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2A39B" w14:textId="77777777" w:rsidR="00C17C69" w:rsidRDefault="00C17C69" w:rsidP="00D5636C">
      <w:pPr>
        <w:jc w:val="center"/>
      </w:pPr>
      <w:r>
        <w:rPr>
          <w:noProof/>
        </w:rPr>
        <w:drawing>
          <wp:inline distT="0" distB="0" distL="0" distR="0" wp14:anchorId="4062FC2E" wp14:editId="3071503F">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AEB2409" w14:textId="77777777" w:rsidR="00C17C69" w:rsidRDefault="00C17C69" w:rsidP="00D5636C">
      <w:pPr>
        <w:jc w:val="center"/>
        <w:rPr>
          <w:rFonts w:ascii="Arial" w:hAnsi="Arial"/>
        </w:rPr>
      </w:pPr>
      <w:r>
        <w:rPr>
          <w:rFonts w:ascii="Arial" w:hAnsi="Arial"/>
        </w:rPr>
        <w:t>Australian Capital Territory</w:t>
      </w:r>
    </w:p>
    <w:p w14:paraId="39D245FC" w14:textId="38E2DE68" w:rsidR="00C17C69" w:rsidRDefault="00C17C69" w:rsidP="00427153">
      <w:pPr>
        <w:pStyle w:val="Billname1"/>
      </w:pPr>
      <w:r>
        <w:fldChar w:fldCharType="begin"/>
      </w:r>
      <w:r>
        <w:instrText xml:space="preserve"> REF Citation \*charformat </w:instrText>
      </w:r>
      <w:r>
        <w:fldChar w:fldCharType="separate"/>
      </w:r>
      <w:r w:rsidR="00685524">
        <w:t>Road Transport (General) Act 1999</w:t>
      </w:r>
      <w:r>
        <w:fldChar w:fldCharType="end"/>
      </w:r>
      <w:r>
        <w:t xml:space="preserve">    </w:t>
      </w:r>
    </w:p>
    <w:p w14:paraId="52D3B0C8" w14:textId="65910AEF" w:rsidR="00C17C69" w:rsidRDefault="007E097E" w:rsidP="00427153">
      <w:pPr>
        <w:pStyle w:val="ActNo"/>
      </w:pPr>
      <w:bookmarkStart w:id="0" w:name="LawNo"/>
      <w:r>
        <w:t>A1999-77</w:t>
      </w:r>
      <w:bookmarkEnd w:id="0"/>
    </w:p>
    <w:p w14:paraId="1E31D980" w14:textId="71C4FB2D" w:rsidR="00C17C69" w:rsidRDefault="00C17C69" w:rsidP="00427153">
      <w:pPr>
        <w:pStyle w:val="RepubNo"/>
      </w:pPr>
      <w:r>
        <w:t xml:space="preserve">Republication No </w:t>
      </w:r>
      <w:bookmarkStart w:id="1" w:name="RepubNo"/>
      <w:r w:rsidR="007E097E">
        <w:t>73</w:t>
      </w:r>
      <w:bookmarkEnd w:id="1"/>
    </w:p>
    <w:p w14:paraId="7971CC1A" w14:textId="1889BD7F" w:rsidR="00C17C69" w:rsidRDefault="00C17C69" w:rsidP="00427153">
      <w:pPr>
        <w:pStyle w:val="EffectiveDate"/>
      </w:pPr>
      <w:r>
        <w:t xml:space="preserve">Effective:  </w:t>
      </w:r>
      <w:bookmarkStart w:id="2" w:name="EffectiveDate"/>
      <w:r w:rsidR="007E097E">
        <w:t>3 November 2025</w:t>
      </w:r>
      <w:bookmarkEnd w:id="2"/>
      <w:r w:rsidR="007E097E">
        <w:t xml:space="preserve"> – </w:t>
      </w:r>
      <w:bookmarkStart w:id="3" w:name="EndEffDate"/>
      <w:r w:rsidR="007E097E">
        <w:t>25 November 2025</w:t>
      </w:r>
      <w:bookmarkEnd w:id="3"/>
    </w:p>
    <w:p w14:paraId="1DB00206" w14:textId="001BF2DF" w:rsidR="00C17C69" w:rsidRDefault="00C17C69" w:rsidP="00427153">
      <w:pPr>
        <w:pStyle w:val="CoverInForce"/>
      </w:pPr>
      <w:r>
        <w:t xml:space="preserve">Republication date: </w:t>
      </w:r>
      <w:bookmarkStart w:id="4" w:name="InForceDate"/>
      <w:r w:rsidR="007E097E">
        <w:t>3 November 2025</w:t>
      </w:r>
      <w:bookmarkEnd w:id="4"/>
    </w:p>
    <w:p w14:paraId="044A6E55" w14:textId="69C121EB" w:rsidR="00C17C69" w:rsidRDefault="00C17C69" w:rsidP="00427153">
      <w:pPr>
        <w:pStyle w:val="CoverInForce"/>
      </w:pPr>
      <w:r>
        <w:t xml:space="preserve">Last amendment made by </w:t>
      </w:r>
      <w:bookmarkStart w:id="5" w:name="LastAmdt"/>
      <w:r w:rsidRPr="00C17C69">
        <w:rPr>
          <w:rStyle w:val="charCitHyperlinkAbbrev"/>
        </w:rPr>
        <w:fldChar w:fldCharType="begin"/>
      </w:r>
      <w:r w:rsidR="007E097E">
        <w:rPr>
          <w:rStyle w:val="charCitHyperlinkAbbrev"/>
        </w:rPr>
        <w:instrText>HYPERLINK "http://www.legislation.act.gov.au/a/2025-21/" \o "Road Transport (Safety and Traffic Management) Amendment Act 2025"</w:instrText>
      </w:r>
      <w:r w:rsidRPr="00C17C69">
        <w:rPr>
          <w:rStyle w:val="charCitHyperlinkAbbrev"/>
        </w:rPr>
      </w:r>
      <w:r w:rsidRPr="00C17C69">
        <w:rPr>
          <w:rStyle w:val="charCitHyperlinkAbbrev"/>
        </w:rPr>
        <w:fldChar w:fldCharType="separate"/>
      </w:r>
      <w:r w:rsidR="007E097E">
        <w:rPr>
          <w:rStyle w:val="charCitHyperlinkAbbrev"/>
        </w:rPr>
        <w:t>A2025</w:t>
      </w:r>
      <w:r w:rsidR="007E097E">
        <w:rPr>
          <w:rStyle w:val="charCitHyperlinkAbbrev"/>
        </w:rPr>
        <w:noBreakHyphen/>
        <w:t>21</w:t>
      </w:r>
      <w:r w:rsidRPr="00C17C69">
        <w:rPr>
          <w:rStyle w:val="charCitHyperlinkAbbrev"/>
        </w:rPr>
        <w:fldChar w:fldCharType="end"/>
      </w:r>
      <w:bookmarkEnd w:id="5"/>
    </w:p>
    <w:p w14:paraId="367777AA" w14:textId="77777777" w:rsidR="00C17C69" w:rsidRDefault="00C17C69" w:rsidP="00427153"/>
    <w:p w14:paraId="203684DC" w14:textId="77777777" w:rsidR="00C17C69" w:rsidRDefault="00C17C69" w:rsidP="00427153"/>
    <w:p w14:paraId="6693A610" w14:textId="77777777" w:rsidR="00C17C69" w:rsidRDefault="00C17C69" w:rsidP="00427153"/>
    <w:p w14:paraId="4956B237" w14:textId="77777777" w:rsidR="00C17C69" w:rsidRDefault="00C17C69" w:rsidP="00427153"/>
    <w:p w14:paraId="1DFFD23B" w14:textId="77777777" w:rsidR="00C17C69" w:rsidRDefault="00C17C69" w:rsidP="00427153"/>
    <w:p w14:paraId="41A65AD0" w14:textId="77777777" w:rsidR="00C17C69" w:rsidRPr="00101B4C" w:rsidRDefault="00C17C69" w:rsidP="00CE2912">
      <w:pPr>
        <w:pStyle w:val="PageBreak"/>
      </w:pPr>
      <w:r w:rsidRPr="00101B4C">
        <w:br w:type="page"/>
      </w:r>
    </w:p>
    <w:p w14:paraId="25F6B11C" w14:textId="77777777" w:rsidR="00C17C69" w:rsidRDefault="00C17C69" w:rsidP="00427153">
      <w:pPr>
        <w:pStyle w:val="CoverHeading"/>
      </w:pPr>
      <w:r>
        <w:lastRenderedPageBreak/>
        <w:t>About this republication</w:t>
      </w:r>
    </w:p>
    <w:p w14:paraId="03F546F5" w14:textId="77777777" w:rsidR="00C17C69" w:rsidRDefault="00C17C69" w:rsidP="00427153">
      <w:pPr>
        <w:pStyle w:val="CoverSubHdg"/>
      </w:pPr>
      <w:r>
        <w:t>The republished law</w:t>
      </w:r>
    </w:p>
    <w:p w14:paraId="73AFD8ED" w14:textId="2B7E50B8" w:rsidR="00C17C69" w:rsidRDefault="00C17C69" w:rsidP="00427153">
      <w:pPr>
        <w:pStyle w:val="CoverText"/>
      </w:pPr>
      <w:r>
        <w:t xml:space="preserve">This is a republication of the </w:t>
      </w:r>
      <w:r w:rsidRPr="007E097E">
        <w:rPr>
          <w:i/>
        </w:rPr>
        <w:fldChar w:fldCharType="begin"/>
      </w:r>
      <w:r w:rsidRPr="007E097E">
        <w:rPr>
          <w:i/>
        </w:rPr>
        <w:instrText xml:space="preserve"> REF citation *\charformat  \* MERGEFORMAT </w:instrText>
      </w:r>
      <w:r w:rsidRPr="007E097E">
        <w:rPr>
          <w:i/>
        </w:rPr>
        <w:fldChar w:fldCharType="separate"/>
      </w:r>
      <w:r w:rsidR="00685524" w:rsidRPr="00685524">
        <w:rPr>
          <w:i/>
        </w:rPr>
        <w:t>Road Transport (General) Act 1999</w:t>
      </w:r>
      <w:r w:rsidRPr="007E097E">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685524">
        <w:t>3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685524">
        <w:t>3 November 2025</w:t>
      </w:r>
      <w:r>
        <w:fldChar w:fldCharType="end"/>
      </w:r>
      <w:r>
        <w:t xml:space="preserve">.  </w:t>
      </w:r>
    </w:p>
    <w:p w14:paraId="3C21F794" w14:textId="77777777" w:rsidR="00C17C69" w:rsidRDefault="00C17C69" w:rsidP="00427153">
      <w:pPr>
        <w:pStyle w:val="CoverText"/>
      </w:pPr>
      <w:r>
        <w:t xml:space="preserve">The legislation history and amendment history of the republished law are set out in endnotes 3 and 4. </w:t>
      </w:r>
    </w:p>
    <w:p w14:paraId="7E23CFCA" w14:textId="77777777" w:rsidR="00C17C69" w:rsidRDefault="00C17C69" w:rsidP="00427153">
      <w:pPr>
        <w:pStyle w:val="CoverSubHdg"/>
      </w:pPr>
      <w:r>
        <w:t>Kinds of republications</w:t>
      </w:r>
    </w:p>
    <w:p w14:paraId="3EE76F38" w14:textId="05A1F92D" w:rsidR="00C17C69" w:rsidRDefault="00C17C69"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4FA2947B" w14:textId="1B37E782" w:rsidR="00C17C69" w:rsidRDefault="00C17C69"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2B27040F" w14:textId="77777777" w:rsidR="00C17C69" w:rsidRDefault="00C17C69" w:rsidP="0011632B">
      <w:pPr>
        <w:pStyle w:val="CoverTextBullet"/>
        <w:tabs>
          <w:tab w:val="clear" w:pos="0"/>
        </w:tabs>
        <w:ind w:left="357" w:hanging="357"/>
      </w:pPr>
      <w:r>
        <w:t>unauthorised republications.</w:t>
      </w:r>
    </w:p>
    <w:p w14:paraId="12D370F8" w14:textId="77777777" w:rsidR="00C17C69" w:rsidRDefault="00C17C69" w:rsidP="00427153">
      <w:pPr>
        <w:pStyle w:val="CoverText"/>
      </w:pPr>
      <w:r>
        <w:t>The status of this republication appears on the bottom of each page.</w:t>
      </w:r>
    </w:p>
    <w:p w14:paraId="54A19270" w14:textId="77777777" w:rsidR="00C17C69" w:rsidRDefault="00C17C69" w:rsidP="00427153">
      <w:pPr>
        <w:pStyle w:val="CoverSubHdg"/>
      </w:pPr>
      <w:r>
        <w:t>Editorial changes</w:t>
      </w:r>
    </w:p>
    <w:p w14:paraId="557BC34E" w14:textId="16220BFD" w:rsidR="00C17C69" w:rsidRDefault="00C17C69"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8006167" w14:textId="77777777" w:rsidR="00C17C69" w:rsidRDefault="00C17C69" w:rsidP="00427153">
      <w:pPr>
        <w:pStyle w:val="CoverText"/>
      </w:pPr>
      <w:r>
        <w:t>This republication includes amendments made under part 11.3 (see endnote 1).</w:t>
      </w:r>
    </w:p>
    <w:p w14:paraId="12454FE2" w14:textId="77777777" w:rsidR="00C17C69" w:rsidRDefault="00C17C69" w:rsidP="00427153">
      <w:pPr>
        <w:pStyle w:val="CoverSubHdg"/>
      </w:pPr>
      <w:r>
        <w:t>Uncommenced provisions and amendments</w:t>
      </w:r>
    </w:p>
    <w:p w14:paraId="08163A17" w14:textId="3BC5442D" w:rsidR="00C17C69" w:rsidRDefault="00C17C69"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57BF458B" w14:textId="77777777" w:rsidR="00C17C69" w:rsidRDefault="00C17C69" w:rsidP="00427153">
      <w:pPr>
        <w:pStyle w:val="CoverSubHdg"/>
      </w:pPr>
      <w:r>
        <w:t>Modifications</w:t>
      </w:r>
    </w:p>
    <w:p w14:paraId="5FDBC062" w14:textId="24579BF3" w:rsidR="00C17C69" w:rsidRDefault="00C17C69"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0C70561B" w14:textId="77777777" w:rsidR="00C17C69" w:rsidRDefault="00C17C69" w:rsidP="00427153">
      <w:pPr>
        <w:pStyle w:val="CoverSubHdg"/>
      </w:pPr>
      <w:r>
        <w:t>Penalties</w:t>
      </w:r>
    </w:p>
    <w:p w14:paraId="4CA40FDE" w14:textId="26F35B53" w:rsidR="00C17C69" w:rsidRPr="003765DF" w:rsidRDefault="00C17C69"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4D018B1E" w14:textId="77777777" w:rsidR="00C17C69" w:rsidRDefault="00C17C69" w:rsidP="00427153">
      <w:pPr>
        <w:pStyle w:val="00SigningPage"/>
        <w:sectPr w:rsidR="00C17C69" w:rsidSect="00C17C69">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4F42E513" w14:textId="77777777" w:rsidR="00C17C69" w:rsidRDefault="00C17C69" w:rsidP="00744E64">
      <w:pPr>
        <w:jc w:val="center"/>
      </w:pPr>
      <w:r>
        <w:rPr>
          <w:noProof/>
        </w:rPr>
        <w:lastRenderedPageBreak/>
        <w:drawing>
          <wp:inline distT="0" distB="0" distL="0" distR="0" wp14:anchorId="06204B12" wp14:editId="1FEC9E46">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45AE850" w14:textId="77777777" w:rsidR="00C17C69" w:rsidRDefault="00C17C69" w:rsidP="00744E64">
      <w:pPr>
        <w:jc w:val="center"/>
        <w:rPr>
          <w:rFonts w:ascii="Arial" w:hAnsi="Arial"/>
        </w:rPr>
      </w:pPr>
      <w:r>
        <w:rPr>
          <w:rFonts w:ascii="Arial" w:hAnsi="Arial"/>
        </w:rPr>
        <w:t>Australian Capital Territory</w:t>
      </w:r>
    </w:p>
    <w:p w14:paraId="3E8F19CF" w14:textId="2B3A8D1F" w:rsidR="00C17C69" w:rsidRDefault="00C17C69" w:rsidP="00427153">
      <w:pPr>
        <w:pStyle w:val="Billname"/>
      </w:pPr>
      <w:r>
        <w:fldChar w:fldCharType="begin"/>
      </w:r>
      <w:r>
        <w:instrText xml:space="preserve"> REF Citation \*charformat  \* MERGEFORMAT </w:instrText>
      </w:r>
      <w:r>
        <w:fldChar w:fldCharType="separate"/>
      </w:r>
      <w:r w:rsidR="00685524">
        <w:t>Road Transport (General) Act 1999</w:t>
      </w:r>
      <w:r>
        <w:fldChar w:fldCharType="end"/>
      </w:r>
    </w:p>
    <w:p w14:paraId="12DDDE63" w14:textId="77777777" w:rsidR="00C17C69" w:rsidRDefault="00C17C69" w:rsidP="00427153">
      <w:pPr>
        <w:pStyle w:val="ActNo"/>
      </w:pPr>
    </w:p>
    <w:p w14:paraId="64A93AAE" w14:textId="77777777" w:rsidR="00C17C69" w:rsidRDefault="00C17C69" w:rsidP="00427153">
      <w:pPr>
        <w:pStyle w:val="Placeholder"/>
      </w:pPr>
      <w:r>
        <w:rPr>
          <w:rStyle w:val="charContents"/>
          <w:sz w:val="16"/>
        </w:rPr>
        <w:t xml:space="preserve">  </w:t>
      </w:r>
      <w:r>
        <w:rPr>
          <w:rStyle w:val="charPage"/>
        </w:rPr>
        <w:t xml:space="preserve">  </w:t>
      </w:r>
    </w:p>
    <w:p w14:paraId="4B3D0053" w14:textId="77777777" w:rsidR="00C17C69" w:rsidRDefault="00C17C69" w:rsidP="00427153">
      <w:pPr>
        <w:pStyle w:val="N-TOCheading"/>
      </w:pPr>
      <w:r>
        <w:rPr>
          <w:rStyle w:val="charContents"/>
        </w:rPr>
        <w:t>Contents</w:t>
      </w:r>
    </w:p>
    <w:p w14:paraId="7E424531" w14:textId="77777777" w:rsidR="00C17C69" w:rsidRDefault="00C17C69" w:rsidP="00427153">
      <w:pPr>
        <w:pStyle w:val="N-9pt"/>
      </w:pPr>
      <w:r>
        <w:tab/>
      </w:r>
      <w:r>
        <w:rPr>
          <w:rStyle w:val="charPage"/>
        </w:rPr>
        <w:t>Page</w:t>
      </w:r>
    </w:p>
    <w:p w14:paraId="139D59F0" w14:textId="64389751" w:rsidR="00706FAC" w:rsidRDefault="00706FAC">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2202088" w:history="1">
        <w:r w:rsidRPr="00E45BF2">
          <w:t>Part 1</w:t>
        </w:r>
        <w:r>
          <w:rPr>
            <w:rFonts w:asciiTheme="minorHAnsi" w:eastAsiaTheme="minorEastAsia" w:hAnsiTheme="minorHAnsi" w:cstheme="minorBidi"/>
            <w:b w:val="0"/>
            <w:kern w:val="2"/>
            <w:szCs w:val="24"/>
            <w:lang w:eastAsia="en-AU"/>
            <w14:ligatures w14:val="standardContextual"/>
          </w:rPr>
          <w:tab/>
        </w:r>
        <w:r w:rsidRPr="00E45BF2">
          <w:t>Preliminary</w:t>
        </w:r>
        <w:r w:rsidRPr="00706FAC">
          <w:rPr>
            <w:vanish/>
          </w:rPr>
          <w:tab/>
        </w:r>
        <w:r w:rsidRPr="00706FAC">
          <w:rPr>
            <w:vanish/>
          </w:rPr>
          <w:fldChar w:fldCharType="begin"/>
        </w:r>
        <w:r w:rsidRPr="00706FAC">
          <w:rPr>
            <w:vanish/>
          </w:rPr>
          <w:instrText xml:space="preserve"> PAGEREF _Toc212202088 \h </w:instrText>
        </w:r>
        <w:r w:rsidRPr="00706FAC">
          <w:rPr>
            <w:vanish/>
          </w:rPr>
        </w:r>
        <w:r w:rsidRPr="00706FAC">
          <w:rPr>
            <w:vanish/>
          </w:rPr>
          <w:fldChar w:fldCharType="separate"/>
        </w:r>
        <w:r w:rsidR="00685524">
          <w:rPr>
            <w:vanish/>
          </w:rPr>
          <w:t>2</w:t>
        </w:r>
        <w:r w:rsidRPr="00706FAC">
          <w:rPr>
            <w:vanish/>
          </w:rPr>
          <w:fldChar w:fldCharType="end"/>
        </w:r>
      </w:hyperlink>
    </w:p>
    <w:p w14:paraId="16900DAD" w14:textId="4AE18C05"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089" w:history="1">
        <w:r w:rsidRPr="00E45BF2">
          <w:t>1</w:t>
        </w:r>
        <w:r>
          <w:rPr>
            <w:rFonts w:asciiTheme="minorHAnsi" w:eastAsiaTheme="minorEastAsia" w:hAnsiTheme="minorHAnsi" w:cstheme="minorBidi"/>
            <w:kern w:val="2"/>
            <w:sz w:val="24"/>
            <w:szCs w:val="24"/>
            <w:lang w:eastAsia="en-AU"/>
            <w14:ligatures w14:val="standardContextual"/>
          </w:rPr>
          <w:tab/>
        </w:r>
        <w:r w:rsidRPr="00E45BF2">
          <w:t>Name of Act</w:t>
        </w:r>
        <w:r>
          <w:tab/>
        </w:r>
        <w:r>
          <w:fldChar w:fldCharType="begin"/>
        </w:r>
        <w:r>
          <w:instrText xml:space="preserve"> PAGEREF _Toc212202089 \h </w:instrText>
        </w:r>
        <w:r>
          <w:fldChar w:fldCharType="separate"/>
        </w:r>
        <w:r w:rsidR="00685524">
          <w:t>2</w:t>
        </w:r>
        <w:r>
          <w:fldChar w:fldCharType="end"/>
        </w:r>
      </w:hyperlink>
    </w:p>
    <w:p w14:paraId="2F69763F" w14:textId="379E5B70"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090" w:history="1">
        <w:r w:rsidRPr="00E45BF2">
          <w:t>3</w:t>
        </w:r>
        <w:r>
          <w:rPr>
            <w:rFonts w:asciiTheme="minorHAnsi" w:eastAsiaTheme="minorEastAsia" w:hAnsiTheme="minorHAnsi" w:cstheme="minorBidi"/>
            <w:kern w:val="2"/>
            <w:sz w:val="24"/>
            <w:szCs w:val="24"/>
            <w:lang w:eastAsia="en-AU"/>
            <w14:ligatures w14:val="standardContextual"/>
          </w:rPr>
          <w:tab/>
        </w:r>
        <w:r w:rsidRPr="00E45BF2">
          <w:t>Objects of Act</w:t>
        </w:r>
        <w:r>
          <w:tab/>
        </w:r>
        <w:r>
          <w:fldChar w:fldCharType="begin"/>
        </w:r>
        <w:r>
          <w:instrText xml:space="preserve"> PAGEREF _Toc212202090 \h </w:instrText>
        </w:r>
        <w:r>
          <w:fldChar w:fldCharType="separate"/>
        </w:r>
        <w:r w:rsidR="00685524">
          <w:t>2</w:t>
        </w:r>
        <w:r>
          <w:fldChar w:fldCharType="end"/>
        </w:r>
      </w:hyperlink>
    </w:p>
    <w:p w14:paraId="7BEA24E7" w14:textId="51421E92"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091" w:history="1">
        <w:r w:rsidRPr="00E45BF2">
          <w:t>4</w:t>
        </w:r>
        <w:r>
          <w:rPr>
            <w:rFonts w:asciiTheme="minorHAnsi" w:eastAsiaTheme="minorEastAsia" w:hAnsiTheme="minorHAnsi" w:cstheme="minorBidi"/>
            <w:kern w:val="2"/>
            <w:sz w:val="24"/>
            <w:szCs w:val="24"/>
            <w:lang w:eastAsia="en-AU"/>
            <w14:ligatures w14:val="standardContextual"/>
          </w:rPr>
          <w:tab/>
        </w:r>
        <w:r w:rsidRPr="00E45BF2">
          <w:t>Dictionary</w:t>
        </w:r>
        <w:r>
          <w:tab/>
        </w:r>
        <w:r>
          <w:fldChar w:fldCharType="begin"/>
        </w:r>
        <w:r>
          <w:instrText xml:space="preserve"> PAGEREF _Toc212202091 \h </w:instrText>
        </w:r>
        <w:r>
          <w:fldChar w:fldCharType="separate"/>
        </w:r>
        <w:r w:rsidR="00685524">
          <w:t>3</w:t>
        </w:r>
        <w:r>
          <w:fldChar w:fldCharType="end"/>
        </w:r>
      </w:hyperlink>
    </w:p>
    <w:p w14:paraId="60969FD6" w14:textId="20EFE173"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092" w:history="1">
        <w:r w:rsidRPr="00E45BF2">
          <w:t>5</w:t>
        </w:r>
        <w:r>
          <w:rPr>
            <w:rFonts w:asciiTheme="minorHAnsi" w:eastAsiaTheme="minorEastAsia" w:hAnsiTheme="minorHAnsi" w:cstheme="minorBidi"/>
            <w:kern w:val="2"/>
            <w:sz w:val="24"/>
            <w:szCs w:val="24"/>
            <w:lang w:eastAsia="en-AU"/>
            <w14:ligatures w14:val="standardContextual"/>
          </w:rPr>
          <w:tab/>
        </w:r>
        <w:r w:rsidRPr="00E45BF2">
          <w:t>Notes</w:t>
        </w:r>
        <w:r>
          <w:tab/>
        </w:r>
        <w:r>
          <w:fldChar w:fldCharType="begin"/>
        </w:r>
        <w:r>
          <w:instrText xml:space="preserve"> PAGEREF _Toc212202092 \h </w:instrText>
        </w:r>
        <w:r>
          <w:fldChar w:fldCharType="separate"/>
        </w:r>
        <w:r w:rsidR="00685524">
          <w:t>3</w:t>
        </w:r>
        <w:r>
          <w:fldChar w:fldCharType="end"/>
        </w:r>
      </w:hyperlink>
    </w:p>
    <w:p w14:paraId="0D7EC091" w14:textId="3F79D685"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093" w:history="1">
        <w:r w:rsidRPr="00E45BF2">
          <w:t>5A</w:t>
        </w:r>
        <w:r>
          <w:rPr>
            <w:rFonts w:asciiTheme="minorHAnsi" w:eastAsiaTheme="minorEastAsia" w:hAnsiTheme="minorHAnsi" w:cstheme="minorBidi"/>
            <w:kern w:val="2"/>
            <w:sz w:val="24"/>
            <w:szCs w:val="24"/>
            <w:lang w:eastAsia="en-AU"/>
            <w14:ligatures w14:val="standardContextual"/>
          </w:rPr>
          <w:tab/>
        </w:r>
        <w:r w:rsidRPr="00E45BF2">
          <w:t>Offences against this Act—application of Criminal Code etc</w:t>
        </w:r>
        <w:r>
          <w:tab/>
        </w:r>
        <w:r>
          <w:fldChar w:fldCharType="begin"/>
        </w:r>
        <w:r>
          <w:instrText xml:space="preserve"> PAGEREF _Toc212202093 \h </w:instrText>
        </w:r>
        <w:r>
          <w:fldChar w:fldCharType="separate"/>
        </w:r>
        <w:r w:rsidR="00685524">
          <w:t>4</w:t>
        </w:r>
        <w:r>
          <w:fldChar w:fldCharType="end"/>
        </w:r>
      </w:hyperlink>
    </w:p>
    <w:p w14:paraId="52AE3CC3" w14:textId="483E3399" w:rsidR="00706FAC" w:rsidRDefault="00706FAC">
      <w:pPr>
        <w:pStyle w:val="TOC2"/>
        <w:rPr>
          <w:rFonts w:asciiTheme="minorHAnsi" w:eastAsiaTheme="minorEastAsia" w:hAnsiTheme="minorHAnsi" w:cstheme="minorBidi"/>
          <w:b w:val="0"/>
          <w:kern w:val="2"/>
          <w:szCs w:val="24"/>
          <w:lang w:eastAsia="en-AU"/>
          <w14:ligatures w14:val="standardContextual"/>
        </w:rPr>
      </w:pPr>
      <w:hyperlink w:anchor="_Toc212202094" w:history="1">
        <w:r w:rsidRPr="00E45BF2">
          <w:t>Part 2</w:t>
        </w:r>
        <w:r>
          <w:rPr>
            <w:rFonts w:asciiTheme="minorHAnsi" w:eastAsiaTheme="minorEastAsia" w:hAnsiTheme="minorHAnsi" w:cstheme="minorBidi"/>
            <w:b w:val="0"/>
            <w:kern w:val="2"/>
            <w:szCs w:val="24"/>
            <w:lang w:eastAsia="en-AU"/>
            <w14:ligatures w14:val="standardContextual"/>
          </w:rPr>
          <w:tab/>
        </w:r>
        <w:r w:rsidRPr="00E45BF2">
          <w:t>Administration of road transport legislation</w:t>
        </w:r>
        <w:r w:rsidRPr="00706FAC">
          <w:rPr>
            <w:vanish/>
          </w:rPr>
          <w:tab/>
        </w:r>
        <w:r w:rsidRPr="00706FAC">
          <w:rPr>
            <w:vanish/>
          </w:rPr>
          <w:fldChar w:fldCharType="begin"/>
        </w:r>
        <w:r w:rsidRPr="00706FAC">
          <w:rPr>
            <w:vanish/>
          </w:rPr>
          <w:instrText xml:space="preserve"> PAGEREF _Toc212202094 \h </w:instrText>
        </w:r>
        <w:r w:rsidRPr="00706FAC">
          <w:rPr>
            <w:vanish/>
          </w:rPr>
        </w:r>
        <w:r w:rsidRPr="00706FAC">
          <w:rPr>
            <w:vanish/>
          </w:rPr>
          <w:fldChar w:fldCharType="separate"/>
        </w:r>
        <w:r w:rsidR="00685524">
          <w:rPr>
            <w:vanish/>
          </w:rPr>
          <w:t>5</w:t>
        </w:r>
        <w:r w:rsidRPr="00706FAC">
          <w:rPr>
            <w:vanish/>
          </w:rPr>
          <w:fldChar w:fldCharType="end"/>
        </w:r>
      </w:hyperlink>
    </w:p>
    <w:p w14:paraId="015DE6A0" w14:textId="792BCB01" w:rsidR="00706FAC" w:rsidRDefault="00706FAC">
      <w:pPr>
        <w:pStyle w:val="TOC3"/>
        <w:rPr>
          <w:rFonts w:asciiTheme="minorHAnsi" w:eastAsiaTheme="minorEastAsia" w:hAnsiTheme="minorHAnsi" w:cstheme="minorBidi"/>
          <w:b w:val="0"/>
          <w:kern w:val="2"/>
          <w:sz w:val="24"/>
          <w:szCs w:val="24"/>
          <w:lang w:eastAsia="en-AU"/>
          <w14:ligatures w14:val="standardContextual"/>
        </w:rPr>
      </w:pPr>
      <w:hyperlink w:anchor="_Toc212202095" w:history="1">
        <w:r w:rsidRPr="00E45BF2">
          <w:t>Division 2.1</w:t>
        </w:r>
        <w:r>
          <w:rPr>
            <w:rFonts w:asciiTheme="minorHAnsi" w:eastAsiaTheme="minorEastAsia" w:hAnsiTheme="minorHAnsi" w:cstheme="minorBidi"/>
            <w:b w:val="0"/>
            <w:kern w:val="2"/>
            <w:sz w:val="24"/>
            <w:szCs w:val="24"/>
            <w:lang w:eastAsia="en-AU"/>
            <w14:ligatures w14:val="standardContextual"/>
          </w:rPr>
          <w:tab/>
        </w:r>
        <w:r w:rsidRPr="00E45BF2">
          <w:t>Road transport legislation</w:t>
        </w:r>
        <w:r w:rsidRPr="00706FAC">
          <w:rPr>
            <w:vanish/>
          </w:rPr>
          <w:tab/>
        </w:r>
        <w:r w:rsidRPr="00706FAC">
          <w:rPr>
            <w:vanish/>
          </w:rPr>
          <w:fldChar w:fldCharType="begin"/>
        </w:r>
        <w:r w:rsidRPr="00706FAC">
          <w:rPr>
            <w:vanish/>
          </w:rPr>
          <w:instrText xml:space="preserve"> PAGEREF _Toc212202095 \h </w:instrText>
        </w:r>
        <w:r w:rsidRPr="00706FAC">
          <w:rPr>
            <w:vanish/>
          </w:rPr>
        </w:r>
        <w:r w:rsidRPr="00706FAC">
          <w:rPr>
            <w:vanish/>
          </w:rPr>
          <w:fldChar w:fldCharType="separate"/>
        </w:r>
        <w:r w:rsidR="00685524">
          <w:rPr>
            <w:vanish/>
          </w:rPr>
          <w:t>5</w:t>
        </w:r>
        <w:r w:rsidRPr="00706FAC">
          <w:rPr>
            <w:vanish/>
          </w:rPr>
          <w:fldChar w:fldCharType="end"/>
        </w:r>
      </w:hyperlink>
    </w:p>
    <w:p w14:paraId="0A653D2E" w14:textId="5069F670"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096" w:history="1">
        <w:r w:rsidRPr="00E45BF2">
          <w:t>6</w:t>
        </w:r>
        <w:r>
          <w:rPr>
            <w:rFonts w:asciiTheme="minorHAnsi" w:eastAsiaTheme="minorEastAsia" w:hAnsiTheme="minorHAnsi" w:cstheme="minorBidi"/>
            <w:kern w:val="2"/>
            <w:sz w:val="24"/>
            <w:szCs w:val="24"/>
            <w:lang w:eastAsia="en-AU"/>
            <w14:ligatures w14:val="standardContextual"/>
          </w:rPr>
          <w:tab/>
        </w:r>
        <w:r w:rsidRPr="00E45BF2">
          <w:t xml:space="preserve">What is the </w:t>
        </w:r>
        <w:r w:rsidRPr="00E45BF2">
          <w:rPr>
            <w:i/>
          </w:rPr>
          <w:t>road transport legislation</w:t>
        </w:r>
        <w:r w:rsidRPr="00E45BF2">
          <w:t>?</w:t>
        </w:r>
        <w:r>
          <w:tab/>
        </w:r>
        <w:r>
          <w:fldChar w:fldCharType="begin"/>
        </w:r>
        <w:r>
          <w:instrText xml:space="preserve"> PAGEREF _Toc212202096 \h </w:instrText>
        </w:r>
        <w:r>
          <w:fldChar w:fldCharType="separate"/>
        </w:r>
        <w:r w:rsidR="00685524">
          <w:t>5</w:t>
        </w:r>
        <w:r>
          <w:fldChar w:fldCharType="end"/>
        </w:r>
      </w:hyperlink>
    </w:p>
    <w:p w14:paraId="68E8B1E6" w14:textId="44E05446"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097" w:history="1">
        <w:r w:rsidRPr="00E45BF2">
          <w:t>8</w:t>
        </w:r>
        <w:r>
          <w:rPr>
            <w:rFonts w:asciiTheme="minorHAnsi" w:eastAsiaTheme="minorEastAsia" w:hAnsiTheme="minorHAnsi" w:cstheme="minorBidi"/>
            <w:kern w:val="2"/>
            <w:sz w:val="24"/>
            <w:szCs w:val="24"/>
            <w:lang w:eastAsia="en-AU"/>
            <w14:ligatures w14:val="standardContextual"/>
          </w:rPr>
          <w:tab/>
        </w:r>
        <w:r w:rsidRPr="00E45BF2">
          <w:t>Application of definitions in other road transport legislation</w:t>
        </w:r>
        <w:r>
          <w:tab/>
        </w:r>
        <w:r>
          <w:fldChar w:fldCharType="begin"/>
        </w:r>
        <w:r>
          <w:instrText xml:space="preserve"> PAGEREF _Toc212202097 \h </w:instrText>
        </w:r>
        <w:r>
          <w:fldChar w:fldCharType="separate"/>
        </w:r>
        <w:r w:rsidR="00685524">
          <w:t>5</w:t>
        </w:r>
        <w:r>
          <w:fldChar w:fldCharType="end"/>
        </w:r>
      </w:hyperlink>
    </w:p>
    <w:p w14:paraId="41FDC5FE" w14:textId="45D2EC8F" w:rsidR="00706FAC" w:rsidRDefault="00706FAC">
      <w:pPr>
        <w:pStyle w:val="TOC3"/>
        <w:rPr>
          <w:rFonts w:asciiTheme="minorHAnsi" w:eastAsiaTheme="minorEastAsia" w:hAnsiTheme="minorHAnsi" w:cstheme="minorBidi"/>
          <w:b w:val="0"/>
          <w:kern w:val="2"/>
          <w:sz w:val="24"/>
          <w:szCs w:val="24"/>
          <w:lang w:eastAsia="en-AU"/>
          <w14:ligatures w14:val="standardContextual"/>
        </w:rPr>
      </w:pPr>
      <w:hyperlink w:anchor="_Toc212202098" w:history="1">
        <w:r w:rsidRPr="00E45BF2">
          <w:t>Division 2.2</w:t>
        </w:r>
        <w:r>
          <w:rPr>
            <w:rFonts w:asciiTheme="minorHAnsi" w:eastAsiaTheme="minorEastAsia" w:hAnsiTheme="minorHAnsi" w:cstheme="minorBidi"/>
            <w:b w:val="0"/>
            <w:kern w:val="2"/>
            <w:sz w:val="24"/>
            <w:szCs w:val="24"/>
            <w:lang w:eastAsia="en-AU"/>
            <w14:ligatures w14:val="standardContextual"/>
          </w:rPr>
          <w:tab/>
        </w:r>
        <w:r w:rsidRPr="00E45BF2">
          <w:t>Relationship between road transport legislation and other laws</w:t>
        </w:r>
        <w:r w:rsidRPr="00706FAC">
          <w:rPr>
            <w:vanish/>
          </w:rPr>
          <w:tab/>
        </w:r>
        <w:r w:rsidRPr="00706FAC">
          <w:rPr>
            <w:vanish/>
          </w:rPr>
          <w:fldChar w:fldCharType="begin"/>
        </w:r>
        <w:r w:rsidRPr="00706FAC">
          <w:rPr>
            <w:vanish/>
          </w:rPr>
          <w:instrText xml:space="preserve"> PAGEREF _Toc212202098 \h </w:instrText>
        </w:r>
        <w:r w:rsidRPr="00706FAC">
          <w:rPr>
            <w:vanish/>
          </w:rPr>
        </w:r>
        <w:r w:rsidRPr="00706FAC">
          <w:rPr>
            <w:vanish/>
          </w:rPr>
          <w:fldChar w:fldCharType="separate"/>
        </w:r>
        <w:r w:rsidR="00685524">
          <w:rPr>
            <w:vanish/>
          </w:rPr>
          <w:t>6</w:t>
        </w:r>
        <w:r w:rsidRPr="00706FAC">
          <w:rPr>
            <w:vanish/>
          </w:rPr>
          <w:fldChar w:fldCharType="end"/>
        </w:r>
      </w:hyperlink>
    </w:p>
    <w:p w14:paraId="3FA185FA" w14:textId="2DA3DB2D"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099" w:history="1">
        <w:r w:rsidRPr="00E45BF2">
          <w:t>9</w:t>
        </w:r>
        <w:r>
          <w:rPr>
            <w:rFonts w:asciiTheme="minorHAnsi" w:eastAsiaTheme="minorEastAsia" w:hAnsiTheme="minorHAnsi" w:cstheme="minorBidi"/>
            <w:kern w:val="2"/>
            <w:sz w:val="24"/>
            <w:szCs w:val="24"/>
            <w:lang w:eastAsia="en-AU"/>
            <w14:ligatures w14:val="standardContextual"/>
          </w:rPr>
          <w:tab/>
        </w:r>
        <w:r w:rsidRPr="00E45BF2">
          <w:t>General relationship with other laws</w:t>
        </w:r>
        <w:r>
          <w:tab/>
        </w:r>
        <w:r>
          <w:fldChar w:fldCharType="begin"/>
        </w:r>
        <w:r>
          <w:instrText xml:space="preserve"> PAGEREF _Toc212202099 \h </w:instrText>
        </w:r>
        <w:r>
          <w:fldChar w:fldCharType="separate"/>
        </w:r>
        <w:r w:rsidR="00685524">
          <w:t>6</w:t>
        </w:r>
        <w:r>
          <w:fldChar w:fldCharType="end"/>
        </w:r>
      </w:hyperlink>
    </w:p>
    <w:p w14:paraId="329DA675" w14:textId="0918DC27" w:rsidR="00706FAC" w:rsidRDefault="00706FAC">
      <w:pPr>
        <w:pStyle w:val="TOC3"/>
        <w:rPr>
          <w:rFonts w:asciiTheme="minorHAnsi" w:eastAsiaTheme="minorEastAsia" w:hAnsiTheme="minorHAnsi" w:cstheme="minorBidi"/>
          <w:b w:val="0"/>
          <w:kern w:val="2"/>
          <w:sz w:val="24"/>
          <w:szCs w:val="24"/>
          <w:lang w:eastAsia="en-AU"/>
          <w14:ligatures w14:val="standardContextual"/>
        </w:rPr>
      </w:pPr>
      <w:hyperlink w:anchor="_Toc212202100" w:history="1">
        <w:r w:rsidRPr="00E45BF2">
          <w:t>Division 2.3</w:t>
        </w:r>
        <w:r>
          <w:rPr>
            <w:rFonts w:asciiTheme="minorHAnsi" w:eastAsiaTheme="minorEastAsia" w:hAnsiTheme="minorHAnsi" w:cstheme="minorBidi"/>
            <w:b w:val="0"/>
            <w:kern w:val="2"/>
            <w:sz w:val="24"/>
            <w:szCs w:val="24"/>
            <w:lang w:eastAsia="en-AU"/>
            <w14:ligatures w14:val="standardContextual"/>
          </w:rPr>
          <w:tab/>
        </w:r>
        <w:r w:rsidRPr="00E45BF2">
          <w:t>Responsible persons for vehicles under road transport legislation</w:t>
        </w:r>
        <w:r w:rsidRPr="00706FAC">
          <w:rPr>
            <w:vanish/>
          </w:rPr>
          <w:tab/>
        </w:r>
        <w:r w:rsidRPr="00706FAC">
          <w:rPr>
            <w:vanish/>
          </w:rPr>
          <w:fldChar w:fldCharType="begin"/>
        </w:r>
        <w:r w:rsidRPr="00706FAC">
          <w:rPr>
            <w:vanish/>
          </w:rPr>
          <w:instrText xml:space="preserve"> PAGEREF _Toc212202100 \h </w:instrText>
        </w:r>
        <w:r w:rsidRPr="00706FAC">
          <w:rPr>
            <w:vanish/>
          </w:rPr>
        </w:r>
        <w:r w:rsidRPr="00706FAC">
          <w:rPr>
            <w:vanish/>
          </w:rPr>
          <w:fldChar w:fldCharType="separate"/>
        </w:r>
        <w:r w:rsidR="00685524">
          <w:rPr>
            <w:vanish/>
          </w:rPr>
          <w:t>6</w:t>
        </w:r>
        <w:r w:rsidRPr="00706FAC">
          <w:rPr>
            <w:vanish/>
          </w:rPr>
          <w:fldChar w:fldCharType="end"/>
        </w:r>
      </w:hyperlink>
    </w:p>
    <w:p w14:paraId="650799CA" w14:textId="55C80E58"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01" w:history="1">
        <w:r w:rsidRPr="00E45BF2">
          <w:t>10</w:t>
        </w:r>
        <w:r>
          <w:rPr>
            <w:rFonts w:asciiTheme="minorHAnsi" w:eastAsiaTheme="minorEastAsia" w:hAnsiTheme="minorHAnsi" w:cstheme="minorBidi"/>
            <w:kern w:val="2"/>
            <w:sz w:val="24"/>
            <w:szCs w:val="24"/>
            <w:lang w:eastAsia="en-AU"/>
            <w14:ligatures w14:val="standardContextual"/>
          </w:rPr>
          <w:tab/>
        </w:r>
        <w:r w:rsidRPr="00E45BF2">
          <w:t xml:space="preserve">Who is a </w:t>
        </w:r>
        <w:r w:rsidRPr="00E45BF2">
          <w:rPr>
            <w:i/>
          </w:rPr>
          <w:t>responsible person</w:t>
        </w:r>
        <w:r w:rsidRPr="00E45BF2">
          <w:t xml:space="preserve"> for a vehicle?</w:t>
        </w:r>
        <w:r>
          <w:tab/>
        </w:r>
        <w:r>
          <w:fldChar w:fldCharType="begin"/>
        </w:r>
        <w:r>
          <w:instrText xml:space="preserve"> PAGEREF _Toc212202101 \h </w:instrText>
        </w:r>
        <w:r>
          <w:fldChar w:fldCharType="separate"/>
        </w:r>
        <w:r w:rsidR="00685524">
          <w:t>6</w:t>
        </w:r>
        <w:r>
          <w:fldChar w:fldCharType="end"/>
        </w:r>
      </w:hyperlink>
    </w:p>
    <w:p w14:paraId="6FA3B891" w14:textId="5346FCF8"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02" w:history="1">
        <w:r w:rsidRPr="00E45BF2">
          <w:t>11</w:t>
        </w:r>
        <w:r>
          <w:rPr>
            <w:rFonts w:asciiTheme="minorHAnsi" w:eastAsiaTheme="minorEastAsia" w:hAnsiTheme="minorHAnsi" w:cstheme="minorBidi"/>
            <w:kern w:val="2"/>
            <w:sz w:val="24"/>
            <w:szCs w:val="24"/>
            <w:lang w:eastAsia="en-AU"/>
            <w14:ligatures w14:val="standardContextual"/>
          </w:rPr>
          <w:tab/>
        </w:r>
        <w:r w:rsidRPr="00E45BF2">
          <w:t>Rights, liabilities and obligations of multiple responsible persons</w:t>
        </w:r>
        <w:r>
          <w:tab/>
        </w:r>
        <w:r>
          <w:fldChar w:fldCharType="begin"/>
        </w:r>
        <w:r>
          <w:instrText xml:space="preserve"> PAGEREF _Toc212202102 \h </w:instrText>
        </w:r>
        <w:r>
          <w:fldChar w:fldCharType="separate"/>
        </w:r>
        <w:r w:rsidR="00685524">
          <w:t>7</w:t>
        </w:r>
        <w:r>
          <w:fldChar w:fldCharType="end"/>
        </w:r>
      </w:hyperlink>
    </w:p>
    <w:p w14:paraId="76EC78E0" w14:textId="3625A60D" w:rsidR="00706FAC" w:rsidRDefault="00706FAC">
      <w:pPr>
        <w:pStyle w:val="TOC3"/>
        <w:rPr>
          <w:rFonts w:asciiTheme="minorHAnsi" w:eastAsiaTheme="minorEastAsia" w:hAnsiTheme="minorHAnsi" w:cstheme="minorBidi"/>
          <w:b w:val="0"/>
          <w:kern w:val="2"/>
          <w:sz w:val="24"/>
          <w:szCs w:val="24"/>
          <w:lang w:eastAsia="en-AU"/>
          <w14:ligatures w14:val="standardContextual"/>
        </w:rPr>
      </w:pPr>
      <w:hyperlink w:anchor="_Toc212202103" w:history="1">
        <w:r w:rsidRPr="00E45BF2">
          <w:t>Division 2.4</w:t>
        </w:r>
        <w:r>
          <w:rPr>
            <w:rFonts w:asciiTheme="minorHAnsi" w:eastAsiaTheme="minorEastAsia" w:hAnsiTheme="minorHAnsi" w:cstheme="minorBidi"/>
            <w:b w:val="0"/>
            <w:kern w:val="2"/>
            <w:sz w:val="24"/>
            <w:szCs w:val="24"/>
            <w:lang w:eastAsia="en-AU"/>
            <w14:ligatures w14:val="standardContextual"/>
          </w:rPr>
          <w:tab/>
        </w:r>
        <w:r w:rsidRPr="00E45BF2">
          <w:t>Alteration of scope of operation of road transport legislation</w:t>
        </w:r>
        <w:r w:rsidRPr="00706FAC">
          <w:rPr>
            <w:vanish/>
          </w:rPr>
          <w:tab/>
        </w:r>
        <w:r w:rsidRPr="00706FAC">
          <w:rPr>
            <w:vanish/>
          </w:rPr>
          <w:fldChar w:fldCharType="begin"/>
        </w:r>
        <w:r w:rsidRPr="00706FAC">
          <w:rPr>
            <w:vanish/>
          </w:rPr>
          <w:instrText xml:space="preserve"> PAGEREF _Toc212202103 \h </w:instrText>
        </w:r>
        <w:r w:rsidRPr="00706FAC">
          <w:rPr>
            <w:vanish/>
          </w:rPr>
        </w:r>
        <w:r w:rsidRPr="00706FAC">
          <w:rPr>
            <w:vanish/>
          </w:rPr>
          <w:fldChar w:fldCharType="separate"/>
        </w:r>
        <w:r w:rsidR="00685524">
          <w:rPr>
            <w:vanish/>
          </w:rPr>
          <w:t>7</w:t>
        </w:r>
        <w:r w:rsidRPr="00706FAC">
          <w:rPr>
            <w:vanish/>
          </w:rPr>
          <w:fldChar w:fldCharType="end"/>
        </w:r>
      </w:hyperlink>
    </w:p>
    <w:p w14:paraId="68E62049" w14:textId="4966A950"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04" w:history="1">
        <w:r w:rsidRPr="00E45BF2">
          <w:t>12</w:t>
        </w:r>
        <w:r>
          <w:rPr>
            <w:rFonts w:asciiTheme="minorHAnsi" w:eastAsiaTheme="minorEastAsia" w:hAnsiTheme="minorHAnsi" w:cstheme="minorBidi"/>
            <w:kern w:val="2"/>
            <w:sz w:val="24"/>
            <w:szCs w:val="24"/>
            <w:lang w:eastAsia="en-AU"/>
            <w14:ligatures w14:val="standardContextual"/>
          </w:rPr>
          <w:tab/>
        </w:r>
        <w:r w:rsidRPr="00E45BF2">
          <w:t>Power to include or exclude areas in road transport legislation</w:t>
        </w:r>
        <w:r>
          <w:tab/>
        </w:r>
        <w:r>
          <w:fldChar w:fldCharType="begin"/>
        </w:r>
        <w:r>
          <w:instrText xml:space="preserve"> PAGEREF _Toc212202104 \h </w:instrText>
        </w:r>
        <w:r>
          <w:fldChar w:fldCharType="separate"/>
        </w:r>
        <w:r w:rsidR="00685524">
          <w:t>7</w:t>
        </w:r>
        <w:r>
          <w:fldChar w:fldCharType="end"/>
        </w:r>
      </w:hyperlink>
    </w:p>
    <w:p w14:paraId="5F71748C" w14:textId="288C453E"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05" w:history="1">
        <w:r w:rsidRPr="00E45BF2">
          <w:t>13</w:t>
        </w:r>
        <w:r>
          <w:rPr>
            <w:rFonts w:asciiTheme="minorHAnsi" w:eastAsiaTheme="minorEastAsia" w:hAnsiTheme="minorHAnsi" w:cstheme="minorBidi"/>
            <w:kern w:val="2"/>
            <w:sz w:val="24"/>
            <w:szCs w:val="24"/>
            <w:lang w:eastAsia="en-AU"/>
            <w14:ligatures w14:val="standardContextual"/>
          </w:rPr>
          <w:tab/>
        </w:r>
        <w:r w:rsidRPr="00E45BF2">
          <w:t>Power to exclude vehicles, persons or animals from road transport legislation</w:t>
        </w:r>
        <w:r>
          <w:tab/>
        </w:r>
        <w:r>
          <w:fldChar w:fldCharType="begin"/>
        </w:r>
        <w:r>
          <w:instrText xml:space="preserve"> PAGEREF _Toc212202105 \h </w:instrText>
        </w:r>
        <w:r>
          <w:fldChar w:fldCharType="separate"/>
        </w:r>
        <w:r w:rsidR="00685524">
          <w:t>8</w:t>
        </w:r>
        <w:r>
          <w:fldChar w:fldCharType="end"/>
        </w:r>
      </w:hyperlink>
    </w:p>
    <w:p w14:paraId="1E910B82" w14:textId="1B2F5DDC"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06" w:history="1">
        <w:r w:rsidRPr="00E45BF2">
          <w:t>14</w:t>
        </w:r>
        <w:r>
          <w:rPr>
            <w:rFonts w:asciiTheme="minorHAnsi" w:eastAsiaTheme="minorEastAsia" w:hAnsiTheme="minorHAnsi" w:cstheme="minorBidi"/>
            <w:kern w:val="2"/>
            <w:sz w:val="24"/>
            <w:szCs w:val="24"/>
            <w:lang w:eastAsia="en-AU"/>
            <w14:ligatures w14:val="standardContextual"/>
          </w:rPr>
          <w:tab/>
        </w:r>
        <w:r w:rsidRPr="00E45BF2">
          <w:t>Application orders and emergency orders</w:t>
        </w:r>
        <w:r>
          <w:tab/>
        </w:r>
        <w:r>
          <w:fldChar w:fldCharType="begin"/>
        </w:r>
        <w:r>
          <w:instrText xml:space="preserve"> PAGEREF _Toc212202106 \h </w:instrText>
        </w:r>
        <w:r>
          <w:fldChar w:fldCharType="separate"/>
        </w:r>
        <w:r w:rsidR="00685524">
          <w:t>8</w:t>
        </w:r>
        <w:r>
          <w:fldChar w:fldCharType="end"/>
        </w:r>
      </w:hyperlink>
    </w:p>
    <w:p w14:paraId="3D733C3D" w14:textId="774143F4" w:rsidR="00706FAC" w:rsidRDefault="00706FAC">
      <w:pPr>
        <w:pStyle w:val="TOC3"/>
        <w:rPr>
          <w:rFonts w:asciiTheme="minorHAnsi" w:eastAsiaTheme="minorEastAsia" w:hAnsiTheme="minorHAnsi" w:cstheme="minorBidi"/>
          <w:b w:val="0"/>
          <w:kern w:val="2"/>
          <w:sz w:val="24"/>
          <w:szCs w:val="24"/>
          <w:lang w:eastAsia="en-AU"/>
          <w14:ligatures w14:val="standardContextual"/>
        </w:rPr>
      </w:pPr>
      <w:hyperlink w:anchor="_Toc212202107" w:history="1">
        <w:r w:rsidRPr="00E45BF2">
          <w:t>Division 2.5</w:t>
        </w:r>
        <w:r>
          <w:rPr>
            <w:rFonts w:asciiTheme="minorHAnsi" w:eastAsiaTheme="minorEastAsia" w:hAnsiTheme="minorHAnsi" w:cstheme="minorBidi"/>
            <w:b w:val="0"/>
            <w:kern w:val="2"/>
            <w:sz w:val="24"/>
            <w:szCs w:val="24"/>
            <w:lang w:eastAsia="en-AU"/>
            <w14:ligatures w14:val="standardContextual"/>
          </w:rPr>
          <w:tab/>
        </w:r>
        <w:r w:rsidRPr="00E45BF2">
          <w:t>Administration</w:t>
        </w:r>
        <w:r w:rsidRPr="00706FAC">
          <w:rPr>
            <w:vanish/>
          </w:rPr>
          <w:tab/>
        </w:r>
        <w:r w:rsidRPr="00706FAC">
          <w:rPr>
            <w:vanish/>
          </w:rPr>
          <w:fldChar w:fldCharType="begin"/>
        </w:r>
        <w:r w:rsidRPr="00706FAC">
          <w:rPr>
            <w:vanish/>
          </w:rPr>
          <w:instrText xml:space="preserve"> PAGEREF _Toc212202107 \h </w:instrText>
        </w:r>
        <w:r w:rsidRPr="00706FAC">
          <w:rPr>
            <w:vanish/>
          </w:rPr>
        </w:r>
        <w:r w:rsidRPr="00706FAC">
          <w:rPr>
            <w:vanish/>
          </w:rPr>
          <w:fldChar w:fldCharType="separate"/>
        </w:r>
        <w:r w:rsidR="00685524">
          <w:rPr>
            <w:vanish/>
          </w:rPr>
          <w:t>9</w:t>
        </w:r>
        <w:r w:rsidRPr="00706FAC">
          <w:rPr>
            <w:vanish/>
          </w:rPr>
          <w:fldChar w:fldCharType="end"/>
        </w:r>
      </w:hyperlink>
    </w:p>
    <w:p w14:paraId="08DACAFA" w14:textId="23D622A5"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08" w:history="1">
        <w:r w:rsidRPr="00E45BF2">
          <w:t>16</w:t>
        </w:r>
        <w:r>
          <w:rPr>
            <w:rFonts w:asciiTheme="minorHAnsi" w:eastAsiaTheme="minorEastAsia" w:hAnsiTheme="minorHAnsi" w:cstheme="minorBidi"/>
            <w:kern w:val="2"/>
            <w:sz w:val="24"/>
            <w:szCs w:val="24"/>
            <w:lang w:eastAsia="en-AU"/>
            <w14:ligatures w14:val="standardContextual"/>
          </w:rPr>
          <w:tab/>
        </w:r>
        <w:r w:rsidRPr="00E45BF2">
          <w:t>Road transport authority</w:t>
        </w:r>
        <w:r>
          <w:tab/>
        </w:r>
        <w:r>
          <w:fldChar w:fldCharType="begin"/>
        </w:r>
        <w:r>
          <w:instrText xml:space="preserve"> PAGEREF _Toc212202108 \h </w:instrText>
        </w:r>
        <w:r>
          <w:fldChar w:fldCharType="separate"/>
        </w:r>
        <w:r w:rsidR="00685524">
          <w:t>9</w:t>
        </w:r>
        <w:r>
          <w:fldChar w:fldCharType="end"/>
        </w:r>
      </w:hyperlink>
    </w:p>
    <w:p w14:paraId="4CA991FD" w14:textId="216E1F65"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09" w:history="1">
        <w:r w:rsidRPr="00E45BF2">
          <w:t>17</w:t>
        </w:r>
        <w:r>
          <w:rPr>
            <w:rFonts w:asciiTheme="minorHAnsi" w:eastAsiaTheme="minorEastAsia" w:hAnsiTheme="minorHAnsi" w:cstheme="minorBidi"/>
            <w:kern w:val="2"/>
            <w:sz w:val="24"/>
            <w:szCs w:val="24"/>
            <w:lang w:eastAsia="en-AU"/>
            <w14:ligatures w14:val="standardContextual"/>
          </w:rPr>
          <w:tab/>
        </w:r>
        <w:r w:rsidRPr="00E45BF2">
          <w:t>Delegation of road transport authority’s functions</w:t>
        </w:r>
        <w:r>
          <w:tab/>
        </w:r>
        <w:r>
          <w:fldChar w:fldCharType="begin"/>
        </w:r>
        <w:r>
          <w:instrText xml:space="preserve"> PAGEREF _Toc212202109 \h </w:instrText>
        </w:r>
        <w:r>
          <w:fldChar w:fldCharType="separate"/>
        </w:r>
        <w:r w:rsidR="00685524">
          <w:t>9</w:t>
        </w:r>
        <w:r>
          <w:fldChar w:fldCharType="end"/>
        </w:r>
      </w:hyperlink>
    </w:p>
    <w:p w14:paraId="20528774" w14:textId="45052482"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10" w:history="1">
        <w:r w:rsidRPr="00E45BF2">
          <w:t>18</w:t>
        </w:r>
        <w:r>
          <w:rPr>
            <w:rFonts w:asciiTheme="minorHAnsi" w:eastAsiaTheme="minorEastAsia" w:hAnsiTheme="minorHAnsi" w:cstheme="minorBidi"/>
            <w:kern w:val="2"/>
            <w:sz w:val="24"/>
            <w:szCs w:val="24"/>
            <w:lang w:eastAsia="en-AU"/>
            <w14:ligatures w14:val="standardContextual"/>
          </w:rPr>
          <w:tab/>
        </w:r>
        <w:r w:rsidRPr="00E45BF2">
          <w:t>Delegation of chief police officer’s functions</w:t>
        </w:r>
        <w:r>
          <w:tab/>
        </w:r>
        <w:r>
          <w:fldChar w:fldCharType="begin"/>
        </w:r>
        <w:r>
          <w:instrText xml:space="preserve"> PAGEREF _Toc212202110 \h </w:instrText>
        </w:r>
        <w:r>
          <w:fldChar w:fldCharType="separate"/>
        </w:r>
        <w:r w:rsidR="00685524">
          <w:t>10</w:t>
        </w:r>
        <w:r>
          <w:fldChar w:fldCharType="end"/>
        </w:r>
      </w:hyperlink>
    </w:p>
    <w:p w14:paraId="1923403D" w14:textId="18774077"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11" w:history="1">
        <w:r w:rsidRPr="00E45BF2">
          <w:t>19</w:t>
        </w:r>
        <w:r>
          <w:rPr>
            <w:rFonts w:asciiTheme="minorHAnsi" w:eastAsiaTheme="minorEastAsia" w:hAnsiTheme="minorHAnsi" w:cstheme="minorBidi"/>
            <w:kern w:val="2"/>
            <w:sz w:val="24"/>
            <w:szCs w:val="24"/>
            <w:lang w:eastAsia="en-AU"/>
            <w14:ligatures w14:val="standardContextual"/>
          </w:rPr>
          <w:tab/>
        </w:r>
        <w:r w:rsidRPr="00E45BF2">
          <w:t>Authorised people</w:t>
        </w:r>
        <w:r>
          <w:tab/>
        </w:r>
        <w:r>
          <w:fldChar w:fldCharType="begin"/>
        </w:r>
        <w:r>
          <w:instrText xml:space="preserve"> PAGEREF _Toc212202111 \h </w:instrText>
        </w:r>
        <w:r>
          <w:fldChar w:fldCharType="separate"/>
        </w:r>
        <w:r w:rsidR="00685524">
          <w:t>11</w:t>
        </w:r>
        <w:r>
          <w:fldChar w:fldCharType="end"/>
        </w:r>
      </w:hyperlink>
    </w:p>
    <w:p w14:paraId="7864287E" w14:textId="00B4B260"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12" w:history="1">
        <w:r w:rsidRPr="00E45BF2">
          <w:t>20</w:t>
        </w:r>
        <w:r>
          <w:rPr>
            <w:rFonts w:asciiTheme="minorHAnsi" w:eastAsiaTheme="minorEastAsia" w:hAnsiTheme="minorHAnsi" w:cstheme="minorBidi"/>
            <w:kern w:val="2"/>
            <w:sz w:val="24"/>
            <w:szCs w:val="24"/>
            <w:lang w:eastAsia="en-AU"/>
            <w14:ligatures w14:val="standardContextual"/>
          </w:rPr>
          <w:tab/>
        </w:r>
        <w:r w:rsidRPr="00E45BF2">
          <w:t>Identity cards</w:t>
        </w:r>
        <w:r>
          <w:tab/>
        </w:r>
        <w:r>
          <w:fldChar w:fldCharType="begin"/>
        </w:r>
        <w:r>
          <w:instrText xml:space="preserve"> PAGEREF _Toc212202112 \h </w:instrText>
        </w:r>
        <w:r>
          <w:fldChar w:fldCharType="separate"/>
        </w:r>
        <w:r w:rsidR="00685524">
          <w:t>12</w:t>
        </w:r>
        <w:r>
          <w:fldChar w:fldCharType="end"/>
        </w:r>
      </w:hyperlink>
    </w:p>
    <w:p w14:paraId="35725CCA" w14:textId="39E42C5F"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13" w:history="1">
        <w:r w:rsidRPr="00E45BF2">
          <w:t>21</w:t>
        </w:r>
        <w:r>
          <w:rPr>
            <w:rFonts w:asciiTheme="minorHAnsi" w:eastAsiaTheme="minorEastAsia" w:hAnsiTheme="minorHAnsi" w:cstheme="minorBidi"/>
            <w:kern w:val="2"/>
            <w:sz w:val="24"/>
            <w:szCs w:val="24"/>
            <w:lang w:eastAsia="en-AU"/>
            <w14:ligatures w14:val="standardContextual"/>
          </w:rPr>
          <w:tab/>
        </w:r>
        <w:r w:rsidRPr="00E45BF2">
          <w:t>Power not to be exercised before identity card shown</w:t>
        </w:r>
        <w:r>
          <w:tab/>
        </w:r>
        <w:r>
          <w:fldChar w:fldCharType="begin"/>
        </w:r>
        <w:r>
          <w:instrText xml:space="preserve"> PAGEREF _Toc212202113 \h </w:instrText>
        </w:r>
        <w:r>
          <w:fldChar w:fldCharType="separate"/>
        </w:r>
        <w:r w:rsidR="00685524">
          <w:t>13</w:t>
        </w:r>
        <w:r>
          <w:fldChar w:fldCharType="end"/>
        </w:r>
      </w:hyperlink>
    </w:p>
    <w:p w14:paraId="7F5E8453" w14:textId="370CDA81" w:rsidR="00706FAC" w:rsidRDefault="00706FAC">
      <w:pPr>
        <w:pStyle w:val="TOC2"/>
        <w:rPr>
          <w:rFonts w:asciiTheme="minorHAnsi" w:eastAsiaTheme="minorEastAsia" w:hAnsiTheme="minorHAnsi" w:cstheme="minorBidi"/>
          <w:b w:val="0"/>
          <w:kern w:val="2"/>
          <w:szCs w:val="24"/>
          <w:lang w:eastAsia="en-AU"/>
          <w14:ligatures w14:val="standardContextual"/>
        </w:rPr>
      </w:pPr>
      <w:hyperlink w:anchor="_Toc212202114" w:history="1">
        <w:r w:rsidRPr="00E45BF2">
          <w:t>Part 3</w:t>
        </w:r>
        <w:r>
          <w:rPr>
            <w:rFonts w:asciiTheme="minorHAnsi" w:eastAsiaTheme="minorEastAsia" w:hAnsiTheme="minorHAnsi" w:cstheme="minorBidi"/>
            <w:b w:val="0"/>
            <w:kern w:val="2"/>
            <w:szCs w:val="24"/>
            <w:lang w:eastAsia="en-AU"/>
            <w14:ligatures w14:val="standardContextual"/>
          </w:rPr>
          <w:tab/>
        </w:r>
        <w:r w:rsidRPr="00E45BF2">
          <w:t>Infringement notices for certain offences</w:t>
        </w:r>
        <w:r w:rsidRPr="00706FAC">
          <w:rPr>
            <w:vanish/>
          </w:rPr>
          <w:tab/>
        </w:r>
        <w:r w:rsidRPr="00706FAC">
          <w:rPr>
            <w:vanish/>
          </w:rPr>
          <w:fldChar w:fldCharType="begin"/>
        </w:r>
        <w:r w:rsidRPr="00706FAC">
          <w:rPr>
            <w:vanish/>
          </w:rPr>
          <w:instrText xml:space="preserve"> PAGEREF _Toc212202114 \h </w:instrText>
        </w:r>
        <w:r w:rsidRPr="00706FAC">
          <w:rPr>
            <w:vanish/>
          </w:rPr>
        </w:r>
        <w:r w:rsidRPr="00706FAC">
          <w:rPr>
            <w:vanish/>
          </w:rPr>
          <w:fldChar w:fldCharType="separate"/>
        </w:r>
        <w:r w:rsidR="00685524">
          <w:rPr>
            <w:vanish/>
          </w:rPr>
          <w:t>14</w:t>
        </w:r>
        <w:r w:rsidRPr="00706FAC">
          <w:rPr>
            <w:vanish/>
          </w:rPr>
          <w:fldChar w:fldCharType="end"/>
        </w:r>
      </w:hyperlink>
    </w:p>
    <w:p w14:paraId="68076746" w14:textId="1603D591" w:rsidR="00706FAC" w:rsidRDefault="00706FAC">
      <w:pPr>
        <w:pStyle w:val="TOC3"/>
        <w:rPr>
          <w:rFonts w:asciiTheme="minorHAnsi" w:eastAsiaTheme="minorEastAsia" w:hAnsiTheme="minorHAnsi" w:cstheme="minorBidi"/>
          <w:b w:val="0"/>
          <w:kern w:val="2"/>
          <w:sz w:val="24"/>
          <w:szCs w:val="24"/>
          <w:lang w:eastAsia="en-AU"/>
          <w14:ligatures w14:val="standardContextual"/>
        </w:rPr>
      </w:pPr>
      <w:hyperlink w:anchor="_Toc212202115" w:history="1">
        <w:r w:rsidRPr="00E45BF2">
          <w:t>Division 3.1</w:t>
        </w:r>
        <w:r>
          <w:rPr>
            <w:rFonts w:asciiTheme="minorHAnsi" w:eastAsiaTheme="minorEastAsia" w:hAnsiTheme="minorHAnsi" w:cstheme="minorBidi"/>
            <w:b w:val="0"/>
            <w:kern w:val="2"/>
            <w:sz w:val="24"/>
            <w:szCs w:val="24"/>
            <w:lang w:eastAsia="en-AU"/>
            <w14:ligatures w14:val="standardContextual"/>
          </w:rPr>
          <w:tab/>
        </w:r>
        <w:r w:rsidRPr="00E45BF2">
          <w:t>Preliminary</w:t>
        </w:r>
        <w:r w:rsidRPr="00706FAC">
          <w:rPr>
            <w:vanish/>
          </w:rPr>
          <w:tab/>
        </w:r>
        <w:r w:rsidRPr="00706FAC">
          <w:rPr>
            <w:vanish/>
          </w:rPr>
          <w:fldChar w:fldCharType="begin"/>
        </w:r>
        <w:r w:rsidRPr="00706FAC">
          <w:rPr>
            <w:vanish/>
          </w:rPr>
          <w:instrText xml:space="preserve"> PAGEREF _Toc212202115 \h </w:instrText>
        </w:r>
        <w:r w:rsidRPr="00706FAC">
          <w:rPr>
            <w:vanish/>
          </w:rPr>
        </w:r>
        <w:r w:rsidRPr="00706FAC">
          <w:rPr>
            <w:vanish/>
          </w:rPr>
          <w:fldChar w:fldCharType="separate"/>
        </w:r>
        <w:r w:rsidR="00685524">
          <w:rPr>
            <w:vanish/>
          </w:rPr>
          <w:t>14</w:t>
        </w:r>
        <w:r w:rsidRPr="00706FAC">
          <w:rPr>
            <w:vanish/>
          </w:rPr>
          <w:fldChar w:fldCharType="end"/>
        </w:r>
      </w:hyperlink>
    </w:p>
    <w:p w14:paraId="7F11E3D5" w14:textId="1E64EEBB"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16" w:history="1">
        <w:r w:rsidRPr="00E45BF2">
          <w:t>21A</w:t>
        </w:r>
        <w:r>
          <w:rPr>
            <w:rFonts w:asciiTheme="minorHAnsi" w:eastAsiaTheme="minorEastAsia" w:hAnsiTheme="minorHAnsi" w:cstheme="minorBidi"/>
            <w:kern w:val="2"/>
            <w:sz w:val="24"/>
            <w:szCs w:val="24"/>
            <w:lang w:eastAsia="en-AU"/>
            <w14:ligatures w14:val="standardContextual"/>
          </w:rPr>
          <w:tab/>
        </w:r>
        <w:r w:rsidRPr="00E45BF2">
          <w:t>Definitions—pt 3</w:t>
        </w:r>
        <w:r>
          <w:tab/>
        </w:r>
        <w:r>
          <w:fldChar w:fldCharType="begin"/>
        </w:r>
        <w:r>
          <w:instrText xml:space="preserve"> PAGEREF _Toc212202116 \h </w:instrText>
        </w:r>
        <w:r>
          <w:fldChar w:fldCharType="separate"/>
        </w:r>
        <w:r w:rsidR="00685524">
          <w:t>14</w:t>
        </w:r>
        <w:r>
          <w:fldChar w:fldCharType="end"/>
        </w:r>
      </w:hyperlink>
    </w:p>
    <w:p w14:paraId="6C5E68CC" w14:textId="76DFA5FD"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17" w:history="1">
        <w:r w:rsidRPr="00E45BF2">
          <w:t>22</w:t>
        </w:r>
        <w:r>
          <w:rPr>
            <w:rFonts w:asciiTheme="minorHAnsi" w:eastAsiaTheme="minorEastAsia" w:hAnsiTheme="minorHAnsi" w:cstheme="minorBidi"/>
            <w:kern w:val="2"/>
            <w:sz w:val="24"/>
            <w:szCs w:val="24"/>
            <w:lang w:eastAsia="en-AU"/>
            <w14:ligatures w14:val="standardContextual"/>
          </w:rPr>
          <w:tab/>
        </w:r>
        <w:r w:rsidRPr="00E45BF2">
          <w:t>Purpose and effect of pt 3</w:t>
        </w:r>
        <w:r>
          <w:tab/>
        </w:r>
        <w:r>
          <w:fldChar w:fldCharType="begin"/>
        </w:r>
        <w:r>
          <w:instrText xml:space="preserve"> PAGEREF _Toc212202117 \h </w:instrText>
        </w:r>
        <w:r>
          <w:fldChar w:fldCharType="separate"/>
        </w:r>
        <w:r w:rsidR="00685524">
          <w:t>17</w:t>
        </w:r>
        <w:r>
          <w:fldChar w:fldCharType="end"/>
        </w:r>
      </w:hyperlink>
    </w:p>
    <w:p w14:paraId="7CE75537" w14:textId="1499A89E"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18" w:history="1">
        <w:r w:rsidRPr="00E45BF2">
          <w:t>23</w:t>
        </w:r>
        <w:r>
          <w:rPr>
            <w:rFonts w:asciiTheme="minorHAnsi" w:eastAsiaTheme="minorEastAsia" w:hAnsiTheme="minorHAnsi" w:cstheme="minorBidi"/>
            <w:kern w:val="2"/>
            <w:sz w:val="24"/>
            <w:szCs w:val="24"/>
            <w:lang w:eastAsia="en-AU"/>
            <w14:ligatures w14:val="standardContextual"/>
          </w:rPr>
          <w:tab/>
        </w:r>
        <w:r w:rsidRPr="00E45BF2">
          <w:t>Regulations about infringement notice offences</w:t>
        </w:r>
        <w:r>
          <w:tab/>
        </w:r>
        <w:r>
          <w:fldChar w:fldCharType="begin"/>
        </w:r>
        <w:r>
          <w:instrText xml:space="preserve"> PAGEREF _Toc212202118 \h </w:instrText>
        </w:r>
        <w:r>
          <w:fldChar w:fldCharType="separate"/>
        </w:r>
        <w:r w:rsidR="00685524">
          <w:t>18</w:t>
        </w:r>
        <w:r>
          <w:fldChar w:fldCharType="end"/>
        </w:r>
      </w:hyperlink>
    </w:p>
    <w:p w14:paraId="51BD099A" w14:textId="5620CAB7" w:rsidR="00706FAC" w:rsidRDefault="00706FAC">
      <w:pPr>
        <w:pStyle w:val="TOC3"/>
        <w:rPr>
          <w:rFonts w:asciiTheme="minorHAnsi" w:eastAsiaTheme="minorEastAsia" w:hAnsiTheme="minorHAnsi" w:cstheme="minorBidi"/>
          <w:b w:val="0"/>
          <w:kern w:val="2"/>
          <w:sz w:val="24"/>
          <w:szCs w:val="24"/>
          <w:lang w:eastAsia="en-AU"/>
          <w14:ligatures w14:val="standardContextual"/>
        </w:rPr>
      </w:pPr>
      <w:hyperlink w:anchor="_Toc212202119" w:history="1">
        <w:r w:rsidRPr="00E45BF2">
          <w:t>Division 3.2</w:t>
        </w:r>
        <w:r>
          <w:rPr>
            <w:rFonts w:asciiTheme="minorHAnsi" w:eastAsiaTheme="minorEastAsia" w:hAnsiTheme="minorHAnsi" w:cstheme="minorBidi"/>
            <w:b w:val="0"/>
            <w:kern w:val="2"/>
            <w:sz w:val="24"/>
            <w:szCs w:val="24"/>
            <w:lang w:eastAsia="en-AU"/>
            <w14:ligatures w14:val="standardContextual"/>
          </w:rPr>
          <w:tab/>
        </w:r>
        <w:r w:rsidRPr="00E45BF2">
          <w:t>Infringement and reminder notices</w:t>
        </w:r>
        <w:r w:rsidRPr="00706FAC">
          <w:rPr>
            <w:vanish/>
          </w:rPr>
          <w:tab/>
        </w:r>
        <w:r w:rsidRPr="00706FAC">
          <w:rPr>
            <w:vanish/>
          </w:rPr>
          <w:fldChar w:fldCharType="begin"/>
        </w:r>
        <w:r w:rsidRPr="00706FAC">
          <w:rPr>
            <w:vanish/>
          </w:rPr>
          <w:instrText xml:space="preserve"> PAGEREF _Toc212202119 \h </w:instrText>
        </w:r>
        <w:r w:rsidRPr="00706FAC">
          <w:rPr>
            <w:vanish/>
          </w:rPr>
        </w:r>
        <w:r w:rsidRPr="00706FAC">
          <w:rPr>
            <w:vanish/>
          </w:rPr>
          <w:fldChar w:fldCharType="separate"/>
        </w:r>
        <w:r w:rsidR="00685524">
          <w:rPr>
            <w:vanish/>
          </w:rPr>
          <w:t>19</w:t>
        </w:r>
        <w:r w:rsidRPr="00706FAC">
          <w:rPr>
            <w:vanish/>
          </w:rPr>
          <w:fldChar w:fldCharType="end"/>
        </w:r>
      </w:hyperlink>
    </w:p>
    <w:p w14:paraId="5C264511" w14:textId="7EC29AAA"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20" w:history="1">
        <w:r w:rsidRPr="00E45BF2">
          <w:t>24</w:t>
        </w:r>
        <w:r>
          <w:rPr>
            <w:rFonts w:asciiTheme="minorHAnsi" w:eastAsiaTheme="minorEastAsia" w:hAnsiTheme="minorHAnsi" w:cstheme="minorBidi"/>
            <w:kern w:val="2"/>
            <w:sz w:val="24"/>
            <w:szCs w:val="24"/>
            <w:lang w:eastAsia="en-AU"/>
            <w14:ligatures w14:val="standardContextual"/>
          </w:rPr>
          <w:tab/>
        </w:r>
        <w:r w:rsidRPr="00E45BF2">
          <w:t>Infringement notices</w:t>
        </w:r>
        <w:r>
          <w:tab/>
        </w:r>
        <w:r>
          <w:fldChar w:fldCharType="begin"/>
        </w:r>
        <w:r>
          <w:instrText xml:space="preserve"> PAGEREF _Toc212202120 \h </w:instrText>
        </w:r>
        <w:r>
          <w:fldChar w:fldCharType="separate"/>
        </w:r>
        <w:r w:rsidR="00685524">
          <w:t>19</w:t>
        </w:r>
        <w:r>
          <w:fldChar w:fldCharType="end"/>
        </w:r>
      </w:hyperlink>
    </w:p>
    <w:p w14:paraId="43347B23" w14:textId="44CCE311"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21" w:history="1">
        <w:r w:rsidRPr="00E45BF2">
          <w:t>25</w:t>
        </w:r>
        <w:r>
          <w:rPr>
            <w:rFonts w:asciiTheme="minorHAnsi" w:eastAsiaTheme="minorEastAsia" w:hAnsiTheme="minorHAnsi" w:cstheme="minorBidi"/>
            <w:kern w:val="2"/>
            <w:sz w:val="24"/>
            <w:szCs w:val="24"/>
            <w:lang w:eastAsia="en-AU"/>
            <w14:ligatures w14:val="standardContextual"/>
          </w:rPr>
          <w:tab/>
        </w:r>
        <w:r w:rsidRPr="00E45BF2">
          <w:t>Infringement notices—contents</w:t>
        </w:r>
        <w:r>
          <w:tab/>
        </w:r>
        <w:r>
          <w:fldChar w:fldCharType="begin"/>
        </w:r>
        <w:r>
          <w:instrText xml:space="preserve"> PAGEREF _Toc212202121 \h </w:instrText>
        </w:r>
        <w:r>
          <w:fldChar w:fldCharType="separate"/>
        </w:r>
        <w:r w:rsidR="00685524">
          <w:t>20</w:t>
        </w:r>
        <w:r>
          <w:fldChar w:fldCharType="end"/>
        </w:r>
      </w:hyperlink>
    </w:p>
    <w:p w14:paraId="4F64BF03" w14:textId="5BC93072"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22" w:history="1">
        <w:r w:rsidRPr="00E45BF2">
          <w:t>26</w:t>
        </w:r>
        <w:r>
          <w:rPr>
            <w:rFonts w:asciiTheme="minorHAnsi" w:eastAsiaTheme="minorEastAsia" w:hAnsiTheme="minorHAnsi" w:cstheme="minorBidi"/>
            <w:kern w:val="2"/>
            <w:sz w:val="24"/>
            <w:szCs w:val="24"/>
            <w:lang w:eastAsia="en-AU"/>
            <w14:ligatures w14:val="standardContextual"/>
          </w:rPr>
          <w:tab/>
        </w:r>
        <w:r w:rsidRPr="00E45BF2">
          <w:t>Infringement notice—payment of penalty etc</w:t>
        </w:r>
        <w:r>
          <w:tab/>
        </w:r>
        <w:r>
          <w:fldChar w:fldCharType="begin"/>
        </w:r>
        <w:r>
          <w:instrText xml:space="preserve"> PAGEREF _Toc212202122 \h </w:instrText>
        </w:r>
        <w:r>
          <w:fldChar w:fldCharType="separate"/>
        </w:r>
        <w:r w:rsidR="00685524">
          <w:t>20</w:t>
        </w:r>
        <w:r>
          <w:fldChar w:fldCharType="end"/>
        </w:r>
      </w:hyperlink>
    </w:p>
    <w:p w14:paraId="6700B300" w14:textId="52CB2746"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23" w:history="1">
        <w:r w:rsidRPr="00E45BF2">
          <w:t>27</w:t>
        </w:r>
        <w:r>
          <w:rPr>
            <w:rFonts w:asciiTheme="minorHAnsi" w:eastAsiaTheme="minorEastAsia" w:hAnsiTheme="minorHAnsi" w:cstheme="minorBidi"/>
            <w:kern w:val="2"/>
            <w:sz w:val="24"/>
            <w:szCs w:val="24"/>
            <w:lang w:eastAsia="en-AU"/>
            <w14:ligatures w14:val="standardContextual"/>
          </w:rPr>
          <w:tab/>
        </w:r>
        <w:r w:rsidRPr="00E45BF2">
          <w:t>Reminder notice—service and contents</w:t>
        </w:r>
        <w:r>
          <w:tab/>
        </w:r>
        <w:r>
          <w:fldChar w:fldCharType="begin"/>
        </w:r>
        <w:r>
          <w:instrText xml:space="preserve"> PAGEREF _Toc212202123 \h </w:instrText>
        </w:r>
        <w:r>
          <w:fldChar w:fldCharType="separate"/>
        </w:r>
        <w:r w:rsidR="00685524">
          <w:t>22</w:t>
        </w:r>
        <w:r>
          <w:fldChar w:fldCharType="end"/>
        </w:r>
      </w:hyperlink>
    </w:p>
    <w:p w14:paraId="20DFE9D5" w14:textId="02A841A3"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24" w:history="1">
        <w:r w:rsidRPr="00E45BF2">
          <w:t>28</w:t>
        </w:r>
        <w:r>
          <w:rPr>
            <w:rFonts w:asciiTheme="minorHAnsi" w:eastAsiaTheme="minorEastAsia" w:hAnsiTheme="minorHAnsi" w:cstheme="minorBidi"/>
            <w:kern w:val="2"/>
            <w:sz w:val="24"/>
            <w:szCs w:val="24"/>
            <w:lang w:eastAsia="en-AU"/>
            <w14:ligatures w14:val="standardContextual"/>
          </w:rPr>
          <w:tab/>
        </w:r>
        <w:r w:rsidRPr="00E45BF2">
          <w:t>Action on service of reminder notice—payment of penalty etc</w:t>
        </w:r>
        <w:r>
          <w:tab/>
        </w:r>
        <w:r>
          <w:fldChar w:fldCharType="begin"/>
        </w:r>
        <w:r>
          <w:instrText xml:space="preserve"> PAGEREF _Toc212202124 \h </w:instrText>
        </w:r>
        <w:r>
          <w:fldChar w:fldCharType="separate"/>
        </w:r>
        <w:r w:rsidR="00685524">
          <w:t>23</w:t>
        </w:r>
        <w:r>
          <w:fldChar w:fldCharType="end"/>
        </w:r>
      </w:hyperlink>
    </w:p>
    <w:p w14:paraId="491A5A42" w14:textId="448AE2DC"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25" w:history="1">
        <w:r w:rsidRPr="00E45BF2">
          <w:t>29</w:t>
        </w:r>
        <w:r>
          <w:rPr>
            <w:rFonts w:asciiTheme="minorHAnsi" w:eastAsiaTheme="minorEastAsia" w:hAnsiTheme="minorHAnsi" w:cstheme="minorBidi"/>
            <w:kern w:val="2"/>
            <w:sz w:val="24"/>
            <w:szCs w:val="24"/>
            <w:lang w:eastAsia="en-AU"/>
            <w14:ligatures w14:val="standardContextual"/>
          </w:rPr>
          <w:tab/>
        </w:r>
        <w:r w:rsidRPr="00E45BF2">
          <w:t>Extension of time to do things</w:t>
        </w:r>
        <w:r>
          <w:tab/>
        </w:r>
        <w:r>
          <w:fldChar w:fldCharType="begin"/>
        </w:r>
        <w:r>
          <w:instrText xml:space="preserve"> PAGEREF _Toc212202125 \h </w:instrText>
        </w:r>
        <w:r>
          <w:fldChar w:fldCharType="separate"/>
        </w:r>
        <w:r w:rsidR="00685524">
          <w:t>24</w:t>
        </w:r>
        <w:r>
          <w:fldChar w:fldCharType="end"/>
        </w:r>
      </w:hyperlink>
    </w:p>
    <w:p w14:paraId="13057391" w14:textId="3E303F38"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26" w:history="1">
        <w:r w:rsidRPr="00E45BF2">
          <w:t>30</w:t>
        </w:r>
        <w:r>
          <w:rPr>
            <w:rFonts w:asciiTheme="minorHAnsi" w:eastAsiaTheme="minorEastAsia" w:hAnsiTheme="minorHAnsi" w:cstheme="minorBidi"/>
            <w:kern w:val="2"/>
            <w:sz w:val="24"/>
            <w:szCs w:val="24"/>
            <w:lang w:eastAsia="en-AU"/>
            <w14:ligatures w14:val="standardContextual"/>
          </w:rPr>
          <w:tab/>
        </w:r>
        <w:r w:rsidRPr="00E45BF2">
          <w:t>Extension of time—guidelines</w:t>
        </w:r>
        <w:r>
          <w:tab/>
        </w:r>
        <w:r>
          <w:fldChar w:fldCharType="begin"/>
        </w:r>
        <w:r>
          <w:instrText xml:space="preserve"> PAGEREF _Toc212202126 \h </w:instrText>
        </w:r>
        <w:r>
          <w:fldChar w:fldCharType="separate"/>
        </w:r>
        <w:r w:rsidR="00685524">
          <w:t>25</w:t>
        </w:r>
        <w:r>
          <w:fldChar w:fldCharType="end"/>
        </w:r>
      </w:hyperlink>
    </w:p>
    <w:p w14:paraId="532F3021" w14:textId="0A6150E6"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27" w:history="1">
        <w:r w:rsidRPr="00E45BF2">
          <w:t>31</w:t>
        </w:r>
        <w:r>
          <w:rPr>
            <w:rFonts w:asciiTheme="minorHAnsi" w:eastAsiaTheme="minorEastAsia" w:hAnsiTheme="minorHAnsi" w:cstheme="minorBidi"/>
            <w:kern w:val="2"/>
            <w:sz w:val="24"/>
            <w:szCs w:val="24"/>
            <w:lang w:eastAsia="en-AU"/>
            <w14:ligatures w14:val="standardContextual"/>
          </w:rPr>
          <w:tab/>
        </w:r>
        <w:r w:rsidRPr="00E45BF2">
          <w:t>Time for beginning prosecution for infringement notice offence</w:t>
        </w:r>
        <w:r>
          <w:tab/>
        </w:r>
        <w:r>
          <w:fldChar w:fldCharType="begin"/>
        </w:r>
        <w:r>
          <w:instrText xml:space="preserve"> PAGEREF _Toc212202127 \h </w:instrText>
        </w:r>
        <w:r>
          <w:fldChar w:fldCharType="separate"/>
        </w:r>
        <w:r w:rsidR="00685524">
          <w:t>26</w:t>
        </w:r>
        <w:r>
          <w:fldChar w:fldCharType="end"/>
        </w:r>
      </w:hyperlink>
    </w:p>
    <w:p w14:paraId="54565381" w14:textId="2B498539" w:rsidR="00706FAC" w:rsidRDefault="00706FAC">
      <w:pPr>
        <w:pStyle w:val="TOC3"/>
        <w:rPr>
          <w:rFonts w:asciiTheme="minorHAnsi" w:eastAsiaTheme="minorEastAsia" w:hAnsiTheme="minorHAnsi" w:cstheme="minorBidi"/>
          <w:b w:val="0"/>
          <w:kern w:val="2"/>
          <w:sz w:val="24"/>
          <w:szCs w:val="24"/>
          <w:lang w:eastAsia="en-AU"/>
          <w14:ligatures w14:val="standardContextual"/>
        </w:rPr>
      </w:pPr>
      <w:hyperlink w:anchor="_Toc212202128" w:history="1">
        <w:r w:rsidRPr="00E45BF2">
          <w:t>Division 3.2A</w:t>
        </w:r>
        <w:r>
          <w:rPr>
            <w:rFonts w:asciiTheme="minorHAnsi" w:eastAsiaTheme="minorEastAsia" w:hAnsiTheme="minorHAnsi" w:cstheme="minorBidi"/>
            <w:b w:val="0"/>
            <w:kern w:val="2"/>
            <w:sz w:val="24"/>
            <w:szCs w:val="24"/>
            <w:lang w:eastAsia="en-AU"/>
            <w14:ligatures w14:val="standardContextual"/>
          </w:rPr>
          <w:tab/>
        </w:r>
        <w:r w:rsidRPr="00E45BF2">
          <w:t>Infringement notice management plans</w:t>
        </w:r>
        <w:r w:rsidRPr="00706FAC">
          <w:rPr>
            <w:vanish/>
          </w:rPr>
          <w:tab/>
        </w:r>
        <w:r w:rsidRPr="00706FAC">
          <w:rPr>
            <w:vanish/>
          </w:rPr>
          <w:fldChar w:fldCharType="begin"/>
        </w:r>
        <w:r w:rsidRPr="00706FAC">
          <w:rPr>
            <w:vanish/>
          </w:rPr>
          <w:instrText xml:space="preserve"> PAGEREF _Toc212202128 \h </w:instrText>
        </w:r>
        <w:r w:rsidRPr="00706FAC">
          <w:rPr>
            <w:vanish/>
          </w:rPr>
        </w:r>
        <w:r w:rsidRPr="00706FAC">
          <w:rPr>
            <w:vanish/>
          </w:rPr>
          <w:fldChar w:fldCharType="separate"/>
        </w:r>
        <w:r w:rsidR="00685524">
          <w:rPr>
            <w:vanish/>
          </w:rPr>
          <w:t>26</w:t>
        </w:r>
        <w:r w:rsidRPr="00706FAC">
          <w:rPr>
            <w:vanish/>
          </w:rPr>
          <w:fldChar w:fldCharType="end"/>
        </w:r>
      </w:hyperlink>
    </w:p>
    <w:p w14:paraId="0ECE5CD3" w14:textId="1E086944"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29" w:history="1">
        <w:r w:rsidRPr="00E45BF2">
          <w:t>31A</w:t>
        </w:r>
        <w:r>
          <w:rPr>
            <w:rFonts w:asciiTheme="minorHAnsi" w:eastAsiaTheme="minorEastAsia" w:hAnsiTheme="minorHAnsi" w:cstheme="minorBidi"/>
            <w:kern w:val="2"/>
            <w:sz w:val="24"/>
            <w:szCs w:val="24"/>
            <w:lang w:eastAsia="en-AU"/>
            <w14:ligatures w14:val="standardContextual"/>
          </w:rPr>
          <w:tab/>
        </w:r>
        <w:r w:rsidRPr="00E45BF2">
          <w:t>Application for infringement notice management plan or addition to plan</w:t>
        </w:r>
        <w:r>
          <w:tab/>
        </w:r>
        <w:r>
          <w:fldChar w:fldCharType="begin"/>
        </w:r>
        <w:r>
          <w:instrText xml:space="preserve"> PAGEREF _Toc212202129 \h </w:instrText>
        </w:r>
        <w:r>
          <w:fldChar w:fldCharType="separate"/>
        </w:r>
        <w:r w:rsidR="00685524">
          <w:t>26</w:t>
        </w:r>
        <w:r>
          <w:fldChar w:fldCharType="end"/>
        </w:r>
      </w:hyperlink>
    </w:p>
    <w:p w14:paraId="1DCBBFC7" w14:textId="7BE87E06" w:rsidR="00706FAC" w:rsidRDefault="00706FA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202130" w:history="1">
        <w:r w:rsidRPr="00E45BF2">
          <w:t>31B</w:t>
        </w:r>
        <w:r>
          <w:rPr>
            <w:rFonts w:asciiTheme="minorHAnsi" w:eastAsiaTheme="minorEastAsia" w:hAnsiTheme="minorHAnsi" w:cstheme="minorBidi"/>
            <w:kern w:val="2"/>
            <w:sz w:val="24"/>
            <w:szCs w:val="24"/>
            <w:lang w:eastAsia="en-AU"/>
            <w14:ligatures w14:val="standardContextual"/>
          </w:rPr>
          <w:tab/>
        </w:r>
        <w:r w:rsidRPr="00E45BF2">
          <w:t>Application for infringement notice management plan or addition to plan—decision</w:t>
        </w:r>
        <w:r>
          <w:tab/>
        </w:r>
        <w:r>
          <w:fldChar w:fldCharType="begin"/>
        </w:r>
        <w:r>
          <w:instrText xml:space="preserve"> PAGEREF _Toc212202130 \h </w:instrText>
        </w:r>
        <w:r>
          <w:fldChar w:fldCharType="separate"/>
        </w:r>
        <w:r w:rsidR="00685524">
          <w:t>28</w:t>
        </w:r>
        <w:r>
          <w:fldChar w:fldCharType="end"/>
        </w:r>
      </w:hyperlink>
    </w:p>
    <w:p w14:paraId="2C8906D1" w14:textId="6D957786"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31" w:history="1">
        <w:r w:rsidRPr="00E45BF2">
          <w:t>31C</w:t>
        </w:r>
        <w:r>
          <w:rPr>
            <w:rFonts w:asciiTheme="minorHAnsi" w:eastAsiaTheme="minorEastAsia" w:hAnsiTheme="minorHAnsi" w:cstheme="minorBidi"/>
            <w:kern w:val="2"/>
            <w:sz w:val="24"/>
            <w:szCs w:val="24"/>
            <w:lang w:eastAsia="en-AU"/>
            <w14:ligatures w14:val="standardContextual"/>
          </w:rPr>
          <w:tab/>
        </w:r>
        <w:r w:rsidRPr="00E45BF2">
          <w:rPr>
            <w:lang w:eastAsia="en-AU"/>
          </w:rPr>
          <w:t xml:space="preserve">Approved community work or social development program—responsible </w:t>
        </w:r>
        <w:r w:rsidRPr="00E45BF2">
          <w:t>director-general’s agreement</w:t>
        </w:r>
        <w:r>
          <w:tab/>
        </w:r>
        <w:r>
          <w:fldChar w:fldCharType="begin"/>
        </w:r>
        <w:r>
          <w:instrText xml:space="preserve"> PAGEREF _Toc212202131 \h </w:instrText>
        </w:r>
        <w:r>
          <w:fldChar w:fldCharType="separate"/>
        </w:r>
        <w:r w:rsidR="00685524">
          <w:t>30</w:t>
        </w:r>
        <w:r>
          <w:fldChar w:fldCharType="end"/>
        </w:r>
      </w:hyperlink>
    </w:p>
    <w:p w14:paraId="1FD74B62" w14:textId="0A329082"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32" w:history="1">
        <w:r w:rsidRPr="00E45BF2">
          <w:t>31D</w:t>
        </w:r>
        <w:r>
          <w:rPr>
            <w:rFonts w:asciiTheme="minorHAnsi" w:eastAsiaTheme="minorEastAsia" w:hAnsiTheme="minorHAnsi" w:cstheme="minorBidi"/>
            <w:kern w:val="2"/>
            <w:sz w:val="24"/>
            <w:szCs w:val="24"/>
            <w:lang w:eastAsia="en-AU"/>
            <w14:ligatures w14:val="standardContextual"/>
          </w:rPr>
          <w:tab/>
        </w:r>
        <w:r w:rsidRPr="00E45BF2">
          <w:t>Approval of community work or social development program</w:t>
        </w:r>
        <w:r>
          <w:tab/>
        </w:r>
        <w:r>
          <w:fldChar w:fldCharType="begin"/>
        </w:r>
        <w:r>
          <w:instrText xml:space="preserve"> PAGEREF _Toc212202132 \h </w:instrText>
        </w:r>
        <w:r>
          <w:fldChar w:fldCharType="separate"/>
        </w:r>
        <w:r w:rsidR="00685524">
          <w:t>31</w:t>
        </w:r>
        <w:r>
          <w:fldChar w:fldCharType="end"/>
        </w:r>
      </w:hyperlink>
    </w:p>
    <w:p w14:paraId="21739EB5" w14:textId="00904982"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33" w:history="1">
        <w:r w:rsidRPr="00E45BF2">
          <w:t>31E</w:t>
        </w:r>
        <w:r>
          <w:rPr>
            <w:rFonts w:asciiTheme="minorHAnsi" w:eastAsiaTheme="minorEastAsia" w:hAnsiTheme="minorHAnsi" w:cstheme="minorBidi"/>
            <w:kern w:val="2"/>
            <w:sz w:val="24"/>
            <w:szCs w:val="24"/>
            <w:lang w:eastAsia="en-AU"/>
            <w14:ligatures w14:val="standardContextual"/>
          </w:rPr>
          <w:tab/>
        </w:r>
        <w:r w:rsidRPr="00E45BF2">
          <w:t>Effect of refusal of application for infringement notice management plan</w:t>
        </w:r>
        <w:r>
          <w:tab/>
        </w:r>
        <w:r>
          <w:fldChar w:fldCharType="begin"/>
        </w:r>
        <w:r>
          <w:instrText xml:space="preserve"> PAGEREF _Toc212202133 \h </w:instrText>
        </w:r>
        <w:r>
          <w:fldChar w:fldCharType="separate"/>
        </w:r>
        <w:r w:rsidR="00685524">
          <w:t>31</w:t>
        </w:r>
        <w:r>
          <w:fldChar w:fldCharType="end"/>
        </w:r>
      </w:hyperlink>
    </w:p>
    <w:p w14:paraId="6B9C50C1" w14:textId="2C871ECC" w:rsidR="00706FAC" w:rsidRDefault="00706FAC">
      <w:pPr>
        <w:pStyle w:val="TOC3"/>
        <w:rPr>
          <w:rFonts w:asciiTheme="minorHAnsi" w:eastAsiaTheme="minorEastAsia" w:hAnsiTheme="minorHAnsi" w:cstheme="minorBidi"/>
          <w:b w:val="0"/>
          <w:kern w:val="2"/>
          <w:sz w:val="24"/>
          <w:szCs w:val="24"/>
          <w:lang w:eastAsia="en-AU"/>
          <w14:ligatures w14:val="standardContextual"/>
        </w:rPr>
      </w:pPr>
      <w:hyperlink w:anchor="_Toc212202134" w:history="1">
        <w:r w:rsidRPr="00E45BF2">
          <w:t>Division 3.2B</w:t>
        </w:r>
        <w:r>
          <w:rPr>
            <w:rFonts w:asciiTheme="minorHAnsi" w:eastAsiaTheme="minorEastAsia" w:hAnsiTheme="minorHAnsi" w:cstheme="minorBidi"/>
            <w:b w:val="0"/>
            <w:kern w:val="2"/>
            <w:sz w:val="24"/>
            <w:szCs w:val="24"/>
            <w:lang w:eastAsia="en-AU"/>
            <w14:ligatures w14:val="standardContextual"/>
          </w:rPr>
          <w:tab/>
        </w:r>
        <w:r w:rsidRPr="00E45BF2">
          <w:t>Waiver of infringement notice penalties</w:t>
        </w:r>
        <w:r w:rsidRPr="00706FAC">
          <w:rPr>
            <w:vanish/>
          </w:rPr>
          <w:tab/>
        </w:r>
        <w:r w:rsidRPr="00706FAC">
          <w:rPr>
            <w:vanish/>
          </w:rPr>
          <w:fldChar w:fldCharType="begin"/>
        </w:r>
        <w:r w:rsidRPr="00706FAC">
          <w:rPr>
            <w:vanish/>
          </w:rPr>
          <w:instrText xml:space="preserve"> PAGEREF _Toc212202134 \h </w:instrText>
        </w:r>
        <w:r w:rsidRPr="00706FAC">
          <w:rPr>
            <w:vanish/>
          </w:rPr>
        </w:r>
        <w:r w:rsidRPr="00706FAC">
          <w:rPr>
            <w:vanish/>
          </w:rPr>
          <w:fldChar w:fldCharType="separate"/>
        </w:r>
        <w:r w:rsidR="00685524">
          <w:rPr>
            <w:vanish/>
          </w:rPr>
          <w:t>32</w:t>
        </w:r>
        <w:r w:rsidRPr="00706FAC">
          <w:rPr>
            <w:vanish/>
          </w:rPr>
          <w:fldChar w:fldCharType="end"/>
        </w:r>
      </w:hyperlink>
    </w:p>
    <w:p w14:paraId="66D2F57F" w14:textId="00F3D88C"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35" w:history="1">
        <w:r w:rsidRPr="00E45BF2">
          <w:t>31F</w:t>
        </w:r>
        <w:r>
          <w:rPr>
            <w:rFonts w:asciiTheme="minorHAnsi" w:eastAsiaTheme="minorEastAsia" w:hAnsiTheme="minorHAnsi" w:cstheme="minorBidi"/>
            <w:kern w:val="2"/>
            <w:sz w:val="24"/>
            <w:szCs w:val="24"/>
            <w:lang w:eastAsia="en-AU"/>
            <w14:ligatures w14:val="standardContextual"/>
          </w:rPr>
          <w:tab/>
        </w:r>
        <w:r w:rsidRPr="00E45BF2">
          <w:t>Application for waiver of penalty</w:t>
        </w:r>
        <w:r>
          <w:tab/>
        </w:r>
        <w:r>
          <w:fldChar w:fldCharType="begin"/>
        </w:r>
        <w:r>
          <w:instrText xml:space="preserve"> PAGEREF _Toc212202135 \h </w:instrText>
        </w:r>
        <w:r>
          <w:fldChar w:fldCharType="separate"/>
        </w:r>
        <w:r w:rsidR="00685524">
          <w:t>32</w:t>
        </w:r>
        <w:r>
          <w:fldChar w:fldCharType="end"/>
        </w:r>
      </w:hyperlink>
    </w:p>
    <w:p w14:paraId="4620ECDE" w14:textId="615362BA"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36" w:history="1">
        <w:r w:rsidRPr="00E45BF2">
          <w:t>31G</w:t>
        </w:r>
        <w:r>
          <w:rPr>
            <w:rFonts w:asciiTheme="minorHAnsi" w:eastAsiaTheme="minorEastAsia" w:hAnsiTheme="minorHAnsi" w:cstheme="minorBidi"/>
            <w:kern w:val="2"/>
            <w:sz w:val="24"/>
            <w:szCs w:val="24"/>
            <w:lang w:eastAsia="en-AU"/>
            <w14:ligatures w14:val="standardContextual"/>
          </w:rPr>
          <w:tab/>
        </w:r>
        <w:r w:rsidRPr="00E45BF2">
          <w:rPr>
            <w:lang w:eastAsia="en-AU"/>
          </w:rPr>
          <w:t>Application for waiver of penalty—decision</w:t>
        </w:r>
        <w:r>
          <w:tab/>
        </w:r>
        <w:r>
          <w:fldChar w:fldCharType="begin"/>
        </w:r>
        <w:r>
          <w:instrText xml:space="preserve"> PAGEREF _Toc212202136 \h </w:instrText>
        </w:r>
        <w:r>
          <w:fldChar w:fldCharType="separate"/>
        </w:r>
        <w:r w:rsidR="00685524">
          <w:t>32</w:t>
        </w:r>
        <w:r>
          <w:fldChar w:fldCharType="end"/>
        </w:r>
      </w:hyperlink>
    </w:p>
    <w:p w14:paraId="782BD16B" w14:textId="204A5596"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37" w:history="1">
        <w:r w:rsidRPr="00E45BF2">
          <w:t>31H</w:t>
        </w:r>
        <w:r>
          <w:rPr>
            <w:rFonts w:asciiTheme="minorHAnsi" w:eastAsiaTheme="minorEastAsia" w:hAnsiTheme="minorHAnsi" w:cstheme="minorBidi"/>
            <w:kern w:val="2"/>
            <w:sz w:val="24"/>
            <w:szCs w:val="24"/>
            <w:lang w:eastAsia="en-AU"/>
            <w14:ligatures w14:val="standardContextual"/>
          </w:rPr>
          <w:tab/>
        </w:r>
        <w:r w:rsidRPr="00E45BF2">
          <w:t>Effect of refusal of application for waiver of penalty</w:t>
        </w:r>
        <w:r>
          <w:tab/>
        </w:r>
        <w:r>
          <w:fldChar w:fldCharType="begin"/>
        </w:r>
        <w:r>
          <w:instrText xml:space="preserve"> PAGEREF _Toc212202137 \h </w:instrText>
        </w:r>
        <w:r>
          <w:fldChar w:fldCharType="separate"/>
        </w:r>
        <w:r w:rsidR="00685524">
          <w:t>33</w:t>
        </w:r>
        <w:r>
          <w:fldChar w:fldCharType="end"/>
        </w:r>
      </w:hyperlink>
    </w:p>
    <w:p w14:paraId="440DEEBB" w14:textId="5A769BB5"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38" w:history="1">
        <w:r w:rsidRPr="00E45BF2">
          <w:t>31I</w:t>
        </w:r>
        <w:r>
          <w:rPr>
            <w:rFonts w:asciiTheme="minorHAnsi" w:eastAsiaTheme="minorEastAsia" w:hAnsiTheme="minorHAnsi" w:cstheme="minorBidi"/>
            <w:kern w:val="2"/>
            <w:sz w:val="24"/>
            <w:szCs w:val="24"/>
            <w:lang w:eastAsia="en-AU"/>
            <w14:ligatures w14:val="standardContextual"/>
          </w:rPr>
          <w:tab/>
        </w:r>
        <w:r w:rsidRPr="00E45BF2">
          <w:t>Guidelines for waiver of penalty</w:t>
        </w:r>
        <w:r>
          <w:tab/>
        </w:r>
        <w:r>
          <w:fldChar w:fldCharType="begin"/>
        </w:r>
        <w:r>
          <w:instrText xml:space="preserve"> PAGEREF _Toc212202138 \h </w:instrText>
        </w:r>
        <w:r>
          <w:fldChar w:fldCharType="separate"/>
        </w:r>
        <w:r w:rsidR="00685524">
          <w:t>34</w:t>
        </w:r>
        <w:r>
          <w:fldChar w:fldCharType="end"/>
        </w:r>
      </w:hyperlink>
    </w:p>
    <w:p w14:paraId="658C5552" w14:textId="24AC3B34" w:rsidR="00706FAC" w:rsidRDefault="00706FAC">
      <w:pPr>
        <w:pStyle w:val="TOC3"/>
        <w:rPr>
          <w:rFonts w:asciiTheme="minorHAnsi" w:eastAsiaTheme="minorEastAsia" w:hAnsiTheme="minorHAnsi" w:cstheme="minorBidi"/>
          <w:b w:val="0"/>
          <w:kern w:val="2"/>
          <w:sz w:val="24"/>
          <w:szCs w:val="24"/>
          <w:lang w:eastAsia="en-AU"/>
          <w14:ligatures w14:val="standardContextual"/>
        </w:rPr>
      </w:pPr>
      <w:hyperlink w:anchor="_Toc212202139" w:history="1">
        <w:r w:rsidRPr="00E45BF2">
          <w:t>Division 3.3</w:t>
        </w:r>
        <w:r>
          <w:rPr>
            <w:rFonts w:asciiTheme="minorHAnsi" w:eastAsiaTheme="minorEastAsia" w:hAnsiTheme="minorHAnsi" w:cstheme="minorBidi"/>
            <w:b w:val="0"/>
            <w:kern w:val="2"/>
            <w:sz w:val="24"/>
            <w:szCs w:val="24"/>
            <w:lang w:eastAsia="en-AU"/>
            <w14:ligatures w14:val="standardContextual"/>
          </w:rPr>
          <w:tab/>
        </w:r>
        <w:r w:rsidRPr="00E45BF2">
          <w:t>Infringement notice offences involving registrable and rail vehicles</w:t>
        </w:r>
        <w:r w:rsidRPr="00706FAC">
          <w:rPr>
            <w:vanish/>
          </w:rPr>
          <w:tab/>
        </w:r>
        <w:r w:rsidRPr="00706FAC">
          <w:rPr>
            <w:vanish/>
          </w:rPr>
          <w:fldChar w:fldCharType="begin"/>
        </w:r>
        <w:r w:rsidRPr="00706FAC">
          <w:rPr>
            <w:vanish/>
          </w:rPr>
          <w:instrText xml:space="preserve"> PAGEREF _Toc212202139 \h </w:instrText>
        </w:r>
        <w:r w:rsidRPr="00706FAC">
          <w:rPr>
            <w:vanish/>
          </w:rPr>
        </w:r>
        <w:r w:rsidRPr="00706FAC">
          <w:rPr>
            <w:vanish/>
          </w:rPr>
          <w:fldChar w:fldCharType="separate"/>
        </w:r>
        <w:r w:rsidR="00685524">
          <w:rPr>
            <w:vanish/>
          </w:rPr>
          <w:t>34</w:t>
        </w:r>
        <w:r w:rsidRPr="00706FAC">
          <w:rPr>
            <w:vanish/>
          </w:rPr>
          <w:fldChar w:fldCharType="end"/>
        </w:r>
      </w:hyperlink>
    </w:p>
    <w:p w14:paraId="53B21F60" w14:textId="758B2F7D"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40" w:history="1">
        <w:r w:rsidRPr="00E45BF2">
          <w:t>32</w:t>
        </w:r>
        <w:r>
          <w:rPr>
            <w:rFonts w:asciiTheme="minorHAnsi" w:eastAsiaTheme="minorEastAsia" w:hAnsiTheme="minorHAnsi" w:cstheme="minorBidi"/>
            <w:kern w:val="2"/>
            <w:sz w:val="24"/>
            <w:szCs w:val="24"/>
            <w:lang w:eastAsia="en-AU"/>
            <w14:ligatures w14:val="standardContextual"/>
          </w:rPr>
          <w:tab/>
        </w:r>
        <w:r w:rsidRPr="00E45BF2">
          <w:t xml:space="preserve">Meaning of </w:t>
        </w:r>
        <w:r w:rsidRPr="00E45BF2">
          <w:rPr>
            <w:i/>
          </w:rPr>
          <w:t>all reasonable steps</w:t>
        </w:r>
        <w:r w:rsidRPr="00E45BF2">
          <w:t>—div 3.3</w:t>
        </w:r>
        <w:r>
          <w:tab/>
        </w:r>
        <w:r>
          <w:fldChar w:fldCharType="begin"/>
        </w:r>
        <w:r>
          <w:instrText xml:space="preserve"> PAGEREF _Toc212202140 \h </w:instrText>
        </w:r>
        <w:r>
          <w:fldChar w:fldCharType="separate"/>
        </w:r>
        <w:r w:rsidR="00685524">
          <w:t>34</w:t>
        </w:r>
        <w:r>
          <w:fldChar w:fldCharType="end"/>
        </w:r>
      </w:hyperlink>
    </w:p>
    <w:p w14:paraId="736A97FD" w14:textId="461249AF"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41" w:history="1">
        <w:r w:rsidRPr="00E45BF2">
          <w:t>33</w:t>
        </w:r>
        <w:r>
          <w:rPr>
            <w:rFonts w:asciiTheme="minorHAnsi" w:eastAsiaTheme="minorEastAsia" w:hAnsiTheme="minorHAnsi" w:cstheme="minorBidi"/>
            <w:kern w:val="2"/>
            <w:sz w:val="24"/>
            <w:szCs w:val="24"/>
            <w:lang w:eastAsia="en-AU"/>
            <w14:ligatures w14:val="standardContextual"/>
          </w:rPr>
          <w:tab/>
        </w:r>
        <w:r w:rsidRPr="00E45BF2">
          <w:t>Responsible person’s obligations</w:t>
        </w:r>
        <w:r>
          <w:tab/>
        </w:r>
        <w:r>
          <w:fldChar w:fldCharType="begin"/>
        </w:r>
        <w:r>
          <w:instrText xml:space="preserve"> PAGEREF _Toc212202141 \h </w:instrText>
        </w:r>
        <w:r>
          <w:fldChar w:fldCharType="separate"/>
        </w:r>
        <w:r w:rsidR="00685524">
          <w:t>36</w:t>
        </w:r>
        <w:r>
          <w:fldChar w:fldCharType="end"/>
        </w:r>
      </w:hyperlink>
    </w:p>
    <w:p w14:paraId="5B55B740" w14:textId="3D980C41" w:rsidR="00706FAC" w:rsidRDefault="00706FAC">
      <w:pPr>
        <w:pStyle w:val="TOC3"/>
        <w:rPr>
          <w:rFonts w:asciiTheme="minorHAnsi" w:eastAsiaTheme="minorEastAsia" w:hAnsiTheme="minorHAnsi" w:cstheme="minorBidi"/>
          <w:b w:val="0"/>
          <w:kern w:val="2"/>
          <w:sz w:val="24"/>
          <w:szCs w:val="24"/>
          <w:lang w:eastAsia="en-AU"/>
          <w14:ligatures w14:val="standardContextual"/>
        </w:rPr>
      </w:pPr>
      <w:hyperlink w:anchor="_Toc212202142" w:history="1">
        <w:r w:rsidRPr="00E45BF2">
          <w:t>Division 3.3AA</w:t>
        </w:r>
        <w:r>
          <w:rPr>
            <w:rFonts w:asciiTheme="minorHAnsi" w:eastAsiaTheme="minorEastAsia" w:hAnsiTheme="minorHAnsi" w:cstheme="minorBidi"/>
            <w:b w:val="0"/>
            <w:kern w:val="2"/>
            <w:sz w:val="24"/>
            <w:szCs w:val="24"/>
            <w:lang w:eastAsia="en-AU"/>
            <w14:ligatures w14:val="standardContextual"/>
          </w:rPr>
          <w:tab/>
        </w:r>
        <w:r w:rsidRPr="00E45BF2">
          <w:t>Withdrawal of infringement notices</w:t>
        </w:r>
        <w:r w:rsidRPr="00706FAC">
          <w:rPr>
            <w:vanish/>
          </w:rPr>
          <w:tab/>
        </w:r>
        <w:r w:rsidRPr="00706FAC">
          <w:rPr>
            <w:vanish/>
          </w:rPr>
          <w:fldChar w:fldCharType="begin"/>
        </w:r>
        <w:r w:rsidRPr="00706FAC">
          <w:rPr>
            <w:vanish/>
          </w:rPr>
          <w:instrText xml:space="preserve"> PAGEREF _Toc212202142 \h </w:instrText>
        </w:r>
        <w:r w:rsidRPr="00706FAC">
          <w:rPr>
            <w:vanish/>
          </w:rPr>
        </w:r>
        <w:r w:rsidRPr="00706FAC">
          <w:rPr>
            <w:vanish/>
          </w:rPr>
          <w:fldChar w:fldCharType="separate"/>
        </w:r>
        <w:r w:rsidR="00685524">
          <w:rPr>
            <w:vanish/>
          </w:rPr>
          <w:t>36</w:t>
        </w:r>
        <w:r w:rsidRPr="00706FAC">
          <w:rPr>
            <w:vanish/>
          </w:rPr>
          <w:fldChar w:fldCharType="end"/>
        </w:r>
      </w:hyperlink>
    </w:p>
    <w:p w14:paraId="0263F349" w14:textId="5BD85362"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43" w:history="1">
        <w:r w:rsidRPr="00E45BF2">
          <w:t>34</w:t>
        </w:r>
        <w:r>
          <w:rPr>
            <w:rFonts w:asciiTheme="minorHAnsi" w:eastAsiaTheme="minorEastAsia" w:hAnsiTheme="minorHAnsi" w:cstheme="minorBidi"/>
            <w:kern w:val="2"/>
            <w:sz w:val="24"/>
            <w:szCs w:val="24"/>
            <w:lang w:eastAsia="en-AU"/>
            <w14:ligatures w14:val="standardContextual"/>
          </w:rPr>
          <w:tab/>
        </w:r>
        <w:r w:rsidRPr="00E45BF2">
          <w:t>Infringement notice—application for withdrawal</w:t>
        </w:r>
        <w:r>
          <w:tab/>
        </w:r>
        <w:r>
          <w:fldChar w:fldCharType="begin"/>
        </w:r>
        <w:r>
          <w:instrText xml:space="preserve"> PAGEREF _Toc212202143 \h </w:instrText>
        </w:r>
        <w:r>
          <w:fldChar w:fldCharType="separate"/>
        </w:r>
        <w:r w:rsidR="00685524">
          <w:t>36</w:t>
        </w:r>
        <w:r>
          <w:fldChar w:fldCharType="end"/>
        </w:r>
      </w:hyperlink>
    </w:p>
    <w:p w14:paraId="4F78F39D" w14:textId="4BDF1657"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44" w:history="1">
        <w:r w:rsidRPr="00E45BF2">
          <w:t>35</w:t>
        </w:r>
        <w:r>
          <w:rPr>
            <w:rFonts w:asciiTheme="minorHAnsi" w:eastAsiaTheme="minorEastAsia" w:hAnsiTheme="minorHAnsi" w:cstheme="minorBidi"/>
            <w:kern w:val="2"/>
            <w:sz w:val="24"/>
            <w:szCs w:val="24"/>
            <w:lang w:eastAsia="en-AU"/>
            <w14:ligatures w14:val="standardContextual"/>
          </w:rPr>
          <w:tab/>
        </w:r>
        <w:r w:rsidRPr="00E45BF2">
          <w:t>Application for withdrawal—decision</w:t>
        </w:r>
        <w:r>
          <w:tab/>
        </w:r>
        <w:r>
          <w:fldChar w:fldCharType="begin"/>
        </w:r>
        <w:r>
          <w:instrText xml:space="preserve"> PAGEREF _Toc212202144 \h </w:instrText>
        </w:r>
        <w:r>
          <w:fldChar w:fldCharType="separate"/>
        </w:r>
        <w:r w:rsidR="00685524">
          <w:t>37</w:t>
        </w:r>
        <w:r>
          <w:fldChar w:fldCharType="end"/>
        </w:r>
      </w:hyperlink>
    </w:p>
    <w:p w14:paraId="6E269B70" w14:textId="7B0ADF2B"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45" w:history="1">
        <w:r w:rsidRPr="00E45BF2">
          <w:t>36</w:t>
        </w:r>
        <w:r>
          <w:rPr>
            <w:rFonts w:asciiTheme="minorHAnsi" w:eastAsiaTheme="minorEastAsia" w:hAnsiTheme="minorHAnsi" w:cstheme="minorBidi"/>
            <w:kern w:val="2"/>
            <w:sz w:val="24"/>
            <w:szCs w:val="24"/>
            <w:lang w:eastAsia="en-AU"/>
            <w14:ligatures w14:val="standardContextual"/>
          </w:rPr>
          <w:tab/>
        </w:r>
        <w:r w:rsidRPr="00E45BF2">
          <w:t>Infringement notice—withdrawal</w:t>
        </w:r>
        <w:r>
          <w:tab/>
        </w:r>
        <w:r>
          <w:fldChar w:fldCharType="begin"/>
        </w:r>
        <w:r>
          <w:instrText xml:space="preserve"> PAGEREF _Toc212202145 \h </w:instrText>
        </w:r>
        <w:r>
          <w:fldChar w:fldCharType="separate"/>
        </w:r>
        <w:r w:rsidR="00685524">
          <w:t>38</w:t>
        </w:r>
        <w:r>
          <w:fldChar w:fldCharType="end"/>
        </w:r>
      </w:hyperlink>
    </w:p>
    <w:p w14:paraId="5A25FA84" w14:textId="56A49A9B"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46" w:history="1">
        <w:r w:rsidRPr="00E45BF2">
          <w:t>36A</w:t>
        </w:r>
        <w:r>
          <w:rPr>
            <w:rFonts w:asciiTheme="minorHAnsi" w:eastAsiaTheme="minorEastAsia" w:hAnsiTheme="minorHAnsi" w:cstheme="minorBidi"/>
            <w:kern w:val="2"/>
            <w:sz w:val="24"/>
            <w:szCs w:val="24"/>
            <w:lang w:eastAsia="en-AU"/>
            <w14:ligatures w14:val="standardContextual"/>
          </w:rPr>
          <w:tab/>
        </w:r>
        <w:r w:rsidRPr="00E45BF2">
          <w:t>Infringement notice—effect of withdrawal on infringement notice management plan</w:t>
        </w:r>
        <w:r>
          <w:tab/>
        </w:r>
        <w:r>
          <w:fldChar w:fldCharType="begin"/>
        </w:r>
        <w:r>
          <w:instrText xml:space="preserve"> PAGEREF _Toc212202146 \h </w:instrText>
        </w:r>
        <w:r>
          <w:fldChar w:fldCharType="separate"/>
        </w:r>
        <w:r w:rsidR="00685524">
          <w:t>39</w:t>
        </w:r>
        <w:r>
          <w:fldChar w:fldCharType="end"/>
        </w:r>
      </w:hyperlink>
    </w:p>
    <w:p w14:paraId="7E088A44" w14:textId="46F79BC0"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47" w:history="1">
        <w:r w:rsidRPr="00E45BF2">
          <w:t>37</w:t>
        </w:r>
        <w:r>
          <w:rPr>
            <w:rFonts w:asciiTheme="minorHAnsi" w:eastAsiaTheme="minorEastAsia" w:hAnsiTheme="minorHAnsi" w:cstheme="minorBidi"/>
            <w:kern w:val="2"/>
            <w:sz w:val="24"/>
            <w:szCs w:val="24"/>
            <w:lang w:eastAsia="en-AU"/>
            <w14:ligatures w14:val="standardContextual"/>
          </w:rPr>
          <w:tab/>
        </w:r>
        <w:r w:rsidRPr="00E45BF2">
          <w:t>Infringement notice—effect of refusal to withdraw</w:t>
        </w:r>
        <w:r>
          <w:tab/>
        </w:r>
        <w:r>
          <w:fldChar w:fldCharType="begin"/>
        </w:r>
        <w:r>
          <w:instrText xml:space="preserve"> PAGEREF _Toc212202147 \h </w:instrText>
        </w:r>
        <w:r>
          <w:fldChar w:fldCharType="separate"/>
        </w:r>
        <w:r w:rsidR="00685524">
          <w:t>40</w:t>
        </w:r>
        <w:r>
          <w:fldChar w:fldCharType="end"/>
        </w:r>
      </w:hyperlink>
    </w:p>
    <w:p w14:paraId="28AD5D9F" w14:textId="515DAC68"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48" w:history="1">
        <w:r w:rsidRPr="00E45BF2">
          <w:t>38</w:t>
        </w:r>
        <w:r>
          <w:rPr>
            <w:rFonts w:asciiTheme="minorHAnsi" w:eastAsiaTheme="minorEastAsia" w:hAnsiTheme="minorHAnsi" w:cstheme="minorBidi"/>
            <w:kern w:val="2"/>
            <w:sz w:val="24"/>
            <w:szCs w:val="24"/>
            <w:lang w:eastAsia="en-AU"/>
            <w14:ligatures w14:val="standardContextual"/>
          </w:rPr>
          <w:tab/>
        </w:r>
        <w:r w:rsidRPr="00E45BF2">
          <w:t>Infringement notice—guidelines for withdrawal</w:t>
        </w:r>
        <w:r>
          <w:tab/>
        </w:r>
        <w:r>
          <w:fldChar w:fldCharType="begin"/>
        </w:r>
        <w:r>
          <w:instrText xml:space="preserve"> PAGEREF _Toc212202148 \h </w:instrText>
        </w:r>
        <w:r>
          <w:fldChar w:fldCharType="separate"/>
        </w:r>
        <w:r w:rsidR="00685524">
          <w:t>40</w:t>
        </w:r>
        <w:r>
          <w:fldChar w:fldCharType="end"/>
        </w:r>
      </w:hyperlink>
    </w:p>
    <w:p w14:paraId="1DED6D9D" w14:textId="0CB17678" w:rsidR="00706FAC" w:rsidRDefault="00706FAC">
      <w:pPr>
        <w:pStyle w:val="TOC3"/>
        <w:rPr>
          <w:rFonts w:asciiTheme="minorHAnsi" w:eastAsiaTheme="minorEastAsia" w:hAnsiTheme="minorHAnsi" w:cstheme="minorBidi"/>
          <w:b w:val="0"/>
          <w:kern w:val="2"/>
          <w:sz w:val="24"/>
          <w:szCs w:val="24"/>
          <w:lang w:eastAsia="en-AU"/>
          <w14:ligatures w14:val="standardContextual"/>
        </w:rPr>
      </w:pPr>
      <w:hyperlink w:anchor="_Toc212202149" w:history="1">
        <w:r w:rsidRPr="00E45BF2">
          <w:t>Division 3.3AB</w:t>
        </w:r>
        <w:r>
          <w:rPr>
            <w:rFonts w:asciiTheme="minorHAnsi" w:eastAsiaTheme="minorEastAsia" w:hAnsiTheme="minorHAnsi" w:cstheme="minorBidi"/>
            <w:b w:val="0"/>
            <w:kern w:val="2"/>
            <w:sz w:val="24"/>
            <w:szCs w:val="24"/>
            <w:lang w:eastAsia="en-AU"/>
            <w14:ligatures w14:val="standardContextual"/>
          </w:rPr>
          <w:tab/>
        </w:r>
        <w:r w:rsidRPr="00E45BF2">
          <w:t>Effect of penalty payment etc</w:t>
        </w:r>
        <w:r w:rsidRPr="00706FAC">
          <w:rPr>
            <w:vanish/>
          </w:rPr>
          <w:tab/>
        </w:r>
        <w:r w:rsidRPr="00706FAC">
          <w:rPr>
            <w:vanish/>
          </w:rPr>
          <w:fldChar w:fldCharType="begin"/>
        </w:r>
        <w:r w:rsidRPr="00706FAC">
          <w:rPr>
            <w:vanish/>
          </w:rPr>
          <w:instrText xml:space="preserve"> PAGEREF _Toc212202149 \h </w:instrText>
        </w:r>
        <w:r w:rsidRPr="00706FAC">
          <w:rPr>
            <w:vanish/>
          </w:rPr>
        </w:r>
        <w:r w:rsidRPr="00706FAC">
          <w:rPr>
            <w:vanish/>
          </w:rPr>
          <w:fldChar w:fldCharType="separate"/>
        </w:r>
        <w:r w:rsidR="00685524">
          <w:rPr>
            <w:vanish/>
          </w:rPr>
          <w:t>41</w:t>
        </w:r>
        <w:r w:rsidRPr="00706FAC">
          <w:rPr>
            <w:vanish/>
          </w:rPr>
          <w:fldChar w:fldCharType="end"/>
        </w:r>
      </w:hyperlink>
    </w:p>
    <w:p w14:paraId="3892D323" w14:textId="0ADBE39C"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50" w:history="1">
        <w:r w:rsidRPr="00E45BF2">
          <w:t>39</w:t>
        </w:r>
        <w:r>
          <w:rPr>
            <w:rFonts w:asciiTheme="minorHAnsi" w:eastAsiaTheme="minorEastAsia" w:hAnsiTheme="minorHAnsi" w:cstheme="minorBidi"/>
            <w:kern w:val="2"/>
            <w:sz w:val="24"/>
            <w:szCs w:val="24"/>
            <w:lang w:eastAsia="en-AU"/>
            <w14:ligatures w14:val="standardContextual"/>
          </w:rPr>
          <w:tab/>
        </w:r>
        <w:r w:rsidRPr="00E45BF2">
          <w:t>Infringement notice—effect of penalty payment etc</w:t>
        </w:r>
        <w:r>
          <w:tab/>
        </w:r>
        <w:r>
          <w:fldChar w:fldCharType="begin"/>
        </w:r>
        <w:r>
          <w:instrText xml:space="preserve"> PAGEREF _Toc212202150 \h </w:instrText>
        </w:r>
        <w:r>
          <w:fldChar w:fldCharType="separate"/>
        </w:r>
        <w:r w:rsidR="00685524">
          <w:t>41</w:t>
        </w:r>
        <w:r>
          <w:fldChar w:fldCharType="end"/>
        </w:r>
      </w:hyperlink>
    </w:p>
    <w:p w14:paraId="73BABAE8" w14:textId="0AC4151A" w:rsidR="00706FAC" w:rsidRDefault="00706FAC">
      <w:pPr>
        <w:pStyle w:val="TOC3"/>
        <w:rPr>
          <w:rFonts w:asciiTheme="minorHAnsi" w:eastAsiaTheme="minorEastAsia" w:hAnsiTheme="minorHAnsi" w:cstheme="minorBidi"/>
          <w:b w:val="0"/>
          <w:kern w:val="2"/>
          <w:sz w:val="24"/>
          <w:szCs w:val="24"/>
          <w:lang w:eastAsia="en-AU"/>
          <w14:ligatures w14:val="standardContextual"/>
        </w:rPr>
      </w:pPr>
      <w:hyperlink w:anchor="_Toc212202151" w:history="1">
        <w:r w:rsidRPr="00E45BF2">
          <w:t>Division 3.3A</w:t>
        </w:r>
        <w:r>
          <w:rPr>
            <w:rFonts w:asciiTheme="minorHAnsi" w:eastAsiaTheme="minorEastAsia" w:hAnsiTheme="minorHAnsi" w:cstheme="minorBidi"/>
            <w:b w:val="0"/>
            <w:kern w:val="2"/>
            <w:sz w:val="24"/>
            <w:szCs w:val="24"/>
            <w:lang w:eastAsia="en-AU"/>
            <w14:ligatures w14:val="standardContextual"/>
          </w:rPr>
          <w:tab/>
        </w:r>
        <w:r w:rsidRPr="00E45BF2">
          <w:t>Demerit points offences—corporation’s liability</w:t>
        </w:r>
        <w:r w:rsidRPr="00706FAC">
          <w:rPr>
            <w:vanish/>
          </w:rPr>
          <w:tab/>
        </w:r>
        <w:r w:rsidRPr="00706FAC">
          <w:rPr>
            <w:vanish/>
          </w:rPr>
          <w:fldChar w:fldCharType="begin"/>
        </w:r>
        <w:r w:rsidRPr="00706FAC">
          <w:rPr>
            <w:vanish/>
          </w:rPr>
          <w:instrText xml:space="preserve"> PAGEREF _Toc212202151 \h </w:instrText>
        </w:r>
        <w:r w:rsidRPr="00706FAC">
          <w:rPr>
            <w:vanish/>
          </w:rPr>
        </w:r>
        <w:r w:rsidRPr="00706FAC">
          <w:rPr>
            <w:vanish/>
          </w:rPr>
          <w:fldChar w:fldCharType="separate"/>
        </w:r>
        <w:r w:rsidR="00685524">
          <w:rPr>
            <w:vanish/>
          </w:rPr>
          <w:t>43</w:t>
        </w:r>
        <w:r w:rsidRPr="00706FAC">
          <w:rPr>
            <w:vanish/>
          </w:rPr>
          <w:fldChar w:fldCharType="end"/>
        </w:r>
      </w:hyperlink>
    </w:p>
    <w:p w14:paraId="5DA14446" w14:textId="4BDD8625"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52" w:history="1">
        <w:r w:rsidRPr="00E45BF2">
          <w:t>40</w:t>
        </w:r>
        <w:r>
          <w:rPr>
            <w:rFonts w:asciiTheme="minorHAnsi" w:eastAsiaTheme="minorEastAsia" w:hAnsiTheme="minorHAnsi" w:cstheme="minorBidi"/>
            <w:kern w:val="2"/>
            <w:sz w:val="24"/>
            <w:szCs w:val="24"/>
            <w:lang w:eastAsia="en-AU"/>
            <w14:ligatures w14:val="standardContextual"/>
          </w:rPr>
          <w:tab/>
        </w:r>
        <w:r w:rsidRPr="00E45BF2">
          <w:t>Definitions—div 3.3A</w:t>
        </w:r>
        <w:r>
          <w:tab/>
        </w:r>
        <w:r>
          <w:fldChar w:fldCharType="begin"/>
        </w:r>
        <w:r>
          <w:instrText xml:space="preserve"> PAGEREF _Toc212202152 \h </w:instrText>
        </w:r>
        <w:r>
          <w:fldChar w:fldCharType="separate"/>
        </w:r>
        <w:r w:rsidR="00685524">
          <w:t>43</w:t>
        </w:r>
        <w:r>
          <w:fldChar w:fldCharType="end"/>
        </w:r>
      </w:hyperlink>
    </w:p>
    <w:p w14:paraId="0EC52426" w14:textId="41C60CA8"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53" w:history="1">
        <w:r w:rsidRPr="00E45BF2">
          <w:t>41</w:t>
        </w:r>
        <w:r>
          <w:rPr>
            <w:rFonts w:asciiTheme="minorHAnsi" w:eastAsiaTheme="minorEastAsia" w:hAnsiTheme="minorHAnsi" w:cstheme="minorBidi"/>
            <w:kern w:val="2"/>
            <w:sz w:val="24"/>
            <w:szCs w:val="24"/>
            <w:lang w:eastAsia="en-AU"/>
            <w14:ligatures w14:val="standardContextual"/>
          </w:rPr>
          <w:tab/>
        </w:r>
        <w:r w:rsidRPr="00E45BF2">
          <w:t xml:space="preserve">Meaning of </w:t>
        </w:r>
        <w:r w:rsidRPr="00E45BF2">
          <w:rPr>
            <w:i/>
          </w:rPr>
          <w:t>all reasonable steps</w:t>
        </w:r>
        <w:r w:rsidRPr="00E45BF2">
          <w:t>—div 3.3A</w:t>
        </w:r>
        <w:r>
          <w:tab/>
        </w:r>
        <w:r>
          <w:fldChar w:fldCharType="begin"/>
        </w:r>
        <w:r>
          <w:instrText xml:space="preserve"> PAGEREF _Toc212202153 \h </w:instrText>
        </w:r>
        <w:r>
          <w:fldChar w:fldCharType="separate"/>
        </w:r>
        <w:r w:rsidR="00685524">
          <w:t>43</w:t>
        </w:r>
        <w:r>
          <w:fldChar w:fldCharType="end"/>
        </w:r>
      </w:hyperlink>
    </w:p>
    <w:p w14:paraId="3C087CCD" w14:textId="6D1E0C98"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54" w:history="1">
        <w:r w:rsidRPr="00E45BF2">
          <w:t>42</w:t>
        </w:r>
        <w:r>
          <w:rPr>
            <w:rFonts w:asciiTheme="minorHAnsi" w:eastAsiaTheme="minorEastAsia" w:hAnsiTheme="minorHAnsi" w:cstheme="minorBidi"/>
            <w:kern w:val="2"/>
            <w:sz w:val="24"/>
            <w:szCs w:val="24"/>
            <w:lang w:eastAsia="en-AU"/>
            <w14:ligatures w14:val="standardContextual"/>
          </w:rPr>
          <w:tab/>
        </w:r>
        <w:r w:rsidRPr="00E45BF2">
          <w:t>Demerit points offences—suspension of registration etc</w:t>
        </w:r>
        <w:r>
          <w:tab/>
        </w:r>
        <w:r>
          <w:fldChar w:fldCharType="begin"/>
        </w:r>
        <w:r>
          <w:instrText xml:space="preserve"> PAGEREF _Toc212202154 \h </w:instrText>
        </w:r>
        <w:r>
          <w:fldChar w:fldCharType="separate"/>
        </w:r>
        <w:r w:rsidR="00685524">
          <w:t>44</w:t>
        </w:r>
        <w:r>
          <w:fldChar w:fldCharType="end"/>
        </w:r>
      </w:hyperlink>
    </w:p>
    <w:p w14:paraId="2CA8AAC0" w14:textId="13DAD1D9"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55" w:history="1">
        <w:r w:rsidRPr="00E45BF2">
          <w:t>43</w:t>
        </w:r>
        <w:r>
          <w:rPr>
            <w:rFonts w:asciiTheme="minorHAnsi" w:eastAsiaTheme="minorEastAsia" w:hAnsiTheme="minorHAnsi" w:cstheme="minorBidi"/>
            <w:kern w:val="2"/>
            <w:sz w:val="24"/>
            <w:szCs w:val="24"/>
            <w:lang w:eastAsia="en-AU"/>
            <w14:ligatures w14:val="standardContextual"/>
          </w:rPr>
          <w:tab/>
        </w:r>
        <w:r w:rsidRPr="00E45BF2">
          <w:t>Demerit points offence—effect of suspension</w:t>
        </w:r>
        <w:r>
          <w:tab/>
        </w:r>
        <w:r>
          <w:fldChar w:fldCharType="begin"/>
        </w:r>
        <w:r>
          <w:instrText xml:space="preserve"> PAGEREF _Toc212202155 \h </w:instrText>
        </w:r>
        <w:r>
          <w:fldChar w:fldCharType="separate"/>
        </w:r>
        <w:r w:rsidR="00685524">
          <w:t>47</w:t>
        </w:r>
        <w:r>
          <w:fldChar w:fldCharType="end"/>
        </w:r>
      </w:hyperlink>
    </w:p>
    <w:p w14:paraId="5DAB5F44" w14:textId="46B40E0C"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56" w:history="1">
        <w:r w:rsidRPr="00E45BF2">
          <w:t>43A</w:t>
        </w:r>
        <w:r>
          <w:rPr>
            <w:rFonts w:asciiTheme="minorHAnsi" w:eastAsiaTheme="minorEastAsia" w:hAnsiTheme="minorHAnsi" w:cstheme="minorBidi"/>
            <w:kern w:val="2"/>
            <w:sz w:val="24"/>
            <w:szCs w:val="24"/>
            <w:lang w:eastAsia="en-AU"/>
            <w14:ligatures w14:val="standardContextual"/>
          </w:rPr>
          <w:tab/>
        </w:r>
        <w:r w:rsidRPr="00E45BF2">
          <w:t>Demerit points offence—review of suspension</w:t>
        </w:r>
        <w:r>
          <w:tab/>
        </w:r>
        <w:r>
          <w:fldChar w:fldCharType="begin"/>
        </w:r>
        <w:r>
          <w:instrText xml:space="preserve"> PAGEREF _Toc212202156 \h </w:instrText>
        </w:r>
        <w:r>
          <w:fldChar w:fldCharType="separate"/>
        </w:r>
        <w:r w:rsidR="00685524">
          <w:t>48</w:t>
        </w:r>
        <w:r>
          <w:fldChar w:fldCharType="end"/>
        </w:r>
      </w:hyperlink>
    </w:p>
    <w:p w14:paraId="1272938A" w14:textId="7FC2A211"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57" w:history="1">
        <w:r w:rsidRPr="00E45BF2">
          <w:t>43B</w:t>
        </w:r>
        <w:r>
          <w:rPr>
            <w:rFonts w:asciiTheme="minorHAnsi" w:eastAsiaTheme="minorEastAsia" w:hAnsiTheme="minorHAnsi" w:cstheme="minorBidi"/>
            <w:kern w:val="2"/>
            <w:sz w:val="24"/>
            <w:szCs w:val="24"/>
            <w:lang w:eastAsia="en-AU"/>
            <w14:ligatures w14:val="standardContextual"/>
          </w:rPr>
          <w:tab/>
        </w:r>
        <w:r w:rsidRPr="00E45BF2">
          <w:t>Offence—driving interstate corporate motor vehicle</w:t>
        </w:r>
        <w:r>
          <w:tab/>
        </w:r>
        <w:r>
          <w:fldChar w:fldCharType="begin"/>
        </w:r>
        <w:r>
          <w:instrText xml:space="preserve"> PAGEREF _Toc212202157 \h </w:instrText>
        </w:r>
        <w:r>
          <w:fldChar w:fldCharType="separate"/>
        </w:r>
        <w:r w:rsidR="00685524">
          <w:t>48</w:t>
        </w:r>
        <w:r>
          <w:fldChar w:fldCharType="end"/>
        </w:r>
      </w:hyperlink>
    </w:p>
    <w:p w14:paraId="5092D4D2" w14:textId="1D4510F4" w:rsidR="00706FAC" w:rsidRDefault="00706FAC">
      <w:pPr>
        <w:pStyle w:val="TOC3"/>
        <w:rPr>
          <w:rFonts w:asciiTheme="minorHAnsi" w:eastAsiaTheme="minorEastAsia" w:hAnsiTheme="minorHAnsi" w:cstheme="minorBidi"/>
          <w:b w:val="0"/>
          <w:kern w:val="2"/>
          <w:sz w:val="24"/>
          <w:szCs w:val="24"/>
          <w:lang w:eastAsia="en-AU"/>
          <w14:ligatures w14:val="standardContextual"/>
        </w:rPr>
      </w:pPr>
      <w:hyperlink w:anchor="_Toc212202158" w:history="1">
        <w:r w:rsidRPr="00E45BF2">
          <w:t>Division 3.4</w:t>
        </w:r>
        <w:r>
          <w:rPr>
            <w:rFonts w:asciiTheme="minorHAnsi" w:eastAsiaTheme="minorEastAsia" w:hAnsiTheme="minorHAnsi" w:cstheme="minorBidi"/>
            <w:b w:val="0"/>
            <w:kern w:val="2"/>
            <w:sz w:val="24"/>
            <w:szCs w:val="24"/>
            <w:lang w:eastAsia="en-AU"/>
            <w14:ligatures w14:val="standardContextual"/>
          </w:rPr>
          <w:tab/>
        </w:r>
        <w:r w:rsidRPr="00E45BF2">
          <w:t>Enforcement procedures</w:t>
        </w:r>
        <w:r w:rsidRPr="00706FAC">
          <w:rPr>
            <w:vanish/>
          </w:rPr>
          <w:tab/>
        </w:r>
        <w:r w:rsidRPr="00706FAC">
          <w:rPr>
            <w:vanish/>
          </w:rPr>
          <w:fldChar w:fldCharType="begin"/>
        </w:r>
        <w:r w:rsidRPr="00706FAC">
          <w:rPr>
            <w:vanish/>
          </w:rPr>
          <w:instrText xml:space="preserve"> PAGEREF _Toc212202158 \h </w:instrText>
        </w:r>
        <w:r w:rsidRPr="00706FAC">
          <w:rPr>
            <w:vanish/>
          </w:rPr>
        </w:r>
        <w:r w:rsidRPr="00706FAC">
          <w:rPr>
            <w:vanish/>
          </w:rPr>
          <w:fldChar w:fldCharType="separate"/>
        </w:r>
        <w:r w:rsidR="00685524">
          <w:rPr>
            <w:vanish/>
          </w:rPr>
          <w:t>49</w:t>
        </w:r>
        <w:r w:rsidRPr="00706FAC">
          <w:rPr>
            <w:vanish/>
          </w:rPr>
          <w:fldChar w:fldCharType="end"/>
        </w:r>
      </w:hyperlink>
    </w:p>
    <w:p w14:paraId="2BFB6544" w14:textId="338BBAE9"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59" w:history="1">
        <w:r w:rsidRPr="00E45BF2">
          <w:t>44</w:t>
        </w:r>
        <w:r>
          <w:rPr>
            <w:rFonts w:asciiTheme="minorHAnsi" w:eastAsiaTheme="minorEastAsia" w:hAnsiTheme="minorHAnsi" w:cstheme="minorBidi"/>
            <w:kern w:val="2"/>
            <w:sz w:val="24"/>
            <w:szCs w:val="24"/>
            <w:lang w:eastAsia="en-AU"/>
            <w14:ligatures w14:val="standardContextual"/>
          </w:rPr>
          <w:tab/>
        </w:r>
        <w:r w:rsidRPr="00E45BF2">
          <w:t>Suspension for nonpayment of infringement notice penalties</w:t>
        </w:r>
        <w:r>
          <w:tab/>
        </w:r>
        <w:r>
          <w:fldChar w:fldCharType="begin"/>
        </w:r>
        <w:r>
          <w:instrText xml:space="preserve"> PAGEREF _Toc212202159 \h </w:instrText>
        </w:r>
        <w:r>
          <w:fldChar w:fldCharType="separate"/>
        </w:r>
        <w:r w:rsidR="00685524">
          <w:t>49</w:t>
        </w:r>
        <w:r>
          <w:fldChar w:fldCharType="end"/>
        </w:r>
      </w:hyperlink>
    </w:p>
    <w:p w14:paraId="6668A789" w14:textId="754E961E" w:rsidR="00706FAC" w:rsidRDefault="00706FA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202160" w:history="1">
        <w:r w:rsidRPr="00E45BF2">
          <w:t>44A</w:t>
        </w:r>
        <w:r>
          <w:rPr>
            <w:rFonts w:asciiTheme="minorHAnsi" w:eastAsiaTheme="minorEastAsia" w:hAnsiTheme="minorHAnsi" w:cstheme="minorBidi"/>
            <w:kern w:val="2"/>
            <w:sz w:val="24"/>
            <w:szCs w:val="24"/>
            <w:lang w:eastAsia="en-AU"/>
            <w14:ligatures w14:val="standardContextual"/>
          </w:rPr>
          <w:tab/>
        </w:r>
        <w:r w:rsidRPr="00E45BF2">
          <w:t>Suspension for non-compliance with infringement notice management plan</w:t>
        </w:r>
        <w:r>
          <w:tab/>
        </w:r>
        <w:r>
          <w:fldChar w:fldCharType="begin"/>
        </w:r>
        <w:r>
          <w:instrText xml:space="preserve"> PAGEREF _Toc212202160 \h </w:instrText>
        </w:r>
        <w:r>
          <w:fldChar w:fldCharType="separate"/>
        </w:r>
        <w:r w:rsidR="00685524">
          <w:t>51</w:t>
        </w:r>
        <w:r>
          <w:fldChar w:fldCharType="end"/>
        </w:r>
      </w:hyperlink>
    </w:p>
    <w:p w14:paraId="57F017B2" w14:textId="12DA1EA5"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61" w:history="1">
        <w:r w:rsidRPr="00E45BF2">
          <w:t>44B</w:t>
        </w:r>
        <w:r>
          <w:rPr>
            <w:rFonts w:asciiTheme="minorHAnsi" w:eastAsiaTheme="minorEastAsia" w:hAnsiTheme="minorHAnsi" w:cstheme="minorBidi"/>
            <w:kern w:val="2"/>
            <w:sz w:val="24"/>
            <w:szCs w:val="24"/>
            <w:lang w:eastAsia="en-AU"/>
            <w14:ligatures w14:val="standardContextual"/>
          </w:rPr>
          <w:tab/>
        </w:r>
        <w:r w:rsidRPr="00E45BF2">
          <w:t>Notice of suspension confirmation notice</w:t>
        </w:r>
        <w:r>
          <w:tab/>
        </w:r>
        <w:r>
          <w:fldChar w:fldCharType="begin"/>
        </w:r>
        <w:r>
          <w:instrText xml:space="preserve"> PAGEREF _Toc212202161 \h </w:instrText>
        </w:r>
        <w:r>
          <w:fldChar w:fldCharType="separate"/>
        </w:r>
        <w:r w:rsidR="00685524">
          <w:t>53</w:t>
        </w:r>
        <w:r>
          <w:fldChar w:fldCharType="end"/>
        </w:r>
      </w:hyperlink>
    </w:p>
    <w:p w14:paraId="30C9FB34" w14:textId="3C9BA96F"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62" w:history="1">
        <w:r w:rsidRPr="00E45BF2">
          <w:t>45</w:t>
        </w:r>
        <w:r>
          <w:rPr>
            <w:rFonts w:asciiTheme="minorHAnsi" w:eastAsiaTheme="minorEastAsia" w:hAnsiTheme="minorHAnsi" w:cstheme="minorBidi"/>
            <w:kern w:val="2"/>
            <w:sz w:val="24"/>
            <w:szCs w:val="24"/>
            <w:lang w:eastAsia="en-AU"/>
            <w14:ligatures w14:val="standardContextual"/>
          </w:rPr>
          <w:tab/>
        </w:r>
        <w:r w:rsidRPr="00E45BF2">
          <w:t>Effect of suspension</w:t>
        </w:r>
        <w:r>
          <w:tab/>
        </w:r>
        <w:r>
          <w:fldChar w:fldCharType="begin"/>
        </w:r>
        <w:r>
          <w:instrText xml:space="preserve"> PAGEREF _Toc212202162 \h </w:instrText>
        </w:r>
        <w:r>
          <w:fldChar w:fldCharType="separate"/>
        </w:r>
        <w:r w:rsidR="00685524">
          <w:t>53</w:t>
        </w:r>
        <w:r>
          <w:fldChar w:fldCharType="end"/>
        </w:r>
      </w:hyperlink>
    </w:p>
    <w:p w14:paraId="4FB6D72D" w14:textId="6B8A5852"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63" w:history="1">
        <w:r w:rsidRPr="00E45BF2">
          <w:t>46</w:t>
        </w:r>
        <w:r>
          <w:rPr>
            <w:rFonts w:asciiTheme="minorHAnsi" w:eastAsiaTheme="minorEastAsia" w:hAnsiTheme="minorHAnsi" w:cstheme="minorBidi"/>
            <w:kern w:val="2"/>
            <w:sz w:val="24"/>
            <w:szCs w:val="24"/>
            <w:lang w:eastAsia="en-AU"/>
            <w14:ligatures w14:val="standardContextual"/>
          </w:rPr>
          <w:tab/>
        </w:r>
        <w:r w:rsidRPr="00E45BF2">
          <w:t>Transfer of registration while suspended</w:t>
        </w:r>
        <w:r>
          <w:tab/>
        </w:r>
        <w:r>
          <w:fldChar w:fldCharType="begin"/>
        </w:r>
        <w:r>
          <w:instrText xml:space="preserve"> PAGEREF _Toc212202163 \h </w:instrText>
        </w:r>
        <w:r>
          <w:fldChar w:fldCharType="separate"/>
        </w:r>
        <w:r w:rsidR="00685524">
          <w:t>54</w:t>
        </w:r>
        <w:r>
          <w:fldChar w:fldCharType="end"/>
        </w:r>
      </w:hyperlink>
    </w:p>
    <w:p w14:paraId="3469B8A8" w14:textId="6A65D1EB"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64" w:history="1">
        <w:r w:rsidRPr="00E45BF2">
          <w:t>47</w:t>
        </w:r>
        <w:r>
          <w:rPr>
            <w:rFonts w:asciiTheme="minorHAnsi" w:eastAsiaTheme="minorEastAsia" w:hAnsiTheme="minorHAnsi" w:cstheme="minorBidi"/>
            <w:kern w:val="2"/>
            <w:sz w:val="24"/>
            <w:szCs w:val="24"/>
            <w:lang w:eastAsia="en-AU"/>
            <w14:ligatures w14:val="standardContextual"/>
          </w:rPr>
          <w:tab/>
        </w:r>
        <w:r w:rsidRPr="00E45BF2">
          <w:t>Revocation of suspension—penalty paid, discharged or waived</w:t>
        </w:r>
        <w:r>
          <w:tab/>
        </w:r>
        <w:r>
          <w:fldChar w:fldCharType="begin"/>
        </w:r>
        <w:r>
          <w:instrText xml:space="preserve"> PAGEREF _Toc212202164 \h </w:instrText>
        </w:r>
        <w:r>
          <w:fldChar w:fldCharType="separate"/>
        </w:r>
        <w:r w:rsidR="00685524">
          <w:t>54</w:t>
        </w:r>
        <w:r>
          <w:fldChar w:fldCharType="end"/>
        </w:r>
      </w:hyperlink>
    </w:p>
    <w:p w14:paraId="56DDE0AB" w14:textId="4593A9A8"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65" w:history="1">
        <w:r w:rsidRPr="00E45BF2">
          <w:t>47A</w:t>
        </w:r>
        <w:r>
          <w:rPr>
            <w:rFonts w:asciiTheme="minorHAnsi" w:eastAsiaTheme="minorEastAsia" w:hAnsiTheme="minorHAnsi" w:cstheme="minorBidi"/>
            <w:kern w:val="2"/>
            <w:sz w:val="24"/>
            <w:szCs w:val="24"/>
            <w:lang w:eastAsia="en-AU"/>
            <w14:ligatures w14:val="standardContextual"/>
          </w:rPr>
          <w:tab/>
        </w:r>
        <w:r w:rsidRPr="00E45BF2">
          <w:t>Revocation of suspension—management plan being complied with</w:t>
        </w:r>
        <w:r>
          <w:tab/>
        </w:r>
        <w:r>
          <w:fldChar w:fldCharType="begin"/>
        </w:r>
        <w:r>
          <w:instrText xml:space="preserve"> PAGEREF _Toc212202165 \h </w:instrText>
        </w:r>
        <w:r>
          <w:fldChar w:fldCharType="separate"/>
        </w:r>
        <w:r w:rsidR="00685524">
          <w:t>55</w:t>
        </w:r>
        <w:r>
          <w:fldChar w:fldCharType="end"/>
        </w:r>
      </w:hyperlink>
    </w:p>
    <w:p w14:paraId="1900DF95" w14:textId="57078DA9"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66" w:history="1">
        <w:r w:rsidRPr="00E45BF2">
          <w:t>48</w:t>
        </w:r>
        <w:r>
          <w:rPr>
            <w:rFonts w:asciiTheme="minorHAnsi" w:eastAsiaTheme="minorEastAsia" w:hAnsiTheme="minorHAnsi" w:cstheme="minorBidi"/>
            <w:kern w:val="2"/>
            <w:sz w:val="24"/>
            <w:szCs w:val="24"/>
            <w:lang w:eastAsia="en-AU"/>
            <w14:ligatures w14:val="standardContextual"/>
          </w:rPr>
          <w:tab/>
        </w:r>
        <w:r w:rsidRPr="00E45BF2">
          <w:t>Review of suspension</w:t>
        </w:r>
        <w:r>
          <w:tab/>
        </w:r>
        <w:r>
          <w:fldChar w:fldCharType="begin"/>
        </w:r>
        <w:r>
          <w:instrText xml:space="preserve"> PAGEREF _Toc212202166 \h </w:instrText>
        </w:r>
        <w:r>
          <w:fldChar w:fldCharType="separate"/>
        </w:r>
        <w:r w:rsidR="00685524">
          <w:t>56</w:t>
        </w:r>
        <w:r>
          <w:fldChar w:fldCharType="end"/>
        </w:r>
      </w:hyperlink>
    </w:p>
    <w:p w14:paraId="518E1A57" w14:textId="3D3302C6" w:rsidR="00706FAC" w:rsidRDefault="00706FAC">
      <w:pPr>
        <w:pStyle w:val="TOC3"/>
        <w:rPr>
          <w:rFonts w:asciiTheme="minorHAnsi" w:eastAsiaTheme="minorEastAsia" w:hAnsiTheme="minorHAnsi" w:cstheme="minorBidi"/>
          <w:b w:val="0"/>
          <w:kern w:val="2"/>
          <w:sz w:val="24"/>
          <w:szCs w:val="24"/>
          <w:lang w:eastAsia="en-AU"/>
          <w14:ligatures w14:val="standardContextual"/>
        </w:rPr>
      </w:pPr>
      <w:hyperlink w:anchor="_Toc212202167" w:history="1">
        <w:r w:rsidRPr="00E45BF2">
          <w:t>Division 3.5</w:t>
        </w:r>
        <w:r>
          <w:rPr>
            <w:rFonts w:asciiTheme="minorHAnsi" w:eastAsiaTheme="minorEastAsia" w:hAnsiTheme="minorHAnsi" w:cstheme="minorBidi"/>
            <w:b w:val="0"/>
            <w:kern w:val="2"/>
            <w:sz w:val="24"/>
            <w:szCs w:val="24"/>
            <w:lang w:eastAsia="en-AU"/>
            <w14:ligatures w14:val="standardContextual"/>
          </w:rPr>
          <w:tab/>
        </w:r>
        <w:r w:rsidRPr="00E45BF2">
          <w:t>Disputing liability</w:t>
        </w:r>
        <w:r w:rsidRPr="00706FAC">
          <w:rPr>
            <w:vanish/>
          </w:rPr>
          <w:tab/>
        </w:r>
        <w:r w:rsidRPr="00706FAC">
          <w:rPr>
            <w:vanish/>
          </w:rPr>
          <w:fldChar w:fldCharType="begin"/>
        </w:r>
        <w:r w:rsidRPr="00706FAC">
          <w:rPr>
            <w:vanish/>
          </w:rPr>
          <w:instrText xml:space="preserve"> PAGEREF _Toc212202167 \h </w:instrText>
        </w:r>
        <w:r w:rsidRPr="00706FAC">
          <w:rPr>
            <w:vanish/>
          </w:rPr>
        </w:r>
        <w:r w:rsidRPr="00706FAC">
          <w:rPr>
            <w:vanish/>
          </w:rPr>
          <w:fldChar w:fldCharType="separate"/>
        </w:r>
        <w:r w:rsidR="00685524">
          <w:rPr>
            <w:vanish/>
          </w:rPr>
          <w:t>57</w:t>
        </w:r>
        <w:r w:rsidRPr="00706FAC">
          <w:rPr>
            <w:vanish/>
          </w:rPr>
          <w:fldChar w:fldCharType="end"/>
        </w:r>
      </w:hyperlink>
    </w:p>
    <w:p w14:paraId="539552D2" w14:textId="79634275"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68" w:history="1">
        <w:r w:rsidRPr="00E45BF2">
          <w:t>51</w:t>
        </w:r>
        <w:r>
          <w:rPr>
            <w:rFonts w:asciiTheme="minorHAnsi" w:eastAsiaTheme="minorEastAsia" w:hAnsiTheme="minorHAnsi" w:cstheme="minorBidi"/>
            <w:kern w:val="2"/>
            <w:sz w:val="24"/>
            <w:szCs w:val="24"/>
            <w:lang w:eastAsia="en-AU"/>
            <w14:ligatures w14:val="standardContextual"/>
          </w:rPr>
          <w:tab/>
        </w:r>
        <w:r w:rsidRPr="00E45BF2">
          <w:t>Disputing liability for infringement notice offence</w:t>
        </w:r>
        <w:r>
          <w:tab/>
        </w:r>
        <w:r>
          <w:fldChar w:fldCharType="begin"/>
        </w:r>
        <w:r>
          <w:instrText xml:space="preserve"> PAGEREF _Toc212202168 \h </w:instrText>
        </w:r>
        <w:r>
          <w:fldChar w:fldCharType="separate"/>
        </w:r>
        <w:r w:rsidR="00685524">
          <w:t>57</w:t>
        </w:r>
        <w:r>
          <w:fldChar w:fldCharType="end"/>
        </w:r>
      </w:hyperlink>
    </w:p>
    <w:p w14:paraId="22972C9D" w14:textId="4E9FF389"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69" w:history="1">
        <w:r w:rsidRPr="00E45BF2">
          <w:t>53</w:t>
        </w:r>
        <w:r>
          <w:rPr>
            <w:rFonts w:asciiTheme="minorHAnsi" w:eastAsiaTheme="minorEastAsia" w:hAnsiTheme="minorHAnsi" w:cstheme="minorBidi"/>
            <w:kern w:val="2"/>
            <w:sz w:val="24"/>
            <w:szCs w:val="24"/>
            <w:lang w:eastAsia="en-AU"/>
            <w14:ligatures w14:val="standardContextual"/>
          </w:rPr>
          <w:tab/>
        </w:r>
        <w:r w:rsidRPr="00E45BF2">
          <w:t>Procedure if liability disputed</w:t>
        </w:r>
        <w:r>
          <w:tab/>
        </w:r>
        <w:r>
          <w:fldChar w:fldCharType="begin"/>
        </w:r>
        <w:r>
          <w:instrText xml:space="preserve"> PAGEREF _Toc212202169 \h </w:instrText>
        </w:r>
        <w:r>
          <w:fldChar w:fldCharType="separate"/>
        </w:r>
        <w:r w:rsidR="00685524">
          <w:t>57</w:t>
        </w:r>
        <w:r>
          <w:fldChar w:fldCharType="end"/>
        </w:r>
      </w:hyperlink>
    </w:p>
    <w:p w14:paraId="1C975336" w14:textId="0CCC1623"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70" w:history="1">
        <w:r w:rsidRPr="00E45BF2">
          <w:t>53AA</w:t>
        </w:r>
        <w:r>
          <w:rPr>
            <w:rFonts w:asciiTheme="minorHAnsi" w:eastAsiaTheme="minorEastAsia" w:hAnsiTheme="minorHAnsi" w:cstheme="minorBidi"/>
            <w:kern w:val="2"/>
            <w:sz w:val="24"/>
            <w:szCs w:val="24"/>
            <w:lang w:eastAsia="en-AU"/>
            <w14:ligatures w14:val="standardContextual"/>
          </w:rPr>
          <w:tab/>
        </w:r>
        <w:r w:rsidRPr="00E45BF2">
          <w:t>Presumption against responsible person</w:t>
        </w:r>
        <w:r>
          <w:tab/>
        </w:r>
        <w:r>
          <w:fldChar w:fldCharType="begin"/>
        </w:r>
        <w:r>
          <w:instrText xml:space="preserve"> PAGEREF _Toc212202170 \h </w:instrText>
        </w:r>
        <w:r>
          <w:fldChar w:fldCharType="separate"/>
        </w:r>
        <w:r w:rsidR="00685524">
          <w:t>59</w:t>
        </w:r>
        <w:r>
          <w:fldChar w:fldCharType="end"/>
        </w:r>
      </w:hyperlink>
    </w:p>
    <w:p w14:paraId="745FFFBA" w14:textId="3C7C1F6C" w:rsidR="00706FAC" w:rsidRDefault="00706FAC">
      <w:pPr>
        <w:pStyle w:val="TOC3"/>
        <w:rPr>
          <w:rFonts w:asciiTheme="minorHAnsi" w:eastAsiaTheme="minorEastAsia" w:hAnsiTheme="minorHAnsi" w:cstheme="minorBidi"/>
          <w:b w:val="0"/>
          <w:kern w:val="2"/>
          <w:sz w:val="24"/>
          <w:szCs w:val="24"/>
          <w:lang w:eastAsia="en-AU"/>
          <w14:ligatures w14:val="standardContextual"/>
        </w:rPr>
      </w:pPr>
      <w:hyperlink w:anchor="_Toc212202171" w:history="1">
        <w:r w:rsidRPr="00E45BF2">
          <w:t>Division 3.6</w:t>
        </w:r>
        <w:r>
          <w:rPr>
            <w:rFonts w:asciiTheme="minorHAnsi" w:eastAsiaTheme="minorEastAsia" w:hAnsiTheme="minorHAnsi" w:cstheme="minorBidi"/>
            <w:b w:val="0"/>
            <w:kern w:val="2"/>
            <w:sz w:val="24"/>
            <w:szCs w:val="24"/>
            <w:lang w:eastAsia="en-AU"/>
            <w14:ligatures w14:val="standardContextual"/>
          </w:rPr>
          <w:tab/>
        </w:r>
        <w:r w:rsidRPr="00E45BF2">
          <w:t>Miscellaneous</w:t>
        </w:r>
        <w:r w:rsidRPr="00706FAC">
          <w:rPr>
            <w:vanish/>
          </w:rPr>
          <w:tab/>
        </w:r>
        <w:r w:rsidRPr="00706FAC">
          <w:rPr>
            <w:vanish/>
          </w:rPr>
          <w:fldChar w:fldCharType="begin"/>
        </w:r>
        <w:r w:rsidRPr="00706FAC">
          <w:rPr>
            <w:vanish/>
          </w:rPr>
          <w:instrText xml:space="preserve"> PAGEREF _Toc212202171 \h </w:instrText>
        </w:r>
        <w:r w:rsidRPr="00706FAC">
          <w:rPr>
            <w:vanish/>
          </w:rPr>
        </w:r>
        <w:r w:rsidRPr="00706FAC">
          <w:rPr>
            <w:vanish/>
          </w:rPr>
          <w:fldChar w:fldCharType="separate"/>
        </w:r>
        <w:r w:rsidR="00685524">
          <w:rPr>
            <w:vanish/>
          </w:rPr>
          <w:t>60</w:t>
        </w:r>
        <w:r w:rsidRPr="00706FAC">
          <w:rPr>
            <w:vanish/>
          </w:rPr>
          <w:fldChar w:fldCharType="end"/>
        </w:r>
      </w:hyperlink>
    </w:p>
    <w:p w14:paraId="21E27CDB" w14:textId="04E1CB3C"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72" w:history="1">
        <w:r w:rsidRPr="00E45BF2">
          <w:t>53A</w:t>
        </w:r>
        <w:r>
          <w:rPr>
            <w:rFonts w:asciiTheme="minorHAnsi" w:eastAsiaTheme="minorEastAsia" w:hAnsiTheme="minorHAnsi" w:cstheme="minorBidi"/>
            <w:kern w:val="2"/>
            <w:sz w:val="24"/>
            <w:szCs w:val="24"/>
            <w:lang w:eastAsia="en-AU"/>
            <w14:ligatures w14:val="standardContextual"/>
          </w:rPr>
          <w:tab/>
        </w:r>
        <w:r w:rsidRPr="00E45BF2">
          <w:t>Authorised people for infringement notice offences</w:t>
        </w:r>
        <w:r>
          <w:tab/>
        </w:r>
        <w:r>
          <w:fldChar w:fldCharType="begin"/>
        </w:r>
        <w:r>
          <w:instrText xml:space="preserve"> PAGEREF _Toc212202172 \h </w:instrText>
        </w:r>
        <w:r>
          <w:fldChar w:fldCharType="separate"/>
        </w:r>
        <w:r w:rsidR="00685524">
          <w:t>60</w:t>
        </w:r>
        <w:r>
          <w:fldChar w:fldCharType="end"/>
        </w:r>
      </w:hyperlink>
    </w:p>
    <w:p w14:paraId="08DCA1D2" w14:textId="2691542C"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73" w:history="1">
        <w:r w:rsidRPr="00E45BF2">
          <w:t>54</w:t>
        </w:r>
        <w:r>
          <w:rPr>
            <w:rFonts w:asciiTheme="minorHAnsi" w:eastAsiaTheme="minorEastAsia" w:hAnsiTheme="minorHAnsi" w:cstheme="minorBidi"/>
            <w:kern w:val="2"/>
            <w:sz w:val="24"/>
            <w:szCs w:val="24"/>
            <w:lang w:eastAsia="en-AU"/>
            <w14:ligatures w14:val="standardContextual"/>
          </w:rPr>
          <w:tab/>
        </w:r>
        <w:r w:rsidRPr="00E45BF2">
          <w:t>Delegation of administering authority’s functions</w:t>
        </w:r>
        <w:r>
          <w:tab/>
        </w:r>
        <w:r>
          <w:fldChar w:fldCharType="begin"/>
        </w:r>
        <w:r>
          <w:instrText xml:space="preserve"> PAGEREF _Toc212202173 \h </w:instrText>
        </w:r>
        <w:r>
          <w:fldChar w:fldCharType="separate"/>
        </w:r>
        <w:r w:rsidR="00685524">
          <w:t>61</w:t>
        </w:r>
        <w:r>
          <w:fldChar w:fldCharType="end"/>
        </w:r>
      </w:hyperlink>
    </w:p>
    <w:p w14:paraId="1338BAFA" w14:textId="0E13EB86"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74" w:history="1">
        <w:r w:rsidRPr="00E45BF2">
          <w:t>55</w:t>
        </w:r>
        <w:r>
          <w:rPr>
            <w:rFonts w:asciiTheme="minorHAnsi" w:eastAsiaTheme="minorEastAsia" w:hAnsiTheme="minorHAnsi" w:cstheme="minorBidi"/>
            <w:kern w:val="2"/>
            <w:sz w:val="24"/>
            <w:szCs w:val="24"/>
            <w:lang w:eastAsia="en-AU"/>
            <w14:ligatures w14:val="standardContextual"/>
          </w:rPr>
          <w:tab/>
        </w:r>
        <w:r w:rsidRPr="00E45BF2">
          <w:t>Written statements by corporations</w:t>
        </w:r>
        <w:r>
          <w:tab/>
        </w:r>
        <w:r>
          <w:fldChar w:fldCharType="begin"/>
        </w:r>
        <w:r>
          <w:instrText xml:space="preserve"> PAGEREF _Toc212202174 \h </w:instrText>
        </w:r>
        <w:r>
          <w:fldChar w:fldCharType="separate"/>
        </w:r>
        <w:r w:rsidR="00685524">
          <w:t>62</w:t>
        </w:r>
        <w:r>
          <w:fldChar w:fldCharType="end"/>
        </w:r>
      </w:hyperlink>
    </w:p>
    <w:p w14:paraId="0269B974" w14:textId="6CB0E579"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75" w:history="1">
        <w:r w:rsidRPr="00E45BF2">
          <w:t>56</w:t>
        </w:r>
        <w:r>
          <w:rPr>
            <w:rFonts w:asciiTheme="minorHAnsi" w:eastAsiaTheme="minorEastAsia" w:hAnsiTheme="minorHAnsi" w:cstheme="minorBidi"/>
            <w:kern w:val="2"/>
            <w:sz w:val="24"/>
            <w:szCs w:val="24"/>
            <w:lang w:eastAsia="en-AU"/>
            <w14:ligatures w14:val="standardContextual"/>
          </w:rPr>
          <w:tab/>
        </w:r>
        <w:r w:rsidRPr="00E45BF2">
          <w:t>Evidentiary certificates</w:t>
        </w:r>
        <w:r>
          <w:tab/>
        </w:r>
        <w:r>
          <w:fldChar w:fldCharType="begin"/>
        </w:r>
        <w:r>
          <w:instrText xml:space="preserve"> PAGEREF _Toc212202175 \h </w:instrText>
        </w:r>
        <w:r>
          <w:fldChar w:fldCharType="separate"/>
        </w:r>
        <w:r w:rsidR="00685524">
          <w:t>62</w:t>
        </w:r>
        <w:r>
          <w:fldChar w:fldCharType="end"/>
        </w:r>
      </w:hyperlink>
    </w:p>
    <w:p w14:paraId="2CFC4632" w14:textId="5F0CE185" w:rsidR="00706FAC" w:rsidRDefault="00706FAC">
      <w:pPr>
        <w:pStyle w:val="TOC2"/>
        <w:rPr>
          <w:rFonts w:asciiTheme="minorHAnsi" w:eastAsiaTheme="minorEastAsia" w:hAnsiTheme="minorHAnsi" w:cstheme="minorBidi"/>
          <w:b w:val="0"/>
          <w:kern w:val="2"/>
          <w:szCs w:val="24"/>
          <w:lang w:eastAsia="en-AU"/>
          <w14:ligatures w14:val="standardContextual"/>
        </w:rPr>
      </w:pPr>
      <w:hyperlink w:anchor="_Toc212202176" w:history="1">
        <w:r w:rsidRPr="00E45BF2">
          <w:t>Part 4</w:t>
        </w:r>
        <w:r>
          <w:rPr>
            <w:rFonts w:asciiTheme="minorHAnsi" w:eastAsiaTheme="minorEastAsia" w:hAnsiTheme="minorHAnsi" w:cstheme="minorBidi"/>
            <w:b w:val="0"/>
            <w:kern w:val="2"/>
            <w:szCs w:val="24"/>
            <w:lang w:eastAsia="en-AU"/>
            <w14:ligatures w14:val="standardContextual"/>
          </w:rPr>
          <w:tab/>
        </w:r>
        <w:r w:rsidRPr="00E45BF2">
          <w:t>Enforcement of road transport legislation</w:t>
        </w:r>
        <w:r w:rsidRPr="00706FAC">
          <w:rPr>
            <w:vanish/>
          </w:rPr>
          <w:tab/>
        </w:r>
        <w:r w:rsidRPr="00706FAC">
          <w:rPr>
            <w:vanish/>
          </w:rPr>
          <w:fldChar w:fldCharType="begin"/>
        </w:r>
        <w:r w:rsidRPr="00706FAC">
          <w:rPr>
            <w:vanish/>
          </w:rPr>
          <w:instrText xml:space="preserve"> PAGEREF _Toc212202176 \h </w:instrText>
        </w:r>
        <w:r w:rsidRPr="00706FAC">
          <w:rPr>
            <w:vanish/>
          </w:rPr>
        </w:r>
        <w:r w:rsidRPr="00706FAC">
          <w:rPr>
            <w:vanish/>
          </w:rPr>
          <w:fldChar w:fldCharType="separate"/>
        </w:r>
        <w:r w:rsidR="00685524">
          <w:rPr>
            <w:vanish/>
          </w:rPr>
          <w:t>65</w:t>
        </w:r>
        <w:r w:rsidRPr="00706FAC">
          <w:rPr>
            <w:vanish/>
          </w:rPr>
          <w:fldChar w:fldCharType="end"/>
        </w:r>
      </w:hyperlink>
    </w:p>
    <w:p w14:paraId="651DC8B3" w14:textId="5826E735" w:rsidR="00706FAC" w:rsidRDefault="00706FAC">
      <w:pPr>
        <w:pStyle w:val="TOC3"/>
        <w:rPr>
          <w:rFonts w:asciiTheme="minorHAnsi" w:eastAsiaTheme="minorEastAsia" w:hAnsiTheme="minorHAnsi" w:cstheme="minorBidi"/>
          <w:b w:val="0"/>
          <w:kern w:val="2"/>
          <w:sz w:val="24"/>
          <w:szCs w:val="24"/>
          <w:lang w:eastAsia="en-AU"/>
          <w14:ligatures w14:val="standardContextual"/>
        </w:rPr>
      </w:pPr>
      <w:hyperlink w:anchor="_Toc212202177" w:history="1">
        <w:r w:rsidRPr="00E45BF2">
          <w:t>Division 4.1</w:t>
        </w:r>
        <w:r>
          <w:rPr>
            <w:rFonts w:asciiTheme="minorHAnsi" w:eastAsiaTheme="minorEastAsia" w:hAnsiTheme="minorHAnsi" w:cstheme="minorBidi"/>
            <w:b w:val="0"/>
            <w:kern w:val="2"/>
            <w:sz w:val="24"/>
            <w:szCs w:val="24"/>
            <w:lang w:eastAsia="en-AU"/>
            <w14:ligatures w14:val="standardContextual"/>
          </w:rPr>
          <w:tab/>
        </w:r>
        <w:r w:rsidRPr="00E45BF2">
          <w:t>Production of licences and identification of people</w:t>
        </w:r>
        <w:r w:rsidRPr="00706FAC">
          <w:rPr>
            <w:vanish/>
          </w:rPr>
          <w:tab/>
        </w:r>
        <w:r w:rsidRPr="00706FAC">
          <w:rPr>
            <w:vanish/>
          </w:rPr>
          <w:fldChar w:fldCharType="begin"/>
        </w:r>
        <w:r w:rsidRPr="00706FAC">
          <w:rPr>
            <w:vanish/>
          </w:rPr>
          <w:instrText xml:space="preserve"> PAGEREF _Toc212202177 \h </w:instrText>
        </w:r>
        <w:r w:rsidRPr="00706FAC">
          <w:rPr>
            <w:vanish/>
          </w:rPr>
        </w:r>
        <w:r w:rsidRPr="00706FAC">
          <w:rPr>
            <w:vanish/>
          </w:rPr>
          <w:fldChar w:fldCharType="separate"/>
        </w:r>
        <w:r w:rsidR="00685524">
          <w:rPr>
            <w:vanish/>
          </w:rPr>
          <w:t>65</w:t>
        </w:r>
        <w:r w:rsidRPr="00706FAC">
          <w:rPr>
            <w:vanish/>
          </w:rPr>
          <w:fldChar w:fldCharType="end"/>
        </w:r>
      </w:hyperlink>
    </w:p>
    <w:p w14:paraId="42A97862" w14:textId="521E0E23"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78" w:history="1">
        <w:r w:rsidRPr="00E45BF2">
          <w:t>58</w:t>
        </w:r>
        <w:r>
          <w:rPr>
            <w:rFonts w:asciiTheme="minorHAnsi" w:eastAsiaTheme="minorEastAsia" w:hAnsiTheme="minorHAnsi" w:cstheme="minorBidi"/>
            <w:kern w:val="2"/>
            <w:sz w:val="24"/>
            <w:szCs w:val="24"/>
            <w:lang w:eastAsia="en-AU"/>
            <w14:ligatures w14:val="standardContextual"/>
          </w:rPr>
          <w:tab/>
        </w:r>
        <w:r w:rsidRPr="00E45BF2">
          <w:t>Police officer or authorised person may require name, date of birth, address and driver licence—driver or rider</w:t>
        </w:r>
        <w:r>
          <w:tab/>
        </w:r>
        <w:r>
          <w:fldChar w:fldCharType="begin"/>
        </w:r>
        <w:r>
          <w:instrText xml:space="preserve"> PAGEREF _Toc212202178 \h </w:instrText>
        </w:r>
        <w:r>
          <w:fldChar w:fldCharType="separate"/>
        </w:r>
        <w:r w:rsidR="00685524">
          <w:t>65</w:t>
        </w:r>
        <w:r>
          <w:fldChar w:fldCharType="end"/>
        </w:r>
      </w:hyperlink>
    </w:p>
    <w:p w14:paraId="7A7C1D04" w14:textId="3D3F233B"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79" w:history="1">
        <w:r w:rsidRPr="00E45BF2">
          <w:t>58A</w:t>
        </w:r>
        <w:r>
          <w:rPr>
            <w:rFonts w:asciiTheme="minorHAnsi" w:eastAsiaTheme="minorEastAsia" w:hAnsiTheme="minorHAnsi" w:cstheme="minorBidi"/>
            <w:kern w:val="2"/>
            <w:sz w:val="24"/>
            <w:szCs w:val="24"/>
            <w:lang w:eastAsia="en-AU"/>
            <w14:ligatures w14:val="standardContextual"/>
          </w:rPr>
          <w:tab/>
        </w:r>
        <w:r w:rsidRPr="00E45BF2">
          <w:t>Police officer or authorised person may require name, date of birth, address and driver licence—supervisor, instructor or assessor</w:t>
        </w:r>
        <w:r>
          <w:tab/>
        </w:r>
        <w:r>
          <w:fldChar w:fldCharType="begin"/>
        </w:r>
        <w:r>
          <w:instrText xml:space="preserve"> PAGEREF _Toc212202179 \h </w:instrText>
        </w:r>
        <w:r>
          <w:fldChar w:fldCharType="separate"/>
        </w:r>
        <w:r w:rsidR="00685524">
          <w:t>67</w:t>
        </w:r>
        <w:r>
          <w:fldChar w:fldCharType="end"/>
        </w:r>
      </w:hyperlink>
    </w:p>
    <w:p w14:paraId="0672255B" w14:textId="7AA5373A"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80" w:history="1">
        <w:r w:rsidRPr="00E45BF2">
          <w:t>58B</w:t>
        </w:r>
        <w:r>
          <w:rPr>
            <w:rFonts w:asciiTheme="minorHAnsi" w:eastAsiaTheme="minorEastAsia" w:hAnsiTheme="minorHAnsi" w:cstheme="minorBidi"/>
            <w:kern w:val="2"/>
            <w:sz w:val="24"/>
            <w:szCs w:val="24"/>
            <w:lang w:eastAsia="en-AU"/>
            <w14:ligatures w14:val="standardContextual"/>
          </w:rPr>
          <w:tab/>
        </w:r>
        <w:r w:rsidRPr="00E45BF2">
          <w:t>Police officer or authorised person may direct removal of thing covering person’s face</w:t>
        </w:r>
        <w:r>
          <w:tab/>
        </w:r>
        <w:r>
          <w:fldChar w:fldCharType="begin"/>
        </w:r>
        <w:r>
          <w:instrText xml:space="preserve"> PAGEREF _Toc212202180 \h </w:instrText>
        </w:r>
        <w:r>
          <w:fldChar w:fldCharType="separate"/>
        </w:r>
        <w:r w:rsidR="00685524">
          <w:t>69</w:t>
        </w:r>
        <w:r>
          <w:fldChar w:fldCharType="end"/>
        </w:r>
      </w:hyperlink>
    </w:p>
    <w:p w14:paraId="640FD41F" w14:textId="791EA4C3"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81" w:history="1">
        <w:r w:rsidRPr="00E45BF2">
          <w:t>59</w:t>
        </w:r>
        <w:r>
          <w:rPr>
            <w:rFonts w:asciiTheme="minorHAnsi" w:eastAsiaTheme="minorEastAsia" w:hAnsiTheme="minorHAnsi" w:cstheme="minorBidi"/>
            <w:kern w:val="2"/>
            <w:sz w:val="24"/>
            <w:szCs w:val="24"/>
            <w:lang w:eastAsia="en-AU"/>
            <w14:ligatures w14:val="standardContextual"/>
          </w:rPr>
          <w:tab/>
        </w:r>
        <w:r w:rsidRPr="00E45BF2">
          <w:t>Seizure of licences</w:t>
        </w:r>
        <w:r>
          <w:tab/>
        </w:r>
        <w:r>
          <w:fldChar w:fldCharType="begin"/>
        </w:r>
        <w:r>
          <w:instrText xml:space="preserve"> PAGEREF _Toc212202181 \h </w:instrText>
        </w:r>
        <w:r>
          <w:fldChar w:fldCharType="separate"/>
        </w:r>
        <w:r w:rsidR="00685524">
          <w:t>70</w:t>
        </w:r>
        <w:r>
          <w:fldChar w:fldCharType="end"/>
        </w:r>
      </w:hyperlink>
    </w:p>
    <w:p w14:paraId="4E498EB7" w14:textId="5068A30D"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82" w:history="1">
        <w:r w:rsidRPr="00E45BF2">
          <w:t>60</w:t>
        </w:r>
        <w:r>
          <w:rPr>
            <w:rFonts w:asciiTheme="minorHAnsi" w:eastAsiaTheme="minorEastAsia" w:hAnsiTheme="minorHAnsi" w:cstheme="minorBidi"/>
            <w:kern w:val="2"/>
            <w:sz w:val="24"/>
            <w:szCs w:val="24"/>
            <w:lang w:eastAsia="en-AU"/>
            <w14:ligatures w14:val="standardContextual"/>
          </w:rPr>
          <w:tab/>
        </w:r>
        <w:r w:rsidRPr="00E45BF2">
          <w:t>Police officer or authorised person may require people to disclose identity of driver</w:t>
        </w:r>
        <w:r>
          <w:tab/>
        </w:r>
        <w:r>
          <w:fldChar w:fldCharType="begin"/>
        </w:r>
        <w:r>
          <w:instrText xml:space="preserve"> PAGEREF _Toc212202182 \h </w:instrText>
        </w:r>
        <w:r>
          <w:fldChar w:fldCharType="separate"/>
        </w:r>
        <w:r w:rsidR="00685524">
          <w:t>72</w:t>
        </w:r>
        <w:r>
          <w:fldChar w:fldCharType="end"/>
        </w:r>
      </w:hyperlink>
    </w:p>
    <w:p w14:paraId="76F4DA12" w14:textId="24267C02"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83" w:history="1">
        <w:r w:rsidRPr="00E45BF2">
          <w:t>60A</w:t>
        </w:r>
        <w:r>
          <w:rPr>
            <w:rFonts w:asciiTheme="minorHAnsi" w:eastAsiaTheme="minorEastAsia" w:hAnsiTheme="minorHAnsi" w:cstheme="minorBidi"/>
            <w:kern w:val="2"/>
            <w:sz w:val="24"/>
            <w:szCs w:val="24"/>
            <w:lang w:eastAsia="en-AU"/>
            <w14:ligatures w14:val="standardContextual"/>
          </w:rPr>
          <w:tab/>
        </w:r>
        <w:r w:rsidRPr="00E45BF2">
          <w:t xml:space="preserve">Meaning of </w:t>
        </w:r>
        <w:r w:rsidRPr="00E45BF2">
          <w:rPr>
            <w:i/>
          </w:rPr>
          <w:t>first offender</w:t>
        </w:r>
        <w:r w:rsidRPr="00E45BF2">
          <w:t xml:space="preserve"> and </w:t>
        </w:r>
        <w:r w:rsidRPr="00E45BF2">
          <w:rPr>
            <w:i/>
          </w:rPr>
          <w:t>repeat offender</w:t>
        </w:r>
        <w:r w:rsidRPr="00E45BF2">
          <w:t>—s 60</w:t>
        </w:r>
        <w:r>
          <w:tab/>
        </w:r>
        <w:r>
          <w:fldChar w:fldCharType="begin"/>
        </w:r>
        <w:r>
          <w:instrText xml:space="preserve"> PAGEREF _Toc212202183 \h </w:instrText>
        </w:r>
        <w:r>
          <w:fldChar w:fldCharType="separate"/>
        </w:r>
        <w:r w:rsidR="00685524">
          <w:t>74</w:t>
        </w:r>
        <w:r>
          <w:fldChar w:fldCharType="end"/>
        </w:r>
      </w:hyperlink>
    </w:p>
    <w:p w14:paraId="2A5ECB58" w14:textId="2FFDB11F"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84" w:history="1">
        <w:r w:rsidRPr="00E45BF2">
          <w:t>61</w:t>
        </w:r>
        <w:r>
          <w:rPr>
            <w:rFonts w:asciiTheme="minorHAnsi" w:eastAsiaTheme="minorEastAsia" w:hAnsiTheme="minorHAnsi" w:cstheme="minorBidi"/>
            <w:kern w:val="2"/>
            <w:sz w:val="24"/>
            <w:szCs w:val="24"/>
            <w:lang w:eastAsia="en-AU"/>
            <w14:ligatures w14:val="standardContextual"/>
          </w:rPr>
          <w:tab/>
        </w:r>
        <w:r w:rsidRPr="00E45BF2">
          <w:t>Production of driver licence to court</w:t>
        </w:r>
        <w:r>
          <w:tab/>
        </w:r>
        <w:r>
          <w:fldChar w:fldCharType="begin"/>
        </w:r>
        <w:r>
          <w:instrText xml:space="preserve"> PAGEREF _Toc212202184 \h </w:instrText>
        </w:r>
        <w:r>
          <w:fldChar w:fldCharType="separate"/>
        </w:r>
        <w:r w:rsidR="00685524">
          <w:t>75</w:t>
        </w:r>
        <w:r>
          <w:fldChar w:fldCharType="end"/>
        </w:r>
      </w:hyperlink>
    </w:p>
    <w:p w14:paraId="11ABAA8A" w14:textId="0DB08655" w:rsidR="00706FAC" w:rsidRDefault="00706FAC">
      <w:pPr>
        <w:pStyle w:val="TOC3"/>
        <w:rPr>
          <w:rFonts w:asciiTheme="minorHAnsi" w:eastAsiaTheme="minorEastAsia" w:hAnsiTheme="minorHAnsi" w:cstheme="minorBidi"/>
          <w:b w:val="0"/>
          <w:kern w:val="2"/>
          <w:sz w:val="24"/>
          <w:szCs w:val="24"/>
          <w:lang w:eastAsia="en-AU"/>
          <w14:ligatures w14:val="standardContextual"/>
        </w:rPr>
      </w:pPr>
      <w:hyperlink w:anchor="_Toc212202185" w:history="1">
        <w:r w:rsidRPr="00E45BF2">
          <w:t>Division 4.2</w:t>
        </w:r>
        <w:r>
          <w:rPr>
            <w:rFonts w:asciiTheme="minorHAnsi" w:eastAsiaTheme="minorEastAsia" w:hAnsiTheme="minorHAnsi" w:cstheme="minorBidi"/>
            <w:b w:val="0"/>
            <w:kern w:val="2"/>
            <w:sz w:val="24"/>
            <w:szCs w:val="24"/>
            <w:lang w:eastAsia="en-AU"/>
            <w14:ligatures w14:val="standardContextual"/>
          </w:rPr>
          <w:tab/>
        </w:r>
        <w:r w:rsidRPr="00E45BF2">
          <w:t>Licence suspension, disqualification and related matters</w:t>
        </w:r>
        <w:r w:rsidRPr="00706FAC">
          <w:rPr>
            <w:vanish/>
          </w:rPr>
          <w:tab/>
        </w:r>
        <w:r w:rsidRPr="00706FAC">
          <w:rPr>
            <w:vanish/>
          </w:rPr>
          <w:fldChar w:fldCharType="begin"/>
        </w:r>
        <w:r w:rsidRPr="00706FAC">
          <w:rPr>
            <w:vanish/>
          </w:rPr>
          <w:instrText xml:space="preserve"> PAGEREF _Toc212202185 \h </w:instrText>
        </w:r>
        <w:r w:rsidRPr="00706FAC">
          <w:rPr>
            <w:vanish/>
          </w:rPr>
        </w:r>
        <w:r w:rsidRPr="00706FAC">
          <w:rPr>
            <w:vanish/>
          </w:rPr>
          <w:fldChar w:fldCharType="separate"/>
        </w:r>
        <w:r w:rsidR="00685524">
          <w:rPr>
            <w:vanish/>
          </w:rPr>
          <w:t>75</w:t>
        </w:r>
        <w:r w:rsidRPr="00706FAC">
          <w:rPr>
            <w:vanish/>
          </w:rPr>
          <w:fldChar w:fldCharType="end"/>
        </w:r>
      </w:hyperlink>
    </w:p>
    <w:p w14:paraId="01BA331F" w14:textId="498777D0"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86" w:history="1">
        <w:r w:rsidRPr="00E45BF2">
          <w:t>61A</w:t>
        </w:r>
        <w:r>
          <w:rPr>
            <w:rFonts w:asciiTheme="minorHAnsi" w:eastAsiaTheme="minorEastAsia" w:hAnsiTheme="minorHAnsi" w:cstheme="minorBidi"/>
            <w:kern w:val="2"/>
            <w:sz w:val="24"/>
            <w:szCs w:val="24"/>
            <w:lang w:eastAsia="en-AU"/>
            <w14:ligatures w14:val="standardContextual"/>
          </w:rPr>
          <w:tab/>
        </w:r>
        <w:r w:rsidRPr="00E45BF2">
          <w:t>Definitions—div 4.2</w:t>
        </w:r>
        <w:r>
          <w:tab/>
        </w:r>
        <w:r>
          <w:fldChar w:fldCharType="begin"/>
        </w:r>
        <w:r>
          <w:instrText xml:space="preserve"> PAGEREF _Toc212202186 \h </w:instrText>
        </w:r>
        <w:r>
          <w:fldChar w:fldCharType="separate"/>
        </w:r>
        <w:r w:rsidR="00685524">
          <w:t>75</w:t>
        </w:r>
        <w:r>
          <w:fldChar w:fldCharType="end"/>
        </w:r>
      </w:hyperlink>
    </w:p>
    <w:p w14:paraId="5F47EE92" w14:textId="09F88221"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87" w:history="1">
        <w:r w:rsidRPr="00E45BF2">
          <w:t>61AA</w:t>
        </w:r>
        <w:r>
          <w:rPr>
            <w:rFonts w:asciiTheme="minorHAnsi" w:eastAsiaTheme="minorEastAsia" w:hAnsiTheme="minorHAnsi" w:cstheme="minorBidi"/>
            <w:kern w:val="2"/>
            <w:sz w:val="24"/>
            <w:szCs w:val="24"/>
            <w:lang w:eastAsia="en-AU"/>
            <w14:ligatures w14:val="standardContextual"/>
          </w:rPr>
          <w:tab/>
        </w:r>
        <w:r w:rsidRPr="00E45BF2">
          <w:t xml:space="preserve">Meaning of </w:t>
        </w:r>
        <w:r w:rsidRPr="00E45BF2">
          <w:rPr>
            <w:i/>
          </w:rPr>
          <w:t>first offender</w:t>
        </w:r>
        <w:r w:rsidRPr="00E45BF2">
          <w:t xml:space="preserve"> and</w:t>
        </w:r>
        <w:r w:rsidRPr="00E45BF2">
          <w:rPr>
            <w:i/>
          </w:rPr>
          <w:t xml:space="preserve"> repeat offender</w:t>
        </w:r>
        <w:r w:rsidRPr="00E45BF2">
          <w:t>—div 4.2</w:t>
        </w:r>
        <w:r>
          <w:tab/>
        </w:r>
        <w:r>
          <w:fldChar w:fldCharType="begin"/>
        </w:r>
        <w:r>
          <w:instrText xml:space="preserve"> PAGEREF _Toc212202187 \h </w:instrText>
        </w:r>
        <w:r>
          <w:fldChar w:fldCharType="separate"/>
        </w:r>
        <w:r w:rsidR="00685524">
          <w:t>79</w:t>
        </w:r>
        <w:r>
          <w:fldChar w:fldCharType="end"/>
        </w:r>
      </w:hyperlink>
    </w:p>
    <w:p w14:paraId="65984DBA" w14:textId="584333BB" w:rsidR="00706FAC" w:rsidRDefault="00706FA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202188" w:history="1">
        <w:r w:rsidRPr="00E45BF2">
          <w:t>61B</w:t>
        </w:r>
        <w:r>
          <w:rPr>
            <w:rFonts w:asciiTheme="minorHAnsi" w:eastAsiaTheme="minorEastAsia" w:hAnsiTheme="minorHAnsi" w:cstheme="minorBidi"/>
            <w:kern w:val="2"/>
            <w:sz w:val="24"/>
            <w:szCs w:val="24"/>
            <w:lang w:eastAsia="en-AU"/>
            <w14:ligatures w14:val="standardContextual"/>
          </w:rPr>
          <w:tab/>
        </w:r>
        <w:r w:rsidRPr="00E45BF2">
          <w:t>Immediate suspension of licence</w:t>
        </w:r>
        <w:r>
          <w:tab/>
        </w:r>
        <w:r>
          <w:fldChar w:fldCharType="begin"/>
        </w:r>
        <w:r>
          <w:instrText xml:space="preserve"> PAGEREF _Toc212202188 \h </w:instrText>
        </w:r>
        <w:r>
          <w:fldChar w:fldCharType="separate"/>
        </w:r>
        <w:r w:rsidR="00685524">
          <w:t>80</w:t>
        </w:r>
        <w:r>
          <w:fldChar w:fldCharType="end"/>
        </w:r>
      </w:hyperlink>
    </w:p>
    <w:p w14:paraId="1EEABEA0" w14:textId="0167C185"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89" w:history="1">
        <w:r w:rsidRPr="00E45BF2">
          <w:t>61BA</w:t>
        </w:r>
        <w:r>
          <w:rPr>
            <w:rFonts w:asciiTheme="minorHAnsi" w:eastAsiaTheme="minorEastAsia" w:hAnsiTheme="minorHAnsi" w:cstheme="minorBidi"/>
            <w:kern w:val="2"/>
            <w:sz w:val="24"/>
            <w:szCs w:val="24"/>
            <w:lang w:eastAsia="en-AU"/>
            <w14:ligatures w14:val="standardContextual"/>
          </w:rPr>
          <w:tab/>
        </w:r>
        <w:r w:rsidRPr="00E45BF2">
          <w:t>When a suspension notice ceases to have effect</w:t>
        </w:r>
        <w:r>
          <w:tab/>
        </w:r>
        <w:r>
          <w:fldChar w:fldCharType="begin"/>
        </w:r>
        <w:r>
          <w:instrText xml:space="preserve"> PAGEREF _Toc212202189 \h </w:instrText>
        </w:r>
        <w:r>
          <w:fldChar w:fldCharType="separate"/>
        </w:r>
        <w:r w:rsidR="00685524">
          <w:t>82</w:t>
        </w:r>
        <w:r>
          <w:fldChar w:fldCharType="end"/>
        </w:r>
      </w:hyperlink>
    </w:p>
    <w:p w14:paraId="2E9FC2BD" w14:textId="7EA05D48"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90" w:history="1">
        <w:r w:rsidRPr="00E45BF2">
          <w:t>61BB</w:t>
        </w:r>
        <w:r>
          <w:rPr>
            <w:rFonts w:asciiTheme="minorHAnsi" w:eastAsiaTheme="minorEastAsia" w:hAnsiTheme="minorHAnsi" w:cstheme="minorBidi"/>
            <w:kern w:val="2"/>
            <w:sz w:val="24"/>
            <w:szCs w:val="24"/>
            <w:lang w:eastAsia="en-AU"/>
            <w14:ligatures w14:val="standardContextual"/>
          </w:rPr>
          <w:tab/>
        </w:r>
        <w:r w:rsidRPr="00E45BF2">
          <w:t>Additional suspension notice—discontinued infringement notice proceedings</w:t>
        </w:r>
        <w:r>
          <w:tab/>
        </w:r>
        <w:r>
          <w:fldChar w:fldCharType="begin"/>
        </w:r>
        <w:r>
          <w:instrText xml:space="preserve"> PAGEREF _Toc212202190 \h </w:instrText>
        </w:r>
        <w:r>
          <w:fldChar w:fldCharType="separate"/>
        </w:r>
        <w:r w:rsidR="00685524">
          <w:t>84</w:t>
        </w:r>
        <w:r>
          <w:fldChar w:fldCharType="end"/>
        </w:r>
      </w:hyperlink>
    </w:p>
    <w:p w14:paraId="41FE927E" w14:textId="2CFDF345"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91" w:history="1">
        <w:r w:rsidRPr="00E45BF2">
          <w:t>61BC</w:t>
        </w:r>
        <w:r>
          <w:rPr>
            <w:rFonts w:asciiTheme="minorHAnsi" w:eastAsiaTheme="minorEastAsia" w:hAnsiTheme="minorHAnsi" w:cstheme="minorBidi"/>
            <w:kern w:val="2"/>
            <w:sz w:val="24"/>
            <w:szCs w:val="24"/>
            <w:lang w:eastAsia="en-AU"/>
            <w14:ligatures w14:val="standardContextual"/>
          </w:rPr>
          <w:tab/>
        </w:r>
        <w:r w:rsidRPr="00E45BF2">
          <w:t>Road transport authority to return surrendered licence</w:t>
        </w:r>
        <w:r>
          <w:tab/>
        </w:r>
        <w:r>
          <w:fldChar w:fldCharType="begin"/>
        </w:r>
        <w:r>
          <w:instrText xml:space="preserve"> PAGEREF _Toc212202191 \h </w:instrText>
        </w:r>
        <w:r>
          <w:fldChar w:fldCharType="separate"/>
        </w:r>
        <w:r w:rsidR="00685524">
          <w:t>85</w:t>
        </w:r>
        <w:r>
          <w:fldChar w:fldCharType="end"/>
        </w:r>
      </w:hyperlink>
    </w:p>
    <w:p w14:paraId="5E46D0B3" w14:textId="7C3422BD"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92" w:history="1">
        <w:r w:rsidRPr="00E45BF2">
          <w:t>61C</w:t>
        </w:r>
        <w:r>
          <w:rPr>
            <w:rFonts w:asciiTheme="minorHAnsi" w:eastAsiaTheme="minorEastAsia" w:hAnsiTheme="minorHAnsi" w:cstheme="minorBidi"/>
            <w:kern w:val="2"/>
            <w:sz w:val="24"/>
            <w:szCs w:val="24"/>
            <w:lang w:eastAsia="en-AU"/>
            <w14:ligatures w14:val="standardContextual"/>
          </w:rPr>
          <w:tab/>
        </w:r>
        <w:r w:rsidRPr="00E45BF2">
          <w:t>Drive while suspension notice in effect</w:t>
        </w:r>
        <w:r>
          <w:tab/>
        </w:r>
        <w:r>
          <w:fldChar w:fldCharType="begin"/>
        </w:r>
        <w:r>
          <w:instrText xml:space="preserve"> PAGEREF _Toc212202192 \h </w:instrText>
        </w:r>
        <w:r>
          <w:fldChar w:fldCharType="separate"/>
        </w:r>
        <w:r w:rsidR="00685524">
          <w:t>85</w:t>
        </w:r>
        <w:r>
          <w:fldChar w:fldCharType="end"/>
        </w:r>
      </w:hyperlink>
    </w:p>
    <w:p w14:paraId="5DC15691" w14:textId="7D623510"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93" w:history="1">
        <w:r w:rsidRPr="00E45BF2">
          <w:t>61D</w:t>
        </w:r>
        <w:r>
          <w:rPr>
            <w:rFonts w:asciiTheme="minorHAnsi" w:eastAsiaTheme="minorEastAsia" w:hAnsiTheme="minorHAnsi" w:cstheme="minorBidi"/>
            <w:kern w:val="2"/>
            <w:sz w:val="24"/>
            <w:szCs w:val="24"/>
            <w:lang w:eastAsia="en-AU"/>
            <w14:ligatures w14:val="standardContextual"/>
          </w:rPr>
          <w:tab/>
        </w:r>
        <w:r w:rsidRPr="00E45BF2">
          <w:t>Failure to surrender suspended licence</w:t>
        </w:r>
        <w:r>
          <w:tab/>
        </w:r>
        <w:r>
          <w:fldChar w:fldCharType="begin"/>
        </w:r>
        <w:r>
          <w:instrText xml:space="preserve"> PAGEREF _Toc212202193 \h </w:instrText>
        </w:r>
        <w:r>
          <w:fldChar w:fldCharType="separate"/>
        </w:r>
        <w:r w:rsidR="00685524">
          <w:t>85</w:t>
        </w:r>
        <w:r>
          <w:fldChar w:fldCharType="end"/>
        </w:r>
      </w:hyperlink>
    </w:p>
    <w:p w14:paraId="5D22D5F6" w14:textId="36E397C1"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94" w:history="1">
        <w:r w:rsidRPr="00E45BF2">
          <w:t>61E</w:t>
        </w:r>
        <w:r>
          <w:rPr>
            <w:rFonts w:asciiTheme="minorHAnsi" w:eastAsiaTheme="minorEastAsia" w:hAnsiTheme="minorHAnsi" w:cstheme="minorBidi"/>
            <w:kern w:val="2"/>
            <w:sz w:val="24"/>
            <w:szCs w:val="24"/>
            <w:lang w:eastAsia="en-AU"/>
            <w14:ligatures w14:val="standardContextual"/>
          </w:rPr>
          <w:tab/>
        </w:r>
        <w:r w:rsidRPr="00E45BF2">
          <w:t>Surrendered licences</w:t>
        </w:r>
        <w:r>
          <w:tab/>
        </w:r>
        <w:r>
          <w:fldChar w:fldCharType="begin"/>
        </w:r>
        <w:r>
          <w:instrText xml:space="preserve"> PAGEREF _Toc212202194 \h </w:instrText>
        </w:r>
        <w:r>
          <w:fldChar w:fldCharType="separate"/>
        </w:r>
        <w:r w:rsidR="00685524">
          <w:t>85</w:t>
        </w:r>
        <w:r>
          <w:fldChar w:fldCharType="end"/>
        </w:r>
      </w:hyperlink>
    </w:p>
    <w:p w14:paraId="1C771DAE" w14:textId="71AC4622"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95" w:history="1">
        <w:r w:rsidRPr="00E45BF2">
          <w:t>61F</w:t>
        </w:r>
        <w:r>
          <w:rPr>
            <w:rFonts w:asciiTheme="minorHAnsi" w:eastAsiaTheme="minorEastAsia" w:hAnsiTheme="minorHAnsi" w:cstheme="minorBidi"/>
            <w:kern w:val="2"/>
            <w:sz w:val="24"/>
            <w:szCs w:val="24"/>
            <w:lang w:eastAsia="en-AU"/>
            <w14:ligatures w14:val="standardContextual"/>
          </w:rPr>
          <w:tab/>
        </w:r>
        <w:r w:rsidRPr="00E45BF2">
          <w:t>Application for stay of suspension notice</w:t>
        </w:r>
        <w:r>
          <w:tab/>
        </w:r>
        <w:r>
          <w:fldChar w:fldCharType="begin"/>
        </w:r>
        <w:r>
          <w:instrText xml:space="preserve"> PAGEREF _Toc212202195 \h </w:instrText>
        </w:r>
        <w:r>
          <w:fldChar w:fldCharType="separate"/>
        </w:r>
        <w:r w:rsidR="00685524">
          <w:t>86</w:t>
        </w:r>
        <w:r>
          <w:fldChar w:fldCharType="end"/>
        </w:r>
      </w:hyperlink>
    </w:p>
    <w:p w14:paraId="20BA517D" w14:textId="48BD3833"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96" w:history="1">
        <w:r w:rsidRPr="00E45BF2">
          <w:t>61G</w:t>
        </w:r>
        <w:r>
          <w:rPr>
            <w:rFonts w:asciiTheme="minorHAnsi" w:eastAsiaTheme="minorEastAsia" w:hAnsiTheme="minorHAnsi" w:cstheme="minorBidi"/>
            <w:kern w:val="2"/>
            <w:sz w:val="24"/>
            <w:szCs w:val="24"/>
            <w:lang w:eastAsia="en-AU"/>
            <w14:ligatures w14:val="standardContextual"/>
          </w:rPr>
          <w:tab/>
        </w:r>
        <w:r w:rsidRPr="00E45BF2">
          <w:t>Deciding application</w:t>
        </w:r>
        <w:r>
          <w:tab/>
        </w:r>
        <w:r>
          <w:fldChar w:fldCharType="begin"/>
        </w:r>
        <w:r>
          <w:instrText xml:space="preserve"> PAGEREF _Toc212202196 \h </w:instrText>
        </w:r>
        <w:r>
          <w:fldChar w:fldCharType="separate"/>
        </w:r>
        <w:r w:rsidR="00685524">
          <w:t>87</w:t>
        </w:r>
        <w:r>
          <w:fldChar w:fldCharType="end"/>
        </w:r>
      </w:hyperlink>
    </w:p>
    <w:p w14:paraId="26D4E182" w14:textId="1385A1AF"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97" w:history="1">
        <w:r w:rsidRPr="00E45BF2">
          <w:t>62</w:t>
        </w:r>
        <w:r>
          <w:rPr>
            <w:rFonts w:asciiTheme="minorHAnsi" w:eastAsiaTheme="minorEastAsia" w:hAnsiTheme="minorHAnsi" w:cstheme="minorBidi"/>
            <w:kern w:val="2"/>
            <w:sz w:val="24"/>
            <w:szCs w:val="24"/>
            <w:lang w:eastAsia="en-AU"/>
            <w14:ligatures w14:val="standardContextual"/>
          </w:rPr>
          <w:tab/>
        </w:r>
        <w:r w:rsidRPr="00E45BF2">
          <w:t>Automatic disqualification for culpable driving</w:t>
        </w:r>
        <w:r>
          <w:tab/>
        </w:r>
        <w:r>
          <w:fldChar w:fldCharType="begin"/>
        </w:r>
        <w:r>
          <w:instrText xml:space="preserve"> PAGEREF _Toc212202197 \h </w:instrText>
        </w:r>
        <w:r>
          <w:fldChar w:fldCharType="separate"/>
        </w:r>
        <w:r w:rsidR="00685524">
          <w:t>87</w:t>
        </w:r>
        <w:r>
          <w:fldChar w:fldCharType="end"/>
        </w:r>
      </w:hyperlink>
    </w:p>
    <w:p w14:paraId="4FDBFB70" w14:textId="5D53E1EC"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98" w:history="1">
        <w:r w:rsidRPr="00E45BF2">
          <w:t>63</w:t>
        </w:r>
        <w:r>
          <w:rPr>
            <w:rFonts w:asciiTheme="minorHAnsi" w:eastAsiaTheme="minorEastAsia" w:hAnsiTheme="minorHAnsi" w:cstheme="minorBidi"/>
            <w:kern w:val="2"/>
            <w:sz w:val="24"/>
            <w:szCs w:val="24"/>
            <w:lang w:eastAsia="en-AU"/>
            <w14:ligatures w14:val="standardContextual"/>
          </w:rPr>
          <w:tab/>
        </w:r>
        <w:r w:rsidRPr="00E45BF2">
          <w:t>Automatic disqualification for certain other driving offences</w:t>
        </w:r>
        <w:r>
          <w:tab/>
        </w:r>
        <w:r>
          <w:fldChar w:fldCharType="begin"/>
        </w:r>
        <w:r>
          <w:instrText xml:space="preserve"> PAGEREF _Toc212202198 \h </w:instrText>
        </w:r>
        <w:r>
          <w:fldChar w:fldCharType="separate"/>
        </w:r>
        <w:r w:rsidR="00685524">
          <w:t>88</w:t>
        </w:r>
        <w:r>
          <w:fldChar w:fldCharType="end"/>
        </w:r>
      </w:hyperlink>
    </w:p>
    <w:p w14:paraId="4549CEE7" w14:textId="3AC8CF09"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199" w:history="1">
        <w:r w:rsidRPr="00E45BF2">
          <w:t>64</w:t>
        </w:r>
        <w:r>
          <w:rPr>
            <w:rFonts w:asciiTheme="minorHAnsi" w:eastAsiaTheme="minorEastAsia" w:hAnsiTheme="minorHAnsi" w:cstheme="minorBidi"/>
            <w:kern w:val="2"/>
            <w:sz w:val="24"/>
            <w:szCs w:val="24"/>
            <w:lang w:eastAsia="en-AU"/>
            <w14:ligatures w14:val="standardContextual"/>
          </w:rPr>
          <w:tab/>
        </w:r>
        <w:r w:rsidRPr="00E45BF2">
          <w:t>Court may order disqualification for other offences</w:t>
        </w:r>
        <w:r>
          <w:tab/>
        </w:r>
        <w:r>
          <w:fldChar w:fldCharType="begin"/>
        </w:r>
        <w:r>
          <w:instrText xml:space="preserve"> PAGEREF _Toc212202199 \h </w:instrText>
        </w:r>
        <w:r>
          <w:fldChar w:fldCharType="separate"/>
        </w:r>
        <w:r w:rsidR="00685524">
          <w:t>90</w:t>
        </w:r>
        <w:r>
          <w:fldChar w:fldCharType="end"/>
        </w:r>
      </w:hyperlink>
    </w:p>
    <w:p w14:paraId="3B935E3E" w14:textId="62D92265"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00" w:history="1">
        <w:r w:rsidRPr="00E45BF2">
          <w:t>65</w:t>
        </w:r>
        <w:r>
          <w:rPr>
            <w:rFonts w:asciiTheme="minorHAnsi" w:eastAsiaTheme="minorEastAsia" w:hAnsiTheme="minorHAnsi" w:cstheme="minorBidi"/>
            <w:kern w:val="2"/>
            <w:sz w:val="24"/>
            <w:szCs w:val="24"/>
            <w:lang w:eastAsia="en-AU"/>
            <w14:ligatures w14:val="standardContextual"/>
          </w:rPr>
          <w:tab/>
        </w:r>
        <w:r w:rsidRPr="00E45BF2">
          <w:t>Disqualification until court order</w:t>
        </w:r>
        <w:r>
          <w:tab/>
        </w:r>
        <w:r>
          <w:fldChar w:fldCharType="begin"/>
        </w:r>
        <w:r>
          <w:instrText xml:space="preserve"> PAGEREF _Toc212202200 \h </w:instrText>
        </w:r>
        <w:r>
          <w:fldChar w:fldCharType="separate"/>
        </w:r>
        <w:r w:rsidR="00685524">
          <w:t>91</w:t>
        </w:r>
        <w:r>
          <w:fldChar w:fldCharType="end"/>
        </w:r>
      </w:hyperlink>
    </w:p>
    <w:p w14:paraId="1F9340B3" w14:textId="68880031"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01" w:history="1">
        <w:r w:rsidRPr="00E45BF2">
          <w:t>66</w:t>
        </w:r>
        <w:r>
          <w:rPr>
            <w:rFonts w:asciiTheme="minorHAnsi" w:eastAsiaTheme="minorEastAsia" w:hAnsiTheme="minorHAnsi" w:cstheme="minorBidi"/>
            <w:kern w:val="2"/>
            <w:sz w:val="24"/>
            <w:szCs w:val="24"/>
            <w:lang w:eastAsia="en-AU"/>
            <w14:ligatures w14:val="standardContextual"/>
          </w:rPr>
          <w:tab/>
        </w:r>
        <w:r w:rsidRPr="00E45BF2">
          <w:t>Effect of disqualification</w:t>
        </w:r>
        <w:r>
          <w:tab/>
        </w:r>
        <w:r>
          <w:fldChar w:fldCharType="begin"/>
        </w:r>
        <w:r>
          <w:instrText xml:space="preserve"> PAGEREF _Toc212202201 \h </w:instrText>
        </w:r>
        <w:r>
          <w:fldChar w:fldCharType="separate"/>
        </w:r>
        <w:r w:rsidR="00685524">
          <w:t>93</w:t>
        </w:r>
        <w:r>
          <w:fldChar w:fldCharType="end"/>
        </w:r>
      </w:hyperlink>
    </w:p>
    <w:p w14:paraId="6F25D423" w14:textId="6DBC98E6"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02" w:history="1">
        <w:r w:rsidRPr="00E45BF2">
          <w:t>66A</w:t>
        </w:r>
        <w:r>
          <w:rPr>
            <w:rFonts w:asciiTheme="minorHAnsi" w:eastAsiaTheme="minorEastAsia" w:hAnsiTheme="minorHAnsi" w:cstheme="minorBidi"/>
            <w:kern w:val="2"/>
            <w:sz w:val="24"/>
            <w:szCs w:val="24"/>
            <w:lang w:eastAsia="en-AU"/>
            <w14:ligatures w14:val="standardContextual"/>
          </w:rPr>
          <w:tab/>
        </w:r>
        <w:r w:rsidRPr="00E45BF2">
          <w:t>Person disqualified in another jurisdiction not eligible for restricted licence</w:t>
        </w:r>
        <w:r>
          <w:tab/>
        </w:r>
        <w:r>
          <w:fldChar w:fldCharType="begin"/>
        </w:r>
        <w:r>
          <w:instrText xml:space="preserve"> PAGEREF _Toc212202202 \h </w:instrText>
        </w:r>
        <w:r>
          <w:fldChar w:fldCharType="separate"/>
        </w:r>
        <w:r w:rsidR="00685524">
          <w:t>94</w:t>
        </w:r>
        <w:r>
          <w:fldChar w:fldCharType="end"/>
        </w:r>
      </w:hyperlink>
    </w:p>
    <w:p w14:paraId="19483D00" w14:textId="53FBBB9F"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03" w:history="1">
        <w:r w:rsidRPr="00E45BF2">
          <w:t>67</w:t>
        </w:r>
        <w:r>
          <w:rPr>
            <w:rFonts w:asciiTheme="minorHAnsi" w:eastAsiaTheme="minorEastAsia" w:hAnsiTheme="minorHAnsi" w:cstheme="minorBidi"/>
            <w:kern w:val="2"/>
            <w:sz w:val="24"/>
            <w:szCs w:val="24"/>
            <w:lang w:eastAsia="en-AU"/>
            <w14:ligatures w14:val="standardContextual"/>
          </w:rPr>
          <w:tab/>
        </w:r>
        <w:r w:rsidRPr="00E45BF2">
          <w:t>Disqualified repeat offender not eligible for restricted licence—automatic disqualification provisions</w:t>
        </w:r>
        <w:r>
          <w:tab/>
        </w:r>
        <w:r>
          <w:fldChar w:fldCharType="begin"/>
        </w:r>
        <w:r>
          <w:instrText xml:space="preserve"> PAGEREF _Toc212202203 \h </w:instrText>
        </w:r>
        <w:r>
          <w:fldChar w:fldCharType="separate"/>
        </w:r>
        <w:r w:rsidR="00685524">
          <w:t>95</w:t>
        </w:r>
        <w:r>
          <w:fldChar w:fldCharType="end"/>
        </w:r>
      </w:hyperlink>
    </w:p>
    <w:p w14:paraId="0358ED44" w14:textId="36D6DD42"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04" w:history="1">
        <w:r w:rsidRPr="00E45BF2">
          <w:t>67A</w:t>
        </w:r>
        <w:r>
          <w:rPr>
            <w:rFonts w:asciiTheme="minorHAnsi" w:eastAsiaTheme="minorEastAsia" w:hAnsiTheme="minorHAnsi" w:cstheme="minorBidi"/>
            <w:kern w:val="2"/>
            <w:sz w:val="24"/>
            <w:szCs w:val="24"/>
            <w:lang w:eastAsia="en-AU"/>
            <w14:ligatures w14:val="standardContextual"/>
          </w:rPr>
          <w:tab/>
        </w:r>
        <w:r w:rsidRPr="00E45BF2">
          <w:t>Eligibility of disqualified first offender for restricted licence—automatic disqualification provisions</w:t>
        </w:r>
        <w:r>
          <w:tab/>
        </w:r>
        <w:r>
          <w:fldChar w:fldCharType="begin"/>
        </w:r>
        <w:r>
          <w:instrText xml:space="preserve"> PAGEREF _Toc212202204 \h </w:instrText>
        </w:r>
        <w:r>
          <w:fldChar w:fldCharType="separate"/>
        </w:r>
        <w:r w:rsidR="00685524">
          <w:t>95</w:t>
        </w:r>
        <w:r>
          <w:fldChar w:fldCharType="end"/>
        </w:r>
      </w:hyperlink>
    </w:p>
    <w:p w14:paraId="0592E907" w14:textId="635F685B"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05" w:history="1">
        <w:r w:rsidRPr="00E45BF2">
          <w:t>67B</w:t>
        </w:r>
        <w:r>
          <w:rPr>
            <w:rFonts w:asciiTheme="minorHAnsi" w:eastAsiaTheme="minorEastAsia" w:hAnsiTheme="minorHAnsi" w:cstheme="minorBidi"/>
            <w:kern w:val="2"/>
            <w:sz w:val="24"/>
            <w:szCs w:val="24"/>
            <w:lang w:eastAsia="en-AU"/>
            <w14:ligatures w14:val="standardContextual"/>
          </w:rPr>
          <w:tab/>
        </w:r>
        <w:r w:rsidRPr="00E45BF2">
          <w:t>Person disqualified until court order not eligible for restricted licence</w:t>
        </w:r>
        <w:r>
          <w:tab/>
        </w:r>
        <w:r>
          <w:fldChar w:fldCharType="begin"/>
        </w:r>
        <w:r>
          <w:instrText xml:space="preserve"> PAGEREF _Toc212202205 \h </w:instrText>
        </w:r>
        <w:r>
          <w:fldChar w:fldCharType="separate"/>
        </w:r>
        <w:r w:rsidR="00685524">
          <w:t>96</w:t>
        </w:r>
        <w:r>
          <w:fldChar w:fldCharType="end"/>
        </w:r>
      </w:hyperlink>
    </w:p>
    <w:p w14:paraId="7002622B" w14:textId="751141BC"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06" w:history="1">
        <w:r w:rsidRPr="00E45BF2">
          <w:t>67C</w:t>
        </w:r>
        <w:r>
          <w:rPr>
            <w:rFonts w:asciiTheme="minorHAnsi" w:eastAsiaTheme="minorEastAsia" w:hAnsiTheme="minorHAnsi" w:cstheme="minorBidi"/>
            <w:kern w:val="2"/>
            <w:sz w:val="24"/>
            <w:szCs w:val="24"/>
            <w:lang w:eastAsia="en-AU"/>
            <w14:ligatures w14:val="standardContextual"/>
          </w:rPr>
          <w:tab/>
        </w:r>
        <w:r w:rsidRPr="00E45BF2">
          <w:t>Disqualification while holder of restricted licence</w:t>
        </w:r>
        <w:r>
          <w:tab/>
        </w:r>
        <w:r>
          <w:fldChar w:fldCharType="begin"/>
        </w:r>
        <w:r>
          <w:instrText xml:space="preserve"> PAGEREF _Toc212202206 \h </w:instrText>
        </w:r>
        <w:r>
          <w:fldChar w:fldCharType="separate"/>
        </w:r>
        <w:r w:rsidR="00685524">
          <w:t>97</w:t>
        </w:r>
        <w:r>
          <w:fldChar w:fldCharType="end"/>
        </w:r>
      </w:hyperlink>
    </w:p>
    <w:p w14:paraId="267D0768" w14:textId="39B36171"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07" w:history="1">
        <w:r w:rsidRPr="00E45BF2">
          <w:t>68</w:t>
        </w:r>
        <w:r>
          <w:rPr>
            <w:rFonts w:asciiTheme="minorHAnsi" w:eastAsiaTheme="minorEastAsia" w:hAnsiTheme="minorHAnsi" w:cstheme="minorBidi"/>
            <w:kern w:val="2"/>
            <w:sz w:val="24"/>
            <w:szCs w:val="24"/>
            <w:lang w:eastAsia="en-AU"/>
            <w14:ligatures w14:val="standardContextual"/>
          </w:rPr>
          <w:tab/>
        </w:r>
        <w:r w:rsidRPr="00E45BF2">
          <w:t>When licence disqualification takes effect</w:t>
        </w:r>
        <w:r>
          <w:tab/>
        </w:r>
        <w:r>
          <w:fldChar w:fldCharType="begin"/>
        </w:r>
        <w:r>
          <w:instrText xml:space="preserve"> PAGEREF _Toc212202207 \h </w:instrText>
        </w:r>
        <w:r>
          <w:fldChar w:fldCharType="separate"/>
        </w:r>
        <w:r w:rsidR="00685524">
          <w:t>97</w:t>
        </w:r>
        <w:r>
          <w:fldChar w:fldCharType="end"/>
        </w:r>
      </w:hyperlink>
    </w:p>
    <w:p w14:paraId="2591D6F5" w14:textId="79C648C9"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08" w:history="1">
        <w:r w:rsidRPr="00E45BF2">
          <w:t>69</w:t>
        </w:r>
        <w:r>
          <w:rPr>
            <w:rFonts w:asciiTheme="minorHAnsi" w:eastAsiaTheme="minorEastAsia" w:hAnsiTheme="minorHAnsi" w:cstheme="minorBidi"/>
            <w:kern w:val="2"/>
            <w:sz w:val="24"/>
            <w:szCs w:val="24"/>
            <w:lang w:eastAsia="en-AU"/>
            <w14:ligatures w14:val="standardContextual"/>
          </w:rPr>
          <w:tab/>
        </w:r>
        <w:r w:rsidRPr="00E45BF2">
          <w:t>Multiple disqualifications cumulative unless court orders otherwise</w:t>
        </w:r>
        <w:r>
          <w:tab/>
        </w:r>
        <w:r>
          <w:fldChar w:fldCharType="begin"/>
        </w:r>
        <w:r>
          <w:instrText xml:space="preserve"> PAGEREF _Toc212202208 \h </w:instrText>
        </w:r>
        <w:r>
          <w:fldChar w:fldCharType="separate"/>
        </w:r>
        <w:r w:rsidR="00685524">
          <w:t>97</w:t>
        </w:r>
        <w:r>
          <w:fldChar w:fldCharType="end"/>
        </w:r>
      </w:hyperlink>
    </w:p>
    <w:p w14:paraId="66F034FE" w14:textId="16335E6C"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09" w:history="1">
        <w:r w:rsidRPr="00E45BF2">
          <w:t>70</w:t>
        </w:r>
        <w:r>
          <w:rPr>
            <w:rFonts w:asciiTheme="minorHAnsi" w:eastAsiaTheme="minorEastAsia" w:hAnsiTheme="minorHAnsi" w:cstheme="minorBidi"/>
            <w:kern w:val="2"/>
            <w:sz w:val="24"/>
            <w:szCs w:val="24"/>
            <w:lang w:eastAsia="en-AU"/>
            <w14:ligatures w14:val="standardContextual"/>
          </w:rPr>
          <w:tab/>
        </w:r>
        <w:r w:rsidRPr="00E45BF2">
          <w:t>Additional powers of court</w:t>
        </w:r>
        <w:r>
          <w:tab/>
        </w:r>
        <w:r>
          <w:fldChar w:fldCharType="begin"/>
        </w:r>
        <w:r>
          <w:instrText xml:space="preserve"> PAGEREF _Toc212202209 \h </w:instrText>
        </w:r>
        <w:r>
          <w:fldChar w:fldCharType="separate"/>
        </w:r>
        <w:r w:rsidR="00685524">
          <w:t>98</w:t>
        </w:r>
        <w:r>
          <w:fldChar w:fldCharType="end"/>
        </w:r>
      </w:hyperlink>
    </w:p>
    <w:p w14:paraId="282DD2C3" w14:textId="3D06879B"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10" w:history="1">
        <w:r w:rsidRPr="00E45BF2">
          <w:t>71</w:t>
        </w:r>
        <w:r>
          <w:rPr>
            <w:rFonts w:asciiTheme="minorHAnsi" w:eastAsiaTheme="minorEastAsia" w:hAnsiTheme="minorHAnsi" w:cstheme="minorBidi"/>
            <w:kern w:val="2"/>
            <w:sz w:val="24"/>
            <w:szCs w:val="24"/>
            <w:lang w:eastAsia="en-AU"/>
            <w14:ligatures w14:val="standardContextual"/>
          </w:rPr>
          <w:tab/>
        </w:r>
        <w:r w:rsidRPr="00E45BF2">
          <w:t>Effect on disqualification of quashing of conviction etc</w:t>
        </w:r>
        <w:r>
          <w:tab/>
        </w:r>
        <w:r>
          <w:fldChar w:fldCharType="begin"/>
        </w:r>
        <w:r>
          <w:instrText xml:space="preserve"> PAGEREF _Toc212202210 \h </w:instrText>
        </w:r>
        <w:r>
          <w:fldChar w:fldCharType="separate"/>
        </w:r>
        <w:r w:rsidR="00685524">
          <w:t>98</w:t>
        </w:r>
        <w:r>
          <w:fldChar w:fldCharType="end"/>
        </w:r>
      </w:hyperlink>
    </w:p>
    <w:p w14:paraId="00FB3831" w14:textId="465E2D12" w:rsidR="00706FAC" w:rsidRDefault="00706FAC">
      <w:pPr>
        <w:pStyle w:val="TOC3"/>
        <w:rPr>
          <w:rFonts w:asciiTheme="minorHAnsi" w:eastAsiaTheme="minorEastAsia" w:hAnsiTheme="minorHAnsi" w:cstheme="minorBidi"/>
          <w:b w:val="0"/>
          <w:kern w:val="2"/>
          <w:sz w:val="24"/>
          <w:szCs w:val="24"/>
          <w:lang w:eastAsia="en-AU"/>
          <w14:ligatures w14:val="standardContextual"/>
        </w:rPr>
      </w:pPr>
      <w:hyperlink w:anchor="_Toc212202211" w:history="1">
        <w:r w:rsidRPr="00E45BF2">
          <w:t>Division 4.3</w:t>
        </w:r>
        <w:r>
          <w:rPr>
            <w:rFonts w:asciiTheme="minorHAnsi" w:eastAsiaTheme="minorEastAsia" w:hAnsiTheme="minorHAnsi" w:cstheme="minorBidi"/>
            <w:b w:val="0"/>
            <w:kern w:val="2"/>
            <w:sz w:val="24"/>
            <w:szCs w:val="24"/>
            <w:lang w:eastAsia="en-AU"/>
            <w14:ligatures w14:val="standardContextual"/>
          </w:rPr>
          <w:tab/>
        </w:r>
        <w:r w:rsidRPr="00E45BF2">
          <w:t>Evidentiary provisions in relation to road transport legislation</w:t>
        </w:r>
        <w:r w:rsidRPr="00706FAC">
          <w:rPr>
            <w:vanish/>
          </w:rPr>
          <w:tab/>
        </w:r>
        <w:r w:rsidRPr="00706FAC">
          <w:rPr>
            <w:vanish/>
          </w:rPr>
          <w:fldChar w:fldCharType="begin"/>
        </w:r>
        <w:r w:rsidRPr="00706FAC">
          <w:rPr>
            <w:vanish/>
          </w:rPr>
          <w:instrText xml:space="preserve"> PAGEREF _Toc212202211 \h </w:instrText>
        </w:r>
        <w:r w:rsidRPr="00706FAC">
          <w:rPr>
            <w:vanish/>
          </w:rPr>
        </w:r>
        <w:r w:rsidRPr="00706FAC">
          <w:rPr>
            <w:vanish/>
          </w:rPr>
          <w:fldChar w:fldCharType="separate"/>
        </w:r>
        <w:r w:rsidR="00685524">
          <w:rPr>
            <w:vanish/>
          </w:rPr>
          <w:t>98</w:t>
        </w:r>
        <w:r w:rsidRPr="00706FAC">
          <w:rPr>
            <w:vanish/>
          </w:rPr>
          <w:fldChar w:fldCharType="end"/>
        </w:r>
      </w:hyperlink>
    </w:p>
    <w:p w14:paraId="40A76FDD" w14:textId="1B628D01"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12" w:history="1">
        <w:r w:rsidRPr="00E45BF2">
          <w:t>72</w:t>
        </w:r>
        <w:r>
          <w:rPr>
            <w:rFonts w:asciiTheme="minorHAnsi" w:eastAsiaTheme="minorEastAsia" w:hAnsiTheme="minorHAnsi" w:cstheme="minorBidi"/>
            <w:kern w:val="2"/>
            <w:sz w:val="24"/>
            <w:szCs w:val="24"/>
            <w:lang w:eastAsia="en-AU"/>
            <w14:ligatures w14:val="standardContextual"/>
          </w:rPr>
          <w:tab/>
        </w:r>
        <w:r w:rsidRPr="00E45BF2">
          <w:t>Certificate evidence and other evidentiary provisions</w:t>
        </w:r>
        <w:r>
          <w:tab/>
        </w:r>
        <w:r>
          <w:fldChar w:fldCharType="begin"/>
        </w:r>
        <w:r>
          <w:instrText xml:space="preserve"> PAGEREF _Toc212202212 \h </w:instrText>
        </w:r>
        <w:r>
          <w:fldChar w:fldCharType="separate"/>
        </w:r>
        <w:r w:rsidR="00685524">
          <w:t>98</w:t>
        </w:r>
        <w:r>
          <w:fldChar w:fldCharType="end"/>
        </w:r>
      </w:hyperlink>
    </w:p>
    <w:p w14:paraId="727B56BD" w14:textId="4E565EF5"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13" w:history="1">
        <w:r w:rsidRPr="00E45BF2">
          <w:t>72A</w:t>
        </w:r>
        <w:r>
          <w:rPr>
            <w:rFonts w:asciiTheme="minorHAnsi" w:eastAsiaTheme="minorEastAsia" w:hAnsiTheme="minorHAnsi" w:cstheme="minorBidi"/>
            <w:kern w:val="2"/>
            <w:sz w:val="24"/>
            <w:szCs w:val="24"/>
            <w:lang w:eastAsia="en-AU"/>
            <w14:ligatures w14:val="standardContextual"/>
          </w:rPr>
          <w:tab/>
        </w:r>
        <w:r w:rsidRPr="00E45BF2">
          <w:rPr>
            <w:lang w:eastAsia="en-AU"/>
          </w:rPr>
          <w:t>Evidentiary certificate—use etc of road or road related area</w:t>
        </w:r>
        <w:r>
          <w:tab/>
        </w:r>
        <w:r>
          <w:fldChar w:fldCharType="begin"/>
        </w:r>
        <w:r>
          <w:instrText xml:space="preserve"> PAGEREF _Toc212202213 \h </w:instrText>
        </w:r>
        <w:r>
          <w:fldChar w:fldCharType="separate"/>
        </w:r>
        <w:r w:rsidR="00685524">
          <w:t>101</w:t>
        </w:r>
        <w:r>
          <w:fldChar w:fldCharType="end"/>
        </w:r>
      </w:hyperlink>
    </w:p>
    <w:p w14:paraId="00BB73B8" w14:textId="3D010272"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14" w:history="1">
        <w:r w:rsidRPr="00E45BF2">
          <w:t>73</w:t>
        </w:r>
        <w:r>
          <w:rPr>
            <w:rFonts w:asciiTheme="minorHAnsi" w:eastAsiaTheme="minorEastAsia" w:hAnsiTheme="minorHAnsi" w:cstheme="minorBidi"/>
            <w:kern w:val="2"/>
            <w:sz w:val="24"/>
            <w:szCs w:val="24"/>
            <w:lang w:eastAsia="en-AU"/>
            <w14:ligatures w14:val="standardContextual"/>
          </w:rPr>
          <w:tab/>
        </w:r>
        <w:r w:rsidRPr="00E45BF2">
          <w:t>Acts and omissions of representatives</w:t>
        </w:r>
        <w:r>
          <w:tab/>
        </w:r>
        <w:r>
          <w:fldChar w:fldCharType="begin"/>
        </w:r>
        <w:r>
          <w:instrText xml:space="preserve"> PAGEREF _Toc212202214 \h </w:instrText>
        </w:r>
        <w:r>
          <w:fldChar w:fldCharType="separate"/>
        </w:r>
        <w:r w:rsidR="00685524">
          <w:t>102</w:t>
        </w:r>
        <w:r>
          <w:fldChar w:fldCharType="end"/>
        </w:r>
      </w:hyperlink>
    </w:p>
    <w:p w14:paraId="3253126A" w14:textId="07DD5DFD" w:rsidR="00706FAC" w:rsidRDefault="00706FAC">
      <w:pPr>
        <w:pStyle w:val="TOC3"/>
        <w:rPr>
          <w:rFonts w:asciiTheme="minorHAnsi" w:eastAsiaTheme="minorEastAsia" w:hAnsiTheme="minorHAnsi" w:cstheme="minorBidi"/>
          <w:b w:val="0"/>
          <w:kern w:val="2"/>
          <w:sz w:val="24"/>
          <w:szCs w:val="24"/>
          <w:lang w:eastAsia="en-AU"/>
          <w14:ligatures w14:val="standardContextual"/>
        </w:rPr>
      </w:pPr>
      <w:hyperlink w:anchor="_Toc212202215" w:history="1">
        <w:r w:rsidRPr="00E45BF2">
          <w:t>Division 4.4</w:t>
        </w:r>
        <w:r>
          <w:rPr>
            <w:rFonts w:asciiTheme="minorHAnsi" w:eastAsiaTheme="minorEastAsia" w:hAnsiTheme="minorHAnsi" w:cstheme="minorBidi"/>
            <w:b w:val="0"/>
            <w:kern w:val="2"/>
            <w:sz w:val="24"/>
            <w:szCs w:val="24"/>
            <w:lang w:eastAsia="en-AU"/>
            <w14:ligatures w14:val="standardContextual"/>
          </w:rPr>
          <w:tab/>
        </w:r>
        <w:r w:rsidRPr="00E45BF2">
          <w:t>Proceedings for offences under road transport legislation</w:t>
        </w:r>
        <w:r w:rsidRPr="00706FAC">
          <w:rPr>
            <w:vanish/>
          </w:rPr>
          <w:tab/>
        </w:r>
        <w:r w:rsidRPr="00706FAC">
          <w:rPr>
            <w:vanish/>
          </w:rPr>
          <w:fldChar w:fldCharType="begin"/>
        </w:r>
        <w:r w:rsidRPr="00706FAC">
          <w:rPr>
            <w:vanish/>
          </w:rPr>
          <w:instrText xml:space="preserve"> PAGEREF _Toc212202215 \h </w:instrText>
        </w:r>
        <w:r w:rsidRPr="00706FAC">
          <w:rPr>
            <w:vanish/>
          </w:rPr>
        </w:r>
        <w:r w:rsidRPr="00706FAC">
          <w:rPr>
            <w:vanish/>
          </w:rPr>
          <w:fldChar w:fldCharType="separate"/>
        </w:r>
        <w:r w:rsidR="00685524">
          <w:rPr>
            <w:vanish/>
          </w:rPr>
          <w:t>103</w:t>
        </w:r>
        <w:r w:rsidRPr="00706FAC">
          <w:rPr>
            <w:vanish/>
          </w:rPr>
          <w:fldChar w:fldCharType="end"/>
        </w:r>
      </w:hyperlink>
    </w:p>
    <w:p w14:paraId="37F64BAB" w14:textId="7D88B288"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16" w:history="1">
        <w:r w:rsidRPr="00E45BF2">
          <w:t>74</w:t>
        </w:r>
        <w:r>
          <w:rPr>
            <w:rFonts w:asciiTheme="minorHAnsi" w:eastAsiaTheme="minorEastAsia" w:hAnsiTheme="minorHAnsi" w:cstheme="minorBidi"/>
            <w:kern w:val="2"/>
            <w:sz w:val="24"/>
            <w:szCs w:val="24"/>
            <w:lang w:eastAsia="en-AU"/>
            <w14:ligatures w14:val="standardContextual"/>
          </w:rPr>
          <w:tab/>
        </w:r>
        <w:r w:rsidRPr="00E45BF2">
          <w:t>Proceedings for offences</w:t>
        </w:r>
        <w:r>
          <w:tab/>
        </w:r>
        <w:r>
          <w:fldChar w:fldCharType="begin"/>
        </w:r>
        <w:r>
          <w:instrText xml:space="preserve"> PAGEREF _Toc212202216 \h </w:instrText>
        </w:r>
        <w:r>
          <w:fldChar w:fldCharType="separate"/>
        </w:r>
        <w:r w:rsidR="00685524">
          <w:t>103</w:t>
        </w:r>
        <w:r>
          <w:fldChar w:fldCharType="end"/>
        </w:r>
      </w:hyperlink>
    </w:p>
    <w:p w14:paraId="7EC1B852" w14:textId="3104187A" w:rsidR="00706FAC" w:rsidRDefault="00706FA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202217" w:history="1">
        <w:r w:rsidRPr="00E45BF2">
          <w:t>75</w:t>
        </w:r>
        <w:r>
          <w:rPr>
            <w:rFonts w:asciiTheme="minorHAnsi" w:eastAsiaTheme="minorEastAsia" w:hAnsiTheme="minorHAnsi" w:cstheme="minorBidi"/>
            <w:kern w:val="2"/>
            <w:sz w:val="24"/>
            <w:szCs w:val="24"/>
            <w:lang w:eastAsia="en-AU"/>
            <w14:ligatures w14:val="standardContextual"/>
          </w:rPr>
          <w:tab/>
        </w:r>
        <w:r w:rsidRPr="00E45BF2">
          <w:t>Short descriptions of offences</w:t>
        </w:r>
        <w:r>
          <w:tab/>
        </w:r>
        <w:r>
          <w:fldChar w:fldCharType="begin"/>
        </w:r>
        <w:r>
          <w:instrText xml:space="preserve"> PAGEREF _Toc212202217 \h </w:instrText>
        </w:r>
        <w:r>
          <w:fldChar w:fldCharType="separate"/>
        </w:r>
        <w:r w:rsidR="00685524">
          <w:t>103</w:t>
        </w:r>
        <w:r>
          <w:fldChar w:fldCharType="end"/>
        </w:r>
      </w:hyperlink>
    </w:p>
    <w:p w14:paraId="68C9182C" w14:textId="7C2130AF" w:rsidR="00706FAC" w:rsidRDefault="00706FAC">
      <w:pPr>
        <w:pStyle w:val="TOC3"/>
        <w:rPr>
          <w:rFonts w:asciiTheme="minorHAnsi" w:eastAsiaTheme="minorEastAsia" w:hAnsiTheme="minorHAnsi" w:cstheme="minorBidi"/>
          <w:b w:val="0"/>
          <w:kern w:val="2"/>
          <w:sz w:val="24"/>
          <w:szCs w:val="24"/>
          <w:lang w:eastAsia="en-AU"/>
          <w14:ligatures w14:val="standardContextual"/>
        </w:rPr>
      </w:pPr>
      <w:hyperlink w:anchor="_Toc212202218" w:history="1">
        <w:r w:rsidRPr="00E45BF2">
          <w:t>Division 4.5</w:t>
        </w:r>
        <w:r>
          <w:rPr>
            <w:rFonts w:asciiTheme="minorHAnsi" w:eastAsiaTheme="minorEastAsia" w:hAnsiTheme="minorHAnsi" w:cstheme="minorBidi"/>
            <w:b w:val="0"/>
            <w:kern w:val="2"/>
            <w:sz w:val="24"/>
            <w:szCs w:val="24"/>
            <w:lang w:eastAsia="en-AU"/>
            <w14:ligatures w14:val="standardContextual"/>
          </w:rPr>
          <w:tab/>
        </w:r>
        <w:r w:rsidRPr="00E45BF2">
          <w:t>Miscellaneous</w:t>
        </w:r>
        <w:r w:rsidRPr="00706FAC">
          <w:rPr>
            <w:vanish/>
          </w:rPr>
          <w:tab/>
        </w:r>
        <w:r w:rsidRPr="00706FAC">
          <w:rPr>
            <w:vanish/>
          </w:rPr>
          <w:fldChar w:fldCharType="begin"/>
        </w:r>
        <w:r w:rsidRPr="00706FAC">
          <w:rPr>
            <w:vanish/>
          </w:rPr>
          <w:instrText xml:space="preserve"> PAGEREF _Toc212202218 \h </w:instrText>
        </w:r>
        <w:r w:rsidRPr="00706FAC">
          <w:rPr>
            <w:vanish/>
          </w:rPr>
        </w:r>
        <w:r w:rsidRPr="00706FAC">
          <w:rPr>
            <w:vanish/>
          </w:rPr>
          <w:fldChar w:fldCharType="separate"/>
        </w:r>
        <w:r w:rsidR="00685524">
          <w:rPr>
            <w:vanish/>
          </w:rPr>
          <w:t>104</w:t>
        </w:r>
        <w:r w:rsidRPr="00706FAC">
          <w:rPr>
            <w:vanish/>
          </w:rPr>
          <w:fldChar w:fldCharType="end"/>
        </w:r>
      </w:hyperlink>
    </w:p>
    <w:p w14:paraId="05B14FE4" w14:textId="12C09936"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19" w:history="1">
        <w:r w:rsidRPr="00E45BF2">
          <w:t>76</w:t>
        </w:r>
        <w:r>
          <w:rPr>
            <w:rFonts w:asciiTheme="minorHAnsi" w:eastAsiaTheme="minorEastAsia" w:hAnsiTheme="minorHAnsi" w:cstheme="minorBidi"/>
            <w:kern w:val="2"/>
            <w:sz w:val="24"/>
            <w:szCs w:val="24"/>
            <w:lang w:eastAsia="en-AU"/>
            <w14:ligatures w14:val="standardContextual"/>
          </w:rPr>
          <w:tab/>
        </w:r>
        <w:r w:rsidRPr="00E45BF2">
          <w:t>Speed inhibitor conditions</w:t>
        </w:r>
        <w:r>
          <w:tab/>
        </w:r>
        <w:r>
          <w:fldChar w:fldCharType="begin"/>
        </w:r>
        <w:r>
          <w:instrText xml:space="preserve"> PAGEREF _Toc212202219 \h </w:instrText>
        </w:r>
        <w:r>
          <w:fldChar w:fldCharType="separate"/>
        </w:r>
        <w:r w:rsidR="00685524">
          <w:t>104</w:t>
        </w:r>
        <w:r>
          <w:fldChar w:fldCharType="end"/>
        </w:r>
      </w:hyperlink>
    </w:p>
    <w:p w14:paraId="7E5293A0" w14:textId="19B96136"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20" w:history="1">
        <w:r w:rsidRPr="00E45BF2">
          <w:t>77</w:t>
        </w:r>
        <w:r>
          <w:rPr>
            <w:rFonts w:asciiTheme="minorHAnsi" w:eastAsiaTheme="minorEastAsia" w:hAnsiTheme="minorHAnsi" w:cstheme="minorBidi"/>
            <w:kern w:val="2"/>
            <w:sz w:val="24"/>
            <w:szCs w:val="24"/>
            <w:lang w:eastAsia="en-AU"/>
            <w14:ligatures w14:val="standardContextual"/>
          </w:rPr>
          <w:tab/>
        </w:r>
        <w:r w:rsidRPr="00E45BF2">
          <w:t>Compensation for loss of time etc</w:t>
        </w:r>
        <w:r>
          <w:tab/>
        </w:r>
        <w:r>
          <w:fldChar w:fldCharType="begin"/>
        </w:r>
        <w:r>
          <w:instrText xml:space="preserve"> PAGEREF _Toc212202220 \h </w:instrText>
        </w:r>
        <w:r>
          <w:fldChar w:fldCharType="separate"/>
        </w:r>
        <w:r w:rsidR="00685524">
          <w:t>104</w:t>
        </w:r>
        <w:r>
          <w:fldChar w:fldCharType="end"/>
        </w:r>
      </w:hyperlink>
    </w:p>
    <w:p w14:paraId="40F64B00" w14:textId="77FE3177"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21" w:history="1">
        <w:r w:rsidRPr="00E45BF2">
          <w:t>78</w:t>
        </w:r>
        <w:r>
          <w:rPr>
            <w:rFonts w:asciiTheme="minorHAnsi" w:eastAsiaTheme="minorEastAsia" w:hAnsiTheme="minorHAnsi" w:cstheme="minorBidi"/>
            <w:kern w:val="2"/>
            <w:sz w:val="24"/>
            <w:szCs w:val="24"/>
            <w:lang w:eastAsia="en-AU"/>
            <w14:ligatures w14:val="standardContextual"/>
          </w:rPr>
          <w:tab/>
        </w:r>
        <w:r w:rsidRPr="00E45BF2">
          <w:t>Effect on certain cancellations of quashing of conviction etc</w:t>
        </w:r>
        <w:r>
          <w:tab/>
        </w:r>
        <w:r>
          <w:fldChar w:fldCharType="begin"/>
        </w:r>
        <w:r>
          <w:instrText xml:space="preserve"> PAGEREF _Toc212202221 \h </w:instrText>
        </w:r>
        <w:r>
          <w:fldChar w:fldCharType="separate"/>
        </w:r>
        <w:r w:rsidR="00685524">
          <w:t>105</w:t>
        </w:r>
        <w:r>
          <w:fldChar w:fldCharType="end"/>
        </w:r>
      </w:hyperlink>
    </w:p>
    <w:p w14:paraId="43A80BCD" w14:textId="7803D5D4"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22" w:history="1">
        <w:r w:rsidRPr="00E45BF2">
          <w:t>79</w:t>
        </w:r>
        <w:r>
          <w:rPr>
            <w:rFonts w:asciiTheme="minorHAnsi" w:eastAsiaTheme="minorEastAsia" w:hAnsiTheme="minorHAnsi" w:cstheme="minorBidi"/>
            <w:kern w:val="2"/>
            <w:sz w:val="24"/>
            <w:szCs w:val="24"/>
            <w:lang w:eastAsia="en-AU"/>
            <w14:ligatures w14:val="standardContextual"/>
          </w:rPr>
          <w:tab/>
        </w:r>
        <w:r w:rsidRPr="00E45BF2">
          <w:t>Registrar to provide particulars of convictions, orders etc</w:t>
        </w:r>
        <w:r>
          <w:tab/>
        </w:r>
        <w:r>
          <w:fldChar w:fldCharType="begin"/>
        </w:r>
        <w:r>
          <w:instrText xml:space="preserve"> PAGEREF _Toc212202222 \h </w:instrText>
        </w:r>
        <w:r>
          <w:fldChar w:fldCharType="separate"/>
        </w:r>
        <w:r w:rsidR="00685524">
          <w:t>105</w:t>
        </w:r>
        <w:r>
          <w:fldChar w:fldCharType="end"/>
        </w:r>
      </w:hyperlink>
    </w:p>
    <w:p w14:paraId="20D99848" w14:textId="17A69D71" w:rsidR="00706FAC" w:rsidRDefault="00706FAC">
      <w:pPr>
        <w:pStyle w:val="TOC2"/>
        <w:rPr>
          <w:rFonts w:asciiTheme="minorHAnsi" w:eastAsiaTheme="minorEastAsia" w:hAnsiTheme="minorHAnsi" w:cstheme="minorBidi"/>
          <w:b w:val="0"/>
          <w:kern w:val="2"/>
          <w:szCs w:val="24"/>
          <w:lang w:eastAsia="en-AU"/>
          <w14:ligatures w14:val="standardContextual"/>
        </w:rPr>
      </w:pPr>
      <w:hyperlink w:anchor="_Toc212202223" w:history="1">
        <w:r w:rsidRPr="00E45BF2">
          <w:t>Part 5</w:t>
        </w:r>
        <w:r>
          <w:rPr>
            <w:rFonts w:asciiTheme="minorHAnsi" w:eastAsiaTheme="minorEastAsia" w:hAnsiTheme="minorHAnsi" w:cstheme="minorBidi"/>
            <w:b w:val="0"/>
            <w:kern w:val="2"/>
            <w:szCs w:val="24"/>
            <w:lang w:eastAsia="en-AU"/>
            <w14:ligatures w14:val="standardContextual"/>
          </w:rPr>
          <w:tab/>
        </w:r>
        <w:r w:rsidRPr="00E45BF2">
          <w:t>Further provisions about vehicles, roads and road related areas</w:t>
        </w:r>
        <w:r w:rsidRPr="00706FAC">
          <w:rPr>
            <w:vanish/>
          </w:rPr>
          <w:tab/>
        </w:r>
        <w:r w:rsidRPr="00706FAC">
          <w:rPr>
            <w:vanish/>
          </w:rPr>
          <w:fldChar w:fldCharType="begin"/>
        </w:r>
        <w:r w:rsidRPr="00706FAC">
          <w:rPr>
            <w:vanish/>
          </w:rPr>
          <w:instrText xml:space="preserve"> PAGEREF _Toc212202223 \h </w:instrText>
        </w:r>
        <w:r w:rsidRPr="00706FAC">
          <w:rPr>
            <w:vanish/>
          </w:rPr>
        </w:r>
        <w:r w:rsidRPr="00706FAC">
          <w:rPr>
            <w:vanish/>
          </w:rPr>
          <w:fldChar w:fldCharType="separate"/>
        </w:r>
        <w:r w:rsidR="00685524">
          <w:rPr>
            <w:vanish/>
          </w:rPr>
          <w:t>106</w:t>
        </w:r>
        <w:r w:rsidRPr="00706FAC">
          <w:rPr>
            <w:vanish/>
          </w:rPr>
          <w:fldChar w:fldCharType="end"/>
        </w:r>
      </w:hyperlink>
    </w:p>
    <w:p w14:paraId="56B3CFB5" w14:textId="12F5BCD8" w:rsidR="00706FAC" w:rsidRDefault="00706FAC">
      <w:pPr>
        <w:pStyle w:val="TOC3"/>
        <w:rPr>
          <w:rFonts w:asciiTheme="minorHAnsi" w:eastAsiaTheme="minorEastAsia" w:hAnsiTheme="minorHAnsi" w:cstheme="minorBidi"/>
          <w:b w:val="0"/>
          <w:kern w:val="2"/>
          <w:sz w:val="24"/>
          <w:szCs w:val="24"/>
          <w:lang w:eastAsia="en-AU"/>
          <w14:ligatures w14:val="standardContextual"/>
        </w:rPr>
      </w:pPr>
      <w:hyperlink w:anchor="_Toc212202224" w:history="1">
        <w:r w:rsidRPr="00E45BF2">
          <w:t>Division 5.1</w:t>
        </w:r>
        <w:r>
          <w:rPr>
            <w:rFonts w:asciiTheme="minorHAnsi" w:eastAsiaTheme="minorEastAsia" w:hAnsiTheme="minorHAnsi" w:cstheme="minorBidi"/>
            <w:b w:val="0"/>
            <w:kern w:val="2"/>
            <w:sz w:val="24"/>
            <w:szCs w:val="24"/>
            <w:lang w:eastAsia="en-AU"/>
            <w14:ligatures w14:val="standardContextual"/>
          </w:rPr>
          <w:tab/>
        </w:r>
        <w:r w:rsidRPr="00E45BF2">
          <w:t>Other powers</w:t>
        </w:r>
        <w:r w:rsidRPr="00706FAC">
          <w:rPr>
            <w:vanish/>
          </w:rPr>
          <w:tab/>
        </w:r>
        <w:r w:rsidRPr="00706FAC">
          <w:rPr>
            <w:vanish/>
          </w:rPr>
          <w:fldChar w:fldCharType="begin"/>
        </w:r>
        <w:r w:rsidRPr="00706FAC">
          <w:rPr>
            <w:vanish/>
          </w:rPr>
          <w:instrText xml:space="preserve"> PAGEREF _Toc212202224 \h </w:instrText>
        </w:r>
        <w:r w:rsidRPr="00706FAC">
          <w:rPr>
            <w:vanish/>
          </w:rPr>
        </w:r>
        <w:r w:rsidRPr="00706FAC">
          <w:rPr>
            <w:vanish/>
          </w:rPr>
          <w:fldChar w:fldCharType="separate"/>
        </w:r>
        <w:r w:rsidR="00685524">
          <w:rPr>
            <w:vanish/>
          </w:rPr>
          <w:t>106</w:t>
        </w:r>
        <w:r w:rsidRPr="00706FAC">
          <w:rPr>
            <w:vanish/>
          </w:rPr>
          <w:fldChar w:fldCharType="end"/>
        </w:r>
      </w:hyperlink>
    </w:p>
    <w:p w14:paraId="4B342C85" w14:textId="417BF46D"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25" w:history="1">
        <w:r w:rsidRPr="00E45BF2">
          <w:t>80</w:t>
        </w:r>
        <w:r>
          <w:rPr>
            <w:rFonts w:asciiTheme="minorHAnsi" w:eastAsiaTheme="minorEastAsia" w:hAnsiTheme="minorHAnsi" w:cstheme="minorBidi"/>
            <w:kern w:val="2"/>
            <w:sz w:val="24"/>
            <w:szCs w:val="24"/>
            <w:lang w:eastAsia="en-AU"/>
            <w14:ligatures w14:val="standardContextual"/>
          </w:rPr>
          <w:tab/>
        </w:r>
        <w:r w:rsidRPr="00E45BF2">
          <w:t>Power of entry for tracing stolen motor vehicles or trailers or their parts</w:t>
        </w:r>
        <w:r>
          <w:tab/>
        </w:r>
        <w:r>
          <w:fldChar w:fldCharType="begin"/>
        </w:r>
        <w:r>
          <w:instrText xml:space="preserve"> PAGEREF _Toc212202225 \h </w:instrText>
        </w:r>
        <w:r>
          <w:fldChar w:fldCharType="separate"/>
        </w:r>
        <w:r w:rsidR="00685524">
          <w:t>106</w:t>
        </w:r>
        <w:r>
          <w:fldChar w:fldCharType="end"/>
        </w:r>
      </w:hyperlink>
    </w:p>
    <w:p w14:paraId="2B9CB506" w14:textId="42FA436E"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26" w:history="1">
        <w:r w:rsidRPr="00E45BF2">
          <w:t>81</w:t>
        </w:r>
        <w:r>
          <w:rPr>
            <w:rFonts w:asciiTheme="minorHAnsi" w:eastAsiaTheme="minorEastAsia" w:hAnsiTheme="minorHAnsi" w:cstheme="minorBidi"/>
            <w:kern w:val="2"/>
            <w:sz w:val="24"/>
            <w:szCs w:val="24"/>
            <w:lang w:eastAsia="en-AU"/>
            <w14:ligatures w14:val="standardContextual"/>
          </w:rPr>
          <w:tab/>
        </w:r>
        <w:r w:rsidRPr="00E45BF2">
          <w:t>Use of tyre deflation devices</w:t>
        </w:r>
        <w:r>
          <w:tab/>
        </w:r>
        <w:r>
          <w:fldChar w:fldCharType="begin"/>
        </w:r>
        <w:r>
          <w:instrText xml:space="preserve"> PAGEREF _Toc212202226 \h </w:instrText>
        </w:r>
        <w:r>
          <w:fldChar w:fldCharType="separate"/>
        </w:r>
        <w:r w:rsidR="00685524">
          <w:t>106</w:t>
        </w:r>
        <w:r>
          <w:fldChar w:fldCharType="end"/>
        </w:r>
      </w:hyperlink>
    </w:p>
    <w:p w14:paraId="35D95E54" w14:textId="24B7D98C"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27" w:history="1">
        <w:r w:rsidRPr="00E45BF2">
          <w:t>81A</w:t>
        </w:r>
        <w:r>
          <w:rPr>
            <w:rFonts w:asciiTheme="minorHAnsi" w:eastAsiaTheme="minorEastAsia" w:hAnsiTheme="minorHAnsi" w:cstheme="minorBidi"/>
            <w:kern w:val="2"/>
            <w:sz w:val="24"/>
            <w:szCs w:val="24"/>
            <w:lang w:eastAsia="en-AU"/>
            <w14:ligatures w14:val="standardContextual"/>
          </w:rPr>
          <w:tab/>
        </w:r>
        <w:r w:rsidRPr="00E45BF2">
          <w:t>Power to inspect interlocks in motor vehicle</w:t>
        </w:r>
        <w:r>
          <w:tab/>
        </w:r>
        <w:r>
          <w:fldChar w:fldCharType="begin"/>
        </w:r>
        <w:r>
          <w:instrText xml:space="preserve"> PAGEREF _Toc212202227 \h </w:instrText>
        </w:r>
        <w:r>
          <w:fldChar w:fldCharType="separate"/>
        </w:r>
        <w:r w:rsidR="00685524">
          <w:t>107</w:t>
        </w:r>
        <w:r>
          <w:fldChar w:fldCharType="end"/>
        </w:r>
      </w:hyperlink>
    </w:p>
    <w:p w14:paraId="6F048A5D" w14:textId="6D4DC530" w:rsidR="00706FAC" w:rsidRDefault="00706FAC">
      <w:pPr>
        <w:pStyle w:val="TOC3"/>
        <w:rPr>
          <w:rFonts w:asciiTheme="minorHAnsi" w:eastAsiaTheme="minorEastAsia" w:hAnsiTheme="minorHAnsi" w:cstheme="minorBidi"/>
          <w:b w:val="0"/>
          <w:kern w:val="2"/>
          <w:sz w:val="24"/>
          <w:szCs w:val="24"/>
          <w:lang w:eastAsia="en-AU"/>
          <w14:ligatures w14:val="standardContextual"/>
        </w:rPr>
      </w:pPr>
      <w:hyperlink w:anchor="_Toc212202228" w:history="1">
        <w:r w:rsidRPr="00E45BF2">
          <w:t>Division 5.2</w:t>
        </w:r>
        <w:r>
          <w:rPr>
            <w:rFonts w:asciiTheme="minorHAnsi" w:eastAsiaTheme="minorEastAsia" w:hAnsiTheme="minorHAnsi" w:cstheme="minorBidi"/>
            <w:b w:val="0"/>
            <w:kern w:val="2"/>
            <w:sz w:val="24"/>
            <w:szCs w:val="24"/>
            <w:lang w:eastAsia="en-AU"/>
            <w14:ligatures w14:val="standardContextual"/>
          </w:rPr>
          <w:tab/>
        </w:r>
        <w:r w:rsidRPr="00E45BF2">
          <w:t>Unauthorised use of vehicles</w:t>
        </w:r>
        <w:r w:rsidRPr="00706FAC">
          <w:rPr>
            <w:vanish/>
          </w:rPr>
          <w:tab/>
        </w:r>
        <w:r w:rsidRPr="00706FAC">
          <w:rPr>
            <w:vanish/>
          </w:rPr>
          <w:fldChar w:fldCharType="begin"/>
        </w:r>
        <w:r w:rsidRPr="00706FAC">
          <w:rPr>
            <w:vanish/>
          </w:rPr>
          <w:instrText xml:space="preserve"> PAGEREF _Toc212202228 \h </w:instrText>
        </w:r>
        <w:r w:rsidRPr="00706FAC">
          <w:rPr>
            <w:vanish/>
          </w:rPr>
        </w:r>
        <w:r w:rsidRPr="00706FAC">
          <w:rPr>
            <w:vanish/>
          </w:rPr>
          <w:fldChar w:fldCharType="separate"/>
        </w:r>
        <w:r w:rsidR="00685524">
          <w:rPr>
            <w:vanish/>
          </w:rPr>
          <w:t>108</w:t>
        </w:r>
        <w:r w:rsidRPr="00706FAC">
          <w:rPr>
            <w:vanish/>
          </w:rPr>
          <w:fldChar w:fldCharType="end"/>
        </w:r>
      </w:hyperlink>
    </w:p>
    <w:p w14:paraId="1C3D076D" w14:textId="24D246E7"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29" w:history="1">
        <w:r w:rsidRPr="00E45BF2">
          <w:t>82</w:t>
        </w:r>
        <w:r>
          <w:rPr>
            <w:rFonts w:asciiTheme="minorHAnsi" w:eastAsiaTheme="minorEastAsia" w:hAnsiTheme="minorHAnsi" w:cstheme="minorBidi"/>
            <w:kern w:val="2"/>
            <w:sz w:val="24"/>
            <w:szCs w:val="24"/>
            <w:lang w:eastAsia="en-AU"/>
            <w14:ligatures w14:val="standardContextual"/>
          </w:rPr>
          <w:tab/>
        </w:r>
        <w:r w:rsidRPr="00E45BF2">
          <w:t>Motor vehicles or trailers not to be used without owner’s consent</w:t>
        </w:r>
        <w:r>
          <w:tab/>
        </w:r>
        <w:r>
          <w:fldChar w:fldCharType="begin"/>
        </w:r>
        <w:r>
          <w:instrText xml:space="preserve"> PAGEREF _Toc212202229 \h </w:instrText>
        </w:r>
        <w:r>
          <w:fldChar w:fldCharType="separate"/>
        </w:r>
        <w:r w:rsidR="00685524">
          <w:t>108</w:t>
        </w:r>
        <w:r>
          <w:fldChar w:fldCharType="end"/>
        </w:r>
      </w:hyperlink>
    </w:p>
    <w:p w14:paraId="6C529AF7" w14:textId="6255B4A5"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30" w:history="1">
        <w:r w:rsidRPr="00E45BF2">
          <w:t>83</w:t>
        </w:r>
        <w:r>
          <w:rPr>
            <w:rFonts w:asciiTheme="minorHAnsi" w:eastAsiaTheme="minorEastAsia" w:hAnsiTheme="minorHAnsi" w:cstheme="minorBidi"/>
            <w:kern w:val="2"/>
            <w:sz w:val="24"/>
            <w:szCs w:val="24"/>
            <w:lang w:eastAsia="en-AU"/>
            <w14:ligatures w14:val="standardContextual"/>
          </w:rPr>
          <w:tab/>
        </w:r>
        <w:r w:rsidRPr="00E45BF2">
          <w:t>Procuring use or hire of motor vehicle or trailer by fraud etc</w:t>
        </w:r>
        <w:r>
          <w:tab/>
        </w:r>
        <w:r>
          <w:fldChar w:fldCharType="begin"/>
        </w:r>
        <w:r>
          <w:instrText xml:space="preserve"> PAGEREF _Toc212202230 \h </w:instrText>
        </w:r>
        <w:r>
          <w:fldChar w:fldCharType="separate"/>
        </w:r>
        <w:r w:rsidR="00685524">
          <w:t>108</w:t>
        </w:r>
        <w:r>
          <w:fldChar w:fldCharType="end"/>
        </w:r>
      </w:hyperlink>
    </w:p>
    <w:p w14:paraId="380FE2AD" w14:textId="570774D4" w:rsidR="00706FAC" w:rsidRDefault="00706FAC">
      <w:pPr>
        <w:pStyle w:val="TOC3"/>
        <w:rPr>
          <w:rFonts w:asciiTheme="minorHAnsi" w:eastAsiaTheme="minorEastAsia" w:hAnsiTheme="minorHAnsi" w:cstheme="minorBidi"/>
          <w:b w:val="0"/>
          <w:kern w:val="2"/>
          <w:sz w:val="24"/>
          <w:szCs w:val="24"/>
          <w:lang w:eastAsia="en-AU"/>
          <w14:ligatures w14:val="standardContextual"/>
        </w:rPr>
      </w:pPr>
      <w:hyperlink w:anchor="_Toc212202231" w:history="1">
        <w:r w:rsidRPr="00E45BF2">
          <w:t>Division 5.3</w:t>
        </w:r>
        <w:r>
          <w:rPr>
            <w:rFonts w:asciiTheme="minorHAnsi" w:eastAsiaTheme="minorEastAsia" w:hAnsiTheme="minorHAnsi" w:cstheme="minorBidi"/>
            <w:b w:val="0"/>
            <w:kern w:val="2"/>
            <w:sz w:val="24"/>
            <w:szCs w:val="24"/>
            <w:lang w:eastAsia="en-AU"/>
            <w14:ligatures w14:val="standardContextual"/>
          </w:rPr>
          <w:tab/>
        </w:r>
        <w:r w:rsidRPr="00E45BF2">
          <w:t>Written-off vehicles register</w:t>
        </w:r>
        <w:r w:rsidRPr="00706FAC">
          <w:rPr>
            <w:vanish/>
          </w:rPr>
          <w:tab/>
        </w:r>
        <w:r w:rsidRPr="00706FAC">
          <w:rPr>
            <w:vanish/>
          </w:rPr>
          <w:fldChar w:fldCharType="begin"/>
        </w:r>
        <w:r w:rsidRPr="00706FAC">
          <w:rPr>
            <w:vanish/>
          </w:rPr>
          <w:instrText xml:space="preserve"> PAGEREF _Toc212202231 \h </w:instrText>
        </w:r>
        <w:r w:rsidRPr="00706FAC">
          <w:rPr>
            <w:vanish/>
          </w:rPr>
        </w:r>
        <w:r w:rsidRPr="00706FAC">
          <w:rPr>
            <w:vanish/>
          </w:rPr>
          <w:fldChar w:fldCharType="separate"/>
        </w:r>
        <w:r w:rsidR="00685524">
          <w:rPr>
            <w:vanish/>
          </w:rPr>
          <w:t>109</w:t>
        </w:r>
        <w:r w:rsidRPr="00706FAC">
          <w:rPr>
            <w:vanish/>
          </w:rPr>
          <w:fldChar w:fldCharType="end"/>
        </w:r>
      </w:hyperlink>
    </w:p>
    <w:p w14:paraId="5477E4E2" w14:textId="7F62CE8A"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32" w:history="1">
        <w:r w:rsidRPr="00E45BF2">
          <w:t>83A</w:t>
        </w:r>
        <w:r>
          <w:rPr>
            <w:rFonts w:asciiTheme="minorHAnsi" w:eastAsiaTheme="minorEastAsia" w:hAnsiTheme="minorHAnsi" w:cstheme="minorBidi"/>
            <w:kern w:val="2"/>
            <w:sz w:val="24"/>
            <w:szCs w:val="24"/>
            <w:lang w:eastAsia="en-AU"/>
            <w14:ligatures w14:val="standardContextual"/>
          </w:rPr>
          <w:tab/>
        </w:r>
        <w:r w:rsidRPr="00E45BF2">
          <w:t>Purposes of div 5.3</w:t>
        </w:r>
        <w:r>
          <w:tab/>
        </w:r>
        <w:r>
          <w:fldChar w:fldCharType="begin"/>
        </w:r>
        <w:r>
          <w:instrText xml:space="preserve"> PAGEREF _Toc212202232 \h </w:instrText>
        </w:r>
        <w:r>
          <w:fldChar w:fldCharType="separate"/>
        </w:r>
        <w:r w:rsidR="00685524">
          <w:t>109</w:t>
        </w:r>
        <w:r>
          <w:fldChar w:fldCharType="end"/>
        </w:r>
      </w:hyperlink>
    </w:p>
    <w:p w14:paraId="16948A5F" w14:textId="20073B3A"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33" w:history="1">
        <w:r w:rsidRPr="00E45BF2">
          <w:t>83B</w:t>
        </w:r>
        <w:r>
          <w:rPr>
            <w:rFonts w:asciiTheme="minorHAnsi" w:eastAsiaTheme="minorEastAsia" w:hAnsiTheme="minorHAnsi" w:cstheme="minorBidi"/>
            <w:kern w:val="2"/>
            <w:sz w:val="24"/>
            <w:szCs w:val="24"/>
            <w:lang w:eastAsia="en-AU"/>
            <w14:ligatures w14:val="standardContextual"/>
          </w:rPr>
          <w:tab/>
        </w:r>
        <w:r w:rsidRPr="00E45BF2">
          <w:t>Definitions for div 5.3</w:t>
        </w:r>
        <w:r>
          <w:tab/>
        </w:r>
        <w:r>
          <w:fldChar w:fldCharType="begin"/>
        </w:r>
        <w:r>
          <w:instrText xml:space="preserve"> PAGEREF _Toc212202233 \h </w:instrText>
        </w:r>
        <w:r>
          <w:fldChar w:fldCharType="separate"/>
        </w:r>
        <w:r w:rsidR="00685524">
          <w:t>109</w:t>
        </w:r>
        <w:r>
          <w:fldChar w:fldCharType="end"/>
        </w:r>
      </w:hyperlink>
    </w:p>
    <w:p w14:paraId="5B8D10F0" w14:textId="24E95AC2"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34" w:history="1">
        <w:r w:rsidRPr="00E45BF2">
          <w:t>83C</w:t>
        </w:r>
        <w:r>
          <w:rPr>
            <w:rFonts w:asciiTheme="minorHAnsi" w:eastAsiaTheme="minorEastAsia" w:hAnsiTheme="minorHAnsi" w:cstheme="minorBidi"/>
            <w:kern w:val="2"/>
            <w:sz w:val="24"/>
            <w:szCs w:val="24"/>
            <w:lang w:eastAsia="en-AU"/>
            <w14:ligatures w14:val="standardContextual"/>
          </w:rPr>
          <w:tab/>
        </w:r>
        <w:r w:rsidRPr="00E45BF2">
          <w:t xml:space="preserve">When a vehicle is a </w:t>
        </w:r>
        <w:r w:rsidRPr="00E45BF2">
          <w:rPr>
            <w:i/>
          </w:rPr>
          <w:t>total loss</w:t>
        </w:r>
        <w:r>
          <w:tab/>
        </w:r>
        <w:r>
          <w:fldChar w:fldCharType="begin"/>
        </w:r>
        <w:r>
          <w:instrText xml:space="preserve"> PAGEREF _Toc212202234 \h </w:instrText>
        </w:r>
        <w:r>
          <w:fldChar w:fldCharType="separate"/>
        </w:r>
        <w:r w:rsidR="00685524">
          <w:t>110</w:t>
        </w:r>
        <w:r>
          <w:fldChar w:fldCharType="end"/>
        </w:r>
      </w:hyperlink>
    </w:p>
    <w:p w14:paraId="4DCFAA64" w14:textId="1A0B465A"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35" w:history="1">
        <w:r w:rsidRPr="00E45BF2">
          <w:t>83D</w:t>
        </w:r>
        <w:r>
          <w:rPr>
            <w:rFonts w:asciiTheme="minorHAnsi" w:eastAsiaTheme="minorEastAsia" w:hAnsiTheme="minorHAnsi" w:cstheme="minorBidi"/>
            <w:kern w:val="2"/>
            <w:sz w:val="24"/>
            <w:szCs w:val="24"/>
            <w:lang w:eastAsia="en-AU"/>
            <w14:ligatures w14:val="standardContextual"/>
          </w:rPr>
          <w:tab/>
        </w:r>
        <w:r w:rsidRPr="00E45BF2">
          <w:t>Written-off vehicles register</w:t>
        </w:r>
        <w:r>
          <w:tab/>
        </w:r>
        <w:r>
          <w:fldChar w:fldCharType="begin"/>
        </w:r>
        <w:r>
          <w:instrText xml:space="preserve"> PAGEREF _Toc212202235 \h </w:instrText>
        </w:r>
        <w:r>
          <w:fldChar w:fldCharType="separate"/>
        </w:r>
        <w:r w:rsidR="00685524">
          <w:t>110</w:t>
        </w:r>
        <w:r>
          <w:fldChar w:fldCharType="end"/>
        </w:r>
      </w:hyperlink>
    </w:p>
    <w:p w14:paraId="32C8AB0D" w14:textId="582A598A"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36" w:history="1">
        <w:r w:rsidRPr="00E45BF2">
          <w:t>83E</w:t>
        </w:r>
        <w:r>
          <w:rPr>
            <w:rFonts w:asciiTheme="minorHAnsi" w:eastAsiaTheme="minorEastAsia" w:hAnsiTheme="minorHAnsi" w:cstheme="minorBidi"/>
            <w:kern w:val="2"/>
            <w:sz w:val="24"/>
            <w:szCs w:val="24"/>
            <w:lang w:eastAsia="en-AU"/>
            <w14:ligatures w14:val="standardContextual"/>
          </w:rPr>
          <w:tab/>
        </w:r>
        <w:r w:rsidRPr="00E45BF2">
          <w:t>Security and disclosure of information in register</w:t>
        </w:r>
        <w:r>
          <w:tab/>
        </w:r>
        <w:r>
          <w:fldChar w:fldCharType="begin"/>
        </w:r>
        <w:r>
          <w:instrText xml:space="preserve"> PAGEREF _Toc212202236 \h </w:instrText>
        </w:r>
        <w:r>
          <w:fldChar w:fldCharType="separate"/>
        </w:r>
        <w:r w:rsidR="00685524">
          <w:t>111</w:t>
        </w:r>
        <w:r>
          <w:fldChar w:fldCharType="end"/>
        </w:r>
      </w:hyperlink>
    </w:p>
    <w:p w14:paraId="5756DAB4" w14:textId="57EE4522"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37" w:history="1">
        <w:r w:rsidRPr="00E45BF2">
          <w:t>83F</w:t>
        </w:r>
        <w:r>
          <w:rPr>
            <w:rFonts w:asciiTheme="minorHAnsi" w:eastAsiaTheme="minorEastAsia" w:hAnsiTheme="minorHAnsi" w:cstheme="minorBidi"/>
            <w:kern w:val="2"/>
            <w:sz w:val="24"/>
            <w:szCs w:val="24"/>
            <w:lang w:eastAsia="en-AU"/>
            <w14:ligatures w14:val="standardContextual"/>
          </w:rPr>
          <w:tab/>
        </w:r>
        <w:r w:rsidRPr="00E45BF2">
          <w:t>Regulations about written-off vehicles</w:t>
        </w:r>
        <w:r>
          <w:tab/>
        </w:r>
        <w:r>
          <w:fldChar w:fldCharType="begin"/>
        </w:r>
        <w:r>
          <w:instrText xml:space="preserve"> PAGEREF _Toc212202237 \h </w:instrText>
        </w:r>
        <w:r>
          <w:fldChar w:fldCharType="separate"/>
        </w:r>
        <w:r w:rsidR="00685524">
          <w:t>111</w:t>
        </w:r>
        <w:r>
          <w:fldChar w:fldCharType="end"/>
        </w:r>
      </w:hyperlink>
    </w:p>
    <w:p w14:paraId="3A110215" w14:textId="082E449D" w:rsidR="00706FAC" w:rsidRDefault="00706FAC">
      <w:pPr>
        <w:pStyle w:val="TOC2"/>
        <w:rPr>
          <w:rFonts w:asciiTheme="minorHAnsi" w:eastAsiaTheme="minorEastAsia" w:hAnsiTheme="minorHAnsi" w:cstheme="minorBidi"/>
          <w:b w:val="0"/>
          <w:kern w:val="2"/>
          <w:szCs w:val="24"/>
          <w:lang w:eastAsia="en-AU"/>
          <w14:ligatures w14:val="standardContextual"/>
        </w:rPr>
      </w:pPr>
      <w:hyperlink w:anchor="_Toc212202238" w:history="1">
        <w:r w:rsidRPr="00E45BF2">
          <w:t>Part 6</w:t>
        </w:r>
        <w:r>
          <w:rPr>
            <w:rFonts w:asciiTheme="minorHAnsi" w:eastAsiaTheme="minorEastAsia" w:hAnsiTheme="minorHAnsi" w:cstheme="minorBidi"/>
            <w:b w:val="0"/>
            <w:kern w:val="2"/>
            <w:szCs w:val="24"/>
            <w:lang w:eastAsia="en-AU"/>
            <w14:ligatures w14:val="standardContextual"/>
          </w:rPr>
          <w:tab/>
        </w:r>
        <w:r w:rsidRPr="00E45BF2">
          <w:t>Fine defaulters</w:t>
        </w:r>
        <w:r w:rsidRPr="00706FAC">
          <w:rPr>
            <w:vanish/>
          </w:rPr>
          <w:tab/>
        </w:r>
        <w:r w:rsidRPr="00706FAC">
          <w:rPr>
            <w:vanish/>
          </w:rPr>
          <w:fldChar w:fldCharType="begin"/>
        </w:r>
        <w:r w:rsidRPr="00706FAC">
          <w:rPr>
            <w:vanish/>
          </w:rPr>
          <w:instrText xml:space="preserve"> PAGEREF _Toc212202238 \h </w:instrText>
        </w:r>
        <w:r w:rsidRPr="00706FAC">
          <w:rPr>
            <w:vanish/>
          </w:rPr>
        </w:r>
        <w:r w:rsidRPr="00706FAC">
          <w:rPr>
            <w:vanish/>
          </w:rPr>
          <w:fldChar w:fldCharType="separate"/>
        </w:r>
        <w:r w:rsidR="00685524">
          <w:rPr>
            <w:vanish/>
          </w:rPr>
          <w:t>113</w:t>
        </w:r>
        <w:r w:rsidRPr="00706FAC">
          <w:rPr>
            <w:vanish/>
          </w:rPr>
          <w:fldChar w:fldCharType="end"/>
        </w:r>
      </w:hyperlink>
    </w:p>
    <w:p w14:paraId="3989BF8A" w14:textId="2AE54CD0"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39" w:history="1">
        <w:r w:rsidRPr="00E45BF2">
          <w:t>84A</w:t>
        </w:r>
        <w:r>
          <w:rPr>
            <w:rFonts w:asciiTheme="minorHAnsi" w:eastAsiaTheme="minorEastAsia" w:hAnsiTheme="minorHAnsi" w:cstheme="minorBidi"/>
            <w:kern w:val="2"/>
            <w:sz w:val="24"/>
            <w:szCs w:val="24"/>
            <w:lang w:eastAsia="en-AU"/>
            <w14:ligatures w14:val="standardContextual"/>
          </w:rPr>
          <w:tab/>
        </w:r>
        <w:r w:rsidRPr="00E45BF2">
          <w:t xml:space="preserve">Meaning of </w:t>
        </w:r>
        <w:r w:rsidRPr="00E45BF2">
          <w:rPr>
            <w:i/>
          </w:rPr>
          <w:t>revocation notice</w:t>
        </w:r>
        <w:r w:rsidRPr="00E45BF2">
          <w:t>—pt 6</w:t>
        </w:r>
        <w:r>
          <w:tab/>
        </w:r>
        <w:r>
          <w:fldChar w:fldCharType="begin"/>
        </w:r>
        <w:r>
          <w:instrText xml:space="preserve"> PAGEREF _Toc212202239 \h </w:instrText>
        </w:r>
        <w:r>
          <w:fldChar w:fldCharType="separate"/>
        </w:r>
        <w:r w:rsidR="00685524">
          <w:t>113</w:t>
        </w:r>
        <w:r>
          <w:fldChar w:fldCharType="end"/>
        </w:r>
      </w:hyperlink>
    </w:p>
    <w:p w14:paraId="7485D7CA" w14:textId="2A4DE883"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40" w:history="1">
        <w:r w:rsidRPr="00E45BF2">
          <w:t>84</w:t>
        </w:r>
        <w:r>
          <w:rPr>
            <w:rFonts w:asciiTheme="minorHAnsi" w:eastAsiaTheme="minorEastAsia" w:hAnsiTheme="minorHAnsi" w:cstheme="minorBidi"/>
            <w:kern w:val="2"/>
            <w:sz w:val="24"/>
            <w:szCs w:val="24"/>
            <w:lang w:eastAsia="en-AU"/>
            <w14:ligatures w14:val="standardContextual"/>
          </w:rPr>
          <w:tab/>
        </w:r>
        <w:r w:rsidRPr="00E45BF2">
          <w:rPr>
            <w:lang w:eastAsia="en-AU"/>
          </w:rPr>
          <w:t>Suspension of driver licence, registration etc for default of court imposed fine</w:t>
        </w:r>
        <w:r>
          <w:tab/>
        </w:r>
        <w:r>
          <w:fldChar w:fldCharType="begin"/>
        </w:r>
        <w:r>
          <w:instrText xml:space="preserve"> PAGEREF _Toc212202240 \h </w:instrText>
        </w:r>
        <w:r>
          <w:fldChar w:fldCharType="separate"/>
        </w:r>
        <w:r w:rsidR="00685524">
          <w:t>113</w:t>
        </w:r>
        <w:r>
          <w:fldChar w:fldCharType="end"/>
        </w:r>
      </w:hyperlink>
    </w:p>
    <w:p w14:paraId="4DB4453C" w14:textId="1727181B"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41" w:history="1">
        <w:r w:rsidRPr="00E45BF2">
          <w:t>85</w:t>
        </w:r>
        <w:r>
          <w:rPr>
            <w:rFonts w:asciiTheme="minorHAnsi" w:eastAsiaTheme="minorEastAsia" w:hAnsiTheme="minorHAnsi" w:cstheme="minorBidi"/>
            <w:kern w:val="2"/>
            <w:sz w:val="24"/>
            <w:szCs w:val="24"/>
            <w:lang w:eastAsia="en-AU"/>
            <w14:ligatures w14:val="standardContextual"/>
          </w:rPr>
          <w:tab/>
        </w:r>
        <w:r w:rsidRPr="00E45BF2">
          <w:rPr>
            <w:lang w:eastAsia="en-AU"/>
          </w:rPr>
          <w:t>Notification and duration of suspension of driver licence, registration etc</w:t>
        </w:r>
        <w:r>
          <w:tab/>
        </w:r>
        <w:r>
          <w:fldChar w:fldCharType="begin"/>
        </w:r>
        <w:r>
          <w:instrText xml:space="preserve"> PAGEREF _Toc212202241 \h </w:instrText>
        </w:r>
        <w:r>
          <w:fldChar w:fldCharType="separate"/>
        </w:r>
        <w:r w:rsidR="00685524">
          <w:t>115</w:t>
        </w:r>
        <w:r>
          <w:fldChar w:fldCharType="end"/>
        </w:r>
      </w:hyperlink>
    </w:p>
    <w:p w14:paraId="17D0FB85" w14:textId="63354C0C"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42" w:history="1">
        <w:r w:rsidRPr="00E45BF2">
          <w:t>86</w:t>
        </w:r>
        <w:r>
          <w:rPr>
            <w:rFonts w:asciiTheme="minorHAnsi" w:eastAsiaTheme="minorEastAsia" w:hAnsiTheme="minorHAnsi" w:cstheme="minorBidi"/>
            <w:kern w:val="2"/>
            <w:sz w:val="24"/>
            <w:szCs w:val="24"/>
            <w:lang w:eastAsia="en-AU"/>
            <w14:ligatures w14:val="standardContextual"/>
          </w:rPr>
          <w:tab/>
        </w:r>
        <w:r w:rsidRPr="00E45BF2">
          <w:t>Revocation of suspension of driver licence, registration etc</w:t>
        </w:r>
        <w:r>
          <w:tab/>
        </w:r>
        <w:r>
          <w:fldChar w:fldCharType="begin"/>
        </w:r>
        <w:r>
          <w:instrText xml:space="preserve"> PAGEREF _Toc212202242 \h </w:instrText>
        </w:r>
        <w:r>
          <w:fldChar w:fldCharType="separate"/>
        </w:r>
        <w:r w:rsidR="00685524">
          <w:t>116</w:t>
        </w:r>
        <w:r>
          <w:fldChar w:fldCharType="end"/>
        </w:r>
      </w:hyperlink>
    </w:p>
    <w:p w14:paraId="474DE64C" w14:textId="0EF6A515"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43" w:history="1">
        <w:r w:rsidRPr="00E45BF2">
          <w:t>87</w:t>
        </w:r>
        <w:r>
          <w:rPr>
            <w:rFonts w:asciiTheme="minorHAnsi" w:eastAsiaTheme="minorEastAsia" w:hAnsiTheme="minorHAnsi" w:cstheme="minorBidi"/>
            <w:kern w:val="2"/>
            <w:sz w:val="24"/>
            <w:szCs w:val="24"/>
            <w:lang w:eastAsia="en-AU"/>
            <w14:ligatures w14:val="standardContextual"/>
          </w:rPr>
          <w:tab/>
        </w:r>
        <w:r w:rsidRPr="00E45BF2">
          <w:t>Revocation of suspension on transfer of registration</w:t>
        </w:r>
        <w:r>
          <w:tab/>
        </w:r>
        <w:r>
          <w:fldChar w:fldCharType="begin"/>
        </w:r>
        <w:r>
          <w:instrText xml:space="preserve"> PAGEREF _Toc212202243 \h </w:instrText>
        </w:r>
        <w:r>
          <w:fldChar w:fldCharType="separate"/>
        </w:r>
        <w:r w:rsidR="00685524">
          <w:t>116</w:t>
        </w:r>
        <w:r>
          <w:fldChar w:fldCharType="end"/>
        </w:r>
      </w:hyperlink>
    </w:p>
    <w:p w14:paraId="1288C84E" w14:textId="3B115009"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44" w:history="1">
        <w:r w:rsidRPr="00E45BF2">
          <w:t>88</w:t>
        </w:r>
        <w:r>
          <w:rPr>
            <w:rFonts w:asciiTheme="minorHAnsi" w:eastAsiaTheme="minorEastAsia" w:hAnsiTheme="minorHAnsi" w:cstheme="minorBidi"/>
            <w:kern w:val="2"/>
            <w:sz w:val="24"/>
            <w:szCs w:val="24"/>
            <w:lang w:eastAsia="en-AU"/>
            <w14:ligatures w14:val="standardContextual"/>
          </w:rPr>
          <w:tab/>
        </w:r>
        <w:r w:rsidRPr="00E45BF2">
          <w:t>Renewal etc of driver licence or registration prohibited</w:t>
        </w:r>
        <w:r>
          <w:tab/>
        </w:r>
        <w:r>
          <w:fldChar w:fldCharType="begin"/>
        </w:r>
        <w:r>
          <w:instrText xml:space="preserve"> PAGEREF _Toc212202244 \h </w:instrText>
        </w:r>
        <w:r>
          <w:fldChar w:fldCharType="separate"/>
        </w:r>
        <w:r w:rsidR="00685524">
          <w:t>116</w:t>
        </w:r>
        <w:r>
          <w:fldChar w:fldCharType="end"/>
        </w:r>
      </w:hyperlink>
    </w:p>
    <w:p w14:paraId="247911E2" w14:textId="61F22C2C"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45" w:history="1">
        <w:r w:rsidRPr="00E45BF2">
          <w:t>89</w:t>
        </w:r>
        <w:r>
          <w:rPr>
            <w:rFonts w:asciiTheme="minorHAnsi" w:eastAsiaTheme="minorEastAsia" w:hAnsiTheme="minorHAnsi" w:cstheme="minorBidi"/>
            <w:kern w:val="2"/>
            <w:sz w:val="24"/>
            <w:szCs w:val="24"/>
            <w:lang w:eastAsia="en-AU"/>
            <w14:ligatures w14:val="standardContextual"/>
          </w:rPr>
          <w:tab/>
        </w:r>
        <w:r w:rsidRPr="00E45BF2">
          <w:t>Suspension to be concurrent</w:t>
        </w:r>
        <w:r>
          <w:tab/>
        </w:r>
        <w:r>
          <w:fldChar w:fldCharType="begin"/>
        </w:r>
        <w:r>
          <w:instrText xml:space="preserve"> PAGEREF _Toc212202245 \h </w:instrText>
        </w:r>
        <w:r>
          <w:fldChar w:fldCharType="separate"/>
        </w:r>
        <w:r w:rsidR="00685524">
          <w:t>117</w:t>
        </w:r>
        <w:r>
          <w:fldChar w:fldCharType="end"/>
        </w:r>
      </w:hyperlink>
    </w:p>
    <w:p w14:paraId="53AFD1C2" w14:textId="5BD66FFA" w:rsidR="00706FAC" w:rsidRDefault="00706FAC">
      <w:pPr>
        <w:pStyle w:val="TOC2"/>
        <w:rPr>
          <w:rFonts w:asciiTheme="minorHAnsi" w:eastAsiaTheme="minorEastAsia" w:hAnsiTheme="minorHAnsi" w:cstheme="minorBidi"/>
          <w:b w:val="0"/>
          <w:kern w:val="2"/>
          <w:szCs w:val="24"/>
          <w:lang w:eastAsia="en-AU"/>
          <w14:ligatures w14:val="standardContextual"/>
        </w:rPr>
      </w:pPr>
      <w:hyperlink w:anchor="_Toc212202246" w:history="1">
        <w:r w:rsidRPr="00E45BF2">
          <w:t>Part 7</w:t>
        </w:r>
        <w:r>
          <w:rPr>
            <w:rFonts w:asciiTheme="minorHAnsi" w:eastAsiaTheme="minorEastAsia" w:hAnsiTheme="minorHAnsi" w:cstheme="minorBidi"/>
            <w:b w:val="0"/>
            <w:kern w:val="2"/>
            <w:szCs w:val="24"/>
            <w:lang w:eastAsia="en-AU"/>
            <w14:ligatures w14:val="standardContextual"/>
          </w:rPr>
          <w:tab/>
        </w:r>
        <w:r w:rsidRPr="00E45BF2">
          <w:t>Notification and review of decisions</w:t>
        </w:r>
        <w:r w:rsidRPr="00706FAC">
          <w:rPr>
            <w:vanish/>
          </w:rPr>
          <w:tab/>
        </w:r>
        <w:r w:rsidRPr="00706FAC">
          <w:rPr>
            <w:vanish/>
          </w:rPr>
          <w:fldChar w:fldCharType="begin"/>
        </w:r>
        <w:r w:rsidRPr="00706FAC">
          <w:rPr>
            <w:vanish/>
          </w:rPr>
          <w:instrText xml:space="preserve"> PAGEREF _Toc212202246 \h </w:instrText>
        </w:r>
        <w:r w:rsidRPr="00706FAC">
          <w:rPr>
            <w:vanish/>
          </w:rPr>
        </w:r>
        <w:r w:rsidRPr="00706FAC">
          <w:rPr>
            <w:vanish/>
          </w:rPr>
          <w:fldChar w:fldCharType="separate"/>
        </w:r>
        <w:r w:rsidR="00685524">
          <w:rPr>
            <w:vanish/>
          </w:rPr>
          <w:t>118</w:t>
        </w:r>
        <w:r w:rsidRPr="00706FAC">
          <w:rPr>
            <w:vanish/>
          </w:rPr>
          <w:fldChar w:fldCharType="end"/>
        </w:r>
      </w:hyperlink>
    </w:p>
    <w:p w14:paraId="1B0EE455" w14:textId="303BA077"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47" w:history="1">
        <w:r w:rsidRPr="00E45BF2">
          <w:t>90</w:t>
        </w:r>
        <w:r>
          <w:rPr>
            <w:rFonts w:asciiTheme="minorHAnsi" w:eastAsiaTheme="minorEastAsia" w:hAnsiTheme="minorHAnsi" w:cstheme="minorBidi"/>
            <w:kern w:val="2"/>
            <w:sz w:val="24"/>
            <w:szCs w:val="24"/>
            <w:lang w:eastAsia="en-AU"/>
            <w14:ligatures w14:val="standardContextual"/>
          </w:rPr>
          <w:tab/>
        </w:r>
        <w:r w:rsidRPr="00E45BF2">
          <w:t>Definitions—pt 7</w:t>
        </w:r>
        <w:r>
          <w:tab/>
        </w:r>
        <w:r>
          <w:fldChar w:fldCharType="begin"/>
        </w:r>
        <w:r>
          <w:instrText xml:space="preserve"> PAGEREF _Toc212202247 \h </w:instrText>
        </w:r>
        <w:r>
          <w:fldChar w:fldCharType="separate"/>
        </w:r>
        <w:r w:rsidR="00685524">
          <w:t>118</w:t>
        </w:r>
        <w:r>
          <w:fldChar w:fldCharType="end"/>
        </w:r>
      </w:hyperlink>
    </w:p>
    <w:p w14:paraId="255A5717" w14:textId="450ECF02"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48" w:history="1">
        <w:r w:rsidRPr="00E45BF2">
          <w:t>90A</w:t>
        </w:r>
        <w:r>
          <w:rPr>
            <w:rFonts w:asciiTheme="minorHAnsi" w:eastAsiaTheme="minorEastAsia" w:hAnsiTheme="minorHAnsi" w:cstheme="minorBidi"/>
            <w:kern w:val="2"/>
            <w:sz w:val="24"/>
            <w:szCs w:val="24"/>
            <w:lang w:eastAsia="en-AU"/>
            <w14:ligatures w14:val="standardContextual"/>
          </w:rPr>
          <w:tab/>
        </w:r>
        <w:r w:rsidRPr="00E45BF2">
          <w:t xml:space="preserve">Meaning of </w:t>
        </w:r>
        <w:r w:rsidRPr="00E45BF2">
          <w:rPr>
            <w:i/>
          </w:rPr>
          <w:t>reviewable decision</w:t>
        </w:r>
        <w:r w:rsidRPr="00E45BF2">
          <w:rPr>
            <w:bCs/>
          </w:rPr>
          <w:t xml:space="preserve"> </w:t>
        </w:r>
        <w:r w:rsidRPr="00E45BF2">
          <w:t>etc—pt 7</w:t>
        </w:r>
        <w:r>
          <w:tab/>
        </w:r>
        <w:r>
          <w:fldChar w:fldCharType="begin"/>
        </w:r>
        <w:r>
          <w:instrText xml:space="preserve"> PAGEREF _Toc212202248 \h </w:instrText>
        </w:r>
        <w:r>
          <w:fldChar w:fldCharType="separate"/>
        </w:r>
        <w:r w:rsidR="00685524">
          <w:t>118</w:t>
        </w:r>
        <w:r>
          <w:fldChar w:fldCharType="end"/>
        </w:r>
      </w:hyperlink>
    </w:p>
    <w:p w14:paraId="15CBC867" w14:textId="799C7161"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49" w:history="1">
        <w:r w:rsidRPr="00E45BF2">
          <w:t>91</w:t>
        </w:r>
        <w:r>
          <w:rPr>
            <w:rFonts w:asciiTheme="minorHAnsi" w:eastAsiaTheme="minorEastAsia" w:hAnsiTheme="minorHAnsi" w:cstheme="minorBidi"/>
            <w:kern w:val="2"/>
            <w:sz w:val="24"/>
            <w:szCs w:val="24"/>
            <w:lang w:eastAsia="en-AU"/>
            <w14:ligatures w14:val="standardContextual"/>
          </w:rPr>
          <w:tab/>
        </w:r>
        <w:r w:rsidRPr="00E45BF2">
          <w:t>Internal review notices</w:t>
        </w:r>
        <w:r>
          <w:tab/>
        </w:r>
        <w:r>
          <w:fldChar w:fldCharType="begin"/>
        </w:r>
        <w:r>
          <w:instrText xml:space="preserve"> PAGEREF _Toc212202249 \h </w:instrText>
        </w:r>
        <w:r>
          <w:fldChar w:fldCharType="separate"/>
        </w:r>
        <w:r w:rsidR="00685524">
          <w:t>119</w:t>
        </w:r>
        <w:r>
          <w:fldChar w:fldCharType="end"/>
        </w:r>
      </w:hyperlink>
    </w:p>
    <w:p w14:paraId="45D3CFFD" w14:textId="567C6A5D"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50" w:history="1">
        <w:r w:rsidRPr="00E45BF2">
          <w:t>91A</w:t>
        </w:r>
        <w:r>
          <w:rPr>
            <w:rFonts w:asciiTheme="minorHAnsi" w:eastAsiaTheme="minorEastAsia" w:hAnsiTheme="minorHAnsi" w:cstheme="minorBidi"/>
            <w:kern w:val="2"/>
            <w:sz w:val="24"/>
            <w:szCs w:val="24"/>
            <w:lang w:eastAsia="en-AU"/>
            <w14:ligatures w14:val="standardContextual"/>
          </w:rPr>
          <w:tab/>
        </w:r>
        <w:r w:rsidRPr="00E45BF2">
          <w:t>Applications for internal review</w:t>
        </w:r>
        <w:r>
          <w:tab/>
        </w:r>
        <w:r>
          <w:fldChar w:fldCharType="begin"/>
        </w:r>
        <w:r>
          <w:instrText xml:space="preserve"> PAGEREF _Toc212202250 \h </w:instrText>
        </w:r>
        <w:r>
          <w:fldChar w:fldCharType="separate"/>
        </w:r>
        <w:r w:rsidR="00685524">
          <w:t>119</w:t>
        </w:r>
        <w:r>
          <w:fldChar w:fldCharType="end"/>
        </w:r>
      </w:hyperlink>
    </w:p>
    <w:p w14:paraId="69DEFC11" w14:textId="46C974BD"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51" w:history="1">
        <w:r w:rsidRPr="00E45BF2">
          <w:t>92</w:t>
        </w:r>
        <w:r>
          <w:rPr>
            <w:rFonts w:asciiTheme="minorHAnsi" w:eastAsiaTheme="minorEastAsia" w:hAnsiTheme="minorHAnsi" w:cstheme="minorBidi"/>
            <w:kern w:val="2"/>
            <w:sz w:val="24"/>
            <w:szCs w:val="24"/>
            <w:lang w:eastAsia="en-AU"/>
            <w14:ligatures w14:val="standardContextual"/>
          </w:rPr>
          <w:tab/>
        </w:r>
        <w:r w:rsidRPr="00E45BF2">
          <w:t>Applications not stay internally reviewable decisions</w:t>
        </w:r>
        <w:r>
          <w:tab/>
        </w:r>
        <w:r>
          <w:fldChar w:fldCharType="begin"/>
        </w:r>
        <w:r>
          <w:instrText xml:space="preserve"> PAGEREF _Toc212202251 \h </w:instrText>
        </w:r>
        <w:r>
          <w:fldChar w:fldCharType="separate"/>
        </w:r>
        <w:r w:rsidR="00685524">
          <w:t>120</w:t>
        </w:r>
        <w:r>
          <w:fldChar w:fldCharType="end"/>
        </w:r>
      </w:hyperlink>
    </w:p>
    <w:p w14:paraId="2A790C3E" w14:textId="6FE31660"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52" w:history="1">
        <w:r w:rsidRPr="00E45BF2">
          <w:t>92A</w:t>
        </w:r>
        <w:r>
          <w:rPr>
            <w:rFonts w:asciiTheme="minorHAnsi" w:eastAsiaTheme="minorEastAsia" w:hAnsiTheme="minorHAnsi" w:cstheme="minorBidi"/>
            <w:kern w:val="2"/>
            <w:sz w:val="24"/>
            <w:szCs w:val="24"/>
            <w:lang w:eastAsia="en-AU"/>
            <w14:ligatures w14:val="standardContextual"/>
          </w:rPr>
          <w:tab/>
        </w:r>
        <w:r w:rsidRPr="00E45BF2">
          <w:t>Internal reviewer</w:t>
        </w:r>
        <w:r>
          <w:tab/>
        </w:r>
        <w:r>
          <w:fldChar w:fldCharType="begin"/>
        </w:r>
        <w:r>
          <w:instrText xml:space="preserve"> PAGEREF _Toc212202252 \h </w:instrText>
        </w:r>
        <w:r>
          <w:fldChar w:fldCharType="separate"/>
        </w:r>
        <w:r w:rsidR="00685524">
          <w:t>120</w:t>
        </w:r>
        <w:r>
          <w:fldChar w:fldCharType="end"/>
        </w:r>
      </w:hyperlink>
    </w:p>
    <w:p w14:paraId="00D767DD" w14:textId="7013C471"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53" w:history="1">
        <w:r w:rsidRPr="00E45BF2">
          <w:t>93</w:t>
        </w:r>
        <w:r>
          <w:rPr>
            <w:rFonts w:asciiTheme="minorHAnsi" w:eastAsiaTheme="minorEastAsia" w:hAnsiTheme="minorHAnsi" w:cstheme="minorBidi"/>
            <w:kern w:val="2"/>
            <w:sz w:val="24"/>
            <w:szCs w:val="24"/>
            <w:lang w:eastAsia="en-AU"/>
            <w14:ligatures w14:val="standardContextual"/>
          </w:rPr>
          <w:tab/>
        </w:r>
        <w:r w:rsidRPr="00E45BF2">
          <w:t>Review by internal reviewer</w:t>
        </w:r>
        <w:r>
          <w:tab/>
        </w:r>
        <w:r>
          <w:fldChar w:fldCharType="begin"/>
        </w:r>
        <w:r>
          <w:instrText xml:space="preserve"> PAGEREF _Toc212202253 \h </w:instrText>
        </w:r>
        <w:r>
          <w:fldChar w:fldCharType="separate"/>
        </w:r>
        <w:r w:rsidR="00685524">
          <w:t>120</w:t>
        </w:r>
        <w:r>
          <w:fldChar w:fldCharType="end"/>
        </w:r>
      </w:hyperlink>
    </w:p>
    <w:p w14:paraId="62B84BBF" w14:textId="353139D5"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54" w:history="1">
        <w:r w:rsidRPr="00E45BF2">
          <w:t>94</w:t>
        </w:r>
        <w:r>
          <w:rPr>
            <w:rFonts w:asciiTheme="minorHAnsi" w:eastAsiaTheme="minorEastAsia" w:hAnsiTheme="minorHAnsi" w:cstheme="minorBidi"/>
            <w:kern w:val="2"/>
            <w:sz w:val="24"/>
            <w:szCs w:val="24"/>
            <w:lang w:eastAsia="en-AU"/>
            <w14:ligatures w14:val="standardContextual"/>
          </w:rPr>
          <w:tab/>
        </w:r>
        <w:r w:rsidRPr="00E45BF2">
          <w:t>Reviewable decision notices</w:t>
        </w:r>
        <w:r>
          <w:tab/>
        </w:r>
        <w:r>
          <w:fldChar w:fldCharType="begin"/>
        </w:r>
        <w:r>
          <w:instrText xml:space="preserve"> PAGEREF _Toc212202254 \h </w:instrText>
        </w:r>
        <w:r>
          <w:fldChar w:fldCharType="separate"/>
        </w:r>
        <w:r w:rsidR="00685524">
          <w:t>121</w:t>
        </w:r>
        <w:r>
          <w:fldChar w:fldCharType="end"/>
        </w:r>
      </w:hyperlink>
    </w:p>
    <w:p w14:paraId="533EBCA6" w14:textId="40E16D0F"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55" w:history="1">
        <w:r w:rsidRPr="00E45BF2">
          <w:t>95</w:t>
        </w:r>
        <w:r>
          <w:rPr>
            <w:rFonts w:asciiTheme="minorHAnsi" w:eastAsiaTheme="minorEastAsia" w:hAnsiTheme="minorHAnsi" w:cstheme="minorBidi"/>
            <w:kern w:val="2"/>
            <w:sz w:val="24"/>
            <w:szCs w:val="24"/>
            <w:lang w:eastAsia="en-AU"/>
            <w14:ligatures w14:val="standardContextual"/>
          </w:rPr>
          <w:tab/>
        </w:r>
        <w:r w:rsidRPr="00E45BF2">
          <w:t>Applications for review</w:t>
        </w:r>
        <w:r>
          <w:tab/>
        </w:r>
        <w:r>
          <w:fldChar w:fldCharType="begin"/>
        </w:r>
        <w:r>
          <w:instrText xml:space="preserve"> PAGEREF _Toc212202255 \h </w:instrText>
        </w:r>
        <w:r>
          <w:fldChar w:fldCharType="separate"/>
        </w:r>
        <w:r w:rsidR="00685524">
          <w:t>121</w:t>
        </w:r>
        <w:r>
          <w:fldChar w:fldCharType="end"/>
        </w:r>
      </w:hyperlink>
    </w:p>
    <w:p w14:paraId="28D7FE94" w14:textId="5FC726C9" w:rsidR="00706FAC" w:rsidRDefault="00706FAC">
      <w:pPr>
        <w:pStyle w:val="TOC2"/>
        <w:rPr>
          <w:rFonts w:asciiTheme="minorHAnsi" w:eastAsiaTheme="minorEastAsia" w:hAnsiTheme="minorHAnsi" w:cstheme="minorBidi"/>
          <w:b w:val="0"/>
          <w:kern w:val="2"/>
          <w:szCs w:val="24"/>
          <w:lang w:eastAsia="en-AU"/>
          <w14:ligatures w14:val="standardContextual"/>
        </w:rPr>
      </w:pPr>
      <w:hyperlink w:anchor="_Toc212202256" w:history="1">
        <w:r w:rsidRPr="00E45BF2">
          <w:t>Part 8</w:t>
        </w:r>
        <w:r>
          <w:rPr>
            <w:rFonts w:asciiTheme="minorHAnsi" w:eastAsiaTheme="minorEastAsia" w:hAnsiTheme="minorHAnsi" w:cstheme="minorBidi"/>
            <w:b w:val="0"/>
            <w:kern w:val="2"/>
            <w:szCs w:val="24"/>
            <w:lang w:eastAsia="en-AU"/>
            <w14:ligatures w14:val="standardContextual"/>
          </w:rPr>
          <w:tab/>
        </w:r>
        <w:r w:rsidRPr="00E45BF2">
          <w:t>Fees, charges and other amounts payable under road transport legislation</w:t>
        </w:r>
        <w:r w:rsidRPr="00706FAC">
          <w:rPr>
            <w:vanish/>
          </w:rPr>
          <w:tab/>
        </w:r>
        <w:r w:rsidRPr="00706FAC">
          <w:rPr>
            <w:vanish/>
          </w:rPr>
          <w:fldChar w:fldCharType="begin"/>
        </w:r>
        <w:r w:rsidRPr="00706FAC">
          <w:rPr>
            <w:vanish/>
          </w:rPr>
          <w:instrText xml:space="preserve"> PAGEREF _Toc212202256 \h </w:instrText>
        </w:r>
        <w:r w:rsidRPr="00706FAC">
          <w:rPr>
            <w:vanish/>
          </w:rPr>
        </w:r>
        <w:r w:rsidRPr="00706FAC">
          <w:rPr>
            <w:vanish/>
          </w:rPr>
          <w:fldChar w:fldCharType="separate"/>
        </w:r>
        <w:r w:rsidR="00685524">
          <w:rPr>
            <w:vanish/>
          </w:rPr>
          <w:t>122</w:t>
        </w:r>
        <w:r w:rsidRPr="00706FAC">
          <w:rPr>
            <w:vanish/>
          </w:rPr>
          <w:fldChar w:fldCharType="end"/>
        </w:r>
      </w:hyperlink>
    </w:p>
    <w:p w14:paraId="014E382E" w14:textId="703E097F"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57" w:history="1">
        <w:r w:rsidRPr="00E45BF2">
          <w:t>96</w:t>
        </w:r>
        <w:r>
          <w:rPr>
            <w:rFonts w:asciiTheme="minorHAnsi" w:eastAsiaTheme="minorEastAsia" w:hAnsiTheme="minorHAnsi" w:cstheme="minorBidi"/>
            <w:kern w:val="2"/>
            <w:sz w:val="24"/>
            <w:szCs w:val="24"/>
            <w:lang w:eastAsia="en-AU"/>
            <w14:ligatures w14:val="standardContextual"/>
          </w:rPr>
          <w:tab/>
        </w:r>
        <w:r w:rsidRPr="00E45BF2">
          <w:t>Determination of fees, charges and other amounts</w:t>
        </w:r>
        <w:r>
          <w:tab/>
        </w:r>
        <w:r>
          <w:fldChar w:fldCharType="begin"/>
        </w:r>
        <w:r>
          <w:instrText xml:space="preserve"> PAGEREF _Toc212202257 \h </w:instrText>
        </w:r>
        <w:r>
          <w:fldChar w:fldCharType="separate"/>
        </w:r>
        <w:r w:rsidR="00685524">
          <w:t>122</w:t>
        </w:r>
        <w:r>
          <w:fldChar w:fldCharType="end"/>
        </w:r>
      </w:hyperlink>
    </w:p>
    <w:p w14:paraId="30CDE9F8" w14:textId="572503F1" w:rsidR="00706FAC" w:rsidRDefault="00706FAC">
      <w:pPr>
        <w:pStyle w:val="TOC2"/>
        <w:rPr>
          <w:rFonts w:asciiTheme="minorHAnsi" w:eastAsiaTheme="minorEastAsia" w:hAnsiTheme="minorHAnsi" w:cstheme="minorBidi"/>
          <w:b w:val="0"/>
          <w:kern w:val="2"/>
          <w:szCs w:val="24"/>
          <w:lang w:eastAsia="en-AU"/>
          <w14:ligatures w14:val="standardContextual"/>
        </w:rPr>
      </w:pPr>
      <w:hyperlink w:anchor="_Toc212202258" w:history="1">
        <w:r w:rsidRPr="00E45BF2">
          <w:t>Part 11</w:t>
        </w:r>
        <w:r>
          <w:rPr>
            <w:rFonts w:asciiTheme="minorHAnsi" w:eastAsiaTheme="minorEastAsia" w:hAnsiTheme="minorHAnsi" w:cstheme="minorBidi"/>
            <w:b w:val="0"/>
            <w:kern w:val="2"/>
            <w:szCs w:val="24"/>
            <w:lang w:eastAsia="en-AU"/>
            <w14:ligatures w14:val="standardContextual"/>
          </w:rPr>
          <w:tab/>
        </w:r>
        <w:r w:rsidRPr="00E45BF2">
          <w:t>Miscellaneous</w:t>
        </w:r>
        <w:r w:rsidRPr="00706FAC">
          <w:rPr>
            <w:vanish/>
          </w:rPr>
          <w:tab/>
        </w:r>
        <w:r w:rsidRPr="00706FAC">
          <w:rPr>
            <w:vanish/>
          </w:rPr>
          <w:fldChar w:fldCharType="begin"/>
        </w:r>
        <w:r w:rsidRPr="00706FAC">
          <w:rPr>
            <w:vanish/>
          </w:rPr>
          <w:instrText xml:space="preserve"> PAGEREF _Toc212202258 \h </w:instrText>
        </w:r>
        <w:r w:rsidRPr="00706FAC">
          <w:rPr>
            <w:vanish/>
          </w:rPr>
        </w:r>
        <w:r w:rsidRPr="00706FAC">
          <w:rPr>
            <w:vanish/>
          </w:rPr>
          <w:fldChar w:fldCharType="separate"/>
        </w:r>
        <w:r w:rsidR="00685524">
          <w:rPr>
            <w:vanish/>
          </w:rPr>
          <w:t>124</w:t>
        </w:r>
        <w:r w:rsidRPr="00706FAC">
          <w:rPr>
            <w:vanish/>
          </w:rPr>
          <w:fldChar w:fldCharType="end"/>
        </w:r>
      </w:hyperlink>
    </w:p>
    <w:p w14:paraId="66959DD8" w14:textId="40DDD592" w:rsidR="00706FAC" w:rsidRDefault="00706FAC">
      <w:pPr>
        <w:pStyle w:val="TOC3"/>
        <w:rPr>
          <w:rFonts w:asciiTheme="minorHAnsi" w:eastAsiaTheme="minorEastAsia" w:hAnsiTheme="minorHAnsi" w:cstheme="minorBidi"/>
          <w:b w:val="0"/>
          <w:kern w:val="2"/>
          <w:sz w:val="24"/>
          <w:szCs w:val="24"/>
          <w:lang w:eastAsia="en-AU"/>
          <w14:ligatures w14:val="standardContextual"/>
        </w:rPr>
      </w:pPr>
      <w:hyperlink w:anchor="_Toc212202259" w:history="1">
        <w:r w:rsidRPr="00E45BF2">
          <w:t>Division 11.1</w:t>
        </w:r>
        <w:r>
          <w:rPr>
            <w:rFonts w:asciiTheme="minorHAnsi" w:eastAsiaTheme="minorEastAsia" w:hAnsiTheme="minorHAnsi" w:cstheme="minorBidi"/>
            <w:b w:val="0"/>
            <w:kern w:val="2"/>
            <w:sz w:val="24"/>
            <w:szCs w:val="24"/>
            <w:lang w:eastAsia="en-AU"/>
            <w14:ligatures w14:val="standardContextual"/>
          </w:rPr>
          <w:tab/>
        </w:r>
        <w:r w:rsidRPr="00E45BF2">
          <w:t>Documents</w:t>
        </w:r>
        <w:r w:rsidRPr="00706FAC">
          <w:rPr>
            <w:vanish/>
          </w:rPr>
          <w:tab/>
        </w:r>
        <w:r w:rsidRPr="00706FAC">
          <w:rPr>
            <w:vanish/>
          </w:rPr>
          <w:fldChar w:fldCharType="begin"/>
        </w:r>
        <w:r w:rsidRPr="00706FAC">
          <w:rPr>
            <w:vanish/>
          </w:rPr>
          <w:instrText xml:space="preserve"> PAGEREF _Toc212202259 \h </w:instrText>
        </w:r>
        <w:r w:rsidRPr="00706FAC">
          <w:rPr>
            <w:vanish/>
          </w:rPr>
        </w:r>
        <w:r w:rsidRPr="00706FAC">
          <w:rPr>
            <w:vanish/>
          </w:rPr>
          <w:fldChar w:fldCharType="separate"/>
        </w:r>
        <w:r w:rsidR="00685524">
          <w:rPr>
            <w:vanish/>
          </w:rPr>
          <w:t>124</w:t>
        </w:r>
        <w:r w:rsidRPr="00706FAC">
          <w:rPr>
            <w:vanish/>
          </w:rPr>
          <w:fldChar w:fldCharType="end"/>
        </w:r>
      </w:hyperlink>
    </w:p>
    <w:p w14:paraId="14D54924" w14:textId="40451C59"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60" w:history="1">
        <w:r w:rsidRPr="00E45BF2">
          <w:t>225</w:t>
        </w:r>
        <w:r>
          <w:rPr>
            <w:rFonts w:asciiTheme="minorHAnsi" w:eastAsiaTheme="minorEastAsia" w:hAnsiTheme="minorHAnsi" w:cstheme="minorBidi"/>
            <w:kern w:val="2"/>
            <w:sz w:val="24"/>
            <w:szCs w:val="24"/>
            <w:lang w:eastAsia="en-AU"/>
            <w14:ligatures w14:val="standardContextual"/>
          </w:rPr>
          <w:tab/>
        </w:r>
        <w:r w:rsidRPr="00E45BF2">
          <w:t>Approved forms</w:t>
        </w:r>
        <w:r>
          <w:tab/>
        </w:r>
        <w:r>
          <w:fldChar w:fldCharType="begin"/>
        </w:r>
        <w:r>
          <w:instrText xml:space="preserve"> PAGEREF _Toc212202260 \h </w:instrText>
        </w:r>
        <w:r>
          <w:fldChar w:fldCharType="separate"/>
        </w:r>
        <w:r w:rsidR="00685524">
          <w:t>124</w:t>
        </w:r>
        <w:r>
          <w:fldChar w:fldCharType="end"/>
        </w:r>
      </w:hyperlink>
    </w:p>
    <w:p w14:paraId="5563A7D1" w14:textId="34CB8AFF"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61" w:history="1">
        <w:r w:rsidRPr="00E45BF2">
          <w:t>229</w:t>
        </w:r>
        <w:r>
          <w:rPr>
            <w:rFonts w:asciiTheme="minorHAnsi" w:eastAsiaTheme="minorEastAsia" w:hAnsiTheme="minorHAnsi" w:cstheme="minorBidi"/>
            <w:kern w:val="2"/>
            <w:sz w:val="24"/>
            <w:szCs w:val="24"/>
            <w:lang w:eastAsia="en-AU"/>
            <w14:ligatures w14:val="standardContextual"/>
          </w:rPr>
          <w:tab/>
        </w:r>
        <w:r w:rsidRPr="00E45BF2">
          <w:t>Regulations may apply certain documents</w:t>
        </w:r>
        <w:r>
          <w:tab/>
        </w:r>
        <w:r>
          <w:fldChar w:fldCharType="begin"/>
        </w:r>
        <w:r>
          <w:instrText xml:space="preserve"> PAGEREF _Toc212202261 \h </w:instrText>
        </w:r>
        <w:r>
          <w:fldChar w:fldCharType="separate"/>
        </w:r>
        <w:r w:rsidR="00685524">
          <w:t>124</w:t>
        </w:r>
        <w:r>
          <w:fldChar w:fldCharType="end"/>
        </w:r>
      </w:hyperlink>
    </w:p>
    <w:p w14:paraId="6B29F08A" w14:textId="3E16B701" w:rsidR="00706FAC" w:rsidRDefault="00706FAC">
      <w:pPr>
        <w:pStyle w:val="TOC3"/>
        <w:rPr>
          <w:rFonts w:asciiTheme="minorHAnsi" w:eastAsiaTheme="minorEastAsia" w:hAnsiTheme="minorHAnsi" w:cstheme="minorBidi"/>
          <w:b w:val="0"/>
          <w:kern w:val="2"/>
          <w:sz w:val="24"/>
          <w:szCs w:val="24"/>
          <w:lang w:eastAsia="en-AU"/>
          <w14:ligatures w14:val="standardContextual"/>
        </w:rPr>
      </w:pPr>
      <w:hyperlink w:anchor="_Toc212202262" w:history="1">
        <w:r w:rsidRPr="00E45BF2">
          <w:t>Division 11.2</w:t>
        </w:r>
        <w:r>
          <w:rPr>
            <w:rFonts w:asciiTheme="minorHAnsi" w:eastAsiaTheme="minorEastAsia" w:hAnsiTheme="minorHAnsi" w:cstheme="minorBidi"/>
            <w:b w:val="0"/>
            <w:kern w:val="2"/>
            <w:sz w:val="24"/>
            <w:szCs w:val="24"/>
            <w:lang w:eastAsia="en-AU"/>
            <w14:ligatures w14:val="standardContextual"/>
          </w:rPr>
          <w:tab/>
        </w:r>
        <w:r w:rsidRPr="00E45BF2">
          <w:t>Other matters</w:t>
        </w:r>
        <w:r w:rsidRPr="00706FAC">
          <w:rPr>
            <w:vanish/>
          </w:rPr>
          <w:tab/>
        </w:r>
        <w:r w:rsidRPr="00706FAC">
          <w:rPr>
            <w:vanish/>
          </w:rPr>
          <w:fldChar w:fldCharType="begin"/>
        </w:r>
        <w:r w:rsidRPr="00706FAC">
          <w:rPr>
            <w:vanish/>
          </w:rPr>
          <w:instrText xml:space="preserve"> PAGEREF _Toc212202262 \h </w:instrText>
        </w:r>
        <w:r w:rsidRPr="00706FAC">
          <w:rPr>
            <w:vanish/>
          </w:rPr>
        </w:r>
        <w:r w:rsidRPr="00706FAC">
          <w:rPr>
            <w:vanish/>
          </w:rPr>
          <w:fldChar w:fldCharType="separate"/>
        </w:r>
        <w:r w:rsidR="00685524">
          <w:rPr>
            <w:vanish/>
          </w:rPr>
          <w:t>124</w:t>
        </w:r>
        <w:r w:rsidRPr="00706FAC">
          <w:rPr>
            <w:vanish/>
          </w:rPr>
          <w:fldChar w:fldCharType="end"/>
        </w:r>
      </w:hyperlink>
    </w:p>
    <w:p w14:paraId="42FDC263" w14:textId="697C5A0B"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63" w:history="1">
        <w:r w:rsidRPr="00E45BF2">
          <w:t>230</w:t>
        </w:r>
        <w:r>
          <w:rPr>
            <w:rFonts w:asciiTheme="minorHAnsi" w:eastAsiaTheme="minorEastAsia" w:hAnsiTheme="minorHAnsi" w:cstheme="minorBidi"/>
            <w:kern w:val="2"/>
            <w:sz w:val="24"/>
            <w:szCs w:val="24"/>
            <w:lang w:eastAsia="en-AU"/>
            <w14:ligatures w14:val="standardContextual"/>
          </w:rPr>
          <w:tab/>
        </w:r>
        <w:r w:rsidRPr="00E45BF2">
          <w:t>Indemnity from personal liability for honest and good faith carrying out of duties</w:t>
        </w:r>
        <w:r>
          <w:tab/>
        </w:r>
        <w:r>
          <w:fldChar w:fldCharType="begin"/>
        </w:r>
        <w:r>
          <w:instrText xml:space="preserve"> PAGEREF _Toc212202263 \h </w:instrText>
        </w:r>
        <w:r>
          <w:fldChar w:fldCharType="separate"/>
        </w:r>
        <w:r w:rsidR="00685524">
          <w:t>124</w:t>
        </w:r>
        <w:r>
          <w:fldChar w:fldCharType="end"/>
        </w:r>
      </w:hyperlink>
    </w:p>
    <w:p w14:paraId="1C172B4E" w14:textId="633C2CE7"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64" w:history="1">
        <w:r w:rsidRPr="00E45BF2">
          <w:t>231</w:t>
        </w:r>
        <w:r>
          <w:rPr>
            <w:rFonts w:asciiTheme="minorHAnsi" w:eastAsiaTheme="minorEastAsia" w:hAnsiTheme="minorHAnsi" w:cstheme="minorBidi"/>
            <w:kern w:val="2"/>
            <w:sz w:val="24"/>
            <w:szCs w:val="24"/>
            <w:lang w:eastAsia="en-AU"/>
            <w14:ligatures w14:val="standardContextual"/>
          </w:rPr>
          <w:tab/>
        </w:r>
        <w:r w:rsidRPr="00E45BF2">
          <w:t>Person not to hinder or obstruct</w:t>
        </w:r>
        <w:r>
          <w:tab/>
        </w:r>
        <w:r>
          <w:fldChar w:fldCharType="begin"/>
        </w:r>
        <w:r>
          <w:instrText xml:space="preserve"> PAGEREF _Toc212202264 \h </w:instrText>
        </w:r>
        <w:r>
          <w:fldChar w:fldCharType="separate"/>
        </w:r>
        <w:r w:rsidR="00685524">
          <w:t>125</w:t>
        </w:r>
        <w:r>
          <w:fldChar w:fldCharType="end"/>
        </w:r>
      </w:hyperlink>
    </w:p>
    <w:p w14:paraId="3FE512EC" w14:textId="370DEEA0"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65" w:history="1">
        <w:r w:rsidRPr="00E45BF2">
          <w:t>232</w:t>
        </w:r>
        <w:r>
          <w:rPr>
            <w:rFonts w:asciiTheme="minorHAnsi" w:eastAsiaTheme="minorEastAsia" w:hAnsiTheme="minorHAnsi" w:cstheme="minorBidi"/>
            <w:kern w:val="2"/>
            <w:sz w:val="24"/>
            <w:szCs w:val="24"/>
            <w:lang w:eastAsia="en-AU"/>
            <w14:ligatures w14:val="standardContextual"/>
          </w:rPr>
          <w:tab/>
        </w:r>
        <w:r w:rsidRPr="00E45BF2">
          <w:t>False or misleading statements</w:t>
        </w:r>
        <w:r>
          <w:tab/>
        </w:r>
        <w:r>
          <w:fldChar w:fldCharType="begin"/>
        </w:r>
        <w:r>
          <w:instrText xml:space="preserve"> PAGEREF _Toc212202265 \h </w:instrText>
        </w:r>
        <w:r>
          <w:fldChar w:fldCharType="separate"/>
        </w:r>
        <w:r w:rsidR="00685524">
          <w:t>126</w:t>
        </w:r>
        <w:r>
          <w:fldChar w:fldCharType="end"/>
        </w:r>
      </w:hyperlink>
    </w:p>
    <w:p w14:paraId="5213BB6E" w14:textId="01E6AD4A"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66" w:history="1">
        <w:r w:rsidRPr="00E45BF2">
          <w:t>233</w:t>
        </w:r>
        <w:r>
          <w:rPr>
            <w:rFonts w:asciiTheme="minorHAnsi" w:eastAsiaTheme="minorEastAsia" w:hAnsiTheme="minorHAnsi" w:cstheme="minorBidi"/>
            <w:kern w:val="2"/>
            <w:sz w:val="24"/>
            <w:szCs w:val="24"/>
            <w:lang w:eastAsia="en-AU"/>
            <w14:ligatures w14:val="standardContextual"/>
          </w:rPr>
          <w:tab/>
        </w:r>
        <w:r w:rsidRPr="00E45BF2">
          <w:t>General regulation-making power</w:t>
        </w:r>
        <w:r>
          <w:tab/>
        </w:r>
        <w:r>
          <w:fldChar w:fldCharType="begin"/>
        </w:r>
        <w:r>
          <w:instrText xml:space="preserve"> PAGEREF _Toc212202266 \h </w:instrText>
        </w:r>
        <w:r>
          <w:fldChar w:fldCharType="separate"/>
        </w:r>
        <w:r w:rsidR="00685524">
          <w:t>126</w:t>
        </w:r>
        <w:r>
          <w:fldChar w:fldCharType="end"/>
        </w:r>
      </w:hyperlink>
    </w:p>
    <w:p w14:paraId="5A0A40AD" w14:textId="57AEE7D2"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67" w:history="1">
        <w:r w:rsidRPr="00E45BF2">
          <w:t>234</w:t>
        </w:r>
        <w:r>
          <w:rPr>
            <w:rFonts w:asciiTheme="minorHAnsi" w:eastAsiaTheme="minorEastAsia" w:hAnsiTheme="minorHAnsi" w:cstheme="minorBidi"/>
            <w:kern w:val="2"/>
            <w:sz w:val="24"/>
            <w:szCs w:val="24"/>
            <w:lang w:eastAsia="en-AU"/>
            <w14:ligatures w14:val="standardContextual"/>
          </w:rPr>
          <w:tab/>
        </w:r>
        <w:r w:rsidRPr="00E45BF2">
          <w:t>Regulations may exclude vehicles, people and animals from Act</w:t>
        </w:r>
        <w:r>
          <w:tab/>
        </w:r>
        <w:r>
          <w:fldChar w:fldCharType="begin"/>
        </w:r>
        <w:r>
          <w:instrText xml:space="preserve"> PAGEREF _Toc212202267 \h </w:instrText>
        </w:r>
        <w:r>
          <w:fldChar w:fldCharType="separate"/>
        </w:r>
        <w:r w:rsidR="00685524">
          <w:t>127</w:t>
        </w:r>
        <w:r>
          <w:fldChar w:fldCharType="end"/>
        </w:r>
      </w:hyperlink>
    </w:p>
    <w:p w14:paraId="56602542" w14:textId="63DBC69E"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68" w:history="1">
        <w:r w:rsidRPr="00E45BF2">
          <w:t>235</w:t>
        </w:r>
        <w:r>
          <w:rPr>
            <w:rFonts w:asciiTheme="minorHAnsi" w:eastAsiaTheme="minorEastAsia" w:hAnsiTheme="minorHAnsi" w:cstheme="minorBidi"/>
            <w:kern w:val="2"/>
            <w:sz w:val="24"/>
            <w:szCs w:val="24"/>
            <w:lang w:eastAsia="en-AU"/>
            <w14:ligatures w14:val="standardContextual"/>
          </w:rPr>
          <w:tab/>
        </w:r>
        <w:r w:rsidRPr="00E45BF2">
          <w:t>References to Motor Traffic Act, Traffic Act etc</w:t>
        </w:r>
        <w:r>
          <w:tab/>
        </w:r>
        <w:r>
          <w:fldChar w:fldCharType="begin"/>
        </w:r>
        <w:r>
          <w:instrText xml:space="preserve"> PAGEREF _Toc212202268 \h </w:instrText>
        </w:r>
        <w:r>
          <w:fldChar w:fldCharType="separate"/>
        </w:r>
        <w:r w:rsidR="00685524">
          <w:t>127</w:t>
        </w:r>
        <w:r>
          <w:fldChar w:fldCharType="end"/>
        </w:r>
      </w:hyperlink>
    </w:p>
    <w:p w14:paraId="41822AD8" w14:textId="4643F548"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69" w:history="1">
        <w:r w:rsidRPr="00E45BF2">
          <w:t>236</w:t>
        </w:r>
        <w:r>
          <w:rPr>
            <w:rFonts w:asciiTheme="minorHAnsi" w:eastAsiaTheme="minorEastAsia" w:hAnsiTheme="minorHAnsi" w:cstheme="minorBidi"/>
            <w:kern w:val="2"/>
            <w:sz w:val="24"/>
            <w:szCs w:val="24"/>
            <w:lang w:eastAsia="en-AU"/>
            <w14:ligatures w14:val="standardContextual"/>
          </w:rPr>
          <w:tab/>
        </w:r>
        <w:r w:rsidRPr="00E45BF2">
          <w:t>Preliminary discovery for private car park fees</w:t>
        </w:r>
        <w:r>
          <w:tab/>
        </w:r>
        <w:r>
          <w:fldChar w:fldCharType="begin"/>
        </w:r>
        <w:r>
          <w:instrText xml:space="preserve"> PAGEREF _Toc212202269 \h </w:instrText>
        </w:r>
        <w:r>
          <w:fldChar w:fldCharType="separate"/>
        </w:r>
        <w:r w:rsidR="00685524">
          <w:t>128</w:t>
        </w:r>
        <w:r>
          <w:fldChar w:fldCharType="end"/>
        </w:r>
      </w:hyperlink>
    </w:p>
    <w:p w14:paraId="39B28074" w14:textId="157CFBB1" w:rsidR="00706FAC" w:rsidRDefault="00706FAC">
      <w:pPr>
        <w:pStyle w:val="TOC2"/>
        <w:rPr>
          <w:rFonts w:asciiTheme="minorHAnsi" w:eastAsiaTheme="minorEastAsia" w:hAnsiTheme="minorHAnsi" w:cstheme="minorBidi"/>
          <w:b w:val="0"/>
          <w:kern w:val="2"/>
          <w:szCs w:val="24"/>
          <w:lang w:eastAsia="en-AU"/>
          <w14:ligatures w14:val="standardContextual"/>
        </w:rPr>
      </w:pPr>
      <w:hyperlink w:anchor="_Toc212202270" w:history="1">
        <w:r w:rsidRPr="00E45BF2">
          <w:t>Part 14</w:t>
        </w:r>
        <w:r>
          <w:rPr>
            <w:rFonts w:asciiTheme="minorHAnsi" w:eastAsiaTheme="minorEastAsia" w:hAnsiTheme="minorHAnsi" w:cstheme="minorBidi"/>
            <w:b w:val="0"/>
            <w:kern w:val="2"/>
            <w:szCs w:val="24"/>
            <w:lang w:eastAsia="en-AU"/>
            <w14:ligatures w14:val="standardContextual"/>
          </w:rPr>
          <w:tab/>
        </w:r>
        <w:r w:rsidRPr="00E45BF2">
          <w:t>Transitional—NRMA—ACT Road Safety Trust Repeal Act 2015</w:t>
        </w:r>
        <w:r w:rsidRPr="00706FAC">
          <w:rPr>
            <w:vanish/>
          </w:rPr>
          <w:tab/>
        </w:r>
        <w:r w:rsidRPr="00706FAC">
          <w:rPr>
            <w:vanish/>
          </w:rPr>
          <w:fldChar w:fldCharType="begin"/>
        </w:r>
        <w:r w:rsidRPr="00706FAC">
          <w:rPr>
            <w:vanish/>
          </w:rPr>
          <w:instrText xml:space="preserve"> PAGEREF _Toc212202270 \h </w:instrText>
        </w:r>
        <w:r w:rsidRPr="00706FAC">
          <w:rPr>
            <w:vanish/>
          </w:rPr>
        </w:r>
        <w:r w:rsidRPr="00706FAC">
          <w:rPr>
            <w:vanish/>
          </w:rPr>
          <w:fldChar w:fldCharType="separate"/>
        </w:r>
        <w:r w:rsidR="00685524">
          <w:rPr>
            <w:vanish/>
          </w:rPr>
          <w:t>129</w:t>
        </w:r>
        <w:r w:rsidRPr="00706FAC">
          <w:rPr>
            <w:vanish/>
          </w:rPr>
          <w:fldChar w:fldCharType="end"/>
        </w:r>
      </w:hyperlink>
    </w:p>
    <w:p w14:paraId="0FF6AFC5" w14:textId="362AB6A1"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71" w:history="1">
        <w:r w:rsidRPr="00E45BF2">
          <w:t>304</w:t>
        </w:r>
        <w:r>
          <w:rPr>
            <w:rFonts w:asciiTheme="minorHAnsi" w:eastAsiaTheme="minorEastAsia" w:hAnsiTheme="minorHAnsi" w:cstheme="minorBidi"/>
            <w:kern w:val="2"/>
            <w:sz w:val="24"/>
            <w:szCs w:val="24"/>
            <w:lang w:eastAsia="en-AU"/>
            <w14:ligatures w14:val="standardContextual"/>
          </w:rPr>
          <w:tab/>
        </w:r>
        <w:r w:rsidRPr="00E45BF2">
          <w:t xml:space="preserve">Meaning of </w:t>
        </w:r>
        <w:r w:rsidRPr="00E45BF2">
          <w:rPr>
            <w:i/>
          </w:rPr>
          <w:t>commencement day</w:t>
        </w:r>
        <w:r w:rsidRPr="00E45BF2">
          <w:t>—pt 14</w:t>
        </w:r>
        <w:r>
          <w:tab/>
        </w:r>
        <w:r>
          <w:fldChar w:fldCharType="begin"/>
        </w:r>
        <w:r>
          <w:instrText xml:space="preserve"> PAGEREF _Toc212202271 \h </w:instrText>
        </w:r>
        <w:r>
          <w:fldChar w:fldCharType="separate"/>
        </w:r>
        <w:r w:rsidR="00685524">
          <w:t>129</w:t>
        </w:r>
        <w:r>
          <w:fldChar w:fldCharType="end"/>
        </w:r>
      </w:hyperlink>
    </w:p>
    <w:p w14:paraId="05C1D2F0" w14:textId="4A5250D0"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72" w:history="1">
        <w:r w:rsidRPr="00E45BF2">
          <w:t>306</w:t>
        </w:r>
        <w:r>
          <w:rPr>
            <w:rFonts w:asciiTheme="minorHAnsi" w:eastAsiaTheme="minorEastAsia" w:hAnsiTheme="minorHAnsi" w:cstheme="minorBidi"/>
            <w:kern w:val="2"/>
            <w:sz w:val="24"/>
            <w:szCs w:val="24"/>
            <w:lang w:eastAsia="en-AU"/>
            <w14:ligatures w14:val="standardContextual"/>
          </w:rPr>
          <w:tab/>
        </w:r>
        <w:r w:rsidRPr="00E45BF2">
          <w:t>Exemption from liability</w:t>
        </w:r>
        <w:r>
          <w:tab/>
        </w:r>
        <w:r>
          <w:fldChar w:fldCharType="begin"/>
        </w:r>
        <w:r>
          <w:instrText xml:space="preserve"> PAGEREF _Toc212202272 \h </w:instrText>
        </w:r>
        <w:r>
          <w:fldChar w:fldCharType="separate"/>
        </w:r>
        <w:r w:rsidR="00685524">
          <w:t>129</w:t>
        </w:r>
        <w:r>
          <w:fldChar w:fldCharType="end"/>
        </w:r>
      </w:hyperlink>
    </w:p>
    <w:p w14:paraId="77C607C4" w14:textId="54B68900"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73" w:history="1">
        <w:r w:rsidRPr="00E45BF2">
          <w:t>307</w:t>
        </w:r>
        <w:r>
          <w:rPr>
            <w:rFonts w:asciiTheme="minorHAnsi" w:eastAsiaTheme="minorEastAsia" w:hAnsiTheme="minorHAnsi" w:cstheme="minorBidi"/>
            <w:kern w:val="2"/>
            <w:sz w:val="24"/>
            <w:szCs w:val="24"/>
            <w:lang w:eastAsia="en-AU"/>
            <w14:ligatures w14:val="standardContextual"/>
          </w:rPr>
          <w:tab/>
        </w:r>
        <w:r w:rsidRPr="00E45BF2">
          <w:t>Expiry—pt 14</w:t>
        </w:r>
        <w:r>
          <w:tab/>
        </w:r>
        <w:r>
          <w:fldChar w:fldCharType="begin"/>
        </w:r>
        <w:r>
          <w:instrText xml:space="preserve"> PAGEREF _Toc212202273 \h </w:instrText>
        </w:r>
        <w:r>
          <w:fldChar w:fldCharType="separate"/>
        </w:r>
        <w:r w:rsidR="00685524">
          <w:t>129</w:t>
        </w:r>
        <w:r>
          <w:fldChar w:fldCharType="end"/>
        </w:r>
      </w:hyperlink>
    </w:p>
    <w:p w14:paraId="0324EE75" w14:textId="555EE5F3" w:rsidR="00706FAC" w:rsidRDefault="00706FAC">
      <w:pPr>
        <w:pStyle w:val="TOC6"/>
        <w:rPr>
          <w:rFonts w:asciiTheme="minorHAnsi" w:eastAsiaTheme="minorEastAsia" w:hAnsiTheme="minorHAnsi" w:cstheme="minorBidi"/>
          <w:b w:val="0"/>
          <w:kern w:val="2"/>
          <w:szCs w:val="24"/>
          <w:lang w:eastAsia="en-AU"/>
          <w14:ligatures w14:val="standardContextual"/>
        </w:rPr>
      </w:pPr>
      <w:hyperlink w:anchor="_Toc212202274" w:history="1">
        <w:r w:rsidRPr="00E45BF2">
          <w:t>Dictionary</w:t>
        </w:r>
        <w:r>
          <w:tab/>
        </w:r>
        <w:r>
          <w:tab/>
        </w:r>
        <w:r w:rsidRPr="00706FAC">
          <w:rPr>
            <w:b w:val="0"/>
            <w:sz w:val="20"/>
          </w:rPr>
          <w:fldChar w:fldCharType="begin"/>
        </w:r>
        <w:r w:rsidRPr="00706FAC">
          <w:rPr>
            <w:b w:val="0"/>
            <w:sz w:val="20"/>
          </w:rPr>
          <w:instrText xml:space="preserve"> PAGEREF _Toc212202274 \h </w:instrText>
        </w:r>
        <w:r w:rsidRPr="00706FAC">
          <w:rPr>
            <w:b w:val="0"/>
            <w:sz w:val="20"/>
          </w:rPr>
        </w:r>
        <w:r w:rsidRPr="00706FAC">
          <w:rPr>
            <w:b w:val="0"/>
            <w:sz w:val="20"/>
          </w:rPr>
          <w:fldChar w:fldCharType="separate"/>
        </w:r>
        <w:r w:rsidR="00685524">
          <w:rPr>
            <w:b w:val="0"/>
            <w:sz w:val="20"/>
          </w:rPr>
          <w:t>130</w:t>
        </w:r>
        <w:r w:rsidRPr="00706FAC">
          <w:rPr>
            <w:b w:val="0"/>
            <w:sz w:val="20"/>
          </w:rPr>
          <w:fldChar w:fldCharType="end"/>
        </w:r>
      </w:hyperlink>
    </w:p>
    <w:p w14:paraId="3ADCA28C" w14:textId="3CA4DCF4" w:rsidR="00706FAC" w:rsidRDefault="00706FAC" w:rsidP="00706FAC">
      <w:pPr>
        <w:pStyle w:val="TOC7"/>
        <w:rPr>
          <w:rFonts w:asciiTheme="minorHAnsi" w:eastAsiaTheme="minorEastAsia" w:hAnsiTheme="minorHAnsi" w:cstheme="minorBidi"/>
          <w:b w:val="0"/>
          <w:kern w:val="2"/>
          <w:sz w:val="24"/>
          <w:szCs w:val="24"/>
          <w:lang w:eastAsia="en-AU"/>
          <w14:ligatures w14:val="standardContextual"/>
        </w:rPr>
      </w:pPr>
      <w:hyperlink w:anchor="_Toc212202275" w:history="1">
        <w:r>
          <w:t>Endnotes</w:t>
        </w:r>
        <w:r w:rsidRPr="00706FAC">
          <w:rPr>
            <w:vanish/>
          </w:rPr>
          <w:tab/>
        </w:r>
        <w:r>
          <w:rPr>
            <w:vanish/>
          </w:rPr>
          <w:tab/>
        </w:r>
        <w:r w:rsidRPr="00706FAC">
          <w:rPr>
            <w:b w:val="0"/>
            <w:vanish/>
          </w:rPr>
          <w:fldChar w:fldCharType="begin"/>
        </w:r>
        <w:r w:rsidRPr="00706FAC">
          <w:rPr>
            <w:b w:val="0"/>
            <w:vanish/>
          </w:rPr>
          <w:instrText xml:space="preserve"> PAGEREF _Toc212202275 \h </w:instrText>
        </w:r>
        <w:r w:rsidRPr="00706FAC">
          <w:rPr>
            <w:b w:val="0"/>
            <w:vanish/>
          </w:rPr>
        </w:r>
        <w:r w:rsidRPr="00706FAC">
          <w:rPr>
            <w:b w:val="0"/>
            <w:vanish/>
          </w:rPr>
          <w:fldChar w:fldCharType="separate"/>
        </w:r>
        <w:r w:rsidR="00685524">
          <w:rPr>
            <w:b w:val="0"/>
            <w:vanish/>
          </w:rPr>
          <w:t>140</w:t>
        </w:r>
        <w:r w:rsidRPr="00706FAC">
          <w:rPr>
            <w:b w:val="0"/>
            <w:vanish/>
          </w:rPr>
          <w:fldChar w:fldCharType="end"/>
        </w:r>
      </w:hyperlink>
    </w:p>
    <w:p w14:paraId="3D549680" w14:textId="46756358"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76" w:history="1">
        <w:r w:rsidRPr="00E45BF2">
          <w:t>1</w:t>
        </w:r>
        <w:r>
          <w:rPr>
            <w:rFonts w:asciiTheme="minorHAnsi" w:eastAsiaTheme="minorEastAsia" w:hAnsiTheme="minorHAnsi" w:cstheme="minorBidi"/>
            <w:kern w:val="2"/>
            <w:sz w:val="24"/>
            <w:szCs w:val="24"/>
            <w:lang w:eastAsia="en-AU"/>
            <w14:ligatures w14:val="standardContextual"/>
          </w:rPr>
          <w:tab/>
        </w:r>
        <w:r w:rsidRPr="00E45BF2">
          <w:t>About the endnotes</w:t>
        </w:r>
        <w:r>
          <w:tab/>
        </w:r>
        <w:r>
          <w:fldChar w:fldCharType="begin"/>
        </w:r>
        <w:r>
          <w:instrText xml:space="preserve"> PAGEREF _Toc212202276 \h </w:instrText>
        </w:r>
        <w:r>
          <w:fldChar w:fldCharType="separate"/>
        </w:r>
        <w:r w:rsidR="00685524">
          <w:t>140</w:t>
        </w:r>
        <w:r>
          <w:fldChar w:fldCharType="end"/>
        </w:r>
      </w:hyperlink>
    </w:p>
    <w:p w14:paraId="711E7B79" w14:textId="288F6A03"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77" w:history="1">
        <w:r w:rsidRPr="00E45BF2">
          <w:t>2</w:t>
        </w:r>
        <w:r>
          <w:rPr>
            <w:rFonts w:asciiTheme="minorHAnsi" w:eastAsiaTheme="minorEastAsia" w:hAnsiTheme="minorHAnsi" w:cstheme="minorBidi"/>
            <w:kern w:val="2"/>
            <w:sz w:val="24"/>
            <w:szCs w:val="24"/>
            <w:lang w:eastAsia="en-AU"/>
            <w14:ligatures w14:val="standardContextual"/>
          </w:rPr>
          <w:tab/>
        </w:r>
        <w:r w:rsidRPr="00E45BF2">
          <w:t>Abbreviation key</w:t>
        </w:r>
        <w:r>
          <w:tab/>
        </w:r>
        <w:r>
          <w:fldChar w:fldCharType="begin"/>
        </w:r>
        <w:r>
          <w:instrText xml:space="preserve"> PAGEREF _Toc212202277 \h </w:instrText>
        </w:r>
        <w:r>
          <w:fldChar w:fldCharType="separate"/>
        </w:r>
        <w:r w:rsidR="00685524">
          <w:t>140</w:t>
        </w:r>
        <w:r>
          <w:fldChar w:fldCharType="end"/>
        </w:r>
      </w:hyperlink>
    </w:p>
    <w:p w14:paraId="3973BC08" w14:textId="378299A2"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78" w:history="1">
        <w:r w:rsidRPr="00E45BF2">
          <w:t>3</w:t>
        </w:r>
        <w:r>
          <w:rPr>
            <w:rFonts w:asciiTheme="minorHAnsi" w:eastAsiaTheme="minorEastAsia" w:hAnsiTheme="minorHAnsi" w:cstheme="minorBidi"/>
            <w:kern w:val="2"/>
            <w:sz w:val="24"/>
            <w:szCs w:val="24"/>
            <w:lang w:eastAsia="en-AU"/>
            <w14:ligatures w14:val="standardContextual"/>
          </w:rPr>
          <w:tab/>
        </w:r>
        <w:r w:rsidRPr="00E45BF2">
          <w:t>Legislation history</w:t>
        </w:r>
        <w:r>
          <w:tab/>
        </w:r>
        <w:r>
          <w:fldChar w:fldCharType="begin"/>
        </w:r>
        <w:r>
          <w:instrText xml:space="preserve"> PAGEREF _Toc212202278 \h </w:instrText>
        </w:r>
        <w:r>
          <w:fldChar w:fldCharType="separate"/>
        </w:r>
        <w:r w:rsidR="00685524">
          <w:t>141</w:t>
        </w:r>
        <w:r>
          <w:fldChar w:fldCharType="end"/>
        </w:r>
      </w:hyperlink>
    </w:p>
    <w:p w14:paraId="2801481D" w14:textId="23250A7D"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79" w:history="1">
        <w:r w:rsidRPr="00E45BF2">
          <w:t>4</w:t>
        </w:r>
        <w:r>
          <w:rPr>
            <w:rFonts w:asciiTheme="minorHAnsi" w:eastAsiaTheme="minorEastAsia" w:hAnsiTheme="minorHAnsi" w:cstheme="minorBidi"/>
            <w:kern w:val="2"/>
            <w:sz w:val="24"/>
            <w:szCs w:val="24"/>
            <w:lang w:eastAsia="en-AU"/>
            <w14:ligatures w14:val="standardContextual"/>
          </w:rPr>
          <w:tab/>
        </w:r>
        <w:r w:rsidRPr="00E45BF2">
          <w:t>Amendment history</w:t>
        </w:r>
        <w:r>
          <w:tab/>
        </w:r>
        <w:r>
          <w:fldChar w:fldCharType="begin"/>
        </w:r>
        <w:r>
          <w:instrText xml:space="preserve"> PAGEREF _Toc212202279 \h </w:instrText>
        </w:r>
        <w:r>
          <w:fldChar w:fldCharType="separate"/>
        </w:r>
        <w:r w:rsidR="00685524">
          <w:t>152</w:t>
        </w:r>
        <w:r>
          <w:fldChar w:fldCharType="end"/>
        </w:r>
      </w:hyperlink>
    </w:p>
    <w:p w14:paraId="543845C5" w14:textId="0BE526C5"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80" w:history="1">
        <w:r w:rsidRPr="00E45BF2">
          <w:t>5</w:t>
        </w:r>
        <w:r>
          <w:rPr>
            <w:rFonts w:asciiTheme="minorHAnsi" w:eastAsiaTheme="minorEastAsia" w:hAnsiTheme="minorHAnsi" w:cstheme="minorBidi"/>
            <w:kern w:val="2"/>
            <w:sz w:val="24"/>
            <w:szCs w:val="24"/>
            <w:lang w:eastAsia="en-AU"/>
            <w14:ligatures w14:val="standardContextual"/>
          </w:rPr>
          <w:tab/>
        </w:r>
        <w:r w:rsidRPr="00E45BF2">
          <w:t>Earlier republications</w:t>
        </w:r>
        <w:r>
          <w:tab/>
        </w:r>
        <w:r>
          <w:fldChar w:fldCharType="begin"/>
        </w:r>
        <w:r>
          <w:instrText xml:space="preserve"> PAGEREF _Toc212202280 \h </w:instrText>
        </w:r>
        <w:r>
          <w:fldChar w:fldCharType="separate"/>
        </w:r>
        <w:r w:rsidR="00685524">
          <w:t>188</w:t>
        </w:r>
        <w:r>
          <w:fldChar w:fldCharType="end"/>
        </w:r>
      </w:hyperlink>
    </w:p>
    <w:p w14:paraId="0DD96A1D" w14:textId="1DD96B64" w:rsidR="00706FAC" w:rsidRDefault="00706FAC">
      <w:pPr>
        <w:pStyle w:val="TOC5"/>
        <w:rPr>
          <w:rFonts w:asciiTheme="minorHAnsi" w:eastAsiaTheme="minorEastAsia" w:hAnsiTheme="minorHAnsi" w:cstheme="minorBidi"/>
          <w:kern w:val="2"/>
          <w:sz w:val="24"/>
          <w:szCs w:val="24"/>
          <w:lang w:eastAsia="en-AU"/>
          <w14:ligatures w14:val="standardContextual"/>
        </w:rPr>
      </w:pPr>
      <w:r>
        <w:tab/>
      </w:r>
      <w:hyperlink w:anchor="_Toc212202281" w:history="1">
        <w:r w:rsidRPr="00E45BF2">
          <w:t>6</w:t>
        </w:r>
        <w:r>
          <w:rPr>
            <w:rFonts w:asciiTheme="minorHAnsi" w:eastAsiaTheme="minorEastAsia" w:hAnsiTheme="minorHAnsi" w:cstheme="minorBidi"/>
            <w:kern w:val="2"/>
            <w:sz w:val="24"/>
            <w:szCs w:val="24"/>
            <w:lang w:eastAsia="en-AU"/>
            <w14:ligatures w14:val="standardContextual"/>
          </w:rPr>
          <w:tab/>
        </w:r>
        <w:r w:rsidRPr="00E45BF2">
          <w:t>Expired transitional or validating provisions</w:t>
        </w:r>
        <w:r>
          <w:tab/>
        </w:r>
        <w:r>
          <w:fldChar w:fldCharType="begin"/>
        </w:r>
        <w:r>
          <w:instrText xml:space="preserve"> PAGEREF _Toc212202281 \h </w:instrText>
        </w:r>
        <w:r>
          <w:fldChar w:fldCharType="separate"/>
        </w:r>
        <w:r w:rsidR="00685524">
          <w:t>193</w:t>
        </w:r>
        <w:r>
          <w:fldChar w:fldCharType="end"/>
        </w:r>
      </w:hyperlink>
    </w:p>
    <w:p w14:paraId="4F656F39" w14:textId="68C8A250" w:rsidR="00C17C69" w:rsidRDefault="00706FAC" w:rsidP="00427153">
      <w:pPr>
        <w:pStyle w:val="BillBasic"/>
      </w:pPr>
      <w:r>
        <w:fldChar w:fldCharType="end"/>
      </w:r>
    </w:p>
    <w:p w14:paraId="0168B274" w14:textId="77777777" w:rsidR="00C17C69" w:rsidRDefault="00C17C69" w:rsidP="00427153">
      <w:pPr>
        <w:pStyle w:val="01Contents"/>
        <w:sectPr w:rsidR="00C17C69" w:rsidSect="00C17C69">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2892D054" w14:textId="77777777" w:rsidR="00C17C69" w:rsidRDefault="00C17C69" w:rsidP="00D5636C">
      <w:pPr>
        <w:jc w:val="center"/>
      </w:pPr>
      <w:r>
        <w:rPr>
          <w:noProof/>
        </w:rPr>
        <w:lastRenderedPageBreak/>
        <w:drawing>
          <wp:inline distT="0" distB="0" distL="0" distR="0" wp14:anchorId="5380A7C3" wp14:editId="09B0D6DC">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34EE53C" w14:textId="77777777" w:rsidR="00C17C69" w:rsidRDefault="00C17C69" w:rsidP="00D5636C">
      <w:pPr>
        <w:jc w:val="center"/>
        <w:rPr>
          <w:rFonts w:ascii="Arial" w:hAnsi="Arial"/>
        </w:rPr>
      </w:pPr>
      <w:r>
        <w:rPr>
          <w:rFonts w:ascii="Arial" w:hAnsi="Arial"/>
        </w:rPr>
        <w:t>Australian Capital Territory</w:t>
      </w:r>
    </w:p>
    <w:p w14:paraId="24BCEF0D" w14:textId="37A31D27" w:rsidR="00C17C69" w:rsidRDefault="007E097E" w:rsidP="00427153">
      <w:pPr>
        <w:pStyle w:val="Billname"/>
      </w:pPr>
      <w:bookmarkStart w:id="6" w:name="Citation"/>
      <w:r>
        <w:t>Road Transport (General) Act 1999</w:t>
      </w:r>
      <w:bookmarkEnd w:id="6"/>
    </w:p>
    <w:p w14:paraId="7F2B830C" w14:textId="77777777" w:rsidR="00C17C69" w:rsidRDefault="00C17C69" w:rsidP="00427153">
      <w:pPr>
        <w:pStyle w:val="ActNo"/>
      </w:pPr>
    </w:p>
    <w:p w14:paraId="434F6A31" w14:textId="77777777" w:rsidR="00C17C69" w:rsidRDefault="00C17C69" w:rsidP="00427153">
      <w:pPr>
        <w:pStyle w:val="N-line3"/>
      </w:pPr>
    </w:p>
    <w:p w14:paraId="58A9C193" w14:textId="34EA82FE" w:rsidR="00C17C69" w:rsidRDefault="00C17C69" w:rsidP="00427153">
      <w:pPr>
        <w:pStyle w:val="LongTitle"/>
      </w:pPr>
      <w:r>
        <w:t>An Act to provide for the administration and enforcement of road transport legislation, to provide for the review of decisions made under road transport legislation, to make further provision about the use of vehicles on roads and road related areas, and for other purposes</w:t>
      </w:r>
    </w:p>
    <w:p w14:paraId="03741433" w14:textId="77777777" w:rsidR="00C17C69" w:rsidRDefault="00C17C69" w:rsidP="00427153">
      <w:pPr>
        <w:pStyle w:val="N-line3"/>
      </w:pPr>
    </w:p>
    <w:p w14:paraId="17379C4E" w14:textId="77777777" w:rsidR="00C17C69" w:rsidRDefault="00C17C69" w:rsidP="00427153">
      <w:pPr>
        <w:pStyle w:val="Placeholder"/>
      </w:pPr>
      <w:r>
        <w:rPr>
          <w:rStyle w:val="charContents"/>
          <w:sz w:val="16"/>
        </w:rPr>
        <w:t xml:space="preserve">  </w:t>
      </w:r>
      <w:r>
        <w:rPr>
          <w:rStyle w:val="charPage"/>
        </w:rPr>
        <w:t xml:space="preserve">  </w:t>
      </w:r>
    </w:p>
    <w:p w14:paraId="4B742384" w14:textId="77777777" w:rsidR="00C17C69" w:rsidRDefault="00C17C69" w:rsidP="00427153">
      <w:pPr>
        <w:pStyle w:val="Placeholder"/>
      </w:pPr>
      <w:r>
        <w:rPr>
          <w:rStyle w:val="CharChapNo"/>
        </w:rPr>
        <w:t xml:space="preserve">  </w:t>
      </w:r>
      <w:r>
        <w:rPr>
          <w:rStyle w:val="CharChapText"/>
        </w:rPr>
        <w:t xml:space="preserve">  </w:t>
      </w:r>
    </w:p>
    <w:p w14:paraId="41836E39" w14:textId="77777777" w:rsidR="00C17C69" w:rsidRDefault="00C17C69" w:rsidP="00427153">
      <w:pPr>
        <w:pStyle w:val="Placeholder"/>
      </w:pPr>
      <w:r>
        <w:rPr>
          <w:rStyle w:val="CharPartNo"/>
        </w:rPr>
        <w:t xml:space="preserve">  </w:t>
      </w:r>
      <w:r>
        <w:rPr>
          <w:rStyle w:val="CharPartText"/>
        </w:rPr>
        <w:t xml:space="preserve">  </w:t>
      </w:r>
    </w:p>
    <w:p w14:paraId="6A28506E" w14:textId="77777777" w:rsidR="00C17C69" w:rsidRDefault="00C17C69" w:rsidP="00427153">
      <w:pPr>
        <w:pStyle w:val="Placeholder"/>
      </w:pPr>
      <w:r>
        <w:rPr>
          <w:rStyle w:val="CharDivNo"/>
        </w:rPr>
        <w:t xml:space="preserve">  </w:t>
      </w:r>
      <w:r>
        <w:rPr>
          <w:rStyle w:val="CharDivText"/>
        </w:rPr>
        <w:t xml:space="preserve">  </w:t>
      </w:r>
    </w:p>
    <w:p w14:paraId="27A26FFE" w14:textId="77777777" w:rsidR="00C17C69" w:rsidRPr="00CA74E4" w:rsidRDefault="00C17C69" w:rsidP="00427153">
      <w:pPr>
        <w:pStyle w:val="PageBreak"/>
      </w:pPr>
      <w:r w:rsidRPr="00CA74E4">
        <w:br w:type="page"/>
      </w:r>
    </w:p>
    <w:p w14:paraId="258A83E1" w14:textId="77777777" w:rsidR="00F748D8" w:rsidRPr="0016733A" w:rsidRDefault="00F748D8">
      <w:pPr>
        <w:pStyle w:val="AH2Part"/>
      </w:pPr>
      <w:bookmarkStart w:id="7" w:name="_Toc212202088"/>
      <w:r w:rsidRPr="0016733A">
        <w:rPr>
          <w:rStyle w:val="CharPartNo"/>
        </w:rPr>
        <w:lastRenderedPageBreak/>
        <w:t>Part 1</w:t>
      </w:r>
      <w:r>
        <w:tab/>
      </w:r>
      <w:r w:rsidRPr="0016733A">
        <w:rPr>
          <w:rStyle w:val="CharPartText"/>
        </w:rPr>
        <w:t>Preliminary</w:t>
      </w:r>
      <w:bookmarkEnd w:id="7"/>
    </w:p>
    <w:p w14:paraId="4DF21DB6" w14:textId="77777777" w:rsidR="00F748D8" w:rsidRDefault="00F748D8">
      <w:pPr>
        <w:pStyle w:val="Placeholder"/>
        <w:keepNext/>
      </w:pPr>
      <w:r>
        <w:rPr>
          <w:rStyle w:val="CharDivNo"/>
        </w:rPr>
        <w:t xml:space="preserve">  </w:t>
      </w:r>
      <w:r>
        <w:rPr>
          <w:rStyle w:val="CharDivText"/>
        </w:rPr>
        <w:t xml:space="preserve">  </w:t>
      </w:r>
    </w:p>
    <w:p w14:paraId="5C6ABA30" w14:textId="77777777" w:rsidR="00F748D8" w:rsidRDefault="00F748D8" w:rsidP="006011CE">
      <w:pPr>
        <w:pStyle w:val="AH5Sec"/>
        <w:rPr>
          <w:rStyle w:val="charItals"/>
        </w:rPr>
      </w:pPr>
      <w:bookmarkStart w:id="8" w:name="_Toc212202089"/>
      <w:r w:rsidRPr="0016733A">
        <w:rPr>
          <w:rStyle w:val="CharSectNo"/>
        </w:rPr>
        <w:t>1</w:t>
      </w:r>
      <w:r>
        <w:rPr>
          <w:noProof/>
        </w:rPr>
        <w:tab/>
      </w:r>
      <w:r>
        <w:t>Name of Act</w:t>
      </w:r>
      <w:bookmarkEnd w:id="8"/>
    </w:p>
    <w:p w14:paraId="0575B2EF" w14:textId="77777777" w:rsidR="00F748D8" w:rsidRDefault="00F748D8" w:rsidP="00F210A6">
      <w:pPr>
        <w:pStyle w:val="Amainreturn"/>
      </w:pPr>
      <w:r>
        <w:t xml:space="preserve">This Act is the </w:t>
      </w:r>
      <w:r>
        <w:rPr>
          <w:rStyle w:val="charItals"/>
        </w:rPr>
        <w:t>Road Transport (General) Act 1999</w:t>
      </w:r>
      <w:r>
        <w:t>.</w:t>
      </w:r>
    </w:p>
    <w:p w14:paraId="0F5E3918" w14:textId="294E68F2" w:rsidR="00F748D8" w:rsidRDefault="00F748D8" w:rsidP="00F210A6">
      <w:pPr>
        <w:pStyle w:val="aNote"/>
      </w:pPr>
      <w:r>
        <w:rPr>
          <w:rStyle w:val="charItals"/>
        </w:rPr>
        <w:t>Note 1</w:t>
      </w:r>
      <w:r>
        <w:rPr>
          <w:b/>
          <w:bCs/>
        </w:rPr>
        <w:tab/>
      </w:r>
      <w:r>
        <w:t>This Act is part of the road transport legislation. It provides for the administration and enforcement of the road transport legislation generally.</w:t>
      </w:r>
    </w:p>
    <w:p w14:paraId="2CC0FF06" w14:textId="77777777" w:rsidR="006011CE" w:rsidRPr="00CC41D0" w:rsidRDefault="006011CE" w:rsidP="00F210A6">
      <w:pPr>
        <w:pStyle w:val="aNote"/>
      </w:pPr>
      <w:r w:rsidRPr="0064288E">
        <w:rPr>
          <w:rStyle w:val="charItals"/>
        </w:rPr>
        <w:t>Note 2</w:t>
      </w:r>
      <w:r w:rsidRPr="00CC41D0">
        <w:rPr>
          <w:b/>
          <w:bCs/>
        </w:rPr>
        <w:tab/>
      </w:r>
      <w:r w:rsidRPr="00CC41D0">
        <w:t xml:space="preserve">Other road transport legislation includes the following: </w:t>
      </w:r>
    </w:p>
    <w:p w14:paraId="1F0F3D57" w14:textId="69A3729E" w:rsidR="009C6A57" w:rsidRDefault="009C6A57" w:rsidP="009C6A57">
      <w:pPr>
        <w:pStyle w:val="aNoteBulletss"/>
        <w:tabs>
          <w:tab w:val="left" w:pos="2300"/>
        </w:tabs>
      </w:pPr>
      <w:r>
        <w:rPr>
          <w:rFonts w:ascii="Symbol" w:hAnsi="Symbol"/>
        </w:rPr>
        <w:t></w:t>
      </w:r>
      <w:r>
        <w:rPr>
          <w:rFonts w:ascii="Symbol" w:hAnsi="Symbol"/>
        </w:rPr>
        <w:tab/>
      </w:r>
      <w:hyperlink r:id="rId27" w:tooltip="A2019-12" w:history="1">
        <w:r w:rsidRPr="009C6A57">
          <w:rPr>
            <w:rStyle w:val="charCitHyperlinkItal"/>
          </w:rPr>
          <w:t>Motor Accident Injuries Act 2019</w:t>
        </w:r>
      </w:hyperlink>
    </w:p>
    <w:p w14:paraId="03045097" w14:textId="12DCE98B" w:rsidR="006011CE" w:rsidRPr="00CC41D0" w:rsidRDefault="006011CE" w:rsidP="006011CE">
      <w:pPr>
        <w:pStyle w:val="aNoteBulletss"/>
      </w:pPr>
      <w:r w:rsidRPr="00CC41D0">
        <w:rPr>
          <w:rFonts w:ascii="Symbol" w:hAnsi="Symbol"/>
        </w:rPr>
        <w:t></w:t>
      </w:r>
      <w:r w:rsidRPr="00CC41D0">
        <w:rPr>
          <w:rFonts w:ascii="Symbol" w:hAnsi="Symbol"/>
        </w:rPr>
        <w:tab/>
      </w:r>
      <w:hyperlink r:id="rId28" w:tooltip="A1977-17" w:history="1">
        <w:r w:rsidR="00E96622" w:rsidRPr="00E96622">
          <w:rPr>
            <w:rStyle w:val="charCitHyperlinkItal"/>
          </w:rPr>
          <w:t>Road Transport (Alcohol and Drugs) Act 1977</w:t>
        </w:r>
      </w:hyperlink>
    </w:p>
    <w:p w14:paraId="5794684D" w14:textId="312F639E" w:rsidR="006011CE" w:rsidRPr="00E96622" w:rsidRDefault="00B55B15" w:rsidP="006011CE">
      <w:pPr>
        <w:pStyle w:val="aNoteBulletss"/>
      </w:pPr>
      <w:r w:rsidRPr="00CC41D0">
        <w:rPr>
          <w:rFonts w:ascii="Symbol" w:hAnsi="Symbol"/>
        </w:rPr>
        <w:t></w:t>
      </w:r>
      <w:r w:rsidR="006011CE" w:rsidRPr="00E96622">
        <w:tab/>
      </w:r>
      <w:hyperlink r:id="rId29" w:tooltip="A1999-78" w:history="1">
        <w:r w:rsidR="00E96622" w:rsidRPr="00E96622">
          <w:rPr>
            <w:rStyle w:val="charCitHyperlinkItal"/>
          </w:rPr>
          <w:t>Road Transport (Driver Licensing) Act 1999</w:t>
        </w:r>
      </w:hyperlink>
    </w:p>
    <w:p w14:paraId="73723BB2" w14:textId="5A7FDE07" w:rsidR="006011CE" w:rsidRPr="00CC41D0" w:rsidRDefault="006011CE" w:rsidP="006011CE">
      <w:pPr>
        <w:pStyle w:val="aNoteBulletss"/>
      </w:pPr>
      <w:r w:rsidRPr="00CC41D0">
        <w:rPr>
          <w:rFonts w:ascii="Symbol" w:hAnsi="Symbol"/>
        </w:rPr>
        <w:t></w:t>
      </w:r>
      <w:r w:rsidRPr="00CC41D0">
        <w:rPr>
          <w:rFonts w:ascii="Symbol" w:hAnsi="Symbol"/>
        </w:rPr>
        <w:tab/>
      </w:r>
      <w:hyperlink r:id="rId30" w:tooltip="A2001-62" w:history="1">
        <w:r w:rsidR="00E96622" w:rsidRPr="00E96622">
          <w:rPr>
            <w:rStyle w:val="charCitHyperlinkItal"/>
          </w:rPr>
          <w:t>Road Transport (Public Passenger Services) Act 2001</w:t>
        </w:r>
      </w:hyperlink>
    </w:p>
    <w:p w14:paraId="006917D3" w14:textId="1B461E5A" w:rsidR="006011CE" w:rsidRPr="00E96622" w:rsidRDefault="00B55B15" w:rsidP="006011CE">
      <w:pPr>
        <w:pStyle w:val="aNoteBulletss"/>
      </w:pPr>
      <w:r w:rsidRPr="00CC41D0">
        <w:rPr>
          <w:rFonts w:ascii="Symbol" w:hAnsi="Symbol"/>
        </w:rPr>
        <w:t></w:t>
      </w:r>
      <w:r w:rsidR="006011CE" w:rsidRPr="00E96622">
        <w:tab/>
      </w:r>
      <w:hyperlink r:id="rId31" w:tooltip="A1999-80" w:history="1">
        <w:r w:rsidR="00E96622" w:rsidRPr="00E96622">
          <w:rPr>
            <w:rStyle w:val="charCitHyperlinkItal"/>
          </w:rPr>
          <w:t>Road Transport (Safety and Traffic Management) Act 1999</w:t>
        </w:r>
      </w:hyperlink>
    </w:p>
    <w:p w14:paraId="1FB8DDF5" w14:textId="66B0EA3E" w:rsidR="006011CE" w:rsidRPr="00CC41D0" w:rsidRDefault="006011CE" w:rsidP="006011CE">
      <w:pPr>
        <w:pStyle w:val="aNoteBulletss"/>
      </w:pPr>
      <w:r w:rsidRPr="00CC41D0">
        <w:rPr>
          <w:rFonts w:ascii="Symbol" w:hAnsi="Symbol"/>
        </w:rPr>
        <w:t></w:t>
      </w:r>
      <w:r w:rsidRPr="00CC41D0">
        <w:rPr>
          <w:rFonts w:ascii="Symbol" w:hAnsi="Symbol"/>
        </w:rPr>
        <w:tab/>
      </w:r>
      <w:hyperlink r:id="rId32" w:tooltip="A1999-81" w:history="1">
        <w:r w:rsidR="00E96622" w:rsidRPr="00E96622">
          <w:rPr>
            <w:rStyle w:val="charCitHyperlinkItal"/>
          </w:rPr>
          <w:t>Road Transport (Vehicle Registration) Act 1999</w:t>
        </w:r>
      </w:hyperlink>
      <w:r w:rsidRPr="00E96622">
        <w:t>.</w:t>
      </w:r>
    </w:p>
    <w:p w14:paraId="1227C444" w14:textId="30B73204" w:rsidR="00FF53F4" w:rsidRPr="00DD70B9" w:rsidRDefault="00FF53F4" w:rsidP="00F210A6">
      <w:pPr>
        <w:pStyle w:val="aNote"/>
      </w:pPr>
      <w:r w:rsidRPr="00DD70B9">
        <w:rPr>
          <w:rStyle w:val="charItals"/>
        </w:rPr>
        <w:t>Note 3</w:t>
      </w:r>
      <w:r w:rsidRPr="00DD70B9">
        <w:rPr>
          <w:rStyle w:val="charItals"/>
        </w:rPr>
        <w:tab/>
      </w:r>
      <w:r w:rsidRPr="00DD70B9">
        <w:t xml:space="preserve">Other laws dealing with road transport include the </w:t>
      </w:r>
      <w:hyperlink r:id="rId33" w:tooltip="A2009-34" w:history="1">
        <w:r w:rsidRPr="00DD70B9">
          <w:rPr>
            <w:rStyle w:val="charCitHyperlinkItal"/>
          </w:rPr>
          <w:t>Dangerous Goods (Road Transport) Act 2009</w:t>
        </w:r>
      </w:hyperlink>
      <w:r w:rsidRPr="00DD70B9">
        <w:t xml:space="preserve"> and the </w:t>
      </w:r>
      <w:hyperlink r:id="rId34" w:tooltip="Heavy Vehicle National Law (ACT)" w:history="1">
        <w:r w:rsidR="00C11EB4" w:rsidRPr="00311C2B">
          <w:rPr>
            <w:rStyle w:val="charCitHyperlinkItal"/>
          </w:rPr>
          <w:t>Heavy Vehicle National Law (ACT)</w:t>
        </w:r>
      </w:hyperlink>
      <w:r w:rsidRPr="00DD70B9">
        <w:t>.</w:t>
      </w:r>
    </w:p>
    <w:p w14:paraId="1AA12A64" w14:textId="3BEF965E" w:rsidR="00FF53F4" w:rsidRPr="00DD70B9" w:rsidRDefault="00FF53F4" w:rsidP="00FF53F4">
      <w:pPr>
        <w:pStyle w:val="aNote"/>
      </w:pPr>
      <w:r w:rsidRPr="00DD70B9">
        <w:rPr>
          <w:rStyle w:val="charItals"/>
        </w:rPr>
        <w:t>Note 4</w:t>
      </w:r>
      <w:r w:rsidRPr="00DD70B9">
        <w:rPr>
          <w:rStyle w:val="charItals"/>
        </w:rPr>
        <w:tab/>
      </w:r>
      <w:r w:rsidRPr="00DD70B9">
        <w:rPr>
          <w:snapToGrid w:val="0"/>
        </w:rPr>
        <w:t>A reference to an Act includes a reference to the statutory instruments made or in force under the Act, including any regulation (</w:t>
      </w:r>
      <w:r w:rsidRPr="00DD70B9">
        <w:t xml:space="preserve">see </w:t>
      </w:r>
      <w:hyperlink r:id="rId35" w:tooltip="A2001-14" w:history="1">
        <w:r w:rsidRPr="00DD70B9">
          <w:rPr>
            <w:rStyle w:val="charCitHyperlinkAbbrev"/>
          </w:rPr>
          <w:t>Legislation Act</w:t>
        </w:r>
      </w:hyperlink>
      <w:r w:rsidRPr="00DD70B9">
        <w:t>, s 104).</w:t>
      </w:r>
    </w:p>
    <w:p w14:paraId="33E3EEF5" w14:textId="77777777" w:rsidR="00F748D8" w:rsidRDefault="00F748D8">
      <w:pPr>
        <w:pStyle w:val="AH5Sec"/>
      </w:pPr>
      <w:bookmarkStart w:id="9" w:name="_Toc212202090"/>
      <w:r w:rsidRPr="0016733A">
        <w:rPr>
          <w:rStyle w:val="CharSectNo"/>
        </w:rPr>
        <w:t>3</w:t>
      </w:r>
      <w:r>
        <w:rPr>
          <w:noProof/>
        </w:rPr>
        <w:tab/>
      </w:r>
      <w:r>
        <w:t>Objects of Act</w:t>
      </w:r>
      <w:bookmarkEnd w:id="9"/>
    </w:p>
    <w:p w14:paraId="4A53026C" w14:textId="77777777" w:rsidR="00F748D8" w:rsidRDefault="00F748D8">
      <w:pPr>
        <w:pStyle w:val="Amainreturn"/>
      </w:pPr>
      <w:r>
        <w:t>The objects of this Act are—</w:t>
      </w:r>
    </w:p>
    <w:p w14:paraId="6D90C5C5" w14:textId="77777777" w:rsidR="00F748D8" w:rsidRDefault="00F748D8">
      <w:pPr>
        <w:pStyle w:val="Apara"/>
      </w:pPr>
      <w:r>
        <w:tab/>
        <w:t>(</w:t>
      </w:r>
      <w:r>
        <w:rPr>
          <w:noProof/>
        </w:rPr>
        <w:t>a</w:t>
      </w:r>
      <w:r>
        <w:t>)</w:t>
      </w:r>
      <w:r>
        <w:tab/>
        <w:t>to provide for—</w:t>
      </w:r>
    </w:p>
    <w:p w14:paraId="65FFFCEB" w14:textId="77777777" w:rsidR="00F748D8" w:rsidRDefault="00F748D8">
      <w:pPr>
        <w:pStyle w:val="Asubpara"/>
      </w:pPr>
      <w:r>
        <w:tab/>
        <w:t>(</w:t>
      </w:r>
      <w:r>
        <w:rPr>
          <w:noProof/>
        </w:rPr>
        <w:t>i</w:t>
      </w:r>
      <w:r>
        <w:t>)</w:t>
      </w:r>
      <w:r>
        <w:tab/>
        <w:t>the administration and enforcement of the road transport legislation; and</w:t>
      </w:r>
    </w:p>
    <w:p w14:paraId="2896A202" w14:textId="77777777" w:rsidR="00F748D8" w:rsidRDefault="00F748D8">
      <w:pPr>
        <w:pStyle w:val="Asubpara"/>
      </w:pPr>
      <w:r>
        <w:tab/>
        <w:t>(</w:t>
      </w:r>
      <w:r>
        <w:rPr>
          <w:noProof/>
        </w:rPr>
        <w:t>ii</w:t>
      </w:r>
      <w:r>
        <w:t>)</w:t>
      </w:r>
      <w:r>
        <w:tab/>
        <w:t>the review of certain decisions made under the road transport legislation; and</w:t>
      </w:r>
    </w:p>
    <w:p w14:paraId="35D1EA03" w14:textId="77777777" w:rsidR="00F748D8" w:rsidRDefault="00F748D8" w:rsidP="00F210A6">
      <w:pPr>
        <w:pStyle w:val="Asubpara"/>
      </w:pPr>
      <w:r>
        <w:tab/>
        <w:t>(</w:t>
      </w:r>
      <w:r>
        <w:rPr>
          <w:noProof/>
        </w:rPr>
        <w:t>iii</w:t>
      </w:r>
      <w:r>
        <w:t>)</w:t>
      </w:r>
      <w:r>
        <w:tab/>
        <w:t>the determining of fees, charges and other amounts payable under the road transport legislation;</w:t>
      </w:r>
      <w:r w:rsidR="007708ED">
        <w:t xml:space="preserve"> </w:t>
      </w:r>
      <w:r>
        <w:t>and</w:t>
      </w:r>
    </w:p>
    <w:p w14:paraId="510B5346" w14:textId="77777777" w:rsidR="00F748D8" w:rsidRDefault="00F748D8">
      <w:pPr>
        <w:pStyle w:val="Apara"/>
      </w:pPr>
      <w:r>
        <w:lastRenderedPageBreak/>
        <w:tab/>
        <w:t>(</w:t>
      </w:r>
      <w:r>
        <w:rPr>
          <w:noProof/>
        </w:rPr>
        <w:t>b</w:t>
      </w:r>
      <w:r>
        <w:t>)</w:t>
      </w:r>
      <w:r>
        <w:tab/>
        <w:t>to make further provision about vehicles, roads and road related areas; and</w:t>
      </w:r>
    </w:p>
    <w:p w14:paraId="3A868AA2" w14:textId="4C9B683D" w:rsidR="00F748D8" w:rsidRDefault="00F748D8">
      <w:pPr>
        <w:pStyle w:val="Apara"/>
      </w:pPr>
      <w:r>
        <w:tab/>
        <w:t>(</w:t>
      </w:r>
      <w:r>
        <w:rPr>
          <w:noProof/>
        </w:rPr>
        <w:t>c</w:t>
      </w:r>
      <w:r>
        <w:t>)</w:t>
      </w:r>
      <w:r>
        <w:tab/>
        <w:t>to re</w:t>
      </w:r>
      <w:r>
        <w:noBreakHyphen/>
        <w:t xml:space="preserve">enact with some changes certain provisions of the </w:t>
      </w:r>
      <w:hyperlink r:id="rId36" w:tooltip="A1936-45" w:history="1">
        <w:r w:rsidR="00E96622" w:rsidRPr="00E96622">
          <w:rPr>
            <w:rStyle w:val="charCitHyperlinkItal"/>
          </w:rPr>
          <w:t>Motor Traffic Act 1936</w:t>
        </w:r>
      </w:hyperlink>
      <w:r>
        <w:t>; and</w:t>
      </w:r>
    </w:p>
    <w:p w14:paraId="56813966" w14:textId="77777777" w:rsidR="00F748D8" w:rsidRDefault="00F748D8" w:rsidP="00F210A6">
      <w:pPr>
        <w:pStyle w:val="Apara"/>
      </w:pPr>
      <w:r>
        <w:tab/>
        <w:t>(</w:t>
      </w:r>
      <w:r>
        <w:rPr>
          <w:noProof/>
        </w:rPr>
        <w:t>d</w:t>
      </w:r>
      <w:r>
        <w:t>)</w:t>
      </w:r>
      <w:r>
        <w:tab/>
        <w:t>to improve road safety and transport efficiency, and reduce the costs of administering road transport.</w:t>
      </w:r>
    </w:p>
    <w:p w14:paraId="3683E203" w14:textId="77777777" w:rsidR="00F748D8" w:rsidRDefault="00F748D8">
      <w:pPr>
        <w:pStyle w:val="AH5Sec"/>
      </w:pPr>
      <w:bookmarkStart w:id="10" w:name="_Toc212202091"/>
      <w:r w:rsidRPr="0016733A">
        <w:rPr>
          <w:rStyle w:val="CharSectNo"/>
        </w:rPr>
        <w:t>4</w:t>
      </w:r>
      <w:r>
        <w:rPr>
          <w:noProof/>
        </w:rPr>
        <w:tab/>
      </w:r>
      <w:r>
        <w:t>Dictionary</w:t>
      </w:r>
      <w:bookmarkEnd w:id="10"/>
    </w:p>
    <w:p w14:paraId="7C824C67" w14:textId="77777777" w:rsidR="00F748D8" w:rsidRDefault="00F748D8" w:rsidP="00F210A6">
      <w:pPr>
        <w:pStyle w:val="Amainreturn"/>
      </w:pPr>
      <w:r>
        <w:t>The dictionary at the end of this Act is part of this Act.</w:t>
      </w:r>
    </w:p>
    <w:p w14:paraId="2DB9F7EA" w14:textId="77777777" w:rsidR="00F748D8" w:rsidRDefault="00F748D8" w:rsidP="00F210A6">
      <w:pPr>
        <w:pStyle w:val="aNote"/>
      </w:pPr>
      <w:r>
        <w:rPr>
          <w:rStyle w:val="charItals"/>
        </w:rPr>
        <w:t>Note 1</w:t>
      </w:r>
      <w:r>
        <w:rPr>
          <w:rStyle w:val="charItals"/>
        </w:rPr>
        <w:tab/>
      </w:r>
      <w:r>
        <w:t>The dictionary defines certain terms, and includes references (</w:t>
      </w:r>
      <w:r>
        <w:rPr>
          <w:rStyle w:val="charBoldItals"/>
        </w:rPr>
        <w:t>signpost definitions</w:t>
      </w:r>
      <w:r>
        <w:t>) to other terms defined elsewhere in this Act or elsewhere in the road transport legislation.</w:t>
      </w:r>
    </w:p>
    <w:p w14:paraId="5268A672" w14:textId="31622A77" w:rsidR="00F748D8" w:rsidRDefault="00F748D8" w:rsidP="00F210A6">
      <w:pPr>
        <w:pStyle w:val="aNoteTextss"/>
      </w:pPr>
      <w:r>
        <w:t>For example, the signpost definition ‘</w:t>
      </w:r>
      <w:r>
        <w:rPr>
          <w:rStyle w:val="charBoldItals"/>
        </w:rPr>
        <w:t>driver licence</w:t>
      </w:r>
      <w:r>
        <w:t xml:space="preserve">—see the </w:t>
      </w:r>
      <w:hyperlink r:id="rId37" w:tooltip="A1999-78" w:history="1">
        <w:r w:rsidR="00E96622" w:rsidRPr="00E96622">
          <w:rPr>
            <w:rStyle w:val="charCitHyperlinkItal"/>
          </w:rPr>
          <w:t>Road Transport (Driver Licensing) Act 1999</w:t>
        </w:r>
      </w:hyperlink>
      <w:r>
        <w:t>, dictionary.’ means the term ‘driver licence’ is defined in that dictionary and the definition applies to this Act.</w:t>
      </w:r>
    </w:p>
    <w:p w14:paraId="13C64679" w14:textId="14A6865C" w:rsidR="00F748D8" w:rsidRDefault="00F748D8">
      <w:pPr>
        <w:pStyle w:val="aNote"/>
      </w:pPr>
      <w:r w:rsidRPr="00E96622">
        <w:rPr>
          <w:rStyle w:val="charItals"/>
        </w:rPr>
        <w:t>Note 2</w:t>
      </w:r>
      <w:r>
        <w:tab/>
        <w:t>A definition in the dictionary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38" w:tooltip="A2001-14" w:history="1">
        <w:r w:rsidR="00E96622" w:rsidRPr="00E96622">
          <w:rPr>
            <w:rStyle w:val="charCitHyperlinkAbbrev"/>
          </w:rPr>
          <w:t>Legislation Act</w:t>
        </w:r>
      </w:hyperlink>
      <w:r>
        <w:t>, s</w:t>
      </w:r>
      <w:r w:rsidR="00F210A6">
        <w:t xml:space="preserve"> </w:t>
      </w:r>
      <w:r>
        <w:t>155 and s</w:t>
      </w:r>
      <w:r w:rsidR="00F210A6">
        <w:t xml:space="preserve"> </w:t>
      </w:r>
      <w:r>
        <w:t>156</w:t>
      </w:r>
      <w:r w:rsidR="00F210A6">
        <w:t xml:space="preserve"> </w:t>
      </w:r>
      <w:r>
        <w:t>(1)).</w:t>
      </w:r>
    </w:p>
    <w:p w14:paraId="388A4861" w14:textId="77777777" w:rsidR="00F748D8" w:rsidRDefault="00F748D8">
      <w:pPr>
        <w:pStyle w:val="AH5Sec"/>
      </w:pPr>
      <w:bookmarkStart w:id="11" w:name="_Toc212202092"/>
      <w:r w:rsidRPr="0016733A">
        <w:rPr>
          <w:rStyle w:val="CharSectNo"/>
        </w:rPr>
        <w:t>5</w:t>
      </w:r>
      <w:r>
        <w:rPr>
          <w:noProof/>
        </w:rPr>
        <w:tab/>
      </w:r>
      <w:r>
        <w:t>Notes</w:t>
      </w:r>
      <w:bookmarkEnd w:id="11"/>
    </w:p>
    <w:p w14:paraId="2C078276" w14:textId="77777777" w:rsidR="00F748D8" w:rsidRDefault="00F748D8" w:rsidP="00F210A6">
      <w:pPr>
        <w:pStyle w:val="Amainreturn"/>
      </w:pPr>
      <w:r>
        <w:t>A note in this Act is explanatory and is not part of this Act.</w:t>
      </w:r>
    </w:p>
    <w:p w14:paraId="3724BED0" w14:textId="03A89DE2" w:rsidR="00F748D8" w:rsidRDefault="00F748D8">
      <w:pPr>
        <w:pStyle w:val="aNote"/>
      </w:pPr>
      <w:r w:rsidRPr="00E96622">
        <w:rPr>
          <w:rStyle w:val="charItals"/>
        </w:rPr>
        <w:t>Note</w:t>
      </w:r>
      <w:r w:rsidRPr="00E96622">
        <w:rPr>
          <w:rStyle w:val="charItals"/>
        </w:rPr>
        <w:tab/>
      </w:r>
      <w:r>
        <w:t xml:space="preserve">See the </w:t>
      </w:r>
      <w:hyperlink r:id="rId39" w:tooltip="A2001-14" w:history="1">
        <w:r w:rsidR="00E96622" w:rsidRPr="00E96622">
          <w:rPr>
            <w:rStyle w:val="charCitHyperlinkAbbrev"/>
          </w:rPr>
          <w:t>Legislation Act</w:t>
        </w:r>
      </w:hyperlink>
      <w:r>
        <w:t>, s 127</w:t>
      </w:r>
      <w:r w:rsidR="00F210A6">
        <w:t xml:space="preserve"> </w:t>
      </w:r>
      <w:r>
        <w:t>(1), (4) and (5) for the legal status of notes.</w:t>
      </w:r>
    </w:p>
    <w:p w14:paraId="17B8F227" w14:textId="77777777" w:rsidR="00AC4317" w:rsidRPr="00660542" w:rsidRDefault="00AC4317" w:rsidP="00EF58C1">
      <w:pPr>
        <w:pStyle w:val="AH5Sec"/>
      </w:pPr>
      <w:bookmarkStart w:id="12" w:name="_Toc212202093"/>
      <w:r w:rsidRPr="0016733A">
        <w:rPr>
          <w:rStyle w:val="CharSectNo"/>
        </w:rPr>
        <w:lastRenderedPageBreak/>
        <w:t>5A</w:t>
      </w:r>
      <w:r w:rsidRPr="00660542">
        <w:tab/>
        <w:t>Offences against this Act—application of Criminal Code etc</w:t>
      </w:r>
      <w:bookmarkEnd w:id="12"/>
    </w:p>
    <w:p w14:paraId="2D2E8BAD" w14:textId="77777777" w:rsidR="00AC4317" w:rsidRPr="00660542" w:rsidRDefault="00AC4317" w:rsidP="00F210A6">
      <w:pPr>
        <w:pStyle w:val="Amainreturn"/>
        <w:keepNext/>
      </w:pPr>
      <w:r w:rsidRPr="00660542">
        <w:t>Other legislation applies in relation to offences against this Act.</w:t>
      </w:r>
    </w:p>
    <w:p w14:paraId="6DB12697" w14:textId="77777777" w:rsidR="00AC4317" w:rsidRPr="00660542" w:rsidRDefault="00AC4317" w:rsidP="00F210A6">
      <w:pPr>
        <w:pStyle w:val="aNote"/>
        <w:keepNext/>
      </w:pPr>
      <w:r w:rsidRPr="00660542">
        <w:rPr>
          <w:rStyle w:val="charItals"/>
        </w:rPr>
        <w:t>Note 1</w:t>
      </w:r>
      <w:r w:rsidRPr="00660542">
        <w:tab/>
      </w:r>
      <w:r w:rsidRPr="00660542">
        <w:rPr>
          <w:rStyle w:val="charItals"/>
        </w:rPr>
        <w:t>Criminal Code</w:t>
      </w:r>
    </w:p>
    <w:p w14:paraId="40225848" w14:textId="6116E600" w:rsidR="00AC4317" w:rsidRPr="00660542" w:rsidRDefault="00F62A4A" w:rsidP="00F210A6">
      <w:pPr>
        <w:pStyle w:val="aNoteText"/>
        <w:keepNext/>
      </w:pPr>
      <w:r>
        <w:t xml:space="preserve">The </w:t>
      </w:r>
      <w:hyperlink r:id="rId40" w:tooltip="A2002-51" w:history="1">
        <w:r w:rsidR="00E96622" w:rsidRPr="00E96622">
          <w:rPr>
            <w:rStyle w:val="charCitHyperlinkAbbrev"/>
          </w:rPr>
          <w:t>Criminal Code</w:t>
        </w:r>
      </w:hyperlink>
      <w:r>
        <w:t>, ch</w:t>
      </w:r>
      <w:r w:rsidR="00AC4317" w:rsidRPr="00660542">
        <w:t xml:space="preserve"> 2 applies to the following offences against this Act (see Code, pt 2.1):</w:t>
      </w:r>
    </w:p>
    <w:p w14:paraId="00A18B84" w14:textId="24220CEE" w:rsidR="003B1E55" w:rsidRPr="003D74A3" w:rsidRDefault="003B1E55" w:rsidP="00F210A6">
      <w:pPr>
        <w:pStyle w:val="aNoteBulletss"/>
        <w:keepNext/>
        <w:tabs>
          <w:tab w:val="left" w:pos="2300"/>
        </w:tabs>
      </w:pPr>
      <w:r w:rsidRPr="003D74A3">
        <w:rPr>
          <w:rFonts w:ascii="Symbol" w:hAnsi="Symbol"/>
        </w:rPr>
        <w:t></w:t>
      </w:r>
      <w:r w:rsidRPr="003D74A3">
        <w:rPr>
          <w:rFonts w:ascii="Symbol" w:hAnsi="Symbol"/>
        </w:rPr>
        <w:tab/>
      </w:r>
      <w:r w:rsidRPr="003D74A3">
        <w:t>s</w:t>
      </w:r>
      <w:r w:rsidR="00F210A6">
        <w:t xml:space="preserve"> </w:t>
      </w:r>
      <w:r w:rsidRPr="003D74A3">
        <w:t xml:space="preserve">43B (Offence—driving interstate corporate </w:t>
      </w:r>
      <w:r w:rsidR="00C0146D">
        <w:t xml:space="preserve">motor </w:t>
      </w:r>
      <w:r w:rsidRPr="003D74A3">
        <w:t>vehicle)</w:t>
      </w:r>
    </w:p>
    <w:p w14:paraId="5071F3C2" w14:textId="77777777" w:rsidR="00AC4317" w:rsidRPr="00660542" w:rsidRDefault="00AC4317" w:rsidP="00AC4317">
      <w:pPr>
        <w:pStyle w:val="aNoteBulletss"/>
        <w:tabs>
          <w:tab w:val="left" w:pos="2300"/>
        </w:tabs>
      </w:pPr>
      <w:r w:rsidRPr="00660542">
        <w:rPr>
          <w:rFonts w:ascii="Symbol" w:hAnsi="Symbol"/>
        </w:rPr>
        <w:t></w:t>
      </w:r>
      <w:r w:rsidRPr="00660542">
        <w:rPr>
          <w:rFonts w:ascii="Symbol" w:hAnsi="Symbol"/>
        </w:rPr>
        <w:tab/>
      </w:r>
      <w:r w:rsidRPr="00660542">
        <w:t>s 58 (Police officer or authorised person may require name, date of birth, address and driver licence—driver or rider)</w:t>
      </w:r>
    </w:p>
    <w:p w14:paraId="3EA14B25" w14:textId="77777777" w:rsidR="00AC4317" w:rsidRDefault="00AC4317" w:rsidP="00AC4317">
      <w:pPr>
        <w:pStyle w:val="aNoteBulletss"/>
        <w:tabs>
          <w:tab w:val="left" w:pos="2300"/>
        </w:tabs>
      </w:pPr>
      <w:r w:rsidRPr="00660542">
        <w:rPr>
          <w:rFonts w:ascii="Symbol" w:hAnsi="Symbol"/>
        </w:rPr>
        <w:t></w:t>
      </w:r>
      <w:r w:rsidRPr="00660542">
        <w:rPr>
          <w:rFonts w:ascii="Symbol" w:hAnsi="Symbol"/>
        </w:rPr>
        <w:tab/>
      </w:r>
      <w:r w:rsidRPr="00660542">
        <w:t>s 58A (Police officer or authorised person may require name, date of birth, address and driver licence—supervisor, instructor or assessor)</w:t>
      </w:r>
    </w:p>
    <w:p w14:paraId="4CCC9E70" w14:textId="77777777" w:rsidR="00712816" w:rsidRPr="00AA7D0A" w:rsidRDefault="00712816" w:rsidP="00712816">
      <w:pPr>
        <w:pStyle w:val="aNoteBulletss"/>
        <w:tabs>
          <w:tab w:val="left" w:pos="2300"/>
        </w:tabs>
      </w:pPr>
      <w:r w:rsidRPr="00AA7D0A">
        <w:rPr>
          <w:rFonts w:ascii="Symbol" w:hAnsi="Symbol"/>
        </w:rPr>
        <w:t></w:t>
      </w:r>
      <w:r w:rsidRPr="00AA7D0A">
        <w:rPr>
          <w:rFonts w:ascii="Symbol" w:hAnsi="Symbol"/>
        </w:rPr>
        <w:tab/>
      </w:r>
      <w:r>
        <w:t>s</w:t>
      </w:r>
      <w:r w:rsidRPr="00AA7D0A">
        <w:t xml:space="preserve"> 58B (Police officer or authorised person may direct removal of thing covering person’s face)</w:t>
      </w:r>
    </w:p>
    <w:p w14:paraId="60E6F9EA" w14:textId="1A94A498" w:rsidR="00AC4317" w:rsidRPr="004A68CF" w:rsidRDefault="00AC4317" w:rsidP="00AC4317">
      <w:pPr>
        <w:pStyle w:val="aNoteBulletss"/>
        <w:numPr>
          <w:ilvl w:val="0"/>
          <w:numId w:val="5"/>
        </w:numPr>
      </w:pPr>
      <w:r>
        <w:t>s</w:t>
      </w:r>
      <w:r w:rsidR="00F210A6">
        <w:t xml:space="preserve"> </w:t>
      </w:r>
      <w:r>
        <w:t>61C</w:t>
      </w:r>
      <w:r w:rsidRPr="004A68CF">
        <w:t xml:space="preserve"> (Drive while suspension notice in effect)</w:t>
      </w:r>
    </w:p>
    <w:p w14:paraId="180E6DF0" w14:textId="77777777" w:rsidR="00AC4317" w:rsidRPr="00660542" w:rsidRDefault="00AC4317" w:rsidP="00AC4317">
      <w:pPr>
        <w:pStyle w:val="aNoteBulletss"/>
        <w:tabs>
          <w:tab w:val="left" w:pos="2300"/>
        </w:tabs>
      </w:pPr>
      <w:r w:rsidRPr="00660542">
        <w:rPr>
          <w:rFonts w:ascii="Symbol" w:hAnsi="Symbol"/>
        </w:rPr>
        <w:t></w:t>
      </w:r>
      <w:r w:rsidRPr="00660542">
        <w:rPr>
          <w:rFonts w:ascii="Symbol" w:hAnsi="Symbol"/>
        </w:rPr>
        <w:tab/>
      </w:r>
      <w:r>
        <w:t>s 61D</w:t>
      </w:r>
      <w:r w:rsidRPr="00660542">
        <w:t xml:space="preserve"> (Failure to surrender suspended licence).</w:t>
      </w:r>
    </w:p>
    <w:p w14:paraId="7C9C4130" w14:textId="77777777" w:rsidR="00AC4317" w:rsidRPr="00660542" w:rsidRDefault="00AC4317" w:rsidP="00F210A6">
      <w:pPr>
        <w:pStyle w:val="aNoteText"/>
      </w:pPr>
      <w:r w:rsidRPr="00660542">
        <w:t>The chapter sets out the general principles of criminal responsibility (including burdens of proof and general defences), and defines terms used for offences to which the Code applies (eg </w:t>
      </w:r>
      <w:r w:rsidRPr="00660542">
        <w:rPr>
          <w:rStyle w:val="charBoldItals"/>
        </w:rPr>
        <w:t>conduct</w:t>
      </w:r>
      <w:r w:rsidRPr="00660542">
        <w:t xml:space="preserve">, </w:t>
      </w:r>
      <w:r w:rsidRPr="00660542">
        <w:rPr>
          <w:rStyle w:val="charBoldItals"/>
        </w:rPr>
        <w:t>intention</w:t>
      </w:r>
      <w:r w:rsidRPr="00660542">
        <w:t xml:space="preserve">, </w:t>
      </w:r>
      <w:r w:rsidRPr="00660542">
        <w:rPr>
          <w:rStyle w:val="charBoldItals"/>
        </w:rPr>
        <w:t>recklessness</w:t>
      </w:r>
      <w:r w:rsidRPr="00660542">
        <w:t xml:space="preserve"> and </w:t>
      </w:r>
      <w:r w:rsidRPr="00660542">
        <w:rPr>
          <w:rStyle w:val="charBoldItals"/>
        </w:rPr>
        <w:t>strict liability</w:t>
      </w:r>
      <w:r w:rsidRPr="00660542">
        <w:t>).</w:t>
      </w:r>
    </w:p>
    <w:p w14:paraId="117DC6B3" w14:textId="77777777" w:rsidR="00AC4317" w:rsidRPr="00660542" w:rsidRDefault="00AC4317" w:rsidP="00F210A6">
      <w:pPr>
        <w:pStyle w:val="aNote"/>
        <w:rPr>
          <w:rStyle w:val="charItals"/>
        </w:rPr>
      </w:pPr>
      <w:r w:rsidRPr="00660542">
        <w:rPr>
          <w:rStyle w:val="charItals"/>
        </w:rPr>
        <w:t>Note 2</w:t>
      </w:r>
      <w:r w:rsidRPr="00660542">
        <w:rPr>
          <w:rStyle w:val="charItals"/>
        </w:rPr>
        <w:tab/>
        <w:t>Penalty units</w:t>
      </w:r>
    </w:p>
    <w:p w14:paraId="213C8909" w14:textId="143DF020" w:rsidR="00AC4317" w:rsidRPr="00660542" w:rsidRDefault="00AC4317" w:rsidP="00AC4317">
      <w:pPr>
        <w:pStyle w:val="aNoteText"/>
      </w:pPr>
      <w:r w:rsidRPr="00660542">
        <w:t xml:space="preserve">The </w:t>
      </w:r>
      <w:hyperlink r:id="rId41" w:tooltip="A2001-14" w:history="1">
        <w:r w:rsidR="00E96622" w:rsidRPr="00E96622">
          <w:rPr>
            <w:rStyle w:val="charCitHyperlinkAbbrev"/>
          </w:rPr>
          <w:t>Legislation Act</w:t>
        </w:r>
      </w:hyperlink>
      <w:r w:rsidRPr="00660542">
        <w:t>, s 133 deals with the meaning of offence penalties that are expressed in penalty units.</w:t>
      </w:r>
    </w:p>
    <w:p w14:paraId="2A61E71A" w14:textId="77777777" w:rsidR="00F748D8" w:rsidRDefault="00F748D8">
      <w:pPr>
        <w:pStyle w:val="PageBreak"/>
      </w:pPr>
      <w:r>
        <w:br w:type="page"/>
      </w:r>
    </w:p>
    <w:p w14:paraId="08EB9934" w14:textId="77777777" w:rsidR="00F748D8" w:rsidRPr="0016733A" w:rsidRDefault="00F748D8">
      <w:pPr>
        <w:pStyle w:val="AH2Part"/>
      </w:pPr>
      <w:bookmarkStart w:id="13" w:name="_Toc212202094"/>
      <w:r w:rsidRPr="0016733A">
        <w:rPr>
          <w:rStyle w:val="CharPartNo"/>
        </w:rPr>
        <w:lastRenderedPageBreak/>
        <w:t>Part 2</w:t>
      </w:r>
      <w:r>
        <w:tab/>
      </w:r>
      <w:r w:rsidRPr="0016733A">
        <w:rPr>
          <w:rStyle w:val="CharPartText"/>
        </w:rPr>
        <w:t>Administration of road transport legislation</w:t>
      </w:r>
      <w:bookmarkEnd w:id="13"/>
    </w:p>
    <w:p w14:paraId="516121AD" w14:textId="77777777" w:rsidR="00F748D8" w:rsidRPr="0016733A" w:rsidRDefault="00F748D8">
      <w:pPr>
        <w:pStyle w:val="AH3Div"/>
      </w:pPr>
      <w:bookmarkStart w:id="14" w:name="_Toc212202095"/>
      <w:r w:rsidRPr="0016733A">
        <w:rPr>
          <w:rStyle w:val="CharDivNo"/>
        </w:rPr>
        <w:t>Division 2.1</w:t>
      </w:r>
      <w:r>
        <w:tab/>
      </w:r>
      <w:r w:rsidRPr="0016733A">
        <w:rPr>
          <w:rStyle w:val="CharDivText"/>
        </w:rPr>
        <w:t>Road transport legislation</w:t>
      </w:r>
      <w:bookmarkEnd w:id="14"/>
    </w:p>
    <w:p w14:paraId="1655D61F" w14:textId="77777777" w:rsidR="006011CE" w:rsidRPr="00CC41D0" w:rsidRDefault="006011CE" w:rsidP="006011CE">
      <w:pPr>
        <w:pStyle w:val="AH5Sec"/>
        <w:rPr>
          <w:rStyle w:val="charItals"/>
        </w:rPr>
      </w:pPr>
      <w:bookmarkStart w:id="15" w:name="_Toc212202096"/>
      <w:r w:rsidRPr="0016733A">
        <w:rPr>
          <w:rStyle w:val="CharSectNo"/>
        </w:rPr>
        <w:t>6</w:t>
      </w:r>
      <w:r w:rsidRPr="00CC41D0">
        <w:rPr>
          <w:noProof/>
        </w:rPr>
        <w:tab/>
      </w:r>
      <w:r w:rsidRPr="00CC41D0">
        <w:t xml:space="preserve">What is the </w:t>
      </w:r>
      <w:r w:rsidRPr="0064288E">
        <w:rPr>
          <w:rStyle w:val="charItals"/>
        </w:rPr>
        <w:t>road transport legislation</w:t>
      </w:r>
      <w:r w:rsidRPr="00CC41D0">
        <w:t>?</w:t>
      </w:r>
      <w:bookmarkEnd w:id="15"/>
    </w:p>
    <w:p w14:paraId="760428CB" w14:textId="77777777" w:rsidR="006011CE" w:rsidRPr="00CC41D0" w:rsidRDefault="006011CE" w:rsidP="00F210A6">
      <w:pPr>
        <w:pStyle w:val="Amainreturn"/>
      </w:pPr>
      <w:r w:rsidRPr="00CC41D0">
        <w:t xml:space="preserve">In this Act, the </w:t>
      </w:r>
      <w:r w:rsidRPr="00CC41D0">
        <w:rPr>
          <w:rStyle w:val="charBoldItals"/>
        </w:rPr>
        <w:t>road transport legislation</w:t>
      </w:r>
      <w:r w:rsidRPr="00CC41D0">
        <w:t xml:space="preserve"> means the following:</w:t>
      </w:r>
    </w:p>
    <w:p w14:paraId="189DE32B" w14:textId="77777777" w:rsidR="006011CE" w:rsidRPr="00CC41D0" w:rsidRDefault="006011CE" w:rsidP="006011CE">
      <w:pPr>
        <w:pStyle w:val="Apara"/>
      </w:pPr>
      <w:r w:rsidRPr="00CC41D0">
        <w:tab/>
        <w:t>(a)</w:t>
      </w:r>
      <w:r w:rsidRPr="00CC41D0">
        <w:tab/>
        <w:t>this Act;</w:t>
      </w:r>
    </w:p>
    <w:p w14:paraId="28BC93DB" w14:textId="38C9821A" w:rsidR="009C6A57" w:rsidRDefault="009C6A57" w:rsidP="00EB18E6">
      <w:pPr>
        <w:pStyle w:val="Apara"/>
      </w:pPr>
      <w:r>
        <w:tab/>
        <w:t>(</w:t>
      </w:r>
      <w:r w:rsidR="00E63612">
        <w:t>b</w:t>
      </w:r>
      <w:r>
        <w:t>)</w:t>
      </w:r>
      <w:r>
        <w:tab/>
        <w:t xml:space="preserve">the </w:t>
      </w:r>
      <w:hyperlink r:id="rId42" w:tooltip="A2019-12" w:history="1">
        <w:r w:rsidRPr="009C6A57">
          <w:rPr>
            <w:rStyle w:val="charCitHyperlinkItal"/>
          </w:rPr>
          <w:t>Motor Accident Injuries Act 2019</w:t>
        </w:r>
      </w:hyperlink>
      <w:r>
        <w:t>;</w:t>
      </w:r>
    </w:p>
    <w:p w14:paraId="7C209FFD" w14:textId="41DB63AE" w:rsidR="006011CE" w:rsidRPr="00CC41D0" w:rsidRDefault="006011CE" w:rsidP="006011CE">
      <w:pPr>
        <w:pStyle w:val="Apara"/>
      </w:pPr>
      <w:r w:rsidRPr="00CC41D0">
        <w:tab/>
        <w:t>(</w:t>
      </w:r>
      <w:r w:rsidR="00E63612">
        <w:rPr>
          <w:noProof/>
        </w:rPr>
        <w:t>c</w:t>
      </w:r>
      <w:r w:rsidRPr="00CC41D0">
        <w:t>)</w:t>
      </w:r>
      <w:r w:rsidRPr="00CC41D0">
        <w:tab/>
        <w:t xml:space="preserve">the </w:t>
      </w:r>
      <w:hyperlink r:id="rId43" w:tooltip="A1977-17" w:history="1">
        <w:r w:rsidR="00E96622" w:rsidRPr="00E96622">
          <w:rPr>
            <w:rStyle w:val="charCitHyperlinkItal"/>
          </w:rPr>
          <w:t>Road Transport (Alcohol and Drugs) Act 1977</w:t>
        </w:r>
      </w:hyperlink>
      <w:r w:rsidRPr="00CC41D0">
        <w:t>;</w:t>
      </w:r>
    </w:p>
    <w:p w14:paraId="0AA6B608" w14:textId="49625C46" w:rsidR="006011CE" w:rsidRPr="00CC41D0" w:rsidRDefault="006011CE" w:rsidP="006011CE">
      <w:pPr>
        <w:pStyle w:val="Apara"/>
      </w:pPr>
      <w:r w:rsidRPr="00CC41D0">
        <w:tab/>
        <w:t>(</w:t>
      </w:r>
      <w:r w:rsidR="00E63612">
        <w:rPr>
          <w:noProof/>
        </w:rPr>
        <w:t>d</w:t>
      </w:r>
      <w:r w:rsidRPr="00CC41D0">
        <w:t>)</w:t>
      </w:r>
      <w:r w:rsidRPr="00CC41D0">
        <w:tab/>
        <w:t xml:space="preserve">the </w:t>
      </w:r>
      <w:hyperlink r:id="rId44" w:tooltip="A1999-78" w:history="1">
        <w:r w:rsidR="00E96622" w:rsidRPr="00E96622">
          <w:rPr>
            <w:rStyle w:val="charCitHyperlinkItal"/>
          </w:rPr>
          <w:t>Road Transport (Driver Licensing) Act 1999</w:t>
        </w:r>
      </w:hyperlink>
      <w:r w:rsidRPr="00CC41D0">
        <w:t>;</w:t>
      </w:r>
    </w:p>
    <w:p w14:paraId="38A213F8" w14:textId="4AD871C5" w:rsidR="006011CE" w:rsidRPr="00CC41D0" w:rsidRDefault="00B81501" w:rsidP="006011CE">
      <w:pPr>
        <w:pStyle w:val="Apara"/>
      </w:pPr>
      <w:r>
        <w:tab/>
        <w:t>(</w:t>
      </w:r>
      <w:r w:rsidR="00E63612">
        <w:t>e</w:t>
      </w:r>
      <w:r w:rsidR="006011CE" w:rsidRPr="00CC41D0">
        <w:t>)</w:t>
      </w:r>
      <w:r w:rsidR="006011CE" w:rsidRPr="00CC41D0">
        <w:tab/>
        <w:t xml:space="preserve">the </w:t>
      </w:r>
      <w:hyperlink r:id="rId45" w:tooltip="A2001-62" w:history="1">
        <w:r w:rsidR="00E96622" w:rsidRPr="00E96622">
          <w:rPr>
            <w:rStyle w:val="charCitHyperlinkItal"/>
          </w:rPr>
          <w:t>Road Transport (Public Passenger Services) Act 2001</w:t>
        </w:r>
      </w:hyperlink>
      <w:r w:rsidR="006011CE" w:rsidRPr="00CC41D0">
        <w:t>;</w:t>
      </w:r>
    </w:p>
    <w:p w14:paraId="3CE4DA60" w14:textId="2431C9D9" w:rsidR="006011CE" w:rsidRPr="00CC41D0" w:rsidRDefault="00B81501" w:rsidP="006011CE">
      <w:pPr>
        <w:pStyle w:val="Apara"/>
      </w:pPr>
      <w:r>
        <w:tab/>
        <w:t>(</w:t>
      </w:r>
      <w:r w:rsidR="00E63612">
        <w:t>f</w:t>
      </w:r>
      <w:r w:rsidR="006011CE" w:rsidRPr="00CC41D0">
        <w:t>)</w:t>
      </w:r>
      <w:r w:rsidR="006011CE" w:rsidRPr="00CC41D0">
        <w:tab/>
        <w:t xml:space="preserve">the </w:t>
      </w:r>
      <w:hyperlink r:id="rId46" w:tooltip="A1999-80" w:history="1">
        <w:r w:rsidR="00E96622" w:rsidRPr="00E96622">
          <w:rPr>
            <w:rStyle w:val="charCitHyperlinkItal"/>
          </w:rPr>
          <w:t>Road Transport (Safety and Traffic Management) Act 1999</w:t>
        </w:r>
      </w:hyperlink>
      <w:r w:rsidR="006011CE" w:rsidRPr="00CC41D0">
        <w:t>;</w:t>
      </w:r>
    </w:p>
    <w:p w14:paraId="678B0BB0" w14:textId="5873A1C7" w:rsidR="006011CE" w:rsidRPr="00CC41D0" w:rsidRDefault="00B81501" w:rsidP="006011CE">
      <w:pPr>
        <w:pStyle w:val="Apara"/>
      </w:pPr>
      <w:r>
        <w:tab/>
        <w:t>(g</w:t>
      </w:r>
      <w:r w:rsidR="006011CE" w:rsidRPr="00CC41D0">
        <w:t>)</w:t>
      </w:r>
      <w:r w:rsidR="006011CE" w:rsidRPr="00CC41D0">
        <w:tab/>
        <w:t xml:space="preserve">the </w:t>
      </w:r>
      <w:hyperlink r:id="rId47" w:tooltip="A1999-81" w:history="1">
        <w:r w:rsidR="00E96622" w:rsidRPr="00E96622">
          <w:rPr>
            <w:rStyle w:val="charCitHyperlinkItal"/>
          </w:rPr>
          <w:t>Road Transport (Vehicle Registration) Act 1999</w:t>
        </w:r>
      </w:hyperlink>
      <w:r w:rsidR="006011CE" w:rsidRPr="00CC41D0">
        <w:t>;</w:t>
      </w:r>
    </w:p>
    <w:p w14:paraId="5C4C4D75" w14:textId="77777777" w:rsidR="006011CE" w:rsidRPr="00CC41D0" w:rsidRDefault="00B81501" w:rsidP="00F210A6">
      <w:pPr>
        <w:pStyle w:val="Apara"/>
      </w:pPr>
      <w:r>
        <w:tab/>
        <w:t>(h</w:t>
      </w:r>
      <w:r w:rsidR="006011CE" w:rsidRPr="00CC41D0">
        <w:t>)</w:t>
      </w:r>
      <w:r w:rsidR="006011CE" w:rsidRPr="00CC41D0">
        <w:tab/>
        <w:t>any other Act or any regulation prescribed by regulation.</w:t>
      </w:r>
    </w:p>
    <w:p w14:paraId="76445845" w14:textId="416170C3" w:rsidR="006011CE" w:rsidRPr="00CC41D0" w:rsidRDefault="006011CE" w:rsidP="006011CE">
      <w:pPr>
        <w:pStyle w:val="aNote"/>
      </w:pPr>
      <w:r w:rsidRPr="00E96622">
        <w:rPr>
          <w:rStyle w:val="charItals"/>
        </w:rPr>
        <w:t>Note</w:t>
      </w:r>
      <w:r w:rsidRPr="00E96622">
        <w:rPr>
          <w:rStyle w:val="charItals"/>
        </w:rPr>
        <w:tab/>
      </w:r>
      <w:r w:rsidRPr="00CC41D0">
        <w:rPr>
          <w:snapToGrid w:val="0"/>
        </w:rPr>
        <w:t>A reference to an Act includes a reference to the statutory instruments made or in force under the Act, including any regulation (</w:t>
      </w:r>
      <w:r w:rsidRPr="00CC41D0">
        <w:t xml:space="preserve">see </w:t>
      </w:r>
      <w:hyperlink r:id="rId48" w:tooltip="A2001-14" w:history="1">
        <w:r w:rsidR="00E96622" w:rsidRPr="00E96622">
          <w:rPr>
            <w:rStyle w:val="charCitHyperlinkAbbrev"/>
          </w:rPr>
          <w:t>Legislation Act</w:t>
        </w:r>
      </w:hyperlink>
      <w:r w:rsidRPr="00CC41D0">
        <w:t>, s 104).</w:t>
      </w:r>
    </w:p>
    <w:p w14:paraId="36FB35F2" w14:textId="77777777" w:rsidR="00F748D8" w:rsidRDefault="00F748D8">
      <w:pPr>
        <w:pStyle w:val="AH5Sec"/>
        <w:rPr>
          <w:rStyle w:val="charItals"/>
        </w:rPr>
      </w:pPr>
      <w:bookmarkStart w:id="16" w:name="_Toc212202097"/>
      <w:r w:rsidRPr="0016733A">
        <w:rPr>
          <w:rStyle w:val="CharSectNo"/>
        </w:rPr>
        <w:t>8</w:t>
      </w:r>
      <w:r>
        <w:rPr>
          <w:noProof/>
        </w:rPr>
        <w:tab/>
      </w:r>
      <w:r>
        <w:t>Application of definitions in other road transport legislation</w:t>
      </w:r>
      <w:bookmarkEnd w:id="16"/>
    </w:p>
    <w:p w14:paraId="5E514786" w14:textId="77777777" w:rsidR="00F748D8" w:rsidRDefault="00F748D8">
      <w:pPr>
        <w:pStyle w:val="Amainreturn"/>
      </w:pPr>
      <w:r>
        <w:t>If a word or expression is defined in an Act (but not a regulation or another publication) included in the road transport legislation, the definition applies to each use of the word or expression in other road transport legislation unless the contrary intention appears.</w:t>
      </w:r>
    </w:p>
    <w:p w14:paraId="6F31CBE0" w14:textId="77777777" w:rsidR="00F748D8" w:rsidRPr="0016733A" w:rsidRDefault="00F748D8">
      <w:pPr>
        <w:pStyle w:val="AH3Div"/>
      </w:pPr>
      <w:bookmarkStart w:id="17" w:name="_Toc212202098"/>
      <w:r w:rsidRPr="0016733A">
        <w:rPr>
          <w:rStyle w:val="CharDivNo"/>
        </w:rPr>
        <w:lastRenderedPageBreak/>
        <w:t>Division 2.2</w:t>
      </w:r>
      <w:r>
        <w:tab/>
      </w:r>
      <w:r w:rsidRPr="0016733A">
        <w:rPr>
          <w:rStyle w:val="CharDivText"/>
        </w:rPr>
        <w:t>Relationship between road transport legislation and other laws</w:t>
      </w:r>
      <w:bookmarkEnd w:id="17"/>
    </w:p>
    <w:p w14:paraId="6467354D" w14:textId="77777777" w:rsidR="00F748D8" w:rsidRDefault="00F748D8">
      <w:pPr>
        <w:pStyle w:val="AH5Sec"/>
        <w:rPr>
          <w:rStyle w:val="charItals"/>
        </w:rPr>
      </w:pPr>
      <w:bookmarkStart w:id="18" w:name="_Toc212202099"/>
      <w:r w:rsidRPr="0016733A">
        <w:rPr>
          <w:rStyle w:val="CharSectNo"/>
        </w:rPr>
        <w:t>9</w:t>
      </w:r>
      <w:r>
        <w:rPr>
          <w:noProof/>
        </w:rPr>
        <w:tab/>
      </w:r>
      <w:r>
        <w:t>General relationship with other laws</w:t>
      </w:r>
      <w:bookmarkEnd w:id="18"/>
    </w:p>
    <w:p w14:paraId="6674BE96" w14:textId="77777777" w:rsidR="00F748D8" w:rsidRDefault="00F748D8">
      <w:pPr>
        <w:pStyle w:val="Amainreturn"/>
      </w:pPr>
      <w:r>
        <w:t>The road transport legislation does not—</w:t>
      </w:r>
    </w:p>
    <w:p w14:paraId="27C064BF" w14:textId="77777777" w:rsidR="00F748D8" w:rsidRDefault="00F748D8">
      <w:pPr>
        <w:pStyle w:val="Apara"/>
      </w:pPr>
      <w:r>
        <w:tab/>
        <w:t>(</w:t>
      </w:r>
      <w:r>
        <w:rPr>
          <w:noProof/>
        </w:rPr>
        <w:t>a</w:t>
      </w:r>
      <w:r>
        <w:t>)</w:t>
      </w:r>
      <w:r>
        <w:tab/>
        <w:t>affect any other Act or subordinate law, or take away powers vested in an entity under any other Act or subordinate law; or</w:t>
      </w:r>
    </w:p>
    <w:p w14:paraId="1AE5CE94" w14:textId="77777777" w:rsidR="00F748D8" w:rsidRDefault="00F748D8">
      <w:pPr>
        <w:pStyle w:val="Apara"/>
      </w:pPr>
      <w:r>
        <w:tab/>
        <w:t>(</w:t>
      </w:r>
      <w:r>
        <w:rPr>
          <w:noProof/>
        </w:rPr>
        <w:t>b</w:t>
      </w:r>
      <w:r>
        <w:t>)</w:t>
      </w:r>
      <w:r>
        <w:tab/>
        <w:t>affect any liability of anyone at common law, except to the extent that the road transport legislation provides otherwise expressly or by necessary intention.</w:t>
      </w:r>
    </w:p>
    <w:p w14:paraId="7D32B969" w14:textId="77777777" w:rsidR="00F748D8" w:rsidRPr="0016733A" w:rsidRDefault="00F748D8" w:rsidP="00F8671B">
      <w:pPr>
        <w:pStyle w:val="AH3Div"/>
        <w:keepNext w:val="0"/>
      </w:pPr>
      <w:bookmarkStart w:id="19" w:name="_Toc212202100"/>
      <w:r w:rsidRPr="0016733A">
        <w:rPr>
          <w:rStyle w:val="CharDivNo"/>
        </w:rPr>
        <w:t>Division 2.3</w:t>
      </w:r>
      <w:r>
        <w:tab/>
      </w:r>
      <w:r w:rsidRPr="0016733A">
        <w:rPr>
          <w:rStyle w:val="CharDivText"/>
        </w:rPr>
        <w:t>Responsible persons for vehicles under road transport legislation</w:t>
      </w:r>
      <w:bookmarkEnd w:id="19"/>
    </w:p>
    <w:p w14:paraId="1DFFF372" w14:textId="77777777" w:rsidR="005705A8" w:rsidRPr="003D74A3" w:rsidRDefault="005705A8" w:rsidP="00F8671B">
      <w:pPr>
        <w:pStyle w:val="AH5Sec"/>
        <w:keepNext w:val="0"/>
      </w:pPr>
      <w:bookmarkStart w:id="20" w:name="_Toc212202101"/>
      <w:r w:rsidRPr="0016733A">
        <w:rPr>
          <w:rStyle w:val="CharSectNo"/>
        </w:rPr>
        <w:t>10</w:t>
      </w:r>
      <w:r w:rsidRPr="003D74A3">
        <w:tab/>
        <w:t xml:space="preserve">Who is a </w:t>
      </w:r>
      <w:r w:rsidRPr="00E96622">
        <w:rPr>
          <w:rStyle w:val="charItals"/>
        </w:rPr>
        <w:t>responsible person</w:t>
      </w:r>
      <w:r w:rsidRPr="003D74A3">
        <w:t xml:space="preserve"> for a vehicle?</w:t>
      </w:r>
      <w:bookmarkEnd w:id="20"/>
    </w:p>
    <w:p w14:paraId="7F2B3174" w14:textId="77777777" w:rsidR="005705A8" w:rsidRPr="003D74A3" w:rsidRDefault="005705A8" w:rsidP="0006462F">
      <w:pPr>
        <w:pStyle w:val="Amainreturn"/>
      </w:pPr>
      <w:r w:rsidRPr="003D74A3">
        <w:t xml:space="preserve">For the road transport legislation, each of the following is a </w:t>
      </w:r>
      <w:r w:rsidRPr="003D74A3">
        <w:rPr>
          <w:rStyle w:val="charBoldItals"/>
          <w:bCs/>
          <w:iCs/>
        </w:rPr>
        <w:t>responsible person</w:t>
      </w:r>
      <w:r w:rsidRPr="003D74A3">
        <w:t xml:space="preserve"> for a vehicle:</w:t>
      </w:r>
    </w:p>
    <w:p w14:paraId="37153590" w14:textId="77777777" w:rsidR="005705A8" w:rsidRPr="003D74A3" w:rsidRDefault="005705A8" w:rsidP="00F8671B">
      <w:pPr>
        <w:pStyle w:val="Apara"/>
      </w:pPr>
      <w:r w:rsidRPr="003D74A3">
        <w:tab/>
        <w:t>(</w:t>
      </w:r>
      <w:r w:rsidRPr="003D74A3">
        <w:rPr>
          <w:noProof/>
        </w:rPr>
        <w:t>a</w:t>
      </w:r>
      <w:r w:rsidRPr="003D74A3">
        <w:t>)</w:t>
      </w:r>
      <w:r w:rsidRPr="003D74A3">
        <w:tab/>
        <w:t>for a registered vehicle—a registered operator of the vehicle, unless the vehicle has been disposed of by the operator;</w:t>
      </w:r>
    </w:p>
    <w:p w14:paraId="43B4AA0E" w14:textId="0C71E8B7" w:rsidR="005705A8" w:rsidRPr="003D74A3" w:rsidRDefault="005705A8" w:rsidP="00F8671B">
      <w:pPr>
        <w:pStyle w:val="Apara"/>
      </w:pPr>
      <w:r w:rsidRPr="003D74A3">
        <w:tab/>
        <w:t>(</w:t>
      </w:r>
      <w:r w:rsidRPr="003D74A3">
        <w:rPr>
          <w:noProof/>
        </w:rPr>
        <w:t>b</w:t>
      </w:r>
      <w:r w:rsidRPr="003D74A3">
        <w:t>)</w:t>
      </w:r>
      <w:r w:rsidRPr="003D74A3">
        <w:tab/>
        <w:t xml:space="preserve">for an unregistered vehicle to which a trader’s plate is attached—the person to whom the trader’s plate is issued under the </w:t>
      </w:r>
      <w:hyperlink r:id="rId49" w:tooltip="A1999-81" w:history="1">
        <w:r w:rsidR="00E96622" w:rsidRPr="00E96622">
          <w:rPr>
            <w:rStyle w:val="charCitHyperlinkItal"/>
          </w:rPr>
          <w:t>Road Transport (Vehicle Registration) Act 1999</w:t>
        </w:r>
      </w:hyperlink>
      <w:r w:rsidRPr="003D74A3">
        <w:t>;</w:t>
      </w:r>
    </w:p>
    <w:p w14:paraId="04ECC5A3" w14:textId="77777777" w:rsidR="005705A8" w:rsidRPr="003D74A3" w:rsidRDefault="005705A8" w:rsidP="00F8671B">
      <w:pPr>
        <w:pStyle w:val="Apara"/>
      </w:pPr>
      <w:r w:rsidRPr="003D74A3">
        <w:tab/>
        <w:t>(</w:t>
      </w:r>
      <w:r w:rsidRPr="003D74A3">
        <w:rPr>
          <w:noProof/>
        </w:rPr>
        <w:t>c</w:t>
      </w:r>
      <w:r w:rsidRPr="003D74A3">
        <w:t>)</w:t>
      </w:r>
      <w:r w:rsidRPr="003D74A3">
        <w:tab/>
        <w:t>for an unregistered vehicle to which no trader’s plate is attached—a person who was last recorded as a registered operator of the vehicle;</w:t>
      </w:r>
    </w:p>
    <w:p w14:paraId="0A66BCEF" w14:textId="77777777" w:rsidR="00575D35" w:rsidRPr="00BD2991" w:rsidRDefault="00575D35" w:rsidP="00F210A6">
      <w:pPr>
        <w:pStyle w:val="Apara"/>
        <w:keepLines/>
        <w:ind w:left="1599" w:hanging="1599"/>
      </w:pPr>
      <w:r w:rsidRPr="00BD2991">
        <w:tab/>
        <w:t>(</w:t>
      </w:r>
      <w:r w:rsidR="00C627F6">
        <w:t>d</w:t>
      </w:r>
      <w:r w:rsidRPr="00BD2991">
        <w:t>)</w:t>
      </w:r>
      <w:r w:rsidRPr="00BD2991">
        <w:tab/>
        <w:t>for a light rail vehicle—t</w:t>
      </w:r>
      <w:r w:rsidR="002672AD">
        <w:t>he</w:t>
      </w:r>
      <w:r w:rsidRPr="00BD2991">
        <w:t xml:space="preserve"> rail transport operator for the light rail vehicle;</w:t>
      </w:r>
    </w:p>
    <w:p w14:paraId="226AD193" w14:textId="77777777" w:rsidR="005705A8" w:rsidRPr="003D74A3" w:rsidRDefault="005705A8" w:rsidP="00590FE0">
      <w:pPr>
        <w:pStyle w:val="Apara"/>
        <w:keepNext/>
        <w:keepLines/>
        <w:ind w:left="1599" w:hanging="1599"/>
      </w:pPr>
      <w:r w:rsidRPr="003D74A3">
        <w:lastRenderedPageBreak/>
        <w:tab/>
        <w:t>(</w:t>
      </w:r>
      <w:r w:rsidR="00C627F6">
        <w:rPr>
          <w:noProof/>
        </w:rPr>
        <w:t>e</w:t>
      </w:r>
      <w:r w:rsidRPr="003D74A3">
        <w:t>)</w:t>
      </w:r>
      <w:r w:rsidRPr="003D74A3">
        <w:tab/>
        <w:t>anyone else prescribed by regulation.</w:t>
      </w:r>
    </w:p>
    <w:p w14:paraId="76F6C971" w14:textId="63F62996" w:rsidR="005705A8" w:rsidRPr="003D74A3" w:rsidRDefault="005705A8" w:rsidP="005705A8">
      <w:pPr>
        <w:pStyle w:val="aNote"/>
      </w:pPr>
      <w:r w:rsidRPr="003D74A3">
        <w:rPr>
          <w:rStyle w:val="charItals"/>
        </w:rPr>
        <w:t>Note</w:t>
      </w:r>
      <w:r w:rsidRPr="003D74A3">
        <w:rPr>
          <w:rStyle w:val="charItals"/>
        </w:rPr>
        <w:tab/>
      </w:r>
      <w:r w:rsidRPr="003D74A3">
        <w:t xml:space="preserve">A statutory instrument may make different provisions about different matters and apply the provisions differently by reference to stated exceptions or factors (see </w:t>
      </w:r>
      <w:hyperlink r:id="rId50" w:tooltip="A2001-14" w:history="1">
        <w:r w:rsidR="00E96622" w:rsidRPr="00E96622">
          <w:rPr>
            <w:rStyle w:val="charCitHyperlinkAbbrev"/>
          </w:rPr>
          <w:t>Legislation Act</w:t>
        </w:r>
      </w:hyperlink>
      <w:r w:rsidRPr="003D74A3">
        <w:t>, s 48).</w:t>
      </w:r>
    </w:p>
    <w:p w14:paraId="749AFA78" w14:textId="77777777" w:rsidR="00F748D8" w:rsidRDefault="00F748D8">
      <w:pPr>
        <w:pStyle w:val="AH5Sec"/>
        <w:rPr>
          <w:rStyle w:val="charItals"/>
        </w:rPr>
      </w:pPr>
      <w:bookmarkStart w:id="21" w:name="_Toc212202102"/>
      <w:r w:rsidRPr="0016733A">
        <w:rPr>
          <w:rStyle w:val="CharSectNo"/>
        </w:rPr>
        <w:t>11</w:t>
      </w:r>
      <w:r>
        <w:rPr>
          <w:noProof/>
        </w:rPr>
        <w:tab/>
      </w:r>
      <w:r>
        <w:t>Rights, liabilities and obligations of multiple responsible persons</w:t>
      </w:r>
      <w:bookmarkEnd w:id="21"/>
    </w:p>
    <w:p w14:paraId="7887C8B3" w14:textId="77777777" w:rsidR="00F748D8" w:rsidRDefault="00F748D8">
      <w:pPr>
        <w:pStyle w:val="Amain"/>
      </w:pPr>
      <w:r>
        <w:rPr>
          <w:noProof/>
        </w:rPr>
        <w:tab/>
        <w:t>(1)</w:t>
      </w:r>
      <w:r>
        <w:rPr>
          <w:noProof/>
        </w:rPr>
        <w:tab/>
      </w:r>
      <w:r>
        <w:t>This section applies if there is more than 1 responsible person for a vehicle at any time.</w:t>
      </w:r>
    </w:p>
    <w:p w14:paraId="0C2B65A7" w14:textId="77777777" w:rsidR="00F748D8" w:rsidRDefault="00F748D8">
      <w:pPr>
        <w:pStyle w:val="Amain"/>
      </w:pPr>
      <w:r>
        <w:rPr>
          <w:noProof/>
        </w:rPr>
        <w:tab/>
        <w:t>(2)</w:t>
      </w:r>
      <w:r>
        <w:rPr>
          <w:noProof/>
        </w:rPr>
        <w:tab/>
      </w:r>
      <w:r>
        <w:t xml:space="preserve">In a provision of the road transport legislation, or another Act or regulation concerned with the responsible person for a vehicle, a reference to the </w:t>
      </w:r>
      <w:r>
        <w:rPr>
          <w:rStyle w:val="charBoldItals"/>
        </w:rPr>
        <w:t>responsible person</w:t>
      </w:r>
      <w:r>
        <w:t xml:space="preserve"> for a vehicle includes each responsible person for the vehicle.</w:t>
      </w:r>
    </w:p>
    <w:p w14:paraId="77E77D6C" w14:textId="77777777" w:rsidR="00F748D8" w:rsidRPr="0016733A" w:rsidRDefault="00F748D8">
      <w:pPr>
        <w:pStyle w:val="AH3Div"/>
      </w:pPr>
      <w:bookmarkStart w:id="22" w:name="_Toc212202103"/>
      <w:r w:rsidRPr="0016733A">
        <w:rPr>
          <w:rStyle w:val="CharDivNo"/>
        </w:rPr>
        <w:t>Division 2.4</w:t>
      </w:r>
      <w:r>
        <w:tab/>
      </w:r>
      <w:r w:rsidRPr="0016733A">
        <w:rPr>
          <w:rStyle w:val="CharDivText"/>
        </w:rPr>
        <w:t>Alteration of scope of operation of road transport legislation</w:t>
      </w:r>
      <w:bookmarkEnd w:id="22"/>
    </w:p>
    <w:p w14:paraId="06C39C90" w14:textId="77777777" w:rsidR="00F748D8" w:rsidRDefault="00F748D8">
      <w:pPr>
        <w:pStyle w:val="AH5Sec"/>
        <w:rPr>
          <w:rStyle w:val="charItals"/>
        </w:rPr>
      </w:pPr>
      <w:bookmarkStart w:id="23" w:name="_Toc212202104"/>
      <w:r w:rsidRPr="0016733A">
        <w:rPr>
          <w:rStyle w:val="CharSectNo"/>
        </w:rPr>
        <w:t>12</w:t>
      </w:r>
      <w:r>
        <w:rPr>
          <w:noProof/>
        </w:rPr>
        <w:tab/>
      </w:r>
      <w:r>
        <w:t>Power to include or exclude areas in road transport legislation</w:t>
      </w:r>
      <w:bookmarkEnd w:id="23"/>
    </w:p>
    <w:p w14:paraId="1959EB66" w14:textId="77777777" w:rsidR="00F748D8" w:rsidRDefault="00F748D8">
      <w:pPr>
        <w:pStyle w:val="Amain"/>
      </w:pPr>
      <w:r>
        <w:rPr>
          <w:noProof/>
        </w:rPr>
        <w:tab/>
        <w:t>(1)</w:t>
      </w:r>
      <w:r>
        <w:rPr>
          <w:noProof/>
        </w:rPr>
        <w:tab/>
      </w:r>
      <w:r w:rsidR="00CA23C7">
        <w:t>The Minister may</w:t>
      </w:r>
      <w:r>
        <w:t xml:space="preserve"> declare that the road transport legislation, or a provision of the road transport legislation—</w:t>
      </w:r>
    </w:p>
    <w:p w14:paraId="29A86C8A" w14:textId="77777777" w:rsidR="00F748D8" w:rsidRDefault="00F748D8">
      <w:pPr>
        <w:pStyle w:val="Apara"/>
      </w:pPr>
      <w:r>
        <w:tab/>
        <w:t>(</w:t>
      </w:r>
      <w:r>
        <w:rPr>
          <w:noProof/>
        </w:rPr>
        <w:t>a</w:t>
      </w:r>
      <w:r>
        <w:t>)</w:t>
      </w:r>
      <w:r>
        <w:tab/>
        <w:t>applies to an area that is open to or used by the public; or</w:t>
      </w:r>
    </w:p>
    <w:p w14:paraId="3D58C4B9" w14:textId="77777777" w:rsidR="00F748D8" w:rsidRDefault="00F748D8">
      <w:pPr>
        <w:pStyle w:val="Apara"/>
      </w:pPr>
      <w:r>
        <w:tab/>
        <w:t>(</w:t>
      </w:r>
      <w:r>
        <w:rPr>
          <w:noProof/>
        </w:rPr>
        <w:t>b</w:t>
      </w:r>
      <w:r>
        <w:t>)</w:t>
      </w:r>
      <w:r>
        <w:tab/>
        <w:t xml:space="preserve">does not apply to a road or road related area. </w:t>
      </w:r>
    </w:p>
    <w:p w14:paraId="117FB7D7" w14:textId="77777777" w:rsidR="00F748D8" w:rsidRDefault="00F748D8">
      <w:pPr>
        <w:pStyle w:val="Amain"/>
      </w:pPr>
      <w:r>
        <w:rPr>
          <w:noProof/>
        </w:rPr>
        <w:tab/>
        <w:t>(2)</w:t>
      </w:r>
      <w:r>
        <w:rPr>
          <w:noProof/>
        </w:rPr>
        <w:tab/>
      </w:r>
      <w:r>
        <w:t>The declaration has effect until it is revoked or, if a period is stated in the declaration, for that period.</w:t>
      </w:r>
    </w:p>
    <w:p w14:paraId="6BBC6348" w14:textId="77777777" w:rsidR="00F748D8" w:rsidRDefault="00F748D8" w:rsidP="00F210A6">
      <w:pPr>
        <w:pStyle w:val="Amain"/>
      </w:pPr>
      <w:r>
        <w:rPr>
          <w:noProof/>
        </w:rPr>
        <w:tab/>
      </w:r>
      <w:r>
        <w:t>(3)</w:t>
      </w:r>
      <w:r>
        <w:tab/>
        <w:t>A declaration under subsection (1) is a disallowable instrument.</w:t>
      </w:r>
    </w:p>
    <w:p w14:paraId="3539B97E" w14:textId="08731B34" w:rsidR="00F748D8" w:rsidRDefault="00F748D8">
      <w:pPr>
        <w:pStyle w:val="aNote"/>
      </w:pPr>
      <w:r w:rsidRPr="00E96622">
        <w:rPr>
          <w:rStyle w:val="charItals"/>
        </w:rPr>
        <w:t>Note</w:t>
      </w:r>
      <w:r w:rsidRPr="00E96622">
        <w:rPr>
          <w:rStyle w:val="charItals"/>
        </w:rPr>
        <w:tab/>
      </w:r>
      <w:r>
        <w:t xml:space="preserve">A disallowable instrument must be notified, and presented to the Legislative Assembly, under the </w:t>
      </w:r>
      <w:hyperlink r:id="rId51" w:tooltip="A2001-14" w:history="1">
        <w:r w:rsidR="00E96622" w:rsidRPr="00E96622">
          <w:rPr>
            <w:rStyle w:val="charCitHyperlinkAbbrev"/>
          </w:rPr>
          <w:t>Legislation Act</w:t>
        </w:r>
      </w:hyperlink>
      <w:r>
        <w:t>.</w:t>
      </w:r>
    </w:p>
    <w:p w14:paraId="028DE5D4" w14:textId="77777777" w:rsidR="00F748D8" w:rsidRDefault="00F748D8">
      <w:pPr>
        <w:pStyle w:val="AH5Sec"/>
        <w:rPr>
          <w:rStyle w:val="charItals"/>
        </w:rPr>
      </w:pPr>
      <w:bookmarkStart w:id="24" w:name="_Toc212202105"/>
      <w:r w:rsidRPr="0016733A">
        <w:rPr>
          <w:rStyle w:val="CharSectNo"/>
        </w:rPr>
        <w:lastRenderedPageBreak/>
        <w:t>13</w:t>
      </w:r>
      <w:r>
        <w:rPr>
          <w:noProof/>
        </w:rPr>
        <w:tab/>
      </w:r>
      <w:r>
        <w:t>Power to exclude vehicles, persons or animals from road transport legislation</w:t>
      </w:r>
      <w:bookmarkEnd w:id="24"/>
    </w:p>
    <w:p w14:paraId="18B69B55" w14:textId="77777777" w:rsidR="00F748D8" w:rsidRDefault="00F748D8">
      <w:pPr>
        <w:pStyle w:val="Amain"/>
      </w:pPr>
      <w:r>
        <w:rPr>
          <w:noProof/>
        </w:rPr>
        <w:tab/>
        <w:t>(1)</w:t>
      </w:r>
      <w:r>
        <w:rPr>
          <w:noProof/>
        </w:rPr>
        <w:tab/>
      </w:r>
      <w:r w:rsidR="00CA23C7">
        <w:t>The Minister may</w:t>
      </w:r>
      <w:r>
        <w:t xml:space="preserve"> declare that the road transport legislation, or a provision of the road transport legislation, does not apply to a vehicle, person or animal in a place or circumstance stated in the declaration.</w:t>
      </w:r>
    </w:p>
    <w:p w14:paraId="3071D0E4" w14:textId="77777777" w:rsidR="00F748D8" w:rsidRDefault="00F748D8">
      <w:pPr>
        <w:pStyle w:val="Amain"/>
      </w:pPr>
      <w:r>
        <w:rPr>
          <w:noProof/>
        </w:rPr>
        <w:tab/>
        <w:t>(2)</w:t>
      </w:r>
      <w:r>
        <w:rPr>
          <w:noProof/>
        </w:rPr>
        <w:tab/>
      </w:r>
      <w:r>
        <w:t>The declaration has effect until it is revoked or, if a period is stated in the declaration, for that period.</w:t>
      </w:r>
    </w:p>
    <w:p w14:paraId="19679079" w14:textId="77777777" w:rsidR="00F748D8" w:rsidRDefault="00F748D8" w:rsidP="00F210A6">
      <w:pPr>
        <w:pStyle w:val="Amain"/>
      </w:pPr>
      <w:r>
        <w:rPr>
          <w:noProof/>
        </w:rPr>
        <w:tab/>
      </w:r>
      <w:r>
        <w:t>(3)</w:t>
      </w:r>
      <w:r>
        <w:tab/>
        <w:t>A declaration under subsection (1) is a disallowable instrument.</w:t>
      </w:r>
    </w:p>
    <w:p w14:paraId="351E3D09" w14:textId="414D4144" w:rsidR="00F748D8" w:rsidRDefault="00F748D8">
      <w:pPr>
        <w:pStyle w:val="aNote"/>
      </w:pPr>
      <w:r w:rsidRPr="00E96622">
        <w:rPr>
          <w:rStyle w:val="charItals"/>
        </w:rPr>
        <w:t>Note</w:t>
      </w:r>
      <w:r w:rsidRPr="00E96622">
        <w:rPr>
          <w:rStyle w:val="charItals"/>
        </w:rPr>
        <w:tab/>
      </w:r>
      <w:r>
        <w:t xml:space="preserve">A disallowable instrument must be notified, and presented to the Legislative Assembly, under the </w:t>
      </w:r>
      <w:hyperlink r:id="rId52" w:tooltip="A2001-14" w:history="1">
        <w:r w:rsidR="00E96622" w:rsidRPr="00E96622">
          <w:rPr>
            <w:rStyle w:val="charCitHyperlinkAbbrev"/>
          </w:rPr>
          <w:t>Legislation Act</w:t>
        </w:r>
      </w:hyperlink>
      <w:r>
        <w:t>.</w:t>
      </w:r>
    </w:p>
    <w:p w14:paraId="64185C42" w14:textId="77777777" w:rsidR="00F748D8" w:rsidRDefault="00F748D8">
      <w:pPr>
        <w:pStyle w:val="AH5Sec"/>
        <w:rPr>
          <w:rStyle w:val="charItals"/>
        </w:rPr>
      </w:pPr>
      <w:bookmarkStart w:id="25" w:name="_Toc212202106"/>
      <w:r w:rsidRPr="0016733A">
        <w:rPr>
          <w:rStyle w:val="CharSectNo"/>
        </w:rPr>
        <w:t>14</w:t>
      </w:r>
      <w:r>
        <w:rPr>
          <w:noProof/>
        </w:rPr>
        <w:tab/>
      </w:r>
      <w:r>
        <w:t>Application orders and emergency orders</w:t>
      </w:r>
      <w:bookmarkEnd w:id="25"/>
    </w:p>
    <w:p w14:paraId="15982F97" w14:textId="77777777" w:rsidR="00F748D8" w:rsidRDefault="00F748D8" w:rsidP="00F210A6">
      <w:pPr>
        <w:pStyle w:val="Amain"/>
      </w:pPr>
      <w:r>
        <w:rPr>
          <w:noProof/>
        </w:rPr>
        <w:tab/>
        <w:t>(1)</w:t>
      </w:r>
      <w:r>
        <w:rPr>
          <w:noProof/>
        </w:rPr>
        <w:tab/>
      </w:r>
      <w:r w:rsidR="00CA23C7">
        <w:t>The Minister may</w:t>
      </w:r>
      <w:r>
        <w:t xml:space="preserve"> order that the operation of regulations made under the road transport legislation, or a provision of such regulations—</w:t>
      </w:r>
    </w:p>
    <w:p w14:paraId="0A665EA5" w14:textId="77777777" w:rsidR="00F748D8" w:rsidRDefault="00F748D8">
      <w:pPr>
        <w:pStyle w:val="Apara"/>
      </w:pPr>
      <w:r>
        <w:tab/>
        <w:t>(</w:t>
      </w:r>
      <w:r>
        <w:rPr>
          <w:noProof/>
        </w:rPr>
        <w:t>a</w:t>
      </w:r>
      <w:r>
        <w:t>)</w:t>
      </w:r>
      <w:r>
        <w:tab/>
        <w:t>is suspended for a stated period; or</w:t>
      </w:r>
    </w:p>
    <w:p w14:paraId="1449888E" w14:textId="77777777" w:rsidR="00F748D8" w:rsidRDefault="00F748D8">
      <w:pPr>
        <w:pStyle w:val="Apara"/>
      </w:pPr>
      <w:r>
        <w:tab/>
        <w:t>(</w:t>
      </w:r>
      <w:r>
        <w:rPr>
          <w:noProof/>
        </w:rPr>
        <w:t>b</w:t>
      </w:r>
      <w:r>
        <w:t>)</w:t>
      </w:r>
      <w:r>
        <w:tab/>
        <w:t>is varied in the way stated in the order.</w:t>
      </w:r>
    </w:p>
    <w:p w14:paraId="6408744B" w14:textId="77777777" w:rsidR="00F748D8" w:rsidRDefault="00F748D8">
      <w:pPr>
        <w:pStyle w:val="Amain"/>
      </w:pPr>
      <w:r>
        <w:rPr>
          <w:noProof/>
        </w:rPr>
        <w:tab/>
        <w:t>(</w:t>
      </w:r>
      <w:r w:rsidR="003C18A4">
        <w:rPr>
          <w:noProof/>
        </w:rPr>
        <w:t>2</w:t>
      </w:r>
      <w:r>
        <w:rPr>
          <w:noProof/>
        </w:rPr>
        <w:t>)</w:t>
      </w:r>
      <w:r>
        <w:rPr>
          <w:noProof/>
        </w:rPr>
        <w:tab/>
      </w:r>
      <w:r>
        <w:t>An order may have effect for all or part of the ACT.</w:t>
      </w:r>
    </w:p>
    <w:p w14:paraId="336250BE" w14:textId="723774B3" w:rsidR="00F748D8" w:rsidRDefault="00F748D8" w:rsidP="001E7645">
      <w:pPr>
        <w:pStyle w:val="Amain"/>
      </w:pPr>
      <w:r>
        <w:rPr>
          <w:noProof/>
        </w:rPr>
        <w:tab/>
      </w:r>
      <w:r>
        <w:t>(</w:t>
      </w:r>
      <w:r w:rsidR="003C18A4">
        <w:t>3</w:t>
      </w:r>
      <w:r>
        <w:t>)</w:t>
      </w:r>
      <w:r>
        <w:tab/>
        <w:t xml:space="preserve">If the </w:t>
      </w:r>
      <w:r w:rsidR="00AB52CB" w:rsidRPr="00A0604C">
        <w:t xml:space="preserve">Ministerial Council </w:t>
      </w:r>
      <w:r w:rsidRPr="00A0604C">
        <w:t>terminates</w:t>
      </w:r>
      <w:r>
        <w:t xml:space="preserve"> an emergency order, </w:t>
      </w:r>
      <w:r w:rsidR="00CA23C7">
        <w:t>the Minister must</w:t>
      </w:r>
      <w:r>
        <w:t xml:space="preserve"> declare that the order has been terminated with effect from the time when the council terminated the order.</w:t>
      </w:r>
    </w:p>
    <w:p w14:paraId="5DC0474A" w14:textId="77777777" w:rsidR="00F748D8" w:rsidRDefault="00F748D8" w:rsidP="00F210A6">
      <w:pPr>
        <w:pStyle w:val="Amain"/>
      </w:pPr>
      <w:r>
        <w:tab/>
        <w:t>(</w:t>
      </w:r>
      <w:r w:rsidR="003C18A4">
        <w:t>4</w:t>
      </w:r>
      <w:r>
        <w:t>)</w:t>
      </w:r>
      <w:r>
        <w:tab/>
        <w:t>A declaration under subsection (</w:t>
      </w:r>
      <w:r w:rsidR="00C40A47">
        <w:t>3</w:t>
      </w:r>
      <w:r>
        <w:t>) is a notifiable instrument.</w:t>
      </w:r>
    </w:p>
    <w:p w14:paraId="347BB98D" w14:textId="2A599FEA" w:rsidR="00F748D8" w:rsidRDefault="00F748D8">
      <w:pPr>
        <w:pStyle w:val="aNote"/>
      </w:pPr>
      <w:r w:rsidRPr="00E96622">
        <w:rPr>
          <w:rStyle w:val="charItals"/>
        </w:rPr>
        <w:t>Note</w:t>
      </w:r>
      <w:r w:rsidRPr="00E96622">
        <w:rPr>
          <w:rStyle w:val="charItals"/>
        </w:rPr>
        <w:tab/>
      </w:r>
      <w:r>
        <w:t xml:space="preserve">A notifiable instrument must be notified under the </w:t>
      </w:r>
      <w:hyperlink r:id="rId53" w:tooltip="A2001-14" w:history="1">
        <w:r w:rsidR="00E96622" w:rsidRPr="00E96622">
          <w:rPr>
            <w:rStyle w:val="charCitHyperlinkAbbrev"/>
          </w:rPr>
          <w:t>Legislation Act</w:t>
        </w:r>
      </w:hyperlink>
      <w:r>
        <w:t>.</w:t>
      </w:r>
    </w:p>
    <w:p w14:paraId="098A1DA2" w14:textId="77777777" w:rsidR="00F748D8" w:rsidRDefault="00F748D8" w:rsidP="00F210A6">
      <w:pPr>
        <w:pStyle w:val="Amain"/>
      </w:pPr>
      <w:r>
        <w:tab/>
        <w:t>(</w:t>
      </w:r>
      <w:r w:rsidR="003C18A4">
        <w:t>5</w:t>
      </w:r>
      <w:r>
        <w:t>)</w:t>
      </w:r>
      <w:r>
        <w:tab/>
        <w:t>An order under subsection (1) is a disallowable instrument.</w:t>
      </w:r>
    </w:p>
    <w:p w14:paraId="129F874D" w14:textId="1FAB6234" w:rsidR="00F748D8" w:rsidRDefault="00F748D8">
      <w:pPr>
        <w:pStyle w:val="aNote"/>
      </w:pPr>
      <w:r w:rsidRPr="00E96622">
        <w:rPr>
          <w:rStyle w:val="charItals"/>
        </w:rPr>
        <w:t>Note</w:t>
      </w:r>
      <w:r w:rsidRPr="00E96622">
        <w:rPr>
          <w:rStyle w:val="charItals"/>
        </w:rPr>
        <w:tab/>
      </w:r>
      <w:r>
        <w:t xml:space="preserve">A disallowable instrument must be notified, and presented to the Legislative Assembly, under the </w:t>
      </w:r>
      <w:hyperlink r:id="rId54" w:tooltip="A2001-14" w:history="1">
        <w:r w:rsidR="00E96622" w:rsidRPr="00E96622">
          <w:rPr>
            <w:rStyle w:val="charCitHyperlinkAbbrev"/>
          </w:rPr>
          <w:t>Legislation Act</w:t>
        </w:r>
      </w:hyperlink>
      <w:r>
        <w:t>.</w:t>
      </w:r>
    </w:p>
    <w:p w14:paraId="3C333A5D" w14:textId="77777777" w:rsidR="00BC3BC2" w:rsidRPr="00A0604C" w:rsidRDefault="00BC3BC2" w:rsidP="00944331">
      <w:pPr>
        <w:pStyle w:val="Amain"/>
        <w:keepNext/>
        <w:keepLines/>
      </w:pPr>
      <w:r w:rsidRPr="00ED58DF">
        <w:lastRenderedPageBreak/>
        <w:tab/>
      </w:r>
      <w:r w:rsidRPr="00A0604C">
        <w:t>(6)</w:t>
      </w:r>
      <w:r w:rsidRPr="00A0604C">
        <w:tab/>
        <w:t>In this section:</w:t>
      </w:r>
    </w:p>
    <w:p w14:paraId="05D21132" w14:textId="18F2FBBB" w:rsidR="0020532D" w:rsidRDefault="00BC3BC2" w:rsidP="00004C6F">
      <w:pPr>
        <w:pStyle w:val="aDef"/>
        <w:keepLines/>
      </w:pPr>
      <w:r w:rsidRPr="00A0604C">
        <w:rPr>
          <w:rStyle w:val="charBoldItals"/>
        </w:rPr>
        <w:t>Ministerial Council</w:t>
      </w:r>
      <w:r w:rsidRPr="00A0604C">
        <w:t xml:space="preserve"> means a body (however described) that consists of the Minister of the Commonwealth, and the Minister of each State and Territory, who is responsible, or principally responsible, for matters relating to transport.</w:t>
      </w:r>
    </w:p>
    <w:p w14:paraId="0D165856" w14:textId="77777777" w:rsidR="00F748D8" w:rsidRPr="0016733A" w:rsidRDefault="00F748D8">
      <w:pPr>
        <w:pStyle w:val="AH3Div"/>
      </w:pPr>
      <w:bookmarkStart w:id="26" w:name="_Toc212202107"/>
      <w:r w:rsidRPr="0016733A">
        <w:rPr>
          <w:rStyle w:val="CharDivNo"/>
        </w:rPr>
        <w:t>Division 2.5</w:t>
      </w:r>
      <w:r>
        <w:tab/>
      </w:r>
      <w:r w:rsidRPr="0016733A">
        <w:rPr>
          <w:rStyle w:val="CharDivText"/>
        </w:rPr>
        <w:t>Administration</w:t>
      </w:r>
      <w:bookmarkEnd w:id="26"/>
    </w:p>
    <w:p w14:paraId="2D479A09" w14:textId="77777777" w:rsidR="00F748D8" w:rsidRDefault="00F748D8">
      <w:pPr>
        <w:pStyle w:val="AH5Sec"/>
        <w:rPr>
          <w:rStyle w:val="charItals"/>
        </w:rPr>
      </w:pPr>
      <w:bookmarkStart w:id="27" w:name="_Toc212202108"/>
      <w:r w:rsidRPr="0016733A">
        <w:rPr>
          <w:rStyle w:val="CharSectNo"/>
        </w:rPr>
        <w:t>16</w:t>
      </w:r>
      <w:r>
        <w:rPr>
          <w:noProof/>
        </w:rPr>
        <w:tab/>
      </w:r>
      <w:r>
        <w:t>Road transport authority</w:t>
      </w:r>
      <w:bookmarkEnd w:id="27"/>
    </w:p>
    <w:p w14:paraId="2EED06FD" w14:textId="77777777" w:rsidR="00F748D8" w:rsidRDefault="00F748D8">
      <w:pPr>
        <w:pStyle w:val="Amain"/>
      </w:pPr>
      <w:r>
        <w:rPr>
          <w:noProof/>
        </w:rPr>
        <w:tab/>
        <w:t>(1)</w:t>
      </w:r>
      <w:r>
        <w:rPr>
          <w:noProof/>
        </w:rPr>
        <w:tab/>
      </w:r>
      <w:r>
        <w:t xml:space="preserve">There is to be an Australian Capital Territory Road Transport Authority (the </w:t>
      </w:r>
      <w:r>
        <w:rPr>
          <w:rStyle w:val="charBoldItals"/>
        </w:rPr>
        <w:t>road transport authority</w:t>
      </w:r>
      <w:r>
        <w:t>).</w:t>
      </w:r>
    </w:p>
    <w:p w14:paraId="5631E8D5" w14:textId="77777777" w:rsidR="00F748D8" w:rsidRDefault="00F748D8">
      <w:pPr>
        <w:pStyle w:val="Amain"/>
      </w:pPr>
      <w:r>
        <w:rPr>
          <w:noProof/>
        </w:rPr>
        <w:tab/>
        <w:t>(2)</w:t>
      </w:r>
      <w:r>
        <w:rPr>
          <w:noProof/>
        </w:rPr>
        <w:tab/>
      </w:r>
      <w:r>
        <w:t xml:space="preserve">The </w:t>
      </w:r>
      <w:r w:rsidR="00DA49A4">
        <w:rPr>
          <w:lang w:eastAsia="en-AU"/>
        </w:rPr>
        <w:t>director</w:t>
      </w:r>
      <w:r w:rsidR="00DA49A4">
        <w:rPr>
          <w:lang w:eastAsia="en-AU"/>
        </w:rPr>
        <w:noBreakHyphen/>
        <w:t>general</w:t>
      </w:r>
      <w:r>
        <w:t xml:space="preserve"> is the road transport authority.</w:t>
      </w:r>
    </w:p>
    <w:p w14:paraId="53BE13D0" w14:textId="77777777" w:rsidR="003F3A5A" w:rsidRPr="006632FF" w:rsidRDefault="009B1308" w:rsidP="003F3A5A">
      <w:pPr>
        <w:pStyle w:val="Amain"/>
      </w:pPr>
      <w:r>
        <w:tab/>
        <w:t>(3</w:t>
      </w:r>
      <w:r w:rsidR="003F3A5A" w:rsidRPr="006632FF">
        <w:t>)</w:t>
      </w:r>
      <w:r w:rsidR="003F3A5A" w:rsidRPr="006632FF">
        <w:tab/>
        <w:t xml:space="preserve">For this section, in relation to the exercise of a function under a provision of the road transport legislation, the </w:t>
      </w:r>
      <w:r w:rsidR="003F3A5A" w:rsidRPr="00E96622">
        <w:rPr>
          <w:rStyle w:val="charBoldItals"/>
        </w:rPr>
        <w:t>director</w:t>
      </w:r>
      <w:r w:rsidR="003F3A5A" w:rsidRPr="00E96622">
        <w:rPr>
          <w:rStyle w:val="charBoldItals"/>
        </w:rPr>
        <w:noBreakHyphen/>
        <w:t>general</w:t>
      </w:r>
      <w:r>
        <w:t xml:space="preserve"> </w:t>
      </w:r>
      <w:r w:rsidR="003F3A5A" w:rsidRPr="006632FF">
        <w:t>is the director</w:t>
      </w:r>
      <w:r w:rsidR="003F3A5A" w:rsidRPr="006632FF">
        <w:noBreakHyphen/>
        <w:t>general of the administrative unit responsible for the provision.</w:t>
      </w:r>
    </w:p>
    <w:p w14:paraId="3E0AE3A3" w14:textId="7FBA595A" w:rsidR="003F3A5A" w:rsidRPr="006632FF" w:rsidRDefault="003F3A5A" w:rsidP="003F3A5A">
      <w:pPr>
        <w:pStyle w:val="aNote"/>
      </w:pPr>
      <w:r w:rsidRPr="00E96622">
        <w:rPr>
          <w:rStyle w:val="charItals"/>
        </w:rPr>
        <w:t>Note</w:t>
      </w:r>
      <w:r w:rsidRPr="00E96622">
        <w:rPr>
          <w:rStyle w:val="charItals"/>
        </w:rPr>
        <w:tab/>
      </w:r>
      <w:r w:rsidRPr="00E96622">
        <w:rPr>
          <w:rStyle w:val="charBoldItals"/>
        </w:rPr>
        <w:t>Function</w:t>
      </w:r>
      <w:r w:rsidRPr="006632FF">
        <w:t xml:space="preserve"> includes authority, duty and power (see </w:t>
      </w:r>
      <w:hyperlink r:id="rId55" w:tooltip="A2001-14" w:history="1">
        <w:r w:rsidR="00E96622" w:rsidRPr="00E96622">
          <w:rPr>
            <w:rStyle w:val="charCitHyperlinkAbbrev"/>
          </w:rPr>
          <w:t>Legislation Act</w:t>
        </w:r>
      </w:hyperlink>
      <w:r w:rsidRPr="006632FF">
        <w:t>, dict, pt 1).</w:t>
      </w:r>
    </w:p>
    <w:p w14:paraId="42CBAC39" w14:textId="77777777" w:rsidR="00F748D8" w:rsidRDefault="009B1308">
      <w:pPr>
        <w:pStyle w:val="Amain"/>
      </w:pPr>
      <w:r>
        <w:rPr>
          <w:noProof/>
        </w:rPr>
        <w:tab/>
        <w:t>(4</w:t>
      </w:r>
      <w:r w:rsidR="00F748D8">
        <w:rPr>
          <w:noProof/>
        </w:rPr>
        <w:t>)</w:t>
      </w:r>
      <w:r w:rsidR="00F748D8">
        <w:rPr>
          <w:noProof/>
        </w:rPr>
        <w:tab/>
      </w:r>
      <w:r w:rsidR="00F748D8">
        <w:t xml:space="preserve">Anything done in the name of, or for, the road transport authority by the </w:t>
      </w:r>
      <w:r w:rsidR="00DA49A4">
        <w:rPr>
          <w:lang w:eastAsia="en-AU"/>
        </w:rPr>
        <w:t>director</w:t>
      </w:r>
      <w:r w:rsidR="00DA49A4">
        <w:rPr>
          <w:lang w:eastAsia="en-AU"/>
        </w:rPr>
        <w:noBreakHyphen/>
        <w:t>general</w:t>
      </w:r>
      <w:r w:rsidR="00F748D8">
        <w:t xml:space="preserve"> in exercising the functions of the authority is taken to have been done for, and binds, the Territory.</w:t>
      </w:r>
    </w:p>
    <w:p w14:paraId="1A9ACF8A" w14:textId="77777777" w:rsidR="00F748D8" w:rsidRDefault="00F748D8">
      <w:pPr>
        <w:pStyle w:val="AH5Sec"/>
        <w:rPr>
          <w:rStyle w:val="charItals"/>
        </w:rPr>
      </w:pPr>
      <w:bookmarkStart w:id="28" w:name="_Toc212202109"/>
      <w:r w:rsidRPr="0016733A">
        <w:rPr>
          <w:rStyle w:val="CharSectNo"/>
        </w:rPr>
        <w:t>17</w:t>
      </w:r>
      <w:r>
        <w:tab/>
        <w:t>Delegation of road transport authority’s functions</w:t>
      </w:r>
      <w:bookmarkEnd w:id="28"/>
    </w:p>
    <w:p w14:paraId="4018A9E3" w14:textId="77777777" w:rsidR="00F748D8" w:rsidRDefault="00F748D8">
      <w:pPr>
        <w:pStyle w:val="Amain"/>
      </w:pPr>
      <w:r>
        <w:tab/>
        <w:t>(1)</w:t>
      </w:r>
      <w:r>
        <w:tab/>
        <w:t>The road transport authority may delegate the authority’s functions under the road transport legislation to—</w:t>
      </w:r>
    </w:p>
    <w:p w14:paraId="0D3A519E" w14:textId="77777777" w:rsidR="00F748D8" w:rsidRDefault="00F748D8">
      <w:pPr>
        <w:pStyle w:val="Apara"/>
      </w:pPr>
      <w:r>
        <w:tab/>
        <w:t>(a)</w:t>
      </w:r>
      <w:r>
        <w:tab/>
        <w:t>the chief police officer; or</w:t>
      </w:r>
    </w:p>
    <w:p w14:paraId="1159E04F" w14:textId="77777777" w:rsidR="00F748D8" w:rsidRDefault="00F748D8">
      <w:pPr>
        <w:pStyle w:val="Apara"/>
      </w:pPr>
      <w:r>
        <w:tab/>
        <w:t>(b)</w:t>
      </w:r>
      <w:r>
        <w:tab/>
        <w:t>a public employee; or</w:t>
      </w:r>
    </w:p>
    <w:p w14:paraId="3FFEFC3C" w14:textId="77777777" w:rsidR="00F748D8" w:rsidRDefault="00F748D8" w:rsidP="00F210A6">
      <w:pPr>
        <w:pStyle w:val="Apara"/>
      </w:pPr>
      <w:r>
        <w:tab/>
        <w:t>(c)</w:t>
      </w:r>
      <w:r>
        <w:tab/>
        <w:t>a person prescribed by regulation.</w:t>
      </w:r>
    </w:p>
    <w:p w14:paraId="341F52DA" w14:textId="2407CFA7" w:rsidR="00F748D8" w:rsidRDefault="00F748D8">
      <w:pPr>
        <w:pStyle w:val="aNote"/>
      </w:pPr>
      <w:r>
        <w:rPr>
          <w:rStyle w:val="charItals"/>
        </w:rPr>
        <w:t xml:space="preserve">Note </w:t>
      </w:r>
      <w:r>
        <w:tab/>
        <w:t>For the making of delegations and the exercise of delegated functions, see the</w:t>
      </w:r>
      <w:r>
        <w:rPr>
          <w:iCs/>
        </w:rPr>
        <w:t xml:space="preserve"> </w:t>
      </w:r>
      <w:hyperlink r:id="rId56" w:tooltip="A2001-14" w:history="1">
        <w:r w:rsidR="00E96622" w:rsidRPr="00E96622">
          <w:rPr>
            <w:rStyle w:val="charCitHyperlinkAbbrev"/>
          </w:rPr>
          <w:t>Legislation Act</w:t>
        </w:r>
      </w:hyperlink>
      <w:r>
        <w:t>, pt 19.4.</w:t>
      </w:r>
    </w:p>
    <w:p w14:paraId="30BA52DB" w14:textId="77777777" w:rsidR="003C18A4" w:rsidRDefault="003C18A4" w:rsidP="003C18A4">
      <w:pPr>
        <w:pStyle w:val="Amain"/>
      </w:pPr>
      <w:r>
        <w:lastRenderedPageBreak/>
        <w:tab/>
        <w:t>(2)</w:t>
      </w:r>
      <w:r>
        <w:tab/>
        <w:t>A delegate may subdelegate to a suitable person a function delegated under subsection (1) (a) or (b).</w:t>
      </w:r>
    </w:p>
    <w:p w14:paraId="77097758" w14:textId="77777777" w:rsidR="003C18A4" w:rsidRDefault="003C18A4" w:rsidP="003C18A4">
      <w:pPr>
        <w:pStyle w:val="Amain"/>
      </w:pPr>
      <w:r>
        <w:tab/>
        <w:t>(3)</w:t>
      </w:r>
      <w:r>
        <w:tab/>
        <w:t>In this section:</w:t>
      </w:r>
    </w:p>
    <w:p w14:paraId="4134585D" w14:textId="77777777" w:rsidR="003C18A4" w:rsidRDefault="003C18A4" w:rsidP="003C18A4">
      <w:pPr>
        <w:pStyle w:val="aDef"/>
      </w:pPr>
      <w:r>
        <w:rPr>
          <w:rStyle w:val="charBoldItals"/>
        </w:rPr>
        <w:t>suitable person</w:t>
      </w:r>
      <w:r>
        <w:t xml:space="preserve"> means—</w:t>
      </w:r>
    </w:p>
    <w:p w14:paraId="102EC91F" w14:textId="77777777" w:rsidR="003C18A4" w:rsidRDefault="003C18A4" w:rsidP="003C18A4">
      <w:pPr>
        <w:pStyle w:val="aDefpara"/>
      </w:pPr>
      <w:r>
        <w:tab/>
        <w:t>(a)</w:t>
      </w:r>
      <w:r>
        <w:tab/>
        <w:t xml:space="preserve">a public employee; or </w:t>
      </w:r>
    </w:p>
    <w:p w14:paraId="6DE65BDD" w14:textId="77777777" w:rsidR="003C18A4" w:rsidRDefault="003C18A4" w:rsidP="003C18A4">
      <w:pPr>
        <w:pStyle w:val="aDefpara"/>
      </w:pPr>
      <w:r>
        <w:tab/>
        <w:t>(b)</w:t>
      </w:r>
      <w:r>
        <w:tab/>
        <w:t>a person prescribed by regulation; or</w:t>
      </w:r>
    </w:p>
    <w:p w14:paraId="395F1091" w14:textId="77777777" w:rsidR="003C18A4" w:rsidRDefault="003C18A4" w:rsidP="003C18A4">
      <w:pPr>
        <w:pStyle w:val="aDefpara"/>
      </w:pPr>
      <w:r>
        <w:tab/>
        <w:t>(c)</w:t>
      </w:r>
      <w:r>
        <w:tab/>
        <w:t>if the person subdelegating a function is the chief police officer—a police officer.</w:t>
      </w:r>
    </w:p>
    <w:p w14:paraId="0F0B5814" w14:textId="77777777" w:rsidR="00F748D8" w:rsidRDefault="00F748D8">
      <w:pPr>
        <w:pStyle w:val="AH5Sec"/>
        <w:rPr>
          <w:rStyle w:val="charItals"/>
        </w:rPr>
      </w:pPr>
      <w:bookmarkStart w:id="29" w:name="_Toc212202110"/>
      <w:r w:rsidRPr="0016733A">
        <w:rPr>
          <w:rStyle w:val="CharSectNo"/>
        </w:rPr>
        <w:t>18</w:t>
      </w:r>
      <w:r>
        <w:tab/>
        <w:t>Delegation of chief police officer’s functions</w:t>
      </w:r>
      <w:bookmarkEnd w:id="29"/>
    </w:p>
    <w:p w14:paraId="413EC318" w14:textId="77777777" w:rsidR="00F748D8" w:rsidRDefault="003C18A4" w:rsidP="003C18A4">
      <w:pPr>
        <w:pStyle w:val="Amain"/>
      </w:pPr>
      <w:r>
        <w:tab/>
        <w:t>(1)</w:t>
      </w:r>
      <w:r>
        <w:tab/>
      </w:r>
      <w:r w:rsidR="00F748D8">
        <w:t>The chief police officer may delegate the chief police officer’s functions under the road transport legislation to—</w:t>
      </w:r>
    </w:p>
    <w:p w14:paraId="1FCF42AB" w14:textId="77777777" w:rsidR="00F748D8" w:rsidRDefault="00F748D8">
      <w:pPr>
        <w:pStyle w:val="Apara"/>
      </w:pPr>
      <w:r>
        <w:tab/>
        <w:t>(a)</w:t>
      </w:r>
      <w:r>
        <w:tab/>
        <w:t>a police officer; or</w:t>
      </w:r>
    </w:p>
    <w:p w14:paraId="6D3D5084" w14:textId="77777777" w:rsidR="00F748D8" w:rsidRDefault="00F748D8">
      <w:pPr>
        <w:pStyle w:val="Apara"/>
      </w:pPr>
      <w:r>
        <w:tab/>
        <w:t>(b)</w:t>
      </w:r>
      <w:r>
        <w:tab/>
        <w:t>a public employee; or</w:t>
      </w:r>
    </w:p>
    <w:p w14:paraId="6446D335" w14:textId="77777777" w:rsidR="00F748D8" w:rsidRDefault="00F748D8" w:rsidP="00F210A6">
      <w:pPr>
        <w:pStyle w:val="Apara"/>
      </w:pPr>
      <w:r>
        <w:tab/>
        <w:t>(c)</w:t>
      </w:r>
      <w:r>
        <w:tab/>
        <w:t>a person prescribed by regulation.</w:t>
      </w:r>
    </w:p>
    <w:p w14:paraId="0C2190D1" w14:textId="11A2073E" w:rsidR="00F748D8" w:rsidRDefault="00F748D8" w:rsidP="00F210A6">
      <w:pPr>
        <w:pStyle w:val="aNote"/>
      </w:pPr>
      <w:r>
        <w:rPr>
          <w:rStyle w:val="charItals"/>
        </w:rPr>
        <w:t>Note 1</w:t>
      </w:r>
      <w:r>
        <w:tab/>
        <w:t xml:space="preserve">For the making of delegations and the exercise of delegated functions, see the </w:t>
      </w:r>
      <w:hyperlink r:id="rId57" w:tooltip="A2001-14" w:history="1">
        <w:r w:rsidR="00E96622" w:rsidRPr="00E96622">
          <w:rPr>
            <w:rStyle w:val="charCitHyperlinkAbbrev"/>
          </w:rPr>
          <w:t>Legislation Act</w:t>
        </w:r>
      </w:hyperlink>
      <w:r>
        <w:t>, pt 19.4.</w:t>
      </w:r>
    </w:p>
    <w:p w14:paraId="7EBD5F5D" w14:textId="77777777" w:rsidR="00F748D8" w:rsidRDefault="00F748D8">
      <w:pPr>
        <w:pStyle w:val="aNote"/>
      </w:pPr>
      <w:r>
        <w:rPr>
          <w:rStyle w:val="charItals"/>
        </w:rPr>
        <w:t>Note 2</w:t>
      </w:r>
      <w:r>
        <w:rPr>
          <w:rStyle w:val="charItals"/>
        </w:rPr>
        <w:tab/>
      </w:r>
      <w:r>
        <w:t>For the chief police officer’s power to delegate functions delegated by the road transport authority, see s 17 (2).</w:t>
      </w:r>
    </w:p>
    <w:p w14:paraId="420070E4" w14:textId="77777777" w:rsidR="003C18A4" w:rsidRDefault="003C18A4" w:rsidP="003C18A4">
      <w:pPr>
        <w:pStyle w:val="Amain"/>
      </w:pPr>
      <w:r>
        <w:tab/>
        <w:t>(2)</w:t>
      </w:r>
      <w:r>
        <w:tab/>
        <w:t>A public employee may subdelegate to another public employee a function delegated under subsection (1).</w:t>
      </w:r>
    </w:p>
    <w:p w14:paraId="25F7A948" w14:textId="77777777" w:rsidR="00595CD4" w:rsidRPr="00FF6A47" w:rsidRDefault="00595CD4" w:rsidP="00944331">
      <w:pPr>
        <w:pStyle w:val="AH5Sec"/>
        <w:keepLines/>
      </w:pPr>
      <w:bookmarkStart w:id="30" w:name="_Toc212202111"/>
      <w:r w:rsidRPr="0016733A">
        <w:rPr>
          <w:rStyle w:val="CharSectNo"/>
        </w:rPr>
        <w:lastRenderedPageBreak/>
        <w:t>19</w:t>
      </w:r>
      <w:r w:rsidRPr="00FF6A47">
        <w:tab/>
        <w:t>Authorised people</w:t>
      </w:r>
      <w:bookmarkEnd w:id="30"/>
    </w:p>
    <w:p w14:paraId="2925E974" w14:textId="77777777" w:rsidR="00F748D8" w:rsidRDefault="00F748D8" w:rsidP="00944331">
      <w:pPr>
        <w:pStyle w:val="Amain"/>
        <w:keepNext/>
        <w:keepLines/>
      </w:pPr>
      <w:r>
        <w:tab/>
        <w:t>(1)</w:t>
      </w:r>
      <w:r>
        <w:tab/>
        <w:t>The road transport authority may appoint a person to be an authorised person for the road transport legislation.</w:t>
      </w:r>
    </w:p>
    <w:p w14:paraId="2E79C6C2" w14:textId="69C6CCA4" w:rsidR="00F748D8" w:rsidRDefault="00F748D8" w:rsidP="00944331">
      <w:pPr>
        <w:pStyle w:val="aNote"/>
        <w:keepNext/>
        <w:keepLines/>
      </w:pPr>
      <w:r>
        <w:rPr>
          <w:rStyle w:val="charItals"/>
        </w:rPr>
        <w:t xml:space="preserve">Note 1 </w:t>
      </w:r>
      <w:r>
        <w:tab/>
        <w:t xml:space="preserve">For the making of appointments (including acting appointments), see the </w:t>
      </w:r>
      <w:hyperlink r:id="rId58" w:tooltip="A2001-14" w:history="1">
        <w:r w:rsidR="00E96622" w:rsidRPr="00E96622">
          <w:rPr>
            <w:rStyle w:val="charCitHyperlinkAbbrev"/>
          </w:rPr>
          <w:t>Legislation Act</w:t>
        </w:r>
      </w:hyperlink>
      <w:r>
        <w:t>, pt</w:t>
      </w:r>
      <w:r w:rsidR="00F210A6">
        <w:t xml:space="preserve"> </w:t>
      </w:r>
      <w:r>
        <w:t>19.3.</w:t>
      </w:r>
    </w:p>
    <w:p w14:paraId="10CABC1F" w14:textId="0C05BA81" w:rsidR="00F748D8" w:rsidRDefault="00F748D8" w:rsidP="00944331">
      <w:pPr>
        <w:pStyle w:val="aNote"/>
        <w:keepNext/>
        <w:keepLines/>
      </w:pPr>
      <w:r>
        <w:rPr>
          <w:rStyle w:val="charItals"/>
        </w:rPr>
        <w:t>Note 2</w:t>
      </w:r>
      <w:r>
        <w:tab/>
        <w:t xml:space="preserve">In particular, a person may be appointed for a particular provision of a law (see </w:t>
      </w:r>
      <w:hyperlink r:id="rId59" w:tooltip="A2001-14" w:history="1">
        <w:r w:rsidR="00E96622" w:rsidRPr="00E96622">
          <w:rPr>
            <w:rStyle w:val="charCitHyperlinkAbbrev"/>
          </w:rPr>
          <w:t>Legislation Act</w:t>
        </w:r>
      </w:hyperlink>
      <w:r>
        <w:t>, s 7 (3)) and an appointment may be made by naming a person or nominating the occupant of a position (see s</w:t>
      </w:r>
      <w:r w:rsidR="00F210A6">
        <w:t xml:space="preserve"> </w:t>
      </w:r>
      <w:r>
        <w:t>207).</w:t>
      </w:r>
    </w:p>
    <w:p w14:paraId="4C9FBB37" w14:textId="77777777" w:rsidR="00F748D8" w:rsidRDefault="00F748D8">
      <w:pPr>
        <w:pStyle w:val="Amain"/>
      </w:pPr>
      <w:r>
        <w:rPr>
          <w:noProof/>
        </w:rPr>
        <w:tab/>
        <w:t>(2)</w:t>
      </w:r>
      <w:r>
        <w:rPr>
          <w:noProof/>
        </w:rPr>
        <w:tab/>
      </w:r>
      <w:r>
        <w:t>A regulation may prescribe a person to be an authorised person for the road transport legislation or a provision of the road transport legislation.</w:t>
      </w:r>
    </w:p>
    <w:p w14:paraId="26DE1189" w14:textId="77777777" w:rsidR="00F748D8" w:rsidRDefault="00F748D8" w:rsidP="00F210A6">
      <w:pPr>
        <w:pStyle w:val="Amain"/>
      </w:pPr>
      <w:r>
        <w:rPr>
          <w:noProof/>
        </w:rPr>
        <w:tab/>
        <w:t>(3)</w:t>
      </w:r>
      <w:r>
        <w:rPr>
          <w:noProof/>
        </w:rPr>
        <w:tab/>
      </w:r>
      <w:r>
        <w:t>A person must not be appointed under subsection (1) unless—</w:t>
      </w:r>
    </w:p>
    <w:p w14:paraId="30538578" w14:textId="77777777" w:rsidR="00F748D8" w:rsidRDefault="00F748D8">
      <w:pPr>
        <w:pStyle w:val="Apara"/>
      </w:pPr>
      <w:r>
        <w:tab/>
        <w:t>(</w:t>
      </w:r>
      <w:r>
        <w:rPr>
          <w:noProof/>
        </w:rPr>
        <w:t>a</w:t>
      </w:r>
      <w:r>
        <w:t>)</w:t>
      </w:r>
      <w:r>
        <w:tab/>
        <w:t xml:space="preserve">the person is an Australian citizen or a permanent resident of </w:t>
      </w:r>
      <w:smartTag w:uri="urn:schemas-microsoft-com:office:smarttags" w:element="place">
        <w:smartTag w:uri="urn:schemas-microsoft-com:office:smarttags" w:element="country-region">
          <w:r>
            <w:t>Australia</w:t>
          </w:r>
        </w:smartTag>
      </w:smartTag>
      <w:r>
        <w:t>; and</w:t>
      </w:r>
    </w:p>
    <w:p w14:paraId="0F341820" w14:textId="77777777" w:rsidR="00F748D8" w:rsidRDefault="00F748D8">
      <w:pPr>
        <w:pStyle w:val="Apara"/>
      </w:pPr>
      <w:r>
        <w:tab/>
        <w:t>(</w:t>
      </w:r>
      <w:r>
        <w:rPr>
          <w:noProof/>
        </w:rPr>
        <w:t>b</w:t>
      </w:r>
      <w:r>
        <w:t>)</w:t>
      </w:r>
      <w:r>
        <w:tab/>
        <w:t>the road transport authority is satisfied that the person is a suitable person to be authorised, having regard in particular to—</w:t>
      </w:r>
    </w:p>
    <w:p w14:paraId="5C8E3AB2" w14:textId="77777777" w:rsidR="00F748D8" w:rsidRDefault="00F748D8">
      <w:pPr>
        <w:pStyle w:val="Asubpara"/>
      </w:pPr>
      <w:r>
        <w:tab/>
        <w:t>(</w:t>
      </w:r>
      <w:r>
        <w:rPr>
          <w:noProof/>
        </w:rPr>
        <w:t>i</w:t>
      </w:r>
      <w:r>
        <w:t>)</w:t>
      </w:r>
      <w:r>
        <w:tab/>
        <w:t>whether the person has any criminal convictions; and</w:t>
      </w:r>
    </w:p>
    <w:p w14:paraId="576EABE9" w14:textId="77777777" w:rsidR="00F748D8" w:rsidRDefault="00F748D8">
      <w:pPr>
        <w:pStyle w:val="Asubpara"/>
      </w:pPr>
      <w:r>
        <w:tab/>
        <w:t>(</w:t>
      </w:r>
      <w:r>
        <w:rPr>
          <w:noProof/>
        </w:rPr>
        <w:t>ii</w:t>
      </w:r>
      <w:r>
        <w:t>)</w:t>
      </w:r>
      <w:r>
        <w:tab/>
        <w:t>the person’s employment record; and</w:t>
      </w:r>
    </w:p>
    <w:p w14:paraId="4BC5DD0A" w14:textId="77777777" w:rsidR="00F748D8" w:rsidRDefault="00F748D8">
      <w:pPr>
        <w:pStyle w:val="Apara"/>
      </w:pPr>
      <w:r>
        <w:tab/>
        <w:t>(</w:t>
      </w:r>
      <w:r>
        <w:rPr>
          <w:noProof/>
        </w:rPr>
        <w:t>c</w:t>
      </w:r>
      <w:r>
        <w:t>)</w:t>
      </w:r>
      <w:r>
        <w:tab/>
        <w:t>the person has satisfactorily completed adequate training to exercise the powers of an authorised person proposed to be given to the person.</w:t>
      </w:r>
    </w:p>
    <w:p w14:paraId="00BDA8D8" w14:textId="77777777" w:rsidR="00F748D8" w:rsidRDefault="00F748D8">
      <w:pPr>
        <w:pStyle w:val="Amain"/>
      </w:pPr>
      <w:r>
        <w:tab/>
        <w:t>(4)</w:t>
      </w:r>
      <w:r>
        <w:tab/>
        <w:t>However, this section does not authorise the road transport authority to appoint a person to be an authorised person for part 3 (Infringement notices for certain offences).</w:t>
      </w:r>
    </w:p>
    <w:p w14:paraId="070322A4" w14:textId="77777777" w:rsidR="00F748D8" w:rsidRDefault="00F748D8" w:rsidP="00D80724">
      <w:pPr>
        <w:pStyle w:val="AH5Sec"/>
        <w:keepLines/>
        <w:rPr>
          <w:rStyle w:val="charItals"/>
        </w:rPr>
      </w:pPr>
      <w:bookmarkStart w:id="31" w:name="_Toc212202112"/>
      <w:r w:rsidRPr="0016733A">
        <w:rPr>
          <w:rStyle w:val="CharSectNo"/>
        </w:rPr>
        <w:lastRenderedPageBreak/>
        <w:t>20</w:t>
      </w:r>
      <w:r>
        <w:rPr>
          <w:noProof/>
        </w:rPr>
        <w:tab/>
      </w:r>
      <w:r>
        <w:t>Identity cards</w:t>
      </w:r>
      <w:bookmarkEnd w:id="31"/>
    </w:p>
    <w:p w14:paraId="1E549B96" w14:textId="77777777" w:rsidR="007A3CBF" w:rsidRPr="00CC41D0" w:rsidRDefault="007A3CBF" w:rsidP="00D80724">
      <w:pPr>
        <w:pStyle w:val="Amain"/>
        <w:keepNext/>
        <w:keepLines/>
      </w:pPr>
      <w:r w:rsidRPr="00CC41D0">
        <w:rPr>
          <w:noProof/>
        </w:rPr>
        <w:tab/>
        <w:t>(1)</w:t>
      </w:r>
      <w:r w:rsidRPr="00CC41D0">
        <w:rPr>
          <w:noProof/>
        </w:rPr>
        <w:tab/>
      </w:r>
      <w:r w:rsidRPr="00CC41D0">
        <w:t>The road transport authority must issue an authorised person with an identity card that states the person is an authorised person for the road transport legislation, or stated provisions of the road transport legislation, and shows—</w:t>
      </w:r>
    </w:p>
    <w:p w14:paraId="2EE19CB4" w14:textId="77777777" w:rsidR="007A3CBF" w:rsidRPr="00CC41D0" w:rsidRDefault="007A3CBF" w:rsidP="00F210A6">
      <w:pPr>
        <w:pStyle w:val="Apara"/>
        <w:ind w:left="1599" w:hanging="1599"/>
      </w:pPr>
      <w:r w:rsidRPr="00CC41D0">
        <w:tab/>
        <w:t>(a)</w:t>
      </w:r>
      <w:r w:rsidRPr="00CC41D0">
        <w:tab/>
        <w:t>a recent photograph of the person; and</w:t>
      </w:r>
    </w:p>
    <w:p w14:paraId="20456100" w14:textId="77777777" w:rsidR="007A3CBF" w:rsidRPr="00CC41D0" w:rsidRDefault="007A3CBF" w:rsidP="007A3CBF">
      <w:pPr>
        <w:pStyle w:val="Apara"/>
      </w:pPr>
      <w:r w:rsidRPr="00CC41D0">
        <w:tab/>
        <w:t>(b)</w:t>
      </w:r>
      <w:r w:rsidRPr="00CC41D0">
        <w:tab/>
        <w:t>the name of the person or the particulars that are identifying particulars for the person (or both); and</w:t>
      </w:r>
    </w:p>
    <w:p w14:paraId="20A6F04A" w14:textId="77777777" w:rsidR="007A3CBF" w:rsidRPr="00CC41D0" w:rsidRDefault="007A3CBF" w:rsidP="007A3CBF">
      <w:pPr>
        <w:pStyle w:val="Apara"/>
      </w:pPr>
      <w:r w:rsidRPr="00CC41D0">
        <w:tab/>
        <w:t>(</w:t>
      </w:r>
      <w:r w:rsidRPr="00CC41D0">
        <w:rPr>
          <w:noProof/>
        </w:rPr>
        <w:t>c</w:t>
      </w:r>
      <w:r w:rsidRPr="00CC41D0">
        <w:t>)</w:t>
      </w:r>
      <w:r w:rsidRPr="00CC41D0">
        <w:tab/>
        <w:t>the date of issue of the card; and</w:t>
      </w:r>
    </w:p>
    <w:p w14:paraId="3F5D1A51" w14:textId="77777777" w:rsidR="007A3CBF" w:rsidRPr="00CC41D0" w:rsidRDefault="007A3CBF" w:rsidP="007A3CBF">
      <w:pPr>
        <w:pStyle w:val="Apara"/>
      </w:pPr>
      <w:r w:rsidRPr="00CC41D0">
        <w:tab/>
        <w:t>(</w:t>
      </w:r>
      <w:r w:rsidRPr="00CC41D0">
        <w:rPr>
          <w:noProof/>
        </w:rPr>
        <w:t>d</w:t>
      </w:r>
      <w:r w:rsidRPr="00CC41D0">
        <w:t>)</w:t>
      </w:r>
      <w:r w:rsidRPr="00CC41D0">
        <w:tab/>
        <w:t>a date of expiry for the card; and</w:t>
      </w:r>
    </w:p>
    <w:p w14:paraId="71C765EF" w14:textId="77777777" w:rsidR="007A3CBF" w:rsidRPr="00CC41D0" w:rsidRDefault="007A3CBF" w:rsidP="007A3CBF">
      <w:pPr>
        <w:pStyle w:val="Apara"/>
      </w:pPr>
      <w:r w:rsidRPr="00CC41D0">
        <w:tab/>
        <w:t>(e)</w:t>
      </w:r>
      <w:r w:rsidRPr="00CC41D0">
        <w:tab/>
        <w:t>the name and signature of the person who issued the card; and</w:t>
      </w:r>
    </w:p>
    <w:p w14:paraId="099E7584" w14:textId="77777777" w:rsidR="007A3CBF" w:rsidRPr="00CC41D0" w:rsidRDefault="007A3CBF" w:rsidP="00407CFF">
      <w:pPr>
        <w:pStyle w:val="Apara"/>
      </w:pPr>
      <w:r w:rsidRPr="00CC41D0">
        <w:tab/>
        <w:t>(f)</w:t>
      </w:r>
      <w:r w:rsidRPr="00CC41D0">
        <w:tab/>
        <w:t>anything else prescribed by regulation.</w:t>
      </w:r>
    </w:p>
    <w:p w14:paraId="1F0F0DD1" w14:textId="77777777" w:rsidR="00F748D8" w:rsidRDefault="00F748D8" w:rsidP="00627BD0">
      <w:pPr>
        <w:pStyle w:val="Amain"/>
      </w:pPr>
      <w:r>
        <w:rPr>
          <w:noProof/>
        </w:rPr>
        <w:tab/>
        <w:t>(2)</w:t>
      </w:r>
      <w:r>
        <w:rPr>
          <w:noProof/>
        </w:rPr>
        <w:tab/>
      </w:r>
      <w:r>
        <w:t>A person who ceases to be an authorised person must return his or her identity card to the road transport authority as soon as practicable, but within 21 days, after ceasing to be an authorised person.</w:t>
      </w:r>
    </w:p>
    <w:p w14:paraId="1F91BBA2" w14:textId="504A2278" w:rsidR="00F748D8" w:rsidRDefault="00F748D8">
      <w:pPr>
        <w:pStyle w:val="Penalty"/>
      </w:pPr>
      <w:r>
        <w:t>Maximum penalty (subsection</w:t>
      </w:r>
      <w:r w:rsidR="00627BD0">
        <w:t xml:space="preserve"> </w:t>
      </w:r>
      <w:r>
        <w:t>(2)):  1 penalty unit.</w:t>
      </w:r>
    </w:p>
    <w:p w14:paraId="34D7EBE0" w14:textId="77777777" w:rsidR="00932987" w:rsidRPr="00CC41D0" w:rsidRDefault="00932987" w:rsidP="00932987">
      <w:pPr>
        <w:pStyle w:val="Amain"/>
      </w:pPr>
      <w:r w:rsidRPr="00CC41D0">
        <w:tab/>
        <w:t>(3)</w:t>
      </w:r>
      <w:r w:rsidRPr="00CC41D0">
        <w:tab/>
        <w:t>In this section:</w:t>
      </w:r>
    </w:p>
    <w:p w14:paraId="5A80C8CA" w14:textId="77777777" w:rsidR="00932987" w:rsidRPr="00CC41D0" w:rsidRDefault="00932987" w:rsidP="00627BD0">
      <w:pPr>
        <w:pStyle w:val="aDef"/>
      </w:pPr>
      <w:r w:rsidRPr="00E96622">
        <w:rPr>
          <w:rStyle w:val="charBoldItals"/>
        </w:rPr>
        <w:t>identifying particulars</w:t>
      </w:r>
      <w:r w:rsidRPr="00CC41D0">
        <w:t>, for a person, means:</w:t>
      </w:r>
    </w:p>
    <w:p w14:paraId="19A3D41D" w14:textId="2695BA9A" w:rsidR="00932987" w:rsidRPr="00CC41D0" w:rsidRDefault="00932987" w:rsidP="00932987">
      <w:pPr>
        <w:pStyle w:val="aDefpara"/>
      </w:pPr>
      <w:r>
        <w:tab/>
        <w:t>(a)</w:t>
      </w:r>
      <w:r>
        <w:tab/>
      </w:r>
      <w:r w:rsidRPr="00CC41D0">
        <w:t xml:space="preserve">for a person authorised by the administering authority for an infringement notice offence to serve infringement or reminder notices—the unique number given to the person by the administering authority under the </w:t>
      </w:r>
      <w:hyperlink r:id="rId60" w:tooltip="SL2005-11" w:history="1">
        <w:r w:rsidR="00E96622" w:rsidRPr="00E96622">
          <w:rPr>
            <w:rStyle w:val="charCitHyperlinkItal"/>
          </w:rPr>
          <w:t>Road Transport (Offences) Regulation 2005</w:t>
        </w:r>
      </w:hyperlink>
      <w:r w:rsidRPr="00CC41D0">
        <w:t>, section</w:t>
      </w:r>
      <w:r w:rsidR="00627BD0">
        <w:t xml:space="preserve"> </w:t>
      </w:r>
      <w:r w:rsidRPr="00CC41D0">
        <w:t>11; and</w:t>
      </w:r>
    </w:p>
    <w:p w14:paraId="3D0D1123" w14:textId="77777777" w:rsidR="00932987" w:rsidRPr="00CC41D0" w:rsidRDefault="00932987" w:rsidP="00932987">
      <w:pPr>
        <w:pStyle w:val="aDefpara"/>
      </w:pPr>
      <w:r w:rsidRPr="00CC41D0">
        <w:tab/>
        <w:t>(b)</w:t>
      </w:r>
      <w:r w:rsidRPr="00CC41D0">
        <w:tab/>
        <w:t>for any other authorised person—the unique number given to the person by the road transport authority; and</w:t>
      </w:r>
    </w:p>
    <w:p w14:paraId="395732D3" w14:textId="77777777" w:rsidR="00932987" w:rsidRPr="00CC41D0" w:rsidRDefault="00932987" w:rsidP="00932987">
      <w:pPr>
        <w:pStyle w:val="aDefpara"/>
      </w:pPr>
      <w:r w:rsidRPr="00CC41D0">
        <w:tab/>
        <w:t>(c)</w:t>
      </w:r>
      <w:r w:rsidRPr="00CC41D0">
        <w:tab/>
        <w:t>any other particulars prescribed by regulation.</w:t>
      </w:r>
    </w:p>
    <w:p w14:paraId="61458A96" w14:textId="77777777" w:rsidR="00F748D8" w:rsidRDefault="00F748D8" w:rsidP="00792488">
      <w:pPr>
        <w:pStyle w:val="AH5Sec"/>
        <w:rPr>
          <w:rStyle w:val="charItals"/>
        </w:rPr>
      </w:pPr>
      <w:bookmarkStart w:id="32" w:name="_Toc212202113"/>
      <w:r w:rsidRPr="0016733A">
        <w:rPr>
          <w:rStyle w:val="CharSectNo"/>
        </w:rPr>
        <w:lastRenderedPageBreak/>
        <w:t>21</w:t>
      </w:r>
      <w:r>
        <w:rPr>
          <w:noProof/>
        </w:rPr>
        <w:tab/>
      </w:r>
      <w:r>
        <w:t>Power not to be exercised before identity card shown</w:t>
      </w:r>
      <w:bookmarkEnd w:id="32"/>
    </w:p>
    <w:p w14:paraId="43E296B3" w14:textId="77777777" w:rsidR="00F748D8" w:rsidRDefault="00F748D8">
      <w:pPr>
        <w:pStyle w:val="Amainreturn"/>
      </w:pPr>
      <w:r>
        <w:t>An authorised person may exercise a power under the road transport legislation in relation to a person only if the authorised person first shows the person his or her identity card.</w:t>
      </w:r>
    </w:p>
    <w:p w14:paraId="66BC34AE" w14:textId="77777777" w:rsidR="00F748D8" w:rsidRDefault="00F748D8">
      <w:pPr>
        <w:pStyle w:val="PageBreak"/>
      </w:pPr>
      <w:r>
        <w:br w:type="page"/>
      </w:r>
    </w:p>
    <w:p w14:paraId="5D3DE761" w14:textId="77777777" w:rsidR="00F748D8" w:rsidRPr="0016733A" w:rsidRDefault="00F748D8">
      <w:pPr>
        <w:pStyle w:val="AH2Part"/>
      </w:pPr>
      <w:bookmarkStart w:id="33" w:name="_Toc212202114"/>
      <w:r w:rsidRPr="0016733A">
        <w:rPr>
          <w:rStyle w:val="CharPartNo"/>
        </w:rPr>
        <w:lastRenderedPageBreak/>
        <w:t>Part 3</w:t>
      </w:r>
      <w:r>
        <w:tab/>
      </w:r>
      <w:r w:rsidRPr="0016733A">
        <w:rPr>
          <w:rStyle w:val="CharPartText"/>
        </w:rPr>
        <w:t>Infringement notices for certain offences</w:t>
      </w:r>
      <w:bookmarkEnd w:id="33"/>
    </w:p>
    <w:p w14:paraId="2AE24ADB" w14:textId="77777777" w:rsidR="00F748D8" w:rsidRPr="0016733A" w:rsidRDefault="00F748D8">
      <w:pPr>
        <w:pStyle w:val="AH3Div"/>
      </w:pPr>
      <w:bookmarkStart w:id="34" w:name="_Toc212202115"/>
      <w:r w:rsidRPr="0016733A">
        <w:rPr>
          <w:rStyle w:val="CharDivNo"/>
        </w:rPr>
        <w:t>Division 3.1</w:t>
      </w:r>
      <w:r>
        <w:tab/>
      </w:r>
      <w:r w:rsidRPr="0016733A">
        <w:rPr>
          <w:rStyle w:val="CharDivText"/>
        </w:rPr>
        <w:t>Preliminary</w:t>
      </w:r>
      <w:bookmarkEnd w:id="34"/>
    </w:p>
    <w:p w14:paraId="465E8C80" w14:textId="77777777" w:rsidR="005705A8" w:rsidRPr="003D74A3" w:rsidRDefault="005705A8" w:rsidP="005705A8">
      <w:pPr>
        <w:pStyle w:val="AH5Sec"/>
      </w:pPr>
      <w:bookmarkStart w:id="35" w:name="_Toc212202116"/>
      <w:r w:rsidRPr="0016733A">
        <w:rPr>
          <w:rStyle w:val="CharSectNo"/>
        </w:rPr>
        <w:t>21A</w:t>
      </w:r>
      <w:r w:rsidRPr="003D74A3">
        <w:tab/>
        <w:t>Definitions—pt 3</w:t>
      </w:r>
      <w:bookmarkEnd w:id="35"/>
    </w:p>
    <w:p w14:paraId="3440D548" w14:textId="77777777" w:rsidR="005705A8" w:rsidRPr="003D74A3" w:rsidRDefault="009F7B1A" w:rsidP="009F7B1A">
      <w:pPr>
        <w:pStyle w:val="Amain"/>
      </w:pPr>
      <w:r>
        <w:tab/>
        <w:t>(1)</w:t>
      </w:r>
      <w:r>
        <w:tab/>
      </w:r>
      <w:r w:rsidR="005705A8" w:rsidRPr="003D74A3">
        <w:t>In this part:</w:t>
      </w:r>
    </w:p>
    <w:p w14:paraId="3642E946" w14:textId="77777777" w:rsidR="00960BC9" w:rsidRPr="00B3127D" w:rsidRDefault="00960BC9" w:rsidP="00960BC9">
      <w:pPr>
        <w:pStyle w:val="aDef"/>
      </w:pPr>
      <w:r w:rsidRPr="00B3127D">
        <w:rPr>
          <w:rStyle w:val="charBoldItals"/>
        </w:rPr>
        <w:t>approved community work or social development program</w:t>
      </w:r>
      <w:r w:rsidRPr="00B3127D">
        <w:t xml:space="preserve"> means a community work or social development program approved under section 31D (Approval of community work or social development program).</w:t>
      </w:r>
    </w:p>
    <w:p w14:paraId="60A9C40E" w14:textId="62D4F26A" w:rsidR="008E29AF" w:rsidRPr="008E29AF" w:rsidRDefault="008E29AF" w:rsidP="008E29AF">
      <w:pPr>
        <w:pStyle w:val="aDef"/>
      </w:pPr>
      <w:r w:rsidRPr="00F36C95">
        <w:rPr>
          <w:rStyle w:val="charBoldItals"/>
        </w:rPr>
        <w:t>heavy vehicle infringement notice offence</w:t>
      </w:r>
      <w:r w:rsidRPr="00F36C95">
        <w:rPr>
          <w:bCs/>
          <w:iCs/>
        </w:rPr>
        <w:t xml:space="preserve"> (or </w:t>
      </w:r>
      <w:r w:rsidRPr="00F36C95">
        <w:rPr>
          <w:rStyle w:val="charBoldItals"/>
        </w:rPr>
        <w:t>HVINO</w:t>
      </w:r>
      <w:r w:rsidRPr="00F36C95">
        <w:rPr>
          <w:bCs/>
          <w:iCs/>
        </w:rPr>
        <w:t xml:space="preserve">) </w:t>
      </w:r>
      <w:r w:rsidRPr="00F36C95">
        <w:t xml:space="preserve">means an infringement notice offence against the </w:t>
      </w:r>
      <w:hyperlink r:id="rId61" w:tooltip="Heavy Vehicle National Law (ACT)" w:history="1">
        <w:r w:rsidRPr="00F36C95">
          <w:rPr>
            <w:rStyle w:val="charCitHyperlinkItal"/>
          </w:rPr>
          <w:t>Heavy Vehicle National Law (ACT)</w:t>
        </w:r>
      </w:hyperlink>
      <w:r w:rsidRPr="00F36C95">
        <w:t>.</w:t>
      </w:r>
    </w:p>
    <w:p w14:paraId="3E9FB08B" w14:textId="77777777" w:rsidR="005705A8" w:rsidRPr="003D74A3" w:rsidRDefault="005705A8" w:rsidP="00C34E2D">
      <w:pPr>
        <w:pStyle w:val="aDef"/>
      </w:pPr>
      <w:r w:rsidRPr="00C34E2D">
        <w:rPr>
          <w:rStyle w:val="charBoldItals"/>
        </w:rPr>
        <w:t>illegal user declaration</w:t>
      </w:r>
      <w:r w:rsidRPr="00C34E2D">
        <w:t xml:space="preserve"> means a </w:t>
      </w:r>
      <w:r w:rsidR="003E45E9" w:rsidRPr="00C34E2D">
        <w:t>written statement</w:t>
      </w:r>
      <w:r w:rsidRPr="00C34E2D">
        <w:t xml:space="preserve"> made by a responsible person for a registrable</w:t>
      </w:r>
      <w:r w:rsidR="00C627F6" w:rsidRPr="00C34E2D">
        <w:t xml:space="preserve"> or rail</w:t>
      </w:r>
      <w:r w:rsidRPr="00C34E2D">
        <w:t xml:space="preserve"> vehicle in relation to an infringement notice offence involving the vehicle that includes—</w:t>
      </w:r>
    </w:p>
    <w:p w14:paraId="0F44A18F" w14:textId="77777777" w:rsidR="005705A8" w:rsidRPr="003D74A3" w:rsidRDefault="005705A8" w:rsidP="005705A8">
      <w:pPr>
        <w:pStyle w:val="aDefpara"/>
      </w:pPr>
      <w:r w:rsidRPr="003D74A3">
        <w:tab/>
        <w:t>(a)</w:t>
      </w:r>
      <w:r w:rsidRPr="003D74A3">
        <w:tab/>
        <w:t>a statement that, at the time of the offence, another person was in possession or control of the vehicle without the consent of an owner of the vehicle; and</w:t>
      </w:r>
    </w:p>
    <w:p w14:paraId="56F6B55A" w14:textId="77777777" w:rsidR="005705A8" w:rsidRPr="003D74A3" w:rsidRDefault="005705A8" w:rsidP="005705A8">
      <w:pPr>
        <w:pStyle w:val="aDefpara"/>
      </w:pPr>
      <w:r w:rsidRPr="003D74A3">
        <w:tab/>
        <w:t>(b)</w:t>
      </w:r>
      <w:r w:rsidRPr="003D74A3">
        <w:tab/>
        <w:t>any information prescribed by regulation.</w:t>
      </w:r>
    </w:p>
    <w:p w14:paraId="519825B2" w14:textId="670AB8B8" w:rsidR="005705A8" w:rsidRPr="003D74A3" w:rsidRDefault="005705A8" w:rsidP="005705A8">
      <w:pPr>
        <w:pStyle w:val="aDef"/>
      </w:pPr>
      <w:r w:rsidRPr="00E96622">
        <w:rPr>
          <w:rStyle w:val="charBoldItals"/>
        </w:rPr>
        <w:t>infringement notice</w:t>
      </w:r>
      <w:r w:rsidRPr="003D74A3">
        <w:t>—see section 24 (</w:t>
      </w:r>
      <w:r w:rsidR="00096C65">
        <w:t>7</w:t>
      </w:r>
      <w:r w:rsidRPr="003D74A3">
        <w:t>).</w:t>
      </w:r>
    </w:p>
    <w:p w14:paraId="54EAFBFF" w14:textId="77777777" w:rsidR="005705A8" w:rsidRPr="003D74A3" w:rsidRDefault="005705A8" w:rsidP="00627BD0">
      <w:pPr>
        <w:pStyle w:val="aDef"/>
      </w:pPr>
      <w:r w:rsidRPr="00E96622">
        <w:rPr>
          <w:rStyle w:val="charBoldItals"/>
        </w:rPr>
        <w:t>infringement notice declaration</w:t>
      </w:r>
      <w:r w:rsidRPr="003D74A3">
        <w:t xml:space="preserve"> means any of the following:</w:t>
      </w:r>
    </w:p>
    <w:p w14:paraId="55D259C6" w14:textId="77777777" w:rsidR="005705A8" w:rsidRPr="003D74A3" w:rsidRDefault="005705A8" w:rsidP="005705A8">
      <w:pPr>
        <w:pStyle w:val="aDefpara"/>
      </w:pPr>
      <w:r w:rsidRPr="003D74A3">
        <w:tab/>
        <w:t>(a)</w:t>
      </w:r>
      <w:r w:rsidRPr="003D74A3">
        <w:tab/>
        <w:t>an illegal user declaration;</w:t>
      </w:r>
    </w:p>
    <w:p w14:paraId="01CAEF9A" w14:textId="77777777" w:rsidR="005705A8" w:rsidRPr="003D74A3" w:rsidRDefault="005705A8" w:rsidP="005705A8">
      <w:pPr>
        <w:pStyle w:val="aDefpara"/>
      </w:pPr>
      <w:r w:rsidRPr="003D74A3">
        <w:tab/>
        <w:t>(b)</w:t>
      </w:r>
      <w:r w:rsidRPr="003D74A3">
        <w:tab/>
        <w:t>a known user declaration;</w:t>
      </w:r>
    </w:p>
    <w:p w14:paraId="6156A549" w14:textId="77777777" w:rsidR="005705A8" w:rsidRPr="003D74A3" w:rsidRDefault="005705A8" w:rsidP="00627BD0">
      <w:pPr>
        <w:pStyle w:val="aDefpara"/>
        <w:ind w:left="1599" w:hanging="1599"/>
      </w:pPr>
      <w:r w:rsidRPr="003D74A3">
        <w:tab/>
        <w:t>(c)</w:t>
      </w:r>
      <w:r w:rsidRPr="003D74A3">
        <w:tab/>
        <w:t>a sold vehicle declaration;</w:t>
      </w:r>
    </w:p>
    <w:p w14:paraId="540FC028" w14:textId="77777777" w:rsidR="005705A8" w:rsidRPr="003D74A3" w:rsidRDefault="005705A8" w:rsidP="00002D09">
      <w:pPr>
        <w:pStyle w:val="aDefpara"/>
        <w:keepNext/>
        <w:keepLines/>
        <w:ind w:left="1599" w:hanging="1599"/>
      </w:pPr>
      <w:r w:rsidRPr="003D74A3">
        <w:lastRenderedPageBreak/>
        <w:tab/>
        <w:t>(d)</w:t>
      </w:r>
      <w:r w:rsidRPr="003D74A3">
        <w:tab/>
        <w:t>an unknown user declaration.</w:t>
      </w:r>
    </w:p>
    <w:p w14:paraId="7B4B98D1" w14:textId="16CFD030" w:rsidR="00D741F9" w:rsidRPr="00D87986" w:rsidRDefault="00D741F9" w:rsidP="00D741F9">
      <w:pPr>
        <w:pStyle w:val="aNote"/>
      </w:pPr>
      <w:r w:rsidRPr="00D87986">
        <w:rPr>
          <w:rStyle w:val="charItals"/>
        </w:rPr>
        <w:t>Note</w:t>
      </w:r>
      <w:r w:rsidRPr="00D87986">
        <w:tab/>
        <w:t xml:space="preserve">It is an offence to make a false or misleading statement, give false or misleading information or produce a false or misleading document (see </w:t>
      </w:r>
      <w:hyperlink r:id="rId62" w:tooltip="A2002-51" w:history="1">
        <w:r w:rsidRPr="00D87986">
          <w:rPr>
            <w:rStyle w:val="charCitHyperlinkAbbrev"/>
          </w:rPr>
          <w:t>Criminal Code</w:t>
        </w:r>
      </w:hyperlink>
      <w:r w:rsidRPr="00D87986">
        <w:t>, pt 3.4).</w:t>
      </w:r>
    </w:p>
    <w:p w14:paraId="1E328569" w14:textId="77777777" w:rsidR="00960BC9" w:rsidRPr="00B3127D" w:rsidRDefault="00960BC9" w:rsidP="00960BC9">
      <w:pPr>
        <w:pStyle w:val="aDef"/>
      </w:pPr>
      <w:r w:rsidRPr="00970101">
        <w:rPr>
          <w:rStyle w:val="charBoldItals"/>
        </w:rPr>
        <w:t>infringement notice management plan</w:t>
      </w:r>
      <w:r w:rsidRPr="00B3127D">
        <w:rPr>
          <w:lang w:eastAsia="en-AU"/>
        </w:rPr>
        <w:t>—see section 31A.</w:t>
      </w:r>
    </w:p>
    <w:p w14:paraId="1334CDD0" w14:textId="77777777" w:rsidR="00DD51E2" w:rsidRPr="008F02BE" w:rsidRDefault="00DD51E2" w:rsidP="00DD51E2">
      <w:pPr>
        <w:pStyle w:val="Amainreturn"/>
      </w:pPr>
      <w:r w:rsidRPr="008F02BE">
        <w:rPr>
          <w:rStyle w:val="charBoldItals"/>
        </w:rPr>
        <w:t xml:space="preserve">known user declaration </w:t>
      </w:r>
      <w:r w:rsidRPr="008F02BE">
        <w:t xml:space="preserve">means a </w:t>
      </w:r>
      <w:r w:rsidR="0049077A">
        <w:t>written statement</w:t>
      </w:r>
      <w:r w:rsidRPr="008F02BE">
        <w:t xml:space="preserve"> made by a person in relation to an infringement notice offence involving a registrable or rail vehicle that includes—</w:t>
      </w:r>
    </w:p>
    <w:p w14:paraId="6BC84EAB" w14:textId="77777777" w:rsidR="00DD51E2" w:rsidRPr="008F02BE" w:rsidRDefault="00DD51E2" w:rsidP="00DD51E2">
      <w:pPr>
        <w:pStyle w:val="aDefpara"/>
      </w:pPr>
      <w:r w:rsidRPr="008F02BE">
        <w:tab/>
        <w:t>(a)</w:t>
      </w:r>
      <w:r w:rsidRPr="008F02BE">
        <w:tab/>
        <w:t>either—</w:t>
      </w:r>
    </w:p>
    <w:p w14:paraId="7E7EF978" w14:textId="77777777" w:rsidR="00DD51E2" w:rsidRPr="008F02BE" w:rsidRDefault="00DD51E2" w:rsidP="00DD51E2">
      <w:pPr>
        <w:pStyle w:val="Asubpara"/>
      </w:pPr>
      <w:r w:rsidRPr="008F02BE">
        <w:tab/>
        <w:t>(i)</w:t>
      </w:r>
      <w:r w:rsidRPr="008F02BE">
        <w:tab/>
        <w:t>if the person is the responsible person for the vehicle—</w:t>
      </w:r>
    </w:p>
    <w:p w14:paraId="68355A77" w14:textId="77777777" w:rsidR="00DD51E2" w:rsidRPr="008F02BE" w:rsidRDefault="00DD51E2" w:rsidP="00DD51E2">
      <w:pPr>
        <w:pStyle w:val="Asubsubpara"/>
      </w:pPr>
      <w:r w:rsidRPr="008F02BE">
        <w:tab/>
        <w:t>(A)</w:t>
      </w:r>
      <w:r w:rsidRPr="008F02BE">
        <w:tab/>
        <w:t>a statement that, at the time of the offence, the person was not in possession or control of the vehicle; and</w:t>
      </w:r>
    </w:p>
    <w:p w14:paraId="61DC7A65" w14:textId="77777777" w:rsidR="00DD51E2" w:rsidRPr="008F02BE" w:rsidRDefault="00DD51E2" w:rsidP="00DD51E2">
      <w:pPr>
        <w:pStyle w:val="Asubsubpara"/>
      </w:pPr>
      <w:r w:rsidRPr="008F02BE">
        <w:tab/>
        <w:t>(B)</w:t>
      </w:r>
      <w:r w:rsidRPr="008F02BE">
        <w:tab/>
        <w:t>sufficient information to identify and locate the person last known to be in possession or control of the vehicle; or</w:t>
      </w:r>
    </w:p>
    <w:p w14:paraId="6250557F" w14:textId="77777777" w:rsidR="00DD51E2" w:rsidRPr="008F02BE" w:rsidRDefault="00DD51E2" w:rsidP="00DD51E2">
      <w:pPr>
        <w:pStyle w:val="Asubpara"/>
      </w:pPr>
      <w:r w:rsidRPr="008F02BE">
        <w:tab/>
        <w:t>(ii)</w:t>
      </w:r>
      <w:r w:rsidRPr="008F02BE">
        <w:tab/>
        <w:t>if the person is not the responsible person for the vehicle—a statement that, at the time of the offence, the person was in possession or control of the vehicle; and</w:t>
      </w:r>
    </w:p>
    <w:p w14:paraId="3EECDD0D" w14:textId="77777777" w:rsidR="00DD51E2" w:rsidRPr="008F02BE" w:rsidRDefault="00DD51E2" w:rsidP="00DD51E2">
      <w:pPr>
        <w:pStyle w:val="Apara"/>
      </w:pPr>
      <w:r w:rsidRPr="008F02BE">
        <w:tab/>
        <w:t>(b)</w:t>
      </w:r>
      <w:r w:rsidRPr="008F02BE">
        <w:tab/>
        <w:t>any information prescribed by regulation.</w:t>
      </w:r>
    </w:p>
    <w:p w14:paraId="1FE9157D" w14:textId="77777777" w:rsidR="00C627F6" w:rsidRPr="00BD2991" w:rsidRDefault="00C627F6" w:rsidP="00627BD0">
      <w:pPr>
        <w:pStyle w:val="aDef"/>
      </w:pPr>
      <w:r w:rsidRPr="00BD2991">
        <w:rPr>
          <w:rStyle w:val="charBoldItals"/>
        </w:rPr>
        <w:t>registrable or rail vehicle</w:t>
      </w:r>
      <w:r w:rsidRPr="00BD2991">
        <w:t xml:space="preserve"> means—</w:t>
      </w:r>
    </w:p>
    <w:p w14:paraId="4BEA271D" w14:textId="77777777" w:rsidR="00C627F6" w:rsidRPr="00BD2991" w:rsidRDefault="00C627F6" w:rsidP="009011F5">
      <w:pPr>
        <w:pStyle w:val="aDefpara"/>
      </w:pPr>
      <w:r w:rsidRPr="00BD2991">
        <w:tab/>
        <w:t>(a)</w:t>
      </w:r>
      <w:r w:rsidRPr="00BD2991">
        <w:tab/>
        <w:t>a registrable vehicle; or</w:t>
      </w:r>
    </w:p>
    <w:p w14:paraId="70EB610B" w14:textId="77777777" w:rsidR="00C627F6" w:rsidRPr="00BD2991" w:rsidRDefault="00C627F6" w:rsidP="009011F5">
      <w:pPr>
        <w:pStyle w:val="aDefpara"/>
      </w:pPr>
      <w:r w:rsidRPr="00BD2991">
        <w:tab/>
        <w:t>(b)</w:t>
      </w:r>
      <w:r w:rsidRPr="00BD2991">
        <w:tab/>
        <w:t>a light rail vehicle.</w:t>
      </w:r>
    </w:p>
    <w:p w14:paraId="10F6D737" w14:textId="37EC0313" w:rsidR="00960BC9" w:rsidRPr="00B3127D" w:rsidRDefault="00960BC9" w:rsidP="00627BD0">
      <w:pPr>
        <w:pStyle w:val="aDef"/>
      </w:pPr>
      <w:r w:rsidRPr="00970101">
        <w:rPr>
          <w:rStyle w:val="charBoldItals"/>
        </w:rPr>
        <w:t>relevant circumstances</w:t>
      </w:r>
      <w:r w:rsidRPr="00B3127D">
        <w:rPr>
          <w:lang w:eastAsia="en-AU"/>
        </w:rPr>
        <w:t xml:space="preserve">, of a person, means any of the following circumstances that relate to the person and </w:t>
      </w:r>
      <w:r w:rsidR="0049077A">
        <w:t>contribute to</w:t>
      </w:r>
      <w:r w:rsidRPr="00B3127D">
        <w:rPr>
          <w:lang w:eastAsia="en-AU"/>
        </w:rPr>
        <w:t xml:space="preserve"> the person’s ability to pay an infringement notice penalty:</w:t>
      </w:r>
    </w:p>
    <w:p w14:paraId="68AB01F7" w14:textId="77777777" w:rsidR="0049077A" w:rsidRDefault="0049077A" w:rsidP="0049077A">
      <w:pPr>
        <w:pStyle w:val="aDefpara"/>
      </w:pPr>
      <w:r>
        <w:tab/>
        <w:t>(a)</w:t>
      </w:r>
      <w:r>
        <w:tab/>
        <w:t>mental illness or mental disorder;</w:t>
      </w:r>
    </w:p>
    <w:p w14:paraId="03774849" w14:textId="77777777" w:rsidR="0049077A" w:rsidRDefault="0049077A" w:rsidP="0049077A">
      <w:pPr>
        <w:pStyle w:val="aDefpara"/>
      </w:pPr>
      <w:r>
        <w:tab/>
        <w:t>(b)</w:t>
      </w:r>
      <w:r>
        <w:tab/>
        <w:t>disability, disease or illness;</w:t>
      </w:r>
    </w:p>
    <w:p w14:paraId="121CCD0C" w14:textId="77777777" w:rsidR="00960BC9" w:rsidRPr="00B3127D" w:rsidRDefault="00960BC9" w:rsidP="00960BC9">
      <w:pPr>
        <w:pStyle w:val="aDefpara"/>
        <w:rPr>
          <w:lang w:eastAsia="en-AU"/>
        </w:rPr>
      </w:pPr>
      <w:r w:rsidRPr="00B3127D">
        <w:rPr>
          <w:lang w:eastAsia="en-AU"/>
        </w:rPr>
        <w:tab/>
        <w:t>(c)</w:t>
      </w:r>
      <w:r w:rsidRPr="00B3127D">
        <w:rPr>
          <w:lang w:eastAsia="en-AU"/>
        </w:rPr>
        <w:tab/>
        <w:t>addiction to drugs, alcohol or another substance;</w:t>
      </w:r>
    </w:p>
    <w:p w14:paraId="75F3057F" w14:textId="77777777" w:rsidR="0049077A" w:rsidRDefault="0049077A" w:rsidP="0049077A">
      <w:pPr>
        <w:pStyle w:val="aDefpara"/>
      </w:pPr>
      <w:r>
        <w:lastRenderedPageBreak/>
        <w:tab/>
        <w:t>(d)</w:t>
      </w:r>
      <w:r>
        <w:tab/>
        <w:t>family violence;</w:t>
      </w:r>
    </w:p>
    <w:p w14:paraId="0726C590" w14:textId="77777777" w:rsidR="00960BC9" w:rsidRPr="00B3127D" w:rsidRDefault="00960BC9" w:rsidP="00960BC9">
      <w:pPr>
        <w:pStyle w:val="aDefpara"/>
        <w:rPr>
          <w:lang w:eastAsia="en-AU"/>
        </w:rPr>
      </w:pPr>
      <w:r w:rsidRPr="00B3127D">
        <w:rPr>
          <w:lang w:eastAsia="en-AU"/>
        </w:rPr>
        <w:tab/>
        <w:t>(e)</w:t>
      </w:r>
      <w:r w:rsidRPr="00B3127D">
        <w:rPr>
          <w:lang w:eastAsia="en-AU"/>
        </w:rPr>
        <w:tab/>
        <w:t>homelessness, or living in crisis, transitional or supported accommodation;</w:t>
      </w:r>
    </w:p>
    <w:p w14:paraId="7575D27E" w14:textId="77777777" w:rsidR="00960BC9" w:rsidRPr="00B3127D" w:rsidRDefault="00960BC9" w:rsidP="00960BC9">
      <w:pPr>
        <w:pStyle w:val="aDefpara"/>
        <w:rPr>
          <w:lang w:eastAsia="en-AU"/>
        </w:rPr>
      </w:pPr>
      <w:r w:rsidRPr="00B3127D">
        <w:rPr>
          <w:lang w:eastAsia="en-AU"/>
        </w:rPr>
        <w:tab/>
        <w:t>(f)</w:t>
      </w:r>
      <w:r w:rsidRPr="00B3127D">
        <w:rPr>
          <w:lang w:eastAsia="en-AU"/>
        </w:rPr>
        <w:tab/>
        <w:t>anything else prescribed by regulation.</w:t>
      </w:r>
    </w:p>
    <w:p w14:paraId="441919EB" w14:textId="77777777" w:rsidR="005705A8" w:rsidRPr="003D74A3" w:rsidRDefault="005705A8" w:rsidP="005705A8">
      <w:pPr>
        <w:pStyle w:val="aDef"/>
      </w:pPr>
      <w:r w:rsidRPr="00E96622">
        <w:rPr>
          <w:rStyle w:val="charBoldItals"/>
        </w:rPr>
        <w:t>reminder notice</w:t>
      </w:r>
      <w:r w:rsidRPr="003D74A3">
        <w:t>—see section 27 (2).</w:t>
      </w:r>
    </w:p>
    <w:p w14:paraId="120426D0" w14:textId="6BDF1C76" w:rsidR="00960BC9" w:rsidRPr="00B3127D" w:rsidRDefault="00960BC9" w:rsidP="00960BC9">
      <w:pPr>
        <w:pStyle w:val="aDef"/>
        <w:rPr>
          <w:lang w:eastAsia="en-AU"/>
        </w:rPr>
      </w:pPr>
      <w:r w:rsidRPr="00970101">
        <w:rPr>
          <w:rStyle w:val="charBoldItals"/>
        </w:rPr>
        <w:t xml:space="preserve">responsible director-general </w:t>
      </w:r>
      <w:r w:rsidRPr="00B3127D">
        <w:t xml:space="preserve">means the director-general responsible for the </w:t>
      </w:r>
      <w:hyperlink r:id="rId63" w:tooltip="A2005-59" w:history="1">
        <w:r w:rsidRPr="00970101">
          <w:rPr>
            <w:rStyle w:val="charCitHyperlinkItal"/>
          </w:rPr>
          <w:t>Crimes (Sentence Administration) Act 2005</w:t>
        </w:r>
      </w:hyperlink>
      <w:r w:rsidRPr="00B3127D">
        <w:t>, part</w:t>
      </w:r>
      <w:r w:rsidR="00627BD0">
        <w:t xml:space="preserve"> </w:t>
      </w:r>
      <w:r w:rsidRPr="00B3127D">
        <w:t>6.2 (Good behaviour—community service work).</w:t>
      </w:r>
    </w:p>
    <w:p w14:paraId="4451B641" w14:textId="77777777" w:rsidR="005705A8" w:rsidRPr="003D74A3" w:rsidRDefault="005705A8" w:rsidP="000A053B">
      <w:pPr>
        <w:pStyle w:val="Amainreturn"/>
      </w:pPr>
      <w:r w:rsidRPr="00E96622">
        <w:rPr>
          <w:rStyle w:val="charBoldItals"/>
        </w:rPr>
        <w:t xml:space="preserve">sold vehicle declaration </w:t>
      </w:r>
      <w:r w:rsidRPr="003D74A3">
        <w:t xml:space="preserve">means a </w:t>
      </w:r>
      <w:r w:rsidR="0049077A">
        <w:t>written statement</w:t>
      </w:r>
      <w:r w:rsidRPr="003D74A3">
        <w:t xml:space="preserve"> made by a person in relation to an infringement notice offence involving a registrable vehicle that includes— </w:t>
      </w:r>
    </w:p>
    <w:p w14:paraId="0DC9BA67" w14:textId="77777777" w:rsidR="005705A8" w:rsidRPr="003D74A3" w:rsidRDefault="005705A8" w:rsidP="00627BD0">
      <w:pPr>
        <w:pStyle w:val="aDefpara"/>
        <w:ind w:left="1599" w:hanging="1599"/>
      </w:pPr>
      <w:r w:rsidRPr="003D74A3">
        <w:tab/>
        <w:t>(a)</w:t>
      </w:r>
      <w:r w:rsidRPr="003D74A3">
        <w:tab/>
        <w:t>a statement that the person had sold or otherwise disposed of the vehicle or any interest in the vehicle before the time of the offence and was not in possession or control of the vehicle at the time of the offence; and</w:t>
      </w:r>
    </w:p>
    <w:p w14:paraId="0F00AC48" w14:textId="77777777" w:rsidR="005705A8" w:rsidRPr="003D74A3" w:rsidRDefault="005705A8" w:rsidP="005705A8">
      <w:pPr>
        <w:pStyle w:val="aDefpara"/>
      </w:pPr>
      <w:r w:rsidRPr="003D74A3">
        <w:tab/>
        <w:t>(b)</w:t>
      </w:r>
      <w:r w:rsidRPr="003D74A3">
        <w:tab/>
        <w:t>sufficient information to identify and locate the person to whom the vehicle was sold or disposed of or in whom an interest otherwise vested; and</w:t>
      </w:r>
    </w:p>
    <w:p w14:paraId="27DDF5BD" w14:textId="77777777" w:rsidR="005705A8" w:rsidRPr="003D74A3" w:rsidRDefault="005705A8" w:rsidP="005705A8">
      <w:pPr>
        <w:pStyle w:val="aDefpara"/>
      </w:pPr>
      <w:r w:rsidRPr="003D74A3">
        <w:tab/>
        <w:t>(c)</w:t>
      </w:r>
      <w:r w:rsidRPr="003D74A3">
        <w:tab/>
        <w:t>any information prescribed by regulation.</w:t>
      </w:r>
    </w:p>
    <w:p w14:paraId="09291441" w14:textId="77777777" w:rsidR="005705A8" w:rsidRPr="003D74A3" w:rsidRDefault="005705A8" w:rsidP="005705A8">
      <w:pPr>
        <w:pStyle w:val="aDef"/>
      </w:pPr>
      <w:r w:rsidRPr="00E96622">
        <w:rPr>
          <w:rStyle w:val="charBoldItals"/>
        </w:rPr>
        <w:t xml:space="preserve">unknown user declaration </w:t>
      </w:r>
      <w:r w:rsidRPr="003D74A3">
        <w:t xml:space="preserve">means a </w:t>
      </w:r>
      <w:r w:rsidR="0049077A">
        <w:t>written statement</w:t>
      </w:r>
      <w:r w:rsidRPr="003D74A3">
        <w:t xml:space="preserve"> made by a person in relation to an infringement notice offence involving a registrable</w:t>
      </w:r>
      <w:r w:rsidR="00C627F6">
        <w:t xml:space="preserve"> </w:t>
      </w:r>
      <w:r w:rsidR="00C627F6" w:rsidRPr="00BD2991">
        <w:t>or rail</w:t>
      </w:r>
      <w:r w:rsidRPr="003D74A3">
        <w:t xml:space="preserve"> vehicle that includes—</w:t>
      </w:r>
    </w:p>
    <w:p w14:paraId="07FAA4C2" w14:textId="77777777" w:rsidR="005705A8" w:rsidRPr="003D74A3" w:rsidRDefault="005705A8" w:rsidP="005705A8">
      <w:pPr>
        <w:pStyle w:val="aDefpara"/>
      </w:pPr>
      <w:r w:rsidRPr="003D74A3">
        <w:tab/>
        <w:t>(a)</w:t>
      </w:r>
      <w:r w:rsidRPr="003D74A3">
        <w:tab/>
        <w:t>a statement that the person—</w:t>
      </w:r>
    </w:p>
    <w:p w14:paraId="358F6139" w14:textId="77777777" w:rsidR="005705A8" w:rsidRPr="003D74A3" w:rsidRDefault="005705A8" w:rsidP="005705A8">
      <w:pPr>
        <w:pStyle w:val="aDefsubpara"/>
      </w:pPr>
      <w:r w:rsidRPr="003D74A3">
        <w:tab/>
        <w:t>(i)</w:t>
      </w:r>
      <w:r w:rsidRPr="003D74A3">
        <w:tab/>
        <w:t>was not in possession or control of the vehicle at the time of the offence; and</w:t>
      </w:r>
    </w:p>
    <w:p w14:paraId="58918AC4" w14:textId="77777777" w:rsidR="005705A8" w:rsidRPr="003D74A3" w:rsidRDefault="005705A8" w:rsidP="005705A8">
      <w:pPr>
        <w:pStyle w:val="aDefsubpara"/>
      </w:pPr>
      <w:r w:rsidRPr="003D74A3">
        <w:tab/>
        <w:t>(ii)</w:t>
      </w:r>
      <w:r w:rsidRPr="003D74A3">
        <w:tab/>
        <w:t>does not know the identity of the person who was in possession or control of the vehicle at that time, despite genuine efforts to identify that person; and</w:t>
      </w:r>
    </w:p>
    <w:p w14:paraId="628570D8" w14:textId="77777777" w:rsidR="005705A8" w:rsidRPr="003D74A3" w:rsidRDefault="005705A8" w:rsidP="005705A8">
      <w:pPr>
        <w:pStyle w:val="aDefpara"/>
      </w:pPr>
      <w:r w:rsidRPr="003D74A3">
        <w:lastRenderedPageBreak/>
        <w:tab/>
        <w:t>(b)</w:t>
      </w:r>
      <w:r w:rsidRPr="003D74A3">
        <w:tab/>
        <w:t>a statement about the efforts made by the person to identify the person in possession or control of the vehicle at the time of the offence; and</w:t>
      </w:r>
    </w:p>
    <w:p w14:paraId="34470109" w14:textId="77777777" w:rsidR="005705A8" w:rsidRPr="003D74A3" w:rsidRDefault="005705A8" w:rsidP="005705A8">
      <w:pPr>
        <w:pStyle w:val="aDefpara"/>
      </w:pPr>
      <w:r w:rsidRPr="003D74A3">
        <w:tab/>
        <w:t>(c)</w:t>
      </w:r>
      <w:r w:rsidRPr="003D74A3">
        <w:tab/>
        <w:t>any information prescribed by regulation.</w:t>
      </w:r>
    </w:p>
    <w:p w14:paraId="22FF85B2" w14:textId="77777777" w:rsidR="009F7B1A" w:rsidRDefault="009F7B1A" w:rsidP="009F7B1A">
      <w:pPr>
        <w:pStyle w:val="Amain"/>
      </w:pPr>
      <w:r>
        <w:tab/>
        <w:t>(2)</w:t>
      </w:r>
      <w:r>
        <w:tab/>
        <w:t>In this section:</w:t>
      </w:r>
    </w:p>
    <w:p w14:paraId="3FB8C5D2" w14:textId="4E2B1430" w:rsidR="009F7B1A" w:rsidRDefault="009F7B1A" w:rsidP="009F7B1A">
      <w:pPr>
        <w:pStyle w:val="aDef"/>
      </w:pPr>
      <w:r>
        <w:rPr>
          <w:rStyle w:val="charBoldItals"/>
        </w:rPr>
        <w:t>disability</w:t>
      </w:r>
      <w:r>
        <w:t xml:space="preserve">—see the </w:t>
      </w:r>
      <w:hyperlink r:id="rId64" w:tooltip="A1991-98" w:history="1">
        <w:r>
          <w:rPr>
            <w:rStyle w:val="charCitHyperlinkItal"/>
          </w:rPr>
          <w:t>Disability Services Act 1991</w:t>
        </w:r>
      </w:hyperlink>
      <w:r>
        <w:t>, dictionary.</w:t>
      </w:r>
    </w:p>
    <w:p w14:paraId="2E89E00F" w14:textId="06C8AF40" w:rsidR="009F7B1A" w:rsidRDefault="009F7B1A" w:rsidP="009F7B1A">
      <w:pPr>
        <w:pStyle w:val="aDef"/>
      </w:pPr>
      <w:r>
        <w:rPr>
          <w:rStyle w:val="charBoldItals"/>
        </w:rPr>
        <w:t>mental disorder</w:t>
      </w:r>
      <w:r>
        <w:t xml:space="preserve">—see the </w:t>
      </w:r>
      <w:hyperlink r:id="rId65" w:tooltip="A2015-38" w:history="1">
        <w:r>
          <w:rPr>
            <w:rStyle w:val="charCitHyperlinkItal"/>
          </w:rPr>
          <w:t>Mental Health Act 2015</w:t>
        </w:r>
      </w:hyperlink>
      <w:r>
        <w:t>, section 9.</w:t>
      </w:r>
    </w:p>
    <w:p w14:paraId="7A655FF6" w14:textId="4F3E5787" w:rsidR="009F7B1A" w:rsidRDefault="009F7B1A" w:rsidP="009F7B1A">
      <w:pPr>
        <w:pStyle w:val="aDef"/>
      </w:pPr>
      <w:r>
        <w:rPr>
          <w:rStyle w:val="charBoldItals"/>
        </w:rPr>
        <w:t>mental illness</w:t>
      </w:r>
      <w:r>
        <w:t xml:space="preserve">—see the </w:t>
      </w:r>
      <w:hyperlink r:id="rId66" w:tooltip="A2015-38" w:history="1">
        <w:r>
          <w:rPr>
            <w:rStyle w:val="charCitHyperlinkItal"/>
          </w:rPr>
          <w:t>Mental Health Act 2015</w:t>
        </w:r>
      </w:hyperlink>
      <w:r>
        <w:t>, section 10.</w:t>
      </w:r>
    </w:p>
    <w:p w14:paraId="1E1F4945" w14:textId="77777777" w:rsidR="00F748D8" w:rsidRDefault="00F748D8">
      <w:pPr>
        <w:pStyle w:val="AH5Sec"/>
        <w:rPr>
          <w:rStyle w:val="charItals"/>
        </w:rPr>
      </w:pPr>
      <w:bookmarkStart w:id="36" w:name="_Toc212202117"/>
      <w:r w:rsidRPr="0016733A">
        <w:rPr>
          <w:rStyle w:val="CharSectNo"/>
        </w:rPr>
        <w:t>22</w:t>
      </w:r>
      <w:r>
        <w:rPr>
          <w:noProof/>
        </w:rPr>
        <w:tab/>
      </w:r>
      <w:r>
        <w:t>Purpose and effect of pt 3</w:t>
      </w:r>
      <w:bookmarkEnd w:id="36"/>
    </w:p>
    <w:p w14:paraId="314A9AEF" w14:textId="77777777" w:rsidR="00F748D8" w:rsidRDefault="00F748D8">
      <w:pPr>
        <w:pStyle w:val="Amain"/>
      </w:pPr>
      <w:r>
        <w:rPr>
          <w:noProof/>
        </w:rPr>
        <w:tab/>
        <w:t>(1)</w:t>
      </w:r>
      <w:r>
        <w:rPr>
          <w:noProof/>
        </w:rPr>
        <w:tab/>
      </w:r>
      <w:r>
        <w:t>The purpose of this part is to create a system of infringement notices for certain offences against the road transport legislation and other legislation as an alternative to prosecution.</w:t>
      </w:r>
    </w:p>
    <w:p w14:paraId="16268583" w14:textId="77777777" w:rsidR="00F748D8" w:rsidRDefault="00F748D8" w:rsidP="00627BD0">
      <w:pPr>
        <w:pStyle w:val="Amain"/>
      </w:pPr>
      <w:r>
        <w:rPr>
          <w:noProof/>
        </w:rPr>
        <w:tab/>
        <w:t>(2)</w:t>
      </w:r>
      <w:r>
        <w:rPr>
          <w:noProof/>
        </w:rPr>
        <w:tab/>
      </w:r>
      <w:r>
        <w:t>This part does not—</w:t>
      </w:r>
    </w:p>
    <w:p w14:paraId="5EDCBF64" w14:textId="77777777" w:rsidR="00F748D8" w:rsidRDefault="00F748D8">
      <w:pPr>
        <w:pStyle w:val="Apara"/>
      </w:pPr>
      <w:r>
        <w:tab/>
        <w:t>(</w:t>
      </w:r>
      <w:r>
        <w:rPr>
          <w:noProof/>
        </w:rPr>
        <w:t>a</w:t>
      </w:r>
      <w:r>
        <w:t>)</w:t>
      </w:r>
      <w:r>
        <w:tab/>
        <w:t>require an infringement or reminder notice to be served on a person; or</w:t>
      </w:r>
    </w:p>
    <w:p w14:paraId="55A74022" w14:textId="77777777" w:rsidR="00F748D8" w:rsidRDefault="00F748D8">
      <w:pPr>
        <w:pStyle w:val="Apara"/>
      </w:pPr>
      <w:r>
        <w:tab/>
        <w:t>(</w:t>
      </w:r>
      <w:r>
        <w:rPr>
          <w:noProof/>
        </w:rPr>
        <w:t>b</w:t>
      </w:r>
      <w:r>
        <w:t>)</w:t>
      </w:r>
      <w:r>
        <w:tab/>
        <w:t>affect the liability of a person to be prosecuted for an offence if—</w:t>
      </w:r>
    </w:p>
    <w:p w14:paraId="0C544C45" w14:textId="77777777" w:rsidR="00F748D8" w:rsidRDefault="00F748D8">
      <w:pPr>
        <w:pStyle w:val="Asubpara"/>
      </w:pPr>
      <w:r>
        <w:tab/>
        <w:t>(</w:t>
      </w:r>
      <w:r>
        <w:rPr>
          <w:noProof/>
        </w:rPr>
        <w:t>i</w:t>
      </w:r>
      <w:r>
        <w:t>)</w:t>
      </w:r>
      <w:r>
        <w:tab/>
        <w:t>an infringement or reminder notice is not served on the person for the offence; or</w:t>
      </w:r>
    </w:p>
    <w:p w14:paraId="18FEA678" w14:textId="77777777" w:rsidR="00960BC9" w:rsidRPr="00B3127D" w:rsidRDefault="00960BC9" w:rsidP="00960BC9">
      <w:pPr>
        <w:pStyle w:val="Asubpara"/>
      </w:pPr>
      <w:r w:rsidRPr="00B3127D">
        <w:tab/>
        <w:t>(ii)</w:t>
      </w:r>
      <w:r w:rsidRPr="00B3127D">
        <w:tab/>
        <w:t>the person does not comply with an infringement notice or reminder notice served on the person for the offence, or an infringement notice management plan entered into in relation to the offence; or</w:t>
      </w:r>
    </w:p>
    <w:p w14:paraId="7C45144B" w14:textId="77777777" w:rsidR="00F748D8" w:rsidRDefault="00F748D8">
      <w:pPr>
        <w:pStyle w:val="Asubpara"/>
      </w:pPr>
      <w:r>
        <w:tab/>
        <w:t>(</w:t>
      </w:r>
      <w:r>
        <w:rPr>
          <w:noProof/>
        </w:rPr>
        <w:t>iii</w:t>
      </w:r>
      <w:r>
        <w:t>)</w:t>
      </w:r>
      <w:r>
        <w:tab/>
        <w:t>an infringement notice served on the person for the offence is withdrawn; or</w:t>
      </w:r>
    </w:p>
    <w:p w14:paraId="01288520" w14:textId="77777777" w:rsidR="00F748D8" w:rsidRDefault="00F748D8" w:rsidP="00627BD0">
      <w:pPr>
        <w:pStyle w:val="Apara"/>
        <w:keepLines/>
        <w:ind w:left="1599" w:hanging="1599"/>
      </w:pPr>
      <w:r>
        <w:tab/>
        <w:t>(</w:t>
      </w:r>
      <w:r>
        <w:rPr>
          <w:noProof/>
        </w:rPr>
        <w:t>c</w:t>
      </w:r>
      <w:r>
        <w:t>)</w:t>
      </w:r>
      <w:r>
        <w:tab/>
        <w:t>prevent the service of 2 or more infringement notices on a person for an offence; or</w:t>
      </w:r>
    </w:p>
    <w:p w14:paraId="0A87C41E" w14:textId="77777777" w:rsidR="00F748D8" w:rsidRDefault="00F748D8" w:rsidP="00627BD0">
      <w:pPr>
        <w:pStyle w:val="Apara"/>
        <w:ind w:left="1599" w:hanging="1599"/>
      </w:pPr>
      <w:r>
        <w:lastRenderedPageBreak/>
        <w:tab/>
        <w:t>(</w:t>
      </w:r>
      <w:r>
        <w:rPr>
          <w:noProof/>
        </w:rPr>
        <w:t>d</w:t>
      </w:r>
      <w:r>
        <w:t>)</w:t>
      </w:r>
      <w:r>
        <w:tab/>
        <w:t>limit or otherwise affect the penalty that may be imposed by a court on a person for an offence.</w:t>
      </w:r>
    </w:p>
    <w:p w14:paraId="157B5BD0" w14:textId="77777777" w:rsidR="00F748D8" w:rsidRDefault="00F748D8">
      <w:pPr>
        <w:pStyle w:val="AH5Sec"/>
        <w:rPr>
          <w:rStyle w:val="charItals"/>
        </w:rPr>
      </w:pPr>
      <w:bookmarkStart w:id="37" w:name="_Toc212202118"/>
      <w:r w:rsidRPr="0016733A">
        <w:rPr>
          <w:rStyle w:val="CharSectNo"/>
        </w:rPr>
        <w:t>23</w:t>
      </w:r>
      <w:r>
        <w:rPr>
          <w:noProof/>
        </w:rPr>
        <w:tab/>
      </w:r>
      <w:r>
        <w:t>Regulations about infringement notice offences</w:t>
      </w:r>
      <w:bookmarkEnd w:id="37"/>
    </w:p>
    <w:p w14:paraId="387E0049" w14:textId="77777777" w:rsidR="00F748D8" w:rsidRDefault="00F748D8" w:rsidP="00627BD0">
      <w:pPr>
        <w:pStyle w:val="Amain"/>
      </w:pPr>
      <w:r>
        <w:rPr>
          <w:noProof/>
        </w:rPr>
        <w:tab/>
        <w:t>(1)</w:t>
      </w:r>
      <w:r>
        <w:rPr>
          <w:noProof/>
        </w:rPr>
        <w:tab/>
      </w:r>
      <w:r>
        <w:t xml:space="preserve">A regulation may prescribe an offence, other than an offence for which a penalty of imprisonment may be imposed, for the dictionary, definition of </w:t>
      </w:r>
      <w:r>
        <w:rPr>
          <w:rStyle w:val="charBoldItals"/>
        </w:rPr>
        <w:t>infringement notice offence</w:t>
      </w:r>
      <w:r>
        <w:t xml:space="preserve"> by—</w:t>
      </w:r>
    </w:p>
    <w:p w14:paraId="54DDB7D0" w14:textId="77777777" w:rsidR="00F748D8" w:rsidRDefault="00F748D8">
      <w:pPr>
        <w:pStyle w:val="Apara"/>
      </w:pPr>
      <w:r>
        <w:tab/>
        <w:t>(</w:t>
      </w:r>
      <w:r>
        <w:rPr>
          <w:noProof/>
        </w:rPr>
        <w:t>a</w:t>
      </w:r>
      <w:r>
        <w:t>)</w:t>
      </w:r>
      <w:r>
        <w:tab/>
        <w:t>stating the offence; or</w:t>
      </w:r>
    </w:p>
    <w:p w14:paraId="58E18D10" w14:textId="77777777" w:rsidR="00F748D8" w:rsidRDefault="00F748D8">
      <w:pPr>
        <w:pStyle w:val="Apara"/>
      </w:pPr>
      <w:r>
        <w:tab/>
        <w:t>(</w:t>
      </w:r>
      <w:r>
        <w:rPr>
          <w:noProof/>
        </w:rPr>
        <w:t>b</w:t>
      </w:r>
      <w:r>
        <w:t>)</w:t>
      </w:r>
      <w:r>
        <w:tab/>
        <w:t>referring to the provision creating the offence; or</w:t>
      </w:r>
    </w:p>
    <w:p w14:paraId="5FED8B3B" w14:textId="77777777" w:rsidR="00F748D8" w:rsidRDefault="00F748D8">
      <w:pPr>
        <w:pStyle w:val="Apara"/>
      </w:pPr>
      <w:r>
        <w:tab/>
        <w:t>(c)</w:t>
      </w:r>
      <w:r>
        <w:tab/>
        <w:t>providing that all offences, or all offences except for stated offences, against an Act or subordinate law are infringement notice offences.</w:t>
      </w:r>
    </w:p>
    <w:p w14:paraId="37035045" w14:textId="77777777" w:rsidR="00F748D8" w:rsidRDefault="00F748D8">
      <w:pPr>
        <w:pStyle w:val="Amain"/>
      </w:pPr>
      <w:r>
        <w:rPr>
          <w:noProof/>
        </w:rPr>
        <w:tab/>
        <w:t>(2)</w:t>
      </w:r>
      <w:r>
        <w:rPr>
          <w:noProof/>
        </w:rPr>
        <w:tab/>
      </w:r>
      <w:r>
        <w:t>Subsection (1) does not limit the ways that a regulation may prescribe an offence for that definition.</w:t>
      </w:r>
    </w:p>
    <w:p w14:paraId="152B27E2" w14:textId="77777777" w:rsidR="00F748D8" w:rsidRDefault="00F748D8">
      <w:pPr>
        <w:pStyle w:val="Amain"/>
      </w:pPr>
      <w:r>
        <w:rPr>
          <w:noProof/>
        </w:rPr>
        <w:tab/>
        <w:t>(3)</w:t>
      </w:r>
      <w:r>
        <w:rPr>
          <w:noProof/>
        </w:rPr>
        <w:tab/>
      </w:r>
      <w:r>
        <w:t xml:space="preserve">A regulation may, for the dictionary, definition of </w:t>
      </w:r>
      <w:r>
        <w:rPr>
          <w:rStyle w:val="charBoldItals"/>
        </w:rPr>
        <w:t>infringement notice penalty</w:t>
      </w:r>
      <w:r>
        <w:t>, prescribe—</w:t>
      </w:r>
    </w:p>
    <w:p w14:paraId="33A5C126" w14:textId="77777777" w:rsidR="00F748D8" w:rsidRDefault="00F748D8">
      <w:pPr>
        <w:pStyle w:val="Apara"/>
      </w:pPr>
      <w:r>
        <w:tab/>
        <w:t>(</w:t>
      </w:r>
      <w:r>
        <w:rPr>
          <w:noProof/>
        </w:rPr>
        <w:t>a</w:t>
      </w:r>
      <w:r>
        <w:t>)</w:t>
      </w:r>
      <w:r>
        <w:tab/>
        <w:t>an amount as the penalty payable by anyone for an offence if it is dealt with under this part; or</w:t>
      </w:r>
    </w:p>
    <w:p w14:paraId="78EFA38C" w14:textId="77777777" w:rsidR="00F748D8" w:rsidRDefault="00F748D8">
      <w:pPr>
        <w:pStyle w:val="Apara"/>
      </w:pPr>
      <w:r>
        <w:tab/>
        <w:t>(</w:t>
      </w:r>
      <w:r>
        <w:rPr>
          <w:noProof/>
        </w:rPr>
        <w:t>b</w:t>
      </w:r>
      <w:r>
        <w:t>)</w:t>
      </w:r>
      <w:r>
        <w:tab/>
        <w:t>different amounts as the penalties payable for different offences if they are dealt with under this part; or</w:t>
      </w:r>
    </w:p>
    <w:p w14:paraId="1C621C69" w14:textId="77777777" w:rsidR="00F748D8" w:rsidRDefault="00F748D8">
      <w:pPr>
        <w:pStyle w:val="Apara"/>
      </w:pPr>
      <w:r>
        <w:tab/>
        <w:t>(</w:t>
      </w:r>
      <w:r>
        <w:rPr>
          <w:noProof/>
        </w:rPr>
        <w:t>c</w:t>
      </w:r>
      <w:r>
        <w:t>)</w:t>
      </w:r>
      <w:r>
        <w:tab/>
        <w:t>different amounts as the penalties payable for the same kind of offence committed by different people or in different circumstances if the offence is dealt with under this part.</w:t>
      </w:r>
    </w:p>
    <w:p w14:paraId="7AE8A702" w14:textId="77777777" w:rsidR="00F748D8" w:rsidRDefault="00F748D8" w:rsidP="00627BD0">
      <w:pPr>
        <w:pStyle w:val="Amain"/>
        <w:keepLines/>
      </w:pPr>
      <w:r>
        <w:rPr>
          <w:noProof/>
        </w:rPr>
        <w:tab/>
        <w:t>(4)</w:t>
      </w:r>
      <w:r>
        <w:rPr>
          <w:noProof/>
        </w:rPr>
        <w:tab/>
      </w:r>
      <w:r>
        <w:t>However, an infringement notice penalty prescribed for a person for an offence must not exceed the maximum fine that could be imposed by a court on the person for the offence.</w:t>
      </w:r>
    </w:p>
    <w:p w14:paraId="4A5BE0C7" w14:textId="77777777" w:rsidR="00F748D8" w:rsidRDefault="00F748D8" w:rsidP="00627BD0">
      <w:pPr>
        <w:pStyle w:val="Amain"/>
        <w:keepLines/>
      </w:pPr>
      <w:r>
        <w:rPr>
          <w:noProof/>
        </w:rPr>
        <w:tab/>
        <w:t>(5)</w:t>
      </w:r>
      <w:r>
        <w:rPr>
          <w:noProof/>
        </w:rPr>
        <w:tab/>
      </w:r>
      <w:r>
        <w:t>Subsection (3) does not limit the ways that a regulation may prescribe an amount for that definition.</w:t>
      </w:r>
    </w:p>
    <w:p w14:paraId="6D184027" w14:textId="77777777" w:rsidR="00882F66" w:rsidRPr="00764CB2" w:rsidRDefault="00882F66" w:rsidP="00882F66">
      <w:pPr>
        <w:pStyle w:val="Amain"/>
      </w:pPr>
      <w:r w:rsidRPr="00764CB2">
        <w:lastRenderedPageBreak/>
        <w:tab/>
        <w:t>(6)</w:t>
      </w:r>
      <w:r w:rsidRPr="00764CB2">
        <w:tab/>
        <w:t>If a regulation prescribes an offence that has a different penalty for a first offender or a repeat offender in relation to the offence the regulation may only prescribe the offence in relation to a first offender.</w:t>
      </w:r>
    </w:p>
    <w:p w14:paraId="41CAFF3F" w14:textId="77777777" w:rsidR="009C1A3C" w:rsidRPr="0016733A" w:rsidRDefault="009C1A3C" w:rsidP="003018BA">
      <w:pPr>
        <w:pStyle w:val="AH3Div"/>
      </w:pPr>
      <w:bookmarkStart w:id="38" w:name="_Toc212202119"/>
      <w:r w:rsidRPr="0016733A">
        <w:rPr>
          <w:rStyle w:val="CharDivNo"/>
        </w:rPr>
        <w:t>Division 3.2</w:t>
      </w:r>
      <w:r w:rsidRPr="003D74A3">
        <w:tab/>
      </w:r>
      <w:r w:rsidRPr="0016733A">
        <w:rPr>
          <w:rStyle w:val="CharDivText"/>
        </w:rPr>
        <w:t>Infringement and reminder notices</w:t>
      </w:r>
      <w:bookmarkEnd w:id="38"/>
    </w:p>
    <w:p w14:paraId="23AEDC45" w14:textId="77777777" w:rsidR="009C1A3C" w:rsidRPr="003D74A3" w:rsidRDefault="009C1A3C" w:rsidP="003018BA">
      <w:pPr>
        <w:pStyle w:val="AH5Sec"/>
      </w:pPr>
      <w:bookmarkStart w:id="39" w:name="_Toc212202120"/>
      <w:r w:rsidRPr="0016733A">
        <w:rPr>
          <w:rStyle w:val="CharSectNo"/>
        </w:rPr>
        <w:t>24</w:t>
      </w:r>
      <w:r w:rsidRPr="003D74A3">
        <w:tab/>
        <w:t>Infringement notices</w:t>
      </w:r>
      <w:bookmarkEnd w:id="39"/>
    </w:p>
    <w:p w14:paraId="06450861" w14:textId="77777777" w:rsidR="00185A97" w:rsidRPr="00DD70B9" w:rsidRDefault="00185A97" w:rsidP="00185A97">
      <w:pPr>
        <w:pStyle w:val="Amain"/>
      </w:pPr>
      <w:r w:rsidRPr="00DD70B9">
        <w:tab/>
        <w:t>(1)</w:t>
      </w:r>
      <w:r w:rsidRPr="00DD70B9">
        <w:tab/>
        <w:t xml:space="preserve">Subsection (2) applies if an authorised person reasonably believes that a person has committed an infringement notice offence (other than a heavy vehicle infringement notice offence). </w:t>
      </w:r>
    </w:p>
    <w:p w14:paraId="215F2564" w14:textId="77777777" w:rsidR="00185A97" w:rsidRPr="00DD70B9" w:rsidRDefault="00185A97" w:rsidP="00185A97">
      <w:pPr>
        <w:pStyle w:val="Amain"/>
      </w:pPr>
      <w:r w:rsidRPr="00DD70B9">
        <w:tab/>
        <w:t>(2)</w:t>
      </w:r>
      <w:r w:rsidRPr="00DD70B9">
        <w:tab/>
        <w:t xml:space="preserve">A notice for the offence may be served on the person. </w:t>
      </w:r>
    </w:p>
    <w:p w14:paraId="5A2A30FD" w14:textId="67784F3C" w:rsidR="00185A97" w:rsidRPr="00DD70B9" w:rsidRDefault="00432A67" w:rsidP="00185A97">
      <w:pPr>
        <w:pStyle w:val="aNote"/>
      </w:pPr>
      <w:r>
        <w:rPr>
          <w:rStyle w:val="charItals"/>
        </w:rPr>
        <w:t>Note</w:t>
      </w:r>
      <w:r w:rsidR="00185A97" w:rsidRPr="00DD70B9">
        <w:rPr>
          <w:rStyle w:val="charItals"/>
        </w:rPr>
        <w:tab/>
      </w:r>
      <w:r w:rsidR="00185A97" w:rsidRPr="00DD70B9">
        <w:t xml:space="preserve">An authorised officer under the </w:t>
      </w:r>
      <w:hyperlink r:id="rId67" w:tooltip="Heavy Vehicle National Law (ACT)" w:history="1">
        <w:r w:rsidR="00C11EB4" w:rsidRPr="00311C2B">
          <w:rPr>
            <w:rStyle w:val="charCitHyperlinkItal"/>
          </w:rPr>
          <w:t>Heavy Vehicle National Law (ACT)</w:t>
        </w:r>
      </w:hyperlink>
      <w:r w:rsidR="00185A97" w:rsidRPr="00DD70B9">
        <w:t xml:space="preserve"> may serve a person with a notice if the officer reasonably believes the person has committed a heavy vehicle infringement notice offence (see </w:t>
      </w:r>
      <w:hyperlink r:id="rId68" w:tooltip="Heavy Vehicle National Law (ACT)" w:history="1">
        <w:r w:rsidR="00C11EB4" w:rsidRPr="00311C2B">
          <w:rPr>
            <w:rStyle w:val="charCitHyperlinkItal"/>
          </w:rPr>
          <w:t>Heavy Vehicle National Law (ACT)</w:t>
        </w:r>
      </w:hyperlink>
      <w:r w:rsidR="00185A97" w:rsidRPr="00DD70B9">
        <w:t>, s 591 (1)).</w:t>
      </w:r>
    </w:p>
    <w:p w14:paraId="73961238" w14:textId="6CEF5597" w:rsidR="00882F66" w:rsidRPr="00764CB2" w:rsidRDefault="00882F66" w:rsidP="00882F66">
      <w:pPr>
        <w:pStyle w:val="Amain"/>
      </w:pPr>
      <w:r w:rsidRPr="00764CB2">
        <w:tab/>
        <w:t>(</w:t>
      </w:r>
      <w:r>
        <w:t>3</w:t>
      </w:r>
      <w:r w:rsidRPr="00764CB2">
        <w:t>)</w:t>
      </w:r>
      <w:r w:rsidRPr="00764CB2">
        <w:tab/>
        <w:t>If an authorised person reasonably believes that a person has committed an offence and section 23 (6) applies to the offence—</w:t>
      </w:r>
    </w:p>
    <w:p w14:paraId="5F45DE23" w14:textId="77777777" w:rsidR="00882F66" w:rsidRPr="00764CB2" w:rsidRDefault="00882F66" w:rsidP="00882F66">
      <w:pPr>
        <w:pStyle w:val="Apara"/>
      </w:pPr>
      <w:r w:rsidRPr="00764CB2">
        <w:tab/>
        <w:t>(a)</w:t>
      </w:r>
      <w:r w:rsidRPr="00764CB2">
        <w:tab/>
        <w:t>the administering authority need not consider whether the person would, if convicted, be a first offender or a repeat offender in relation to the offence; and</w:t>
      </w:r>
    </w:p>
    <w:p w14:paraId="1667BEDB" w14:textId="77777777" w:rsidR="00882F66" w:rsidRPr="00764CB2" w:rsidRDefault="00882F66" w:rsidP="00882F66">
      <w:pPr>
        <w:pStyle w:val="Apara"/>
      </w:pPr>
      <w:r w:rsidRPr="00764CB2">
        <w:tab/>
        <w:t>(b)</w:t>
      </w:r>
      <w:r w:rsidRPr="00764CB2">
        <w:tab/>
        <w:t>for the purposes of the infringement notice, the person is presumed to be a first offender.</w:t>
      </w:r>
    </w:p>
    <w:p w14:paraId="1FA63493" w14:textId="391951B1" w:rsidR="00185A97" w:rsidRPr="00DD70B9" w:rsidRDefault="006D0C1C" w:rsidP="00627BD0">
      <w:pPr>
        <w:pStyle w:val="Amain"/>
        <w:keepLines/>
      </w:pPr>
      <w:r>
        <w:tab/>
        <w:t>(</w:t>
      </w:r>
      <w:r w:rsidR="00882F66">
        <w:t>4</w:t>
      </w:r>
      <w:r>
        <w:t>)</w:t>
      </w:r>
      <w:r w:rsidR="00185A97" w:rsidRPr="00DD70B9">
        <w:tab/>
        <w:t>An infringement notice must be served in the way prescribed by regulation.</w:t>
      </w:r>
    </w:p>
    <w:p w14:paraId="463BBD00" w14:textId="729E1EAE" w:rsidR="00185A97" w:rsidRPr="00DD70B9" w:rsidRDefault="00185A97" w:rsidP="00627BD0">
      <w:pPr>
        <w:pStyle w:val="aNote"/>
        <w:keepLines/>
      </w:pPr>
      <w:r w:rsidRPr="00DD70B9">
        <w:rPr>
          <w:rStyle w:val="charItals"/>
        </w:rPr>
        <w:t>Note</w:t>
      </w:r>
      <w:r w:rsidRPr="00DD70B9">
        <w:tab/>
        <w:t xml:space="preserve">The </w:t>
      </w:r>
      <w:hyperlink r:id="rId69" w:tooltip="Heavy Vehicle National Law (ACT)" w:history="1">
        <w:r w:rsidR="00C11EB4" w:rsidRPr="00311C2B">
          <w:rPr>
            <w:rStyle w:val="charCitHyperlinkItal"/>
          </w:rPr>
          <w:t>Heavy Vehicle National Law (ACT)</w:t>
        </w:r>
      </w:hyperlink>
      <w:r w:rsidRPr="00DD70B9">
        <w:t xml:space="preserve">, s 591 (2) provides that the procedures to be followed in connection with a heavy vehicle infringement notice are to be the procedures prescribed under the Infringement Notice Offences Law for the territory (see also s 5, def </w:t>
      </w:r>
      <w:r w:rsidRPr="00DD70B9">
        <w:rPr>
          <w:rStyle w:val="charBoldItals"/>
        </w:rPr>
        <w:t>Infringement Notice Offences Law</w:t>
      </w:r>
      <w:r w:rsidRPr="00DD70B9">
        <w:t xml:space="preserve"> and </w:t>
      </w:r>
      <w:hyperlink r:id="rId70" w:tooltip="A2013-51" w:history="1">
        <w:r w:rsidR="00B62AAF" w:rsidRPr="00B62AAF">
          <w:rPr>
            <w:rStyle w:val="charCitHyperlinkItal"/>
          </w:rPr>
          <w:t>Heavy Vehicle National Law (ACT) Act 2013</w:t>
        </w:r>
      </w:hyperlink>
      <w:r w:rsidRPr="00DD70B9">
        <w:t>, s 13).</w:t>
      </w:r>
    </w:p>
    <w:p w14:paraId="7CCE7B6B" w14:textId="7B1C9B6E" w:rsidR="009C1A3C" w:rsidRPr="003D74A3" w:rsidRDefault="006D0C1C" w:rsidP="003E1592">
      <w:pPr>
        <w:pStyle w:val="Amain"/>
        <w:keepNext/>
      </w:pPr>
      <w:r>
        <w:lastRenderedPageBreak/>
        <w:tab/>
        <w:t>(</w:t>
      </w:r>
      <w:r w:rsidR="00882F66">
        <w:t>5</w:t>
      </w:r>
      <w:r w:rsidR="009C1A3C" w:rsidRPr="003D74A3">
        <w:t>)</w:t>
      </w:r>
      <w:r w:rsidR="009C1A3C" w:rsidRPr="003D74A3">
        <w:tab/>
        <w:t>An infringement notice must not be served—</w:t>
      </w:r>
    </w:p>
    <w:p w14:paraId="1861B095" w14:textId="77777777" w:rsidR="009C1A3C" w:rsidRPr="003D74A3" w:rsidRDefault="009C1A3C" w:rsidP="003018BA">
      <w:pPr>
        <w:pStyle w:val="Apara"/>
      </w:pPr>
      <w:r w:rsidRPr="003D74A3">
        <w:tab/>
        <w:t>(a)</w:t>
      </w:r>
      <w:r w:rsidRPr="003D74A3">
        <w:tab/>
        <w:t>if a regulation prescribes a period within which an infringement notice must be served—after the end of the prescribed period; or</w:t>
      </w:r>
    </w:p>
    <w:p w14:paraId="76C00F94" w14:textId="77777777" w:rsidR="009C1A3C" w:rsidRPr="003D74A3" w:rsidRDefault="009C1A3C" w:rsidP="003018BA">
      <w:pPr>
        <w:pStyle w:val="Apara"/>
      </w:pPr>
      <w:r w:rsidRPr="003D74A3">
        <w:tab/>
        <w:t>(b)</w:t>
      </w:r>
      <w:r w:rsidRPr="003D74A3">
        <w:tab/>
        <w:t>in any other case—later than 1 year after the day the infringement notice offence to which the notice relates was committed.</w:t>
      </w:r>
    </w:p>
    <w:p w14:paraId="41229D99" w14:textId="10CC75FE" w:rsidR="009C1A3C" w:rsidRPr="003D74A3" w:rsidRDefault="006D0C1C" w:rsidP="003018BA">
      <w:pPr>
        <w:pStyle w:val="Amain"/>
      </w:pPr>
      <w:r>
        <w:tab/>
        <w:t>(</w:t>
      </w:r>
      <w:r w:rsidR="00882F66">
        <w:t>6</w:t>
      </w:r>
      <w:r>
        <w:t>)</w:t>
      </w:r>
      <w:r>
        <w:tab/>
        <w:t>For subsection (</w:t>
      </w:r>
      <w:r w:rsidR="00882F66">
        <w:t>5</w:t>
      </w:r>
      <w:r w:rsidR="009C1A3C" w:rsidRPr="003D74A3">
        <w:t>)</w:t>
      </w:r>
      <w:r w:rsidR="00627BD0">
        <w:t xml:space="preserve"> </w:t>
      </w:r>
      <w:r w:rsidR="009C1A3C" w:rsidRPr="003D74A3">
        <w:t>(b), if the infringement notice offence is an ongoing offence, the day the infringement notice offence was committed is the last day of the ongoing offence.</w:t>
      </w:r>
    </w:p>
    <w:p w14:paraId="6804C1BC" w14:textId="77777777" w:rsidR="009C1A3C" w:rsidRPr="003D74A3" w:rsidRDefault="009C1A3C" w:rsidP="009C1A3C">
      <w:pPr>
        <w:pStyle w:val="aNote"/>
      </w:pPr>
      <w:r w:rsidRPr="00E96622">
        <w:rPr>
          <w:rStyle w:val="charItals"/>
        </w:rPr>
        <w:t>Note</w:t>
      </w:r>
      <w:r w:rsidRPr="00E96622">
        <w:rPr>
          <w:rStyle w:val="charItals"/>
        </w:rPr>
        <w:tab/>
      </w:r>
      <w:r w:rsidRPr="003D74A3">
        <w:t>See s 31 for the time within which a prosecution for an infringement notice must be begun.</w:t>
      </w:r>
    </w:p>
    <w:p w14:paraId="19892A42" w14:textId="7384FDD5" w:rsidR="003E1592" w:rsidRPr="00DD70B9" w:rsidRDefault="006D0C1C" w:rsidP="00627BD0">
      <w:pPr>
        <w:pStyle w:val="Amain"/>
      </w:pPr>
      <w:r>
        <w:tab/>
        <w:t>(</w:t>
      </w:r>
      <w:r w:rsidR="00882F66">
        <w:t>7</w:t>
      </w:r>
      <w:r w:rsidR="003E1592" w:rsidRPr="00DD70B9">
        <w:t>)</w:t>
      </w:r>
      <w:r w:rsidR="003E1592" w:rsidRPr="00DD70B9">
        <w:tab/>
        <w:t>In this section:</w:t>
      </w:r>
    </w:p>
    <w:p w14:paraId="3E26DB1A" w14:textId="77777777" w:rsidR="003E1592" w:rsidRPr="00DD70B9" w:rsidRDefault="003E1592" w:rsidP="004A2EC5">
      <w:pPr>
        <w:pStyle w:val="aDef"/>
      </w:pPr>
      <w:r w:rsidRPr="00DD70B9">
        <w:rPr>
          <w:rStyle w:val="charBoldItals"/>
        </w:rPr>
        <w:t xml:space="preserve">infringement notice </w:t>
      </w:r>
      <w:r w:rsidRPr="00DD70B9">
        <w:t>means—</w:t>
      </w:r>
    </w:p>
    <w:p w14:paraId="73B045F7" w14:textId="77777777" w:rsidR="003E1592" w:rsidRPr="00DD70B9" w:rsidRDefault="003E1592" w:rsidP="004A2EC5">
      <w:pPr>
        <w:pStyle w:val="aDefpara"/>
      </w:pPr>
      <w:r w:rsidRPr="00DD70B9">
        <w:tab/>
        <w:t>(a)</w:t>
      </w:r>
      <w:r w:rsidRPr="00DD70B9">
        <w:tab/>
        <w:t>a notice mentioned in subsection (2); and</w:t>
      </w:r>
    </w:p>
    <w:p w14:paraId="4C79068C" w14:textId="5FCE3BE0" w:rsidR="003E1592" w:rsidRPr="00DD70B9" w:rsidRDefault="003E1592" w:rsidP="004A2EC5">
      <w:pPr>
        <w:pStyle w:val="aDefpara"/>
      </w:pPr>
      <w:r w:rsidRPr="00DD70B9">
        <w:tab/>
        <w:t>(b)</w:t>
      </w:r>
      <w:r w:rsidRPr="00DD70B9">
        <w:tab/>
        <w:t xml:space="preserve">a notice mentioned in the </w:t>
      </w:r>
      <w:hyperlink r:id="rId71" w:tooltip="Heavy Vehicle National Law (ACT)" w:history="1">
        <w:r w:rsidR="00C11EB4" w:rsidRPr="00311C2B">
          <w:rPr>
            <w:rStyle w:val="charCitHyperlinkItal"/>
          </w:rPr>
          <w:t>Heavy Vehicle National Law (ACT)</w:t>
        </w:r>
      </w:hyperlink>
      <w:r w:rsidRPr="00DD70B9">
        <w:t>, section</w:t>
      </w:r>
      <w:r w:rsidR="00627BD0">
        <w:t> </w:t>
      </w:r>
      <w:r w:rsidRPr="00DD70B9">
        <w:t>591 (1) (Infringement Notices).</w:t>
      </w:r>
    </w:p>
    <w:p w14:paraId="59FCFF66" w14:textId="77777777" w:rsidR="009C1A3C" w:rsidRPr="003D74A3" w:rsidRDefault="009C1A3C" w:rsidP="003018BA">
      <w:pPr>
        <w:pStyle w:val="AH5Sec"/>
      </w:pPr>
      <w:bookmarkStart w:id="40" w:name="_Toc212202121"/>
      <w:r w:rsidRPr="0016733A">
        <w:rPr>
          <w:rStyle w:val="CharSectNo"/>
        </w:rPr>
        <w:t>25</w:t>
      </w:r>
      <w:r w:rsidRPr="003D74A3">
        <w:tab/>
        <w:t>Infringement notices—contents</w:t>
      </w:r>
      <w:bookmarkEnd w:id="40"/>
    </w:p>
    <w:p w14:paraId="59DEE463" w14:textId="77777777" w:rsidR="009C1A3C" w:rsidRPr="003D74A3" w:rsidRDefault="009C1A3C" w:rsidP="009C1A3C">
      <w:pPr>
        <w:pStyle w:val="Amainreturn"/>
      </w:pPr>
      <w:r w:rsidRPr="003D74A3">
        <w:t>An infringement notice must include the information prescribed by regulation.</w:t>
      </w:r>
    </w:p>
    <w:p w14:paraId="56EC9F3A" w14:textId="77777777" w:rsidR="009C1A3C" w:rsidRPr="003D74A3" w:rsidRDefault="009C1A3C" w:rsidP="003018BA">
      <w:pPr>
        <w:pStyle w:val="AH5Sec"/>
      </w:pPr>
      <w:bookmarkStart w:id="41" w:name="_Toc212202122"/>
      <w:r w:rsidRPr="0016733A">
        <w:rPr>
          <w:rStyle w:val="CharSectNo"/>
        </w:rPr>
        <w:t>26</w:t>
      </w:r>
      <w:r w:rsidRPr="003D74A3">
        <w:tab/>
        <w:t>Infringement notice—payment of penalty etc</w:t>
      </w:r>
      <w:bookmarkEnd w:id="41"/>
    </w:p>
    <w:p w14:paraId="4EA5582D" w14:textId="77777777" w:rsidR="009C1A3C" w:rsidRPr="003D74A3" w:rsidRDefault="009C1A3C" w:rsidP="00627BD0">
      <w:pPr>
        <w:pStyle w:val="Amain"/>
      </w:pPr>
      <w:r w:rsidRPr="003D74A3">
        <w:tab/>
        <w:t>(1)</w:t>
      </w:r>
      <w:r w:rsidRPr="003D74A3">
        <w:tab/>
        <w:t>This section applies if—</w:t>
      </w:r>
    </w:p>
    <w:p w14:paraId="38348399" w14:textId="77777777" w:rsidR="009C1A3C" w:rsidRPr="003D74A3" w:rsidRDefault="009C1A3C" w:rsidP="003018BA">
      <w:pPr>
        <w:pStyle w:val="Apara"/>
      </w:pPr>
      <w:r w:rsidRPr="003D74A3">
        <w:tab/>
        <w:t>(a)</w:t>
      </w:r>
      <w:r w:rsidRPr="003D74A3">
        <w:tab/>
        <w:t>an infringement notice for an infringement notice offence is served on a person; and</w:t>
      </w:r>
    </w:p>
    <w:p w14:paraId="51A968D6" w14:textId="77777777" w:rsidR="009C1A3C" w:rsidRPr="003D74A3" w:rsidRDefault="009C1A3C" w:rsidP="003018BA">
      <w:pPr>
        <w:pStyle w:val="Apara"/>
      </w:pPr>
      <w:r w:rsidRPr="003D74A3">
        <w:tab/>
        <w:t>(b)</w:t>
      </w:r>
      <w:r w:rsidRPr="003D74A3">
        <w:tab/>
        <w:t>the infringement notice has not been withdrawn.</w:t>
      </w:r>
    </w:p>
    <w:p w14:paraId="6B27B4ED" w14:textId="77777777" w:rsidR="009C1A3C" w:rsidRPr="003D74A3" w:rsidRDefault="009C1A3C" w:rsidP="009C1A3C">
      <w:pPr>
        <w:pStyle w:val="aNote"/>
      </w:pPr>
      <w:r w:rsidRPr="00E96622">
        <w:rPr>
          <w:rStyle w:val="charItals"/>
        </w:rPr>
        <w:t>Note</w:t>
      </w:r>
      <w:r w:rsidRPr="00E96622">
        <w:rPr>
          <w:rStyle w:val="charItals"/>
        </w:rPr>
        <w:tab/>
      </w:r>
      <w:r w:rsidRPr="003D74A3">
        <w:t>See s 36 for withdrawal of infringement notices.</w:t>
      </w:r>
    </w:p>
    <w:p w14:paraId="6D54EA78" w14:textId="77777777" w:rsidR="009C1A3C" w:rsidRPr="003D74A3" w:rsidRDefault="009C1A3C" w:rsidP="00715655">
      <w:pPr>
        <w:pStyle w:val="Amain"/>
        <w:keepNext/>
        <w:keepLines/>
      </w:pPr>
      <w:r w:rsidRPr="003D74A3">
        <w:lastRenderedPageBreak/>
        <w:tab/>
        <w:t>(2)</w:t>
      </w:r>
      <w:r w:rsidRPr="003D74A3">
        <w:tab/>
        <w:t>The person must do 1 of the following within 28 days after the date the infringement notice is served:</w:t>
      </w:r>
    </w:p>
    <w:p w14:paraId="6DB3FFE4" w14:textId="77777777" w:rsidR="009C1A3C" w:rsidRPr="003D74A3" w:rsidRDefault="009C1A3C" w:rsidP="00627BD0">
      <w:pPr>
        <w:pStyle w:val="Apara"/>
      </w:pPr>
      <w:r w:rsidRPr="003D74A3">
        <w:tab/>
        <w:t>(a)</w:t>
      </w:r>
      <w:r w:rsidRPr="003D74A3">
        <w:tab/>
        <w:t>pay the infringement notice penalty stated in the notice;</w:t>
      </w:r>
    </w:p>
    <w:p w14:paraId="2D6CC93D" w14:textId="77777777" w:rsidR="00960BC9" w:rsidRPr="00B3127D" w:rsidRDefault="00960BC9" w:rsidP="00627BD0">
      <w:pPr>
        <w:pStyle w:val="Apara"/>
      </w:pPr>
      <w:r w:rsidRPr="00B3127D">
        <w:tab/>
        <w:t>(</w:t>
      </w:r>
      <w:r w:rsidR="001F5F84">
        <w:t>b</w:t>
      </w:r>
      <w:r w:rsidRPr="00B3127D">
        <w:t>)</w:t>
      </w:r>
      <w:r w:rsidRPr="00B3127D">
        <w:tab/>
        <w:t>apply to the administering authority to—</w:t>
      </w:r>
    </w:p>
    <w:p w14:paraId="4170E2EE" w14:textId="77777777" w:rsidR="00960BC9" w:rsidRPr="00B3127D" w:rsidRDefault="00960BC9" w:rsidP="00627BD0">
      <w:pPr>
        <w:pStyle w:val="Asubpara"/>
      </w:pPr>
      <w:r w:rsidRPr="00B3127D">
        <w:tab/>
        <w:t>(i)</w:t>
      </w:r>
      <w:r w:rsidRPr="00B3127D">
        <w:tab/>
        <w:t>enter into an infringement notice management plan; or</w:t>
      </w:r>
    </w:p>
    <w:p w14:paraId="22BEA007" w14:textId="77777777" w:rsidR="00960BC9" w:rsidRPr="00B3127D" w:rsidRDefault="00960BC9" w:rsidP="00627BD0">
      <w:pPr>
        <w:pStyle w:val="Asubpara"/>
        <w:rPr>
          <w:lang w:eastAsia="en-AU"/>
        </w:rPr>
      </w:pPr>
      <w:r w:rsidRPr="00B3127D">
        <w:tab/>
        <w:t>(ii)</w:t>
      </w:r>
      <w:r w:rsidRPr="00B3127D">
        <w:tab/>
        <w:t>if the person has an infringement notice management plan</w:t>
      </w:r>
      <w:r w:rsidRPr="00B3127D">
        <w:rPr>
          <w:lang w:eastAsia="en-AU"/>
        </w:rPr>
        <w:t>—add the infringement notice penalty for the offence to the plan; or</w:t>
      </w:r>
    </w:p>
    <w:p w14:paraId="060DDEAD" w14:textId="77777777" w:rsidR="00960BC9" w:rsidRPr="00B3127D" w:rsidRDefault="00960BC9" w:rsidP="00627BD0">
      <w:pPr>
        <w:pStyle w:val="Asubpara"/>
        <w:rPr>
          <w:lang w:eastAsia="en-AU"/>
        </w:rPr>
      </w:pPr>
      <w:r w:rsidRPr="00B3127D">
        <w:rPr>
          <w:lang w:eastAsia="en-AU"/>
        </w:rPr>
        <w:tab/>
        <w:t>(iii)</w:t>
      </w:r>
      <w:r w:rsidRPr="00B3127D">
        <w:rPr>
          <w:lang w:eastAsia="en-AU"/>
        </w:rPr>
        <w:tab/>
        <w:t>waive the infringement notice penalty;</w:t>
      </w:r>
    </w:p>
    <w:p w14:paraId="5D2433D1" w14:textId="4C2340BD" w:rsidR="00960BC9" w:rsidRPr="00B3127D" w:rsidRDefault="00960BC9" w:rsidP="00627BD0">
      <w:pPr>
        <w:pStyle w:val="aNotepar"/>
      </w:pPr>
      <w:r w:rsidRPr="00B3127D">
        <w:rPr>
          <w:rStyle w:val="charItals"/>
        </w:rPr>
        <w:t>Note</w:t>
      </w:r>
      <w:r w:rsidRPr="00B3127D">
        <w:rPr>
          <w:rStyle w:val="charItals"/>
        </w:rPr>
        <w:tab/>
      </w:r>
      <w:r w:rsidRPr="00B3127D">
        <w:t>See s</w:t>
      </w:r>
      <w:r w:rsidR="00627BD0">
        <w:t xml:space="preserve"> </w:t>
      </w:r>
      <w:r w:rsidRPr="00B3127D">
        <w:t>31A for applications to enter into infringement notice management plans and applications to add infringement notice penalties to plans.</w:t>
      </w:r>
    </w:p>
    <w:p w14:paraId="50E4AFC4" w14:textId="0D8E791C" w:rsidR="00960BC9" w:rsidRPr="00B3127D" w:rsidRDefault="00960BC9" w:rsidP="00960BC9">
      <w:pPr>
        <w:pStyle w:val="aNoteTextpar"/>
      </w:pPr>
      <w:r w:rsidRPr="00B3127D">
        <w:t>See s</w:t>
      </w:r>
      <w:r w:rsidR="00627BD0">
        <w:t xml:space="preserve"> </w:t>
      </w:r>
      <w:r w:rsidRPr="00B3127D">
        <w:t>31F for applications for waiver of infringement notice penalties.</w:t>
      </w:r>
    </w:p>
    <w:p w14:paraId="7037E00C" w14:textId="77777777" w:rsidR="009C1A3C" w:rsidRPr="003D74A3" w:rsidRDefault="009C1A3C" w:rsidP="003018BA">
      <w:pPr>
        <w:pStyle w:val="Apara"/>
      </w:pPr>
      <w:r w:rsidRPr="003D74A3">
        <w:tab/>
        <w:t>(</w:t>
      </w:r>
      <w:r w:rsidR="001F5F84">
        <w:t>c</w:t>
      </w:r>
      <w:r w:rsidRPr="003D74A3">
        <w:t>)</w:t>
      </w:r>
      <w:r w:rsidRPr="003D74A3">
        <w:tab/>
        <w:t xml:space="preserve">apply for withdrawal of the infringement notice; </w:t>
      </w:r>
    </w:p>
    <w:p w14:paraId="2A9B1124" w14:textId="1686ADE5" w:rsidR="009C1A3C" w:rsidRPr="003D74A3" w:rsidRDefault="009C1A3C" w:rsidP="009C1A3C">
      <w:pPr>
        <w:pStyle w:val="aNotepar"/>
      </w:pPr>
      <w:r w:rsidRPr="00E96622">
        <w:rPr>
          <w:rStyle w:val="charItals"/>
        </w:rPr>
        <w:t>Note</w:t>
      </w:r>
      <w:r w:rsidRPr="00E96622">
        <w:rPr>
          <w:rStyle w:val="charItals"/>
        </w:rPr>
        <w:tab/>
      </w:r>
      <w:r w:rsidRPr="003D74A3">
        <w:t>See s</w:t>
      </w:r>
      <w:r w:rsidR="00627BD0">
        <w:t xml:space="preserve"> </w:t>
      </w:r>
      <w:r w:rsidRPr="003D74A3">
        <w:t>34 for applications for withdrawal of infringement notices.</w:t>
      </w:r>
    </w:p>
    <w:p w14:paraId="19ED5165" w14:textId="77777777" w:rsidR="009C1A3C" w:rsidRPr="003D74A3" w:rsidRDefault="009C1A3C" w:rsidP="003018BA">
      <w:pPr>
        <w:pStyle w:val="Apara"/>
      </w:pPr>
      <w:r w:rsidRPr="003D74A3">
        <w:tab/>
        <w:t>(</w:t>
      </w:r>
      <w:r w:rsidR="001F5F84">
        <w:t>d</w:t>
      </w:r>
      <w:r w:rsidRPr="003D74A3">
        <w:t>)</w:t>
      </w:r>
      <w:r w:rsidRPr="003D74A3">
        <w:tab/>
        <w:t>if the person asserts he or she was not the person who committed the offence—give the administering authority an infringement notice declaration;</w:t>
      </w:r>
    </w:p>
    <w:p w14:paraId="405855D3" w14:textId="77777777" w:rsidR="009C1A3C" w:rsidRPr="003D74A3" w:rsidRDefault="009C1A3C" w:rsidP="00627BD0">
      <w:pPr>
        <w:pStyle w:val="Apara"/>
      </w:pPr>
      <w:r w:rsidRPr="003D74A3">
        <w:tab/>
        <w:t>(</w:t>
      </w:r>
      <w:r w:rsidR="001F5F84">
        <w:t>e</w:t>
      </w:r>
      <w:r w:rsidRPr="003D74A3">
        <w:t>)</w:t>
      </w:r>
      <w:r w:rsidRPr="003D74A3">
        <w:tab/>
        <w:t>if the person disputes liability for the offence—give the administering authority written notice disputing liability.</w:t>
      </w:r>
    </w:p>
    <w:p w14:paraId="17E15A18" w14:textId="61FB375C" w:rsidR="009C1A3C" w:rsidRPr="003D74A3" w:rsidRDefault="0045235D" w:rsidP="009C1A3C">
      <w:pPr>
        <w:pStyle w:val="aNote"/>
      </w:pPr>
      <w:r>
        <w:rPr>
          <w:rStyle w:val="charItals"/>
        </w:rPr>
        <w:t xml:space="preserve">Note </w:t>
      </w:r>
      <w:r w:rsidR="009C1A3C" w:rsidRPr="00E96622">
        <w:rPr>
          <w:rStyle w:val="charItals"/>
        </w:rPr>
        <w:t>1</w:t>
      </w:r>
      <w:r w:rsidR="009C1A3C" w:rsidRPr="00E96622">
        <w:rPr>
          <w:rStyle w:val="charItals"/>
        </w:rPr>
        <w:tab/>
      </w:r>
      <w:r w:rsidR="009C1A3C" w:rsidRPr="003D74A3">
        <w:t xml:space="preserve">For when a notice sent by post is taken to be given, see the </w:t>
      </w:r>
      <w:hyperlink r:id="rId72" w:tooltip="SL2000-13" w:history="1">
        <w:r w:rsidR="000D5BBE" w:rsidRPr="00E96622">
          <w:rPr>
            <w:rStyle w:val="charCitHyperlinkItal"/>
          </w:rPr>
          <w:t>Road Transport (General) Regulation 2000</w:t>
        </w:r>
      </w:hyperlink>
      <w:r w:rsidR="009C1A3C" w:rsidRPr="003D74A3">
        <w:t>, s 9B.</w:t>
      </w:r>
    </w:p>
    <w:p w14:paraId="3B4A0769" w14:textId="14324366" w:rsidR="009C1A3C" w:rsidRPr="003D74A3" w:rsidRDefault="009C1A3C" w:rsidP="009C1A3C">
      <w:pPr>
        <w:pStyle w:val="aNote"/>
      </w:pPr>
      <w:r w:rsidRPr="00E96622">
        <w:rPr>
          <w:rStyle w:val="charItals"/>
        </w:rPr>
        <w:t>Note 2</w:t>
      </w:r>
      <w:r w:rsidRPr="00E96622">
        <w:rPr>
          <w:rStyle w:val="charItals"/>
        </w:rPr>
        <w:tab/>
      </w:r>
      <w:r w:rsidRPr="003D74A3">
        <w:t>See s</w:t>
      </w:r>
      <w:r w:rsidR="00627BD0">
        <w:t xml:space="preserve"> </w:t>
      </w:r>
      <w:r w:rsidRPr="003D74A3">
        <w:t xml:space="preserve">51 for disputing liability for an infringement notice offence. </w:t>
      </w:r>
    </w:p>
    <w:p w14:paraId="220B25EE" w14:textId="5BC2E8FA" w:rsidR="00664CCF" w:rsidRPr="00DD70B9" w:rsidRDefault="00664CCF" w:rsidP="00664CCF">
      <w:pPr>
        <w:pStyle w:val="aNote"/>
      </w:pPr>
      <w:r w:rsidRPr="00DD70B9">
        <w:rPr>
          <w:rStyle w:val="charItals"/>
        </w:rPr>
        <w:t>Note 3</w:t>
      </w:r>
      <w:r w:rsidRPr="00DD70B9">
        <w:tab/>
        <w:t xml:space="preserve">If a person disputes liability for an infringement notice offence (other than a heavy vehicle infringement notice offence), the administering authority may lay an information in the Magistrates Court against the person for the offence (see s 53).  For proceedings for heavy vehicle infringement notice offences, see the </w:t>
      </w:r>
      <w:hyperlink r:id="rId73" w:tooltip="Heavy Vehicle National Law (ACT)" w:history="1">
        <w:r w:rsidR="00C11EB4" w:rsidRPr="00311C2B">
          <w:rPr>
            <w:rStyle w:val="charCitHyperlinkItal"/>
          </w:rPr>
          <w:t>Heavy Vehicle National Law (ACT)</w:t>
        </w:r>
      </w:hyperlink>
      <w:r w:rsidRPr="00DD70B9">
        <w:t>, s</w:t>
      </w:r>
      <w:r w:rsidR="00627BD0">
        <w:t> </w:t>
      </w:r>
      <w:r w:rsidRPr="00DD70B9">
        <w:t>707.</w:t>
      </w:r>
    </w:p>
    <w:p w14:paraId="20BAECAF" w14:textId="640FA658" w:rsidR="009C1A3C" w:rsidRPr="003D74A3" w:rsidRDefault="0045235D" w:rsidP="009C1A3C">
      <w:pPr>
        <w:pStyle w:val="aNote"/>
      </w:pPr>
      <w:r>
        <w:rPr>
          <w:rStyle w:val="charItals"/>
        </w:rPr>
        <w:lastRenderedPageBreak/>
        <w:t xml:space="preserve">Note </w:t>
      </w:r>
      <w:r w:rsidR="009C1A3C" w:rsidRPr="00E96622">
        <w:rPr>
          <w:rStyle w:val="charItals"/>
        </w:rPr>
        <w:t>4</w:t>
      </w:r>
      <w:r w:rsidR="009C1A3C" w:rsidRPr="00E96622">
        <w:rPr>
          <w:rStyle w:val="charItals"/>
        </w:rPr>
        <w:tab/>
      </w:r>
      <w:r w:rsidR="009C1A3C" w:rsidRPr="003D74A3">
        <w:t>A person served with an infringement notice may apply for an extension of time to do something mentioned in s</w:t>
      </w:r>
      <w:r w:rsidR="00627BD0">
        <w:t xml:space="preserve"> </w:t>
      </w:r>
      <w:r w:rsidR="009C1A3C" w:rsidRPr="003D74A3">
        <w:t>(2) (see s</w:t>
      </w:r>
      <w:r w:rsidR="00627BD0">
        <w:t xml:space="preserve"> </w:t>
      </w:r>
      <w:r w:rsidR="009C1A3C" w:rsidRPr="003D74A3">
        <w:t>29).</w:t>
      </w:r>
    </w:p>
    <w:p w14:paraId="3E16CB84" w14:textId="10332552" w:rsidR="009C1A3C" w:rsidRPr="003D74A3" w:rsidRDefault="0045235D" w:rsidP="009C1A3C">
      <w:pPr>
        <w:pStyle w:val="aNote"/>
      </w:pPr>
      <w:r>
        <w:rPr>
          <w:rStyle w:val="charItals"/>
        </w:rPr>
        <w:t xml:space="preserve">Note </w:t>
      </w:r>
      <w:r w:rsidR="009C1A3C" w:rsidRPr="00E96622">
        <w:rPr>
          <w:rStyle w:val="charItals"/>
        </w:rPr>
        <w:t>5</w:t>
      </w:r>
      <w:r w:rsidR="009C1A3C" w:rsidRPr="00E96622">
        <w:rPr>
          <w:rStyle w:val="charItals"/>
        </w:rPr>
        <w:tab/>
      </w:r>
      <w:r w:rsidR="009C1A3C" w:rsidRPr="003D74A3">
        <w:t>If a person served with an infringement notice does nothing under s (2) within 28 days or any extension of time allowed under s 29, a reminder notice will be served on the person (see s</w:t>
      </w:r>
      <w:r w:rsidR="00627BD0">
        <w:t xml:space="preserve"> </w:t>
      </w:r>
      <w:r w:rsidR="009C1A3C" w:rsidRPr="003D74A3">
        <w:t>27).</w:t>
      </w:r>
    </w:p>
    <w:p w14:paraId="0B8A6DE8" w14:textId="77777777" w:rsidR="00C910CA" w:rsidRPr="003D74A3" w:rsidRDefault="00C910CA" w:rsidP="00C910CA">
      <w:pPr>
        <w:pStyle w:val="aNote"/>
      </w:pPr>
      <w:r w:rsidRPr="003D74A3">
        <w:rPr>
          <w:i/>
        </w:rPr>
        <w:t>Note 6</w:t>
      </w:r>
      <w:r w:rsidRPr="003D74A3">
        <w:rPr>
          <w:i/>
        </w:rPr>
        <w:tab/>
      </w:r>
      <w:r w:rsidRPr="003D74A3">
        <w:t>A corporation served with an infringement notice for an infringement notice offence involving a registrable vehicle has obligations under div 3.3A.</w:t>
      </w:r>
    </w:p>
    <w:p w14:paraId="58A726C9" w14:textId="77777777" w:rsidR="009C1A3C" w:rsidRPr="003D74A3" w:rsidRDefault="009C1A3C" w:rsidP="003018BA">
      <w:pPr>
        <w:pStyle w:val="AH5Sec"/>
      </w:pPr>
      <w:bookmarkStart w:id="42" w:name="_Toc212202123"/>
      <w:r w:rsidRPr="0016733A">
        <w:rPr>
          <w:rStyle w:val="CharSectNo"/>
        </w:rPr>
        <w:t>27</w:t>
      </w:r>
      <w:r w:rsidRPr="003D74A3">
        <w:tab/>
        <w:t>Reminder notice—service and contents</w:t>
      </w:r>
      <w:bookmarkEnd w:id="42"/>
    </w:p>
    <w:p w14:paraId="1F87CE21" w14:textId="77777777" w:rsidR="009C1A3C" w:rsidRPr="003D74A3" w:rsidRDefault="009C1A3C" w:rsidP="00627BD0">
      <w:pPr>
        <w:pStyle w:val="Amain"/>
      </w:pPr>
      <w:r w:rsidRPr="003D74A3">
        <w:tab/>
        <w:t>(1)</w:t>
      </w:r>
      <w:r w:rsidRPr="003D74A3">
        <w:tab/>
        <w:t>This section applies if—</w:t>
      </w:r>
    </w:p>
    <w:p w14:paraId="37FB8B0D" w14:textId="77777777" w:rsidR="009C1A3C" w:rsidRPr="003D74A3" w:rsidRDefault="009C1A3C" w:rsidP="003018BA">
      <w:pPr>
        <w:pStyle w:val="Apara"/>
      </w:pPr>
      <w:r w:rsidRPr="003D74A3">
        <w:tab/>
        <w:t>(a)</w:t>
      </w:r>
      <w:r w:rsidRPr="003D74A3">
        <w:tab/>
        <w:t>an infringement notice for an infringement notice offence is served on a person; and</w:t>
      </w:r>
    </w:p>
    <w:p w14:paraId="48123B01" w14:textId="77777777" w:rsidR="009C1A3C" w:rsidRPr="003D74A3" w:rsidRDefault="009C1A3C" w:rsidP="003018BA">
      <w:pPr>
        <w:pStyle w:val="Apara"/>
      </w:pPr>
      <w:r w:rsidRPr="003D74A3">
        <w:tab/>
        <w:t>(b)</w:t>
      </w:r>
      <w:r w:rsidRPr="003D74A3">
        <w:tab/>
        <w:t>the infringement notice has not been withdrawn; and</w:t>
      </w:r>
    </w:p>
    <w:p w14:paraId="7E6E6190" w14:textId="77777777" w:rsidR="009C1A3C" w:rsidRPr="003D74A3" w:rsidRDefault="009C1A3C" w:rsidP="003018BA">
      <w:pPr>
        <w:pStyle w:val="Apara"/>
      </w:pPr>
      <w:r w:rsidRPr="003D74A3">
        <w:tab/>
        <w:t>(c)</w:t>
      </w:r>
      <w:r w:rsidRPr="003D74A3">
        <w:tab/>
        <w:t>the person—</w:t>
      </w:r>
    </w:p>
    <w:p w14:paraId="6BA1C719" w14:textId="07478214" w:rsidR="009C1A3C" w:rsidRPr="003D74A3" w:rsidRDefault="009C1A3C" w:rsidP="003018BA">
      <w:pPr>
        <w:pStyle w:val="Asubpara"/>
      </w:pPr>
      <w:r w:rsidRPr="003D74A3">
        <w:tab/>
        <w:t>(i)</w:t>
      </w:r>
      <w:r w:rsidRPr="003D74A3">
        <w:tab/>
        <w:t>has not done anything mentioned in section</w:t>
      </w:r>
      <w:r w:rsidR="00627BD0">
        <w:t xml:space="preserve"> </w:t>
      </w:r>
      <w:r w:rsidRPr="003D74A3">
        <w:t>26</w:t>
      </w:r>
      <w:r w:rsidR="00627BD0">
        <w:t xml:space="preserve"> </w:t>
      </w:r>
      <w:r w:rsidRPr="003D74A3">
        <w:t>(2) in relation to the infringement notice, has not been granted an extension of time to do something mentioned in section 26</w:t>
      </w:r>
      <w:r w:rsidR="00627BD0">
        <w:t> </w:t>
      </w:r>
      <w:r w:rsidRPr="003D74A3">
        <w:t>(2), and at least 28 days have passed since the date the infringement notice was served; or</w:t>
      </w:r>
    </w:p>
    <w:p w14:paraId="385FF89A" w14:textId="6080D5AB" w:rsidR="009C1A3C" w:rsidRPr="003D74A3" w:rsidRDefault="009C1A3C" w:rsidP="003018BA">
      <w:pPr>
        <w:pStyle w:val="Asubpara"/>
      </w:pPr>
      <w:r w:rsidRPr="003D74A3">
        <w:tab/>
        <w:t>(ii)</w:t>
      </w:r>
      <w:r w:rsidRPr="003D74A3">
        <w:tab/>
        <w:t>if the person has been granted an extension of time to do something mentioned in section 26</w:t>
      </w:r>
      <w:r w:rsidR="00627BD0">
        <w:t xml:space="preserve"> </w:t>
      </w:r>
      <w:r w:rsidRPr="003D74A3">
        <w:t>(2)—has not done anything mentioned in that subsection within the extended time.</w:t>
      </w:r>
    </w:p>
    <w:p w14:paraId="54D102C9" w14:textId="0129B434" w:rsidR="009C1A3C" w:rsidRPr="003D74A3" w:rsidRDefault="009C1A3C" w:rsidP="009C1A3C">
      <w:pPr>
        <w:pStyle w:val="aNote"/>
      </w:pPr>
      <w:r w:rsidRPr="00E96622">
        <w:rPr>
          <w:rStyle w:val="charItals"/>
        </w:rPr>
        <w:t>Note</w:t>
      </w:r>
      <w:r w:rsidRPr="00E96622">
        <w:rPr>
          <w:rStyle w:val="charItals"/>
        </w:rPr>
        <w:tab/>
      </w:r>
      <w:r w:rsidRPr="003D74A3">
        <w:t xml:space="preserve">For when a notice sent by post is taken to be given, see the </w:t>
      </w:r>
      <w:hyperlink r:id="rId74" w:tooltip="SL2000-13" w:history="1">
        <w:r w:rsidR="00E96622" w:rsidRPr="00E96622">
          <w:rPr>
            <w:rStyle w:val="charCitHyperlinkItal"/>
          </w:rPr>
          <w:t>Road Transport (General) Regulation 2000</w:t>
        </w:r>
      </w:hyperlink>
      <w:r w:rsidRPr="003D74A3">
        <w:t>, s 9B.</w:t>
      </w:r>
    </w:p>
    <w:p w14:paraId="7164C6DD" w14:textId="77777777" w:rsidR="009C1A3C" w:rsidRPr="003D74A3" w:rsidRDefault="009C1A3C" w:rsidP="00715655">
      <w:pPr>
        <w:pStyle w:val="Amain"/>
        <w:keepNext/>
        <w:keepLines/>
      </w:pPr>
      <w:r w:rsidRPr="003D74A3">
        <w:lastRenderedPageBreak/>
        <w:tab/>
        <w:t>(2)</w:t>
      </w:r>
      <w:r w:rsidRPr="003D74A3">
        <w:tab/>
        <w:t>The administering authority must arrange for service of a notice (</w:t>
      </w:r>
      <w:r>
        <w:t>a </w:t>
      </w:r>
      <w:r w:rsidRPr="00E96622">
        <w:rPr>
          <w:rStyle w:val="charBoldItals"/>
        </w:rPr>
        <w:t>reminder notice</w:t>
      </w:r>
      <w:r w:rsidRPr="003D74A3">
        <w:t>) on the person.</w:t>
      </w:r>
    </w:p>
    <w:p w14:paraId="422DF110" w14:textId="77777777" w:rsidR="009C1A3C" w:rsidRPr="003D74A3" w:rsidRDefault="009C1A3C" w:rsidP="00627BD0">
      <w:pPr>
        <w:pStyle w:val="aNote"/>
        <w:keepLines/>
        <w:ind w:left="1899" w:hanging="799"/>
      </w:pPr>
      <w:r w:rsidRPr="00E96622">
        <w:rPr>
          <w:rStyle w:val="charItals"/>
        </w:rPr>
        <w:t>Note</w:t>
      </w:r>
      <w:r w:rsidRPr="00E96622">
        <w:rPr>
          <w:rStyle w:val="charItals"/>
        </w:rPr>
        <w:tab/>
      </w:r>
      <w:r w:rsidRPr="003D74A3">
        <w:t xml:space="preserve">If a reminder notice has been served on a person for an infringement notice offence, the total amount payable by the person for the infringement notice penalty for the offence is the prescribed amount of the penalty payable for the offence plus the prescribed amount payable for the cost of serving the reminder notice (see dict, def </w:t>
      </w:r>
      <w:r w:rsidRPr="00E96622">
        <w:rPr>
          <w:rStyle w:val="charBoldItals"/>
        </w:rPr>
        <w:t>infringement notice penalty</w:t>
      </w:r>
      <w:r w:rsidRPr="003D74A3">
        <w:t xml:space="preserve">). </w:t>
      </w:r>
    </w:p>
    <w:p w14:paraId="7785D87D" w14:textId="77777777" w:rsidR="009C1A3C" w:rsidRPr="003D74A3" w:rsidRDefault="009C1A3C" w:rsidP="003018BA">
      <w:pPr>
        <w:pStyle w:val="Amain"/>
      </w:pPr>
      <w:r w:rsidRPr="003D74A3">
        <w:tab/>
        <w:t>(3)</w:t>
      </w:r>
      <w:r w:rsidRPr="003D74A3">
        <w:tab/>
        <w:t>The reminder notice must include the information prescribed by regulation.</w:t>
      </w:r>
    </w:p>
    <w:p w14:paraId="64CF1FE8" w14:textId="77777777" w:rsidR="009C1A3C" w:rsidRPr="003D74A3" w:rsidRDefault="009C1A3C" w:rsidP="003018BA">
      <w:pPr>
        <w:pStyle w:val="AH5Sec"/>
      </w:pPr>
      <w:bookmarkStart w:id="43" w:name="_Toc212202124"/>
      <w:r w:rsidRPr="0016733A">
        <w:rPr>
          <w:rStyle w:val="CharSectNo"/>
        </w:rPr>
        <w:t>28</w:t>
      </w:r>
      <w:r w:rsidRPr="003D74A3">
        <w:tab/>
        <w:t>Action on service of reminder notice—payment of penalty etc</w:t>
      </w:r>
      <w:bookmarkEnd w:id="43"/>
    </w:p>
    <w:p w14:paraId="7907E1B7" w14:textId="77777777" w:rsidR="009C1A3C" w:rsidRPr="003D74A3" w:rsidRDefault="009C1A3C" w:rsidP="00627BD0">
      <w:pPr>
        <w:pStyle w:val="Amain"/>
      </w:pPr>
      <w:r w:rsidRPr="003D74A3">
        <w:tab/>
        <w:t>(1)</w:t>
      </w:r>
      <w:r w:rsidRPr="003D74A3">
        <w:tab/>
        <w:t>This section applies if—</w:t>
      </w:r>
    </w:p>
    <w:p w14:paraId="3E6B32E6" w14:textId="77777777" w:rsidR="009C1A3C" w:rsidRPr="003D74A3" w:rsidRDefault="009C1A3C" w:rsidP="003018BA">
      <w:pPr>
        <w:pStyle w:val="Apara"/>
      </w:pPr>
      <w:r w:rsidRPr="003D74A3">
        <w:tab/>
        <w:t>(a)</w:t>
      </w:r>
      <w:r w:rsidRPr="003D74A3">
        <w:tab/>
        <w:t>a reminder notice is served on a person; and</w:t>
      </w:r>
    </w:p>
    <w:p w14:paraId="318C807D" w14:textId="77777777" w:rsidR="009C1A3C" w:rsidRPr="003D74A3" w:rsidRDefault="009C1A3C" w:rsidP="003018BA">
      <w:pPr>
        <w:pStyle w:val="Apara"/>
      </w:pPr>
      <w:r w:rsidRPr="003D74A3">
        <w:tab/>
        <w:t>(b)</w:t>
      </w:r>
      <w:r w:rsidRPr="003D74A3">
        <w:tab/>
        <w:t>the infringement notice to which the reminder notice relates has not been withdrawn.</w:t>
      </w:r>
    </w:p>
    <w:p w14:paraId="762A1A91" w14:textId="77777777" w:rsidR="009C1A3C" w:rsidRPr="003D74A3" w:rsidRDefault="009C1A3C" w:rsidP="009C1A3C">
      <w:pPr>
        <w:pStyle w:val="aNote"/>
      </w:pPr>
      <w:r w:rsidRPr="00E96622">
        <w:rPr>
          <w:rStyle w:val="charItals"/>
        </w:rPr>
        <w:t>Note</w:t>
      </w:r>
      <w:r w:rsidRPr="00E96622">
        <w:rPr>
          <w:rStyle w:val="charItals"/>
        </w:rPr>
        <w:tab/>
      </w:r>
      <w:r w:rsidRPr="003D74A3">
        <w:t>See s 36 for withdrawal of infringement notices.</w:t>
      </w:r>
    </w:p>
    <w:p w14:paraId="484A20BD" w14:textId="77777777" w:rsidR="009C1A3C" w:rsidRPr="003D74A3" w:rsidRDefault="009C1A3C" w:rsidP="003018BA">
      <w:pPr>
        <w:pStyle w:val="Amain"/>
      </w:pPr>
      <w:r w:rsidRPr="003D74A3">
        <w:tab/>
        <w:t>(2)</w:t>
      </w:r>
      <w:r w:rsidRPr="003D74A3">
        <w:tab/>
        <w:t>The person must do 1 of the following within 28 days after the date the reminder notice is served:</w:t>
      </w:r>
    </w:p>
    <w:p w14:paraId="5ED6DA6F" w14:textId="77777777" w:rsidR="009C1A3C" w:rsidRPr="003D74A3" w:rsidRDefault="009C1A3C" w:rsidP="003018BA">
      <w:pPr>
        <w:pStyle w:val="Apara"/>
      </w:pPr>
      <w:r w:rsidRPr="003D74A3">
        <w:tab/>
        <w:t>(a)</w:t>
      </w:r>
      <w:r w:rsidRPr="003D74A3">
        <w:tab/>
        <w:t>pay the infringement notice penalty stated in the reminder notice;</w:t>
      </w:r>
    </w:p>
    <w:p w14:paraId="7386C41D" w14:textId="77777777" w:rsidR="001F5F84" w:rsidRPr="00B3127D" w:rsidRDefault="001F5F84" w:rsidP="00627BD0">
      <w:pPr>
        <w:pStyle w:val="Apara"/>
      </w:pPr>
      <w:r w:rsidRPr="00B3127D">
        <w:tab/>
        <w:t>(</w:t>
      </w:r>
      <w:r w:rsidR="0052612D">
        <w:t>b</w:t>
      </w:r>
      <w:r w:rsidRPr="00B3127D">
        <w:t>)</w:t>
      </w:r>
      <w:r w:rsidRPr="00B3127D">
        <w:tab/>
        <w:t>apply to the administering authority to—</w:t>
      </w:r>
    </w:p>
    <w:p w14:paraId="141E8D0A" w14:textId="77777777" w:rsidR="001F5F84" w:rsidRPr="00B3127D" w:rsidRDefault="001F5F84" w:rsidP="00627BD0">
      <w:pPr>
        <w:pStyle w:val="Asubpara"/>
      </w:pPr>
      <w:r w:rsidRPr="00B3127D">
        <w:tab/>
        <w:t>(i)</w:t>
      </w:r>
      <w:r w:rsidRPr="00B3127D">
        <w:tab/>
        <w:t>enter into an infringement notice management plan; or</w:t>
      </w:r>
    </w:p>
    <w:p w14:paraId="73157FE3" w14:textId="77777777" w:rsidR="001F5F84" w:rsidRPr="00B3127D" w:rsidRDefault="001F5F84" w:rsidP="00627BD0">
      <w:pPr>
        <w:pStyle w:val="Asubpara"/>
        <w:rPr>
          <w:lang w:eastAsia="en-AU"/>
        </w:rPr>
      </w:pPr>
      <w:r w:rsidRPr="00B3127D">
        <w:tab/>
        <w:t>(ii)</w:t>
      </w:r>
      <w:r w:rsidRPr="00B3127D">
        <w:tab/>
        <w:t>if the person has an infringement notice management plan</w:t>
      </w:r>
      <w:r w:rsidRPr="00B3127D">
        <w:rPr>
          <w:lang w:eastAsia="en-AU"/>
        </w:rPr>
        <w:t>—add the infringement notice penalty for the offence to the plan; or</w:t>
      </w:r>
    </w:p>
    <w:p w14:paraId="1AD81DB4" w14:textId="77777777" w:rsidR="001F5F84" w:rsidRPr="00B3127D" w:rsidRDefault="001F5F84" w:rsidP="00627BD0">
      <w:pPr>
        <w:pStyle w:val="Asubpara"/>
        <w:keepNext/>
        <w:rPr>
          <w:lang w:eastAsia="en-AU"/>
        </w:rPr>
      </w:pPr>
      <w:r w:rsidRPr="00B3127D">
        <w:rPr>
          <w:lang w:eastAsia="en-AU"/>
        </w:rPr>
        <w:lastRenderedPageBreak/>
        <w:tab/>
        <w:t>(iii)</w:t>
      </w:r>
      <w:r w:rsidRPr="00B3127D">
        <w:rPr>
          <w:lang w:eastAsia="en-AU"/>
        </w:rPr>
        <w:tab/>
        <w:t>waive the infringement notice penalty;</w:t>
      </w:r>
    </w:p>
    <w:p w14:paraId="6FF84E24" w14:textId="45577418" w:rsidR="001F5F84" w:rsidRPr="00B3127D" w:rsidRDefault="001F5F84" w:rsidP="00627BD0">
      <w:pPr>
        <w:pStyle w:val="aNotepar"/>
      </w:pPr>
      <w:r w:rsidRPr="00B3127D">
        <w:rPr>
          <w:rStyle w:val="charItals"/>
        </w:rPr>
        <w:t>Note</w:t>
      </w:r>
      <w:r w:rsidRPr="00B3127D">
        <w:rPr>
          <w:rStyle w:val="charItals"/>
        </w:rPr>
        <w:tab/>
      </w:r>
      <w:r w:rsidRPr="00B3127D">
        <w:t>See s</w:t>
      </w:r>
      <w:r w:rsidR="00627BD0">
        <w:t xml:space="preserve"> </w:t>
      </w:r>
      <w:r w:rsidRPr="00B3127D">
        <w:t>31A for applications to enter into infringement notice management plans and applications to add infringement notice penalties to plans.</w:t>
      </w:r>
    </w:p>
    <w:p w14:paraId="23DAAD6C" w14:textId="03327DE7" w:rsidR="001F5F84" w:rsidRPr="00B3127D" w:rsidRDefault="001F5F84" w:rsidP="00627BD0">
      <w:pPr>
        <w:pStyle w:val="aNoteTextpar"/>
      </w:pPr>
      <w:r w:rsidRPr="00B3127D">
        <w:t>See s</w:t>
      </w:r>
      <w:r w:rsidR="00627BD0">
        <w:t xml:space="preserve"> </w:t>
      </w:r>
      <w:r w:rsidRPr="00B3127D">
        <w:t>31F for applications for waiver of infringement notice penalties.</w:t>
      </w:r>
    </w:p>
    <w:p w14:paraId="173BC2E8" w14:textId="550AE42E" w:rsidR="009C1A3C" w:rsidRPr="003D74A3" w:rsidRDefault="009C1A3C" w:rsidP="00627BD0">
      <w:pPr>
        <w:pStyle w:val="Apara"/>
      </w:pPr>
      <w:r w:rsidRPr="003D74A3">
        <w:tab/>
        <w:t>(</w:t>
      </w:r>
      <w:r w:rsidR="0052612D">
        <w:t>c</w:t>
      </w:r>
      <w:r w:rsidRPr="003D74A3">
        <w:t>)</w:t>
      </w:r>
      <w:r w:rsidRPr="003D74A3">
        <w:tab/>
        <w:t>apply for withdrawal of the infringement notice;</w:t>
      </w:r>
    </w:p>
    <w:p w14:paraId="6AB0FA5F" w14:textId="0B34F081" w:rsidR="009C1A3C" w:rsidRPr="003D74A3" w:rsidRDefault="009C1A3C" w:rsidP="009C1A3C">
      <w:pPr>
        <w:pStyle w:val="aNotepar"/>
      </w:pPr>
      <w:r w:rsidRPr="00E96622">
        <w:rPr>
          <w:rStyle w:val="charItals"/>
        </w:rPr>
        <w:t>Note</w:t>
      </w:r>
      <w:r w:rsidRPr="00E96622">
        <w:rPr>
          <w:rStyle w:val="charItals"/>
        </w:rPr>
        <w:tab/>
      </w:r>
      <w:r w:rsidRPr="003D74A3">
        <w:t>See s</w:t>
      </w:r>
      <w:r w:rsidR="00627BD0">
        <w:t xml:space="preserve"> </w:t>
      </w:r>
      <w:r w:rsidRPr="003D74A3">
        <w:t>34 for applications for withdrawal of infringement notices.</w:t>
      </w:r>
    </w:p>
    <w:p w14:paraId="22820247" w14:textId="77777777" w:rsidR="009C1A3C" w:rsidRPr="003D74A3" w:rsidRDefault="009C1A3C" w:rsidP="003018BA">
      <w:pPr>
        <w:pStyle w:val="Apara"/>
      </w:pPr>
      <w:r w:rsidRPr="003D74A3">
        <w:tab/>
        <w:t>(</w:t>
      </w:r>
      <w:r w:rsidR="0052612D">
        <w:t>d</w:t>
      </w:r>
      <w:r w:rsidRPr="003D74A3">
        <w:t>)</w:t>
      </w:r>
      <w:r w:rsidRPr="003D74A3">
        <w:tab/>
        <w:t xml:space="preserve">if the person asserts he or she was not the person who committed the infringement notice offence to which the infringement notice relates—give the administering authority an infringement notice declaration; </w:t>
      </w:r>
    </w:p>
    <w:p w14:paraId="709E299E" w14:textId="77777777" w:rsidR="009C1A3C" w:rsidRPr="003D74A3" w:rsidRDefault="009C1A3C" w:rsidP="003018BA">
      <w:pPr>
        <w:pStyle w:val="Apara"/>
      </w:pPr>
      <w:r w:rsidRPr="003D74A3">
        <w:tab/>
        <w:t>(</w:t>
      </w:r>
      <w:r w:rsidR="0052612D">
        <w:t>e</w:t>
      </w:r>
      <w:r w:rsidRPr="003D74A3">
        <w:t>)</w:t>
      </w:r>
      <w:r w:rsidRPr="003D74A3">
        <w:tab/>
        <w:t>if the person disputes liability for the infringement notice offence—give the administering authority written notice disputing liability.</w:t>
      </w:r>
    </w:p>
    <w:p w14:paraId="7EAF8BB4" w14:textId="64BC1427" w:rsidR="009C1A3C" w:rsidRPr="003D74A3" w:rsidRDefault="009C1A3C" w:rsidP="009C1A3C">
      <w:pPr>
        <w:pStyle w:val="aNote"/>
      </w:pPr>
      <w:r w:rsidRPr="00E96622">
        <w:rPr>
          <w:rStyle w:val="charItals"/>
        </w:rPr>
        <w:t>Note 1</w:t>
      </w:r>
      <w:r w:rsidRPr="00E96622">
        <w:rPr>
          <w:rStyle w:val="charItals"/>
        </w:rPr>
        <w:tab/>
      </w:r>
      <w:r w:rsidRPr="003D74A3">
        <w:t>See s</w:t>
      </w:r>
      <w:r w:rsidR="00627BD0">
        <w:t xml:space="preserve"> </w:t>
      </w:r>
      <w:r w:rsidRPr="003D74A3">
        <w:t>51 for disputing liability for an infringement notice offence.</w:t>
      </w:r>
    </w:p>
    <w:p w14:paraId="2F8F7B97" w14:textId="7C223EF9" w:rsidR="00664CCF" w:rsidRPr="00DD70B9" w:rsidRDefault="00664CCF" w:rsidP="00664CCF">
      <w:pPr>
        <w:pStyle w:val="aNote"/>
      </w:pPr>
      <w:r w:rsidRPr="00DD70B9">
        <w:rPr>
          <w:rStyle w:val="charItals"/>
        </w:rPr>
        <w:t>Note 2</w:t>
      </w:r>
      <w:r w:rsidRPr="00DD70B9">
        <w:tab/>
        <w:t xml:space="preserve">If a person disputes liability for an infringement notice offence (other than a heavy vehicle infringement notice offence), the administering authority may lay an information in the Magistrates Court against the person for the offence (see s 53).  For proceedings for heavy vehicle infringement notice offences, see the </w:t>
      </w:r>
      <w:hyperlink r:id="rId75" w:tooltip="Heavy Vehicle National Law (ACT)" w:history="1">
        <w:r w:rsidR="00C11EB4" w:rsidRPr="00311C2B">
          <w:rPr>
            <w:rStyle w:val="charCitHyperlinkItal"/>
          </w:rPr>
          <w:t>Heavy Vehicle National Law (ACT)</w:t>
        </w:r>
      </w:hyperlink>
      <w:r w:rsidRPr="00DD70B9">
        <w:t>, s</w:t>
      </w:r>
      <w:r w:rsidR="00627BD0">
        <w:t> </w:t>
      </w:r>
      <w:r w:rsidRPr="00DD70B9">
        <w:t>707.</w:t>
      </w:r>
    </w:p>
    <w:p w14:paraId="2E852BCB" w14:textId="1863B712" w:rsidR="009C1A3C" w:rsidRPr="003D74A3" w:rsidRDefault="00664CCF" w:rsidP="009C1A3C">
      <w:pPr>
        <w:pStyle w:val="aNote"/>
      </w:pPr>
      <w:r>
        <w:rPr>
          <w:rStyle w:val="charItals"/>
        </w:rPr>
        <w:t xml:space="preserve">Note </w:t>
      </w:r>
      <w:r w:rsidR="009C1A3C" w:rsidRPr="00E96622">
        <w:rPr>
          <w:rStyle w:val="charItals"/>
        </w:rPr>
        <w:t>3</w:t>
      </w:r>
      <w:r w:rsidR="009C1A3C" w:rsidRPr="00E96622">
        <w:rPr>
          <w:rStyle w:val="charItals"/>
        </w:rPr>
        <w:tab/>
      </w:r>
      <w:r w:rsidR="009C1A3C" w:rsidRPr="003D74A3">
        <w:t>A person served with an infringement notice may apply for an extension of time to do something mentioned in s</w:t>
      </w:r>
      <w:r w:rsidR="00627BD0">
        <w:t xml:space="preserve"> </w:t>
      </w:r>
      <w:r w:rsidR="009C1A3C" w:rsidRPr="003D74A3">
        <w:t>(2) (see s</w:t>
      </w:r>
      <w:r w:rsidR="00627BD0">
        <w:t xml:space="preserve"> </w:t>
      </w:r>
      <w:r w:rsidR="009C1A3C" w:rsidRPr="003D74A3">
        <w:t xml:space="preserve">29). </w:t>
      </w:r>
    </w:p>
    <w:p w14:paraId="45EDDFB7" w14:textId="74B9E224" w:rsidR="00C910CA" w:rsidRPr="003D74A3" w:rsidRDefault="00C910CA" w:rsidP="00C910CA">
      <w:pPr>
        <w:pStyle w:val="aNote"/>
      </w:pPr>
      <w:r w:rsidRPr="003D74A3">
        <w:rPr>
          <w:i/>
        </w:rPr>
        <w:t>Note</w:t>
      </w:r>
      <w:r w:rsidR="00627BD0">
        <w:rPr>
          <w:i/>
        </w:rPr>
        <w:t xml:space="preserve"> </w:t>
      </w:r>
      <w:r w:rsidRPr="003D74A3">
        <w:rPr>
          <w:i/>
        </w:rPr>
        <w:t>4</w:t>
      </w:r>
      <w:r w:rsidRPr="003D74A3">
        <w:rPr>
          <w:i/>
        </w:rPr>
        <w:tab/>
      </w:r>
      <w:r w:rsidRPr="003D74A3">
        <w:t>A corporation served with a reminder notice for an infringement notice offence involving a registrable vehicle has obligations under div 3.3A.</w:t>
      </w:r>
    </w:p>
    <w:p w14:paraId="51AC4892" w14:textId="77777777" w:rsidR="009C1A3C" w:rsidRPr="003D74A3" w:rsidRDefault="009C1A3C" w:rsidP="003018BA">
      <w:pPr>
        <w:pStyle w:val="AH5Sec"/>
      </w:pPr>
      <w:bookmarkStart w:id="44" w:name="_Toc212202125"/>
      <w:r w:rsidRPr="0016733A">
        <w:rPr>
          <w:rStyle w:val="CharSectNo"/>
        </w:rPr>
        <w:t>29</w:t>
      </w:r>
      <w:r w:rsidRPr="003D74A3">
        <w:tab/>
        <w:t>Extension of time to do things</w:t>
      </w:r>
      <w:bookmarkEnd w:id="44"/>
    </w:p>
    <w:p w14:paraId="5968E1C1" w14:textId="0E2E7785" w:rsidR="009C1A3C" w:rsidRPr="003D74A3" w:rsidRDefault="009C1A3C" w:rsidP="003018BA">
      <w:pPr>
        <w:pStyle w:val="Amain"/>
      </w:pPr>
      <w:r w:rsidRPr="003D74A3">
        <w:tab/>
        <w:t>(1)</w:t>
      </w:r>
      <w:r w:rsidRPr="003D74A3">
        <w:tab/>
        <w:t>A person may apply for an extension of the time for doing something mentioned in section 26 (2) (Infringement notice—payment of penalty etc) or section</w:t>
      </w:r>
      <w:r w:rsidR="00627BD0">
        <w:t xml:space="preserve"> </w:t>
      </w:r>
      <w:r w:rsidRPr="003D74A3">
        <w:t>28 (2) (Action on service of reminder notice—payment of penalty etc).</w:t>
      </w:r>
    </w:p>
    <w:p w14:paraId="27A9855A" w14:textId="77777777" w:rsidR="009C1A3C" w:rsidRPr="003D74A3" w:rsidRDefault="009C1A3C" w:rsidP="003018BA">
      <w:pPr>
        <w:pStyle w:val="Amain"/>
      </w:pPr>
      <w:r w:rsidRPr="003D74A3">
        <w:lastRenderedPageBreak/>
        <w:tab/>
        <w:t>(2)</w:t>
      </w:r>
      <w:r w:rsidRPr="003D74A3">
        <w:tab/>
        <w:t>The administering authority for the infringement notice offence must—</w:t>
      </w:r>
    </w:p>
    <w:p w14:paraId="2D6D982D" w14:textId="77777777" w:rsidR="009C1A3C" w:rsidRPr="003D74A3" w:rsidRDefault="009C1A3C" w:rsidP="003018BA">
      <w:pPr>
        <w:pStyle w:val="Apara"/>
      </w:pPr>
      <w:r w:rsidRPr="003D74A3">
        <w:tab/>
        <w:t>(a)</w:t>
      </w:r>
      <w:r w:rsidRPr="003D74A3">
        <w:tab/>
        <w:t>allow the application; or</w:t>
      </w:r>
    </w:p>
    <w:p w14:paraId="6073BEF4" w14:textId="77777777" w:rsidR="009C1A3C" w:rsidRPr="003D74A3" w:rsidRDefault="009C1A3C" w:rsidP="003018BA">
      <w:pPr>
        <w:pStyle w:val="Apara"/>
      </w:pPr>
      <w:r w:rsidRPr="003D74A3">
        <w:tab/>
        <w:t>(b)</w:t>
      </w:r>
      <w:r w:rsidRPr="003D74A3">
        <w:tab/>
        <w:t>refuse the application.</w:t>
      </w:r>
    </w:p>
    <w:p w14:paraId="537170DA" w14:textId="77777777" w:rsidR="009C1A3C" w:rsidRPr="003D74A3" w:rsidRDefault="009C1A3C" w:rsidP="003018BA">
      <w:pPr>
        <w:pStyle w:val="Amain"/>
      </w:pPr>
      <w:r w:rsidRPr="003D74A3">
        <w:tab/>
        <w:t>(3)</w:t>
      </w:r>
      <w:r w:rsidRPr="003D74A3">
        <w:tab/>
        <w:t>The administering authority must tell the person—</w:t>
      </w:r>
    </w:p>
    <w:p w14:paraId="42034FB6" w14:textId="77777777" w:rsidR="009C1A3C" w:rsidRPr="003D74A3" w:rsidRDefault="009C1A3C" w:rsidP="003018BA">
      <w:pPr>
        <w:pStyle w:val="Apara"/>
      </w:pPr>
      <w:r w:rsidRPr="003D74A3">
        <w:tab/>
        <w:t>(a)</w:t>
      </w:r>
      <w:r w:rsidRPr="003D74A3">
        <w:tab/>
        <w:t>the date of the authority’s decision; and</w:t>
      </w:r>
    </w:p>
    <w:p w14:paraId="1415BDE8" w14:textId="77777777" w:rsidR="009C1A3C" w:rsidRPr="003D74A3" w:rsidRDefault="009C1A3C" w:rsidP="003018BA">
      <w:pPr>
        <w:pStyle w:val="Apara"/>
      </w:pPr>
      <w:r w:rsidRPr="003D74A3">
        <w:tab/>
        <w:t>(b)</w:t>
      </w:r>
      <w:r w:rsidRPr="003D74A3">
        <w:tab/>
        <w:t>if the authority allows the application—when the additional time begins and ends; and</w:t>
      </w:r>
    </w:p>
    <w:p w14:paraId="21231705" w14:textId="77777777" w:rsidR="009C1A3C" w:rsidRPr="003D74A3" w:rsidRDefault="009C1A3C" w:rsidP="003018BA">
      <w:pPr>
        <w:pStyle w:val="Apara"/>
      </w:pPr>
      <w:r w:rsidRPr="003D74A3">
        <w:tab/>
        <w:t>(c)</w:t>
      </w:r>
      <w:r w:rsidRPr="003D74A3">
        <w:tab/>
        <w:t>if the authority refuses the application—the reason for the decision.</w:t>
      </w:r>
    </w:p>
    <w:p w14:paraId="5A36D4F6" w14:textId="77777777" w:rsidR="009C1A3C" w:rsidRPr="003D74A3" w:rsidRDefault="009C1A3C" w:rsidP="003018BA">
      <w:pPr>
        <w:pStyle w:val="Amain"/>
      </w:pPr>
      <w:r w:rsidRPr="003D74A3">
        <w:tab/>
        <w:t>(4)</w:t>
      </w:r>
      <w:r w:rsidRPr="003D74A3">
        <w:tab/>
        <w:t>If the administering authority refuses an application, the person must do the thing not later than the time prescribed by regulation.</w:t>
      </w:r>
    </w:p>
    <w:p w14:paraId="0494B969" w14:textId="77777777" w:rsidR="009C1A3C" w:rsidRPr="003D74A3" w:rsidRDefault="009C1A3C" w:rsidP="003018BA">
      <w:pPr>
        <w:pStyle w:val="Amain"/>
      </w:pPr>
      <w:r w:rsidRPr="003D74A3">
        <w:tab/>
        <w:t>(5)</w:t>
      </w:r>
      <w:r w:rsidRPr="003D74A3">
        <w:tab/>
        <w:t>A regulation may make provision in relation to the following:</w:t>
      </w:r>
    </w:p>
    <w:p w14:paraId="5899B507" w14:textId="227152A9" w:rsidR="009C1A3C" w:rsidRPr="003D74A3" w:rsidRDefault="009C1A3C" w:rsidP="003018BA">
      <w:pPr>
        <w:pStyle w:val="Apara"/>
      </w:pPr>
      <w:r w:rsidRPr="003D74A3">
        <w:tab/>
        <w:t>(a)</w:t>
      </w:r>
      <w:r w:rsidRPr="003D74A3">
        <w:tab/>
        <w:t>the making of an application to extend the time to do something mentioned in section 26</w:t>
      </w:r>
      <w:r w:rsidR="00627BD0">
        <w:t xml:space="preserve"> </w:t>
      </w:r>
      <w:r w:rsidRPr="003D74A3">
        <w:t>(2) or section 28</w:t>
      </w:r>
      <w:r w:rsidR="00627BD0">
        <w:t xml:space="preserve"> </w:t>
      </w:r>
      <w:r w:rsidRPr="003D74A3">
        <w:t xml:space="preserve">(2); </w:t>
      </w:r>
    </w:p>
    <w:p w14:paraId="1BC2BD1D" w14:textId="77777777" w:rsidR="009C1A3C" w:rsidRPr="003D74A3" w:rsidRDefault="009C1A3C" w:rsidP="003018BA">
      <w:pPr>
        <w:pStyle w:val="Apara"/>
      </w:pPr>
      <w:r w:rsidRPr="003D74A3">
        <w:tab/>
        <w:t>(b)</w:t>
      </w:r>
      <w:r w:rsidRPr="003D74A3">
        <w:tab/>
        <w:t xml:space="preserve">any conditions in relation to an application; </w:t>
      </w:r>
    </w:p>
    <w:p w14:paraId="18DDC6C6" w14:textId="77777777" w:rsidR="009C1A3C" w:rsidRPr="003D74A3" w:rsidRDefault="009C1A3C" w:rsidP="003018BA">
      <w:pPr>
        <w:pStyle w:val="Apara"/>
      </w:pPr>
      <w:r w:rsidRPr="003D74A3">
        <w:tab/>
        <w:t>(c)</w:t>
      </w:r>
      <w:r w:rsidRPr="003D74A3">
        <w:tab/>
        <w:t>any matters to be taken into account by the administering authority when deciding an application;</w:t>
      </w:r>
    </w:p>
    <w:p w14:paraId="0F1F471D" w14:textId="77777777" w:rsidR="009C1A3C" w:rsidRPr="003D74A3" w:rsidRDefault="009C1A3C" w:rsidP="003018BA">
      <w:pPr>
        <w:pStyle w:val="Apara"/>
      </w:pPr>
      <w:r w:rsidRPr="003D74A3">
        <w:tab/>
        <w:t>(d)</w:t>
      </w:r>
      <w:r w:rsidRPr="003D74A3">
        <w:tab/>
        <w:t>any conditions applying to a grant of an extension of time;</w:t>
      </w:r>
    </w:p>
    <w:p w14:paraId="3DF7EB51" w14:textId="12C90012" w:rsidR="009C1A3C" w:rsidRPr="003D74A3" w:rsidRDefault="009C1A3C" w:rsidP="003018BA">
      <w:pPr>
        <w:pStyle w:val="Apara"/>
      </w:pPr>
      <w:r w:rsidRPr="003D74A3">
        <w:tab/>
        <w:t>(e)</w:t>
      </w:r>
      <w:r w:rsidRPr="003D74A3">
        <w:tab/>
        <w:t>the maximum amount by which the time for doing something mentioned in section 26</w:t>
      </w:r>
      <w:r w:rsidR="00627BD0">
        <w:t xml:space="preserve"> </w:t>
      </w:r>
      <w:r w:rsidRPr="003D74A3">
        <w:t>(2) or section 28</w:t>
      </w:r>
      <w:r w:rsidR="00627BD0">
        <w:t xml:space="preserve"> </w:t>
      </w:r>
      <w:r w:rsidRPr="003D74A3">
        <w:t>(2) may be extended.</w:t>
      </w:r>
    </w:p>
    <w:p w14:paraId="6B0B5CB6" w14:textId="77777777" w:rsidR="009C1A3C" w:rsidRPr="003D74A3" w:rsidRDefault="009C1A3C" w:rsidP="003018BA">
      <w:pPr>
        <w:pStyle w:val="AH5Sec"/>
      </w:pPr>
      <w:bookmarkStart w:id="45" w:name="_Toc212202126"/>
      <w:r w:rsidRPr="0016733A">
        <w:rPr>
          <w:rStyle w:val="CharSectNo"/>
        </w:rPr>
        <w:t>30</w:t>
      </w:r>
      <w:r w:rsidRPr="003D74A3">
        <w:tab/>
        <w:t>Extension of time—guidelines</w:t>
      </w:r>
      <w:bookmarkEnd w:id="45"/>
      <w:r w:rsidRPr="003D74A3">
        <w:t xml:space="preserve"> </w:t>
      </w:r>
    </w:p>
    <w:p w14:paraId="2DF0AD9A" w14:textId="24A3F80E" w:rsidR="009C1A3C" w:rsidRPr="003D74A3" w:rsidRDefault="009C1A3C" w:rsidP="003018BA">
      <w:pPr>
        <w:pStyle w:val="Amain"/>
      </w:pPr>
      <w:r w:rsidRPr="003D74A3">
        <w:tab/>
        <w:t>(1)</w:t>
      </w:r>
      <w:r w:rsidRPr="003D74A3">
        <w:tab/>
        <w:t>The Minister may issue guidelines for deciding applications for extensions of time, including applications for extensions of time made after the time for doing something in section 26</w:t>
      </w:r>
      <w:r w:rsidR="00627BD0">
        <w:t xml:space="preserve"> </w:t>
      </w:r>
      <w:r>
        <w:t>(2) or section </w:t>
      </w:r>
      <w:r w:rsidRPr="003D74A3">
        <w:t>28</w:t>
      </w:r>
      <w:r w:rsidR="00627BD0">
        <w:t xml:space="preserve"> </w:t>
      </w:r>
      <w:r w:rsidRPr="003D74A3">
        <w:t>(2) has ended.</w:t>
      </w:r>
    </w:p>
    <w:p w14:paraId="0540AD9D" w14:textId="77777777" w:rsidR="009C1A3C" w:rsidRPr="003D74A3" w:rsidRDefault="009C1A3C" w:rsidP="003018BA">
      <w:pPr>
        <w:pStyle w:val="Amain"/>
      </w:pPr>
      <w:r w:rsidRPr="003D74A3">
        <w:lastRenderedPageBreak/>
        <w:tab/>
        <w:t>(2)</w:t>
      </w:r>
      <w:r w:rsidRPr="003D74A3">
        <w:tab/>
        <w:t>The administering authority for an infringement notice offence must comply with any guidelines for deciding an application for an extension of time.</w:t>
      </w:r>
    </w:p>
    <w:p w14:paraId="1D510A26" w14:textId="77777777" w:rsidR="009C1A3C" w:rsidRPr="003D74A3" w:rsidRDefault="009C1A3C" w:rsidP="003018BA">
      <w:pPr>
        <w:pStyle w:val="Amain"/>
      </w:pPr>
      <w:r w:rsidRPr="003D74A3">
        <w:tab/>
        <w:t>(3)</w:t>
      </w:r>
      <w:r w:rsidRPr="003D74A3">
        <w:tab/>
        <w:t>A guideline is a disallowable instrument.</w:t>
      </w:r>
    </w:p>
    <w:p w14:paraId="48FF0A6D" w14:textId="7485C81B" w:rsidR="009C1A3C" w:rsidRPr="003D74A3" w:rsidRDefault="009C1A3C" w:rsidP="009C1A3C">
      <w:pPr>
        <w:pStyle w:val="aNote"/>
      </w:pPr>
      <w:r w:rsidRPr="00E96622">
        <w:rPr>
          <w:rStyle w:val="charItals"/>
        </w:rPr>
        <w:t>Note</w:t>
      </w:r>
      <w:r w:rsidRPr="00E96622">
        <w:rPr>
          <w:rStyle w:val="charItals"/>
        </w:rPr>
        <w:tab/>
      </w:r>
      <w:r w:rsidRPr="003D74A3">
        <w:t xml:space="preserve">A disallowable instrument must be notified, and presented to the Legislative Assembly, under the </w:t>
      </w:r>
      <w:hyperlink r:id="rId76" w:tooltip="A2001-14" w:history="1">
        <w:r w:rsidR="00E96622" w:rsidRPr="00E96622">
          <w:rPr>
            <w:rStyle w:val="charCitHyperlinkAbbrev"/>
          </w:rPr>
          <w:t>Legislation Act</w:t>
        </w:r>
      </w:hyperlink>
      <w:r w:rsidRPr="003D74A3">
        <w:t>.</w:t>
      </w:r>
    </w:p>
    <w:p w14:paraId="7B3FE165" w14:textId="77777777" w:rsidR="00E200ED" w:rsidRPr="003D74A3" w:rsidRDefault="00E200ED" w:rsidP="00E200ED">
      <w:pPr>
        <w:pStyle w:val="AH5Sec"/>
      </w:pPr>
      <w:bookmarkStart w:id="46" w:name="_Toc212202127"/>
      <w:r w:rsidRPr="0016733A">
        <w:rPr>
          <w:rStyle w:val="CharSectNo"/>
        </w:rPr>
        <w:t>31</w:t>
      </w:r>
      <w:r w:rsidRPr="003D74A3">
        <w:tab/>
        <w:t>Time for beginning prosecution for infringement notice offence</w:t>
      </w:r>
      <w:bookmarkEnd w:id="46"/>
    </w:p>
    <w:p w14:paraId="5CB6CBD0" w14:textId="536DED4D" w:rsidR="00E200ED" w:rsidRPr="003D74A3" w:rsidRDefault="00E200ED" w:rsidP="00627BD0">
      <w:pPr>
        <w:pStyle w:val="Amainreturn"/>
      </w:pPr>
      <w:r w:rsidRPr="003D74A3">
        <w:t xml:space="preserve">A prosecution for an infringement notice offence </w:t>
      </w:r>
      <w:r w:rsidR="00664CCF" w:rsidRPr="00DD70B9">
        <w:t>(other than a heavy vehicle infringement notice offence)</w:t>
      </w:r>
      <w:r w:rsidR="00664CCF">
        <w:t xml:space="preserve"> </w:t>
      </w:r>
      <w:r w:rsidRPr="003D74A3">
        <w:t>must be begun not later than 1</w:t>
      </w:r>
      <w:r w:rsidR="009E3698">
        <w:t> </w:t>
      </w:r>
      <w:r w:rsidRPr="003D74A3">
        <w:t>year after the earlier of—</w:t>
      </w:r>
    </w:p>
    <w:p w14:paraId="6BB5C898" w14:textId="77777777" w:rsidR="00E200ED" w:rsidRPr="003D74A3" w:rsidRDefault="00E200ED" w:rsidP="00E200ED">
      <w:pPr>
        <w:pStyle w:val="Apara"/>
      </w:pPr>
      <w:r w:rsidRPr="003D74A3">
        <w:tab/>
        <w:t>(a)</w:t>
      </w:r>
      <w:r w:rsidRPr="003D74A3">
        <w:tab/>
        <w:t>the day the person served with the notice disputes liability for the offence; and</w:t>
      </w:r>
    </w:p>
    <w:p w14:paraId="37DD6DD9" w14:textId="77777777" w:rsidR="00E200ED" w:rsidRPr="003D74A3" w:rsidRDefault="00E200ED" w:rsidP="00E200ED">
      <w:pPr>
        <w:pStyle w:val="Apara"/>
      </w:pPr>
      <w:r w:rsidRPr="003D74A3">
        <w:tab/>
        <w:t>(b)</w:t>
      </w:r>
      <w:r w:rsidRPr="003D74A3">
        <w:tab/>
        <w:t>the last day the person served with the notice may dispute liability for the offence.</w:t>
      </w:r>
    </w:p>
    <w:p w14:paraId="44CBF6C6" w14:textId="72BE3D24" w:rsidR="00664CCF" w:rsidRPr="00DD70B9" w:rsidRDefault="00664CCF" w:rsidP="00664CCF">
      <w:pPr>
        <w:pStyle w:val="aNote"/>
      </w:pPr>
      <w:r w:rsidRPr="00DD70B9">
        <w:rPr>
          <w:rStyle w:val="charItals"/>
        </w:rPr>
        <w:t>Note</w:t>
      </w:r>
      <w:r w:rsidRPr="00DD70B9">
        <w:rPr>
          <w:rStyle w:val="charItals"/>
        </w:rPr>
        <w:tab/>
      </w:r>
      <w:r w:rsidRPr="00DD70B9">
        <w:t xml:space="preserve">For proceedings for heavy vehicle infringement notice offences, see the </w:t>
      </w:r>
      <w:hyperlink r:id="rId77" w:tooltip="Heavy Vehicle National Law (ACT)" w:history="1">
        <w:r w:rsidR="00C11EB4" w:rsidRPr="00311C2B">
          <w:rPr>
            <w:rStyle w:val="charCitHyperlinkItal"/>
          </w:rPr>
          <w:t>Heavy Vehicle National Law (ACT)</w:t>
        </w:r>
      </w:hyperlink>
      <w:r w:rsidRPr="00DD70B9">
        <w:t>, s 707.</w:t>
      </w:r>
    </w:p>
    <w:p w14:paraId="5FC6D4B5" w14:textId="77777777" w:rsidR="0052612D" w:rsidRPr="0016733A" w:rsidRDefault="0052612D" w:rsidP="0052612D">
      <w:pPr>
        <w:pStyle w:val="AH3Div"/>
      </w:pPr>
      <w:bookmarkStart w:id="47" w:name="_Toc212202128"/>
      <w:r w:rsidRPr="0016733A">
        <w:rPr>
          <w:rStyle w:val="CharDivNo"/>
        </w:rPr>
        <w:t>Division 3.2A</w:t>
      </w:r>
      <w:r w:rsidRPr="00B3127D">
        <w:tab/>
      </w:r>
      <w:r w:rsidRPr="0016733A">
        <w:rPr>
          <w:rStyle w:val="CharDivText"/>
        </w:rPr>
        <w:t>Infringement notice management plans</w:t>
      </w:r>
      <w:bookmarkEnd w:id="47"/>
    </w:p>
    <w:p w14:paraId="69DB083B" w14:textId="77777777" w:rsidR="0052612D" w:rsidRPr="00B3127D" w:rsidRDefault="0052612D" w:rsidP="0052612D">
      <w:pPr>
        <w:pStyle w:val="AH5Sec"/>
        <w:rPr>
          <w:lang w:eastAsia="en-AU"/>
        </w:rPr>
      </w:pPr>
      <w:bookmarkStart w:id="48" w:name="_Toc212202129"/>
      <w:r w:rsidRPr="0016733A">
        <w:rPr>
          <w:rStyle w:val="CharSectNo"/>
        </w:rPr>
        <w:t>31A</w:t>
      </w:r>
      <w:r w:rsidRPr="00B3127D">
        <w:tab/>
        <w:t>Application for infringement notice management plan or addition to plan</w:t>
      </w:r>
      <w:bookmarkEnd w:id="48"/>
    </w:p>
    <w:p w14:paraId="12D7AF88" w14:textId="77777777" w:rsidR="0052612D" w:rsidRPr="00B3127D" w:rsidRDefault="0052612D" w:rsidP="00627BD0">
      <w:pPr>
        <w:pStyle w:val="Amain"/>
        <w:rPr>
          <w:lang w:eastAsia="en-AU"/>
        </w:rPr>
      </w:pPr>
      <w:r w:rsidRPr="00B3127D">
        <w:rPr>
          <w:lang w:eastAsia="en-AU"/>
        </w:rPr>
        <w:tab/>
      </w:r>
      <w:r w:rsidRPr="00B3127D">
        <w:t>(1)</w:t>
      </w:r>
      <w:r w:rsidRPr="00B3127D">
        <w:tab/>
        <w:t xml:space="preserve">This section applies if a person is </w:t>
      </w:r>
      <w:r w:rsidRPr="00B3127D">
        <w:rPr>
          <w:lang w:eastAsia="en-AU"/>
        </w:rPr>
        <w:t>served with an infringement notice or reminder notice for an infringement notice offence.</w:t>
      </w:r>
    </w:p>
    <w:p w14:paraId="77759DB0" w14:textId="77777777" w:rsidR="0052612D" w:rsidRPr="00B3127D" w:rsidRDefault="0052612D" w:rsidP="0052612D">
      <w:pPr>
        <w:pStyle w:val="Amain"/>
        <w:rPr>
          <w:lang w:eastAsia="en-AU"/>
        </w:rPr>
      </w:pPr>
      <w:r w:rsidRPr="00B3127D">
        <w:tab/>
        <w:t>(2)</w:t>
      </w:r>
      <w:r w:rsidRPr="00B3127D">
        <w:tab/>
        <w:t xml:space="preserve">If the person is an individual, the individual may apply to the </w:t>
      </w:r>
      <w:r w:rsidRPr="00B3127D">
        <w:rPr>
          <w:lang w:eastAsia="en-AU"/>
        </w:rPr>
        <w:t>administering authority—</w:t>
      </w:r>
    </w:p>
    <w:p w14:paraId="762F6C5C" w14:textId="77777777" w:rsidR="0052612D" w:rsidRPr="00B3127D" w:rsidRDefault="0052612D" w:rsidP="0052612D">
      <w:pPr>
        <w:pStyle w:val="Apara"/>
        <w:rPr>
          <w:lang w:eastAsia="en-AU"/>
        </w:rPr>
      </w:pPr>
      <w:r w:rsidRPr="00B3127D">
        <w:rPr>
          <w:lang w:eastAsia="en-AU"/>
        </w:rPr>
        <w:tab/>
        <w:t>(a)</w:t>
      </w:r>
      <w:r w:rsidRPr="00B3127D">
        <w:rPr>
          <w:lang w:eastAsia="en-AU"/>
        </w:rPr>
        <w:tab/>
        <w:t xml:space="preserve">to enter into an arrangement (an </w:t>
      </w:r>
      <w:r w:rsidRPr="00970101">
        <w:rPr>
          <w:rStyle w:val="charBoldItals"/>
        </w:rPr>
        <w:t>infringement notice management plan</w:t>
      </w:r>
      <w:r w:rsidRPr="00B3127D">
        <w:rPr>
          <w:lang w:eastAsia="en-AU"/>
        </w:rPr>
        <w:t>) with the authority for discharge of the penalty for the offence by—</w:t>
      </w:r>
    </w:p>
    <w:p w14:paraId="145CF658" w14:textId="77777777" w:rsidR="0052612D" w:rsidRPr="00B3127D" w:rsidRDefault="0052612D" w:rsidP="0052612D">
      <w:pPr>
        <w:pStyle w:val="Asubpara"/>
        <w:rPr>
          <w:lang w:eastAsia="en-AU"/>
        </w:rPr>
      </w:pPr>
      <w:r w:rsidRPr="00B3127D">
        <w:rPr>
          <w:lang w:eastAsia="en-AU"/>
        </w:rPr>
        <w:lastRenderedPageBreak/>
        <w:tab/>
        <w:t>(i)</w:t>
      </w:r>
      <w:r w:rsidRPr="00B3127D">
        <w:rPr>
          <w:lang w:eastAsia="en-AU"/>
        </w:rPr>
        <w:tab/>
        <w:t>payment by instalment; or</w:t>
      </w:r>
    </w:p>
    <w:p w14:paraId="4D633741" w14:textId="77777777" w:rsidR="0052612D" w:rsidRPr="00B3127D" w:rsidRDefault="0052612D" w:rsidP="0052612D">
      <w:pPr>
        <w:pStyle w:val="Asubpara"/>
        <w:rPr>
          <w:lang w:eastAsia="en-AU"/>
        </w:rPr>
      </w:pPr>
      <w:r w:rsidRPr="00B3127D">
        <w:rPr>
          <w:lang w:eastAsia="en-AU"/>
        </w:rPr>
        <w:tab/>
        <w:t>(ii)</w:t>
      </w:r>
      <w:r w:rsidRPr="00B3127D">
        <w:rPr>
          <w:lang w:eastAsia="en-AU"/>
        </w:rPr>
        <w:tab/>
      </w:r>
      <w:r w:rsidRPr="00B3127D">
        <w:t xml:space="preserve">participating in </w:t>
      </w:r>
      <w:r w:rsidRPr="00B3127D">
        <w:rPr>
          <w:lang w:eastAsia="en-AU"/>
        </w:rPr>
        <w:t>an approved community work or social development program; or</w:t>
      </w:r>
    </w:p>
    <w:p w14:paraId="724B95AC" w14:textId="77777777" w:rsidR="0052612D" w:rsidRPr="00B3127D" w:rsidRDefault="0052612D" w:rsidP="00627BD0">
      <w:pPr>
        <w:pStyle w:val="Apara"/>
        <w:rPr>
          <w:lang w:eastAsia="en-AU"/>
        </w:rPr>
      </w:pPr>
      <w:r w:rsidRPr="00B3127D">
        <w:rPr>
          <w:lang w:eastAsia="en-AU"/>
        </w:rPr>
        <w:tab/>
        <w:t>(b)</w:t>
      </w:r>
      <w:r w:rsidRPr="00B3127D">
        <w:rPr>
          <w:lang w:eastAsia="en-AU"/>
        </w:rPr>
        <w:tab/>
        <w:t xml:space="preserve">if the individual has </w:t>
      </w:r>
      <w:r w:rsidRPr="00B3127D">
        <w:t>an infringement notice management plan</w:t>
      </w:r>
      <w:r w:rsidRPr="00B3127D">
        <w:rPr>
          <w:lang w:eastAsia="en-AU"/>
        </w:rPr>
        <w:t>—to add the infringement notice penalty for the offence to the individual’s plan.</w:t>
      </w:r>
    </w:p>
    <w:p w14:paraId="58B9D840" w14:textId="77777777" w:rsidR="0052612D" w:rsidRPr="00B3127D" w:rsidRDefault="0052612D" w:rsidP="0052612D">
      <w:pPr>
        <w:pStyle w:val="aNote"/>
      </w:pPr>
      <w:r w:rsidRPr="00B3127D">
        <w:rPr>
          <w:rStyle w:val="charItals"/>
        </w:rPr>
        <w:t>Note</w:t>
      </w:r>
      <w:r w:rsidRPr="00B3127D">
        <w:tab/>
        <w:t>If a form is approved under s 225 for this provision, the form must be used.</w:t>
      </w:r>
    </w:p>
    <w:p w14:paraId="6CA9F753" w14:textId="77777777" w:rsidR="0052612D" w:rsidRPr="00B3127D" w:rsidRDefault="0052612D" w:rsidP="0052612D">
      <w:pPr>
        <w:pStyle w:val="Amain"/>
        <w:rPr>
          <w:lang w:eastAsia="en-AU"/>
        </w:rPr>
      </w:pPr>
      <w:r w:rsidRPr="00B3127D">
        <w:tab/>
        <w:t>(3)</w:t>
      </w:r>
      <w:r w:rsidRPr="00B3127D">
        <w:tab/>
        <w:t xml:space="preserve">If the person is a corporation, the corporation may apply to the </w:t>
      </w:r>
      <w:r w:rsidRPr="00B3127D">
        <w:rPr>
          <w:lang w:eastAsia="en-AU"/>
        </w:rPr>
        <w:t>administering authority—</w:t>
      </w:r>
    </w:p>
    <w:p w14:paraId="4F821074" w14:textId="77777777" w:rsidR="0052612D" w:rsidRPr="00B3127D" w:rsidRDefault="0052612D" w:rsidP="0052612D">
      <w:pPr>
        <w:pStyle w:val="Apara"/>
        <w:rPr>
          <w:lang w:eastAsia="en-AU"/>
        </w:rPr>
      </w:pPr>
      <w:r w:rsidRPr="00B3127D">
        <w:rPr>
          <w:lang w:eastAsia="en-AU"/>
        </w:rPr>
        <w:tab/>
        <w:t>(a)</w:t>
      </w:r>
      <w:r w:rsidRPr="00B3127D">
        <w:rPr>
          <w:lang w:eastAsia="en-AU"/>
        </w:rPr>
        <w:tab/>
        <w:t xml:space="preserve">to enter into an arrangement (also an </w:t>
      </w:r>
      <w:r w:rsidRPr="00970101">
        <w:rPr>
          <w:rStyle w:val="charBoldItals"/>
        </w:rPr>
        <w:t>infringement notice management plan</w:t>
      </w:r>
      <w:r w:rsidRPr="00B3127D">
        <w:rPr>
          <w:lang w:eastAsia="en-AU"/>
        </w:rPr>
        <w:t>) with the authority for discharge of the penalty for the offence by payment by instalment; or</w:t>
      </w:r>
    </w:p>
    <w:p w14:paraId="4BBE2228" w14:textId="77777777" w:rsidR="0052612D" w:rsidRPr="00B3127D" w:rsidRDefault="0052612D" w:rsidP="0052612D">
      <w:pPr>
        <w:pStyle w:val="Apara"/>
        <w:rPr>
          <w:lang w:eastAsia="en-AU"/>
        </w:rPr>
      </w:pPr>
      <w:r w:rsidRPr="00B3127D">
        <w:rPr>
          <w:lang w:eastAsia="en-AU"/>
        </w:rPr>
        <w:tab/>
        <w:t>(b)</w:t>
      </w:r>
      <w:r w:rsidRPr="00B3127D">
        <w:rPr>
          <w:lang w:eastAsia="en-AU"/>
        </w:rPr>
        <w:tab/>
        <w:t xml:space="preserve">if the corporation has </w:t>
      </w:r>
      <w:r w:rsidRPr="00B3127D">
        <w:t>an infringement notice management plan</w:t>
      </w:r>
      <w:r w:rsidRPr="00B3127D">
        <w:rPr>
          <w:lang w:eastAsia="en-AU"/>
        </w:rPr>
        <w:t>—to add the infringement notice penalty for the offence to the corporation’s plan.</w:t>
      </w:r>
    </w:p>
    <w:p w14:paraId="58314793" w14:textId="77777777" w:rsidR="0052612D" w:rsidRPr="00B3127D" w:rsidRDefault="0052612D" w:rsidP="00627BD0">
      <w:pPr>
        <w:pStyle w:val="Amain"/>
        <w:rPr>
          <w:lang w:eastAsia="en-AU"/>
        </w:rPr>
      </w:pPr>
      <w:r w:rsidRPr="00B3127D">
        <w:rPr>
          <w:lang w:eastAsia="en-AU"/>
        </w:rPr>
        <w:tab/>
        <w:t>(4)</w:t>
      </w:r>
      <w:r w:rsidRPr="00B3127D">
        <w:rPr>
          <w:lang w:eastAsia="en-AU"/>
        </w:rPr>
        <w:tab/>
        <w:t>The application must include—</w:t>
      </w:r>
    </w:p>
    <w:p w14:paraId="7593B395" w14:textId="77777777" w:rsidR="0052612D" w:rsidRPr="00B3127D" w:rsidRDefault="0052612D" w:rsidP="0052612D">
      <w:pPr>
        <w:pStyle w:val="Apara"/>
        <w:rPr>
          <w:lang w:eastAsia="en-AU"/>
        </w:rPr>
      </w:pPr>
      <w:r w:rsidRPr="00B3127D">
        <w:rPr>
          <w:lang w:eastAsia="en-AU"/>
        </w:rPr>
        <w:tab/>
        <w:t>(a)</w:t>
      </w:r>
      <w:r w:rsidRPr="00B3127D">
        <w:rPr>
          <w:lang w:eastAsia="en-AU"/>
        </w:rPr>
        <w:tab/>
        <w:t>information about the person’s financial circumstances; and</w:t>
      </w:r>
    </w:p>
    <w:p w14:paraId="3E5D4B86" w14:textId="77777777" w:rsidR="0052612D" w:rsidRPr="00B3127D" w:rsidRDefault="0052612D" w:rsidP="0052612D">
      <w:pPr>
        <w:pStyle w:val="Apara"/>
        <w:rPr>
          <w:lang w:eastAsia="en-AU"/>
        </w:rPr>
      </w:pPr>
      <w:r w:rsidRPr="00B3127D">
        <w:rPr>
          <w:lang w:eastAsia="en-AU"/>
        </w:rPr>
        <w:tab/>
        <w:t>(b)</w:t>
      </w:r>
      <w:r w:rsidRPr="00B3127D">
        <w:rPr>
          <w:lang w:eastAsia="en-AU"/>
        </w:rPr>
        <w:tab/>
        <w:t>if the person is the holder of a card prescribed by regulation that is current—that information; and</w:t>
      </w:r>
    </w:p>
    <w:p w14:paraId="1C2718D7" w14:textId="77777777" w:rsidR="0052612D" w:rsidRPr="00B3127D" w:rsidRDefault="0052612D" w:rsidP="0052612D">
      <w:pPr>
        <w:pStyle w:val="Apara"/>
        <w:rPr>
          <w:lang w:eastAsia="en-AU"/>
        </w:rPr>
      </w:pPr>
      <w:r w:rsidRPr="00B3127D">
        <w:rPr>
          <w:lang w:eastAsia="en-AU"/>
        </w:rPr>
        <w:tab/>
        <w:t>(c)</w:t>
      </w:r>
      <w:r w:rsidRPr="00B3127D">
        <w:rPr>
          <w:lang w:eastAsia="en-AU"/>
        </w:rPr>
        <w:tab/>
        <w:t>if the application is to participate in an approved community work or social development program—information about any relevant circumstances of the person; and</w:t>
      </w:r>
    </w:p>
    <w:p w14:paraId="22F0BCAF" w14:textId="77777777" w:rsidR="0052612D" w:rsidRPr="00B3127D" w:rsidRDefault="0052612D" w:rsidP="0052612D">
      <w:pPr>
        <w:pStyle w:val="Apara"/>
        <w:rPr>
          <w:lang w:eastAsia="en-AU"/>
        </w:rPr>
      </w:pPr>
      <w:r w:rsidRPr="00B3127D">
        <w:rPr>
          <w:lang w:eastAsia="en-AU"/>
        </w:rPr>
        <w:tab/>
        <w:t>(d)</w:t>
      </w:r>
      <w:r w:rsidRPr="00B3127D">
        <w:rPr>
          <w:lang w:eastAsia="en-AU"/>
        </w:rPr>
        <w:tab/>
        <w:t>anything else prescribed by regulation.</w:t>
      </w:r>
    </w:p>
    <w:p w14:paraId="0883517B" w14:textId="77777777" w:rsidR="0052612D" w:rsidRPr="00B3127D" w:rsidRDefault="0052612D" w:rsidP="0052612D">
      <w:pPr>
        <w:pStyle w:val="AH5Sec"/>
      </w:pPr>
      <w:bookmarkStart w:id="49" w:name="_Toc212202130"/>
      <w:r w:rsidRPr="0016733A">
        <w:rPr>
          <w:rStyle w:val="CharSectNo"/>
        </w:rPr>
        <w:lastRenderedPageBreak/>
        <w:t>31B</w:t>
      </w:r>
      <w:r w:rsidRPr="00B3127D">
        <w:rPr>
          <w:lang w:eastAsia="en-AU"/>
        </w:rPr>
        <w:tab/>
      </w:r>
      <w:r w:rsidRPr="00B3127D">
        <w:t>Application for infringement notice management plan or addition to plan—decision</w:t>
      </w:r>
      <w:bookmarkEnd w:id="49"/>
    </w:p>
    <w:p w14:paraId="30D98F3C" w14:textId="77777777" w:rsidR="0052612D" w:rsidRPr="00B3127D" w:rsidRDefault="0052612D" w:rsidP="00627BD0">
      <w:pPr>
        <w:pStyle w:val="Amain"/>
        <w:keepNext/>
      </w:pPr>
      <w:r w:rsidRPr="00B3127D">
        <w:tab/>
        <w:t>(1)</w:t>
      </w:r>
      <w:r w:rsidRPr="00B3127D">
        <w:tab/>
        <w:t>On application by a person under section 31A, the administering authority must—</w:t>
      </w:r>
    </w:p>
    <w:p w14:paraId="2558C970" w14:textId="77777777" w:rsidR="0052612D" w:rsidRPr="00B3127D" w:rsidRDefault="0052612D" w:rsidP="0052612D">
      <w:pPr>
        <w:pStyle w:val="Apara"/>
      </w:pPr>
      <w:r w:rsidRPr="00B3127D">
        <w:tab/>
        <w:t>(a)</w:t>
      </w:r>
      <w:r w:rsidRPr="00B3127D">
        <w:tab/>
        <w:t xml:space="preserve">allow the application; or </w:t>
      </w:r>
    </w:p>
    <w:p w14:paraId="5A34A2F4" w14:textId="77777777" w:rsidR="0052612D" w:rsidRPr="00B3127D" w:rsidRDefault="0052612D" w:rsidP="0052612D">
      <w:pPr>
        <w:pStyle w:val="Apara"/>
      </w:pPr>
      <w:r w:rsidRPr="00B3127D">
        <w:tab/>
        <w:t>(b)</w:t>
      </w:r>
      <w:r w:rsidRPr="00B3127D">
        <w:tab/>
        <w:t>refuse the application.</w:t>
      </w:r>
    </w:p>
    <w:p w14:paraId="305C5F9B" w14:textId="77777777" w:rsidR="0052612D" w:rsidRPr="00B3127D" w:rsidRDefault="0052612D" w:rsidP="0052612D">
      <w:pPr>
        <w:pStyle w:val="Amain"/>
      </w:pPr>
      <w:r w:rsidRPr="00B3127D">
        <w:tab/>
        <w:t>(2)</w:t>
      </w:r>
      <w:r w:rsidRPr="00B3127D">
        <w:tab/>
        <w:t>The administering authority may, in writing, ask the applicant or a person mentioned in the application for more information to assist the authority to make a decision under this section.</w:t>
      </w:r>
    </w:p>
    <w:p w14:paraId="62CC858A" w14:textId="77777777" w:rsidR="0052612D" w:rsidRPr="00B3127D" w:rsidRDefault="0052612D" w:rsidP="0052612D">
      <w:pPr>
        <w:pStyle w:val="Amain"/>
        <w:rPr>
          <w:lang w:eastAsia="en-AU"/>
        </w:rPr>
      </w:pPr>
      <w:r w:rsidRPr="00B3127D">
        <w:rPr>
          <w:lang w:eastAsia="en-AU"/>
        </w:rPr>
        <w:tab/>
        <w:t>(3)</w:t>
      </w:r>
      <w:r w:rsidRPr="00B3127D">
        <w:rPr>
          <w:lang w:eastAsia="en-AU"/>
        </w:rPr>
        <w:tab/>
        <w:t>If the person is applying for an infringement notice management plan that allows payment by instalments, the administering authority—</w:t>
      </w:r>
    </w:p>
    <w:p w14:paraId="5B2BDCDE" w14:textId="16BAF412" w:rsidR="0052612D" w:rsidRPr="00B3127D" w:rsidRDefault="0052612D" w:rsidP="0052612D">
      <w:pPr>
        <w:pStyle w:val="Apara"/>
        <w:rPr>
          <w:lang w:eastAsia="en-AU"/>
        </w:rPr>
      </w:pPr>
      <w:r w:rsidRPr="00B3127D">
        <w:rPr>
          <w:lang w:eastAsia="en-AU"/>
        </w:rPr>
        <w:tab/>
        <w:t>(a)</w:t>
      </w:r>
      <w:r w:rsidRPr="00B3127D">
        <w:rPr>
          <w:lang w:eastAsia="en-AU"/>
        </w:rPr>
        <w:tab/>
        <w:t>must allow the application if the person is the holder of a card mentioned in section</w:t>
      </w:r>
      <w:r w:rsidR="00627BD0">
        <w:rPr>
          <w:lang w:eastAsia="en-AU"/>
        </w:rPr>
        <w:t xml:space="preserve"> </w:t>
      </w:r>
      <w:r w:rsidRPr="00B3127D">
        <w:rPr>
          <w:lang w:eastAsia="en-AU"/>
        </w:rPr>
        <w:t>31A</w:t>
      </w:r>
      <w:r w:rsidR="00627BD0">
        <w:rPr>
          <w:lang w:eastAsia="en-AU"/>
        </w:rPr>
        <w:t xml:space="preserve"> </w:t>
      </w:r>
      <w:r w:rsidRPr="00B3127D">
        <w:rPr>
          <w:lang w:eastAsia="en-AU"/>
        </w:rPr>
        <w:t>(4) (b); and</w:t>
      </w:r>
    </w:p>
    <w:p w14:paraId="3CC51368" w14:textId="77777777" w:rsidR="0052612D" w:rsidRPr="00B3127D" w:rsidRDefault="0052612D" w:rsidP="0052612D">
      <w:pPr>
        <w:pStyle w:val="Apara"/>
        <w:rPr>
          <w:lang w:eastAsia="en-AU"/>
        </w:rPr>
      </w:pPr>
      <w:r w:rsidRPr="00B3127D">
        <w:rPr>
          <w:lang w:eastAsia="en-AU"/>
        </w:rPr>
        <w:tab/>
        <w:t>(b)</w:t>
      </w:r>
      <w:r w:rsidRPr="00B3127D">
        <w:rPr>
          <w:lang w:eastAsia="en-AU"/>
        </w:rPr>
        <w:tab/>
        <w:t>in any other case—may allow the application if satisfied on reasonable grounds that it is justified because of the person’s financial circumstances.</w:t>
      </w:r>
    </w:p>
    <w:p w14:paraId="6F863FB1" w14:textId="77777777" w:rsidR="0052612D" w:rsidRPr="00B3127D" w:rsidRDefault="0052612D" w:rsidP="00627BD0">
      <w:pPr>
        <w:pStyle w:val="Amain"/>
        <w:rPr>
          <w:lang w:eastAsia="en-AU"/>
        </w:rPr>
      </w:pPr>
      <w:r w:rsidRPr="00B3127D">
        <w:tab/>
        <w:t>(4)</w:t>
      </w:r>
      <w:r w:rsidRPr="00B3127D">
        <w:tab/>
        <w:t xml:space="preserve">If the person is applying for </w:t>
      </w:r>
      <w:r w:rsidRPr="00B3127D">
        <w:rPr>
          <w:lang w:eastAsia="en-AU"/>
        </w:rPr>
        <w:t>an infringement notice management plan that allows participation</w:t>
      </w:r>
      <w:r w:rsidRPr="00B3127D">
        <w:t xml:space="preserve"> in an approved community work or social development program, t</w:t>
      </w:r>
      <w:r w:rsidRPr="00B3127D">
        <w:rPr>
          <w:lang w:eastAsia="en-AU"/>
        </w:rPr>
        <w:t>he administering authority must allow the application if the responsible director-general agrees to the person participating in an approved community work or social development program under section 31C.</w:t>
      </w:r>
    </w:p>
    <w:p w14:paraId="0C464B03" w14:textId="77777777" w:rsidR="0052612D" w:rsidRPr="00B3127D" w:rsidRDefault="0052612D" w:rsidP="0052612D">
      <w:pPr>
        <w:pStyle w:val="Amain"/>
        <w:rPr>
          <w:lang w:eastAsia="en-AU"/>
        </w:rPr>
      </w:pPr>
      <w:r w:rsidRPr="00B3127D">
        <w:rPr>
          <w:lang w:eastAsia="en-AU"/>
        </w:rPr>
        <w:tab/>
        <w:t>(5)</w:t>
      </w:r>
      <w:r w:rsidRPr="00B3127D">
        <w:rPr>
          <w:lang w:eastAsia="en-AU"/>
        </w:rPr>
        <w:tab/>
        <w:t>If the administering authority allows an application for an infringement notice management plan that allows payment by instalments,</w:t>
      </w:r>
      <w:r w:rsidRPr="00B3127D">
        <w:t xml:space="preserve"> the </w:t>
      </w:r>
      <w:r w:rsidRPr="00B3127D">
        <w:rPr>
          <w:lang w:eastAsia="en-AU"/>
        </w:rPr>
        <w:t>authority may decide the amount of the instalments that must be paid.</w:t>
      </w:r>
    </w:p>
    <w:p w14:paraId="7FB8602B" w14:textId="77777777" w:rsidR="0052612D" w:rsidRPr="00B3127D" w:rsidRDefault="0052612D" w:rsidP="005B1224">
      <w:pPr>
        <w:pStyle w:val="Amain"/>
        <w:keepNext/>
        <w:rPr>
          <w:lang w:eastAsia="en-AU"/>
        </w:rPr>
      </w:pPr>
      <w:r w:rsidRPr="00B3127D">
        <w:rPr>
          <w:lang w:eastAsia="en-AU"/>
        </w:rPr>
        <w:lastRenderedPageBreak/>
        <w:tab/>
        <w:t>(6)</w:t>
      </w:r>
      <w:r w:rsidRPr="00B3127D">
        <w:rPr>
          <w:lang w:eastAsia="en-AU"/>
        </w:rPr>
        <w:tab/>
        <w:t>The administering authority must—</w:t>
      </w:r>
    </w:p>
    <w:p w14:paraId="5F4E46A8" w14:textId="77777777" w:rsidR="0052612D" w:rsidRPr="00B3127D" w:rsidRDefault="0052612D" w:rsidP="005B1224">
      <w:pPr>
        <w:pStyle w:val="Apara"/>
        <w:keepNext/>
        <w:rPr>
          <w:lang w:eastAsia="en-AU"/>
        </w:rPr>
      </w:pPr>
      <w:r w:rsidRPr="00B3127D">
        <w:rPr>
          <w:lang w:eastAsia="en-AU"/>
        </w:rPr>
        <w:tab/>
        <w:t>(a)</w:t>
      </w:r>
      <w:r w:rsidRPr="00B3127D">
        <w:rPr>
          <w:lang w:eastAsia="en-AU"/>
        </w:rPr>
        <w:tab/>
        <w:t>if the application is allowed, tell the person in writing—</w:t>
      </w:r>
    </w:p>
    <w:p w14:paraId="58F990BE" w14:textId="77777777" w:rsidR="0052612D" w:rsidRPr="00B3127D" w:rsidRDefault="0052612D" w:rsidP="0052612D">
      <w:pPr>
        <w:pStyle w:val="Asubpara"/>
        <w:rPr>
          <w:lang w:eastAsia="en-AU"/>
        </w:rPr>
      </w:pPr>
      <w:r w:rsidRPr="00B3127D">
        <w:rPr>
          <w:lang w:eastAsia="en-AU"/>
        </w:rPr>
        <w:tab/>
        <w:t>(i)</w:t>
      </w:r>
      <w:r w:rsidRPr="00B3127D">
        <w:rPr>
          <w:lang w:eastAsia="en-AU"/>
        </w:rPr>
        <w:tab/>
        <w:t>about the arrangements for entering into the</w:t>
      </w:r>
      <w:r w:rsidRPr="00B3127D">
        <w:t xml:space="preserve"> infringement notice management plan </w:t>
      </w:r>
      <w:r w:rsidRPr="00B3127D">
        <w:rPr>
          <w:lang w:eastAsia="en-AU"/>
        </w:rPr>
        <w:t xml:space="preserve">or that the penalty has been added to the person’s </w:t>
      </w:r>
      <w:r w:rsidRPr="00B3127D">
        <w:t xml:space="preserve">infringement notice management </w:t>
      </w:r>
      <w:r w:rsidRPr="00B3127D">
        <w:rPr>
          <w:lang w:eastAsia="en-AU"/>
        </w:rPr>
        <w:t>plan; and</w:t>
      </w:r>
    </w:p>
    <w:p w14:paraId="7932B092" w14:textId="77777777" w:rsidR="0052612D" w:rsidRPr="00B3127D" w:rsidRDefault="0052612D" w:rsidP="0052612D">
      <w:pPr>
        <w:pStyle w:val="Asubpara"/>
        <w:rPr>
          <w:lang w:eastAsia="en-AU"/>
        </w:rPr>
      </w:pPr>
      <w:r w:rsidRPr="00B3127D">
        <w:rPr>
          <w:lang w:eastAsia="en-AU"/>
        </w:rPr>
        <w:tab/>
        <w:t>(ii)</w:t>
      </w:r>
      <w:r w:rsidRPr="00B3127D">
        <w:rPr>
          <w:lang w:eastAsia="en-AU"/>
        </w:rPr>
        <w:tab/>
        <w:t>if the person is paying instalments under the plan—that the authority may decide the amount of the instalments that must be paid; or</w:t>
      </w:r>
    </w:p>
    <w:p w14:paraId="28ACD24B" w14:textId="77777777" w:rsidR="0052612D" w:rsidRPr="00B3127D" w:rsidRDefault="0052612D" w:rsidP="0052612D">
      <w:pPr>
        <w:pStyle w:val="Apara"/>
        <w:rPr>
          <w:lang w:eastAsia="en-AU"/>
        </w:rPr>
      </w:pPr>
      <w:r w:rsidRPr="00B3127D">
        <w:rPr>
          <w:lang w:eastAsia="en-AU"/>
        </w:rPr>
        <w:tab/>
        <w:t>(b)</w:t>
      </w:r>
      <w:r w:rsidRPr="00B3127D">
        <w:rPr>
          <w:lang w:eastAsia="en-AU"/>
        </w:rPr>
        <w:tab/>
        <w:t>if the application is refused—tell the person in writing about the refusal and the reasons for the refusal.</w:t>
      </w:r>
    </w:p>
    <w:p w14:paraId="090C4777" w14:textId="77777777" w:rsidR="0052612D" w:rsidRPr="00B3127D" w:rsidRDefault="0052612D" w:rsidP="00627BD0">
      <w:pPr>
        <w:pStyle w:val="Amain"/>
        <w:rPr>
          <w:lang w:eastAsia="en-AU"/>
        </w:rPr>
      </w:pPr>
      <w:r w:rsidRPr="00B3127D">
        <w:rPr>
          <w:lang w:eastAsia="en-AU"/>
        </w:rPr>
        <w:tab/>
        <w:t>(7)</w:t>
      </w:r>
      <w:r w:rsidRPr="00B3127D">
        <w:rPr>
          <w:lang w:eastAsia="en-AU"/>
        </w:rPr>
        <w:tab/>
        <w:t>A regulation may make provision in relation to the following:</w:t>
      </w:r>
    </w:p>
    <w:p w14:paraId="371E46E5" w14:textId="0AB24656" w:rsidR="0052612D" w:rsidRPr="00B3127D" w:rsidRDefault="0052612D" w:rsidP="0052612D">
      <w:pPr>
        <w:pStyle w:val="Apara"/>
        <w:rPr>
          <w:lang w:eastAsia="en-AU"/>
        </w:rPr>
      </w:pPr>
      <w:r w:rsidRPr="00B3127D">
        <w:rPr>
          <w:lang w:eastAsia="en-AU"/>
        </w:rPr>
        <w:tab/>
        <w:t>(a)</w:t>
      </w:r>
      <w:r w:rsidRPr="00B3127D">
        <w:rPr>
          <w:lang w:eastAsia="en-AU"/>
        </w:rPr>
        <w:tab/>
        <w:t>any conditions applying to allowing an application under section</w:t>
      </w:r>
      <w:r w:rsidR="009E3698">
        <w:rPr>
          <w:lang w:eastAsia="en-AU"/>
        </w:rPr>
        <w:t> </w:t>
      </w:r>
      <w:r w:rsidRPr="00B3127D">
        <w:rPr>
          <w:lang w:eastAsia="en-AU"/>
        </w:rPr>
        <w:t>31A;</w:t>
      </w:r>
    </w:p>
    <w:p w14:paraId="1F928E8B" w14:textId="77777777" w:rsidR="0052612D" w:rsidRPr="00B3127D" w:rsidRDefault="0052612D" w:rsidP="0052612D">
      <w:pPr>
        <w:pStyle w:val="Apara"/>
        <w:rPr>
          <w:lang w:eastAsia="en-AU"/>
        </w:rPr>
      </w:pPr>
      <w:r w:rsidRPr="00B3127D">
        <w:rPr>
          <w:lang w:eastAsia="en-AU"/>
        </w:rPr>
        <w:tab/>
        <w:t>(b)</w:t>
      </w:r>
      <w:r w:rsidRPr="00B3127D">
        <w:rPr>
          <w:lang w:eastAsia="en-AU"/>
        </w:rPr>
        <w:tab/>
        <w:t xml:space="preserve">conditions applying to </w:t>
      </w:r>
      <w:r w:rsidRPr="00B3127D">
        <w:t>infringement notice management plan</w:t>
      </w:r>
      <w:r w:rsidRPr="00B3127D">
        <w:rPr>
          <w:lang w:eastAsia="en-AU"/>
        </w:rPr>
        <w:t>s, including the minimum amount that may be paid as an instalment under a plan;</w:t>
      </w:r>
    </w:p>
    <w:p w14:paraId="54732BAF" w14:textId="77777777" w:rsidR="0052612D" w:rsidRPr="00B3127D" w:rsidRDefault="0052612D" w:rsidP="0052612D">
      <w:pPr>
        <w:pStyle w:val="Apara"/>
        <w:rPr>
          <w:lang w:eastAsia="en-AU"/>
        </w:rPr>
      </w:pPr>
      <w:r w:rsidRPr="00B3127D">
        <w:rPr>
          <w:lang w:eastAsia="en-AU"/>
        </w:rPr>
        <w:tab/>
        <w:t>(c)</w:t>
      </w:r>
      <w:r w:rsidRPr="00B3127D">
        <w:rPr>
          <w:lang w:eastAsia="en-AU"/>
        </w:rPr>
        <w:tab/>
        <w:t>the payment of amounts under an infringement notice management plan, including the consequences of a payment not being honoured;</w:t>
      </w:r>
    </w:p>
    <w:p w14:paraId="615FB376" w14:textId="77777777" w:rsidR="009F7B1A" w:rsidRDefault="009F7B1A" w:rsidP="009F7B1A">
      <w:pPr>
        <w:pStyle w:val="Apara"/>
      </w:pPr>
      <w:r>
        <w:tab/>
        <w:t>(</w:t>
      </w:r>
      <w:r w:rsidR="00155A38">
        <w:t>d</w:t>
      </w:r>
      <w:r>
        <w:t>)</w:t>
      </w:r>
      <w:r>
        <w:tab/>
        <w:t>variation or suspension of a person’s infringement notice management plan at the person’s request;</w:t>
      </w:r>
    </w:p>
    <w:p w14:paraId="2F749C5F" w14:textId="77777777" w:rsidR="0052612D" w:rsidRPr="00B3127D" w:rsidRDefault="0052612D" w:rsidP="0052612D">
      <w:pPr>
        <w:pStyle w:val="Apara"/>
        <w:rPr>
          <w:lang w:eastAsia="en-AU"/>
        </w:rPr>
      </w:pPr>
      <w:r w:rsidRPr="00B3127D">
        <w:rPr>
          <w:lang w:eastAsia="en-AU"/>
        </w:rPr>
        <w:tab/>
        <w:t>(</w:t>
      </w:r>
      <w:r w:rsidR="00155A38">
        <w:rPr>
          <w:lang w:eastAsia="en-AU"/>
        </w:rPr>
        <w:t>e</w:t>
      </w:r>
      <w:r w:rsidRPr="00B3127D">
        <w:rPr>
          <w:lang w:eastAsia="en-AU"/>
        </w:rPr>
        <w:t>)</w:t>
      </w:r>
      <w:r w:rsidRPr="00B3127D">
        <w:rPr>
          <w:lang w:eastAsia="en-AU"/>
        </w:rPr>
        <w:tab/>
        <w:t xml:space="preserve">the arrangements for </w:t>
      </w:r>
      <w:r w:rsidRPr="00B3127D">
        <w:t>participating in</w:t>
      </w:r>
      <w:r w:rsidRPr="00B3127D">
        <w:rPr>
          <w:lang w:eastAsia="en-AU"/>
        </w:rPr>
        <w:t xml:space="preserve"> an approved community work or social development program, including when </w:t>
      </w:r>
      <w:r w:rsidRPr="00B3127D">
        <w:t xml:space="preserve">participation in </w:t>
      </w:r>
      <w:r w:rsidRPr="00B3127D">
        <w:rPr>
          <w:lang w:eastAsia="en-AU"/>
        </w:rPr>
        <w:t>an approved community work or social development program is taken to be finished and evidence of participation.</w:t>
      </w:r>
    </w:p>
    <w:p w14:paraId="279FAE92" w14:textId="77777777" w:rsidR="0052612D" w:rsidRPr="00B3127D" w:rsidRDefault="0052612D" w:rsidP="0052612D">
      <w:pPr>
        <w:pStyle w:val="AH5Sec"/>
        <w:rPr>
          <w:lang w:eastAsia="en-AU"/>
        </w:rPr>
      </w:pPr>
      <w:bookmarkStart w:id="50" w:name="_Toc212202131"/>
      <w:r w:rsidRPr="0016733A">
        <w:rPr>
          <w:rStyle w:val="CharSectNo"/>
        </w:rPr>
        <w:lastRenderedPageBreak/>
        <w:t>31C</w:t>
      </w:r>
      <w:r w:rsidRPr="00B3127D">
        <w:rPr>
          <w:lang w:eastAsia="en-AU"/>
        </w:rPr>
        <w:tab/>
        <w:t xml:space="preserve">Approved community work or social development program—responsible </w:t>
      </w:r>
      <w:r w:rsidRPr="00B3127D">
        <w:t>director-general’s agreement</w:t>
      </w:r>
      <w:bookmarkEnd w:id="50"/>
    </w:p>
    <w:p w14:paraId="33F8EA83" w14:textId="77777777" w:rsidR="0052612D" w:rsidRPr="00B3127D" w:rsidRDefault="0052612D" w:rsidP="005B1224">
      <w:pPr>
        <w:pStyle w:val="Amain"/>
        <w:keepNext/>
        <w:keepLines/>
        <w:rPr>
          <w:lang w:eastAsia="en-AU"/>
        </w:rPr>
      </w:pPr>
      <w:r w:rsidRPr="00B3127D">
        <w:tab/>
        <w:t>(1)</w:t>
      </w:r>
      <w:r w:rsidRPr="00B3127D">
        <w:tab/>
        <w:t xml:space="preserve">On receiving an application for </w:t>
      </w:r>
      <w:r w:rsidRPr="00B3127D">
        <w:rPr>
          <w:lang w:eastAsia="en-AU"/>
        </w:rPr>
        <w:t>an infringement notice management plan that allows a person to participate</w:t>
      </w:r>
      <w:r w:rsidRPr="00B3127D">
        <w:t xml:space="preserve"> in an approved community work or social development program, the administering authority must ask the responsible director-general if the director-general agrees to the applicant participating in</w:t>
      </w:r>
      <w:r w:rsidRPr="00B3127D">
        <w:rPr>
          <w:lang w:eastAsia="en-AU"/>
        </w:rPr>
        <w:t xml:space="preserve"> an approved community work or social development program.</w:t>
      </w:r>
    </w:p>
    <w:p w14:paraId="6F496466" w14:textId="77777777" w:rsidR="0052612D" w:rsidRPr="00B3127D" w:rsidRDefault="0052612D" w:rsidP="0052612D">
      <w:pPr>
        <w:pStyle w:val="Amain"/>
        <w:rPr>
          <w:lang w:eastAsia="en-AU"/>
        </w:rPr>
      </w:pPr>
      <w:r w:rsidRPr="00B3127D">
        <w:rPr>
          <w:lang w:eastAsia="en-AU"/>
        </w:rPr>
        <w:tab/>
        <w:t>(2)</w:t>
      </w:r>
      <w:r w:rsidRPr="00B3127D">
        <w:rPr>
          <w:lang w:eastAsia="en-AU"/>
        </w:rPr>
        <w:tab/>
        <w:t>The responsible director-general must—</w:t>
      </w:r>
    </w:p>
    <w:p w14:paraId="6D9DA1D3" w14:textId="77777777" w:rsidR="0052612D" w:rsidRPr="00B3127D" w:rsidRDefault="0052612D" w:rsidP="0052612D">
      <w:pPr>
        <w:pStyle w:val="Apara"/>
        <w:rPr>
          <w:lang w:eastAsia="en-AU"/>
        </w:rPr>
      </w:pPr>
      <w:r w:rsidRPr="00B3127D">
        <w:rPr>
          <w:lang w:eastAsia="en-AU"/>
        </w:rPr>
        <w:tab/>
        <w:t>(a)</w:t>
      </w:r>
      <w:r w:rsidRPr="00B3127D">
        <w:rPr>
          <w:lang w:eastAsia="en-AU"/>
        </w:rPr>
        <w:tab/>
        <w:t>agree to the applicant participating in an approved community work or social development program; or</w:t>
      </w:r>
    </w:p>
    <w:p w14:paraId="535616C2" w14:textId="77777777" w:rsidR="0052612D" w:rsidRPr="00B3127D" w:rsidRDefault="0052612D" w:rsidP="0052612D">
      <w:pPr>
        <w:pStyle w:val="Apara"/>
        <w:rPr>
          <w:lang w:eastAsia="en-AU"/>
        </w:rPr>
      </w:pPr>
      <w:r w:rsidRPr="00B3127D">
        <w:rPr>
          <w:lang w:eastAsia="en-AU"/>
        </w:rPr>
        <w:tab/>
        <w:t>(b)</w:t>
      </w:r>
      <w:r w:rsidRPr="00B3127D">
        <w:rPr>
          <w:lang w:eastAsia="en-AU"/>
        </w:rPr>
        <w:tab/>
        <w:t>refuse to agree.</w:t>
      </w:r>
    </w:p>
    <w:p w14:paraId="28B3FB1A" w14:textId="77777777" w:rsidR="0052612D" w:rsidRPr="00B3127D" w:rsidRDefault="0052612D" w:rsidP="0052612D">
      <w:pPr>
        <w:pStyle w:val="Amain"/>
      </w:pPr>
      <w:r w:rsidRPr="00B3127D">
        <w:tab/>
        <w:t>(3)</w:t>
      </w:r>
      <w:r w:rsidRPr="00B3127D">
        <w:tab/>
        <w:t>The responsible director-general may, in writing, ask the applicant or a person mentioned in the application for more information to assist the director-general to make a decision under this section.</w:t>
      </w:r>
    </w:p>
    <w:p w14:paraId="1BB4DA22" w14:textId="77777777" w:rsidR="0052612D" w:rsidRPr="00B3127D" w:rsidRDefault="0052612D" w:rsidP="0052612D">
      <w:pPr>
        <w:pStyle w:val="Amain"/>
        <w:rPr>
          <w:lang w:eastAsia="en-AU"/>
        </w:rPr>
      </w:pPr>
      <w:r w:rsidRPr="00B3127D">
        <w:rPr>
          <w:lang w:eastAsia="en-AU"/>
        </w:rPr>
        <w:tab/>
        <w:t>(4)</w:t>
      </w:r>
      <w:r w:rsidRPr="00B3127D">
        <w:rPr>
          <w:lang w:eastAsia="en-AU"/>
        </w:rPr>
        <w:tab/>
        <w:t>The</w:t>
      </w:r>
      <w:r w:rsidRPr="00B3127D">
        <w:t xml:space="preserve"> responsible director-general</w:t>
      </w:r>
      <w:r w:rsidRPr="00B3127D">
        <w:rPr>
          <w:lang w:eastAsia="en-AU"/>
        </w:rPr>
        <w:t xml:space="preserve"> may agree to the applicant’s participation in an approved community work or social development program if satisfied on reasonable grounds that—</w:t>
      </w:r>
    </w:p>
    <w:p w14:paraId="0420FAFC" w14:textId="77777777" w:rsidR="0052612D" w:rsidRPr="00B3127D" w:rsidRDefault="0052612D" w:rsidP="0052612D">
      <w:pPr>
        <w:pStyle w:val="Apara"/>
        <w:rPr>
          <w:lang w:eastAsia="en-AU"/>
        </w:rPr>
      </w:pPr>
      <w:r w:rsidRPr="00B3127D">
        <w:rPr>
          <w:lang w:eastAsia="en-AU"/>
        </w:rPr>
        <w:tab/>
        <w:t>(a)</w:t>
      </w:r>
      <w:r w:rsidRPr="00B3127D">
        <w:rPr>
          <w:lang w:eastAsia="en-AU"/>
        </w:rPr>
        <w:tab/>
        <w:t>it is justified because of either or both of the following:</w:t>
      </w:r>
    </w:p>
    <w:p w14:paraId="0049449B" w14:textId="77777777" w:rsidR="0052612D" w:rsidRPr="00B3127D" w:rsidRDefault="0052612D" w:rsidP="0052612D">
      <w:pPr>
        <w:pStyle w:val="Asubpara"/>
        <w:rPr>
          <w:lang w:eastAsia="en-AU"/>
        </w:rPr>
      </w:pPr>
      <w:r w:rsidRPr="00B3127D">
        <w:rPr>
          <w:lang w:eastAsia="en-AU"/>
        </w:rPr>
        <w:tab/>
        <w:t>(i)</w:t>
      </w:r>
      <w:r w:rsidRPr="00B3127D">
        <w:rPr>
          <w:lang w:eastAsia="en-AU"/>
        </w:rPr>
        <w:tab/>
        <w:t>the financial circumstances of the applicant;</w:t>
      </w:r>
    </w:p>
    <w:p w14:paraId="15D9A47C" w14:textId="77777777" w:rsidR="0052612D" w:rsidRPr="00B3127D" w:rsidRDefault="0052612D" w:rsidP="0052612D">
      <w:pPr>
        <w:pStyle w:val="Asubpara"/>
        <w:rPr>
          <w:lang w:eastAsia="en-AU"/>
        </w:rPr>
      </w:pPr>
      <w:r w:rsidRPr="00B3127D">
        <w:rPr>
          <w:lang w:eastAsia="en-AU"/>
        </w:rPr>
        <w:tab/>
        <w:t>(ii)</w:t>
      </w:r>
      <w:r w:rsidRPr="00B3127D">
        <w:rPr>
          <w:lang w:eastAsia="en-AU"/>
        </w:rPr>
        <w:tab/>
        <w:t>any relevant circumstances of the applicant; and</w:t>
      </w:r>
    </w:p>
    <w:p w14:paraId="5987E909" w14:textId="77777777" w:rsidR="0052612D" w:rsidRPr="00B3127D" w:rsidRDefault="0052612D" w:rsidP="0052612D">
      <w:pPr>
        <w:pStyle w:val="Apara"/>
        <w:rPr>
          <w:lang w:eastAsia="en-AU"/>
        </w:rPr>
      </w:pPr>
      <w:r w:rsidRPr="00B3127D">
        <w:rPr>
          <w:lang w:eastAsia="en-AU"/>
        </w:rPr>
        <w:tab/>
        <w:t>(b)</w:t>
      </w:r>
      <w:r w:rsidRPr="00B3127D">
        <w:rPr>
          <w:lang w:eastAsia="en-AU"/>
        </w:rPr>
        <w:tab/>
        <w:t>the applicant is suitable to participate in the program.</w:t>
      </w:r>
    </w:p>
    <w:p w14:paraId="4E03EB1F" w14:textId="77777777" w:rsidR="0052612D" w:rsidRPr="00B3127D" w:rsidRDefault="0052612D" w:rsidP="0052612D">
      <w:pPr>
        <w:pStyle w:val="Amain"/>
        <w:rPr>
          <w:lang w:eastAsia="en-AU"/>
        </w:rPr>
      </w:pPr>
      <w:r w:rsidRPr="00B3127D">
        <w:rPr>
          <w:lang w:eastAsia="en-AU"/>
        </w:rPr>
        <w:tab/>
        <w:t>(5)</w:t>
      </w:r>
      <w:r w:rsidRPr="00B3127D">
        <w:rPr>
          <w:lang w:eastAsia="en-AU"/>
        </w:rPr>
        <w:tab/>
        <w:t xml:space="preserve">The </w:t>
      </w:r>
      <w:r w:rsidRPr="00B3127D">
        <w:t xml:space="preserve">responsible </w:t>
      </w:r>
      <w:r w:rsidRPr="00B3127D">
        <w:rPr>
          <w:lang w:eastAsia="en-AU"/>
        </w:rPr>
        <w:t>director-general may make guidelines about the exercise of the director-general’s functions under subsection (4).</w:t>
      </w:r>
    </w:p>
    <w:p w14:paraId="075FE30D" w14:textId="77777777" w:rsidR="0052612D" w:rsidRPr="00B3127D" w:rsidRDefault="0052612D" w:rsidP="0052612D">
      <w:pPr>
        <w:pStyle w:val="Amain"/>
        <w:rPr>
          <w:lang w:eastAsia="en-AU"/>
        </w:rPr>
      </w:pPr>
      <w:r w:rsidRPr="00B3127D">
        <w:rPr>
          <w:lang w:eastAsia="en-AU"/>
        </w:rPr>
        <w:tab/>
        <w:t>(6)</w:t>
      </w:r>
      <w:r w:rsidRPr="00B3127D">
        <w:rPr>
          <w:lang w:eastAsia="en-AU"/>
        </w:rPr>
        <w:tab/>
      </w:r>
      <w:r w:rsidRPr="00B3127D">
        <w:t>A guideline is a notifiable instrument.</w:t>
      </w:r>
    </w:p>
    <w:p w14:paraId="04961496" w14:textId="36BB6E0B" w:rsidR="0052612D" w:rsidRPr="00B3127D" w:rsidRDefault="0052612D" w:rsidP="0052612D">
      <w:pPr>
        <w:pStyle w:val="aNote"/>
      </w:pPr>
      <w:r w:rsidRPr="00970101">
        <w:rPr>
          <w:rStyle w:val="charItals"/>
        </w:rPr>
        <w:t>Note</w:t>
      </w:r>
      <w:r w:rsidRPr="00970101">
        <w:rPr>
          <w:rStyle w:val="charItals"/>
        </w:rPr>
        <w:tab/>
      </w:r>
      <w:r w:rsidRPr="00B3127D">
        <w:t xml:space="preserve">A notifiable instrument must be notified under the </w:t>
      </w:r>
      <w:hyperlink r:id="rId78" w:tooltip="A2001-14" w:history="1">
        <w:r w:rsidRPr="00970101">
          <w:rPr>
            <w:rStyle w:val="charCitHyperlinkAbbrev"/>
          </w:rPr>
          <w:t>Legislation Act</w:t>
        </w:r>
      </w:hyperlink>
      <w:r w:rsidRPr="00B3127D">
        <w:t>.</w:t>
      </w:r>
    </w:p>
    <w:p w14:paraId="0CA06E13" w14:textId="77777777" w:rsidR="0052612D" w:rsidRPr="00B3127D" w:rsidRDefault="0052612D" w:rsidP="0052612D">
      <w:pPr>
        <w:pStyle w:val="AH5Sec"/>
      </w:pPr>
      <w:bookmarkStart w:id="51" w:name="_Toc212202132"/>
      <w:r w:rsidRPr="0016733A">
        <w:rPr>
          <w:rStyle w:val="CharSectNo"/>
        </w:rPr>
        <w:lastRenderedPageBreak/>
        <w:t>31D</w:t>
      </w:r>
      <w:r w:rsidRPr="00B3127D">
        <w:tab/>
        <w:t>Approval of community work or social development program</w:t>
      </w:r>
      <w:bookmarkEnd w:id="51"/>
    </w:p>
    <w:p w14:paraId="01AB8F7F" w14:textId="77777777" w:rsidR="0052612D" w:rsidRPr="00B3127D" w:rsidRDefault="0052612D" w:rsidP="0052612D">
      <w:pPr>
        <w:pStyle w:val="Amain"/>
      </w:pPr>
      <w:r w:rsidRPr="00B3127D">
        <w:tab/>
        <w:t>(1)</w:t>
      </w:r>
      <w:r w:rsidRPr="00B3127D">
        <w:tab/>
        <w:t>The responsible director-general may approve a community work or social development program for this division.</w:t>
      </w:r>
    </w:p>
    <w:p w14:paraId="2DAC9E48" w14:textId="77777777" w:rsidR="00155A38" w:rsidRDefault="00155A38" w:rsidP="00155A38">
      <w:pPr>
        <w:pStyle w:val="Amain"/>
      </w:pPr>
      <w:r>
        <w:tab/>
        <w:t>(2)</w:t>
      </w:r>
      <w:r>
        <w:tab/>
        <w:t>An approval is a notifiable instrument.</w:t>
      </w:r>
    </w:p>
    <w:p w14:paraId="5240EAE7" w14:textId="7FB91AC9" w:rsidR="00155A38" w:rsidRDefault="00155A38" w:rsidP="00155A38">
      <w:pPr>
        <w:pStyle w:val="aNote"/>
      </w:pPr>
      <w:r>
        <w:rPr>
          <w:rStyle w:val="charItals"/>
        </w:rPr>
        <w:t>Note</w:t>
      </w:r>
      <w:r>
        <w:rPr>
          <w:rStyle w:val="charItals"/>
        </w:rPr>
        <w:tab/>
      </w:r>
      <w:r>
        <w:t xml:space="preserve">A notifiable instrument must be notified under the </w:t>
      </w:r>
      <w:hyperlink r:id="rId79" w:tooltip="A2001-14" w:history="1">
        <w:r>
          <w:rPr>
            <w:rStyle w:val="charCitHyperlinkAbbrev"/>
          </w:rPr>
          <w:t>Legislation Act</w:t>
        </w:r>
      </w:hyperlink>
      <w:r>
        <w:t>.</w:t>
      </w:r>
    </w:p>
    <w:p w14:paraId="1F8079FC" w14:textId="77777777" w:rsidR="0052612D" w:rsidRPr="00B3127D" w:rsidRDefault="0052612D" w:rsidP="0052612D">
      <w:pPr>
        <w:pStyle w:val="AH5Sec"/>
      </w:pPr>
      <w:bookmarkStart w:id="52" w:name="_Toc212202133"/>
      <w:r w:rsidRPr="0016733A">
        <w:rPr>
          <w:rStyle w:val="CharSectNo"/>
        </w:rPr>
        <w:t>31E</w:t>
      </w:r>
      <w:r w:rsidRPr="00B3127D">
        <w:tab/>
        <w:t>Effect of refusal of application for infringement notice management plan</w:t>
      </w:r>
      <w:bookmarkEnd w:id="52"/>
    </w:p>
    <w:p w14:paraId="1ED478C3" w14:textId="77777777" w:rsidR="0052612D" w:rsidRPr="00B3127D" w:rsidRDefault="0052612D" w:rsidP="00627BD0">
      <w:pPr>
        <w:pStyle w:val="Amain"/>
      </w:pPr>
      <w:r w:rsidRPr="00B3127D">
        <w:tab/>
        <w:t>(1)</w:t>
      </w:r>
      <w:r w:rsidRPr="00B3127D">
        <w:tab/>
        <w:t>If the administering authority refuses an application under section 31B (Application for infringement notice management plan or addition to plan—decision), the applicant must—</w:t>
      </w:r>
    </w:p>
    <w:p w14:paraId="58299DDD" w14:textId="77777777" w:rsidR="0052612D" w:rsidRPr="00B3127D" w:rsidRDefault="0052612D" w:rsidP="0052612D">
      <w:pPr>
        <w:pStyle w:val="Apara"/>
      </w:pPr>
      <w:r w:rsidRPr="00B3127D">
        <w:tab/>
        <w:t>(a)</w:t>
      </w:r>
      <w:r w:rsidRPr="00B3127D">
        <w:tab/>
        <w:t>if a reminder notice has not been served on the applicant—do something mentioned in section 26 (2) (a), (</w:t>
      </w:r>
      <w:r w:rsidR="00475470">
        <w:t>b</w:t>
      </w:r>
      <w:r w:rsidRPr="00B3127D">
        <w:t>) (iii), (</w:t>
      </w:r>
      <w:r w:rsidR="00475470">
        <w:t>c</w:t>
      </w:r>
      <w:r w:rsidRPr="00B3127D">
        <w:t>), (</w:t>
      </w:r>
      <w:r w:rsidR="00475470">
        <w:t>d</w:t>
      </w:r>
      <w:r w:rsidRPr="00B3127D">
        <w:t>) or (</w:t>
      </w:r>
      <w:r w:rsidR="00475470">
        <w:t>e</w:t>
      </w:r>
      <w:r w:rsidRPr="00B3127D">
        <w:t>); or</w:t>
      </w:r>
    </w:p>
    <w:p w14:paraId="4F9A1CFF" w14:textId="77777777" w:rsidR="0052612D" w:rsidRPr="00B3127D" w:rsidRDefault="0052612D" w:rsidP="0052612D">
      <w:pPr>
        <w:pStyle w:val="Apara"/>
      </w:pPr>
      <w:r w:rsidRPr="00B3127D">
        <w:tab/>
        <w:t>(b)</w:t>
      </w:r>
      <w:r w:rsidRPr="00B3127D">
        <w:tab/>
        <w:t>if a reminder notice has been served on the applicant—do something mentioned in section 28 (2) (a), (</w:t>
      </w:r>
      <w:r w:rsidR="00475470">
        <w:t>b</w:t>
      </w:r>
      <w:r w:rsidRPr="00B3127D">
        <w:t>) (iii), (</w:t>
      </w:r>
      <w:r w:rsidR="00475470">
        <w:t>c</w:t>
      </w:r>
      <w:r w:rsidRPr="00B3127D">
        <w:t>), (</w:t>
      </w:r>
      <w:r w:rsidR="00475470">
        <w:t>d</w:t>
      </w:r>
      <w:r w:rsidRPr="00B3127D">
        <w:t>) or (</w:t>
      </w:r>
      <w:r w:rsidR="00475470">
        <w:t>e</w:t>
      </w:r>
      <w:r w:rsidRPr="00B3127D">
        <w:t>).</w:t>
      </w:r>
    </w:p>
    <w:p w14:paraId="66574A30" w14:textId="77777777" w:rsidR="0052612D" w:rsidRPr="00B3127D" w:rsidRDefault="0052612D" w:rsidP="0052612D">
      <w:pPr>
        <w:pStyle w:val="Amain"/>
      </w:pPr>
      <w:r w:rsidRPr="00B3127D">
        <w:tab/>
        <w:t>(2)</w:t>
      </w:r>
      <w:r w:rsidRPr="00B3127D">
        <w:tab/>
        <w:t>The applicant must do something under this section not later than the later of—</w:t>
      </w:r>
    </w:p>
    <w:p w14:paraId="3DC5EE53" w14:textId="77777777" w:rsidR="0052612D" w:rsidRPr="00B3127D" w:rsidRDefault="0052612D" w:rsidP="0052612D">
      <w:pPr>
        <w:pStyle w:val="Apara"/>
      </w:pPr>
      <w:r w:rsidRPr="00B3127D">
        <w:tab/>
        <w:t>(a)</w:t>
      </w:r>
      <w:r w:rsidRPr="00B3127D">
        <w:tab/>
        <w:t>7 days after the applicant is given notice of the refusal; and</w:t>
      </w:r>
    </w:p>
    <w:p w14:paraId="6D54CCA7" w14:textId="77777777" w:rsidR="0052612D" w:rsidRPr="00B3127D" w:rsidRDefault="0052612D" w:rsidP="0052612D">
      <w:pPr>
        <w:pStyle w:val="Apara"/>
      </w:pPr>
      <w:r w:rsidRPr="00B3127D">
        <w:tab/>
        <w:t>(b)</w:t>
      </w:r>
      <w:r w:rsidRPr="00B3127D">
        <w:tab/>
        <w:t>28 days after the infringement notice or reminder notice was served (or any extension of time allowed under section 29).</w:t>
      </w:r>
    </w:p>
    <w:p w14:paraId="693C0F16" w14:textId="346B85B4" w:rsidR="0052612D" w:rsidRPr="00B3127D" w:rsidRDefault="0052612D" w:rsidP="0052612D">
      <w:pPr>
        <w:pStyle w:val="aNote"/>
      </w:pPr>
      <w:r w:rsidRPr="00B3127D">
        <w:rPr>
          <w:rStyle w:val="charItals"/>
        </w:rPr>
        <w:t>Note</w:t>
      </w:r>
      <w:r w:rsidRPr="00B3127D">
        <w:rPr>
          <w:rStyle w:val="charItals"/>
        </w:rPr>
        <w:tab/>
      </w:r>
      <w:r w:rsidRPr="00B3127D">
        <w:t xml:space="preserve">For the recording of demerit points against the person, see the </w:t>
      </w:r>
      <w:hyperlink r:id="rId80" w:tooltip="A1999-78" w:history="1">
        <w:r w:rsidRPr="00970101">
          <w:rPr>
            <w:rStyle w:val="charCitHyperlinkItal"/>
          </w:rPr>
          <w:t>Road Transport (Driver Licensing) Act 1999</w:t>
        </w:r>
      </w:hyperlink>
      <w:r w:rsidRPr="00B3127D">
        <w:t>, s 13A.</w:t>
      </w:r>
    </w:p>
    <w:p w14:paraId="401BB8E7" w14:textId="77777777" w:rsidR="00E200ED" w:rsidRPr="0016733A" w:rsidRDefault="00E200ED" w:rsidP="00E200ED">
      <w:pPr>
        <w:pStyle w:val="AH3Div"/>
      </w:pPr>
      <w:bookmarkStart w:id="53" w:name="_Toc212202134"/>
      <w:r w:rsidRPr="0016733A">
        <w:rPr>
          <w:rStyle w:val="CharDivNo"/>
        </w:rPr>
        <w:lastRenderedPageBreak/>
        <w:t>Division 3.2B</w:t>
      </w:r>
      <w:r w:rsidRPr="00B3127D">
        <w:tab/>
      </w:r>
      <w:r w:rsidRPr="0016733A">
        <w:rPr>
          <w:rStyle w:val="CharDivText"/>
        </w:rPr>
        <w:t>Waiver of infringement notice penalties</w:t>
      </w:r>
      <w:bookmarkEnd w:id="53"/>
    </w:p>
    <w:p w14:paraId="02913DB4" w14:textId="77777777" w:rsidR="00E200ED" w:rsidRPr="00B3127D" w:rsidRDefault="00E200ED" w:rsidP="00E200ED">
      <w:pPr>
        <w:pStyle w:val="AH5Sec"/>
      </w:pPr>
      <w:bookmarkStart w:id="54" w:name="_Toc212202135"/>
      <w:r w:rsidRPr="0016733A">
        <w:rPr>
          <w:rStyle w:val="CharSectNo"/>
        </w:rPr>
        <w:t>31F</w:t>
      </w:r>
      <w:r w:rsidRPr="00B3127D">
        <w:tab/>
        <w:t>Application for waiver of penalty</w:t>
      </w:r>
      <w:bookmarkEnd w:id="54"/>
    </w:p>
    <w:p w14:paraId="18F8D652" w14:textId="77777777" w:rsidR="00E200ED" w:rsidRPr="00B3127D" w:rsidRDefault="00E200ED" w:rsidP="00E200ED">
      <w:pPr>
        <w:pStyle w:val="Amain"/>
        <w:rPr>
          <w:lang w:eastAsia="en-AU"/>
        </w:rPr>
      </w:pPr>
      <w:r w:rsidRPr="00B3127D">
        <w:rPr>
          <w:lang w:eastAsia="en-AU"/>
        </w:rPr>
        <w:tab/>
        <w:t>(1)</w:t>
      </w:r>
      <w:r w:rsidRPr="00B3127D">
        <w:rPr>
          <w:lang w:eastAsia="en-AU"/>
        </w:rPr>
        <w:tab/>
        <w:t>A person served with an infringement notice or reminder notice for an infringement notice offence may apply to the administering authority for waiver of the infringement notice penalty for the infringement notice offence.</w:t>
      </w:r>
    </w:p>
    <w:p w14:paraId="1D42B68D" w14:textId="77777777" w:rsidR="00E200ED" w:rsidRPr="00B3127D" w:rsidRDefault="00E200ED" w:rsidP="00E200ED">
      <w:pPr>
        <w:pStyle w:val="aNote"/>
      </w:pPr>
      <w:r w:rsidRPr="00B3127D">
        <w:rPr>
          <w:rStyle w:val="charItals"/>
        </w:rPr>
        <w:t>Note</w:t>
      </w:r>
      <w:r w:rsidRPr="00B3127D">
        <w:tab/>
        <w:t>If a form is approved under s 225 for this provision, the form must be used.</w:t>
      </w:r>
    </w:p>
    <w:p w14:paraId="2361F087" w14:textId="77777777" w:rsidR="00E200ED" w:rsidRPr="00B3127D" w:rsidRDefault="00E200ED" w:rsidP="00627BD0">
      <w:pPr>
        <w:pStyle w:val="Amain"/>
      </w:pPr>
      <w:r w:rsidRPr="00B3127D">
        <w:tab/>
        <w:t>(2)</w:t>
      </w:r>
      <w:r w:rsidRPr="00B3127D">
        <w:tab/>
        <w:t>The application must set out—</w:t>
      </w:r>
    </w:p>
    <w:p w14:paraId="7F553272" w14:textId="77777777" w:rsidR="00E200ED" w:rsidRPr="00B3127D" w:rsidRDefault="00E200ED" w:rsidP="00E200ED">
      <w:pPr>
        <w:pStyle w:val="Apara"/>
      </w:pPr>
      <w:r w:rsidRPr="00B3127D">
        <w:tab/>
        <w:t>(a)</w:t>
      </w:r>
      <w:r w:rsidRPr="00B3127D">
        <w:tab/>
        <w:t>the person’s financial circumstances; and</w:t>
      </w:r>
    </w:p>
    <w:p w14:paraId="027D4397" w14:textId="77777777" w:rsidR="00E200ED" w:rsidRPr="00B3127D" w:rsidRDefault="00E200ED" w:rsidP="00E200ED">
      <w:pPr>
        <w:pStyle w:val="Apara"/>
      </w:pPr>
      <w:r w:rsidRPr="00B3127D">
        <w:tab/>
        <w:t>(b)</w:t>
      </w:r>
      <w:r w:rsidRPr="00B3127D">
        <w:tab/>
        <w:t>the person’s relevant circumstances; and</w:t>
      </w:r>
    </w:p>
    <w:p w14:paraId="1A96BB38" w14:textId="77777777" w:rsidR="00E200ED" w:rsidRPr="00B3127D" w:rsidRDefault="00E200ED" w:rsidP="00E200ED">
      <w:pPr>
        <w:pStyle w:val="Apara"/>
      </w:pPr>
      <w:r w:rsidRPr="00B3127D">
        <w:tab/>
        <w:t>(c)</w:t>
      </w:r>
      <w:r w:rsidRPr="00B3127D">
        <w:tab/>
        <w:t>anything else prescribed by regulation.</w:t>
      </w:r>
    </w:p>
    <w:p w14:paraId="23991223" w14:textId="77777777" w:rsidR="00892386" w:rsidRPr="00D5764D" w:rsidRDefault="00892386" w:rsidP="00892386">
      <w:pPr>
        <w:pStyle w:val="AH5Sec"/>
        <w:rPr>
          <w:lang w:eastAsia="en-AU"/>
        </w:rPr>
      </w:pPr>
      <w:bookmarkStart w:id="55" w:name="_Toc212202136"/>
      <w:r w:rsidRPr="0016733A">
        <w:rPr>
          <w:rStyle w:val="CharSectNo"/>
        </w:rPr>
        <w:t>3</w:t>
      </w:r>
      <w:r w:rsidR="00E200ED" w:rsidRPr="0016733A">
        <w:rPr>
          <w:rStyle w:val="CharSectNo"/>
        </w:rPr>
        <w:t>1</w:t>
      </w:r>
      <w:r w:rsidRPr="0016733A">
        <w:rPr>
          <w:rStyle w:val="CharSectNo"/>
        </w:rPr>
        <w:t>G</w:t>
      </w:r>
      <w:r w:rsidRPr="00D5764D">
        <w:rPr>
          <w:lang w:eastAsia="en-AU"/>
        </w:rPr>
        <w:tab/>
        <w:t>Application for waiver of penalty—decision</w:t>
      </w:r>
      <w:bookmarkEnd w:id="55"/>
    </w:p>
    <w:p w14:paraId="42599B70" w14:textId="77777777" w:rsidR="00892386" w:rsidRPr="00D5764D" w:rsidRDefault="00892386" w:rsidP="00892386">
      <w:pPr>
        <w:pStyle w:val="Amain"/>
      </w:pPr>
      <w:r w:rsidRPr="00D5764D">
        <w:tab/>
        <w:t>(1)</w:t>
      </w:r>
      <w:r w:rsidRPr="00D5764D">
        <w:tab/>
        <w:t>On application by a person under section 3</w:t>
      </w:r>
      <w:r w:rsidR="003E4050">
        <w:t>1</w:t>
      </w:r>
      <w:r w:rsidRPr="00D5764D">
        <w:t>F, the administering authority must—</w:t>
      </w:r>
    </w:p>
    <w:p w14:paraId="02ACDF8C" w14:textId="77777777" w:rsidR="00892386" w:rsidRPr="00D5764D" w:rsidRDefault="00892386" w:rsidP="00892386">
      <w:pPr>
        <w:pStyle w:val="Apara"/>
      </w:pPr>
      <w:r w:rsidRPr="00D5764D">
        <w:tab/>
        <w:t>(a)</w:t>
      </w:r>
      <w:r w:rsidRPr="00D5764D">
        <w:tab/>
        <w:t xml:space="preserve">allow the application; or </w:t>
      </w:r>
    </w:p>
    <w:p w14:paraId="3D08B8C1" w14:textId="77777777" w:rsidR="00892386" w:rsidRPr="00D5764D" w:rsidRDefault="00892386" w:rsidP="00892386">
      <w:pPr>
        <w:pStyle w:val="Apara"/>
      </w:pPr>
      <w:r w:rsidRPr="00D5764D">
        <w:tab/>
        <w:t>(b)</w:t>
      </w:r>
      <w:r w:rsidRPr="00D5764D">
        <w:tab/>
        <w:t>refuse the application.</w:t>
      </w:r>
    </w:p>
    <w:p w14:paraId="12A4951E" w14:textId="77777777" w:rsidR="00892386" w:rsidRPr="00D5764D" w:rsidRDefault="00892386" w:rsidP="00892386">
      <w:pPr>
        <w:pStyle w:val="Amain"/>
      </w:pPr>
      <w:r w:rsidRPr="00D5764D">
        <w:tab/>
        <w:t>(2)</w:t>
      </w:r>
      <w:r w:rsidRPr="00D5764D">
        <w:tab/>
        <w:t xml:space="preserve">The administering authority may, in writing, ask the applicant or a person mentioned in the application for </w:t>
      </w:r>
      <w:r>
        <w:t>more</w:t>
      </w:r>
      <w:r w:rsidRPr="00D5764D">
        <w:t xml:space="preserve"> information to assist the authority to make a decision under this section.</w:t>
      </w:r>
    </w:p>
    <w:p w14:paraId="4EF95193" w14:textId="77777777" w:rsidR="00892386" w:rsidRPr="00D5764D" w:rsidRDefault="00892386" w:rsidP="00892386">
      <w:pPr>
        <w:pStyle w:val="Amain"/>
        <w:rPr>
          <w:lang w:eastAsia="en-AU"/>
        </w:rPr>
      </w:pPr>
      <w:r w:rsidRPr="00D5764D">
        <w:rPr>
          <w:lang w:eastAsia="en-AU"/>
        </w:rPr>
        <w:tab/>
        <w:t>(3)</w:t>
      </w:r>
      <w:r w:rsidRPr="00D5764D">
        <w:rPr>
          <w:lang w:eastAsia="en-AU"/>
        </w:rPr>
        <w:tab/>
        <w:t>The administering authority must allow an application if satisfied on reasonable grounds that—</w:t>
      </w:r>
    </w:p>
    <w:p w14:paraId="4DBB5EA6" w14:textId="77777777" w:rsidR="00892386" w:rsidRPr="00D5764D" w:rsidRDefault="00892386" w:rsidP="00892386">
      <w:pPr>
        <w:pStyle w:val="Apara"/>
        <w:rPr>
          <w:lang w:eastAsia="en-AU"/>
        </w:rPr>
      </w:pPr>
      <w:r w:rsidRPr="00D5764D">
        <w:rPr>
          <w:lang w:eastAsia="en-AU"/>
        </w:rPr>
        <w:tab/>
        <w:t>(a)</w:t>
      </w:r>
      <w:r w:rsidRPr="00D5764D">
        <w:rPr>
          <w:lang w:eastAsia="en-AU"/>
        </w:rPr>
        <w:tab/>
        <w:t>the applicant does not have, and is unlikely to have, the financial ability to pay the infringement notice penalty; and</w:t>
      </w:r>
    </w:p>
    <w:p w14:paraId="282AF5E0" w14:textId="77777777" w:rsidR="00E200ED" w:rsidRPr="00B3127D" w:rsidRDefault="00E200ED" w:rsidP="00E200ED">
      <w:pPr>
        <w:pStyle w:val="Apara"/>
        <w:rPr>
          <w:lang w:eastAsia="en-AU"/>
        </w:rPr>
      </w:pPr>
      <w:r w:rsidRPr="00B3127D">
        <w:rPr>
          <w:lang w:eastAsia="en-AU"/>
        </w:rPr>
        <w:tab/>
        <w:t>(b)</w:t>
      </w:r>
      <w:r w:rsidRPr="00B3127D">
        <w:rPr>
          <w:lang w:eastAsia="en-AU"/>
        </w:rPr>
        <w:tab/>
        <w:t>relevant circumstances exist in relation to the applicant; and</w:t>
      </w:r>
    </w:p>
    <w:p w14:paraId="1327579D" w14:textId="77777777" w:rsidR="00892386" w:rsidRPr="00D5764D" w:rsidRDefault="00892386" w:rsidP="00892386">
      <w:pPr>
        <w:pStyle w:val="Apara"/>
        <w:rPr>
          <w:lang w:eastAsia="en-AU"/>
        </w:rPr>
      </w:pPr>
      <w:r w:rsidRPr="00D5764D">
        <w:rPr>
          <w:lang w:eastAsia="en-AU"/>
        </w:rPr>
        <w:lastRenderedPageBreak/>
        <w:tab/>
        <w:t>(c)</w:t>
      </w:r>
      <w:r w:rsidRPr="00D5764D">
        <w:rPr>
          <w:lang w:eastAsia="en-AU"/>
        </w:rPr>
        <w:tab/>
        <w:t>enforcement action has not resulted in, or is unlikely to result in, the payment of the infringement notice penalty; and</w:t>
      </w:r>
    </w:p>
    <w:p w14:paraId="6758CF37" w14:textId="77777777" w:rsidR="00892386" w:rsidRPr="00D5764D" w:rsidRDefault="00892386" w:rsidP="00892386">
      <w:pPr>
        <w:pStyle w:val="Apara"/>
        <w:rPr>
          <w:lang w:eastAsia="en-AU"/>
        </w:rPr>
      </w:pPr>
      <w:r w:rsidRPr="00D5764D">
        <w:rPr>
          <w:lang w:eastAsia="en-AU"/>
        </w:rPr>
        <w:tab/>
        <w:t>(d)</w:t>
      </w:r>
      <w:r w:rsidRPr="00D5764D">
        <w:rPr>
          <w:lang w:eastAsia="en-AU"/>
        </w:rPr>
        <w:tab/>
        <w:t>the applicant is not a suitable person to discharge the penalty by completing an approved community work or social development program</w:t>
      </w:r>
      <w:r w:rsidR="00155A38">
        <w:rPr>
          <w:lang w:eastAsia="en-AU"/>
        </w:rPr>
        <w:t>; and</w:t>
      </w:r>
    </w:p>
    <w:p w14:paraId="55125F20" w14:textId="77777777" w:rsidR="00155A38" w:rsidRDefault="00155A38" w:rsidP="00155A38">
      <w:pPr>
        <w:pStyle w:val="Apara"/>
      </w:pPr>
      <w:r>
        <w:tab/>
        <w:t>(e)</w:t>
      </w:r>
      <w:r>
        <w:tab/>
        <w:t>allowing the application is consistent with any guidelines made under section 31I.</w:t>
      </w:r>
    </w:p>
    <w:p w14:paraId="3CD828EA" w14:textId="23B2DD2E" w:rsidR="00892386" w:rsidRPr="00D5764D" w:rsidRDefault="00892386" w:rsidP="00627BD0">
      <w:pPr>
        <w:pStyle w:val="Amain"/>
        <w:rPr>
          <w:lang w:eastAsia="en-AU"/>
        </w:rPr>
      </w:pPr>
      <w:r w:rsidRPr="00D5764D">
        <w:rPr>
          <w:lang w:eastAsia="en-AU"/>
        </w:rPr>
        <w:tab/>
        <w:t>(4)</w:t>
      </w:r>
      <w:r w:rsidRPr="00D5764D">
        <w:rPr>
          <w:lang w:eastAsia="en-AU"/>
        </w:rPr>
        <w:tab/>
        <w:t>For subsection (3) (d), the administering authorit</w:t>
      </w:r>
      <w:r>
        <w:rPr>
          <w:lang w:eastAsia="en-AU"/>
        </w:rPr>
        <w:t>y may consult with the director</w:t>
      </w:r>
      <w:r w:rsidRPr="00D5764D">
        <w:rPr>
          <w:lang w:eastAsia="en-AU"/>
        </w:rPr>
        <w:t xml:space="preserve">-general responsible for the </w:t>
      </w:r>
      <w:hyperlink r:id="rId81" w:tooltip="A2005-59" w:history="1">
        <w:r w:rsidR="00FC74C5" w:rsidRPr="00FC74C5">
          <w:rPr>
            <w:rStyle w:val="charCitHyperlinkItal"/>
          </w:rPr>
          <w:t>Crimes (Sentence Administration) Act 2005</w:t>
        </w:r>
      </w:hyperlink>
      <w:r w:rsidRPr="00D5764D">
        <w:rPr>
          <w:lang w:eastAsia="en-AU"/>
        </w:rPr>
        <w:t>, part 6.2 (Good behaviour—community service work).</w:t>
      </w:r>
    </w:p>
    <w:p w14:paraId="4BA66E20" w14:textId="77777777" w:rsidR="00892386" w:rsidRPr="00D5764D" w:rsidRDefault="00892386" w:rsidP="00627BD0">
      <w:pPr>
        <w:pStyle w:val="Amain"/>
        <w:rPr>
          <w:lang w:eastAsia="en-AU"/>
        </w:rPr>
      </w:pPr>
      <w:r w:rsidRPr="00D5764D">
        <w:rPr>
          <w:lang w:eastAsia="en-AU"/>
        </w:rPr>
        <w:tab/>
        <w:t>(5)</w:t>
      </w:r>
      <w:r w:rsidRPr="00D5764D">
        <w:rPr>
          <w:lang w:eastAsia="en-AU"/>
        </w:rPr>
        <w:tab/>
        <w:t>The administering authority must—</w:t>
      </w:r>
    </w:p>
    <w:p w14:paraId="4ADBA8A7" w14:textId="77777777" w:rsidR="00892386" w:rsidRPr="00D5764D" w:rsidRDefault="00892386" w:rsidP="00892386">
      <w:pPr>
        <w:pStyle w:val="Apara"/>
        <w:rPr>
          <w:lang w:eastAsia="en-AU"/>
        </w:rPr>
      </w:pPr>
      <w:r w:rsidRPr="00D5764D">
        <w:rPr>
          <w:lang w:eastAsia="en-AU"/>
        </w:rPr>
        <w:tab/>
        <w:t>(a)</w:t>
      </w:r>
      <w:r w:rsidRPr="00D5764D">
        <w:rPr>
          <w:lang w:eastAsia="en-AU"/>
        </w:rPr>
        <w:tab/>
        <w:t>if the application is allowed—tell the person in writing about the waiver of the infringement notice penalty; and</w:t>
      </w:r>
    </w:p>
    <w:p w14:paraId="67E1DF24" w14:textId="77777777" w:rsidR="00892386" w:rsidRPr="00D5764D" w:rsidRDefault="00892386" w:rsidP="00892386">
      <w:pPr>
        <w:pStyle w:val="Apara"/>
        <w:rPr>
          <w:lang w:eastAsia="en-AU"/>
        </w:rPr>
      </w:pPr>
      <w:r w:rsidRPr="00D5764D">
        <w:rPr>
          <w:lang w:eastAsia="en-AU"/>
        </w:rPr>
        <w:tab/>
        <w:t>(b)</w:t>
      </w:r>
      <w:r w:rsidRPr="00D5764D">
        <w:rPr>
          <w:lang w:eastAsia="en-AU"/>
        </w:rPr>
        <w:tab/>
        <w:t>if the application is refused—tell the person in writing about the refusal and the reasons for the refusal.</w:t>
      </w:r>
    </w:p>
    <w:p w14:paraId="5F3A4510" w14:textId="77777777" w:rsidR="00E200ED" w:rsidRPr="00B3127D" w:rsidRDefault="00E200ED" w:rsidP="00E200ED">
      <w:pPr>
        <w:pStyle w:val="AH5Sec"/>
      </w:pPr>
      <w:bookmarkStart w:id="56" w:name="_Toc212202137"/>
      <w:r w:rsidRPr="0016733A">
        <w:rPr>
          <w:rStyle w:val="CharSectNo"/>
        </w:rPr>
        <w:t>31H</w:t>
      </w:r>
      <w:r w:rsidRPr="00B3127D">
        <w:tab/>
        <w:t>Effect of refusal of application for waiver of penalty</w:t>
      </w:r>
      <w:bookmarkEnd w:id="56"/>
    </w:p>
    <w:p w14:paraId="5978609C" w14:textId="77777777" w:rsidR="00E200ED" w:rsidRPr="00B3127D" w:rsidRDefault="00E200ED" w:rsidP="00627BD0">
      <w:pPr>
        <w:pStyle w:val="Amain"/>
      </w:pPr>
      <w:r w:rsidRPr="00B3127D">
        <w:tab/>
        <w:t>(1)</w:t>
      </w:r>
      <w:r w:rsidRPr="00B3127D">
        <w:tab/>
        <w:t>If the administering authority refuses an application under section 31G (</w:t>
      </w:r>
      <w:r w:rsidRPr="00B3127D">
        <w:rPr>
          <w:lang w:eastAsia="en-AU"/>
        </w:rPr>
        <w:t>Application for waiver of penalty—decision)</w:t>
      </w:r>
      <w:r w:rsidRPr="00B3127D">
        <w:t>, the applicant must—</w:t>
      </w:r>
    </w:p>
    <w:p w14:paraId="7A1F2CCA" w14:textId="77777777" w:rsidR="00E200ED" w:rsidRPr="00B3127D" w:rsidRDefault="00E200ED" w:rsidP="00E200ED">
      <w:pPr>
        <w:pStyle w:val="Apara"/>
      </w:pPr>
      <w:r w:rsidRPr="00B3127D">
        <w:tab/>
        <w:t>(a)</w:t>
      </w:r>
      <w:r w:rsidRPr="00B3127D">
        <w:tab/>
        <w:t>if a reminder notice has not been served on the applicant—do something mentioned in section 26 (2) (a), (</w:t>
      </w:r>
      <w:r w:rsidR="00E969CD">
        <w:t>b</w:t>
      </w:r>
      <w:r w:rsidRPr="00B3127D">
        <w:t>) (i) or (ii), (</w:t>
      </w:r>
      <w:r w:rsidR="00E969CD">
        <w:t>c</w:t>
      </w:r>
      <w:r w:rsidRPr="00B3127D">
        <w:t>), (</w:t>
      </w:r>
      <w:r w:rsidR="00E969CD">
        <w:t>d</w:t>
      </w:r>
      <w:r w:rsidRPr="00B3127D">
        <w:t>) or (</w:t>
      </w:r>
      <w:r w:rsidR="00E969CD">
        <w:t>e</w:t>
      </w:r>
      <w:r w:rsidRPr="00B3127D">
        <w:t>); or</w:t>
      </w:r>
    </w:p>
    <w:p w14:paraId="190645B5" w14:textId="77777777" w:rsidR="00E200ED" w:rsidRPr="00B3127D" w:rsidRDefault="00E200ED" w:rsidP="00E200ED">
      <w:pPr>
        <w:pStyle w:val="Apara"/>
      </w:pPr>
      <w:r w:rsidRPr="00B3127D">
        <w:tab/>
        <w:t>(b)</w:t>
      </w:r>
      <w:r w:rsidRPr="00B3127D">
        <w:tab/>
        <w:t>if a reminder notice has been served on the applicant—do something mentioned in section 28 (2) (a), (</w:t>
      </w:r>
      <w:r w:rsidR="00E969CD">
        <w:t>b</w:t>
      </w:r>
      <w:r w:rsidRPr="00B3127D">
        <w:t>) (i) or (ii), (</w:t>
      </w:r>
      <w:r w:rsidR="00E969CD">
        <w:t>c</w:t>
      </w:r>
      <w:r w:rsidRPr="00B3127D">
        <w:t>), (</w:t>
      </w:r>
      <w:r w:rsidR="00E969CD">
        <w:t>d</w:t>
      </w:r>
      <w:r w:rsidRPr="00B3127D">
        <w:t>) or (</w:t>
      </w:r>
      <w:r w:rsidR="00E969CD">
        <w:t>e</w:t>
      </w:r>
      <w:r w:rsidRPr="00B3127D">
        <w:t>).</w:t>
      </w:r>
    </w:p>
    <w:p w14:paraId="20AD0234" w14:textId="77777777" w:rsidR="00E200ED" w:rsidRPr="00B3127D" w:rsidRDefault="00E200ED" w:rsidP="00627BD0">
      <w:pPr>
        <w:pStyle w:val="Amain"/>
      </w:pPr>
      <w:r w:rsidRPr="00B3127D">
        <w:tab/>
        <w:t>(2)</w:t>
      </w:r>
      <w:r w:rsidRPr="00B3127D">
        <w:tab/>
        <w:t>The applicant must do something under this section not later than the later of—</w:t>
      </w:r>
    </w:p>
    <w:p w14:paraId="283A4960" w14:textId="77777777" w:rsidR="00E200ED" w:rsidRPr="00B3127D" w:rsidRDefault="00E200ED" w:rsidP="00627BD0">
      <w:pPr>
        <w:pStyle w:val="Apara"/>
      </w:pPr>
      <w:r w:rsidRPr="00B3127D">
        <w:tab/>
        <w:t>(a)</w:t>
      </w:r>
      <w:r w:rsidRPr="00B3127D">
        <w:tab/>
        <w:t>7 days after the applicant is given notice of the refusal; and</w:t>
      </w:r>
    </w:p>
    <w:p w14:paraId="5F1DC276" w14:textId="77777777" w:rsidR="00E200ED" w:rsidRPr="00B3127D" w:rsidRDefault="00E200ED" w:rsidP="00627BD0">
      <w:pPr>
        <w:pStyle w:val="Apara"/>
      </w:pPr>
      <w:r w:rsidRPr="00B3127D">
        <w:lastRenderedPageBreak/>
        <w:tab/>
        <w:t>(b)</w:t>
      </w:r>
      <w:r w:rsidRPr="00B3127D">
        <w:tab/>
        <w:t>28 days after the infringement notice or reminder notice was served (or any extension of time allowed under section 29).</w:t>
      </w:r>
    </w:p>
    <w:p w14:paraId="13BA19DD" w14:textId="54F85677" w:rsidR="00E200ED" w:rsidRPr="00B3127D" w:rsidRDefault="00E200ED" w:rsidP="00E200ED">
      <w:pPr>
        <w:pStyle w:val="aNote"/>
      </w:pPr>
      <w:r w:rsidRPr="00B3127D">
        <w:rPr>
          <w:rStyle w:val="charItals"/>
        </w:rPr>
        <w:t>Note</w:t>
      </w:r>
      <w:r w:rsidRPr="00B3127D">
        <w:rPr>
          <w:rStyle w:val="charItals"/>
        </w:rPr>
        <w:tab/>
      </w:r>
      <w:r w:rsidRPr="00B3127D">
        <w:t xml:space="preserve">For the recording of demerit points against the person, see the </w:t>
      </w:r>
      <w:hyperlink r:id="rId82" w:tooltip="A1999-78" w:history="1">
        <w:r w:rsidRPr="00970101">
          <w:rPr>
            <w:rStyle w:val="charCitHyperlinkItal"/>
          </w:rPr>
          <w:t>Road Transport (Driver Licensing) Act 1999</w:t>
        </w:r>
      </w:hyperlink>
      <w:r w:rsidRPr="00B3127D">
        <w:t>, s 13A.</w:t>
      </w:r>
    </w:p>
    <w:p w14:paraId="657EE376" w14:textId="77777777" w:rsidR="00155A38" w:rsidRDefault="00155A38" w:rsidP="00155A38">
      <w:pPr>
        <w:pStyle w:val="AH5Sec"/>
      </w:pPr>
      <w:bookmarkStart w:id="57" w:name="_Toc212202138"/>
      <w:r w:rsidRPr="0016733A">
        <w:rPr>
          <w:rStyle w:val="CharSectNo"/>
        </w:rPr>
        <w:t>31I</w:t>
      </w:r>
      <w:r>
        <w:tab/>
        <w:t>Guidelines for waiver of penalty</w:t>
      </w:r>
      <w:bookmarkEnd w:id="57"/>
    </w:p>
    <w:p w14:paraId="4FE91E34" w14:textId="77777777" w:rsidR="00155A38" w:rsidRDefault="00155A38" w:rsidP="00155A38">
      <w:pPr>
        <w:pStyle w:val="Amain"/>
      </w:pPr>
      <w:r>
        <w:tab/>
        <w:t>(1)</w:t>
      </w:r>
      <w:r>
        <w:tab/>
        <w:t>The Minister may make guidelines for the waiver of infringement notice penalties.</w:t>
      </w:r>
    </w:p>
    <w:p w14:paraId="3D387FCA" w14:textId="77777777" w:rsidR="00155A38" w:rsidRDefault="00155A38" w:rsidP="00155A38">
      <w:pPr>
        <w:pStyle w:val="Amain"/>
      </w:pPr>
      <w:r>
        <w:tab/>
        <w:t>(2)</w:t>
      </w:r>
      <w:r>
        <w:tab/>
        <w:t>The administering authority for an infringement notice offence must comply with the guidelines.</w:t>
      </w:r>
    </w:p>
    <w:p w14:paraId="3B8B4C7D" w14:textId="77777777" w:rsidR="00155A38" w:rsidRDefault="00155A38" w:rsidP="00155A38">
      <w:pPr>
        <w:pStyle w:val="Amain"/>
      </w:pPr>
      <w:r>
        <w:tab/>
        <w:t>(3)</w:t>
      </w:r>
      <w:r>
        <w:tab/>
        <w:t>A guideline is a disallowable instrument.</w:t>
      </w:r>
    </w:p>
    <w:p w14:paraId="6A0224A9" w14:textId="3DF302D4" w:rsidR="00155A38" w:rsidRDefault="00155A38" w:rsidP="00155A38">
      <w:pPr>
        <w:pStyle w:val="aNote"/>
      </w:pPr>
      <w:r>
        <w:rPr>
          <w:rStyle w:val="charItals"/>
        </w:rPr>
        <w:t>Note</w:t>
      </w:r>
      <w:r>
        <w:rPr>
          <w:rStyle w:val="charItals"/>
        </w:rPr>
        <w:tab/>
      </w:r>
      <w:r>
        <w:t xml:space="preserve">A disallowable instrument must be notified, and presented to the Legislative Assembly, under the </w:t>
      </w:r>
      <w:hyperlink r:id="rId83" w:tooltip="A2001-14" w:history="1">
        <w:r>
          <w:rPr>
            <w:rStyle w:val="charCitHyperlinkAbbrev"/>
          </w:rPr>
          <w:t>Legislation Act</w:t>
        </w:r>
      </w:hyperlink>
      <w:r>
        <w:t>.</w:t>
      </w:r>
    </w:p>
    <w:p w14:paraId="6F454BA5" w14:textId="77777777" w:rsidR="00A95CDA" w:rsidRPr="0016733A" w:rsidRDefault="00A95CDA" w:rsidP="00A95CDA">
      <w:pPr>
        <w:pStyle w:val="AH3Div"/>
      </w:pPr>
      <w:bookmarkStart w:id="58" w:name="_Toc212202139"/>
      <w:r w:rsidRPr="0016733A">
        <w:rPr>
          <w:rStyle w:val="CharDivNo"/>
        </w:rPr>
        <w:t>Division 3.3</w:t>
      </w:r>
      <w:r w:rsidRPr="00BD2991">
        <w:tab/>
      </w:r>
      <w:r w:rsidRPr="0016733A">
        <w:rPr>
          <w:rStyle w:val="CharDivText"/>
        </w:rPr>
        <w:t>Infringement notice offences involving registrable and rail vehicles</w:t>
      </w:r>
      <w:bookmarkEnd w:id="58"/>
    </w:p>
    <w:p w14:paraId="5073FA7E" w14:textId="77777777" w:rsidR="009C1A3C" w:rsidRPr="003D74A3" w:rsidRDefault="009C1A3C" w:rsidP="003018BA">
      <w:pPr>
        <w:pStyle w:val="AH5Sec"/>
      </w:pPr>
      <w:bookmarkStart w:id="59" w:name="_Toc212202140"/>
      <w:r w:rsidRPr="0016733A">
        <w:rPr>
          <w:rStyle w:val="CharSectNo"/>
        </w:rPr>
        <w:t>32</w:t>
      </w:r>
      <w:r w:rsidRPr="003D74A3">
        <w:tab/>
        <w:t xml:space="preserve">Meaning of </w:t>
      </w:r>
      <w:r w:rsidRPr="00E96622">
        <w:rPr>
          <w:rStyle w:val="charItals"/>
        </w:rPr>
        <w:t>all reasonable steps</w:t>
      </w:r>
      <w:r w:rsidRPr="003D74A3">
        <w:t>—div 3.3</w:t>
      </w:r>
      <w:bookmarkEnd w:id="59"/>
    </w:p>
    <w:p w14:paraId="0C5D8FDD" w14:textId="77777777" w:rsidR="009C1A3C" w:rsidRPr="003D74A3" w:rsidRDefault="009C1A3C" w:rsidP="00627BD0">
      <w:pPr>
        <w:pStyle w:val="Amain"/>
      </w:pPr>
      <w:r w:rsidRPr="003D74A3">
        <w:tab/>
        <w:t>(1)</w:t>
      </w:r>
      <w:r w:rsidRPr="003D74A3">
        <w:tab/>
        <w:t>In this division:</w:t>
      </w:r>
    </w:p>
    <w:p w14:paraId="7C64CDD3" w14:textId="77777777" w:rsidR="009C1A3C" w:rsidRPr="003D74A3" w:rsidRDefault="009C1A3C" w:rsidP="00627BD0">
      <w:pPr>
        <w:pStyle w:val="aDef"/>
      </w:pPr>
      <w:r w:rsidRPr="00E96622">
        <w:rPr>
          <w:rStyle w:val="charBoldItals"/>
        </w:rPr>
        <w:t>all reasonable steps—</w:t>
      </w:r>
      <w:r w:rsidRPr="003D74A3">
        <w:t>a responsible person for a registrable</w:t>
      </w:r>
      <w:r w:rsidR="00A95CDA">
        <w:t xml:space="preserve"> </w:t>
      </w:r>
      <w:r w:rsidR="00A95CDA" w:rsidRPr="00BD2991">
        <w:t>or rail</w:t>
      </w:r>
      <w:r w:rsidRPr="003D74A3">
        <w:t xml:space="preserve"> vehicle takes </w:t>
      </w:r>
      <w:r w:rsidRPr="00E96622">
        <w:rPr>
          <w:rStyle w:val="charBoldItals"/>
        </w:rPr>
        <w:t>all reasonable steps</w:t>
      </w:r>
      <w:r w:rsidRPr="003D74A3">
        <w:t xml:space="preserve"> to assist the administering authority to identify and locate the individual who was in possession or control of the vehicle at the time of an infringement notice offence involving the vehicle—</w:t>
      </w:r>
    </w:p>
    <w:p w14:paraId="42390EDD" w14:textId="77777777" w:rsidR="009C1A3C" w:rsidRPr="003D74A3" w:rsidRDefault="009C1A3C" w:rsidP="00627BD0">
      <w:pPr>
        <w:pStyle w:val="aDefpara"/>
      </w:pPr>
      <w:r w:rsidRPr="003D74A3">
        <w:tab/>
        <w:t>(a)</w:t>
      </w:r>
      <w:r w:rsidRPr="003D74A3">
        <w:tab/>
        <w:t>if—</w:t>
      </w:r>
    </w:p>
    <w:p w14:paraId="21FC0DD4" w14:textId="77777777" w:rsidR="009C1A3C" w:rsidRPr="003D74A3" w:rsidRDefault="009C1A3C" w:rsidP="00627BD0">
      <w:pPr>
        <w:pStyle w:val="aDefsubpara"/>
      </w:pPr>
      <w:r w:rsidRPr="003D74A3">
        <w:tab/>
        <w:t>(i)</w:t>
      </w:r>
      <w:r w:rsidRPr="003D74A3">
        <w:tab/>
        <w:t>the person gives the administering authority an infringement notice declaration for the offence within the time required under division 3.2 (Infringement and reminder notices) (including any additional time allowed under that division); and</w:t>
      </w:r>
    </w:p>
    <w:p w14:paraId="5DAB33D0" w14:textId="77777777" w:rsidR="009C1A3C" w:rsidRPr="003D74A3" w:rsidRDefault="009C1A3C" w:rsidP="003018BA">
      <w:pPr>
        <w:pStyle w:val="aDefsubpara"/>
      </w:pPr>
      <w:r w:rsidRPr="003D74A3">
        <w:lastRenderedPageBreak/>
        <w:tab/>
        <w:t>(ii)</w:t>
      </w:r>
      <w:r w:rsidRPr="003D74A3">
        <w:tab/>
        <w:t>the administering authority accepts the infringement notice declaration for this division; and</w:t>
      </w:r>
    </w:p>
    <w:p w14:paraId="0BEF9C71" w14:textId="77777777" w:rsidR="009C1A3C" w:rsidRPr="003D74A3" w:rsidRDefault="009C1A3C" w:rsidP="003018BA">
      <w:pPr>
        <w:pStyle w:val="aDefpara"/>
      </w:pPr>
      <w:r w:rsidRPr="003D74A3">
        <w:tab/>
        <w:t>(b)</w:t>
      </w:r>
      <w:r w:rsidRPr="003D74A3">
        <w:tab/>
        <w:t>if the administering authority requires an approved form to be completed in relation to the offence—if the person completes the form properly; and</w:t>
      </w:r>
    </w:p>
    <w:p w14:paraId="0251416B" w14:textId="77777777" w:rsidR="009C1A3C" w:rsidRPr="003D74A3" w:rsidRDefault="009C1A3C" w:rsidP="00627BD0">
      <w:pPr>
        <w:pStyle w:val="aDefpara"/>
      </w:pPr>
      <w:r w:rsidRPr="003D74A3">
        <w:tab/>
        <w:t>(c)</w:t>
      </w:r>
      <w:r w:rsidRPr="003D74A3">
        <w:tab/>
        <w:t>if the person responds to any correspondence from the administering authority within 14 days after the correspondence is served on the person.</w:t>
      </w:r>
    </w:p>
    <w:p w14:paraId="0247595A" w14:textId="248AD651" w:rsidR="009C1A3C" w:rsidRPr="003D74A3" w:rsidRDefault="009C1A3C" w:rsidP="009C1A3C">
      <w:pPr>
        <w:pStyle w:val="aNote"/>
      </w:pPr>
      <w:r w:rsidRPr="00E96622">
        <w:rPr>
          <w:rStyle w:val="charItals"/>
        </w:rPr>
        <w:t>Note 1</w:t>
      </w:r>
      <w:r w:rsidRPr="00E96622">
        <w:rPr>
          <w:rStyle w:val="charItals"/>
        </w:rPr>
        <w:tab/>
      </w:r>
      <w:r w:rsidRPr="003D74A3">
        <w:t xml:space="preserve">For when a notice sent by post is taken to be given, see the </w:t>
      </w:r>
      <w:hyperlink r:id="rId84" w:tooltip="SL2000-13" w:history="1">
        <w:r w:rsidR="00E96622" w:rsidRPr="00E96622">
          <w:rPr>
            <w:rStyle w:val="charCitHyperlinkItal"/>
          </w:rPr>
          <w:t>Road Transport (General) Regulation 2000</w:t>
        </w:r>
      </w:hyperlink>
      <w:r w:rsidRPr="003D74A3">
        <w:t>, s 9B.</w:t>
      </w:r>
    </w:p>
    <w:p w14:paraId="063B7D03" w14:textId="25BCB9F1" w:rsidR="009C1A3C" w:rsidRPr="003D74A3" w:rsidRDefault="009C1A3C" w:rsidP="009C1A3C">
      <w:pPr>
        <w:pStyle w:val="aNote"/>
      </w:pPr>
      <w:r w:rsidRPr="00E96622">
        <w:rPr>
          <w:rStyle w:val="charItals"/>
        </w:rPr>
        <w:t>Note 2</w:t>
      </w:r>
      <w:r w:rsidRPr="003D74A3">
        <w:tab/>
        <w:t xml:space="preserve">The </w:t>
      </w:r>
      <w:hyperlink r:id="rId85" w:tooltip="A2001-14" w:history="1">
        <w:r w:rsidR="00E96622" w:rsidRPr="00E96622">
          <w:rPr>
            <w:rStyle w:val="charCitHyperlinkAbbrev"/>
          </w:rPr>
          <w:t>Legislation Act</w:t>
        </w:r>
      </w:hyperlink>
      <w:r w:rsidRPr="003D74A3">
        <w:t>, s 250 (1) does not apply to a notice given</w:t>
      </w:r>
      <w:r w:rsidR="00627BD0">
        <w:br/>
      </w:r>
      <w:r w:rsidRPr="003D74A3">
        <w:t xml:space="preserve"> under</w:t>
      </w:r>
      <w:r w:rsidR="00627BD0">
        <w:t xml:space="preserve"> </w:t>
      </w:r>
      <w:r w:rsidRPr="003D74A3">
        <w:t>the</w:t>
      </w:r>
      <w:r w:rsidR="00627BD0">
        <w:t xml:space="preserve"> </w:t>
      </w:r>
      <w:r w:rsidRPr="003D74A3">
        <w:t xml:space="preserve">road transport legislation (see </w:t>
      </w:r>
      <w:hyperlink r:id="rId86" w:tooltip="SL2000-13" w:history="1">
        <w:r w:rsidR="00E96622" w:rsidRPr="00E96622">
          <w:rPr>
            <w:rStyle w:val="charCitHyperlinkItal"/>
          </w:rPr>
          <w:t>Road Transport (General) Regulation 2000</w:t>
        </w:r>
      </w:hyperlink>
      <w:r w:rsidRPr="003D74A3">
        <w:t>, s 9B (4)).</w:t>
      </w:r>
    </w:p>
    <w:p w14:paraId="33377FC1" w14:textId="77777777" w:rsidR="009C1A3C" w:rsidRPr="003D74A3" w:rsidRDefault="009C1A3C" w:rsidP="009C1A3C">
      <w:pPr>
        <w:pStyle w:val="aNote"/>
      </w:pPr>
      <w:r w:rsidRPr="00E96622">
        <w:rPr>
          <w:rStyle w:val="charItals"/>
        </w:rPr>
        <w:t>Note 3</w:t>
      </w:r>
      <w:r w:rsidRPr="003D74A3">
        <w:tab/>
      </w:r>
      <w:r w:rsidRPr="00E96622">
        <w:rPr>
          <w:rStyle w:val="charBoldItals"/>
        </w:rPr>
        <w:t>Infringement notice declaration</w:t>
      </w:r>
      <w:r w:rsidRPr="003D74A3">
        <w:t>—see s 21A.</w:t>
      </w:r>
    </w:p>
    <w:p w14:paraId="732CCCA4" w14:textId="1D723F7E" w:rsidR="009C1A3C" w:rsidRPr="003D74A3" w:rsidRDefault="009C1A3C" w:rsidP="003018BA">
      <w:pPr>
        <w:pStyle w:val="Amain"/>
      </w:pPr>
      <w:r w:rsidRPr="003D74A3">
        <w:tab/>
        <w:t>(2)</w:t>
      </w:r>
      <w:r w:rsidRPr="003D74A3">
        <w:tab/>
        <w:t xml:space="preserve">For subsection (1), definition of </w:t>
      </w:r>
      <w:r w:rsidRPr="00E96622">
        <w:rPr>
          <w:rStyle w:val="charBoldItals"/>
        </w:rPr>
        <w:t>all reasonable steps</w:t>
      </w:r>
      <w:r w:rsidRPr="003D74A3">
        <w:t>, paragraph</w:t>
      </w:r>
      <w:r w:rsidR="00627BD0">
        <w:t xml:space="preserve"> </w:t>
      </w:r>
      <w:r w:rsidRPr="003D74A3">
        <w:t>(b), an approved form is properly completed by a responsible person only if—</w:t>
      </w:r>
    </w:p>
    <w:p w14:paraId="18B3A52E" w14:textId="77777777" w:rsidR="009C1A3C" w:rsidRPr="003D74A3" w:rsidRDefault="009C1A3C" w:rsidP="003018BA">
      <w:pPr>
        <w:pStyle w:val="Apara"/>
      </w:pPr>
      <w:r w:rsidRPr="003D74A3">
        <w:tab/>
        <w:t>(a)</w:t>
      </w:r>
      <w:r w:rsidRPr="003D74A3">
        <w:tab/>
        <w:t>if the approved form requires particular information to be included in the form—the responsible person complies with the requirement; and</w:t>
      </w:r>
    </w:p>
    <w:p w14:paraId="3ED49FAA" w14:textId="77777777" w:rsidR="009C1A3C" w:rsidRPr="003D74A3" w:rsidRDefault="009C1A3C" w:rsidP="003018BA">
      <w:pPr>
        <w:pStyle w:val="Apara"/>
      </w:pPr>
      <w:r w:rsidRPr="003D74A3">
        <w:tab/>
        <w:t>(b)</w:t>
      </w:r>
      <w:r w:rsidRPr="003D74A3">
        <w:tab/>
        <w:t>the information the responsible person includes in the form is accurate; and</w:t>
      </w:r>
    </w:p>
    <w:p w14:paraId="7DFE214F" w14:textId="77777777" w:rsidR="009C1A3C" w:rsidRPr="003D74A3" w:rsidRDefault="009C1A3C" w:rsidP="00627BD0">
      <w:pPr>
        <w:pStyle w:val="Apara"/>
      </w:pPr>
      <w:r w:rsidRPr="003D74A3">
        <w:tab/>
        <w:t>(c)</w:t>
      </w:r>
      <w:r w:rsidRPr="003D74A3">
        <w:tab/>
        <w:t>the responsible person completes the form in a way that can be understood by a reasonable person.</w:t>
      </w:r>
    </w:p>
    <w:p w14:paraId="1950CAC3" w14:textId="3A01D027" w:rsidR="009C1A3C" w:rsidRPr="003D74A3" w:rsidRDefault="008C757D" w:rsidP="00627BD0">
      <w:pPr>
        <w:pStyle w:val="aNote"/>
      </w:pPr>
      <w:r>
        <w:rPr>
          <w:rStyle w:val="charItals"/>
        </w:rPr>
        <w:t>Note</w:t>
      </w:r>
      <w:r w:rsidR="009C1A3C" w:rsidRPr="00E96622">
        <w:rPr>
          <w:rStyle w:val="charItals"/>
        </w:rPr>
        <w:tab/>
      </w:r>
      <w:r w:rsidR="009C1A3C" w:rsidRPr="003D74A3">
        <w:t xml:space="preserve">Under the </w:t>
      </w:r>
      <w:hyperlink r:id="rId87" w:tooltip="A2001-14" w:history="1">
        <w:r w:rsidR="00E96622" w:rsidRPr="00E96622">
          <w:rPr>
            <w:rStyle w:val="charCitHyperlinkAbbrev"/>
          </w:rPr>
          <w:t>Legislation Act</w:t>
        </w:r>
      </w:hyperlink>
      <w:r w:rsidR="009C1A3C" w:rsidRPr="003D74A3">
        <w:t>, s 255 (5), if a form requires any of the following, substantial compliance with the form is not sufficient and the form is properly completed only if the requirement is complied with:</w:t>
      </w:r>
    </w:p>
    <w:p w14:paraId="4B7F6671" w14:textId="77777777" w:rsidR="009C1A3C" w:rsidRPr="003D74A3" w:rsidRDefault="009C1A3C" w:rsidP="009C1A3C">
      <w:pPr>
        <w:pStyle w:val="aNotePara"/>
      </w:pPr>
      <w:r w:rsidRPr="003D74A3">
        <w:tab/>
        <w:t>(a)</w:t>
      </w:r>
      <w:r w:rsidRPr="003D74A3">
        <w:tab/>
        <w:t>the form to be signed;</w:t>
      </w:r>
    </w:p>
    <w:p w14:paraId="7189E174" w14:textId="77777777" w:rsidR="009C1A3C" w:rsidRPr="003D74A3" w:rsidRDefault="009C1A3C" w:rsidP="009C1A3C">
      <w:pPr>
        <w:pStyle w:val="aNotePara"/>
      </w:pPr>
      <w:r w:rsidRPr="003D74A3">
        <w:tab/>
        <w:t>(b)</w:t>
      </w:r>
      <w:r w:rsidRPr="003D74A3">
        <w:tab/>
        <w:t xml:space="preserve">the form to be prepared in a particular way (for example, on paper of a particular size or quality or in a particular electronic form); </w:t>
      </w:r>
    </w:p>
    <w:p w14:paraId="519B0844" w14:textId="77777777" w:rsidR="009C1A3C" w:rsidRPr="003D74A3" w:rsidRDefault="009C1A3C" w:rsidP="009C1A3C">
      <w:pPr>
        <w:pStyle w:val="aNotePara"/>
      </w:pPr>
      <w:r w:rsidRPr="003D74A3">
        <w:tab/>
        <w:t>(c)</w:t>
      </w:r>
      <w:r w:rsidRPr="003D74A3">
        <w:tab/>
        <w:t>the form to be completed in a particular way;</w:t>
      </w:r>
    </w:p>
    <w:p w14:paraId="4398EC8C" w14:textId="77777777" w:rsidR="009C1A3C" w:rsidRPr="003D74A3" w:rsidRDefault="009C1A3C" w:rsidP="009C1A3C">
      <w:pPr>
        <w:pStyle w:val="aNotePara"/>
      </w:pPr>
      <w:r w:rsidRPr="003D74A3">
        <w:lastRenderedPageBreak/>
        <w:tab/>
        <w:t>(d)</w:t>
      </w:r>
      <w:r w:rsidRPr="003D74A3">
        <w:tab/>
        <w:t>particular information to be included in the form, or a particular document to be attached to or given with the form;</w:t>
      </w:r>
    </w:p>
    <w:p w14:paraId="5CB79A83" w14:textId="77777777" w:rsidR="009C1A3C" w:rsidRPr="003D74A3" w:rsidRDefault="009C1A3C" w:rsidP="00741B7F">
      <w:pPr>
        <w:pStyle w:val="aNotePara"/>
      </w:pPr>
      <w:r w:rsidRPr="003D74A3">
        <w:tab/>
        <w:t>(e)</w:t>
      </w:r>
      <w:r w:rsidRPr="003D74A3">
        <w:tab/>
        <w:t xml:space="preserve">the form, information in the form, or a document attached to or given with the form, to be verified in a particular way (for example, by statutory declaration). </w:t>
      </w:r>
    </w:p>
    <w:p w14:paraId="0AAF83C3" w14:textId="77777777" w:rsidR="009C1A3C" w:rsidRPr="003D74A3" w:rsidRDefault="009C1A3C" w:rsidP="003018BA">
      <w:pPr>
        <w:pStyle w:val="AH5Sec"/>
      </w:pPr>
      <w:bookmarkStart w:id="60" w:name="_Toc212202141"/>
      <w:r w:rsidRPr="0016733A">
        <w:rPr>
          <w:rStyle w:val="CharSectNo"/>
        </w:rPr>
        <w:t>33</w:t>
      </w:r>
      <w:r w:rsidRPr="003D74A3">
        <w:tab/>
        <w:t>Responsible person’s obligations</w:t>
      </w:r>
      <w:bookmarkEnd w:id="60"/>
    </w:p>
    <w:p w14:paraId="0A5E8019" w14:textId="77777777" w:rsidR="009C1A3C" w:rsidRPr="003D74A3" w:rsidRDefault="009C1A3C" w:rsidP="003018BA">
      <w:pPr>
        <w:pStyle w:val="Amain"/>
      </w:pPr>
      <w:r w:rsidRPr="003D74A3">
        <w:tab/>
        <w:t>(1)</w:t>
      </w:r>
      <w:r w:rsidRPr="003D74A3">
        <w:tab/>
        <w:t>This section applies if—</w:t>
      </w:r>
    </w:p>
    <w:p w14:paraId="6664F1A8" w14:textId="77777777" w:rsidR="009C1A3C" w:rsidRPr="003D74A3" w:rsidRDefault="009C1A3C" w:rsidP="003018BA">
      <w:pPr>
        <w:pStyle w:val="Apara"/>
      </w:pPr>
      <w:r w:rsidRPr="003D74A3">
        <w:tab/>
        <w:t>(a)</w:t>
      </w:r>
      <w:r w:rsidRPr="003D74A3">
        <w:tab/>
        <w:t>an infringement notice for an infringement notice offence is served on a responsible person for a registrable</w:t>
      </w:r>
      <w:r w:rsidR="00C475B0">
        <w:t xml:space="preserve"> </w:t>
      </w:r>
      <w:r w:rsidR="00C475B0" w:rsidRPr="00BD2991">
        <w:t>or rail</w:t>
      </w:r>
      <w:r w:rsidRPr="003D74A3">
        <w:t xml:space="preserve"> vehicle; and</w:t>
      </w:r>
    </w:p>
    <w:p w14:paraId="4997AB2C" w14:textId="77777777" w:rsidR="00C910CA" w:rsidRPr="003D74A3" w:rsidRDefault="00FF0D6B" w:rsidP="00C910CA">
      <w:pPr>
        <w:pStyle w:val="Apara"/>
      </w:pPr>
      <w:r>
        <w:tab/>
        <w:t>(b</w:t>
      </w:r>
      <w:r w:rsidR="00C910CA" w:rsidRPr="003D74A3">
        <w:t>)</w:t>
      </w:r>
      <w:r w:rsidR="00C910CA" w:rsidRPr="003D74A3">
        <w:tab/>
        <w:t>the responsible person is an individual; and</w:t>
      </w:r>
    </w:p>
    <w:p w14:paraId="5A8E9B76" w14:textId="77777777" w:rsidR="009C1A3C" w:rsidRPr="003D74A3" w:rsidRDefault="00FF0D6B" w:rsidP="003018BA">
      <w:pPr>
        <w:pStyle w:val="Apara"/>
      </w:pPr>
      <w:r>
        <w:tab/>
        <w:t>(c</w:t>
      </w:r>
      <w:r w:rsidR="009C1A3C" w:rsidRPr="003D74A3">
        <w:t>)</w:t>
      </w:r>
      <w:r w:rsidR="009C1A3C" w:rsidRPr="003D74A3">
        <w:tab/>
        <w:t>the responsible person was not in possession or control of the vehicle at the time of the offence.</w:t>
      </w:r>
    </w:p>
    <w:p w14:paraId="2BEEEDF6" w14:textId="77777777" w:rsidR="009C1A3C" w:rsidRPr="003D74A3" w:rsidRDefault="009C1A3C" w:rsidP="003018BA">
      <w:pPr>
        <w:pStyle w:val="Amain"/>
      </w:pPr>
      <w:r w:rsidRPr="003D74A3">
        <w:tab/>
        <w:t>(2)</w:t>
      </w:r>
      <w:r w:rsidRPr="003D74A3">
        <w:tab/>
        <w:t>The responsible person for the registrable</w:t>
      </w:r>
      <w:r w:rsidR="00C475B0">
        <w:t xml:space="preserve"> </w:t>
      </w:r>
      <w:r w:rsidR="00C475B0" w:rsidRPr="00BD2991">
        <w:t>or rail</w:t>
      </w:r>
      <w:r w:rsidRPr="003D74A3">
        <w:t xml:space="preserve"> vehicle must take all reasonable steps to give the administering authority sufficient information to identify and locate the individual who was in possession or control of the vehicle at the time of the offence.</w:t>
      </w:r>
    </w:p>
    <w:p w14:paraId="082BC605" w14:textId="77777777" w:rsidR="009C1A3C" w:rsidRPr="003D74A3" w:rsidRDefault="009C1A3C" w:rsidP="009C1A3C">
      <w:pPr>
        <w:pStyle w:val="aNote"/>
      </w:pPr>
      <w:r w:rsidRPr="00E96622">
        <w:rPr>
          <w:rStyle w:val="charItals"/>
        </w:rPr>
        <w:t>Note</w:t>
      </w:r>
      <w:r w:rsidRPr="00E96622">
        <w:rPr>
          <w:rStyle w:val="charItals"/>
        </w:rPr>
        <w:tab/>
      </w:r>
      <w:r w:rsidRPr="003D74A3">
        <w:t>The responsible person for a registrable</w:t>
      </w:r>
      <w:r w:rsidR="00C475B0">
        <w:t xml:space="preserve"> </w:t>
      </w:r>
      <w:r w:rsidR="00C475B0" w:rsidRPr="00BD2991">
        <w:t>or rail</w:t>
      </w:r>
      <w:r w:rsidRPr="003D74A3">
        <w:t xml:space="preserve"> vehicle involved in an infringement notice offence is taken to be the individual in possession or control of the vehicle at the time of the offence unless the responsible person proves, on the balance of probabilities, that the person was not in possession or control of the vehicle </w:t>
      </w:r>
      <w:r>
        <w:t>at the time of the offence (see </w:t>
      </w:r>
      <w:r w:rsidRPr="003D74A3">
        <w:t>s 53AA).</w:t>
      </w:r>
    </w:p>
    <w:p w14:paraId="12586484" w14:textId="77777777" w:rsidR="00C475B0" w:rsidRPr="0016733A" w:rsidRDefault="00C475B0" w:rsidP="00C475B0">
      <w:pPr>
        <w:pStyle w:val="AH3Div"/>
      </w:pPr>
      <w:bookmarkStart w:id="61" w:name="_Toc212202142"/>
      <w:r w:rsidRPr="0016733A">
        <w:rPr>
          <w:rStyle w:val="CharDivNo"/>
        </w:rPr>
        <w:t>Division 3.3AA</w:t>
      </w:r>
      <w:r w:rsidRPr="00BD2991">
        <w:tab/>
      </w:r>
      <w:r w:rsidRPr="0016733A">
        <w:rPr>
          <w:rStyle w:val="CharDivText"/>
        </w:rPr>
        <w:t>Withdrawal of infringement notices</w:t>
      </w:r>
      <w:bookmarkEnd w:id="61"/>
    </w:p>
    <w:p w14:paraId="6414E65B" w14:textId="77777777" w:rsidR="009C1A3C" w:rsidRPr="003D74A3" w:rsidRDefault="009C1A3C" w:rsidP="003018BA">
      <w:pPr>
        <w:pStyle w:val="AH5Sec"/>
      </w:pPr>
      <w:bookmarkStart w:id="62" w:name="_Toc212202143"/>
      <w:r w:rsidRPr="0016733A">
        <w:rPr>
          <w:rStyle w:val="CharSectNo"/>
        </w:rPr>
        <w:t>34</w:t>
      </w:r>
      <w:r w:rsidRPr="003D74A3">
        <w:tab/>
        <w:t>Infringement notice—application for withdrawal</w:t>
      </w:r>
      <w:bookmarkEnd w:id="62"/>
    </w:p>
    <w:p w14:paraId="10D61910" w14:textId="77777777" w:rsidR="009C1A3C" w:rsidRPr="003D74A3" w:rsidRDefault="009C1A3C" w:rsidP="003018BA">
      <w:pPr>
        <w:pStyle w:val="Amain"/>
      </w:pPr>
      <w:r w:rsidRPr="003D74A3">
        <w:tab/>
        <w:t>(1)</w:t>
      </w:r>
      <w:r w:rsidRPr="003D74A3">
        <w:tab/>
        <w:t>A person served with an infringement notice or reminder notice for an infringement notice offence may apply to the administering authority for the withdrawal of the infringement notice.</w:t>
      </w:r>
    </w:p>
    <w:p w14:paraId="008C32CA" w14:textId="77777777" w:rsidR="009C1A3C" w:rsidRPr="003D74A3" w:rsidRDefault="009C1A3C" w:rsidP="00627BD0">
      <w:pPr>
        <w:pStyle w:val="Amain"/>
        <w:keepNext/>
      </w:pPr>
      <w:r w:rsidRPr="003D74A3">
        <w:lastRenderedPageBreak/>
        <w:tab/>
        <w:t>(2)</w:t>
      </w:r>
      <w:r w:rsidRPr="003D74A3">
        <w:tab/>
        <w:t>An application must—</w:t>
      </w:r>
    </w:p>
    <w:p w14:paraId="1D8516CC" w14:textId="77777777" w:rsidR="009C1A3C" w:rsidRPr="003D74A3" w:rsidRDefault="009C1A3C" w:rsidP="003018BA">
      <w:pPr>
        <w:pStyle w:val="Apara"/>
      </w:pPr>
      <w:r w:rsidRPr="003D74A3">
        <w:tab/>
        <w:t>(a)</w:t>
      </w:r>
      <w:r w:rsidRPr="003D74A3">
        <w:tab/>
        <w:t>be in writing; and</w:t>
      </w:r>
    </w:p>
    <w:p w14:paraId="15C8586B" w14:textId="77777777" w:rsidR="009C1A3C" w:rsidRPr="003D74A3" w:rsidRDefault="009C1A3C" w:rsidP="003018BA">
      <w:pPr>
        <w:pStyle w:val="Apara"/>
      </w:pPr>
      <w:r w:rsidRPr="003D74A3">
        <w:tab/>
        <w:t>(b)</w:t>
      </w:r>
      <w:r w:rsidRPr="003D74A3">
        <w:tab/>
        <w:t>state the grounds relied on for the infringement notice to be withdrawn.</w:t>
      </w:r>
    </w:p>
    <w:p w14:paraId="41F4CAB7" w14:textId="77777777" w:rsidR="009C1A3C" w:rsidRPr="003D74A3" w:rsidRDefault="009C1A3C" w:rsidP="003018BA">
      <w:pPr>
        <w:pStyle w:val="Amain"/>
      </w:pPr>
      <w:r w:rsidRPr="003D74A3">
        <w:tab/>
        <w:t>(3)</w:t>
      </w:r>
      <w:r w:rsidRPr="003D74A3">
        <w:tab/>
        <w:t>For this section, an infringement notice declaration made and given by the person to the administering authority in relation to the offence is taken to be an application by the person under subsection (1).</w:t>
      </w:r>
    </w:p>
    <w:p w14:paraId="67119566" w14:textId="77777777" w:rsidR="009C1A3C" w:rsidRPr="003D74A3" w:rsidRDefault="009C1A3C" w:rsidP="003018BA">
      <w:pPr>
        <w:pStyle w:val="AH5Sec"/>
      </w:pPr>
      <w:bookmarkStart w:id="63" w:name="_Toc212202144"/>
      <w:r w:rsidRPr="0016733A">
        <w:rPr>
          <w:rStyle w:val="CharSectNo"/>
        </w:rPr>
        <w:t>35</w:t>
      </w:r>
      <w:r w:rsidRPr="003D74A3">
        <w:tab/>
        <w:t>Application for withdrawal—decision</w:t>
      </w:r>
      <w:bookmarkEnd w:id="63"/>
    </w:p>
    <w:p w14:paraId="289D5428" w14:textId="77777777" w:rsidR="009C1A3C" w:rsidRPr="003D74A3" w:rsidRDefault="009C1A3C" w:rsidP="003018BA">
      <w:pPr>
        <w:pStyle w:val="Amain"/>
      </w:pPr>
      <w:r w:rsidRPr="003D74A3">
        <w:tab/>
        <w:t>(1)</w:t>
      </w:r>
      <w:r w:rsidRPr="003D74A3">
        <w:tab/>
        <w:t>On application by a person under section 34, the administering authority must—</w:t>
      </w:r>
    </w:p>
    <w:p w14:paraId="36B23DCD" w14:textId="77777777" w:rsidR="009C1A3C" w:rsidRPr="003D74A3" w:rsidRDefault="009C1A3C" w:rsidP="003018BA">
      <w:pPr>
        <w:pStyle w:val="Apara"/>
      </w:pPr>
      <w:r w:rsidRPr="003D74A3">
        <w:tab/>
        <w:t>(a)</w:t>
      </w:r>
      <w:r w:rsidRPr="003D74A3">
        <w:tab/>
        <w:t>withdraw the infringement notice; or</w:t>
      </w:r>
    </w:p>
    <w:p w14:paraId="6EF9AEF2" w14:textId="77777777" w:rsidR="009C1A3C" w:rsidRPr="003D74A3" w:rsidRDefault="009C1A3C" w:rsidP="003018BA">
      <w:pPr>
        <w:pStyle w:val="Apara"/>
      </w:pPr>
      <w:r w:rsidRPr="003D74A3">
        <w:tab/>
        <w:t>(b)</w:t>
      </w:r>
      <w:r w:rsidRPr="003D74A3">
        <w:tab/>
        <w:t>refuse to withdraw the infringement notice; or</w:t>
      </w:r>
    </w:p>
    <w:p w14:paraId="7BB97312" w14:textId="77777777" w:rsidR="009C1A3C" w:rsidRPr="003D74A3" w:rsidRDefault="009C1A3C" w:rsidP="003018BA">
      <w:pPr>
        <w:pStyle w:val="Apara"/>
      </w:pPr>
      <w:r w:rsidRPr="003D74A3">
        <w:tab/>
        <w:t>(c)</w:t>
      </w:r>
      <w:r w:rsidRPr="003D74A3">
        <w:tab/>
        <w:t>in writing, ask the applicant or a person mentioned in the application for further information to assist the authority to make a decision under this section.</w:t>
      </w:r>
    </w:p>
    <w:p w14:paraId="14806ECE" w14:textId="77777777" w:rsidR="009C1A3C" w:rsidRPr="003D74A3" w:rsidRDefault="009C1A3C" w:rsidP="003018BA">
      <w:pPr>
        <w:pStyle w:val="Amain"/>
      </w:pPr>
      <w:r w:rsidRPr="003D74A3">
        <w:tab/>
        <w:t>(2)</w:t>
      </w:r>
      <w:r w:rsidRPr="003D74A3">
        <w:tab/>
        <w:t xml:space="preserve">If the administering authority asks for further information, the information must be given in the form of a </w:t>
      </w:r>
      <w:r w:rsidR="00CC67BE">
        <w:t>written statement</w:t>
      </w:r>
      <w:r w:rsidRPr="003D74A3">
        <w:t xml:space="preserve">. </w:t>
      </w:r>
    </w:p>
    <w:p w14:paraId="1E2792A7" w14:textId="4765CDBD" w:rsidR="009C1A3C" w:rsidRPr="003D74A3" w:rsidRDefault="009C1A3C" w:rsidP="009C1A3C">
      <w:pPr>
        <w:pStyle w:val="aNote"/>
      </w:pPr>
      <w:r w:rsidRPr="00E96622">
        <w:rPr>
          <w:rStyle w:val="charItals"/>
        </w:rPr>
        <w:t>Note</w:t>
      </w:r>
      <w:r w:rsidRPr="00E96622">
        <w:rPr>
          <w:rStyle w:val="charItals"/>
        </w:rPr>
        <w:tab/>
      </w:r>
      <w:r w:rsidRPr="003D74A3">
        <w:t xml:space="preserve">It is an offence to make a false or misleading statement, give false or misleading information or produce a false or misleading document (see </w:t>
      </w:r>
      <w:hyperlink r:id="rId88" w:tooltip="A2002-51" w:history="1">
        <w:r w:rsidR="009C3A04" w:rsidRPr="00E96622">
          <w:rPr>
            <w:rStyle w:val="charCitHyperlinkAbbrev"/>
          </w:rPr>
          <w:t>Criminal Code</w:t>
        </w:r>
      </w:hyperlink>
      <w:r w:rsidRPr="003D74A3">
        <w:t>, pt 3.4).</w:t>
      </w:r>
    </w:p>
    <w:p w14:paraId="6F31E4E3" w14:textId="77777777" w:rsidR="009C1A3C" w:rsidRPr="003D74A3" w:rsidRDefault="009C1A3C" w:rsidP="00627BD0">
      <w:pPr>
        <w:pStyle w:val="Amain"/>
      </w:pPr>
      <w:r w:rsidRPr="003D74A3">
        <w:tab/>
        <w:t>(3)</w:t>
      </w:r>
      <w:r w:rsidRPr="003D74A3">
        <w:tab/>
        <w:t>If the application is in the form of an infringement notice declaration, the administering authority may refuse to withdraw the infringement notice if it is satisfied on reasonable grounds that the applicant has not taken all reasonable steps to assist the authority to identify and locate the individual who was in possession or control of the vehicle at the time of the offence.</w:t>
      </w:r>
    </w:p>
    <w:p w14:paraId="6826B899" w14:textId="77777777" w:rsidR="009C1A3C" w:rsidRPr="003D74A3" w:rsidRDefault="009C1A3C" w:rsidP="009C1A3C">
      <w:pPr>
        <w:pStyle w:val="aNote"/>
      </w:pPr>
      <w:r w:rsidRPr="00E96622">
        <w:rPr>
          <w:rStyle w:val="charItals"/>
        </w:rPr>
        <w:t>Note</w:t>
      </w:r>
      <w:r w:rsidRPr="00E96622">
        <w:rPr>
          <w:rStyle w:val="charItals"/>
        </w:rPr>
        <w:tab/>
      </w:r>
      <w:r w:rsidRPr="003D74A3">
        <w:t xml:space="preserve">The guidelines may include other grounds for refusing to withdraw an infringement notice declaration. </w:t>
      </w:r>
    </w:p>
    <w:p w14:paraId="3084A138" w14:textId="77777777" w:rsidR="009C1A3C" w:rsidRPr="003D74A3" w:rsidRDefault="009C1A3C" w:rsidP="003018BA">
      <w:pPr>
        <w:pStyle w:val="Amain"/>
      </w:pPr>
      <w:r w:rsidRPr="003D74A3">
        <w:lastRenderedPageBreak/>
        <w:tab/>
        <w:t>(4)</w:t>
      </w:r>
      <w:r w:rsidRPr="003D74A3">
        <w:tab/>
        <w:t>The administering authority must give the applicant written notice of its decision under this section and, if the decision is to refuse to withdraw the infringement notice, reasons for the refusal.</w:t>
      </w:r>
    </w:p>
    <w:p w14:paraId="6B29C0CD" w14:textId="77777777" w:rsidR="009C1A3C" w:rsidRPr="003D74A3" w:rsidRDefault="009C1A3C" w:rsidP="003018BA">
      <w:pPr>
        <w:pStyle w:val="AH5Sec"/>
      </w:pPr>
      <w:bookmarkStart w:id="64" w:name="_Toc212202145"/>
      <w:r w:rsidRPr="0016733A">
        <w:rPr>
          <w:rStyle w:val="CharSectNo"/>
        </w:rPr>
        <w:t>36</w:t>
      </w:r>
      <w:r w:rsidRPr="003D74A3">
        <w:tab/>
        <w:t>Infringement notice—withdrawal</w:t>
      </w:r>
      <w:bookmarkEnd w:id="64"/>
    </w:p>
    <w:p w14:paraId="3BD6620C" w14:textId="77777777" w:rsidR="009C1A3C" w:rsidRPr="003D74A3" w:rsidRDefault="009C1A3C" w:rsidP="00627BD0">
      <w:pPr>
        <w:pStyle w:val="Amain"/>
      </w:pPr>
      <w:r w:rsidRPr="003D74A3">
        <w:rPr>
          <w:noProof/>
        </w:rPr>
        <w:tab/>
        <w:t>(1)</w:t>
      </w:r>
      <w:r w:rsidRPr="003D74A3">
        <w:rPr>
          <w:noProof/>
        </w:rPr>
        <w:tab/>
      </w:r>
      <w:r w:rsidRPr="003D74A3">
        <w:t xml:space="preserve">If an infringement notice is served on a person for an infringement notice offence, the administering authority may withdraw the infringement notice, whether or not— </w:t>
      </w:r>
    </w:p>
    <w:p w14:paraId="2A7C3DA7" w14:textId="77777777" w:rsidR="009C1A3C" w:rsidRPr="003D74A3" w:rsidRDefault="009C1A3C" w:rsidP="003018BA">
      <w:pPr>
        <w:pStyle w:val="Apara"/>
      </w:pPr>
      <w:r w:rsidRPr="003D74A3">
        <w:tab/>
        <w:t>(a)</w:t>
      </w:r>
      <w:r w:rsidRPr="003D74A3">
        <w:tab/>
        <w:t>the person has applied, or is taken to have applied, for withdrawal of the infringement notice under section 34; or</w:t>
      </w:r>
    </w:p>
    <w:p w14:paraId="7B55FA98" w14:textId="77777777" w:rsidR="009C1A3C" w:rsidRPr="003D74A3" w:rsidRDefault="009C1A3C" w:rsidP="003018BA">
      <w:pPr>
        <w:pStyle w:val="Apara"/>
      </w:pPr>
      <w:r w:rsidRPr="003D74A3">
        <w:tab/>
        <w:t>(b)</w:t>
      </w:r>
      <w:r w:rsidRPr="003D74A3">
        <w:tab/>
        <w:t>the infringement notice penalty (or part of it) has been paid for the offence; or</w:t>
      </w:r>
    </w:p>
    <w:p w14:paraId="2C7B8BA3" w14:textId="77777777" w:rsidR="009C1A3C" w:rsidRPr="003D74A3" w:rsidRDefault="009C1A3C" w:rsidP="003018BA">
      <w:pPr>
        <w:pStyle w:val="Apara"/>
      </w:pPr>
      <w:r w:rsidRPr="003D74A3">
        <w:tab/>
        <w:t>(c)</w:t>
      </w:r>
      <w:r w:rsidRPr="003D74A3">
        <w:tab/>
        <w:t>the person has disputed liability for the infringement notice offence.</w:t>
      </w:r>
    </w:p>
    <w:p w14:paraId="1AA8ADC8" w14:textId="77777777" w:rsidR="009C1A3C" w:rsidRPr="003D74A3" w:rsidRDefault="009C1A3C" w:rsidP="003018BA">
      <w:pPr>
        <w:pStyle w:val="Amain"/>
        <w:rPr>
          <w:noProof/>
        </w:rPr>
      </w:pPr>
      <w:r w:rsidRPr="003D74A3">
        <w:rPr>
          <w:noProof/>
        </w:rPr>
        <w:tab/>
        <w:t>(2)</w:t>
      </w:r>
      <w:r w:rsidRPr="003D74A3">
        <w:rPr>
          <w:noProof/>
        </w:rPr>
        <w:tab/>
        <w:t>If the administering authority decides to withdraw an infringement notice, the authority must do so</w:t>
      </w:r>
      <w:r w:rsidRPr="003D74A3">
        <w:t xml:space="preserve"> by written notice (a </w:t>
      </w:r>
      <w:r w:rsidRPr="00E96622">
        <w:rPr>
          <w:rStyle w:val="charBoldItals"/>
        </w:rPr>
        <w:t>withdrawal notice</w:t>
      </w:r>
      <w:r w:rsidRPr="003D74A3">
        <w:t>) served on the person.</w:t>
      </w:r>
    </w:p>
    <w:p w14:paraId="541F82A9" w14:textId="77777777" w:rsidR="009C1A3C" w:rsidRPr="003D74A3" w:rsidRDefault="009C1A3C" w:rsidP="003018BA">
      <w:pPr>
        <w:pStyle w:val="Amain"/>
      </w:pPr>
      <w:r w:rsidRPr="003D74A3">
        <w:rPr>
          <w:noProof/>
        </w:rPr>
        <w:tab/>
        <w:t>(3)</w:t>
      </w:r>
      <w:r w:rsidRPr="003D74A3">
        <w:rPr>
          <w:noProof/>
        </w:rPr>
        <w:tab/>
      </w:r>
      <w:r w:rsidRPr="003D74A3">
        <w:t>The withdrawal notice must—</w:t>
      </w:r>
    </w:p>
    <w:p w14:paraId="57E45F4A" w14:textId="77777777" w:rsidR="009C1A3C" w:rsidRPr="003D74A3" w:rsidRDefault="009C1A3C" w:rsidP="003018BA">
      <w:pPr>
        <w:pStyle w:val="Apara"/>
      </w:pPr>
      <w:r w:rsidRPr="003D74A3">
        <w:tab/>
        <w:t>(a)</w:t>
      </w:r>
      <w:r w:rsidRPr="003D74A3">
        <w:tab/>
        <w:t>include the infringement notice number and the date the infringement notice was served; and</w:t>
      </w:r>
    </w:p>
    <w:p w14:paraId="6F28882D" w14:textId="4A4DC69F" w:rsidR="009C1A3C" w:rsidRPr="003D74A3" w:rsidRDefault="009C1A3C" w:rsidP="003018BA">
      <w:pPr>
        <w:pStyle w:val="Apara"/>
      </w:pPr>
      <w:r w:rsidRPr="003D74A3">
        <w:tab/>
        <w:t>(</w:t>
      </w:r>
      <w:r w:rsidRPr="003D74A3">
        <w:rPr>
          <w:noProof/>
        </w:rPr>
        <w:t>b</w:t>
      </w:r>
      <w:r w:rsidRPr="003D74A3">
        <w:t>)</w:t>
      </w:r>
      <w:r w:rsidRPr="003D74A3">
        <w:tab/>
        <w:t>tell the person that the infringement notice is withdrawn and, in general terms, about subsection</w:t>
      </w:r>
      <w:r w:rsidR="00627BD0">
        <w:t xml:space="preserve"> </w:t>
      </w:r>
      <w:r w:rsidRPr="003D74A3">
        <w:t>(4).</w:t>
      </w:r>
    </w:p>
    <w:p w14:paraId="00FD0E94" w14:textId="77777777" w:rsidR="009C1A3C" w:rsidRPr="003D74A3" w:rsidRDefault="009C1A3C" w:rsidP="003018BA">
      <w:pPr>
        <w:pStyle w:val="Amain"/>
      </w:pPr>
      <w:r w:rsidRPr="003D74A3">
        <w:rPr>
          <w:noProof/>
        </w:rPr>
        <w:tab/>
        <w:t>(4)</w:t>
      </w:r>
      <w:r w:rsidRPr="003D74A3">
        <w:rPr>
          <w:noProof/>
        </w:rPr>
        <w:tab/>
      </w:r>
      <w:r w:rsidRPr="003D74A3">
        <w:t>The effect of the service of a withdrawal notice is as follows:</w:t>
      </w:r>
    </w:p>
    <w:p w14:paraId="0724EA5C" w14:textId="77777777" w:rsidR="009C1A3C" w:rsidRPr="003D74A3" w:rsidRDefault="009C1A3C" w:rsidP="003018BA">
      <w:pPr>
        <w:pStyle w:val="Apara"/>
      </w:pPr>
      <w:r w:rsidRPr="003D74A3">
        <w:tab/>
        <w:t>(a)</w:t>
      </w:r>
      <w:r w:rsidRPr="003D74A3">
        <w:tab/>
        <w:t xml:space="preserve">this part, other than this section, ceases to apply to the infringement notice; </w:t>
      </w:r>
    </w:p>
    <w:p w14:paraId="2E3F6D71" w14:textId="77777777" w:rsidR="009C1A3C" w:rsidRPr="003D74A3" w:rsidRDefault="009C1A3C" w:rsidP="003018BA">
      <w:pPr>
        <w:pStyle w:val="Apara"/>
      </w:pPr>
      <w:r w:rsidRPr="003D74A3">
        <w:tab/>
        <w:t>(</w:t>
      </w:r>
      <w:r w:rsidRPr="003D74A3">
        <w:rPr>
          <w:noProof/>
        </w:rPr>
        <w:t>b</w:t>
      </w:r>
      <w:r w:rsidRPr="003D74A3">
        <w:t>)</w:t>
      </w:r>
      <w:r w:rsidRPr="003D74A3">
        <w:tab/>
        <w:t xml:space="preserve">if the infringement notice penalty (or part of it) has been paid—the administering authority must repay the </w:t>
      </w:r>
      <w:r w:rsidR="00A06C67" w:rsidRPr="00B3127D">
        <w:t>amount paid, unless the person has an infringement notice management plan for the penalty</w:t>
      </w:r>
      <w:r w:rsidRPr="003D74A3">
        <w:t>.</w:t>
      </w:r>
    </w:p>
    <w:p w14:paraId="525658DC" w14:textId="77777777" w:rsidR="009C1A3C" w:rsidRPr="003D74A3" w:rsidRDefault="009C1A3C" w:rsidP="003018BA">
      <w:pPr>
        <w:pStyle w:val="Amain"/>
      </w:pPr>
      <w:r w:rsidRPr="003D74A3">
        <w:lastRenderedPageBreak/>
        <w:tab/>
        <w:t>(5)</w:t>
      </w:r>
      <w:r w:rsidRPr="003D74A3">
        <w:tab/>
        <w:t>However, nothing in this section prevents the administering authority—</w:t>
      </w:r>
    </w:p>
    <w:p w14:paraId="559BD915" w14:textId="77777777" w:rsidR="009C1A3C" w:rsidRPr="003D74A3" w:rsidRDefault="009C1A3C" w:rsidP="003018BA">
      <w:pPr>
        <w:pStyle w:val="Apara"/>
      </w:pPr>
      <w:r w:rsidRPr="003D74A3">
        <w:tab/>
        <w:t>(a)</w:t>
      </w:r>
      <w:r w:rsidRPr="003D74A3">
        <w:tab/>
        <w:t>serving an infringement notice, or commencing a proceeding, for the offence against another person; or</w:t>
      </w:r>
    </w:p>
    <w:p w14:paraId="56E3E507" w14:textId="77777777" w:rsidR="009C1A3C" w:rsidRPr="003D74A3" w:rsidRDefault="009C1A3C" w:rsidP="003018BA">
      <w:pPr>
        <w:pStyle w:val="Apara"/>
      </w:pPr>
      <w:r w:rsidRPr="003D74A3">
        <w:tab/>
        <w:t>(</w:t>
      </w:r>
      <w:r w:rsidRPr="003D74A3">
        <w:rPr>
          <w:noProof/>
        </w:rPr>
        <w:t>b</w:t>
      </w:r>
      <w:r w:rsidRPr="003D74A3">
        <w:t>)</w:t>
      </w:r>
      <w:r w:rsidRPr="003D74A3">
        <w:tab/>
        <w:t>if the administering authority is satisfied that a withdrawal notice was served on a person in error, or as a result of misrepresentation or a false declaration—serving an infringement notice, or commencing a proceeding, for the offence against the person.</w:t>
      </w:r>
    </w:p>
    <w:p w14:paraId="7FD614AE" w14:textId="77777777" w:rsidR="00A06C67" w:rsidRPr="00B3127D" w:rsidRDefault="00A06C67" w:rsidP="00A06C67">
      <w:pPr>
        <w:pStyle w:val="AH5Sec"/>
      </w:pPr>
      <w:bookmarkStart w:id="65" w:name="_Toc212202146"/>
      <w:r w:rsidRPr="0016733A">
        <w:rPr>
          <w:rStyle w:val="CharSectNo"/>
        </w:rPr>
        <w:t>36A</w:t>
      </w:r>
      <w:r w:rsidRPr="00B3127D">
        <w:tab/>
        <w:t>Infringement notice—effect of withdrawal on infringement notice management plan</w:t>
      </w:r>
      <w:bookmarkEnd w:id="65"/>
    </w:p>
    <w:p w14:paraId="52E460EE" w14:textId="77777777" w:rsidR="00A06C67" w:rsidRPr="00B3127D" w:rsidRDefault="00A06C67" w:rsidP="00627BD0">
      <w:pPr>
        <w:pStyle w:val="Amain"/>
      </w:pPr>
      <w:r w:rsidRPr="00B3127D">
        <w:tab/>
        <w:t>(1)</w:t>
      </w:r>
      <w:r w:rsidRPr="00B3127D">
        <w:tab/>
        <w:t>This section applies if—</w:t>
      </w:r>
    </w:p>
    <w:p w14:paraId="1E675EE8" w14:textId="77777777" w:rsidR="00A06C67" w:rsidRPr="00B3127D" w:rsidRDefault="00A06C67" w:rsidP="00A06C67">
      <w:pPr>
        <w:pStyle w:val="Apara"/>
      </w:pPr>
      <w:r w:rsidRPr="00B3127D">
        <w:tab/>
        <w:t>(a)</w:t>
      </w:r>
      <w:r w:rsidRPr="00B3127D">
        <w:tab/>
        <w:t>a person has an infringement notice management plan for an infringement notice penalty for an infringement notice offence; and</w:t>
      </w:r>
    </w:p>
    <w:p w14:paraId="7EB0B8F4" w14:textId="77777777" w:rsidR="00A06C67" w:rsidRPr="00B3127D" w:rsidRDefault="00A06C67" w:rsidP="00A06C67">
      <w:pPr>
        <w:pStyle w:val="Apara"/>
      </w:pPr>
      <w:r w:rsidRPr="00B3127D">
        <w:tab/>
        <w:t>(b)</w:t>
      </w:r>
      <w:r w:rsidRPr="00B3127D">
        <w:tab/>
        <w:t>the administering authority withdraws the infringement notice for the infringement notice offence.</w:t>
      </w:r>
    </w:p>
    <w:p w14:paraId="5CB45E34" w14:textId="77777777" w:rsidR="00A06C67" w:rsidRPr="00B3127D" w:rsidRDefault="00A06C67" w:rsidP="00A06C67">
      <w:pPr>
        <w:pStyle w:val="Amain"/>
      </w:pPr>
      <w:r w:rsidRPr="00B3127D">
        <w:tab/>
        <w:t>(2)</w:t>
      </w:r>
      <w:r w:rsidRPr="00B3127D">
        <w:tab/>
        <w:t>The administering authority must—</w:t>
      </w:r>
    </w:p>
    <w:p w14:paraId="0E8ECA95" w14:textId="77777777" w:rsidR="00A06C67" w:rsidRPr="00B3127D" w:rsidRDefault="00A06C67" w:rsidP="00A06C67">
      <w:pPr>
        <w:pStyle w:val="Apara"/>
      </w:pPr>
      <w:r w:rsidRPr="00B3127D">
        <w:tab/>
        <w:t>(a)</w:t>
      </w:r>
      <w:r w:rsidRPr="00B3127D">
        <w:tab/>
        <w:t>if the total amount owing under the plan is less than the amount of the penalty—cancel the plan and refund the difference between the amount owing and the penalty; or</w:t>
      </w:r>
    </w:p>
    <w:p w14:paraId="16FE79DE" w14:textId="77777777" w:rsidR="00A06C67" w:rsidRPr="00B3127D" w:rsidRDefault="00A06C67" w:rsidP="00A06C67">
      <w:pPr>
        <w:pStyle w:val="Apara"/>
      </w:pPr>
      <w:r w:rsidRPr="00B3127D">
        <w:tab/>
        <w:t>(b)</w:t>
      </w:r>
      <w:r w:rsidRPr="00B3127D">
        <w:tab/>
        <w:t>if the total amount owing under the plan is the same as the amount of the penalty—cancel the plan; or</w:t>
      </w:r>
    </w:p>
    <w:p w14:paraId="3B95F4EB" w14:textId="77777777" w:rsidR="00A06C67" w:rsidRPr="00B3127D" w:rsidRDefault="00A06C67" w:rsidP="00A06C67">
      <w:pPr>
        <w:pStyle w:val="Apara"/>
      </w:pPr>
      <w:r w:rsidRPr="00B3127D">
        <w:tab/>
        <w:t>(c)</w:t>
      </w:r>
      <w:r w:rsidRPr="00B3127D">
        <w:tab/>
        <w:t>if the total amount owing under the plan is more than the amount of the penalty—remove the penalty from the plan and reduce the amount owing by the amount of the penalty.</w:t>
      </w:r>
    </w:p>
    <w:p w14:paraId="02E1A8DA" w14:textId="77777777" w:rsidR="009C1A3C" w:rsidRPr="003D74A3" w:rsidRDefault="009C1A3C" w:rsidP="003018BA">
      <w:pPr>
        <w:pStyle w:val="AH5Sec"/>
      </w:pPr>
      <w:bookmarkStart w:id="66" w:name="_Toc212202147"/>
      <w:r w:rsidRPr="0016733A">
        <w:rPr>
          <w:rStyle w:val="CharSectNo"/>
        </w:rPr>
        <w:lastRenderedPageBreak/>
        <w:t>37</w:t>
      </w:r>
      <w:r w:rsidRPr="003D74A3">
        <w:tab/>
        <w:t>Infringement notice—effect of refusal to withdraw</w:t>
      </w:r>
      <w:bookmarkEnd w:id="66"/>
      <w:r w:rsidRPr="003D74A3">
        <w:t xml:space="preserve"> </w:t>
      </w:r>
    </w:p>
    <w:p w14:paraId="26175FA1" w14:textId="77777777" w:rsidR="009C1A3C" w:rsidRPr="003D74A3" w:rsidRDefault="009C1A3C" w:rsidP="003018BA">
      <w:pPr>
        <w:pStyle w:val="Amain"/>
      </w:pPr>
      <w:r w:rsidRPr="003D74A3">
        <w:tab/>
        <w:t>(1)</w:t>
      </w:r>
      <w:r w:rsidRPr="003D74A3">
        <w:tab/>
        <w:t>If the administering authority for an infringement notice offence refuses to withdraw an infringement notice for the offence, the applicant for the withdrawal must—</w:t>
      </w:r>
    </w:p>
    <w:p w14:paraId="69BC7250" w14:textId="77777777" w:rsidR="009C1A3C" w:rsidRPr="003D74A3" w:rsidRDefault="009C1A3C" w:rsidP="003018BA">
      <w:pPr>
        <w:pStyle w:val="Apara"/>
      </w:pPr>
      <w:r w:rsidRPr="003D74A3">
        <w:tab/>
        <w:t>(a)</w:t>
      </w:r>
      <w:r w:rsidRPr="003D74A3">
        <w:tab/>
        <w:t xml:space="preserve">if a reminder notice has not been served on the applicant—do something mentioned in section </w:t>
      </w:r>
      <w:r w:rsidR="00A06C67" w:rsidRPr="00B3127D">
        <w:t>26 (2) (a), (</w:t>
      </w:r>
      <w:r w:rsidR="00E969CD">
        <w:t>b</w:t>
      </w:r>
      <w:r w:rsidR="00A06C67" w:rsidRPr="00B3127D">
        <w:t>)</w:t>
      </w:r>
      <w:r w:rsidRPr="003D74A3">
        <w:t>,</w:t>
      </w:r>
      <w:r w:rsidRPr="002C72FD">
        <w:t xml:space="preserve"> (</w:t>
      </w:r>
      <w:r w:rsidR="00E969CD">
        <w:t>d</w:t>
      </w:r>
      <w:r w:rsidRPr="002C72FD">
        <w:t xml:space="preserve">) </w:t>
      </w:r>
      <w:r w:rsidRPr="003D74A3">
        <w:t xml:space="preserve">or </w:t>
      </w:r>
      <w:r w:rsidRPr="002C72FD">
        <w:t>(</w:t>
      </w:r>
      <w:r w:rsidR="00E969CD">
        <w:t>e</w:t>
      </w:r>
      <w:r w:rsidRPr="002C72FD">
        <w:t>)</w:t>
      </w:r>
      <w:r w:rsidRPr="003D74A3">
        <w:t>; or</w:t>
      </w:r>
    </w:p>
    <w:p w14:paraId="7D7A5B33" w14:textId="77777777" w:rsidR="009C1A3C" w:rsidRPr="003D74A3" w:rsidRDefault="009C1A3C" w:rsidP="00627BD0">
      <w:pPr>
        <w:pStyle w:val="Apara"/>
      </w:pPr>
      <w:r w:rsidRPr="003D74A3">
        <w:tab/>
        <w:t>(b)</w:t>
      </w:r>
      <w:r w:rsidRPr="003D74A3">
        <w:tab/>
        <w:t xml:space="preserve">if a reminder notice has been served on the applicant—do something mentioned in section </w:t>
      </w:r>
      <w:r w:rsidR="00A06C67" w:rsidRPr="00B3127D">
        <w:t>28 (2) (a), (</w:t>
      </w:r>
      <w:r w:rsidR="00E969CD">
        <w:t>b</w:t>
      </w:r>
      <w:r w:rsidR="00A06C67" w:rsidRPr="00B3127D">
        <w:t>)</w:t>
      </w:r>
      <w:r w:rsidRPr="003D74A3">
        <w:t xml:space="preserve">, </w:t>
      </w:r>
      <w:r w:rsidRPr="002C72FD">
        <w:t>(</w:t>
      </w:r>
      <w:r w:rsidR="00E969CD">
        <w:t>d</w:t>
      </w:r>
      <w:r w:rsidRPr="002C72FD">
        <w:t>)</w:t>
      </w:r>
      <w:r w:rsidRPr="003D74A3">
        <w:t xml:space="preserve"> or </w:t>
      </w:r>
      <w:r w:rsidRPr="002C72FD">
        <w:t>(</w:t>
      </w:r>
      <w:r w:rsidR="00E969CD">
        <w:t>e</w:t>
      </w:r>
      <w:r w:rsidRPr="002C72FD">
        <w:t>)</w:t>
      </w:r>
      <w:r w:rsidRPr="003D74A3">
        <w:t>.</w:t>
      </w:r>
    </w:p>
    <w:p w14:paraId="5A09A232" w14:textId="3E40440E" w:rsidR="00A06C67" w:rsidRPr="00B3127D" w:rsidRDefault="00A06C67" w:rsidP="00A06C67">
      <w:pPr>
        <w:pStyle w:val="aNote"/>
      </w:pPr>
      <w:r w:rsidRPr="00B3127D">
        <w:rPr>
          <w:rStyle w:val="charItals"/>
        </w:rPr>
        <w:t>Note</w:t>
      </w:r>
      <w:r w:rsidRPr="00B3127D">
        <w:rPr>
          <w:rStyle w:val="charItals"/>
        </w:rPr>
        <w:tab/>
      </w:r>
      <w:r w:rsidRPr="00B3127D">
        <w:t xml:space="preserve">For the recording of demerit points for the offence against the person, see the </w:t>
      </w:r>
      <w:hyperlink r:id="rId89" w:tooltip="A1999-78" w:history="1">
        <w:r w:rsidRPr="00970101">
          <w:rPr>
            <w:rStyle w:val="charCitHyperlinkItal"/>
          </w:rPr>
          <w:t>Road Transport (Driver Licensing) Act 1999</w:t>
        </w:r>
      </w:hyperlink>
      <w:r w:rsidRPr="00B3127D">
        <w:t>, s 13A.</w:t>
      </w:r>
    </w:p>
    <w:p w14:paraId="3EA03CF1" w14:textId="77777777" w:rsidR="009C1A3C" w:rsidRPr="003D74A3" w:rsidRDefault="009C1A3C" w:rsidP="00627BD0">
      <w:pPr>
        <w:pStyle w:val="Amain"/>
      </w:pPr>
      <w:r w:rsidRPr="003D74A3">
        <w:tab/>
        <w:t>(2)</w:t>
      </w:r>
      <w:r w:rsidRPr="003D74A3">
        <w:tab/>
        <w:t>The applicant must do something under subsection (1) not later than the later of—</w:t>
      </w:r>
    </w:p>
    <w:p w14:paraId="244ECF28" w14:textId="77777777" w:rsidR="009C1A3C" w:rsidRPr="003D74A3" w:rsidRDefault="009C1A3C" w:rsidP="003018BA">
      <w:pPr>
        <w:pStyle w:val="Apara"/>
      </w:pPr>
      <w:r w:rsidRPr="003D74A3">
        <w:tab/>
        <w:t>(a)</w:t>
      </w:r>
      <w:r w:rsidRPr="003D74A3">
        <w:tab/>
        <w:t>7 days after the applicant is given notice of the refusal; and</w:t>
      </w:r>
    </w:p>
    <w:p w14:paraId="7E6DF0B1" w14:textId="77777777" w:rsidR="009C1A3C" w:rsidRPr="003D74A3" w:rsidRDefault="009C1A3C" w:rsidP="003018BA">
      <w:pPr>
        <w:pStyle w:val="Apara"/>
      </w:pPr>
      <w:r w:rsidRPr="003D74A3">
        <w:tab/>
        <w:t>(b)</w:t>
      </w:r>
      <w:r w:rsidRPr="003D74A3">
        <w:tab/>
        <w:t>28 days after the infringement notice or reminder notice was served (or any extension of time allowed under section 29).</w:t>
      </w:r>
    </w:p>
    <w:p w14:paraId="5AB7BB39" w14:textId="77777777" w:rsidR="009C1A3C" w:rsidRPr="003D74A3" w:rsidRDefault="009C1A3C" w:rsidP="003018BA">
      <w:pPr>
        <w:pStyle w:val="AH5Sec"/>
      </w:pPr>
      <w:bookmarkStart w:id="67" w:name="_Toc212202148"/>
      <w:r w:rsidRPr="0016733A">
        <w:rPr>
          <w:rStyle w:val="CharSectNo"/>
        </w:rPr>
        <w:t>38</w:t>
      </w:r>
      <w:r w:rsidRPr="003D74A3">
        <w:tab/>
        <w:t>Infringement notice—guidelines for withdrawal</w:t>
      </w:r>
      <w:bookmarkEnd w:id="67"/>
    </w:p>
    <w:p w14:paraId="55965C89" w14:textId="77777777" w:rsidR="009C1A3C" w:rsidRPr="003D74A3" w:rsidRDefault="009C1A3C" w:rsidP="003018BA">
      <w:pPr>
        <w:pStyle w:val="Amain"/>
      </w:pPr>
      <w:r w:rsidRPr="003D74A3">
        <w:tab/>
        <w:t>(1)</w:t>
      </w:r>
      <w:r w:rsidRPr="003D74A3">
        <w:tab/>
        <w:t>The Minister may issue guidelines for the withdrawal of infringement notices.</w:t>
      </w:r>
    </w:p>
    <w:p w14:paraId="0468E404" w14:textId="77777777" w:rsidR="009C1A3C" w:rsidRPr="003D74A3" w:rsidRDefault="009C1A3C" w:rsidP="003018BA">
      <w:pPr>
        <w:pStyle w:val="Amain"/>
      </w:pPr>
      <w:r w:rsidRPr="003D74A3">
        <w:tab/>
        <w:t>(2)</w:t>
      </w:r>
      <w:r w:rsidRPr="003D74A3">
        <w:tab/>
        <w:t>The administering authority for an infringement notice offence must comply with the guidelines.</w:t>
      </w:r>
    </w:p>
    <w:p w14:paraId="470024AD" w14:textId="77777777" w:rsidR="009C1A3C" w:rsidRPr="003D74A3" w:rsidRDefault="009C1A3C" w:rsidP="003018BA">
      <w:pPr>
        <w:pStyle w:val="Amain"/>
      </w:pPr>
      <w:r w:rsidRPr="003D74A3">
        <w:tab/>
        <w:t>(3)</w:t>
      </w:r>
      <w:r w:rsidRPr="003D74A3">
        <w:tab/>
        <w:t>A guideline is a disallowable instrument.</w:t>
      </w:r>
    </w:p>
    <w:p w14:paraId="6B8BD5AA" w14:textId="3450B97F" w:rsidR="009C1A3C" w:rsidRPr="003D74A3" w:rsidRDefault="009C1A3C" w:rsidP="009C1A3C">
      <w:pPr>
        <w:pStyle w:val="aNote"/>
      </w:pPr>
      <w:r w:rsidRPr="00E96622">
        <w:rPr>
          <w:rStyle w:val="charItals"/>
        </w:rPr>
        <w:t>Note</w:t>
      </w:r>
      <w:r w:rsidRPr="00E96622">
        <w:rPr>
          <w:rStyle w:val="charItals"/>
        </w:rPr>
        <w:tab/>
      </w:r>
      <w:r w:rsidRPr="003D74A3">
        <w:t xml:space="preserve">A disallowable instrument must be notified, and presented to the Legislative Assembly, under the </w:t>
      </w:r>
      <w:hyperlink r:id="rId90" w:tooltip="A2001-14" w:history="1">
        <w:r w:rsidR="00E96622" w:rsidRPr="00E96622">
          <w:rPr>
            <w:rStyle w:val="charCitHyperlinkAbbrev"/>
          </w:rPr>
          <w:t>Legislation Act</w:t>
        </w:r>
      </w:hyperlink>
      <w:r w:rsidRPr="003D74A3">
        <w:t>.</w:t>
      </w:r>
    </w:p>
    <w:p w14:paraId="6E90CC46" w14:textId="77777777" w:rsidR="00C475B0" w:rsidRPr="0016733A" w:rsidRDefault="00C475B0" w:rsidP="00C475B0">
      <w:pPr>
        <w:pStyle w:val="AH3Div"/>
      </w:pPr>
      <w:bookmarkStart w:id="68" w:name="_Toc212202149"/>
      <w:r w:rsidRPr="0016733A">
        <w:rPr>
          <w:rStyle w:val="CharDivNo"/>
        </w:rPr>
        <w:lastRenderedPageBreak/>
        <w:t>Division 3.3AB</w:t>
      </w:r>
      <w:r w:rsidRPr="00BD2991">
        <w:tab/>
      </w:r>
      <w:r w:rsidRPr="0016733A">
        <w:rPr>
          <w:rStyle w:val="CharDivText"/>
        </w:rPr>
        <w:t>Effect of penalty payment etc</w:t>
      </w:r>
      <w:bookmarkEnd w:id="68"/>
    </w:p>
    <w:p w14:paraId="43F97A76" w14:textId="77777777" w:rsidR="00A06C67" w:rsidRPr="00B3127D" w:rsidRDefault="00A06C67" w:rsidP="00A06C67">
      <w:pPr>
        <w:pStyle w:val="AH5Sec"/>
      </w:pPr>
      <w:bookmarkStart w:id="69" w:name="_Toc212202150"/>
      <w:r w:rsidRPr="0016733A">
        <w:rPr>
          <w:rStyle w:val="CharSectNo"/>
        </w:rPr>
        <w:t>39</w:t>
      </w:r>
      <w:r w:rsidRPr="00B3127D">
        <w:tab/>
        <w:t>Infringement notice—effect of penalty payment etc</w:t>
      </w:r>
      <w:bookmarkEnd w:id="69"/>
    </w:p>
    <w:p w14:paraId="54DBE366" w14:textId="77777777" w:rsidR="00A06C67" w:rsidRPr="00B3127D" w:rsidRDefault="00A06C67" w:rsidP="00664CCF">
      <w:pPr>
        <w:pStyle w:val="Amain"/>
        <w:keepNext/>
      </w:pPr>
      <w:r w:rsidRPr="00B3127D">
        <w:tab/>
        <w:t>(1)</w:t>
      </w:r>
      <w:r w:rsidRPr="00B3127D">
        <w:tab/>
        <w:t>This section applies—</w:t>
      </w:r>
    </w:p>
    <w:p w14:paraId="12AF946D" w14:textId="77777777" w:rsidR="00A06C67" w:rsidRPr="00B3127D" w:rsidRDefault="00A06C67" w:rsidP="00664CCF">
      <w:pPr>
        <w:pStyle w:val="Apara"/>
        <w:keepNext/>
      </w:pPr>
      <w:r w:rsidRPr="00B3127D">
        <w:tab/>
        <w:t>(a)</w:t>
      </w:r>
      <w:r w:rsidRPr="00B3127D">
        <w:tab/>
        <w:t>if—</w:t>
      </w:r>
    </w:p>
    <w:p w14:paraId="74DDE14D" w14:textId="77777777" w:rsidR="00A06C67" w:rsidRPr="00B3127D" w:rsidRDefault="00A06C67" w:rsidP="00A06C67">
      <w:pPr>
        <w:pStyle w:val="Asubpara"/>
      </w:pPr>
      <w:r w:rsidRPr="00B3127D">
        <w:tab/>
        <w:t>(i)</w:t>
      </w:r>
      <w:r w:rsidRPr="00B3127D">
        <w:tab/>
        <w:t>a person has been served with an infringement notice for an offence; and</w:t>
      </w:r>
    </w:p>
    <w:p w14:paraId="7F1940A7" w14:textId="77777777" w:rsidR="00A06C67" w:rsidRPr="00B3127D" w:rsidRDefault="00A06C67" w:rsidP="00A06C67">
      <w:pPr>
        <w:pStyle w:val="Asubpara"/>
      </w:pPr>
      <w:r w:rsidRPr="00B3127D">
        <w:tab/>
        <w:t>(ii)</w:t>
      </w:r>
      <w:r w:rsidRPr="00B3127D">
        <w:tab/>
        <w:t>1 of the following things happens:</w:t>
      </w:r>
    </w:p>
    <w:p w14:paraId="06D24646" w14:textId="77777777" w:rsidR="00A06C67" w:rsidRPr="00B3127D" w:rsidRDefault="00A06C67" w:rsidP="00A06C67">
      <w:pPr>
        <w:pStyle w:val="Asubsubpara"/>
      </w:pPr>
      <w:r w:rsidRPr="00B3127D">
        <w:tab/>
        <w:t>(A)</w:t>
      </w:r>
      <w:r w:rsidRPr="00B3127D">
        <w:tab/>
        <w:t>the person pays the infringement notice penalty for the offence in accordance with this part;</w:t>
      </w:r>
    </w:p>
    <w:p w14:paraId="4BDEABCB" w14:textId="77777777" w:rsidR="00A06C67" w:rsidRPr="00B3127D" w:rsidRDefault="00A06C67" w:rsidP="00627BD0">
      <w:pPr>
        <w:pStyle w:val="Asubsubpara"/>
      </w:pPr>
      <w:r w:rsidRPr="00B3127D">
        <w:tab/>
        <w:t>(B)</w:t>
      </w:r>
      <w:r w:rsidRPr="00B3127D">
        <w:tab/>
        <w:t>the person enters into an infringement notice management plan for the infringement notice penalty for the offence or the penalty is added to the person’s infringement notice management plan;</w:t>
      </w:r>
    </w:p>
    <w:p w14:paraId="387165B6" w14:textId="77777777" w:rsidR="00A06C67" w:rsidRPr="00B3127D" w:rsidRDefault="00A06C67" w:rsidP="00A06C67">
      <w:pPr>
        <w:pStyle w:val="Asubsubpara"/>
      </w:pPr>
      <w:r w:rsidRPr="00B3127D">
        <w:tab/>
        <w:t>(C)</w:t>
      </w:r>
      <w:r w:rsidRPr="00B3127D">
        <w:tab/>
        <w:t>the administering authority waives the infringement notice penalty for the offence; and</w:t>
      </w:r>
    </w:p>
    <w:p w14:paraId="7157BE39" w14:textId="77777777" w:rsidR="00A06C67" w:rsidRPr="00B3127D" w:rsidRDefault="00A06C67" w:rsidP="00A06C67">
      <w:pPr>
        <w:pStyle w:val="Asubpara"/>
      </w:pPr>
      <w:r w:rsidRPr="00B3127D">
        <w:tab/>
        <w:t>(iii)</w:t>
      </w:r>
      <w:r w:rsidRPr="00B3127D">
        <w:tab/>
        <w:t>when the thing happened—</w:t>
      </w:r>
    </w:p>
    <w:p w14:paraId="4E297902" w14:textId="77777777" w:rsidR="00A06C67" w:rsidRPr="00B3127D" w:rsidRDefault="00A06C67" w:rsidP="00A06C67">
      <w:pPr>
        <w:pStyle w:val="Asubsubpara"/>
      </w:pPr>
      <w:r w:rsidRPr="00B3127D">
        <w:tab/>
        <w:t>(A)</w:t>
      </w:r>
      <w:r w:rsidRPr="00B3127D">
        <w:tab/>
        <w:t>the infringement notice had not been withdrawn; and</w:t>
      </w:r>
    </w:p>
    <w:p w14:paraId="28141593" w14:textId="77777777" w:rsidR="00664CCF" w:rsidRPr="00DD70B9" w:rsidRDefault="00664CCF" w:rsidP="00664CCF">
      <w:pPr>
        <w:pStyle w:val="Asubsubpara"/>
      </w:pPr>
      <w:r w:rsidRPr="00DD70B9">
        <w:tab/>
        <w:t>(B)</w:t>
      </w:r>
      <w:r w:rsidRPr="00DD70B9">
        <w:tab/>
        <w:t>a proceeding had not been brought against the person for the offence; or</w:t>
      </w:r>
    </w:p>
    <w:p w14:paraId="258C65B2" w14:textId="77777777" w:rsidR="00A06C67" w:rsidRPr="00B3127D" w:rsidRDefault="00A06C67" w:rsidP="00A06C67">
      <w:pPr>
        <w:pStyle w:val="Apara"/>
      </w:pPr>
      <w:r w:rsidRPr="00B3127D">
        <w:tab/>
        <w:t>(b)</w:t>
      </w:r>
      <w:r w:rsidRPr="00B3127D">
        <w:tab/>
        <w:t>if—</w:t>
      </w:r>
    </w:p>
    <w:p w14:paraId="16262779" w14:textId="77777777" w:rsidR="00A06C67" w:rsidRPr="00B3127D" w:rsidRDefault="00A06C67" w:rsidP="00A06C67">
      <w:pPr>
        <w:pStyle w:val="Asubpara"/>
      </w:pPr>
      <w:r w:rsidRPr="00B3127D">
        <w:tab/>
        <w:t>(i)</w:t>
      </w:r>
      <w:r w:rsidRPr="00B3127D">
        <w:tab/>
        <w:t>more than 1 infringement notice for the same infringement notice offence has been served on a person and none of the infringement notices have been withdrawn; and</w:t>
      </w:r>
    </w:p>
    <w:p w14:paraId="50C4FD36" w14:textId="77777777" w:rsidR="00A06C67" w:rsidRPr="00B3127D" w:rsidRDefault="00A06C67" w:rsidP="00A06C67">
      <w:pPr>
        <w:pStyle w:val="Asubpara"/>
      </w:pPr>
      <w:r w:rsidRPr="00B3127D">
        <w:tab/>
        <w:t>(ii)</w:t>
      </w:r>
      <w:r w:rsidRPr="00B3127D">
        <w:tab/>
        <w:t>1 of the following things happens:</w:t>
      </w:r>
    </w:p>
    <w:p w14:paraId="3032D98F" w14:textId="77777777" w:rsidR="00A06C67" w:rsidRPr="00B3127D" w:rsidRDefault="00A06C67" w:rsidP="00A06C67">
      <w:pPr>
        <w:pStyle w:val="Asubsubpara"/>
      </w:pPr>
      <w:r w:rsidRPr="00B3127D">
        <w:tab/>
        <w:t>(A)</w:t>
      </w:r>
      <w:r w:rsidRPr="00B3127D">
        <w:tab/>
        <w:t>the person pays the infringement notice penalty for the offence, in accordance with this part, in relation to 1 notice;</w:t>
      </w:r>
    </w:p>
    <w:p w14:paraId="29D10DBB" w14:textId="77777777" w:rsidR="00A06C67" w:rsidRPr="00B3127D" w:rsidRDefault="00A06C67" w:rsidP="00A06C67">
      <w:pPr>
        <w:pStyle w:val="Asubsubpara"/>
      </w:pPr>
      <w:r w:rsidRPr="00B3127D">
        <w:lastRenderedPageBreak/>
        <w:tab/>
        <w:t>(B)</w:t>
      </w:r>
      <w:r w:rsidRPr="00B3127D">
        <w:tab/>
        <w:t>the person enters into an infringement notice management plan for the infringement notice penalty for the offence, or the penalty is added to the person’s infringement notice management plan, in relation to 1 notice;</w:t>
      </w:r>
    </w:p>
    <w:p w14:paraId="54087D0C" w14:textId="77777777" w:rsidR="00A06C67" w:rsidRPr="00B3127D" w:rsidRDefault="00A06C67" w:rsidP="00A06C67">
      <w:pPr>
        <w:pStyle w:val="Asubsubpara"/>
      </w:pPr>
      <w:r w:rsidRPr="00B3127D">
        <w:tab/>
        <w:t>(C)</w:t>
      </w:r>
      <w:r w:rsidRPr="00B3127D">
        <w:tab/>
        <w:t>the administering authority waives the infringement notice penalty for the offence in relation to 1 notice; or</w:t>
      </w:r>
    </w:p>
    <w:p w14:paraId="64B22573" w14:textId="77777777" w:rsidR="00A06C67" w:rsidRPr="00B3127D" w:rsidRDefault="00A06C67" w:rsidP="00627BD0">
      <w:pPr>
        <w:pStyle w:val="Apara"/>
      </w:pPr>
      <w:r w:rsidRPr="00B3127D">
        <w:tab/>
        <w:t>(c)</w:t>
      </w:r>
      <w:r w:rsidRPr="00B3127D">
        <w:tab/>
        <w:t>if—</w:t>
      </w:r>
    </w:p>
    <w:p w14:paraId="2153A2CB" w14:textId="77777777" w:rsidR="00A06C67" w:rsidRPr="00B3127D" w:rsidRDefault="00A06C67" w:rsidP="00A06C67">
      <w:pPr>
        <w:pStyle w:val="Asubpara"/>
      </w:pPr>
      <w:r w:rsidRPr="00B3127D">
        <w:tab/>
        <w:t>(i)</w:t>
      </w:r>
      <w:r w:rsidRPr="00B3127D">
        <w:tab/>
        <w:t>an infringement notice for an infringement notice offence involving a registrable</w:t>
      </w:r>
      <w:r w:rsidR="00C475B0">
        <w:t xml:space="preserve"> </w:t>
      </w:r>
      <w:r w:rsidR="00C475B0" w:rsidRPr="00BD2991">
        <w:t>or rail</w:t>
      </w:r>
      <w:r w:rsidRPr="00B3127D">
        <w:t xml:space="preserve"> vehicle has been served; and</w:t>
      </w:r>
    </w:p>
    <w:p w14:paraId="2098FC72" w14:textId="77777777" w:rsidR="00A06C67" w:rsidRPr="00B3127D" w:rsidRDefault="00A06C67" w:rsidP="00627BD0">
      <w:pPr>
        <w:pStyle w:val="Asubpara"/>
      </w:pPr>
      <w:r w:rsidRPr="00B3127D">
        <w:tab/>
        <w:t>(ii)</w:t>
      </w:r>
      <w:r w:rsidRPr="00B3127D">
        <w:tab/>
        <w:t>1 of the following things happens:</w:t>
      </w:r>
    </w:p>
    <w:p w14:paraId="28196BD2" w14:textId="77777777" w:rsidR="00A06C67" w:rsidRPr="00B3127D" w:rsidRDefault="00A06C67" w:rsidP="00A06C67">
      <w:pPr>
        <w:pStyle w:val="Asubsubpara"/>
      </w:pPr>
      <w:r w:rsidRPr="00B3127D">
        <w:tab/>
        <w:t>(A)</w:t>
      </w:r>
      <w:r w:rsidRPr="00B3127D">
        <w:tab/>
        <w:t>a responsible person for the vehicle at the time of the offence pays the infringement notice penalty for the offence in accordance with this part;</w:t>
      </w:r>
    </w:p>
    <w:p w14:paraId="724A18EC" w14:textId="77777777" w:rsidR="00A06C67" w:rsidRPr="00B3127D" w:rsidRDefault="00A06C67" w:rsidP="00A06C67">
      <w:pPr>
        <w:pStyle w:val="Asubsubpara"/>
      </w:pPr>
      <w:r w:rsidRPr="00B3127D">
        <w:tab/>
        <w:t>(B)</w:t>
      </w:r>
      <w:r w:rsidRPr="00B3127D">
        <w:tab/>
        <w:t>a responsible person for the vehicle at the time of the offence enters into an infringement notice management plan for the infringement notice penalty for the offence, or the penalty is added to the person’s infringement notice management plan;</w:t>
      </w:r>
    </w:p>
    <w:p w14:paraId="1FAB1A6F" w14:textId="77777777" w:rsidR="00A06C67" w:rsidRPr="00B3127D" w:rsidRDefault="00A06C67" w:rsidP="00A06C67">
      <w:pPr>
        <w:pStyle w:val="Asubsubpara"/>
      </w:pPr>
      <w:r w:rsidRPr="00B3127D">
        <w:tab/>
        <w:t>(C)</w:t>
      </w:r>
      <w:r w:rsidRPr="00B3127D">
        <w:tab/>
        <w:t>the administering authority waives the infringement notice penalty for the offence; and</w:t>
      </w:r>
    </w:p>
    <w:p w14:paraId="0221E22E" w14:textId="77777777" w:rsidR="00A06C67" w:rsidRPr="00B3127D" w:rsidRDefault="00A06C67" w:rsidP="00A06C67">
      <w:pPr>
        <w:pStyle w:val="Asubpara"/>
      </w:pPr>
      <w:r w:rsidRPr="00B3127D">
        <w:tab/>
        <w:t>(iii)</w:t>
      </w:r>
      <w:r w:rsidRPr="00B3127D">
        <w:tab/>
        <w:t>when the thing happened—</w:t>
      </w:r>
    </w:p>
    <w:p w14:paraId="68EEA79F" w14:textId="77777777" w:rsidR="00A06C67" w:rsidRPr="00B3127D" w:rsidRDefault="00A06C67" w:rsidP="00A06C67">
      <w:pPr>
        <w:pStyle w:val="Asubsubpara"/>
      </w:pPr>
      <w:r w:rsidRPr="00B3127D">
        <w:tab/>
        <w:t>(A)</w:t>
      </w:r>
      <w:r w:rsidRPr="00B3127D">
        <w:tab/>
        <w:t>the infringement notice had not been withdrawn; and</w:t>
      </w:r>
    </w:p>
    <w:p w14:paraId="26A15F59" w14:textId="77777777" w:rsidR="00C2166A" w:rsidRPr="00DD70B9" w:rsidRDefault="00C2166A" w:rsidP="00C2166A">
      <w:pPr>
        <w:pStyle w:val="Asubsubpara"/>
      </w:pPr>
      <w:r w:rsidRPr="00DD70B9">
        <w:tab/>
        <w:t>(B)</w:t>
      </w:r>
      <w:r w:rsidRPr="00DD70B9">
        <w:tab/>
        <w:t>a proceeding had not been brought against a responsible person for the vehicle for the offence.</w:t>
      </w:r>
    </w:p>
    <w:p w14:paraId="17D3A8FC" w14:textId="77777777" w:rsidR="00A06C67" w:rsidRPr="00B3127D" w:rsidRDefault="00A06C67" w:rsidP="00627BD0">
      <w:pPr>
        <w:pStyle w:val="Amain"/>
      </w:pPr>
      <w:r w:rsidRPr="00B3127D">
        <w:tab/>
        <w:t>(2)</w:t>
      </w:r>
      <w:r w:rsidRPr="00B3127D">
        <w:tab/>
        <w:t>The person—</w:t>
      </w:r>
    </w:p>
    <w:p w14:paraId="2E06823F" w14:textId="77777777" w:rsidR="00A06C67" w:rsidRPr="00B3127D" w:rsidRDefault="00A06C67" w:rsidP="00627BD0">
      <w:pPr>
        <w:pStyle w:val="Apara"/>
      </w:pPr>
      <w:r w:rsidRPr="00B3127D">
        <w:tab/>
        <w:t>(a)</w:t>
      </w:r>
      <w:r w:rsidRPr="00B3127D">
        <w:tab/>
        <w:t>is no longer liable for the offence; and</w:t>
      </w:r>
    </w:p>
    <w:p w14:paraId="4ABF754A" w14:textId="77777777" w:rsidR="00A06C67" w:rsidRPr="00B3127D" w:rsidRDefault="00A06C67" w:rsidP="00627BD0">
      <w:pPr>
        <w:pStyle w:val="Apara"/>
      </w:pPr>
      <w:r w:rsidRPr="00B3127D">
        <w:tab/>
        <w:t>(b)</w:t>
      </w:r>
      <w:r w:rsidRPr="00B3127D">
        <w:tab/>
        <w:t>must not be prosecuted for the offence; and</w:t>
      </w:r>
    </w:p>
    <w:p w14:paraId="2E037FE2" w14:textId="77777777" w:rsidR="00A06C67" w:rsidRPr="00B3127D" w:rsidRDefault="00A06C67" w:rsidP="00627BD0">
      <w:pPr>
        <w:pStyle w:val="Apara"/>
      </w:pPr>
      <w:r w:rsidRPr="00B3127D">
        <w:lastRenderedPageBreak/>
        <w:tab/>
        <w:t>(c)</w:t>
      </w:r>
      <w:r w:rsidRPr="00B3127D">
        <w:tab/>
        <w:t>is not taken to have been convicted of the offence.</w:t>
      </w:r>
    </w:p>
    <w:p w14:paraId="574DDF6F" w14:textId="77777777" w:rsidR="00A06C67" w:rsidRPr="00B3127D" w:rsidRDefault="00A06C67" w:rsidP="00A06C67">
      <w:pPr>
        <w:pStyle w:val="Amain"/>
      </w:pPr>
      <w:r w:rsidRPr="00B3127D">
        <w:tab/>
        <w:t>(3)</w:t>
      </w:r>
      <w:r w:rsidRPr="00B3127D">
        <w:tab/>
        <w:t>This section is subject to section 36 (Infringement notice—withdrawal).</w:t>
      </w:r>
    </w:p>
    <w:p w14:paraId="61819976" w14:textId="77777777" w:rsidR="00C910CA" w:rsidRPr="0016733A" w:rsidRDefault="00C910CA" w:rsidP="00C910CA">
      <w:pPr>
        <w:pStyle w:val="AH3Div"/>
      </w:pPr>
      <w:bookmarkStart w:id="70" w:name="_Toc212202151"/>
      <w:r w:rsidRPr="0016733A">
        <w:rPr>
          <w:rStyle w:val="CharDivNo"/>
        </w:rPr>
        <w:t>Division 3.3A</w:t>
      </w:r>
      <w:r w:rsidRPr="003D74A3">
        <w:tab/>
      </w:r>
      <w:r w:rsidRPr="0016733A">
        <w:rPr>
          <w:rStyle w:val="CharDivText"/>
        </w:rPr>
        <w:t>Demerit points offences—corporation’s liability</w:t>
      </w:r>
      <w:bookmarkEnd w:id="70"/>
    </w:p>
    <w:p w14:paraId="43E93289" w14:textId="77777777" w:rsidR="00CC67BE" w:rsidRDefault="00CC67BE" w:rsidP="00CC67BE">
      <w:pPr>
        <w:pStyle w:val="AH5Sec"/>
      </w:pPr>
      <w:bookmarkStart w:id="71" w:name="_Toc212202152"/>
      <w:r w:rsidRPr="0016733A">
        <w:rPr>
          <w:rStyle w:val="CharSectNo"/>
        </w:rPr>
        <w:t>40</w:t>
      </w:r>
      <w:r>
        <w:tab/>
        <w:t>Definitions—div 3.3A</w:t>
      </w:r>
      <w:bookmarkEnd w:id="71"/>
    </w:p>
    <w:p w14:paraId="64449679" w14:textId="77777777" w:rsidR="00CC67BE" w:rsidRDefault="00CC67BE" w:rsidP="00627BD0">
      <w:pPr>
        <w:pStyle w:val="Amainreturn"/>
      </w:pPr>
      <w:r>
        <w:t>In this division:</w:t>
      </w:r>
    </w:p>
    <w:p w14:paraId="364D7E98" w14:textId="77777777" w:rsidR="00CC67BE" w:rsidRDefault="00CC67BE" w:rsidP="00B411DA">
      <w:pPr>
        <w:pStyle w:val="aDef"/>
      </w:pPr>
      <w:r>
        <w:rPr>
          <w:rStyle w:val="charBoldItals"/>
        </w:rPr>
        <w:t>corporation’s motor vehicle</w:t>
      </w:r>
      <w:r>
        <w:t xml:space="preserve"> means a motor vehicle for which the corporation is the registered operator.</w:t>
      </w:r>
    </w:p>
    <w:p w14:paraId="55FE5081" w14:textId="77777777" w:rsidR="00C910CA" w:rsidRPr="003D74A3" w:rsidRDefault="00C910CA" w:rsidP="00C910CA">
      <w:pPr>
        <w:pStyle w:val="AH5Sec"/>
      </w:pPr>
      <w:bookmarkStart w:id="72" w:name="_Toc212202153"/>
      <w:r w:rsidRPr="0016733A">
        <w:rPr>
          <w:rStyle w:val="CharSectNo"/>
        </w:rPr>
        <w:t>41</w:t>
      </w:r>
      <w:r w:rsidRPr="003D74A3">
        <w:tab/>
        <w:t xml:space="preserve">Meaning of </w:t>
      </w:r>
      <w:r w:rsidRPr="003D74A3">
        <w:rPr>
          <w:i/>
        </w:rPr>
        <w:t>all reasonable steps</w:t>
      </w:r>
      <w:r w:rsidRPr="003D74A3">
        <w:t>—div 3.3A</w:t>
      </w:r>
      <w:bookmarkEnd w:id="72"/>
    </w:p>
    <w:p w14:paraId="1863430D" w14:textId="77777777" w:rsidR="00C910CA" w:rsidRPr="003D74A3" w:rsidRDefault="00C910CA" w:rsidP="00627BD0">
      <w:pPr>
        <w:pStyle w:val="Amain"/>
      </w:pPr>
      <w:r w:rsidRPr="003D74A3">
        <w:tab/>
        <w:t>(1)</w:t>
      </w:r>
      <w:r w:rsidRPr="003D74A3">
        <w:tab/>
        <w:t>In this division:</w:t>
      </w:r>
    </w:p>
    <w:p w14:paraId="33100990" w14:textId="77777777" w:rsidR="00C910CA" w:rsidRPr="003D74A3" w:rsidRDefault="00C910CA" w:rsidP="00C910CA">
      <w:pPr>
        <w:pStyle w:val="aDef"/>
      </w:pPr>
      <w:r w:rsidRPr="003D74A3">
        <w:rPr>
          <w:b/>
          <w:i/>
        </w:rPr>
        <w:t>all reasonable steps—</w:t>
      </w:r>
      <w:r w:rsidRPr="003D74A3">
        <w:t xml:space="preserve">a corporation that is the </w:t>
      </w:r>
      <w:r w:rsidR="00C475B0" w:rsidRPr="00BD2991">
        <w:t>registered operator</w:t>
      </w:r>
      <w:r w:rsidRPr="003D74A3">
        <w:t xml:space="preserve"> of a </w:t>
      </w:r>
      <w:r w:rsidR="00CC67BE">
        <w:t xml:space="preserve">motor </w:t>
      </w:r>
      <w:r w:rsidRPr="003D74A3">
        <w:t xml:space="preserve">vehicle takes </w:t>
      </w:r>
      <w:r w:rsidRPr="003D74A3">
        <w:rPr>
          <w:b/>
          <w:i/>
        </w:rPr>
        <w:t>all reasonable steps</w:t>
      </w:r>
      <w:r w:rsidRPr="003D74A3">
        <w:t xml:space="preserve"> to assist the administering authority to identify and locate the individual who was in possession or control of the </w:t>
      </w:r>
      <w:r w:rsidR="00CC67BE">
        <w:t xml:space="preserve">motor </w:t>
      </w:r>
      <w:r w:rsidRPr="003D74A3">
        <w:t xml:space="preserve">vehicle at the time of a demerit points offence involving the </w:t>
      </w:r>
      <w:r w:rsidR="00CC67BE">
        <w:t xml:space="preserve">motor </w:t>
      </w:r>
      <w:r w:rsidRPr="003D74A3">
        <w:t>vehicle—</w:t>
      </w:r>
    </w:p>
    <w:p w14:paraId="094BA9DD" w14:textId="77777777" w:rsidR="00C910CA" w:rsidRPr="003D74A3" w:rsidRDefault="00C910CA" w:rsidP="00C910CA">
      <w:pPr>
        <w:pStyle w:val="aDefpara"/>
      </w:pPr>
      <w:r w:rsidRPr="003D74A3">
        <w:tab/>
        <w:t>(a)</w:t>
      </w:r>
      <w:r w:rsidRPr="003D74A3">
        <w:tab/>
        <w:t>if the corporation gives the administering authority an infringement notice declaration for the offence within the time required under division 3.2 (Infringement and reminder notices) (including any additional time allowed under that division); and</w:t>
      </w:r>
    </w:p>
    <w:p w14:paraId="36C040E1" w14:textId="77777777" w:rsidR="00C910CA" w:rsidRPr="003D74A3" w:rsidRDefault="00C910CA" w:rsidP="00C910CA">
      <w:pPr>
        <w:pStyle w:val="aDefpara"/>
      </w:pPr>
      <w:r w:rsidRPr="003D74A3">
        <w:tab/>
        <w:t>(b)</w:t>
      </w:r>
      <w:r w:rsidRPr="003D74A3">
        <w:tab/>
        <w:t>if the administering authority requires an approved form to be completed in relation to the offence—if the corporation completes the form properly; and</w:t>
      </w:r>
    </w:p>
    <w:p w14:paraId="0885B70E" w14:textId="77777777" w:rsidR="00C910CA" w:rsidRPr="003D74A3" w:rsidRDefault="00C910CA" w:rsidP="00627BD0">
      <w:pPr>
        <w:pStyle w:val="aDefpara"/>
      </w:pPr>
      <w:r w:rsidRPr="003D74A3">
        <w:tab/>
        <w:t>(c)</w:t>
      </w:r>
      <w:r w:rsidRPr="003D74A3">
        <w:tab/>
        <w:t>if the person responds to any correspondence from the administering authority within 14 days after the correspondence is served on the person.</w:t>
      </w:r>
    </w:p>
    <w:p w14:paraId="0CCC5A39" w14:textId="6457042A" w:rsidR="00C910CA" w:rsidRPr="003D74A3" w:rsidRDefault="00C910CA" w:rsidP="00C910CA">
      <w:pPr>
        <w:pStyle w:val="aNote"/>
      </w:pPr>
      <w:r w:rsidRPr="003D74A3">
        <w:rPr>
          <w:i/>
        </w:rPr>
        <w:t>Note</w:t>
      </w:r>
      <w:r w:rsidR="00627BD0">
        <w:rPr>
          <w:i/>
        </w:rPr>
        <w:t xml:space="preserve"> </w:t>
      </w:r>
      <w:r w:rsidRPr="003D74A3">
        <w:rPr>
          <w:i/>
        </w:rPr>
        <w:t>1</w:t>
      </w:r>
      <w:r w:rsidRPr="003D74A3">
        <w:rPr>
          <w:i/>
        </w:rPr>
        <w:tab/>
      </w:r>
      <w:r w:rsidRPr="003D74A3">
        <w:t xml:space="preserve">For when a notice sent by post is taken to be given, see the </w:t>
      </w:r>
      <w:hyperlink r:id="rId91" w:tooltip="SL2000-13" w:history="1">
        <w:r w:rsidR="00874084" w:rsidRPr="00874084">
          <w:rPr>
            <w:rStyle w:val="charCitHyperlinkItal"/>
          </w:rPr>
          <w:t>Road Transport (General) Regulation 2000</w:t>
        </w:r>
      </w:hyperlink>
      <w:r w:rsidRPr="003D74A3">
        <w:t>, s 9B.</w:t>
      </w:r>
    </w:p>
    <w:p w14:paraId="16ADF0C9" w14:textId="62C09A05" w:rsidR="00C910CA" w:rsidRPr="003D74A3" w:rsidRDefault="00C910CA" w:rsidP="00C910CA">
      <w:pPr>
        <w:pStyle w:val="aNote"/>
      </w:pPr>
      <w:r w:rsidRPr="003D74A3">
        <w:rPr>
          <w:i/>
        </w:rPr>
        <w:lastRenderedPageBreak/>
        <w:t>Note</w:t>
      </w:r>
      <w:r w:rsidR="00627BD0">
        <w:rPr>
          <w:i/>
        </w:rPr>
        <w:t xml:space="preserve"> </w:t>
      </w:r>
      <w:r w:rsidRPr="003D74A3">
        <w:rPr>
          <w:i/>
        </w:rPr>
        <w:t>2</w:t>
      </w:r>
      <w:r w:rsidRPr="003D74A3">
        <w:rPr>
          <w:i/>
        </w:rPr>
        <w:tab/>
      </w:r>
      <w:r w:rsidRPr="003D74A3">
        <w:rPr>
          <w:b/>
          <w:i/>
        </w:rPr>
        <w:t>Infringement notice declaration</w:t>
      </w:r>
      <w:r w:rsidRPr="003D74A3">
        <w:t>—see s 21A.</w:t>
      </w:r>
    </w:p>
    <w:p w14:paraId="29FB0BB7" w14:textId="0D98B18D" w:rsidR="00C910CA" w:rsidRPr="003D74A3" w:rsidRDefault="00C910CA" w:rsidP="00627BD0">
      <w:pPr>
        <w:pStyle w:val="Amain"/>
      </w:pPr>
      <w:r w:rsidRPr="003D74A3">
        <w:tab/>
        <w:t>(2)</w:t>
      </w:r>
      <w:r w:rsidRPr="003D74A3">
        <w:tab/>
        <w:t xml:space="preserve">For subsection (1), definition of </w:t>
      </w:r>
      <w:r w:rsidRPr="003D74A3">
        <w:rPr>
          <w:b/>
          <w:i/>
        </w:rPr>
        <w:t>all reasonable steps</w:t>
      </w:r>
      <w:r w:rsidRPr="003D74A3">
        <w:t>, paragraph</w:t>
      </w:r>
      <w:r w:rsidR="00627BD0">
        <w:t xml:space="preserve"> </w:t>
      </w:r>
      <w:r w:rsidRPr="003D74A3">
        <w:t>(b), an approved form is properly completed by a corporation only if—</w:t>
      </w:r>
    </w:p>
    <w:p w14:paraId="1EFD23E7" w14:textId="77777777" w:rsidR="00C910CA" w:rsidRPr="003D74A3" w:rsidRDefault="00C910CA" w:rsidP="00C910CA">
      <w:pPr>
        <w:pStyle w:val="Apara"/>
      </w:pPr>
      <w:r w:rsidRPr="003D74A3">
        <w:tab/>
        <w:t>(a)</w:t>
      </w:r>
      <w:r w:rsidRPr="003D74A3">
        <w:tab/>
        <w:t>if the approved form requires particular information to be included in the form—the corporation complies with the requirement; and</w:t>
      </w:r>
    </w:p>
    <w:p w14:paraId="70572623" w14:textId="77777777" w:rsidR="00C910CA" w:rsidRPr="003D74A3" w:rsidRDefault="00C910CA" w:rsidP="00C910CA">
      <w:pPr>
        <w:pStyle w:val="Apara"/>
      </w:pPr>
      <w:r w:rsidRPr="003D74A3">
        <w:tab/>
        <w:t>(b)</w:t>
      </w:r>
      <w:r w:rsidRPr="003D74A3">
        <w:tab/>
        <w:t>the information the corporation includes in the form is accurate; and</w:t>
      </w:r>
    </w:p>
    <w:p w14:paraId="5A5F0905" w14:textId="77777777" w:rsidR="00C910CA" w:rsidRPr="003D74A3" w:rsidRDefault="00C910CA" w:rsidP="00627BD0">
      <w:pPr>
        <w:pStyle w:val="Apara"/>
      </w:pPr>
      <w:r w:rsidRPr="003D74A3">
        <w:tab/>
        <w:t>(c)</w:t>
      </w:r>
      <w:r w:rsidRPr="003D74A3">
        <w:tab/>
        <w:t>the corporation completes the form in a way that can be understood by a reasonable person.</w:t>
      </w:r>
    </w:p>
    <w:p w14:paraId="0AE9EBD9" w14:textId="4B19A222" w:rsidR="00C910CA" w:rsidRPr="003D74A3" w:rsidRDefault="00C910CA" w:rsidP="00627BD0">
      <w:pPr>
        <w:pStyle w:val="aNote"/>
      </w:pPr>
      <w:r w:rsidRPr="003D74A3">
        <w:rPr>
          <w:i/>
        </w:rPr>
        <w:t>Note</w:t>
      </w:r>
      <w:r w:rsidRPr="003D74A3">
        <w:rPr>
          <w:i/>
        </w:rPr>
        <w:tab/>
      </w:r>
      <w:r w:rsidRPr="003D74A3">
        <w:t xml:space="preserve">Under the </w:t>
      </w:r>
      <w:hyperlink r:id="rId92" w:tooltip="A2001-14" w:history="1">
        <w:r w:rsidR="00627BD0" w:rsidRPr="00E96622">
          <w:rPr>
            <w:rStyle w:val="charCitHyperlinkAbbrev"/>
          </w:rPr>
          <w:t>Legislation Act</w:t>
        </w:r>
      </w:hyperlink>
      <w:r w:rsidRPr="003D74A3">
        <w:t>, s 255 (5), if a form requires any of the following, substantial compliance with the form is not sufficient and the form is properly completed only if the requirement is complied with:</w:t>
      </w:r>
    </w:p>
    <w:p w14:paraId="4B098DF1" w14:textId="77777777" w:rsidR="00C910CA" w:rsidRPr="003D74A3" w:rsidRDefault="00C910CA" w:rsidP="00C910CA">
      <w:pPr>
        <w:pStyle w:val="aNotePara"/>
      </w:pPr>
      <w:r w:rsidRPr="003D74A3">
        <w:tab/>
        <w:t>(a)</w:t>
      </w:r>
      <w:r w:rsidRPr="003D74A3">
        <w:tab/>
        <w:t>the form to be signed;</w:t>
      </w:r>
    </w:p>
    <w:p w14:paraId="48973389" w14:textId="77777777" w:rsidR="00C910CA" w:rsidRPr="003D74A3" w:rsidRDefault="00C910CA" w:rsidP="00C910CA">
      <w:pPr>
        <w:pStyle w:val="aNotePara"/>
      </w:pPr>
      <w:r w:rsidRPr="003D74A3">
        <w:tab/>
        <w:t>(b)</w:t>
      </w:r>
      <w:r w:rsidRPr="003D74A3">
        <w:tab/>
        <w:t xml:space="preserve">the form to be prepared in a particular way (for example, on paper of a particular size or quality or in a particular electronic form); </w:t>
      </w:r>
    </w:p>
    <w:p w14:paraId="6BA0F891" w14:textId="77777777" w:rsidR="00C910CA" w:rsidRPr="003D74A3" w:rsidRDefault="00C910CA" w:rsidP="00C910CA">
      <w:pPr>
        <w:pStyle w:val="aNotePara"/>
      </w:pPr>
      <w:r w:rsidRPr="003D74A3">
        <w:tab/>
        <w:t>(c)</w:t>
      </w:r>
      <w:r w:rsidRPr="003D74A3">
        <w:tab/>
        <w:t>the form to be completed in a particular way;</w:t>
      </w:r>
    </w:p>
    <w:p w14:paraId="196CBECD" w14:textId="77777777" w:rsidR="00C910CA" w:rsidRPr="003D74A3" w:rsidRDefault="00C910CA" w:rsidP="00C910CA">
      <w:pPr>
        <w:pStyle w:val="aNotePara"/>
      </w:pPr>
      <w:r w:rsidRPr="003D74A3">
        <w:tab/>
        <w:t>(d)</w:t>
      </w:r>
      <w:r w:rsidRPr="003D74A3">
        <w:tab/>
        <w:t>particular information to be included in the form, or a particular document to be attached to or given with the form;</w:t>
      </w:r>
    </w:p>
    <w:p w14:paraId="7BE07624" w14:textId="77777777" w:rsidR="00C910CA" w:rsidRPr="003D74A3" w:rsidRDefault="00C910CA" w:rsidP="00C910CA">
      <w:pPr>
        <w:pStyle w:val="aNotePara"/>
      </w:pPr>
      <w:r w:rsidRPr="003D74A3">
        <w:tab/>
        <w:t>(e)</w:t>
      </w:r>
      <w:r w:rsidRPr="003D74A3">
        <w:tab/>
        <w:t xml:space="preserve">the form, information in the form, or a document attached to or given with the form, to be verified in a particular way (for example, by statutory declaration). </w:t>
      </w:r>
    </w:p>
    <w:p w14:paraId="6D2141B4" w14:textId="77777777" w:rsidR="00C910CA" w:rsidRPr="003D74A3" w:rsidRDefault="00C910CA" w:rsidP="00C910CA">
      <w:pPr>
        <w:pStyle w:val="AH5Sec"/>
      </w:pPr>
      <w:bookmarkStart w:id="73" w:name="_Toc212202154"/>
      <w:r w:rsidRPr="0016733A">
        <w:rPr>
          <w:rStyle w:val="CharSectNo"/>
        </w:rPr>
        <w:t>42</w:t>
      </w:r>
      <w:r w:rsidRPr="003D74A3">
        <w:tab/>
        <w:t>Demerit points offences—suspension of registration etc</w:t>
      </w:r>
      <w:bookmarkEnd w:id="73"/>
    </w:p>
    <w:p w14:paraId="2FE295B2" w14:textId="77777777" w:rsidR="00C910CA" w:rsidRPr="003D74A3" w:rsidRDefault="00C910CA" w:rsidP="00627BD0">
      <w:pPr>
        <w:pStyle w:val="Amain"/>
      </w:pPr>
      <w:r w:rsidRPr="003D74A3">
        <w:tab/>
        <w:t>(1)</w:t>
      </w:r>
      <w:r w:rsidRPr="003D74A3">
        <w:tab/>
        <w:t>This section applies if—</w:t>
      </w:r>
    </w:p>
    <w:p w14:paraId="22959885" w14:textId="77777777" w:rsidR="00C910CA" w:rsidRPr="003D74A3" w:rsidRDefault="00C910CA" w:rsidP="00627BD0">
      <w:pPr>
        <w:pStyle w:val="Apara"/>
      </w:pPr>
      <w:r w:rsidRPr="003D74A3">
        <w:tab/>
        <w:t>(a)</w:t>
      </w:r>
      <w:r w:rsidRPr="003D74A3">
        <w:tab/>
        <w:t xml:space="preserve">a corporation is the </w:t>
      </w:r>
      <w:r w:rsidR="00C475B0" w:rsidRPr="00BD2991">
        <w:t>registered operator</w:t>
      </w:r>
      <w:r w:rsidRPr="003D74A3">
        <w:t xml:space="preserve"> of a </w:t>
      </w:r>
      <w:r w:rsidR="003A5986">
        <w:t xml:space="preserve">motor </w:t>
      </w:r>
      <w:r w:rsidRPr="003D74A3">
        <w:t>vehicle; and</w:t>
      </w:r>
    </w:p>
    <w:p w14:paraId="6008EB66" w14:textId="77777777" w:rsidR="00C910CA" w:rsidRPr="003D74A3" w:rsidRDefault="00C910CA" w:rsidP="00C910CA">
      <w:pPr>
        <w:pStyle w:val="Apara"/>
      </w:pPr>
      <w:r w:rsidRPr="003D74A3">
        <w:tab/>
        <w:t>(b)</w:t>
      </w:r>
      <w:r w:rsidRPr="003D74A3">
        <w:tab/>
        <w:t xml:space="preserve">an infringement notice has been served on the corporation by an authorised person for a demerit points offence involving the </w:t>
      </w:r>
      <w:r w:rsidR="003A5986">
        <w:t xml:space="preserve">motor </w:t>
      </w:r>
      <w:r w:rsidRPr="003D74A3">
        <w:t>vehicle; and</w:t>
      </w:r>
    </w:p>
    <w:p w14:paraId="513B9407" w14:textId="77777777" w:rsidR="00C910CA" w:rsidRPr="003D74A3" w:rsidRDefault="00C910CA" w:rsidP="00C910CA">
      <w:pPr>
        <w:pStyle w:val="Apara"/>
      </w:pPr>
      <w:r w:rsidRPr="003D74A3">
        <w:tab/>
        <w:t>(c)</w:t>
      </w:r>
      <w:r w:rsidRPr="003D74A3">
        <w:tab/>
        <w:t>the infringement notice has not been withdrawn; and</w:t>
      </w:r>
    </w:p>
    <w:p w14:paraId="75AAA090" w14:textId="77777777" w:rsidR="00C910CA" w:rsidRPr="003D74A3" w:rsidRDefault="00C910CA" w:rsidP="00FD0BD9">
      <w:pPr>
        <w:pStyle w:val="Apara"/>
        <w:keepLines/>
      </w:pPr>
      <w:r w:rsidRPr="003D74A3">
        <w:lastRenderedPageBreak/>
        <w:tab/>
        <w:t>(d)</w:t>
      </w:r>
      <w:r w:rsidRPr="003D74A3">
        <w:tab/>
        <w:t xml:space="preserve">the corporation has failed to take all reasonable steps to assist the administering authority to identify and locate the individual who was in possession or control of the </w:t>
      </w:r>
      <w:r w:rsidR="003A5986">
        <w:t xml:space="preserve">motor </w:t>
      </w:r>
      <w:r w:rsidRPr="003D74A3">
        <w:t>vehicle at the time of the demerit points offence; and</w:t>
      </w:r>
    </w:p>
    <w:p w14:paraId="2DDEB437" w14:textId="77777777" w:rsidR="00C910CA" w:rsidRPr="003D74A3" w:rsidRDefault="00C910CA" w:rsidP="00C910CA">
      <w:pPr>
        <w:pStyle w:val="Apara"/>
      </w:pPr>
      <w:r w:rsidRPr="003D74A3">
        <w:tab/>
        <w:t>(e)</w:t>
      </w:r>
      <w:r w:rsidRPr="003D74A3">
        <w:tab/>
        <w:t xml:space="preserve">in relation to at least 1 previous demerit points offence involving a corporation’s </w:t>
      </w:r>
      <w:r w:rsidR="003A5986">
        <w:t xml:space="preserve">motor </w:t>
      </w:r>
      <w:r w:rsidRPr="003D74A3">
        <w:t xml:space="preserve">vehicle, the corporation failed to take all reasonable steps to assist the administering authority to identify and locate the individual who was in possession or control of the </w:t>
      </w:r>
      <w:r w:rsidR="003A5986">
        <w:t xml:space="preserve">motor </w:t>
      </w:r>
      <w:r w:rsidRPr="003D74A3">
        <w:t xml:space="preserve">vehicle at the time of that demerit points offence. </w:t>
      </w:r>
    </w:p>
    <w:p w14:paraId="53B47E37" w14:textId="77777777" w:rsidR="00C910CA" w:rsidRPr="003D74A3" w:rsidRDefault="00C910CA" w:rsidP="00627BD0">
      <w:pPr>
        <w:pStyle w:val="Amain"/>
      </w:pPr>
      <w:r w:rsidRPr="003D74A3">
        <w:tab/>
        <w:t>(2)</w:t>
      </w:r>
      <w:r w:rsidRPr="003D74A3">
        <w:tab/>
        <w:t>The road transport authority must—</w:t>
      </w:r>
    </w:p>
    <w:p w14:paraId="4E5AF4D2" w14:textId="77777777" w:rsidR="00C910CA" w:rsidRPr="003D74A3" w:rsidRDefault="00C910CA" w:rsidP="00C910CA">
      <w:pPr>
        <w:pStyle w:val="Apara"/>
      </w:pPr>
      <w:r w:rsidRPr="003D74A3">
        <w:tab/>
        <w:t>(a)</w:t>
      </w:r>
      <w:r w:rsidRPr="003D74A3">
        <w:tab/>
        <w:t xml:space="preserve">send the corporation a written notice (a </w:t>
      </w:r>
      <w:r w:rsidRPr="003D74A3">
        <w:rPr>
          <w:rStyle w:val="charBoldItals"/>
        </w:rPr>
        <w:t>suspension warning notice</w:t>
      </w:r>
      <w:r w:rsidRPr="003D74A3">
        <w:t>) containing the following information:</w:t>
      </w:r>
    </w:p>
    <w:p w14:paraId="126F0B43" w14:textId="77777777" w:rsidR="00C910CA" w:rsidRPr="003D74A3" w:rsidRDefault="00C910CA" w:rsidP="00C910CA">
      <w:pPr>
        <w:pStyle w:val="Asubpara"/>
      </w:pPr>
      <w:r w:rsidRPr="003D74A3">
        <w:tab/>
        <w:t>(i)</w:t>
      </w:r>
      <w:r w:rsidRPr="003D74A3">
        <w:tab/>
        <w:t xml:space="preserve">the particulars of the demerit points offence, including the infringement notice penalty for the offence and the additional penalty stated in the reminder notice (if any), and the infringement notice and reminder notice (if any) for the offence, to which the suspension warning notice relates; </w:t>
      </w:r>
    </w:p>
    <w:p w14:paraId="490FBD31" w14:textId="77777777" w:rsidR="00C910CA" w:rsidRPr="003D74A3" w:rsidRDefault="00C910CA" w:rsidP="00627BD0">
      <w:pPr>
        <w:pStyle w:val="Asubpara"/>
        <w:ind w:left="2098" w:hanging="2098"/>
      </w:pPr>
      <w:r w:rsidRPr="003D74A3">
        <w:tab/>
        <w:t>(ii)</w:t>
      </w:r>
      <w:r w:rsidRPr="003D74A3">
        <w:tab/>
        <w:t xml:space="preserve">a statement to the effect that if the corporation continues to fail to take all reasonable steps to assist the administering authority to identify and locate the individual who was in possession or control of the corporation’s </w:t>
      </w:r>
      <w:r w:rsidR="003A5986">
        <w:t xml:space="preserve">motor </w:t>
      </w:r>
      <w:r w:rsidRPr="003D74A3">
        <w:t xml:space="preserve">vehicle involved in the offence by a stated date (the </w:t>
      </w:r>
      <w:r w:rsidRPr="003D74A3">
        <w:rPr>
          <w:b/>
          <w:i/>
        </w:rPr>
        <w:t>suspension date</w:t>
      </w:r>
      <w:r w:rsidRPr="003D74A3">
        <w:t xml:space="preserve">), the authority will take suspension action on the suspension date; </w:t>
      </w:r>
    </w:p>
    <w:p w14:paraId="7BD9CEF3" w14:textId="77777777" w:rsidR="00C910CA" w:rsidRPr="003D74A3" w:rsidRDefault="00C910CA" w:rsidP="00C910CA">
      <w:pPr>
        <w:pStyle w:val="Asubpara"/>
      </w:pPr>
      <w:r w:rsidRPr="003D74A3">
        <w:tab/>
        <w:t>(iii)</w:t>
      </w:r>
      <w:r w:rsidRPr="003D74A3">
        <w:tab/>
        <w:t xml:space="preserve">any information prescribed by regulation; </w:t>
      </w:r>
    </w:p>
    <w:p w14:paraId="6DE52B6C" w14:textId="77777777" w:rsidR="00C910CA" w:rsidRPr="003D74A3" w:rsidRDefault="00C910CA" w:rsidP="00C910CA">
      <w:pPr>
        <w:pStyle w:val="Asubpara"/>
      </w:pPr>
      <w:r w:rsidRPr="003D74A3">
        <w:tab/>
        <w:t>(iv)</w:t>
      </w:r>
      <w:r w:rsidRPr="003D74A3">
        <w:tab/>
        <w:t>any other information the road transport authority considers appropriate; and</w:t>
      </w:r>
    </w:p>
    <w:p w14:paraId="0BBFC4D9" w14:textId="77777777" w:rsidR="00C910CA" w:rsidRPr="003D74A3" w:rsidRDefault="00C910CA" w:rsidP="00E75513">
      <w:pPr>
        <w:pStyle w:val="Apara"/>
        <w:keepLines/>
      </w:pPr>
      <w:r w:rsidRPr="003D74A3">
        <w:lastRenderedPageBreak/>
        <w:tab/>
        <w:t>(b)</w:t>
      </w:r>
      <w:r w:rsidRPr="003D74A3">
        <w:tab/>
        <w:t xml:space="preserve">if in response to the suspension warning notice, the corporation fails to take all reasonable steps to assist the administering authority to identify and locate the individual who was in possession or control of the corporation’s </w:t>
      </w:r>
      <w:r w:rsidR="003A5986">
        <w:t xml:space="preserve">motor </w:t>
      </w:r>
      <w:r w:rsidRPr="003D74A3">
        <w:t xml:space="preserve">vehicle involved in the offence, before the suspension date—take the following action (the </w:t>
      </w:r>
      <w:r w:rsidRPr="003D74A3">
        <w:rPr>
          <w:rStyle w:val="charBoldItals"/>
        </w:rPr>
        <w:t>suspension action</w:t>
      </w:r>
      <w:r w:rsidRPr="003D74A3">
        <w:t>) on the suspension date:</w:t>
      </w:r>
    </w:p>
    <w:p w14:paraId="56EF80FD" w14:textId="77777777" w:rsidR="00C910CA" w:rsidRPr="003D74A3" w:rsidRDefault="00C910CA" w:rsidP="00C910CA">
      <w:pPr>
        <w:pStyle w:val="Asubpara"/>
      </w:pPr>
      <w:r w:rsidRPr="003D74A3">
        <w:tab/>
        <w:t>(i)</w:t>
      </w:r>
      <w:r w:rsidRPr="003D74A3">
        <w:tab/>
        <w:t xml:space="preserve">if the </w:t>
      </w:r>
      <w:r w:rsidR="003A5986">
        <w:t xml:space="preserve">motor </w:t>
      </w:r>
      <w:r w:rsidRPr="003D74A3">
        <w:t xml:space="preserve">vehicle involved in the offence is registered in the ACT—suspend the vehicle’s registration; </w:t>
      </w:r>
    </w:p>
    <w:p w14:paraId="3D3440AD" w14:textId="77777777" w:rsidR="00C910CA" w:rsidRPr="003D74A3" w:rsidRDefault="00C910CA" w:rsidP="00C910CA">
      <w:pPr>
        <w:pStyle w:val="Asubpara"/>
      </w:pPr>
      <w:r w:rsidRPr="003D74A3">
        <w:tab/>
        <w:t>(ii)</w:t>
      </w:r>
      <w:r w:rsidRPr="003D74A3">
        <w:tab/>
        <w:t xml:space="preserve">if the </w:t>
      </w:r>
      <w:r w:rsidR="003A5986">
        <w:t xml:space="preserve">motor </w:t>
      </w:r>
      <w:r w:rsidRPr="003D74A3">
        <w:t xml:space="preserve">vehicle involved in the offence is registered in another jurisdiction—suspend the right of everyone to drive the </w:t>
      </w:r>
      <w:r w:rsidR="003A5986">
        <w:t xml:space="preserve">motor </w:t>
      </w:r>
      <w:r w:rsidRPr="003D74A3">
        <w:t xml:space="preserve">vehicle in the ACT; </w:t>
      </w:r>
    </w:p>
    <w:p w14:paraId="18A213BA" w14:textId="77777777" w:rsidR="00C910CA" w:rsidRPr="003D74A3" w:rsidRDefault="00C910CA" w:rsidP="00C910CA">
      <w:pPr>
        <w:pStyle w:val="Asubpara"/>
      </w:pPr>
      <w:r w:rsidRPr="003D74A3">
        <w:tab/>
        <w:t>(iii)</w:t>
      </w:r>
      <w:r w:rsidRPr="003D74A3">
        <w:tab/>
        <w:t xml:space="preserve">if the corporation has sold, transferred or otherwise disposed of its interest in the </w:t>
      </w:r>
      <w:r w:rsidR="003A5986">
        <w:t xml:space="preserve">motor </w:t>
      </w:r>
      <w:r w:rsidRPr="003D74A3">
        <w:t>vehicle involved in the offence—</w:t>
      </w:r>
    </w:p>
    <w:p w14:paraId="1CDB891C" w14:textId="77777777" w:rsidR="00C910CA" w:rsidRPr="003D74A3" w:rsidRDefault="00C910CA" w:rsidP="00C910CA">
      <w:pPr>
        <w:pStyle w:val="Asubsubpara"/>
      </w:pPr>
      <w:r w:rsidRPr="003D74A3">
        <w:tab/>
        <w:t>(A)</w:t>
      </w:r>
      <w:r w:rsidRPr="003D74A3">
        <w:tab/>
        <w:t xml:space="preserve">suspend the registration of another of the corporation’s vehicles (the </w:t>
      </w:r>
      <w:r w:rsidRPr="003D74A3">
        <w:rPr>
          <w:b/>
          <w:i/>
        </w:rPr>
        <w:t xml:space="preserve">other </w:t>
      </w:r>
      <w:r w:rsidR="003167E6" w:rsidRPr="003167E6">
        <w:rPr>
          <w:rStyle w:val="charBoldItals"/>
        </w:rPr>
        <w:t>motor</w:t>
      </w:r>
      <w:r w:rsidR="003167E6">
        <w:t xml:space="preserve"> </w:t>
      </w:r>
      <w:r w:rsidRPr="003D74A3">
        <w:rPr>
          <w:b/>
          <w:i/>
        </w:rPr>
        <w:t>vehicle</w:t>
      </w:r>
      <w:r w:rsidRPr="003D74A3">
        <w:t>); or</w:t>
      </w:r>
    </w:p>
    <w:p w14:paraId="2D27B60A" w14:textId="77777777" w:rsidR="00C910CA" w:rsidRPr="003D74A3" w:rsidRDefault="00C910CA" w:rsidP="00C910CA">
      <w:pPr>
        <w:pStyle w:val="Asubsubpara"/>
      </w:pPr>
      <w:r w:rsidRPr="003D74A3">
        <w:tab/>
        <w:t>(B)</w:t>
      </w:r>
      <w:r w:rsidRPr="003D74A3">
        <w:tab/>
        <w:t xml:space="preserve">if the other </w:t>
      </w:r>
      <w:r w:rsidR="005973A7">
        <w:t xml:space="preserve">motor </w:t>
      </w:r>
      <w:r w:rsidRPr="003D74A3">
        <w:t xml:space="preserve">vehicle is registered in another jurisdiction—suspend the right of everyone to drive the other </w:t>
      </w:r>
      <w:r w:rsidR="005973A7">
        <w:t xml:space="preserve">motor </w:t>
      </w:r>
      <w:r w:rsidRPr="003D74A3">
        <w:t>vehicle in the ACT.</w:t>
      </w:r>
    </w:p>
    <w:p w14:paraId="677F6051" w14:textId="77777777" w:rsidR="00C910CA" w:rsidRPr="003D74A3" w:rsidRDefault="00C910CA" w:rsidP="00627BD0">
      <w:pPr>
        <w:pStyle w:val="Amain"/>
      </w:pPr>
      <w:r w:rsidRPr="003D74A3">
        <w:tab/>
        <w:t>(3)</w:t>
      </w:r>
      <w:r w:rsidRPr="003D74A3">
        <w:tab/>
        <w:t>The suspension date must be at least 10 days after the suspension warning notice is sent to the corporation.</w:t>
      </w:r>
    </w:p>
    <w:p w14:paraId="1C9EF698" w14:textId="77777777" w:rsidR="00C910CA" w:rsidRPr="003D74A3" w:rsidRDefault="00C910CA" w:rsidP="00C910CA">
      <w:pPr>
        <w:pStyle w:val="Amain"/>
      </w:pPr>
      <w:r w:rsidRPr="003D74A3">
        <w:tab/>
        <w:t>(4)</w:t>
      </w:r>
      <w:r w:rsidRPr="003D74A3">
        <w:tab/>
        <w:t xml:space="preserve">If the road transport authority takes suspension action, the authority must send the corporation a notice (a </w:t>
      </w:r>
      <w:r w:rsidRPr="003D74A3">
        <w:rPr>
          <w:b/>
          <w:i/>
        </w:rPr>
        <w:t>suspension confirmation notice</w:t>
      </w:r>
      <w:r w:rsidRPr="003D74A3">
        <w:t>) including statements about the following:</w:t>
      </w:r>
    </w:p>
    <w:p w14:paraId="1966DFAA" w14:textId="77777777" w:rsidR="00C910CA" w:rsidRPr="003D74A3" w:rsidRDefault="00C910CA" w:rsidP="00C910CA">
      <w:pPr>
        <w:pStyle w:val="Apara"/>
      </w:pPr>
      <w:r w:rsidRPr="003D74A3">
        <w:tab/>
        <w:t>(a)</w:t>
      </w:r>
      <w:r w:rsidRPr="003D74A3">
        <w:tab/>
        <w:t>the suspension date;</w:t>
      </w:r>
    </w:p>
    <w:p w14:paraId="1A9F4A50" w14:textId="77777777" w:rsidR="00C910CA" w:rsidRPr="003D74A3" w:rsidRDefault="00C910CA" w:rsidP="00C910CA">
      <w:pPr>
        <w:pStyle w:val="Apara"/>
      </w:pPr>
      <w:r w:rsidRPr="003D74A3">
        <w:tab/>
        <w:t>(b)</w:t>
      </w:r>
      <w:r w:rsidRPr="003D74A3">
        <w:tab/>
        <w:t>the action taken on the suspension date;</w:t>
      </w:r>
    </w:p>
    <w:p w14:paraId="6BF29276" w14:textId="77777777" w:rsidR="00C910CA" w:rsidRPr="003D74A3" w:rsidRDefault="00C910CA" w:rsidP="00C910CA">
      <w:pPr>
        <w:pStyle w:val="Apara"/>
      </w:pPr>
      <w:r w:rsidRPr="003D74A3">
        <w:tab/>
        <w:t>(c)</w:t>
      </w:r>
      <w:r w:rsidRPr="003D74A3">
        <w:tab/>
        <w:t>when the suspension ends;</w:t>
      </w:r>
    </w:p>
    <w:p w14:paraId="53E9A9EF" w14:textId="77777777" w:rsidR="00C910CA" w:rsidRPr="003D74A3" w:rsidRDefault="00C910CA" w:rsidP="00C910CA">
      <w:pPr>
        <w:pStyle w:val="Apara"/>
      </w:pPr>
      <w:r w:rsidRPr="003D74A3">
        <w:tab/>
        <w:t>(d)</w:t>
      </w:r>
      <w:r w:rsidRPr="003D74A3">
        <w:tab/>
        <w:t>any information prescribed by regulation;</w:t>
      </w:r>
    </w:p>
    <w:p w14:paraId="46291369" w14:textId="77777777" w:rsidR="00C910CA" w:rsidRPr="003D74A3" w:rsidRDefault="00C910CA" w:rsidP="00C910CA">
      <w:pPr>
        <w:pStyle w:val="Apara"/>
      </w:pPr>
      <w:r w:rsidRPr="003D74A3">
        <w:lastRenderedPageBreak/>
        <w:tab/>
        <w:t>(e)</w:t>
      </w:r>
      <w:r w:rsidRPr="003D74A3">
        <w:tab/>
        <w:t>any other information the road transport authority considers appropriate.</w:t>
      </w:r>
    </w:p>
    <w:p w14:paraId="30DA77F7" w14:textId="77777777" w:rsidR="00C910CA" w:rsidRPr="003D74A3" w:rsidRDefault="00C910CA" w:rsidP="00C910CA">
      <w:pPr>
        <w:pStyle w:val="Amain"/>
      </w:pPr>
      <w:r w:rsidRPr="003D74A3">
        <w:tab/>
        <w:t>(5)</w:t>
      </w:r>
      <w:r w:rsidRPr="003D74A3">
        <w:tab/>
        <w:t>The suspension action takes effect—</w:t>
      </w:r>
    </w:p>
    <w:p w14:paraId="483909E2" w14:textId="77777777" w:rsidR="00C910CA" w:rsidRPr="003D74A3" w:rsidRDefault="00C910CA" w:rsidP="00C910CA">
      <w:pPr>
        <w:pStyle w:val="Apara"/>
      </w:pPr>
      <w:r w:rsidRPr="003D74A3">
        <w:tab/>
        <w:t>(a)</w:t>
      </w:r>
      <w:r w:rsidRPr="003D74A3">
        <w:tab/>
        <w:t>on the suspension date; or</w:t>
      </w:r>
    </w:p>
    <w:p w14:paraId="4F3D040F" w14:textId="77777777" w:rsidR="00C910CA" w:rsidRPr="003D74A3" w:rsidRDefault="00C910CA" w:rsidP="00C910CA">
      <w:pPr>
        <w:pStyle w:val="Apara"/>
      </w:pPr>
      <w:r w:rsidRPr="003D74A3">
        <w:tab/>
        <w:t>(b)</w:t>
      </w:r>
      <w:r w:rsidRPr="003D74A3">
        <w:tab/>
        <w:t>if any other suspension action has been taken against the corporation under another provision of the road transport legislation—when that other suspension action ends.</w:t>
      </w:r>
    </w:p>
    <w:p w14:paraId="72D18EEF" w14:textId="77777777" w:rsidR="00C910CA" w:rsidRPr="003D74A3" w:rsidRDefault="00C910CA" w:rsidP="00C910CA">
      <w:pPr>
        <w:pStyle w:val="Amain"/>
      </w:pPr>
      <w:r w:rsidRPr="003D74A3">
        <w:tab/>
        <w:t>(6)</w:t>
      </w:r>
      <w:r w:rsidRPr="003D74A3">
        <w:tab/>
        <w:t>A suspension ends on the earliest of the following:</w:t>
      </w:r>
    </w:p>
    <w:p w14:paraId="6C655EB5" w14:textId="77777777" w:rsidR="00C910CA" w:rsidRPr="003D74A3" w:rsidRDefault="00C910CA" w:rsidP="00C910CA">
      <w:pPr>
        <w:pStyle w:val="Apara"/>
      </w:pPr>
      <w:r w:rsidRPr="003D74A3">
        <w:tab/>
        <w:t>(a)</w:t>
      </w:r>
      <w:r w:rsidRPr="003D74A3">
        <w:tab/>
        <w:t>6 months after the day the suspension action takes effect;</w:t>
      </w:r>
    </w:p>
    <w:p w14:paraId="07EF3793" w14:textId="77777777" w:rsidR="00C910CA" w:rsidRPr="003D74A3" w:rsidRDefault="00C910CA" w:rsidP="00627BD0">
      <w:pPr>
        <w:pStyle w:val="Apara"/>
      </w:pPr>
      <w:r w:rsidRPr="003D74A3">
        <w:tab/>
        <w:t>(b)</w:t>
      </w:r>
      <w:r w:rsidRPr="003D74A3">
        <w:tab/>
        <w:t xml:space="preserve">the day the corporation gives the administering authority the information it needs to identify and locate the individual who was in possession or control of the corporation’s </w:t>
      </w:r>
      <w:r w:rsidR="005973A7">
        <w:t xml:space="preserve">motor </w:t>
      </w:r>
      <w:r w:rsidRPr="003D74A3">
        <w:t>vehicle at the time of the demerit points offence;</w:t>
      </w:r>
    </w:p>
    <w:p w14:paraId="7F33B294" w14:textId="5C284681" w:rsidR="00C910CA" w:rsidRPr="003D74A3" w:rsidRDefault="00C910CA" w:rsidP="00C910CA">
      <w:pPr>
        <w:pStyle w:val="Apara"/>
      </w:pPr>
      <w:r w:rsidRPr="003D74A3">
        <w:tab/>
        <w:t>(c)</w:t>
      </w:r>
      <w:r w:rsidRPr="003D74A3">
        <w:tab/>
        <w:t xml:space="preserve">the day the registration of the corporation’s </w:t>
      </w:r>
      <w:r w:rsidR="005973A7">
        <w:t xml:space="preserve">motor </w:t>
      </w:r>
      <w:r w:rsidRPr="003D74A3">
        <w:t xml:space="preserve">vehicle is transferred under the </w:t>
      </w:r>
      <w:hyperlink r:id="rId93" w:tooltip="A1999-81" w:history="1">
        <w:r w:rsidR="00874084" w:rsidRPr="00874084">
          <w:rPr>
            <w:rStyle w:val="charCitHyperlinkItal"/>
          </w:rPr>
          <w:t>Road Transport (Vehicle Registration) Act 1999</w:t>
        </w:r>
      </w:hyperlink>
      <w:r w:rsidRPr="003D74A3">
        <w:rPr>
          <w:i/>
        </w:rPr>
        <w:t xml:space="preserve"> </w:t>
      </w:r>
      <w:r w:rsidRPr="003D74A3">
        <w:t xml:space="preserve">to another person and the corporation no longer has any interest in the </w:t>
      </w:r>
      <w:r w:rsidR="005973A7">
        <w:t xml:space="preserve">motor </w:t>
      </w:r>
      <w:r w:rsidRPr="003D74A3">
        <w:t>vehicle.</w:t>
      </w:r>
    </w:p>
    <w:p w14:paraId="7D56D019" w14:textId="77777777" w:rsidR="00C910CA" w:rsidRPr="003D74A3" w:rsidRDefault="00C910CA" w:rsidP="00C910CA">
      <w:pPr>
        <w:pStyle w:val="AH5Sec"/>
      </w:pPr>
      <w:bookmarkStart w:id="74" w:name="_Toc212202155"/>
      <w:r w:rsidRPr="0016733A">
        <w:rPr>
          <w:rStyle w:val="CharSectNo"/>
        </w:rPr>
        <w:t>43</w:t>
      </w:r>
      <w:r w:rsidRPr="003D74A3">
        <w:tab/>
        <w:t>Demerit points offence—effect of suspension</w:t>
      </w:r>
      <w:bookmarkEnd w:id="74"/>
    </w:p>
    <w:p w14:paraId="067A4480" w14:textId="1D6C192B" w:rsidR="00C910CA" w:rsidRPr="003D74A3" w:rsidRDefault="00C910CA" w:rsidP="00C910CA">
      <w:pPr>
        <w:pStyle w:val="Amain"/>
      </w:pPr>
      <w:r w:rsidRPr="003D74A3">
        <w:tab/>
        <w:t>(1)</w:t>
      </w:r>
      <w:r w:rsidRPr="003D74A3">
        <w:tab/>
        <w:t xml:space="preserve">If the registration of a corporation’s </w:t>
      </w:r>
      <w:r w:rsidR="005973A7">
        <w:t xml:space="preserve">motor </w:t>
      </w:r>
      <w:r w:rsidRPr="003D74A3">
        <w:t>vehicle is suspended under section</w:t>
      </w:r>
      <w:r w:rsidR="00627BD0">
        <w:t> </w:t>
      </w:r>
      <w:r w:rsidRPr="003D74A3">
        <w:t>42, the road transport authority must not renew the registration until after the suspension ends.</w:t>
      </w:r>
    </w:p>
    <w:p w14:paraId="1BA287E4" w14:textId="77777777" w:rsidR="00C910CA" w:rsidRPr="003D74A3" w:rsidRDefault="00C910CA" w:rsidP="00C910CA">
      <w:pPr>
        <w:pStyle w:val="Amain"/>
      </w:pPr>
      <w:r w:rsidRPr="003D74A3">
        <w:tab/>
        <w:t>(2)</w:t>
      </w:r>
      <w:r w:rsidRPr="003D74A3">
        <w:tab/>
        <w:t xml:space="preserve">The road transport authority must not register a corporation’s </w:t>
      </w:r>
      <w:r w:rsidR="005973A7">
        <w:t xml:space="preserve">motor </w:t>
      </w:r>
      <w:r w:rsidRPr="003D74A3">
        <w:t xml:space="preserve">vehicle if the right of everyone to drive the </w:t>
      </w:r>
      <w:r w:rsidR="005973A7">
        <w:t xml:space="preserve">motor </w:t>
      </w:r>
      <w:r w:rsidRPr="003D74A3">
        <w:t>vehicle in the ACT is suspended under section 42.</w:t>
      </w:r>
    </w:p>
    <w:p w14:paraId="454401CE" w14:textId="77777777" w:rsidR="00C910CA" w:rsidRPr="003D74A3" w:rsidRDefault="00C910CA" w:rsidP="00C910CA">
      <w:pPr>
        <w:pStyle w:val="AH5Sec"/>
      </w:pPr>
      <w:bookmarkStart w:id="75" w:name="_Toc212202156"/>
      <w:r w:rsidRPr="0016733A">
        <w:rPr>
          <w:rStyle w:val="CharSectNo"/>
        </w:rPr>
        <w:lastRenderedPageBreak/>
        <w:t>43A</w:t>
      </w:r>
      <w:r w:rsidRPr="003D74A3">
        <w:tab/>
        <w:t>Demerit points offence—review of suspension</w:t>
      </w:r>
      <w:bookmarkEnd w:id="75"/>
      <w:r w:rsidRPr="003D74A3">
        <w:t xml:space="preserve"> </w:t>
      </w:r>
    </w:p>
    <w:p w14:paraId="5D061CB7" w14:textId="72723337" w:rsidR="00C910CA" w:rsidRPr="003D74A3" w:rsidRDefault="00C910CA" w:rsidP="00627BD0">
      <w:pPr>
        <w:pStyle w:val="Amain"/>
        <w:keepNext/>
      </w:pPr>
      <w:r w:rsidRPr="003D74A3">
        <w:tab/>
        <w:t>(1)</w:t>
      </w:r>
      <w:r w:rsidRPr="003D74A3">
        <w:tab/>
        <w:t xml:space="preserve">If the registration of a corporation’s </w:t>
      </w:r>
      <w:r w:rsidR="005973A7">
        <w:t xml:space="preserve">motor </w:t>
      </w:r>
      <w:r w:rsidRPr="003D74A3">
        <w:t>vehicle is suspended under section 42, the corporation may apply to the Magistrates Court for a review of the suspension.</w:t>
      </w:r>
    </w:p>
    <w:p w14:paraId="4E88935D" w14:textId="77777777" w:rsidR="00C910CA" w:rsidRPr="003D74A3" w:rsidRDefault="00C910CA" w:rsidP="00C910CA">
      <w:pPr>
        <w:pStyle w:val="Amain"/>
      </w:pPr>
      <w:r w:rsidRPr="003D74A3">
        <w:tab/>
        <w:t>(2)</w:t>
      </w:r>
      <w:r w:rsidRPr="003D74A3">
        <w:tab/>
        <w:t>The Magistrates Court may hear and decide the application and may make an order—</w:t>
      </w:r>
    </w:p>
    <w:p w14:paraId="688A2C6D" w14:textId="77777777" w:rsidR="00C910CA" w:rsidRPr="003D74A3" w:rsidRDefault="00C910CA" w:rsidP="00C910CA">
      <w:pPr>
        <w:pStyle w:val="Apara"/>
      </w:pPr>
      <w:r w:rsidRPr="003D74A3">
        <w:tab/>
        <w:t>(a)</w:t>
      </w:r>
      <w:r w:rsidRPr="003D74A3">
        <w:tab/>
        <w:t>confirming the suspension; or</w:t>
      </w:r>
    </w:p>
    <w:p w14:paraId="17D7430B" w14:textId="77777777" w:rsidR="00C910CA" w:rsidRPr="003D74A3" w:rsidRDefault="00C910CA" w:rsidP="00C910CA">
      <w:pPr>
        <w:pStyle w:val="Apara"/>
      </w:pPr>
      <w:r w:rsidRPr="003D74A3">
        <w:tab/>
        <w:t>(b)</w:t>
      </w:r>
      <w:r w:rsidRPr="003D74A3">
        <w:tab/>
        <w:t>revoking the suspension.</w:t>
      </w:r>
    </w:p>
    <w:p w14:paraId="3833B09F" w14:textId="77777777" w:rsidR="00C910CA" w:rsidRPr="003D74A3" w:rsidRDefault="00C910CA" w:rsidP="00C910CA">
      <w:pPr>
        <w:pStyle w:val="Amain"/>
      </w:pPr>
      <w:r w:rsidRPr="003D74A3">
        <w:tab/>
        <w:t>(3)</w:t>
      </w:r>
      <w:r w:rsidRPr="003D74A3">
        <w:tab/>
        <w:t xml:space="preserve">The court may make an order under subsection (2) (b) only if the court is satisfied that the corporation has taken all reasonable steps to assist the administering authority to identify and locate the person who was in possession or control of the </w:t>
      </w:r>
      <w:r w:rsidR="005973A7">
        <w:t xml:space="preserve">motor </w:t>
      </w:r>
      <w:r w:rsidRPr="003D74A3">
        <w:t>vehicle involved in the demerit points offence to which the suspension relates.</w:t>
      </w:r>
    </w:p>
    <w:p w14:paraId="320BA35F" w14:textId="77777777" w:rsidR="00C910CA" w:rsidRPr="003D74A3" w:rsidRDefault="00C910CA" w:rsidP="00C910CA">
      <w:pPr>
        <w:pStyle w:val="AH5Sec"/>
      </w:pPr>
      <w:bookmarkStart w:id="76" w:name="_Toc212202157"/>
      <w:r w:rsidRPr="0016733A">
        <w:rPr>
          <w:rStyle w:val="CharSectNo"/>
        </w:rPr>
        <w:t>43B</w:t>
      </w:r>
      <w:r w:rsidRPr="003D74A3">
        <w:tab/>
        <w:t xml:space="preserve">Offence—driving interstate corporate </w:t>
      </w:r>
      <w:r w:rsidR="005973A7">
        <w:t xml:space="preserve">motor </w:t>
      </w:r>
      <w:r w:rsidRPr="003D74A3">
        <w:t>vehicle</w:t>
      </w:r>
      <w:bookmarkEnd w:id="76"/>
      <w:r w:rsidRPr="003D74A3">
        <w:t xml:space="preserve"> </w:t>
      </w:r>
    </w:p>
    <w:p w14:paraId="038744AA" w14:textId="77777777" w:rsidR="00C910CA" w:rsidRPr="003D74A3" w:rsidRDefault="00C910CA" w:rsidP="00C910CA">
      <w:pPr>
        <w:pStyle w:val="Amain"/>
      </w:pPr>
      <w:r w:rsidRPr="003D74A3">
        <w:tab/>
        <w:t>(1)</w:t>
      </w:r>
      <w:r w:rsidRPr="003D74A3">
        <w:tab/>
        <w:t>A person commits an offence if—</w:t>
      </w:r>
    </w:p>
    <w:p w14:paraId="7761D65E" w14:textId="77777777" w:rsidR="00C910CA" w:rsidRPr="003D74A3" w:rsidRDefault="00C910CA" w:rsidP="00C910CA">
      <w:pPr>
        <w:pStyle w:val="Apara"/>
      </w:pPr>
      <w:r w:rsidRPr="003D74A3">
        <w:tab/>
        <w:t>(a)</w:t>
      </w:r>
      <w:r w:rsidRPr="003D74A3">
        <w:tab/>
        <w:t xml:space="preserve">the right of everyone to drive an interstate corporate </w:t>
      </w:r>
      <w:r w:rsidR="005973A7">
        <w:t xml:space="preserve">motor </w:t>
      </w:r>
      <w:r w:rsidRPr="003D74A3">
        <w:t>vehicle in the ACT is suspended under section 42; and</w:t>
      </w:r>
    </w:p>
    <w:p w14:paraId="7F69BF38" w14:textId="77777777" w:rsidR="00C910CA" w:rsidRPr="003D74A3" w:rsidRDefault="00C910CA" w:rsidP="00C910CA">
      <w:pPr>
        <w:pStyle w:val="Apara"/>
      </w:pPr>
      <w:r w:rsidRPr="003D74A3">
        <w:tab/>
        <w:t>(b)</w:t>
      </w:r>
      <w:r w:rsidRPr="003D74A3">
        <w:tab/>
        <w:t xml:space="preserve">the person drives the </w:t>
      </w:r>
      <w:r w:rsidR="005973A7">
        <w:t xml:space="preserve">motor </w:t>
      </w:r>
      <w:r w:rsidRPr="003D74A3">
        <w:t>vehicle in the ACT.</w:t>
      </w:r>
    </w:p>
    <w:p w14:paraId="16D9B6EA" w14:textId="77777777" w:rsidR="00C910CA" w:rsidRPr="003D74A3" w:rsidRDefault="00C910CA" w:rsidP="00627BD0">
      <w:pPr>
        <w:pStyle w:val="Penalty"/>
      </w:pPr>
      <w:r w:rsidRPr="003D74A3">
        <w:t>Maximum penalty:  20 penalty units.</w:t>
      </w:r>
    </w:p>
    <w:p w14:paraId="394AF451" w14:textId="77777777" w:rsidR="00C910CA" w:rsidRPr="003D74A3" w:rsidRDefault="00C910CA" w:rsidP="00C910CA">
      <w:pPr>
        <w:pStyle w:val="Amain"/>
      </w:pPr>
      <w:r w:rsidRPr="003D74A3">
        <w:tab/>
        <w:t>(2)</w:t>
      </w:r>
      <w:r w:rsidRPr="003D74A3">
        <w:tab/>
        <w:t>An offence against this section is a strict liability offence.</w:t>
      </w:r>
    </w:p>
    <w:p w14:paraId="0B8BA1F1" w14:textId="77777777" w:rsidR="00C0146D" w:rsidRDefault="00C0146D" w:rsidP="00C0146D">
      <w:pPr>
        <w:pStyle w:val="Amain"/>
      </w:pPr>
      <w:r>
        <w:tab/>
        <w:t>(3)</w:t>
      </w:r>
      <w:r>
        <w:tab/>
        <w:t>In this section:</w:t>
      </w:r>
    </w:p>
    <w:p w14:paraId="06D05E37" w14:textId="77777777" w:rsidR="00C0146D" w:rsidRDefault="00C0146D" w:rsidP="00C0146D">
      <w:pPr>
        <w:pStyle w:val="aDef"/>
      </w:pPr>
      <w:r>
        <w:rPr>
          <w:rStyle w:val="charBoldItals"/>
        </w:rPr>
        <w:t>interstate corporate motor vehicle</w:t>
      </w:r>
      <w:r>
        <w:t xml:space="preserve"> means a corporation’s motor vehicle that is registered in another jurisdiction.</w:t>
      </w:r>
    </w:p>
    <w:p w14:paraId="02BB1849" w14:textId="77777777" w:rsidR="00F748D8" w:rsidRPr="0016733A" w:rsidRDefault="00F748D8">
      <w:pPr>
        <w:pStyle w:val="AH3Div"/>
      </w:pPr>
      <w:bookmarkStart w:id="77" w:name="_Toc212202158"/>
      <w:r w:rsidRPr="0016733A">
        <w:rPr>
          <w:rStyle w:val="CharDivNo"/>
        </w:rPr>
        <w:lastRenderedPageBreak/>
        <w:t>Division 3.4</w:t>
      </w:r>
      <w:r>
        <w:tab/>
      </w:r>
      <w:r w:rsidRPr="0016733A">
        <w:rPr>
          <w:rStyle w:val="CharDivText"/>
        </w:rPr>
        <w:t>Enforcement procedures</w:t>
      </w:r>
      <w:bookmarkEnd w:id="77"/>
    </w:p>
    <w:p w14:paraId="5E9F53C0" w14:textId="77777777" w:rsidR="00F748D8" w:rsidRDefault="00F748D8" w:rsidP="00020AD7">
      <w:pPr>
        <w:pStyle w:val="AH5Sec"/>
        <w:rPr>
          <w:rStyle w:val="charItals"/>
        </w:rPr>
      </w:pPr>
      <w:bookmarkStart w:id="78" w:name="_Toc212202159"/>
      <w:r w:rsidRPr="0016733A">
        <w:rPr>
          <w:rStyle w:val="CharSectNo"/>
        </w:rPr>
        <w:t>44</w:t>
      </w:r>
      <w:r>
        <w:rPr>
          <w:noProof/>
        </w:rPr>
        <w:tab/>
      </w:r>
      <w:r>
        <w:t>Suspension for nonpayment of infringement notice penalties</w:t>
      </w:r>
      <w:bookmarkEnd w:id="78"/>
    </w:p>
    <w:p w14:paraId="215CE58A" w14:textId="77777777" w:rsidR="00F748D8" w:rsidRDefault="00F748D8">
      <w:pPr>
        <w:pStyle w:val="Amain"/>
        <w:keepNext/>
      </w:pPr>
      <w:r>
        <w:rPr>
          <w:noProof/>
        </w:rPr>
        <w:tab/>
        <w:t>(1)</w:t>
      </w:r>
      <w:r>
        <w:rPr>
          <w:noProof/>
        </w:rPr>
        <w:tab/>
      </w:r>
      <w:r>
        <w:t>This section applies if—</w:t>
      </w:r>
    </w:p>
    <w:p w14:paraId="03DEA21F" w14:textId="12D8FEF0" w:rsidR="00F748D8" w:rsidRDefault="00F748D8" w:rsidP="00E75513">
      <w:pPr>
        <w:pStyle w:val="Apara"/>
        <w:keepLines/>
      </w:pPr>
      <w:r>
        <w:tab/>
        <w:t>(</w:t>
      </w:r>
      <w:r>
        <w:rPr>
          <w:noProof/>
        </w:rPr>
        <w:t>a</w:t>
      </w:r>
      <w:r>
        <w:t>)</w:t>
      </w:r>
      <w:r>
        <w:tab/>
        <w:t>an infringement notice and a reminder notice have been served on a person by an authorised person under this part</w:t>
      </w:r>
      <w:r w:rsidR="00C2166A">
        <w:t xml:space="preserve"> </w:t>
      </w:r>
      <w:r w:rsidR="00C2166A" w:rsidRPr="00DD70B9">
        <w:t xml:space="preserve">or the </w:t>
      </w:r>
      <w:hyperlink r:id="rId94" w:tooltip="Heavy Vehicle National Law (ACT)" w:history="1">
        <w:r w:rsidR="00C11EB4" w:rsidRPr="00311C2B">
          <w:rPr>
            <w:rStyle w:val="charCitHyperlinkItal"/>
          </w:rPr>
          <w:t>Heavy Vehicle National Law (ACT)</w:t>
        </w:r>
      </w:hyperlink>
      <w:r>
        <w:t xml:space="preserve"> for an infringement notice offence; and</w:t>
      </w:r>
    </w:p>
    <w:p w14:paraId="0EFE4194" w14:textId="3911E31E" w:rsidR="00D244DB" w:rsidRPr="00DD70B9" w:rsidRDefault="00D244DB" w:rsidP="00D244DB">
      <w:pPr>
        <w:pStyle w:val="aNotepar"/>
      </w:pPr>
      <w:r w:rsidRPr="00DD70B9">
        <w:rPr>
          <w:rStyle w:val="charItals"/>
        </w:rPr>
        <w:t>Note</w:t>
      </w:r>
      <w:r w:rsidRPr="00DD70B9">
        <w:rPr>
          <w:rStyle w:val="charItals"/>
        </w:rPr>
        <w:tab/>
      </w:r>
      <w:r w:rsidRPr="00DD70B9">
        <w:t xml:space="preserve">A notice may be served on a person by an authorised officer for a heavy vehicle infringement notice offence (see </w:t>
      </w:r>
      <w:hyperlink r:id="rId95" w:tooltip="Heavy Vehicle National Law (ACT)" w:history="1">
        <w:r w:rsidR="00C11EB4" w:rsidRPr="00311C2B">
          <w:rPr>
            <w:rStyle w:val="charCitHyperlinkItal"/>
          </w:rPr>
          <w:t>Heavy Vehicle National Law (ACT)</w:t>
        </w:r>
      </w:hyperlink>
      <w:r w:rsidRPr="00DD70B9">
        <w:t>, s 591 (1)).</w:t>
      </w:r>
    </w:p>
    <w:p w14:paraId="4B2674BA" w14:textId="77777777" w:rsidR="00F748D8" w:rsidRDefault="00F748D8">
      <w:pPr>
        <w:pStyle w:val="Apara"/>
      </w:pPr>
      <w:r>
        <w:tab/>
        <w:t>(</w:t>
      </w:r>
      <w:r>
        <w:rPr>
          <w:noProof/>
        </w:rPr>
        <w:t>b</w:t>
      </w:r>
      <w:r>
        <w:t>)</w:t>
      </w:r>
      <w:r>
        <w:tab/>
        <w:t xml:space="preserve">the offence involved a </w:t>
      </w:r>
      <w:r w:rsidR="003018BA" w:rsidRPr="003D74A3">
        <w:t>registrable</w:t>
      </w:r>
      <w:r w:rsidR="00C475B0">
        <w:t xml:space="preserve"> </w:t>
      </w:r>
      <w:r w:rsidR="00C475B0" w:rsidRPr="00BD2991">
        <w:t>or rail</w:t>
      </w:r>
      <w:r w:rsidR="003018BA">
        <w:t xml:space="preserve"> </w:t>
      </w:r>
      <w:r>
        <w:t>vehicle; and</w:t>
      </w:r>
    </w:p>
    <w:p w14:paraId="1D58D29F" w14:textId="77777777" w:rsidR="00A06C67" w:rsidRPr="00B3127D" w:rsidRDefault="00A06C67" w:rsidP="00A06C67">
      <w:pPr>
        <w:pStyle w:val="Apara"/>
      </w:pPr>
      <w:r w:rsidRPr="00B3127D">
        <w:tab/>
        <w:t>(c)</w:t>
      </w:r>
      <w:r w:rsidRPr="00B3127D">
        <w:tab/>
        <w:t>the infringement notice has not been withdrawn or the infringement notice penalty for the offence has not been waived; and</w:t>
      </w:r>
    </w:p>
    <w:p w14:paraId="7394E970" w14:textId="77777777" w:rsidR="00A06C67" w:rsidRPr="00B3127D" w:rsidRDefault="00A06C67" w:rsidP="00A06C67">
      <w:pPr>
        <w:pStyle w:val="Apara"/>
      </w:pPr>
      <w:r w:rsidRPr="00B3127D">
        <w:tab/>
        <w:t>(d)</w:t>
      </w:r>
      <w:r w:rsidRPr="00B3127D">
        <w:tab/>
        <w:t>the person does not have an infringement notice management plan for the infringement notice penalty for the offence; and</w:t>
      </w:r>
    </w:p>
    <w:p w14:paraId="32CC5910" w14:textId="77777777" w:rsidR="00A06C67" w:rsidRPr="00B3127D" w:rsidRDefault="00A06C67" w:rsidP="00A06C67">
      <w:pPr>
        <w:pStyle w:val="Apara"/>
      </w:pPr>
      <w:r w:rsidRPr="00B3127D">
        <w:tab/>
        <w:t>(</w:t>
      </w:r>
      <w:r w:rsidR="003C7D65">
        <w:t>e</w:t>
      </w:r>
      <w:r w:rsidRPr="00B3127D">
        <w:t>)</w:t>
      </w:r>
      <w:r w:rsidRPr="00B3127D">
        <w:tab/>
        <w:t>the penalty has not been paid to the administering authority within the time for payment under this part; and</w:t>
      </w:r>
    </w:p>
    <w:p w14:paraId="64817987" w14:textId="77777777" w:rsidR="00F748D8" w:rsidRDefault="00F748D8">
      <w:pPr>
        <w:pStyle w:val="Apara"/>
      </w:pPr>
      <w:r>
        <w:tab/>
        <w:t>(</w:t>
      </w:r>
      <w:r w:rsidR="003C7D65">
        <w:rPr>
          <w:noProof/>
        </w:rPr>
        <w:t>f</w:t>
      </w:r>
      <w:r>
        <w:t>)</w:t>
      </w:r>
      <w:r>
        <w:tab/>
        <w:t>notice disputing liability has not been given to the administering authority in accordance with this part.</w:t>
      </w:r>
    </w:p>
    <w:p w14:paraId="56200B28" w14:textId="77777777" w:rsidR="00190526" w:rsidRPr="008911C9" w:rsidRDefault="00190526" w:rsidP="00190526">
      <w:pPr>
        <w:pStyle w:val="Amain"/>
      </w:pPr>
      <w:r w:rsidRPr="008911C9">
        <w:tab/>
        <w:t>(2)</w:t>
      </w:r>
      <w:r w:rsidRPr="008911C9">
        <w:tab/>
        <w:t>The road transport authority must—</w:t>
      </w:r>
    </w:p>
    <w:p w14:paraId="2658D294" w14:textId="77777777" w:rsidR="00190526" w:rsidRPr="008911C9" w:rsidRDefault="00190526" w:rsidP="00190526">
      <w:pPr>
        <w:pStyle w:val="Apara"/>
      </w:pPr>
      <w:r w:rsidRPr="008911C9">
        <w:tab/>
        <w:t>(a)</w:t>
      </w:r>
      <w:r w:rsidRPr="008911C9">
        <w:tab/>
        <w:t xml:space="preserve">send the person a written notice (a </w:t>
      </w:r>
      <w:r w:rsidRPr="0030211A">
        <w:rPr>
          <w:rStyle w:val="charBoldItals"/>
        </w:rPr>
        <w:t>suspension notice</w:t>
      </w:r>
      <w:r w:rsidRPr="008911C9">
        <w:t>) that contains the information required by subsection (</w:t>
      </w:r>
      <w:r w:rsidR="000B4CFE">
        <w:t>3</w:t>
      </w:r>
      <w:r w:rsidRPr="008911C9">
        <w:t>); and</w:t>
      </w:r>
    </w:p>
    <w:p w14:paraId="38933176" w14:textId="60BC384F" w:rsidR="00190526" w:rsidRPr="008911C9" w:rsidRDefault="00190526" w:rsidP="00190526">
      <w:pPr>
        <w:pStyle w:val="Apara"/>
      </w:pPr>
      <w:r w:rsidRPr="008911C9">
        <w:tab/>
        <w:t>(b)</w:t>
      </w:r>
      <w:r w:rsidRPr="008911C9">
        <w:tab/>
        <w:t>if the infringement notice penalty is not paid before the suspension date in the suspension notice—take action under subsection</w:t>
      </w:r>
      <w:r w:rsidR="00627BD0">
        <w:t> </w:t>
      </w:r>
      <w:r w:rsidRPr="008911C9">
        <w:t>(</w:t>
      </w:r>
      <w:r w:rsidR="000B4CFE">
        <w:t>5</w:t>
      </w:r>
      <w:r w:rsidRPr="008911C9">
        <w:t>), (</w:t>
      </w:r>
      <w:r w:rsidR="000B4CFE">
        <w:t>6</w:t>
      </w:r>
      <w:r w:rsidRPr="008911C9">
        <w:t>) or (</w:t>
      </w:r>
      <w:r w:rsidR="000B4CFE">
        <w:t>7</w:t>
      </w:r>
      <w:r w:rsidRPr="008911C9">
        <w:t xml:space="preserve">) (the </w:t>
      </w:r>
      <w:r w:rsidRPr="0030211A">
        <w:rPr>
          <w:rStyle w:val="charBoldItals"/>
        </w:rPr>
        <w:t>suspension action</w:t>
      </w:r>
      <w:r w:rsidRPr="008911C9">
        <w:t>) on the suspension date.</w:t>
      </w:r>
    </w:p>
    <w:p w14:paraId="01DD5077" w14:textId="77777777" w:rsidR="00190526" w:rsidRPr="008911C9" w:rsidRDefault="00190526" w:rsidP="00627BD0">
      <w:pPr>
        <w:pStyle w:val="Amain"/>
        <w:keepNext/>
      </w:pPr>
      <w:r w:rsidRPr="008911C9">
        <w:lastRenderedPageBreak/>
        <w:tab/>
        <w:t>(</w:t>
      </w:r>
      <w:r w:rsidR="000B4CFE">
        <w:t>3</w:t>
      </w:r>
      <w:r w:rsidRPr="008911C9">
        <w:t>)</w:t>
      </w:r>
      <w:r w:rsidRPr="008911C9">
        <w:tab/>
        <w:t>A suspension notice must state—</w:t>
      </w:r>
    </w:p>
    <w:p w14:paraId="22649B7B" w14:textId="77777777" w:rsidR="00190526" w:rsidRPr="008911C9" w:rsidRDefault="00190526" w:rsidP="00190526">
      <w:pPr>
        <w:pStyle w:val="Apara"/>
      </w:pPr>
      <w:r w:rsidRPr="008911C9">
        <w:tab/>
        <w:t>(a)</w:t>
      </w:r>
      <w:r w:rsidRPr="008911C9">
        <w:tab/>
        <w:t>particulars of the infringement notice and the reminder notice to which the suspension notice relates; and</w:t>
      </w:r>
    </w:p>
    <w:p w14:paraId="08AD84A6" w14:textId="77777777" w:rsidR="00190526" w:rsidRPr="008911C9" w:rsidRDefault="00190526" w:rsidP="00190526">
      <w:pPr>
        <w:pStyle w:val="Apara"/>
      </w:pPr>
      <w:r w:rsidRPr="008911C9">
        <w:tab/>
        <w:t>(b)</w:t>
      </w:r>
      <w:r w:rsidRPr="008911C9">
        <w:tab/>
        <w:t xml:space="preserve">that if the person does not pay the infringement notice penalty </w:t>
      </w:r>
      <w:r w:rsidR="003D00EF" w:rsidRPr="001B6998">
        <w:t>before</w:t>
      </w:r>
      <w:r w:rsidR="003D00EF">
        <w:t xml:space="preserve"> </w:t>
      </w:r>
      <w:r w:rsidRPr="008911C9">
        <w:t xml:space="preserve">a stated date (the </w:t>
      </w:r>
      <w:r w:rsidRPr="0030211A">
        <w:rPr>
          <w:rStyle w:val="charBoldItals"/>
        </w:rPr>
        <w:t>suspension date</w:t>
      </w:r>
      <w:r w:rsidRPr="008911C9">
        <w:t>), the authority will take suspension action on the suspension date; and</w:t>
      </w:r>
    </w:p>
    <w:p w14:paraId="03C678F3" w14:textId="77777777" w:rsidR="00190526" w:rsidRPr="008911C9" w:rsidRDefault="00190526" w:rsidP="00190526">
      <w:pPr>
        <w:pStyle w:val="Apara"/>
      </w:pPr>
      <w:r w:rsidRPr="008911C9">
        <w:tab/>
        <w:t>(c)</w:t>
      </w:r>
      <w:r w:rsidRPr="008911C9">
        <w:tab/>
        <w:t>any information prescribed by regulation; and</w:t>
      </w:r>
    </w:p>
    <w:p w14:paraId="701AAEEF" w14:textId="77777777" w:rsidR="00190526" w:rsidRPr="008911C9" w:rsidRDefault="00190526" w:rsidP="00190526">
      <w:pPr>
        <w:pStyle w:val="Apara"/>
      </w:pPr>
      <w:r w:rsidRPr="008911C9">
        <w:tab/>
        <w:t>(d)</w:t>
      </w:r>
      <w:r w:rsidRPr="008911C9">
        <w:tab/>
        <w:t>any other information that the road transport authority considers appropriate.</w:t>
      </w:r>
    </w:p>
    <w:p w14:paraId="4AB5EA8E" w14:textId="77777777" w:rsidR="00190526" w:rsidRPr="008911C9" w:rsidRDefault="00190526" w:rsidP="00190526">
      <w:pPr>
        <w:pStyle w:val="Amain"/>
      </w:pPr>
      <w:r w:rsidRPr="008911C9">
        <w:tab/>
        <w:t>(</w:t>
      </w:r>
      <w:r w:rsidR="000B4CFE">
        <w:t>4</w:t>
      </w:r>
      <w:r w:rsidRPr="008911C9">
        <w:t>)</w:t>
      </w:r>
      <w:r w:rsidRPr="008911C9">
        <w:tab/>
        <w:t>However, the suspension date must not be earlier than 10 days after the day the suspension notice is sent to the person.</w:t>
      </w:r>
    </w:p>
    <w:p w14:paraId="3FF41A6F" w14:textId="77777777" w:rsidR="00F748D8" w:rsidRDefault="00F748D8">
      <w:pPr>
        <w:pStyle w:val="Amain"/>
      </w:pPr>
      <w:r>
        <w:rPr>
          <w:noProof/>
        </w:rPr>
        <w:tab/>
        <w:t>(</w:t>
      </w:r>
      <w:r w:rsidR="000B4CFE">
        <w:rPr>
          <w:noProof/>
        </w:rPr>
        <w:t>5</w:t>
      </w:r>
      <w:r>
        <w:rPr>
          <w:noProof/>
        </w:rPr>
        <w:t>)</w:t>
      </w:r>
      <w:r>
        <w:rPr>
          <w:noProof/>
        </w:rPr>
        <w:tab/>
      </w:r>
      <w:r>
        <w:t>If the person is the holder of a driver licence, the road transport authority must suspend the licence.</w:t>
      </w:r>
    </w:p>
    <w:p w14:paraId="12A6EDCB" w14:textId="62F7A50A" w:rsidR="00F748D8" w:rsidRDefault="00F748D8" w:rsidP="00627BD0">
      <w:pPr>
        <w:pStyle w:val="Amain"/>
      </w:pPr>
      <w:r>
        <w:rPr>
          <w:noProof/>
        </w:rPr>
        <w:tab/>
        <w:t>(</w:t>
      </w:r>
      <w:r w:rsidR="000B4CFE">
        <w:rPr>
          <w:noProof/>
        </w:rPr>
        <w:t>6</w:t>
      </w:r>
      <w:r>
        <w:rPr>
          <w:noProof/>
        </w:rPr>
        <w:t>)</w:t>
      </w:r>
      <w:r>
        <w:rPr>
          <w:noProof/>
        </w:rPr>
        <w:tab/>
      </w:r>
      <w:r>
        <w:t xml:space="preserve">If the person is not the holder of a driver </w:t>
      </w:r>
      <w:r w:rsidR="003C7D65" w:rsidRPr="00B3127D">
        <w:t>licence, or the person’s driver licence is suspended,</w:t>
      </w:r>
      <w:r w:rsidR="003C7D65">
        <w:t xml:space="preserve"> </w:t>
      </w:r>
      <w:r>
        <w:t xml:space="preserve">but the vehicle involved in the offence is registered under the </w:t>
      </w:r>
      <w:hyperlink r:id="rId96" w:tooltip="A1999-81" w:history="1">
        <w:r w:rsidR="00E96622" w:rsidRPr="00E96622">
          <w:rPr>
            <w:rStyle w:val="charCitHyperlinkItal"/>
          </w:rPr>
          <w:t>Road Transport (Vehicle Registration) Act 1999</w:t>
        </w:r>
      </w:hyperlink>
      <w:r>
        <w:t xml:space="preserve"> and the person is the responsible person (or a responsible person) for the vehicle, the road transport authority must suspend the vehicle’s registration.</w:t>
      </w:r>
    </w:p>
    <w:p w14:paraId="28FD3394" w14:textId="77777777" w:rsidR="00F748D8" w:rsidRDefault="00F748D8" w:rsidP="00627BD0">
      <w:pPr>
        <w:pStyle w:val="Amain"/>
      </w:pPr>
      <w:r>
        <w:rPr>
          <w:noProof/>
        </w:rPr>
        <w:tab/>
        <w:t>(</w:t>
      </w:r>
      <w:r w:rsidR="000B4CFE">
        <w:rPr>
          <w:noProof/>
        </w:rPr>
        <w:t>7</w:t>
      </w:r>
      <w:r>
        <w:rPr>
          <w:noProof/>
        </w:rPr>
        <w:t>)</w:t>
      </w:r>
      <w:r>
        <w:rPr>
          <w:noProof/>
        </w:rPr>
        <w:tab/>
      </w:r>
      <w:r>
        <w:t>In any other case, the road transport authority must do 1 of the following:</w:t>
      </w:r>
    </w:p>
    <w:p w14:paraId="14B07C66" w14:textId="77777777" w:rsidR="00F748D8" w:rsidRDefault="00F748D8">
      <w:pPr>
        <w:pStyle w:val="Apara"/>
      </w:pPr>
      <w:r>
        <w:tab/>
        <w:t>(</w:t>
      </w:r>
      <w:r>
        <w:rPr>
          <w:noProof/>
        </w:rPr>
        <w:t>a</w:t>
      </w:r>
      <w:r>
        <w:t>)</w:t>
      </w:r>
      <w:r>
        <w:tab/>
        <w:t>suspend the person’s right to drive the vehicle involved in the offence in the ACT;</w:t>
      </w:r>
    </w:p>
    <w:p w14:paraId="51A12168" w14:textId="77777777" w:rsidR="00F748D8" w:rsidRDefault="00F748D8">
      <w:pPr>
        <w:pStyle w:val="Apara"/>
      </w:pPr>
      <w:r>
        <w:tab/>
        <w:t>(</w:t>
      </w:r>
      <w:r>
        <w:rPr>
          <w:noProof/>
        </w:rPr>
        <w:t>b</w:t>
      </w:r>
      <w:r>
        <w:t>)</w:t>
      </w:r>
      <w:r>
        <w:tab/>
        <w:t>suspend the person’s right to drive any vehicle in the ACT;</w:t>
      </w:r>
    </w:p>
    <w:p w14:paraId="2D8B7025" w14:textId="77777777" w:rsidR="00F748D8" w:rsidRDefault="00F748D8">
      <w:pPr>
        <w:pStyle w:val="Apara"/>
      </w:pPr>
      <w:r>
        <w:tab/>
        <w:t>(</w:t>
      </w:r>
      <w:r>
        <w:rPr>
          <w:noProof/>
        </w:rPr>
        <w:t>c</w:t>
      </w:r>
      <w:r>
        <w:t>)</w:t>
      </w:r>
      <w:r>
        <w:tab/>
        <w:t>suspend the right of everyone to drive the vehicle involved in the offence in the ACT.</w:t>
      </w:r>
    </w:p>
    <w:p w14:paraId="5959FB5B" w14:textId="77777777" w:rsidR="00190526" w:rsidRPr="008911C9" w:rsidRDefault="00190526" w:rsidP="00190526">
      <w:pPr>
        <w:pStyle w:val="Amain"/>
      </w:pPr>
      <w:r w:rsidRPr="008911C9">
        <w:tab/>
        <w:t>(</w:t>
      </w:r>
      <w:r w:rsidR="00676A17">
        <w:t>8</w:t>
      </w:r>
      <w:r w:rsidRPr="008911C9">
        <w:t>)</w:t>
      </w:r>
      <w:r w:rsidRPr="008911C9">
        <w:tab/>
        <w:t>A suspension under this section takes effect on the suspension date.</w:t>
      </w:r>
    </w:p>
    <w:p w14:paraId="6C0CA993" w14:textId="77777777" w:rsidR="00190526" w:rsidRPr="008911C9" w:rsidRDefault="00190526" w:rsidP="00D00B09">
      <w:pPr>
        <w:pStyle w:val="Amain"/>
        <w:keepNext/>
      </w:pPr>
      <w:r w:rsidRPr="008911C9">
        <w:lastRenderedPageBreak/>
        <w:tab/>
        <w:t>(</w:t>
      </w:r>
      <w:r w:rsidR="00676A17">
        <w:t>9</w:t>
      </w:r>
      <w:r w:rsidRPr="008911C9">
        <w:t>)</w:t>
      </w:r>
      <w:r w:rsidRPr="008911C9">
        <w:tab/>
        <w:t>If the road transport authority takes suspension action, the authority must send a suspension confirmation notice to the person that states—</w:t>
      </w:r>
    </w:p>
    <w:p w14:paraId="3CD24C3C" w14:textId="77777777" w:rsidR="00190526" w:rsidRPr="008911C9" w:rsidRDefault="00190526" w:rsidP="00190526">
      <w:pPr>
        <w:pStyle w:val="Apara"/>
      </w:pPr>
      <w:r w:rsidRPr="008911C9">
        <w:tab/>
        <w:t>(a)</w:t>
      </w:r>
      <w:r w:rsidRPr="008911C9">
        <w:tab/>
        <w:t>the suspension date; and</w:t>
      </w:r>
    </w:p>
    <w:p w14:paraId="6AC37FEC" w14:textId="77777777" w:rsidR="00190526" w:rsidRPr="008911C9" w:rsidRDefault="00190526" w:rsidP="00190526">
      <w:pPr>
        <w:pStyle w:val="Apara"/>
      </w:pPr>
      <w:r w:rsidRPr="008911C9">
        <w:tab/>
        <w:t>(b)</w:t>
      </w:r>
      <w:r w:rsidRPr="008911C9">
        <w:tab/>
        <w:t>the action that was taken on the suspension date; and</w:t>
      </w:r>
    </w:p>
    <w:p w14:paraId="690F70AD" w14:textId="77777777" w:rsidR="00190526" w:rsidRPr="008911C9" w:rsidRDefault="00190526" w:rsidP="00190526">
      <w:pPr>
        <w:pStyle w:val="Apara"/>
      </w:pPr>
      <w:r w:rsidRPr="008911C9">
        <w:tab/>
        <w:t>(c)</w:t>
      </w:r>
      <w:r w:rsidRPr="008911C9">
        <w:tab/>
        <w:t>any information prescribed by regulation; and</w:t>
      </w:r>
    </w:p>
    <w:p w14:paraId="106284ED" w14:textId="77777777" w:rsidR="00190526" w:rsidRPr="008911C9" w:rsidRDefault="00190526" w:rsidP="00190526">
      <w:pPr>
        <w:pStyle w:val="Apara"/>
      </w:pPr>
      <w:r w:rsidRPr="008911C9">
        <w:tab/>
        <w:t>(d)</w:t>
      </w:r>
      <w:r w:rsidRPr="008911C9">
        <w:tab/>
        <w:t>any other information that the road transport authority considers appropriate.</w:t>
      </w:r>
    </w:p>
    <w:p w14:paraId="2E92370A" w14:textId="77777777" w:rsidR="003018BA" w:rsidRPr="003D74A3" w:rsidRDefault="003018BA" w:rsidP="003018BA">
      <w:pPr>
        <w:pStyle w:val="Amain"/>
      </w:pPr>
      <w:r w:rsidRPr="003D74A3">
        <w:tab/>
        <w:t>(10)</w:t>
      </w:r>
      <w:r w:rsidRPr="003D74A3">
        <w:tab/>
        <w:t>In this section:</w:t>
      </w:r>
    </w:p>
    <w:p w14:paraId="3A56444A" w14:textId="77777777" w:rsidR="003018BA" w:rsidRPr="003D74A3" w:rsidRDefault="003018BA" w:rsidP="003018BA">
      <w:pPr>
        <w:pStyle w:val="aDef"/>
      </w:pPr>
      <w:r w:rsidRPr="00E96622">
        <w:rPr>
          <w:rStyle w:val="charBoldItals"/>
        </w:rPr>
        <w:t>time for payment</w:t>
      </w:r>
      <w:r w:rsidRPr="003D74A3">
        <w:t>, of an infringement notice penalty, includes any extension of time allowed for payment under section 29 (Extension of time to do things).</w:t>
      </w:r>
    </w:p>
    <w:p w14:paraId="1A869391" w14:textId="77777777" w:rsidR="003C7D65" w:rsidRPr="00B3127D" w:rsidRDefault="003C7D65" w:rsidP="003C7D65">
      <w:pPr>
        <w:pStyle w:val="AH5Sec"/>
      </w:pPr>
      <w:bookmarkStart w:id="79" w:name="_Toc212202160"/>
      <w:r w:rsidRPr="0016733A">
        <w:rPr>
          <w:rStyle w:val="CharSectNo"/>
        </w:rPr>
        <w:t>44A</w:t>
      </w:r>
      <w:r w:rsidRPr="00B3127D">
        <w:tab/>
        <w:t>Suspension for non-compliance with infringement notice management plan</w:t>
      </w:r>
      <w:bookmarkEnd w:id="79"/>
    </w:p>
    <w:p w14:paraId="37D7DC7F" w14:textId="77777777" w:rsidR="003C7D65" w:rsidRPr="00B3127D" w:rsidRDefault="003C7D65" w:rsidP="00627BD0">
      <w:pPr>
        <w:pStyle w:val="Amain"/>
      </w:pPr>
      <w:r w:rsidRPr="00B3127D">
        <w:rPr>
          <w:noProof/>
        </w:rPr>
        <w:tab/>
        <w:t>(1)</w:t>
      </w:r>
      <w:r w:rsidRPr="00B3127D">
        <w:rPr>
          <w:noProof/>
        </w:rPr>
        <w:tab/>
      </w:r>
      <w:r w:rsidRPr="00B3127D">
        <w:t>This section applies if—</w:t>
      </w:r>
    </w:p>
    <w:p w14:paraId="6F32BE2A" w14:textId="77777777" w:rsidR="003C7D65" w:rsidRPr="00B3127D" w:rsidRDefault="003C7D65" w:rsidP="003C7D65">
      <w:pPr>
        <w:pStyle w:val="Apara"/>
      </w:pPr>
      <w:r w:rsidRPr="00B3127D">
        <w:tab/>
        <w:t>(a)</w:t>
      </w:r>
      <w:r w:rsidRPr="00B3127D">
        <w:tab/>
        <w:t>a person has an infringement notice management plan; and</w:t>
      </w:r>
    </w:p>
    <w:p w14:paraId="08B63CC9" w14:textId="77777777" w:rsidR="003C7D65" w:rsidRPr="00B3127D" w:rsidRDefault="003C7D65" w:rsidP="003C7D65">
      <w:pPr>
        <w:pStyle w:val="Apara"/>
      </w:pPr>
      <w:r w:rsidRPr="00B3127D">
        <w:tab/>
        <w:t>(b)</w:t>
      </w:r>
      <w:r w:rsidRPr="00B3127D">
        <w:tab/>
        <w:t>the administering authority is satisfied on reasonable grounds that the person has failed to comply with the plan; and</w:t>
      </w:r>
    </w:p>
    <w:p w14:paraId="5246914F" w14:textId="77777777" w:rsidR="003C7D65" w:rsidRPr="00B3127D" w:rsidRDefault="003C7D65" w:rsidP="003C7D65">
      <w:pPr>
        <w:pStyle w:val="Apara"/>
      </w:pPr>
      <w:r w:rsidRPr="00B3127D">
        <w:tab/>
        <w:t>(c)</w:t>
      </w:r>
      <w:r w:rsidRPr="00B3127D">
        <w:tab/>
        <w:t>notice disputing liability for the infringement notice penalty or penalties covered by the plan has not been given to the administering authority in accordance with this part.</w:t>
      </w:r>
    </w:p>
    <w:p w14:paraId="78415691" w14:textId="77777777" w:rsidR="003C7D65" w:rsidRPr="00B3127D" w:rsidRDefault="003C7D65" w:rsidP="00627BD0">
      <w:pPr>
        <w:pStyle w:val="Amain"/>
      </w:pPr>
      <w:r w:rsidRPr="00B3127D">
        <w:tab/>
        <w:t>(2)</w:t>
      </w:r>
      <w:r w:rsidRPr="00B3127D">
        <w:tab/>
        <w:t>The administering authority must tell the road transport authority about the non-compliance and the road transport authority must—</w:t>
      </w:r>
    </w:p>
    <w:p w14:paraId="7DA2F4D4" w14:textId="77777777" w:rsidR="003C7D65" w:rsidRPr="00B3127D" w:rsidRDefault="003C7D65" w:rsidP="003C7D65">
      <w:pPr>
        <w:pStyle w:val="Apara"/>
      </w:pPr>
      <w:r w:rsidRPr="00B3127D">
        <w:tab/>
        <w:t>(a)</w:t>
      </w:r>
      <w:r w:rsidRPr="00B3127D">
        <w:tab/>
        <w:t xml:space="preserve">send the person a written notice (a </w:t>
      </w:r>
      <w:r w:rsidRPr="00B3127D">
        <w:rPr>
          <w:rStyle w:val="charBoldItals"/>
        </w:rPr>
        <w:t>suspension notice</w:t>
      </w:r>
      <w:r w:rsidRPr="00B3127D">
        <w:t>) that contains the information required by subsection (3); and</w:t>
      </w:r>
    </w:p>
    <w:p w14:paraId="6F976877" w14:textId="3E215623" w:rsidR="003C7D65" w:rsidRPr="00B3127D" w:rsidRDefault="003C7D65" w:rsidP="00627BD0">
      <w:pPr>
        <w:pStyle w:val="Apara"/>
      </w:pPr>
      <w:r w:rsidRPr="00B3127D">
        <w:tab/>
        <w:t>(b)</w:t>
      </w:r>
      <w:r w:rsidRPr="00B3127D">
        <w:tab/>
        <w:t>if the person does not resume complying with the plan before the suspension date in the suspension notice—take action under subsection</w:t>
      </w:r>
      <w:r w:rsidR="00627BD0">
        <w:t> </w:t>
      </w:r>
      <w:r w:rsidRPr="00B3127D">
        <w:t xml:space="preserve">(5) or (6) (the </w:t>
      </w:r>
      <w:r w:rsidRPr="00B3127D">
        <w:rPr>
          <w:rStyle w:val="charBoldItals"/>
        </w:rPr>
        <w:t>suspension action</w:t>
      </w:r>
      <w:r w:rsidRPr="00B3127D">
        <w:t>) on the suspension date.</w:t>
      </w:r>
    </w:p>
    <w:p w14:paraId="1E8F9C63" w14:textId="77777777" w:rsidR="003C7D65" w:rsidRPr="00B3127D" w:rsidRDefault="003C7D65" w:rsidP="003C7D65">
      <w:pPr>
        <w:pStyle w:val="Amain"/>
      </w:pPr>
      <w:r w:rsidRPr="00B3127D">
        <w:lastRenderedPageBreak/>
        <w:tab/>
        <w:t>(3)</w:t>
      </w:r>
      <w:r w:rsidRPr="00B3127D">
        <w:tab/>
        <w:t>A suspension notice must state—</w:t>
      </w:r>
    </w:p>
    <w:p w14:paraId="066F3EE3" w14:textId="77777777" w:rsidR="003C7D65" w:rsidRPr="00B3127D" w:rsidRDefault="003C7D65" w:rsidP="003C7D65">
      <w:pPr>
        <w:pStyle w:val="Apara"/>
      </w:pPr>
      <w:r w:rsidRPr="00B3127D">
        <w:tab/>
        <w:t>(a)</w:t>
      </w:r>
      <w:r w:rsidRPr="00B3127D">
        <w:tab/>
      </w:r>
      <w:r w:rsidRPr="00B3127D">
        <w:rPr>
          <w:lang w:eastAsia="en-AU"/>
        </w:rPr>
        <w:t xml:space="preserve">the identifying number (however described) for the person’s </w:t>
      </w:r>
      <w:r w:rsidRPr="00B3127D">
        <w:t>infringement notice management plan</w:t>
      </w:r>
      <w:r w:rsidRPr="00B3127D">
        <w:rPr>
          <w:lang w:eastAsia="en-AU"/>
        </w:rPr>
        <w:t>; and</w:t>
      </w:r>
    </w:p>
    <w:p w14:paraId="74CC316D" w14:textId="77777777" w:rsidR="003C7D65" w:rsidRPr="00B3127D" w:rsidRDefault="003C7D65" w:rsidP="003C7D65">
      <w:pPr>
        <w:pStyle w:val="Apara"/>
      </w:pPr>
      <w:r w:rsidRPr="00B3127D">
        <w:tab/>
        <w:t>(b)</w:t>
      </w:r>
      <w:r w:rsidRPr="00B3127D">
        <w:tab/>
        <w:t xml:space="preserve">that if the person does not resume complying with the plan </w:t>
      </w:r>
      <w:r w:rsidR="003D00EF" w:rsidRPr="001B6998">
        <w:t>before</w:t>
      </w:r>
      <w:r w:rsidR="003D00EF">
        <w:t xml:space="preserve"> </w:t>
      </w:r>
      <w:r w:rsidRPr="00B3127D">
        <w:t xml:space="preserve">a stated date (the </w:t>
      </w:r>
      <w:r w:rsidRPr="00B3127D">
        <w:rPr>
          <w:rStyle w:val="charBoldItals"/>
        </w:rPr>
        <w:t>suspension date</w:t>
      </w:r>
      <w:r w:rsidRPr="00B3127D">
        <w:t>), the road transport authority will take suspension action on the suspension date; and</w:t>
      </w:r>
    </w:p>
    <w:p w14:paraId="58910DD2" w14:textId="77777777" w:rsidR="003C7D65" w:rsidRPr="00B3127D" w:rsidRDefault="003C7D65" w:rsidP="003C7D65">
      <w:pPr>
        <w:pStyle w:val="Apara"/>
      </w:pPr>
      <w:r w:rsidRPr="00B3127D">
        <w:tab/>
        <w:t>(c)</w:t>
      </w:r>
      <w:r w:rsidRPr="00B3127D">
        <w:tab/>
        <w:t>any information prescribed by regulation; and</w:t>
      </w:r>
    </w:p>
    <w:p w14:paraId="4FCC086E" w14:textId="77777777" w:rsidR="003C7D65" w:rsidRPr="00B3127D" w:rsidRDefault="003C7D65" w:rsidP="003C7D65">
      <w:pPr>
        <w:pStyle w:val="Apara"/>
      </w:pPr>
      <w:r w:rsidRPr="00B3127D">
        <w:tab/>
        <w:t>(d)</w:t>
      </w:r>
      <w:r w:rsidRPr="00B3127D">
        <w:tab/>
        <w:t>any other information that the road transport authority considers appropriate.</w:t>
      </w:r>
    </w:p>
    <w:p w14:paraId="616C4750" w14:textId="77777777" w:rsidR="003C7D65" w:rsidRPr="00B3127D" w:rsidRDefault="003C7D65" w:rsidP="003C7D65">
      <w:pPr>
        <w:pStyle w:val="Amain"/>
      </w:pPr>
      <w:r w:rsidRPr="00B3127D">
        <w:tab/>
        <w:t>(4)</w:t>
      </w:r>
      <w:r w:rsidRPr="00B3127D">
        <w:tab/>
        <w:t>However, the suspension date must not be earlier than 10 days after the day the suspension notice is sent to the person.</w:t>
      </w:r>
    </w:p>
    <w:p w14:paraId="11F8C2B9" w14:textId="77777777" w:rsidR="003C7D65" w:rsidRPr="00B3127D" w:rsidRDefault="003C7D65" w:rsidP="003C7D65">
      <w:pPr>
        <w:pStyle w:val="Amain"/>
      </w:pPr>
      <w:r w:rsidRPr="00B3127D">
        <w:rPr>
          <w:noProof/>
        </w:rPr>
        <w:tab/>
        <w:t>(5)</w:t>
      </w:r>
      <w:r w:rsidRPr="00B3127D">
        <w:rPr>
          <w:noProof/>
        </w:rPr>
        <w:tab/>
      </w:r>
      <w:r w:rsidRPr="00B3127D">
        <w:t>If the person is the holder of a driver licence, the road transport authority must suspend the licence.</w:t>
      </w:r>
    </w:p>
    <w:p w14:paraId="0F52F3F3" w14:textId="77777777" w:rsidR="003C7D65" w:rsidRPr="00B3127D" w:rsidRDefault="003C7D65" w:rsidP="003C7D65">
      <w:pPr>
        <w:pStyle w:val="Amain"/>
      </w:pPr>
      <w:r w:rsidRPr="00B3127D">
        <w:tab/>
        <w:t>(6)</w:t>
      </w:r>
      <w:r w:rsidRPr="00B3127D">
        <w:tab/>
        <w:t>If the person is not the holder of a driver licence, the road transport authority must suspend the person’s right to drive any vehicle in the ACT.</w:t>
      </w:r>
    </w:p>
    <w:p w14:paraId="7C65625A" w14:textId="77777777" w:rsidR="003C7D65" w:rsidRPr="00B3127D" w:rsidRDefault="003C7D65" w:rsidP="003C7D65">
      <w:pPr>
        <w:pStyle w:val="Amain"/>
      </w:pPr>
      <w:r w:rsidRPr="00B3127D">
        <w:tab/>
        <w:t>(7)</w:t>
      </w:r>
      <w:r w:rsidRPr="00B3127D">
        <w:tab/>
        <w:t>A suspension under this section takes effect on the suspension date.</w:t>
      </w:r>
    </w:p>
    <w:p w14:paraId="587B15EC" w14:textId="77777777" w:rsidR="003C7D65" w:rsidRPr="00B3127D" w:rsidRDefault="003C7D65" w:rsidP="00627BD0">
      <w:pPr>
        <w:pStyle w:val="Amain"/>
      </w:pPr>
      <w:r w:rsidRPr="00B3127D">
        <w:tab/>
        <w:t>(8)</w:t>
      </w:r>
      <w:r w:rsidRPr="00B3127D">
        <w:tab/>
        <w:t>If the road transport authority takes suspension action, the authority must send a suspension confirmation notice to the person that states—</w:t>
      </w:r>
    </w:p>
    <w:p w14:paraId="0504E910" w14:textId="77777777" w:rsidR="003C7D65" w:rsidRPr="00B3127D" w:rsidRDefault="003C7D65" w:rsidP="003C7D65">
      <w:pPr>
        <w:pStyle w:val="Apara"/>
      </w:pPr>
      <w:r w:rsidRPr="00B3127D">
        <w:tab/>
        <w:t>(a)</w:t>
      </w:r>
      <w:r w:rsidRPr="00B3127D">
        <w:tab/>
        <w:t>the suspension date; and</w:t>
      </w:r>
    </w:p>
    <w:p w14:paraId="286DB4A0" w14:textId="77777777" w:rsidR="003C7D65" w:rsidRPr="00B3127D" w:rsidRDefault="003C7D65" w:rsidP="003C7D65">
      <w:pPr>
        <w:pStyle w:val="Apara"/>
      </w:pPr>
      <w:r w:rsidRPr="00B3127D">
        <w:tab/>
        <w:t>(b)</w:t>
      </w:r>
      <w:r w:rsidRPr="00B3127D">
        <w:tab/>
        <w:t>the action that was taken on the suspension date; and</w:t>
      </w:r>
    </w:p>
    <w:p w14:paraId="13B71F3E" w14:textId="77777777" w:rsidR="003C7D65" w:rsidRPr="00B3127D" w:rsidRDefault="003C7D65" w:rsidP="003C7D65">
      <w:pPr>
        <w:pStyle w:val="Apara"/>
      </w:pPr>
      <w:r w:rsidRPr="00B3127D">
        <w:tab/>
        <w:t>(c)</w:t>
      </w:r>
      <w:r w:rsidRPr="00B3127D">
        <w:tab/>
        <w:t>any information prescribed by regulation; and</w:t>
      </w:r>
    </w:p>
    <w:p w14:paraId="73363B14" w14:textId="77777777" w:rsidR="003C7D65" w:rsidRPr="00B3127D" w:rsidRDefault="003C7D65" w:rsidP="003C7D65">
      <w:pPr>
        <w:pStyle w:val="Apara"/>
      </w:pPr>
      <w:r w:rsidRPr="00B3127D">
        <w:tab/>
        <w:t>(d)</w:t>
      </w:r>
      <w:r w:rsidRPr="00B3127D">
        <w:tab/>
        <w:t>any other information that the road transport authority considers appropriate.</w:t>
      </w:r>
    </w:p>
    <w:p w14:paraId="028558E5" w14:textId="77777777" w:rsidR="003C7D65" w:rsidRPr="00B3127D" w:rsidRDefault="003C7D65" w:rsidP="003C7D65">
      <w:pPr>
        <w:pStyle w:val="Amain"/>
      </w:pPr>
      <w:r w:rsidRPr="00B3127D">
        <w:tab/>
        <w:t>(9)</w:t>
      </w:r>
      <w:r w:rsidRPr="00B3127D">
        <w:tab/>
        <w:t>A regulation may make provision in relation to—</w:t>
      </w:r>
    </w:p>
    <w:p w14:paraId="50AFE896" w14:textId="77777777" w:rsidR="003C7D65" w:rsidRPr="00B3127D" w:rsidRDefault="003C7D65" w:rsidP="003C7D65">
      <w:pPr>
        <w:pStyle w:val="Apara"/>
      </w:pPr>
      <w:r w:rsidRPr="00B3127D">
        <w:tab/>
        <w:t>(a)</w:t>
      </w:r>
      <w:r w:rsidRPr="00B3127D">
        <w:tab/>
        <w:t>how the administering authority becomes satisfied that a person has failed to comply with the person’s infringement notice management plan; and</w:t>
      </w:r>
    </w:p>
    <w:p w14:paraId="077AA075" w14:textId="77777777" w:rsidR="003C7D65" w:rsidRDefault="003C7D65" w:rsidP="003C7D65">
      <w:pPr>
        <w:pStyle w:val="Apara"/>
      </w:pPr>
      <w:r w:rsidRPr="00B3127D">
        <w:lastRenderedPageBreak/>
        <w:tab/>
        <w:t>(b)</w:t>
      </w:r>
      <w:r w:rsidRPr="00B3127D">
        <w:tab/>
        <w:t>information to be given to the administering authority by the person or anyone else in relation to the person’s compliance with the plan.</w:t>
      </w:r>
    </w:p>
    <w:p w14:paraId="066A6A72" w14:textId="77777777" w:rsidR="000A053B" w:rsidRPr="00377427" w:rsidRDefault="000A053B" w:rsidP="000A053B">
      <w:pPr>
        <w:pStyle w:val="AH5Sec"/>
      </w:pPr>
      <w:bookmarkStart w:id="80" w:name="_Toc212202161"/>
      <w:r w:rsidRPr="0016733A">
        <w:rPr>
          <w:rStyle w:val="CharSectNo"/>
        </w:rPr>
        <w:t>44B</w:t>
      </w:r>
      <w:r w:rsidRPr="00377427">
        <w:tab/>
        <w:t>Notice of suspension confirmation notice</w:t>
      </w:r>
      <w:bookmarkEnd w:id="80"/>
    </w:p>
    <w:p w14:paraId="3B8244E5" w14:textId="77777777" w:rsidR="000A053B" w:rsidRPr="00377427" w:rsidRDefault="000A053B" w:rsidP="000A053B">
      <w:pPr>
        <w:pStyle w:val="Amain"/>
      </w:pPr>
      <w:r w:rsidRPr="00377427">
        <w:tab/>
        <w:t>(1)</w:t>
      </w:r>
      <w:r w:rsidRPr="00377427">
        <w:tab/>
        <w:t>This section applies if—</w:t>
      </w:r>
    </w:p>
    <w:p w14:paraId="0F99E8D9" w14:textId="77777777" w:rsidR="000A053B" w:rsidRPr="00377427" w:rsidRDefault="000A053B" w:rsidP="000A053B">
      <w:pPr>
        <w:pStyle w:val="Apara"/>
        <w:rPr>
          <w:lang w:eastAsia="en-AU"/>
        </w:rPr>
      </w:pPr>
      <w:r w:rsidRPr="00377427">
        <w:tab/>
        <w:t>(a)</w:t>
      </w:r>
      <w:r w:rsidRPr="00377427">
        <w:tab/>
        <w:t xml:space="preserve">the road transport authority sends a suspension confirmation notice to a person under section 44 (Suspension for nonpayment of infringement notice penalties) </w:t>
      </w:r>
      <w:r w:rsidRPr="00377427">
        <w:rPr>
          <w:bCs/>
          <w:szCs w:val="24"/>
          <w:lang w:eastAsia="en-AU"/>
        </w:rPr>
        <w:t>or section 44A (Suspension for non-compliance with infringement notice management plan); and</w:t>
      </w:r>
    </w:p>
    <w:p w14:paraId="1E8696A4" w14:textId="77777777" w:rsidR="000A053B" w:rsidRPr="00377427" w:rsidRDefault="000A053B" w:rsidP="000A053B">
      <w:pPr>
        <w:pStyle w:val="Apara"/>
        <w:rPr>
          <w:lang w:eastAsia="en-AU"/>
        </w:rPr>
      </w:pPr>
      <w:r w:rsidRPr="00377427">
        <w:rPr>
          <w:lang w:eastAsia="en-AU"/>
        </w:rPr>
        <w:tab/>
        <w:t>(b)</w:t>
      </w:r>
      <w:r w:rsidRPr="00377427">
        <w:rPr>
          <w:lang w:eastAsia="en-AU"/>
        </w:rPr>
        <w:tab/>
        <w:t>a police officer stops the person while the person is driving a motor vehicle; and</w:t>
      </w:r>
    </w:p>
    <w:p w14:paraId="2C4DC1D5" w14:textId="77777777" w:rsidR="000A053B" w:rsidRPr="00377427" w:rsidRDefault="000A053B" w:rsidP="000A053B">
      <w:pPr>
        <w:pStyle w:val="Apara"/>
        <w:rPr>
          <w:lang w:eastAsia="en-AU"/>
        </w:rPr>
      </w:pPr>
      <w:r w:rsidRPr="00377427">
        <w:rPr>
          <w:lang w:eastAsia="en-AU"/>
        </w:rPr>
        <w:tab/>
        <w:t>(c)</w:t>
      </w:r>
      <w:r w:rsidRPr="00377427">
        <w:rPr>
          <w:lang w:eastAsia="en-AU"/>
        </w:rPr>
        <w:tab/>
        <w:t>the police officer tells the person that the person’s driver licence is suspended.</w:t>
      </w:r>
    </w:p>
    <w:p w14:paraId="3E11E152" w14:textId="77777777" w:rsidR="000A053B" w:rsidRPr="00B3127D" w:rsidRDefault="000A053B" w:rsidP="000A053B">
      <w:pPr>
        <w:pStyle w:val="Amain"/>
      </w:pPr>
      <w:r w:rsidRPr="00377427">
        <w:rPr>
          <w:lang w:eastAsia="en-AU"/>
        </w:rPr>
        <w:tab/>
        <w:t>(2)</w:t>
      </w:r>
      <w:r w:rsidRPr="00377427">
        <w:rPr>
          <w:lang w:eastAsia="en-AU"/>
        </w:rPr>
        <w:tab/>
        <w:t>The person is taken to know that the person’s driver licence is suspended.</w:t>
      </w:r>
    </w:p>
    <w:p w14:paraId="4EFDD191" w14:textId="77777777" w:rsidR="00F748D8" w:rsidRDefault="00F748D8">
      <w:pPr>
        <w:pStyle w:val="AH5Sec"/>
        <w:rPr>
          <w:rStyle w:val="charItals"/>
        </w:rPr>
      </w:pPr>
      <w:bookmarkStart w:id="81" w:name="_Toc212202162"/>
      <w:r w:rsidRPr="0016733A">
        <w:rPr>
          <w:rStyle w:val="CharSectNo"/>
        </w:rPr>
        <w:t>45</w:t>
      </w:r>
      <w:r>
        <w:rPr>
          <w:noProof/>
        </w:rPr>
        <w:tab/>
      </w:r>
      <w:r>
        <w:t>Effect of suspension</w:t>
      </w:r>
      <w:bookmarkEnd w:id="81"/>
    </w:p>
    <w:p w14:paraId="7A5D8C27" w14:textId="77777777" w:rsidR="00F748D8" w:rsidRDefault="00F748D8">
      <w:pPr>
        <w:pStyle w:val="Amain"/>
      </w:pPr>
      <w:r>
        <w:rPr>
          <w:noProof/>
        </w:rPr>
        <w:tab/>
        <w:t>(1)</w:t>
      </w:r>
      <w:r>
        <w:rPr>
          <w:noProof/>
        </w:rPr>
        <w:tab/>
      </w:r>
      <w:r>
        <w:t>The road transport authority must not issue a driver licence to a person (or renew a driver licence issued to the person) if the person’s driver licence or right to drive any vehicle in the ACT is suspended under this division.</w:t>
      </w:r>
    </w:p>
    <w:p w14:paraId="71D6A442" w14:textId="77777777" w:rsidR="00C0146D" w:rsidRDefault="00C0146D" w:rsidP="00C0146D">
      <w:pPr>
        <w:pStyle w:val="Amain"/>
      </w:pPr>
      <w:r>
        <w:tab/>
        <w:t>(2)</w:t>
      </w:r>
      <w:r>
        <w:tab/>
        <w:t>The period for which a person’s driver licence is suspended under this division is concurrent with any uncompleted period of driver licence suspension or disqualification applying to the person under—</w:t>
      </w:r>
    </w:p>
    <w:p w14:paraId="52686DFD" w14:textId="77777777" w:rsidR="00C0146D" w:rsidRDefault="00C0146D" w:rsidP="00C0146D">
      <w:pPr>
        <w:pStyle w:val="Apara"/>
      </w:pPr>
      <w:r>
        <w:tab/>
        <w:t>(a)</w:t>
      </w:r>
      <w:r>
        <w:tab/>
        <w:t>another part; or</w:t>
      </w:r>
    </w:p>
    <w:p w14:paraId="0B50600D" w14:textId="36F4BCCD" w:rsidR="00C0146D" w:rsidRDefault="00C0146D" w:rsidP="00C0146D">
      <w:pPr>
        <w:pStyle w:val="Apara"/>
      </w:pPr>
      <w:r>
        <w:tab/>
        <w:t>(b)</w:t>
      </w:r>
      <w:r>
        <w:tab/>
        <w:t xml:space="preserve">any other territory law, other than the </w:t>
      </w:r>
      <w:hyperlink r:id="rId97" w:tooltip="A1999-78" w:history="1">
        <w:r>
          <w:rPr>
            <w:rStyle w:val="charCitHyperlinkItal"/>
          </w:rPr>
          <w:t>Road Transport (Driver Licensing) Act 1999</w:t>
        </w:r>
      </w:hyperlink>
      <w:r>
        <w:t>, division 2.3 (Demerit points system).</w:t>
      </w:r>
    </w:p>
    <w:p w14:paraId="25817DBC" w14:textId="77777777" w:rsidR="00C0146D" w:rsidRDefault="00C0146D" w:rsidP="00C0146D">
      <w:pPr>
        <w:pStyle w:val="Amain"/>
      </w:pPr>
      <w:r>
        <w:lastRenderedPageBreak/>
        <w:tab/>
        <w:t>(</w:t>
      </w:r>
      <w:r w:rsidR="00B82AFB">
        <w:t>3</w:t>
      </w:r>
      <w:r>
        <w:t>)</w:t>
      </w:r>
      <w:r>
        <w:tab/>
        <w:t xml:space="preserve">Subsection (2) is subject to any order by a court in relation to the other suspension or disqualification.  </w:t>
      </w:r>
    </w:p>
    <w:p w14:paraId="73C152CF" w14:textId="77777777" w:rsidR="00F748D8" w:rsidRDefault="00F748D8">
      <w:pPr>
        <w:pStyle w:val="Amain"/>
      </w:pPr>
      <w:r>
        <w:rPr>
          <w:noProof/>
        </w:rPr>
        <w:tab/>
        <w:t>(</w:t>
      </w:r>
      <w:r w:rsidR="00B82AFB">
        <w:rPr>
          <w:noProof/>
        </w:rPr>
        <w:t>4</w:t>
      </w:r>
      <w:r>
        <w:rPr>
          <w:noProof/>
        </w:rPr>
        <w:t>)</w:t>
      </w:r>
      <w:r>
        <w:rPr>
          <w:noProof/>
        </w:rPr>
        <w:tab/>
      </w:r>
      <w:r>
        <w:t>A person whose driver licence or right to drive any vehicle in the ACT is suspended under this division is not entitled to apply for, or be issued with, a restricted licence during the suspension period.</w:t>
      </w:r>
    </w:p>
    <w:p w14:paraId="5A92D445" w14:textId="77777777" w:rsidR="00F748D8" w:rsidRDefault="00F748D8">
      <w:pPr>
        <w:pStyle w:val="Amain"/>
      </w:pPr>
      <w:r>
        <w:rPr>
          <w:noProof/>
        </w:rPr>
        <w:tab/>
        <w:t>(</w:t>
      </w:r>
      <w:r w:rsidR="00B82AFB">
        <w:rPr>
          <w:noProof/>
        </w:rPr>
        <w:t>5</w:t>
      </w:r>
      <w:r>
        <w:rPr>
          <w:noProof/>
        </w:rPr>
        <w:t>)</w:t>
      </w:r>
      <w:r>
        <w:rPr>
          <w:noProof/>
        </w:rPr>
        <w:tab/>
      </w:r>
      <w:r>
        <w:t>The road transport authority must not register a vehicle in the name of a person if the person’s right to drive any vehicle in the ACT is suspended under this division.</w:t>
      </w:r>
    </w:p>
    <w:p w14:paraId="4DE64BAF" w14:textId="77777777" w:rsidR="00F748D8" w:rsidRDefault="00F748D8">
      <w:pPr>
        <w:pStyle w:val="Amain"/>
      </w:pPr>
      <w:r>
        <w:rPr>
          <w:noProof/>
        </w:rPr>
        <w:tab/>
        <w:t>(</w:t>
      </w:r>
      <w:r w:rsidR="00B82AFB">
        <w:rPr>
          <w:noProof/>
        </w:rPr>
        <w:t>6</w:t>
      </w:r>
      <w:r>
        <w:rPr>
          <w:noProof/>
        </w:rPr>
        <w:t>)</w:t>
      </w:r>
      <w:r>
        <w:rPr>
          <w:noProof/>
        </w:rPr>
        <w:tab/>
      </w:r>
      <w:r>
        <w:t>The road transport authority must not register a vehicle if the right of everyone to drive the vehicle in the ACT is suspended under this division.</w:t>
      </w:r>
    </w:p>
    <w:p w14:paraId="16F252A4" w14:textId="77777777" w:rsidR="00F748D8" w:rsidRDefault="00F748D8">
      <w:pPr>
        <w:pStyle w:val="AH5Sec"/>
        <w:rPr>
          <w:rStyle w:val="charItals"/>
        </w:rPr>
      </w:pPr>
      <w:bookmarkStart w:id="82" w:name="_Toc212202163"/>
      <w:r w:rsidRPr="0016733A">
        <w:rPr>
          <w:rStyle w:val="CharSectNo"/>
        </w:rPr>
        <w:t>46</w:t>
      </w:r>
      <w:r>
        <w:rPr>
          <w:noProof/>
        </w:rPr>
        <w:tab/>
      </w:r>
      <w:r>
        <w:t>Transfer of registration while suspended</w:t>
      </w:r>
      <w:bookmarkEnd w:id="82"/>
    </w:p>
    <w:p w14:paraId="69591DCA" w14:textId="77777777" w:rsidR="00F748D8" w:rsidRDefault="00F748D8">
      <w:pPr>
        <w:pStyle w:val="Amain"/>
      </w:pPr>
      <w:r>
        <w:rPr>
          <w:noProof/>
        </w:rPr>
        <w:tab/>
        <w:t>(1)</w:t>
      </w:r>
      <w:r>
        <w:rPr>
          <w:noProof/>
        </w:rPr>
        <w:tab/>
      </w:r>
      <w:r>
        <w:t>This section applies if a vehicle’s registration is suspended under this division because of an infringement notice offence for which an infringement notice has been served on a person.</w:t>
      </w:r>
    </w:p>
    <w:p w14:paraId="1AD8C1C6" w14:textId="06E35EE6" w:rsidR="00F748D8" w:rsidRDefault="00F748D8">
      <w:pPr>
        <w:pStyle w:val="Amain"/>
      </w:pPr>
      <w:r>
        <w:rPr>
          <w:noProof/>
        </w:rPr>
        <w:tab/>
        <w:t>(2)</w:t>
      </w:r>
      <w:r>
        <w:rPr>
          <w:noProof/>
        </w:rPr>
        <w:tab/>
      </w:r>
      <w:r>
        <w:t xml:space="preserve">The road transport authority must revoke the suspension if the vehicle’s registration is transferred under the </w:t>
      </w:r>
      <w:hyperlink r:id="rId98" w:tooltip="A1999-81" w:history="1">
        <w:r w:rsidR="00E96622" w:rsidRPr="00E96622">
          <w:rPr>
            <w:rStyle w:val="charCitHyperlinkItal"/>
          </w:rPr>
          <w:t>Road Transport (Vehicle Registration) Act 1999</w:t>
        </w:r>
      </w:hyperlink>
      <w:r>
        <w:t xml:space="preserve"> to someone else and the person no longer has any interest in the vehicle.</w:t>
      </w:r>
    </w:p>
    <w:p w14:paraId="088E9848" w14:textId="77777777" w:rsidR="003C7D65" w:rsidRPr="00B3127D" w:rsidRDefault="003C7D65" w:rsidP="003C7D65">
      <w:pPr>
        <w:pStyle w:val="AH5Sec"/>
      </w:pPr>
      <w:bookmarkStart w:id="83" w:name="_Toc212202164"/>
      <w:r w:rsidRPr="0016733A">
        <w:rPr>
          <w:rStyle w:val="CharSectNo"/>
        </w:rPr>
        <w:t>47</w:t>
      </w:r>
      <w:r w:rsidRPr="00B3127D">
        <w:tab/>
        <w:t>Revocation of suspension—penalty paid, discharged or waived</w:t>
      </w:r>
      <w:bookmarkEnd w:id="83"/>
    </w:p>
    <w:p w14:paraId="6174C358" w14:textId="77777777" w:rsidR="00F748D8" w:rsidRDefault="00F748D8" w:rsidP="00D94BC6">
      <w:pPr>
        <w:pStyle w:val="Amain"/>
        <w:keepNext/>
      </w:pPr>
      <w:r>
        <w:rPr>
          <w:noProof/>
        </w:rPr>
        <w:tab/>
        <w:t>(1)</w:t>
      </w:r>
      <w:r>
        <w:rPr>
          <w:noProof/>
        </w:rPr>
        <w:tab/>
      </w:r>
      <w:r>
        <w:t>This section applies if—</w:t>
      </w:r>
    </w:p>
    <w:p w14:paraId="5776E1DB" w14:textId="77777777" w:rsidR="00F748D8" w:rsidRDefault="00F748D8">
      <w:pPr>
        <w:pStyle w:val="Apara"/>
      </w:pPr>
      <w:r>
        <w:tab/>
        <w:t>(</w:t>
      </w:r>
      <w:r>
        <w:rPr>
          <w:noProof/>
        </w:rPr>
        <w:t>a</w:t>
      </w:r>
      <w:r>
        <w:t>)</w:t>
      </w:r>
      <w:r>
        <w:tab/>
        <w:t>a suspension is in force under this division because of an infringement notice offence for which an infringement notice has been served on a person; and</w:t>
      </w:r>
    </w:p>
    <w:p w14:paraId="06C37510" w14:textId="77777777" w:rsidR="00FC74C5" w:rsidRPr="006F2A0C" w:rsidRDefault="00FC74C5" w:rsidP="00FC74C5">
      <w:pPr>
        <w:pStyle w:val="Apara"/>
      </w:pPr>
      <w:r w:rsidRPr="006F2A0C">
        <w:tab/>
        <w:t>(b)</w:t>
      </w:r>
      <w:r w:rsidRPr="006F2A0C">
        <w:tab/>
        <w:t>the infringement notice penalty payable by the person for the offence—</w:t>
      </w:r>
    </w:p>
    <w:p w14:paraId="136EACE0" w14:textId="77777777" w:rsidR="00FC74C5" w:rsidRPr="006F2A0C" w:rsidRDefault="00FC74C5" w:rsidP="00FC74C5">
      <w:pPr>
        <w:pStyle w:val="Asubpara"/>
      </w:pPr>
      <w:r w:rsidRPr="006F2A0C">
        <w:tab/>
        <w:t>(i)</w:t>
      </w:r>
      <w:r w:rsidRPr="006F2A0C">
        <w:tab/>
        <w:t xml:space="preserve">is paid to the administering authority; or </w:t>
      </w:r>
    </w:p>
    <w:p w14:paraId="17EABA7C" w14:textId="77777777" w:rsidR="003C7D65" w:rsidRPr="00B3127D" w:rsidRDefault="003C7D65" w:rsidP="003C7D65">
      <w:pPr>
        <w:pStyle w:val="Asubpara"/>
      </w:pPr>
      <w:r w:rsidRPr="00B3127D">
        <w:lastRenderedPageBreak/>
        <w:tab/>
        <w:t>(ii)</w:t>
      </w:r>
      <w:r w:rsidRPr="00B3127D">
        <w:tab/>
        <w:t xml:space="preserve">if the person has an infringement notice management plan for the </w:t>
      </w:r>
      <w:r w:rsidRPr="00B3127D">
        <w:rPr>
          <w:lang w:eastAsia="en-AU"/>
        </w:rPr>
        <w:t>penalty</w:t>
      </w:r>
      <w:r w:rsidRPr="00B3127D">
        <w:t>—is discharged by the person doing all of the things that the person is required to do under the plan; or</w:t>
      </w:r>
    </w:p>
    <w:p w14:paraId="2300E7DD" w14:textId="77777777" w:rsidR="00FC74C5" w:rsidRPr="006F2A0C" w:rsidRDefault="00FC74C5" w:rsidP="00FC74C5">
      <w:pPr>
        <w:pStyle w:val="Asubpara"/>
      </w:pPr>
      <w:r w:rsidRPr="006F2A0C">
        <w:tab/>
        <w:t>(iii)</w:t>
      </w:r>
      <w:r w:rsidRPr="006F2A0C">
        <w:tab/>
        <w:t xml:space="preserve">is waived under </w:t>
      </w:r>
      <w:r>
        <w:t xml:space="preserve">section </w:t>
      </w:r>
      <w:r w:rsidRPr="00D5764D">
        <w:t>3</w:t>
      </w:r>
      <w:r w:rsidR="00E7484A">
        <w:t>1</w:t>
      </w:r>
      <w:r w:rsidRPr="00D5764D">
        <w:t>G</w:t>
      </w:r>
      <w:r>
        <w:t xml:space="preserve"> (Application for waiver of penalty</w:t>
      </w:r>
      <w:r w:rsidR="00E7484A" w:rsidRPr="006F2A0C">
        <w:t>—</w:t>
      </w:r>
      <w:r w:rsidR="00E7484A">
        <w:t>decision</w:t>
      </w:r>
      <w:r>
        <w:t>)</w:t>
      </w:r>
      <w:r w:rsidRPr="006F2A0C">
        <w:t>.</w:t>
      </w:r>
    </w:p>
    <w:p w14:paraId="74CBC154" w14:textId="77777777" w:rsidR="00F748D8" w:rsidRDefault="00F748D8">
      <w:pPr>
        <w:pStyle w:val="Amain"/>
      </w:pPr>
      <w:r>
        <w:rPr>
          <w:noProof/>
        </w:rPr>
        <w:tab/>
        <w:t>(2)</w:t>
      </w:r>
      <w:r>
        <w:rPr>
          <w:noProof/>
        </w:rPr>
        <w:tab/>
      </w:r>
      <w:r>
        <w:t>If this section applies, the road transport authority must revoke the suspension and tell the person, in writing, that the suspension has been revoked.</w:t>
      </w:r>
    </w:p>
    <w:p w14:paraId="47C4AE9F" w14:textId="77777777" w:rsidR="00F748D8" w:rsidRDefault="00F748D8" w:rsidP="00627BD0">
      <w:pPr>
        <w:pStyle w:val="Amain"/>
      </w:pPr>
      <w:r>
        <w:rPr>
          <w:noProof/>
        </w:rPr>
        <w:tab/>
        <w:t>(3)</w:t>
      </w:r>
      <w:r>
        <w:rPr>
          <w:noProof/>
        </w:rPr>
        <w:tab/>
      </w:r>
      <w:r>
        <w:t>However, the road transport authority must not revoke the suspension if the authority would then be required to take action under this division in relation to the person for another infringement notice offence and the action would or could result in a suspension having the same effect.</w:t>
      </w:r>
    </w:p>
    <w:p w14:paraId="5F6BF462" w14:textId="77777777" w:rsidR="003C7D65" w:rsidRPr="00B3127D" w:rsidRDefault="003C7D65" w:rsidP="003C7D65">
      <w:pPr>
        <w:pStyle w:val="AH5Sec"/>
      </w:pPr>
      <w:bookmarkStart w:id="84" w:name="_Toc212202165"/>
      <w:r w:rsidRPr="0016733A">
        <w:rPr>
          <w:rStyle w:val="CharSectNo"/>
        </w:rPr>
        <w:t>47A</w:t>
      </w:r>
      <w:r w:rsidRPr="00B3127D">
        <w:tab/>
        <w:t>Revocation of suspension—management plan being complied with</w:t>
      </w:r>
      <w:bookmarkEnd w:id="84"/>
    </w:p>
    <w:p w14:paraId="4B8B3FA6" w14:textId="77777777" w:rsidR="003C7D65" w:rsidRPr="00B3127D" w:rsidRDefault="003C7D65" w:rsidP="003C7D65">
      <w:pPr>
        <w:pStyle w:val="Amain"/>
      </w:pPr>
      <w:r w:rsidRPr="00B3127D">
        <w:tab/>
        <w:t>(1)</w:t>
      </w:r>
      <w:r w:rsidRPr="00B3127D">
        <w:tab/>
        <w:t>This section applies if—</w:t>
      </w:r>
    </w:p>
    <w:p w14:paraId="38159A4C" w14:textId="77777777" w:rsidR="003C7D65" w:rsidRPr="00B3127D" w:rsidRDefault="003C7D65" w:rsidP="003C7D65">
      <w:pPr>
        <w:pStyle w:val="Apara"/>
      </w:pPr>
      <w:r w:rsidRPr="00B3127D">
        <w:tab/>
        <w:t>(a)</w:t>
      </w:r>
      <w:r w:rsidRPr="00B3127D">
        <w:tab/>
        <w:t>a suspension is in force under this division because of an infringement notice offence for which an infringement notice has been served on a person; and</w:t>
      </w:r>
    </w:p>
    <w:p w14:paraId="2FCD2B07" w14:textId="77777777" w:rsidR="003C7D65" w:rsidRPr="00B3127D" w:rsidRDefault="003C7D65" w:rsidP="003C7D65">
      <w:pPr>
        <w:pStyle w:val="Apara"/>
      </w:pPr>
      <w:r w:rsidRPr="00B3127D">
        <w:tab/>
        <w:t>(b)</w:t>
      </w:r>
      <w:r w:rsidRPr="00B3127D">
        <w:tab/>
        <w:t>either—</w:t>
      </w:r>
    </w:p>
    <w:p w14:paraId="6CF88814" w14:textId="77777777" w:rsidR="003C7D65" w:rsidRPr="00B3127D" w:rsidRDefault="003C7D65" w:rsidP="003C7D65">
      <w:pPr>
        <w:pStyle w:val="Asubpara"/>
      </w:pPr>
      <w:r w:rsidRPr="00B3127D">
        <w:tab/>
        <w:t>(i)</w:t>
      </w:r>
      <w:r w:rsidRPr="00B3127D">
        <w:tab/>
        <w:t>the person enters into, or has the penalty added to, an infringement notice management plan for the infringement notice penalty for the offence; or</w:t>
      </w:r>
    </w:p>
    <w:p w14:paraId="15894D9F" w14:textId="77777777" w:rsidR="003C7D65" w:rsidRPr="00B3127D" w:rsidRDefault="003C7D65" w:rsidP="00627BD0">
      <w:pPr>
        <w:pStyle w:val="Asubpara"/>
      </w:pPr>
      <w:r w:rsidRPr="00B3127D">
        <w:tab/>
        <w:t>(ii)</w:t>
      </w:r>
      <w:r w:rsidRPr="00B3127D">
        <w:tab/>
        <w:t>if the suspension was for non-compliance with the person’s infringement notice management plan for the penalty—the administering authority is satisfied on reasonable grounds that the person has resumed complying with the plan.</w:t>
      </w:r>
    </w:p>
    <w:p w14:paraId="4F738508" w14:textId="77777777" w:rsidR="003C7D65" w:rsidRPr="00B3127D" w:rsidRDefault="003C7D65" w:rsidP="00210448">
      <w:pPr>
        <w:pStyle w:val="Amain"/>
        <w:keepNext/>
      </w:pPr>
      <w:r w:rsidRPr="00B3127D">
        <w:lastRenderedPageBreak/>
        <w:tab/>
        <w:t>(2)</w:t>
      </w:r>
      <w:r w:rsidRPr="00B3127D">
        <w:tab/>
        <w:t>The administering authority must tell the road transport authority about the plan or compliance and the road transport authority must—</w:t>
      </w:r>
    </w:p>
    <w:p w14:paraId="1DC36D8F" w14:textId="77777777" w:rsidR="003C7D65" w:rsidRPr="00B3127D" w:rsidRDefault="003C7D65" w:rsidP="003C7D65">
      <w:pPr>
        <w:pStyle w:val="Apara"/>
      </w:pPr>
      <w:r w:rsidRPr="00B3127D">
        <w:tab/>
        <w:t>(a)</w:t>
      </w:r>
      <w:r w:rsidRPr="00B3127D">
        <w:tab/>
        <w:t>revoke the suspension; and</w:t>
      </w:r>
    </w:p>
    <w:p w14:paraId="6D4EBEC5" w14:textId="77777777" w:rsidR="003C7D65" w:rsidRPr="00B3127D" w:rsidRDefault="003C7D65" w:rsidP="003C7D65">
      <w:pPr>
        <w:pStyle w:val="Apara"/>
      </w:pPr>
      <w:r w:rsidRPr="00B3127D">
        <w:tab/>
        <w:t>(b)</w:t>
      </w:r>
      <w:r w:rsidRPr="00B3127D">
        <w:tab/>
        <w:t>tell the person in writing that the suspension has been revoked.</w:t>
      </w:r>
    </w:p>
    <w:p w14:paraId="00F971C6" w14:textId="77777777" w:rsidR="003C7D65" w:rsidRPr="00B3127D" w:rsidRDefault="003C7D65" w:rsidP="00627BD0">
      <w:pPr>
        <w:pStyle w:val="Amain"/>
      </w:pPr>
      <w:r w:rsidRPr="00B3127D">
        <w:tab/>
        <w:t>(3)</w:t>
      </w:r>
      <w:r w:rsidRPr="00B3127D">
        <w:tab/>
        <w:t>A regulation may make provision in relation to—</w:t>
      </w:r>
    </w:p>
    <w:p w14:paraId="7C8E631C" w14:textId="77777777" w:rsidR="003C7D65" w:rsidRPr="00B3127D" w:rsidRDefault="003C7D65" w:rsidP="003C7D65">
      <w:pPr>
        <w:pStyle w:val="Apara"/>
      </w:pPr>
      <w:r w:rsidRPr="00B3127D">
        <w:tab/>
        <w:t>(a)</w:t>
      </w:r>
      <w:r w:rsidRPr="00B3127D">
        <w:tab/>
        <w:t>how the administering authority becomes satisfied that a person has resumed complying with the person’s infringement notice management plan; and</w:t>
      </w:r>
    </w:p>
    <w:p w14:paraId="7D7D337D" w14:textId="77777777" w:rsidR="003C7D65" w:rsidRPr="00B3127D" w:rsidRDefault="003C7D65" w:rsidP="003C7D65">
      <w:pPr>
        <w:pStyle w:val="Apara"/>
      </w:pPr>
      <w:r w:rsidRPr="00B3127D">
        <w:tab/>
        <w:t>(b)</w:t>
      </w:r>
      <w:r w:rsidRPr="00B3127D">
        <w:tab/>
        <w:t>information to be given to the administering authority by the person or anyone else in relation to the person’s compliance with the plan.</w:t>
      </w:r>
    </w:p>
    <w:p w14:paraId="472D33A0" w14:textId="77777777" w:rsidR="003018BA" w:rsidRPr="003D74A3" w:rsidRDefault="003018BA" w:rsidP="003018BA">
      <w:pPr>
        <w:pStyle w:val="AH5Sec"/>
      </w:pPr>
      <w:bookmarkStart w:id="85" w:name="_Toc212202166"/>
      <w:r w:rsidRPr="0016733A">
        <w:rPr>
          <w:rStyle w:val="CharSectNo"/>
        </w:rPr>
        <w:t>48</w:t>
      </w:r>
      <w:r w:rsidRPr="003D74A3">
        <w:tab/>
        <w:t>Review of suspension</w:t>
      </w:r>
      <w:bookmarkEnd w:id="85"/>
      <w:r w:rsidRPr="003D74A3">
        <w:t xml:space="preserve"> </w:t>
      </w:r>
    </w:p>
    <w:p w14:paraId="2C226CA6" w14:textId="77777777" w:rsidR="003018BA" w:rsidRPr="003D74A3" w:rsidRDefault="003018BA" w:rsidP="003018BA">
      <w:pPr>
        <w:pStyle w:val="Amain"/>
      </w:pPr>
      <w:r w:rsidRPr="003D74A3">
        <w:tab/>
        <w:t>(1)</w:t>
      </w:r>
      <w:r w:rsidRPr="003D74A3">
        <w:tab/>
        <w:t xml:space="preserve">A person in relation to whom a suspension is in force under this division may apply to the Magistrates Court for a review of the suspension. </w:t>
      </w:r>
    </w:p>
    <w:p w14:paraId="3FAEE8E2" w14:textId="77777777" w:rsidR="003018BA" w:rsidRPr="003D74A3" w:rsidRDefault="003018BA" w:rsidP="003018BA">
      <w:pPr>
        <w:pStyle w:val="Amain"/>
      </w:pPr>
      <w:r w:rsidRPr="003D74A3">
        <w:tab/>
        <w:t>(2)</w:t>
      </w:r>
      <w:r w:rsidRPr="003D74A3">
        <w:tab/>
        <w:t>The Magistrates Court may hear and decide an application and may make an order—</w:t>
      </w:r>
    </w:p>
    <w:p w14:paraId="3428F201" w14:textId="77777777" w:rsidR="003018BA" w:rsidRPr="003D74A3" w:rsidRDefault="003018BA" w:rsidP="003018BA">
      <w:pPr>
        <w:pStyle w:val="Apara"/>
      </w:pPr>
      <w:r w:rsidRPr="003D74A3">
        <w:tab/>
        <w:t>(a)</w:t>
      </w:r>
      <w:r w:rsidRPr="003D74A3">
        <w:tab/>
        <w:t>confirming the suspension; or</w:t>
      </w:r>
    </w:p>
    <w:p w14:paraId="21D8EA48" w14:textId="77777777" w:rsidR="003018BA" w:rsidRPr="003D74A3" w:rsidRDefault="003018BA" w:rsidP="003018BA">
      <w:pPr>
        <w:pStyle w:val="Apara"/>
      </w:pPr>
      <w:r w:rsidRPr="003D74A3">
        <w:tab/>
        <w:t>(b)</w:t>
      </w:r>
      <w:r w:rsidRPr="003D74A3">
        <w:tab/>
        <w:t>revoking the suspension.</w:t>
      </w:r>
    </w:p>
    <w:p w14:paraId="19A07E70" w14:textId="77777777" w:rsidR="003C7D65" w:rsidRPr="00B3127D" w:rsidRDefault="003C7D65" w:rsidP="00627BD0">
      <w:pPr>
        <w:pStyle w:val="Amain"/>
      </w:pPr>
      <w:r w:rsidRPr="00B3127D">
        <w:tab/>
        <w:t>(3)</w:t>
      </w:r>
      <w:r w:rsidRPr="00B3127D">
        <w:tab/>
        <w:t>For suspension action mentioned in section 44 (2) (b) (Suspension for nonpayment of infringement notice penalties), the court may make an order under subsection (2) (b) only if it is satisfied that 1 or more of the conditions mentioned in section 44 (1)—</w:t>
      </w:r>
    </w:p>
    <w:p w14:paraId="3D1F3D98" w14:textId="77777777" w:rsidR="003C7D65" w:rsidRPr="00B3127D" w:rsidRDefault="003C7D65" w:rsidP="00627BD0">
      <w:pPr>
        <w:pStyle w:val="Apara"/>
      </w:pPr>
      <w:r w:rsidRPr="00B3127D">
        <w:tab/>
        <w:t>(a)</w:t>
      </w:r>
      <w:r w:rsidRPr="00B3127D">
        <w:tab/>
        <w:t xml:space="preserve">did not exist when the suspension action was taken; or </w:t>
      </w:r>
    </w:p>
    <w:p w14:paraId="728ABED1" w14:textId="77777777" w:rsidR="003C7D65" w:rsidRPr="00B3127D" w:rsidRDefault="003C7D65" w:rsidP="00627BD0">
      <w:pPr>
        <w:pStyle w:val="Apara"/>
      </w:pPr>
      <w:r w:rsidRPr="00B3127D">
        <w:tab/>
        <w:t>(b)</w:t>
      </w:r>
      <w:r w:rsidRPr="00B3127D">
        <w:tab/>
        <w:t>no longer exists.</w:t>
      </w:r>
    </w:p>
    <w:p w14:paraId="4FC74685" w14:textId="77777777" w:rsidR="003C7D65" w:rsidRPr="00B3127D" w:rsidRDefault="003C7D65" w:rsidP="00210448">
      <w:pPr>
        <w:pStyle w:val="Amain"/>
        <w:keepLines/>
      </w:pPr>
      <w:r w:rsidRPr="00B3127D">
        <w:lastRenderedPageBreak/>
        <w:tab/>
        <w:t>(4)</w:t>
      </w:r>
      <w:r w:rsidRPr="00B3127D">
        <w:tab/>
        <w:t>For suspension action mentioned in section 44A (2) (b) (Suspension for non-compliance with infringement notice management plan), the court may make an order under subsection (2) (b) only if it is satisfied that 1 or more of the conditions mentioned in section 44A (1)—</w:t>
      </w:r>
    </w:p>
    <w:p w14:paraId="2AE93A0E" w14:textId="77777777" w:rsidR="003C7D65" w:rsidRPr="00B3127D" w:rsidRDefault="003C7D65" w:rsidP="003C7D65">
      <w:pPr>
        <w:pStyle w:val="Apara"/>
      </w:pPr>
      <w:r w:rsidRPr="00B3127D">
        <w:tab/>
        <w:t>(a)</w:t>
      </w:r>
      <w:r w:rsidRPr="00B3127D">
        <w:tab/>
        <w:t xml:space="preserve">did not exist when the suspension action was taken; or </w:t>
      </w:r>
    </w:p>
    <w:p w14:paraId="5064E77A" w14:textId="77777777" w:rsidR="003C7D65" w:rsidRPr="00B3127D" w:rsidRDefault="003C7D65" w:rsidP="003C7D65">
      <w:pPr>
        <w:pStyle w:val="Apara"/>
      </w:pPr>
      <w:r w:rsidRPr="00B3127D">
        <w:tab/>
        <w:t>(b)</w:t>
      </w:r>
      <w:r w:rsidRPr="00B3127D">
        <w:tab/>
        <w:t>no longer exists.</w:t>
      </w:r>
    </w:p>
    <w:p w14:paraId="4A111C98" w14:textId="77777777" w:rsidR="00F748D8" w:rsidRPr="0016733A" w:rsidRDefault="00F748D8">
      <w:pPr>
        <w:pStyle w:val="AH3Div"/>
      </w:pPr>
      <w:bookmarkStart w:id="86" w:name="_Toc212202167"/>
      <w:r w:rsidRPr="0016733A">
        <w:rPr>
          <w:rStyle w:val="CharDivNo"/>
        </w:rPr>
        <w:t>Division 3.5</w:t>
      </w:r>
      <w:r>
        <w:tab/>
      </w:r>
      <w:r w:rsidRPr="0016733A">
        <w:rPr>
          <w:rStyle w:val="CharDivText"/>
        </w:rPr>
        <w:t>Disputing liability</w:t>
      </w:r>
      <w:bookmarkEnd w:id="86"/>
    </w:p>
    <w:p w14:paraId="0D82D4EE" w14:textId="77777777" w:rsidR="00F748D8" w:rsidRDefault="00F748D8">
      <w:pPr>
        <w:pStyle w:val="AH5Sec"/>
        <w:rPr>
          <w:rStyle w:val="charItals"/>
        </w:rPr>
      </w:pPr>
      <w:bookmarkStart w:id="87" w:name="_Toc212202168"/>
      <w:r w:rsidRPr="0016733A">
        <w:rPr>
          <w:rStyle w:val="CharSectNo"/>
        </w:rPr>
        <w:t>51</w:t>
      </w:r>
      <w:r>
        <w:rPr>
          <w:noProof/>
        </w:rPr>
        <w:tab/>
      </w:r>
      <w:r>
        <w:t>Disputing liability for infringement notice offence</w:t>
      </w:r>
      <w:bookmarkEnd w:id="87"/>
    </w:p>
    <w:p w14:paraId="6F2F5C8A" w14:textId="77777777" w:rsidR="00F748D8" w:rsidRDefault="00F748D8" w:rsidP="00627BD0">
      <w:pPr>
        <w:pStyle w:val="Amain"/>
      </w:pPr>
      <w:r>
        <w:rPr>
          <w:noProof/>
        </w:rPr>
        <w:tab/>
        <w:t>(1)</w:t>
      </w:r>
      <w:r>
        <w:rPr>
          <w:noProof/>
        </w:rPr>
        <w:tab/>
      </w:r>
      <w:r>
        <w:t>A person on whom an infringement notice or reminder notice has been served for an infringement notice offence may dispute liability for the offence by written notice given to the administering authority.</w:t>
      </w:r>
    </w:p>
    <w:p w14:paraId="06FE0F2D" w14:textId="6288F10F" w:rsidR="00F748D8" w:rsidRDefault="00F748D8">
      <w:pPr>
        <w:pStyle w:val="aNote"/>
      </w:pPr>
      <w:r>
        <w:rPr>
          <w:rStyle w:val="charItals"/>
        </w:rPr>
        <w:t>Note</w:t>
      </w:r>
      <w:r>
        <w:rPr>
          <w:rStyle w:val="charItals"/>
        </w:rPr>
        <w:tab/>
      </w:r>
      <w:r>
        <w:t xml:space="preserve">For how documents may be given, see the </w:t>
      </w:r>
      <w:hyperlink r:id="rId99" w:tooltip="A2001-14" w:history="1">
        <w:r w:rsidR="00E96622" w:rsidRPr="00E96622">
          <w:rPr>
            <w:rStyle w:val="charCitHyperlinkAbbrev"/>
          </w:rPr>
          <w:t>Legislation Act</w:t>
        </w:r>
      </w:hyperlink>
      <w:r>
        <w:t>, pt</w:t>
      </w:r>
      <w:r w:rsidR="00627BD0">
        <w:t xml:space="preserve"> </w:t>
      </w:r>
      <w:r>
        <w:t>19.5.</w:t>
      </w:r>
    </w:p>
    <w:p w14:paraId="5B98DA55" w14:textId="77777777" w:rsidR="00F748D8" w:rsidRDefault="00F748D8" w:rsidP="00627BD0">
      <w:pPr>
        <w:pStyle w:val="Amain"/>
      </w:pPr>
      <w:r>
        <w:rPr>
          <w:noProof/>
        </w:rPr>
        <w:tab/>
        <w:t>(2)</w:t>
      </w:r>
      <w:r>
        <w:rPr>
          <w:noProof/>
        </w:rPr>
        <w:tab/>
      </w:r>
      <w:r>
        <w:t>The notice must set out the grounds on which the person relies.</w:t>
      </w:r>
    </w:p>
    <w:p w14:paraId="11FCD66F" w14:textId="56EDC1F0" w:rsidR="00BF5541" w:rsidRPr="003D74A3" w:rsidRDefault="00BF5541" w:rsidP="00BF5541">
      <w:pPr>
        <w:pStyle w:val="aNote"/>
      </w:pPr>
      <w:r w:rsidRPr="00E96622">
        <w:rPr>
          <w:rStyle w:val="charItals"/>
        </w:rPr>
        <w:t>Note</w:t>
      </w:r>
      <w:r w:rsidRPr="00E96622">
        <w:rPr>
          <w:rStyle w:val="charItals"/>
        </w:rPr>
        <w:tab/>
      </w:r>
      <w:r w:rsidRPr="003D74A3">
        <w:t>For the time within which liability must be disputed after a person is served with an infringement notice or reminder notice, see s 26 and s</w:t>
      </w:r>
      <w:r w:rsidR="00627BD0">
        <w:t xml:space="preserve"> </w:t>
      </w:r>
      <w:r w:rsidRPr="003D74A3">
        <w:t>28.</w:t>
      </w:r>
    </w:p>
    <w:p w14:paraId="2BBB14DA" w14:textId="77777777" w:rsidR="00F748D8" w:rsidRDefault="00F748D8">
      <w:pPr>
        <w:pStyle w:val="AH5Sec"/>
        <w:rPr>
          <w:rStyle w:val="charItals"/>
        </w:rPr>
      </w:pPr>
      <w:bookmarkStart w:id="88" w:name="_Toc212202169"/>
      <w:r w:rsidRPr="0016733A">
        <w:rPr>
          <w:rStyle w:val="CharSectNo"/>
        </w:rPr>
        <w:t>53</w:t>
      </w:r>
      <w:r>
        <w:rPr>
          <w:noProof/>
        </w:rPr>
        <w:tab/>
      </w:r>
      <w:r>
        <w:t>Procedure if liability disputed</w:t>
      </w:r>
      <w:bookmarkEnd w:id="88"/>
    </w:p>
    <w:p w14:paraId="431BAF56" w14:textId="6E022A6B" w:rsidR="00F748D8" w:rsidRDefault="00F748D8" w:rsidP="00627BD0">
      <w:pPr>
        <w:pStyle w:val="Amain"/>
      </w:pPr>
      <w:r>
        <w:rPr>
          <w:noProof/>
        </w:rPr>
        <w:tab/>
        <w:t>(1)</w:t>
      </w:r>
      <w:r>
        <w:rPr>
          <w:noProof/>
        </w:rPr>
        <w:tab/>
      </w:r>
      <w:r>
        <w:t>This section applies if a person disputes liability for an infringement notice offence by giving the administering authority a notice in accordance with section</w:t>
      </w:r>
      <w:r w:rsidR="00627BD0">
        <w:t xml:space="preserve"> </w:t>
      </w:r>
      <w:r>
        <w:t>51 (Disputing liability for infringement notice offence).</w:t>
      </w:r>
    </w:p>
    <w:p w14:paraId="18223C4E" w14:textId="77777777" w:rsidR="000A5FE6" w:rsidRPr="00DD70B9" w:rsidRDefault="000A5FE6" w:rsidP="00627BD0">
      <w:pPr>
        <w:pStyle w:val="Amain"/>
      </w:pPr>
      <w:r w:rsidRPr="00DD70B9">
        <w:tab/>
        <w:t>(2)</w:t>
      </w:r>
      <w:r w:rsidRPr="00DD70B9">
        <w:tab/>
        <w:t>The administering authority may—</w:t>
      </w:r>
    </w:p>
    <w:p w14:paraId="74702971" w14:textId="76F25190" w:rsidR="000A5FE6" w:rsidRPr="00DD70B9" w:rsidRDefault="000A5FE6" w:rsidP="00627BD0">
      <w:pPr>
        <w:pStyle w:val="Apara"/>
      </w:pPr>
      <w:r w:rsidRPr="00DD70B9">
        <w:tab/>
        <w:t>(a)</w:t>
      </w:r>
      <w:r w:rsidRPr="00DD70B9">
        <w:tab/>
        <w:t xml:space="preserve">for a heavy vehicle infringement notice offence—bring a proceeding against the person under the </w:t>
      </w:r>
      <w:hyperlink r:id="rId100" w:tooltip="Heavy Vehicle National Law (ACT)" w:history="1">
        <w:r w:rsidR="00C11EB4" w:rsidRPr="00311C2B">
          <w:rPr>
            <w:rStyle w:val="charCitHyperlinkItal"/>
          </w:rPr>
          <w:t>Heavy Vehicle National Law (ACT)</w:t>
        </w:r>
      </w:hyperlink>
      <w:r w:rsidRPr="00DD70B9">
        <w:rPr>
          <w:rStyle w:val="charItals"/>
        </w:rPr>
        <w:t xml:space="preserve"> </w:t>
      </w:r>
      <w:r w:rsidRPr="00DD70B9">
        <w:t>within 60 days after being given the notice; or</w:t>
      </w:r>
    </w:p>
    <w:p w14:paraId="0DF2BB3B" w14:textId="533DE51C" w:rsidR="000A5FE6" w:rsidRPr="00DD70B9" w:rsidRDefault="000A5FE6" w:rsidP="000A5FE6">
      <w:pPr>
        <w:pStyle w:val="aNotepar"/>
      </w:pPr>
      <w:r w:rsidRPr="00DD70B9">
        <w:rPr>
          <w:rStyle w:val="charItals"/>
        </w:rPr>
        <w:t>Note</w:t>
      </w:r>
      <w:r w:rsidRPr="00DD70B9">
        <w:rPr>
          <w:rStyle w:val="charItals"/>
        </w:rPr>
        <w:tab/>
      </w:r>
      <w:r w:rsidRPr="00DD70B9">
        <w:t xml:space="preserve">For proceedings for heavy vehicle infringement notice offences, see the </w:t>
      </w:r>
      <w:hyperlink r:id="rId101" w:tooltip="Heavy Vehicle National Law (ACT)" w:history="1">
        <w:r w:rsidR="00C11EB4" w:rsidRPr="00311C2B">
          <w:rPr>
            <w:rStyle w:val="charCitHyperlinkItal"/>
          </w:rPr>
          <w:t>Heavy Vehicle National Law (ACT)</w:t>
        </w:r>
      </w:hyperlink>
      <w:r w:rsidRPr="00DD70B9">
        <w:t>, s 707.</w:t>
      </w:r>
    </w:p>
    <w:p w14:paraId="34057E8E" w14:textId="77777777" w:rsidR="000A5FE6" w:rsidRPr="00DD70B9" w:rsidRDefault="000A5FE6" w:rsidP="000A5FE6">
      <w:pPr>
        <w:pStyle w:val="Apara"/>
      </w:pPr>
      <w:r w:rsidRPr="00DD70B9">
        <w:lastRenderedPageBreak/>
        <w:tab/>
        <w:t>(b)</w:t>
      </w:r>
      <w:r w:rsidRPr="00DD70B9">
        <w:tab/>
        <w:t>in any other case—lay an information in the Magistrates Court against the person for the offence within 60 days after being given the notice.</w:t>
      </w:r>
    </w:p>
    <w:p w14:paraId="51D4E94C" w14:textId="77777777" w:rsidR="00DD51E2" w:rsidRPr="008F02BE" w:rsidRDefault="00DD51E2" w:rsidP="00627BD0">
      <w:pPr>
        <w:pStyle w:val="Amain"/>
      </w:pPr>
      <w:r w:rsidRPr="008F02BE">
        <w:rPr>
          <w:noProof/>
        </w:rPr>
        <w:tab/>
        <w:t>(3)</w:t>
      </w:r>
      <w:r w:rsidRPr="008F02BE">
        <w:rPr>
          <w:noProof/>
        </w:rPr>
        <w:tab/>
      </w:r>
      <w:r w:rsidRPr="008F02BE">
        <w:t>The administering authority must discontinue a proceeding brought against the person for the offence if, before the hearing of the proceeding—</w:t>
      </w:r>
    </w:p>
    <w:p w14:paraId="7006EF09" w14:textId="77777777" w:rsidR="00DD51E2" w:rsidRPr="008F02BE" w:rsidRDefault="00DD51E2" w:rsidP="00DD51E2">
      <w:pPr>
        <w:pStyle w:val="Apara"/>
      </w:pPr>
      <w:r w:rsidRPr="008F02BE">
        <w:tab/>
        <w:t>(</w:t>
      </w:r>
      <w:r w:rsidRPr="008F02BE">
        <w:rPr>
          <w:noProof/>
        </w:rPr>
        <w:t>a</w:t>
      </w:r>
      <w:r w:rsidRPr="008F02BE">
        <w:t>)</w:t>
      </w:r>
      <w:r w:rsidRPr="008F02BE">
        <w:tab/>
        <w:t>1 of the following happens:</w:t>
      </w:r>
    </w:p>
    <w:p w14:paraId="550D11B9" w14:textId="77777777" w:rsidR="00DD51E2" w:rsidRPr="008F02BE" w:rsidRDefault="00DD51E2" w:rsidP="00DD51E2">
      <w:pPr>
        <w:pStyle w:val="Asubpara"/>
      </w:pPr>
      <w:r w:rsidRPr="008F02BE">
        <w:tab/>
        <w:t>(i)</w:t>
      </w:r>
      <w:r w:rsidRPr="008F02BE">
        <w:tab/>
        <w:t xml:space="preserve">the person pays the infringement notice penalty; </w:t>
      </w:r>
    </w:p>
    <w:p w14:paraId="716DBDF2" w14:textId="77777777" w:rsidR="00DD51E2" w:rsidRPr="008F02BE" w:rsidRDefault="00DD51E2" w:rsidP="00DD51E2">
      <w:pPr>
        <w:pStyle w:val="Asubpara"/>
      </w:pPr>
      <w:r w:rsidRPr="008F02BE">
        <w:tab/>
        <w:t>(ii)</w:t>
      </w:r>
      <w:r w:rsidRPr="008F02BE">
        <w:tab/>
        <w:t>the person enters into an infringement notice management plan in relation to the offence;</w:t>
      </w:r>
    </w:p>
    <w:p w14:paraId="1A1CE1A8" w14:textId="77777777" w:rsidR="00DD51E2" w:rsidRPr="008F02BE" w:rsidRDefault="00DD51E2" w:rsidP="00DD51E2">
      <w:pPr>
        <w:pStyle w:val="Asubpara"/>
      </w:pPr>
      <w:r w:rsidRPr="008F02BE">
        <w:tab/>
        <w:t>(iii)</w:t>
      </w:r>
      <w:r w:rsidRPr="008F02BE">
        <w:tab/>
        <w:t>an infringement notice in relation to the offence is added to an existing infringement notice plan; and</w:t>
      </w:r>
    </w:p>
    <w:p w14:paraId="61099D81" w14:textId="77777777" w:rsidR="00DD51E2" w:rsidRPr="008F02BE" w:rsidRDefault="00DD51E2" w:rsidP="00DD51E2">
      <w:pPr>
        <w:pStyle w:val="Apara"/>
      </w:pPr>
      <w:r w:rsidRPr="008F02BE">
        <w:tab/>
        <w:t>(</w:t>
      </w:r>
      <w:r w:rsidRPr="008F02BE">
        <w:rPr>
          <w:noProof/>
        </w:rPr>
        <w:t>b</w:t>
      </w:r>
      <w:r w:rsidRPr="008F02BE">
        <w:t>)</w:t>
      </w:r>
      <w:r w:rsidRPr="008F02BE">
        <w:tab/>
        <w:t>the person pays—</w:t>
      </w:r>
    </w:p>
    <w:p w14:paraId="48EC55E6" w14:textId="77777777" w:rsidR="00DD51E2" w:rsidRPr="008F02BE" w:rsidRDefault="00DD51E2" w:rsidP="00DD51E2">
      <w:pPr>
        <w:pStyle w:val="Asubpara"/>
      </w:pPr>
      <w:r w:rsidRPr="008F02BE">
        <w:tab/>
        <w:t>(i)</w:t>
      </w:r>
      <w:r w:rsidRPr="008F02BE">
        <w:tab/>
        <w:t>any costs prescribed by regulation for beginning the proceeding; and</w:t>
      </w:r>
    </w:p>
    <w:p w14:paraId="2DA831F2" w14:textId="77777777" w:rsidR="00DD51E2" w:rsidRPr="008F02BE" w:rsidRDefault="00DD51E2" w:rsidP="00DD51E2">
      <w:pPr>
        <w:pStyle w:val="Asubpara"/>
      </w:pPr>
      <w:r w:rsidRPr="008F02BE">
        <w:tab/>
        <w:t>(ii)</w:t>
      </w:r>
      <w:r w:rsidRPr="008F02BE">
        <w:tab/>
        <w:t>any disbursements incurred by the administering authority up to the day payment is made.</w:t>
      </w:r>
    </w:p>
    <w:p w14:paraId="2890DF24" w14:textId="09AF4449" w:rsidR="00F748D8" w:rsidRDefault="00F748D8" w:rsidP="00627BD0">
      <w:pPr>
        <w:pStyle w:val="Amain"/>
      </w:pPr>
      <w:r>
        <w:rPr>
          <w:noProof/>
        </w:rPr>
        <w:tab/>
        <w:t>(4)</w:t>
      </w:r>
      <w:r>
        <w:rPr>
          <w:noProof/>
        </w:rPr>
        <w:tab/>
      </w:r>
      <w:r>
        <w:t>If subsection</w:t>
      </w:r>
      <w:r w:rsidR="00627BD0">
        <w:t xml:space="preserve"> </w:t>
      </w:r>
      <w:r>
        <w:t xml:space="preserve">(3) applies, </w:t>
      </w:r>
      <w:r w:rsidR="00455597" w:rsidRPr="00B3127D">
        <w:t>section 39 (Infringement notice—effect of penalty payment etc)</w:t>
      </w:r>
      <w:r>
        <w:t xml:space="preserve"> also applies to the person in relation to the offence, even though </w:t>
      </w:r>
      <w:r w:rsidR="00DD51E2" w:rsidRPr="008F02BE">
        <w:t>1 of the things mentioned in subsection (3) (a) happened in relation to</w:t>
      </w:r>
      <w:r>
        <w:t xml:space="preserve"> the offence after </w:t>
      </w:r>
      <w:r w:rsidR="000A5FE6" w:rsidRPr="00DD70B9">
        <w:t>a proceeding or information mentioned in subsection (2) had been brought or laid against the person for the offence.</w:t>
      </w:r>
    </w:p>
    <w:p w14:paraId="58CD33D4" w14:textId="3F84BC99" w:rsidR="00F748D8" w:rsidRDefault="00F748D8">
      <w:pPr>
        <w:pStyle w:val="Amain"/>
      </w:pPr>
      <w:r>
        <w:rPr>
          <w:noProof/>
        </w:rPr>
        <w:tab/>
        <w:t>(5)</w:t>
      </w:r>
      <w:r>
        <w:rPr>
          <w:noProof/>
        </w:rPr>
        <w:tab/>
      </w:r>
      <w:r>
        <w:t xml:space="preserve">If the administering authority does not </w:t>
      </w:r>
      <w:r w:rsidR="004C0ADA" w:rsidRPr="00DD70B9">
        <w:t>bring a proceeding or lay an information mentioned in subsection</w:t>
      </w:r>
      <w:r w:rsidR="00627BD0">
        <w:t xml:space="preserve"> </w:t>
      </w:r>
      <w:r w:rsidR="004C0ADA" w:rsidRPr="00DD70B9">
        <w:t>(2)</w:t>
      </w:r>
      <w:r>
        <w:t xml:space="preserve"> against the person for the offence within 60</w:t>
      </w:r>
      <w:r w:rsidR="00627BD0">
        <w:t xml:space="preserve"> </w:t>
      </w:r>
      <w:r>
        <w:t>days after being given the notice, the administering authority must—</w:t>
      </w:r>
    </w:p>
    <w:p w14:paraId="534A3E5B" w14:textId="77777777" w:rsidR="00F748D8" w:rsidRDefault="00F748D8">
      <w:pPr>
        <w:pStyle w:val="Apara"/>
      </w:pPr>
      <w:r>
        <w:tab/>
        <w:t>(</w:t>
      </w:r>
      <w:r>
        <w:rPr>
          <w:noProof/>
        </w:rPr>
        <w:t>a</w:t>
      </w:r>
      <w:r>
        <w:t>)</w:t>
      </w:r>
      <w:r>
        <w:tab/>
        <w:t>tell the person, in writing, that no further action will be taken against the person for the offence; and</w:t>
      </w:r>
    </w:p>
    <w:p w14:paraId="624709F0" w14:textId="77777777" w:rsidR="00F748D8" w:rsidRDefault="00F748D8">
      <w:pPr>
        <w:pStyle w:val="Apara"/>
      </w:pPr>
      <w:r>
        <w:lastRenderedPageBreak/>
        <w:tab/>
        <w:t>(</w:t>
      </w:r>
      <w:r>
        <w:rPr>
          <w:noProof/>
        </w:rPr>
        <w:t>b</w:t>
      </w:r>
      <w:r>
        <w:t>)</w:t>
      </w:r>
      <w:r>
        <w:tab/>
        <w:t>take no further action against the person for the offence.</w:t>
      </w:r>
    </w:p>
    <w:p w14:paraId="5A553712" w14:textId="77777777" w:rsidR="004C0ADA" w:rsidRPr="00DD70B9" w:rsidRDefault="004C0ADA" w:rsidP="00627BD0">
      <w:pPr>
        <w:pStyle w:val="Amain"/>
      </w:pPr>
      <w:r w:rsidRPr="00DD70B9">
        <w:tab/>
        <w:t>(6)</w:t>
      </w:r>
      <w:r w:rsidRPr="00DD70B9">
        <w:tab/>
        <w:t>To remove any doubt, subsection (2) does not permit the administering authority to bring a proceeding or lay an information against a person for an offence after the end of the time within which, apart from this section, a prosecution may be brought against the person for the offence.</w:t>
      </w:r>
    </w:p>
    <w:p w14:paraId="122E832F" w14:textId="63E968A5" w:rsidR="004C0ADA" w:rsidRPr="00DD70B9" w:rsidRDefault="004C0ADA" w:rsidP="004C0ADA">
      <w:pPr>
        <w:pStyle w:val="aNote"/>
      </w:pPr>
      <w:r w:rsidRPr="00DD70B9">
        <w:rPr>
          <w:rStyle w:val="charItals"/>
        </w:rPr>
        <w:t>Note</w:t>
      </w:r>
      <w:r w:rsidRPr="00DD70B9">
        <w:rPr>
          <w:rStyle w:val="charItals"/>
        </w:rPr>
        <w:tab/>
      </w:r>
      <w:r w:rsidRPr="00DD70B9">
        <w:t xml:space="preserve">For the time within which a prosecution for an infringement notice offence other than a heavy vehicle infringement notice offence must be begun, see s 31. For proceedings for heavy vehicle infringement notice offences, see the </w:t>
      </w:r>
      <w:hyperlink r:id="rId102" w:tooltip="Heavy Vehicle National Law (ACT)" w:history="1">
        <w:r w:rsidR="00C11EB4" w:rsidRPr="00311C2B">
          <w:rPr>
            <w:rStyle w:val="charCitHyperlinkItal"/>
          </w:rPr>
          <w:t>Heavy Vehicle National Law (ACT)</w:t>
        </w:r>
      </w:hyperlink>
      <w:r w:rsidRPr="00DD70B9">
        <w:t>, s 707.</w:t>
      </w:r>
    </w:p>
    <w:p w14:paraId="1D6B6D28" w14:textId="77777777" w:rsidR="00BF5541" w:rsidRPr="003D74A3" w:rsidRDefault="00BF5541" w:rsidP="00BF5541">
      <w:pPr>
        <w:pStyle w:val="AH5Sec"/>
      </w:pPr>
      <w:bookmarkStart w:id="89" w:name="_Toc212202170"/>
      <w:r w:rsidRPr="0016733A">
        <w:rPr>
          <w:rStyle w:val="CharSectNo"/>
        </w:rPr>
        <w:t>53AA</w:t>
      </w:r>
      <w:r w:rsidRPr="003D74A3">
        <w:tab/>
        <w:t>Presumption against responsible person</w:t>
      </w:r>
      <w:bookmarkEnd w:id="89"/>
    </w:p>
    <w:p w14:paraId="3D474B28" w14:textId="77777777" w:rsidR="00BF5541" w:rsidRPr="003D74A3" w:rsidRDefault="00BF5541" w:rsidP="00627BD0">
      <w:pPr>
        <w:pStyle w:val="Amainreturn"/>
      </w:pPr>
      <w:r w:rsidRPr="003D74A3">
        <w:t>If the responsible person for a registrable</w:t>
      </w:r>
      <w:r w:rsidR="00845C1A">
        <w:t xml:space="preserve"> </w:t>
      </w:r>
      <w:r w:rsidR="00845C1A" w:rsidRPr="00BD2991">
        <w:t>or rail</w:t>
      </w:r>
      <w:r w:rsidRPr="003D74A3">
        <w:t xml:space="preserve"> vehicle involved in an infringement notice offence is served with an infringement notice for the offence, it is presumed in any proceeding against the person for the offence, unless the contrary is proved, that the responsible person was the individual in possession or control of the vehicle at the time of the offence.</w:t>
      </w:r>
    </w:p>
    <w:p w14:paraId="731B1D23" w14:textId="6896AEDA" w:rsidR="00BF5541" w:rsidRPr="003D74A3" w:rsidRDefault="00BF5541" w:rsidP="00627BD0">
      <w:pPr>
        <w:pStyle w:val="aNote"/>
      </w:pPr>
      <w:r w:rsidRPr="00E96622">
        <w:rPr>
          <w:rStyle w:val="charItals"/>
        </w:rPr>
        <w:t>Note</w:t>
      </w:r>
      <w:r w:rsidRPr="00E96622">
        <w:rPr>
          <w:rStyle w:val="charItals"/>
        </w:rPr>
        <w:tab/>
      </w:r>
      <w:r w:rsidRPr="003D74A3">
        <w:t xml:space="preserve">The responsible person for a registrable vehicle bears a legal burden of proving that the responsible person was not the individual in possession or control of the vehicle at the time of the offence (see </w:t>
      </w:r>
      <w:hyperlink r:id="rId103" w:tooltip="A2002-51" w:history="1">
        <w:r w:rsidR="005E6307" w:rsidRPr="00E96622">
          <w:rPr>
            <w:rStyle w:val="charCitHyperlinkAbbrev"/>
          </w:rPr>
          <w:t>Criminal Code</w:t>
        </w:r>
      </w:hyperlink>
      <w:r w:rsidRPr="003D74A3">
        <w:t>, s 59 (c)).</w:t>
      </w:r>
    </w:p>
    <w:p w14:paraId="7239BF39" w14:textId="77777777" w:rsidR="00F748D8" w:rsidRPr="0016733A" w:rsidRDefault="00F748D8">
      <w:pPr>
        <w:pStyle w:val="AH3Div"/>
      </w:pPr>
      <w:bookmarkStart w:id="90" w:name="_Toc212202171"/>
      <w:r w:rsidRPr="0016733A">
        <w:rPr>
          <w:rStyle w:val="CharDivNo"/>
        </w:rPr>
        <w:lastRenderedPageBreak/>
        <w:t>Division 3.6</w:t>
      </w:r>
      <w:r>
        <w:tab/>
      </w:r>
      <w:r w:rsidRPr="0016733A">
        <w:rPr>
          <w:rStyle w:val="CharDivText"/>
        </w:rPr>
        <w:t>Miscellaneous</w:t>
      </w:r>
      <w:bookmarkEnd w:id="90"/>
    </w:p>
    <w:p w14:paraId="2C69E31F" w14:textId="77777777" w:rsidR="00036394" w:rsidRPr="00FF6A47" w:rsidRDefault="00036394" w:rsidP="00036394">
      <w:pPr>
        <w:pStyle w:val="AH5Sec"/>
      </w:pPr>
      <w:bookmarkStart w:id="91" w:name="_Toc212202172"/>
      <w:r w:rsidRPr="0016733A">
        <w:rPr>
          <w:rStyle w:val="CharSectNo"/>
        </w:rPr>
        <w:t>53A</w:t>
      </w:r>
      <w:r w:rsidRPr="00FF6A47">
        <w:tab/>
        <w:t>Authorised people for infringement notice offences</w:t>
      </w:r>
      <w:bookmarkEnd w:id="91"/>
    </w:p>
    <w:p w14:paraId="753AE803" w14:textId="77777777" w:rsidR="00F748D8" w:rsidRDefault="00F748D8" w:rsidP="00287148">
      <w:pPr>
        <w:pStyle w:val="Amain"/>
        <w:keepNext/>
        <w:keepLines/>
      </w:pPr>
      <w:r>
        <w:tab/>
        <w:t>(1)</w:t>
      </w:r>
      <w:r>
        <w:tab/>
        <w:t xml:space="preserve">The administering authority for an infringement notice offence </w:t>
      </w:r>
      <w:r w:rsidR="007031CC" w:rsidRPr="00DD70B9">
        <w:t>(other than a heavy vehicle infringement notice offence)</w:t>
      </w:r>
      <w:r w:rsidR="007031CC">
        <w:t xml:space="preserve"> </w:t>
      </w:r>
      <w:r>
        <w:t>may appoint a person to be an authorised person to serve infringement notices or reminder notices for infringement notice offences or particular infringement notice offences.</w:t>
      </w:r>
    </w:p>
    <w:p w14:paraId="6FE3AD6E" w14:textId="6CC0A6EE" w:rsidR="00F748D8" w:rsidRDefault="00F748D8" w:rsidP="00287148">
      <w:pPr>
        <w:pStyle w:val="aNote"/>
        <w:keepNext/>
      </w:pPr>
      <w:r>
        <w:rPr>
          <w:rStyle w:val="charItals"/>
        </w:rPr>
        <w:t>Note 1</w:t>
      </w:r>
      <w:r>
        <w:tab/>
        <w:t xml:space="preserve">For the making of appointments (including acting appointments), see the </w:t>
      </w:r>
      <w:hyperlink r:id="rId104" w:tooltip="A2001-14" w:history="1">
        <w:r w:rsidR="00E96622" w:rsidRPr="00E96622">
          <w:rPr>
            <w:rStyle w:val="charCitHyperlinkAbbrev"/>
          </w:rPr>
          <w:t>Legislation Act</w:t>
        </w:r>
      </w:hyperlink>
      <w:r>
        <w:t>, pt</w:t>
      </w:r>
      <w:r w:rsidR="00627BD0">
        <w:t xml:space="preserve"> </w:t>
      </w:r>
      <w:r>
        <w:t>19.3.</w:t>
      </w:r>
    </w:p>
    <w:p w14:paraId="0C8135FF" w14:textId="2845D888" w:rsidR="00F748D8" w:rsidRDefault="00F748D8" w:rsidP="00191E30">
      <w:pPr>
        <w:pStyle w:val="aNote"/>
      </w:pPr>
      <w:r>
        <w:rPr>
          <w:rStyle w:val="charItals"/>
        </w:rPr>
        <w:t>Note 2</w:t>
      </w:r>
      <w:r>
        <w:tab/>
        <w:t xml:space="preserve">In particular, a person may be appointed for a particular provision of a law (see </w:t>
      </w:r>
      <w:hyperlink r:id="rId105" w:tooltip="A2001-14" w:history="1">
        <w:r w:rsidR="00E96622" w:rsidRPr="00E96622">
          <w:rPr>
            <w:rStyle w:val="charCitHyperlinkAbbrev"/>
          </w:rPr>
          <w:t>Legislation Act</w:t>
        </w:r>
      </w:hyperlink>
      <w:r>
        <w:t>, s 7 (3)) and an appointment may be made by naming a person or nominating the occupant of a position (see s</w:t>
      </w:r>
      <w:r w:rsidR="00627BD0">
        <w:t xml:space="preserve"> </w:t>
      </w:r>
      <w:r>
        <w:t>207).</w:t>
      </w:r>
    </w:p>
    <w:p w14:paraId="540133CE" w14:textId="37B2DDAD" w:rsidR="00165637" w:rsidRPr="00DD70B9" w:rsidRDefault="00165637" w:rsidP="00165637">
      <w:pPr>
        <w:pStyle w:val="aNote"/>
      </w:pPr>
      <w:r w:rsidRPr="00DD70B9">
        <w:rPr>
          <w:rStyle w:val="charItals"/>
        </w:rPr>
        <w:t>Note 3</w:t>
      </w:r>
      <w:r w:rsidRPr="00DD70B9">
        <w:rPr>
          <w:rStyle w:val="charItals"/>
        </w:rPr>
        <w:tab/>
      </w:r>
      <w:r w:rsidRPr="00DD70B9">
        <w:t xml:space="preserve">Infringement notices for heavy vehicle infringement notice offences are served by authorised officers within the meaning of the </w:t>
      </w:r>
      <w:hyperlink r:id="rId106" w:tooltip="Heavy Vehicle National Law (ACT)" w:history="1">
        <w:r w:rsidR="00C11EB4" w:rsidRPr="00311C2B">
          <w:rPr>
            <w:rStyle w:val="charCitHyperlinkItal"/>
          </w:rPr>
          <w:t>Heavy Vehicle National Law (ACT)</w:t>
        </w:r>
      </w:hyperlink>
      <w:r w:rsidRPr="00DD70B9">
        <w:t xml:space="preserve"> (see Law, s 591 (1)). </w:t>
      </w:r>
    </w:p>
    <w:p w14:paraId="4D2D3A34" w14:textId="77777777" w:rsidR="00F748D8" w:rsidRDefault="00F748D8">
      <w:pPr>
        <w:pStyle w:val="Amain"/>
      </w:pPr>
      <w:r>
        <w:tab/>
        <w:t>(2)</w:t>
      </w:r>
      <w:r>
        <w:tab/>
        <w:t>The regulations may prescribe a person to be an authorised person for the service of infringement notices or reminder notices for infringement notice offences</w:t>
      </w:r>
      <w:r w:rsidR="001002C0" w:rsidRPr="00DD70B9">
        <w:t>, other than a heavy vehicle infringement notice offence</w:t>
      </w:r>
      <w:r>
        <w:t xml:space="preserve"> or particular infringement notice offences.</w:t>
      </w:r>
    </w:p>
    <w:p w14:paraId="5B1ECAF5" w14:textId="77777777" w:rsidR="001002C0" w:rsidRPr="00DD70B9" w:rsidRDefault="001002C0" w:rsidP="00627BD0">
      <w:pPr>
        <w:pStyle w:val="Amain"/>
      </w:pPr>
      <w:r w:rsidRPr="00DD70B9">
        <w:tab/>
        <w:t>(3)</w:t>
      </w:r>
      <w:r w:rsidRPr="00DD70B9">
        <w:tab/>
        <w:t>In this part:</w:t>
      </w:r>
    </w:p>
    <w:p w14:paraId="475D12B0" w14:textId="77777777" w:rsidR="001002C0" w:rsidRPr="00DD70B9" w:rsidRDefault="001002C0" w:rsidP="00627BD0">
      <w:pPr>
        <w:pStyle w:val="aDef"/>
      </w:pPr>
      <w:r w:rsidRPr="00DD70B9">
        <w:rPr>
          <w:rStyle w:val="charBoldItals"/>
        </w:rPr>
        <w:t xml:space="preserve">authorised person </w:t>
      </w:r>
      <w:r w:rsidRPr="00DD70B9">
        <w:t>means—</w:t>
      </w:r>
    </w:p>
    <w:p w14:paraId="58A2C32D" w14:textId="66D4B21D" w:rsidR="001002C0" w:rsidRPr="00DD70B9" w:rsidRDefault="001002C0" w:rsidP="001002C0">
      <w:pPr>
        <w:pStyle w:val="Apara"/>
      </w:pPr>
      <w:r w:rsidRPr="00DD70B9">
        <w:tab/>
        <w:t>(a)</w:t>
      </w:r>
      <w:r w:rsidRPr="00DD70B9">
        <w:tab/>
        <w:t xml:space="preserve">for an infringement notice or a reminder notice for a heavy vehicle infringement notice offence—an authorised officer under the </w:t>
      </w:r>
      <w:hyperlink r:id="rId107" w:tooltip="Heavy Vehicle National Law (ACT)" w:history="1">
        <w:r w:rsidR="00C11EB4" w:rsidRPr="00311C2B">
          <w:rPr>
            <w:rStyle w:val="charCitHyperlinkItal"/>
          </w:rPr>
          <w:t>Heavy Vehicle National Law (ACT)</w:t>
        </w:r>
      </w:hyperlink>
      <w:r w:rsidRPr="00DD70B9">
        <w:t>; or</w:t>
      </w:r>
    </w:p>
    <w:p w14:paraId="77267BFF" w14:textId="13CAD709" w:rsidR="001002C0" w:rsidRPr="00DD70B9" w:rsidRDefault="001002C0" w:rsidP="001002C0">
      <w:pPr>
        <w:pStyle w:val="aNotepar"/>
      </w:pPr>
      <w:r w:rsidRPr="00DD70B9">
        <w:rPr>
          <w:rStyle w:val="charItals"/>
        </w:rPr>
        <w:t>Note</w:t>
      </w:r>
      <w:r w:rsidRPr="00DD70B9">
        <w:rPr>
          <w:rStyle w:val="charItals"/>
        </w:rPr>
        <w:tab/>
      </w:r>
      <w:r w:rsidRPr="00DD70B9">
        <w:t xml:space="preserve">An </w:t>
      </w:r>
      <w:r w:rsidRPr="00DD70B9">
        <w:rPr>
          <w:rStyle w:val="charBoldItals"/>
        </w:rPr>
        <w:t>authorised officer</w:t>
      </w:r>
      <w:r w:rsidRPr="00DD70B9">
        <w:t xml:space="preserve"> for the </w:t>
      </w:r>
      <w:hyperlink r:id="rId108" w:tooltip="Heavy Vehicle National Law (ACT)" w:history="1">
        <w:r w:rsidR="00C11EB4" w:rsidRPr="00311C2B">
          <w:rPr>
            <w:rStyle w:val="charCitHyperlinkItal"/>
          </w:rPr>
          <w:t>Heavy Vehicle National Law (ACT)</w:t>
        </w:r>
      </w:hyperlink>
      <w:r w:rsidRPr="00DD70B9">
        <w:t xml:space="preserve"> means a police officer or any other person appointed under the Law, s 481 (see also Law, s 5, def </w:t>
      </w:r>
      <w:r w:rsidRPr="00DD70B9">
        <w:rPr>
          <w:rStyle w:val="charBoldItals"/>
        </w:rPr>
        <w:t>authorised officer</w:t>
      </w:r>
      <w:r w:rsidRPr="00DD70B9">
        <w:t>).</w:t>
      </w:r>
    </w:p>
    <w:p w14:paraId="1A6FDFFF" w14:textId="77777777" w:rsidR="001002C0" w:rsidRPr="00DD70B9" w:rsidRDefault="001002C0" w:rsidP="00287148">
      <w:pPr>
        <w:pStyle w:val="aDefpara"/>
        <w:keepNext/>
      </w:pPr>
      <w:r w:rsidRPr="00DD70B9">
        <w:lastRenderedPageBreak/>
        <w:tab/>
        <w:t>(b)</w:t>
      </w:r>
      <w:r w:rsidRPr="00DD70B9">
        <w:tab/>
        <w:t>in any other case—</w:t>
      </w:r>
    </w:p>
    <w:p w14:paraId="50F104F0" w14:textId="77777777" w:rsidR="001002C0" w:rsidRPr="00DD70B9" w:rsidRDefault="001002C0" w:rsidP="00287148">
      <w:pPr>
        <w:pStyle w:val="Asubpara"/>
        <w:keepNext/>
      </w:pPr>
      <w:r w:rsidRPr="00DD70B9">
        <w:tab/>
        <w:t>(i)</w:t>
      </w:r>
      <w:r w:rsidRPr="00DD70B9">
        <w:tab/>
        <w:t>for an infringement notice for an infringement notice offence—</w:t>
      </w:r>
    </w:p>
    <w:p w14:paraId="49575A15" w14:textId="77777777" w:rsidR="001002C0" w:rsidRPr="00DD70B9" w:rsidRDefault="001002C0" w:rsidP="001002C0">
      <w:pPr>
        <w:pStyle w:val="Asubsubpara"/>
      </w:pPr>
      <w:r w:rsidRPr="00DD70B9">
        <w:tab/>
        <w:t>(A)</w:t>
      </w:r>
      <w:r w:rsidRPr="00DD70B9">
        <w:tab/>
        <w:t>the administering authority; or</w:t>
      </w:r>
    </w:p>
    <w:p w14:paraId="3727AAE0" w14:textId="77777777" w:rsidR="001002C0" w:rsidRPr="00DD70B9" w:rsidRDefault="001002C0" w:rsidP="001002C0">
      <w:pPr>
        <w:pStyle w:val="Asubsubpara"/>
      </w:pPr>
      <w:r w:rsidRPr="00DD70B9">
        <w:tab/>
        <w:t>(B)</w:t>
      </w:r>
      <w:r w:rsidRPr="00DD70B9">
        <w:tab/>
        <w:t>a person who is appointed under subsection (1) by the administering authority to serve an infringement notice for the offence; or</w:t>
      </w:r>
    </w:p>
    <w:p w14:paraId="07D325A6" w14:textId="77777777" w:rsidR="001002C0" w:rsidRPr="00DD70B9" w:rsidRDefault="001002C0" w:rsidP="001002C0">
      <w:pPr>
        <w:pStyle w:val="Asubsubpara"/>
      </w:pPr>
      <w:r w:rsidRPr="00DD70B9">
        <w:tab/>
        <w:t>(C)</w:t>
      </w:r>
      <w:r w:rsidRPr="00DD70B9">
        <w:tab/>
        <w:t>anyone else who, under the regulations, may serve an infringement notice for the offence; or</w:t>
      </w:r>
    </w:p>
    <w:p w14:paraId="4A5815B7" w14:textId="77777777" w:rsidR="001002C0" w:rsidRPr="00DD70B9" w:rsidRDefault="001002C0" w:rsidP="00627BD0">
      <w:pPr>
        <w:pStyle w:val="Asubpara"/>
      </w:pPr>
      <w:r w:rsidRPr="00DD70B9">
        <w:tab/>
        <w:t>(ii)</w:t>
      </w:r>
      <w:r w:rsidRPr="00DD70B9">
        <w:tab/>
        <w:t>for a reminder notice for an infringement notice offence—</w:t>
      </w:r>
    </w:p>
    <w:p w14:paraId="3045E11A" w14:textId="77777777" w:rsidR="001002C0" w:rsidRPr="00DD70B9" w:rsidRDefault="001002C0" w:rsidP="001002C0">
      <w:pPr>
        <w:pStyle w:val="Asubsubpara"/>
      </w:pPr>
      <w:r w:rsidRPr="00DD70B9">
        <w:tab/>
        <w:t>(A)</w:t>
      </w:r>
      <w:r w:rsidRPr="00DD70B9">
        <w:tab/>
        <w:t>the administering authority; or</w:t>
      </w:r>
    </w:p>
    <w:p w14:paraId="03D97133" w14:textId="77777777" w:rsidR="001002C0" w:rsidRPr="00DD70B9" w:rsidRDefault="001002C0" w:rsidP="001002C0">
      <w:pPr>
        <w:pStyle w:val="Asubsubpara"/>
      </w:pPr>
      <w:r w:rsidRPr="00DD70B9">
        <w:tab/>
        <w:t>(B)</w:t>
      </w:r>
      <w:r w:rsidRPr="00DD70B9">
        <w:tab/>
        <w:t>a person who is appointed under subsection (1) by the administering authority to serve a reminder notice for the offence; or</w:t>
      </w:r>
    </w:p>
    <w:p w14:paraId="47D86155" w14:textId="77777777" w:rsidR="001002C0" w:rsidRPr="00DD70B9" w:rsidRDefault="001002C0" w:rsidP="001002C0">
      <w:pPr>
        <w:pStyle w:val="Asubsubpara"/>
      </w:pPr>
      <w:r w:rsidRPr="00DD70B9">
        <w:tab/>
        <w:t>(C)</w:t>
      </w:r>
      <w:r w:rsidRPr="00DD70B9">
        <w:tab/>
        <w:t>anyone else who, under the regulations, may serve a reminder notice for the offence.</w:t>
      </w:r>
    </w:p>
    <w:p w14:paraId="531ACF5F" w14:textId="77777777" w:rsidR="00F748D8" w:rsidRDefault="00F748D8" w:rsidP="0037634B">
      <w:pPr>
        <w:pStyle w:val="AH5Sec"/>
        <w:keepLines/>
      </w:pPr>
      <w:bookmarkStart w:id="92" w:name="_Toc212202173"/>
      <w:r w:rsidRPr="0016733A">
        <w:rPr>
          <w:rStyle w:val="CharSectNo"/>
        </w:rPr>
        <w:t>54</w:t>
      </w:r>
      <w:r>
        <w:tab/>
        <w:t>Delegation of administering authority’s functions</w:t>
      </w:r>
      <w:bookmarkEnd w:id="92"/>
    </w:p>
    <w:p w14:paraId="46925304" w14:textId="77777777" w:rsidR="00F748D8" w:rsidRDefault="00F748D8" w:rsidP="00627BD0">
      <w:pPr>
        <w:pStyle w:val="Amain"/>
      </w:pPr>
      <w:r>
        <w:tab/>
        <w:t>(1)</w:t>
      </w:r>
      <w:r>
        <w:tab/>
        <w:t>The administering authority for an infringement notice offence may delegate the authority’s functions under this part to—</w:t>
      </w:r>
    </w:p>
    <w:p w14:paraId="7687A2AE" w14:textId="77777777" w:rsidR="00F748D8" w:rsidRDefault="00F748D8" w:rsidP="00627BD0">
      <w:pPr>
        <w:pStyle w:val="Apara"/>
      </w:pPr>
      <w:r>
        <w:tab/>
        <w:t>(a)</w:t>
      </w:r>
      <w:r>
        <w:tab/>
        <w:t>the road transport authority; or</w:t>
      </w:r>
    </w:p>
    <w:p w14:paraId="4C78F26F" w14:textId="77777777" w:rsidR="00F748D8" w:rsidRDefault="00F748D8" w:rsidP="00627BD0">
      <w:pPr>
        <w:pStyle w:val="Apara"/>
      </w:pPr>
      <w:r>
        <w:tab/>
        <w:t>(b)</w:t>
      </w:r>
      <w:r>
        <w:tab/>
        <w:t>a person prescribed by regulation; or</w:t>
      </w:r>
    </w:p>
    <w:p w14:paraId="56F964AA" w14:textId="77777777" w:rsidR="00F748D8" w:rsidRDefault="00F748D8" w:rsidP="00627BD0">
      <w:pPr>
        <w:pStyle w:val="Apara"/>
      </w:pPr>
      <w:r>
        <w:tab/>
        <w:t>(c)</w:t>
      </w:r>
      <w:r>
        <w:tab/>
        <w:t>a person who is an aut</w:t>
      </w:r>
      <w:r w:rsidR="0078662C">
        <w:t>hor</w:t>
      </w:r>
      <w:r w:rsidR="00EB11CE">
        <w:t>ised person under section 19; or</w:t>
      </w:r>
    </w:p>
    <w:p w14:paraId="3897AD84" w14:textId="3BF21A90" w:rsidR="001002C0" w:rsidRPr="00DD70B9" w:rsidRDefault="001002C0" w:rsidP="001002C0">
      <w:pPr>
        <w:pStyle w:val="Apara"/>
      </w:pPr>
      <w:r w:rsidRPr="00DD70B9">
        <w:tab/>
        <w:t>(d)</w:t>
      </w:r>
      <w:r w:rsidRPr="00DD70B9">
        <w:tab/>
        <w:t xml:space="preserve">an authorised officer under the </w:t>
      </w:r>
      <w:hyperlink r:id="rId109" w:tooltip="Heavy Vehicle National Law (ACT)" w:history="1">
        <w:r w:rsidR="00C11EB4" w:rsidRPr="00311C2B">
          <w:rPr>
            <w:rStyle w:val="charCitHyperlinkItal"/>
          </w:rPr>
          <w:t>Heavy Vehicle National Law (ACT)</w:t>
        </w:r>
      </w:hyperlink>
      <w:r w:rsidRPr="00DD70B9">
        <w:t>.</w:t>
      </w:r>
    </w:p>
    <w:p w14:paraId="2DE8800A" w14:textId="48255ED9" w:rsidR="00F748D8" w:rsidRDefault="00F748D8">
      <w:pPr>
        <w:pStyle w:val="aNote"/>
      </w:pPr>
      <w:r>
        <w:rPr>
          <w:rStyle w:val="charItals"/>
        </w:rPr>
        <w:t>Note</w:t>
      </w:r>
      <w:r>
        <w:tab/>
        <w:t xml:space="preserve">For the making of delegations and the exercise of delegated functions, see the </w:t>
      </w:r>
      <w:hyperlink r:id="rId110" w:tooltip="A2001-14" w:history="1">
        <w:r w:rsidR="00E96622" w:rsidRPr="00E96622">
          <w:rPr>
            <w:rStyle w:val="charCitHyperlinkAbbrev"/>
          </w:rPr>
          <w:t>Legislation Act</w:t>
        </w:r>
      </w:hyperlink>
      <w:r>
        <w:t>, pt 19.4.</w:t>
      </w:r>
    </w:p>
    <w:p w14:paraId="4B84C65D" w14:textId="77777777" w:rsidR="00F748D8" w:rsidRDefault="00F748D8">
      <w:pPr>
        <w:pStyle w:val="Amain"/>
      </w:pPr>
      <w:r>
        <w:lastRenderedPageBreak/>
        <w:tab/>
        <w:t>(2)</w:t>
      </w:r>
      <w:r>
        <w:tab/>
        <w:t>A person mentioned in subsection (1) (a) or (b) may delegate functions delegated to the person under subsection (1) to anyone else.</w:t>
      </w:r>
    </w:p>
    <w:p w14:paraId="3FBAC99B" w14:textId="77777777" w:rsidR="00B82AFB" w:rsidRDefault="00B82AFB" w:rsidP="00B82AFB">
      <w:pPr>
        <w:pStyle w:val="AH5Sec"/>
      </w:pPr>
      <w:bookmarkStart w:id="93" w:name="_Toc212202174"/>
      <w:r w:rsidRPr="0016733A">
        <w:rPr>
          <w:rStyle w:val="CharSectNo"/>
        </w:rPr>
        <w:t>55</w:t>
      </w:r>
      <w:r>
        <w:tab/>
        <w:t>Written statements by corporations</w:t>
      </w:r>
      <w:bookmarkEnd w:id="93"/>
    </w:p>
    <w:p w14:paraId="7BD527C1" w14:textId="77777777" w:rsidR="00B82AFB" w:rsidRDefault="00B82AFB" w:rsidP="00627BD0">
      <w:pPr>
        <w:pStyle w:val="Amainreturn"/>
      </w:pPr>
      <w:r>
        <w:t>A written statement is made by a corporation for this part only if the statement is made by an executive officer of the corporation.</w:t>
      </w:r>
    </w:p>
    <w:p w14:paraId="3B631F42" w14:textId="1380B59A" w:rsidR="00B82AFB" w:rsidRDefault="00B82AFB" w:rsidP="00B82AFB">
      <w:pPr>
        <w:pStyle w:val="aNote"/>
      </w:pPr>
      <w:r>
        <w:rPr>
          <w:rStyle w:val="charItals"/>
        </w:rPr>
        <w:t>Note</w:t>
      </w:r>
      <w:r>
        <w:tab/>
        <w:t xml:space="preserve">It is an offence to make a false or misleading statement, give false or misleading information or produce a false or misleading document (see </w:t>
      </w:r>
      <w:hyperlink r:id="rId111" w:tooltip="A2002-51" w:history="1">
        <w:r>
          <w:rPr>
            <w:rStyle w:val="charCitHyperlinkAbbrev"/>
          </w:rPr>
          <w:t>Criminal Code</w:t>
        </w:r>
      </w:hyperlink>
      <w:r>
        <w:t>, pt 3.4).</w:t>
      </w:r>
    </w:p>
    <w:p w14:paraId="64B30276" w14:textId="77777777" w:rsidR="00F748D8" w:rsidRDefault="00F748D8">
      <w:pPr>
        <w:pStyle w:val="AH5Sec"/>
        <w:rPr>
          <w:rStyle w:val="charItals"/>
        </w:rPr>
      </w:pPr>
      <w:bookmarkStart w:id="94" w:name="_Toc212202175"/>
      <w:r w:rsidRPr="0016733A">
        <w:rPr>
          <w:rStyle w:val="CharSectNo"/>
        </w:rPr>
        <w:t>56</w:t>
      </w:r>
      <w:r>
        <w:rPr>
          <w:noProof/>
        </w:rPr>
        <w:tab/>
      </w:r>
      <w:r>
        <w:t>Evidentiary certificates</w:t>
      </w:r>
      <w:bookmarkEnd w:id="94"/>
    </w:p>
    <w:p w14:paraId="427260C1" w14:textId="77777777" w:rsidR="00F748D8" w:rsidRDefault="00F748D8">
      <w:pPr>
        <w:pStyle w:val="Amain"/>
      </w:pPr>
      <w:r>
        <w:rPr>
          <w:noProof/>
        </w:rPr>
        <w:tab/>
        <w:t>(1)</w:t>
      </w:r>
      <w:r>
        <w:rPr>
          <w:noProof/>
        </w:rPr>
        <w:tab/>
      </w:r>
      <w:r>
        <w:t>This section applies to a proceeding for an infringement notice offence.</w:t>
      </w:r>
    </w:p>
    <w:p w14:paraId="38F69791" w14:textId="77777777" w:rsidR="00F748D8" w:rsidRDefault="00F748D8">
      <w:pPr>
        <w:pStyle w:val="Amain"/>
      </w:pPr>
      <w:r>
        <w:rPr>
          <w:noProof/>
        </w:rPr>
        <w:tab/>
        <w:t>(2)</w:t>
      </w:r>
      <w:r>
        <w:rPr>
          <w:noProof/>
        </w:rPr>
        <w:tab/>
      </w:r>
      <w:r>
        <w:t>A certificate that appears to be signed by or on behalf of the administering authority, and states any matter relevant to anything done or not done under this part in relation to the offence, is evidence of the matter.</w:t>
      </w:r>
    </w:p>
    <w:p w14:paraId="67216C24" w14:textId="77777777" w:rsidR="00F748D8" w:rsidRDefault="00F748D8" w:rsidP="00627BD0">
      <w:pPr>
        <w:pStyle w:val="Amain"/>
      </w:pPr>
      <w:r>
        <w:rPr>
          <w:noProof/>
        </w:rPr>
        <w:tab/>
        <w:t>(3)</w:t>
      </w:r>
      <w:r>
        <w:rPr>
          <w:noProof/>
        </w:rPr>
        <w:tab/>
      </w:r>
      <w:r>
        <w:t>Without limiting subsection (2), a certificate given under that subsection may state any of the following:</w:t>
      </w:r>
    </w:p>
    <w:p w14:paraId="083E9273" w14:textId="77777777" w:rsidR="00F748D8" w:rsidRDefault="00F748D8">
      <w:pPr>
        <w:pStyle w:val="Apara"/>
      </w:pPr>
      <w:r>
        <w:tab/>
        <w:t>(</w:t>
      </w:r>
      <w:r>
        <w:rPr>
          <w:noProof/>
        </w:rPr>
        <w:t>a</w:t>
      </w:r>
      <w:r>
        <w:t>)</w:t>
      </w:r>
      <w:r>
        <w:tab/>
        <w:t>a stated infringement notice or reminder notice was served by a stated authorised person in a stated way on a stated person on a stated date for a stated infringement notice offence;</w:t>
      </w:r>
    </w:p>
    <w:p w14:paraId="6384F26F" w14:textId="77777777" w:rsidR="00F748D8" w:rsidRDefault="00F748D8">
      <w:pPr>
        <w:pStyle w:val="Apara"/>
      </w:pPr>
      <w:r>
        <w:tab/>
        <w:t>(</w:t>
      </w:r>
      <w:r>
        <w:rPr>
          <w:noProof/>
        </w:rPr>
        <w:t>b</w:t>
      </w:r>
      <w:r>
        <w:t>)</w:t>
      </w:r>
      <w:r>
        <w:tab/>
        <w:t>the administering authority did not allow additional time, or allowed stated additional time, for payment of the infringement notice penalty or to dispute liability for the offence;</w:t>
      </w:r>
    </w:p>
    <w:p w14:paraId="7E55700D" w14:textId="77777777" w:rsidR="00F748D8" w:rsidRDefault="00F748D8">
      <w:pPr>
        <w:pStyle w:val="Apara"/>
      </w:pPr>
      <w:r>
        <w:tab/>
        <w:t>(</w:t>
      </w:r>
      <w:r>
        <w:rPr>
          <w:noProof/>
        </w:rPr>
        <w:t>c</w:t>
      </w:r>
      <w:r>
        <w:t>)</w:t>
      </w:r>
      <w:r>
        <w:tab/>
        <w:t>the infringement notice penalty was not paid within the time in which it was required to be paid under this part;</w:t>
      </w:r>
    </w:p>
    <w:p w14:paraId="2EB899DC" w14:textId="77777777" w:rsidR="00455597" w:rsidRPr="00B3127D" w:rsidRDefault="00455597" w:rsidP="00455597">
      <w:pPr>
        <w:pStyle w:val="Apara"/>
      </w:pPr>
      <w:r w:rsidRPr="00B3127D">
        <w:tab/>
        <w:t>(</w:t>
      </w:r>
      <w:r>
        <w:t>d</w:t>
      </w:r>
      <w:r w:rsidRPr="00B3127D">
        <w:t>)</w:t>
      </w:r>
      <w:r w:rsidRPr="00B3127D">
        <w:tab/>
        <w:t>a stated person entered into an infringement notice management plan on a stated date;</w:t>
      </w:r>
    </w:p>
    <w:p w14:paraId="7AF35F91" w14:textId="77777777" w:rsidR="00455597" w:rsidRPr="00B3127D" w:rsidRDefault="00455597" w:rsidP="00455597">
      <w:pPr>
        <w:pStyle w:val="Apara"/>
      </w:pPr>
      <w:r w:rsidRPr="00B3127D">
        <w:tab/>
        <w:t>(</w:t>
      </w:r>
      <w:r>
        <w:t>e</w:t>
      </w:r>
      <w:r w:rsidRPr="00B3127D">
        <w:t>)</w:t>
      </w:r>
      <w:r w:rsidRPr="00B3127D">
        <w:tab/>
        <w:t>a stated person agreed to take stated steps under the person’s infringement notice management plan;</w:t>
      </w:r>
    </w:p>
    <w:p w14:paraId="65A624ED" w14:textId="77777777" w:rsidR="00455597" w:rsidRPr="00B3127D" w:rsidRDefault="00455597" w:rsidP="00455597">
      <w:pPr>
        <w:pStyle w:val="Apara"/>
      </w:pPr>
      <w:r w:rsidRPr="00B3127D">
        <w:lastRenderedPageBreak/>
        <w:tab/>
        <w:t>(</w:t>
      </w:r>
      <w:r>
        <w:t>f</w:t>
      </w:r>
      <w:r w:rsidRPr="00B3127D">
        <w:t>)</w:t>
      </w:r>
      <w:r w:rsidRPr="00B3127D">
        <w:tab/>
        <w:t>a stated person took stated steps to comply with the person’s infringement notice management plan;</w:t>
      </w:r>
    </w:p>
    <w:p w14:paraId="31E37DA0" w14:textId="77777777" w:rsidR="00455597" w:rsidRPr="00B3127D" w:rsidRDefault="00455597" w:rsidP="00455597">
      <w:pPr>
        <w:pStyle w:val="Apara"/>
      </w:pPr>
      <w:r w:rsidRPr="00B3127D">
        <w:tab/>
        <w:t>(</w:t>
      </w:r>
      <w:r>
        <w:t>g</w:t>
      </w:r>
      <w:r w:rsidRPr="00B3127D">
        <w:t>)</w:t>
      </w:r>
      <w:r w:rsidRPr="00B3127D">
        <w:tab/>
        <w:t>a stated person did not take stated steps to comply with the person’s infringement notice management plan;</w:t>
      </w:r>
    </w:p>
    <w:p w14:paraId="7F5741AE" w14:textId="77777777" w:rsidR="00455597" w:rsidRPr="00B3127D" w:rsidRDefault="00455597" w:rsidP="00455597">
      <w:pPr>
        <w:pStyle w:val="Apara"/>
      </w:pPr>
      <w:r w:rsidRPr="00B3127D">
        <w:tab/>
        <w:t>(</w:t>
      </w:r>
      <w:r>
        <w:t>h</w:t>
      </w:r>
      <w:r w:rsidRPr="00B3127D">
        <w:t>)</w:t>
      </w:r>
      <w:r w:rsidRPr="00B3127D">
        <w:tab/>
        <w:t>the administering authority gave a notice to a stated person about—</w:t>
      </w:r>
    </w:p>
    <w:p w14:paraId="517FB941" w14:textId="77777777" w:rsidR="00455597" w:rsidRPr="00B3127D" w:rsidRDefault="00455597" w:rsidP="00455597">
      <w:pPr>
        <w:pStyle w:val="Asubpara"/>
      </w:pPr>
      <w:r w:rsidRPr="00B3127D">
        <w:tab/>
        <w:t>(i)</w:t>
      </w:r>
      <w:r w:rsidRPr="00B3127D">
        <w:tab/>
        <w:t>the person’s failure to take stated steps to comply with the person’s infringement notice management plan; and</w:t>
      </w:r>
    </w:p>
    <w:p w14:paraId="2BF2D4FF" w14:textId="77777777" w:rsidR="00455597" w:rsidRPr="00B3127D" w:rsidRDefault="00455597" w:rsidP="00455597">
      <w:pPr>
        <w:pStyle w:val="Asubpara"/>
      </w:pPr>
      <w:r w:rsidRPr="00B3127D">
        <w:tab/>
        <w:t>(ii)</w:t>
      </w:r>
      <w:r w:rsidRPr="00B3127D">
        <w:tab/>
        <w:t>how the noncompliance was to be dealt with as agreed under the plan;</w:t>
      </w:r>
    </w:p>
    <w:p w14:paraId="1DE20112" w14:textId="77777777" w:rsidR="00455597" w:rsidRPr="00B3127D" w:rsidRDefault="00455597" w:rsidP="00455597">
      <w:pPr>
        <w:pStyle w:val="Apara"/>
      </w:pPr>
      <w:r w:rsidRPr="00B3127D">
        <w:tab/>
        <w:t>(</w:t>
      </w:r>
      <w:r>
        <w:t>i</w:t>
      </w:r>
      <w:r w:rsidRPr="00B3127D">
        <w:t>)</w:t>
      </w:r>
      <w:r w:rsidRPr="00B3127D">
        <w:tab/>
        <w:t>the administering authority took or did not take other stated steps to get a stated person to comply with the person’s infringement notice management plan;</w:t>
      </w:r>
    </w:p>
    <w:p w14:paraId="024FDF7E" w14:textId="77777777" w:rsidR="00F748D8" w:rsidRDefault="00F748D8">
      <w:pPr>
        <w:pStyle w:val="Apara"/>
      </w:pPr>
      <w:r>
        <w:tab/>
        <w:t>(</w:t>
      </w:r>
      <w:r w:rsidR="00455597">
        <w:rPr>
          <w:noProof/>
        </w:rPr>
        <w:t>j</w:t>
      </w:r>
      <w:r>
        <w:t>)</w:t>
      </w:r>
      <w:r>
        <w:tab/>
        <w:t>the infringement notice has not been withdrawn or was withdrawn on a stated date;</w:t>
      </w:r>
    </w:p>
    <w:p w14:paraId="4D3D90FB" w14:textId="77777777" w:rsidR="00F748D8" w:rsidRDefault="00F748D8">
      <w:pPr>
        <w:pStyle w:val="Apara"/>
      </w:pPr>
      <w:r>
        <w:tab/>
        <w:t>(</w:t>
      </w:r>
      <w:r w:rsidR="00455597">
        <w:rPr>
          <w:noProof/>
        </w:rPr>
        <w:t>k</w:t>
      </w:r>
      <w:r>
        <w:t>)</w:t>
      </w:r>
      <w:r>
        <w:tab/>
        <w:t>the offence involved a stated vehicle or animal;</w:t>
      </w:r>
    </w:p>
    <w:p w14:paraId="4DEFCD78" w14:textId="77777777" w:rsidR="00F748D8" w:rsidRDefault="00F748D8">
      <w:pPr>
        <w:pStyle w:val="Apara"/>
      </w:pPr>
      <w:r>
        <w:tab/>
        <w:t>(</w:t>
      </w:r>
      <w:r w:rsidR="00455597">
        <w:rPr>
          <w:noProof/>
        </w:rPr>
        <w:t>l</w:t>
      </w:r>
      <w:r>
        <w:t>)</w:t>
      </w:r>
      <w:r>
        <w:tab/>
        <w:t>a stated person was the responsible person (or a responsible person) for a vehicle, or the owner (or an owner) of an animal, on a stated date (and, if relevant, at a stated time on that date);</w:t>
      </w:r>
    </w:p>
    <w:p w14:paraId="03AA4EBD" w14:textId="77777777" w:rsidR="00F748D8" w:rsidRDefault="00F748D8">
      <w:pPr>
        <w:pStyle w:val="Apara"/>
      </w:pPr>
      <w:r>
        <w:tab/>
        <w:t>(</w:t>
      </w:r>
      <w:r w:rsidR="00455597">
        <w:rPr>
          <w:noProof/>
        </w:rPr>
        <w:t>m</w:t>
      </w:r>
      <w:r>
        <w:t>)</w:t>
      </w:r>
      <w:r>
        <w:tab/>
        <w:t>a stated address was, on a stated date, the last home or business address of a stated person known to the administering authority;</w:t>
      </w:r>
    </w:p>
    <w:p w14:paraId="379B497B" w14:textId="265B5429" w:rsidR="00F748D8" w:rsidRDefault="00F748D8">
      <w:pPr>
        <w:pStyle w:val="Apara"/>
      </w:pPr>
      <w:r>
        <w:tab/>
        <w:t>(</w:t>
      </w:r>
      <w:r w:rsidR="00455597">
        <w:t>n</w:t>
      </w:r>
      <w:r>
        <w:t>)</w:t>
      </w:r>
      <w:r>
        <w:tab/>
        <w:t xml:space="preserve">a stated address or number was, on a stated date, the latest business, home or email address, or fax number, of a stated person recorded in a register or other record kept under a law of another jurisdiction corresponding to the </w:t>
      </w:r>
      <w:hyperlink r:id="rId112" w:tooltip="A1999-81" w:history="1">
        <w:r w:rsidR="00E96622" w:rsidRPr="00E96622">
          <w:rPr>
            <w:rStyle w:val="charCitHyperlinkItal"/>
          </w:rPr>
          <w:t>Road Transport (Vehicle Registration) Act 1999</w:t>
        </w:r>
      </w:hyperlink>
      <w:r>
        <w:t>;</w:t>
      </w:r>
    </w:p>
    <w:p w14:paraId="5B5EBC96" w14:textId="77777777" w:rsidR="00F748D8" w:rsidRDefault="00F748D8">
      <w:pPr>
        <w:pStyle w:val="Apara"/>
      </w:pPr>
      <w:r>
        <w:tab/>
        <w:t>(</w:t>
      </w:r>
      <w:r w:rsidR="00455597">
        <w:rPr>
          <w:noProof/>
        </w:rPr>
        <w:t>o</w:t>
      </w:r>
      <w:r>
        <w:t>)</w:t>
      </w:r>
      <w:r>
        <w:tab/>
        <w:t>a stated person has not given the administering authority an illegal user declaration, a known user declaration, a sold vehicle declaration or an unknown user declaration;</w:t>
      </w:r>
    </w:p>
    <w:p w14:paraId="5C75BC94" w14:textId="77777777" w:rsidR="00F748D8" w:rsidRDefault="00F748D8">
      <w:pPr>
        <w:pStyle w:val="Apara"/>
      </w:pPr>
      <w:r>
        <w:lastRenderedPageBreak/>
        <w:tab/>
        <w:t>(</w:t>
      </w:r>
      <w:r w:rsidR="00455597">
        <w:rPr>
          <w:noProof/>
        </w:rPr>
        <w:t>p</w:t>
      </w:r>
      <w:r>
        <w:t>)</w:t>
      </w:r>
      <w:r>
        <w:tab/>
        <w:t>a stated person gave the administering authority a stated declaration mentioned in paragraph (</w:t>
      </w:r>
      <w:r w:rsidR="001644CB">
        <w:t>o</w:t>
      </w:r>
      <w:r>
        <w:t>) on a stated date;</w:t>
      </w:r>
    </w:p>
    <w:p w14:paraId="2BD05DCC" w14:textId="77777777" w:rsidR="00F748D8" w:rsidRDefault="00F748D8">
      <w:pPr>
        <w:pStyle w:val="Apara"/>
      </w:pPr>
      <w:r>
        <w:tab/>
        <w:t>(</w:t>
      </w:r>
      <w:r w:rsidR="00455597">
        <w:rPr>
          <w:noProof/>
        </w:rPr>
        <w:t>q</w:t>
      </w:r>
      <w:r>
        <w:t>)</w:t>
      </w:r>
      <w:r>
        <w:tab/>
        <w:t>a copy of a stated declaration mentioned in paragraph (</w:t>
      </w:r>
      <w:r w:rsidR="001644CB">
        <w:t>o</w:t>
      </w:r>
      <w:r>
        <w:t>) was served by a stated authorised person in a stated way on a stated person on a stated date;</w:t>
      </w:r>
    </w:p>
    <w:p w14:paraId="73AB2164" w14:textId="77777777" w:rsidR="00F748D8" w:rsidRDefault="00F748D8">
      <w:pPr>
        <w:pStyle w:val="Apara"/>
      </w:pPr>
      <w:r>
        <w:tab/>
        <w:t>(</w:t>
      </w:r>
      <w:r w:rsidR="00455597">
        <w:rPr>
          <w:noProof/>
        </w:rPr>
        <w:t>r</w:t>
      </w:r>
      <w:r>
        <w:t>)</w:t>
      </w:r>
      <w:r>
        <w:tab/>
        <w:t>an infringement notice penalty has not been paid by, or a penalty has not been imposed on, a stated person or anyone for the offence.</w:t>
      </w:r>
    </w:p>
    <w:p w14:paraId="072CE1B5" w14:textId="77777777" w:rsidR="00F748D8" w:rsidRDefault="00F748D8">
      <w:pPr>
        <w:pStyle w:val="Amain"/>
      </w:pPr>
      <w:r>
        <w:rPr>
          <w:noProof/>
        </w:rPr>
        <w:tab/>
        <w:t>(4)</w:t>
      </w:r>
      <w:r>
        <w:rPr>
          <w:noProof/>
        </w:rPr>
        <w:tab/>
      </w:r>
      <w:r>
        <w:t>A court must accept a certificate given under this section as proof of the matters stated in it if there is no evidence to the contrary.</w:t>
      </w:r>
    </w:p>
    <w:p w14:paraId="5FDB9147" w14:textId="77777777" w:rsidR="00F748D8" w:rsidRDefault="00F748D8">
      <w:pPr>
        <w:pStyle w:val="Amain"/>
      </w:pPr>
      <w:r>
        <w:rPr>
          <w:noProof/>
        </w:rPr>
        <w:tab/>
        <w:t>(5)</w:t>
      </w:r>
      <w:r>
        <w:rPr>
          <w:noProof/>
        </w:rPr>
        <w:tab/>
      </w:r>
      <w:r>
        <w:t>This section is additional to, and does not limit, section 72 (Certificate evidence and other evidentiary provisions).</w:t>
      </w:r>
    </w:p>
    <w:p w14:paraId="0561374C" w14:textId="77777777" w:rsidR="00F748D8" w:rsidRDefault="00F748D8">
      <w:pPr>
        <w:pStyle w:val="PageBreak"/>
      </w:pPr>
      <w:r>
        <w:br w:type="page"/>
      </w:r>
    </w:p>
    <w:p w14:paraId="7D9324AA" w14:textId="77777777" w:rsidR="00F748D8" w:rsidRPr="0016733A" w:rsidRDefault="00F748D8">
      <w:pPr>
        <w:pStyle w:val="AH2Part"/>
      </w:pPr>
      <w:bookmarkStart w:id="95" w:name="_Toc212202176"/>
      <w:r w:rsidRPr="0016733A">
        <w:rPr>
          <w:rStyle w:val="CharPartNo"/>
        </w:rPr>
        <w:lastRenderedPageBreak/>
        <w:t>Part 4</w:t>
      </w:r>
      <w:r>
        <w:tab/>
      </w:r>
      <w:r w:rsidRPr="0016733A">
        <w:rPr>
          <w:rStyle w:val="CharPartText"/>
        </w:rPr>
        <w:t>Enforcement of road transport legislation</w:t>
      </w:r>
      <w:bookmarkEnd w:id="95"/>
    </w:p>
    <w:p w14:paraId="10F28798" w14:textId="77777777" w:rsidR="00F748D8" w:rsidRPr="0016733A" w:rsidRDefault="00F748D8">
      <w:pPr>
        <w:pStyle w:val="AH3Div"/>
      </w:pPr>
      <w:bookmarkStart w:id="96" w:name="_Toc212202177"/>
      <w:r w:rsidRPr="0016733A">
        <w:rPr>
          <w:rStyle w:val="CharDivNo"/>
        </w:rPr>
        <w:t>Division 4.1</w:t>
      </w:r>
      <w:r>
        <w:tab/>
      </w:r>
      <w:r w:rsidRPr="0016733A">
        <w:rPr>
          <w:rStyle w:val="CharDivText"/>
        </w:rPr>
        <w:t>Production of licences and identification of people</w:t>
      </w:r>
      <w:bookmarkEnd w:id="96"/>
    </w:p>
    <w:p w14:paraId="4348932F" w14:textId="77777777" w:rsidR="00315BE4" w:rsidRPr="00660542" w:rsidRDefault="00315BE4" w:rsidP="00315BE4">
      <w:pPr>
        <w:pStyle w:val="AH5Sec"/>
      </w:pPr>
      <w:bookmarkStart w:id="97" w:name="_Toc212202178"/>
      <w:r w:rsidRPr="0016733A">
        <w:rPr>
          <w:rStyle w:val="CharSectNo"/>
        </w:rPr>
        <w:t>58</w:t>
      </w:r>
      <w:r w:rsidRPr="00660542">
        <w:tab/>
        <w:t>Police officer or authorised person may require name, date of birth, address and driver licence—driver or rider</w:t>
      </w:r>
      <w:bookmarkEnd w:id="97"/>
    </w:p>
    <w:p w14:paraId="5243380E" w14:textId="77777777" w:rsidR="00315BE4" w:rsidRPr="00660542" w:rsidRDefault="00315BE4" w:rsidP="00315BE4">
      <w:pPr>
        <w:pStyle w:val="Amain"/>
      </w:pPr>
      <w:r w:rsidRPr="00660542">
        <w:tab/>
        <w:t>(1)</w:t>
      </w:r>
      <w:r w:rsidRPr="00660542">
        <w:tab/>
        <w:t xml:space="preserve">A police officer or authorised person may, in the execution of any of his or her functions under the road transport legislation, require the driver of a vehicle, or the rider of an animal, to do </w:t>
      </w:r>
      <w:r w:rsidR="00936E78" w:rsidRPr="00D87986">
        <w:t>1 or more</w:t>
      </w:r>
      <w:r w:rsidRPr="00660542">
        <w:t xml:space="preserve"> of the following:</w:t>
      </w:r>
    </w:p>
    <w:p w14:paraId="77CA63F3" w14:textId="77777777" w:rsidR="00315BE4" w:rsidRPr="00660542" w:rsidRDefault="00315BE4" w:rsidP="00315BE4">
      <w:pPr>
        <w:pStyle w:val="Apara"/>
      </w:pPr>
      <w:r w:rsidRPr="00660542">
        <w:tab/>
        <w:t>(a)</w:t>
      </w:r>
      <w:r w:rsidRPr="00660542">
        <w:tab/>
        <w:t>for the driver of a motor vehicle—produce the person’s Australian driver licence or external driver licence;</w:t>
      </w:r>
    </w:p>
    <w:p w14:paraId="2A694C94" w14:textId="77777777" w:rsidR="00B82AFB" w:rsidRDefault="00B82AFB" w:rsidP="00B82AFB">
      <w:pPr>
        <w:pStyle w:val="Apara"/>
      </w:pPr>
      <w:r>
        <w:tab/>
        <w:t>(</w:t>
      </w:r>
      <w:r w:rsidR="006C5B4B">
        <w:t>b</w:t>
      </w:r>
      <w:r>
        <w:t>)</w:t>
      </w:r>
      <w:r>
        <w:tab/>
        <w:t>for the rider of an animal—require the person to produce an identification document if the person is carrying an identification document;</w:t>
      </w:r>
    </w:p>
    <w:p w14:paraId="24AB8170" w14:textId="77777777" w:rsidR="00315BE4" w:rsidRPr="00660542" w:rsidRDefault="00315BE4" w:rsidP="00315BE4">
      <w:pPr>
        <w:pStyle w:val="Apara"/>
      </w:pPr>
      <w:r w:rsidRPr="00660542">
        <w:tab/>
        <w:t>(</w:t>
      </w:r>
      <w:r w:rsidR="006C5B4B">
        <w:t>c</w:t>
      </w:r>
      <w:r w:rsidRPr="00660542">
        <w:t>)</w:t>
      </w:r>
      <w:r w:rsidRPr="00660542">
        <w:tab/>
        <w:t>state the person’s name;</w:t>
      </w:r>
    </w:p>
    <w:p w14:paraId="62917DF4" w14:textId="77777777" w:rsidR="00315BE4" w:rsidRPr="00660542" w:rsidRDefault="00315BE4" w:rsidP="00315BE4">
      <w:pPr>
        <w:pStyle w:val="Apara"/>
      </w:pPr>
      <w:r w:rsidRPr="00660542">
        <w:tab/>
        <w:t>(</w:t>
      </w:r>
      <w:r w:rsidR="006C5B4B">
        <w:t>d</w:t>
      </w:r>
      <w:r w:rsidRPr="00660542">
        <w:t>)</w:t>
      </w:r>
      <w:r w:rsidRPr="00660542">
        <w:tab/>
        <w:t>state the person’s date of birth;</w:t>
      </w:r>
    </w:p>
    <w:p w14:paraId="0299D26F" w14:textId="77777777" w:rsidR="00315BE4" w:rsidRPr="00660542" w:rsidRDefault="00315BE4" w:rsidP="00315BE4">
      <w:pPr>
        <w:pStyle w:val="Apara"/>
      </w:pPr>
      <w:r w:rsidRPr="00660542">
        <w:tab/>
        <w:t>(</w:t>
      </w:r>
      <w:r w:rsidR="006C5B4B">
        <w:t>e</w:t>
      </w:r>
      <w:r w:rsidRPr="00660542">
        <w:t>)</w:t>
      </w:r>
      <w:r w:rsidRPr="00660542">
        <w:tab/>
        <w:t>state the person’s home address.</w:t>
      </w:r>
    </w:p>
    <w:p w14:paraId="622AA92A" w14:textId="75A80411" w:rsidR="0078662C" w:rsidRPr="00DD70B9" w:rsidRDefault="0078662C" w:rsidP="00A14304">
      <w:pPr>
        <w:pStyle w:val="aNote"/>
        <w:rPr>
          <w:lang w:eastAsia="en-AU"/>
        </w:rPr>
      </w:pPr>
      <w:r w:rsidRPr="00DD70B9">
        <w:rPr>
          <w:rStyle w:val="charItals"/>
        </w:rPr>
        <w:t>Note</w:t>
      </w:r>
      <w:r w:rsidRPr="00DD70B9">
        <w:rPr>
          <w:rStyle w:val="charItals"/>
        </w:rPr>
        <w:tab/>
      </w:r>
      <w:r w:rsidRPr="00DD70B9">
        <w:t xml:space="preserve">An authorised officer (within the meaning of the </w:t>
      </w:r>
      <w:hyperlink r:id="rId113" w:tooltip="Heavy Vehicle National Law (ACT)" w:history="1">
        <w:r w:rsidR="00C11EB4" w:rsidRPr="00311C2B">
          <w:rPr>
            <w:rStyle w:val="charCitHyperlinkItal"/>
          </w:rPr>
          <w:t>Heavy Vehicle National Law (ACT)</w:t>
        </w:r>
      </w:hyperlink>
      <w:r w:rsidRPr="00DD70B9">
        <w:t xml:space="preserve">) may require a driver of a heavy vehicle to produce the driver’s driver licence (see Law, </w:t>
      </w:r>
      <w:r w:rsidR="00EE669B" w:rsidRPr="00ED58DF">
        <w:t>s 568</w:t>
      </w:r>
      <w:r w:rsidRPr="00DD70B9">
        <w:t>).</w:t>
      </w:r>
    </w:p>
    <w:p w14:paraId="19A89CFC" w14:textId="2BF546EA" w:rsidR="00315BE4" w:rsidRPr="00660542" w:rsidRDefault="00315BE4" w:rsidP="00315BE4">
      <w:pPr>
        <w:pStyle w:val="Amain"/>
      </w:pPr>
      <w:r w:rsidRPr="00660542">
        <w:rPr>
          <w:noProof/>
        </w:rPr>
        <w:tab/>
        <w:t>(2)</w:t>
      </w:r>
      <w:r w:rsidRPr="00660542">
        <w:rPr>
          <w:noProof/>
        </w:rPr>
        <w:tab/>
        <w:t>A</w:t>
      </w:r>
      <w:r w:rsidRPr="00660542">
        <w:rPr>
          <w:lang w:eastAsia="en-AU"/>
        </w:rPr>
        <w:t xml:space="preserve"> person commits an offence if the person fails to comply with a request made by a police officer or authorised person under </w:t>
      </w:r>
      <w:r w:rsidR="006C5B4B">
        <w:t>subsection</w:t>
      </w:r>
      <w:r w:rsidR="00627BD0">
        <w:t> </w:t>
      </w:r>
      <w:r w:rsidR="006C5B4B">
        <w:t>(1)</w:t>
      </w:r>
      <w:r w:rsidR="00627BD0">
        <w:t xml:space="preserve"> </w:t>
      </w:r>
      <w:r w:rsidR="006C5B4B">
        <w:t>(a), (c), (d) or (e)</w:t>
      </w:r>
      <w:r w:rsidRPr="00660542">
        <w:rPr>
          <w:lang w:eastAsia="en-AU"/>
        </w:rPr>
        <w:t>.</w:t>
      </w:r>
    </w:p>
    <w:p w14:paraId="749B292A" w14:textId="77777777" w:rsidR="00315BE4" w:rsidRPr="00660542" w:rsidRDefault="00315BE4" w:rsidP="00627BD0">
      <w:pPr>
        <w:pStyle w:val="Penalty"/>
      </w:pPr>
      <w:r w:rsidRPr="00660542">
        <w:t>Maximum penalty: 20 penalty units.</w:t>
      </w:r>
    </w:p>
    <w:p w14:paraId="7F87243E" w14:textId="2437D421" w:rsidR="00315BE4" w:rsidRPr="00660542" w:rsidRDefault="00315BE4" w:rsidP="00315BE4">
      <w:pPr>
        <w:pStyle w:val="aNote"/>
        <w:rPr>
          <w:lang w:eastAsia="en-AU"/>
        </w:rPr>
      </w:pPr>
      <w:r w:rsidRPr="00E96622">
        <w:rPr>
          <w:rStyle w:val="charItals"/>
        </w:rPr>
        <w:t>Note</w:t>
      </w:r>
      <w:r w:rsidRPr="00E96622">
        <w:rPr>
          <w:rStyle w:val="charItals"/>
        </w:rPr>
        <w:tab/>
      </w:r>
      <w:r w:rsidRPr="00660542">
        <w:rPr>
          <w:lang w:eastAsia="en-AU"/>
        </w:rPr>
        <w:t xml:space="preserve">It is an offence to produce false or misleading documents (see </w:t>
      </w:r>
      <w:hyperlink r:id="rId114" w:tooltip="A2002-51" w:history="1">
        <w:r w:rsidR="005E6307" w:rsidRPr="00E96622">
          <w:rPr>
            <w:rStyle w:val="charCitHyperlinkAbbrev"/>
          </w:rPr>
          <w:t>Criminal Code</w:t>
        </w:r>
      </w:hyperlink>
      <w:r w:rsidRPr="00660542">
        <w:rPr>
          <w:lang w:eastAsia="en-AU"/>
        </w:rPr>
        <w:t>, s 339).</w:t>
      </w:r>
    </w:p>
    <w:p w14:paraId="7E86659E" w14:textId="77777777" w:rsidR="00315BE4" w:rsidRPr="00660542" w:rsidRDefault="00315BE4" w:rsidP="00315BE4">
      <w:pPr>
        <w:pStyle w:val="Amain"/>
        <w:rPr>
          <w:lang w:eastAsia="en-AU"/>
        </w:rPr>
      </w:pPr>
      <w:r w:rsidRPr="00660542">
        <w:tab/>
        <w:t>(3)</w:t>
      </w:r>
      <w:r w:rsidRPr="00660542">
        <w:tab/>
      </w:r>
      <w:r w:rsidRPr="00660542">
        <w:rPr>
          <w:lang w:eastAsia="en-AU"/>
        </w:rPr>
        <w:t>An offence against this section is a strict liability offence.</w:t>
      </w:r>
    </w:p>
    <w:p w14:paraId="04F54B6C" w14:textId="6908F82E" w:rsidR="00315BE4" w:rsidRPr="00660542" w:rsidRDefault="00315BE4" w:rsidP="00627BD0">
      <w:pPr>
        <w:pStyle w:val="Amain"/>
      </w:pPr>
      <w:r w:rsidRPr="00660542">
        <w:lastRenderedPageBreak/>
        <w:tab/>
        <w:t>(4)</w:t>
      </w:r>
      <w:r w:rsidRPr="00660542">
        <w:tab/>
        <w:t>It is a defence to a prosecution for an offence against subsection (1)</w:t>
      </w:r>
      <w:r w:rsidR="00627BD0">
        <w:t> </w:t>
      </w:r>
      <w:r w:rsidRPr="00660542">
        <w:t>(a) if the defendant proves that the defendant—</w:t>
      </w:r>
    </w:p>
    <w:p w14:paraId="515B2CCC" w14:textId="77777777" w:rsidR="00315BE4" w:rsidRPr="00660542" w:rsidRDefault="00315BE4" w:rsidP="00315BE4">
      <w:pPr>
        <w:pStyle w:val="Apara"/>
      </w:pPr>
      <w:r w:rsidRPr="00660542">
        <w:tab/>
        <w:t>(a)</w:t>
      </w:r>
      <w:r w:rsidRPr="00660542">
        <w:tab/>
        <w:t>was not the driver of a heavy vehicle, or heavy combination, when required to produce the licence; and</w:t>
      </w:r>
    </w:p>
    <w:p w14:paraId="31D281A6" w14:textId="77777777" w:rsidR="00315BE4" w:rsidRPr="00660542" w:rsidRDefault="00315BE4" w:rsidP="00315BE4">
      <w:pPr>
        <w:pStyle w:val="Apara"/>
      </w:pPr>
      <w:r w:rsidRPr="00660542">
        <w:tab/>
        <w:t>(b)</w:t>
      </w:r>
      <w:r w:rsidRPr="00660542">
        <w:tab/>
        <w:t>has a reasonable excuse for failing to produce the licence when required to do so; and</w:t>
      </w:r>
    </w:p>
    <w:p w14:paraId="73C49A96" w14:textId="77777777" w:rsidR="00315BE4" w:rsidRPr="00660542" w:rsidRDefault="00315BE4" w:rsidP="00315BE4">
      <w:pPr>
        <w:pStyle w:val="Apara"/>
      </w:pPr>
      <w:r w:rsidRPr="00660542">
        <w:tab/>
        <w:t>(c)</w:t>
      </w:r>
      <w:r w:rsidRPr="00660542">
        <w:tab/>
        <w:t>within 3 days after being required to produce the licence, produces the licence at a place prescribed by regulation or as directed by the police officer or authorised person.</w:t>
      </w:r>
    </w:p>
    <w:p w14:paraId="586B722A" w14:textId="67BFEDF4" w:rsidR="00315BE4" w:rsidRPr="00660542" w:rsidRDefault="00315BE4" w:rsidP="00315BE4">
      <w:pPr>
        <w:pStyle w:val="aNote"/>
      </w:pPr>
      <w:r w:rsidRPr="00E96622">
        <w:rPr>
          <w:rStyle w:val="charItals"/>
        </w:rPr>
        <w:t>Note </w:t>
      </w:r>
      <w:r w:rsidRPr="00E96622">
        <w:rPr>
          <w:rStyle w:val="charItals"/>
        </w:rPr>
        <w:tab/>
      </w:r>
      <w:r w:rsidRPr="00660542">
        <w:t xml:space="preserve">A defendant has a legal burden in relation to the matters mentioned in s (3) (see </w:t>
      </w:r>
      <w:hyperlink r:id="rId115" w:tooltip="A2002-51" w:history="1">
        <w:r w:rsidR="005E6307" w:rsidRPr="00E96622">
          <w:rPr>
            <w:rStyle w:val="charCitHyperlinkAbbrev"/>
          </w:rPr>
          <w:t>Criminal Code</w:t>
        </w:r>
      </w:hyperlink>
      <w:r w:rsidRPr="00660542">
        <w:t>, s</w:t>
      </w:r>
      <w:r w:rsidR="00627BD0">
        <w:t xml:space="preserve"> </w:t>
      </w:r>
      <w:r w:rsidRPr="00660542">
        <w:t>59).</w:t>
      </w:r>
    </w:p>
    <w:p w14:paraId="2D0790E6" w14:textId="77777777" w:rsidR="00845C1A" w:rsidRPr="00BD2991" w:rsidRDefault="00845C1A" w:rsidP="00845C1A">
      <w:pPr>
        <w:pStyle w:val="Amain"/>
      </w:pPr>
      <w:r w:rsidRPr="00BD2991">
        <w:tab/>
        <w:t>(5)</w:t>
      </w:r>
      <w:r w:rsidRPr="00BD2991">
        <w:tab/>
        <w:t>In this section:</w:t>
      </w:r>
    </w:p>
    <w:p w14:paraId="164E80A7" w14:textId="4F89940D" w:rsidR="00845C1A" w:rsidRDefault="00845C1A" w:rsidP="00845C1A">
      <w:pPr>
        <w:pStyle w:val="aDef"/>
      </w:pPr>
      <w:r w:rsidRPr="00BD2991">
        <w:rPr>
          <w:rStyle w:val="charBoldItals"/>
        </w:rPr>
        <w:t>heavy combination</w:t>
      </w:r>
      <w:r w:rsidRPr="00BD2991">
        <w:t xml:space="preserve">—see the </w:t>
      </w:r>
      <w:hyperlink r:id="rId116" w:tooltip="Heavy Vehicle National Law (ACT)" w:history="1">
        <w:r w:rsidRPr="00BD2991">
          <w:rPr>
            <w:rStyle w:val="charCitHyperlinkItal"/>
          </w:rPr>
          <w:t>Heavy Vehicle National Law (ACT)</w:t>
        </w:r>
      </w:hyperlink>
      <w:r w:rsidRPr="00BD2991">
        <w:t>, section 5.</w:t>
      </w:r>
    </w:p>
    <w:p w14:paraId="5CAA49E1" w14:textId="77777777" w:rsidR="006C5B4B" w:rsidRDefault="006C5B4B" w:rsidP="006C5B4B">
      <w:pPr>
        <w:pStyle w:val="aDef"/>
        <w:rPr>
          <w:lang w:eastAsia="en-AU"/>
        </w:rPr>
      </w:pPr>
      <w:r>
        <w:rPr>
          <w:rStyle w:val="charBoldItals"/>
        </w:rPr>
        <w:t>identification document</w:t>
      </w:r>
      <w:r>
        <w:rPr>
          <w:lang w:eastAsia="en-AU"/>
        </w:rPr>
        <w:t>, includes the following:</w:t>
      </w:r>
    </w:p>
    <w:p w14:paraId="0BE113F5" w14:textId="77777777" w:rsidR="006C5B4B" w:rsidRDefault="006C5B4B" w:rsidP="006C5B4B">
      <w:pPr>
        <w:pStyle w:val="aDefpara"/>
        <w:rPr>
          <w:lang w:eastAsia="en-AU"/>
        </w:rPr>
      </w:pPr>
      <w:r>
        <w:rPr>
          <w:lang w:eastAsia="en-AU"/>
        </w:rPr>
        <w:tab/>
        <w:t>(a)</w:t>
      </w:r>
      <w:r>
        <w:rPr>
          <w:lang w:eastAsia="en-AU"/>
        </w:rPr>
        <w:tab/>
        <w:t>an Australian driver licence or foreign driver licence;</w:t>
      </w:r>
    </w:p>
    <w:p w14:paraId="54C761F7" w14:textId="11226C5C" w:rsidR="006C5B4B" w:rsidRDefault="006C5B4B" w:rsidP="006C5B4B">
      <w:pPr>
        <w:pStyle w:val="aDefpara"/>
        <w:rPr>
          <w:lang w:eastAsia="en-AU"/>
        </w:rPr>
      </w:pPr>
      <w:r>
        <w:rPr>
          <w:lang w:eastAsia="en-AU"/>
        </w:rPr>
        <w:tab/>
        <w:t>(b)</w:t>
      </w:r>
      <w:r>
        <w:rPr>
          <w:lang w:eastAsia="en-AU"/>
        </w:rPr>
        <w:tab/>
        <w:t xml:space="preserve">a proof of identity card issued under the </w:t>
      </w:r>
      <w:hyperlink r:id="rId117" w:tooltip="A2010-35" w:history="1">
        <w:r>
          <w:rPr>
            <w:rStyle w:val="charCitHyperlinkItal"/>
          </w:rPr>
          <w:t>Liquor Act 2010</w:t>
        </w:r>
      </w:hyperlink>
      <w:r>
        <w:rPr>
          <w:lang w:eastAsia="en-AU"/>
        </w:rPr>
        <w:t>, section 210 (Proof of identity cards), or a corresponding document issued under the law of a State;</w:t>
      </w:r>
    </w:p>
    <w:p w14:paraId="000610E8" w14:textId="77777777" w:rsidR="006C5B4B" w:rsidRDefault="006C5B4B" w:rsidP="006C5B4B">
      <w:pPr>
        <w:pStyle w:val="aDefpara"/>
        <w:rPr>
          <w:lang w:eastAsia="en-AU"/>
        </w:rPr>
      </w:pPr>
      <w:r>
        <w:rPr>
          <w:lang w:eastAsia="en-AU"/>
        </w:rPr>
        <w:tab/>
        <w:t>(c)</w:t>
      </w:r>
      <w:r>
        <w:rPr>
          <w:lang w:eastAsia="en-AU"/>
        </w:rPr>
        <w:tab/>
        <w:t>a passport;</w:t>
      </w:r>
    </w:p>
    <w:p w14:paraId="03C35566" w14:textId="77777777" w:rsidR="006C5B4B" w:rsidRDefault="006C5B4B" w:rsidP="006C5B4B">
      <w:pPr>
        <w:pStyle w:val="aDefpara"/>
        <w:rPr>
          <w:lang w:eastAsia="en-AU"/>
        </w:rPr>
      </w:pPr>
      <w:r>
        <w:rPr>
          <w:lang w:eastAsia="en-AU"/>
        </w:rPr>
        <w:tab/>
        <w:t>(d)</w:t>
      </w:r>
      <w:r>
        <w:rPr>
          <w:lang w:eastAsia="en-AU"/>
        </w:rPr>
        <w:tab/>
        <w:t>a student card;</w:t>
      </w:r>
    </w:p>
    <w:p w14:paraId="77AFD79C" w14:textId="77777777" w:rsidR="006C5B4B" w:rsidRDefault="006C5B4B" w:rsidP="006C5B4B">
      <w:pPr>
        <w:pStyle w:val="aDefpara"/>
        <w:rPr>
          <w:lang w:eastAsia="en-AU"/>
        </w:rPr>
      </w:pPr>
      <w:r>
        <w:rPr>
          <w:lang w:eastAsia="en-AU"/>
        </w:rPr>
        <w:tab/>
        <w:t>(e)</w:t>
      </w:r>
      <w:r>
        <w:rPr>
          <w:lang w:eastAsia="en-AU"/>
        </w:rPr>
        <w:tab/>
        <w:t>a document that contains a photograph that could reasonably be taken to be the person and states the person’s name and date of birth.</w:t>
      </w:r>
    </w:p>
    <w:p w14:paraId="2FEF73F4" w14:textId="77777777" w:rsidR="00315BE4" w:rsidRPr="00660542" w:rsidRDefault="00315BE4" w:rsidP="00315BE4">
      <w:pPr>
        <w:pStyle w:val="AH5Sec"/>
      </w:pPr>
      <w:bookmarkStart w:id="98" w:name="_Toc212202179"/>
      <w:r w:rsidRPr="0016733A">
        <w:rPr>
          <w:rStyle w:val="CharSectNo"/>
        </w:rPr>
        <w:lastRenderedPageBreak/>
        <w:t>58A</w:t>
      </w:r>
      <w:r w:rsidRPr="00660542">
        <w:tab/>
        <w:t>Police officer or authorised person may require name, date of birth, address and driver licence—supervisor, instructor or assessor</w:t>
      </w:r>
      <w:bookmarkEnd w:id="98"/>
    </w:p>
    <w:p w14:paraId="104017DB" w14:textId="77777777" w:rsidR="00315BE4" w:rsidRPr="00660542" w:rsidRDefault="00315BE4" w:rsidP="00287148">
      <w:pPr>
        <w:pStyle w:val="Amain"/>
        <w:keepNext/>
        <w:rPr>
          <w:lang w:eastAsia="en-AU"/>
        </w:rPr>
      </w:pPr>
      <w:r w:rsidRPr="00660542">
        <w:rPr>
          <w:lang w:eastAsia="en-AU"/>
        </w:rPr>
        <w:tab/>
        <w:t>(1)</w:t>
      </w:r>
      <w:r w:rsidRPr="00660542">
        <w:rPr>
          <w:lang w:eastAsia="en-AU"/>
        </w:rPr>
        <w:tab/>
        <w:t>This section applies to a person if—</w:t>
      </w:r>
    </w:p>
    <w:p w14:paraId="05DFF997" w14:textId="77777777" w:rsidR="00315BE4" w:rsidRPr="00660542" w:rsidRDefault="00315BE4" w:rsidP="00315BE4">
      <w:pPr>
        <w:pStyle w:val="Apara"/>
      </w:pPr>
      <w:r w:rsidRPr="00660542">
        <w:tab/>
        <w:t>(a)</w:t>
      </w:r>
      <w:r w:rsidRPr="00660542">
        <w:tab/>
        <w:t>the person is a driving instructor who is with a driver for the purposes of—</w:t>
      </w:r>
    </w:p>
    <w:p w14:paraId="7C76BED6" w14:textId="77777777" w:rsidR="00315BE4" w:rsidRPr="00660542" w:rsidRDefault="00315BE4" w:rsidP="00315BE4">
      <w:pPr>
        <w:pStyle w:val="Asubpara"/>
      </w:pPr>
      <w:r w:rsidRPr="00660542">
        <w:tab/>
        <w:t>(i)</w:t>
      </w:r>
      <w:r w:rsidRPr="00660542">
        <w:tab/>
        <w:t>driver instruction; or</w:t>
      </w:r>
    </w:p>
    <w:p w14:paraId="728425A7" w14:textId="77777777" w:rsidR="00315BE4" w:rsidRPr="00660542" w:rsidRDefault="00315BE4" w:rsidP="00315BE4">
      <w:pPr>
        <w:pStyle w:val="Asubpara"/>
      </w:pPr>
      <w:r w:rsidRPr="00660542">
        <w:tab/>
        <w:t>(ii)</w:t>
      </w:r>
      <w:r w:rsidRPr="00660542">
        <w:tab/>
        <w:t>driver assessment; or</w:t>
      </w:r>
    </w:p>
    <w:p w14:paraId="52A57911" w14:textId="77777777" w:rsidR="00315BE4" w:rsidRPr="00660542" w:rsidRDefault="00315BE4" w:rsidP="00315BE4">
      <w:pPr>
        <w:pStyle w:val="Apara"/>
      </w:pPr>
      <w:r w:rsidRPr="00660542">
        <w:tab/>
        <w:t>(b)</w:t>
      </w:r>
      <w:r w:rsidRPr="00660542">
        <w:tab/>
        <w:t>the person is a heavy vehicle driver assessor who is with a driver for the purposes of driver assessment; or</w:t>
      </w:r>
    </w:p>
    <w:p w14:paraId="312275B1" w14:textId="77777777" w:rsidR="00315BE4" w:rsidRPr="00660542" w:rsidRDefault="00315BE4" w:rsidP="00315BE4">
      <w:pPr>
        <w:pStyle w:val="Apara"/>
      </w:pPr>
      <w:r w:rsidRPr="00660542">
        <w:tab/>
        <w:t>(c)</w:t>
      </w:r>
      <w:r w:rsidRPr="00660542">
        <w:tab/>
        <w:t xml:space="preserve">the person is a driving supervisor who is with a person who holds a learner licence (a </w:t>
      </w:r>
      <w:r w:rsidRPr="00E96622">
        <w:rPr>
          <w:rStyle w:val="charBoldItals"/>
        </w:rPr>
        <w:t>learner driver</w:t>
      </w:r>
      <w:r w:rsidRPr="00660542">
        <w:t>) while the learner driver drives a motor vehicle that displays, or ought to display, L</w:t>
      </w:r>
      <w:r w:rsidR="00936E78">
        <w:noBreakHyphen/>
      </w:r>
      <w:r w:rsidRPr="00660542">
        <w:t>plates on a road or road related area.</w:t>
      </w:r>
    </w:p>
    <w:p w14:paraId="1209CC17" w14:textId="77777777" w:rsidR="00315BE4" w:rsidRPr="00660542" w:rsidRDefault="00315BE4" w:rsidP="00315BE4">
      <w:pPr>
        <w:pStyle w:val="Amain"/>
        <w:rPr>
          <w:lang w:eastAsia="en-AU"/>
        </w:rPr>
      </w:pPr>
      <w:r w:rsidRPr="00660542">
        <w:rPr>
          <w:lang w:eastAsia="en-AU"/>
        </w:rPr>
        <w:tab/>
        <w:t>(2)</w:t>
      </w:r>
      <w:r w:rsidRPr="00660542">
        <w:rPr>
          <w:lang w:eastAsia="en-AU"/>
        </w:rPr>
        <w:tab/>
        <w:t xml:space="preserve">A police officer or authorised person may require the person to do </w:t>
      </w:r>
      <w:r w:rsidR="00936E78" w:rsidRPr="00D87986">
        <w:t>1 or more</w:t>
      </w:r>
      <w:r w:rsidRPr="00660542">
        <w:rPr>
          <w:lang w:eastAsia="en-AU"/>
        </w:rPr>
        <w:t xml:space="preserve"> of the following:</w:t>
      </w:r>
    </w:p>
    <w:p w14:paraId="1CE73818" w14:textId="77777777" w:rsidR="00315BE4" w:rsidRPr="00660542" w:rsidRDefault="00315BE4" w:rsidP="00315BE4">
      <w:pPr>
        <w:pStyle w:val="Apara"/>
        <w:rPr>
          <w:lang w:eastAsia="en-AU"/>
        </w:rPr>
      </w:pPr>
      <w:r w:rsidRPr="00660542">
        <w:rPr>
          <w:lang w:eastAsia="en-AU"/>
        </w:rPr>
        <w:tab/>
        <w:t>(a)</w:t>
      </w:r>
      <w:r w:rsidRPr="00660542">
        <w:rPr>
          <w:lang w:eastAsia="en-AU"/>
        </w:rPr>
        <w:tab/>
        <w:t>produce the person’s Australian driver licence;</w:t>
      </w:r>
    </w:p>
    <w:p w14:paraId="6D5FAADC" w14:textId="77777777" w:rsidR="00315BE4" w:rsidRPr="00660542" w:rsidRDefault="00315BE4" w:rsidP="00315BE4">
      <w:pPr>
        <w:pStyle w:val="Apara"/>
        <w:rPr>
          <w:lang w:eastAsia="en-AU"/>
        </w:rPr>
      </w:pPr>
      <w:r w:rsidRPr="00660542">
        <w:rPr>
          <w:lang w:eastAsia="en-AU"/>
        </w:rPr>
        <w:tab/>
        <w:t>(b)</w:t>
      </w:r>
      <w:r w:rsidRPr="00660542">
        <w:rPr>
          <w:lang w:eastAsia="en-AU"/>
        </w:rPr>
        <w:tab/>
        <w:t>state the person’s name;</w:t>
      </w:r>
    </w:p>
    <w:p w14:paraId="0A2AB854" w14:textId="77777777" w:rsidR="00315BE4" w:rsidRPr="00660542" w:rsidRDefault="00315BE4" w:rsidP="00315BE4">
      <w:pPr>
        <w:pStyle w:val="Apara"/>
        <w:rPr>
          <w:lang w:eastAsia="en-AU"/>
        </w:rPr>
      </w:pPr>
      <w:r w:rsidRPr="00660542">
        <w:rPr>
          <w:lang w:eastAsia="en-AU"/>
        </w:rPr>
        <w:tab/>
        <w:t>(c)</w:t>
      </w:r>
      <w:r w:rsidRPr="00660542">
        <w:rPr>
          <w:lang w:eastAsia="en-AU"/>
        </w:rPr>
        <w:tab/>
        <w:t>state the person’s date of birth;</w:t>
      </w:r>
    </w:p>
    <w:p w14:paraId="23EE327A" w14:textId="77777777" w:rsidR="00315BE4" w:rsidRPr="00660542" w:rsidRDefault="00315BE4" w:rsidP="00315BE4">
      <w:pPr>
        <w:pStyle w:val="Apara"/>
        <w:rPr>
          <w:lang w:eastAsia="en-AU"/>
        </w:rPr>
      </w:pPr>
      <w:r w:rsidRPr="00660542">
        <w:rPr>
          <w:lang w:eastAsia="en-AU"/>
        </w:rPr>
        <w:tab/>
        <w:t>(d)</w:t>
      </w:r>
      <w:r w:rsidRPr="00660542">
        <w:rPr>
          <w:lang w:eastAsia="en-AU"/>
        </w:rPr>
        <w:tab/>
        <w:t>state the person’s home address.</w:t>
      </w:r>
    </w:p>
    <w:p w14:paraId="0413427F" w14:textId="77777777" w:rsidR="00315BE4" w:rsidRPr="00660542" w:rsidRDefault="00315BE4" w:rsidP="00315BE4">
      <w:pPr>
        <w:pStyle w:val="Amain"/>
        <w:rPr>
          <w:lang w:eastAsia="en-AU"/>
        </w:rPr>
      </w:pPr>
      <w:r w:rsidRPr="00660542">
        <w:rPr>
          <w:lang w:eastAsia="en-AU"/>
        </w:rPr>
        <w:tab/>
        <w:t>(3)</w:t>
      </w:r>
      <w:r w:rsidRPr="00660542">
        <w:rPr>
          <w:lang w:eastAsia="en-AU"/>
        </w:rPr>
        <w:tab/>
        <w:t>A person commits an offence if the person fails to comply with a request made by a police officer or authorised person under subsection (2).</w:t>
      </w:r>
    </w:p>
    <w:p w14:paraId="71EAC33F" w14:textId="77777777" w:rsidR="00315BE4" w:rsidRPr="00660542" w:rsidRDefault="00315BE4" w:rsidP="00627BD0">
      <w:pPr>
        <w:pStyle w:val="Penalty"/>
        <w:rPr>
          <w:lang w:eastAsia="en-AU"/>
        </w:rPr>
      </w:pPr>
      <w:r w:rsidRPr="00660542">
        <w:rPr>
          <w:lang w:eastAsia="en-AU"/>
        </w:rPr>
        <w:t>Maximum penalty: 20 penalty units.</w:t>
      </w:r>
    </w:p>
    <w:p w14:paraId="5651422B" w14:textId="57463B34" w:rsidR="00315BE4" w:rsidRPr="00660542" w:rsidRDefault="00315BE4" w:rsidP="00315BE4">
      <w:pPr>
        <w:pStyle w:val="aNote"/>
        <w:rPr>
          <w:lang w:eastAsia="en-AU"/>
        </w:rPr>
      </w:pPr>
      <w:r w:rsidRPr="00E96622">
        <w:rPr>
          <w:rStyle w:val="charItals"/>
        </w:rPr>
        <w:t>Note</w:t>
      </w:r>
      <w:r w:rsidRPr="00E96622">
        <w:rPr>
          <w:rStyle w:val="charItals"/>
        </w:rPr>
        <w:tab/>
      </w:r>
      <w:r w:rsidRPr="00660542">
        <w:rPr>
          <w:lang w:eastAsia="en-AU"/>
        </w:rPr>
        <w:t xml:space="preserve">It is an offence to produce false or misleading documents (see </w:t>
      </w:r>
      <w:hyperlink r:id="rId118" w:tooltip="A2002-51" w:history="1">
        <w:r w:rsidR="005E6307" w:rsidRPr="00E96622">
          <w:rPr>
            <w:rStyle w:val="charCitHyperlinkAbbrev"/>
          </w:rPr>
          <w:t>Criminal Code</w:t>
        </w:r>
      </w:hyperlink>
      <w:r w:rsidRPr="00660542">
        <w:rPr>
          <w:lang w:eastAsia="en-AU"/>
        </w:rPr>
        <w:t>, s 339).</w:t>
      </w:r>
    </w:p>
    <w:p w14:paraId="0664563F" w14:textId="77777777" w:rsidR="00315BE4" w:rsidRPr="00660542" w:rsidRDefault="00315BE4" w:rsidP="00315BE4">
      <w:pPr>
        <w:pStyle w:val="Amain"/>
        <w:rPr>
          <w:lang w:eastAsia="en-AU"/>
        </w:rPr>
      </w:pPr>
      <w:r w:rsidRPr="00660542">
        <w:rPr>
          <w:lang w:eastAsia="en-AU"/>
        </w:rPr>
        <w:tab/>
        <w:t>(4)</w:t>
      </w:r>
      <w:r w:rsidRPr="00660542">
        <w:rPr>
          <w:lang w:eastAsia="en-AU"/>
        </w:rPr>
        <w:tab/>
        <w:t>An offence against this section is a strict liability offence.</w:t>
      </w:r>
    </w:p>
    <w:p w14:paraId="524D7492" w14:textId="77777777" w:rsidR="00315BE4" w:rsidRPr="00660542" w:rsidRDefault="00315BE4" w:rsidP="00315BE4">
      <w:pPr>
        <w:pStyle w:val="Amain"/>
      </w:pPr>
      <w:r w:rsidRPr="00660542">
        <w:lastRenderedPageBreak/>
        <w:tab/>
        <w:t>(5)</w:t>
      </w:r>
      <w:r w:rsidRPr="00660542">
        <w:tab/>
        <w:t>It is a defence to a prosecution for an offence against subsection (2) (a) if the defendant proves that the defendant—</w:t>
      </w:r>
    </w:p>
    <w:p w14:paraId="007DDC09" w14:textId="77777777" w:rsidR="00315BE4" w:rsidRPr="00660542" w:rsidRDefault="00315BE4" w:rsidP="00315BE4">
      <w:pPr>
        <w:pStyle w:val="Apara"/>
      </w:pPr>
      <w:r w:rsidRPr="00660542">
        <w:tab/>
        <w:t>(a)</w:t>
      </w:r>
      <w:r w:rsidRPr="00660542">
        <w:tab/>
        <w:t>was a driving supervisor, driving instructor or heavy vehicle driver assessor when required to produce the licence; and</w:t>
      </w:r>
    </w:p>
    <w:p w14:paraId="776EF452" w14:textId="77777777" w:rsidR="00315BE4" w:rsidRPr="00660542" w:rsidRDefault="00315BE4" w:rsidP="00315BE4">
      <w:pPr>
        <w:pStyle w:val="Apara"/>
      </w:pPr>
      <w:r w:rsidRPr="00660542">
        <w:tab/>
        <w:t>(b)</w:t>
      </w:r>
      <w:r w:rsidRPr="00660542">
        <w:tab/>
        <w:t>has a reasonable excuse for failing to produce the licence when required to do so; and</w:t>
      </w:r>
    </w:p>
    <w:p w14:paraId="769FF0B0" w14:textId="77777777" w:rsidR="00315BE4" w:rsidRPr="00660542" w:rsidRDefault="00315BE4" w:rsidP="00315BE4">
      <w:pPr>
        <w:pStyle w:val="Apara"/>
      </w:pPr>
      <w:r w:rsidRPr="00660542">
        <w:tab/>
        <w:t>(c)</w:t>
      </w:r>
      <w:r w:rsidRPr="00660542">
        <w:tab/>
        <w:t>within 3 days after being required to produce the licence, produced the licence at a place prescribed by regulation or as directed by the police officer or authorised person.</w:t>
      </w:r>
    </w:p>
    <w:p w14:paraId="70E181E7" w14:textId="6909A3B4" w:rsidR="00315BE4" w:rsidRPr="00660542" w:rsidRDefault="00315BE4" w:rsidP="00315BE4">
      <w:pPr>
        <w:pStyle w:val="aNote"/>
      </w:pPr>
      <w:r w:rsidRPr="00E96622">
        <w:rPr>
          <w:rStyle w:val="charItals"/>
        </w:rPr>
        <w:t>Note </w:t>
      </w:r>
      <w:r w:rsidRPr="00E96622">
        <w:rPr>
          <w:rStyle w:val="charItals"/>
        </w:rPr>
        <w:tab/>
      </w:r>
      <w:r w:rsidRPr="00660542">
        <w:t xml:space="preserve">A defendant has a legal burden in relation to the matters mentioned in s (4) (see </w:t>
      </w:r>
      <w:hyperlink r:id="rId119" w:tooltip="A2002-51" w:history="1">
        <w:r w:rsidR="005E6307" w:rsidRPr="00E96622">
          <w:rPr>
            <w:rStyle w:val="charCitHyperlinkAbbrev"/>
          </w:rPr>
          <w:t>Criminal Code</w:t>
        </w:r>
      </w:hyperlink>
      <w:r w:rsidRPr="00660542">
        <w:t>, s</w:t>
      </w:r>
      <w:r w:rsidR="00627BD0">
        <w:t xml:space="preserve"> </w:t>
      </w:r>
      <w:r w:rsidRPr="00660542">
        <w:t>59).</w:t>
      </w:r>
    </w:p>
    <w:p w14:paraId="16415F66" w14:textId="77777777" w:rsidR="00315BE4" w:rsidRPr="00660542" w:rsidRDefault="00315BE4" w:rsidP="00627BD0">
      <w:pPr>
        <w:pStyle w:val="Amain"/>
      </w:pPr>
      <w:r w:rsidRPr="00660542">
        <w:tab/>
        <w:t>(6)</w:t>
      </w:r>
      <w:r w:rsidRPr="00660542">
        <w:tab/>
        <w:t>In this section:</w:t>
      </w:r>
    </w:p>
    <w:p w14:paraId="64F595DB" w14:textId="187BE06E" w:rsidR="00315BE4" w:rsidRPr="00660542" w:rsidRDefault="00315BE4" w:rsidP="00627BD0">
      <w:pPr>
        <w:pStyle w:val="aDef"/>
      </w:pPr>
      <w:r w:rsidRPr="00E96622">
        <w:rPr>
          <w:rStyle w:val="charBoldItals"/>
        </w:rPr>
        <w:t>driver assessment</w:t>
      </w:r>
      <w:r w:rsidRPr="00660542">
        <w:t xml:space="preserve">—see the </w:t>
      </w:r>
      <w:hyperlink r:id="rId120" w:tooltip="SL2000-14" w:history="1">
        <w:r w:rsidR="00E96622" w:rsidRPr="00E96622">
          <w:rPr>
            <w:rStyle w:val="charCitHyperlinkItal"/>
          </w:rPr>
          <w:t>Road Transport (Driver Licensing) Regulation</w:t>
        </w:r>
        <w:r w:rsidR="00627BD0">
          <w:rPr>
            <w:rStyle w:val="charCitHyperlinkItal"/>
          </w:rPr>
          <w:t> </w:t>
        </w:r>
        <w:r w:rsidR="00E96622" w:rsidRPr="00E96622">
          <w:rPr>
            <w:rStyle w:val="charCitHyperlinkItal"/>
          </w:rPr>
          <w:t>2000</w:t>
        </w:r>
      </w:hyperlink>
      <w:r w:rsidRPr="00660542">
        <w:t>, dictionary.</w:t>
      </w:r>
    </w:p>
    <w:p w14:paraId="3C82EF8A" w14:textId="1A6DE9AB" w:rsidR="00315BE4" w:rsidRPr="00660542" w:rsidRDefault="00315BE4" w:rsidP="00315BE4">
      <w:pPr>
        <w:pStyle w:val="aDef"/>
      </w:pPr>
      <w:r w:rsidRPr="00E96622">
        <w:rPr>
          <w:rStyle w:val="charBoldItals"/>
        </w:rPr>
        <w:t>driver instruction</w:t>
      </w:r>
      <w:r w:rsidRPr="00660542">
        <w:t xml:space="preserve">—see the </w:t>
      </w:r>
      <w:hyperlink r:id="rId121" w:tooltip="SL2000-14" w:history="1">
        <w:r w:rsidR="00E96622" w:rsidRPr="00E96622">
          <w:rPr>
            <w:rStyle w:val="charCitHyperlinkItal"/>
          </w:rPr>
          <w:t>Road Transport (Driver Licensing) Regulation</w:t>
        </w:r>
        <w:r w:rsidR="00627BD0">
          <w:rPr>
            <w:rStyle w:val="charCitHyperlinkItal"/>
          </w:rPr>
          <w:t> </w:t>
        </w:r>
        <w:r w:rsidR="00E96622" w:rsidRPr="00E96622">
          <w:rPr>
            <w:rStyle w:val="charCitHyperlinkItal"/>
          </w:rPr>
          <w:t>2000</w:t>
        </w:r>
      </w:hyperlink>
      <w:r w:rsidRPr="00660542">
        <w:t>, dictionary.</w:t>
      </w:r>
    </w:p>
    <w:p w14:paraId="062C5A14" w14:textId="66A700C0" w:rsidR="00315BE4" w:rsidRPr="00660542" w:rsidRDefault="00315BE4" w:rsidP="00315BE4">
      <w:pPr>
        <w:pStyle w:val="aDef"/>
      </w:pPr>
      <w:r w:rsidRPr="00E96622">
        <w:rPr>
          <w:rStyle w:val="charBoldItals"/>
        </w:rPr>
        <w:t>driving instructor</w:t>
      </w:r>
      <w:r w:rsidRPr="00660542">
        <w:t xml:space="preserve">—see the </w:t>
      </w:r>
      <w:hyperlink r:id="rId122" w:tooltip="SL2000-14" w:history="1">
        <w:r w:rsidR="00E96622" w:rsidRPr="00E96622">
          <w:rPr>
            <w:rStyle w:val="charCitHyperlinkItal"/>
          </w:rPr>
          <w:t>Road Transport (Driver Licensing) Regulation</w:t>
        </w:r>
        <w:r w:rsidR="00627BD0">
          <w:rPr>
            <w:rStyle w:val="charCitHyperlinkItal"/>
          </w:rPr>
          <w:t> </w:t>
        </w:r>
        <w:r w:rsidR="00E96622" w:rsidRPr="00E96622">
          <w:rPr>
            <w:rStyle w:val="charCitHyperlinkItal"/>
          </w:rPr>
          <w:t>2000</w:t>
        </w:r>
      </w:hyperlink>
      <w:r w:rsidRPr="00660542">
        <w:t>, dictionary.</w:t>
      </w:r>
    </w:p>
    <w:p w14:paraId="6E8855AE" w14:textId="0CB021E0" w:rsidR="00315BE4" w:rsidRPr="00660542" w:rsidRDefault="00315BE4" w:rsidP="00315BE4">
      <w:pPr>
        <w:pStyle w:val="aDef"/>
      </w:pPr>
      <w:r w:rsidRPr="00E96622">
        <w:rPr>
          <w:rStyle w:val="charBoldItals"/>
        </w:rPr>
        <w:t>driving supervisor</w:t>
      </w:r>
      <w:r w:rsidRPr="00660542">
        <w:t xml:space="preserve">—see the </w:t>
      </w:r>
      <w:hyperlink r:id="rId123" w:tooltip="SL2000-14" w:history="1">
        <w:r w:rsidR="00E96622" w:rsidRPr="00E96622">
          <w:rPr>
            <w:rStyle w:val="charCitHyperlinkItal"/>
          </w:rPr>
          <w:t>Road Transport (Driver Licensing) Regulation</w:t>
        </w:r>
        <w:r w:rsidR="00627BD0">
          <w:rPr>
            <w:rStyle w:val="charCitHyperlinkItal"/>
          </w:rPr>
          <w:t> </w:t>
        </w:r>
        <w:r w:rsidR="00E96622" w:rsidRPr="00E96622">
          <w:rPr>
            <w:rStyle w:val="charCitHyperlinkItal"/>
          </w:rPr>
          <w:t>2000</w:t>
        </w:r>
      </w:hyperlink>
      <w:r w:rsidRPr="00660542">
        <w:t xml:space="preserve">, </w:t>
      </w:r>
      <w:r w:rsidR="003F01E9">
        <w:t>dictionary</w:t>
      </w:r>
      <w:r w:rsidRPr="00660542">
        <w:t>.</w:t>
      </w:r>
    </w:p>
    <w:p w14:paraId="7F4BD8B0" w14:textId="74C6F05E" w:rsidR="00315BE4" w:rsidRPr="00660542" w:rsidRDefault="00315BE4" w:rsidP="00315BE4">
      <w:pPr>
        <w:pStyle w:val="aDef"/>
      </w:pPr>
      <w:r w:rsidRPr="00E96622">
        <w:rPr>
          <w:rStyle w:val="charBoldItals"/>
        </w:rPr>
        <w:t>heavy vehicle driver assessor</w:t>
      </w:r>
      <w:r w:rsidRPr="00660542">
        <w:t xml:space="preserve">—see the </w:t>
      </w:r>
      <w:hyperlink r:id="rId124" w:tooltip="SL2000-14" w:history="1">
        <w:r w:rsidR="00E96622" w:rsidRPr="00E96622">
          <w:rPr>
            <w:rStyle w:val="charCitHyperlinkItal"/>
          </w:rPr>
          <w:t>Road Transport (Driver Licensing) Regulation 2000</w:t>
        </w:r>
      </w:hyperlink>
      <w:r w:rsidRPr="00660542">
        <w:t>, dictionary.</w:t>
      </w:r>
    </w:p>
    <w:p w14:paraId="1BC4C81C" w14:textId="77777777" w:rsidR="00712816" w:rsidRPr="00AA7D0A" w:rsidRDefault="00712816" w:rsidP="00712816">
      <w:pPr>
        <w:pStyle w:val="AH5Sec"/>
      </w:pPr>
      <w:bookmarkStart w:id="99" w:name="_Toc212202180"/>
      <w:r w:rsidRPr="0016733A">
        <w:rPr>
          <w:rStyle w:val="CharSectNo"/>
        </w:rPr>
        <w:lastRenderedPageBreak/>
        <w:t>58B</w:t>
      </w:r>
      <w:r w:rsidRPr="00AA7D0A">
        <w:tab/>
        <w:t>Police officer or authorised person may direct removal of thing covering person’s face</w:t>
      </w:r>
      <w:bookmarkEnd w:id="99"/>
      <w:r w:rsidRPr="00AA7D0A">
        <w:t xml:space="preserve"> </w:t>
      </w:r>
    </w:p>
    <w:p w14:paraId="673D8A80" w14:textId="77777777" w:rsidR="00712816" w:rsidRPr="00AA7D0A" w:rsidRDefault="00712816" w:rsidP="00287148">
      <w:pPr>
        <w:pStyle w:val="Amain"/>
        <w:keepNext/>
      </w:pPr>
      <w:r w:rsidRPr="00AA7D0A">
        <w:tab/>
        <w:t>(1)</w:t>
      </w:r>
      <w:r w:rsidRPr="00AA7D0A">
        <w:tab/>
        <w:t xml:space="preserve">A police officer or authorised person may </w:t>
      </w:r>
      <w:r>
        <w:t>direct a person (the </w:t>
      </w:r>
      <w:r w:rsidRPr="00E96622">
        <w:rPr>
          <w:rStyle w:val="charBoldItals"/>
        </w:rPr>
        <w:t>directed person</w:t>
      </w:r>
      <w:r w:rsidRPr="00AA7D0A">
        <w:t>) to remove anything that covers all or part of the person’s face to allow the officer or authorised person to—</w:t>
      </w:r>
    </w:p>
    <w:p w14:paraId="3EF73069" w14:textId="77777777" w:rsidR="00712816" w:rsidRPr="00AA7D0A" w:rsidRDefault="00712816" w:rsidP="00712816">
      <w:pPr>
        <w:pStyle w:val="Apara"/>
      </w:pPr>
      <w:r w:rsidRPr="00AA7D0A">
        <w:tab/>
        <w:t>(a)</w:t>
      </w:r>
      <w:r w:rsidRPr="00AA7D0A">
        <w:tab/>
        <w:t>identify the directed person in the execution of the officer’s or authorised person’s functions under the road transport legislation; or</w:t>
      </w:r>
    </w:p>
    <w:p w14:paraId="2C08F2CE" w14:textId="16C051A8" w:rsidR="00712816" w:rsidRPr="00AA7D0A" w:rsidRDefault="00712816" w:rsidP="00712816">
      <w:pPr>
        <w:pStyle w:val="Apara"/>
      </w:pPr>
      <w:r w:rsidRPr="00AA7D0A">
        <w:tab/>
        <w:t>(b)</w:t>
      </w:r>
      <w:r w:rsidRPr="00AA7D0A">
        <w:tab/>
        <w:t xml:space="preserve">carry out a test or analysis under the </w:t>
      </w:r>
      <w:hyperlink r:id="rId125" w:tooltip="A1977-17" w:history="1">
        <w:r w:rsidR="00E96622" w:rsidRPr="00E96622">
          <w:rPr>
            <w:rStyle w:val="charCitHyperlinkItal"/>
          </w:rPr>
          <w:t>Road Transport (Alcohol and Drugs) Act 1977</w:t>
        </w:r>
      </w:hyperlink>
      <w:r w:rsidRPr="00AA7D0A">
        <w:t xml:space="preserve">, part 2 (Examination of people for alcohol or drugs). </w:t>
      </w:r>
    </w:p>
    <w:p w14:paraId="6E578753" w14:textId="77777777" w:rsidR="00712816" w:rsidRPr="00AA7D0A" w:rsidRDefault="00712816" w:rsidP="00712816">
      <w:pPr>
        <w:pStyle w:val="Amain"/>
      </w:pPr>
      <w:r w:rsidRPr="00AA7D0A">
        <w:tab/>
        <w:t>(2)</w:t>
      </w:r>
      <w:r w:rsidRPr="00AA7D0A">
        <w:tab/>
        <w:t>Subsection (3) applies if a thing a person is directed to remove is worn by the person for genuine religious or cultural reasons.</w:t>
      </w:r>
    </w:p>
    <w:p w14:paraId="2EEF67BA" w14:textId="77777777" w:rsidR="00712816" w:rsidRPr="00AA7D0A" w:rsidRDefault="00712816" w:rsidP="00712816">
      <w:pPr>
        <w:pStyle w:val="Amain"/>
      </w:pPr>
      <w:r w:rsidRPr="00AA7D0A">
        <w:tab/>
        <w:t>(3)</w:t>
      </w:r>
      <w:r w:rsidRPr="00AA7D0A">
        <w:tab/>
        <w:t>The directed person may ask the officer or authorised person to allow the person to remove the thing in either or both of the following ways:</w:t>
      </w:r>
    </w:p>
    <w:p w14:paraId="316B05B1" w14:textId="77777777" w:rsidR="00712816" w:rsidRPr="00AA7D0A" w:rsidRDefault="00712816" w:rsidP="00712816">
      <w:pPr>
        <w:pStyle w:val="Apara"/>
      </w:pPr>
      <w:r w:rsidRPr="00AA7D0A">
        <w:tab/>
        <w:t>(a)</w:t>
      </w:r>
      <w:r w:rsidRPr="00AA7D0A">
        <w:tab/>
        <w:t>in front of a police officer or an authorised person who is the same sex as the directed person;</w:t>
      </w:r>
    </w:p>
    <w:p w14:paraId="71C616D6" w14:textId="77777777" w:rsidR="00712816" w:rsidRPr="00AA7D0A" w:rsidRDefault="00712816" w:rsidP="00712816">
      <w:pPr>
        <w:pStyle w:val="Apara"/>
      </w:pPr>
      <w:r w:rsidRPr="00AA7D0A">
        <w:tab/>
        <w:t>(b)</w:t>
      </w:r>
      <w:r w:rsidRPr="00AA7D0A">
        <w:tab/>
        <w:t>at a place or in a way (or both) that gives the directed person reasonable privacy to remove the thing.</w:t>
      </w:r>
    </w:p>
    <w:p w14:paraId="57671124" w14:textId="77777777" w:rsidR="00712816" w:rsidRPr="00AA7D0A" w:rsidRDefault="00712816" w:rsidP="00712816">
      <w:pPr>
        <w:pStyle w:val="Amain"/>
      </w:pPr>
      <w:r w:rsidRPr="00AA7D0A">
        <w:tab/>
        <w:t>(4)</w:t>
      </w:r>
      <w:r w:rsidRPr="00AA7D0A">
        <w:tab/>
        <w:t>If a request is made under subsection (3), the police officer or authorised person must take reasonable steps to comply with the request.</w:t>
      </w:r>
    </w:p>
    <w:p w14:paraId="28098698" w14:textId="77777777" w:rsidR="00712816" w:rsidRPr="00AA7D0A" w:rsidRDefault="00712816" w:rsidP="00627BD0">
      <w:pPr>
        <w:pStyle w:val="Amain"/>
      </w:pPr>
      <w:r w:rsidRPr="00AA7D0A">
        <w:tab/>
        <w:t>(5)</w:t>
      </w:r>
      <w:r w:rsidRPr="00AA7D0A">
        <w:tab/>
        <w:t>A failure to comply with subsection (4) does not affect—</w:t>
      </w:r>
    </w:p>
    <w:p w14:paraId="107D3A02" w14:textId="77777777" w:rsidR="00712816" w:rsidRPr="00AA7D0A" w:rsidRDefault="00712816" w:rsidP="00712816">
      <w:pPr>
        <w:pStyle w:val="Apara"/>
      </w:pPr>
      <w:r w:rsidRPr="00AA7D0A">
        <w:tab/>
        <w:t>(a)</w:t>
      </w:r>
      <w:r w:rsidRPr="00AA7D0A">
        <w:tab/>
        <w:t>the validity of a thing done or not done by a police officer or authorised person under this section; or</w:t>
      </w:r>
    </w:p>
    <w:p w14:paraId="2F270877" w14:textId="77777777" w:rsidR="00712816" w:rsidRPr="00AA7D0A" w:rsidRDefault="00712816" w:rsidP="00712816">
      <w:pPr>
        <w:pStyle w:val="Apara"/>
      </w:pPr>
      <w:r w:rsidRPr="00AA7D0A">
        <w:tab/>
        <w:t>(b)</w:t>
      </w:r>
      <w:r w:rsidRPr="00AA7D0A">
        <w:tab/>
        <w:t>the liability of a person under subsection (6).</w:t>
      </w:r>
    </w:p>
    <w:p w14:paraId="077C7761" w14:textId="77777777" w:rsidR="00712816" w:rsidRPr="00AA7D0A" w:rsidRDefault="00712816" w:rsidP="0037634B">
      <w:pPr>
        <w:pStyle w:val="Amain"/>
        <w:keepNext/>
        <w:keepLines/>
      </w:pPr>
      <w:r w:rsidRPr="00AA7D0A">
        <w:lastRenderedPageBreak/>
        <w:tab/>
        <w:t>(6)</w:t>
      </w:r>
      <w:r w:rsidRPr="00AA7D0A">
        <w:tab/>
        <w:t>A person commits an offence if the person—</w:t>
      </w:r>
    </w:p>
    <w:p w14:paraId="4CFC75EA" w14:textId="77777777" w:rsidR="00712816" w:rsidRPr="00AA7D0A" w:rsidRDefault="00712816" w:rsidP="0037634B">
      <w:pPr>
        <w:pStyle w:val="Apara"/>
        <w:keepNext/>
        <w:keepLines/>
      </w:pPr>
      <w:r w:rsidRPr="00AA7D0A">
        <w:tab/>
        <w:t>(a)</w:t>
      </w:r>
      <w:r w:rsidRPr="00AA7D0A">
        <w:tab/>
        <w:t>is given a direction under subsection (1); and</w:t>
      </w:r>
    </w:p>
    <w:p w14:paraId="0C447C42" w14:textId="77777777" w:rsidR="00712816" w:rsidRPr="00AA7D0A" w:rsidRDefault="00712816" w:rsidP="00627BD0">
      <w:pPr>
        <w:pStyle w:val="Apara"/>
      </w:pPr>
      <w:r w:rsidRPr="00AA7D0A">
        <w:tab/>
        <w:t>(b)</w:t>
      </w:r>
      <w:r w:rsidRPr="00AA7D0A">
        <w:tab/>
        <w:t>fails to comply with the direction.</w:t>
      </w:r>
    </w:p>
    <w:p w14:paraId="3A5FB92F" w14:textId="77777777" w:rsidR="00712816" w:rsidRPr="00AA7D0A" w:rsidRDefault="00712816" w:rsidP="00627BD0">
      <w:pPr>
        <w:pStyle w:val="Penalty"/>
      </w:pPr>
      <w:r w:rsidRPr="00AA7D0A">
        <w:t>Maximum penalty:  30 penalty units.</w:t>
      </w:r>
    </w:p>
    <w:p w14:paraId="05500550" w14:textId="77777777" w:rsidR="00712816" w:rsidRPr="00AA7D0A" w:rsidRDefault="00712816" w:rsidP="00712816">
      <w:pPr>
        <w:pStyle w:val="Amain"/>
      </w:pPr>
      <w:r w:rsidRPr="00AA7D0A">
        <w:tab/>
        <w:t>(7)</w:t>
      </w:r>
      <w:r w:rsidRPr="00AA7D0A">
        <w:tab/>
        <w:t>Strict liability applies to subsection (6) (b).</w:t>
      </w:r>
    </w:p>
    <w:p w14:paraId="69E87B3E" w14:textId="77777777" w:rsidR="00712816" w:rsidRPr="00AA7D0A" w:rsidRDefault="00712816" w:rsidP="00712816">
      <w:pPr>
        <w:pStyle w:val="Amain"/>
      </w:pPr>
      <w:r w:rsidRPr="00AA7D0A">
        <w:tab/>
        <w:t>(8)</w:t>
      </w:r>
      <w:r w:rsidRPr="00AA7D0A">
        <w:tab/>
        <w:t>It is a defence to a prosecution for an offence against subsection (6) if the defendant proves that the defendant had a medical reason for not removing the thing covering all or part of the person’s face.</w:t>
      </w:r>
    </w:p>
    <w:p w14:paraId="16CCE7AC" w14:textId="5DB5F3FE" w:rsidR="00712816" w:rsidRPr="00AA7D0A" w:rsidRDefault="00712816" w:rsidP="00712816">
      <w:pPr>
        <w:pStyle w:val="aNote"/>
      </w:pPr>
      <w:r w:rsidRPr="00E96622">
        <w:rPr>
          <w:rStyle w:val="charItals"/>
        </w:rPr>
        <w:t>Note</w:t>
      </w:r>
      <w:r w:rsidRPr="00E96622">
        <w:rPr>
          <w:rStyle w:val="charItals"/>
        </w:rPr>
        <w:tab/>
      </w:r>
      <w:r w:rsidRPr="00AA7D0A">
        <w:t xml:space="preserve">A defendant has a legal burden in relation to the matters mentioned in s (8) (see </w:t>
      </w:r>
      <w:hyperlink r:id="rId126" w:tooltip="A2002-51" w:history="1">
        <w:r w:rsidR="005E6307" w:rsidRPr="00E96622">
          <w:rPr>
            <w:rStyle w:val="charCitHyperlinkAbbrev"/>
          </w:rPr>
          <w:t>Criminal Code</w:t>
        </w:r>
      </w:hyperlink>
      <w:r w:rsidRPr="00AA7D0A">
        <w:t>, s</w:t>
      </w:r>
      <w:r w:rsidR="00627BD0">
        <w:t xml:space="preserve"> </w:t>
      </w:r>
      <w:r w:rsidRPr="00AA7D0A">
        <w:t>59).</w:t>
      </w:r>
    </w:p>
    <w:p w14:paraId="4DE06569" w14:textId="77777777" w:rsidR="00F748D8" w:rsidRDefault="00F748D8" w:rsidP="002D0A9A">
      <w:pPr>
        <w:pStyle w:val="AH5Sec"/>
        <w:keepLines/>
        <w:rPr>
          <w:rStyle w:val="charItals"/>
        </w:rPr>
      </w:pPr>
      <w:bookmarkStart w:id="100" w:name="_Toc212202181"/>
      <w:r w:rsidRPr="0016733A">
        <w:rPr>
          <w:rStyle w:val="CharSectNo"/>
        </w:rPr>
        <w:t>59</w:t>
      </w:r>
      <w:r>
        <w:rPr>
          <w:noProof/>
        </w:rPr>
        <w:tab/>
      </w:r>
      <w:r>
        <w:t>Seizure of licences</w:t>
      </w:r>
      <w:bookmarkEnd w:id="100"/>
    </w:p>
    <w:p w14:paraId="349F4244" w14:textId="77777777" w:rsidR="00C73CE7" w:rsidRPr="00E36C52" w:rsidRDefault="00C73CE7" w:rsidP="00627BD0">
      <w:pPr>
        <w:pStyle w:val="Amain"/>
      </w:pPr>
      <w:r w:rsidRPr="00E36C52">
        <w:rPr>
          <w:noProof/>
        </w:rPr>
        <w:tab/>
        <w:t>(1)</w:t>
      </w:r>
      <w:r w:rsidRPr="00E36C52">
        <w:rPr>
          <w:noProof/>
        </w:rPr>
        <w:tab/>
      </w:r>
      <w:r w:rsidRPr="00E36C52">
        <w:t>A police officer or authorised person may, with no authority other than this section, seize an Australian driver licence, public vehicle driver authority card or external driver licence, or anything resembling an Australian driver licence, public vehicle driver authority card or external driver licence, if—</w:t>
      </w:r>
    </w:p>
    <w:p w14:paraId="5CBDEB5D" w14:textId="77777777" w:rsidR="00C73CE7" w:rsidRPr="00E36C52" w:rsidRDefault="00C73CE7" w:rsidP="00627BD0">
      <w:pPr>
        <w:pStyle w:val="Apara"/>
      </w:pPr>
      <w:r w:rsidRPr="00E36C52">
        <w:tab/>
        <w:t>(</w:t>
      </w:r>
      <w:r w:rsidRPr="00E36C52">
        <w:rPr>
          <w:noProof/>
        </w:rPr>
        <w:t>a</w:t>
      </w:r>
      <w:r w:rsidRPr="00E36C52">
        <w:t>)</w:t>
      </w:r>
      <w:r w:rsidRPr="00E36C52">
        <w:tab/>
        <w:t xml:space="preserve">it is produced to the police officer or authorised person by someone representing it to be the person’s Australian driver licence, public vehicle driver authority card or external driver licence; and </w:t>
      </w:r>
    </w:p>
    <w:p w14:paraId="7CFB459E" w14:textId="77777777" w:rsidR="00C73CE7" w:rsidRPr="00E36C52" w:rsidRDefault="00C73CE7" w:rsidP="00627BD0">
      <w:pPr>
        <w:pStyle w:val="Apara"/>
      </w:pPr>
      <w:r w:rsidRPr="00E36C52">
        <w:tab/>
        <w:t>(</w:t>
      </w:r>
      <w:r w:rsidRPr="00E36C52">
        <w:rPr>
          <w:noProof/>
        </w:rPr>
        <w:t>b</w:t>
      </w:r>
      <w:r w:rsidRPr="00E36C52">
        <w:t>)</w:t>
      </w:r>
      <w:r w:rsidRPr="00E36C52">
        <w:tab/>
        <w:t>the police officer or authorised person suspects on reasonable grounds—</w:t>
      </w:r>
    </w:p>
    <w:p w14:paraId="4EAAC1BF" w14:textId="449408E9" w:rsidR="00C73CE7" w:rsidRPr="00E36C52" w:rsidRDefault="00C73CE7" w:rsidP="00627BD0">
      <w:pPr>
        <w:pStyle w:val="Asubpara"/>
        <w:ind w:left="2098" w:hanging="2098"/>
      </w:pPr>
      <w:r w:rsidRPr="00E36C52">
        <w:tab/>
        <w:t>(</w:t>
      </w:r>
      <w:r w:rsidRPr="00E36C52">
        <w:rPr>
          <w:noProof/>
        </w:rPr>
        <w:t>i</w:t>
      </w:r>
      <w:r w:rsidRPr="00E36C52">
        <w:t>)</w:t>
      </w:r>
      <w:r w:rsidRPr="00E36C52">
        <w:tab/>
        <w:t xml:space="preserve">that it has been obtained in contravention of the </w:t>
      </w:r>
      <w:hyperlink r:id="rId127" w:tooltip="A1999-78" w:history="1">
        <w:r w:rsidR="00E96622" w:rsidRPr="00E96622">
          <w:rPr>
            <w:rStyle w:val="charCitHyperlinkItal"/>
          </w:rPr>
          <w:t>Road Transport (Driver Licensing) Act 1999</w:t>
        </w:r>
      </w:hyperlink>
      <w:r w:rsidRPr="00E36C52">
        <w:t>, section</w:t>
      </w:r>
      <w:r w:rsidR="00627BD0">
        <w:t xml:space="preserve"> </w:t>
      </w:r>
      <w:r w:rsidRPr="00E36C52">
        <w:t>29 (Obtaining licence by false statements etc), a corresponding law (within the meaning of that Act) or the law of an external territory or foreign country; or</w:t>
      </w:r>
    </w:p>
    <w:p w14:paraId="07D7A644" w14:textId="77777777" w:rsidR="00C73CE7" w:rsidRPr="00E36C52" w:rsidRDefault="00C73CE7" w:rsidP="00C73CE7">
      <w:pPr>
        <w:pStyle w:val="Asubpara"/>
      </w:pPr>
      <w:r w:rsidRPr="00E36C52">
        <w:tab/>
        <w:t>(</w:t>
      </w:r>
      <w:r w:rsidRPr="00E36C52">
        <w:rPr>
          <w:noProof/>
        </w:rPr>
        <w:t>ii</w:t>
      </w:r>
      <w:r w:rsidRPr="00E36C52">
        <w:t>)</w:t>
      </w:r>
      <w:r w:rsidRPr="00E36C52">
        <w:tab/>
        <w:t>that it is unlawfully in the person’s possession; or</w:t>
      </w:r>
    </w:p>
    <w:p w14:paraId="77122510" w14:textId="77777777" w:rsidR="00C73CE7" w:rsidRPr="00E36C52" w:rsidRDefault="00C73CE7" w:rsidP="00C73CE7">
      <w:pPr>
        <w:pStyle w:val="Asubpara"/>
      </w:pPr>
      <w:r w:rsidRPr="00E36C52">
        <w:lastRenderedPageBreak/>
        <w:tab/>
        <w:t>(iii)</w:t>
      </w:r>
      <w:r w:rsidRPr="00E36C52">
        <w:tab/>
        <w:t>that it is required to be returned or surrendered to the road transport authority under the road transport legislation; or</w:t>
      </w:r>
    </w:p>
    <w:p w14:paraId="0E24D705" w14:textId="77777777" w:rsidR="00C73CE7" w:rsidRPr="00E36C52" w:rsidRDefault="00C73CE7" w:rsidP="00C73CE7">
      <w:pPr>
        <w:pStyle w:val="Asubpara"/>
      </w:pPr>
      <w:r w:rsidRPr="00E36C52">
        <w:tab/>
        <w:t>(iv)</w:t>
      </w:r>
      <w:r w:rsidRPr="00E36C52">
        <w:tab/>
        <w:t>that it is defaced or altered.</w:t>
      </w:r>
    </w:p>
    <w:p w14:paraId="36598633" w14:textId="77777777" w:rsidR="00F748D8" w:rsidRDefault="00F748D8">
      <w:pPr>
        <w:pStyle w:val="Amain"/>
      </w:pPr>
      <w:r>
        <w:rPr>
          <w:noProof/>
        </w:rPr>
        <w:tab/>
        <w:t>(2)</w:t>
      </w:r>
      <w:r>
        <w:rPr>
          <w:noProof/>
        </w:rPr>
        <w:tab/>
      </w:r>
      <w:r>
        <w:t>If a person produces an Australian driver licence or external driver licence, or anything resembling an Australian driver licence or external driver licence, to a police officer or authorised person and represents it to be the person’s Australian driver licence or external driver licence, the police officer or authorised person may provide the person with adequate writing materials and require the person to provide a specimen of his or her signature on the form approved under section 225 for this subsection or in a way prescribed by regulation.</w:t>
      </w:r>
    </w:p>
    <w:p w14:paraId="237E32E3" w14:textId="77C4A2A7" w:rsidR="00F748D8" w:rsidRDefault="00F748D8" w:rsidP="00627BD0">
      <w:pPr>
        <w:pStyle w:val="Amain"/>
      </w:pPr>
      <w:r>
        <w:rPr>
          <w:noProof/>
        </w:rPr>
        <w:tab/>
        <w:t>(3)</w:t>
      </w:r>
      <w:r>
        <w:rPr>
          <w:noProof/>
        </w:rPr>
        <w:tab/>
      </w:r>
      <w:r>
        <w:t>A person must not, without reasonable excuse, fail to comply with a request under subsection</w:t>
      </w:r>
      <w:r w:rsidR="00627BD0">
        <w:t xml:space="preserve"> </w:t>
      </w:r>
      <w:r>
        <w:t>(2).</w:t>
      </w:r>
    </w:p>
    <w:p w14:paraId="3B72F892" w14:textId="77777777" w:rsidR="00F748D8" w:rsidRDefault="00F748D8" w:rsidP="00627BD0">
      <w:pPr>
        <w:pStyle w:val="Penalty"/>
      </w:pPr>
      <w:r>
        <w:t>Maximum penalty:  20 penalty units.</w:t>
      </w:r>
    </w:p>
    <w:p w14:paraId="44B6C52B" w14:textId="33D833BE" w:rsidR="00C73CE7" w:rsidRPr="00E36C52" w:rsidRDefault="00C73CE7" w:rsidP="00627BD0">
      <w:pPr>
        <w:pStyle w:val="Amain"/>
      </w:pPr>
      <w:r w:rsidRPr="00E36C52">
        <w:rPr>
          <w:noProof/>
        </w:rPr>
        <w:tab/>
        <w:t>(4)</w:t>
      </w:r>
      <w:r w:rsidRPr="00E36C52">
        <w:rPr>
          <w:noProof/>
        </w:rPr>
        <w:tab/>
      </w:r>
      <w:r w:rsidRPr="00E36C52">
        <w:t xml:space="preserve">The grounds on which a suspicion may be formed, sufficient to authorise the seizure of an Australian driver licence, public vehicle driver authority card or external driver licence or anything else (the </w:t>
      </w:r>
      <w:r w:rsidRPr="001F4899">
        <w:rPr>
          <w:rStyle w:val="charBoldItals"/>
        </w:rPr>
        <w:t>licence or article</w:t>
      </w:r>
      <w:r w:rsidRPr="00E36C52">
        <w:t xml:space="preserve">) under this section, include (but are not limited to) </w:t>
      </w:r>
      <w:r w:rsidR="00936E78" w:rsidRPr="00D87986">
        <w:t>1</w:t>
      </w:r>
      <w:r w:rsidR="00627BD0">
        <w:t> </w:t>
      </w:r>
      <w:r w:rsidR="00936E78" w:rsidRPr="00D87986">
        <w:t>or more</w:t>
      </w:r>
      <w:r w:rsidRPr="00E36C52">
        <w:t xml:space="preserve"> of the following:</w:t>
      </w:r>
    </w:p>
    <w:p w14:paraId="32B6CB14" w14:textId="77777777" w:rsidR="00C73CE7" w:rsidRPr="00E36C52" w:rsidRDefault="00C73CE7" w:rsidP="00627BD0">
      <w:pPr>
        <w:pStyle w:val="Apara"/>
      </w:pPr>
      <w:r w:rsidRPr="00E36C52">
        <w:tab/>
        <w:t>(</w:t>
      </w:r>
      <w:r w:rsidRPr="00E36C52">
        <w:rPr>
          <w:noProof/>
        </w:rPr>
        <w:t>a</w:t>
      </w:r>
      <w:r w:rsidRPr="00E36C52">
        <w:t>)</w:t>
      </w:r>
      <w:r w:rsidRPr="00E36C52">
        <w:tab/>
        <w:t>a lack of resemblance between the person shown in a photograph attached to or forming part of the licence, card or article, purporting to be a photograph of the holder, and the person who produced it;</w:t>
      </w:r>
    </w:p>
    <w:p w14:paraId="29998A8B" w14:textId="77777777" w:rsidR="00C73CE7" w:rsidRPr="00E36C52" w:rsidRDefault="00C73CE7" w:rsidP="00C73CE7">
      <w:pPr>
        <w:pStyle w:val="Apara"/>
      </w:pPr>
      <w:r w:rsidRPr="00E36C52">
        <w:tab/>
        <w:t>(</w:t>
      </w:r>
      <w:r w:rsidRPr="00E36C52">
        <w:rPr>
          <w:noProof/>
        </w:rPr>
        <w:t>b</w:t>
      </w:r>
      <w:r w:rsidRPr="00E36C52">
        <w:t>)</w:t>
      </w:r>
      <w:r w:rsidRPr="00E36C52">
        <w:tab/>
        <w:t>a lack of resemblance between a signature on the licence or article, purporting to be the signature of the holder, and a specimen signature provided by the person who produced the licence or article;</w:t>
      </w:r>
    </w:p>
    <w:p w14:paraId="0264CCE4" w14:textId="7C2FAB7E" w:rsidR="00C73CE7" w:rsidRPr="00E36C52" w:rsidRDefault="00C73CE7" w:rsidP="00C73CE7">
      <w:pPr>
        <w:pStyle w:val="Apara"/>
      </w:pPr>
      <w:r w:rsidRPr="00E36C52">
        <w:tab/>
        <w:t>(</w:t>
      </w:r>
      <w:r w:rsidRPr="00E36C52">
        <w:rPr>
          <w:noProof/>
        </w:rPr>
        <w:t>c</w:t>
      </w:r>
      <w:r w:rsidRPr="00E36C52">
        <w:t>)</w:t>
      </w:r>
      <w:r w:rsidRPr="00E36C52">
        <w:tab/>
        <w:t>a refusal by the person, after producing the licence or article, to comply with a requirement under subsection</w:t>
      </w:r>
      <w:r w:rsidR="00627BD0">
        <w:t xml:space="preserve"> </w:t>
      </w:r>
      <w:r w:rsidRPr="00E36C52">
        <w:t>(2).</w:t>
      </w:r>
    </w:p>
    <w:p w14:paraId="70150ADC" w14:textId="77777777" w:rsidR="00C73CE7" w:rsidRPr="00E36C52" w:rsidRDefault="00C73CE7" w:rsidP="002A5834">
      <w:pPr>
        <w:pStyle w:val="Amain"/>
        <w:keepNext/>
        <w:keepLines/>
      </w:pPr>
      <w:r w:rsidRPr="00E36C52">
        <w:rPr>
          <w:noProof/>
        </w:rPr>
        <w:lastRenderedPageBreak/>
        <w:tab/>
        <w:t>(5)</w:t>
      </w:r>
      <w:r w:rsidRPr="00E36C52">
        <w:rPr>
          <w:noProof/>
        </w:rPr>
        <w:tab/>
      </w:r>
      <w:r w:rsidRPr="00E36C52">
        <w:t xml:space="preserve">An Australian driver licence, public vehicle driver authority card, external driver licence or anything else seized under this section must be given to the road transport authority as soon as practicable (but within 14 days) after the seizure. </w:t>
      </w:r>
    </w:p>
    <w:p w14:paraId="724E976D" w14:textId="77777777" w:rsidR="00F748D8" w:rsidRDefault="00F748D8">
      <w:pPr>
        <w:pStyle w:val="Amain"/>
      </w:pPr>
      <w:r>
        <w:rPr>
          <w:noProof/>
        </w:rPr>
        <w:tab/>
        <w:t>(6)</w:t>
      </w:r>
      <w:r>
        <w:rPr>
          <w:noProof/>
        </w:rPr>
        <w:tab/>
      </w:r>
      <w:r>
        <w:t>If the road transport</w:t>
      </w:r>
      <w:r w:rsidR="00C73CE7">
        <w:t xml:space="preserve"> authority is satisfied that an</w:t>
      </w:r>
      <w:r w:rsidR="000B144D">
        <w:t xml:space="preserve"> </w:t>
      </w:r>
      <w:r w:rsidR="000B144D" w:rsidRPr="00E36C52">
        <w:t>Australian driver licence</w:t>
      </w:r>
      <w:r w:rsidR="00C73CE7" w:rsidRPr="00E36C52">
        <w:t>, public vehicle driver authority card</w:t>
      </w:r>
      <w:r>
        <w:t xml:space="preserve"> or external driver licence given to the authority was lawfully in the possession of the person who produced it, the authority must return it to the person.</w:t>
      </w:r>
    </w:p>
    <w:p w14:paraId="4C142AF5" w14:textId="77777777" w:rsidR="00F748D8" w:rsidRDefault="00F748D8">
      <w:pPr>
        <w:pStyle w:val="Amain"/>
      </w:pPr>
      <w:r>
        <w:rPr>
          <w:noProof/>
        </w:rPr>
        <w:tab/>
        <w:t>(7)</w:t>
      </w:r>
      <w:r>
        <w:rPr>
          <w:noProof/>
        </w:rPr>
        <w:tab/>
      </w:r>
      <w:r>
        <w:t>The road transport authority may deal with anything else given to the authority under this section in the way the authority considers appropriate.</w:t>
      </w:r>
    </w:p>
    <w:p w14:paraId="3CC0C44F" w14:textId="77777777" w:rsidR="000B144D" w:rsidRPr="00E36C52" w:rsidRDefault="000B144D" w:rsidP="00627BD0">
      <w:pPr>
        <w:pStyle w:val="Amain"/>
      </w:pPr>
      <w:r w:rsidRPr="00E36C52">
        <w:tab/>
        <w:t>(8)</w:t>
      </w:r>
      <w:r w:rsidRPr="00E36C52">
        <w:tab/>
        <w:t>In this section:</w:t>
      </w:r>
    </w:p>
    <w:p w14:paraId="4A37D33B" w14:textId="2A0201C2" w:rsidR="000B144D" w:rsidRPr="00E36C52" w:rsidRDefault="000B144D" w:rsidP="00627BD0">
      <w:pPr>
        <w:pStyle w:val="aDef"/>
      </w:pPr>
      <w:r w:rsidRPr="001F4899">
        <w:rPr>
          <w:rStyle w:val="charBoldItals"/>
        </w:rPr>
        <w:t>public vehicle driver authority card</w:t>
      </w:r>
      <w:r w:rsidRPr="00E36C52">
        <w:t xml:space="preserve">—see the </w:t>
      </w:r>
      <w:hyperlink r:id="rId128" w:tooltip="SL2000-14" w:history="1">
        <w:r w:rsidR="00E96622" w:rsidRPr="00E96622">
          <w:rPr>
            <w:rStyle w:val="charCitHyperlinkItal"/>
          </w:rPr>
          <w:t>Road Transport (Driver Licensing) Regulation 2000</w:t>
        </w:r>
      </w:hyperlink>
      <w:r w:rsidRPr="00E36C52">
        <w:rPr>
          <w:lang w:eastAsia="en-AU"/>
        </w:rPr>
        <w:t>, dictionary.</w:t>
      </w:r>
    </w:p>
    <w:p w14:paraId="5AAF51AD" w14:textId="77777777" w:rsidR="00F748D8" w:rsidRDefault="00F748D8">
      <w:pPr>
        <w:pStyle w:val="AH5Sec"/>
        <w:rPr>
          <w:rStyle w:val="charItals"/>
        </w:rPr>
      </w:pPr>
      <w:bookmarkStart w:id="101" w:name="_Toc212202182"/>
      <w:r w:rsidRPr="0016733A">
        <w:rPr>
          <w:rStyle w:val="CharSectNo"/>
        </w:rPr>
        <w:t>60</w:t>
      </w:r>
      <w:r>
        <w:rPr>
          <w:noProof/>
        </w:rPr>
        <w:tab/>
      </w:r>
      <w:r>
        <w:t>Police officer or authorised person may require people to disclose identity of driver</w:t>
      </w:r>
      <w:bookmarkEnd w:id="101"/>
    </w:p>
    <w:p w14:paraId="12DD527C" w14:textId="77777777" w:rsidR="00F748D8" w:rsidRDefault="00F748D8" w:rsidP="00627BD0">
      <w:pPr>
        <w:pStyle w:val="Amain"/>
      </w:pPr>
      <w:r>
        <w:rPr>
          <w:noProof/>
        </w:rPr>
        <w:tab/>
        <w:t>(1)</w:t>
      </w:r>
      <w:r>
        <w:rPr>
          <w:noProof/>
        </w:rPr>
        <w:tab/>
      </w:r>
      <w:r>
        <w:t>If the driver of a motor vehicle is alleged to have committed an offence against the road transport legislation—</w:t>
      </w:r>
    </w:p>
    <w:p w14:paraId="4FB22375" w14:textId="77777777" w:rsidR="00F748D8" w:rsidRDefault="00F748D8">
      <w:pPr>
        <w:pStyle w:val="Apara"/>
      </w:pPr>
      <w:r>
        <w:tab/>
        <w:t>(</w:t>
      </w:r>
      <w:r>
        <w:rPr>
          <w:noProof/>
        </w:rPr>
        <w:t>a</w:t>
      </w:r>
      <w:r>
        <w:t>)</w:t>
      </w:r>
      <w:r>
        <w:tab/>
        <w:t>the responsible person for the vehicle, or the person in possession of the vehicle, must, when required to do so by a police officer or authorised person, give information (which must, if so required, be given in the form of a written statement signed by the person) about the name and home address of the driver at the time of the offence; and</w:t>
      </w:r>
    </w:p>
    <w:p w14:paraId="00071321" w14:textId="77777777" w:rsidR="00F748D8" w:rsidRDefault="00F748D8">
      <w:pPr>
        <w:pStyle w:val="Apara"/>
        <w:keepNext/>
      </w:pPr>
      <w:r>
        <w:lastRenderedPageBreak/>
        <w:tab/>
        <w:t>(</w:t>
      </w:r>
      <w:r>
        <w:rPr>
          <w:noProof/>
        </w:rPr>
        <w:t>b</w:t>
      </w:r>
      <w:r>
        <w:t>)</w:t>
      </w:r>
      <w:r>
        <w:tab/>
        <w:t>anyone else must, when required to do so by a police officer or authorised person, give any information that the person can give that may lead to the identification of the driver.</w:t>
      </w:r>
    </w:p>
    <w:p w14:paraId="2A758160" w14:textId="77777777" w:rsidR="008D0B2F" w:rsidRPr="00A760A2" w:rsidRDefault="008D0B2F" w:rsidP="002A5834">
      <w:pPr>
        <w:pStyle w:val="Penalty"/>
        <w:keepNext/>
        <w:keepLines/>
      </w:pPr>
      <w:r w:rsidRPr="00A760A2">
        <w:t xml:space="preserve">Maximum penalty:  </w:t>
      </w:r>
    </w:p>
    <w:p w14:paraId="78F1160A" w14:textId="665E0919" w:rsidR="008D0B2F" w:rsidRPr="00A760A2" w:rsidRDefault="008D0B2F" w:rsidP="002A5834">
      <w:pPr>
        <w:pStyle w:val="PenaltyPara"/>
        <w:keepNext/>
        <w:keepLines/>
      </w:pPr>
      <w:r w:rsidRPr="00A760A2">
        <w:tab/>
        <w:t>(a)</w:t>
      </w:r>
      <w:r w:rsidRPr="00A760A2">
        <w:tab/>
        <w:t xml:space="preserve">for an offence against the </w:t>
      </w:r>
      <w:hyperlink r:id="rId129" w:tooltip="A1999-80" w:history="1">
        <w:r w:rsidRPr="00A760A2">
          <w:rPr>
            <w:rStyle w:val="charCitHyperlinkItal"/>
          </w:rPr>
          <w:t>Road Transport (Safety and Traffic Management) Act 1999</w:t>
        </w:r>
      </w:hyperlink>
      <w:r w:rsidRPr="00A760A2">
        <w:t>, section 5C (Failing to stop motor vehicle for police), for a first offender—100 penalty units, imprisonment for 12 months or both; or</w:t>
      </w:r>
    </w:p>
    <w:p w14:paraId="53E78720" w14:textId="6CD69AA9" w:rsidR="008D0B2F" w:rsidRPr="00A760A2" w:rsidRDefault="008D0B2F" w:rsidP="008D0B2F">
      <w:pPr>
        <w:pStyle w:val="PenaltyPara"/>
      </w:pPr>
      <w:r w:rsidRPr="00A760A2">
        <w:tab/>
        <w:t>(b)</w:t>
      </w:r>
      <w:r w:rsidRPr="00A760A2">
        <w:tab/>
        <w:t xml:space="preserve">for an offence against the </w:t>
      </w:r>
      <w:hyperlink r:id="rId130" w:tooltip="A1999-80" w:history="1">
        <w:r w:rsidRPr="00A760A2">
          <w:rPr>
            <w:rStyle w:val="charCitHyperlinkItal"/>
          </w:rPr>
          <w:t>Road Transport (Safety and Traffic Management) Act 1999</w:t>
        </w:r>
      </w:hyperlink>
      <w:r w:rsidRPr="00A760A2">
        <w:t>, section 5C, for a repeat offender—300 penalty units, imprisonment for 3 years or both; or</w:t>
      </w:r>
    </w:p>
    <w:p w14:paraId="7437BC73" w14:textId="77777777" w:rsidR="008D0B2F" w:rsidRPr="00A760A2" w:rsidRDefault="008D0B2F" w:rsidP="008D0B2F">
      <w:pPr>
        <w:pStyle w:val="PenaltyPara"/>
      </w:pPr>
      <w:r w:rsidRPr="00A760A2">
        <w:tab/>
        <w:t>(c)</w:t>
      </w:r>
      <w:r w:rsidRPr="00A760A2">
        <w:tab/>
        <w:t>in any other case—20 penalty units.</w:t>
      </w:r>
    </w:p>
    <w:p w14:paraId="19458236" w14:textId="77777777" w:rsidR="00F748D8" w:rsidRDefault="00F748D8">
      <w:pPr>
        <w:pStyle w:val="Amain"/>
      </w:pPr>
      <w:r>
        <w:rPr>
          <w:noProof/>
        </w:rPr>
        <w:tab/>
        <w:t>(2)</w:t>
      </w:r>
      <w:r>
        <w:rPr>
          <w:noProof/>
        </w:rPr>
        <w:tab/>
      </w:r>
      <w:r>
        <w:t>It is a defence to a prosecution for an offence against subsection (1) (a) if the defendant establishes that the defendant did not know and could not with reasonable diligence have found out the driver’s name and home address.</w:t>
      </w:r>
    </w:p>
    <w:p w14:paraId="1AA123F7" w14:textId="77777777" w:rsidR="00F748D8" w:rsidRDefault="00F748D8" w:rsidP="00627BD0">
      <w:pPr>
        <w:pStyle w:val="Amain"/>
      </w:pPr>
      <w:r>
        <w:rPr>
          <w:noProof/>
        </w:rPr>
        <w:tab/>
        <w:t>(3)</w:t>
      </w:r>
      <w:r>
        <w:rPr>
          <w:noProof/>
        </w:rPr>
        <w:tab/>
      </w:r>
      <w:r>
        <w:t>If—</w:t>
      </w:r>
    </w:p>
    <w:p w14:paraId="32ED861C" w14:textId="77777777" w:rsidR="00F748D8" w:rsidRDefault="00F748D8">
      <w:pPr>
        <w:pStyle w:val="Apara"/>
      </w:pPr>
      <w:r>
        <w:tab/>
        <w:t>(</w:t>
      </w:r>
      <w:r>
        <w:rPr>
          <w:noProof/>
        </w:rPr>
        <w:t>a</w:t>
      </w:r>
      <w:r>
        <w:t>)</w:t>
      </w:r>
      <w:r>
        <w:tab/>
        <w:t>a written statement purporting to be given under subsection (1) (a) is produced in court in a prosecution of the person named in the statement as the driver of a vehicle at the time of an alleged offence against the road transport legislation; and</w:t>
      </w:r>
    </w:p>
    <w:p w14:paraId="5D3EAFAB" w14:textId="77777777" w:rsidR="00F748D8" w:rsidRDefault="00F748D8">
      <w:pPr>
        <w:pStyle w:val="Apara"/>
      </w:pPr>
      <w:r>
        <w:tab/>
        <w:t>(</w:t>
      </w:r>
      <w:r>
        <w:rPr>
          <w:noProof/>
        </w:rPr>
        <w:t>b</w:t>
      </w:r>
      <w:r>
        <w:t>)</w:t>
      </w:r>
      <w:r>
        <w:tab/>
        <w:t>the person does not appear before the court; and</w:t>
      </w:r>
    </w:p>
    <w:p w14:paraId="48E6289C" w14:textId="77777777" w:rsidR="00F748D8" w:rsidRDefault="00F748D8">
      <w:pPr>
        <w:pStyle w:val="Apara"/>
      </w:pPr>
      <w:r>
        <w:tab/>
        <w:t>(</w:t>
      </w:r>
      <w:r>
        <w:rPr>
          <w:noProof/>
        </w:rPr>
        <w:t>c</w:t>
      </w:r>
      <w:r>
        <w:t>)</w:t>
      </w:r>
      <w:r>
        <w:tab/>
        <w:t>a copy of the statement was served on the person before the proceeding was begun;</w:t>
      </w:r>
    </w:p>
    <w:p w14:paraId="40B0BB51" w14:textId="77777777" w:rsidR="00F748D8" w:rsidRDefault="00F748D8">
      <w:pPr>
        <w:pStyle w:val="Amainreturn"/>
      </w:pPr>
      <w:r>
        <w:t>the statement is evidence without proof of signature that the named person was the driver of the vehicle at that time.</w:t>
      </w:r>
    </w:p>
    <w:p w14:paraId="570EF9AD" w14:textId="77777777" w:rsidR="008D0B2F" w:rsidRPr="00A760A2" w:rsidRDefault="008D0B2F" w:rsidP="008D0B2F">
      <w:pPr>
        <w:pStyle w:val="AH5Sec"/>
      </w:pPr>
      <w:bookmarkStart w:id="102" w:name="_Toc212202183"/>
      <w:r w:rsidRPr="0016733A">
        <w:rPr>
          <w:rStyle w:val="CharSectNo"/>
        </w:rPr>
        <w:lastRenderedPageBreak/>
        <w:t>60A</w:t>
      </w:r>
      <w:r w:rsidRPr="00A760A2">
        <w:tab/>
        <w:t xml:space="preserve">Meaning of </w:t>
      </w:r>
      <w:r w:rsidRPr="00A760A2">
        <w:rPr>
          <w:rStyle w:val="charItals"/>
        </w:rPr>
        <w:t>first offender</w:t>
      </w:r>
      <w:r w:rsidRPr="00A760A2">
        <w:t xml:space="preserve"> and </w:t>
      </w:r>
      <w:r w:rsidRPr="00A760A2">
        <w:rPr>
          <w:rStyle w:val="charItals"/>
        </w:rPr>
        <w:t>repeat offender</w:t>
      </w:r>
      <w:r w:rsidRPr="00A760A2">
        <w:t>—s 60</w:t>
      </w:r>
      <w:bookmarkEnd w:id="102"/>
    </w:p>
    <w:p w14:paraId="748D4739" w14:textId="77777777" w:rsidR="008D0B2F" w:rsidRPr="00A760A2" w:rsidRDefault="008D0B2F" w:rsidP="008D0B2F">
      <w:pPr>
        <w:pStyle w:val="Amain"/>
      </w:pPr>
      <w:r w:rsidRPr="00A760A2">
        <w:tab/>
        <w:t>(1)</w:t>
      </w:r>
      <w:r w:rsidRPr="00A760A2">
        <w:tab/>
        <w:t xml:space="preserve">A person who is convicted or found guilty of a failing to identify or stop offence is a </w:t>
      </w:r>
      <w:r w:rsidRPr="00A760A2">
        <w:rPr>
          <w:rStyle w:val="charBoldItals"/>
        </w:rPr>
        <w:t>first offender</w:t>
      </w:r>
      <w:r w:rsidRPr="00A760A2">
        <w:t xml:space="preserve"> in relation to the offence if the person is not a repeat offender in relation to the offence.</w:t>
      </w:r>
    </w:p>
    <w:p w14:paraId="6AF24CB1" w14:textId="6E70FFEB" w:rsidR="008D0B2F" w:rsidRPr="00A760A2" w:rsidRDefault="008D0B2F" w:rsidP="008D0B2F">
      <w:pPr>
        <w:pStyle w:val="aNote"/>
      </w:pPr>
      <w:r w:rsidRPr="00A760A2">
        <w:rPr>
          <w:rStyle w:val="charItals"/>
        </w:rPr>
        <w:t>Note</w:t>
      </w:r>
      <w:r w:rsidRPr="00A760A2">
        <w:rPr>
          <w:rStyle w:val="charItals"/>
        </w:rPr>
        <w:tab/>
      </w:r>
      <w:r w:rsidRPr="00A760A2">
        <w:rPr>
          <w:rStyle w:val="charBoldItals"/>
        </w:rPr>
        <w:t>Found guilty</w:t>
      </w:r>
      <w:r w:rsidRPr="00A760A2">
        <w:rPr>
          <w:lang w:eastAsia="en-AU"/>
        </w:rPr>
        <w:t xml:space="preserve">, of an offence—see the </w:t>
      </w:r>
      <w:hyperlink r:id="rId131" w:tooltip="A2001-14" w:history="1">
        <w:r w:rsidRPr="00A760A2">
          <w:rPr>
            <w:rStyle w:val="charCitHyperlinkAbbrev"/>
          </w:rPr>
          <w:t>Legislation Act</w:t>
        </w:r>
      </w:hyperlink>
      <w:r w:rsidRPr="00A760A2">
        <w:rPr>
          <w:lang w:eastAsia="en-AU"/>
        </w:rPr>
        <w:t>, dict</w:t>
      </w:r>
      <w:r>
        <w:rPr>
          <w:lang w:eastAsia="en-AU"/>
        </w:rPr>
        <w:t>ionary</w:t>
      </w:r>
      <w:r w:rsidRPr="00A760A2">
        <w:rPr>
          <w:lang w:eastAsia="en-AU"/>
        </w:rPr>
        <w:t>, pt 1.</w:t>
      </w:r>
    </w:p>
    <w:p w14:paraId="6C750D39" w14:textId="77777777" w:rsidR="008D0B2F" w:rsidRPr="00A760A2" w:rsidRDefault="008D0B2F" w:rsidP="00627BD0">
      <w:pPr>
        <w:pStyle w:val="Amain"/>
      </w:pPr>
      <w:r w:rsidRPr="00A760A2">
        <w:tab/>
        <w:t>(2)</w:t>
      </w:r>
      <w:r w:rsidRPr="00A760A2">
        <w:tab/>
        <w:t xml:space="preserve">A person who is convicted or found guilty of a failing to identify or stop offence (the </w:t>
      </w:r>
      <w:r w:rsidRPr="00A760A2">
        <w:rPr>
          <w:rStyle w:val="charBoldItals"/>
        </w:rPr>
        <w:t>relevant offence</w:t>
      </w:r>
      <w:r w:rsidRPr="00A760A2">
        <w:t xml:space="preserve">) is a </w:t>
      </w:r>
      <w:r w:rsidRPr="00A760A2">
        <w:rPr>
          <w:rStyle w:val="charBoldItals"/>
        </w:rPr>
        <w:t>repeat offender</w:t>
      </w:r>
      <w:r w:rsidRPr="00A760A2">
        <w:t xml:space="preserve"> in relation to the offence if—</w:t>
      </w:r>
    </w:p>
    <w:p w14:paraId="61892556" w14:textId="0DDD7901" w:rsidR="008D0B2F" w:rsidRPr="00A760A2" w:rsidRDefault="008D0B2F" w:rsidP="00627BD0">
      <w:pPr>
        <w:pStyle w:val="Apara"/>
      </w:pPr>
      <w:r w:rsidRPr="00A760A2">
        <w:tab/>
        <w:t>(a)</w:t>
      </w:r>
      <w:r w:rsidRPr="00A760A2">
        <w:tab/>
        <w:t xml:space="preserve">the person has been convicted or found guilty of a failing to identify or stop offence </w:t>
      </w:r>
      <w:r w:rsidR="000865B0" w:rsidRPr="00764CB2">
        <w:t>that was committed</w:t>
      </w:r>
      <w:r w:rsidR="000865B0">
        <w:t xml:space="preserve"> </w:t>
      </w:r>
      <w:r w:rsidRPr="00A760A2">
        <w:t>at any time before the relevant offence was committed (whether or not the person has been convicted or found guilty of the failing to identify or stop offence when the person committed the relevant offence); or</w:t>
      </w:r>
    </w:p>
    <w:p w14:paraId="656A4827" w14:textId="77777777" w:rsidR="008D0B2F" w:rsidRPr="00A760A2" w:rsidRDefault="008D0B2F" w:rsidP="008D0B2F">
      <w:pPr>
        <w:pStyle w:val="Apara"/>
      </w:pPr>
      <w:r w:rsidRPr="00A760A2">
        <w:tab/>
        <w:t>(b)</w:t>
      </w:r>
      <w:r w:rsidRPr="00A760A2">
        <w:tab/>
        <w:t>the person is convicted or found guilty of 1 or more failing to identify or stop offences concurrently with being convicted of the relevant offence, and 1 or more of the identification offences were committed before the relevant offence.</w:t>
      </w:r>
    </w:p>
    <w:p w14:paraId="395F004C" w14:textId="77777777" w:rsidR="008D0B2F" w:rsidRPr="00A760A2" w:rsidRDefault="008D0B2F" w:rsidP="00627BD0">
      <w:pPr>
        <w:pStyle w:val="Amain"/>
      </w:pPr>
      <w:r w:rsidRPr="00A760A2">
        <w:tab/>
        <w:t>(3)</w:t>
      </w:r>
      <w:r w:rsidRPr="00A760A2">
        <w:tab/>
        <w:t>In this section:</w:t>
      </w:r>
    </w:p>
    <w:p w14:paraId="0C9B2E51" w14:textId="77777777" w:rsidR="008D0B2F" w:rsidRPr="00A760A2" w:rsidRDefault="008D0B2F" w:rsidP="008D0B2F">
      <w:pPr>
        <w:pStyle w:val="aDef"/>
      </w:pPr>
      <w:r w:rsidRPr="00A760A2">
        <w:rPr>
          <w:rStyle w:val="charBoldItals"/>
        </w:rPr>
        <w:t>failing to identify or stop offence</w:t>
      </w:r>
      <w:r w:rsidRPr="00A760A2">
        <w:t xml:space="preserve"> means—</w:t>
      </w:r>
    </w:p>
    <w:p w14:paraId="384C9093" w14:textId="06171ECF" w:rsidR="008D0B2F" w:rsidRPr="00A760A2" w:rsidRDefault="008D0B2F" w:rsidP="008D0B2F">
      <w:pPr>
        <w:pStyle w:val="aDefpara"/>
      </w:pPr>
      <w:r w:rsidRPr="00A760A2">
        <w:tab/>
        <w:t>(a)</w:t>
      </w:r>
      <w:r w:rsidRPr="00A760A2">
        <w:tab/>
        <w:t xml:space="preserve">an offence against section 60 (1) (which is about requiring people to disclose the identity of a driver), if the requirement is to give information about the driver of a motor vehicle who is alleged to have committed an offence against the </w:t>
      </w:r>
      <w:hyperlink r:id="rId132" w:tooltip="A1999-80" w:history="1">
        <w:r w:rsidRPr="00A760A2">
          <w:rPr>
            <w:rStyle w:val="charCitHyperlinkItal"/>
          </w:rPr>
          <w:t>Road Transport (Safety and Traffic Management) Act 1999</w:t>
        </w:r>
      </w:hyperlink>
      <w:r w:rsidRPr="00A760A2">
        <w:t>, section 5C (Failing to stop motor vehicle for police); or</w:t>
      </w:r>
    </w:p>
    <w:p w14:paraId="6C532540" w14:textId="35823133" w:rsidR="008D0B2F" w:rsidRPr="00A760A2" w:rsidRDefault="008D0B2F" w:rsidP="008D0B2F">
      <w:pPr>
        <w:pStyle w:val="aDefpara"/>
      </w:pPr>
      <w:r w:rsidRPr="00A760A2">
        <w:tab/>
        <w:t>(b)</w:t>
      </w:r>
      <w:r w:rsidRPr="00A760A2">
        <w:tab/>
        <w:t xml:space="preserve">an offence against the </w:t>
      </w:r>
      <w:hyperlink r:id="rId133" w:tooltip="A1999-80" w:history="1">
        <w:r w:rsidRPr="00A760A2">
          <w:rPr>
            <w:rStyle w:val="charCitHyperlinkItal"/>
          </w:rPr>
          <w:t>Road Transport (Safety and Traffic Management) Act 1999</w:t>
        </w:r>
      </w:hyperlink>
      <w:r w:rsidRPr="00A760A2">
        <w:t>, section 5C (which is about failing to stop a motor vehicle when asked or signalled to do so by a police officer).</w:t>
      </w:r>
    </w:p>
    <w:p w14:paraId="4CC8FDE3" w14:textId="77777777" w:rsidR="00F748D8" w:rsidRDefault="00F748D8">
      <w:pPr>
        <w:pStyle w:val="AH5Sec"/>
        <w:rPr>
          <w:rStyle w:val="charItals"/>
        </w:rPr>
      </w:pPr>
      <w:bookmarkStart w:id="103" w:name="_Toc212202184"/>
      <w:r w:rsidRPr="0016733A">
        <w:rPr>
          <w:rStyle w:val="CharSectNo"/>
        </w:rPr>
        <w:lastRenderedPageBreak/>
        <w:t>61</w:t>
      </w:r>
      <w:r>
        <w:rPr>
          <w:noProof/>
        </w:rPr>
        <w:tab/>
      </w:r>
      <w:r>
        <w:t>Production of driver licence to court</w:t>
      </w:r>
      <w:bookmarkEnd w:id="103"/>
    </w:p>
    <w:p w14:paraId="55C0CE32" w14:textId="77777777" w:rsidR="00F748D8" w:rsidRDefault="00F748D8">
      <w:pPr>
        <w:pStyle w:val="Amain"/>
      </w:pPr>
      <w:r>
        <w:rPr>
          <w:noProof/>
        </w:rPr>
        <w:tab/>
        <w:t>(1)</w:t>
      </w:r>
      <w:r>
        <w:rPr>
          <w:noProof/>
        </w:rPr>
        <w:tab/>
      </w:r>
      <w:r>
        <w:t>A person who is the holder of a driver licence and is charged with an offence against the road transport legislation must produce his or her driver licence to the court at the hearing of the charge.</w:t>
      </w:r>
    </w:p>
    <w:p w14:paraId="60B3411C" w14:textId="77777777" w:rsidR="00F748D8" w:rsidRDefault="00F748D8" w:rsidP="00627BD0">
      <w:pPr>
        <w:pStyle w:val="Amain"/>
      </w:pPr>
      <w:r>
        <w:rPr>
          <w:noProof/>
        </w:rPr>
        <w:tab/>
        <w:t>(2)</w:t>
      </w:r>
      <w:r>
        <w:rPr>
          <w:noProof/>
        </w:rPr>
        <w:tab/>
      </w:r>
      <w:r>
        <w:t>A person must not, without reasonable excuse, fail to comply with subsection (1).</w:t>
      </w:r>
    </w:p>
    <w:p w14:paraId="57D5AD0E" w14:textId="77777777" w:rsidR="00F748D8" w:rsidRDefault="00F748D8">
      <w:pPr>
        <w:pStyle w:val="Penalty"/>
      </w:pPr>
      <w:r>
        <w:t>Maximum penalty (subsection (2)):  20 penalty units.</w:t>
      </w:r>
    </w:p>
    <w:p w14:paraId="3B5CE2C7" w14:textId="77777777" w:rsidR="00315BE4" w:rsidRPr="0016733A" w:rsidRDefault="00315BE4" w:rsidP="00315BE4">
      <w:pPr>
        <w:pStyle w:val="AH3Div"/>
      </w:pPr>
      <w:bookmarkStart w:id="104" w:name="_Toc212202185"/>
      <w:r w:rsidRPr="0016733A">
        <w:rPr>
          <w:rStyle w:val="CharDivNo"/>
        </w:rPr>
        <w:t>Division 4.2</w:t>
      </w:r>
      <w:r w:rsidRPr="00660542">
        <w:tab/>
      </w:r>
      <w:r w:rsidRPr="0016733A">
        <w:rPr>
          <w:rStyle w:val="CharDivText"/>
        </w:rPr>
        <w:t>Licence suspension, disqualification and related matters</w:t>
      </w:r>
      <w:bookmarkEnd w:id="104"/>
    </w:p>
    <w:p w14:paraId="7574CD52" w14:textId="77777777" w:rsidR="00315BE4" w:rsidRPr="00660542" w:rsidRDefault="00315BE4" w:rsidP="00315BE4">
      <w:pPr>
        <w:pStyle w:val="AH5Sec"/>
      </w:pPr>
      <w:bookmarkStart w:id="105" w:name="_Toc212202186"/>
      <w:r w:rsidRPr="0016733A">
        <w:rPr>
          <w:rStyle w:val="CharSectNo"/>
        </w:rPr>
        <w:t>61A</w:t>
      </w:r>
      <w:r w:rsidRPr="00660542">
        <w:tab/>
        <w:t>Definitions—div 4.2</w:t>
      </w:r>
      <w:bookmarkEnd w:id="105"/>
    </w:p>
    <w:p w14:paraId="1CF5CB9C" w14:textId="77777777" w:rsidR="00315BE4" w:rsidRPr="00660542" w:rsidRDefault="00315BE4" w:rsidP="00627BD0">
      <w:pPr>
        <w:pStyle w:val="Amainreturn"/>
      </w:pPr>
      <w:r w:rsidRPr="00660542">
        <w:t>In this division:</w:t>
      </w:r>
    </w:p>
    <w:p w14:paraId="1C90ED3A" w14:textId="77777777" w:rsidR="00315BE4" w:rsidRPr="00660542" w:rsidRDefault="00315BE4" w:rsidP="00627BD0">
      <w:pPr>
        <w:pStyle w:val="aDef"/>
      </w:pPr>
      <w:r w:rsidRPr="00E96622">
        <w:rPr>
          <w:rStyle w:val="charBoldItals"/>
        </w:rPr>
        <w:t>automatic disqualification provision</w:t>
      </w:r>
      <w:r w:rsidRPr="00660542">
        <w:t xml:space="preserve"> means any of the following provisions:</w:t>
      </w:r>
    </w:p>
    <w:p w14:paraId="7EE97D78" w14:textId="297B8B4B" w:rsidR="008D0B2F" w:rsidRPr="00A760A2" w:rsidRDefault="008D0B2F" w:rsidP="00627BD0">
      <w:pPr>
        <w:pStyle w:val="aDefpara"/>
      </w:pPr>
      <w:r w:rsidRPr="00A760A2">
        <w:tab/>
        <w:t>(</w:t>
      </w:r>
      <w:r>
        <w:t>a</w:t>
      </w:r>
      <w:r w:rsidRPr="00A760A2">
        <w:t>)</w:t>
      </w:r>
      <w:r w:rsidRPr="00A760A2">
        <w:tab/>
        <w:t xml:space="preserve">section 60 (which is about requiring people to disclose the identity of a driver), if the requirement is to give information about the driver of a motor vehicle who is alleged to have committed an offence against the </w:t>
      </w:r>
      <w:hyperlink r:id="rId134" w:tooltip="A1999-80" w:history="1">
        <w:r w:rsidRPr="00A760A2">
          <w:rPr>
            <w:rStyle w:val="charCitHyperlinkItal"/>
          </w:rPr>
          <w:t>Road Transport (Safety and Traffic Management) Act 1999</w:t>
        </w:r>
      </w:hyperlink>
      <w:r w:rsidRPr="00A760A2">
        <w:t>, section 5C (Failing to stop motor vehicle for police);</w:t>
      </w:r>
    </w:p>
    <w:p w14:paraId="5E7F55A9" w14:textId="4F981FF0" w:rsidR="00315BE4" w:rsidRPr="00660542" w:rsidRDefault="00315BE4" w:rsidP="00315BE4">
      <w:pPr>
        <w:pStyle w:val="aDefpara"/>
      </w:pPr>
      <w:r w:rsidRPr="00660542">
        <w:tab/>
      </w:r>
      <w:r w:rsidR="008D0B2F">
        <w:t>(b</w:t>
      </w:r>
      <w:r w:rsidRPr="00660542">
        <w:t>)</w:t>
      </w:r>
      <w:r w:rsidRPr="00660542">
        <w:tab/>
        <w:t>section</w:t>
      </w:r>
      <w:r w:rsidR="00627BD0">
        <w:t xml:space="preserve"> </w:t>
      </w:r>
      <w:r w:rsidRPr="00660542">
        <w:t>62 (Automatic disqualification for culpable driving);</w:t>
      </w:r>
    </w:p>
    <w:p w14:paraId="560611FB" w14:textId="4B0700F4" w:rsidR="00315BE4" w:rsidRPr="00660542" w:rsidRDefault="008D0B2F" w:rsidP="00315BE4">
      <w:pPr>
        <w:pStyle w:val="aDefpara"/>
      </w:pPr>
      <w:r>
        <w:tab/>
        <w:t>(c</w:t>
      </w:r>
      <w:r w:rsidR="00315BE4" w:rsidRPr="00660542">
        <w:t>)</w:t>
      </w:r>
      <w:r w:rsidR="00315BE4" w:rsidRPr="00660542">
        <w:tab/>
        <w:t>section</w:t>
      </w:r>
      <w:r w:rsidR="00627BD0">
        <w:t xml:space="preserve"> </w:t>
      </w:r>
      <w:r w:rsidR="00315BE4" w:rsidRPr="00660542">
        <w:t>63 (Automatic disqualification for certain other driving offences);</w:t>
      </w:r>
    </w:p>
    <w:p w14:paraId="520C7E03" w14:textId="7EB7CB41" w:rsidR="000865B0" w:rsidRPr="00764CB2" w:rsidRDefault="000865B0" w:rsidP="000865B0">
      <w:pPr>
        <w:pStyle w:val="aDefpara"/>
      </w:pPr>
      <w:r w:rsidRPr="00764CB2">
        <w:tab/>
        <w:t>(d)</w:t>
      </w:r>
      <w:r w:rsidRPr="00764CB2">
        <w:tab/>
        <w:t xml:space="preserve">the </w:t>
      </w:r>
      <w:hyperlink r:id="rId135" w:tooltip="A1977-17" w:history="1">
        <w:r w:rsidRPr="0005787F">
          <w:rPr>
            <w:rStyle w:val="charCitHyperlinkItal"/>
          </w:rPr>
          <w:t>Road Transport (Alcohol and Drugs) Act 1977</w:t>
        </w:r>
      </w:hyperlink>
      <w:r w:rsidRPr="00764CB2">
        <w:t>, section 27 (which is about automatic disqualification for first offender drivers for having the prescribed concentration of alcohol in their blood or breath);</w:t>
      </w:r>
    </w:p>
    <w:p w14:paraId="444B0D89" w14:textId="73E70F7C" w:rsidR="000865B0" w:rsidRPr="00764CB2" w:rsidRDefault="000865B0" w:rsidP="005C2BA9">
      <w:pPr>
        <w:pStyle w:val="aDefpara"/>
        <w:keepLines/>
      </w:pPr>
      <w:r w:rsidRPr="00764CB2">
        <w:lastRenderedPageBreak/>
        <w:tab/>
        <w:t>(e)</w:t>
      </w:r>
      <w:r w:rsidRPr="00764CB2">
        <w:tab/>
        <w:t xml:space="preserve">the </w:t>
      </w:r>
      <w:hyperlink r:id="rId136" w:tooltip="A1977-17" w:history="1">
        <w:r w:rsidRPr="0005787F">
          <w:rPr>
            <w:rStyle w:val="charCitHyperlinkItal"/>
          </w:rPr>
          <w:t>Road Transport (Alcohol and Drugs) Act 1977</w:t>
        </w:r>
      </w:hyperlink>
      <w:r w:rsidRPr="00764CB2">
        <w:t>, section 28 (which is about automatic disqualification for repeat offender drivers for having the prescribed concentration of alcohol in their blood or breath);</w:t>
      </w:r>
    </w:p>
    <w:p w14:paraId="0E530F73" w14:textId="6ADB2BA3" w:rsidR="000865B0" w:rsidRPr="00764CB2" w:rsidRDefault="000865B0" w:rsidP="000865B0">
      <w:pPr>
        <w:pStyle w:val="aDefpara"/>
      </w:pPr>
      <w:r w:rsidRPr="00764CB2">
        <w:tab/>
        <w:t>(f)</w:t>
      </w:r>
      <w:r w:rsidRPr="00764CB2">
        <w:tab/>
        <w:t xml:space="preserve">the </w:t>
      </w:r>
      <w:hyperlink r:id="rId137" w:tooltip="A1977-17" w:history="1">
        <w:r w:rsidRPr="0005787F">
          <w:rPr>
            <w:rStyle w:val="charCitHyperlinkItal"/>
          </w:rPr>
          <w:t>Road Transport (Alcohol and Drugs) Act 1977</w:t>
        </w:r>
      </w:hyperlink>
      <w:r w:rsidRPr="00764CB2">
        <w:t>, section 29 (which is about automatic disqualification for first offender drivers for having a prescribed drug in their oral fluid or blood);</w:t>
      </w:r>
    </w:p>
    <w:p w14:paraId="2384579E" w14:textId="4BAF5C0C" w:rsidR="000865B0" w:rsidRPr="00764CB2" w:rsidRDefault="000865B0" w:rsidP="000865B0">
      <w:pPr>
        <w:pStyle w:val="aDefpara"/>
      </w:pPr>
      <w:r w:rsidRPr="00764CB2">
        <w:tab/>
        <w:t>(</w:t>
      </w:r>
      <w:r>
        <w:t>g</w:t>
      </w:r>
      <w:r w:rsidRPr="00764CB2">
        <w:t>)</w:t>
      </w:r>
      <w:r w:rsidRPr="00764CB2">
        <w:tab/>
        <w:t xml:space="preserve">the </w:t>
      </w:r>
      <w:hyperlink r:id="rId138" w:tooltip="A1977-17" w:history="1">
        <w:r w:rsidRPr="0005787F">
          <w:rPr>
            <w:rStyle w:val="charCitHyperlinkItal"/>
          </w:rPr>
          <w:t>Road Transport (Alcohol and Drugs) Act 1977</w:t>
        </w:r>
      </w:hyperlink>
      <w:r w:rsidRPr="00764CB2">
        <w:t>, section 30 (which is about automatic disqualification for repeat offender drivers for having a prescribed drug in their oral fluid or blood);</w:t>
      </w:r>
    </w:p>
    <w:p w14:paraId="2721FBA7" w14:textId="2685DF18" w:rsidR="000865B0" w:rsidRPr="00764CB2" w:rsidRDefault="000865B0" w:rsidP="000865B0">
      <w:pPr>
        <w:pStyle w:val="aDefpara"/>
      </w:pPr>
      <w:r w:rsidRPr="00764CB2">
        <w:tab/>
        <w:t>(</w:t>
      </w:r>
      <w:r>
        <w:t>h</w:t>
      </w:r>
      <w:r w:rsidRPr="00764CB2">
        <w:t>)</w:t>
      </w:r>
      <w:r w:rsidRPr="00764CB2">
        <w:tab/>
        <w:t xml:space="preserve">the </w:t>
      </w:r>
      <w:hyperlink r:id="rId139" w:tooltip="A1977-17" w:history="1">
        <w:r w:rsidRPr="0005787F">
          <w:rPr>
            <w:rStyle w:val="charCitHyperlinkItal"/>
          </w:rPr>
          <w:t>Road Transport (Alcohol and Drugs) Act 1977</w:t>
        </w:r>
      </w:hyperlink>
      <w:r w:rsidRPr="00764CB2">
        <w:t>, section 31 (which is about automatic disqualification for first offender drivers for having the prescribed concentration of alcohol in their blood or breath and a prescribed drug in their bodily fluid);</w:t>
      </w:r>
    </w:p>
    <w:p w14:paraId="5DBFF26F" w14:textId="53D5A281" w:rsidR="000865B0" w:rsidRPr="00764CB2" w:rsidRDefault="000865B0" w:rsidP="000865B0">
      <w:pPr>
        <w:pStyle w:val="aDefpara"/>
      </w:pPr>
      <w:r w:rsidRPr="00764CB2">
        <w:tab/>
        <w:t>(</w:t>
      </w:r>
      <w:r>
        <w:t>i</w:t>
      </w:r>
      <w:r w:rsidRPr="00764CB2">
        <w:t>)</w:t>
      </w:r>
      <w:r w:rsidRPr="00764CB2">
        <w:tab/>
        <w:t xml:space="preserve">the </w:t>
      </w:r>
      <w:hyperlink r:id="rId140" w:tooltip="A1977-17" w:history="1">
        <w:r w:rsidRPr="0005787F">
          <w:rPr>
            <w:rStyle w:val="charCitHyperlinkItal"/>
          </w:rPr>
          <w:t>Road Transport (Alcohol and Drugs) Act 1977</w:t>
        </w:r>
      </w:hyperlink>
      <w:r w:rsidRPr="00764CB2">
        <w:t>, section 32 (which is about automatic disqualification for repeat offender drivers for having the prescribed concentration of alcohol in their blood or breath and a prescribed drug in their bodily fluid);</w:t>
      </w:r>
    </w:p>
    <w:p w14:paraId="27C47214" w14:textId="26C62A45" w:rsidR="000865B0" w:rsidRPr="00764CB2" w:rsidRDefault="000865B0" w:rsidP="000865B0">
      <w:pPr>
        <w:pStyle w:val="aDefpara"/>
      </w:pPr>
      <w:r w:rsidRPr="00764CB2">
        <w:tab/>
        <w:t>(</w:t>
      </w:r>
      <w:r>
        <w:t>j</w:t>
      </w:r>
      <w:r w:rsidRPr="00764CB2">
        <w:t>)</w:t>
      </w:r>
      <w:r w:rsidRPr="00764CB2">
        <w:tab/>
        <w:t xml:space="preserve">the </w:t>
      </w:r>
      <w:hyperlink r:id="rId141" w:tooltip="A1977-17" w:history="1">
        <w:r w:rsidRPr="0005787F">
          <w:rPr>
            <w:rStyle w:val="charCitHyperlinkItal"/>
          </w:rPr>
          <w:t>Road Transport (Alcohol and Drugs) Act 1977</w:t>
        </w:r>
      </w:hyperlink>
      <w:r w:rsidRPr="00764CB2">
        <w:t>, section 33 (which is about automatic disqualification for first offender drivers for driving under the influence of intoxicating liquor or a drug);</w:t>
      </w:r>
    </w:p>
    <w:p w14:paraId="3659365E" w14:textId="768354E7" w:rsidR="000865B0" w:rsidRPr="00764CB2" w:rsidRDefault="000865B0" w:rsidP="000865B0">
      <w:pPr>
        <w:pStyle w:val="aDefpara"/>
      </w:pPr>
      <w:r w:rsidRPr="00764CB2">
        <w:tab/>
        <w:t>(</w:t>
      </w:r>
      <w:r>
        <w:t>k</w:t>
      </w:r>
      <w:r w:rsidRPr="00764CB2">
        <w:t>)</w:t>
      </w:r>
      <w:r w:rsidRPr="00764CB2">
        <w:tab/>
        <w:t xml:space="preserve">the </w:t>
      </w:r>
      <w:hyperlink r:id="rId142" w:tooltip="A1977-17" w:history="1">
        <w:r w:rsidRPr="0005787F">
          <w:rPr>
            <w:rStyle w:val="charCitHyperlinkItal"/>
          </w:rPr>
          <w:t>Road Transport (Alcohol and Drugs) Act 1977</w:t>
        </w:r>
      </w:hyperlink>
      <w:r w:rsidRPr="00764CB2">
        <w:t>, section 34 (which is about automatic disqualification for repeat offender drivers for driving under the influence of intoxicating liquor or a drug);</w:t>
      </w:r>
    </w:p>
    <w:p w14:paraId="17878A78" w14:textId="3771F95C" w:rsidR="000865B0" w:rsidRPr="00764CB2" w:rsidRDefault="000865B0" w:rsidP="000865B0">
      <w:pPr>
        <w:pStyle w:val="aDefpara"/>
      </w:pPr>
      <w:r w:rsidRPr="00764CB2">
        <w:tab/>
        <w:t>(</w:t>
      </w:r>
      <w:r>
        <w:t>l</w:t>
      </w:r>
      <w:r w:rsidRPr="00764CB2">
        <w:t>)</w:t>
      </w:r>
      <w:r w:rsidRPr="00764CB2">
        <w:tab/>
        <w:t xml:space="preserve">the </w:t>
      </w:r>
      <w:hyperlink r:id="rId143" w:tooltip="A1977-17" w:history="1">
        <w:r w:rsidRPr="0005787F">
          <w:rPr>
            <w:rStyle w:val="charCitHyperlinkItal"/>
          </w:rPr>
          <w:t>Road Transport (Alcohol and Drugs) Act 1977</w:t>
        </w:r>
      </w:hyperlink>
      <w:r w:rsidRPr="00764CB2">
        <w:t>, section 34A (which is about automatic disqualification for other offences against that Act);</w:t>
      </w:r>
    </w:p>
    <w:p w14:paraId="1BEA2222" w14:textId="5A78C8D5" w:rsidR="00315BE4" w:rsidRPr="00660542" w:rsidRDefault="008D0B2F" w:rsidP="00555035">
      <w:pPr>
        <w:pStyle w:val="aDefpara"/>
        <w:keepLines/>
      </w:pPr>
      <w:r>
        <w:lastRenderedPageBreak/>
        <w:tab/>
        <w:t>(</w:t>
      </w:r>
      <w:r w:rsidR="000865B0">
        <w:t>m</w:t>
      </w:r>
      <w:r w:rsidR="00315BE4" w:rsidRPr="00660542">
        <w:t>)</w:t>
      </w:r>
      <w:r w:rsidR="00315BE4" w:rsidRPr="00660542">
        <w:tab/>
      </w:r>
      <w:hyperlink r:id="rId144" w:tooltip="A1999-78" w:history="1">
        <w:r w:rsidR="00E96622" w:rsidRPr="00E96622">
          <w:rPr>
            <w:rStyle w:val="charCitHyperlinkItal"/>
          </w:rPr>
          <w:t>Road Transport (Driver Licensing) Act 1999</w:t>
        </w:r>
      </w:hyperlink>
      <w:r w:rsidR="00315BE4" w:rsidRPr="00660542">
        <w:t>, section</w:t>
      </w:r>
      <w:r w:rsidR="00627BD0">
        <w:t xml:space="preserve"> </w:t>
      </w:r>
      <w:r w:rsidR="00315BE4" w:rsidRPr="00660542">
        <w:t>31</w:t>
      </w:r>
      <w:r w:rsidR="00627BD0">
        <w:t xml:space="preserve"> </w:t>
      </w:r>
      <w:r w:rsidR="00315BE4" w:rsidRPr="00660542">
        <w:t>(3) (which is about automatic disqualification for repeat offenders for driving while not holding (and never having held) an Australian driver licence);</w:t>
      </w:r>
    </w:p>
    <w:p w14:paraId="002C43F4" w14:textId="0DB49C44" w:rsidR="00315BE4" w:rsidRDefault="008D0B2F" w:rsidP="00315BE4">
      <w:pPr>
        <w:pStyle w:val="aDefpara"/>
      </w:pPr>
      <w:r>
        <w:tab/>
        <w:t>(</w:t>
      </w:r>
      <w:r w:rsidR="000865B0">
        <w:t>n</w:t>
      </w:r>
      <w:r w:rsidR="00315BE4" w:rsidRPr="00660542">
        <w:t>)</w:t>
      </w:r>
      <w:r w:rsidR="00315BE4" w:rsidRPr="00660542">
        <w:tab/>
      </w:r>
      <w:hyperlink r:id="rId145" w:tooltip="A1999-78" w:history="1">
        <w:r w:rsidR="00E96622" w:rsidRPr="00E96622">
          <w:rPr>
            <w:rStyle w:val="charCitHyperlinkItal"/>
          </w:rPr>
          <w:t>Road Transport (Driver Licensing) Act 1999</w:t>
        </w:r>
      </w:hyperlink>
      <w:r w:rsidR="00315BE4" w:rsidRPr="00660542">
        <w:t>, section</w:t>
      </w:r>
      <w:r w:rsidR="00627BD0">
        <w:t xml:space="preserve"> </w:t>
      </w:r>
      <w:r w:rsidR="00315BE4" w:rsidRPr="00660542">
        <w:t>32</w:t>
      </w:r>
      <w:r w:rsidR="00627BD0">
        <w:t xml:space="preserve"> </w:t>
      </w:r>
      <w:r w:rsidR="00315BE4" w:rsidRPr="00660542">
        <w:t>(5) (which is about automatic disqualification for an offence of driving or fraudulently applying for a driver licence while disqualified, or after licence suspe</w:t>
      </w:r>
      <w:r w:rsidR="00EF1997">
        <w:t>nsion, cancellation or refusal);</w:t>
      </w:r>
    </w:p>
    <w:p w14:paraId="3D3793B3" w14:textId="58958B18" w:rsidR="00A4039E" w:rsidRPr="006B195D" w:rsidRDefault="00A4039E" w:rsidP="00A4039E">
      <w:pPr>
        <w:pStyle w:val="aDefpara"/>
      </w:pPr>
      <w:r w:rsidRPr="006B195D">
        <w:tab/>
        <w:t>(</w:t>
      </w:r>
      <w:r w:rsidR="000865B0">
        <w:t>o</w:t>
      </w:r>
      <w:r w:rsidRPr="006B195D">
        <w:t>)</w:t>
      </w:r>
      <w:r w:rsidRPr="006B195D">
        <w:tab/>
      </w:r>
      <w:hyperlink r:id="rId146" w:tooltip="A1999-78" w:history="1">
        <w:r w:rsidRPr="006B195D">
          <w:rPr>
            <w:rStyle w:val="charCitHyperlinkItal"/>
          </w:rPr>
          <w:t>Road Transport (Driver Licensing) Act 1999</w:t>
        </w:r>
      </w:hyperlink>
      <w:r w:rsidRPr="006B195D">
        <w:t>, section 32</w:t>
      </w:r>
      <w:r w:rsidR="00627BD0">
        <w:t xml:space="preserve"> </w:t>
      </w:r>
      <w:r w:rsidRPr="006B195D">
        <w:t>(6) (which is about automatic disqualification for an offence of either driving while suspended, or applying for a driver licence while suspended and omitting disclosure of the suspension).</w:t>
      </w:r>
    </w:p>
    <w:p w14:paraId="73B8E0CA" w14:textId="0CEB1749" w:rsidR="000865B0" w:rsidRPr="00764CB2" w:rsidRDefault="000865B0" w:rsidP="000865B0">
      <w:pPr>
        <w:pStyle w:val="aDef"/>
      </w:pPr>
      <w:r w:rsidRPr="0005787F">
        <w:rPr>
          <w:rStyle w:val="charBoldItals"/>
        </w:rPr>
        <w:t>driver trainer</w:t>
      </w:r>
      <w:r w:rsidRPr="00764CB2">
        <w:rPr>
          <w:bCs/>
          <w:iCs/>
        </w:rPr>
        <w:t xml:space="preserve">—see the </w:t>
      </w:r>
      <w:hyperlink r:id="rId147" w:tooltip="A1977-17" w:history="1">
        <w:r w:rsidRPr="0005787F">
          <w:rPr>
            <w:rStyle w:val="charCitHyperlinkItal"/>
          </w:rPr>
          <w:t>Road Transport (Alcohol and Drugs) Act 1977</w:t>
        </w:r>
      </w:hyperlink>
      <w:r w:rsidRPr="00764CB2">
        <w:rPr>
          <w:bCs/>
          <w:iCs/>
        </w:rPr>
        <w:t>, section 4BA.</w:t>
      </w:r>
    </w:p>
    <w:p w14:paraId="202998A4" w14:textId="77777777" w:rsidR="00315BE4" w:rsidRPr="00660542" w:rsidRDefault="00315BE4" w:rsidP="00315BE4">
      <w:pPr>
        <w:pStyle w:val="aDef"/>
      </w:pPr>
      <w:r w:rsidRPr="00E96622">
        <w:rPr>
          <w:rStyle w:val="charBoldItals"/>
        </w:rPr>
        <w:t>immediate suspension notice</w:t>
      </w:r>
      <w:r w:rsidRPr="00660542">
        <w:t xml:space="preserve"> (or </w:t>
      </w:r>
      <w:r w:rsidRPr="00E96622">
        <w:rPr>
          <w:rStyle w:val="charBoldItals"/>
        </w:rPr>
        <w:t>suspension notice</w:t>
      </w:r>
      <w:r w:rsidRPr="00660542">
        <w:t>) means a notice under section 61B given to a person for an immediate suspension offence.</w:t>
      </w:r>
    </w:p>
    <w:p w14:paraId="76D19647" w14:textId="77777777" w:rsidR="00315BE4" w:rsidRDefault="00315BE4" w:rsidP="00627BD0">
      <w:pPr>
        <w:pStyle w:val="aDef"/>
      </w:pPr>
      <w:r w:rsidRPr="00E96622">
        <w:rPr>
          <w:rStyle w:val="charBoldItals"/>
        </w:rPr>
        <w:t>immediate suspension offence</w:t>
      </w:r>
      <w:r w:rsidRPr="00660542">
        <w:t xml:space="preserve"> (or </w:t>
      </w:r>
      <w:r w:rsidRPr="00E96622">
        <w:rPr>
          <w:rStyle w:val="charBoldItals"/>
        </w:rPr>
        <w:t>suspension offence</w:t>
      </w:r>
      <w:r w:rsidRPr="00660542">
        <w:t>) means an offence against any of the following provisions in the circumstances (if any) mentioned for the provision:</w:t>
      </w:r>
    </w:p>
    <w:p w14:paraId="617F25AA" w14:textId="54123CB8" w:rsidR="008D0B2F" w:rsidRPr="00A760A2" w:rsidRDefault="008D0B2F" w:rsidP="00627BD0">
      <w:pPr>
        <w:pStyle w:val="aDefpara"/>
      </w:pPr>
      <w:r w:rsidRPr="00A760A2">
        <w:tab/>
        <w:t>(a)</w:t>
      </w:r>
      <w:r w:rsidRPr="00A760A2">
        <w:tab/>
        <w:t xml:space="preserve">section 60 (Police officer or authorised person may require people to disclose identity of driver), if the requirement is to give information about the driver of a motor vehicle who is alleged to have committed an offence against the </w:t>
      </w:r>
      <w:hyperlink r:id="rId148" w:tooltip="A1999-80" w:history="1">
        <w:r w:rsidRPr="00A760A2">
          <w:rPr>
            <w:rStyle w:val="charCitHyperlinkItal"/>
          </w:rPr>
          <w:t>Road Transport (Safety and Traffic Management) Act 1999</w:t>
        </w:r>
      </w:hyperlink>
      <w:r w:rsidRPr="00A760A2">
        <w:t>, section</w:t>
      </w:r>
      <w:r w:rsidR="00627BD0">
        <w:t xml:space="preserve"> </w:t>
      </w:r>
      <w:r w:rsidRPr="00A760A2">
        <w:t>5C (Failing to stop motor vehicle for police);</w:t>
      </w:r>
    </w:p>
    <w:p w14:paraId="1C0F5D90" w14:textId="77777777" w:rsidR="009E01E7" w:rsidRPr="00764CB2" w:rsidRDefault="009E01E7" w:rsidP="009E01E7">
      <w:pPr>
        <w:pStyle w:val="aDefpara"/>
      </w:pPr>
      <w:r w:rsidRPr="00764CB2">
        <w:tab/>
        <w:t>(b)</w:t>
      </w:r>
      <w:r w:rsidRPr="00764CB2">
        <w:tab/>
        <w:t>the following, if the person to whom the offence relates is not a driver trainer:</w:t>
      </w:r>
    </w:p>
    <w:p w14:paraId="14852373" w14:textId="37A90A28" w:rsidR="009E01E7" w:rsidRPr="00764CB2" w:rsidRDefault="009E01E7" w:rsidP="009E01E7">
      <w:pPr>
        <w:pStyle w:val="aDefsubpara"/>
      </w:pPr>
      <w:r w:rsidRPr="00764CB2">
        <w:tab/>
        <w:t>(i)</w:t>
      </w:r>
      <w:r w:rsidRPr="00764CB2">
        <w:tab/>
        <w:t xml:space="preserve">the </w:t>
      </w:r>
      <w:hyperlink r:id="rId149" w:tooltip="A1977-17" w:history="1">
        <w:r w:rsidRPr="0005787F">
          <w:rPr>
            <w:rStyle w:val="charCitHyperlinkItal"/>
          </w:rPr>
          <w:t>Road Transport (Alcohol and Drugs) Act</w:t>
        </w:r>
        <w:r w:rsidR="00627BD0">
          <w:rPr>
            <w:rStyle w:val="charCitHyperlinkItal"/>
          </w:rPr>
          <w:t xml:space="preserve"> </w:t>
        </w:r>
        <w:r w:rsidRPr="0005787F">
          <w:rPr>
            <w:rStyle w:val="charCitHyperlinkItal"/>
          </w:rPr>
          <w:t>1977</w:t>
        </w:r>
      </w:hyperlink>
      <w:r w:rsidRPr="00764CB2">
        <w:t>, section 19 (Prescribed concentration of alcohol in blood or breath);</w:t>
      </w:r>
    </w:p>
    <w:p w14:paraId="52ADA6DA" w14:textId="33F8D65B" w:rsidR="009E01E7" w:rsidRPr="00764CB2" w:rsidRDefault="009E01E7" w:rsidP="009E01E7">
      <w:pPr>
        <w:pStyle w:val="aDefsubpara"/>
      </w:pPr>
      <w:r w:rsidRPr="00764CB2">
        <w:lastRenderedPageBreak/>
        <w:tab/>
        <w:t>(ii)</w:t>
      </w:r>
      <w:r w:rsidRPr="00764CB2">
        <w:tab/>
        <w:t xml:space="preserve">the </w:t>
      </w:r>
      <w:hyperlink r:id="rId150" w:tooltip="A1977-17" w:history="1">
        <w:r w:rsidRPr="0005787F">
          <w:rPr>
            <w:rStyle w:val="charCitHyperlinkItal"/>
          </w:rPr>
          <w:t>Road Transport (Alcohol and Drugs) Act</w:t>
        </w:r>
        <w:r w:rsidR="00627BD0">
          <w:rPr>
            <w:rStyle w:val="charCitHyperlinkItal"/>
          </w:rPr>
          <w:t xml:space="preserve"> </w:t>
        </w:r>
        <w:r w:rsidRPr="0005787F">
          <w:rPr>
            <w:rStyle w:val="charCitHyperlinkItal"/>
          </w:rPr>
          <w:t>1977</w:t>
        </w:r>
      </w:hyperlink>
      <w:r w:rsidRPr="00764CB2">
        <w:t>, section 20 (Prescribed drug in oral fluid or blood—driver or driver trainer);</w:t>
      </w:r>
    </w:p>
    <w:p w14:paraId="6AE6DC40" w14:textId="0F97669C" w:rsidR="009E01E7" w:rsidRPr="00764CB2" w:rsidRDefault="009E01E7" w:rsidP="009E01E7">
      <w:pPr>
        <w:pStyle w:val="aDefsubpara"/>
      </w:pPr>
      <w:r w:rsidRPr="00764CB2">
        <w:tab/>
        <w:t>(iii)</w:t>
      </w:r>
      <w:r w:rsidRPr="00764CB2">
        <w:tab/>
      </w:r>
      <w:r w:rsidRPr="00764CB2">
        <w:tab/>
        <w:t xml:space="preserve">the </w:t>
      </w:r>
      <w:hyperlink r:id="rId151" w:tooltip="A1977-17" w:history="1">
        <w:r w:rsidRPr="0005787F">
          <w:rPr>
            <w:rStyle w:val="charCitHyperlinkItal"/>
          </w:rPr>
          <w:t>Road Transport (Alcohol and Drugs) Act</w:t>
        </w:r>
        <w:r w:rsidR="00627BD0">
          <w:rPr>
            <w:rStyle w:val="charCitHyperlinkItal"/>
          </w:rPr>
          <w:t xml:space="preserve"> </w:t>
        </w:r>
        <w:r w:rsidRPr="0005787F">
          <w:rPr>
            <w:rStyle w:val="charCitHyperlinkItal"/>
          </w:rPr>
          <w:t>1977</w:t>
        </w:r>
      </w:hyperlink>
      <w:r w:rsidRPr="00764CB2">
        <w:t>, section 21 (Prescribed concentration of alcohol and prescribed drug in bodily fluid);</w:t>
      </w:r>
    </w:p>
    <w:p w14:paraId="4BF5E1F6" w14:textId="72E23FFD" w:rsidR="00315BE4" w:rsidRDefault="00A87F05" w:rsidP="00315BE4">
      <w:pPr>
        <w:pStyle w:val="aDefpara"/>
      </w:pPr>
      <w:r>
        <w:tab/>
        <w:t>(c</w:t>
      </w:r>
      <w:r w:rsidR="00315BE4" w:rsidRPr="00660542">
        <w:t>)</w:t>
      </w:r>
      <w:r w:rsidR="00315BE4" w:rsidRPr="00660542">
        <w:tab/>
      </w:r>
      <w:r w:rsidR="008D0B2F" w:rsidRPr="00A760A2">
        <w:t xml:space="preserve">the </w:t>
      </w:r>
      <w:hyperlink r:id="rId152" w:tooltip="A1977-17" w:history="1">
        <w:r w:rsidR="008D0B2F" w:rsidRPr="00A760A2">
          <w:rPr>
            <w:rStyle w:val="charCitHyperlinkItal"/>
          </w:rPr>
          <w:t>Road Transport (Alcohol and Drugs) Act 1977</w:t>
        </w:r>
      </w:hyperlink>
      <w:r w:rsidR="008D0B2F" w:rsidRPr="00A760A2">
        <w:t>,</w:t>
      </w:r>
      <w:r w:rsidR="008D0B2F">
        <w:t xml:space="preserve"> </w:t>
      </w:r>
      <w:r w:rsidR="00315BE4" w:rsidRPr="00660542">
        <w:t>section 22 (Refusing to provide breath sample);</w:t>
      </w:r>
    </w:p>
    <w:p w14:paraId="49257EC1" w14:textId="458D04A6" w:rsidR="00F57EB3" w:rsidRPr="00660542" w:rsidRDefault="00F57EB3" w:rsidP="00F57EB3">
      <w:pPr>
        <w:pStyle w:val="aDefpara"/>
      </w:pPr>
      <w:r w:rsidRPr="000F75EA">
        <w:tab/>
        <w:t>(</w:t>
      </w:r>
      <w:r>
        <w:t>d</w:t>
      </w:r>
      <w:r w:rsidRPr="000F75EA">
        <w:t>)</w:t>
      </w:r>
      <w:r w:rsidRPr="000F75EA">
        <w:tab/>
        <w:t xml:space="preserve">the </w:t>
      </w:r>
      <w:hyperlink r:id="rId153" w:tooltip="A1977-17" w:history="1">
        <w:r w:rsidRPr="00623497">
          <w:rPr>
            <w:rStyle w:val="charCitHyperlinkItal"/>
          </w:rPr>
          <w:t>Road Transport (Alcohol and Drugs) Act 1977</w:t>
        </w:r>
      </w:hyperlink>
      <w:r w:rsidRPr="000F75EA">
        <w:t>, section</w:t>
      </w:r>
      <w:r>
        <w:t> </w:t>
      </w:r>
      <w:r w:rsidRPr="000F75EA">
        <w:t>22A (Refusing to provide oral fluid sample);</w:t>
      </w:r>
    </w:p>
    <w:p w14:paraId="32EA807F" w14:textId="44685A9D" w:rsidR="008078CC" w:rsidRPr="00E13B40" w:rsidRDefault="008078CC" w:rsidP="008078CC">
      <w:pPr>
        <w:pStyle w:val="aDefpara"/>
      </w:pPr>
      <w:r w:rsidRPr="00E13B40">
        <w:tab/>
        <w:t>(</w:t>
      </w:r>
      <w:r w:rsidR="00F57EB3">
        <w:t>e</w:t>
      </w:r>
      <w:r w:rsidRPr="00E13B40">
        <w:t>)</w:t>
      </w:r>
      <w:r w:rsidRPr="00E13B40">
        <w:tab/>
      </w:r>
      <w:r w:rsidR="008D0B2F" w:rsidRPr="00A760A2">
        <w:t xml:space="preserve">the </w:t>
      </w:r>
      <w:hyperlink r:id="rId154" w:tooltip="A1977-17" w:history="1">
        <w:r w:rsidR="008D0B2F" w:rsidRPr="00A760A2">
          <w:rPr>
            <w:rStyle w:val="charCitHyperlinkItal"/>
          </w:rPr>
          <w:t>Road Transport (Alcohol and Drugs) Act 1977</w:t>
        </w:r>
      </w:hyperlink>
      <w:r w:rsidR="008D0B2F" w:rsidRPr="00A760A2">
        <w:t>,</w:t>
      </w:r>
      <w:r w:rsidR="008D0B2F">
        <w:t xml:space="preserve"> </w:t>
      </w:r>
      <w:r w:rsidRPr="00E13B40">
        <w:t>section 22C (Refusing to undergo screening test);</w:t>
      </w:r>
    </w:p>
    <w:p w14:paraId="695051B7" w14:textId="4547DE90" w:rsidR="00315BE4" w:rsidRPr="00660542" w:rsidRDefault="00315BE4" w:rsidP="00315BE4">
      <w:pPr>
        <w:pStyle w:val="aDefpara"/>
      </w:pPr>
      <w:r w:rsidRPr="00660542">
        <w:tab/>
        <w:t>(</w:t>
      </w:r>
      <w:r w:rsidR="00F57EB3">
        <w:t>f</w:t>
      </w:r>
      <w:r w:rsidRPr="00660542">
        <w:t>)</w:t>
      </w:r>
      <w:r w:rsidRPr="00660542">
        <w:tab/>
      </w:r>
      <w:r w:rsidR="008D0B2F" w:rsidRPr="00A760A2">
        <w:t xml:space="preserve">the </w:t>
      </w:r>
      <w:hyperlink r:id="rId155" w:tooltip="A1977-17" w:history="1">
        <w:r w:rsidR="008D0B2F" w:rsidRPr="00A760A2">
          <w:rPr>
            <w:rStyle w:val="charCitHyperlinkItal"/>
          </w:rPr>
          <w:t>Road Transport (Alcohol and Drugs) Act 1977</w:t>
        </w:r>
      </w:hyperlink>
      <w:r w:rsidR="008D0B2F" w:rsidRPr="00A760A2">
        <w:t>,</w:t>
      </w:r>
      <w:r w:rsidR="008D0B2F">
        <w:t xml:space="preserve"> </w:t>
      </w:r>
      <w:r w:rsidRPr="00660542">
        <w:t>section 23 (Refusing blood test etc);</w:t>
      </w:r>
    </w:p>
    <w:p w14:paraId="495BC18E" w14:textId="2902706E" w:rsidR="00315BE4" w:rsidRPr="00660542" w:rsidRDefault="00315BE4" w:rsidP="00315BE4">
      <w:pPr>
        <w:pStyle w:val="aDefpara"/>
      </w:pPr>
      <w:r w:rsidRPr="00660542">
        <w:tab/>
        <w:t>(</w:t>
      </w:r>
      <w:r w:rsidR="00F57EB3">
        <w:t>g</w:t>
      </w:r>
      <w:r w:rsidRPr="00660542">
        <w:t>)</w:t>
      </w:r>
      <w:r w:rsidRPr="00660542">
        <w:tab/>
      </w:r>
      <w:r w:rsidR="008D0B2F" w:rsidRPr="00A760A2">
        <w:t xml:space="preserve">the </w:t>
      </w:r>
      <w:hyperlink r:id="rId156" w:tooltip="A1977-17" w:history="1">
        <w:r w:rsidR="008D0B2F" w:rsidRPr="00A760A2">
          <w:rPr>
            <w:rStyle w:val="charCitHyperlinkItal"/>
          </w:rPr>
          <w:t>Road Transport (Alcohol and Drugs) Act 1977</w:t>
        </w:r>
      </w:hyperlink>
      <w:r w:rsidR="008D0B2F" w:rsidRPr="00A760A2">
        <w:t>,</w:t>
      </w:r>
      <w:r w:rsidR="008D0B2F">
        <w:t xml:space="preserve"> </w:t>
      </w:r>
      <w:r w:rsidRPr="00660542">
        <w:t>section 24 (Driving under the influence of intoxicating liquor or a drug);</w:t>
      </w:r>
    </w:p>
    <w:p w14:paraId="601D49E3" w14:textId="5A1A940C" w:rsidR="00315BE4" w:rsidRDefault="00315BE4" w:rsidP="00627BD0">
      <w:pPr>
        <w:pStyle w:val="aDefpara"/>
        <w:ind w:left="1599" w:hanging="1599"/>
      </w:pPr>
      <w:r w:rsidRPr="00660542">
        <w:tab/>
        <w:t>(</w:t>
      </w:r>
      <w:r w:rsidR="00F57EB3">
        <w:t>h</w:t>
      </w:r>
      <w:r w:rsidRPr="00660542">
        <w:t>)</w:t>
      </w:r>
      <w:r w:rsidRPr="00660542">
        <w:tab/>
        <w:t xml:space="preserve">an offence prescribed for the </w:t>
      </w:r>
      <w:hyperlink r:id="rId157" w:tooltip="A1977-17" w:history="1">
        <w:r w:rsidR="00E96622" w:rsidRPr="00E96622">
          <w:rPr>
            <w:rStyle w:val="charCitHyperlinkItal"/>
          </w:rPr>
          <w:t>Road Transport (Alcohol and Drugs) Act 1977</w:t>
        </w:r>
      </w:hyperlink>
      <w:r w:rsidRPr="00660542">
        <w:t xml:space="preserve">, dictionary definition of </w:t>
      </w:r>
      <w:r w:rsidRPr="00E96622">
        <w:rPr>
          <w:rStyle w:val="charBoldItals"/>
        </w:rPr>
        <w:t>disqualifying offence</w:t>
      </w:r>
      <w:r w:rsidRPr="00660542">
        <w:t>, paragraph (</w:t>
      </w:r>
      <w:r w:rsidR="003F01E9">
        <w:t>h</w:t>
      </w:r>
      <w:r w:rsidR="009D5E39">
        <w:t>) by regulation under that Act;</w:t>
      </w:r>
    </w:p>
    <w:p w14:paraId="1AEF7257" w14:textId="67A2A762" w:rsidR="00F57EB3" w:rsidRDefault="00F57EB3" w:rsidP="00F57EB3">
      <w:pPr>
        <w:pStyle w:val="aDefpara"/>
      </w:pPr>
      <w:r w:rsidRPr="000F75EA">
        <w:tab/>
        <w:t>(</w:t>
      </w:r>
      <w:r>
        <w:t>i</w:t>
      </w:r>
      <w:r w:rsidRPr="000F75EA">
        <w:t>)</w:t>
      </w:r>
      <w:r w:rsidRPr="000F75EA">
        <w:tab/>
        <w:t xml:space="preserve">the </w:t>
      </w:r>
      <w:hyperlink r:id="rId158" w:tooltip="SL2017-43" w:history="1">
        <w:r w:rsidRPr="00623497">
          <w:rPr>
            <w:rStyle w:val="charCitHyperlinkItal"/>
          </w:rPr>
          <w:t>Road Transport (Road Rules) Regulation 2017</w:t>
        </w:r>
      </w:hyperlink>
      <w:r w:rsidRPr="000F75EA">
        <w:t>, section</w:t>
      </w:r>
      <w:r w:rsidR="00627BD0">
        <w:t xml:space="preserve"> </w:t>
      </w:r>
      <w:r w:rsidRPr="000F75EA">
        <w:t>20 (Obeying speed limit), if the driver exceeds the speed limit applying to the driver by more than 45km/h;</w:t>
      </w:r>
    </w:p>
    <w:p w14:paraId="5EA8797B" w14:textId="1D56E0F5" w:rsidR="008D0B2F" w:rsidRDefault="00A87F05" w:rsidP="00627BD0">
      <w:pPr>
        <w:pStyle w:val="aDefpara"/>
        <w:ind w:left="1599" w:hanging="1599"/>
      </w:pPr>
      <w:r>
        <w:tab/>
        <w:t>(</w:t>
      </w:r>
      <w:r w:rsidR="00F57EB3">
        <w:t>j</w:t>
      </w:r>
      <w:r w:rsidR="008D0B2F" w:rsidRPr="00A760A2">
        <w:t>)</w:t>
      </w:r>
      <w:r w:rsidR="008D0B2F" w:rsidRPr="00A760A2">
        <w:tab/>
        <w:t xml:space="preserve">the </w:t>
      </w:r>
      <w:hyperlink r:id="rId159" w:tooltip="A1999-80" w:history="1">
        <w:r w:rsidR="008D0B2F" w:rsidRPr="00A760A2">
          <w:rPr>
            <w:rStyle w:val="charCitHyperlinkItal"/>
          </w:rPr>
          <w:t>Road Transport (Safety and Traffic Management) Act</w:t>
        </w:r>
        <w:r w:rsidR="00627BD0">
          <w:rPr>
            <w:rStyle w:val="charCitHyperlinkItal"/>
          </w:rPr>
          <w:t xml:space="preserve"> </w:t>
        </w:r>
        <w:r w:rsidR="008D0B2F" w:rsidRPr="00A760A2">
          <w:rPr>
            <w:rStyle w:val="charCitHyperlinkItal"/>
          </w:rPr>
          <w:t>1999</w:t>
        </w:r>
      </w:hyperlink>
      <w:r w:rsidR="008D0B2F" w:rsidRPr="00A760A2">
        <w:t>, section 5C (Failing to stop motor vehicle for police)</w:t>
      </w:r>
      <w:r w:rsidR="00F57EB3">
        <w:t>;</w:t>
      </w:r>
    </w:p>
    <w:p w14:paraId="7423764C" w14:textId="2269B40F" w:rsidR="00F57EB3" w:rsidRPr="00A760A2" w:rsidRDefault="00F57EB3" w:rsidP="006A69DF">
      <w:pPr>
        <w:pStyle w:val="aDefpara"/>
      </w:pPr>
      <w:r w:rsidRPr="000F75EA">
        <w:tab/>
        <w:t>(</w:t>
      </w:r>
      <w:r>
        <w:t>k</w:t>
      </w:r>
      <w:r w:rsidRPr="000F75EA">
        <w:t>)</w:t>
      </w:r>
      <w:r w:rsidRPr="000F75EA">
        <w:tab/>
        <w:t xml:space="preserve">the </w:t>
      </w:r>
      <w:hyperlink r:id="rId160" w:tooltip="A1999-80" w:history="1">
        <w:r w:rsidRPr="00623497">
          <w:rPr>
            <w:rStyle w:val="charCitHyperlinkItal"/>
          </w:rPr>
          <w:t>Road Transport (Safety and Traffic Management) Act 1999</w:t>
        </w:r>
      </w:hyperlink>
      <w:r w:rsidRPr="000F75EA">
        <w:t>, section 7 (Furious, reckless or dangerous driving), if the offence is an aggravated offence.</w:t>
      </w:r>
    </w:p>
    <w:p w14:paraId="004952BB" w14:textId="77777777" w:rsidR="00315BE4" w:rsidRPr="004A68CF" w:rsidRDefault="00315BE4" w:rsidP="005C2BA9">
      <w:pPr>
        <w:pStyle w:val="aDef"/>
        <w:keepLines/>
        <w:numPr>
          <w:ilvl w:val="5"/>
          <w:numId w:val="0"/>
        </w:numPr>
        <w:ind w:left="1100"/>
      </w:pPr>
      <w:r w:rsidRPr="00E96622">
        <w:rPr>
          <w:rStyle w:val="charBoldItals"/>
        </w:rPr>
        <w:lastRenderedPageBreak/>
        <w:t>interstate driver licence</w:t>
      </w:r>
      <w:r w:rsidRPr="004A68CF">
        <w:t xml:space="preserve"> means </w:t>
      </w:r>
      <w:r w:rsidRPr="004A68CF">
        <w:rPr>
          <w:lang w:eastAsia="en-AU"/>
        </w:rPr>
        <w:t>a licence (including a conditional licence, learner licence, probationary licence, provisional licence or restricted licence or a driver licence receipt) issued under the law of another State authorising the holder to drive a motor vehicle on a road or road related area.</w:t>
      </w:r>
    </w:p>
    <w:p w14:paraId="11D87110" w14:textId="057A7099" w:rsidR="009E01E7" w:rsidRPr="00764CB2" w:rsidRDefault="009E01E7" w:rsidP="009E01E7">
      <w:pPr>
        <w:pStyle w:val="aDef"/>
      </w:pPr>
      <w:r w:rsidRPr="0005787F">
        <w:rPr>
          <w:rStyle w:val="charBoldItals"/>
        </w:rPr>
        <w:t>special driver</w:t>
      </w:r>
      <w:r w:rsidRPr="00764CB2">
        <w:t xml:space="preserve">—see the </w:t>
      </w:r>
      <w:hyperlink r:id="rId161" w:tooltip="A1977-17" w:history="1">
        <w:r w:rsidRPr="0005787F">
          <w:rPr>
            <w:rStyle w:val="charCitHyperlinkItal"/>
          </w:rPr>
          <w:t>Road Transport (Alcohol and Drugs) Act 1977</w:t>
        </w:r>
      </w:hyperlink>
      <w:r w:rsidRPr="00764CB2">
        <w:t>, section 4B.</w:t>
      </w:r>
    </w:p>
    <w:p w14:paraId="0E92D826" w14:textId="77777777" w:rsidR="00315BE4" w:rsidRPr="00660542" w:rsidRDefault="00315BE4" w:rsidP="00315BE4">
      <w:pPr>
        <w:pStyle w:val="aDef"/>
      </w:pPr>
      <w:r w:rsidRPr="00E96622">
        <w:rPr>
          <w:rStyle w:val="charBoldItals"/>
        </w:rPr>
        <w:t>suspension notice</w:t>
      </w:r>
      <w:r w:rsidRPr="00660542">
        <w:t xml:space="preserve">—see </w:t>
      </w:r>
      <w:r w:rsidRPr="00E96622">
        <w:rPr>
          <w:rStyle w:val="charBoldItals"/>
        </w:rPr>
        <w:t>immediate suspension notice</w:t>
      </w:r>
      <w:r w:rsidRPr="00660542">
        <w:t>.</w:t>
      </w:r>
    </w:p>
    <w:p w14:paraId="327AD6F8" w14:textId="77777777" w:rsidR="00196500" w:rsidRDefault="00315BE4" w:rsidP="00315BE4">
      <w:pPr>
        <w:pStyle w:val="aDef"/>
        <w:rPr>
          <w:rStyle w:val="CharSectNo"/>
          <w:rFonts w:ascii="Arial" w:hAnsi="Arial"/>
          <w:b/>
        </w:rPr>
      </w:pPr>
      <w:r w:rsidRPr="00E96622">
        <w:rPr>
          <w:rStyle w:val="charBoldItals"/>
        </w:rPr>
        <w:t>suspension offence—</w:t>
      </w:r>
      <w:r w:rsidRPr="00660542">
        <w:t xml:space="preserve">see </w:t>
      </w:r>
      <w:r w:rsidRPr="00E96622">
        <w:rPr>
          <w:rStyle w:val="charBoldItals"/>
        </w:rPr>
        <w:t>immediate suspension offence</w:t>
      </w:r>
      <w:r w:rsidRPr="00660542">
        <w:t>.</w:t>
      </w:r>
    </w:p>
    <w:p w14:paraId="2D95B7BA" w14:textId="77777777" w:rsidR="00712816" w:rsidRPr="00AA7D0A" w:rsidRDefault="00712816" w:rsidP="00712816">
      <w:pPr>
        <w:pStyle w:val="AH5Sec"/>
      </w:pPr>
      <w:bookmarkStart w:id="106" w:name="_Toc212202187"/>
      <w:r w:rsidRPr="0016733A">
        <w:rPr>
          <w:rStyle w:val="CharSectNo"/>
        </w:rPr>
        <w:t>61AA</w:t>
      </w:r>
      <w:r w:rsidRPr="00AA7D0A">
        <w:tab/>
        <w:t xml:space="preserve">Meaning of </w:t>
      </w:r>
      <w:r w:rsidRPr="00E96622">
        <w:rPr>
          <w:rStyle w:val="charItals"/>
        </w:rPr>
        <w:t>first offender</w:t>
      </w:r>
      <w:r w:rsidRPr="00AA7D0A">
        <w:t xml:space="preserve"> and</w:t>
      </w:r>
      <w:r w:rsidRPr="00E96622">
        <w:rPr>
          <w:rStyle w:val="charItals"/>
        </w:rPr>
        <w:t xml:space="preserve"> repeat offender</w:t>
      </w:r>
      <w:r w:rsidRPr="00AA7D0A">
        <w:t>—div 4.2</w:t>
      </w:r>
      <w:bookmarkEnd w:id="106"/>
    </w:p>
    <w:p w14:paraId="63B61922" w14:textId="77777777" w:rsidR="00712816" w:rsidRPr="00AA7D0A" w:rsidRDefault="00712816" w:rsidP="00627BD0">
      <w:pPr>
        <w:pStyle w:val="Amain"/>
      </w:pPr>
      <w:r w:rsidRPr="00AA7D0A">
        <w:tab/>
        <w:t>(1)</w:t>
      </w:r>
      <w:r w:rsidRPr="00AA7D0A">
        <w:tab/>
        <w:t xml:space="preserve">A person who is convicted or found guilty of a disqualifying offence is a </w:t>
      </w:r>
      <w:r w:rsidRPr="00E96622">
        <w:rPr>
          <w:rStyle w:val="charBoldItals"/>
        </w:rPr>
        <w:t>first offender</w:t>
      </w:r>
      <w:r w:rsidRPr="00AA7D0A">
        <w:t xml:space="preserve"> in relation to the offence if the person is not a repeat offender in relation to the offence.</w:t>
      </w:r>
    </w:p>
    <w:p w14:paraId="5BEF20E4" w14:textId="77777777" w:rsidR="00712816" w:rsidRPr="00AA7D0A" w:rsidRDefault="00712816" w:rsidP="00627BD0">
      <w:pPr>
        <w:pStyle w:val="Amain"/>
      </w:pPr>
      <w:r w:rsidRPr="00AA7D0A">
        <w:tab/>
        <w:t>(2)</w:t>
      </w:r>
      <w:r w:rsidRPr="00AA7D0A">
        <w:tab/>
        <w:t xml:space="preserve">A person who is convicted or found guilty of a disqualifying offence is a </w:t>
      </w:r>
      <w:r w:rsidRPr="00E96622">
        <w:rPr>
          <w:rStyle w:val="charBoldItals"/>
        </w:rPr>
        <w:t>repeat offender</w:t>
      </w:r>
      <w:r w:rsidRPr="00AA7D0A">
        <w:t xml:space="preserve"> in relation to the offence if—</w:t>
      </w:r>
    </w:p>
    <w:p w14:paraId="7FCDA81C" w14:textId="77777777" w:rsidR="00712816" w:rsidRPr="00AA7D0A" w:rsidRDefault="00712816" w:rsidP="00627BD0">
      <w:pPr>
        <w:pStyle w:val="Apara"/>
      </w:pPr>
      <w:r w:rsidRPr="00AA7D0A">
        <w:tab/>
        <w:t>(a)</w:t>
      </w:r>
      <w:r w:rsidRPr="00AA7D0A">
        <w:tab/>
        <w:t>the person has been convicted or found guilty of a relevant offence committed at any time before the disqualifying offence was committed (whether or not the person had been convicted or found guilty of the relevant offence when the person committed the disqualifying offence); or</w:t>
      </w:r>
    </w:p>
    <w:p w14:paraId="0FB73FD9" w14:textId="2A28E288" w:rsidR="00712816" w:rsidRDefault="00712816" w:rsidP="00712816">
      <w:pPr>
        <w:pStyle w:val="Apara"/>
      </w:pPr>
      <w:r w:rsidRPr="00AA7D0A">
        <w:tab/>
        <w:t>(b)</w:t>
      </w:r>
      <w:r w:rsidRPr="00AA7D0A">
        <w:tab/>
        <w:t>the person is convicted or found guilty of 1 or more relevant offences concurrently with being convicted or found guilty of the disqualifying offence, and 1 or more of the relevant offences were committed before the disqualifying offence.</w:t>
      </w:r>
    </w:p>
    <w:p w14:paraId="7D8736EE" w14:textId="5DE890F7" w:rsidR="00FC7410" w:rsidRPr="00AA7D0A" w:rsidRDefault="00FC7410" w:rsidP="00FC7410">
      <w:pPr>
        <w:pStyle w:val="aNote"/>
      </w:pPr>
      <w:r w:rsidRPr="000F75EA">
        <w:rPr>
          <w:rStyle w:val="charItals"/>
        </w:rPr>
        <w:t>Note</w:t>
      </w:r>
      <w:r w:rsidRPr="000F75EA">
        <w:rPr>
          <w:rStyle w:val="charItals"/>
        </w:rPr>
        <w:tab/>
      </w:r>
      <w:r w:rsidRPr="000F75EA">
        <w:rPr>
          <w:rStyle w:val="charBoldItals"/>
        </w:rPr>
        <w:t>Found guilty</w:t>
      </w:r>
      <w:r w:rsidRPr="000F75EA">
        <w:t xml:space="preserve">, of an offence, includes having the offence taken into account under the </w:t>
      </w:r>
      <w:hyperlink r:id="rId162" w:tooltip="A2005-58" w:history="1">
        <w:r w:rsidRPr="00623497">
          <w:rPr>
            <w:rStyle w:val="charCitHyperlinkItal"/>
          </w:rPr>
          <w:t>Crimes (Sentencing) Act 2005</w:t>
        </w:r>
      </w:hyperlink>
      <w:r w:rsidRPr="000F75EA">
        <w:t xml:space="preserve">, s 57 (Outstanding additional offences taken into account in sentencing) (see </w:t>
      </w:r>
      <w:hyperlink r:id="rId163" w:tooltip="A2001-14" w:history="1">
        <w:r w:rsidRPr="00623497">
          <w:rPr>
            <w:rStyle w:val="charCitHyperlinkAbbrev"/>
          </w:rPr>
          <w:t>Legislation Act</w:t>
        </w:r>
      </w:hyperlink>
      <w:r w:rsidRPr="000F75EA">
        <w:t>, dict, pt 1).</w:t>
      </w:r>
    </w:p>
    <w:p w14:paraId="04191D1C" w14:textId="77777777" w:rsidR="00712816" w:rsidRPr="00AA7D0A" w:rsidRDefault="00712816" w:rsidP="005C2BA9">
      <w:pPr>
        <w:pStyle w:val="Amain"/>
        <w:keepNext/>
      </w:pPr>
      <w:r w:rsidRPr="00AA7D0A">
        <w:lastRenderedPageBreak/>
        <w:tab/>
        <w:t>(</w:t>
      </w:r>
      <w:r w:rsidR="00D916FD">
        <w:t>3</w:t>
      </w:r>
      <w:r w:rsidRPr="00AA7D0A">
        <w:t>)</w:t>
      </w:r>
      <w:r w:rsidRPr="00AA7D0A">
        <w:tab/>
        <w:t>In this section:</w:t>
      </w:r>
    </w:p>
    <w:p w14:paraId="527E7444" w14:textId="77777777" w:rsidR="00712816" w:rsidRPr="00AA7D0A" w:rsidRDefault="00712816" w:rsidP="005C2BA9">
      <w:pPr>
        <w:pStyle w:val="aDef"/>
        <w:keepNext/>
      </w:pPr>
      <w:r w:rsidRPr="00E96622">
        <w:rPr>
          <w:rStyle w:val="charBoldItals"/>
        </w:rPr>
        <w:t>disqualifying offence</w:t>
      </w:r>
      <w:r w:rsidRPr="00AA7D0A">
        <w:t xml:space="preserve"> means—</w:t>
      </w:r>
    </w:p>
    <w:p w14:paraId="583F3E47" w14:textId="77777777" w:rsidR="00712816" w:rsidRPr="00AA7D0A" w:rsidRDefault="00712816" w:rsidP="00712816">
      <w:pPr>
        <w:pStyle w:val="aDefpara"/>
      </w:pPr>
      <w:r w:rsidRPr="00AA7D0A">
        <w:tab/>
        <w:t>(a)</w:t>
      </w:r>
      <w:r w:rsidRPr="00AA7D0A">
        <w:tab/>
        <w:t>for section 62 (Automatic disqualification for culpable driving)—an offence of culpable driving; or</w:t>
      </w:r>
    </w:p>
    <w:p w14:paraId="0D450103" w14:textId="77777777" w:rsidR="00712816" w:rsidRDefault="00712816" w:rsidP="00712816">
      <w:pPr>
        <w:pStyle w:val="aDefpara"/>
      </w:pPr>
      <w:r w:rsidRPr="00AA7D0A">
        <w:tab/>
        <w:t>(b)</w:t>
      </w:r>
      <w:r w:rsidRPr="00AA7D0A">
        <w:tab/>
        <w:t>for section 63 (Automatic disqualification for certain other driving offences)—an offence mentioned in section 63 (1).</w:t>
      </w:r>
    </w:p>
    <w:p w14:paraId="41C06AB9" w14:textId="77777777" w:rsidR="005722CC" w:rsidRPr="000F75EA" w:rsidRDefault="005722CC" w:rsidP="005722CC">
      <w:pPr>
        <w:pStyle w:val="aDef"/>
      </w:pPr>
      <w:r w:rsidRPr="000F75EA">
        <w:rPr>
          <w:rStyle w:val="charBoldItals"/>
        </w:rPr>
        <w:t>relevant offence</w:t>
      </w:r>
      <w:r w:rsidRPr="000F75EA">
        <w:t xml:space="preserve"> means any of the following:</w:t>
      </w:r>
    </w:p>
    <w:p w14:paraId="0DCB2097" w14:textId="77777777" w:rsidR="005722CC" w:rsidRPr="000F75EA" w:rsidRDefault="005722CC" w:rsidP="00B50636">
      <w:pPr>
        <w:pStyle w:val="aDefpara"/>
      </w:pPr>
      <w:r w:rsidRPr="000F75EA">
        <w:tab/>
        <w:t>(a)</w:t>
      </w:r>
      <w:r w:rsidRPr="000F75EA">
        <w:tab/>
        <w:t>an offence of culpable driving;</w:t>
      </w:r>
    </w:p>
    <w:p w14:paraId="44ADEB1D" w14:textId="77777777" w:rsidR="005722CC" w:rsidRPr="000F75EA" w:rsidRDefault="005722CC" w:rsidP="00B50636">
      <w:pPr>
        <w:pStyle w:val="aDefpara"/>
      </w:pPr>
      <w:r w:rsidRPr="000F75EA">
        <w:tab/>
        <w:t>(b)</w:t>
      </w:r>
      <w:r w:rsidRPr="000F75EA">
        <w:tab/>
        <w:t>an offence mentioned in section 63 (1).</w:t>
      </w:r>
    </w:p>
    <w:p w14:paraId="0AFF9AB2" w14:textId="77777777" w:rsidR="00315BE4" w:rsidRPr="00660542" w:rsidRDefault="00315BE4" w:rsidP="00020AD7">
      <w:pPr>
        <w:pStyle w:val="AH5Sec"/>
      </w:pPr>
      <w:bookmarkStart w:id="107" w:name="_Toc212202188"/>
      <w:r w:rsidRPr="0016733A">
        <w:rPr>
          <w:rStyle w:val="CharSectNo"/>
        </w:rPr>
        <w:t>61B</w:t>
      </w:r>
      <w:r w:rsidRPr="00660542">
        <w:tab/>
        <w:t>Immediate suspension of licence</w:t>
      </w:r>
      <w:bookmarkEnd w:id="107"/>
    </w:p>
    <w:p w14:paraId="0ADE65C6" w14:textId="77777777" w:rsidR="00315BE4" w:rsidRPr="00660542" w:rsidRDefault="00315BE4" w:rsidP="00315BE4">
      <w:pPr>
        <w:pStyle w:val="Amain"/>
      </w:pPr>
      <w:r w:rsidRPr="00660542">
        <w:tab/>
        <w:t>(1)</w:t>
      </w:r>
      <w:r w:rsidRPr="00660542">
        <w:tab/>
        <w:t>If a police officer believes on reasonable grounds that a person has committed an immediate suspension offence, the police officer must give the person an immediate suspension notice for the offence.</w:t>
      </w:r>
    </w:p>
    <w:p w14:paraId="10F31EDF" w14:textId="455C691E" w:rsidR="00936E78" w:rsidRPr="00D87986" w:rsidRDefault="00936E78" w:rsidP="00936E78">
      <w:pPr>
        <w:pStyle w:val="aNote"/>
      </w:pPr>
      <w:r w:rsidRPr="00D87986">
        <w:rPr>
          <w:rStyle w:val="charItals"/>
        </w:rPr>
        <w:t>Note</w:t>
      </w:r>
      <w:r w:rsidRPr="00D87986">
        <w:rPr>
          <w:rStyle w:val="charItals"/>
        </w:rPr>
        <w:tab/>
      </w:r>
      <w:r w:rsidRPr="00D87986">
        <w:t xml:space="preserve">For how documents may be given, see the </w:t>
      </w:r>
      <w:hyperlink r:id="rId164" w:tooltip="A2001-14" w:history="1">
        <w:r w:rsidRPr="00D87986">
          <w:rPr>
            <w:rStyle w:val="charCitHyperlinkAbbrev"/>
          </w:rPr>
          <w:t>Legislation Act</w:t>
        </w:r>
      </w:hyperlink>
      <w:r w:rsidRPr="00D87986">
        <w:t>, pt</w:t>
      </w:r>
      <w:r w:rsidR="00627BD0">
        <w:t xml:space="preserve"> </w:t>
      </w:r>
      <w:r w:rsidRPr="00D87986">
        <w:t>19.5.</w:t>
      </w:r>
    </w:p>
    <w:p w14:paraId="59F3FE7E" w14:textId="77777777" w:rsidR="00315BE4" w:rsidRPr="00660542" w:rsidRDefault="00315BE4" w:rsidP="00315BE4">
      <w:pPr>
        <w:pStyle w:val="Amain"/>
      </w:pPr>
      <w:r w:rsidRPr="00660542">
        <w:tab/>
        <w:t>(2)</w:t>
      </w:r>
      <w:r w:rsidRPr="00660542">
        <w:tab/>
        <w:t>A suspension notice must include the following information:</w:t>
      </w:r>
    </w:p>
    <w:p w14:paraId="00770B6F" w14:textId="77777777" w:rsidR="00315BE4" w:rsidRPr="00660542" w:rsidRDefault="00315BE4" w:rsidP="00315BE4">
      <w:pPr>
        <w:pStyle w:val="Apara"/>
      </w:pPr>
      <w:r w:rsidRPr="00660542">
        <w:tab/>
        <w:t>(a)</w:t>
      </w:r>
      <w:r w:rsidRPr="00660542">
        <w:tab/>
        <w:t>a unique identifying number;</w:t>
      </w:r>
    </w:p>
    <w:p w14:paraId="71FE44C3" w14:textId="77777777" w:rsidR="00315BE4" w:rsidRPr="00660542" w:rsidRDefault="00315BE4" w:rsidP="00315BE4">
      <w:pPr>
        <w:pStyle w:val="Apara"/>
      </w:pPr>
      <w:r w:rsidRPr="00660542">
        <w:tab/>
        <w:t>(b)</w:t>
      </w:r>
      <w:r w:rsidRPr="00660542">
        <w:tab/>
        <w:t>the date and time the notice is given;</w:t>
      </w:r>
    </w:p>
    <w:p w14:paraId="42A0E9D2" w14:textId="77777777" w:rsidR="00315BE4" w:rsidRPr="00660542" w:rsidRDefault="00315BE4" w:rsidP="00315BE4">
      <w:pPr>
        <w:pStyle w:val="Apara"/>
      </w:pPr>
      <w:r w:rsidRPr="00660542">
        <w:tab/>
        <w:t>(c)</w:t>
      </w:r>
      <w:r w:rsidRPr="00660542">
        <w:tab/>
        <w:t>the full name, or surname and initials, and home address of the person;</w:t>
      </w:r>
    </w:p>
    <w:p w14:paraId="10D7448B" w14:textId="77777777" w:rsidR="00B50636" w:rsidRPr="000F75EA" w:rsidRDefault="00B50636" w:rsidP="00B50636">
      <w:pPr>
        <w:pStyle w:val="Apara"/>
      </w:pPr>
      <w:r w:rsidRPr="000F75EA">
        <w:tab/>
        <w:t>(d)</w:t>
      </w:r>
      <w:r w:rsidRPr="000F75EA">
        <w:tab/>
        <w:t>particulars of the suspension offence to which the notice relates and—</w:t>
      </w:r>
    </w:p>
    <w:p w14:paraId="2D6D4B2F" w14:textId="09BC0BC9" w:rsidR="00B50636" w:rsidRPr="000F75EA" w:rsidRDefault="00B50636" w:rsidP="00B50636">
      <w:pPr>
        <w:pStyle w:val="Asubpara"/>
      </w:pPr>
      <w:r w:rsidRPr="000F75EA">
        <w:tab/>
        <w:t>(i)</w:t>
      </w:r>
      <w:r w:rsidRPr="000F75EA">
        <w:tab/>
        <w:t xml:space="preserve">if the offence is against the </w:t>
      </w:r>
      <w:hyperlink r:id="rId165" w:tooltip="A1977-17" w:history="1">
        <w:r w:rsidRPr="00623497">
          <w:rPr>
            <w:rStyle w:val="charCitHyperlinkItal"/>
          </w:rPr>
          <w:t>Road Transport (Alcohol and Drugs) Act 1977</w:t>
        </w:r>
      </w:hyperlink>
      <w:r w:rsidRPr="000F75EA">
        <w:t>, section 19 (Prescribed concentration of alcohol in blood or breath)—the concentration of alcohol alleged to be present in the person’s blood or breath; and</w:t>
      </w:r>
    </w:p>
    <w:p w14:paraId="54EA16E0" w14:textId="00E31ABB" w:rsidR="00B50636" w:rsidRPr="000F75EA" w:rsidRDefault="00B50636" w:rsidP="00B50636">
      <w:pPr>
        <w:pStyle w:val="Asubpara"/>
      </w:pPr>
      <w:r w:rsidRPr="000F75EA">
        <w:lastRenderedPageBreak/>
        <w:tab/>
        <w:t>(ii)</w:t>
      </w:r>
      <w:r w:rsidRPr="000F75EA">
        <w:tab/>
        <w:t xml:space="preserve">if the offence is against the </w:t>
      </w:r>
      <w:hyperlink r:id="rId166" w:tooltip="SL2017-43" w:history="1">
        <w:r w:rsidRPr="00623497">
          <w:rPr>
            <w:rStyle w:val="charCitHyperlinkItal"/>
          </w:rPr>
          <w:t>Road Transport (Road Rules) Regulation</w:t>
        </w:r>
        <w:r>
          <w:rPr>
            <w:rStyle w:val="charCitHyperlinkItal"/>
          </w:rPr>
          <w:t> </w:t>
        </w:r>
        <w:r w:rsidRPr="00623497">
          <w:rPr>
            <w:rStyle w:val="charCitHyperlinkItal"/>
          </w:rPr>
          <w:t>2017</w:t>
        </w:r>
      </w:hyperlink>
      <w:r w:rsidRPr="000F75EA">
        <w:t>, section 20 (Obeying speed limit)—the speed at which the person is alleged to have been driving;</w:t>
      </w:r>
    </w:p>
    <w:p w14:paraId="034BAC4D" w14:textId="77777777" w:rsidR="00315BE4" w:rsidRPr="00660542" w:rsidRDefault="00315BE4" w:rsidP="00315BE4">
      <w:pPr>
        <w:pStyle w:val="Apara"/>
      </w:pPr>
      <w:r w:rsidRPr="00660542">
        <w:tab/>
        <w:t>(e)</w:t>
      </w:r>
      <w:r w:rsidRPr="00660542">
        <w:tab/>
        <w:t>the service number of the police officer who gave the suspension notice;</w:t>
      </w:r>
    </w:p>
    <w:p w14:paraId="091DAF43" w14:textId="77777777" w:rsidR="00315BE4" w:rsidRPr="00660542" w:rsidRDefault="00315BE4" w:rsidP="00315BE4">
      <w:pPr>
        <w:pStyle w:val="Apara"/>
      </w:pPr>
      <w:r w:rsidRPr="00660542">
        <w:tab/>
        <w:t>(f)</w:t>
      </w:r>
      <w:r w:rsidRPr="00660542">
        <w:tab/>
        <w:t>a statement telling the person that while the notice is in effect—</w:t>
      </w:r>
    </w:p>
    <w:p w14:paraId="52D9540A" w14:textId="77777777" w:rsidR="00315BE4" w:rsidRPr="0066116B" w:rsidRDefault="00315BE4" w:rsidP="00315BE4">
      <w:pPr>
        <w:pStyle w:val="Asubpara"/>
      </w:pPr>
      <w:r w:rsidRPr="0066116B">
        <w:tab/>
        <w:t>(i)</w:t>
      </w:r>
      <w:r w:rsidRPr="0066116B">
        <w:tab/>
        <w:t>if the person is the holder of a driver licence—the person’s licence is suspended; and</w:t>
      </w:r>
    </w:p>
    <w:p w14:paraId="7679E507" w14:textId="77777777" w:rsidR="00315BE4" w:rsidRPr="008E3B89" w:rsidRDefault="00315BE4" w:rsidP="00315BE4">
      <w:pPr>
        <w:pStyle w:val="Asubpara"/>
      </w:pPr>
      <w:r w:rsidRPr="0066116B">
        <w:tab/>
      </w:r>
      <w:r w:rsidRPr="008E3B89">
        <w:t>(ii)</w:t>
      </w:r>
      <w:r w:rsidRPr="008E3B89">
        <w:tab/>
        <w:t>if the person is the holder of an interstate driver licence or an external driver licence—the person’s right to drive in the ACT is suspended; and</w:t>
      </w:r>
    </w:p>
    <w:p w14:paraId="3D54338E" w14:textId="77777777" w:rsidR="00315BE4" w:rsidRPr="008E3B89" w:rsidRDefault="00315BE4" w:rsidP="00315BE4">
      <w:pPr>
        <w:pStyle w:val="Asubpara"/>
      </w:pPr>
      <w:r w:rsidRPr="008E3B89">
        <w:tab/>
        <w:t>(iii)</w:t>
      </w:r>
      <w:r w:rsidRPr="008E3B89">
        <w:tab/>
        <w:t>the person’s driver licence must be surrendered to a police officer in accordance with the requirements of the notice; and</w:t>
      </w:r>
    </w:p>
    <w:p w14:paraId="624AABB8" w14:textId="77777777" w:rsidR="00315BE4" w:rsidRPr="008E3B89" w:rsidRDefault="00315BE4" w:rsidP="00315BE4">
      <w:pPr>
        <w:pStyle w:val="Asubpara"/>
      </w:pPr>
      <w:r w:rsidRPr="008E3B89">
        <w:tab/>
        <w:t>(iv)</w:t>
      </w:r>
      <w:r w:rsidRPr="008E3B89">
        <w:tab/>
        <w:t>if the person is the holder of a driver licence—the person must not drive a vehicle; and</w:t>
      </w:r>
    </w:p>
    <w:p w14:paraId="65AAA994" w14:textId="77777777" w:rsidR="00315BE4" w:rsidRPr="008E3B89" w:rsidRDefault="00315BE4" w:rsidP="00315BE4">
      <w:pPr>
        <w:pStyle w:val="Asubpara"/>
      </w:pPr>
      <w:r w:rsidRPr="008E3B89">
        <w:tab/>
        <w:t>(v)</w:t>
      </w:r>
      <w:r w:rsidRPr="008E3B89">
        <w:tab/>
        <w:t>if the person is the holder of an interstate driver licence or an external driver licence—the person must not drive a vehicle in the ACT; and</w:t>
      </w:r>
    </w:p>
    <w:p w14:paraId="5F3876A5" w14:textId="77777777" w:rsidR="00315BE4" w:rsidRPr="008E3B89" w:rsidRDefault="00315BE4" w:rsidP="00315BE4">
      <w:pPr>
        <w:pStyle w:val="Asubpara"/>
      </w:pPr>
      <w:r w:rsidRPr="008E3B89">
        <w:tab/>
        <w:t>(vi)</w:t>
      </w:r>
      <w:r w:rsidRPr="008E3B89">
        <w:tab/>
        <w:t>the person is not eligible to apply for a driver licence; and</w:t>
      </w:r>
    </w:p>
    <w:p w14:paraId="142C76A7" w14:textId="77777777" w:rsidR="00315BE4" w:rsidRPr="00660542" w:rsidRDefault="00315BE4" w:rsidP="00315BE4">
      <w:pPr>
        <w:pStyle w:val="Asubpara"/>
      </w:pPr>
      <w:r w:rsidRPr="008E3B89">
        <w:tab/>
        <w:t>(vii)</w:t>
      </w:r>
      <w:r w:rsidRPr="008E3B89">
        <w:tab/>
        <w:t>the person has a right to apply to the Magistrates Court for a stay of the suspension notice;</w:t>
      </w:r>
    </w:p>
    <w:p w14:paraId="08D0AEED" w14:textId="77777777" w:rsidR="00315BE4" w:rsidRPr="00660542" w:rsidRDefault="00315BE4" w:rsidP="00315BE4">
      <w:pPr>
        <w:pStyle w:val="Apara"/>
      </w:pPr>
      <w:r w:rsidRPr="00660542">
        <w:tab/>
        <w:t>(g)</w:t>
      </w:r>
      <w:r w:rsidRPr="00660542">
        <w:tab/>
        <w:t>a statement telling the person that the notice ceases to have effect if any of the circumstances mentioned in subsection (5) apply;</w:t>
      </w:r>
    </w:p>
    <w:p w14:paraId="48D36DCC" w14:textId="77777777" w:rsidR="00315BE4" w:rsidRPr="00660542" w:rsidRDefault="00315BE4" w:rsidP="00315BE4">
      <w:pPr>
        <w:pStyle w:val="Apara"/>
      </w:pPr>
      <w:r w:rsidRPr="00660542">
        <w:tab/>
        <w:t>(h)</w:t>
      </w:r>
      <w:r w:rsidRPr="00660542">
        <w:tab/>
        <w:t>anything else prescribed by regulation.</w:t>
      </w:r>
    </w:p>
    <w:p w14:paraId="722811AF" w14:textId="77777777" w:rsidR="00315BE4" w:rsidRPr="00660542" w:rsidRDefault="00315BE4" w:rsidP="00315BE4">
      <w:pPr>
        <w:pStyle w:val="Amain"/>
      </w:pPr>
      <w:r w:rsidRPr="00660542">
        <w:tab/>
        <w:t>(3)</w:t>
      </w:r>
      <w:r w:rsidRPr="00660542">
        <w:tab/>
        <w:t>A suspension notice takes effect as soon as it is served on the person.</w:t>
      </w:r>
    </w:p>
    <w:p w14:paraId="063B59F8" w14:textId="77777777" w:rsidR="00315BE4" w:rsidRPr="00660542" w:rsidRDefault="00315BE4" w:rsidP="005C2BA9">
      <w:pPr>
        <w:pStyle w:val="Amain"/>
        <w:keepNext/>
      </w:pPr>
      <w:r w:rsidRPr="00660542">
        <w:lastRenderedPageBreak/>
        <w:tab/>
        <w:t>(4)</w:t>
      </w:r>
      <w:r w:rsidRPr="00660542">
        <w:tab/>
        <w:t>The following provisions apply if a person is served with a suspension notice:</w:t>
      </w:r>
    </w:p>
    <w:p w14:paraId="2DF72815" w14:textId="77777777" w:rsidR="00315BE4" w:rsidRPr="000820E7" w:rsidRDefault="00315BE4" w:rsidP="00315BE4">
      <w:pPr>
        <w:pStyle w:val="Apara"/>
      </w:pPr>
      <w:r w:rsidRPr="000820E7">
        <w:tab/>
        <w:t>(a)</w:t>
      </w:r>
      <w:r w:rsidRPr="000820E7">
        <w:tab/>
        <w:t>if the person is the holder of a driver licence—the person’s licence is suspended;</w:t>
      </w:r>
    </w:p>
    <w:p w14:paraId="7DC96ED0" w14:textId="77777777" w:rsidR="00315BE4" w:rsidRPr="008E3B89" w:rsidRDefault="00315BE4" w:rsidP="00315BE4">
      <w:pPr>
        <w:pStyle w:val="Apara"/>
      </w:pPr>
      <w:r w:rsidRPr="000820E7">
        <w:tab/>
      </w:r>
      <w:r w:rsidRPr="008E3B89">
        <w:t>(b)</w:t>
      </w:r>
      <w:r w:rsidRPr="008E3B89">
        <w:tab/>
        <w:t>if the person is the holder of an interstate driver licence or an external driver licence—the person’s right to drive in the ACT is suspended;</w:t>
      </w:r>
    </w:p>
    <w:p w14:paraId="33AD22D1" w14:textId="77777777" w:rsidR="00315BE4" w:rsidRPr="008E3B89" w:rsidRDefault="00315BE4" w:rsidP="00315BE4">
      <w:pPr>
        <w:pStyle w:val="Apara"/>
      </w:pPr>
      <w:r w:rsidRPr="008E3B89">
        <w:tab/>
        <w:t>(c)</w:t>
      </w:r>
      <w:r w:rsidRPr="008E3B89">
        <w:tab/>
        <w:t>the person must surrender to a police officer the person’s driver licence or, if the person is unable to do so at the time, the person must surrender the licence as soon as practicable in accordance with the requirements of the suspension notice;</w:t>
      </w:r>
    </w:p>
    <w:p w14:paraId="141D6C24" w14:textId="77777777" w:rsidR="00315BE4" w:rsidRPr="008E3B89" w:rsidRDefault="00315BE4" w:rsidP="00315BE4">
      <w:pPr>
        <w:pStyle w:val="Apara"/>
      </w:pPr>
      <w:r w:rsidRPr="008E3B89">
        <w:tab/>
        <w:t>(d)</w:t>
      </w:r>
      <w:r w:rsidRPr="008E3B89">
        <w:tab/>
        <w:t>if the person is the holder of a driver licence—the person must not drive a vehicle;</w:t>
      </w:r>
    </w:p>
    <w:p w14:paraId="47CA6E1B" w14:textId="77777777" w:rsidR="00315BE4" w:rsidRPr="000820E7" w:rsidRDefault="00315BE4" w:rsidP="00315BE4">
      <w:pPr>
        <w:pStyle w:val="Apara"/>
      </w:pPr>
      <w:r w:rsidRPr="008E3B89">
        <w:tab/>
        <w:t>(e)</w:t>
      </w:r>
      <w:r w:rsidRPr="008E3B89">
        <w:tab/>
        <w:t>if the person is the holder of an interstate driver licence or an external driver licence—the person must not drive a vehicle in the ACT;</w:t>
      </w:r>
    </w:p>
    <w:p w14:paraId="3BEED129" w14:textId="77777777" w:rsidR="00315BE4" w:rsidRPr="00660542" w:rsidRDefault="00315BE4" w:rsidP="00627BD0">
      <w:pPr>
        <w:pStyle w:val="Apara"/>
        <w:rPr>
          <w:szCs w:val="24"/>
          <w:lang w:eastAsia="en-AU"/>
        </w:rPr>
      </w:pPr>
      <w:r>
        <w:tab/>
        <w:t>(f</w:t>
      </w:r>
      <w:r w:rsidRPr="00660542">
        <w:t>)</w:t>
      </w:r>
      <w:r w:rsidRPr="00660542">
        <w:tab/>
        <w:t>the person i</w:t>
      </w:r>
      <w:r w:rsidRPr="00660542">
        <w:rPr>
          <w:lang w:eastAsia="en-AU"/>
        </w:rPr>
        <w:t xml:space="preserve">s not entitled to apply for, or be issued with, a restricted licence during </w:t>
      </w:r>
      <w:r w:rsidRPr="00660542">
        <w:rPr>
          <w:szCs w:val="24"/>
          <w:lang w:eastAsia="en-AU"/>
        </w:rPr>
        <w:t>the suspension period.</w:t>
      </w:r>
    </w:p>
    <w:p w14:paraId="53DAD315" w14:textId="77777777" w:rsidR="00315BE4" w:rsidRPr="00660542" w:rsidRDefault="00315BE4" w:rsidP="00315BE4">
      <w:pPr>
        <w:pStyle w:val="aNote"/>
      </w:pPr>
      <w:r w:rsidRPr="00E96622">
        <w:rPr>
          <w:rStyle w:val="charItals"/>
        </w:rPr>
        <w:t>Note</w:t>
      </w:r>
      <w:r w:rsidRPr="00E96622">
        <w:rPr>
          <w:rStyle w:val="charItals"/>
        </w:rPr>
        <w:tab/>
      </w:r>
      <w:r w:rsidRPr="00660542">
        <w:t xml:space="preserve">A person served with a suspension notice may apply to the Magistrates Court for a stay of the operation of </w:t>
      </w:r>
      <w:r>
        <w:t>the suspension notice (see s 61F</w:t>
      </w:r>
      <w:r w:rsidRPr="00660542">
        <w:t>).</w:t>
      </w:r>
    </w:p>
    <w:p w14:paraId="06A7B007" w14:textId="77777777" w:rsidR="009E01E7" w:rsidRPr="00764CB2" w:rsidRDefault="009E01E7" w:rsidP="009E01E7">
      <w:pPr>
        <w:pStyle w:val="AH5Sec"/>
      </w:pPr>
      <w:bookmarkStart w:id="108" w:name="_Toc212202189"/>
      <w:r w:rsidRPr="0016733A">
        <w:rPr>
          <w:rStyle w:val="CharSectNo"/>
        </w:rPr>
        <w:t>61BA</w:t>
      </w:r>
      <w:r w:rsidRPr="00764CB2">
        <w:tab/>
        <w:t>When a suspension notice ceases to have effect</w:t>
      </w:r>
      <w:bookmarkEnd w:id="108"/>
    </w:p>
    <w:p w14:paraId="6A18A7ED" w14:textId="77777777" w:rsidR="009E01E7" w:rsidRPr="00764CB2" w:rsidRDefault="009E01E7" w:rsidP="009E01E7">
      <w:pPr>
        <w:pStyle w:val="Amain"/>
      </w:pPr>
      <w:r w:rsidRPr="00764CB2">
        <w:tab/>
        <w:t>(1)</w:t>
      </w:r>
      <w:r w:rsidRPr="00764CB2">
        <w:tab/>
        <w:t>This section applies if an immediate suspension notice is served on a person for an immediate suspension offence under section 61B (1).</w:t>
      </w:r>
    </w:p>
    <w:p w14:paraId="4EEF0F74" w14:textId="77777777" w:rsidR="009E01E7" w:rsidRPr="00764CB2" w:rsidRDefault="009E01E7" w:rsidP="009E01E7">
      <w:pPr>
        <w:pStyle w:val="Amain"/>
      </w:pPr>
      <w:r w:rsidRPr="00764CB2">
        <w:tab/>
        <w:t>(2)</w:t>
      </w:r>
      <w:r w:rsidRPr="00764CB2">
        <w:tab/>
        <w:t>The suspension notice ceases to have effect if—</w:t>
      </w:r>
    </w:p>
    <w:p w14:paraId="4430C59C" w14:textId="77777777" w:rsidR="009E01E7" w:rsidRPr="00764CB2" w:rsidRDefault="009E01E7" w:rsidP="009E01E7">
      <w:pPr>
        <w:pStyle w:val="Apara"/>
      </w:pPr>
      <w:r w:rsidRPr="00764CB2">
        <w:tab/>
        <w:t>(a)</w:t>
      </w:r>
      <w:r w:rsidRPr="00764CB2">
        <w:tab/>
        <w:t>the maximum suspension time has elapsed since the day the suspension notice was served; or</w:t>
      </w:r>
    </w:p>
    <w:p w14:paraId="1E19BDCD" w14:textId="77777777" w:rsidR="009E01E7" w:rsidRPr="00764CB2" w:rsidRDefault="009E01E7" w:rsidP="009E01E7">
      <w:pPr>
        <w:pStyle w:val="Apara"/>
      </w:pPr>
      <w:r w:rsidRPr="00764CB2">
        <w:tab/>
        <w:t>(b)</w:t>
      </w:r>
      <w:r w:rsidRPr="00764CB2">
        <w:tab/>
        <w:t>the Magistrates Court orders a stay of the suspension notice; or</w:t>
      </w:r>
    </w:p>
    <w:p w14:paraId="5C9329ED" w14:textId="77777777" w:rsidR="009E01E7" w:rsidRPr="00764CB2" w:rsidRDefault="009E01E7" w:rsidP="009E01E7">
      <w:pPr>
        <w:pStyle w:val="Apara"/>
      </w:pPr>
      <w:r w:rsidRPr="00764CB2">
        <w:tab/>
        <w:t>(c)</w:t>
      </w:r>
      <w:r w:rsidRPr="00764CB2">
        <w:tab/>
        <w:t>the chief police officer or the DPP gives the person written notice that no proceeding will be brought for the offence; or</w:t>
      </w:r>
    </w:p>
    <w:p w14:paraId="14BC5BBE" w14:textId="77777777" w:rsidR="009E01E7" w:rsidRPr="00764CB2" w:rsidRDefault="009E01E7" w:rsidP="009E01E7">
      <w:pPr>
        <w:pStyle w:val="Apara"/>
      </w:pPr>
      <w:r w:rsidRPr="00764CB2">
        <w:lastRenderedPageBreak/>
        <w:tab/>
        <w:t>(d)</w:t>
      </w:r>
      <w:r w:rsidRPr="00764CB2">
        <w:tab/>
        <w:t>the offence is found proved, dismissed or taken into account by a court; or</w:t>
      </w:r>
    </w:p>
    <w:p w14:paraId="1918380E" w14:textId="77777777" w:rsidR="009E01E7" w:rsidRPr="00764CB2" w:rsidRDefault="009E01E7" w:rsidP="009E01E7">
      <w:pPr>
        <w:pStyle w:val="Apara"/>
      </w:pPr>
      <w:r w:rsidRPr="00764CB2">
        <w:tab/>
        <w:t>(e)</w:t>
      </w:r>
      <w:r w:rsidRPr="00764CB2">
        <w:tab/>
        <w:t>if a proceeding was brought for the offence—any of the following happens:</w:t>
      </w:r>
    </w:p>
    <w:p w14:paraId="512B351F" w14:textId="77777777" w:rsidR="009E01E7" w:rsidRPr="00764CB2" w:rsidRDefault="009E01E7" w:rsidP="009E01E7">
      <w:pPr>
        <w:pStyle w:val="Asubpara"/>
      </w:pPr>
      <w:r w:rsidRPr="00764CB2">
        <w:tab/>
        <w:t>(i)</w:t>
      </w:r>
      <w:r w:rsidRPr="00764CB2">
        <w:tab/>
        <w:t>the chief police officer or the DPP gives the person written notice that the proceeding is to be withdrawn or discontinued;</w:t>
      </w:r>
    </w:p>
    <w:p w14:paraId="01A1BD68" w14:textId="539B259A" w:rsidR="009E01E7" w:rsidRPr="00764CB2" w:rsidRDefault="009E01E7" w:rsidP="009E01E7">
      <w:pPr>
        <w:pStyle w:val="Asubpara"/>
      </w:pPr>
      <w:r w:rsidRPr="00764CB2">
        <w:tab/>
        <w:t>(ii)</w:t>
      </w:r>
      <w:r w:rsidRPr="00764CB2">
        <w:tab/>
        <w:t>the proceeding is withdrawn or discontinued other than under section</w:t>
      </w:r>
      <w:r w:rsidR="00627BD0">
        <w:t xml:space="preserve"> </w:t>
      </w:r>
      <w:r w:rsidRPr="00764CB2">
        <w:t>53</w:t>
      </w:r>
      <w:r w:rsidR="00627BD0">
        <w:t xml:space="preserve"> </w:t>
      </w:r>
      <w:r w:rsidRPr="00764CB2">
        <w:t>(3); or</w:t>
      </w:r>
    </w:p>
    <w:p w14:paraId="34EBFBC6" w14:textId="57EDDA80" w:rsidR="009E01E7" w:rsidRPr="00764CB2" w:rsidRDefault="009E01E7" w:rsidP="009E01E7">
      <w:pPr>
        <w:pStyle w:val="Apara"/>
      </w:pPr>
      <w:r w:rsidRPr="00764CB2">
        <w:tab/>
        <w:t>(f)</w:t>
      </w:r>
      <w:r w:rsidRPr="00764CB2">
        <w:tab/>
        <w:t>if an infringement notice was given for the offence and the person has not disputed the notice under section</w:t>
      </w:r>
      <w:r w:rsidR="00627BD0">
        <w:t xml:space="preserve"> </w:t>
      </w:r>
      <w:r w:rsidRPr="00764CB2">
        <w:t>51—the infringement notice is withdrawn; or</w:t>
      </w:r>
    </w:p>
    <w:p w14:paraId="5C26AF39" w14:textId="3EC9103B" w:rsidR="009E01E7" w:rsidRPr="00764CB2" w:rsidRDefault="009E01E7" w:rsidP="009E01E7">
      <w:pPr>
        <w:pStyle w:val="Apara"/>
      </w:pPr>
      <w:r w:rsidRPr="00764CB2">
        <w:tab/>
        <w:t>(g)</w:t>
      </w:r>
      <w:r w:rsidRPr="00764CB2">
        <w:tab/>
        <w:t>if an infringement notice was given for the offence and the person has disputed the notice under section</w:t>
      </w:r>
      <w:r w:rsidR="00627BD0">
        <w:t xml:space="preserve"> </w:t>
      </w:r>
      <w:r w:rsidRPr="00764CB2">
        <w:t>51—any of the following happens:</w:t>
      </w:r>
    </w:p>
    <w:p w14:paraId="531D104F" w14:textId="4AB8BB84" w:rsidR="009E01E7" w:rsidRPr="00764CB2" w:rsidRDefault="009E01E7" w:rsidP="009E01E7">
      <w:pPr>
        <w:pStyle w:val="Asubpara"/>
      </w:pPr>
      <w:r w:rsidRPr="00764CB2">
        <w:tab/>
        <w:t>(i)</w:t>
      </w:r>
      <w:r w:rsidRPr="00764CB2">
        <w:tab/>
        <w:t>the administering authority tells the person under section 53</w:t>
      </w:r>
      <w:r w:rsidR="00627BD0">
        <w:t xml:space="preserve"> </w:t>
      </w:r>
      <w:r w:rsidRPr="00764CB2">
        <w:t>(5) that no further action will be taken against the person for the offence;</w:t>
      </w:r>
    </w:p>
    <w:p w14:paraId="1D078CC1" w14:textId="65D00F2C" w:rsidR="009E01E7" w:rsidRPr="00764CB2" w:rsidRDefault="009E01E7" w:rsidP="009E01E7">
      <w:pPr>
        <w:pStyle w:val="Asubpara"/>
      </w:pPr>
      <w:r w:rsidRPr="00764CB2">
        <w:tab/>
        <w:t>(ii)</w:t>
      </w:r>
      <w:r w:rsidRPr="00764CB2">
        <w:tab/>
        <w:t>the administering authority has not brought a proceeding within the time allowed under section</w:t>
      </w:r>
      <w:r w:rsidR="00627BD0">
        <w:t xml:space="preserve"> </w:t>
      </w:r>
      <w:r w:rsidRPr="00764CB2">
        <w:t>53; or</w:t>
      </w:r>
    </w:p>
    <w:p w14:paraId="45AF8AB9" w14:textId="77777777" w:rsidR="009E01E7" w:rsidRPr="00764CB2" w:rsidRDefault="009E01E7" w:rsidP="009E01E7">
      <w:pPr>
        <w:pStyle w:val="Apara"/>
      </w:pPr>
      <w:r w:rsidRPr="00764CB2">
        <w:tab/>
        <w:t>(h)</w:t>
      </w:r>
      <w:r w:rsidRPr="00764CB2">
        <w:tab/>
        <w:t>if the offence is an infringement notice offence—the administering authority gives the person written notice that no infringement notice will be given for the offence.</w:t>
      </w:r>
    </w:p>
    <w:p w14:paraId="7A69C766" w14:textId="77777777" w:rsidR="009E01E7" w:rsidRPr="00764CB2" w:rsidRDefault="009E01E7" w:rsidP="009E01E7">
      <w:pPr>
        <w:pStyle w:val="Amain"/>
      </w:pPr>
      <w:r w:rsidRPr="00764CB2">
        <w:tab/>
        <w:t>(3)</w:t>
      </w:r>
      <w:r w:rsidRPr="00764CB2">
        <w:tab/>
        <w:t>In this section:</w:t>
      </w:r>
    </w:p>
    <w:p w14:paraId="05B494A0" w14:textId="77777777" w:rsidR="008E0007" w:rsidRPr="00764CB2" w:rsidRDefault="008E0007" w:rsidP="008E0007">
      <w:pPr>
        <w:pStyle w:val="aDef"/>
      </w:pPr>
      <w:r w:rsidRPr="0005787F">
        <w:rPr>
          <w:rStyle w:val="charBoldItals"/>
        </w:rPr>
        <w:t>bring</w:t>
      </w:r>
      <w:r w:rsidRPr="00764CB2">
        <w:t>, in relation to a proceeding for an offence, includes lay an information.</w:t>
      </w:r>
    </w:p>
    <w:p w14:paraId="47139F59" w14:textId="77777777" w:rsidR="009E01E7" w:rsidRPr="00764CB2" w:rsidRDefault="009E01E7" w:rsidP="00371EEC">
      <w:pPr>
        <w:pStyle w:val="aDef"/>
        <w:keepNext/>
      </w:pPr>
      <w:r w:rsidRPr="0005787F">
        <w:rPr>
          <w:rStyle w:val="charBoldItals"/>
        </w:rPr>
        <w:lastRenderedPageBreak/>
        <w:t>maximum suspension time</w:t>
      </w:r>
      <w:r w:rsidRPr="00764CB2">
        <w:t xml:space="preserve"> means—</w:t>
      </w:r>
    </w:p>
    <w:p w14:paraId="56D4E695" w14:textId="37369EE3" w:rsidR="009E01E7" w:rsidRPr="00764CB2" w:rsidRDefault="009E01E7" w:rsidP="009E01E7">
      <w:pPr>
        <w:pStyle w:val="aDefpara"/>
      </w:pPr>
      <w:r w:rsidRPr="00764CB2">
        <w:tab/>
        <w:t>(a)</w:t>
      </w:r>
      <w:r w:rsidRPr="00764CB2">
        <w:tab/>
        <w:t>if an infringement notice was given for the offence and the person does not dispute the notice under section</w:t>
      </w:r>
      <w:r w:rsidR="00627BD0">
        <w:t xml:space="preserve"> </w:t>
      </w:r>
      <w:r w:rsidRPr="00764CB2">
        <w:t>51—180 days; or</w:t>
      </w:r>
    </w:p>
    <w:p w14:paraId="409EC662" w14:textId="2654F3B1" w:rsidR="009E01E7" w:rsidRPr="00764CB2" w:rsidRDefault="009E01E7" w:rsidP="009E01E7">
      <w:pPr>
        <w:pStyle w:val="aDefpara"/>
      </w:pPr>
      <w:r w:rsidRPr="00764CB2">
        <w:tab/>
        <w:t>(b)</w:t>
      </w:r>
      <w:r w:rsidRPr="00764CB2">
        <w:tab/>
        <w:t>if a proceeding is discontinued under section</w:t>
      </w:r>
      <w:r w:rsidR="00627BD0">
        <w:t xml:space="preserve"> </w:t>
      </w:r>
      <w:r w:rsidRPr="00764CB2">
        <w:t>53</w:t>
      </w:r>
      <w:r w:rsidR="00627BD0">
        <w:t xml:space="preserve"> </w:t>
      </w:r>
      <w:r w:rsidRPr="00764CB2">
        <w:t>(3) and 90 days have not elapsed since the day the suspension notice was served—180 days; or</w:t>
      </w:r>
    </w:p>
    <w:p w14:paraId="262D78CB" w14:textId="77777777" w:rsidR="009E01E7" w:rsidRPr="00764CB2" w:rsidRDefault="009E01E7" w:rsidP="009E01E7">
      <w:pPr>
        <w:pStyle w:val="aDefpara"/>
      </w:pPr>
      <w:r w:rsidRPr="00764CB2">
        <w:tab/>
        <w:t>(c)</w:t>
      </w:r>
      <w:r w:rsidRPr="00764CB2">
        <w:tab/>
        <w:t>in any other case—90 days.</w:t>
      </w:r>
    </w:p>
    <w:p w14:paraId="73F833A0" w14:textId="77777777" w:rsidR="009E01E7" w:rsidRPr="00764CB2" w:rsidRDefault="009E01E7" w:rsidP="009E01E7">
      <w:pPr>
        <w:pStyle w:val="AH5Sec"/>
      </w:pPr>
      <w:bookmarkStart w:id="109" w:name="_Toc212202190"/>
      <w:r w:rsidRPr="0016733A">
        <w:rPr>
          <w:rStyle w:val="CharSectNo"/>
        </w:rPr>
        <w:t>61BB</w:t>
      </w:r>
      <w:r w:rsidRPr="00764CB2">
        <w:tab/>
        <w:t>Additional suspension notice—discontinued infringement notice proceedings</w:t>
      </w:r>
      <w:bookmarkEnd w:id="109"/>
    </w:p>
    <w:p w14:paraId="13E17C76" w14:textId="77777777" w:rsidR="009E01E7" w:rsidRPr="00764CB2" w:rsidRDefault="009E01E7" w:rsidP="009E01E7">
      <w:pPr>
        <w:pStyle w:val="Amain"/>
      </w:pPr>
      <w:r w:rsidRPr="00764CB2">
        <w:tab/>
        <w:t>(1)</w:t>
      </w:r>
      <w:r w:rsidRPr="00764CB2">
        <w:tab/>
        <w:t>This section applies if—</w:t>
      </w:r>
    </w:p>
    <w:p w14:paraId="4C706DBE" w14:textId="77777777" w:rsidR="009E01E7" w:rsidRPr="00764CB2" w:rsidRDefault="009E01E7" w:rsidP="009E01E7">
      <w:pPr>
        <w:pStyle w:val="Apara"/>
      </w:pPr>
      <w:r w:rsidRPr="00764CB2">
        <w:tab/>
        <w:t>(a)</w:t>
      </w:r>
      <w:r w:rsidRPr="00764CB2">
        <w:tab/>
        <w:t>an immediate suspension notice is served on a person for an immediate suspension offence; and</w:t>
      </w:r>
    </w:p>
    <w:p w14:paraId="102EF8AE" w14:textId="77777777" w:rsidR="009E01E7" w:rsidRPr="00764CB2" w:rsidRDefault="009E01E7" w:rsidP="009E01E7">
      <w:pPr>
        <w:pStyle w:val="Apara"/>
      </w:pPr>
      <w:r w:rsidRPr="00764CB2">
        <w:tab/>
        <w:t>(b)</w:t>
      </w:r>
      <w:r w:rsidRPr="00764CB2">
        <w:tab/>
        <w:t>an infringement notice is given for the offence; and</w:t>
      </w:r>
    </w:p>
    <w:p w14:paraId="7506D8D7" w14:textId="77777777" w:rsidR="009E01E7" w:rsidRPr="00764CB2" w:rsidRDefault="009E01E7" w:rsidP="009E01E7">
      <w:pPr>
        <w:pStyle w:val="Apara"/>
      </w:pPr>
      <w:r w:rsidRPr="00764CB2">
        <w:tab/>
        <w:t>(c)</w:t>
      </w:r>
      <w:r w:rsidRPr="00764CB2">
        <w:tab/>
        <w:t>the person disputes the infringement notice under section 51; and</w:t>
      </w:r>
    </w:p>
    <w:p w14:paraId="22B9A1B3" w14:textId="77777777" w:rsidR="009E01E7" w:rsidRPr="00764CB2" w:rsidRDefault="009E01E7" w:rsidP="009E01E7">
      <w:pPr>
        <w:pStyle w:val="Apara"/>
      </w:pPr>
      <w:r w:rsidRPr="00764CB2">
        <w:tab/>
        <w:t>(d)</w:t>
      </w:r>
      <w:r w:rsidRPr="00764CB2">
        <w:tab/>
        <w:t>90 days or more have elapsed since the day the immediate suspension notice was served; and</w:t>
      </w:r>
    </w:p>
    <w:p w14:paraId="467D1197" w14:textId="3C4A1569" w:rsidR="009E01E7" w:rsidRPr="00764CB2" w:rsidRDefault="009E01E7" w:rsidP="009E01E7">
      <w:pPr>
        <w:pStyle w:val="Apara"/>
      </w:pPr>
      <w:r w:rsidRPr="00764CB2">
        <w:tab/>
        <w:t>(e)</w:t>
      </w:r>
      <w:r w:rsidRPr="00764CB2">
        <w:tab/>
        <w:t>a proceeding for the offence is discontinued under section 53</w:t>
      </w:r>
      <w:r w:rsidR="00627BD0">
        <w:t> </w:t>
      </w:r>
      <w:r w:rsidRPr="00764CB2">
        <w:t>(3).</w:t>
      </w:r>
    </w:p>
    <w:p w14:paraId="4718A539" w14:textId="77777777" w:rsidR="009E01E7" w:rsidRPr="00764CB2" w:rsidRDefault="009E01E7" w:rsidP="009E01E7">
      <w:pPr>
        <w:pStyle w:val="Amain"/>
      </w:pPr>
      <w:r w:rsidRPr="00764CB2">
        <w:tab/>
        <w:t>(2)</w:t>
      </w:r>
      <w:r w:rsidRPr="00764CB2">
        <w:tab/>
        <w:t>A police officer may serve an additional immediate suspension notice on the person.</w:t>
      </w:r>
    </w:p>
    <w:p w14:paraId="17874D9B" w14:textId="1F509F19" w:rsidR="009E01E7" w:rsidRPr="00764CB2" w:rsidRDefault="009E01E7" w:rsidP="009E01E7">
      <w:pPr>
        <w:pStyle w:val="Amain"/>
      </w:pPr>
      <w:r w:rsidRPr="00764CB2">
        <w:tab/>
        <w:t>(3)</w:t>
      </w:r>
      <w:r w:rsidRPr="00764CB2">
        <w:tab/>
        <w:t>An additional immediate suspension notice is taken to have been served under section 61B</w:t>
      </w:r>
      <w:r w:rsidR="00627BD0">
        <w:t xml:space="preserve"> </w:t>
      </w:r>
      <w:r w:rsidRPr="00764CB2">
        <w:t>(1).</w:t>
      </w:r>
    </w:p>
    <w:p w14:paraId="3CB8FB3E" w14:textId="77777777" w:rsidR="009E01E7" w:rsidRPr="00764CB2" w:rsidRDefault="009E01E7" w:rsidP="009E01E7">
      <w:pPr>
        <w:pStyle w:val="aNote"/>
      </w:pPr>
      <w:r w:rsidRPr="0005787F">
        <w:rPr>
          <w:rStyle w:val="charItals"/>
        </w:rPr>
        <w:t>Note</w:t>
      </w:r>
      <w:r w:rsidRPr="0005787F">
        <w:rPr>
          <w:rStyle w:val="charItals"/>
        </w:rPr>
        <w:tab/>
      </w:r>
      <w:r w:rsidRPr="00764CB2">
        <w:t xml:space="preserve">The maximum suspension time for an additional suspension notice is 90 days (see s 61BA (3), def </w:t>
      </w:r>
      <w:r w:rsidRPr="0005787F">
        <w:rPr>
          <w:rStyle w:val="charBoldItals"/>
        </w:rPr>
        <w:t>maximum suspension time</w:t>
      </w:r>
      <w:r w:rsidRPr="00764CB2">
        <w:t>, par (c)).</w:t>
      </w:r>
    </w:p>
    <w:p w14:paraId="1F8B3B63" w14:textId="77777777" w:rsidR="009E01E7" w:rsidRPr="00764CB2" w:rsidRDefault="009E01E7" w:rsidP="009E01E7">
      <w:pPr>
        <w:pStyle w:val="AH5Sec"/>
      </w:pPr>
      <w:bookmarkStart w:id="110" w:name="_Toc212202191"/>
      <w:r w:rsidRPr="0016733A">
        <w:rPr>
          <w:rStyle w:val="CharSectNo"/>
        </w:rPr>
        <w:lastRenderedPageBreak/>
        <w:t>61BC</w:t>
      </w:r>
      <w:r w:rsidRPr="00764CB2">
        <w:tab/>
        <w:t>Road transport authority to return surrendered licence</w:t>
      </w:r>
      <w:bookmarkEnd w:id="110"/>
    </w:p>
    <w:p w14:paraId="3B7211D8" w14:textId="77777777" w:rsidR="009E01E7" w:rsidRPr="00764CB2" w:rsidRDefault="009E01E7" w:rsidP="005C2BA9">
      <w:pPr>
        <w:pStyle w:val="Amainreturn"/>
        <w:keepLines/>
      </w:pPr>
      <w:r w:rsidRPr="00764CB2">
        <w:t>If a person has surrendered their driver licence under an immediate suspension notice and the suspension notice ceases to have effect, the road transport authority must return the driver licence to the person as soon as practicable.</w:t>
      </w:r>
    </w:p>
    <w:p w14:paraId="4A98522C" w14:textId="77777777" w:rsidR="00315BE4" w:rsidRPr="00A10F8D" w:rsidRDefault="00315BE4" w:rsidP="00191C16">
      <w:pPr>
        <w:pStyle w:val="AH5Sec"/>
        <w:keepLines/>
      </w:pPr>
      <w:bookmarkStart w:id="111" w:name="_Toc212202192"/>
      <w:r w:rsidRPr="0016733A">
        <w:rPr>
          <w:rStyle w:val="CharSectNo"/>
        </w:rPr>
        <w:t>61C</w:t>
      </w:r>
      <w:r w:rsidRPr="00A10F8D">
        <w:tab/>
        <w:t>Drive while suspension notice in effect</w:t>
      </w:r>
      <w:bookmarkEnd w:id="111"/>
    </w:p>
    <w:p w14:paraId="50954710" w14:textId="77777777" w:rsidR="00315BE4" w:rsidRPr="00A10F8D" w:rsidRDefault="00315BE4" w:rsidP="00627BD0">
      <w:pPr>
        <w:pStyle w:val="Amain"/>
      </w:pPr>
      <w:r w:rsidRPr="00A10F8D">
        <w:tab/>
        <w:t>(1)</w:t>
      </w:r>
      <w:r w:rsidRPr="00A10F8D">
        <w:tab/>
        <w:t>A person commits an offence if—</w:t>
      </w:r>
    </w:p>
    <w:p w14:paraId="09D40BEE" w14:textId="77777777" w:rsidR="00315BE4" w:rsidRPr="00A10F8D" w:rsidRDefault="00315BE4" w:rsidP="00627BD0">
      <w:pPr>
        <w:pStyle w:val="Apara"/>
      </w:pPr>
      <w:r w:rsidRPr="00A10F8D">
        <w:tab/>
        <w:t>(a)</w:t>
      </w:r>
      <w:r w:rsidRPr="00A10F8D">
        <w:tab/>
        <w:t>the person has been served with an immediate suspension notice; and</w:t>
      </w:r>
    </w:p>
    <w:p w14:paraId="26DA5825" w14:textId="77777777" w:rsidR="00315BE4" w:rsidRPr="00A10F8D" w:rsidRDefault="00315BE4" w:rsidP="00315BE4">
      <w:pPr>
        <w:pStyle w:val="Apara"/>
      </w:pPr>
      <w:r w:rsidRPr="00A10F8D">
        <w:tab/>
        <w:t>(b)</w:t>
      </w:r>
      <w:r w:rsidRPr="00A10F8D">
        <w:tab/>
        <w:t>the notice has not ceased to have effect; and</w:t>
      </w:r>
    </w:p>
    <w:p w14:paraId="21743D23" w14:textId="522CB4E1" w:rsidR="00315BE4" w:rsidRPr="00A10F8D" w:rsidRDefault="00315BE4" w:rsidP="00627BD0">
      <w:pPr>
        <w:pStyle w:val="Apara"/>
        <w:ind w:right="-62"/>
      </w:pPr>
      <w:r w:rsidRPr="00A10F8D">
        <w:tab/>
        <w:t>(c)</w:t>
      </w:r>
      <w:r w:rsidRPr="00A10F8D">
        <w:tab/>
        <w:t>the person contravenes</w:t>
      </w:r>
      <w:r w:rsidR="00E44919">
        <w:t xml:space="preserve"> section</w:t>
      </w:r>
      <w:r w:rsidR="00627BD0">
        <w:t xml:space="preserve"> </w:t>
      </w:r>
      <w:r w:rsidR="00E44919">
        <w:t>61B</w:t>
      </w:r>
      <w:r w:rsidR="00627BD0">
        <w:t xml:space="preserve"> </w:t>
      </w:r>
      <w:r w:rsidR="00E44919">
        <w:t>(4)</w:t>
      </w:r>
      <w:r w:rsidR="00627BD0">
        <w:t xml:space="preserve"> </w:t>
      </w:r>
      <w:r w:rsidR="00E44919">
        <w:t>(d) or section</w:t>
      </w:r>
      <w:r w:rsidR="00627BD0">
        <w:t xml:space="preserve"> </w:t>
      </w:r>
      <w:r w:rsidR="00E44919">
        <w:t>61B</w:t>
      </w:r>
      <w:r w:rsidR="00627BD0">
        <w:t xml:space="preserve"> </w:t>
      </w:r>
      <w:r w:rsidR="00E44919">
        <w:t>(4)</w:t>
      </w:r>
      <w:r w:rsidR="00627BD0">
        <w:t xml:space="preserve"> </w:t>
      </w:r>
      <w:r w:rsidRPr="00A10F8D">
        <w:t>(e), whichever applies.</w:t>
      </w:r>
    </w:p>
    <w:p w14:paraId="035A3C50" w14:textId="77777777" w:rsidR="00315BE4" w:rsidRPr="00A10F8D" w:rsidRDefault="00315BE4" w:rsidP="00315BE4">
      <w:pPr>
        <w:pStyle w:val="Penalty"/>
      </w:pPr>
      <w:r w:rsidRPr="00A10F8D">
        <w:t>Maximum penalty:  20 penalty units.</w:t>
      </w:r>
    </w:p>
    <w:p w14:paraId="37C87F50" w14:textId="77777777" w:rsidR="00315BE4" w:rsidRPr="004A68CF" w:rsidRDefault="00315BE4" w:rsidP="00315BE4">
      <w:pPr>
        <w:pStyle w:val="Amain"/>
      </w:pPr>
      <w:r w:rsidRPr="00A10F8D">
        <w:tab/>
        <w:t>(2)</w:t>
      </w:r>
      <w:r w:rsidRPr="00A10F8D">
        <w:tab/>
        <w:t>An offence against this section is a strict liability offence.</w:t>
      </w:r>
    </w:p>
    <w:p w14:paraId="21C8E706" w14:textId="77777777" w:rsidR="00315BE4" w:rsidRPr="00660542" w:rsidRDefault="00315BE4" w:rsidP="00315BE4">
      <w:pPr>
        <w:pStyle w:val="AH5Sec"/>
      </w:pPr>
      <w:bookmarkStart w:id="112" w:name="_Toc212202193"/>
      <w:r w:rsidRPr="0016733A">
        <w:rPr>
          <w:rStyle w:val="CharSectNo"/>
        </w:rPr>
        <w:t>61D</w:t>
      </w:r>
      <w:r w:rsidRPr="00660542">
        <w:tab/>
        <w:t>Failure to surrender suspended licence</w:t>
      </w:r>
      <w:bookmarkEnd w:id="112"/>
    </w:p>
    <w:p w14:paraId="3353852E" w14:textId="77777777" w:rsidR="00315BE4" w:rsidRPr="00660542" w:rsidRDefault="00315BE4" w:rsidP="00627BD0">
      <w:pPr>
        <w:pStyle w:val="Amain"/>
      </w:pPr>
      <w:r w:rsidRPr="00660542">
        <w:tab/>
        <w:t>(1)</w:t>
      </w:r>
      <w:r w:rsidRPr="00660542">
        <w:tab/>
        <w:t>A person commits an offence if the person fails to surrender the person’s driver licence when required to do so under section 61B (4) </w:t>
      </w:r>
      <w:r>
        <w:t>(c</w:t>
      </w:r>
      <w:r w:rsidRPr="00660542">
        <w:t>).</w:t>
      </w:r>
    </w:p>
    <w:p w14:paraId="262911CD" w14:textId="77777777" w:rsidR="00315BE4" w:rsidRPr="00660542" w:rsidRDefault="00315BE4" w:rsidP="00627BD0">
      <w:pPr>
        <w:pStyle w:val="Penalty"/>
      </w:pPr>
      <w:r w:rsidRPr="00660542">
        <w:t>Maximum penalty:  20 penalty units.</w:t>
      </w:r>
    </w:p>
    <w:p w14:paraId="109CA205" w14:textId="77777777" w:rsidR="00315BE4" w:rsidRPr="00660542" w:rsidRDefault="00315BE4" w:rsidP="00315BE4">
      <w:pPr>
        <w:pStyle w:val="Amain"/>
      </w:pPr>
      <w:r w:rsidRPr="00660542">
        <w:tab/>
        <w:t>(2)</w:t>
      </w:r>
      <w:r w:rsidRPr="00660542">
        <w:tab/>
        <w:t>An offence against this section is a strict liability offence.</w:t>
      </w:r>
    </w:p>
    <w:p w14:paraId="6400444D" w14:textId="77777777" w:rsidR="00315BE4" w:rsidRPr="00660542" w:rsidRDefault="00315BE4" w:rsidP="00315BE4">
      <w:pPr>
        <w:pStyle w:val="AH5Sec"/>
      </w:pPr>
      <w:bookmarkStart w:id="113" w:name="_Toc212202194"/>
      <w:r w:rsidRPr="0016733A">
        <w:rPr>
          <w:rStyle w:val="CharSectNo"/>
        </w:rPr>
        <w:t>61E</w:t>
      </w:r>
      <w:r w:rsidRPr="00660542">
        <w:tab/>
        <w:t>Surrendered licences</w:t>
      </w:r>
      <w:bookmarkEnd w:id="113"/>
    </w:p>
    <w:p w14:paraId="7949176F" w14:textId="77777777" w:rsidR="00315BE4" w:rsidRPr="00660542" w:rsidRDefault="00315BE4" w:rsidP="00315BE4">
      <w:pPr>
        <w:pStyle w:val="Amain"/>
      </w:pPr>
      <w:r w:rsidRPr="00660542">
        <w:tab/>
        <w:t>(1)</w:t>
      </w:r>
      <w:r w:rsidRPr="00660542">
        <w:tab/>
        <w:t>This section applies if a driver licence is surrendered to a police officer under section 61B.</w:t>
      </w:r>
    </w:p>
    <w:p w14:paraId="0414F8E3" w14:textId="77777777" w:rsidR="00315BE4" w:rsidRPr="00660542" w:rsidRDefault="00315BE4" w:rsidP="00315BE4">
      <w:pPr>
        <w:pStyle w:val="Amain"/>
      </w:pPr>
      <w:r w:rsidRPr="00660542">
        <w:tab/>
        <w:t>(2)</w:t>
      </w:r>
      <w:r w:rsidRPr="00660542">
        <w:tab/>
        <w:t>The police officer must give the licence to the road transport authority as soon as practicable (but within 14 days) after the licence is surrendered to the police officer.</w:t>
      </w:r>
    </w:p>
    <w:p w14:paraId="339CBDCF" w14:textId="77777777" w:rsidR="00315BE4" w:rsidRPr="00660542" w:rsidRDefault="00315BE4" w:rsidP="00315BE4">
      <w:pPr>
        <w:pStyle w:val="AH5Sec"/>
      </w:pPr>
      <w:bookmarkStart w:id="114" w:name="_Toc212202195"/>
      <w:r w:rsidRPr="0016733A">
        <w:rPr>
          <w:rStyle w:val="CharSectNo"/>
        </w:rPr>
        <w:lastRenderedPageBreak/>
        <w:t>61F</w:t>
      </w:r>
      <w:r w:rsidRPr="00660542">
        <w:tab/>
        <w:t>Application for stay of suspension notice</w:t>
      </w:r>
      <w:bookmarkEnd w:id="114"/>
    </w:p>
    <w:p w14:paraId="1F2A8186" w14:textId="77777777" w:rsidR="00315BE4" w:rsidRPr="00660542" w:rsidRDefault="00315BE4" w:rsidP="00315BE4">
      <w:pPr>
        <w:pStyle w:val="Amain"/>
      </w:pPr>
      <w:r w:rsidRPr="00660542">
        <w:tab/>
        <w:t>(1)</w:t>
      </w:r>
      <w:r w:rsidRPr="00660542">
        <w:tab/>
        <w:t>A person served with a suspension notice under section 61B (Immediate suspension of licence) may apply to the Magistrates Court for a stay of the operation of the suspension notice.</w:t>
      </w:r>
    </w:p>
    <w:p w14:paraId="3CB7A48E" w14:textId="77777777" w:rsidR="00315BE4" w:rsidRPr="00660542" w:rsidRDefault="00315BE4" w:rsidP="00315BE4">
      <w:pPr>
        <w:pStyle w:val="Amain"/>
      </w:pPr>
      <w:r w:rsidRPr="00660542">
        <w:tab/>
        <w:t>(2)</w:t>
      </w:r>
      <w:r w:rsidRPr="00660542">
        <w:tab/>
        <w:t>The application may be made by filing the following documents not later than 28 days after the day the applicant was served with the suspension notice:</w:t>
      </w:r>
    </w:p>
    <w:p w14:paraId="6C30C23C" w14:textId="77777777" w:rsidR="00315BE4" w:rsidRPr="00660542" w:rsidRDefault="00315BE4" w:rsidP="00315BE4">
      <w:pPr>
        <w:pStyle w:val="Apara"/>
      </w:pPr>
      <w:r w:rsidRPr="00660542">
        <w:tab/>
        <w:t>(a)</w:t>
      </w:r>
      <w:r w:rsidRPr="00660542">
        <w:tab/>
        <w:t>a notice setting out the grounds of the application;</w:t>
      </w:r>
    </w:p>
    <w:p w14:paraId="25987228" w14:textId="77777777" w:rsidR="00315BE4" w:rsidRPr="00660542" w:rsidRDefault="00315BE4" w:rsidP="00315BE4">
      <w:pPr>
        <w:pStyle w:val="Apara"/>
      </w:pPr>
      <w:r w:rsidRPr="00660542">
        <w:tab/>
        <w:t>(b)</w:t>
      </w:r>
      <w:r w:rsidRPr="00660542">
        <w:tab/>
        <w:t>an affidavit in support of the application.</w:t>
      </w:r>
    </w:p>
    <w:p w14:paraId="646033D5" w14:textId="77777777" w:rsidR="00315BE4" w:rsidRPr="00660542" w:rsidRDefault="00315BE4" w:rsidP="00627BD0">
      <w:pPr>
        <w:pStyle w:val="Amain"/>
      </w:pPr>
      <w:r w:rsidRPr="00660542">
        <w:tab/>
        <w:t>(3)</w:t>
      </w:r>
      <w:r w:rsidRPr="00660542">
        <w:tab/>
        <w:t>The registrar must, as soon as practicable after the application is filed—</w:t>
      </w:r>
    </w:p>
    <w:p w14:paraId="59B16146" w14:textId="77777777" w:rsidR="00315BE4" w:rsidRPr="00660542" w:rsidRDefault="00315BE4" w:rsidP="00315BE4">
      <w:pPr>
        <w:pStyle w:val="Apara"/>
      </w:pPr>
      <w:r w:rsidRPr="00660542">
        <w:tab/>
        <w:t>(a)</w:t>
      </w:r>
      <w:r w:rsidRPr="00660542">
        <w:tab/>
        <w:t>set a hearing date for the application; and</w:t>
      </w:r>
    </w:p>
    <w:p w14:paraId="04ED8DAE" w14:textId="77777777" w:rsidR="00315BE4" w:rsidRPr="00660542" w:rsidRDefault="00315BE4" w:rsidP="00315BE4">
      <w:pPr>
        <w:pStyle w:val="Apara"/>
      </w:pPr>
      <w:r w:rsidRPr="00660542">
        <w:tab/>
        <w:t>(b)</w:t>
      </w:r>
      <w:r w:rsidRPr="00660542">
        <w:tab/>
        <w:t>give the applicant and the chief police officer written notice of the time and place of the hearing of the application.</w:t>
      </w:r>
    </w:p>
    <w:p w14:paraId="2860F81F" w14:textId="77777777" w:rsidR="00315BE4" w:rsidRPr="00660542" w:rsidRDefault="00315BE4" w:rsidP="00315BE4">
      <w:pPr>
        <w:pStyle w:val="Amain"/>
      </w:pPr>
      <w:r w:rsidRPr="00660542">
        <w:tab/>
        <w:t>(4)</w:t>
      </w:r>
      <w:r w:rsidRPr="00660542">
        <w:tab/>
        <w:t>The chief police officer must file any relevant material that the chief police officer proposes to rely on at the hearing of the application, not later than 10 days after the day the chief police officer was given the documents mentioned in subsection (2).</w:t>
      </w:r>
    </w:p>
    <w:p w14:paraId="2B1B81AC" w14:textId="77777777" w:rsidR="00315BE4" w:rsidRPr="00660542" w:rsidRDefault="00315BE4" w:rsidP="00315BE4">
      <w:pPr>
        <w:pStyle w:val="Amain"/>
      </w:pPr>
      <w:r w:rsidRPr="00660542">
        <w:tab/>
        <w:t>(5)</w:t>
      </w:r>
      <w:r w:rsidRPr="00660542">
        <w:tab/>
        <w:t>The registrar must, as soon as practicable after the chief police officer has filed any documents under subsection (4), give the applicant a copy of the documents.</w:t>
      </w:r>
    </w:p>
    <w:p w14:paraId="594A771A" w14:textId="77777777" w:rsidR="00315BE4" w:rsidRPr="00660542" w:rsidRDefault="00315BE4" w:rsidP="00315BE4">
      <w:pPr>
        <w:pStyle w:val="Amain"/>
      </w:pPr>
      <w:r w:rsidRPr="00660542">
        <w:tab/>
        <w:t>(6)</w:t>
      </w:r>
      <w:r w:rsidRPr="00660542">
        <w:tab/>
        <w:t>Despite any error in a notice under subsection (3) or a failure to give notice under that subsection, the court may hear and decide the application if it is satisfied that the parties—</w:t>
      </w:r>
    </w:p>
    <w:p w14:paraId="18C81590" w14:textId="77777777" w:rsidR="00315BE4" w:rsidRPr="00660542" w:rsidRDefault="00315BE4" w:rsidP="00315BE4">
      <w:pPr>
        <w:pStyle w:val="Apara"/>
      </w:pPr>
      <w:r w:rsidRPr="00660542">
        <w:tab/>
        <w:t>(a)</w:t>
      </w:r>
      <w:r w:rsidRPr="00660542">
        <w:tab/>
        <w:t>knew about the time and place of the hearing; and</w:t>
      </w:r>
    </w:p>
    <w:p w14:paraId="4EEFE51E" w14:textId="77777777" w:rsidR="00315BE4" w:rsidRPr="00660542" w:rsidRDefault="00315BE4" w:rsidP="00315BE4">
      <w:pPr>
        <w:pStyle w:val="Apara"/>
      </w:pPr>
      <w:r w:rsidRPr="00660542">
        <w:tab/>
        <w:t>(b)</w:t>
      </w:r>
      <w:r w:rsidRPr="00660542">
        <w:tab/>
        <w:t>were not prejudiced by the error or failure.</w:t>
      </w:r>
    </w:p>
    <w:p w14:paraId="64358564" w14:textId="77777777" w:rsidR="00315BE4" w:rsidRPr="00660542" w:rsidRDefault="00315BE4" w:rsidP="00315BE4">
      <w:pPr>
        <w:pStyle w:val="AH5Sec"/>
      </w:pPr>
      <w:bookmarkStart w:id="115" w:name="_Toc212202196"/>
      <w:r w:rsidRPr="0016733A">
        <w:rPr>
          <w:rStyle w:val="CharSectNo"/>
        </w:rPr>
        <w:lastRenderedPageBreak/>
        <w:t>61G</w:t>
      </w:r>
      <w:r w:rsidRPr="00660542">
        <w:tab/>
        <w:t>Deciding application</w:t>
      </w:r>
      <w:bookmarkEnd w:id="115"/>
    </w:p>
    <w:p w14:paraId="744B30D4" w14:textId="77777777" w:rsidR="00315BE4" w:rsidRPr="00660542" w:rsidRDefault="00315BE4" w:rsidP="00315BE4">
      <w:pPr>
        <w:pStyle w:val="Amain"/>
      </w:pPr>
      <w:r w:rsidRPr="00660542">
        <w:tab/>
        <w:t>(1)</w:t>
      </w:r>
      <w:r w:rsidRPr="00660542">
        <w:tab/>
        <w:t>The Magistrates Court may hear and decide an application</w:t>
      </w:r>
      <w:r>
        <w:t xml:space="preserve"> under section 61F</w:t>
      </w:r>
      <w:r w:rsidRPr="00660542">
        <w:t xml:space="preserve"> and may make—</w:t>
      </w:r>
    </w:p>
    <w:p w14:paraId="039D3D9D" w14:textId="77777777" w:rsidR="00315BE4" w:rsidRPr="00660542" w:rsidRDefault="00315BE4" w:rsidP="00315BE4">
      <w:pPr>
        <w:pStyle w:val="Apara"/>
      </w:pPr>
      <w:r w:rsidRPr="00660542">
        <w:tab/>
        <w:t>(a)</w:t>
      </w:r>
      <w:r w:rsidRPr="00660542">
        <w:tab/>
        <w:t>an order confirming the decision to give the applicant an immediate suspension notice; or</w:t>
      </w:r>
    </w:p>
    <w:p w14:paraId="4251689B" w14:textId="77777777" w:rsidR="00315BE4" w:rsidRPr="00660542" w:rsidRDefault="00315BE4" w:rsidP="00627BD0">
      <w:pPr>
        <w:pStyle w:val="Apara"/>
        <w:ind w:left="1599" w:hanging="1599"/>
      </w:pPr>
      <w:r w:rsidRPr="00660542">
        <w:tab/>
        <w:t>(b)</w:t>
      </w:r>
      <w:r w:rsidRPr="00660542">
        <w:tab/>
        <w:t>an order staying the operation of the suspension notice; or</w:t>
      </w:r>
    </w:p>
    <w:p w14:paraId="4826E178" w14:textId="77777777" w:rsidR="00315BE4" w:rsidRPr="00660542" w:rsidRDefault="00315BE4" w:rsidP="00627BD0">
      <w:pPr>
        <w:pStyle w:val="Apara"/>
        <w:ind w:left="1599" w:hanging="1599"/>
      </w:pPr>
      <w:r w:rsidRPr="00660542">
        <w:tab/>
        <w:t>(c)</w:t>
      </w:r>
      <w:r w:rsidRPr="00660542">
        <w:tab/>
        <w:t>any other order the court considers appropriate.</w:t>
      </w:r>
    </w:p>
    <w:p w14:paraId="16A4864C" w14:textId="20AC9970" w:rsidR="00315BE4" w:rsidRPr="00660542" w:rsidRDefault="00315BE4" w:rsidP="00315BE4">
      <w:pPr>
        <w:pStyle w:val="Amain"/>
      </w:pPr>
      <w:r w:rsidRPr="00660542">
        <w:tab/>
        <w:t>(2)</w:t>
      </w:r>
      <w:r w:rsidRPr="00660542">
        <w:tab/>
        <w:t>However, the court must not make an order under subsection</w:t>
      </w:r>
      <w:r w:rsidR="00627BD0">
        <w:t xml:space="preserve"> </w:t>
      </w:r>
      <w:r w:rsidRPr="00660542">
        <w:t>(1)</w:t>
      </w:r>
      <w:r w:rsidR="00627BD0">
        <w:t xml:space="preserve"> </w:t>
      </w:r>
      <w:r w:rsidRPr="00660542">
        <w:t>(b) unless satisfied that exceptional circumstances justify making the order.</w:t>
      </w:r>
    </w:p>
    <w:p w14:paraId="40C0D2F2" w14:textId="33257647" w:rsidR="00315BE4" w:rsidRPr="00660542" w:rsidRDefault="00315BE4" w:rsidP="00315BE4">
      <w:pPr>
        <w:pStyle w:val="Amain"/>
      </w:pPr>
      <w:r w:rsidRPr="00660542">
        <w:tab/>
        <w:t>(3)</w:t>
      </w:r>
      <w:r w:rsidRPr="00660542">
        <w:tab/>
        <w:t>The court must take into account the following matters when deciding if exceptional circumstances justify making an order under subsection</w:t>
      </w:r>
      <w:r w:rsidR="00627BD0">
        <w:t> </w:t>
      </w:r>
      <w:r w:rsidRPr="00660542">
        <w:t>(1)</w:t>
      </w:r>
      <w:r w:rsidR="00627BD0">
        <w:t xml:space="preserve"> </w:t>
      </w:r>
      <w:r w:rsidRPr="00660542">
        <w:t>(b):</w:t>
      </w:r>
    </w:p>
    <w:p w14:paraId="406976BD" w14:textId="77777777" w:rsidR="00315BE4" w:rsidRPr="00660542" w:rsidRDefault="00315BE4" w:rsidP="00315BE4">
      <w:pPr>
        <w:pStyle w:val="Apara"/>
      </w:pPr>
      <w:r w:rsidRPr="00660542">
        <w:tab/>
        <w:t>(a)</w:t>
      </w:r>
      <w:r w:rsidRPr="00660542">
        <w:tab/>
        <w:t>the risk to the safety of other road users;</w:t>
      </w:r>
    </w:p>
    <w:p w14:paraId="28FD0EEC" w14:textId="77777777" w:rsidR="00315BE4" w:rsidRPr="00660542" w:rsidRDefault="00315BE4" w:rsidP="00315BE4">
      <w:pPr>
        <w:pStyle w:val="Apara"/>
      </w:pPr>
      <w:r w:rsidRPr="00660542">
        <w:tab/>
        <w:t>(b)</w:t>
      </w:r>
      <w:r w:rsidRPr="00660542">
        <w:tab/>
        <w:t>the applicant’s need for a licence;</w:t>
      </w:r>
    </w:p>
    <w:p w14:paraId="0F323A8B" w14:textId="77777777" w:rsidR="00315BE4" w:rsidRPr="00660542" w:rsidRDefault="00315BE4" w:rsidP="00315BE4">
      <w:pPr>
        <w:pStyle w:val="Apara"/>
      </w:pPr>
      <w:r w:rsidRPr="00660542">
        <w:tab/>
        <w:t>(c)</w:t>
      </w:r>
      <w:r w:rsidRPr="00660542">
        <w:tab/>
        <w:t>the matters contained in the suspension notice;</w:t>
      </w:r>
    </w:p>
    <w:p w14:paraId="14FCB2ED" w14:textId="77777777" w:rsidR="00315BE4" w:rsidRPr="00660542" w:rsidRDefault="00315BE4" w:rsidP="00315BE4">
      <w:pPr>
        <w:pStyle w:val="Apara"/>
      </w:pPr>
      <w:r w:rsidRPr="00660542">
        <w:tab/>
        <w:t>(d)</w:t>
      </w:r>
      <w:r w:rsidRPr="00660542">
        <w:tab/>
        <w:t>any other matter the court considers relevant.</w:t>
      </w:r>
    </w:p>
    <w:p w14:paraId="3D68EC10" w14:textId="77777777" w:rsidR="00315BE4" w:rsidRPr="00660542" w:rsidRDefault="00315BE4" w:rsidP="00315BE4">
      <w:pPr>
        <w:pStyle w:val="Amain"/>
      </w:pPr>
      <w:r w:rsidRPr="00660542">
        <w:tab/>
        <w:t>(4)</w:t>
      </w:r>
      <w:r w:rsidRPr="00660542">
        <w:tab/>
        <w:t>In deciding a person</w:t>
      </w:r>
      <w:r>
        <w:t>’s application under section 61F</w:t>
      </w:r>
      <w:r w:rsidRPr="00660542">
        <w:t>, the court must not decide—</w:t>
      </w:r>
    </w:p>
    <w:p w14:paraId="7D3503F7" w14:textId="77777777" w:rsidR="00315BE4" w:rsidRPr="00660542" w:rsidRDefault="00315BE4" w:rsidP="00315BE4">
      <w:pPr>
        <w:pStyle w:val="Apara"/>
      </w:pPr>
      <w:r w:rsidRPr="00660542">
        <w:tab/>
        <w:t>(a)</w:t>
      </w:r>
      <w:r w:rsidRPr="00660542">
        <w:tab/>
        <w:t>the guilt or innocence of the person for the offence to which the suspension notice relates; or</w:t>
      </w:r>
    </w:p>
    <w:p w14:paraId="75E618FB" w14:textId="77777777" w:rsidR="00315BE4" w:rsidRPr="00660542" w:rsidRDefault="00315BE4" w:rsidP="00315BE4">
      <w:pPr>
        <w:pStyle w:val="Apara"/>
      </w:pPr>
      <w:r w:rsidRPr="00660542">
        <w:tab/>
        <w:t>(b)</w:t>
      </w:r>
      <w:r w:rsidRPr="00660542">
        <w:tab/>
        <w:t>the imposition or level of a penalty for the offence.</w:t>
      </w:r>
    </w:p>
    <w:p w14:paraId="175957F0" w14:textId="77777777" w:rsidR="00F748D8" w:rsidRDefault="00F748D8">
      <w:pPr>
        <w:pStyle w:val="AH5Sec"/>
        <w:rPr>
          <w:rStyle w:val="charItals"/>
        </w:rPr>
      </w:pPr>
      <w:bookmarkStart w:id="116" w:name="_Toc212202197"/>
      <w:r w:rsidRPr="0016733A">
        <w:rPr>
          <w:rStyle w:val="CharSectNo"/>
        </w:rPr>
        <w:t>62</w:t>
      </w:r>
      <w:r>
        <w:rPr>
          <w:noProof/>
        </w:rPr>
        <w:tab/>
      </w:r>
      <w:r>
        <w:t>Automatic disqualification for culpable driving</w:t>
      </w:r>
      <w:bookmarkEnd w:id="116"/>
    </w:p>
    <w:p w14:paraId="598F4450" w14:textId="77777777" w:rsidR="00F748D8" w:rsidRDefault="00F748D8">
      <w:pPr>
        <w:pStyle w:val="Amain"/>
      </w:pPr>
      <w:r>
        <w:rPr>
          <w:noProof/>
        </w:rPr>
        <w:tab/>
        <w:t>(1)</w:t>
      </w:r>
      <w:r>
        <w:rPr>
          <w:noProof/>
        </w:rPr>
        <w:tab/>
      </w:r>
      <w:r w:rsidR="00707CD5">
        <w:t>If a court convicts a person</w:t>
      </w:r>
      <w:r w:rsidR="00707CD5" w:rsidRPr="00AA7D0A">
        <w:t>, or finds a person guilty,</w:t>
      </w:r>
      <w:r>
        <w:t xml:space="preserve"> of an offence of culpable driving, the person is automatically disqualified from holding or obtaining a driver licence—</w:t>
      </w:r>
    </w:p>
    <w:p w14:paraId="402F3382" w14:textId="77777777" w:rsidR="00212085" w:rsidRPr="003432DD" w:rsidRDefault="00212085" w:rsidP="00212085">
      <w:pPr>
        <w:pStyle w:val="Apara"/>
      </w:pPr>
      <w:r w:rsidRPr="003432DD">
        <w:tab/>
        <w:t>(a)</w:t>
      </w:r>
      <w:r w:rsidRPr="003432DD">
        <w:tab/>
        <w:t>for a first offender—for 12 months; or</w:t>
      </w:r>
    </w:p>
    <w:p w14:paraId="6DD7DBFD" w14:textId="77777777" w:rsidR="00212085" w:rsidRPr="003432DD" w:rsidRDefault="00212085" w:rsidP="00212085">
      <w:pPr>
        <w:pStyle w:val="Apara"/>
      </w:pPr>
      <w:r w:rsidRPr="003432DD">
        <w:lastRenderedPageBreak/>
        <w:tab/>
        <w:t>(b)</w:t>
      </w:r>
      <w:r w:rsidRPr="003432DD">
        <w:tab/>
        <w:t>for a repeat offender—for 24 months; or</w:t>
      </w:r>
    </w:p>
    <w:p w14:paraId="0D1F69FB" w14:textId="77777777" w:rsidR="00212085" w:rsidRPr="003432DD" w:rsidRDefault="00212085" w:rsidP="00212085">
      <w:pPr>
        <w:pStyle w:val="Apara"/>
      </w:pPr>
      <w:r w:rsidRPr="003432DD">
        <w:tab/>
        <w:t>(c)</w:t>
      </w:r>
      <w:r w:rsidRPr="003432DD">
        <w:tab/>
        <w:t>if the court orders a longer period for an offender than applies to the offender under paragraph (a) or (b)—for the longer period.</w:t>
      </w:r>
    </w:p>
    <w:p w14:paraId="2C26C446" w14:textId="442D4BDB" w:rsidR="00F748D8" w:rsidRDefault="00F748D8" w:rsidP="00627BD0">
      <w:pPr>
        <w:pStyle w:val="Amain"/>
      </w:pPr>
      <w:r>
        <w:rPr>
          <w:noProof/>
        </w:rPr>
        <w:tab/>
        <w:t>(2)</w:t>
      </w:r>
      <w:r>
        <w:rPr>
          <w:noProof/>
        </w:rPr>
        <w:tab/>
      </w:r>
      <w:r>
        <w:t xml:space="preserve">If the </w:t>
      </w:r>
      <w:smartTag w:uri="urn:schemas-microsoft-com:office:smarttags" w:element="Street">
        <w:smartTag w:uri="urn:schemas-microsoft-com:office:smarttags" w:element="address">
          <w:r>
            <w:t>Magistrates Court</w:t>
          </w:r>
        </w:smartTag>
      </w:smartTag>
      <w:r>
        <w:t xml:space="preserve"> commits the person to the Supreme Court for sentence under the </w:t>
      </w:r>
      <w:hyperlink r:id="rId167" w:tooltip="A1930-21" w:history="1">
        <w:r w:rsidR="00E96622" w:rsidRPr="00E96622">
          <w:rPr>
            <w:rStyle w:val="charCitHyperlinkItal"/>
          </w:rPr>
          <w:t>Magistrates Court Act 1930</w:t>
        </w:r>
      </w:hyperlink>
      <w:r>
        <w:t>, section</w:t>
      </w:r>
      <w:r w:rsidR="00627BD0">
        <w:t xml:space="preserve"> </w:t>
      </w:r>
      <w:r>
        <w:t>92A, subsection (1) applies as if the Supreme Court had convicted the person.</w:t>
      </w:r>
    </w:p>
    <w:p w14:paraId="66446FFE" w14:textId="77777777" w:rsidR="00F748D8" w:rsidRDefault="00F748D8">
      <w:pPr>
        <w:pStyle w:val="Amain"/>
      </w:pPr>
      <w:r>
        <w:rPr>
          <w:noProof/>
        </w:rPr>
        <w:tab/>
        <w:t>(3)</w:t>
      </w:r>
      <w:r>
        <w:rPr>
          <w:noProof/>
        </w:rPr>
        <w:tab/>
      </w:r>
      <w:r>
        <w:t>If the person is already disqualified from holding or obtaining a driver licence, or the person’s driver licence is suspended, the disqualification under this section takes effect at the end of the existing disqualification or suspension.</w:t>
      </w:r>
    </w:p>
    <w:p w14:paraId="6A8956D0" w14:textId="77777777" w:rsidR="00F748D8" w:rsidRDefault="00F748D8">
      <w:pPr>
        <w:pStyle w:val="Amain"/>
      </w:pPr>
      <w:r>
        <w:rPr>
          <w:noProof/>
        </w:rPr>
        <w:tab/>
        <w:t>(4)</w:t>
      </w:r>
      <w:r>
        <w:rPr>
          <w:noProof/>
        </w:rPr>
        <w:tab/>
      </w:r>
      <w:r>
        <w:t>A disqualification under this section is in addition to any penalty imposed for the offence.</w:t>
      </w:r>
    </w:p>
    <w:p w14:paraId="31D446D9" w14:textId="77777777" w:rsidR="00F748D8" w:rsidRDefault="00F748D8">
      <w:pPr>
        <w:pStyle w:val="AH5Sec"/>
        <w:rPr>
          <w:rStyle w:val="charItals"/>
        </w:rPr>
      </w:pPr>
      <w:bookmarkStart w:id="117" w:name="_Toc212202198"/>
      <w:r w:rsidRPr="0016733A">
        <w:rPr>
          <w:rStyle w:val="CharSectNo"/>
        </w:rPr>
        <w:t>63</w:t>
      </w:r>
      <w:r>
        <w:rPr>
          <w:noProof/>
        </w:rPr>
        <w:tab/>
      </w:r>
      <w:r>
        <w:t>Automatic disqualification for certain other driving offences</w:t>
      </w:r>
      <w:bookmarkEnd w:id="117"/>
    </w:p>
    <w:p w14:paraId="37AED224" w14:textId="77777777" w:rsidR="00F748D8" w:rsidRDefault="00F748D8" w:rsidP="00627BD0">
      <w:pPr>
        <w:pStyle w:val="Amain"/>
      </w:pPr>
      <w:r>
        <w:rPr>
          <w:noProof/>
        </w:rPr>
        <w:tab/>
        <w:t>(1)</w:t>
      </w:r>
      <w:r>
        <w:rPr>
          <w:noProof/>
        </w:rPr>
        <w:tab/>
      </w:r>
      <w:r>
        <w:t>This section applies to the following offences:</w:t>
      </w:r>
    </w:p>
    <w:p w14:paraId="48C08AB7" w14:textId="2F6A282D" w:rsidR="00A87F05" w:rsidRPr="00A760A2" w:rsidRDefault="00A87F05" w:rsidP="00A87F05">
      <w:pPr>
        <w:pStyle w:val="aDefpara"/>
      </w:pPr>
      <w:r w:rsidRPr="00A760A2">
        <w:tab/>
        <w:t>(a)</w:t>
      </w:r>
      <w:r w:rsidRPr="00A760A2">
        <w:tab/>
        <w:t xml:space="preserve">an offence against section 60 (which is about requiring people to disclose the identity of a driver), if the requirement is to give information about the driver of a motor vehicle who is alleged to have committed an offence against the </w:t>
      </w:r>
      <w:hyperlink r:id="rId168" w:tooltip="A1999-80" w:history="1">
        <w:r w:rsidRPr="00A760A2">
          <w:rPr>
            <w:rStyle w:val="charCitHyperlinkItal"/>
          </w:rPr>
          <w:t>Road Transport (Safety and Traffic Management) Act 1999</w:t>
        </w:r>
      </w:hyperlink>
      <w:r w:rsidRPr="00A760A2">
        <w:t>, section 5C (Failing to stop motor vehicle for police);</w:t>
      </w:r>
    </w:p>
    <w:p w14:paraId="1D966DF1" w14:textId="476AD3BC" w:rsidR="00F748D8" w:rsidRDefault="00F748D8">
      <w:pPr>
        <w:pStyle w:val="Apara"/>
      </w:pPr>
      <w:r>
        <w:tab/>
        <w:t>(</w:t>
      </w:r>
      <w:r w:rsidR="00A87F05">
        <w:t>b</w:t>
      </w:r>
      <w:r>
        <w:t>)</w:t>
      </w:r>
      <w:r>
        <w:tab/>
        <w:t xml:space="preserve">an offence against the </w:t>
      </w:r>
      <w:hyperlink r:id="rId169" w:tooltip="A1999-80" w:history="1">
        <w:r w:rsidR="00E96622" w:rsidRPr="00E96622">
          <w:rPr>
            <w:rStyle w:val="charCitHyperlinkItal"/>
          </w:rPr>
          <w:t>Road Transport (Safety and Traffic Management) Act 1999</w:t>
        </w:r>
      </w:hyperlink>
      <w:r w:rsidRPr="00E96622">
        <w:t xml:space="preserve">, </w:t>
      </w:r>
      <w:r>
        <w:t>section 5A</w:t>
      </w:r>
      <w:r w:rsidR="00627BD0">
        <w:t xml:space="preserve"> </w:t>
      </w:r>
      <w:r>
        <w:t>(1) or (5) (which are about races, attempts on speed records, speed trials etc);</w:t>
      </w:r>
    </w:p>
    <w:p w14:paraId="2F0479C3" w14:textId="6FB1904B" w:rsidR="00F748D8" w:rsidRDefault="00A87F05">
      <w:pPr>
        <w:pStyle w:val="Apara"/>
      </w:pPr>
      <w:r>
        <w:tab/>
        <w:t>(c</w:t>
      </w:r>
      <w:r w:rsidR="00F748D8">
        <w:t>)</w:t>
      </w:r>
      <w:r w:rsidR="00F748D8">
        <w:tab/>
        <w:t xml:space="preserve">an offence against the </w:t>
      </w:r>
      <w:hyperlink r:id="rId170" w:tooltip="A1999-80" w:history="1">
        <w:r w:rsidR="00E96622" w:rsidRPr="00E96622">
          <w:rPr>
            <w:rStyle w:val="charCitHyperlinkItal"/>
          </w:rPr>
          <w:t>Road Transport (Safety and Traffic Management) Act 1999</w:t>
        </w:r>
      </w:hyperlink>
      <w:r w:rsidR="00F748D8">
        <w:t>, section 5B</w:t>
      </w:r>
      <w:r w:rsidR="00627BD0">
        <w:t xml:space="preserve"> </w:t>
      </w:r>
      <w:r w:rsidR="00F748D8">
        <w:t xml:space="preserve">(2) or (4) (which are about </w:t>
      </w:r>
      <w:r w:rsidR="00873B13" w:rsidRPr="00634FFA">
        <w:t>improper use of a motor vehicle</w:t>
      </w:r>
      <w:r w:rsidR="00F748D8">
        <w:t>);</w:t>
      </w:r>
    </w:p>
    <w:p w14:paraId="59C0050E" w14:textId="468EBCB2" w:rsidR="00A87F05" w:rsidRPr="00A760A2" w:rsidRDefault="00A87F05" w:rsidP="005C2BA9">
      <w:pPr>
        <w:pStyle w:val="Apara"/>
        <w:keepLines/>
      </w:pPr>
      <w:r>
        <w:lastRenderedPageBreak/>
        <w:tab/>
        <w:t>(d</w:t>
      </w:r>
      <w:r w:rsidRPr="00A760A2">
        <w:t>)</w:t>
      </w:r>
      <w:r w:rsidRPr="00A760A2">
        <w:tab/>
        <w:t xml:space="preserve">an offence against the </w:t>
      </w:r>
      <w:hyperlink r:id="rId171" w:tooltip="A1999-80" w:history="1">
        <w:r w:rsidRPr="00A760A2">
          <w:rPr>
            <w:rStyle w:val="charCitHyperlinkItal"/>
          </w:rPr>
          <w:t>Road Transport (Safety and Traffic Management) Act 1999</w:t>
        </w:r>
      </w:hyperlink>
      <w:r w:rsidRPr="00A760A2">
        <w:t>, section 5C (which is about failing to stop a motor vehicle when asked or signalled to do so by a police officer);</w:t>
      </w:r>
    </w:p>
    <w:p w14:paraId="368ED469" w14:textId="61461025" w:rsidR="00F748D8" w:rsidRDefault="00F748D8" w:rsidP="00627BD0">
      <w:pPr>
        <w:pStyle w:val="Apara"/>
        <w:ind w:left="1599" w:hanging="1599"/>
      </w:pPr>
      <w:r>
        <w:tab/>
        <w:t>(</w:t>
      </w:r>
      <w:r w:rsidR="00A87F05">
        <w:rPr>
          <w:noProof/>
        </w:rPr>
        <w:t>e</w:t>
      </w:r>
      <w:r>
        <w:t>)</w:t>
      </w:r>
      <w:r>
        <w:tab/>
        <w:t xml:space="preserve">an offence against the </w:t>
      </w:r>
      <w:hyperlink r:id="rId172" w:tooltip="A1999-80" w:history="1">
        <w:r w:rsidR="00E96622" w:rsidRPr="00E96622">
          <w:rPr>
            <w:rStyle w:val="charCitHyperlinkItal"/>
          </w:rPr>
          <w:t>Road Transport (Safety and Traffic Management) Act 1999</w:t>
        </w:r>
      </w:hyperlink>
      <w:r>
        <w:t>, section</w:t>
      </w:r>
      <w:r w:rsidR="00627BD0">
        <w:t xml:space="preserve"> </w:t>
      </w:r>
      <w:r>
        <w:t>6</w:t>
      </w:r>
      <w:r w:rsidR="00627BD0">
        <w:t xml:space="preserve"> </w:t>
      </w:r>
      <w:r>
        <w:t>(1) (which is about negligent driving) that occasions death or grievous bodily harm (within the meaning of that section);</w:t>
      </w:r>
    </w:p>
    <w:p w14:paraId="20779052" w14:textId="396DF099" w:rsidR="00F748D8" w:rsidRDefault="00F748D8">
      <w:pPr>
        <w:pStyle w:val="Apara"/>
      </w:pPr>
      <w:r>
        <w:tab/>
        <w:t>(</w:t>
      </w:r>
      <w:r w:rsidR="00A87F05">
        <w:rPr>
          <w:noProof/>
        </w:rPr>
        <w:t>f</w:t>
      </w:r>
      <w:r>
        <w:t>)</w:t>
      </w:r>
      <w:r>
        <w:tab/>
        <w:t xml:space="preserve">an offence </w:t>
      </w:r>
      <w:r w:rsidR="002427BC" w:rsidRPr="00E13B40">
        <w:t>(including an aggravated offence)</w:t>
      </w:r>
      <w:r w:rsidR="002427BC">
        <w:t xml:space="preserve"> </w:t>
      </w:r>
      <w:r>
        <w:t xml:space="preserve">against the </w:t>
      </w:r>
      <w:hyperlink r:id="rId173" w:tooltip="A1999-80" w:history="1">
        <w:r w:rsidR="00E96622" w:rsidRPr="00E96622">
          <w:rPr>
            <w:rStyle w:val="charCitHyperlinkItal"/>
          </w:rPr>
          <w:t>Road Transport (Safety and Traffic Management) Act 1999</w:t>
        </w:r>
      </w:hyperlink>
      <w:r>
        <w:t>, section 7 (1) (which is about furious, reckless or dangerous driving);</w:t>
      </w:r>
    </w:p>
    <w:p w14:paraId="25E85AE7" w14:textId="1997AB5B" w:rsidR="00F748D8" w:rsidRDefault="00F748D8">
      <w:pPr>
        <w:pStyle w:val="Apara"/>
      </w:pPr>
      <w:r>
        <w:tab/>
        <w:t>(</w:t>
      </w:r>
      <w:r w:rsidR="00A87F05">
        <w:rPr>
          <w:noProof/>
        </w:rPr>
        <w:t>g</w:t>
      </w:r>
      <w:r>
        <w:t>)</w:t>
      </w:r>
      <w:r>
        <w:tab/>
        <w:t xml:space="preserve">an offence against the </w:t>
      </w:r>
      <w:hyperlink r:id="rId174" w:tooltip="A1999-80" w:history="1">
        <w:r w:rsidR="00E96622" w:rsidRPr="00E96622">
          <w:rPr>
            <w:rStyle w:val="charCitHyperlinkItal"/>
          </w:rPr>
          <w:t>Road Transport (Safety and Traffic Management) Act 1999</w:t>
        </w:r>
      </w:hyperlink>
      <w:r>
        <w:t>, section</w:t>
      </w:r>
      <w:r w:rsidR="00627BD0">
        <w:t xml:space="preserve"> </w:t>
      </w:r>
      <w:r>
        <w:t>8</w:t>
      </w:r>
      <w:r w:rsidR="00627BD0">
        <w:t xml:space="preserve"> </w:t>
      </w:r>
      <w:r>
        <w:t>(1) or (2) (which are about menacing driving)</w:t>
      </w:r>
      <w:r w:rsidR="008C3DDD">
        <w:t>;</w:t>
      </w:r>
    </w:p>
    <w:p w14:paraId="44F3383E" w14:textId="04298AAB" w:rsidR="008C3DDD" w:rsidRDefault="008C3DDD" w:rsidP="008C3DDD">
      <w:pPr>
        <w:pStyle w:val="Apara"/>
      </w:pPr>
      <w:r w:rsidRPr="000F75EA">
        <w:tab/>
        <w:t>(h)</w:t>
      </w:r>
      <w:r w:rsidRPr="000F75EA">
        <w:tab/>
        <w:t xml:space="preserve">an offence against the </w:t>
      </w:r>
      <w:hyperlink r:id="rId175" w:tooltip="SL2017-43" w:history="1">
        <w:r w:rsidRPr="00623497">
          <w:rPr>
            <w:rStyle w:val="charCitHyperlinkItal"/>
          </w:rPr>
          <w:t>Road Transport (Road Rules) Regulation 2017</w:t>
        </w:r>
      </w:hyperlink>
      <w:r w:rsidRPr="000F75EA">
        <w:t>, section 20 (Obeying speed limit), if the driver exceeds the speed limit applying to the driver by more than 45km/h.</w:t>
      </w:r>
    </w:p>
    <w:p w14:paraId="5DF423D6" w14:textId="77777777" w:rsidR="00F748D8" w:rsidRDefault="00F748D8">
      <w:pPr>
        <w:pStyle w:val="Amain"/>
      </w:pPr>
      <w:r>
        <w:rPr>
          <w:noProof/>
        </w:rPr>
        <w:tab/>
        <w:t>(2)</w:t>
      </w:r>
      <w:r>
        <w:rPr>
          <w:noProof/>
        </w:rPr>
        <w:tab/>
      </w:r>
      <w:r>
        <w:t>If a court convicts a person</w:t>
      </w:r>
      <w:r w:rsidR="00707CD5" w:rsidRPr="00AA7D0A">
        <w:t>, or finds a person guilty,</w:t>
      </w:r>
      <w:r>
        <w:t xml:space="preserve"> of an offence to which this section applies, the person is automatically disqualified from holding or obtaining a driver licence—</w:t>
      </w:r>
    </w:p>
    <w:p w14:paraId="7A0FB35D" w14:textId="77777777" w:rsidR="00F748D8" w:rsidRDefault="00F748D8">
      <w:pPr>
        <w:pStyle w:val="Apara"/>
      </w:pPr>
      <w:r>
        <w:tab/>
        <w:t>(</w:t>
      </w:r>
      <w:r>
        <w:rPr>
          <w:noProof/>
        </w:rPr>
        <w:t>a</w:t>
      </w:r>
      <w:r>
        <w:t>)</w:t>
      </w:r>
      <w:r>
        <w:tab/>
        <w:t>for a first offender—for 3 months or, if the court orders a longer period, the longer period; or</w:t>
      </w:r>
    </w:p>
    <w:p w14:paraId="4760E2D5" w14:textId="77777777" w:rsidR="00F748D8" w:rsidRDefault="00F748D8">
      <w:pPr>
        <w:pStyle w:val="Apara"/>
      </w:pPr>
      <w:r>
        <w:tab/>
        <w:t>(</w:t>
      </w:r>
      <w:r>
        <w:rPr>
          <w:noProof/>
        </w:rPr>
        <w:t>b</w:t>
      </w:r>
      <w:r>
        <w:t>)</w:t>
      </w:r>
      <w:r>
        <w:tab/>
        <w:t>for a repeat offender—for 12 months or, if the court orders a longer period, the longer period.</w:t>
      </w:r>
    </w:p>
    <w:p w14:paraId="4D666A07" w14:textId="1E657335" w:rsidR="00212085" w:rsidRPr="003432DD" w:rsidRDefault="00212085" w:rsidP="005C2BA9">
      <w:pPr>
        <w:pStyle w:val="Amain"/>
        <w:keepNext/>
      </w:pPr>
      <w:r w:rsidRPr="003432DD">
        <w:lastRenderedPageBreak/>
        <w:tab/>
        <w:t>(</w:t>
      </w:r>
      <w:r>
        <w:t>3</w:t>
      </w:r>
      <w:r w:rsidRPr="003432DD">
        <w:t>)</w:t>
      </w:r>
      <w:r w:rsidRPr="003432DD">
        <w:tab/>
        <w:t>However, if a court convicts a person, or finds a person guilty, of an offence mentioned in subsection (1) (e), the person is automatically disqualified from holding or obtaining a driver licence—</w:t>
      </w:r>
    </w:p>
    <w:p w14:paraId="6CFE76D7" w14:textId="77777777" w:rsidR="00212085" w:rsidRPr="003432DD" w:rsidRDefault="00212085" w:rsidP="005C2BA9">
      <w:pPr>
        <w:pStyle w:val="Apara"/>
        <w:keepNext/>
      </w:pPr>
      <w:r w:rsidRPr="003432DD">
        <w:tab/>
        <w:t>(a)</w:t>
      </w:r>
      <w:r w:rsidRPr="003432DD">
        <w:tab/>
        <w:t>if the offence occasions death—</w:t>
      </w:r>
    </w:p>
    <w:p w14:paraId="7922104F" w14:textId="77777777" w:rsidR="00212085" w:rsidRPr="003432DD" w:rsidRDefault="00212085" w:rsidP="00212085">
      <w:pPr>
        <w:pStyle w:val="Asubpara"/>
      </w:pPr>
      <w:r w:rsidRPr="003432DD">
        <w:tab/>
        <w:t>(i)</w:t>
      </w:r>
      <w:r w:rsidRPr="003432DD">
        <w:tab/>
        <w:t>for a first offender—for 9 months; or</w:t>
      </w:r>
    </w:p>
    <w:p w14:paraId="2AD8B0CB" w14:textId="77777777" w:rsidR="00212085" w:rsidRPr="003432DD" w:rsidRDefault="00212085" w:rsidP="00212085">
      <w:pPr>
        <w:pStyle w:val="Asubpara"/>
      </w:pPr>
      <w:r w:rsidRPr="003432DD">
        <w:tab/>
        <w:t>(ii)</w:t>
      </w:r>
      <w:r w:rsidRPr="003432DD">
        <w:tab/>
        <w:t>for a repeat offender—for 18 months; or</w:t>
      </w:r>
    </w:p>
    <w:p w14:paraId="56032C98" w14:textId="77777777" w:rsidR="00212085" w:rsidRPr="003432DD" w:rsidRDefault="00212085" w:rsidP="00212085">
      <w:pPr>
        <w:pStyle w:val="Apara"/>
      </w:pPr>
      <w:r w:rsidRPr="003432DD">
        <w:tab/>
        <w:t>(b)</w:t>
      </w:r>
      <w:r w:rsidRPr="003432DD">
        <w:tab/>
        <w:t>if the offence occasions grievous bodily harm—</w:t>
      </w:r>
    </w:p>
    <w:p w14:paraId="52D29CAF" w14:textId="77777777" w:rsidR="00212085" w:rsidRPr="003432DD" w:rsidRDefault="00212085" w:rsidP="00212085">
      <w:pPr>
        <w:pStyle w:val="Asubpara"/>
      </w:pPr>
      <w:r w:rsidRPr="003432DD">
        <w:tab/>
        <w:t>(i)</w:t>
      </w:r>
      <w:r w:rsidRPr="003432DD">
        <w:tab/>
        <w:t>for a first offender—for 6 months; or</w:t>
      </w:r>
    </w:p>
    <w:p w14:paraId="74D1BAC4" w14:textId="77777777" w:rsidR="00212085" w:rsidRPr="003432DD" w:rsidRDefault="00212085" w:rsidP="00212085">
      <w:pPr>
        <w:pStyle w:val="Asubpara"/>
      </w:pPr>
      <w:r w:rsidRPr="003432DD">
        <w:tab/>
        <w:t>(ii)</w:t>
      </w:r>
      <w:r w:rsidRPr="003432DD">
        <w:tab/>
        <w:t>for a repeat offender—for 12 months; or</w:t>
      </w:r>
    </w:p>
    <w:p w14:paraId="2CF6DF33" w14:textId="77777777" w:rsidR="00212085" w:rsidRPr="003432DD" w:rsidRDefault="00212085" w:rsidP="00212085">
      <w:pPr>
        <w:pStyle w:val="Apara"/>
      </w:pPr>
      <w:r w:rsidRPr="003432DD">
        <w:tab/>
        <w:t>(c)</w:t>
      </w:r>
      <w:r w:rsidRPr="003432DD">
        <w:tab/>
        <w:t>if the court orders a longer period for an offender than applies to the offender under paragraph (a) or (b)—for the longer period.</w:t>
      </w:r>
    </w:p>
    <w:p w14:paraId="6AEADC85" w14:textId="1A06047C" w:rsidR="002427BC" w:rsidRPr="00E13B40" w:rsidRDefault="002427BC" w:rsidP="002427BC">
      <w:pPr>
        <w:pStyle w:val="Amain"/>
      </w:pPr>
      <w:r w:rsidRPr="00E13B40">
        <w:tab/>
        <w:t>(</w:t>
      </w:r>
      <w:r w:rsidR="00212085">
        <w:t>4</w:t>
      </w:r>
      <w:r w:rsidRPr="00E13B40">
        <w:t>)</w:t>
      </w:r>
      <w:r w:rsidRPr="00E13B40">
        <w:tab/>
      </w:r>
      <w:r w:rsidR="00212085" w:rsidRPr="003432DD">
        <w:t>Also,</w:t>
      </w:r>
      <w:r w:rsidRPr="00E13B40">
        <w:t xml:space="preserve"> if a court convicts a person, or finds a person guilty, of an aggravated offence mentioned in subsection (1) (</w:t>
      </w:r>
      <w:r w:rsidR="00893EA2">
        <w:t>f</w:t>
      </w:r>
      <w:r w:rsidRPr="00E13B40">
        <w:t>), the person is automatically disqualified from holding or obtaining a driver licence for 12 months or, if the court orders a longer period, the longer period.</w:t>
      </w:r>
    </w:p>
    <w:p w14:paraId="4F1ABDAC" w14:textId="53E7DD90" w:rsidR="00F748D8" w:rsidRDefault="00F748D8">
      <w:pPr>
        <w:pStyle w:val="Amain"/>
      </w:pPr>
      <w:r>
        <w:rPr>
          <w:noProof/>
        </w:rPr>
        <w:tab/>
        <w:t>(</w:t>
      </w:r>
      <w:r w:rsidR="00212085">
        <w:rPr>
          <w:noProof/>
        </w:rPr>
        <w:t>5</w:t>
      </w:r>
      <w:r>
        <w:rPr>
          <w:noProof/>
        </w:rPr>
        <w:t>)</w:t>
      </w:r>
      <w:r>
        <w:rPr>
          <w:noProof/>
        </w:rPr>
        <w:tab/>
      </w:r>
      <w:r>
        <w:t>If the person is already disqualified from holding or obtaining a driver licence, or the person’s driver licence is suspended, the disqualification under this section takes effect at the end of the existing disqualification or suspension.</w:t>
      </w:r>
    </w:p>
    <w:p w14:paraId="4FEB43EE" w14:textId="07C95A40" w:rsidR="00F748D8" w:rsidRDefault="00F748D8">
      <w:pPr>
        <w:pStyle w:val="Amain"/>
      </w:pPr>
      <w:r>
        <w:rPr>
          <w:noProof/>
        </w:rPr>
        <w:tab/>
        <w:t>(</w:t>
      </w:r>
      <w:r w:rsidR="00212085">
        <w:rPr>
          <w:noProof/>
        </w:rPr>
        <w:t>6</w:t>
      </w:r>
      <w:r>
        <w:rPr>
          <w:noProof/>
        </w:rPr>
        <w:t>)</w:t>
      </w:r>
      <w:r>
        <w:rPr>
          <w:noProof/>
        </w:rPr>
        <w:tab/>
      </w:r>
      <w:r>
        <w:t>A disqualification under this section is in addition to any penalty imposed for the offence.</w:t>
      </w:r>
    </w:p>
    <w:p w14:paraId="0F99D024" w14:textId="77777777" w:rsidR="00315BE4" w:rsidRPr="00660542" w:rsidRDefault="00315BE4" w:rsidP="00315BE4">
      <w:pPr>
        <w:pStyle w:val="AH5Sec"/>
        <w:rPr>
          <w:rStyle w:val="charItals"/>
        </w:rPr>
      </w:pPr>
      <w:bookmarkStart w:id="118" w:name="_Toc212202199"/>
      <w:r w:rsidRPr="0016733A">
        <w:rPr>
          <w:rStyle w:val="CharSectNo"/>
        </w:rPr>
        <w:t>64</w:t>
      </w:r>
      <w:r w:rsidRPr="00660542">
        <w:tab/>
        <w:t>Court may order disqualification for other offences</w:t>
      </w:r>
      <w:bookmarkEnd w:id="118"/>
    </w:p>
    <w:p w14:paraId="1AD29DEB" w14:textId="77777777" w:rsidR="00315BE4" w:rsidRPr="00660542" w:rsidRDefault="00315BE4" w:rsidP="00315BE4">
      <w:pPr>
        <w:pStyle w:val="Amain"/>
      </w:pPr>
      <w:r w:rsidRPr="00660542">
        <w:tab/>
        <w:t>(1)</w:t>
      </w:r>
      <w:r w:rsidRPr="00660542">
        <w:tab/>
        <w:t>A court that convicts a person, or finds a person guilty, of an offence against the road transport legislation may disqualify the person from holding or obtaining a driver licence for the period the court considers appropriate.</w:t>
      </w:r>
    </w:p>
    <w:p w14:paraId="1D00F3A0" w14:textId="77777777" w:rsidR="00315BE4" w:rsidRPr="00660542" w:rsidRDefault="00315BE4" w:rsidP="00315BE4">
      <w:pPr>
        <w:pStyle w:val="Amain"/>
      </w:pPr>
      <w:r w:rsidRPr="00660542">
        <w:lastRenderedPageBreak/>
        <w:tab/>
        <w:t>(2)</w:t>
      </w:r>
      <w:r w:rsidRPr="00660542">
        <w:tab/>
        <w:t>However, if the offence is an offence against an automatic disqualification provision, any order under subsection (1) is subject to the automatic disqualification period for the offence.</w:t>
      </w:r>
    </w:p>
    <w:p w14:paraId="488EFDE4" w14:textId="77777777" w:rsidR="00315BE4" w:rsidRPr="00660542" w:rsidRDefault="00315BE4" w:rsidP="00315BE4">
      <w:pPr>
        <w:pStyle w:val="Amain"/>
      </w:pPr>
      <w:r w:rsidRPr="00660542">
        <w:tab/>
        <w:t>(3)</w:t>
      </w:r>
      <w:r w:rsidRPr="00660542">
        <w:tab/>
        <w:t>If the court disqualifies the person, the person is disqualified from holding or obtaining a driver licence for the period ordered by the court.</w:t>
      </w:r>
    </w:p>
    <w:p w14:paraId="30AEF995" w14:textId="77777777" w:rsidR="00315BE4" w:rsidRPr="00660542" w:rsidRDefault="00315BE4" w:rsidP="009A5736">
      <w:pPr>
        <w:pStyle w:val="Amain"/>
        <w:keepNext/>
      </w:pPr>
      <w:r w:rsidRPr="00660542">
        <w:tab/>
        <w:t>(4)</w:t>
      </w:r>
      <w:r w:rsidRPr="00660542">
        <w:tab/>
        <w:t>A disqualification under this section is in addition to any penalty imposed for the offence.</w:t>
      </w:r>
    </w:p>
    <w:p w14:paraId="43A9963B" w14:textId="0D34C804" w:rsidR="0078662C" w:rsidRPr="00DD70B9" w:rsidRDefault="0078662C" w:rsidP="0078662C">
      <w:pPr>
        <w:pStyle w:val="aNote"/>
      </w:pPr>
      <w:r w:rsidRPr="00DD70B9">
        <w:rPr>
          <w:rStyle w:val="charItals"/>
        </w:rPr>
        <w:t>Note</w:t>
      </w:r>
      <w:r w:rsidRPr="00DD70B9">
        <w:rPr>
          <w:rStyle w:val="charItals"/>
        </w:rPr>
        <w:tab/>
      </w:r>
      <w:r w:rsidRPr="00DD70B9">
        <w:t xml:space="preserve">A court may also order that a driver is disqualified from obtaining or holding an Australian driver licence under the </w:t>
      </w:r>
      <w:hyperlink r:id="rId176" w:tooltip="Heavy Vehicle National Law (ACT)" w:history="1">
        <w:r w:rsidR="00432A67" w:rsidRPr="00311C2B">
          <w:rPr>
            <w:rStyle w:val="charCitHyperlinkItal"/>
          </w:rPr>
          <w:t>Heavy Vehicle National Law (ACT)</w:t>
        </w:r>
      </w:hyperlink>
      <w:r w:rsidRPr="00DD70B9">
        <w:t>, s 598A.</w:t>
      </w:r>
    </w:p>
    <w:p w14:paraId="5BF52BC0" w14:textId="77777777" w:rsidR="00F748D8" w:rsidRDefault="00F748D8">
      <w:pPr>
        <w:pStyle w:val="AH5Sec"/>
        <w:rPr>
          <w:rStyle w:val="charItals"/>
        </w:rPr>
      </w:pPr>
      <w:bookmarkStart w:id="119" w:name="_Toc212202200"/>
      <w:r w:rsidRPr="0016733A">
        <w:rPr>
          <w:rStyle w:val="CharSectNo"/>
        </w:rPr>
        <w:t>65</w:t>
      </w:r>
      <w:r>
        <w:rPr>
          <w:noProof/>
        </w:rPr>
        <w:tab/>
      </w:r>
      <w:r>
        <w:t>Disqualification until court order</w:t>
      </w:r>
      <w:bookmarkEnd w:id="119"/>
    </w:p>
    <w:p w14:paraId="679C482E" w14:textId="77777777" w:rsidR="00F748D8" w:rsidRDefault="00F748D8" w:rsidP="00627BD0">
      <w:pPr>
        <w:pStyle w:val="Amain"/>
      </w:pPr>
      <w:r>
        <w:rPr>
          <w:noProof/>
        </w:rPr>
        <w:tab/>
        <w:t>(1)</w:t>
      </w:r>
      <w:r>
        <w:rPr>
          <w:noProof/>
        </w:rPr>
        <w:tab/>
      </w:r>
      <w:r>
        <w:t>This section applies if—</w:t>
      </w:r>
    </w:p>
    <w:p w14:paraId="7189E7F9" w14:textId="77777777" w:rsidR="00F748D8" w:rsidRDefault="00F748D8" w:rsidP="00627BD0">
      <w:pPr>
        <w:pStyle w:val="Apara"/>
      </w:pPr>
      <w:r>
        <w:tab/>
        <w:t>(</w:t>
      </w:r>
      <w:r>
        <w:rPr>
          <w:noProof/>
        </w:rPr>
        <w:t>a</w:t>
      </w:r>
      <w:r>
        <w:t>)</w:t>
      </w:r>
      <w:r>
        <w:tab/>
        <w:t xml:space="preserve">a person is disqualified (whether or not by court order) from holding or obtaining a driver licence because of being convicted, or found guilty, of an offence, or offences, against the road transport legislation or any other territory law; and </w:t>
      </w:r>
    </w:p>
    <w:p w14:paraId="52951E70" w14:textId="77777777" w:rsidR="00F748D8" w:rsidRDefault="00F748D8">
      <w:pPr>
        <w:pStyle w:val="Apara"/>
      </w:pPr>
      <w:r>
        <w:tab/>
        <w:t>(</w:t>
      </w:r>
      <w:r>
        <w:rPr>
          <w:noProof/>
        </w:rPr>
        <w:t>b</w:t>
      </w:r>
      <w:r>
        <w:t>)</w:t>
      </w:r>
      <w:r>
        <w:tab/>
        <w:t xml:space="preserve">the total period of disqualification (the </w:t>
      </w:r>
      <w:r>
        <w:rPr>
          <w:rStyle w:val="charBoldItals"/>
        </w:rPr>
        <w:t>compulsory disqualification period</w:t>
      </w:r>
      <w:r>
        <w:t>) is 12 months or more.</w:t>
      </w:r>
    </w:p>
    <w:p w14:paraId="3DBD8694" w14:textId="2A786934" w:rsidR="00F748D8" w:rsidRDefault="00F748D8" w:rsidP="00627BD0">
      <w:pPr>
        <w:pStyle w:val="Amain"/>
      </w:pPr>
      <w:r>
        <w:rPr>
          <w:noProof/>
        </w:rPr>
        <w:tab/>
        <w:t>(2)</w:t>
      </w:r>
      <w:r>
        <w:rPr>
          <w:noProof/>
        </w:rPr>
        <w:tab/>
      </w:r>
      <w:r>
        <w:t>If the court that convicts the person, or finds the person guilty, of an offence mentioned in subsection</w:t>
      </w:r>
      <w:r w:rsidR="00627BD0">
        <w:t xml:space="preserve"> </w:t>
      </w:r>
      <w:r>
        <w:t>(1) is satisfied, after considering the matters mentioned in subsection</w:t>
      </w:r>
      <w:r w:rsidR="00627BD0">
        <w:t xml:space="preserve"> </w:t>
      </w:r>
      <w:r>
        <w:t>(7) and any other matters the court considers relevant, that it is necessary in the public interest to do so, the court may disqualify the person from holding or obtaining a driver licence from the end of the compulsory disqualification period until the disqualification is set aside under subsection</w:t>
      </w:r>
      <w:r w:rsidR="00627BD0">
        <w:t xml:space="preserve"> </w:t>
      </w:r>
      <w:r>
        <w:t>(3).</w:t>
      </w:r>
    </w:p>
    <w:p w14:paraId="2AE0B814" w14:textId="6A0BD872" w:rsidR="00F748D8" w:rsidRDefault="00F748D8">
      <w:pPr>
        <w:pStyle w:val="Amain"/>
      </w:pPr>
      <w:r>
        <w:rPr>
          <w:noProof/>
        </w:rPr>
        <w:tab/>
        <w:t>(3)</w:t>
      </w:r>
      <w:r>
        <w:rPr>
          <w:noProof/>
        </w:rPr>
        <w:tab/>
      </w:r>
      <w:r>
        <w:t>If a court is satisfied, on application by a person who is disqualified under subsection</w:t>
      </w:r>
      <w:r w:rsidR="00627BD0">
        <w:t xml:space="preserve"> </w:t>
      </w:r>
      <w:r>
        <w:t>(2) and after considering the matters mentioned in subsection (7) and any other matters the court considers relevant, that the disqualification is no longer necessary in the public interest, it may set the disqualification aside.</w:t>
      </w:r>
    </w:p>
    <w:p w14:paraId="0A02A8B7" w14:textId="3A999D94" w:rsidR="00F748D8" w:rsidRDefault="00F748D8">
      <w:pPr>
        <w:pStyle w:val="Amain"/>
      </w:pPr>
      <w:r>
        <w:rPr>
          <w:noProof/>
        </w:rPr>
        <w:lastRenderedPageBreak/>
        <w:tab/>
        <w:t>(4)</w:t>
      </w:r>
      <w:r>
        <w:rPr>
          <w:noProof/>
        </w:rPr>
        <w:tab/>
      </w:r>
      <w:r>
        <w:t>An application under subsection</w:t>
      </w:r>
      <w:r w:rsidR="00627BD0">
        <w:t xml:space="preserve"> </w:t>
      </w:r>
      <w:r>
        <w:t>(3) must be given to the registrar of the court with an affidavit of the applicant setting out the grounds of the application.</w:t>
      </w:r>
    </w:p>
    <w:p w14:paraId="230F38F8" w14:textId="77777777" w:rsidR="00F748D8" w:rsidRDefault="00F748D8">
      <w:pPr>
        <w:pStyle w:val="Amain"/>
      </w:pPr>
      <w:r>
        <w:rPr>
          <w:noProof/>
        </w:rPr>
        <w:tab/>
        <w:t>(5)</w:t>
      </w:r>
      <w:r>
        <w:rPr>
          <w:noProof/>
        </w:rPr>
        <w:tab/>
      </w:r>
      <w:r>
        <w:t>The respondents to an application are the road transport authority and the chief police officer.</w:t>
      </w:r>
    </w:p>
    <w:p w14:paraId="1A093652" w14:textId="78E4436B" w:rsidR="00F748D8" w:rsidRDefault="00F748D8">
      <w:pPr>
        <w:pStyle w:val="Amain"/>
      </w:pPr>
      <w:r>
        <w:rPr>
          <w:noProof/>
        </w:rPr>
        <w:tab/>
        <w:t>(6)</w:t>
      </w:r>
      <w:r>
        <w:rPr>
          <w:noProof/>
        </w:rPr>
        <w:tab/>
      </w:r>
      <w:r>
        <w:t xml:space="preserve">If the </w:t>
      </w:r>
      <w:smartTag w:uri="urn:schemas-microsoft-com:office:smarttags" w:element="Street">
        <w:smartTag w:uri="urn:schemas-microsoft-com:office:smarttags" w:element="address">
          <w:r>
            <w:t>Magistrates Court</w:t>
          </w:r>
        </w:smartTag>
      </w:smartTag>
      <w:r>
        <w:t xml:space="preserve"> commits a person mentioned in subsection</w:t>
      </w:r>
      <w:r w:rsidR="009F0582">
        <w:t> </w:t>
      </w:r>
      <w:r>
        <w:t xml:space="preserve">(1) to the Supreme Court for sentence under the </w:t>
      </w:r>
      <w:hyperlink r:id="rId177" w:tooltip="A1930-21" w:history="1">
        <w:r w:rsidR="00E96622" w:rsidRPr="00E96622">
          <w:rPr>
            <w:rStyle w:val="charCitHyperlinkItal"/>
          </w:rPr>
          <w:t>Magistrates Court Act 1930</w:t>
        </w:r>
      </w:hyperlink>
      <w:r>
        <w:t>, section 92A, subsection (2) applies as if the Supreme Court had convicted the person.</w:t>
      </w:r>
    </w:p>
    <w:p w14:paraId="6E75B26A" w14:textId="5D7B3CC1" w:rsidR="00F748D8" w:rsidRDefault="00F748D8" w:rsidP="00627BD0">
      <w:pPr>
        <w:pStyle w:val="Amain"/>
      </w:pPr>
      <w:r>
        <w:rPr>
          <w:noProof/>
        </w:rPr>
        <w:tab/>
        <w:t>(7)</w:t>
      </w:r>
      <w:r>
        <w:rPr>
          <w:noProof/>
        </w:rPr>
        <w:tab/>
      </w:r>
      <w:r>
        <w:t>For subsection</w:t>
      </w:r>
      <w:r w:rsidR="00627BD0">
        <w:t xml:space="preserve"> </w:t>
      </w:r>
      <w:r>
        <w:t>(2) or (3), the court must consider the following matters:</w:t>
      </w:r>
    </w:p>
    <w:p w14:paraId="344A896A" w14:textId="77777777" w:rsidR="00F748D8" w:rsidRDefault="00F748D8">
      <w:pPr>
        <w:pStyle w:val="Apara"/>
      </w:pPr>
      <w:r>
        <w:tab/>
        <w:t>(</w:t>
      </w:r>
      <w:r>
        <w:rPr>
          <w:noProof/>
        </w:rPr>
        <w:t>a</w:t>
      </w:r>
      <w:r>
        <w:t>)</w:t>
      </w:r>
      <w:r>
        <w:tab/>
        <w:t>the total period for which the person concerned is, or has been, disqualified from holding or obtaining a driver licence;</w:t>
      </w:r>
    </w:p>
    <w:p w14:paraId="2A86798E" w14:textId="77777777" w:rsidR="00F748D8" w:rsidRDefault="00F748D8">
      <w:pPr>
        <w:pStyle w:val="Apara"/>
      </w:pPr>
      <w:r>
        <w:tab/>
        <w:t>(</w:t>
      </w:r>
      <w:r>
        <w:rPr>
          <w:noProof/>
        </w:rPr>
        <w:t>b</w:t>
      </w:r>
      <w:r>
        <w:t>)</w:t>
      </w:r>
      <w:r>
        <w:tab/>
        <w:t>the person’s history of offences (including offences for which infringement  notices were served on the person)—</w:t>
      </w:r>
    </w:p>
    <w:p w14:paraId="03F21275" w14:textId="77777777" w:rsidR="00F748D8" w:rsidRDefault="00F748D8">
      <w:pPr>
        <w:pStyle w:val="Asubpara"/>
      </w:pPr>
      <w:r>
        <w:tab/>
        <w:t>(</w:t>
      </w:r>
      <w:r>
        <w:rPr>
          <w:noProof/>
        </w:rPr>
        <w:t>i</w:t>
      </w:r>
      <w:r>
        <w:t>)</w:t>
      </w:r>
      <w:r>
        <w:tab/>
        <w:t>against the road transport legislation or a law of another jurisdiction corresponding to it (or to part of it); or</w:t>
      </w:r>
    </w:p>
    <w:p w14:paraId="78BACC1F" w14:textId="77777777" w:rsidR="00F748D8" w:rsidRDefault="00F748D8">
      <w:pPr>
        <w:pStyle w:val="Asubpara"/>
      </w:pPr>
      <w:r>
        <w:tab/>
        <w:t>(</w:t>
      </w:r>
      <w:r>
        <w:rPr>
          <w:noProof/>
        </w:rPr>
        <w:t>ii</w:t>
      </w:r>
      <w:r>
        <w:t>)</w:t>
      </w:r>
      <w:r>
        <w:tab/>
        <w:t>against another law of any jurisdiction in relation to the use of motor vehicles;</w:t>
      </w:r>
    </w:p>
    <w:p w14:paraId="3135B540" w14:textId="77777777" w:rsidR="00F748D8" w:rsidRDefault="00F748D8">
      <w:pPr>
        <w:pStyle w:val="Apara"/>
      </w:pPr>
      <w:r>
        <w:tab/>
        <w:t>(</w:t>
      </w:r>
      <w:r>
        <w:rPr>
          <w:noProof/>
        </w:rPr>
        <w:t>c</w:t>
      </w:r>
      <w:r>
        <w:t>)</w:t>
      </w:r>
      <w:r>
        <w:tab/>
        <w:t>any relevant rehabilitation or remedial action undertaken, or to be undertaken, by the person;</w:t>
      </w:r>
    </w:p>
    <w:p w14:paraId="747738FB" w14:textId="77777777" w:rsidR="00F748D8" w:rsidRDefault="00F748D8">
      <w:pPr>
        <w:pStyle w:val="Apara"/>
      </w:pPr>
      <w:r>
        <w:tab/>
        <w:t>(</w:t>
      </w:r>
      <w:r>
        <w:rPr>
          <w:noProof/>
        </w:rPr>
        <w:t>d</w:t>
      </w:r>
      <w:r>
        <w:t>)</w:t>
      </w:r>
      <w:r>
        <w:tab/>
        <w:t>the risk to the safety of other road users.</w:t>
      </w:r>
    </w:p>
    <w:p w14:paraId="1CD1E222" w14:textId="77777777" w:rsidR="00F748D8" w:rsidRDefault="00F748D8">
      <w:pPr>
        <w:pStyle w:val="Amain"/>
      </w:pPr>
      <w:r>
        <w:rPr>
          <w:noProof/>
        </w:rPr>
        <w:tab/>
        <w:t>(8)</w:t>
      </w:r>
      <w:r>
        <w:rPr>
          <w:noProof/>
        </w:rPr>
        <w:tab/>
      </w:r>
      <w:r>
        <w:t>In this section:</w:t>
      </w:r>
    </w:p>
    <w:p w14:paraId="3ADCEA06" w14:textId="77777777" w:rsidR="00F748D8" w:rsidRDefault="00F748D8">
      <w:pPr>
        <w:pStyle w:val="aDef"/>
      </w:pPr>
      <w:r>
        <w:rPr>
          <w:rStyle w:val="charBoldItals"/>
        </w:rPr>
        <w:t xml:space="preserve">infringement notice </w:t>
      </w:r>
      <w:r>
        <w:t xml:space="preserve">includes a notice (however described) served on a person under the law of another jurisdiction that gives the person the option of paying an amount for an offence instead of being charged with the offence. </w:t>
      </w:r>
    </w:p>
    <w:p w14:paraId="480AC072" w14:textId="77777777" w:rsidR="00F748D8" w:rsidRDefault="00F748D8">
      <w:pPr>
        <w:pStyle w:val="AH5Sec"/>
        <w:rPr>
          <w:rStyle w:val="charItals"/>
        </w:rPr>
      </w:pPr>
      <w:bookmarkStart w:id="120" w:name="_Toc212202201"/>
      <w:r w:rsidRPr="0016733A">
        <w:rPr>
          <w:rStyle w:val="CharSectNo"/>
        </w:rPr>
        <w:lastRenderedPageBreak/>
        <w:t>66</w:t>
      </w:r>
      <w:r>
        <w:rPr>
          <w:noProof/>
        </w:rPr>
        <w:tab/>
      </w:r>
      <w:r>
        <w:t>Effect of disqualification</w:t>
      </w:r>
      <w:bookmarkEnd w:id="120"/>
    </w:p>
    <w:p w14:paraId="5F85AE34" w14:textId="77777777" w:rsidR="00F748D8" w:rsidRDefault="00F748D8" w:rsidP="00EA6F9F">
      <w:pPr>
        <w:pStyle w:val="Amain"/>
        <w:keepNext/>
        <w:keepLines/>
      </w:pPr>
      <w:r>
        <w:rPr>
          <w:noProof/>
        </w:rPr>
        <w:tab/>
        <w:t>(1)</w:t>
      </w:r>
      <w:r>
        <w:rPr>
          <w:noProof/>
        </w:rPr>
        <w:tab/>
      </w:r>
      <w:r>
        <w:t>If a person is disqualified (whether or not by court order) from holding or obtaining a driver licence because of being convicted, or found guilty, by a court of an offence against a territory law, the disqualification operates to cancel any driver licence held by the person at the time of his or her disqualification.</w:t>
      </w:r>
    </w:p>
    <w:p w14:paraId="2678E419" w14:textId="77777777" w:rsidR="00F748D8" w:rsidRDefault="00F748D8">
      <w:pPr>
        <w:pStyle w:val="Amain"/>
      </w:pPr>
      <w:r>
        <w:rPr>
          <w:noProof/>
        </w:rPr>
        <w:tab/>
        <w:t>(2)</w:t>
      </w:r>
      <w:r>
        <w:rPr>
          <w:noProof/>
        </w:rPr>
        <w:tab/>
      </w:r>
      <w:r>
        <w:t>The cancellation takes effect at the same time as the disqualification.</w:t>
      </w:r>
    </w:p>
    <w:p w14:paraId="06D35972" w14:textId="77777777" w:rsidR="00F748D8" w:rsidRDefault="00F748D8" w:rsidP="00627BD0">
      <w:pPr>
        <w:pStyle w:val="Amain"/>
      </w:pPr>
      <w:r>
        <w:rPr>
          <w:noProof/>
        </w:rPr>
        <w:tab/>
        <w:t>(3)</w:t>
      </w:r>
      <w:r>
        <w:rPr>
          <w:noProof/>
        </w:rPr>
        <w:tab/>
      </w:r>
      <w:r>
        <w:t>If a person is disqualified from holding or obtaining an Australian driver licence in another jurisdiction because of being convicted, or found guilty, by a court of that jurisdiction for an offence against the law of that jurisdiction, the disqualification has effect in the ACT as if it were a disqualification from holding or obtaining a driver licence made under a territory law because the person had been convicted by an ACT court of an offence against a territory law.</w:t>
      </w:r>
    </w:p>
    <w:p w14:paraId="751B0D07" w14:textId="77777777" w:rsidR="00F748D8" w:rsidRDefault="00F748D8">
      <w:pPr>
        <w:pStyle w:val="Amain"/>
      </w:pPr>
      <w:r>
        <w:rPr>
          <w:noProof/>
        </w:rPr>
        <w:tab/>
        <w:t>(4)</w:t>
      </w:r>
      <w:r>
        <w:rPr>
          <w:noProof/>
        </w:rPr>
        <w:tab/>
      </w:r>
      <w:r>
        <w:t>If the holder of a driver licence is disqualified as mentioned in subsection (1) or (3), the person must surrender the licence—</w:t>
      </w:r>
    </w:p>
    <w:p w14:paraId="29CFC29A" w14:textId="77777777" w:rsidR="00F748D8" w:rsidRDefault="00F748D8">
      <w:pPr>
        <w:pStyle w:val="Apara"/>
      </w:pPr>
      <w:r>
        <w:tab/>
        <w:t>(</w:t>
      </w:r>
      <w:r>
        <w:rPr>
          <w:noProof/>
        </w:rPr>
        <w:t>a</w:t>
      </w:r>
      <w:r>
        <w:t>)</w:t>
      </w:r>
      <w:r>
        <w:tab/>
        <w:t>if the person is present at the court, the court is an ACT court and the person is in possession of his or her driver licence—</w:t>
      </w:r>
      <w:r w:rsidR="00353315" w:rsidRPr="003D74A3">
        <w:t>to the registrar</w:t>
      </w:r>
      <w:r>
        <w:t xml:space="preserve"> immediately after being disqualified; or</w:t>
      </w:r>
    </w:p>
    <w:p w14:paraId="22694791" w14:textId="77777777" w:rsidR="00F748D8" w:rsidRDefault="00F748D8" w:rsidP="00627BD0">
      <w:pPr>
        <w:pStyle w:val="Apara"/>
      </w:pPr>
      <w:r>
        <w:tab/>
        <w:t>(</w:t>
      </w:r>
      <w:r>
        <w:rPr>
          <w:noProof/>
        </w:rPr>
        <w:t>b</w:t>
      </w:r>
      <w:r>
        <w:t>)</w:t>
      </w:r>
      <w:r>
        <w:tab/>
        <w:t>in any other case—to the road transport authority as soon as practicable (but within 14 days) after being disqualified.</w:t>
      </w:r>
    </w:p>
    <w:p w14:paraId="3BEB534D" w14:textId="77777777" w:rsidR="00F748D8" w:rsidRDefault="00F748D8">
      <w:pPr>
        <w:pStyle w:val="Penalty"/>
      </w:pPr>
      <w:r>
        <w:t>Maximum penalty: 20 penalty units.</w:t>
      </w:r>
    </w:p>
    <w:p w14:paraId="4DE791B4" w14:textId="77777777" w:rsidR="00353315" w:rsidRPr="003D74A3" w:rsidRDefault="00353315" w:rsidP="00353315">
      <w:pPr>
        <w:pStyle w:val="Amain"/>
      </w:pPr>
      <w:r w:rsidRPr="003D74A3">
        <w:tab/>
        <w:t>(5)</w:t>
      </w:r>
      <w:r w:rsidRPr="003D74A3">
        <w:tab/>
        <w:t>If a driver licence is surrendered to the registrar of a court, the registrar must give the licence to the road transport authority.</w:t>
      </w:r>
    </w:p>
    <w:p w14:paraId="47CD9356" w14:textId="77777777" w:rsidR="00315BE4" w:rsidRPr="00660542" w:rsidRDefault="00315BE4" w:rsidP="00287148">
      <w:pPr>
        <w:pStyle w:val="Amain"/>
        <w:keepNext/>
        <w:keepLines/>
      </w:pPr>
      <w:r w:rsidRPr="00660542">
        <w:lastRenderedPageBreak/>
        <w:tab/>
        <w:t>(6)</w:t>
      </w:r>
      <w:r w:rsidRPr="00660542">
        <w:tab/>
        <w:t xml:space="preserve">Subject to any other provision of this division, a person who is disqualified from holding or obtaining a driver licence is not eligible to apply for, or be issued with, another driver licence, other than a restricted licence, </w:t>
      </w:r>
      <w:r w:rsidR="0070556E" w:rsidRPr="00A70132">
        <w:t>or a driver licence with an interlock condition,</w:t>
      </w:r>
      <w:r w:rsidR="0070556E">
        <w:t xml:space="preserve"> </w:t>
      </w:r>
      <w:r w:rsidRPr="00660542">
        <w:t>during the period of disqualification.</w:t>
      </w:r>
    </w:p>
    <w:p w14:paraId="349A2821" w14:textId="77777777" w:rsidR="00315BE4" w:rsidRPr="00660542" w:rsidRDefault="00315BE4" w:rsidP="00315BE4">
      <w:pPr>
        <w:pStyle w:val="aNote"/>
      </w:pPr>
      <w:r w:rsidRPr="00E96622">
        <w:rPr>
          <w:rStyle w:val="charItals"/>
        </w:rPr>
        <w:t>Note</w:t>
      </w:r>
      <w:r w:rsidR="00C07696" w:rsidRPr="00E96622">
        <w:rPr>
          <w:rStyle w:val="charItals"/>
        </w:rPr>
        <w:t xml:space="preserve"> </w:t>
      </w:r>
      <w:r w:rsidRPr="00E96622">
        <w:rPr>
          <w:rStyle w:val="charItals"/>
        </w:rPr>
        <w:t>1</w:t>
      </w:r>
      <w:r w:rsidRPr="00E96622">
        <w:rPr>
          <w:rStyle w:val="charItals"/>
        </w:rPr>
        <w:tab/>
      </w:r>
      <w:r w:rsidRPr="00660542">
        <w:t>Sections 66A to 67C affect the eligibility of a person to apply for or be issued with a restricted licence.</w:t>
      </w:r>
    </w:p>
    <w:p w14:paraId="19024452" w14:textId="77777777" w:rsidR="00315BE4" w:rsidRPr="00660542" w:rsidRDefault="00C07696" w:rsidP="00627BD0">
      <w:pPr>
        <w:pStyle w:val="aNote"/>
      </w:pPr>
      <w:r>
        <w:rPr>
          <w:rStyle w:val="charItals"/>
        </w:rPr>
        <w:t xml:space="preserve">Note </w:t>
      </w:r>
      <w:r w:rsidR="00315BE4" w:rsidRPr="00660542">
        <w:rPr>
          <w:rStyle w:val="charItals"/>
        </w:rPr>
        <w:t>2</w:t>
      </w:r>
      <w:r w:rsidR="00315BE4" w:rsidRPr="00660542">
        <w:tab/>
        <w:t>The following provisions of the road transport legislation also contain limitations on the issue of restricted licences:</w:t>
      </w:r>
    </w:p>
    <w:p w14:paraId="0703B876" w14:textId="18DAEECA" w:rsidR="00CF1140" w:rsidRPr="00B3127D" w:rsidRDefault="00CF1140" w:rsidP="00CF1140">
      <w:pPr>
        <w:pStyle w:val="aNoteBulletss"/>
        <w:tabs>
          <w:tab w:val="left" w:pos="2300"/>
        </w:tabs>
        <w:ind w:left="2160" w:hanging="260"/>
      </w:pPr>
      <w:r w:rsidRPr="00B3127D">
        <w:rPr>
          <w:rFonts w:ascii="Symbol" w:hAnsi="Symbol"/>
        </w:rPr>
        <w:t></w:t>
      </w:r>
      <w:r w:rsidRPr="00B3127D">
        <w:rPr>
          <w:rFonts w:ascii="Symbol" w:hAnsi="Symbol"/>
        </w:rPr>
        <w:tab/>
      </w:r>
      <w:r w:rsidRPr="00B3127D">
        <w:t>s</w:t>
      </w:r>
      <w:r w:rsidR="00627BD0">
        <w:t xml:space="preserve"> </w:t>
      </w:r>
      <w:r w:rsidRPr="00B3127D">
        <w:t>45 (3) (which is about suspension in relation to an infringement notice)</w:t>
      </w:r>
    </w:p>
    <w:p w14:paraId="34C842F6" w14:textId="77777777" w:rsidR="00315BE4" w:rsidRPr="00660542" w:rsidRDefault="00315BE4" w:rsidP="00E75513">
      <w:pPr>
        <w:pStyle w:val="aNoteBulletss"/>
        <w:ind w:left="2160" w:hanging="260"/>
      </w:pPr>
      <w:r w:rsidRPr="00660542">
        <w:rPr>
          <w:rFonts w:ascii="Symbol" w:hAnsi="Symbol"/>
        </w:rPr>
        <w:sym w:font="Symbol" w:char="F0B7"/>
      </w:r>
      <w:r w:rsidRPr="00660542">
        <w:rPr>
          <w:rFonts w:ascii="Symbol" w:hAnsi="Symbol"/>
        </w:rPr>
        <w:tab/>
      </w:r>
      <w:r w:rsidRPr="00660542">
        <w:t>s 88 (4) (which is about suspension or disqualification for default in payment of an outstanding fine)</w:t>
      </w:r>
    </w:p>
    <w:p w14:paraId="01BDA4C6" w14:textId="32708157" w:rsidR="00315BE4" w:rsidRPr="00660542" w:rsidRDefault="00315BE4" w:rsidP="00315BE4">
      <w:pPr>
        <w:pStyle w:val="aNoteBulletss"/>
        <w:ind w:left="2160" w:hanging="260"/>
      </w:pPr>
      <w:r w:rsidRPr="00660542">
        <w:rPr>
          <w:rFonts w:ascii="Symbol" w:hAnsi="Symbol"/>
        </w:rPr>
        <w:sym w:font="Symbol" w:char="F0B7"/>
      </w:r>
      <w:r w:rsidRPr="00660542">
        <w:rPr>
          <w:rFonts w:ascii="Symbol" w:hAnsi="Symbol"/>
        </w:rPr>
        <w:tab/>
      </w:r>
      <w:r w:rsidRPr="00660542">
        <w:t xml:space="preserve">the </w:t>
      </w:r>
      <w:hyperlink r:id="rId178" w:tooltip="A1999-78" w:history="1">
        <w:r w:rsidR="00E96622" w:rsidRPr="00E96622">
          <w:rPr>
            <w:rStyle w:val="charCitHyperlinkItal"/>
          </w:rPr>
          <w:t>Road Transport (Driver Licensing) Act 1999</w:t>
        </w:r>
      </w:hyperlink>
      <w:r w:rsidRPr="00660542">
        <w:t>, s 18</w:t>
      </w:r>
      <w:r w:rsidR="00627BD0">
        <w:t xml:space="preserve"> </w:t>
      </w:r>
      <w:r w:rsidRPr="00660542">
        <w:t>(4), s 19</w:t>
      </w:r>
      <w:r w:rsidR="00627BD0">
        <w:t xml:space="preserve"> </w:t>
      </w:r>
      <w:r w:rsidRPr="00660542">
        <w:t>(7), s 20 (3) and s</w:t>
      </w:r>
      <w:r w:rsidR="00627BD0">
        <w:t xml:space="preserve"> </w:t>
      </w:r>
      <w:r w:rsidRPr="00660542">
        <w:t>21 (7) (which are about suspension or licence ineligibility under the demerit points system)</w:t>
      </w:r>
    </w:p>
    <w:p w14:paraId="6366E564" w14:textId="308AEC76" w:rsidR="00315BE4" w:rsidRPr="00660542" w:rsidRDefault="00315BE4" w:rsidP="00E75513">
      <w:pPr>
        <w:pStyle w:val="aNoteBulletss"/>
        <w:ind w:left="2160" w:hanging="260"/>
      </w:pPr>
      <w:r w:rsidRPr="00660542">
        <w:rPr>
          <w:rFonts w:ascii="Symbol" w:hAnsi="Symbol"/>
        </w:rPr>
        <w:sym w:font="Symbol" w:char="F0B7"/>
      </w:r>
      <w:r w:rsidRPr="00660542">
        <w:rPr>
          <w:rFonts w:ascii="Symbol" w:hAnsi="Symbol"/>
        </w:rPr>
        <w:tab/>
      </w:r>
      <w:r w:rsidRPr="00660542">
        <w:t xml:space="preserve">the </w:t>
      </w:r>
      <w:hyperlink r:id="rId179" w:tooltip="A1999-78" w:history="1">
        <w:r w:rsidR="00E96622" w:rsidRPr="00E96622">
          <w:rPr>
            <w:rStyle w:val="charCitHyperlinkItal"/>
          </w:rPr>
          <w:t>Road Transport (Driver Licensing) Act 1999</w:t>
        </w:r>
      </w:hyperlink>
      <w:r w:rsidRPr="00660542">
        <w:t>, s</w:t>
      </w:r>
      <w:r w:rsidR="00627BD0">
        <w:t xml:space="preserve"> </w:t>
      </w:r>
      <w:r w:rsidRPr="00660542">
        <w:t>33</w:t>
      </w:r>
      <w:r w:rsidR="00627BD0">
        <w:t xml:space="preserve"> </w:t>
      </w:r>
      <w:r w:rsidRPr="00660542">
        <w:t>(5) (which is about cancellation of a restricted licence because of contravention of its conditions)</w:t>
      </w:r>
    </w:p>
    <w:p w14:paraId="7D7B26A3" w14:textId="3EEF833A" w:rsidR="00315BE4" w:rsidRPr="00660542" w:rsidRDefault="00315BE4" w:rsidP="00315BE4">
      <w:pPr>
        <w:pStyle w:val="aNoteBulletss"/>
        <w:ind w:left="2160" w:hanging="260"/>
      </w:pPr>
      <w:r w:rsidRPr="00660542">
        <w:rPr>
          <w:rFonts w:ascii="Symbol" w:hAnsi="Symbol"/>
        </w:rPr>
        <w:sym w:font="Symbol" w:char="F0B7"/>
      </w:r>
      <w:r w:rsidRPr="00660542">
        <w:rPr>
          <w:rFonts w:ascii="Symbol" w:hAnsi="Symbol"/>
        </w:rPr>
        <w:tab/>
      </w:r>
      <w:r w:rsidRPr="00660542">
        <w:t xml:space="preserve">the </w:t>
      </w:r>
      <w:hyperlink r:id="rId180" w:tooltip="SL2000-14" w:history="1">
        <w:r w:rsidR="00E96622" w:rsidRPr="00E96622">
          <w:rPr>
            <w:rStyle w:val="charCitHyperlinkItal"/>
          </w:rPr>
          <w:t>Road Transport (Driver Licensing) Regulation 2000</w:t>
        </w:r>
      </w:hyperlink>
      <w:r w:rsidRPr="00660542">
        <w:t>.</w:t>
      </w:r>
    </w:p>
    <w:p w14:paraId="78862EFA" w14:textId="20324E96" w:rsidR="0070556E" w:rsidRPr="00A70132" w:rsidRDefault="0070556E" w:rsidP="0070556E">
      <w:pPr>
        <w:pStyle w:val="aNote"/>
      </w:pPr>
      <w:r w:rsidRPr="007B039A">
        <w:rPr>
          <w:rStyle w:val="charItals"/>
        </w:rPr>
        <w:t>Note 3</w:t>
      </w:r>
      <w:r w:rsidRPr="007B039A">
        <w:rPr>
          <w:rStyle w:val="charItals"/>
        </w:rPr>
        <w:tab/>
      </w:r>
      <w:r w:rsidRPr="00A70132">
        <w:t xml:space="preserve">The </w:t>
      </w:r>
      <w:hyperlink r:id="rId181" w:tooltip="SL2000-14" w:history="1">
        <w:r w:rsidRPr="007B039A">
          <w:rPr>
            <w:rStyle w:val="charCitHyperlinkItal"/>
          </w:rPr>
          <w:t>Road Transport (Driver Licensing) Regulation 2000</w:t>
        </w:r>
      </w:hyperlink>
      <w:r w:rsidRPr="00A70132">
        <w:t>, pt 3A (Alcohol ignition interlock devices) and s 103AA (Overseas drivers––eligibility criteria) set out the circumstances in which a person may be eligible for a driver licence with an interlock condition.</w:t>
      </w:r>
    </w:p>
    <w:p w14:paraId="4EC51F16" w14:textId="77777777" w:rsidR="0070556E" w:rsidRPr="00A70132" w:rsidRDefault="0070556E" w:rsidP="0070556E">
      <w:pPr>
        <w:pStyle w:val="Amain"/>
      </w:pPr>
      <w:r w:rsidRPr="00A70132">
        <w:tab/>
        <w:t>(7)</w:t>
      </w:r>
      <w:r w:rsidRPr="00A70132">
        <w:tab/>
        <w:t>In this section:</w:t>
      </w:r>
    </w:p>
    <w:p w14:paraId="7B4668FA" w14:textId="4D26EDFB" w:rsidR="0070556E" w:rsidRPr="00A70132" w:rsidRDefault="0070556E" w:rsidP="0070556E">
      <w:pPr>
        <w:pStyle w:val="aDef"/>
      </w:pPr>
      <w:r w:rsidRPr="007B039A">
        <w:rPr>
          <w:rStyle w:val="charBoldItals"/>
        </w:rPr>
        <w:t>interlock condition</w:t>
      </w:r>
      <w:r w:rsidRPr="00A70132">
        <w:t xml:space="preserve">––see the </w:t>
      </w:r>
      <w:hyperlink r:id="rId182" w:tooltip="SL2000-14" w:history="1">
        <w:r w:rsidRPr="007B039A">
          <w:rPr>
            <w:rStyle w:val="charCitHyperlinkItal"/>
          </w:rPr>
          <w:t>Road Transport (Driver Licensing) Regulation 2000</w:t>
        </w:r>
      </w:hyperlink>
      <w:r w:rsidRPr="00A70132">
        <w:t>, section 73W.</w:t>
      </w:r>
    </w:p>
    <w:p w14:paraId="573644CA" w14:textId="77777777" w:rsidR="00315BE4" w:rsidRPr="00660542" w:rsidRDefault="00315BE4" w:rsidP="00315BE4">
      <w:pPr>
        <w:pStyle w:val="AH5Sec"/>
      </w:pPr>
      <w:bookmarkStart w:id="121" w:name="_Toc212202202"/>
      <w:r w:rsidRPr="0016733A">
        <w:rPr>
          <w:rStyle w:val="CharSectNo"/>
        </w:rPr>
        <w:t>66A</w:t>
      </w:r>
      <w:r w:rsidRPr="00660542">
        <w:tab/>
        <w:t>Person disqualified in another jurisdiction not eligible for restricted licence</w:t>
      </w:r>
      <w:bookmarkEnd w:id="121"/>
    </w:p>
    <w:p w14:paraId="57F9F0E4" w14:textId="77777777" w:rsidR="00315BE4" w:rsidRPr="00660542" w:rsidRDefault="00315BE4" w:rsidP="00627BD0">
      <w:pPr>
        <w:pStyle w:val="Amain"/>
      </w:pPr>
      <w:r w:rsidRPr="00660542">
        <w:tab/>
        <w:t>(1)</w:t>
      </w:r>
      <w:r w:rsidRPr="00660542">
        <w:tab/>
        <w:t>This section applies to a person if the person is disqualified from holding or obtaining an Australian driver licence in another jurisdiction.</w:t>
      </w:r>
    </w:p>
    <w:p w14:paraId="2A9B502B" w14:textId="77777777" w:rsidR="00315BE4" w:rsidRPr="00660542" w:rsidRDefault="00315BE4" w:rsidP="00315BE4">
      <w:pPr>
        <w:pStyle w:val="Amain"/>
      </w:pPr>
      <w:r w:rsidRPr="00660542">
        <w:lastRenderedPageBreak/>
        <w:tab/>
        <w:t>(2)</w:t>
      </w:r>
      <w:r w:rsidRPr="00660542">
        <w:tab/>
        <w:t>The person is not eligible to apply for, or be issued with, a restricted licence during the period of disqualification.</w:t>
      </w:r>
    </w:p>
    <w:p w14:paraId="235F4655" w14:textId="77777777" w:rsidR="00315BE4" w:rsidRPr="00660542" w:rsidRDefault="00315BE4" w:rsidP="00315BE4">
      <w:pPr>
        <w:pStyle w:val="AH5Sec"/>
      </w:pPr>
      <w:bookmarkStart w:id="122" w:name="_Toc212202203"/>
      <w:r w:rsidRPr="0016733A">
        <w:rPr>
          <w:rStyle w:val="CharSectNo"/>
        </w:rPr>
        <w:t>67</w:t>
      </w:r>
      <w:r w:rsidRPr="00660542">
        <w:tab/>
        <w:t>Disqualified repeat offender not eligible for restricted licence—automatic disqualification provisions</w:t>
      </w:r>
      <w:bookmarkEnd w:id="122"/>
    </w:p>
    <w:p w14:paraId="1919F403" w14:textId="77777777" w:rsidR="00315BE4" w:rsidRPr="00660542" w:rsidRDefault="00315BE4" w:rsidP="00315BE4">
      <w:pPr>
        <w:pStyle w:val="Amain"/>
      </w:pPr>
      <w:r w:rsidRPr="00660542">
        <w:tab/>
        <w:t>(1)</w:t>
      </w:r>
      <w:r w:rsidRPr="00660542">
        <w:tab/>
        <w:t>This section applies to a person if the person is—</w:t>
      </w:r>
    </w:p>
    <w:p w14:paraId="13B2D55C" w14:textId="77777777" w:rsidR="00315BE4" w:rsidRPr="00660542" w:rsidRDefault="00315BE4" w:rsidP="00315BE4">
      <w:pPr>
        <w:pStyle w:val="Apara"/>
      </w:pPr>
      <w:r w:rsidRPr="00660542">
        <w:tab/>
        <w:t>(a)</w:t>
      </w:r>
      <w:r w:rsidRPr="00660542">
        <w:tab/>
        <w:t>disqualified from holding or obtaining a driver licence under an automatic disqualification provision; and</w:t>
      </w:r>
    </w:p>
    <w:p w14:paraId="4EAFDBB9" w14:textId="77777777" w:rsidR="00315BE4" w:rsidRPr="00660542" w:rsidRDefault="00315BE4" w:rsidP="00315BE4">
      <w:pPr>
        <w:pStyle w:val="Apara"/>
      </w:pPr>
      <w:r w:rsidRPr="00660542">
        <w:tab/>
        <w:t>(b)</w:t>
      </w:r>
      <w:r w:rsidRPr="00660542">
        <w:tab/>
        <w:t>a repeat offender for the offence to which the disqualification relates.</w:t>
      </w:r>
    </w:p>
    <w:p w14:paraId="4B8D35FA" w14:textId="77777777" w:rsidR="00315BE4" w:rsidRPr="00660542" w:rsidRDefault="00315BE4" w:rsidP="00315BE4">
      <w:pPr>
        <w:pStyle w:val="Amain"/>
      </w:pPr>
      <w:r w:rsidRPr="00660542">
        <w:tab/>
        <w:t>(2)</w:t>
      </w:r>
      <w:r w:rsidRPr="00660542">
        <w:tab/>
        <w:t>The person is not eligible to apply for, or be issued with, a restricted driver licence during the period of disqualification.</w:t>
      </w:r>
    </w:p>
    <w:p w14:paraId="035C95A2" w14:textId="77777777" w:rsidR="00315BE4" w:rsidRPr="00660542" w:rsidRDefault="00315BE4" w:rsidP="00315BE4">
      <w:pPr>
        <w:pStyle w:val="AH5Sec"/>
      </w:pPr>
      <w:bookmarkStart w:id="123" w:name="_Toc212202204"/>
      <w:r w:rsidRPr="0016733A">
        <w:rPr>
          <w:rStyle w:val="CharSectNo"/>
        </w:rPr>
        <w:t>67A</w:t>
      </w:r>
      <w:r w:rsidRPr="00660542">
        <w:tab/>
        <w:t>Eligibility of disqualified first offender for restricted licence—automatic disqualification provisions</w:t>
      </w:r>
      <w:bookmarkEnd w:id="123"/>
    </w:p>
    <w:p w14:paraId="11E52B37" w14:textId="77777777" w:rsidR="00315BE4" w:rsidRPr="00660542" w:rsidRDefault="00315BE4" w:rsidP="00627BD0">
      <w:pPr>
        <w:pStyle w:val="Amain"/>
      </w:pPr>
      <w:r w:rsidRPr="00660542">
        <w:tab/>
        <w:t>(1)</w:t>
      </w:r>
      <w:r w:rsidRPr="00660542">
        <w:tab/>
        <w:t>This section applies to a person if the person is—</w:t>
      </w:r>
    </w:p>
    <w:p w14:paraId="1FB79BC6" w14:textId="77777777" w:rsidR="00315BE4" w:rsidRPr="00660542" w:rsidRDefault="00315BE4" w:rsidP="00315BE4">
      <w:pPr>
        <w:pStyle w:val="Apara"/>
      </w:pPr>
      <w:r w:rsidRPr="00660542">
        <w:tab/>
        <w:t>(a)</w:t>
      </w:r>
      <w:r w:rsidRPr="00660542">
        <w:tab/>
        <w:t>disqualified from holding or obtaining a driver licence under an automatic disqualification provision; and</w:t>
      </w:r>
    </w:p>
    <w:p w14:paraId="61DFB6A5" w14:textId="77777777" w:rsidR="00315BE4" w:rsidRPr="00660542" w:rsidRDefault="00315BE4" w:rsidP="00315BE4">
      <w:pPr>
        <w:pStyle w:val="Apara"/>
      </w:pPr>
      <w:r w:rsidRPr="00660542">
        <w:tab/>
        <w:t>(b)</w:t>
      </w:r>
      <w:r w:rsidRPr="00660542">
        <w:tab/>
        <w:t>a first offender for the offence to which the disqualification relates.</w:t>
      </w:r>
    </w:p>
    <w:p w14:paraId="5E6ECF3A" w14:textId="77777777" w:rsidR="00315BE4" w:rsidRPr="00660542" w:rsidRDefault="00315BE4" w:rsidP="00627BD0">
      <w:pPr>
        <w:pStyle w:val="Amain"/>
      </w:pPr>
      <w:r w:rsidRPr="00660542">
        <w:tab/>
        <w:t>(2)</w:t>
      </w:r>
      <w:r w:rsidRPr="00660542">
        <w:tab/>
        <w:t>Subsection (3) applies to the person if—</w:t>
      </w:r>
    </w:p>
    <w:p w14:paraId="39E130DC" w14:textId="1DAA26F3" w:rsidR="009E01E7" w:rsidRPr="00764CB2" w:rsidRDefault="009E01E7" w:rsidP="009E01E7">
      <w:pPr>
        <w:pStyle w:val="Apara"/>
      </w:pPr>
      <w:r w:rsidRPr="00764CB2">
        <w:tab/>
        <w:t>(a)</w:t>
      </w:r>
      <w:r w:rsidRPr="00764CB2">
        <w:tab/>
        <w:t xml:space="preserve">the person is disqualified from holding or obtaining a driver licence under the </w:t>
      </w:r>
      <w:hyperlink r:id="rId183" w:tooltip="A1977-17" w:history="1">
        <w:r w:rsidRPr="0005787F">
          <w:rPr>
            <w:rStyle w:val="charCitHyperlinkItal"/>
          </w:rPr>
          <w:t>Road Transport (Alcohol and Drugs) Act 1977</w:t>
        </w:r>
      </w:hyperlink>
      <w:r w:rsidRPr="00764CB2">
        <w:t>, section 27 (Automatic driver licence disqualification—first offenders, s</w:t>
      </w:r>
      <w:r w:rsidR="00627BD0">
        <w:t xml:space="preserve"> </w:t>
      </w:r>
      <w:r w:rsidRPr="00764CB2">
        <w:t>19); and</w:t>
      </w:r>
    </w:p>
    <w:p w14:paraId="0A4F59F0" w14:textId="77777777" w:rsidR="00315BE4" w:rsidRPr="00BC271C" w:rsidRDefault="00315BE4" w:rsidP="00627BD0">
      <w:pPr>
        <w:pStyle w:val="Apara"/>
      </w:pPr>
      <w:r w:rsidRPr="00BC271C">
        <w:tab/>
        <w:t>(b)</w:t>
      </w:r>
      <w:r w:rsidRPr="00BC271C">
        <w:tab/>
        <w:t>when the person committed the offence the person was either—</w:t>
      </w:r>
    </w:p>
    <w:p w14:paraId="213A1432" w14:textId="77777777" w:rsidR="00315BE4" w:rsidRPr="00660542" w:rsidRDefault="00315BE4" w:rsidP="00315BE4">
      <w:pPr>
        <w:pStyle w:val="Asubpara"/>
      </w:pPr>
      <w:r w:rsidRPr="00660542">
        <w:tab/>
        <w:t>(i)</w:t>
      </w:r>
      <w:r w:rsidRPr="00660542">
        <w:tab/>
        <w:t>a special driver with a concentration of alcohol of 0.05g or more in 100mL of the person’s blood or 210L of the person’s breath; or</w:t>
      </w:r>
    </w:p>
    <w:p w14:paraId="4C258AFE" w14:textId="77777777" w:rsidR="00315BE4" w:rsidRPr="00660542" w:rsidRDefault="00315BE4" w:rsidP="00315BE4">
      <w:pPr>
        <w:pStyle w:val="Asubpara"/>
      </w:pPr>
      <w:r w:rsidRPr="00660542">
        <w:lastRenderedPageBreak/>
        <w:tab/>
        <w:t>(ii)</w:t>
      </w:r>
      <w:r w:rsidRPr="00660542">
        <w:tab/>
        <w:t>a driver other than a special driver with a concentration of alcohol of 0.1g or more in 100mL of the person’s blood or 210L of the person’s breath when the person committed the offence.</w:t>
      </w:r>
    </w:p>
    <w:p w14:paraId="57522164" w14:textId="77777777" w:rsidR="00315BE4" w:rsidRPr="00660542" w:rsidRDefault="00315BE4" w:rsidP="00315BE4">
      <w:pPr>
        <w:pStyle w:val="Amain"/>
      </w:pPr>
      <w:r w:rsidRPr="00660542">
        <w:tab/>
        <w:t>(3)</w:t>
      </w:r>
      <w:r w:rsidRPr="00660542">
        <w:tab/>
        <w:t>The person is not eligible to apply for, or be issued with, a restricted licence during the period of disqualification.</w:t>
      </w:r>
    </w:p>
    <w:p w14:paraId="04D7E17B" w14:textId="0A50ED24" w:rsidR="00315BE4" w:rsidRPr="00660542" w:rsidRDefault="00315BE4" w:rsidP="00315BE4">
      <w:pPr>
        <w:pStyle w:val="Amain"/>
      </w:pPr>
      <w:r w:rsidRPr="00660542">
        <w:tab/>
        <w:t>(4)</w:t>
      </w:r>
      <w:r w:rsidRPr="00660542">
        <w:tab/>
        <w:t xml:space="preserve">Subsection (5) applies to the person if the person is disqualified from holding or obtaining a driver licence under an automatic disqualification provision, other than the </w:t>
      </w:r>
      <w:hyperlink r:id="rId184" w:tooltip="A1977-17" w:history="1">
        <w:r w:rsidR="00E96622" w:rsidRPr="00E96622">
          <w:rPr>
            <w:rStyle w:val="charCitHyperlinkItal"/>
          </w:rPr>
          <w:t>Road Transport (Alcohol and Drugs) Act 1977</w:t>
        </w:r>
      </w:hyperlink>
      <w:r w:rsidRPr="00660542">
        <w:rPr>
          <w:rStyle w:val="charItals"/>
        </w:rPr>
        <w:t xml:space="preserve">, </w:t>
      </w:r>
      <w:r w:rsidRPr="00660542">
        <w:t xml:space="preserve">section </w:t>
      </w:r>
      <w:r w:rsidR="009E01E7">
        <w:t>27</w:t>
      </w:r>
      <w:r w:rsidRPr="00660542">
        <w:t>.</w:t>
      </w:r>
    </w:p>
    <w:p w14:paraId="68F1F197" w14:textId="77777777" w:rsidR="00315BE4" w:rsidRPr="00660542" w:rsidRDefault="00315BE4" w:rsidP="00627BD0">
      <w:pPr>
        <w:pStyle w:val="Amain"/>
      </w:pPr>
      <w:r w:rsidRPr="00660542">
        <w:tab/>
        <w:t>(5)</w:t>
      </w:r>
      <w:r w:rsidRPr="00660542">
        <w:tab/>
        <w:t>The person is not eligible to apply for, or be issued with, a restricted licence until the end of the minimum period of disqualification applying to the person under the automatic disqualification provision in relation to the offence (whether or not the period is expressed to be such a minimum period).</w:t>
      </w:r>
    </w:p>
    <w:p w14:paraId="24CE19C1" w14:textId="77777777" w:rsidR="00315BE4" w:rsidRPr="00660542" w:rsidRDefault="00315BE4" w:rsidP="00555035">
      <w:pPr>
        <w:pStyle w:val="aExamHdgss"/>
      </w:pPr>
      <w:r w:rsidRPr="00660542">
        <w:t>Examples—minimum periods of disqualification</w:t>
      </w:r>
    </w:p>
    <w:p w14:paraId="11BECA2C" w14:textId="7B85FC7D" w:rsidR="00315BE4" w:rsidRPr="00660542" w:rsidRDefault="00315BE4" w:rsidP="00627BD0">
      <w:pPr>
        <w:pStyle w:val="aExamNum"/>
      </w:pPr>
      <w:r w:rsidRPr="00660542">
        <w:t>1</w:t>
      </w:r>
      <w:r w:rsidRPr="00660542">
        <w:tab/>
        <w:t>For s 62, the minimum period of disqualification is 6 months (see</w:t>
      </w:r>
      <w:r w:rsidR="00627BD0">
        <w:t xml:space="preserve"> </w:t>
      </w:r>
      <w:r w:rsidRPr="00660542">
        <w:t>s</w:t>
      </w:r>
      <w:r w:rsidR="00627BD0">
        <w:t xml:space="preserve"> </w:t>
      </w:r>
      <w:r w:rsidRPr="00660542">
        <w:t>62</w:t>
      </w:r>
      <w:r w:rsidR="00627BD0">
        <w:t xml:space="preserve"> </w:t>
      </w:r>
      <w:r w:rsidRPr="00660542">
        <w:t>(1)</w:t>
      </w:r>
      <w:r w:rsidR="00627BD0">
        <w:t xml:space="preserve"> </w:t>
      </w:r>
      <w:r w:rsidRPr="00660542">
        <w:t>(a)).</w:t>
      </w:r>
    </w:p>
    <w:p w14:paraId="6D40F234" w14:textId="70AF925B" w:rsidR="009E01E7" w:rsidRPr="00764CB2" w:rsidRDefault="009E01E7" w:rsidP="009E01E7">
      <w:pPr>
        <w:pStyle w:val="aExamINumss"/>
      </w:pPr>
      <w:r w:rsidRPr="00764CB2">
        <w:t>2</w:t>
      </w:r>
      <w:r w:rsidRPr="00764CB2">
        <w:tab/>
        <w:t xml:space="preserve">For the </w:t>
      </w:r>
      <w:hyperlink r:id="rId185" w:tooltip="A1977-17" w:history="1">
        <w:r w:rsidRPr="0005787F">
          <w:rPr>
            <w:rStyle w:val="charCitHyperlinkItal"/>
          </w:rPr>
          <w:t>Road Transport (Alcohol and Drugs) Act 1977</w:t>
        </w:r>
      </w:hyperlink>
      <w:r w:rsidRPr="00764CB2">
        <w:t>, s</w:t>
      </w:r>
      <w:r w:rsidR="00627BD0">
        <w:t xml:space="preserve"> </w:t>
      </w:r>
      <w:r w:rsidRPr="00764CB2">
        <w:t xml:space="preserve">34A, the minimum disqualification period is 6 months (see that </w:t>
      </w:r>
      <w:hyperlink r:id="rId186" w:tooltip="Road Transport (Alcohol and Drugs) Act 1977" w:history="1">
        <w:r w:rsidR="00627BD0" w:rsidRPr="00627BD0">
          <w:rPr>
            <w:rStyle w:val="charCitHyperlinkAbbrev"/>
          </w:rPr>
          <w:t>Act</w:t>
        </w:r>
      </w:hyperlink>
      <w:r w:rsidRPr="00764CB2">
        <w:t>, s</w:t>
      </w:r>
      <w:r w:rsidR="00627BD0">
        <w:t xml:space="preserve"> </w:t>
      </w:r>
      <w:r w:rsidRPr="00764CB2">
        <w:t>34A</w:t>
      </w:r>
      <w:r w:rsidR="00627BD0">
        <w:t xml:space="preserve"> </w:t>
      </w:r>
      <w:r w:rsidRPr="00764CB2">
        <w:t>(2)</w:t>
      </w:r>
      <w:r w:rsidR="00627BD0">
        <w:t xml:space="preserve"> </w:t>
      </w:r>
      <w:r w:rsidRPr="00764CB2">
        <w:t>(b)).</w:t>
      </w:r>
    </w:p>
    <w:p w14:paraId="4EC3F2F1" w14:textId="3C1B835F" w:rsidR="00315BE4" w:rsidRPr="00660542" w:rsidRDefault="00315BE4" w:rsidP="00627BD0">
      <w:pPr>
        <w:pStyle w:val="aExamNum"/>
      </w:pPr>
      <w:r w:rsidRPr="00660542">
        <w:t>3</w:t>
      </w:r>
      <w:r w:rsidRPr="00660542">
        <w:tab/>
        <w:t xml:space="preserve">For the </w:t>
      </w:r>
      <w:hyperlink r:id="rId187" w:tooltip="A1999-78" w:history="1">
        <w:r w:rsidR="00E96622" w:rsidRPr="00E96622">
          <w:rPr>
            <w:rStyle w:val="charCitHyperlinkItal"/>
          </w:rPr>
          <w:t>Road Transport (Driver Licensing) Act 1999</w:t>
        </w:r>
      </w:hyperlink>
      <w:r w:rsidRPr="00660542">
        <w:t>, s</w:t>
      </w:r>
      <w:r w:rsidR="00627BD0">
        <w:t xml:space="preserve"> </w:t>
      </w:r>
      <w:r w:rsidRPr="00660542">
        <w:t>32</w:t>
      </w:r>
      <w:r w:rsidR="00627BD0">
        <w:t xml:space="preserve"> </w:t>
      </w:r>
      <w:r w:rsidRPr="00660542">
        <w:t xml:space="preserve">(1), (2) or (3), the minimum period of disqualification is 12 months (see that </w:t>
      </w:r>
      <w:hyperlink r:id="rId188" w:tooltip="Road Transport (Driver Licensing) Act 1999" w:history="1">
        <w:r w:rsidR="00627BD0" w:rsidRPr="00627BD0">
          <w:rPr>
            <w:rStyle w:val="charCitHyperlinkAbbrev"/>
          </w:rPr>
          <w:t>Act</w:t>
        </w:r>
      </w:hyperlink>
      <w:r w:rsidRPr="00660542">
        <w:t>, s</w:t>
      </w:r>
      <w:r w:rsidR="00627BD0">
        <w:t xml:space="preserve"> </w:t>
      </w:r>
      <w:r w:rsidRPr="00660542">
        <w:t>32</w:t>
      </w:r>
      <w:r w:rsidR="00627BD0">
        <w:t xml:space="preserve"> </w:t>
      </w:r>
      <w:r w:rsidRPr="00660542">
        <w:t>(5)</w:t>
      </w:r>
      <w:r w:rsidR="00627BD0">
        <w:t xml:space="preserve"> </w:t>
      </w:r>
      <w:r w:rsidRPr="00660542">
        <w:t>(a)).</w:t>
      </w:r>
    </w:p>
    <w:p w14:paraId="538A9FDF" w14:textId="36E7FF56" w:rsidR="009E01E7" w:rsidRPr="00764CB2" w:rsidRDefault="009E01E7" w:rsidP="009E01E7">
      <w:pPr>
        <w:pStyle w:val="aNote"/>
      </w:pPr>
      <w:r w:rsidRPr="0005787F">
        <w:rPr>
          <w:rStyle w:val="charItals"/>
        </w:rPr>
        <w:t>Note</w:t>
      </w:r>
      <w:r w:rsidRPr="0005787F">
        <w:rPr>
          <w:rStyle w:val="charItals"/>
        </w:rPr>
        <w:tab/>
      </w:r>
      <w:r w:rsidRPr="00764CB2">
        <w:t xml:space="preserve">The </w:t>
      </w:r>
      <w:hyperlink r:id="rId189" w:tooltip="A1977-17" w:history="1">
        <w:r w:rsidRPr="0005787F">
          <w:rPr>
            <w:rStyle w:val="charCitHyperlinkItal"/>
          </w:rPr>
          <w:t>Road Transport (Alcohol and Drugs) Act 1977</w:t>
        </w:r>
      </w:hyperlink>
      <w:r w:rsidRPr="00764CB2">
        <w:t xml:space="preserve">, s 27 applies to first offenders and only applies for this section if the offender has a limited concentration of alcohol in their blood or breath. That </w:t>
      </w:r>
      <w:hyperlink r:id="rId190" w:tooltip="Road Transport (Alcohol and Drugs) Act 1977" w:history="1">
        <w:r w:rsidR="00627BD0" w:rsidRPr="00627BD0">
          <w:rPr>
            <w:rStyle w:val="charCitHyperlinkAbbrev"/>
          </w:rPr>
          <w:t>Act</w:t>
        </w:r>
      </w:hyperlink>
      <w:r w:rsidRPr="00764CB2">
        <w:t>, s</w:t>
      </w:r>
      <w:r w:rsidR="00627BD0">
        <w:t xml:space="preserve"> </w:t>
      </w:r>
      <w:r w:rsidRPr="00764CB2">
        <w:t>28 applies to repeat offenders.</w:t>
      </w:r>
    </w:p>
    <w:p w14:paraId="77F88779" w14:textId="77777777" w:rsidR="00315BE4" w:rsidRPr="00660542" w:rsidRDefault="00315BE4" w:rsidP="00315BE4">
      <w:pPr>
        <w:pStyle w:val="AH5Sec"/>
      </w:pPr>
      <w:bookmarkStart w:id="124" w:name="_Toc212202205"/>
      <w:r w:rsidRPr="0016733A">
        <w:rPr>
          <w:rStyle w:val="CharSectNo"/>
        </w:rPr>
        <w:t>67B</w:t>
      </w:r>
      <w:r w:rsidRPr="00660542">
        <w:tab/>
        <w:t>Person disqualified until court order not eligible for restricted licence</w:t>
      </w:r>
      <w:bookmarkEnd w:id="124"/>
    </w:p>
    <w:p w14:paraId="147220A6" w14:textId="77777777" w:rsidR="00315BE4" w:rsidRPr="00660542" w:rsidRDefault="00315BE4" w:rsidP="00315BE4">
      <w:pPr>
        <w:pStyle w:val="Amain"/>
      </w:pPr>
      <w:r w:rsidRPr="00660542">
        <w:tab/>
        <w:t>(1)</w:t>
      </w:r>
      <w:r w:rsidRPr="00660542">
        <w:tab/>
        <w:t>This section applies to a person if the person is disqualified from holding or obtaining a driver licence under section 65 (Disqualification until court order).</w:t>
      </w:r>
    </w:p>
    <w:p w14:paraId="795B4529" w14:textId="77777777" w:rsidR="00315BE4" w:rsidRPr="00660542" w:rsidRDefault="00315BE4" w:rsidP="00315BE4">
      <w:pPr>
        <w:pStyle w:val="Amain"/>
      </w:pPr>
      <w:r w:rsidRPr="00660542">
        <w:tab/>
        <w:t>(2)</w:t>
      </w:r>
      <w:r w:rsidRPr="00660542">
        <w:tab/>
        <w:t>The person is not eligible to apply for, or be issued with, a restricted licence during the period of disqualification.</w:t>
      </w:r>
    </w:p>
    <w:p w14:paraId="3D793353" w14:textId="77777777" w:rsidR="00315BE4" w:rsidRPr="00660542" w:rsidRDefault="00315BE4" w:rsidP="00315BE4">
      <w:pPr>
        <w:pStyle w:val="AH5Sec"/>
      </w:pPr>
      <w:bookmarkStart w:id="125" w:name="_Toc212202206"/>
      <w:r w:rsidRPr="0016733A">
        <w:rPr>
          <w:rStyle w:val="CharSectNo"/>
        </w:rPr>
        <w:lastRenderedPageBreak/>
        <w:t>67C</w:t>
      </w:r>
      <w:r w:rsidRPr="00660542">
        <w:tab/>
        <w:t>Disqualification while holder of restricted licence</w:t>
      </w:r>
      <w:bookmarkEnd w:id="125"/>
    </w:p>
    <w:p w14:paraId="6DB2D3B0" w14:textId="77777777" w:rsidR="00315BE4" w:rsidRPr="00660542" w:rsidRDefault="00315BE4" w:rsidP="00065C89">
      <w:pPr>
        <w:pStyle w:val="Amain"/>
      </w:pPr>
      <w:r w:rsidRPr="00660542">
        <w:tab/>
        <w:t>(1)</w:t>
      </w:r>
      <w:r w:rsidRPr="00660542">
        <w:tab/>
        <w:t>This section applies to a person who is the holder of a restricted licence and is disqualified (whether or not by court order) from holding or obtaining a driver licence because of being convicted or found guilty by a court in Australia of an offence against the law of any jurisdiction.</w:t>
      </w:r>
    </w:p>
    <w:p w14:paraId="006FED4B" w14:textId="77777777" w:rsidR="00315BE4" w:rsidRPr="00660542" w:rsidRDefault="00315BE4" w:rsidP="00315BE4">
      <w:pPr>
        <w:pStyle w:val="Amain"/>
      </w:pPr>
      <w:r w:rsidRPr="00660542">
        <w:tab/>
        <w:t>(2)</w:t>
      </w:r>
      <w:r w:rsidRPr="00660542">
        <w:tab/>
        <w:t>The person is not eligible to apply for, or be issued with, another restricted licence for the remainder of the period for which the person was originally disqualified from holding or obtaining a driver licence.</w:t>
      </w:r>
    </w:p>
    <w:p w14:paraId="60EF0E84" w14:textId="77777777" w:rsidR="00F748D8" w:rsidRDefault="00F748D8">
      <w:pPr>
        <w:pStyle w:val="AH5Sec"/>
        <w:rPr>
          <w:rStyle w:val="charItals"/>
        </w:rPr>
      </w:pPr>
      <w:bookmarkStart w:id="126" w:name="_Toc212202207"/>
      <w:r w:rsidRPr="0016733A">
        <w:rPr>
          <w:rStyle w:val="CharSectNo"/>
        </w:rPr>
        <w:t>68</w:t>
      </w:r>
      <w:r>
        <w:rPr>
          <w:noProof/>
        </w:rPr>
        <w:tab/>
      </w:r>
      <w:r>
        <w:t>When licence disqualification takes effect</w:t>
      </w:r>
      <w:bookmarkEnd w:id="126"/>
    </w:p>
    <w:p w14:paraId="4E0CC79A" w14:textId="77777777" w:rsidR="00F748D8" w:rsidRDefault="00F748D8">
      <w:pPr>
        <w:pStyle w:val="Amainreturn"/>
      </w:pPr>
      <w:r>
        <w:t>If a person is disqualified (whether or not by court order) from holding or obtaining a driver licence because of being convicted or found guilty by a court in Australia of an offence against the law of any jurisdiction, the disqualification takes effect from the time of the conviction or finding or, if the court orders a later date, on the later date.</w:t>
      </w:r>
    </w:p>
    <w:p w14:paraId="5B524898" w14:textId="77777777" w:rsidR="00F748D8" w:rsidRDefault="00F748D8" w:rsidP="00D94BC6">
      <w:pPr>
        <w:pStyle w:val="AH5Sec"/>
        <w:keepLines/>
        <w:rPr>
          <w:rStyle w:val="charItals"/>
        </w:rPr>
      </w:pPr>
      <w:bookmarkStart w:id="127" w:name="_Toc212202208"/>
      <w:r w:rsidRPr="0016733A">
        <w:rPr>
          <w:rStyle w:val="CharSectNo"/>
        </w:rPr>
        <w:t>69</w:t>
      </w:r>
      <w:r>
        <w:rPr>
          <w:noProof/>
        </w:rPr>
        <w:tab/>
      </w:r>
      <w:r>
        <w:t>Multiple disqualifications cumulative unless court orders otherwise</w:t>
      </w:r>
      <w:bookmarkEnd w:id="127"/>
    </w:p>
    <w:p w14:paraId="7EB7CD66" w14:textId="77777777" w:rsidR="00F748D8" w:rsidRDefault="00F748D8" w:rsidP="00065C89">
      <w:pPr>
        <w:pStyle w:val="Amainreturn"/>
      </w:pPr>
      <w:r>
        <w:t>If—</w:t>
      </w:r>
    </w:p>
    <w:p w14:paraId="6C4FCE9E" w14:textId="77777777" w:rsidR="00F748D8" w:rsidRDefault="00F748D8" w:rsidP="00065C89">
      <w:pPr>
        <w:pStyle w:val="Apara"/>
      </w:pPr>
      <w:r>
        <w:tab/>
        <w:t>(</w:t>
      </w:r>
      <w:r>
        <w:rPr>
          <w:noProof/>
        </w:rPr>
        <w:t>a</w:t>
      </w:r>
      <w:r>
        <w:t>)</w:t>
      </w:r>
      <w:r>
        <w:tab/>
        <w:t>a person is disqualified (whether or not by court order) from holding or obtaining an Australian driver licence because of being convicted or found guilty by a court in Australia of an offence against the law of any jurisdiction; and</w:t>
      </w:r>
    </w:p>
    <w:p w14:paraId="4CB67A4F" w14:textId="77777777" w:rsidR="00F748D8" w:rsidRDefault="00F748D8">
      <w:pPr>
        <w:pStyle w:val="Apara"/>
      </w:pPr>
      <w:r>
        <w:tab/>
        <w:t>(</w:t>
      </w:r>
      <w:r>
        <w:rPr>
          <w:noProof/>
        </w:rPr>
        <w:t>b</w:t>
      </w:r>
      <w:r>
        <w:t>)</w:t>
      </w:r>
      <w:r>
        <w:tab/>
        <w:t>before the period of disqualification has ended, the person is again so disqualified;</w:t>
      </w:r>
    </w:p>
    <w:p w14:paraId="0F7F0CBB" w14:textId="77777777" w:rsidR="00F748D8" w:rsidRDefault="00F748D8">
      <w:pPr>
        <w:pStyle w:val="Amainreturn"/>
      </w:pPr>
      <w:r>
        <w:t xml:space="preserve">the periods of disqualification are cumulative unless a court in </w:t>
      </w:r>
      <w:smartTag w:uri="urn:schemas-microsoft-com:office:smarttags" w:element="place">
        <w:smartTag w:uri="urn:schemas-microsoft-com:office:smarttags" w:element="country-region">
          <w:r>
            <w:t>Australia</w:t>
          </w:r>
        </w:smartTag>
      </w:smartTag>
      <w:r>
        <w:t xml:space="preserve"> orders otherwise.</w:t>
      </w:r>
    </w:p>
    <w:p w14:paraId="18182838" w14:textId="77777777" w:rsidR="00F748D8" w:rsidRDefault="00F748D8">
      <w:pPr>
        <w:pStyle w:val="AH5Sec"/>
        <w:rPr>
          <w:rStyle w:val="charItals"/>
        </w:rPr>
      </w:pPr>
      <w:bookmarkStart w:id="128" w:name="_Toc212202209"/>
      <w:r w:rsidRPr="0016733A">
        <w:rPr>
          <w:rStyle w:val="CharSectNo"/>
        </w:rPr>
        <w:lastRenderedPageBreak/>
        <w:t>70</w:t>
      </w:r>
      <w:r>
        <w:rPr>
          <w:noProof/>
        </w:rPr>
        <w:tab/>
      </w:r>
      <w:r>
        <w:t>Additional powers of court</w:t>
      </w:r>
      <w:bookmarkEnd w:id="128"/>
    </w:p>
    <w:p w14:paraId="71CBAE5A" w14:textId="77777777" w:rsidR="00F748D8" w:rsidRDefault="00F748D8">
      <w:pPr>
        <w:pStyle w:val="Amainreturn"/>
      </w:pPr>
      <w:r>
        <w:t>The powers of a court under this division are additional to the other powers of the court.</w:t>
      </w:r>
    </w:p>
    <w:p w14:paraId="2DECB3E0" w14:textId="77777777" w:rsidR="00F748D8" w:rsidRDefault="00F748D8">
      <w:pPr>
        <w:pStyle w:val="AH5Sec"/>
        <w:rPr>
          <w:rStyle w:val="charItals"/>
        </w:rPr>
      </w:pPr>
      <w:bookmarkStart w:id="129" w:name="_Toc212202210"/>
      <w:r w:rsidRPr="0016733A">
        <w:rPr>
          <w:rStyle w:val="CharSectNo"/>
        </w:rPr>
        <w:t>71</w:t>
      </w:r>
      <w:r>
        <w:rPr>
          <w:noProof/>
        </w:rPr>
        <w:tab/>
      </w:r>
      <w:r>
        <w:t>Effect on disqualification of quashing of conviction etc</w:t>
      </w:r>
      <w:bookmarkEnd w:id="129"/>
    </w:p>
    <w:p w14:paraId="6CBD518B" w14:textId="77777777" w:rsidR="00F748D8" w:rsidRDefault="00F748D8" w:rsidP="00065C89">
      <w:pPr>
        <w:pStyle w:val="Amain"/>
      </w:pPr>
      <w:r>
        <w:rPr>
          <w:noProof/>
        </w:rPr>
        <w:tab/>
        <w:t>(1)</w:t>
      </w:r>
      <w:r>
        <w:rPr>
          <w:noProof/>
        </w:rPr>
        <w:tab/>
      </w:r>
      <w:r>
        <w:t>This section applies if—</w:t>
      </w:r>
    </w:p>
    <w:p w14:paraId="35EE320A" w14:textId="77777777" w:rsidR="00F748D8" w:rsidRDefault="00F748D8" w:rsidP="00065C89">
      <w:pPr>
        <w:pStyle w:val="Apara"/>
        <w:ind w:left="1599" w:hanging="1599"/>
      </w:pPr>
      <w:r>
        <w:tab/>
        <w:t>(</w:t>
      </w:r>
      <w:r>
        <w:rPr>
          <w:noProof/>
        </w:rPr>
        <w:t>a</w:t>
      </w:r>
      <w:r>
        <w:t>)</w:t>
      </w:r>
      <w:r>
        <w:tab/>
        <w:t>a person is disqualified (whether or not by court order) from holding or obtaining a driver licence because of being convicted or found guilty by a court in Australia of an offence against the law of any jurisdiction; and</w:t>
      </w:r>
    </w:p>
    <w:p w14:paraId="0E027CE2" w14:textId="77777777" w:rsidR="00F748D8" w:rsidRDefault="00F748D8">
      <w:pPr>
        <w:pStyle w:val="Apara"/>
      </w:pPr>
      <w:r>
        <w:tab/>
        <w:t>(</w:t>
      </w:r>
      <w:r>
        <w:rPr>
          <w:noProof/>
        </w:rPr>
        <w:t>b</w:t>
      </w:r>
      <w:r>
        <w:t>)</w:t>
      </w:r>
      <w:r>
        <w:tab/>
        <w:t>the conviction or finding is quashed or set aside.</w:t>
      </w:r>
    </w:p>
    <w:p w14:paraId="107D9603" w14:textId="77777777" w:rsidR="00F748D8" w:rsidRDefault="00F748D8">
      <w:pPr>
        <w:pStyle w:val="Amain"/>
      </w:pPr>
      <w:r>
        <w:rPr>
          <w:noProof/>
        </w:rPr>
        <w:tab/>
        <w:t>(2)</w:t>
      </w:r>
      <w:r>
        <w:rPr>
          <w:noProof/>
        </w:rPr>
        <w:tab/>
      </w:r>
      <w:r>
        <w:t>The disqualification ceases to have effect, and any driver licence cancelled because of the disqualification is taken not to have been so cancelled.</w:t>
      </w:r>
    </w:p>
    <w:p w14:paraId="3CF0B580" w14:textId="77777777" w:rsidR="00F748D8" w:rsidRPr="0016733A" w:rsidRDefault="00F748D8">
      <w:pPr>
        <w:pStyle w:val="AH3Div"/>
      </w:pPr>
      <w:bookmarkStart w:id="130" w:name="_Toc212202211"/>
      <w:r w:rsidRPr="0016733A">
        <w:rPr>
          <w:rStyle w:val="CharDivNo"/>
        </w:rPr>
        <w:t>Division 4.3</w:t>
      </w:r>
      <w:r>
        <w:tab/>
      </w:r>
      <w:r w:rsidRPr="0016733A">
        <w:rPr>
          <w:rStyle w:val="CharDivText"/>
        </w:rPr>
        <w:t>Evidentiary provisions in relation to road transport legislation</w:t>
      </w:r>
      <w:bookmarkEnd w:id="130"/>
    </w:p>
    <w:p w14:paraId="796FC31E" w14:textId="77777777" w:rsidR="00F748D8" w:rsidRDefault="00F748D8">
      <w:pPr>
        <w:pStyle w:val="AH5Sec"/>
        <w:rPr>
          <w:rStyle w:val="charItals"/>
        </w:rPr>
      </w:pPr>
      <w:bookmarkStart w:id="131" w:name="_Toc212202212"/>
      <w:r w:rsidRPr="0016733A">
        <w:rPr>
          <w:rStyle w:val="CharSectNo"/>
        </w:rPr>
        <w:t>72</w:t>
      </w:r>
      <w:r>
        <w:rPr>
          <w:noProof/>
        </w:rPr>
        <w:tab/>
      </w:r>
      <w:r>
        <w:t>Certificate evidence and other evidentiary provisions</w:t>
      </w:r>
      <w:bookmarkEnd w:id="131"/>
    </w:p>
    <w:p w14:paraId="4F9D4B03" w14:textId="1E8557D6" w:rsidR="00F748D8" w:rsidRDefault="00F748D8">
      <w:pPr>
        <w:pStyle w:val="Amain"/>
      </w:pPr>
      <w:r>
        <w:rPr>
          <w:noProof/>
        </w:rPr>
        <w:tab/>
        <w:t>(1)</w:t>
      </w:r>
      <w:r>
        <w:rPr>
          <w:noProof/>
        </w:rPr>
        <w:tab/>
      </w:r>
      <w:r>
        <w:t xml:space="preserve">A certificate that appears to be signed by or on behalf of the road transport authority or the </w:t>
      </w:r>
      <w:r w:rsidR="006F3F3C">
        <w:t>MAI commissioner</w:t>
      </w:r>
      <w:r>
        <w:t>, and states any of the following matters, is evidence of:</w:t>
      </w:r>
    </w:p>
    <w:p w14:paraId="60538855" w14:textId="68078CA3" w:rsidR="00F748D8" w:rsidRDefault="00F748D8">
      <w:pPr>
        <w:pStyle w:val="Apara"/>
      </w:pPr>
      <w:r>
        <w:tab/>
        <w:t>(</w:t>
      </w:r>
      <w:r>
        <w:rPr>
          <w:noProof/>
        </w:rPr>
        <w:t>a</w:t>
      </w:r>
      <w:r>
        <w:t>)</w:t>
      </w:r>
      <w:r>
        <w:tab/>
        <w:t xml:space="preserve">a matter that appears in or can be worked out from the demerit points register or driver licence register kept under the </w:t>
      </w:r>
      <w:hyperlink r:id="rId191" w:tooltip="A1999-78" w:history="1">
        <w:r w:rsidR="00E96622" w:rsidRPr="00E96622">
          <w:rPr>
            <w:rStyle w:val="charCitHyperlinkItal"/>
          </w:rPr>
          <w:t>Road Transport (Driver Licensing) Act 1999</w:t>
        </w:r>
      </w:hyperlink>
      <w:r>
        <w:t>;</w:t>
      </w:r>
    </w:p>
    <w:p w14:paraId="7FA20156" w14:textId="3888B26D" w:rsidR="00F748D8" w:rsidRDefault="00F748D8" w:rsidP="00065C89">
      <w:pPr>
        <w:pStyle w:val="Apara"/>
      </w:pPr>
      <w:r>
        <w:tab/>
        <w:t>(</w:t>
      </w:r>
      <w:r>
        <w:rPr>
          <w:noProof/>
        </w:rPr>
        <w:t>b</w:t>
      </w:r>
      <w:r>
        <w:t>)</w:t>
      </w:r>
      <w:r>
        <w:tab/>
        <w:t xml:space="preserve">a matter that appears in or can be worked out from (or does not appear in or cannot be worked out from) the registrable vehicles register kept under the </w:t>
      </w:r>
      <w:hyperlink r:id="rId192" w:tooltip="A1999-81" w:history="1">
        <w:r w:rsidR="00E96622" w:rsidRPr="00E96622">
          <w:rPr>
            <w:rStyle w:val="charCitHyperlinkItal"/>
          </w:rPr>
          <w:t>Road Transport (Vehicle Registration) Act 1999</w:t>
        </w:r>
      </w:hyperlink>
      <w:r>
        <w:t>;</w:t>
      </w:r>
    </w:p>
    <w:p w14:paraId="051A45FE" w14:textId="648C8516" w:rsidR="0070556E" w:rsidRPr="00A70132" w:rsidRDefault="0070556E" w:rsidP="0070556E">
      <w:pPr>
        <w:pStyle w:val="Apara"/>
      </w:pPr>
      <w:r w:rsidRPr="00A70132">
        <w:lastRenderedPageBreak/>
        <w:tab/>
        <w:t>(</w:t>
      </w:r>
      <w:r w:rsidR="007F7B37">
        <w:t>c</w:t>
      </w:r>
      <w:r w:rsidRPr="00A70132">
        <w:t>)</w:t>
      </w:r>
      <w:r w:rsidRPr="00A70132">
        <w:tab/>
        <w:t xml:space="preserve">a matter that appears in, or can be worked out from a person’s interlock data record under the </w:t>
      </w:r>
      <w:hyperlink r:id="rId193" w:tooltip="SL2000-14" w:history="1">
        <w:r w:rsidRPr="007B039A">
          <w:rPr>
            <w:rStyle w:val="charCitHyperlinkItal"/>
          </w:rPr>
          <w:t>Road Transport (Driver Licensing) Regulation 2000</w:t>
        </w:r>
      </w:hyperlink>
      <w:r w:rsidRPr="00A70132">
        <w:t>;</w:t>
      </w:r>
    </w:p>
    <w:p w14:paraId="5BFBDD97" w14:textId="41471877" w:rsidR="0070556E" w:rsidRPr="00A70132" w:rsidRDefault="0070556E" w:rsidP="0070556E">
      <w:pPr>
        <w:pStyle w:val="Apara"/>
      </w:pPr>
      <w:r w:rsidRPr="00A70132">
        <w:tab/>
        <w:t>(</w:t>
      </w:r>
      <w:r w:rsidR="007F7B37">
        <w:t>d</w:t>
      </w:r>
      <w:r w:rsidRPr="00A70132">
        <w:t>)</w:t>
      </w:r>
      <w:r w:rsidRPr="00A70132">
        <w:tab/>
        <w:t xml:space="preserve">whether a stated vehicle was or was not the nominated vehicle for a stated person under the </w:t>
      </w:r>
      <w:hyperlink r:id="rId194" w:tooltip="SL2000-14" w:history="1">
        <w:r w:rsidRPr="007B039A">
          <w:rPr>
            <w:rStyle w:val="charCitHyperlinkItal"/>
          </w:rPr>
          <w:t>Road Transport (Driver Licensing) Regulation 2000</w:t>
        </w:r>
      </w:hyperlink>
      <w:r w:rsidRPr="00A70132">
        <w:t>,</w:t>
      </w:r>
      <w:r w:rsidRPr="007B039A">
        <w:t xml:space="preserve"> </w:t>
      </w:r>
      <w:r w:rsidRPr="00A70132">
        <w:t>section 73X (Nomination of vehicle);</w:t>
      </w:r>
    </w:p>
    <w:p w14:paraId="6870CC29" w14:textId="27D2F98F" w:rsidR="0070556E" w:rsidRPr="00A70132" w:rsidRDefault="0070556E" w:rsidP="0070556E">
      <w:pPr>
        <w:pStyle w:val="Apara"/>
      </w:pPr>
      <w:r w:rsidRPr="00A70132">
        <w:tab/>
        <w:t>(</w:t>
      </w:r>
      <w:r w:rsidR="007F7B37">
        <w:t>e</w:t>
      </w:r>
      <w:r w:rsidRPr="00A70132">
        <w:t>)</w:t>
      </w:r>
      <w:r w:rsidRPr="00A70132">
        <w:tab/>
        <w:t xml:space="preserve">whether a stated nominated vehicle for a stated person under the </w:t>
      </w:r>
      <w:hyperlink r:id="rId195" w:tooltip="SL2000-14" w:history="1">
        <w:r w:rsidRPr="007B039A">
          <w:rPr>
            <w:rStyle w:val="charCitHyperlinkItal"/>
          </w:rPr>
          <w:t>Road Transport (Driver Licensing) Regulation 2000</w:t>
        </w:r>
      </w:hyperlink>
      <w:r w:rsidRPr="00A70132">
        <w:t>,</w:t>
      </w:r>
      <w:r w:rsidRPr="007B039A">
        <w:t xml:space="preserve"> </w:t>
      </w:r>
      <w:r w:rsidRPr="00A70132">
        <w:t>section</w:t>
      </w:r>
      <w:r w:rsidR="008110A7">
        <w:t> </w:t>
      </w:r>
      <w:r w:rsidRPr="00A70132">
        <w:t>73X (Nomination of vehicle) had or did not have a fitted interlock;</w:t>
      </w:r>
    </w:p>
    <w:p w14:paraId="4A5526B9" w14:textId="583C3EBB" w:rsidR="0070556E" w:rsidRPr="00A70132" w:rsidRDefault="0070556E" w:rsidP="0070556E">
      <w:pPr>
        <w:pStyle w:val="Apara"/>
      </w:pPr>
      <w:r w:rsidRPr="00A70132">
        <w:tab/>
        <w:t>(</w:t>
      </w:r>
      <w:r w:rsidR="007F7B37">
        <w:t>f</w:t>
      </w:r>
      <w:r w:rsidRPr="00A70132">
        <w:t>)</w:t>
      </w:r>
      <w:r w:rsidRPr="00A70132">
        <w:tab/>
        <w:t xml:space="preserve">whether a stated person had or did not have an interlock exemption with or without conditions, under the </w:t>
      </w:r>
      <w:hyperlink r:id="rId196" w:tooltip="SL2000-14" w:history="1">
        <w:r w:rsidRPr="007B039A">
          <w:rPr>
            <w:rStyle w:val="charCitHyperlinkItal"/>
          </w:rPr>
          <w:t>Road Transport (Driver Licensing) Regulation 2000</w:t>
        </w:r>
      </w:hyperlink>
      <w:r w:rsidRPr="00A70132">
        <w:t>,</w:t>
      </w:r>
      <w:r w:rsidRPr="007B039A">
        <w:t xml:space="preserve"> </w:t>
      </w:r>
      <w:r w:rsidRPr="00A70132">
        <w:t>division 3A.3 (Interlock exemptions);</w:t>
      </w:r>
    </w:p>
    <w:p w14:paraId="3FBB5B47" w14:textId="0D0DB028" w:rsidR="00F748D8" w:rsidRDefault="00F748D8">
      <w:pPr>
        <w:pStyle w:val="Apara"/>
      </w:pPr>
      <w:r>
        <w:tab/>
        <w:t>(</w:t>
      </w:r>
      <w:r w:rsidR="00E8674C">
        <w:t>g</w:t>
      </w:r>
      <w:r>
        <w:t>)</w:t>
      </w:r>
      <w:r>
        <w:tab/>
        <w:t xml:space="preserve">a matter that appears in, or can be worked out from, the </w:t>
      </w:r>
      <w:r w:rsidR="006F3F3C">
        <w:t xml:space="preserve">MAI insurance licence register kept under the </w:t>
      </w:r>
      <w:hyperlink r:id="rId197" w:tooltip="A2019-12" w:history="1">
        <w:r w:rsidR="006F3F3C" w:rsidRPr="006F3F3C">
          <w:rPr>
            <w:rStyle w:val="charCitHyperlinkItal"/>
          </w:rPr>
          <w:t>Motor Accident Injuries Act 2019</w:t>
        </w:r>
      </w:hyperlink>
      <w:r>
        <w:t>;</w:t>
      </w:r>
    </w:p>
    <w:p w14:paraId="11A984FE" w14:textId="77777777" w:rsidR="00F748D8" w:rsidRDefault="00F748D8">
      <w:pPr>
        <w:pStyle w:val="Apara"/>
      </w:pPr>
      <w:r>
        <w:tab/>
        <w:t>(</w:t>
      </w:r>
      <w:r w:rsidR="00E8674C">
        <w:t>h</w:t>
      </w:r>
      <w:r>
        <w:t>)</w:t>
      </w:r>
      <w:r>
        <w:tab/>
        <w:t>a matter that appears in or can be worked out from any other record kept by the authority under the road transport legislation.</w:t>
      </w:r>
    </w:p>
    <w:p w14:paraId="31F83227" w14:textId="638B2608" w:rsidR="006F3F3C" w:rsidRDefault="006F3F3C" w:rsidP="006F3F3C">
      <w:pPr>
        <w:pStyle w:val="aNote"/>
      </w:pPr>
      <w:r>
        <w:rPr>
          <w:rStyle w:val="charItals"/>
        </w:rPr>
        <w:t>Note</w:t>
      </w:r>
      <w:r>
        <w:rPr>
          <w:rStyle w:val="charItals"/>
        </w:rPr>
        <w:tab/>
      </w:r>
      <w:r>
        <w:rPr>
          <w:rStyle w:val="charBoldItals"/>
        </w:rPr>
        <w:t>MAI commissioner</w:t>
      </w:r>
      <w:r>
        <w:t xml:space="preserve">—see the </w:t>
      </w:r>
      <w:hyperlink r:id="rId198" w:tooltip="A2019-12" w:history="1">
        <w:r w:rsidRPr="006F3F3C">
          <w:rPr>
            <w:rStyle w:val="charCitHyperlinkItal"/>
          </w:rPr>
          <w:t>Motor Accident Injuries Act 2019</w:t>
        </w:r>
      </w:hyperlink>
      <w:r>
        <w:t>, dictionary.</w:t>
      </w:r>
    </w:p>
    <w:p w14:paraId="2F5FC1B7" w14:textId="4693726F" w:rsidR="007F7B37" w:rsidRPr="00A70132" w:rsidRDefault="007F7B37" w:rsidP="007F7B37">
      <w:pPr>
        <w:pStyle w:val="Amain"/>
      </w:pPr>
      <w:r w:rsidRPr="00A70132">
        <w:tab/>
        <w:t>(</w:t>
      </w:r>
      <w:r w:rsidR="00E8674C">
        <w:t>2</w:t>
      </w:r>
      <w:r w:rsidRPr="00A70132">
        <w:t>)</w:t>
      </w:r>
      <w:r w:rsidRPr="00A70132">
        <w:tab/>
        <w:t xml:space="preserve">A certificate that appears to be signed by or on behalf of an approved interlock installer or an approved interlock service provider under the </w:t>
      </w:r>
      <w:hyperlink r:id="rId199" w:tooltip="SL2000-14" w:history="1">
        <w:r w:rsidRPr="007B039A">
          <w:rPr>
            <w:rStyle w:val="charCitHyperlinkItal"/>
          </w:rPr>
          <w:t>Road Transport (Driver Licensing) Regulation</w:t>
        </w:r>
        <w:r w:rsidR="00065C89">
          <w:rPr>
            <w:rStyle w:val="charCitHyperlinkItal"/>
          </w:rPr>
          <w:t xml:space="preserve"> </w:t>
        </w:r>
        <w:r w:rsidRPr="007B039A">
          <w:rPr>
            <w:rStyle w:val="charCitHyperlinkItal"/>
          </w:rPr>
          <w:t>2000</w:t>
        </w:r>
      </w:hyperlink>
      <w:r w:rsidRPr="00A70132">
        <w:t xml:space="preserve"> and states that a matter that appears in, or can be worked out from, a person’s interlock data record under that regulation is evidence of the matter.</w:t>
      </w:r>
    </w:p>
    <w:p w14:paraId="0797613A" w14:textId="77777777" w:rsidR="00F748D8" w:rsidRDefault="00F748D8">
      <w:pPr>
        <w:pStyle w:val="Amain"/>
      </w:pPr>
      <w:r>
        <w:rPr>
          <w:noProof/>
        </w:rPr>
        <w:tab/>
        <w:t>(</w:t>
      </w:r>
      <w:r w:rsidR="00E8674C">
        <w:rPr>
          <w:noProof/>
        </w:rPr>
        <w:t>3</w:t>
      </w:r>
      <w:r>
        <w:rPr>
          <w:noProof/>
        </w:rPr>
        <w:t>)</w:t>
      </w:r>
      <w:r>
        <w:rPr>
          <w:noProof/>
        </w:rPr>
        <w:tab/>
      </w:r>
      <w:r>
        <w:t xml:space="preserve">A certificate mentioned in subsection (1) </w:t>
      </w:r>
      <w:r w:rsidR="00A659E4">
        <w:t>or (2</w:t>
      </w:r>
      <w:r w:rsidR="007F7B37" w:rsidRPr="00A70132">
        <w:t>)</w:t>
      </w:r>
      <w:r w:rsidR="007F7B37">
        <w:t xml:space="preserve"> </w:t>
      </w:r>
      <w:r>
        <w:t>may state a matter by reference to a date or period.</w:t>
      </w:r>
    </w:p>
    <w:p w14:paraId="55799615" w14:textId="4DFDE65C" w:rsidR="00F748D8" w:rsidRDefault="00F748D8">
      <w:pPr>
        <w:pStyle w:val="Amain"/>
      </w:pPr>
      <w:r>
        <w:rPr>
          <w:noProof/>
        </w:rPr>
        <w:tab/>
        <w:t>(</w:t>
      </w:r>
      <w:r w:rsidR="00E8674C">
        <w:rPr>
          <w:noProof/>
        </w:rPr>
        <w:t>4</w:t>
      </w:r>
      <w:r>
        <w:rPr>
          <w:noProof/>
        </w:rPr>
        <w:t>)</w:t>
      </w:r>
      <w:r>
        <w:rPr>
          <w:noProof/>
        </w:rPr>
        <w:tab/>
      </w:r>
      <w:r>
        <w:t xml:space="preserve">A certificate that appears to be signed by or on behalf of the road transport authority or the </w:t>
      </w:r>
      <w:r w:rsidR="006F3F3C">
        <w:t>MAI commissioner</w:t>
      </w:r>
      <w:r>
        <w:t>, and states any matter prescribed by regulation for this section, is evidence of the matter.</w:t>
      </w:r>
    </w:p>
    <w:p w14:paraId="347F7D52" w14:textId="77777777" w:rsidR="00F748D8" w:rsidRDefault="00F748D8" w:rsidP="00065C89">
      <w:pPr>
        <w:pStyle w:val="Amain"/>
      </w:pPr>
      <w:r>
        <w:rPr>
          <w:noProof/>
        </w:rPr>
        <w:lastRenderedPageBreak/>
        <w:tab/>
        <w:t>(</w:t>
      </w:r>
      <w:r w:rsidR="00E8674C">
        <w:rPr>
          <w:noProof/>
        </w:rPr>
        <w:t>5</w:t>
      </w:r>
      <w:r>
        <w:rPr>
          <w:noProof/>
        </w:rPr>
        <w:t>)</w:t>
      </w:r>
      <w:r>
        <w:rPr>
          <w:noProof/>
        </w:rPr>
        <w:tab/>
      </w:r>
      <w:r>
        <w:t>A court may admit as evidence a document issued under the law of another jurisdiction, an external territory or foreign country that relates to—</w:t>
      </w:r>
    </w:p>
    <w:p w14:paraId="19F77687" w14:textId="77777777" w:rsidR="00F748D8" w:rsidRDefault="00F748D8">
      <w:pPr>
        <w:pStyle w:val="Apara"/>
      </w:pPr>
      <w:r>
        <w:tab/>
        <w:t>(</w:t>
      </w:r>
      <w:r>
        <w:rPr>
          <w:noProof/>
        </w:rPr>
        <w:t>a</w:t>
      </w:r>
      <w:r>
        <w:t>)</w:t>
      </w:r>
      <w:r>
        <w:tab/>
        <w:t>whether a person has or does not have an Australian driver licence or external driver licence, the extent of the authority given by such a licence and any conditions of such a licence; or</w:t>
      </w:r>
    </w:p>
    <w:p w14:paraId="458AD450" w14:textId="77777777" w:rsidR="00F748D8" w:rsidRDefault="00F748D8">
      <w:pPr>
        <w:pStyle w:val="Apara"/>
      </w:pPr>
      <w:r>
        <w:tab/>
        <w:t>(</w:t>
      </w:r>
      <w:r>
        <w:rPr>
          <w:noProof/>
        </w:rPr>
        <w:t>b</w:t>
      </w:r>
      <w:r>
        <w:t>)</w:t>
      </w:r>
      <w:r>
        <w:tab/>
        <w:t>whether a person is or was disqualified from holding or obtaining an Australian driver licence or external driver licence and the circumstances of any such disqualification; or</w:t>
      </w:r>
    </w:p>
    <w:p w14:paraId="79FFCE89" w14:textId="77777777" w:rsidR="00F748D8" w:rsidRDefault="00F748D8" w:rsidP="00065C89">
      <w:pPr>
        <w:pStyle w:val="Apara"/>
      </w:pPr>
      <w:r>
        <w:tab/>
        <w:t>(</w:t>
      </w:r>
      <w:r>
        <w:rPr>
          <w:noProof/>
        </w:rPr>
        <w:t>c</w:t>
      </w:r>
      <w:r>
        <w:t>)</w:t>
      </w:r>
      <w:r>
        <w:tab/>
        <w:t>any offence against a law of that other jurisdiction corresponding to the road transport legislation (or a provision of it), or against another law of that jurisdiction in relation to the use of a motor vehicle or driver licensing, of which a person has been convicted or found guilty, or for which an infringement notice has been served on a person, including any penalty imposed or other order made in relation to the offence and any disqualification from holding or obtaining an Australian driver licence applying to the person because of the offence; or</w:t>
      </w:r>
    </w:p>
    <w:p w14:paraId="65A356ED" w14:textId="77777777" w:rsidR="00F748D8" w:rsidRDefault="00F748D8" w:rsidP="00065C89">
      <w:pPr>
        <w:pStyle w:val="Apara"/>
      </w:pPr>
      <w:r>
        <w:tab/>
        <w:t>(</w:t>
      </w:r>
      <w:r>
        <w:rPr>
          <w:noProof/>
        </w:rPr>
        <w:t>d</w:t>
      </w:r>
      <w:r>
        <w:t>)</w:t>
      </w:r>
      <w:r>
        <w:tab/>
        <w:t>demerit points incurred by a person; or</w:t>
      </w:r>
    </w:p>
    <w:p w14:paraId="464AB75C" w14:textId="77777777" w:rsidR="00F748D8" w:rsidRDefault="00F748D8">
      <w:pPr>
        <w:pStyle w:val="Apara"/>
      </w:pPr>
      <w:r>
        <w:tab/>
        <w:t>(</w:t>
      </w:r>
      <w:r>
        <w:rPr>
          <w:noProof/>
        </w:rPr>
        <w:t>e</w:t>
      </w:r>
      <w:r>
        <w:t>)</w:t>
      </w:r>
      <w:r>
        <w:tab/>
        <w:t>anything else prescribed by regulation.</w:t>
      </w:r>
    </w:p>
    <w:p w14:paraId="3B692887" w14:textId="77777777" w:rsidR="00F748D8" w:rsidRDefault="00F748D8">
      <w:pPr>
        <w:pStyle w:val="Amain"/>
      </w:pPr>
      <w:r>
        <w:rPr>
          <w:noProof/>
        </w:rPr>
        <w:tab/>
        <w:t>(</w:t>
      </w:r>
      <w:r w:rsidR="00E8674C">
        <w:rPr>
          <w:noProof/>
        </w:rPr>
        <w:t>6</w:t>
      </w:r>
      <w:r>
        <w:rPr>
          <w:noProof/>
        </w:rPr>
        <w:t>)</w:t>
      </w:r>
      <w:r>
        <w:rPr>
          <w:noProof/>
        </w:rPr>
        <w:tab/>
      </w:r>
      <w:r>
        <w:t>A court may admit as evidence a document that is issued under a law of another jurisdiction corresponding to this section and that relates to—</w:t>
      </w:r>
    </w:p>
    <w:p w14:paraId="4C44904B" w14:textId="77777777" w:rsidR="00F748D8" w:rsidRDefault="00F748D8">
      <w:pPr>
        <w:pStyle w:val="Apara"/>
      </w:pPr>
      <w:r>
        <w:tab/>
        <w:t>(</w:t>
      </w:r>
      <w:r>
        <w:rPr>
          <w:noProof/>
        </w:rPr>
        <w:t>a</w:t>
      </w:r>
      <w:r>
        <w:t>)</w:t>
      </w:r>
      <w:r>
        <w:tab/>
        <w:t>the registration or non-registration of a registrable vehicle; or</w:t>
      </w:r>
    </w:p>
    <w:p w14:paraId="7D60717F" w14:textId="25D54550" w:rsidR="00F748D8" w:rsidRDefault="00F748D8" w:rsidP="00065C89">
      <w:pPr>
        <w:pStyle w:val="Apara"/>
      </w:pPr>
      <w:r>
        <w:tab/>
        <w:t>(</w:t>
      </w:r>
      <w:r>
        <w:rPr>
          <w:noProof/>
        </w:rPr>
        <w:t>b</w:t>
      </w:r>
      <w:r>
        <w:t>)</w:t>
      </w:r>
      <w:r>
        <w:tab/>
        <w:t xml:space="preserve">a person recorded on a register of registrable vehicles, kept under the law of that jurisdiction that corresponds to the </w:t>
      </w:r>
      <w:hyperlink r:id="rId200" w:tooltip="A1999-81" w:history="1">
        <w:r w:rsidR="00E96622" w:rsidRPr="00E96622">
          <w:rPr>
            <w:rStyle w:val="charCitHyperlinkItal"/>
          </w:rPr>
          <w:t>Road Transport (Vehicle Registration) Act 1999</w:t>
        </w:r>
      </w:hyperlink>
      <w:r>
        <w:t>, as a registered operator of a registrable vehicle; or</w:t>
      </w:r>
    </w:p>
    <w:p w14:paraId="77EF16AF" w14:textId="77777777" w:rsidR="00F748D8" w:rsidRDefault="00F748D8">
      <w:pPr>
        <w:pStyle w:val="Apara"/>
      </w:pPr>
      <w:r>
        <w:tab/>
        <w:t>(</w:t>
      </w:r>
      <w:r>
        <w:rPr>
          <w:noProof/>
        </w:rPr>
        <w:t>c</w:t>
      </w:r>
      <w:r>
        <w:t>)</w:t>
      </w:r>
      <w:r>
        <w:tab/>
        <w:t>the GCM, GVM, load capacity or identification of a motor vehicle; or</w:t>
      </w:r>
    </w:p>
    <w:p w14:paraId="2A463A07" w14:textId="77777777" w:rsidR="00F748D8" w:rsidRDefault="00F748D8">
      <w:pPr>
        <w:pStyle w:val="Apara"/>
      </w:pPr>
      <w:r>
        <w:lastRenderedPageBreak/>
        <w:tab/>
        <w:t>(</w:t>
      </w:r>
      <w:r>
        <w:rPr>
          <w:noProof/>
        </w:rPr>
        <w:t>d</w:t>
      </w:r>
      <w:r>
        <w:t>)</w:t>
      </w:r>
      <w:r>
        <w:tab/>
        <w:t xml:space="preserve">anything else about the use of registrable vehicles </w:t>
      </w:r>
      <w:r w:rsidR="00845C1A" w:rsidRPr="00BD2991">
        <w:t>or light rail vehicles</w:t>
      </w:r>
      <w:r w:rsidR="00845C1A">
        <w:t xml:space="preserve"> </w:t>
      </w:r>
      <w:r>
        <w:t>on roads or road related areas.</w:t>
      </w:r>
    </w:p>
    <w:p w14:paraId="632CDB28" w14:textId="77777777" w:rsidR="00F748D8" w:rsidRDefault="00F748D8">
      <w:pPr>
        <w:pStyle w:val="Amain"/>
      </w:pPr>
      <w:r>
        <w:rPr>
          <w:noProof/>
        </w:rPr>
        <w:tab/>
        <w:t>(</w:t>
      </w:r>
      <w:r w:rsidR="00E8674C">
        <w:rPr>
          <w:noProof/>
        </w:rPr>
        <w:t>7</w:t>
      </w:r>
      <w:r>
        <w:rPr>
          <w:noProof/>
        </w:rPr>
        <w:t>)</w:t>
      </w:r>
      <w:r>
        <w:rPr>
          <w:noProof/>
        </w:rPr>
        <w:tab/>
      </w:r>
      <w:r>
        <w:t>A court must accept a certificate or other document mentioned in this section as proof of the matters stated in it if there is no evidence to the contrary.</w:t>
      </w:r>
    </w:p>
    <w:p w14:paraId="4AE08BB6" w14:textId="77777777" w:rsidR="00F748D8" w:rsidRDefault="00F748D8">
      <w:pPr>
        <w:pStyle w:val="Amain"/>
      </w:pPr>
      <w:r>
        <w:rPr>
          <w:noProof/>
        </w:rPr>
        <w:tab/>
        <w:t>(</w:t>
      </w:r>
      <w:r w:rsidR="00E8674C">
        <w:rPr>
          <w:noProof/>
        </w:rPr>
        <w:t>8</w:t>
      </w:r>
      <w:r>
        <w:rPr>
          <w:noProof/>
        </w:rPr>
        <w:t>)</w:t>
      </w:r>
      <w:r>
        <w:rPr>
          <w:noProof/>
        </w:rPr>
        <w:tab/>
      </w:r>
      <w:r>
        <w:t>A court may or must admit into evidence other documents prescribed by regulation in the circumstances prescribed by regulation.</w:t>
      </w:r>
    </w:p>
    <w:p w14:paraId="235C9A76" w14:textId="45CDA10E" w:rsidR="00F748D8" w:rsidRDefault="00F748D8" w:rsidP="00065C89">
      <w:pPr>
        <w:pStyle w:val="Amain"/>
      </w:pPr>
      <w:r>
        <w:rPr>
          <w:noProof/>
        </w:rPr>
        <w:tab/>
        <w:t>(</w:t>
      </w:r>
      <w:r w:rsidR="00E8674C">
        <w:rPr>
          <w:noProof/>
        </w:rPr>
        <w:t>9</w:t>
      </w:r>
      <w:r>
        <w:rPr>
          <w:noProof/>
        </w:rPr>
        <w:t>)</w:t>
      </w:r>
      <w:r>
        <w:rPr>
          <w:noProof/>
        </w:rPr>
        <w:tab/>
      </w:r>
      <w:r>
        <w:t xml:space="preserve">In a proceeding in a court, proof that a registrable vehicle does not have a numberplate on it issued under the </w:t>
      </w:r>
      <w:hyperlink r:id="rId201" w:tooltip="A1999-81" w:history="1">
        <w:r w:rsidR="00E96622" w:rsidRPr="00E96622">
          <w:rPr>
            <w:rStyle w:val="charCitHyperlinkItal"/>
          </w:rPr>
          <w:t>Road Transport (Vehicle Registration) Act 1999</w:t>
        </w:r>
      </w:hyperlink>
      <w:r>
        <w:t xml:space="preserve"> is evidence that the vehicle is not registered if there is no evidence to the contrary.</w:t>
      </w:r>
    </w:p>
    <w:p w14:paraId="329E7670" w14:textId="77777777" w:rsidR="00F748D8" w:rsidRDefault="00F748D8" w:rsidP="00065C89">
      <w:pPr>
        <w:pStyle w:val="Amain"/>
      </w:pPr>
      <w:r>
        <w:rPr>
          <w:noProof/>
        </w:rPr>
        <w:tab/>
        <w:t>(</w:t>
      </w:r>
      <w:r w:rsidR="00E8674C">
        <w:rPr>
          <w:noProof/>
        </w:rPr>
        <w:t>10</w:t>
      </w:r>
      <w:r>
        <w:rPr>
          <w:noProof/>
        </w:rPr>
        <w:t>)</w:t>
      </w:r>
      <w:r>
        <w:rPr>
          <w:noProof/>
        </w:rPr>
        <w:tab/>
      </w:r>
      <w:r>
        <w:t>In this section:</w:t>
      </w:r>
    </w:p>
    <w:p w14:paraId="04326ACD" w14:textId="66EBA7F9" w:rsidR="00F748D8" w:rsidRDefault="00F748D8">
      <w:pPr>
        <w:pStyle w:val="aDef"/>
      </w:pPr>
      <w:r>
        <w:rPr>
          <w:rStyle w:val="charBoldItals"/>
        </w:rPr>
        <w:t>GCM</w:t>
      </w:r>
      <w:r>
        <w:t xml:space="preserve">—see the </w:t>
      </w:r>
      <w:hyperlink r:id="rId202" w:tooltip="A1999-81" w:history="1">
        <w:r w:rsidR="00E96622" w:rsidRPr="00E96622">
          <w:rPr>
            <w:rStyle w:val="charCitHyperlinkItal"/>
          </w:rPr>
          <w:t>Road Transport (Vehicle Registration) Act 1999</w:t>
        </w:r>
      </w:hyperlink>
      <w:r>
        <w:t>, dictionary.</w:t>
      </w:r>
    </w:p>
    <w:p w14:paraId="1D37F239" w14:textId="568D14D7" w:rsidR="00F748D8" w:rsidRDefault="00F748D8">
      <w:pPr>
        <w:pStyle w:val="aDef"/>
      </w:pPr>
      <w:r>
        <w:rPr>
          <w:rStyle w:val="charBoldItals"/>
        </w:rPr>
        <w:t>GVM</w:t>
      </w:r>
      <w:r>
        <w:t xml:space="preserve">—see the </w:t>
      </w:r>
      <w:hyperlink r:id="rId203" w:tooltip="A1999-81" w:history="1">
        <w:r w:rsidR="00E96622" w:rsidRPr="00E96622">
          <w:rPr>
            <w:rStyle w:val="charCitHyperlinkItal"/>
          </w:rPr>
          <w:t>Road Transport (Vehicle Registration) Act 1999</w:t>
        </w:r>
      </w:hyperlink>
      <w:r>
        <w:t>, dictionary.</w:t>
      </w:r>
    </w:p>
    <w:p w14:paraId="06542D95" w14:textId="77777777" w:rsidR="00F748D8" w:rsidRDefault="00F748D8">
      <w:pPr>
        <w:pStyle w:val="aDef"/>
      </w:pPr>
      <w:r>
        <w:rPr>
          <w:rStyle w:val="charBoldItals"/>
        </w:rPr>
        <w:t xml:space="preserve">infringement notice </w:t>
      </w:r>
      <w:r>
        <w:t>means a notice (however described) served on a person under the law of another jurisdiction that gives the person the option of paying an amount for an offence instead of being ch</w:t>
      </w:r>
      <w:r w:rsidR="00873B13">
        <w:t>arged with the offence.</w:t>
      </w:r>
    </w:p>
    <w:p w14:paraId="66655B6F" w14:textId="77777777" w:rsidR="00873B13" w:rsidRPr="00634FFA" w:rsidRDefault="00873B13" w:rsidP="00873B13">
      <w:pPr>
        <w:pStyle w:val="AH5Sec"/>
        <w:rPr>
          <w:lang w:eastAsia="en-AU"/>
        </w:rPr>
      </w:pPr>
      <w:bookmarkStart w:id="132" w:name="_Toc212202213"/>
      <w:r w:rsidRPr="0016733A">
        <w:rPr>
          <w:rStyle w:val="CharSectNo"/>
        </w:rPr>
        <w:t>72A</w:t>
      </w:r>
      <w:r w:rsidRPr="00634FFA">
        <w:rPr>
          <w:lang w:eastAsia="en-AU"/>
        </w:rPr>
        <w:tab/>
        <w:t>Evidentiary certificate—use etc of road or road related area</w:t>
      </w:r>
      <w:bookmarkEnd w:id="132"/>
    </w:p>
    <w:p w14:paraId="597194E7" w14:textId="77777777" w:rsidR="00873B13" w:rsidRPr="00634FFA" w:rsidRDefault="00873B13" w:rsidP="00873B13">
      <w:pPr>
        <w:pStyle w:val="Amain"/>
        <w:rPr>
          <w:lang w:eastAsia="en-AU"/>
        </w:rPr>
      </w:pPr>
      <w:r w:rsidRPr="00634FFA">
        <w:rPr>
          <w:lang w:eastAsia="en-AU"/>
        </w:rPr>
        <w:tab/>
        <w:t>(1)</w:t>
      </w:r>
      <w:r w:rsidRPr="00634FFA">
        <w:rPr>
          <w:lang w:eastAsia="en-AU"/>
        </w:rPr>
        <w:tab/>
      </w:r>
      <w:r w:rsidRPr="00634FFA">
        <w:rPr>
          <w:szCs w:val="24"/>
          <w:lang w:eastAsia="en-AU"/>
        </w:rPr>
        <w:t>In a proceeding under the road transport legislation, a certificate</w:t>
      </w:r>
      <w:r w:rsidRPr="00634FFA">
        <w:rPr>
          <w:lang w:eastAsia="en-AU"/>
        </w:rPr>
        <w:t xml:space="preserve"> that appears to be signed by or on behalf of an owner of land, or a representative of the owner, and states any of the following matters, is evidence of the matter:</w:t>
      </w:r>
    </w:p>
    <w:p w14:paraId="756A4B1D" w14:textId="77777777" w:rsidR="00873B13" w:rsidRPr="00634FFA" w:rsidRDefault="00873B13" w:rsidP="00873B13">
      <w:pPr>
        <w:pStyle w:val="Apara"/>
        <w:rPr>
          <w:lang w:eastAsia="en-AU"/>
        </w:rPr>
      </w:pPr>
      <w:r w:rsidRPr="00634FFA">
        <w:rPr>
          <w:lang w:eastAsia="en-AU"/>
        </w:rPr>
        <w:tab/>
        <w:t>(a)</w:t>
      </w:r>
      <w:r w:rsidRPr="00634FFA">
        <w:rPr>
          <w:lang w:eastAsia="en-AU"/>
        </w:rPr>
        <w:tab/>
        <w:t>that an area of the land is or is not a road;</w:t>
      </w:r>
    </w:p>
    <w:p w14:paraId="09D098A4" w14:textId="77777777" w:rsidR="00873B13" w:rsidRPr="00634FFA" w:rsidRDefault="00873B13" w:rsidP="00873B13">
      <w:pPr>
        <w:pStyle w:val="Apara"/>
        <w:rPr>
          <w:lang w:eastAsia="en-AU"/>
        </w:rPr>
      </w:pPr>
      <w:r w:rsidRPr="00634FFA">
        <w:rPr>
          <w:lang w:eastAsia="en-AU"/>
        </w:rPr>
        <w:tab/>
        <w:t>(b)</w:t>
      </w:r>
      <w:r w:rsidRPr="00634FFA">
        <w:rPr>
          <w:lang w:eastAsia="en-AU"/>
        </w:rPr>
        <w:tab/>
        <w:t>that an area of the land is, or is not, open to or used by the public for driving, riding or parking vehicles;</w:t>
      </w:r>
    </w:p>
    <w:p w14:paraId="227C7DDB" w14:textId="77777777" w:rsidR="00873B13" w:rsidRPr="00634FFA" w:rsidRDefault="00873B13" w:rsidP="00873B13">
      <w:pPr>
        <w:pStyle w:val="Apara"/>
        <w:rPr>
          <w:lang w:eastAsia="en-AU"/>
        </w:rPr>
      </w:pPr>
      <w:r w:rsidRPr="00634FFA">
        <w:rPr>
          <w:lang w:eastAsia="en-AU"/>
        </w:rPr>
        <w:lastRenderedPageBreak/>
        <w:tab/>
        <w:t>(c)</w:t>
      </w:r>
      <w:r w:rsidRPr="00634FFA">
        <w:rPr>
          <w:lang w:eastAsia="en-AU"/>
        </w:rPr>
        <w:tab/>
        <w:t>that a person was, on a stated date, the owner of the land, or a representative of the owner.</w:t>
      </w:r>
    </w:p>
    <w:p w14:paraId="1CF50FD4" w14:textId="77777777" w:rsidR="00873B13" w:rsidRPr="00634FFA" w:rsidRDefault="00873B13" w:rsidP="00873B13">
      <w:pPr>
        <w:pStyle w:val="Amain"/>
        <w:rPr>
          <w:lang w:eastAsia="en-AU"/>
        </w:rPr>
      </w:pPr>
      <w:r w:rsidRPr="00634FFA">
        <w:rPr>
          <w:lang w:eastAsia="en-AU"/>
        </w:rPr>
        <w:tab/>
        <w:t>(2)</w:t>
      </w:r>
      <w:r w:rsidRPr="00634FFA">
        <w:rPr>
          <w:lang w:eastAsia="en-AU"/>
        </w:rPr>
        <w:tab/>
        <w:t>A court must accept a certificate mentioned in subsection (1) as proof of the matters stated in it if there is no evidence to the contrary.</w:t>
      </w:r>
    </w:p>
    <w:p w14:paraId="006D069F" w14:textId="77777777" w:rsidR="00873B13" w:rsidRPr="00634FFA" w:rsidRDefault="00873B13" w:rsidP="00065C89">
      <w:pPr>
        <w:pStyle w:val="Amain"/>
        <w:rPr>
          <w:lang w:eastAsia="en-AU"/>
        </w:rPr>
      </w:pPr>
      <w:r w:rsidRPr="00634FFA">
        <w:rPr>
          <w:lang w:eastAsia="en-AU"/>
        </w:rPr>
        <w:tab/>
        <w:t>(3)</w:t>
      </w:r>
      <w:r w:rsidRPr="00634FFA">
        <w:rPr>
          <w:lang w:eastAsia="en-AU"/>
        </w:rPr>
        <w:tab/>
        <w:t>In this section:</w:t>
      </w:r>
    </w:p>
    <w:p w14:paraId="71A3A3A0" w14:textId="77777777" w:rsidR="00873B13" w:rsidRDefault="00873B13" w:rsidP="00873B13">
      <w:pPr>
        <w:pStyle w:val="aDef"/>
        <w:rPr>
          <w:szCs w:val="24"/>
          <w:lang w:eastAsia="en-AU"/>
        </w:rPr>
      </w:pPr>
      <w:r w:rsidRPr="00634FFA">
        <w:rPr>
          <w:rStyle w:val="charBoldItals"/>
        </w:rPr>
        <w:t>owner</w:t>
      </w:r>
      <w:r w:rsidRPr="00634FFA">
        <w:rPr>
          <w:szCs w:val="24"/>
          <w:lang w:eastAsia="en-AU"/>
        </w:rPr>
        <w:t>, of land, includes the lessee or occupier of the land.</w:t>
      </w:r>
    </w:p>
    <w:p w14:paraId="2DC9353A" w14:textId="77777777" w:rsidR="00F748D8" w:rsidRDefault="00F748D8">
      <w:pPr>
        <w:pStyle w:val="AH5Sec"/>
        <w:rPr>
          <w:rStyle w:val="charItals"/>
        </w:rPr>
      </w:pPr>
      <w:bookmarkStart w:id="133" w:name="_Toc212202214"/>
      <w:r w:rsidRPr="0016733A">
        <w:rPr>
          <w:rStyle w:val="CharSectNo"/>
        </w:rPr>
        <w:t>73</w:t>
      </w:r>
      <w:r>
        <w:rPr>
          <w:noProof/>
        </w:rPr>
        <w:tab/>
      </w:r>
      <w:r>
        <w:t>Acts and omissions of representatives</w:t>
      </w:r>
      <w:bookmarkEnd w:id="133"/>
    </w:p>
    <w:p w14:paraId="1B0BBA14" w14:textId="77777777" w:rsidR="00F748D8" w:rsidRDefault="00F748D8">
      <w:pPr>
        <w:pStyle w:val="Amain"/>
      </w:pPr>
      <w:r>
        <w:rPr>
          <w:noProof/>
        </w:rPr>
        <w:tab/>
        <w:t>(1)</w:t>
      </w:r>
      <w:r>
        <w:rPr>
          <w:noProof/>
        </w:rPr>
        <w:tab/>
      </w:r>
      <w:r>
        <w:t>In this section:</w:t>
      </w:r>
    </w:p>
    <w:p w14:paraId="2BEE5A19" w14:textId="77777777" w:rsidR="00F748D8" w:rsidRDefault="00F748D8" w:rsidP="00065C89">
      <w:pPr>
        <w:pStyle w:val="aDef"/>
      </w:pPr>
      <w:r>
        <w:rPr>
          <w:rStyle w:val="charBoldItals"/>
        </w:rPr>
        <w:t>representative</w:t>
      </w:r>
      <w:r>
        <w:t xml:space="preserve"> means—</w:t>
      </w:r>
    </w:p>
    <w:p w14:paraId="720339D6" w14:textId="77777777" w:rsidR="00F748D8" w:rsidRDefault="00F748D8">
      <w:pPr>
        <w:pStyle w:val="aDefpara"/>
      </w:pPr>
      <w:r>
        <w:tab/>
        <w:t>(</w:t>
      </w:r>
      <w:r>
        <w:rPr>
          <w:noProof/>
        </w:rPr>
        <w:t>a</w:t>
      </w:r>
      <w:r>
        <w:t>)</w:t>
      </w:r>
      <w:r>
        <w:tab/>
        <w:t>for a corporation—an executive officer, employee or agent of the corporation; or</w:t>
      </w:r>
    </w:p>
    <w:p w14:paraId="00CEAEE6" w14:textId="77777777" w:rsidR="00F748D8" w:rsidRDefault="00F748D8">
      <w:pPr>
        <w:pStyle w:val="aDefpara"/>
      </w:pPr>
      <w:r>
        <w:tab/>
        <w:t>(</w:t>
      </w:r>
      <w:r>
        <w:rPr>
          <w:noProof/>
        </w:rPr>
        <w:t>b</w:t>
      </w:r>
      <w:r>
        <w:t>)</w:t>
      </w:r>
      <w:r>
        <w:tab/>
        <w:t>for an individual—an employee or agent of the individual.</w:t>
      </w:r>
    </w:p>
    <w:p w14:paraId="14184D41" w14:textId="77777777" w:rsidR="00F748D8" w:rsidRDefault="00F748D8" w:rsidP="00065C89">
      <w:pPr>
        <w:pStyle w:val="aDef"/>
      </w:pPr>
      <w:r>
        <w:rPr>
          <w:rStyle w:val="charBoldItals"/>
        </w:rPr>
        <w:t>state of mind</w:t>
      </w:r>
      <w:r>
        <w:t>, of a person, includes—</w:t>
      </w:r>
    </w:p>
    <w:p w14:paraId="035863BA" w14:textId="77777777" w:rsidR="00F748D8" w:rsidRDefault="00F748D8">
      <w:pPr>
        <w:pStyle w:val="aDefpara"/>
      </w:pPr>
      <w:r>
        <w:tab/>
        <w:t>(</w:t>
      </w:r>
      <w:r>
        <w:rPr>
          <w:noProof/>
        </w:rPr>
        <w:t>a</w:t>
      </w:r>
      <w:r>
        <w:t>)</w:t>
      </w:r>
      <w:r>
        <w:tab/>
        <w:t>the person’s knowledge, intention, opinion, belief or purpose; and</w:t>
      </w:r>
    </w:p>
    <w:p w14:paraId="70F67C85" w14:textId="77777777" w:rsidR="00F748D8" w:rsidRDefault="00F748D8">
      <w:pPr>
        <w:pStyle w:val="aDefpara"/>
      </w:pPr>
      <w:r>
        <w:tab/>
        <w:t>(</w:t>
      </w:r>
      <w:r>
        <w:rPr>
          <w:noProof/>
        </w:rPr>
        <w:t>b</w:t>
      </w:r>
      <w:r>
        <w:t>)</w:t>
      </w:r>
      <w:r>
        <w:tab/>
        <w:t>the person’s reasons for the intention, opinion, belief or purpose.</w:t>
      </w:r>
    </w:p>
    <w:p w14:paraId="3B13E760" w14:textId="77777777" w:rsidR="00F748D8" w:rsidRDefault="00F748D8">
      <w:pPr>
        <w:pStyle w:val="Amain"/>
      </w:pPr>
      <w:r>
        <w:rPr>
          <w:noProof/>
        </w:rPr>
        <w:tab/>
        <w:t>(2)</w:t>
      </w:r>
      <w:r>
        <w:rPr>
          <w:noProof/>
        </w:rPr>
        <w:tab/>
      </w:r>
      <w:r>
        <w:t>This section applies to a prosecution for any offence against the road transport legislation.</w:t>
      </w:r>
    </w:p>
    <w:p w14:paraId="05A02313" w14:textId="77777777" w:rsidR="00F748D8" w:rsidRDefault="00F748D8">
      <w:pPr>
        <w:pStyle w:val="Amain"/>
      </w:pPr>
      <w:r>
        <w:rPr>
          <w:noProof/>
        </w:rPr>
        <w:tab/>
        <w:t>(3)</w:t>
      </w:r>
      <w:r>
        <w:rPr>
          <w:noProof/>
        </w:rPr>
        <w:tab/>
      </w:r>
      <w:r>
        <w:t>If it is relevant to prove a person’s state of mind about an act or omission, it is enough to show—</w:t>
      </w:r>
    </w:p>
    <w:p w14:paraId="6B6E312B" w14:textId="77777777" w:rsidR="00F748D8" w:rsidRDefault="00F748D8">
      <w:pPr>
        <w:pStyle w:val="Apara"/>
      </w:pPr>
      <w:r>
        <w:tab/>
        <w:t>(</w:t>
      </w:r>
      <w:r>
        <w:rPr>
          <w:noProof/>
        </w:rPr>
        <w:t>a</w:t>
      </w:r>
      <w:r>
        <w:t>)</w:t>
      </w:r>
      <w:r>
        <w:tab/>
        <w:t>the act was done or omission made by a representative of the person within the scope of the representative’s actual or apparent authority; and</w:t>
      </w:r>
    </w:p>
    <w:p w14:paraId="7D613155" w14:textId="77777777" w:rsidR="00F748D8" w:rsidRDefault="00F748D8">
      <w:pPr>
        <w:pStyle w:val="Apara"/>
      </w:pPr>
      <w:r>
        <w:tab/>
        <w:t>(</w:t>
      </w:r>
      <w:r>
        <w:rPr>
          <w:noProof/>
        </w:rPr>
        <w:t>b</w:t>
      </w:r>
      <w:r>
        <w:t>)</w:t>
      </w:r>
      <w:r>
        <w:tab/>
        <w:t>the representative had the state of mind.</w:t>
      </w:r>
    </w:p>
    <w:p w14:paraId="14AE8DAE" w14:textId="77777777" w:rsidR="00F748D8" w:rsidRDefault="00F748D8" w:rsidP="00342F0D">
      <w:pPr>
        <w:pStyle w:val="Amain"/>
        <w:keepNext/>
        <w:keepLines/>
      </w:pPr>
      <w:r>
        <w:rPr>
          <w:noProof/>
        </w:rPr>
        <w:lastRenderedPageBreak/>
        <w:tab/>
        <w:t>(4)</w:t>
      </w:r>
      <w:r>
        <w:rPr>
          <w:noProof/>
        </w:rPr>
        <w:tab/>
      </w:r>
      <w:r>
        <w:t>An act done or omitted to be done on behalf of a person by a representative of the person within the scope of the representative’s actual or apparent authority is taken to have been done or omitted to be done also by the person, unless the person establishes that reasonable precautions were taken and appropriate diligence was exercised to avoid the act or omission.</w:t>
      </w:r>
    </w:p>
    <w:p w14:paraId="077E132C" w14:textId="77777777" w:rsidR="00F748D8" w:rsidRDefault="00F748D8">
      <w:pPr>
        <w:pStyle w:val="Amain"/>
      </w:pPr>
      <w:r>
        <w:rPr>
          <w:noProof/>
        </w:rPr>
        <w:tab/>
        <w:t>(5)</w:t>
      </w:r>
      <w:r>
        <w:rPr>
          <w:noProof/>
        </w:rPr>
        <w:tab/>
      </w:r>
      <w:r>
        <w:t>An individual who is convicted of an offence cannot be punished by imprisonment for the offence if the individual would not have been convicted of the offence without subsection (3) or (4).</w:t>
      </w:r>
    </w:p>
    <w:p w14:paraId="0AB232FD" w14:textId="77777777" w:rsidR="00F748D8" w:rsidRPr="0016733A" w:rsidRDefault="00F748D8">
      <w:pPr>
        <w:pStyle w:val="AH3Div"/>
      </w:pPr>
      <w:bookmarkStart w:id="134" w:name="_Toc212202215"/>
      <w:r w:rsidRPr="0016733A">
        <w:rPr>
          <w:rStyle w:val="CharDivNo"/>
        </w:rPr>
        <w:t>Division 4.4</w:t>
      </w:r>
      <w:r>
        <w:tab/>
      </w:r>
      <w:r w:rsidRPr="0016733A">
        <w:rPr>
          <w:rStyle w:val="CharDivText"/>
        </w:rPr>
        <w:t>Proceedings for offences under road transport legislation</w:t>
      </w:r>
      <w:bookmarkEnd w:id="134"/>
    </w:p>
    <w:p w14:paraId="715AC9A2" w14:textId="77777777" w:rsidR="00F748D8" w:rsidRDefault="00F748D8">
      <w:pPr>
        <w:pStyle w:val="AH5Sec"/>
        <w:rPr>
          <w:rStyle w:val="charItals"/>
        </w:rPr>
      </w:pPr>
      <w:bookmarkStart w:id="135" w:name="_Toc212202216"/>
      <w:r w:rsidRPr="0016733A">
        <w:rPr>
          <w:rStyle w:val="CharSectNo"/>
        </w:rPr>
        <w:t>74</w:t>
      </w:r>
      <w:r>
        <w:rPr>
          <w:noProof/>
        </w:rPr>
        <w:tab/>
      </w:r>
      <w:r>
        <w:t>Proceedings for offences</w:t>
      </w:r>
      <w:bookmarkEnd w:id="135"/>
    </w:p>
    <w:p w14:paraId="42F62EC2" w14:textId="77777777" w:rsidR="00F748D8" w:rsidRDefault="00F748D8">
      <w:pPr>
        <w:pStyle w:val="Amainreturn"/>
      </w:pPr>
      <w:r>
        <w:t xml:space="preserve">An offence against the road transport legislation may be prosecuted summarily before the </w:t>
      </w:r>
      <w:smartTag w:uri="urn:schemas-microsoft-com:office:smarttags" w:element="Street">
        <w:smartTag w:uri="urn:schemas-microsoft-com:office:smarttags" w:element="address">
          <w:r>
            <w:t>Magistrates Court</w:t>
          </w:r>
        </w:smartTag>
      </w:smartTag>
      <w:r>
        <w:t>.</w:t>
      </w:r>
    </w:p>
    <w:p w14:paraId="796C9952" w14:textId="77777777" w:rsidR="00F748D8" w:rsidRDefault="00F748D8">
      <w:pPr>
        <w:pStyle w:val="AH5Sec"/>
        <w:rPr>
          <w:rStyle w:val="charItals"/>
        </w:rPr>
      </w:pPr>
      <w:bookmarkStart w:id="136" w:name="_Toc212202217"/>
      <w:r w:rsidRPr="0016733A">
        <w:rPr>
          <w:rStyle w:val="CharSectNo"/>
        </w:rPr>
        <w:t>75</w:t>
      </w:r>
      <w:r>
        <w:rPr>
          <w:noProof/>
        </w:rPr>
        <w:tab/>
      </w:r>
      <w:r>
        <w:t>Short descriptions of offences</w:t>
      </w:r>
      <w:bookmarkEnd w:id="136"/>
    </w:p>
    <w:p w14:paraId="5642DE9E" w14:textId="77777777" w:rsidR="00F748D8" w:rsidRDefault="00F748D8" w:rsidP="00065C89">
      <w:pPr>
        <w:pStyle w:val="Amain"/>
      </w:pPr>
      <w:r>
        <w:rPr>
          <w:noProof/>
        </w:rPr>
        <w:tab/>
        <w:t>(1)</w:t>
      </w:r>
      <w:r>
        <w:rPr>
          <w:noProof/>
        </w:rPr>
        <w:tab/>
      </w:r>
      <w:r>
        <w:t>An offence against the road transport legislation is sufficiently stated or described in an information, summons, subpoena, warrant, notice, order or other document, if it is stated or described using—</w:t>
      </w:r>
    </w:p>
    <w:p w14:paraId="5E6328BD" w14:textId="77777777" w:rsidR="00F748D8" w:rsidRDefault="00F748D8" w:rsidP="00065C89">
      <w:pPr>
        <w:pStyle w:val="Apara"/>
      </w:pPr>
      <w:r>
        <w:tab/>
        <w:t>(</w:t>
      </w:r>
      <w:r>
        <w:rPr>
          <w:noProof/>
        </w:rPr>
        <w:t>a</w:t>
      </w:r>
      <w:r>
        <w:t>)</w:t>
      </w:r>
      <w:r>
        <w:tab/>
        <w:t>the short description prescribed by regulation for the offence; or</w:t>
      </w:r>
    </w:p>
    <w:p w14:paraId="1D1ED698" w14:textId="77777777" w:rsidR="00F748D8" w:rsidRDefault="00F748D8">
      <w:pPr>
        <w:pStyle w:val="Apara"/>
      </w:pPr>
      <w:r>
        <w:tab/>
        <w:t>(</w:t>
      </w:r>
      <w:r>
        <w:rPr>
          <w:noProof/>
        </w:rPr>
        <w:t>b</w:t>
      </w:r>
      <w:r>
        <w:t>)</w:t>
      </w:r>
      <w:r>
        <w:tab/>
        <w:t>an expression substantially the same as the short description.</w:t>
      </w:r>
    </w:p>
    <w:p w14:paraId="431B4954" w14:textId="77777777" w:rsidR="00F748D8" w:rsidRDefault="00F748D8">
      <w:pPr>
        <w:pStyle w:val="Amain"/>
      </w:pPr>
      <w:r>
        <w:rPr>
          <w:noProof/>
        </w:rPr>
        <w:tab/>
        <w:t>(2)</w:t>
      </w:r>
      <w:r>
        <w:rPr>
          <w:noProof/>
        </w:rPr>
        <w:tab/>
      </w:r>
      <w:r>
        <w:t>This section does not affect any other way of stating or describing an offence.</w:t>
      </w:r>
    </w:p>
    <w:p w14:paraId="08D8F9A1" w14:textId="77777777" w:rsidR="00F748D8" w:rsidRPr="0016733A" w:rsidRDefault="00F748D8">
      <w:pPr>
        <w:pStyle w:val="AH3Div"/>
      </w:pPr>
      <w:bookmarkStart w:id="137" w:name="_Toc212202218"/>
      <w:r w:rsidRPr="0016733A">
        <w:rPr>
          <w:rStyle w:val="CharDivNo"/>
        </w:rPr>
        <w:lastRenderedPageBreak/>
        <w:t>Division 4.5</w:t>
      </w:r>
      <w:r>
        <w:tab/>
      </w:r>
      <w:r w:rsidRPr="0016733A">
        <w:rPr>
          <w:rStyle w:val="CharDivText"/>
        </w:rPr>
        <w:t>Miscellaneous</w:t>
      </w:r>
      <w:bookmarkEnd w:id="137"/>
    </w:p>
    <w:p w14:paraId="06ED4E5D" w14:textId="77777777" w:rsidR="00F748D8" w:rsidRDefault="00F748D8">
      <w:pPr>
        <w:pStyle w:val="AH5Sec"/>
        <w:rPr>
          <w:rStyle w:val="charItals"/>
        </w:rPr>
      </w:pPr>
      <w:bookmarkStart w:id="138" w:name="_Toc212202219"/>
      <w:r w:rsidRPr="0016733A">
        <w:rPr>
          <w:rStyle w:val="CharSectNo"/>
        </w:rPr>
        <w:t>76</w:t>
      </w:r>
      <w:r>
        <w:rPr>
          <w:noProof/>
        </w:rPr>
        <w:tab/>
      </w:r>
      <w:r>
        <w:t>Speed inhibitor conditions</w:t>
      </w:r>
      <w:bookmarkEnd w:id="138"/>
    </w:p>
    <w:p w14:paraId="58E3F417" w14:textId="77777777" w:rsidR="00F748D8" w:rsidRDefault="00F748D8" w:rsidP="00342F0D">
      <w:pPr>
        <w:pStyle w:val="Amain"/>
        <w:keepNext/>
      </w:pPr>
      <w:r>
        <w:rPr>
          <w:noProof/>
        </w:rPr>
        <w:tab/>
        <w:t>(1)</w:t>
      </w:r>
      <w:r>
        <w:rPr>
          <w:noProof/>
        </w:rPr>
        <w:tab/>
      </w:r>
      <w:r>
        <w:t>A regulation may—</w:t>
      </w:r>
    </w:p>
    <w:p w14:paraId="3C17F9F0" w14:textId="37424CAF" w:rsidR="00F748D8" w:rsidRDefault="00F748D8">
      <w:pPr>
        <w:pStyle w:val="Apara"/>
      </w:pPr>
      <w:r>
        <w:tab/>
        <w:t>(</w:t>
      </w:r>
      <w:r>
        <w:rPr>
          <w:noProof/>
        </w:rPr>
        <w:t>a</w:t>
      </w:r>
      <w:r>
        <w:t>)</w:t>
      </w:r>
      <w:r>
        <w:tab/>
        <w:t xml:space="preserve">provide that any driver licence held by a person who has been convicted, or found guilty, of an offence against the </w:t>
      </w:r>
      <w:hyperlink r:id="rId204" w:tooltip="A1999-80" w:history="1">
        <w:r w:rsidR="00E96622" w:rsidRPr="00E96622">
          <w:rPr>
            <w:rStyle w:val="charCitHyperlinkItal"/>
          </w:rPr>
          <w:t>Road Transport (Safety and Traffic Management) Act 1999</w:t>
        </w:r>
      </w:hyperlink>
      <w:r>
        <w:t xml:space="preserve"> prescribed by regulation for this section is automatically subject, or may be ordered by a court to be subject, to a speed inhibitor condition; and</w:t>
      </w:r>
    </w:p>
    <w:p w14:paraId="7EDC2F05" w14:textId="77777777" w:rsidR="00F748D8" w:rsidRDefault="00F748D8">
      <w:pPr>
        <w:pStyle w:val="Apara"/>
      </w:pPr>
      <w:r>
        <w:tab/>
        <w:t>(</w:t>
      </w:r>
      <w:r>
        <w:rPr>
          <w:noProof/>
        </w:rPr>
        <w:t>b</w:t>
      </w:r>
      <w:r>
        <w:t>)</w:t>
      </w:r>
      <w:r>
        <w:tab/>
        <w:t>provide a penalty for breach of a speed inhibitor condition; and</w:t>
      </w:r>
    </w:p>
    <w:p w14:paraId="6004D3EB" w14:textId="77777777" w:rsidR="00F748D8" w:rsidRDefault="00F748D8">
      <w:pPr>
        <w:pStyle w:val="Apara"/>
      </w:pPr>
      <w:r>
        <w:tab/>
        <w:t>(</w:t>
      </w:r>
      <w:r>
        <w:rPr>
          <w:noProof/>
        </w:rPr>
        <w:t>c</w:t>
      </w:r>
      <w:r>
        <w:t>)</w:t>
      </w:r>
      <w:r>
        <w:tab/>
        <w:t xml:space="preserve">prescribe any matter necessary or convenient to be prescribed in relation to devices mentioned in subsection (2), definition of </w:t>
      </w:r>
      <w:r>
        <w:rPr>
          <w:rStyle w:val="charBoldItals"/>
        </w:rPr>
        <w:t>speed inhibitor condition</w:t>
      </w:r>
      <w:r>
        <w:t>.</w:t>
      </w:r>
    </w:p>
    <w:p w14:paraId="3442B703" w14:textId="77777777" w:rsidR="00F748D8" w:rsidRPr="00E96622" w:rsidRDefault="00F748D8">
      <w:pPr>
        <w:pStyle w:val="Amain"/>
      </w:pPr>
      <w:r>
        <w:rPr>
          <w:noProof/>
        </w:rPr>
        <w:tab/>
        <w:t>(2)</w:t>
      </w:r>
      <w:r>
        <w:rPr>
          <w:noProof/>
        </w:rPr>
        <w:tab/>
      </w:r>
      <w:r>
        <w:t>In this section:</w:t>
      </w:r>
    </w:p>
    <w:p w14:paraId="7E73C35B" w14:textId="77777777" w:rsidR="00F748D8" w:rsidRDefault="00F748D8">
      <w:pPr>
        <w:pStyle w:val="aDef"/>
      </w:pPr>
      <w:r>
        <w:rPr>
          <w:rStyle w:val="charBoldItals"/>
        </w:rPr>
        <w:t>speed inhibitor condition</w:t>
      </w:r>
      <w:r>
        <w:t xml:space="preserve"> means a condition limiting a driver licence to the driving of a motor vehicle to which is fitted a sealed device preventing the engine from propelling the vehicle at more than the speed prescribed by regulation for this definition.</w:t>
      </w:r>
    </w:p>
    <w:p w14:paraId="3A1A6F06" w14:textId="77777777" w:rsidR="00F748D8" w:rsidRDefault="00F748D8">
      <w:pPr>
        <w:pStyle w:val="AH5Sec"/>
        <w:rPr>
          <w:rStyle w:val="charItals"/>
        </w:rPr>
      </w:pPr>
      <w:bookmarkStart w:id="139" w:name="_Toc212202220"/>
      <w:r w:rsidRPr="0016733A">
        <w:rPr>
          <w:rStyle w:val="CharSectNo"/>
        </w:rPr>
        <w:t>77</w:t>
      </w:r>
      <w:r>
        <w:rPr>
          <w:noProof/>
        </w:rPr>
        <w:tab/>
      </w:r>
      <w:r>
        <w:t>Compensation for loss of time etc</w:t>
      </w:r>
      <w:bookmarkEnd w:id="139"/>
    </w:p>
    <w:p w14:paraId="2322017D" w14:textId="77777777" w:rsidR="00F748D8" w:rsidRDefault="00F748D8">
      <w:pPr>
        <w:pStyle w:val="Amain"/>
      </w:pPr>
      <w:r>
        <w:rPr>
          <w:noProof/>
        </w:rPr>
        <w:tab/>
        <w:t>(1)</w:t>
      </w:r>
      <w:r>
        <w:rPr>
          <w:noProof/>
        </w:rPr>
        <w:tab/>
      </w:r>
      <w:r>
        <w:t>If an information is laid by anyone (except a police officer, an authorised person or the road transport authority) for an offence against the road transport legislation and the proceeding is dismissed or withdrawn, the court may order the person to pay to the defendant, as well as any costs or disbursements, compensation for loss of time or anything else.</w:t>
      </w:r>
    </w:p>
    <w:p w14:paraId="6A9FD6C0" w14:textId="77777777" w:rsidR="00F748D8" w:rsidRDefault="00F748D8">
      <w:pPr>
        <w:pStyle w:val="Amain"/>
      </w:pPr>
      <w:r>
        <w:rPr>
          <w:noProof/>
        </w:rPr>
        <w:tab/>
        <w:t>(2)</w:t>
      </w:r>
      <w:r>
        <w:rPr>
          <w:noProof/>
        </w:rPr>
        <w:tab/>
      </w:r>
      <w:r>
        <w:t>Subsection (1) extends to a court hearing an appeal in the proceeding.</w:t>
      </w:r>
    </w:p>
    <w:p w14:paraId="10FE6263" w14:textId="77777777" w:rsidR="00F748D8" w:rsidRDefault="00F748D8">
      <w:pPr>
        <w:pStyle w:val="AH5Sec"/>
        <w:rPr>
          <w:rStyle w:val="charItals"/>
        </w:rPr>
      </w:pPr>
      <w:bookmarkStart w:id="140" w:name="_Toc212202221"/>
      <w:r w:rsidRPr="0016733A">
        <w:rPr>
          <w:rStyle w:val="CharSectNo"/>
        </w:rPr>
        <w:lastRenderedPageBreak/>
        <w:t>78</w:t>
      </w:r>
      <w:r>
        <w:rPr>
          <w:noProof/>
        </w:rPr>
        <w:tab/>
      </w:r>
      <w:r>
        <w:t>Effect on certain cancellations of quashing of conviction etc</w:t>
      </w:r>
      <w:bookmarkEnd w:id="140"/>
    </w:p>
    <w:p w14:paraId="0A113341" w14:textId="77777777" w:rsidR="00F748D8" w:rsidRDefault="00F748D8">
      <w:pPr>
        <w:pStyle w:val="Amain"/>
      </w:pPr>
      <w:r>
        <w:rPr>
          <w:noProof/>
        </w:rPr>
        <w:tab/>
        <w:t>(1)</w:t>
      </w:r>
      <w:r>
        <w:rPr>
          <w:noProof/>
        </w:rPr>
        <w:tab/>
      </w:r>
      <w:r>
        <w:t>This section applies if—</w:t>
      </w:r>
    </w:p>
    <w:p w14:paraId="50E7FC6F" w14:textId="77777777" w:rsidR="00F748D8" w:rsidRDefault="00F748D8">
      <w:pPr>
        <w:pStyle w:val="Apara"/>
      </w:pPr>
      <w:r>
        <w:tab/>
        <w:t>(</w:t>
      </w:r>
      <w:r>
        <w:rPr>
          <w:noProof/>
        </w:rPr>
        <w:t>a</w:t>
      </w:r>
      <w:r>
        <w:t>)</w:t>
      </w:r>
      <w:r>
        <w:tab/>
        <w:t xml:space="preserve">a person’s driver licence is cancelled (whether or not by court order) because the person is convicted or found guilty by a court in </w:t>
      </w:r>
      <w:smartTag w:uri="urn:schemas-microsoft-com:office:smarttags" w:element="place">
        <w:smartTag w:uri="urn:schemas-microsoft-com:office:smarttags" w:element="country-region">
          <w:r>
            <w:t>Australia</w:t>
          </w:r>
        </w:smartTag>
      </w:smartTag>
      <w:r>
        <w:t xml:space="preserve"> of an offence against a law of any jurisdiction; and</w:t>
      </w:r>
    </w:p>
    <w:p w14:paraId="6ECC1486" w14:textId="77777777" w:rsidR="00F748D8" w:rsidRDefault="00F748D8">
      <w:pPr>
        <w:pStyle w:val="Apara"/>
      </w:pPr>
      <w:r>
        <w:tab/>
        <w:t>(</w:t>
      </w:r>
      <w:r>
        <w:rPr>
          <w:noProof/>
        </w:rPr>
        <w:t>b</w:t>
      </w:r>
      <w:r>
        <w:t>)</w:t>
      </w:r>
      <w:r>
        <w:tab/>
        <w:t>the conviction or finding is quashed or set aside; and</w:t>
      </w:r>
    </w:p>
    <w:p w14:paraId="263C4F98" w14:textId="77777777" w:rsidR="00F748D8" w:rsidRDefault="00F748D8">
      <w:pPr>
        <w:pStyle w:val="Apara"/>
      </w:pPr>
      <w:r>
        <w:tab/>
        <w:t>(</w:t>
      </w:r>
      <w:r>
        <w:rPr>
          <w:noProof/>
        </w:rPr>
        <w:t>c</w:t>
      </w:r>
      <w:r w:rsidR="006C7F06">
        <w:t>)</w:t>
      </w:r>
      <w:r w:rsidR="006C7F06">
        <w:tab/>
        <w:t xml:space="preserve">section </w:t>
      </w:r>
      <w:r>
        <w:t>71 (Effect on disqualification of quashing of conviction etc) does not apply to the cancellation.</w:t>
      </w:r>
    </w:p>
    <w:p w14:paraId="72C637E2" w14:textId="77777777" w:rsidR="00F748D8" w:rsidRDefault="00F748D8">
      <w:pPr>
        <w:pStyle w:val="Amain"/>
      </w:pPr>
      <w:r>
        <w:rPr>
          <w:noProof/>
        </w:rPr>
        <w:tab/>
        <w:t>(2)</w:t>
      </w:r>
      <w:r>
        <w:rPr>
          <w:noProof/>
        </w:rPr>
        <w:tab/>
      </w:r>
      <w:r>
        <w:t>From the time the conviction or finding is quashed or set aside, the driver licence is taken not to have been so cancelled.</w:t>
      </w:r>
    </w:p>
    <w:p w14:paraId="395AC5C0" w14:textId="77777777" w:rsidR="00353315" w:rsidRPr="003D74A3" w:rsidRDefault="00353315" w:rsidP="00353315">
      <w:pPr>
        <w:pStyle w:val="AH5Sec"/>
      </w:pPr>
      <w:bookmarkStart w:id="141" w:name="_Toc212202222"/>
      <w:r w:rsidRPr="0016733A">
        <w:rPr>
          <w:rStyle w:val="CharSectNo"/>
        </w:rPr>
        <w:t>79</w:t>
      </w:r>
      <w:r w:rsidRPr="003D74A3">
        <w:tab/>
        <w:t>Registrar to provide particulars of convictions, orders etc</w:t>
      </w:r>
      <w:bookmarkEnd w:id="141"/>
    </w:p>
    <w:p w14:paraId="6A6118E9" w14:textId="77777777" w:rsidR="00353315" w:rsidRPr="003D74A3" w:rsidRDefault="00353315" w:rsidP="00065C89">
      <w:pPr>
        <w:pStyle w:val="Amain"/>
      </w:pPr>
      <w:r w:rsidRPr="003D74A3">
        <w:tab/>
        <w:t>(1)</w:t>
      </w:r>
      <w:r w:rsidRPr="003D74A3">
        <w:tab/>
        <w:t>This section applies if a court—</w:t>
      </w:r>
    </w:p>
    <w:p w14:paraId="2A058B65" w14:textId="77777777" w:rsidR="00353315" w:rsidRPr="003D74A3" w:rsidRDefault="00353315" w:rsidP="00065C89">
      <w:pPr>
        <w:pStyle w:val="Apara"/>
      </w:pPr>
      <w:r w:rsidRPr="003D74A3">
        <w:tab/>
        <w:t>(a)</w:t>
      </w:r>
      <w:r w:rsidRPr="003D74A3">
        <w:tab/>
        <w:t>convicts a person, or finds a person guilty, of an offence—</w:t>
      </w:r>
    </w:p>
    <w:p w14:paraId="31C178FC" w14:textId="77777777" w:rsidR="00353315" w:rsidRPr="003D74A3" w:rsidRDefault="00353315" w:rsidP="00065C89">
      <w:pPr>
        <w:pStyle w:val="Asubpara"/>
      </w:pPr>
      <w:r w:rsidRPr="003D74A3">
        <w:tab/>
        <w:t>(i)</w:t>
      </w:r>
      <w:r w:rsidRPr="003D74A3">
        <w:tab/>
        <w:t>against the road transport legislation; or</w:t>
      </w:r>
    </w:p>
    <w:p w14:paraId="664B2679" w14:textId="77777777" w:rsidR="00353315" w:rsidRPr="003D74A3" w:rsidRDefault="00353315" w:rsidP="00065C89">
      <w:pPr>
        <w:pStyle w:val="Asubpara"/>
      </w:pPr>
      <w:r w:rsidRPr="003D74A3">
        <w:tab/>
        <w:t>(ii)</w:t>
      </w:r>
      <w:r w:rsidRPr="003D74A3">
        <w:tab/>
        <w:t>of culpable driving; or</w:t>
      </w:r>
    </w:p>
    <w:p w14:paraId="6C0FE25F" w14:textId="77777777" w:rsidR="00353315" w:rsidRPr="003D74A3" w:rsidRDefault="00353315" w:rsidP="00353315">
      <w:pPr>
        <w:pStyle w:val="Apara"/>
      </w:pPr>
      <w:r w:rsidRPr="003D74A3">
        <w:tab/>
        <w:t>(b)</w:t>
      </w:r>
      <w:r w:rsidRPr="003D74A3">
        <w:tab/>
        <w:t>makes an order against a person under the road transport legislation.</w:t>
      </w:r>
    </w:p>
    <w:p w14:paraId="386C3E5D" w14:textId="77777777" w:rsidR="00353315" w:rsidRPr="003D74A3" w:rsidRDefault="00353315" w:rsidP="00353315">
      <w:pPr>
        <w:pStyle w:val="Amain"/>
      </w:pPr>
      <w:r w:rsidRPr="003D74A3">
        <w:tab/>
        <w:t>(2)</w:t>
      </w:r>
      <w:r w:rsidRPr="003D74A3">
        <w:tab/>
        <w:t>The registrar must give particulars of the conviction, finding or order to the road transport authority.</w:t>
      </w:r>
    </w:p>
    <w:p w14:paraId="2BA14656" w14:textId="77777777" w:rsidR="00F748D8" w:rsidRDefault="00F748D8">
      <w:pPr>
        <w:pStyle w:val="PageBreak"/>
      </w:pPr>
      <w:r>
        <w:br w:type="page"/>
      </w:r>
    </w:p>
    <w:p w14:paraId="65140ED5" w14:textId="77777777" w:rsidR="00F748D8" w:rsidRPr="0016733A" w:rsidRDefault="00F748D8">
      <w:pPr>
        <w:pStyle w:val="AH2Part"/>
      </w:pPr>
      <w:bookmarkStart w:id="142" w:name="_Toc212202223"/>
      <w:r w:rsidRPr="0016733A">
        <w:rPr>
          <w:rStyle w:val="CharPartNo"/>
        </w:rPr>
        <w:lastRenderedPageBreak/>
        <w:t>Part 5</w:t>
      </w:r>
      <w:r>
        <w:tab/>
      </w:r>
      <w:r w:rsidRPr="0016733A">
        <w:rPr>
          <w:rStyle w:val="CharPartText"/>
        </w:rPr>
        <w:t>Further provisions about vehicles, roads and road related areas</w:t>
      </w:r>
      <w:bookmarkEnd w:id="142"/>
    </w:p>
    <w:p w14:paraId="4D89E70E" w14:textId="77777777" w:rsidR="00E8674C" w:rsidRPr="0016733A" w:rsidRDefault="00E8674C" w:rsidP="00E8674C">
      <w:pPr>
        <w:pStyle w:val="AH3Div"/>
      </w:pPr>
      <w:bookmarkStart w:id="143" w:name="_Toc212202224"/>
      <w:r w:rsidRPr="0016733A">
        <w:rPr>
          <w:rStyle w:val="CharDivNo"/>
        </w:rPr>
        <w:t>Division 5.1</w:t>
      </w:r>
      <w:r w:rsidRPr="00A70132">
        <w:tab/>
      </w:r>
      <w:r w:rsidRPr="0016733A">
        <w:rPr>
          <w:rStyle w:val="CharDivText"/>
        </w:rPr>
        <w:t>Other powers</w:t>
      </w:r>
      <w:bookmarkEnd w:id="143"/>
    </w:p>
    <w:p w14:paraId="3E71F095" w14:textId="77777777" w:rsidR="00F748D8" w:rsidRDefault="00F748D8">
      <w:pPr>
        <w:pStyle w:val="AH5Sec"/>
        <w:rPr>
          <w:rStyle w:val="charItals"/>
        </w:rPr>
      </w:pPr>
      <w:bookmarkStart w:id="144" w:name="_Toc212202225"/>
      <w:r w:rsidRPr="0016733A">
        <w:rPr>
          <w:rStyle w:val="CharSectNo"/>
        </w:rPr>
        <w:t>80</w:t>
      </w:r>
      <w:r>
        <w:rPr>
          <w:noProof/>
        </w:rPr>
        <w:tab/>
      </w:r>
      <w:r>
        <w:t>Power of entry for tracing stolen motor vehicles or trailers or their parts</w:t>
      </w:r>
      <w:bookmarkEnd w:id="144"/>
    </w:p>
    <w:p w14:paraId="34275E92" w14:textId="77777777" w:rsidR="00F748D8" w:rsidRDefault="00F748D8">
      <w:pPr>
        <w:pStyle w:val="Amainreturn"/>
      </w:pPr>
      <w:r>
        <w:t>A police officer authorised by the chief police officer may—</w:t>
      </w:r>
    </w:p>
    <w:p w14:paraId="6563C3BB" w14:textId="77777777" w:rsidR="00F748D8" w:rsidRDefault="00F748D8">
      <w:pPr>
        <w:pStyle w:val="Apara"/>
      </w:pPr>
      <w:r>
        <w:tab/>
        <w:t>(</w:t>
      </w:r>
      <w:r>
        <w:rPr>
          <w:noProof/>
        </w:rPr>
        <w:t>a</w:t>
      </w:r>
      <w:r>
        <w:t>)</w:t>
      </w:r>
      <w:r>
        <w:tab/>
        <w:t>at any reasonable time, enter any premises or place where the business of carrying out repairs, resulting from accidents, to damaged motor vehicles or trailers is ordinarily carried on; and</w:t>
      </w:r>
    </w:p>
    <w:p w14:paraId="3F58BBB8" w14:textId="77777777" w:rsidR="00F748D8" w:rsidRDefault="00F748D8">
      <w:pPr>
        <w:pStyle w:val="Apara"/>
      </w:pPr>
      <w:r>
        <w:tab/>
        <w:t>(</w:t>
      </w:r>
      <w:r>
        <w:rPr>
          <w:noProof/>
        </w:rPr>
        <w:t>b</w:t>
      </w:r>
      <w:r>
        <w:t>)</w:t>
      </w:r>
      <w:r>
        <w:tab/>
        <w:t>inspect any motor vehicle or trailer, or part of a motor vehicle or trailer, in or on the premises or place to find out whether it is a stolen motor vehicle, trailer or part.</w:t>
      </w:r>
    </w:p>
    <w:p w14:paraId="4A265311" w14:textId="77777777" w:rsidR="00F748D8" w:rsidRDefault="00F748D8">
      <w:pPr>
        <w:pStyle w:val="AH5Sec"/>
        <w:rPr>
          <w:rStyle w:val="charItals"/>
        </w:rPr>
      </w:pPr>
      <w:bookmarkStart w:id="145" w:name="_Toc212202226"/>
      <w:r w:rsidRPr="0016733A">
        <w:rPr>
          <w:rStyle w:val="CharSectNo"/>
        </w:rPr>
        <w:t>81</w:t>
      </w:r>
      <w:r>
        <w:rPr>
          <w:noProof/>
        </w:rPr>
        <w:tab/>
      </w:r>
      <w:r>
        <w:t>Use of tyre deflation devices</w:t>
      </w:r>
      <w:bookmarkEnd w:id="145"/>
    </w:p>
    <w:p w14:paraId="3B4D891F" w14:textId="77777777" w:rsidR="00F748D8" w:rsidRDefault="00F748D8">
      <w:pPr>
        <w:pStyle w:val="Amain"/>
      </w:pPr>
      <w:r>
        <w:rPr>
          <w:noProof/>
        </w:rPr>
        <w:tab/>
        <w:t>(1)</w:t>
      </w:r>
      <w:r>
        <w:rPr>
          <w:noProof/>
        </w:rPr>
        <w:tab/>
      </w:r>
      <w:r>
        <w:t>The chief police officer may authorise police officers to use tyre deflation devices.</w:t>
      </w:r>
    </w:p>
    <w:p w14:paraId="28922ADA" w14:textId="77777777" w:rsidR="00F748D8" w:rsidRDefault="00F748D8">
      <w:pPr>
        <w:pStyle w:val="Amain"/>
      </w:pPr>
      <w:r>
        <w:rPr>
          <w:noProof/>
        </w:rPr>
        <w:tab/>
        <w:t>(2)</w:t>
      </w:r>
      <w:r>
        <w:rPr>
          <w:noProof/>
        </w:rPr>
        <w:tab/>
      </w:r>
      <w:r>
        <w:t>Subsection (1) applies despite any other territory law that would prohibit or restrict the use of tyre deflation devices by police officers.</w:t>
      </w:r>
    </w:p>
    <w:p w14:paraId="0A82B6B4" w14:textId="77777777" w:rsidR="00F748D8" w:rsidRDefault="00F748D8">
      <w:pPr>
        <w:pStyle w:val="Amain"/>
      </w:pPr>
      <w:r>
        <w:rPr>
          <w:noProof/>
        </w:rPr>
        <w:tab/>
        <w:t>(3)</w:t>
      </w:r>
      <w:r>
        <w:rPr>
          <w:noProof/>
        </w:rPr>
        <w:tab/>
      </w:r>
      <w:r>
        <w:t>In this section:</w:t>
      </w:r>
    </w:p>
    <w:p w14:paraId="53A7D222" w14:textId="77777777" w:rsidR="00F748D8" w:rsidRDefault="00F748D8">
      <w:pPr>
        <w:pStyle w:val="aDef"/>
      </w:pPr>
      <w:r>
        <w:rPr>
          <w:rStyle w:val="charBoldItals"/>
        </w:rPr>
        <w:t>tyre deflation devices</w:t>
      </w:r>
      <w:r>
        <w:t xml:space="preserve"> means any device or substance designed to cause the deflation of vehicle tyres. </w:t>
      </w:r>
    </w:p>
    <w:p w14:paraId="68354BC6" w14:textId="77777777" w:rsidR="00E8674C" w:rsidRPr="00A70132" w:rsidRDefault="00E8674C" w:rsidP="00E8674C">
      <w:pPr>
        <w:pStyle w:val="AH5Sec"/>
      </w:pPr>
      <w:bookmarkStart w:id="146" w:name="_Toc212202227"/>
      <w:r w:rsidRPr="0016733A">
        <w:rPr>
          <w:rStyle w:val="CharSectNo"/>
        </w:rPr>
        <w:lastRenderedPageBreak/>
        <w:t>81A</w:t>
      </w:r>
      <w:r w:rsidRPr="00A70132">
        <w:tab/>
        <w:t>Power to inspect interlocks in motor vehicle</w:t>
      </w:r>
      <w:bookmarkEnd w:id="146"/>
    </w:p>
    <w:p w14:paraId="5FA8DA92" w14:textId="77777777" w:rsidR="00E8674C" w:rsidRPr="00A70132" w:rsidRDefault="00E8674C" w:rsidP="009A5736">
      <w:pPr>
        <w:pStyle w:val="Amain"/>
        <w:keepNext/>
      </w:pPr>
      <w:r w:rsidRPr="00A70132">
        <w:tab/>
        <w:t>(1)</w:t>
      </w:r>
      <w:r w:rsidRPr="00A70132">
        <w:tab/>
        <w:t>This section applies if a police officer or authorised person suspects on reasonable grounds that—</w:t>
      </w:r>
    </w:p>
    <w:p w14:paraId="6BD6059A" w14:textId="77777777" w:rsidR="00E8674C" w:rsidRPr="00A70132" w:rsidRDefault="00E8674C" w:rsidP="006E6E2A">
      <w:pPr>
        <w:pStyle w:val="Apara"/>
        <w:keepNext/>
        <w:keepLines/>
        <w:ind w:left="1599" w:hanging="1599"/>
      </w:pPr>
      <w:r w:rsidRPr="00A70132">
        <w:tab/>
        <w:t>(a)</w:t>
      </w:r>
      <w:r w:rsidRPr="00A70132">
        <w:tab/>
        <w:t>a person is driving a motor vehicle on a road or road related area; and</w:t>
      </w:r>
    </w:p>
    <w:p w14:paraId="0CA1DABC" w14:textId="77777777" w:rsidR="00E8674C" w:rsidRPr="00A70132" w:rsidRDefault="00E8674C" w:rsidP="00065C89">
      <w:pPr>
        <w:pStyle w:val="Apara"/>
        <w:ind w:left="1599" w:hanging="1599"/>
      </w:pPr>
      <w:r w:rsidRPr="00A70132">
        <w:tab/>
        <w:t>(b)</w:t>
      </w:r>
      <w:r w:rsidRPr="00A70132">
        <w:tab/>
        <w:t>the person is an interlock driver.</w:t>
      </w:r>
    </w:p>
    <w:p w14:paraId="38512674" w14:textId="77777777" w:rsidR="00E8674C" w:rsidRPr="00A70132" w:rsidRDefault="00E8674C" w:rsidP="00E8674C">
      <w:pPr>
        <w:pStyle w:val="Amain"/>
      </w:pPr>
      <w:r w:rsidRPr="00A70132">
        <w:tab/>
        <w:t>(2)</w:t>
      </w:r>
      <w:r w:rsidRPr="00A70132">
        <w:tab/>
        <w:t>The police officer or authorised person may––</w:t>
      </w:r>
    </w:p>
    <w:p w14:paraId="1C3D06E9" w14:textId="77777777" w:rsidR="00E8674C" w:rsidRPr="00A70132" w:rsidRDefault="00E8674C" w:rsidP="00E8674C">
      <w:pPr>
        <w:pStyle w:val="Apara"/>
      </w:pPr>
      <w:r w:rsidRPr="00A70132">
        <w:tab/>
        <w:t>(a)</w:t>
      </w:r>
      <w:r w:rsidRPr="00A70132">
        <w:tab/>
        <w:t>stop and detain the motor vehicle; and</w:t>
      </w:r>
    </w:p>
    <w:p w14:paraId="6C3ED928" w14:textId="77777777" w:rsidR="00E8674C" w:rsidRPr="00A70132" w:rsidRDefault="00E8674C" w:rsidP="00E8674C">
      <w:pPr>
        <w:pStyle w:val="Apara"/>
      </w:pPr>
      <w:r w:rsidRPr="00A70132">
        <w:tab/>
        <w:t>(b)</w:t>
      </w:r>
      <w:r w:rsidRPr="00A70132">
        <w:tab/>
        <w:t>enter the vehicle to inspect and test any interlock that is installed in the vehicle to find out whether the interlock––</w:t>
      </w:r>
    </w:p>
    <w:p w14:paraId="421DBC6E" w14:textId="77777777" w:rsidR="00E8674C" w:rsidRPr="00A70132" w:rsidRDefault="00E8674C" w:rsidP="00E8674C">
      <w:pPr>
        <w:pStyle w:val="Asubpara"/>
      </w:pPr>
      <w:r w:rsidRPr="00A70132">
        <w:tab/>
        <w:t>(i)</w:t>
      </w:r>
      <w:r w:rsidRPr="00A70132">
        <w:tab/>
        <w:t>is a fitted interlock; and</w:t>
      </w:r>
    </w:p>
    <w:p w14:paraId="09D2AD31" w14:textId="77777777" w:rsidR="00E8674C" w:rsidRPr="00A70132" w:rsidRDefault="00E8674C" w:rsidP="00E8674C">
      <w:pPr>
        <w:pStyle w:val="Asubpara"/>
      </w:pPr>
      <w:r w:rsidRPr="00A70132">
        <w:tab/>
        <w:t>(ii)</w:t>
      </w:r>
      <w:r w:rsidRPr="00A70132">
        <w:tab/>
        <w:t>is operating correctly or has been tampered with.</w:t>
      </w:r>
    </w:p>
    <w:p w14:paraId="724AF37C" w14:textId="77777777" w:rsidR="00E8674C" w:rsidRPr="00A70132" w:rsidRDefault="00E8674C" w:rsidP="00E8674C">
      <w:pPr>
        <w:pStyle w:val="aExamHdgsubpar"/>
      </w:pPr>
      <w:r w:rsidRPr="00A70132">
        <w:t>Example––tampering</w:t>
      </w:r>
    </w:p>
    <w:p w14:paraId="406BCF36" w14:textId="77777777" w:rsidR="00E8674C" w:rsidRPr="00A70132" w:rsidRDefault="00E8674C" w:rsidP="00E8674C">
      <w:pPr>
        <w:pStyle w:val="aExamsubpar"/>
      </w:pPr>
      <w:r w:rsidRPr="00A70132">
        <w:t>removing or interfering with a tamper-evident seal on the fitted interlock</w:t>
      </w:r>
    </w:p>
    <w:p w14:paraId="02F92B81" w14:textId="77777777" w:rsidR="00E8674C" w:rsidRPr="00A70132" w:rsidRDefault="00E8674C" w:rsidP="00E8674C">
      <w:pPr>
        <w:pStyle w:val="Amain"/>
      </w:pPr>
      <w:r w:rsidRPr="00A70132">
        <w:tab/>
        <w:t>(3)</w:t>
      </w:r>
      <w:r w:rsidRPr="00A70132">
        <w:tab/>
        <w:t>In exercising a power under subsection (2) in relation to a vehicle, a police officer or authorised person—</w:t>
      </w:r>
    </w:p>
    <w:p w14:paraId="2C06A205" w14:textId="77777777" w:rsidR="00E8674C" w:rsidRPr="00A70132" w:rsidRDefault="00E8674C" w:rsidP="00E8674C">
      <w:pPr>
        <w:pStyle w:val="Apara"/>
      </w:pPr>
      <w:r w:rsidRPr="00A70132">
        <w:tab/>
        <w:t>(a)</w:t>
      </w:r>
      <w:r w:rsidRPr="00A70132">
        <w:tab/>
        <w:t>may use the assistance that is necessary; and</w:t>
      </w:r>
    </w:p>
    <w:p w14:paraId="15826F77" w14:textId="77777777" w:rsidR="00E8674C" w:rsidRPr="00A70132" w:rsidRDefault="00E8674C" w:rsidP="00E8674C">
      <w:pPr>
        <w:pStyle w:val="Apara"/>
      </w:pPr>
      <w:r w:rsidRPr="00A70132">
        <w:tab/>
        <w:t>(b)</w:t>
      </w:r>
      <w:r w:rsidRPr="00A70132">
        <w:tab/>
        <w:t>must search the vehicle in a public place or somewhere else to which members of the public have ready access; and</w:t>
      </w:r>
    </w:p>
    <w:p w14:paraId="47FAE3F3" w14:textId="77777777" w:rsidR="00E8674C" w:rsidRPr="00A70132" w:rsidRDefault="00E8674C" w:rsidP="00E8674C">
      <w:pPr>
        <w:pStyle w:val="Apara"/>
      </w:pPr>
      <w:r w:rsidRPr="00A70132">
        <w:tab/>
        <w:t>(c)</w:t>
      </w:r>
      <w:r w:rsidRPr="00A70132">
        <w:tab/>
        <w:t>must not detain the vehicle for longer than is necessary and reasonable to search it; and</w:t>
      </w:r>
    </w:p>
    <w:p w14:paraId="7F07B232" w14:textId="77777777" w:rsidR="00E8674C" w:rsidRPr="00A70132" w:rsidRDefault="00E8674C" w:rsidP="00065C89">
      <w:pPr>
        <w:pStyle w:val="Apara"/>
        <w:ind w:left="1599" w:hanging="1599"/>
      </w:pPr>
      <w:r w:rsidRPr="00A70132">
        <w:tab/>
        <w:t>(d)</w:t>
      </w:r>
      <w:r w:rsidRPr="00A70132">
        <w:tab/>
        <w:t>may use the force that is necessary and reasonable in the circumstances, but must not damage the vehicle by forcing open a part of the vehicle unless—</w:t>
      </w:r>
    </w:p>
    <w:p w14:paraId="654C2EF5" w14:textId="77777777" w:rsidR="00E8674C" w:rsidRPr="00A70132" w:rsidRDefault="00E8674C" w:rsidP="00065C89">
      <w:pPr>
        <w:pStyle w:val="Asubpara"/>
        <w:ind w:left="2098" w:hanging="2098"/>
      </w:pPr>
      <w:r w:rsidRPr="00A70132">
        <w:tab/>
        <w:t>(i)</w:t>
      </w:r>
      <w:r w:rsidRPr="00A70132">
        <w:tab/>
        <w:t>someone apparently in charge of the vehicle has been given a reasonable opportunity to open that part; or</w:t>
      </w:r>
    </w:p>
    <w:p w14:paraId="36B26484" w14:textId="77777777" w:rsidR="00E8674C" w:rsidRPr="00A70132" w:rsidRDefault="00E8674C" w:rsidP="00065C89">
      <w:pPr>
        <w:pStyle w:val="Asubpara"/>
        <w:ind w:left="2098" w:hanging="2098"/>
      </w:pPr>
      <w:r w:rsidRPr="00A70132">
        <w:lastRenderedPageBreak/>
        <w:tab/>
        <w:t>(ii)</w:t>
      </w:r>
      <w:r w:rsidRPr="00A70132">
        <w:tab/>
        <w:t>it is not possible to give anyone apparently in charge of the vehicle a reasonable opportunity to open that part.</w:t>
      </w:r>
    </w:p>
    <w:p w14:paraId="74C6EAED" w14:textId="77777777" w:rsidR="00E8674C" w:rsidRPr="00A70132" w:rsidRDefault="00E8674C" w:rsidP="00065C89">
      <w:pPr>
        <w:pStyle w:val="Amain"/>
      </w:pPr>
      <w:r w:rsidRPr="00A70132">
        <w:tab/>
        <w:t>(4)</w:t>
      </w:r>
      <w:r w:rsidRPr="00A70132">
        <w:tab/>
        <w:t>In this section:</w:t>
      </w:r>
    </w:p>
    <w:p w14:paraId="0E2F712C" w14:textId="4F5E3AC4" w:rsidR="00E8674C" w:rsidRPr="00A70132" w:rsidRDefault="00E8674C" w:rsidP="00E8674C">
      <w:pPr>
        <w:pStyle w:val="aDef"/>
      </w:pPr>
      <w:r w:rsidRPr="007B039A">
        <w:rPr>
          <w:rStyle w:val="charBoldItals"/>
        </w:rPr>
        <w:t>fitted interlock––</w:t>
      </w:r>
      <w:r w:rsidRPr="00A70132">
        <w:t xml:space="preserve">see the </w:t>
      </w:r>
      <w:hyperlink r:id="rId205" w:tooltip="SL2000-14" w:history="1">
        <w:r w:rsidRPr="007B039A">
          <w:rPr>
            <w:rStyle w:val="charCitHyperlinkItal"/>
          </w:rPr>
          <w:t>Road Transport (Driver Licensing) Regulation 2000</w:t>
        </w:r>
      </w:hyperlink>
      <w:r w:rsidRPr="00A70132">
        <w:t>,</w:t>
      </w:r>
      <w:r w:rsidRPr="007B039A">
        <w:t xml:space="preserve"> </w:t>
      </w:r>
      <w:r w:rsidRPr="00A70132">
        <w:t>section 73S.</w:t>
      </w:r>
    </w:p>
    <w:p w14:paraId="4D156E30" w14:textId="63CB8C22" w:rsidR="00E8674C" w:rsidRPr="00A70132" w:rsidRDefault="00E8674C" w:rsidP="00E8674C">
      <w:pPr>
        <w:pStyle w:val="aDef"/>
      </w:pPr>
      <w:r w:rsidRPr="007B039A">
        <w:rPr>
          <w:rStyle w:val="charBoldItals"/>
        </w:rPr>
        <w:t>interlock––</w:t>
      </w:r>
      <w:r w:rsidRPr="00A70132">
        <w:t xml:space="preserve">see the </w:t>
      </w:r>
      <w:hyperlink r:id="rId206" w:tooltip="SL2000-14" w:history="1">
        <w:r w:rsidRPr="007B039A">
          <w:rPr>
            <w:rStyle w:val="charCitHyperlinkItal"/>
          </w:rPr>
          <w:t>Road Transport (Driver Licensing) Regulation 2000</w:t>
        </w:r>
      </w:hyperlink>
      <w:r w:rsidRPr="00A70132">
        <w:t>,</w:t>
      </w:r>
      <w:r w:rsidRPr="007B039A">
        <w:t xml:space="preserve"> </w:t>
      </w:r>
      <w:r w:rsidRPr="00A70132">
        <w:t>section 73S.</w:t>
      </w:r>
    </w:p>
    <w:p w14:paraId="4A311309" w14:textId="34694928" w:rsidR="00E8674C" w:rsidRPr="00A70132" w:rsidRDefault="00E8674C" w:rsidP="00E8674C">
      <w:pPr>
        <w:pStyle w:val="aDef"/>
      </w:pPr>
      <w:r w:rsidRPr="007B039A">
        <w:rPr>
          <w:rStyle w:val="charBoldItals"/>
        </w:rPr>
        <w:t>interlock driver––</w:t>
      </w:r>
      <w:r w:rsidRPr="00A70132">
        <w:t xml:space="preserve">see the </w:t>
      </w:r>
      <w:hyperlink r:id="rId207" w:tooltip="SL2000-14" w:history="1">
        <w:r w:rsidRPr="007B039A">
          <w:rPr>
            <w:rStyle w:val="charCitHyperlinkItal"/>
          </w:rPr>
          <w:t>Road Transport (Driver Licensing) Regulation</w:t>
        </w:r>
        <w:r w:rsidR="00065C89">
          <w:rPr>
            <w:rStyle w:val="charCitHyperlinkItal"/>
          </w:rPr>
          <w:t> </w:t>
        </w:r>
        <w:r w:rsidRPr="007B039A">
          <w:rPr>
            <w:rStyle w:val="charCitHyperlinkItal"/>
          </w:rPr>
          <w:t>2000</w:t>
        </w:r>
      </w:hyperlink>
      <w:r w:rsidRPr="00A70132">
        <w:t>,</w:t>
      </w:r>
      <w:r w:rsidRPr="007B039A">
        <w:t xml:space="preserve"> </w:t>
      </w:r>
      <w:r w:rsidRPr="00A70132">
        <w:t xml:space="preserve">section 73S. </w:t>
      </w:r>
    </w:p>
    <w:p w14:paraId="57B413D0" w14:textId="77777777" w:rsidR="00F748D8" w:rsidRPr="0016733A" w:rsidRDefault="00F748D8">
      <w:pPr>
        <w:pStyle w:val="AH3Div"/>
      </w:pPr>
      <w:bookmarkStart w:id="147" w:name="_Toc212202228"/>
      <w:r w:rsidRPr="0016733A">
        <w:rPr>
          <w:rStyle w:val="CharDivNo"/>
        </w:rPr>
        <w:t>Division 5.2</w:t>
      </w:r>
      <w:r>
        <w:tab/>
      </w:r>
      <w:r w:rsidRPr="0016733A">
        <w:rPr>
          <w:rStyle w:val="CharDivText"/>
        </w:rPr>
        <w:t>Unauthorised use of vehicles</w:t>
      </w:r>
      <w:bookmarkEnd w:id="147"/>
    </w:p>
    <w:p w14:paraId="326900B5" w14:textId="77777777" w:rsidR="00F748D8" w:rsidRDefault="00F748D8">
      <w:pPr>
        <w:pStyle w:val="AH5Sec"/>
        <w:rPr>
          <w:rStyle w:val="charItals"/>
        </w:rPr>
      </w:pPr>
      <w:bookmarkStart w:id="148" w:name="_Toc212202229"/>
      <w:r w:rsidRPr="0016733A">
        <w:rPr>
          <w:rStyle w:val="CharSectNo"/>
        </w:rPr>
        <w:t>82</w:t>
      </w:r>
      <w:r>
        <w:rPr>
          <w:noProof/>
        </w:rPr>
        <w:tab/>
      </w:r>
      <w:r>
        <w:t>Motor vehicles or trailers not to be used without owner’s consent</w:t>
      </w:r>
      <w:bookmarkEnd w:id="148"/>
    </w:p>
    <w:p w14:paraId="014CFA0C" w14:textId="77777777" w:rsidR="00F748D8" w:rsidRDefault="00F748D8" w:rsidP="00065C89">
      <w:pPr>
        <w:pStyle w:val="Amain"/>
      </w:pPr>
      <w:r>
        <w:rPr>
          <w:noProof/>
        </w:rPr>
        <w:tab/>
        <w:t>(1)</w:t>
      </w:r>
      <w:r>
        <w:rPr>
          <w:noProof/>
        </w:rPr>
        <w:tab/>
      </w:r>
      <w:r>
        <w:t>A person must not use a motor vehicle or trailer without the owner’s consent and without a reasonable excuse.</w:t>
      </w:r>
    </w:p>
    <w:p w14:paraId="01214D1E" w14:textId="77777777" w:rsidR="00F748D8" w:rsidRDefault="00F748D8">
      <w:pPr>
        <w:pStyle w:val="Penalty"/>
      </w:pPr>
      <w:r>
        <w:t>Maximum penalty: 20 penalty units.</w:t>
      </w:r>
    </w:p>
    <w:p w14:paraId="7598388F" w14:textId="77777777" w:rsidR="00F748D8" w:rsidRDefault="00F748D8">
      <w:pPr>
        <w:pStyle w:val="Amain"/>
      </w:pPr>
      <w:r>
        <w:rPr>
          <w:noProof/>
        </w:rPr>
        <w:tab/>
        <w:t>(2)</w:t>
      </w:r>
      <w:r>
        <w:rPr>
          <w:noProof/>
        </w:rPr>
        <w:tab/>
      </w:r>
      <w:r>
        <w:t>This section does not apply to—</w:t>
      </w:r>
    </w:p>
    <w:p w14:paraId="6BBEC848" w14:textId="77777777" w:rsidR="00F748D8" w:rsidRDefault="00F748D8">
      <w:pPr>
        <w:pStyle w:val="Apara"/>
      </w:pPr>
      <w:r>
        <w:tab/>
        <w:t>(</w:t>
      </w:r>
      <w:r>
        <w:rPr>
          <w:noProof/>
        </w:rPr>
        <w:t>a</w:t>
      </w:r>
      <w:r>
        <w:t>)</w:t>
      </w:r>
      <w:r>
        <w:tab/>
        <w:t>a police officer acting in the exercise of his or her functions under a territory law; or</w:t>
      </w:r>
    </w:p>
    <w:p w14:paraId="11166D44" w14:textId="77777777" w:rsidR="00F748D8" w:rsidRDefault="00F748D8">
      <w:pPr>
        <w:pStyle w:val="Apara"/>
      </w:pPr>
      <w:r>
        <w:tab/>
        <w:t>(</w:t>
      </w:r>
      <w:r>
        <w:rPr>
          <w:noProof/>
        </w:rPr>
        <w:t>b</w:t>
      </w:r>
      <w:r>
        <w:t>)</w:t>
      </w:r>
      <w:r>
        <w:tab/>
        <w:t>anyone else acting with the authority, or under the direction of, a police officer acting in the exercise of his or her functions under a territory law.</w:t>
      </w:r>
    </w:p>
    <w:p w14:paraId="246A8DF7" w14:textId="77777777" w:rsidR="00F748D8" w:rsidRDefault="00F748D8">
      <w:pPr>
        <w:pStyle w:val="AH5Sec"/>
        <w:rPr>
          <w:rStyle w:val="charItals"/>
        </w:rPr>
      </w:pPr>
      <w:bookmarkStart w:id="149" w:name="_Toc212202230"/>
      <w:r w:rsidRPr="0016733A">
        <w:rPr>
          <w:rStyle w:val="CharSectNo"/>
        </w:rPr>
        <w:t>83</w:t>
      </w:r>
      <w:r>
        <w:rPr>
          <w:noProof/>
        </w:rPr>
        <w:tab/>
      </w:r>
      <w:r>
        <w:t>Procuring use or hire of motor vehicle or trailer by fraud etc</w:t>
      </w:r>
      <w:bookmarkEnd w:id="149"/>
    </w:p>
    <w:p w14:paraId="26D5026A" w14:textId="77777777" w:rsidR="00F748D8" w:rsidRDefault="00F748D8" w:rsidP="00065C89">
      <w:pPr>
        <w:pStyle w:val="Amainreturn"/>
      </w:pPr>
      <w:r>
        <w:t>A person must not procure the use or hire of a motor vehicle or trailer by fraud or misrepresentation.</w:t>
      </w:r>
    </w:p>
    <w:p w14:paraId="54CA7380" w14:textId="77777777" w:rsidR="00F748D8" w:rsidRDefault="00F748D8">
      <w:pPr>
        <w:pStyle w:val="Penalty"/>
      </w:pPr>
      <w:r>
        <w:t>Maximum penalty: 20 penalty units.</w:t>
      </w:r>
    </w:p>
    <w:p w14:paraId="75BDCAEA" w14:textId="77777777" w:rsidR="00F748D8" w:rsidRPr="0016733A" w:rsidRDefault="00F748D8">
      <w:pPr>
        <w:pStyle w:val="AH3Div"/>
      </w:pPr>
      <w:bookmarkStart w:id="150" w:name="_Toc212202231"/>
      <w:r w:rsidRPr="0016733A">
        <w:rPr>
          <w:rStyle w:val="CharDivNo"/>
        </w:rPr>
        <w:lastRenderedPageBreak/>
        <w:t>Division 5.3</w:t>
      </w:r>
      <w:r>
        <w:tab/>
      </w:r>
      <w:r w:rsidRPr="0016733A">
        <w:rPr>
          <w:rStyle w:val="CharDivText"/>
        </w:rPr>
        <w:t>Written-off vehicles register</w:t>
      </w:r>
      <w:bookmarkEnd w:id="150"/>
    </w:p>
    <w:p w14:paraId="0D1E75E9" w14:textId="77777777" w:rsidR="00F748D8" w:rsidRDefault="00F748D8">
      <w:pPr>
        <w:pStyle w:val="AH5Sec"/>
      </w:pPr>
      <w:bookmarkStart w:id="151" w:name="_Toc212202232"/>
      <w:r w:rsidRPr="0016733A">
        <w:rPr>
          <w:rStyle w:val="CharSectNo"/>
        </w:rPr>
        <w:t>83A</w:t>
      </w:r>
      <w:r>
        <w:tab/>
        <w:t>Purposes of div 5.3</w:t>
      </w:r>
      <w:bookmarkEnd w:id="151"/>
    </w:p>
    <w:p w14:paraId="649E2BB5" w14:textId="77777777" w:rsidR="00F748D8" w:rsidRDefault="00F748D8" w:rsidP="00065C89">
      <w:pPr>
        <w:pStyle w:val="Amainreturn"/>
      </w:pPr>
      <w:r>
        <w:t>The purposes of this division are—</w:t>
      </w:r>
    </w:p>
    <w:p w14:paraId="22FFA435" w14:textId="77777777" w:rsidR="00F748D8" w:rsidRDefault="00F748D8">
      <w:pPr>
        <w:pStyle w:val="Apara"/>
      </w:pPr>
      <w:r>
        <w:tab/>
        <w:t>(a)</w:t>
      </w:r>
      <w:r>
        <w:tab/>
        <w:t>to curtail trade in stolen vehicles by preventing vehicle information about written-off vehicles, particularly vehicle identifiers, being used to register stolen vehicles; and</w:t>
      </w:r>
    </w:p>
    <w:p w14:paraId="444B5CD8" w14:textId="77777777" w:rsidR="00F748D8" w:rsidRDefault="00F748D8">
      <w:pPr>
        <w:pStyle w:val="Apara"/>
      </w:pPr>
      <w:r>
        <w:tab/>
        <w:t>(b)</w:t>
      </w:r>
      <w:r>
        <w:tab/>
        <w:t>to facilitate inspection of written-off vehicles that have been repaired; and</w:t>
      </w:r>
    </w:p>
    <w:p w14:paraId="1A35B146" w14:textId="77777777" w:rsidR="00F748D8" w:rsidRDefault="00F748D8">
      <w:pPr>
        <w:pStyle w:val="Apara"/>
      </w:pPr>
      <w:r>
        <w:tab/>
        <w:t>(c)</w:t>
      </w:r>
      <w:r>
        <w:tab/>
        <w:t xml:space="preserve">to make information available to prospective purchasers about whether a vehicle has previously been written-off. </w:t>
      </w:r>
    </w:p>
    <w:p w14:paraId="18DE8600" w14:textId="77777777" w:rsidR="00F748D8" w:rsidRDefault="00F748D8">
      <w:pPr>
        <w:pStyle w:val="AH5Sec"/>
      </w:pPr>
      <w:bookmarkStart w:id="152" w:name="_Toc212202233"/>
      <w:r w:rsidRPr="0016733A">
        <w:rPr>
          <w:rStyle w:val="CharSectNo"/>
        </w:rPr>
        <w:t>83B</w:t>
      </w:r>
      <w:r>
        <w:tab/>
        <w:t>Definitions for div 5.3</w:t>
      </w:r>
      <w:bookmarkEnd w:id="152"/>
    </w:p>
    <w:p w14:paraId="2BC770FD" w14:textId="77777777" w:rsidR="00F748D8" w:rsidRDefault="00F748D8" w:rsidP="00065C89">
      <w:pPr>
        <w:pStyle w:val="Amainreturn"/>
      </w:pPr>
      <w:r>
        <w:t>In this division:</w:t>
      </w:r>
    </w:p>
    <w:p w14:paraId="1D465C39" w14:textId="198D67DD" w:rsidR="00F748D8" w:rsidRDefault="00F748D8">
      <w:pPr>
        <w:pStyle w:val="aDef"/>
      </w:pPr>
      <w:r>
        <w:rPr>
          <w:rStyle w:val="charBoldItals"/>
        </w:rPr>
        <w:t>total loss</w:t>
      </w:r>
      <w:r>
        <w:t>—see section 83C.</w:t>
      </w:r>
    </w:p>
    <w:p w14:paraId="2F4CC708" w14:textId="77777777" w:rsidR="00F748D8" w:rsidRDefault="00F748D8" w:rsidP="00065C89">
      <w:pPr>
        <w:pStyle w:val="aDef"/>
      </w:pPr>
      <w:r>
        <w:rPr>
          <w:rStyle w:val="charBoldItals"/>
        </w:rPr>
        <w:t>vehicle identifier</w:t>
      </w:r>
      <w:r>
        <w:t xml:space="preserve"> means—</w:t>
      </w:r>
    </w:p>
    <w:p w14:paraId="2F7C4CF5" w14:textId="77777777" w:rsidR="00F748D8" w:rsidRDefault="00F748D8" w:rsidP="00065C89">
      <w:pPr>
        <w:pStyle w:val="aDefpara"/>
      </w:pPr>
      <w:r>
        <w:tab/>
        <w:t>(a)</w:t>
      </w:r>
      <w:r>
        <w:tab/>
        <w:t>for a vehicle manufactured before 1 January 1989—</w:t>
      </w:r>
    </w:p>
    <w:p w14:paraId="4EA11EAE" w14:textId="77777777" w:rsidR="00F748D8" w:rsidRDefault="00F748D8">
      <w:pPr>
        <w:pStyle w:val="Asubpara"/>
      </w:pPr>
      <w:r>
        <w:tab/>
        <w:t>(i)</w:t>
      </w:r>
      <w:r>
        <w:tab/>
        <w:t>if the vehicle has a chassis or engine number—the number; or</w:t>
      </w:r>
    </w:p>
    <w:p w14:paraId="1622E496" w14:textId="77777777" w:rsidR="00F748D8" w:rsidRDefault="00F748D8" w:rsidP="009A5736">
      <w:pPr>
        <w:pStyle w:val="Asubpara"/>
      </w:pPr>
      <w:r>
        <w:tab/>
        <w:t>(ii)</w:t>
      </w:r>
      <w:r>
        <w:tab/>
        <w:t>in any other case—any number permanently marked by the vehicle’s manufacturer on the vehicle for its identification; or</w:t>
      </w:r>
    </w:p>
    <w:p w14:paraId="53A80D22" w14:textId="77777777" w:rsidR="00F748D8" w:rsidRDefault="00F748D8" w:rsidP="00065C89">
      <w:pPr>
        <w:pStyle w:val="aDefpara"/>
      </w:pPr>
      <w:r>
        <w:tab/>
        <w:t>(b)</w:t>
      </w:r>
      <w:r>
        <w:tab/>
        <w:t>for a vehicle manufactured after 31 December 1988—</w:t>
      </w:r>
    </w:p>
    <w:p w14:paraId="710CA57E" w14:textId="77777777" w:rsidR="00F748D8" w:rsidRDefault="00F748D8">
      <w:pPr>
        <w:pStyle w:val="Asubpara"/>
      </w:pPr>
      <w:r>
        <w:tab/>
        <w:t>(i)</w:t>
      </w:r>
      <w:r>
        <w:tab/>
        <w:t>if the vehicle has a vehicle identification number allocated in accordance with an Australian Design Rule—the number; or</w:t>
      </w:r>
    </w:p>
    <w:p w14:paraId="0D35D24E" w14:textId="77777777" w:rsidR="00F748D8" w:rsidRDefault="00F748D8">
      <w:pPr>
        <w:pStyle w:val="Asubpara"/>
      </w:pPr>
      <w:r>
        <w:tab/>
        <w:t>(ii)</w:t>
      </w:r>
      <w:r>
        <w:tab/>
        <w:t>in any other case—any number permanently marked by the vehicle’s manufacturer on the vehicle for its identification; or</w:t>
      </w:r>
    </w:p>
    <w:p w14:paraId="64D1B3CE" w14:textId="77777777" w:rsidR="00F748D8" w:rsidRDefault="00F748D8">
      <w:pPr>
        <w:pStyle w:val="Apara"/>
      </w:pPr>
      <w:r>
        <w:lastRenderedPageBreak/>
        <w:tab/>
        <w:t>(c)</w:t>
      </w:r>
      <w:r>
        <w:tab/>
        <w:t>if a number mentioned in paragraph (a) or (b) has been replaced by the road transport authority or an entity of another jurisdiction that corresponds to the authority—the replacement number.</w:t>
      </w:r>
    </w:p>
    <w:p w14:paraId="5BEBCBE3" w14:textId="77777777" w:rsidR="00F748D8" w:rsidRDefault="00F748D8" w:rsidP="00065C89">
      <w:pPr>
        <w:pStyle w:val="aDef"/>
      </w:pPr>
      <w:r w:rsidRPr="00E96622">
        <w:rPr>
          <w:rStyle w:val="charBoldItals"/>
        </w:rPr>
        <w:t>written-off</w:t>
      </w:r>
      <w:r>
        <w:t xml:space="preserve"> vehicle means—</w:t>
      </w:r>
    </w:p>
    <w:p w14:paraId="7FF9AC70" w14:textId="77777777" w:rsidR="00F748D8" w:rsidRDefault="00F748D8">
      <w:pPr>
        <w:pStyle w:val="aDefpara"/>
      </w:pPr>
      <w:r>
        <w:tab/>
        <w:t>(a)</w:t>
      </w:r>
      <w:r>
        <w:tab/>
        <w:t>a vehicle that is assessed by a person prescribed by regulation to be a total loss; or</w:t>
      </w:r>
    </w:p>
    <w:p w14:paraId="285930E3" w14:textId="77777777" w:rsidR="00F748D8" w:rsidRDefault="00F748D8">
      <w:pPr>
        <w:pStyle w:val="aDefpara"/>
      </w:pPr>
      <w:r>
        <w:tab/>
        <w:t>(b)</w:t>
      </w:r>
      <w:r>
        <w:tab/>
        <w:t>a vehicle that a person prescribed by regulation begins to demolish or dismantle.</w:t>
      </w:r>
    </w:p>
    <w:p w14:paraId="00B53309" w14:textId="77777777" w:rsidR="00F748D8" w:rsidRDefault="00F748D8">
      <w:pPr>
        <w:pStyle w:val="aDef"/>
      </w:pPr>
      <w:r>
        <w:rPr>
          <w:rStyle w:val="charBoldItals"/>
        </w:rPr>
        <w:t>written-off vehicles register</w:t>
      </w:r>
      <w:r>
        <w:t xml:space="preserve"> means the written-off vehicles register under section 83D.</w:t>
      </w:r>
    </w:p>
    <w:p w14:paraId="42738715" w14:textId="77777777" w:rsidR="00F748D8" w:rsidRDefault="00F748D8">
      <w:pPr>
        <w:pStyle w:val="AH5Sec"/>
        <w:rPr>
          <w:rStyle w:val="charItals"/>
        </w:rPr>
      </w:pPr>
      <w:bookmarkStart w:id="153" w:name="_Toc212202234"/>
      <w:r w:rsidRPr="0016733A">
        <w:rPr>
          <w:rStyle w:val="CharSectNo"/>
        </w:rPr>
        <w:t>83C</w:t>
      </w:r>
      <w:r>
        <w:tab/>
        <w:t xml:space="preserve">When a vehicle is a </w:t>
      </w:r>
      <w:r>
        <w:rPr>
          <w:rStyle w:val="charItals"/>
        </w:rPr>
        <w:t>total loss</w:t>
      </w:r>
      <w:bookmarkEnd w:id="153"/>
    </w:p>
    <w:p w14:paraId="65120DEA" w14:textId="77777777" w:rsidR="00F748D8" w:rsidRDefault="00F748D8" w:rsidP="00907C21">
      <w:pPr>
        <w:pStyle w:val="Amainreturn"/>
      </w:pPr>
      <w:r>
        <w:t xml:space="preserve">For this division, a vehicle is a </w:t>
      </w:r>
      <w:r>
        <w:rPr>
          <w:rStyle w:val="charBoldItals"/>
        </w:rPr>
        <w:t>total loss</w:t>
      </w:r>
      <w:r>
        <w:t xml:space="preserve"> if the vehicle has been damaged by any event to the extent that its fair salvage value plus the cost of repairing the vehicle for use on a road or road related area would be more than its fair market value immediately before the event that caused the damage.</w:t>
      </w:r>
    </w:p>
    <w:p w14:paraId="00ACB4C9" w14:textId="77777777" w:rsidR="00F748D8" w:rsidRDefault="00F748D8" w:rsidP="00907C21">
      <w:pPr>
        <w:pStyle w:val="aExamHead"/>
        <w:keepNext w:val="0"/>
      </w:pPr>
      <w:r>
        <w:t>Examples of events that may damage a vehicle</w:t>
      </w:r>
    </w:p>
    <w:p w14:paraId="7CA03046" w14:textId="77777777" w:rsidR="00F748D8" w:rsidRDefault="00F748D8" w:rsidP="00907C21">
      <w:pPr>
        <w:pStyle w:val="aExam"/>
      </w:pPr>
      <w:r>
        <w:t>collision, fire, flood, accident, trespass, dismantling and demolition</w:t>
      </w:r>
    </w:p>
    <w:p w14:paraId="2868E28C" w14:textId="77777777" w:rsidR="00F748D8" w:rsidRDefault="00F748D8" w:rsidP="00907C21">
      <w:pPr>
        <w:pStyle w:val="AH5Sec"/>
        <w:keepLines/>
      </w:pPr>
      <w:bookmarkStart w:id="154" w:name="_Toc212202235"/>
      <w:r w:rsidRPr="0016733A">
        <w:rPr>
          <w:rStyle w:val="CharSectNo"/>
        </w:rPr>
        <w:t>83D</w:t>
      </w:r>
      <w:r>
        <w:tab/>
        <w:t>Written-off vehicles register</w:t>
      </w:r>
      <w:bookmarkEnd w:id="154"/>
    </w:p>
    <w:p w14:paraId="5AC7D047" w14:textId="77777777" w:rsidR="00F748D8" w:rsidRDefault="00F748D8" w:rsidP="00065C89">
      <w:pPr>
        <w:pStyle w:val="Amain"/>
      </w:pPr>
      <w:r>
        <w:tab/>
        <w:t>(1)</w:t>
      </w:r>
      <w:r>
        <w:tab/>
        <w:t>The road transport authority must keep a written-off vehicles register.</w:t>
      </w:r>
    </w:p>
    <w:p w14:paraId="3E8E0F35" w14:textId="77777777" w:rsidR="00F748D8" w:rsidRDefault="00F748D8" w:rsidP="00065C89">
      <w:pPr>
        <w:pStyle w:val="Amain"/>
      </w:pPr>
      <w:r>
        <w:tab/>
        <w:t>(2)</w:t>
      </w:r>
      <w:r>
        <w:tab/>
        <w:t>The register may include information given to the road transport authority under this Act and any other information the authority considers appropriate.</w:t>
      </w:r>
    </w:p>
    <w:p w14:paraId="6AEA2ECE" w14:textId="77777777" w:rsidR="00F748D8" w:rsidRDefault="00F748D8">
      <w:pPr>
        <w:pStyle w:val="Amain"/>
      </w:pPr>
      <w:r>
        <w:tab/>
        <w:t>(3)</w:t>
      </w:r>
      <w:r>
        <w:tab/>
        <w:t>The register may be kept in the form of, or as part of, 1 or more computer databases or in any other form the road transport authority considers appropriate.</w:t>
      </w:r>
    </w:p>
    <w:p w14:paraId="35128AC6" w14:textId="77777777" w:rsidR="00F748D8" w:rsidRDefault="00F748D8">
      <w:pPr>
        <w:pStyle w:val="Amain"/>
      </w:pPr>
      <w:r>
        <w:lastRenderedPageBreak/>
        <w:tab/>
        <w:t>(4)</w:t>
      </w:r>
      <w:r>
        <w:tab/>
        <w:t>The road transport authority may correct any mistake, error or omission in the register subject to the requirements (if any) of the regulations.</w:t>
      </w:r>
    </w:p>
    <w:p w14:paraId="2362A42D" w14:textId="77777777" w:rsidR="00F748D8" w:rsidRDefault="00F748D8">
      <w:pPr>
        <w:pStyle w:val="Amain"/>
      </w:pPr>
      <w:r>
        <w:tab/>
        <w:t>(5)</w:t>
      </w:r>
      <w:r>
        <w:tab/>
        <w:t>The road transport authority may authorise a person to make entries in the register.</w:t>
      </w:r>
    </w:p>
    <w:p w14:paraId="1A410873" w14:textId="77777777" w:rsidR="00F748D8" w:rsidRDefault="00F748D8">
      <w:pPr>
        <w:pStyle w:val="Amain"/>
      </w:pPr>
      <w:r>
        <w:tab/>
        <w:t>(6)</w:t>
      </w:r>
      <w:r>
        <w:tab/>
        <w:t>This section does not limit the functions of the road transport authority in relation to the register.</w:t>
      </w:r>
    </w:p>
    <w:p w14:paraId="4BEDDCCC" w14:textId="77777777" w:rsidR="00F748D8" w:rsidRDefault="00F748D8">
      <w:pPr>
        <w:pStyle w:val="AH5Sec"/>
      </w:pPr>
      <w:bookmarkStart w:id="155" w:name="_Toc212202236"/>
      <w:r w:rsidRPr="0016733A">
        <w:rPr>
          <w:rStyle w:val="CharSectNo"/>
        </w:rPr>
        <w:t>83E</w:t>
      </w:r>
      <w:r>
        <w:tab/>
        <w:t>Security and disclosure of information in register</w:t>
      </w:r>
      <w:bookmarkEnd w:id="155"/>
    </w:p>
    <w:p w14:paraId="7F3C60B6" w14:textId="77777777" w:rsidR="00F748D8" w:rsidRDefault="00F748D8" w:rsidP="00065C89">
      <w:pPr>
        <w:pStyle w:val="Amainreturn"/>
      </w:pPr>
      <w:r>
        <w:t>The road transport authority must ensure that information in the written-off vehicles register is kept securely and disclosed only in accordance with this Act or another law in force in the ACT.</w:t>
      </w:r>
    </w:p>
    <w:p w14:paraId="4A5727D1" w14:textId="14D51FB9" w:rsidR="00CB74BA" w:rsidRPr="009D7A32" w:rsidRDefault="00CB74BA" w:rsidP="00CB74BA">
      <w:pPr>
        <w:pStyle w:val="aNote"/>
      </w:pPr>
      <w:r w:rsidRPr="009D7A32">
        <w:rPr>
          <w:rStyle w:val="charItals"/>
        </w:rPr>
        <w:t>Note 1</w:t>
      </w:r>
      <w:r w:rsidRPr="009D7A32">
        <w:rPr>
          <w:rStyle w:val="charItals"/>
        </w:rPr>
        <w:tab/>
      </w:r>
      <w:r w:rsidRPr="009D7A32">
        <w:t xml:space="preserve">The Territory privacy principles apply to the road transport authority (see </w:t>
      </w:r>
      <w:hyperlink r:id="rId208" w:tooltip="A2014-24" w:history="1">
        <w:r w:rsidRPr="009D7A32">
          <w:rPr>
            <w:rStyle w:val="charCitHyperlinkItal"/>
          </w:rPr>
          <w:t>Information Privacy Act 2014</w:t>
        </w:r>
      </w:hyperlink>
      <w:r w:rsidRPr="009D7A32">
        <w:t>, sch 1).</w:t>
      </w:r>
    </w:p>
    <w:p w14:paraId="0C9F66F4" w14:textId="4D899913" w:rsidR="001E5AE2" w:rsidRPr="004F4043" w:rsidRDefault="001E5AE2" w:rsidP="001E5AE2">
      <w:pPr>
        <w:pStyle w:val="aNote"/>
      </w:pPr>
      <w:r w:rsidRPr="004F4043">
        <w:rPr>
          <w:rStyle w:val="charItals"/>
        </w:rPr>
        <w:t>Note 2</w:t>
      </w:r>
      <w:r w:rsidRPr="004F4043">
        <w:rPr>
          <w:rStyle w:val="charItals"/>
        </w:rPr>
        <w:tab/>
      </w:r>
      <w:r w:rsidRPr="004F4043">
        <w:t xml:space="preserve">Access to the register may be sought under the </w:t>
      </w:r>
      <w:hyperlink r:id="rId209" w:tooltip="A2016-55" w:history="1">
        <w:r w:rsidRPr="001D557F">
          <w:rPr>
            <w:rStyle w:val="charCitHyperlinkItal"/>
          </w:rPr>
          <w:t>Freedom of Information Act 2016</w:t>
        </w:r>
      </w:hyperlink>
      <w:r w:rsidRPr="004F4043">
        <w:t>.</w:t>
      </w:r>
    </w:p>
    <w:p w14:paraId="5A3D52F0" w14:textId="77777777" w:rsidR="00F748D8" w:rsidRDefault="00F748D8">
      <w:pPr>
        <w:pStyle w:val="AH5Sec"/>
      </w:pPr>
      <w:bookmarkStart w:id="156" w:name="_Toc212202237"/>
      <w:r w:rsidRPr="0016733A">
        <w:rPr>
          <w:rStyle w:val="CharSectNo"/>
        </w:rPr>
        <w:t>83F</w:t>
      </w:r>
      <w:r>
        <w:tab/>
        <w:t>Regulations about written-off vehicles</w:t>
      </w:r>
      <w:bookmarkEnd w:id="156"/>
    </w:p>
    <w:p w14:paraId="7DA3B925" w14:textId="77777777" w:rsidR="00F748D8" w:rsidRDefault="00F748D8" w:rsidP="00065C89">
      <w:pPr>
        <w:pStyle w:val="Amain"/>
      </w:pPr>
      <w:r>
        <w:tab/>
        <w:t>(1)</w:t>
      </w:r>
      <w:r>
        <w:tab/>
        <w:t>A regulation may make provision in relation to written-off vehicles and the written-off vehicles register, including—</w:t>
      </w:r>
    </w:p>
    <w:p w14:paraId="0D02B93B" w14:textId="77777777" w:rsidR="00F748D8" w:rsidRDefault="00F748D8" w:rsidP="009A5736">
      <w:pPr>
        <w:pStyle w:val="Apara"/>
        <w:keepNext/>
      </w:pPr>
      <w:r>
        <w:tab/>
        <w:t>(a)</w:t>
      </w:r>
      <w:r>
        <w:tab/>
        <w:t>the vehicles to which this division applies; and</w:t>
      </w:r>
    </w:p>
    <w:p w14:paraId="3C88B86B" w14:textId="77777777" w:rsidR="00F748D8" w:rsidRDefault="00F748D8">
      <w:pPr>
        <w:pStyle w:val="Apara"/>
      </w:pPr>
      <w:r>
        <w:tab/>
        <w:t>(b)</w:t>
      </w:r>
      <w:r>
        <w:tab/>
        <w:t>when a prescribed person must give information to the road transport authority about a written-off vehicle, the kind of information that must be given, and how the information is to be given; and</w:t>
      </w:r>
    </w:p>
    <w:p w14:paraId="6417AC3F" w14:textId="77777777" w:rsidR="00F748D8" w:rsidRDefault="00F748D8">
      <w:pPr>
        <w:pStyle w:val="Apara"/>
      </w:pPr>
      <w:r>
        <w:tab/>
        <w:t>(c)</w:t>
      </w:r>
      <w:r>
        <w:tab/>
        <w:t>the disclosure of information in the register.</w:t>
      </w:r>
    </w:p>
    <w:p w14:paraId="7B37E2BF" w14:textId="6FE3CFE1" w:rsidR="00F748D8" w:rsidRDefault="00F748D8" w:rsidP="00287148">
      <w:pPr>
        <w:pStyle w:val="Amain"/>
        <w:keepNext/>
      </w:pPr>
      <w:r>
        <w:lastRenderedPageBreak/>
        <w:tab/>
        <w:t>(2)</w:t>
      </w:r>
      <w:r>
        <w:tab/>
        <w:t>In particular, a regulation may make provision in relation to—</w:t>
      </w:r>
    </w:p>
    <w:p w14:paraId="2A02AEE0" w14:textId="01B6FB73" w:rsidR="00F748D8" w:rsidRDefault="00F748D8" w:rsidP="008110A7">
      <w:pPr>
        <w:pStyle w:val="Apara"/>
        <w:keepNext/>
      </w:pPr>
      <w:r>
        <w:tab/>
        <w:t>(a)</w:t>
      </w:r>
      <w:r>
        <w:tab/>
        <w:t>vehicles recorded as written-off vehicles under the law of another jurisdiction; and</w:t>
      </w:r>
    </w:p>
    <w:p w14:paraId="43FB9A05" w14:textId="77777777" w:rsidR="00F748D8" w:rsidRDefault="00F748D8">
      <w:pPr>
        <w:pStyle w:val="Apara"/>
      </w:pPr>
      <w:r>
        <w:tab/>
        <w:t>(b)</w:t>
      </w:r>
      <w:r>
        <w:tab/>
        <w:t>matters relating to notices for, and the placement of notices on, written-off vehicles; and</w:t>
      </w:r>
    </w:p>
    <w:p w14:paraId="26509912" w14:textId="77777777" w:rsidR="00F748D8" w:rsidRDefault="00F748D8">
      <w:pPr>
        <w:pStyle w:val="Apara"/>
      </w:pPr>
      <w:r>
        <w:tab/>
        <w:t>(c)</w:t>
      </w:r>
      <w:r>
        <w:tab/>
        <w:t>matters relating to the removal, defacement or destruction of vehicle identifiers on written-off vehicles; and</w:t>
      </w:r>
    </w:p>
    <w:p w14:paraId="7D0D068D" w14:textId="77777777" w:rsidR="00F748D8" w:rsidRDefault="00F748D8">
      <w:pPr>
        <w:pStyle w:val="Apara"/>
      </w:pPr>
      <w:r>
        <w:tab/>
        <w:t>(d)</w:t>
      </w:r>
      <w:r>
        <w:tab/>
        <w:t>the keeping of records by prescribed people or the doing of anything else by prescribed people in relation to written-off vehicles; and</w:t>
      </w:r>
    </w:p>
    <w:p w14:paraId="77C14635" w14:textId="77777777" w:rsidR="00F748D8" w:rsidRDefault="00F748D8">
      <w:pPr>
        <w:pStyle w:val="Apara"/>
      </w:pPr>
      <w:r>
        <w:tab/>
        <w:t>(e)</w:t>
      </w:r>
      <w:r>
        <w:tab/>
        <w:t>the entry of information into the written-off vehicles register by a person or the doing of anything else in relation to the register.</w:t>
      </w:r>
    </w:p>
    <w:p w14:paraId="4CAF4A2D" w14:textId="77777777" w:rsidR="00F748D8" w:rsidRDefault="00F748D8">
      <w:pPr>
        <w:pStyle w:val="PageBreak"/>
      </w:pPr>
      <w:r>
        <w:br w:type="page"/>
      </w:r>
    </w:p>
    <w:p w14:paraId="7BBD81FA" w14:textId="77777777" w:rsidR="00F748D8" w:rsidRPr="0016733A" w:rsidRDefault="00F748D8">
      <w:pPr>
        <w:pStyle w:val="AH2Part"/>
      </w:pPr>
      <w:bookmarkStart w:id="157" w:name="_Toc212202238"/>
      <w:r w:rsidRPr="0016733A">
        <w:rPr>
          <w:rStyle w:val="CharPartNo"/>
        </w:rPr>
        <w:lastRenderedPageBreak/>
        <w:t>Part 6</w:t>
      </w:r>
      <w:r>
        <w:tab/>
      </w:r>
      <w:r w:rsidRPr="0016733A">
        <w:rPr>
          <w:rStyle w:val="CharPartText"/>
        </w:rPr>
        <w:t>Fine defaulters</w:t>
      </w:r>
      <w:bookmarkEnd w:id="157"/>
    </w:p>
    <w:p w14:paraId="303047A9" w14:textId="77777777" w:rsidR="00F748D8" w:rsidRDefault="00F748D8">
      <w:pPr>
        <w:pStyle w:val="Placeholder"/>
      </w:pPr>
      <w:r>
        <w:rPr>
          <w:rStyle w:val="CharDivNo"/>
        </w:rPr>
        <w:t xml:space="preserve">  </w:t>
      </w:r>
      <w:r>
        <w:rPr>
          <w:rStyle w:val="CharDivText"/>
        </w:rPr>
        <w:t xml:space="preserve">  </w:t>
      </w:r>
    </w:p>
    <w:p w14:paraId="4739F157" w14:textId="77777777" w:rsidR="0033548C" w:rsidRPr="008911C9" w:rsidRDefault="0033548C" w:rsidP="00F876A9">
      <w:pPr>
        <w:pStyle w:val="AH5Sec"/>
      </w:pPr>
      <w:bookmarkStart w:id="158" w:name="_Toc212202239"/>
      <w:r w:rsidRPr="0016733A">
        <w:rPr>
          <w:rStyle w:val="CharSectNo"/>
        </w:rPr>
        <w:t>84A</w:t>
      </w:r>
      <w:r w:rsidRPr="008911C9">
        <w:tab/>
        <w:t xml:space="preserve">Meaning of </w:t>
      </w:r>
      <w:r w:rsidRPr="0030211A">
        <w:rPr>
          <w:rStyle w:val="charItals"/>
        </w:rPr>
        <w:t>revocation notice</w:t>
      </w:r>
      <w:r w:rsidRPr="008911C9">
        <w:t>—pt 6</w:t>
      </w:r>
      <w:bookmarkEnd w:id="158"/>
    </w:p>
    <w:p w14:paraId="14EC735F" w14:textId="77777777" w:rsidR="0033548C" w:rsidRPr="008911C9" w:rsidRDefault="0033548C" w:rsidP="00065C89">
      <w:pPr>
        <w:pStyle w:val="Amainreturn"/>
      </w:pPr>
      <w:r w:rsidRPr="008911C9">
        <w:t>In this part:</w:t>
      </w:r>
    </w:p>
    <w:p w14:paraId="4E12B20B" w14:textId="6080EA21" w:rsidR="0033548C" w:rsidRPr="008911C9" w:rsidRDefault="0033548C" w:rsidP="0033548C">
      <w:pPr>
        <w:pStyle w:val="aDef"/>
        <w:autoSpaceDE w:val="0"/>
        <w:autoSpaceDN w:val="0"/>
        <w:adjustRightInd w:val="0"/>
        <w:rPr>
          <w:szCs w:val="24"/>
          <w:lang w:eastAsia="en-AU"/>
        </w:rPr>
      </w:pPr>
      <w:r w:rsidRPr="00E96622">
        <w:rPr>
          <w:rStyle w:val="charBoldItals"/>
        </w:rPr>
        <w:t>revocation notice</w:t>
      </w:r>
      <w:r w:rsidRPr="008911C9">
        <w:rPr>
          <w:lang w:eastAsia="en-AU"/>
        </w:rPr>
        <w:t xml:space="preserve"> means a notice </w:t>
      </w:r>
      <w:r w:rsidRPr="008911C9">
        <w:rPr>
          <w:szCs w:val="24"/>
          <w:lang w:eastAsia="en-AU"/>
        </w:rPr>
        <w:t xml:space="preserve">under the </w:t>
      </w:r>
      <w:hyperlink r:id="rId210" w:tooltip="A2005-59" w:history="1">
        <w:r w:rsidR="00E96622" w:rsidRPr="00E96622">
          <w:rPr>
            <w:rStyle w:val="charCitHyperlinkItal"/>
          </w:rPr>
          <w:t>Crimes (Sentence Administration) Act 2005</w:t>
        </w:r>
      </w:hyperlink>
      <w:r w:rsidRPr="008911C9">
        <w:rPr>
          <w:iCs/>
          <w:szCs w:val="24"/>
          <w:lang w:eastAsia="en-AU"/>
        </w:rPr>
        <w:t>, section 116M</w:t>
      </w:r>
      <w:r w:rsidR="00065C89">
        <w:rPr>
          <w:iCs/>
          <w:szCs w:val="24"/>
          <w:lang w:eastAsia="en-AU"/>
        </w:rPr>
        <w:t xml:space="preserve"> </w:t>
      </w:r>
      <w:r w:rsidRPr="008911C9">
        <w:rPr>
          <w:iCs/>
          <w:szCs w:val="24"/>
          <w:lang w:eastAsia="en-AU"/>
        </w:rPr>
        <w:t>(2)</w:t>
      </w:r>
      <w:r w:rsidRPr="00E96622">
        <w:t xml:space="preserve"> </w:t>
      </w:r>
      <w:r w:rsidRPr="008911C9">
        <w:rPr>
          <w:szCs w:val="24"/>
          <w:lang w:eastAsia="en-AU"/>
        </w:rPr>
        <w:t>that—</w:t>
      </w:r>
    </w:p>
    <w:p w14:paraId="3E45221E" w14:textId="77777777" w:rsidR="0033548C" w:rsidRPr="008911C9" w:rsidRDefault="0033548C" w:rsidP="00F876A9">
      <w:pPr>
        <w:pStyle w:val="aDefpara"/>
        <w:rPr>
          <w:lang w:eastAsia="en-AU"/>
        </w:rPr>
      </w:pPr>
      <w:r w:rsidRPr="008911C9">
        <w:rPr>
          <w:lang w:eastAsia="en-AU"/>
        </w:rPr>
        <w:tab/>
        <w:t>(a)</w:t>
      </w:r>
      <w:r w:rsidRPr="008911C9">
        <w:rPr>
          <w:lang w:eastAsia="en-AU"/>
        </w:rPr>
        <w:tab/>
        <w:t xml:space="preserve">an arrangement for the payment of an </w:t>
      </w:r>
      <w:r w:rsidRPr="008911C9">
        <w:rPr>
          <w:szCs w:val="24"/>
          <w:lang w:eastAsia="en-AU"/>
        </w:rPr>
        <w:t>outstanding fine has been approved; or</w:t>
      </w:r>
    </w:p>
    <w:p w14:paraId="7D3AB5BB" w14:textId="77777777" w:rsidR="0033548C" w:rsidRPr="008911C9" w:rsidRDefault="0033548C" w:rsidP="00F876A9">
      <w:pPr>
        <w:pStyle w:val="aDefpara"/>
        <w:rPr>
          <w:lang w:eastAsia="en-AU"/>
        </w:rPr>
      </w:pPr>
      <w:r w:rsidRPr="008911C9">
        <w:rPr>
          <w:lang w:eastAsia="en-AU"/>
        </w:rPr>
        <w:tab/>
        <w:t>(b)</w:t>
      </w:r>
      <w:r w:rsidRPr="008911C9">
        <w:rPr>
          <w:lang w:eastAsia="en-AU"/>
        </w:rPr>
        <w:tab/>
        <w:t>an outstanding fine has been paid; or</w:t>
      </w:r>
    </w:p>
    <w:p w14:paraId="505AC929" w14:textId="77777777" w:rsidR="0033548C" w:rsidRPr="008911C9" w:rsidRDefault="0033548C" w:rsidP="00F876A9">
      <w:pPr>
        <w:pStyle w:val="aDefpara"/>
        <w:rPr>
          <w:lang w:eastAsia="en-AU"/>
        </w:rPr>
      </w:pPr>
      <w:r w:rsidRPr="008911C9">
        <w:rPr>
          <w:lang w:eastAsia="en-AU"/>
        </w:rPr>
        <w:tab/>
        <w:t>(c)</w:t>
      </w:r>
      <w:r w:rsidRPr="008911C9">
        <w:rPr>
          <w:lang w:eastAsia="en-AU"/>
        </w:rPr>
        <w:tab/>
        <w:t>a fine has been remitted; or</w:t>
      </w:r>
    </w:p>
    <w:p w14:paraId="45E3F80B" w14:textId="77777777" w:rsidR="0033548C" w:rsidRPr="008911C9" w:rsidRDefault="0033548C" w:rsidP="00F876A9">
      <w:pPr>
        <w:pStyle w:val="aDefpara"/>
        <w:rPr>
          <w:lang w:eastAsia="en-AU"/>
        </w:rPr>
      </w:pPr>
      <w:r w:rsidRPr="008911C9">
        <w:rPr>
          <w:lang w:eastAsia="en-AU"/>
        </w:rPr>
        <w:tab/>
        <w:t>(d)</w:t>
      </w:r>
      <w:r w:rsidRPr="008911C9">
        <w:rPr>
          <w:lang w:eastAsia="en-AU"/>
        </w:rPr>
        <w:tab/>
        <w:t>a person has completed serving a period of imprisonment in relation to an outstanding fine; or</w:t>
      </w:r>
    </w:p>
    <w:p w14:paraId="55AFA924" w14:textId="77777777" w:rsidR="0033548C" w:rsidRPr="008911C9" w:rsidRDefault="0033548C" w:rsidP="00F876A9">
      <w:pPr>
        <w:pStyle w:val="aDefpara"/>
      </w:pPr>
      <w:r w:rsidRPr="008911C9">
        <w:rPr>
          <w:lang w:eastAsia="en-AU"/>
        </w:rPr>
        <w:tab/>
        <w:t>(e)</w:t>
      </w:r>
      <w:r w:rsidRPr="008911C9">
        <w:rPr>
          <w:lang w:eastAsia="en-AU"/>
        </w:rPr>
        <w:tab/>
        <w:t>the conviction or order that gave rise to a person’s liability to pay a fine has been quashed or set aside.</w:t>
      </w:r>
    </w:p>
    <w:p w14:paraId="4EF8C08A" w14:textId="77777777" w:rsidR="00F876A9" w:rsidRPr="008911C9" w:rsidRDefault="00F876A9" w:rsidP="00020AD7">
      <w:pPr>
        <w:pStyle w:val="AH5Sec"/>
        <w:rPr>
          <w:lang w:eastAsia="en-AU"/>
        </w:rPr>
      </w:pPr>
      <w:bookmarkStart w:id="159" w:name="_Toc212202240"/>
      <w:r w:rsidRPr="0016733A">
        <w:rPr>
          <w:rStyle w:val="CharSectNo"/>
        </w:rPr>
        <w:t>84</w:t>
      </w:r>
      <w:r w:rsidRPr="008911C9">
        <w:rPr>
          <w:lang w:eastAsia="en-AU"/>
        </w:rPr>
        <w:tab/>
        <w:t>Suspension of driver licence, registration etc for default of court imposed fine</w:t>
      </w:r>
      <w:bookmarkEnd w:id="159"/>
    </w:p>
    <w:p w14:paraId="37FF4EA4" w14:textId="1C859247" w:rsidR="00F876A9" w:rsidRPr="008911C9" w:rsidRDefault="00F876A9" w:rsidP="00F876A9">
      <w:pPr>
        <w:pStyle w:val="Amain"/>
        <w:rPr>
          <w:lang w:eastAsia="en-AU"/>
        </w:rPr>
      </w:pPr>
      <w:r w:rsidRPr="008911C9">
        <w:rPr>
          <w:lang w:eastAsia="en-AU"/>
        </w:rPr>
        <w:tab/>
        <w:t>(1)</w:t>
      </w:r>
      <w:r w:rsidRPr="008911C9">
        <w:rPr>
          <w:lang w:eastAsia="en-AU"/>
        </w:rPr>
        <w:tab/>
        <w:t xml:space="preserve">This section applies if the road transport authority is notified under the </w:t>
      </w:r>
      <w:hyperlink r:id="rId211" w:tooltip="A2005-59" w:history="1">
        <w:r w:rsidR="00E96622" w:rsidRPr="00E96622">
          <w:rPr>
            <w:rStyle w:val="charCitHyperlinkItal"/>
          </w:rPr>
          <w:t>Crimes (Sentence Administration) Act 2005</w:t>
        </w:r>
      </w:hyperlink>
      <w:r w:rsidRPr="008911C9">
        <w:rPr>
          <w:szCs w:val="24"/>
          <w:lang w:eastAsia="en-AU"/>
        </w:rPr>
        <w:t>, section 116M</w:t>
      </w:r>
      <w:r w:rsidR="00065C89">
        <w:rPr>
          <w:szCs w:val="24"/>
          <w:lang w:eastAsia="en-AU"/>
        </w:rPr>
        <w:t xml:space="preserve"> </w:t>
      </w:r>
      <w:r w:rsidRPr="008911C9">
        <w:rPr>
          <w:szCs w:val="24"/>
          <w:lang w:eastAsia="en-AU"/>
        </w:rPr>
        <w:t>(1) that a person has defaulted in payment of an outstanding fine.</w:t>
      </w:r>
    </w:p>
    <w:p w14:paraId="5878C19E" w14:textId="59EE9CAF" w:rsidR="00F876A9" w:rsidRPr="008911C9" w:rsidRDefault="00F876A9" w:rsidP="00F876A9">
      <w:pPr>
        <w:pStyle w:val="aNote"/>
        <w:rPr>
          <w:iCs/>
          <w:szCs w:val="24"/>
          <w:lang w:eastAsia="en-AU"/>
        </w:rPr>
      </w:pPr>
      <w:r w:rsidRPr="00E96622">
        <w:rPr>
          <w:rStyle w:val="charItals"/>
        </w:rPr>
        <w:t>Note</w:t>
      </w:r>
      <w:r w:rsidRPr="00E96622">
        <w:rPr>
          <w:rStyle w:val="charItals"/>
        </w:rPr>
        <w:tab/>
      </w:r>
      <w:r w:rsidRPr="008911C9">
        <w:rPr>
          <w:lang w:eastAsia="en-AU"/>
        </w:rPr>
        <w:t xml:space="preserve">The </w:t>
      </w:r>
      <w:hyperlink r:id="rId212" w:tooltip="A2005-59" w:history="1">
        <w:r w:rsidR="00E96622" w:rsidRPr="00E96622">
          <w:rPr>
            <w:rStyle w:val="charCitHyperlinkItal"/>
          </w:rPr>
          <w:t>Crimes (Sentence Administration) Act 2005</w:t>
        </w:r>
      </w:hyperlink>
      <w:r w:rsidRPr="008911C9">
        <w:rPr>
          <w:iCs/>
          <w:szCs w:val="24"/>
          <w:lang w:eastAsia="en-AU"/>
        </w:rPr>
        <w:t>, s</w:t>
      </w:r>
      <w:r w:rsidRPr="008911C9">
        <w:rPr>
          <w:lang w:eastAsia="en-AU"/>
        </w:rPr>
        <w:t xml:space="preserve"> 116M</w:t>
      </w:r>
      <w:r w:rsidR="00065C89">
        <w:rPr>
          <w:lang w:eastAsia="en-AU"/>
        </w:rPr>
        <w:t xml:space="preserve"> </w:t>
      </w:r>
      <w:r w:rsidRPr="008911C9">
        <w:rPr>
          <w:lang w:eastAsia="en-AU"/>
        </w:rPr>
        <w:t xml:space="preserve">(1) </w:t>
      </w:r>
      <w:r w:rsidRPr="008911C9">
        <w:rPr>
          <w:iCs/>
          <w:szCs w:val="24"/>
          <w:lang w:eastAsia="en-AU"/>
        </w:rPr>
        <w:t xml:space="preserve">requires the </w:t>
      </w:r>
      <w:r w:rsidR="00DA49A4">
        <w:rPr>
          <w:lang w:eastAsia="en-AU"/>
        </w:rPr>
        <w:t>director</w:t>
      </w:r>
      <w:r w:rsidR="00DA49A4">
        <w:rPr>
          <w:lang w:eastAsia="en-AU"/>
        </w:rPr>
        <w:noBreakHyphen/>
        <w:t>general</w:t>
      </w:r>
      <w:r w:rsidRPr="008911C9">
        <w:rPr>
          <w:iCs/>
          <w:szCs w:val="24"/>
          <w:lang w:eastAsia="en-AU"/>
        </w:rPr>
        <w:t xml:space="preserve"> mentioned in that Act to notify the road transport authority if a person has defaulted on a court imposed fine. </w:t>
      </w:r>
    </w:p>
    <w:p w14:paraId="2BA8B4A6" w14:textId="77777777" w:rsidR="00F876A9" w:rsidRPr="008911C9" w:rsidRDefault="00F876A9" w:rsidP="00F876A9">
      <w:pPr>
        <w:pStyle w:val="Amain"/>
      </w:pPr>
      <w:r w:rsidRPr="008911C9">
        <w:tab/>
        <w:t>(2)</w:t>
      </w:r>
      <w:r w:rsidRPr="008911C9">
        <w:tab/>
        <w:t>The road transport authority must—</w:t>
      </w:r>
    </w:p>
    <w:p w14:paraId="02270D84" w14:textId="77777777" w:rsidR="00F876A9" w:rsidRPr="008911C9" w:rsidRDefault="00F876A9" w:rsidP="00F876A9">
      <w:pPr>
        <w:pStyle w:val="Apara"/>
      </w:pPr>
      <w:r w:rsidRPr="008911C9">
        <w:tab/>
        <w:t>(a)</w:t>
      </w:r>
      <w:r w:rsidRPr="008911C9">
        <w:tab/>
        <w:t xml:space="preserve">send the person a written notice (a </w:t>
      </w:r>
      <w:r w:rsidRPr="00E96622">
        <w:rPr>
          <w:rStyle w:val="charBoldItals"/>
        </w:rPr>
        <w:t>fine enforcement notice</w:t>
      </w:r>
      <w:r w:rsidRPr="008911C9">
        <w:t>) that contains the information required by subsection (3); and</w:t>
      </w:r>
    </w:p>
    <w:p w14:paraId="2F3E1FD3" w14:textId="058FB49B" w:rsidR="00F876A9" w:rsidRPr="008911C9" w:rsidRDefault="00F876A9" w:rsidP="00065C89">
      <w:pPr>
        <w:pStyle w:val="Apara"/>
      </w:pPr>
      <w:r w:rsidRPr="008911C9">
        <w:tab/>
        <w:t>(b)</w:t>
      </w:r>
      <w:r w:rsidRPr="008911C9">
        <w:tab/>
        <w:t>if the outstanding fine is not paid before the enforcement date in the fine enforcement notice—take action under subsection</w:t>
      </w:r>
      <w:r w:rsidR="00065C89">
        <w:t xml:space="preserve"> </w:t>
      </w:r>
      <w:r w:rsidRPr="008911C9">
        <w:rPr>
          <w:lang w:eastAsia="en-AU"/>
        </w:rPr>
        <w:t>(5)</w:t>
      </w:r>
      <w:r w:rsidRPr="008911C9">
        <w:t xml:space="preserve"> (the </w:t>
      </w:r>
      <w:r w:rsidRPr="00E96622">
        <w:rPr>
          <w:rStyle w:val="charBoldItals"/>
        </w:rPr>
        <w:t>fine</w:t>
      </w:r>
      <w:r w:rsidRPr="008911C9">
        <w:t xml:space="preserve"> </w:t>
      </w:r>
      <w:r w:rsidRPr="00E96622">
        <w:rPr>
          <w:rStyle w:val="charBoldItals"/>
        </w:rPr>
        <w:t>enforcement action</w:t>
      </w:r>
      <w:r w:rsidRPr="008911C9">
        <w:t>) on the enforcement date.</w:t>
      </w:r>
    </w:p>
    <w:p w14:paraId="7D57B532" w14:textId="77777777" w:rsidR="00F876A9" w:rsidRPr="008911C9" w:rsidRDefault="00F876A9" w:rsidP="00F876A9">
      <w:pPr>
        <w:pStyle w:val="Amain"/>
      </w:pPr>
      <w:r w:rsidRPr="008911C9">
        <w:lastRenderedPageBreak/>
        <w:tab/>
        <w:t>(3)</w:t>
      </w:r>
      <w:r w:rsidRPr="008911C9">
        <w:tab/>
        <w:t>A fine enforcement notice must state—</w:t>
      </w:r>
    </w:p>
    <w:p w14:paraId="28CF4450" w14:textId="77777777" w:rsidR="00F876A9" w:rsidRPr="008911C9" w:rsidRDefault="00F876A9" w:rsidP="00F876A9">
      <w:pPr>
        <w:pStyle w:val="Apara"/>
      </w:pPr>
      <w:r w:rsidRPr="008911C9">
        <w:tab/>
        <w:t>(a)</w:t>
      </w:r>
      <w:r w:rsidRPr="008911C9">
        <w:tab/>
        <w:t>particulars of the default notice and the reminder notice for the outstanding fine to which the fine enforcement notice relates; and</w:t>
      </w:r>
    </w:p>
    <w:p w14:paraId="327C825C" w14:textId="7156F824" w:rsidR="00F876A9" w:rsidRPr="008911C9" w:rsidRDefault="00F876A9" w:rsidP="00F876A9">
      <w:pPr>
        <w:pStyle w:val="aNotepar"/>
      </w:pPr>
      <w:r w:rsidRPr="00E96622">
        <w:rPr>
          <w:rStyle w:val="charItals"/>
        </w:rPr>
        <w:t>Note</w:t>
      </w:r>
      <w:r w:rsidRPr="00E96622">
        <w:rPr>
          <w:rStyle w:val="charItals"/>
        </w:rPr>
        <w:tab/>
      </w:r>
      <w:r w:rsidRPr="008911C9">
        <w:rPr>
          <w:lang w:eastAsia="en-AU"/>
        </w:rPr>
        <w:t xml:space="preserve">The </w:t>
      </w:r>
      <w:hyperlink r:id="rId213" w:tooltip="A2005-59" w:history="1">
        <w:r w:rsidR="00E96622" w:rsidRPr="00E96622">
          <w:rPr>
            <w:rStyle w:val="charCitHyperlinkItal"/>
          </w:rPr>
          <w:t>Crimes (Sentence Administration) Act 2005</w:t>
        </w:r>
      </w:hyperlink>
      <w:r w:rsidRPr="008911C9">
        <w:rPr>
          <w:iCs/>
          <w:szCs w:val="24"/>
          <w:lang w:eastAsia="en-AU"/>
        </w:rPr>
        <w:t>, deals with default notices (see s</w:t>
      </w:r>
      <w:r w:rsidRPr="008911C9">
        <w:rPr>
          <w:lang w:eastAsia="en-AU"/>
        </w:rPr>
        <w:t xml:space="preserve"> 116H (1)) and reminder notices (see s</w:t>
      </w:r>
      <w:r w:rsidR="00065C89">
        <w:t xml:space="preserve"> </w:t>
      </w:r>
      <w:r w:rsidRPr="008911C9">
        <w:rPr>
          <w:lang w:eastAsia="en-AU"/>
        </w:rPr>
        <w:t>116J</w:t>
      </w:r>
      <w:r w:rsidR="00065C89">
        <w:rPr>
          <w:lang w:eastAsia="en-AU"/>
        </w:rPr>
        <w:t xml:space="preserve"> </w:t>
      </w:r>
      <w:r w:rsidRPr="008911C9">
        <w:rPr>
          <w:lang w:eastAsia="en-AU"/>
        </w:rPr>
        <w:t>(1)).</w:t>
      </w:r>
    </w:p>
    <w:p w14:paraId="6DA1E055" w14:textId="77777777" w:rsidR="00F876A9" w:rsidRPr="008911C9" w:rsidRDefault="00F876A9" w:rsidP="00F876A9">
      <w:pPr>
        <w:pStyle w:val="Apara"/>
      </w:pPr>
      <w:r w:rsidRPr="008911C9">
        <w:tab/>
        <w:t>(b)</w:t>
      </w:r>
      <w:r w:rsidRPr="008911C9">
        <w:tab/>
        <w:t xml:space="preserve">that if the person does not pay the outstanding fine </w:t>
      </w:r>
      <w:r w:rsidR="003D00EF" w:rsidRPr="001B6998">
        <w:t>before</w:t>
      </w:r>
      <w:r w:rsidR="003D00EF">
        <w:t xml:space="preserve"> </w:t>
      </w:r>
      <w:r w:rsidRPr="008911C9">
        <w:t xml:space="preserve">a stated date (the </w:t>
      </w:r>
      <w:r w:rsidRPr="00E96622">
        <w:rPr>
          <w:rStyle w:val="charBoldItals"/>
        </w:rPr>
        <w:t>enforcement date</w:t>
      </w:r>
      <w:r w:rsidRPr="008911C9">
        <w:t>), the authority will take fine enforcement action on the enforcement date; and</w:t>
      </w:r>
    </w:p>
    <w:p w14:paraId="7627FFB5" w14:textId="77777777" w:rsidR="00F876A9" w:rsidRPr="008911C9" w:rsidRDefault="00F876A9" w:rsidP="00F876A9">
      <w:pPr>
        <w:pStyle w:val="Apara"/>
      </w:pPr>
      <w:r w:rsidRPr="008911C9">
        <w:tab/>
        <w:t>(c)</w:t>
      </w:r>
      <w:r w:rsidRPr="008911C9">
        <w:tab/>
        <w:t>any information prescribed by regulation; and</w:t>
      </w:r>
    </w:p>
    <w:p w14:paraId="7789B311" w14:textId="77777777" w:rsidR="00F876A9" w:rsidRPr="008911C9" w:rsidRDefault="00F876A9" w:rsidP="00F876A9">
      <w:pPr>
        <w:pStyle w:val="Apara"/>
      </w:pPr>
      <w:r w:rsidRPr="008911C9">
        <w:tab/>
        <w:t>(d)</w:t>
      </w:r>
      <w:r w:rsidRPr="008911C9">
        <w:tab/>
        <w:t>any other information that the road transport authority considers appropriate.</w:t>
      </w:r>
    </w:p>
    <w:p w14:paraId="78A79E2A" w14:textId="77777777" w:rsidR="00F876A9" w:rsidRPr="008911C9" w:rsidRDefault="00F876A9" w:rsidP="00F876A9">
      <w:pPr>
        <w:pStyle w:val="Amain"/>
      </w:pPr>
      <w:r w:rsidRPr="008911C9">
        <w:tab/>
        <w:t>(4)</w:t>
      </w:r>
      <w:r w:rsidRPr="008911C9">
        <w:tab/>
        <w:t>However, the enforcement date must not be earlier than 10 days after the day the fine enforcement notice is sent to the person.</w:t>
      </w:r>
    </w:p>
    <w:p w14:paraId="516BAF5D" w14:textId="77777777" w:rsidR="00F876A9" w:rsidRPr="008911C9" w:rsidRDefault="00F876A9" w:rsidP="00F876A9">
      <w:pPr>
        <w:pStyle w:val="Amain"/>
        <w:rPr>
          <w:lang w:eastAsia="en-AU"/>
        </w:rPr>
      </w:pPr>
      <w:r w:rsidRPr="008911C9">
        <w:rPr>
          <w:lang w:eastAsia="en-AU"/>
        </w:rPr>
        <w:tab/>
        <w:t>(5)</w:t>
      </w:r>
      <w:r w:rsidRPr="008911C9">
        <w:rPr>
          <w:lang w:eastAsia="en-AU"/>
        </w:rPr>
        <w:tab/>
        <w:t xml:space="preserve">If the road transport authority is required to take </w:t>
      </w:r>
      <w:r w:rsidRPr="008911C9">
        <w:t>fine</w:t>
      </w:r>
      <w:r w:rsidRPr="008911C9">
        <w:rPr>
          <w:lang w:eastAsia="en-AU"/>
        </w:rPr>
        <w:t xml:space="preserve"> enforcement action, the authority must—</w:t>
      </w:r>
    </w:p>
    <w:p w14:paraId="2B33513D" w14:textId="77777777" w:rsidR="00F876A9" w:rsidRPr="008911C9" w:rsidRDefault="00F876A9" w:rsidP="00F876A9">
      <w:pPr>
        <w:pStyle w:val="Apara"/>
        <w:rPr>
          <w:lang w:eastAsia="en-AU"/>
        </w:rPr>
      </w:pPr>
      <w:r w:rsidRPr="008911C9">
        <w:rPr>
          <w:lang w:eastAsia="en-AU"/>
        </w:rPr>
        <w:tab/>
        <w:t>(a)</w:t>
      </w:r>
      <w:r w:rsidRPr="008911C9">
        <w:rPr>
          <w:lang w:eastAsia="en-AU"/>
        </w:rPr>
        <w:tab/>
        <w:t>suspend the person’s driver licence; or</w:t>
      </w:r>
    </w:p>
    <w:p w14:paraId="6AC04B74" w14:textId="77777777" w:rsidR="00F876A9" w:rsidRPr="008911C9" w:rsidRDefault="00F876A9" w:rsidP="00F876A9">
      <w:pPr>
        <w:pStyle w:val="Apara"/>
        <w:rPr>
          <w:szCs w:val="24"/>
          <w:lang w:eastAsia="en-AU"/>
        </w:rPr>
      </w:pPr>
      <w:r w:rsidRPr="008911C9">
        <w:rPr>
          <w:lang w:eastAsia="en-AU"/>
        </w:rPr>
        <w:tab/>
        <w:t>(b)</w:t>
      </w:r>
      <w:r w:rsidRPr="008911C9">
        <w:rPr>
          <w:lang w:eastAsia="en-AU"/>
        </w:rPr>
        <w:tab/>
        <w:t xml:space="preserve">if the person is not the holder of a driver licence but is the sole </w:t>
      </w:r>
      <w:r w:rsidRPr="008911C9">
        <w:rPr>
          <w:szCs w:val="24"/>
          <w:lang w:eastAsia="en-AU"/>
        </w:rPr>
        <w:t>registered operator of—</w:t>
      </w:r>
    </w:p>
    <w:p w14:paraId="6E1B871E" w14:textId="77777777" w:rsidR="00F876A9" w:rsidRPr="008911C9" w:rsidRDefault="00F876A9" w:rsidP="00F876A9">
      <w:pPr>
        <w:pStyle w:val="Asubpara"/>
        <w:rPr>
          <w:lang w:eastAsia="en-AU"/>
        </w:rPr>
      </w:pPr>
      <w:r w:rsidRPr="008911C9">
        <w:rPr>
          <w:lang w:eastAsia="en-AU"/>
        </w:rPr>
        <w:tab/>
        <w:t>(i)</w:t>
      </w:r>
      <w:r w:rsidRPr="008911C9">
        <w:rPr>
          <w:lang w:eastAsia="en-AU"/>
        </w:rPr>
        <w:tab/>
      </w:r>
      <w:r w:rsidRPr="008911C9">
        <w:rPr>
          <w:szCs w:val="24"/>
          <w:lang w:eastAsia="en-AU"/>
        </w:rPr>
        <w:t>1 motor vehicle—suspend the registration of the vehicle; or</w:t>
      </w:r>
    </w:p>
    <w:p w14:paraId="311B6BE8" w14:textId="77777777" w:rsidR="00F876A9" w:rsidRPr="008911C9" w:rsidRDefault="00F876A9" w:rsidP="00F876A9">
      <w:pPr>
        <w:pStyle w:val="Asubpara"/>
        <w:rPr>
          <w:lang w:eastAsia="en-AU"/>
        </w:rPr>
      </w:pPr>
      <w:r w:rsidRPr="008911C9">
        <w:rPr>
          <w:lang w:eastAsia="en-AU"/>
        </w:rPr>
        <w:tab/>
        <w:t>(ii)</w:t>
      </w:r>
      <w:r w:rsidRPr="008911C9">
        <w:rPr>
          <w:lang w:eastAsia="en-AU"/>
        </w:rPr>
        <w:tab/>
        <w:t>2 or more motor vehicles—suspend the registration of 1 vehicle for each outstanding fine, starting with the vehicle with the shortest period of registration left; or</w:t>
      </w:r>
    </w:p>
    <w:p w14:paraId="04076D3D" w14:textId="77777777" w:rsidR="00F876A9" w:rsidRPr="008911C9" w:rsidRDefault="00F876A9" w:rsidP="00065C89">
      <w:pPr>
        <w:pStyle w:val="Apara"/>
        <w:ind w:left="1599" w:hanging="1599"/>
        <w:rPr>
          <w:lang w:eastAsia="en-AU"/>
        </w:rPr>
      </w:pPr>
      <w:r w:rsidRPr="008911C9">
        <w:rPr>
          <w:lang w:eastAsia="en-AU"/>
        </w:rPr>
        <w:tab/>
        <w:t>(c)</w:t>
      </w:r>
      <w:r w:rsidRPr="008911C9">
        <w:rPr>
          <w:lang w:eastAsia="en-AU"/>
        </w:rPr>
        <w:tab/>
      </w:r>
      <w:r w:rsidRPr="008911C9">
        <w:rPr>
          <w:szCs w:val="24"/>
          <w:lang w:eastAsia="en-AU"/>
        </w:rPr>
        <w:t xml:space="preserve">if the person is not the holder of a driver licence and is not the sole registered operator of a motor vehicle—disqualify the person </w:t>
      </w:r>
      <w:r w:rsidR="00676A17">
        <w:rPr>
          <w:szCs w:val="24"/>
          <w:lang w:eastAsia="en-AU"/>
        </w:rPr>
        <w:t>from obtaining a driver licence; or</w:t>
      </w:r>
    </w:p>
    <w:p w14:paraId="2BF67B5A" w14:textId="77777777" w:rsidR="000B144D" w:rsidRPr="00E36C52" w:rsidRDefault="000B144D" w:rsidP="00065C89">
      <w:pPr>
        <w:pStyle w:val="Apara"/>
        <w:ind w:left="1599" w:hanging="1599"/>
      </w:pPr>
      <w:r w:rsidRPr="00E36C52">
        <w:lastRenderedPageBreak/>
        <w:tab/>
        <w:t>(d)</w:t>
      </w:r>
      <w:r w:rsidRPr="00E36C52">
        <w:tab/>
        <w:t>if the person is the holder of an interstate driver licence or an external driver licence—suspend the person’s right to drive a vehicle in the ACT.</w:t>
      </w:r>
    </w:p>
    <w:p w14:paraId="29E6FC65" w14:textId="77777777" w:rsidR="00F876A9" w:rsidRPr="008911C9" w:rsidRDefault="00F876A9" w:rsidP="00F876A9">
      <w:pPr>
        <w:pStyle w:val="AH5Sec"/>
        <w:rPr>
          <w:lang w:eastAsia="en-AU"/>
        </w:rPr>
      </w:pPr>
      <w:bookmarkStart w:id="160" w:name="_Toc212202241"/>
      <w:r w:rsidRPr="0016733A">
        <w:rPr>
          <w:rStyle w:val="CharSectNo"/>
        </w:rPr>
        <w:t>85</w:t>
      </w:r>
      <w:r w:rsidRPr="008911C9">
        <w:rPr>
          <w:lang w:eastAsia="en-AU"/>
        </w:rPr>
        <w:tab/>
        <w:t>Notification and duration of suspension of driver licence, registration etc</w:t>
      </w:r>
      <w:bookmarkEnd w:id="160"/>
    </w:p>
    <w:p w14:paraId="1D6D7A39" w14:textId="77777777" w:rsidR="00F876A9" w:rsidRPr="008911C9" w:rsidRDefault="00F876A9" w:rsidP="00F876A9">
      <w:pPr>
        <w:pStyle w:val="Amain"/>
      </w:pPr>
      <w:r w:rsidRPr="008911C9">
        <w:tab/>
        <w:t>(1)</w:t>
      </w:r>
      <w:r w:rsidRPr="008911C9">
        <w:tab/>
        <w:t>Fine enforcement action under this part takes effect on the enforcement date stated in the notice sent to the person under section</w:t>
      </w:r>
      <w:r w:rsidR="008110A7">
        <w:t> </w:t>
      </w:r>
      <w:r w:rsidRPr="008911C9">
        <w:t>84 (2).</w:t>
      </w:r>
    </w:p>
    <w:p w14:paraId="0BF693C8" w14:textId="77777777" w:rsidR="00F876A9" w:rsidRPr="008911C9" w:rsidRDefault="00D76842" w:rsidP="00F876A9">
      <w:pPr>
        <w:pStyle w:val="Amain"/>
      </w:pPr>
      <w:r>
        <w:tab/>
        <w:t>(2</w:t>
      </w:r>
      <w:r w:rsidR="00F876A9" w:rsidRPr="008911C9">
        <w:t>)</w:t>
      </w:r>
      <w:r w:rsidR="00F876A9" w:rsidRPr="008911C9">
        <w:tab/>
        <w:t>If the road transport authority takes fine enforcement action under section 84 </w:t>
      </w:r>
      <w:r w:rsidR="00F876A9" w:rsidRPr="008911C9">
        <w:rPr>
          <w:lang w:eastAsia="en-AU"/>
        </w:rPr>
        <w:t>(5)</w:t>
      </w:r>
      <w:r w:rsidR="00F876A9" w:rsidRPr="008911C9">
        <w:t>, the authority must send a fine enforcement confirmation notice to the person that states—</w:t>
      </w:r>
    </w:p>
    <w:p w14:paraId="0D90268B" w14:textId="77777777" w:rsidR="00F876A9" w:rsidRPr="008911C9" w:rsidRDefault="00F876A9" w:rsidP="00F876A9">
      <w:pPr>
        <w:pStyle w:val="Apara"/>
      </w:pPr>
      <w:r w:rsidRPr="008911C9">
        <w:tab/>
        <w:t>(a)</w:t>
      </w:r>
      <w:r w:rsidRPr="008911C9">
        <w:tab/>
        <w:t>the enforcement date; and</w:t>
      </w:r>
    </w:p>
    <w:p w14:paraId="6E234F87" w14:textId="77777777" w:rsidR="00F876A9" w:rsidRPr="008911C9" w:rsidRDefault="00F876A9" w:rsidP="00F876A9">
      <w:pPr>
        <w:pStyle w:val="Apara"/>
      </w:pPr>
      <w:r w:rsidRPr="008911C9">
        <w:tab/>
        <w:t>(b)</w:t>
      </w:r>
      <w:r w:rsidRPr="008911C9">
        <w:tab/>
        <w:t>the action that was taken on the enforcement date; and</w:t>
      </w:r>
    </w:p>
    <w:p w14:paraId="5BAECE40" w14:textId="77777777" w:rsidR="00F876A9" w:rsidRPr="008911C9" w:rsidRDefault="00F876A9" w:rsidP="00F876A9">
      <w:pPr>
        <w:pStyle w:val="Apara"/>
      </w:pPr>
      <w:r w:rsidRPr="008911C9">
        <w:tab/>
        <w:t>(c)</w:t>
      </w:r>
      <w:r w:rsidRPr="008911C9">
        <w:tab/>
        <w:t>any information prescribed by regulation; and</w:t>
      </w:r>
    </w:p>
    <w:p w14:paraId="5C2B4FC8" w14:textId="77777777" w:rsidR="00F876A9" w:rsidRPr="008911C9" w:rsidRDefault="00F876A9" w:rsidP="00F876A9">
      <w:pPr>
        <w:pStyle w:val="Apara"/>
      </w:pPr>
      <w:r w:rsidRPr="008911C9">
        <w:tab/>
        <w:t>(d)</w:t>
      </w:r>
      <w:r w:rsidRPr="008911C9">
        <w:tab/>
        <w:t>any other information that the road transport authority considers appropriate.</w:t>
      </w:r>
    </w:p>
    <w:p w14:paraId="04A08008" w14:textId="77777777" w:rsidR="00F748D8" w:rsidRDefault="00D76842">
      <w:pPr>
        <w:pStyle w:val="Amain"/>
      </w:pPr>
      <w:r>
        <w:rPr>
          <w:noProof/>
        </w:rPr>
        <w:tab/>
        <w:t>(3</w:t>
      </w:r>
      <w:r w:rsidR="00F748D8">
        <w:rPr>
          <w:noProof/>
        </w:rPr>
        <w:t>)</w:t>
      </w:r>
      <w:r w:rsidR="00F748D8">
        <w:rPr>
          <w:noProof/>
        </w:rPr>
        <w:tab/>
      </w:r>
      <w:r w:rsidR="00F748D8">
        <w:t>A suspension of a driver licence under this part remains in force until:</w:t>
      </w:r>
    </w:p>
    <w:p w14:paraId="1C5C5440" w14:textId="77777777" w:rsidR="00F748D8" w:rsidRDefault="00F748D8">
      <w:pPr>
        <w:pStyle w:val="Apara"/>
      </w:pPr>
      <w:r>
        <w:tab/>
        <w:t>(</w:t>
      </w:r>
      <w:r>
        <w:rPr>
          <w:noProof/>
        </w:rPr>
        <w:t>a</w:t>
      </w:r>
      <w:r>
        <w:t>)</w:t>
      </w:r>
      <w:r>
        <w:tab/>
        <w:t>the suspension is revoked under this part; or</w:t>
      </w:r>
    </w:p>
    <w:p w14:paraId="1D18EE93" w14:textId="77777777" w:rsidR="00F748D8" w:rsidRDefault="00F748D8">
      <w:pPr>
        <w:pStyle w:val="Apara"/>
      </w:pPr>
      <w:r>
        <w:tab/>
        <w:t>(</w:t>
      </w:r>
      <w:r>
        <w:rPr>
          <w:noProof/>
        </w:rPr>
        <w:t>b</w:t>
      </w:r>
      <w:r>
        <w:t>)</w:t>
      </w:r>
      <w:r>
        <w:tab/>
        <w:t>the licence expires or is cancelled under the road transport legislation.</w:t>
      </w:r>
    </w:p>
    <w:p w14:paraId="60853047" w14:textId="77777777" w:rsidR="00F748D8" w:rsidRDefault="00F748D8" w:rsidP="00065C89">
      <w:pPr>
        <w:pStyle w:val="Amain"/>
      </w:pPr>
      <w:r>
        <w:rPr>
          <w:noProof/>
        </w:rPr>
        <w:tab/>
        <w:t>(</w:t>
      </w:r>
      <w:r w:rsidR="00D76842">
        <w:rPr>
          <w:noProof/>
        </w:rPr>
        <w:t>4</w:t>
      </w:r>
      <w:r>
        <w:rPr>
          <w:noProof/>
        </w:rPr>
        <w:t>)</w:t>
      </w:r>
      <w:r>
        <w:rPr>
          <w:noProof/>
        </w:rPr>
        <w:tab/>
      </w:r>
      <w:r>
        <w:t>A suspension of a motor vehicle registration under this part remains in force until—</w:t>
      </w:r>
    </w:p>
    <w:p w14:paraId="7099FA71" w14:textId="77777777" w:rsidR="00F748D8" w:rsidRDefault="00F748D8" w:rsidP="00065C89">
      <w:pPr>
        <w:pStyle w:val="Apara"/>
      </w:pPr>
      <w:r>
        <w:tab/>
        <w:t>(</w:t>
      </w:r>
      <w:r>
        <w:rPr>
          <w:noProof/>
        </w:rPr>
        <w:t>a</w:t>
      </w:r>
      <w:r>
        <w:t>)</w:t>
      </w:r>
      <w:r>
        <w:tab/>
        <w:t>the suspension is revoked under this part; or</w:t>
      </w:r>
    </w:p>
    <w:p w14:paraId="5E29BB68" w14:textId="6195F968" w:rsidR="00F748D8" w:rsidRDefault="00F748D8" w:rsidP="00065C89">
      <w:pPr>
        <w:pStyle w:val="Apara"/>
      </w:pPr>
      <w:r>
        <w:tab/>
        <w:t>(</w:t>
      </w:r>
      <w:r>
        <w:rPr>
          <w:noProof/>
        </w:rPr>
        <w:t>b</w:t>
      </w:r>
      <w:r>
        <w:t>)</w:t>
      </w:r>
      <w:r>
        <w:tab/>
        <w:t xml:space="preserve">the registration expires or is cancelled under the </w:t>
      </w:r>
      <w:hyperlink r:id="rId214" w:tooltip="A1999-81" w:history="1">
        <w:r w:rsidR="00E96622" w:rsidRPr="00E96622">
          <w:rPr>
            <w:rStyle w:val="charCitHyperlinkItal"/>
          </w:rPr>
          <w:t>Road Transport (Vehicle Registration) Act 1999</w:t>
        </w:r>
      </w:hyperlink>
      <w:r>
        <w:t>.</w:t>
      </w:r>
    </w:p>
    <w:p w14:paraId="02077674" w14:textId="77777777" w:rsidR="00F748D8" w:rsidRDefault="00F748D8" w:rsidP="00065C89">
      <w:pPr>
        <w:pStyle w:val="Amain"/>
      </w:pPr>
      <w:r>
        <w:rPr>
          <w:noProof/>
        </w:rPr>
        <w:tab/>
        <w:t>(</w:t>
      </w:r>
      <w:r w:rsidR="00D76842">
        <w:rPr>
          <w:noProof/>
        </w:rPr>
        <w:t>5</w:t>
      </w:r>
      <w:r>
        <w:rPr>
          <w:noProof/>
        </w:rPr>
        <w:t>)</w:t>
      </w:r>
      <w:r>
        <w:rPr>
          <w:noProof/>
        </w:rPr>
        <w:tab/>
      </w:r>
      <w:r>
        <w:t>The disqualification of a person from obtaining a driver licence under this part remains in force until revoked under this part.</w:t>
      </w:r>
    </w:p>
    <w:p w14:paraId="7357E24E" w14:textId="77777777" w:rsidR="00F748D8" w:rsidRDefault="00F748D8" w:rsidP="00F876A9">
      <w:pPr>
        <w:pStyle w:val="AH5Sec"/>
        <w:rPr>
          <w:rStyle w:val="charItals"/>
        </w:rPr>
      </w:pPr>
      <w:bookmarkStart w:id="161" w:name="_Toc212202242"/>
      <w:r w:rsidRPr="0016733A">
        <w:rPr>
          <w:rStyle w:val="CharSectNo"/>
        </w:rPr>
        <w:lastRenderedPageBreak/>
        <w:t>86</w:t>
      </w:r>
      <w:r>
        <w:rPr>
          <w:noProof/>
        </w:rPr>
        <w:tab/>
      </w:r>
      <w:r>
        <w:t>Revocation of suspension of driver licence, registration etc</w:t>
      </w:r>
      <w:bookmarkEnd w:id="161"/>
    </w:p>
    <w:p w14:paraId="0D91C3F3" w14:textId="77777777" w:rsidR="00F748D8" w:rsidRDefault="00D76842">
      <w:pPr>
        <w:pStyle w:val="Amain"/>
      </w:pPr>
      <w:r>
        <w:rPr>
          <w:noProof/>
        </w:rPr>
        <w:tab/>
        <w:t>(1</w:t>
      </w:r>
      <w:r w:rsidR="00F748D8">
        <w:rPr>
          <w:noProof/>
        </w:rPr>
        <w:t>)</w:t>
      </w:r>
      <w:r w:rsidR="00F748D8">
        <w:rPr>
          <w:noProof/>
        </w:rPr>
        <w:tab/>
      </w:r>
      <w:r w:rsidR="00F748D8">
        <w:t>If the road transport authority is given a revocation notice for a person, the road transport authority must revoke the relevant suspension or disqualification under this part and give the person written notice of the revocation.</w:t>
      </w:r>
    </w:p>
    <w:p w14:paraId="2C170431" w14:textId="77777777" w:rsidR="00F748D8" w:rsidRDefault="00D76842" w:rsidP="00065C89">
      <w:pPr>
        <w:pStyle w:val="Amain"/>
      </w:pPr>
      <w:r>
        <w:rPr>
          <w:noProof/>
        </w:rPr>
        <w:tab/>
        <w:t>(2</w:t>
      </w:r>
      <w:r w:rsidR="00F748D8">
        <w:rPr>
          <w:noProof/>
        </w:rPr>
        <w:t>)</w:t>
      </w:r>
      <w:r w:rsidR="00F748D8">
        <w:rPr>
          <w:noProof/>
        </w:rPr>
        <w:tab/>
      </w:r>
      <w:r w:rsidR="00F748D8">
        <w:t>The revocation does not affect—</w:t>
      </w:r>
    </w:p>
    <w:p w14:paraId="0A088726" w14:textId="77777777" w:rsidR="00F748D8" w:rsidRDefault="00F748D8" w:rsidP="00065C89">
      <w:pPr>
        <w:pStyle w:val="Apara"/>
      </w:pPr>
      <w:r>
        <w:tab/>
        <w:t>(</w:t>
      </w:r>
      <w:r>
        <w:rPr>
          <w:noProof/>
        </w:rPr>
        <w:t>a</w:t>
      </w:r>
      <w:r>
        <w:t>)</w:t>
      </w:r>
      <w:r>
        <w:tab/>
        <w:t>a suspension of a driver licence; or</w:t>
      </w:r>
    </w:p>
    <w:p w14:paraId="04356AE4" w14:textId="77777777" w:rsidR="00F748D8" w:rsidRDefault="00F748D8">
      <w:pPr>
        <w:pStyle w:val="Apara"/>
      </w:pPr>
      <w:r>
        <w:tab/>
        <w:t>(</w:t>
      </w:r>
      <w:r>
        <w:rPr>
          <w:noProof/>
        </w:rPr>
        <w:t>b</w:t>
      </w:r>
      <w:r>
        <w:t>)</w:t>
      </w:r>
      <w:r>
        <w:tab/>
        <w:t>a suspension of a motor vehicle registration; or</w:t>
      </w:r>
    </w:p>
    <w:p w14:paraId="10525525" w14:textId="77777777" w:rsidR="00F748D8" w:rsidRDefault="00F748D8">
      <w:pPr>
        <w:pStyle w:val="Apara"/>
      </w:pPr>
      <w:r>
        <w:tab/>
        <w:t>(</w:t>
      </w:r>
      <w:r>
        <w:rPr>
          <w:noProof/>
        </w:rPr>
        <w:t>c</w:t>
      </w:r>
      <w:r>
        <w:t>)</w:t>
      </w:r>
      <w:r>
        <w:tab/>
        <w:t>a disqualification from holding or obtaining a driver licence;</w:t>
      </w:r>
    </w:p>
    <w:p w14:paraId="41991547" w14:textId="77777777" w:rsidR="00F748D8" w:rsidRDefault="00F748D8">
      <w:pPr>
        <w:pStyle w:val="Amainreturn"/>
      </w:pPr>
      <w:r>
        <w:t>in relation to the person under another part or any other territory law.</w:t>
      </w:r>
    </w:p>
    <w:p w14:paraId="28D21E69" w14:textId="77777777" w:rsidR="00F748D8" w:rsidRDefault="00F748D8">
      <w:pPr>
        <w:pStyle w:val="AH5Sec"/>
        <w:rPr>
          <w:rStyle w:val="charItals"/>
        </w:rPr>
      </w:pPr>
      <w:bookmarkStart w:id="162" w:name="_Toc212202243"/>
      <w:r w:rsidRPr="0016733A">
        <w:rPr>
          <w:rStyle w:val="CharSectNo"/>
        </w:rPr>
        <w:t>87</w:t>
      </w:r>
      <w:r>
        <w:rPr>
          <w:noProof/>
        </w:rPr>
        <w:tab/>
      </w:r>
      <w:r>
        <w:t>Revocation of suspension on transfer of registration</w:t>
      </w:r>
      <w:bookmarkEnd w:id="162"/>
    </w:p>
    <w:p w14:paraId="1FE55EEA" w14:textId="50092593" w:rsidR="00F748D8" w:rsidRDefault="00F748D8">
      <w:pPr>
        <w:pStyle w:val="Amainreturn"/>
      </w:pPr>
      <w:r>
        <w:t xml:space="preserve">The road transport authority must revoke the suspension under this part of a motor vehicle registration if the registration is transferred under the </w:t>
      </w:r>
      <w:hyperlink r:id="rId215" w:tooltip="A1999-81" w:history="1">
        <w:r w:rsidR="00E96622" w:rsidRPr="00E96622">
          <w:rPr>
            <w:rStyle w:val="charCitHyperlinkItal"/>
          </w:rPr>
          <w:t>Road Transport (Vehicle Registration) Act 1999</w:t>
        </w:r>
      </w:hyperlink>
      <w:r>
        <w:t xml:space="preserve"> and the fine defaulter is no longer the registered operator (or a registered operator) of the vehicle.</w:t>
      </w:r>
    </w:p>
    <w:p w14:paraId="3D76F666" w14:textId="77777777" w:rsidR="00F748D8" w:rsidRDefault="00F748D8" w:rsidP="00A65758">
      <w:pPr>
        <w:pStyle w:val="AH5Sec"/>
        <w:keepLines/>
        <w:rPr>
          <w:rStyle w:val="charItals"/>
        </w:rPr>
      </w:pPr>
      <w:bookmarkStart w:id="163" w:name="_Toc212202244"/>
      <w:r w:rsidRPr="0016733A">
        <w:rPr>
          <w:rStyle w:val="CharSectNo"/>
        </w:rPr>
        <w:t>88</w:t>
      </w:r>
      <w:r>
        <w:rPr>
          <w:noProof/>
        </w:rPr>
        <w:tab/>
      </w:r>
      <w:r>
        <w:t>Renewal etc of driver licence or registration prohibited</w:t>
      </w:r>
      <w:bookmarkEnd w:id="163"/>
    </w:p>
    <w:p w14:paraId="17D77429" w14:textId="77777777" w:rsidR="00F748D8" w:rsidRDefault="00F748D8" w:rsidP="00065C89">
      <w:pPr>
        <w:pStyle w:val="Amain"/>
      </w:pPr>
      <w:r>
        <w:rPr>
          <w:noProof/>
        </w:rPr>
        <w:tab/>
        <w:t>(1)</w:t>
      </w:r>
      <w:r>
        <w:rPr>
          <w:noProof/>
        </w:rPr>
        <w:tab/>
      </w:r>
      <w:r>
        <w:t>If a person’s driver licence is suspended under this part, the road transport authority may renew the licence, or issue another driver licence to the person, only if the road transport authority has been given a revocation notice for the person.</w:t>
      </w:r>
    </w:p>
    <w:p w14:paraId="3F8FF8D9" w14:textId="77777777" w:rsidR="00F748D8" w:rsidRDefault="00F748D8">
      <w:pPr>
        <w:pStyle w:val="Amain"/>
      </w:pPr>
      <w:r>
        <w:rPr>
          <w:noProof/>
        </w:rPr>
        <w:tab/>
        <w:t>(2)</w:t>
      </w:r>
      <w:r>
        <w:rPr>
          <w:noProof/>
        </w:rPr>
        <w:tab/>
      </w:r>
      <w:r>
        <w:t>If a motor vehicle registration in a person’s name is suspended under this part, the road transport authority may renew the registration of the vehicle in the person’s name only if the road transport authority has been given a revocation notice for the person.</w:t>
      </w:r>
    </w:p>
    <w:p w14:paraId="114A8044" w14:textId="77777777" w:rsidR="00F748D8" w:rsidRDefault="00F748D8" w:rsidP="00065C89">
      <w:pPr>
        <w:pStyle w:val="Amain"/>
        <w:keepLines/>
      </w:pPr>
      <w:r>
        <w:rPr>
          <w:noProof/>
        </w:rPr>
        <w:lastRenderedPageBreak/>
        <w:tab/>
        <w:t>(3)</w:t>
      </w:r>
      <w:r>
        <w:rPr>
          <w:noProof/>
        </w:rPr>
        <w:tab/>
      </w:r>
      <w:r>
        <w:t>If a person is disqualified from obtaining a driver licence under this part, the road transport authority may issue a driver licence to the person, or register a motor vehicle in the person’s name, only if the road transport authority has been given a revocation notice for the person.</w:t>
      </w:r>
    </w:p>
    <w:p w14:paraId="7227659A" w14:textId="77777777" w:rsidR="00F748D8" w:rsidRDefault="00F748D8">
      <w:pPr>
        <w:pStyle w:val="Amain"/>
      </w:pPr>
      <w:r>
        <w:rPr>
          <w:noProof/>
        </w:rPr>
        <w:tab/>
        <w:t>(4)</w:t>
      </w:r>
      <w:r>
        <w:rPr>
          <w:noProof/>
        </w:rPr>
        <w:tab/>
      </w:r>
      <w:r>
        <w:t>A person who is not entitled to the renewal or issue of a driver licence because of subsection (1) or (3) is not entitled to apply for, or be issued with, a restricted licence.</w:t>
      </w:r>
    </w:p>
    <w:p w14:paraId="6C71A7EC" w14:textId="77777777" w:rsidR="00F748D8" w:rsidRDefault="00F748D8">
      <w:pPr>
        <w:pStyle w:val="AH5Sec"/>
        <w:rPr>
          <w:rStyle w:val="charItals"/>
        </w:rPr>
      </w:pPr>
      <w:bookmarkStart w:id="164" w:name="_Toc212202245"/>
      <w:r w:rsidRPr="0016733A">
        <w:rPr>
          <w:rStyle w:val="CharSectNo"/>
        </w:rPr>
        <w:t>89</w:t>
      </w:r>
      <w:r>
        <w:rPr>
          <w:noProof/>
        </w:rPr>
        <w:tab/>
      </w:r>
      <w:r>
        <w:t>Suspension to be concurrent</w:t>
      </w:r>
      <w:bookmarkEnd w:id="164"/>
    </w:p>
    <w:p w14:paraId="5F4406FD" w14:textId="77777777" w:rsidR="004D1539" w:rsidRDefault="004D1539" w:rsidP="004D1539">
      <w:pPr>
        <w:pStyle w:val="Amain"/>
      </w:pPr>
      <w:r>
        <w:tab/>
        <w:t>(1)</w:t>
      </w:r>
      <w:r>
        <w:tab/>
        <w:t xml:space="preserve">The period for which a person’s driver licence is suspended under this part is concurrent with any uncompleted period of driver licence suspension applying to the person under another part or any other territory law (the </w:t>
      </w:r>
      <w:r>
        <w:rPr>
          <w:rStyle w:val="charBoldItals"/>
        </w:rPr>
        <w:t>other suspension</w:t>
      </w:r>
      <w:r>
        <w:t>)—</w:t>
      </w:r>
    </w:p>
    <w:p w14:paraId="4FCCF44C" w14:textId="77777777" w:rsidR="004D1539" w:rsidRDefault="004D1539" w:rsidP="004D1539">
      <w:pPr>
        <w:pStyle w:val="Apara"/>
      </w:pPr>
      <w:r>
        <w:tab/>
        <w:t>(a)</w:t>
      </w:r>
      <w:r>
        <w:tab/>
        <w:t>subject to any order by a court in relation to the other suspension; and</w:t>
      </w:r>
    </w:p>
    <w:p w14:paraId="04C4E007" w14:textId="56258C04" w:rsidR="004D1539" w:rsidRDefault="004D1539" w:rsidP="004D1539">
      <w:pPr>
        <w:pStyle w:val="Apara"/>
      </w:pPr>
      <w:r>
        <w:tab/>
        <w:t>(b)</w:t>
      </w:r>
      <w:r>
        <w:tab/>
        <w:t xml:space="preserve">only if the other suspension is not a suspension under the </w:t>
      </w:r>
      <w:hyperlink r:id="rId216" w:tooltip="A1999-78" w:history="1">
        <w:r>
          <w:rPr>
            <w:rStyle w:val="charCitHyperlinkItal"/>
          </w:rPr>
          <w:t>Road Transport (Driver Licensing) Act</w:t>
        </w:r>
        <w:r w:rsidR="00065C89">
          <w:rPr>
            <w:rStyle w:val="charCitHyperlinkItal"/>
          </w:rPr>
          <w:t xml:space="preserve"> </w:t>
        </w:r>
        <w:r>
          <w:rPr>
            <w:rStyle w:val="charCitHyperlinkItal"/>
          </w:rPr>
          <w:t>1999</w:t>
        </w:r>
      </w:hyperlink>
      <w:r>
        <w:t>, division 2.3 (Demerit points system).</w:t>
      </w:r>
    </w:p>
    <w:p w14:paraId="0FD32CE9" w14:textId="77777777" w:rsidR="00F748D8" w:rsidRDefault="00F748D8" w:rsidP="00065C89">
      <w:pPr>
        <w:pStyle w:val="Amain"/>
      </w:pPr>
      <w:r>
        <w:rPr>
          <w:noProof/>
        </w:rPr>
        <w:tab/>
        <w:t>(2)</w:t>
      </w:r>
      <w:r>
        <w:rPr>
          <w:noProof/>
        </w:rPr>
        <w:tab/>
      </w:r>
      <w:r>
        <w:t>The period for which a motor vehicle registration is suspended under this part is concurrent with any uncompleted period for which the motor vehicle registration is suspended under another part or any other territory law, subject to any order by a court in relation to the lastmentioned suspension.</w:t>
      </w:r>
    </w:p>
    <w:p w14:paraId="336E9B3F" w14:textId="77777777" w:rsidR="00F748D8" w:rsidRDefault="00F748D8">
      <w:pPr>
        <w:pStyle w:val="Amain"/>
      </w:pPr>
      <w:r>
        <w:rPr>
          <w:noProof/>
        </w:rPr>
        <w:tab/>
        <w:t>(3)</w:t>
      </w:r>
      <w:r>
        <w:rPr>
          <w:noProof/>
        </w:rPr>
        <w:tab/>
      </w:r>
      <w:r>
        <w:t>The period for which a person is disqualified from obtaining a driver licence under this part is concurrent with any uncompleted period for which the person is so disqualified under another part or any other territory law, subject to any order by a court in relation to the lastmentioned disqualification.</w:t>
      </w:r>
    </w:p>
    <w:p w14:paraId="354686FF" w14:textId="77777777" w:rsidR="00F748D8" w:rsidRDefault="00F748D8">
      <w:pPr>
        <w:pStyle w:val="PageBreak"/>
      </w:pPr>
      <w:r>
        <w:br w:type="page"/>
      </w:r>
    </w:p>
    <w:p w14:paraId="6DB5A692" w14:textId="77777777" w:rsidR="0053675B" w:rsidRPr="0016733A" w:rsidRDefault="0053675B" w:rsidP="00C3297F">
      <w:pPr>
        <w:pStyle w:val="AH2Part"/>
      </w:pPr>
      <w:bookmarkStart w:id="165" w:name="_Toc212202246"/>
      <w:r w:rsidRPr="0016733A">
        <w:rPr>
          <w:rStyle w:val="CharPartNo"/>
        </w:rPr>
        <w:lastRenderedPageBreak/>
        <w:t>Part 7</w:t>
      </w:r>
      <w:r>
        <w:tab/>
      </w:r>
      <w:r w:rsidRPr="0016733A">
        <w:rPr>
          <w:rStyle w:val="CharPartText"/>
        </w:rPr>
        <w:t>Notification and review of decisions</w:t>
      </w:r>
      <w:bookmarkEnd w:id="165"/>
    </w:p>
    <w:p w14:paraId="6CC4293F" w14:textId="77777777" w:rsidR="0053675B" w:rsidRDefault="0053675B" w:rsidP="0053675B">
      <w:pPr>
        <w:pStyle w:val="AH5Sec"/>
      </w:pPr>
      <w:bookmarkStart w:id="166" w:name="_Toc212202247"/>
      <w:r w:rsidRPr="0016733A">
        <w:rPr>
          <w:rStyle w:val="CharSectNo"/>
        </w:rPr>
        <w:t>90</w:t>
      </w:r>
      <w:r>
        <w:tab/>
        <w:t>Definitions—pt 7</w:t>
      </w:r>
      <w:bookmarkEnd w:id="166"/>
    </w:p>
    <w:p w14:paraId="3C6F399E" w14:textId="77777777" w:rsidR="0053675B" w:rsidRDefault="0053675B" w:rsidP="00065C89">
      <w:pPr>
        <w:pStyle w:val="Amainreturn"/>
      </w:pPr>
      <w:r>
        <w:t>In this part:</w:t>
      </w:r>
    </w:p>
    <w:p w14:paraId="7974D159" w14:textId="77777777" w:rsidR="0053675B" w:rsidRDefault="0053675B" w:rsidP="0053675B">
      <w:pPr>
        <w:pStyle w:val="aDef"/>
      </w:pPr>
      <w:r w:rsidRPr="00E96622">
        <w:rPr>
          <w:rStyle w:val="charBoldItals"/>
        </w:rPr>
        <w:t>decision-maker</w:t>
      </w:r>
      <w:r>
        <w:t xml:space="preserve"> means—</w:t>
      </w:r>
    </w:p>
    <w:p w14:paraId="11903EE4" w14:textId="77777777" w:rsidR="0053675B" w:rsidRDefault="0053675B" w:rsidP="0053675B">
      <w:pPr>
        <w:pStyle w:val="aDefpara"/>
      </w:pPr>
      <w:r>
        <w:tab/>
        <w:t>(a)</w:t>
      </w:r>
      <w:r>
        <w:tab/>
        <w:t>the Minister; or</w:t>
      </w:r>
    </w:p>
    <w:p w14:paraId="65C97888" w14:textId="77777777" w:rsidR="0053675B" w:rsidRDefault="0053675B" w:rsidP="0053675B">
      <w:pPr>
        <w:pStyle w:val="aDefpara"/>
      </w:pPr>
      <w:r>
        <w:tab/>
        <w:t>(b)</w:t>
      </w:r>
      <w:r>
        <w:tab/>
        <w:t>the road transport authority; or</w:t>
      </w:r>
    </w:p>
    <w:p w14:paraId="7D21F316" w14:textId="64365EE1" w:rsidR="0053675B" w:rsidRDefault="0053675B" w:rsidP="0053675B">
      <w:pPr>
        <w:pStyle w:val="aDefpara"/>
      </w:pPr>
      <w:r>
        <w:tab/>
        <w:t>(c)</w:t>
      </w:r>
      <w:r>
        <w:tab/>
        <w:t>the chief police officer</w:t>
      </w:r>
      <w:r w:rsidR="00DB337A">
        <w:t>.</w:t>
      </w:r>
    </w:p>
    <w:p w14:paraId="439C13FF" w14:textId="77777777" w:rsidR="0053675B" w:rsidRDefault="0053675B" w:rsidP="00065C89">
      <w:pPr>
        <w:pStyle w:val="Amainreturn"/>
      </w:pPr>
      <w:r w:rsidRPr="00E96622">
        <w:rPr>
          <w:rStyle w:val="charBoldItals"/>
        </w:rPr>
        <w:t>internally reviewable decision</w:t>
      </w:r>
      <w:r>
        <w:t xml:space="preserve"> means a decision prescribed by regulation, other than a decision made personally by—</w:t>
      </w:r>
    </w:p>
    <w:p w14:paraId="55B7ED82" w14:textId="77777777" w:rsidR="0053675B" w:rsidRDefault="0053675B" w:rsidP="0053675B">
      <w:pPr>
        <w:pStyle w:val="aDefpara"/>
      </w:pPr>
      <w:r>
        <w:tab/>
        <w:t>(a)</w:t>
      </w:r>
      <w:r>
        <w:tab/>
        <w:t>the Minister; or</w:t>
      </w:r>
    </w:p>
    <w:p w14:paraId="0C1F8632" w14:textId="72DC3507" w:rsidR="0053675B" w:rsidRDefault="0053675B" w:rsidP="0053675B">
      <w:pPr>
        <w:pStyle w:val="aDefpara"/>
      </w:pPr>
      <w:r>
        <w:tab/>
        <w:t>(b)</w:t>
      </w:r>
      <w:r>
        <w:tab/>
        <w:t>the chief police officer</w:t>
      </w:r>
      <w:r w:rsidR="00DB337A">
        <w:t>.</w:t>
      </w:r>
    </w:p>
    <w:p w14:paraId="4AC78B39" w14:textId="77777777" w:rsidR="0053675B" w:rsidRDefault="0053675B" w:rsidP="0053675B">
      <w:pPr>
        <w:pStyle w:val="aDef"/>
      </w:pPr>
      <w:r w:rsidRPr="00E96622">
        <w:rPr>
          <w:rStyle w:val="charBoldItals"/>
        </w:rPr>
        <w:t>internal reviewer</w:t>
      </w:r>
      <w:r>
        <w:t>—see section 92A.</w:t>
      </w:r>
    </w:p>
    <w:p w14:paraId="6434E664" w14:textId="3CDE2DB0" w:rsidR="0053675B" w:rsidRDefault="0053675B" w:rsidP="0053675B">
      <w:pPr>
        <w:pStyle w:val="aDef"/>
      </w:pPr>
      <w:r w:rsidRPr="00E96622">
        <w:rPr>
          <w:rStyle w:val="charBoldItals"/>
        </w:rPr>
        <w:t>internal review notice</w:t>
      </w:r>
      <w:r>
        <w:t xml:space="preserve">—see the </w:t>
      </w:r>
      <w:hyperlink r:id="rId217" w:tooltip="A2008-35" w:history="1">
        <w:r w:rsidR="00E96622" w:rsidRPr="00E96622">
          <w:rPr>
            <w:rStyle w:val="charCitHyperlinkItal"/>
          </w:rPr>
          <w:t>ACT Civil and Administrative Tribunal Act 2008</w:t>
        </w:r>
      </w:hyperlink>
      <w:r>
        <w:t>, section 67B (1).</w:t>
      </w:r>
    </w:p>
    <w:p w14:paraId="5C777E9E" w14:textId="77777777" w:rsidR="0053675B" w:rsidRDefault="0053675B" w:rsidP="0053675B">
      <w:pPr>
        <w:pStyle w:val="aDef"/>
      </w:pPr>
      <w:r w:rsidRPr="00E96622">
        <w:rPr>
          <w:rStyle w:val="charBoldItals"/>
        </w:rPr>
        <w:t>reviewable decision</w:t>
      </w:r>
      <w:r>
        <w:t>—see section 90A.</w:t>
      </w:r>
    </w:p>
    <w:p w14:paraId="6F4149A3" w14:textId="77777777" w:rsidR="0053675B" w:rsidRDefault="0053675B" w:rsidP="0053675B">
      <w:pPr>
        <w:pStyle w:val="AH5Sec"/>
      </w:pPr>
      <w:bookmarkStart w:id="167" w:name="_Toc212202248"/>
      <w:r w:rsidRPr="0016733A">
        <w:rPr>
          <w:rStyle w:val="CharSectNo"/>
        </w:rPr>
        <w:t>90A</w:t>
      </w:r>
      <w:r>
        <w:tab/>
        <w:t xml:space="preserve">Meaning of </w:t>
      </w:r>
      <w:r w:rsidRPr="00E96622">
        <w:rPr>
          <w:rStyle w:val="charItals"/>
        </w:rPr>
        <w:t>reviewable decision</w:t>
      </w:r>
      <w:r>
        <w:rPr>
          <w:b w:val="0"/>
          <w:bCs/>
        </w:rPr>
        <w:t xml:space="preserve"> </w:t>
      </w:r>
      <w:r>
        <w:t>etc—pt 7</w:t>
      </w:r>
      <w:bookmarkEnd w:id="167"/>
    </w:p>
    <w:p w14:paraId="36B2F50A" w14:textId="77777777" w:rsidR="0053675B" w:rsidRDefault="0053675B" w:rsidP="0053675B">
      <w:pPr>
        <w:pStyle w:val="Amain"/>
      </w:pPr>
      <w:r>
        <w:tab/>
        <w:t>(1)</w:t>
      </w:r>
      <w:r>
        <w:tab/>
        <w:t xml:space="preserve">For this part, a </w:t>
      </w:r>
      <w:r w:rsidRPr="00E96622">
        <w:rPr>
          <w:rStyle w:val="charBoldItals"/>
        </w:rPr>
        <w:t>reviewable decision</w:t>
      </w:r>
      <w:r>
        <w:t xml:space="preserve"> is—</w:t>
      </w:r>
    </w:p>
    <w:p w14:paraId="0A6F602C" w14:textId="77777777" w:rsidR="0053675B" w:rsidRDefault="0053675B" w:rsidP="0053675B">
      <w:pPr>
        <w:pStyle w:val="Apara"/>
      </w:pPr>
      <w:r>
        <w:tab/>
        <w:t>(a)</w:t>
      </w:r>
      <w:r>
        <w:tab/>
        <w:t>an internal reviewer’s decision in relation to an internally reviewable decision; or</w:t>
      </w:r>
    </w:p>
    <w:p w14:paraId="6DC91BCC" w14:textId="77777777" w:rsidR="0053675B" w:rsidRDefault="0053675B" w:rsidP="0053675B">
      <w:pPr>
        <w:pStyle w:val="Apara"/>
      </w:pPr>
      <w:r>
        <w:tab/>
        <w:t>(b)</w:t>
      </w:r>
      <w:r>
        <w:tab/>
        <w:t>a decision-maker’s decision (other than an internally reviewable decision) prescribed by regulation.</w:t>
      </w:r>
    </w:p>
    <w:p w14:paraId="573C5A91" w14:textId="2E31BD7C" w:rsidR="0053675B" w:rsidRDefault="0053675B" w:rsidP="009E3C5C">
      <w:pPr>
        <w:pStyle w:val="Amain"/>
        <w:keepNext/>
      </w:pPr>
      <w:r>
        <w:lastRenderedPageBreak/>
        <w:tab/>
        <w:t>(2)</w:t>
      </w:r>
      <w:r>
        <w:tab/>
        <w:t xml:space="preserve">For the </w:t>
      </w:r>
      <w:hyperlink r:id="rId218" w:tooltip="A2008-35" w:history="1">
        <w:r w:rsidR="00E96622" w:rsidRPr="00E96622">
          <w:rPr>
            <w:rStyle w:val="charCitHyperlinkItal"/>
          </w:rPr>
          <w:t>ACT Civil and Administrative Tribunal Act 2008</w:t>
        </w:r>
      </w:hyperlink>
      <w:r w:rsidRPr="00E96622">
        <w:t>, section 9 (</w:t>
      </w:r>
      <w:r>
        <w:t>Applications under authorising laws), the road transport legislation is taken to be a single authorising law.</w:t>
      </w:r>
    </w:p>
    <w:p w14:paraId="7304C81F" w14:textId="77777777" w:rsidR="00720084" w:rsidRDefault="00720084" w:rsidP="00065C89">
      <w:pPr>
        <w:pStyle w:val="Amain"/>
      </w:pPr>
      <w:r>
        <w:tab/>
        <w:t>(3)</w:t>
      </w:r>
      <w:r>
        <w:tab/>
        <w:t>In this section:</w:t>
      </w:r>
    </w:p>
    <w:p w14:paraId="197E37D0" w14:textId="1FD1F928" w:rsidR="00720084" w:rsidRDefault="00720084" w:rsidP="00720084">
      <w:pPr>
        <w:pStyle w:val="aDef"/>
      </w:pPr>
      <w:r>
        <w:rPr>
          <w:rStyle w:val="charBoldItals"/>
        </w:rPr>
        <w:t>road transport legislation</w:t>
      </w:r>
      <w:r>
        <w:t xml:space="preserve"> does not include the </w:t>
      </w:r>
      <w:hyperlink r:id="rId219" w:tooltip="A2019-12" w:history="1">
        <w:r w:rsidRPr="00720084">
          <w:rPr>
            <w:rStyle w:val="charCitHyperlinkItal"/>
          </w:rPr>
          <w:t>Motor Accident Injuries Act 2019</w:t>
        </w:r>
      </w:hyperlink>
      <w:r>
        <w:t xml:space="preserve">.  </w:t>
      </w:r>
    </w:p>
    <w:p w14:paraId="416B5773" w14:textId="77777777" w:rsidR="0053675B" w:rsidRDefault="0053675B" w:rsidP="0053675B">
      <w:pPr>
        <w:pStyle w:val="AH5Sec"/>
      </w:pPr>
      <w:bookmarkStart w:id="168" w:name="_Toc212202249"/>
      <w:r w:rsidRPr="0016733A">
        <w:rPr>
          <w:rStyle w:val="CharSectNo"/>
        </w:rPr>
        <w:t>91</w:t>
      </w:r>
      <w:r>
        <w:tab/>
        <w:t>Internal review notices</w:t>
      </w:r>
      <w:bookmarkEnd w:id="168"/>
    </w:p>
    <w:p w14:paraId="4E06AA66" w14:textId="77777777" w:rsidR="0053675B" w:rsidRDefault="0053675B" w:rsidP="00065C89">
      <w:pPr>
        <w:pStyle w:val="Amainreturn"/>
      </w:pPr>
      <w:r>
        <w:t>If a decision-maker makes an internally reviewable decision, the decision-maker must give an internal review notice to each person affected by the decision.</w:t>
      </w:r>
    </w:p>
    <w:p w14:paraId="70C3D9CD" w14:textId="02AF9E77" w:rsidR="0053675B" w:rsidRDefault="0053675B" w:rsidP="0053675B">
      <w:pPr>
        <w:pStyle w:val="aNote"/>
      </w:pPr>
      <w:r w:rsidRPr="00E96622">
        <w:rPr>
          <w:rStyle w:val="charItals"/>
        </w:rPr>
        <w:t>Note 1</w:t>
      </w:r>
      <w:r w:rsidRPr="00E96622">
        <w:rPr>
          <w:rStyle w:val="charItals"/>
        </w:rPr>
        <w:tab/>
      </w:r>
      <w:r>
        <w:t xml:space="preserve">The decision-maker must also take reasonable steps to give an internal review notice to any other person whose interests are affected by the decision (see </w:t>
      </w:r>
      <w:hyperlink r:id="rId220" w:tooltip="A2008-35" w:history="1">
        <w:r w:rsidR="00E96622" w:rsidRPr="00E96622">
          <w:rPr>
            <w:rStyle w:val="charCitHyperlinkItal"/>
          </w:rPr>
          <w:t>ACT Civil and Administrative Tribunal Act 2008</w:t>
        </w:r>
      </w:hyperlink>
      <w:r>
        <w:t>, s</w:t>
      </w:r>
      <w:r w:rsidR="00065C89">
        <w:t xml:space="preserve"> </w:t>
      </w:r>
      <w:r>
        <w:t>67B).</w:t>
      </w:r>
    </w:p>
    <w:p w14:paraId="24878A01" w14:textId="24D591F6" w:rsidR="0053675B" w:rsidRDefault="0053675B" w:rsidP="0053675B">
      <w:pPr>
        <w:pStyle w:val="aNote"/>
      </w:pPr>
      <w:r w:rsidRPr="00E96622">
        <w:rPr>
          <w:rStyle w:val="charItals"/>
        </w:rPr>
        <w:t>Note 2</w:t>
      </w:r>
      <w:r w:rsidRPr="00E96622">
        <w:rPr>
          <w:rStyle w:val="charItals"/>
        </w:rPr>
        <w:tab/>
      </w:r>
      <w:r>
        <w:t xml:space="preserve">The requirements for internal review notices are prescribed under the </w:t>
      </w:r>
      <w:hyperlink r:id="rId221" w:tooltip="A2008-35" w:history="1">
        <w:r w:rsidR="00E96622" w:rsidRPr="00E96622">
          <w:rPr>
            <w:rStyle w:val="charCitHyperlinkItal"/>
          </w:rPr>
          <w:t>ACT Civil and Administrative Tribunal Act 2008</w:t>
        </w:r>
      </w:hyperlink>
      <w:r>
        <w:t>.</w:t>
      </w:r>
    </w:p>
    <w:p w14:paraId="7EC61E01" w14:textId="77777777" w:rsidR="0053675B" w:rsidRDefault="0053675B" w:rsidP="0053675B">
      <w:pPr>
        <w:pStyle w:val="AH5Sec"/>
      </w:pPr>
      <w:bookmarkStart w:id="169" w:name="_Toc212202250"/>
      <w:r w:rsidRPr="0016733A">
        <w:rPr>
          <w:rStyle w:val="CharSectNo"/>
        </w:rPr>
        <w:t>91A</w:t>
      </w:r>
      <w:r>
        <w:tab/>
        <w:t>Applications for internal review</w:t>
      </w:r>
      <w:bookmarkEnd w:id="169"/>
    </w:p>
    <w:p w14:paraId="1179FDCF" w14:textId="77777777" w:rsidR="0053675B" w:rsidRDefault="0053675B" w:rsidP="0053675B">
      <w:pPr>
        <w:pStyle w:val="Amain"/>
      </w:pPr>
      <w:r>
        <w:tab/>
        <w:t>(1)</w:t>
      </w:r>
      <w:r>
        <w:tab/>
        <w:t>A person whose interests are affected by an internally reviewable decision may apply to the decision-maker for review of the decision.</w:t>
      </w:r>
    </w:p>
    <w:p w14:paraId="100AA1FA" w14:textId="77777777" w:rsidR="0053675B" w:rsidRDefault="0053675B" w:rsidP="0053675B">
      <w:pPr>
        <w:pStyle w:val="Amain"/>
      </w:pPr>
      <w:r>
        <w:tab/>
        <w:t>(2)</w:t>
      </w:r>
      <w:r>
        <w:tab/>
        <w:t>The application must—</w:t>
      </w:r>
    </w:p>
    <w:p w14:paraId="02F4BB02" w14:textId="77777777" w:rsidR="0053675B" w:rsidRDefault="0053675B" w:rsidP="0053675B">
      <w:pPr>
        <w:pStyle w:val="Apara"/>
      </w:pPr>
      <w:r>
        <w:tab/>
        <w:t>(a)</w:t>
      </w:r>
      <w:r>
        <w:tab/>
        <w:t>be in writing; and</w:t>
      </w:r>
    </w:p>
    <w:p w14:paraId="01B6DE46" w14:textId="77777777" w:rsidR="0053675B" w:rsidRDefault="0053675B" w:rsidP="0053675B">
      <w:pPr>
        <w:pStyle w:val="Apara"/>
      </w:pPr>
      <w:r>
        <w:tab/>
        <w:t>(b)</w:t>
      </w:r>
      <w:r>
        <w:tab/>
        <w:t>state the applicant’s name and address; and</w:t>
      </w:r>
    </w:p>
    <w:p w14:paraId="5F79CCCA" w14:textId="77777777" w:rsidR="0053675B" w:rsidRDefault="0053675B" w:rsidP="0053675B">
      <w:pPr>
        <w:pStyle w:val="Apara"/>
      </w:pPr>
      <w:r>
        <w:tab/>
        <w:t>(c)</w:t>
      </w:r>
      <w:r>
        <w:tab/>
        <w:t>set out the applicant’s reasons for making the application.</w:t>
      </w:r>
    </w:p>
    <w:p w14:paraId="5EB25C69" w14:textId="77777777" w:rsidR="0053675B" w:rsidRDefault="0053675B" w:rsidP="0053675B">
      <w:pPr>
        <w:pStyle w:val="aNote"/>
      </w:pPr>
      <w:r w:rsidRPr="00E96622">
        <w:rPr>
          <w:rStyle w:val="charItals"/>
        </w:rPr>
        <w:t>Note</w:t>
      </w:r>
      <w:r w:rsidRPr="00E96622">
        <w:rPr>
          <w:rStyle w:val="charItals"/>
        </w:rPr>
        <w:tab/>
      </w:r>
      <w:r>
        <w:t>If a form is approved under s 225 for the application, the form must be used.</w:t>
      </w:r>
    </w:p>
    <w:p w14:paraId="7B900414" w14:textId="77777777" w:rsidR="0053675B" w:rsidRDefault="0053675B" w:rsidP="006C1DFC">
      <w:pPr>
        <w:pStyle w:val="Amain"/>
        <w:keepNext/>
        <w:keepLines/>
      </w:pPr>
      <w:r>
        <w:lastRenderedPageBreak/>
        <w:tab/>
        <w:t>(3)</w:t>
      </w:r>
      <w:r>
        <w:tab/>
        <w:t>The application must be given to the decision-maker within—</w:t>
      </w:r>
    </w:p>
    <w:p w14:paraId="5EF96E99" w14:textId="77777777" w:rsidR="0053675B" w:rsidRDefault="0053675B" w:rsidP="006C1DFC">
      <w:pPr>
        <w:pStyle w:val="Apara"/>
        <w:keepNext/>
        <w:keepLines/>
      </w:pPr>
      <w:r>
        <w:tab/>
        <w:t>(a)</w:t>
      </w:r>
      <w:r>
        <w:tab/>
        <w:t>28 days after the day the applicant is given the internal review notice for the decision; or</w:t>
      </w:r>
    </w:p>
    <w:p w14:paraId="2214BCD3" w14:textId="77777777" w:rsidR="0053675B" w:rsidRDefault="0053675B" w:rsidP="00065C89">
      <w:pPr>
        <w:pStyle w:val="Apara"/>
      </w:pPr>
      <w:r>
        <w:tab/>
        <w:t>(b)</w:t>
      </w:r>
      <w:r>
        <w:tab/>
        <w:t>any longer period allowed by the decision-maker before or after the end of the 28-day period.</w:t>
      </w:r>
    </w:p>
    <w:p w14:paraId="109CAAF2" w14:textId="77777777" w:rsidR="0053675B" w:rsidRDefault="0053675B" w:rsidP="0053675B">
      <w:pPr>
        <w:pStyle w:val="aNote"/>
      </w:pPr>
      <w:r>
        <w:rPr>
          <w:rStyle w:val="charItals"/>
        </w:rPr>
        <w:t>Note</w:t>
      </w:r>
      <w:r>
        <w:rPr>
          <w:rStyle w:val="charItals"/>
        </w:rPr>
        <w:tab/>
      </w:r>
      <w:r>
        <w:t>Section 95 provides for ACAT review of reviewable decisions that are not internally reviewable decisions.</w:t>
      </w:r>
    </w:p>
    <w:p w14:paraId="6556B38B" w14:textId="77777777" w:rsidR="0053675B" w:rsidRDefault="0053675B" w:rsidP="0053675B">
      <w:pPr>
        <w:pStyle w:val="AH5Sec"/>
      </w:pPr>
      <w:bookmarkStart w:id="170" w:name="_Toc212202251"/>
      <w:r w:rsidRPr="0016733A">
        <w:rPr>
          <w:rStyle w:val="CharSectNo"/>
        </w:rPr>
        <w:t>92</w:t>
      </w:r>
      <w:r>
        <w:tab/>
        <w:t>Applications not stay internally reviewable decisions</w:t>
      </w:r>
      <w:bookmarkEnd w:id="170"/>
    </w:p>
    <w:p w14:paraId="4A32CD16" w14:textId="77777777" w:rsidR="0053675B" w:rsidRDefault="0053675B" w:rsidP="0053675B">
      <w:pPr>
        <w:pStyle w:val="Amainreturn"/>
      </w:pPr>
      <w:r>
        <w:t>The making of an application for review of an internally reviewable decision does not affect the operation of the decision.</w:t>
      </w:r>
    </w:p>
    <w:p w14:paraId="19F2ACEC" w14:textId="77777777" w:rsidR="0053675B" w:rsidRDefault="0053675B" w:rsidP="0053675B">
      <w:pPr>
        <w:pStyle w:val="AH5Sec"/>
      </w:pPr>
      <w:bookmarkStart w:id="171" w:name="_Toc212202252"/>
      <w:r w:rsidRPr="0016733A">
        <w:rPr>
          <w:rStyle w:val="CharSectNo"/>
        </w:rPr>
        <w:t>92A</w:t>
      </w:r>
      <w:r>
        <w:tab/>
        <w:t>Internal reviewer</w:t>
      </w:r>
      <w:bookmarkEnd w:id="171"/>
    </w:p>
    <w:p w14:paraId="0DE08ABE" w14:textId="77777777" w:rsidR="0053675B" w:rsidRDefault="0053675B" w:rsidP="0053675B">
      <w:pPr>
        <w:pStyle w:val="Amainreturn"/>
      </w:pPr>
      <w:r>
        <w:t xml:space="preserve">The decision-maker must arrange for a person (the </w:t>
      </w:r>
      <w:r w:rsidRPr="00E96622">
        <w:rPr>
          <w:rStyle w:val="charBoldItals"/>
        </w:rPr>
        <w:t>internal reviewer</w:t>
      </w:r>
      <w:r>
        <w:t>) who did not make the internally reviewable decision to review the decision.</w:t>
      </w:r>
    </w:p>
    <w:p w14:paraId="7A37468E" w14:textId="77777777" w:rsidR="0053675B" w:rsidRDefault="0053675B" w:rsidP="0053675B">
      <w:pPr>
        <w:pStyle w:val="AH5Sec"/>
        <w:rPr>
          <w:rStyle w:val="charItals"/>
        </w:rPr>
      </w:pPr>
      <w:bookmarkStart w:id="172" w:name="_Toc212202253"/>
      <w:r w:rsidRPr="0016733A">
        <w:rPr>
          <w:rStyle w:val="CharSectNo"/>
        </w:rPr>
        <w:t>93</w:t>
      </w:r>
      <w:r>
        <w:tab/>
        <w:t>Review by internal reviewer</w:t>
      </w:r>
      <w:bookmarkEnd w:id="172"/>
    </w:p>
    <w:p w14:paraId="359AA3E2" w14:textId="77777777" w:rsidR="0053675B" w:rsidRDefault="0053675B" w:rsidP="0053675B">
      <w:pPr>
        <w:pStyle w:val="Amain"/>
      </w:pPr>
      <w:r>
        <w:tab/>
        <w:t>(1)</w:t>
      </w:r>
      <w:r>
        <w:tab/>
        <w:t>The internal reviewer for an internally reviewable decision must review the decision.</w:t>
      </w:r>
    </w:p>
    <w:p w14:paraId="088DD6F8" w14:textId="77777777" w:rsidR="0053675B" w:rsidRDefault="0053675B" w:rsidP="0053675B">
      <w:pPr>
        <w:pStyle w:val="Amain"/>
      </w:pPr>
      <w:r>
        <w:tab/>
        <w:t>(2)</w:t>
      </w:r>
      <w:r>
        <w:tab/>
        <w:t xml:space="preserve">The review must happen within 28 days (the </w:t>
      </w:r>
      <w:r w:rsidRPr="00E96622">
        <w:rPr>
          <w:rStyle w:val="charBoldItals"/>
        </w:rPr>
        <w:t>28-day period</w:t>
      </w:r>
      <w:r>
        <w:t>) after the day the decision-maker receives the application for review of the internally reviewable decision.</w:t>
      </w:r>
    </w:p>
    <w:p w14:paraId="447C8E9B" w14:textId="77777777" w:rsidR="0053675B" w:rsidRDefault="0053675B" w:rsidP="0053675B">
      <w:pPr>
        <w:pStyle w:val="Amain"/>
      </w:pPr>
      <w:r>
        <w:tab/>
        <w:t>(3)</w:t>
      </w:r>
      <w:r>
        <w:tab/>
        <w:t>The internal reviewer must—</w:t>
      </w:r>
    </w:p>
    <w:p w14:paraId="7977B815" w14:textId="77777777" w:rsidR="0053675B" w:rsidRDefault="0053675B" w:rsidP="0053675B">
      <w:pPr>
        <w:pStyle w:val="Apara"/>
      </w:pPr>
      <w:r>
        <w:tab/>
        <w:t>(a)</w:t>
      </w:r>
      <w:r>
        <w:tab/>
        <w:t>confirm the decision; or</w:t>
      </w:r>
    </w:p>
    <w:p w14:paraId="00DDED6D" w14:textId="77777777" w:rsidR="0053675B" w:rsidRDefault="0053675B" w:rsidP="0053675B">
      <w:pPr>
        <w:pStyle w:val="Apara"/>
      </w:pPr>
      <w:r>
        <w:tab/>
        <w:t>(b)</w:t>
      </w:r>
      <w:r>
        <w:tab/>
        <w:t>vary the decision; or</w:t>
      </w:r>
    </w:p>
    <w:p w14:paraId="5CEA225F" w14:textId="77777777" w:rsidR="0053675B" w:rsidRDefault="0053675B" w:rsidP="0053675B">
      <w:pPr>
        <w:pStyle w:val="Apara"/>
      </w:pPr>
      <w:r>
        <w:tab/>
        <w:t>(c)</w:t>
      </w:r>
      <w:r>
        <w:tab/>
        <w:t>set aside the decision and substitute the reviewer’s own decision.</w:t>
      </w:r>
    </w:p>
    <w:p w14:paraId="1D35840F" w14:textId="77777777" w:rsidR="0053675B" w:rsidRDefault="0053675B" w:rsidP="0053675B">
      <w:pPr>
        <w:pStyle w:val="Amain"/>
      </w:pPr>
      <w:r>
        <w:tab/>
        <w:t>(4)</w:t>
      </w:r>
      <w:r>
        <w:tab/>
        <w:t>If the decision is not varied or set aside within the 28-day period, the decision is taken to have been confirmed by the internal reviewer.</w:t>
      </w:r>
    </w:p>
    <w:p w14:paraId="291807D2" w14:textId="77777777" w:rsidR="0053675B" w:rsidRDefault="0053675B" w:rsidP="0053675B">
      <w:pPr>
        <w:pStyle w:val="AH5Sec"/>
      </w:pPr>
      <w:bookmarkStart w:id="173" w:name="_Toc212202254"/>
      <w:r w:rsidRPr="0016733A">
        <w:rPr>
          <w:rStyle w:val="CharSectNo"/>
        </w:rPr>
        <w:lastRenderedPageBreak/>
        <w:t>94</w:t>
      </w:r>
      <w:r>
        <w:tab/>
        <w:t>Reviewable decision notices</w:t>
      </w:r>
      <w:bookmarkEnd w:id="173"/>
    </w:p>
    <w:p w14:paraId="19F0CB00" w14:textId="77777777" w:rsidR="0053675B" w:rsidRDefault="0053675B" w:rsidP="00065C89">
      <w:pPr>
        <w:pStyle w:val="Amainreturn"/>
      </w:pPr>
      <w:r>
        <w:t>If an internal reviewer or decision-maker makes a reviewable decision, the reviewer or decision-maker must give a reviewable decision notice to each person affected by the decision.</w:t>
      </w:r>
    </w:p>
    <w:p w14:paraId="45A86BF5" w14:textId="22A2C718" w:rsidR="0053675B" w:rsidRDefault="0053675B" w:rsidP="00065C89">
      <w:pPr>
        <w:pStyle w:val="aNote"/>
        <w:ind w:left="1899" w:hanging="799"/>
      </w:pPr>
      <w:r w:rsidRPr="00E96622">
        <w:rPr>
          <w:rStyle w:val="charItals"/>
        </w:rPr>
        <w:t>Note 1</w:t>
      </w:r>
      <w:r w:rsidRPr="00E96622">
        <w:rPr>
          <w:rStyle w:val="charItals"/>
        </w:rPr>
        <w:tab/>
      </w:r>
      <w:r>
        <w:t xml:space="preserve">The internal reviewer or decision-maker must also take reasonable steps to give a reviewable decision notice to any other person whose interests are affected by the decision (see </w:t>
      </w:r>
      <w:hyperlink r:id="rId222" w:tooltip="A2008-35" w:history="1">
        <w:r w:rsidR="00E96622" w:rsidRPr="00E96622">
          <w:rPr>
            <w:rStyle w:val="charCitHyperlinkItal"/>
          </w:rPr>
          <w:t>ACT Civil and Administrative Tribunal Act</w:t>
        </w:r>
        <w:r w:rsidR="00065C89">
          <w:rPr>
            <w:rStyle w:val="charCitHyperlinkItal"/>
          </w:rPr>
          <w:t> </w:t>
        </w:r>
        <w:r w:rsidR="00E96622" w:rsidRPr="00E96622">
          <w:rPr>
            <w:rStyle w:val="charCitHyperlinkItal"/>
          </w:rPr>
          <w:t>2008</w:t>
        </w:r>
      </w:hyperlink>
      <w:r>
        <w:t>, s 67A).</w:t>
      </w:r>
    </w:p>
    <w:p w14:paraId="69426F3E" w14:textId="35656F4A" w:rsidR="0053675B" w:rsidRDefault="0053675B" w:rsidP="0053675B">
      <w:pPr>
        <w:pStyle w:val="aNote"/>
      </w:pPr>
      <w:r w:rsidRPr="00E96622">
        <w:rPr>
          <w:rStyle w:val="charItals"/>
        </w:rPr>
        <w:t>Note 2</w:t>
      </w:r>
      <w:r w:rsidRPr="00E96622">
        <w:rPr>
          <w:rStyle w:val="charItals"/>
        </w:rPr>
        <w:tab/>
      </w:r>
      <w:r>
        <w:t xml:space="preserve">The requirements for reviewable decision notices are prescribed under the </w:t>
      </w:r>
      <w:hyperlink r:id="rId223" w:tooltip="A2008-35" w:history="1">
        <w:r w:rsidR="00E96622" w:rsidRPr="00E96622">
          <w:rPr>
            <w:rStyle w:val="charCitHyperlinkItal"/>
          </w:rPr>
          <w:t>ACT Civil and Administrative Tribunal Act 2008</w:t>
        </w:r>
      </w:hyperlink>
      <w:r>
        <w:t>.</w:t>
      </w:r>
    </w:p>
    <w:p w14:paraId="34B2842D" w14:textId="77777777" w:rsidR="0053675B" w:rsidRDefault="0053675B" w:rsidP="0053675B">
      <w:pPr>
        <w:pStyle w:val="AH5Sec"/>
      </w:pPr>
      <w:bookmarkStart w:id="174" w:name="_Toc212202255"/>
      <w:r w:rsidRPr="0016733A">
        <w:rPr>
          <w:rStyle w:val="CharSectNo"/>
        </w:rPr>
        <w:t>95</w:t>
      </w:r>
      <w:r>
        <w:tab/>
        <w:t>Applications for review</w:t>
      </w:r>
      <w:bookmarkEnd w:id="174"/>
    </w:p>
    <w:p w14:paraId="3F858658" w14:textId="77777777" w:rsidR="0053675B" w:rsidRDefault="0053675B" w:rsidP="00065C89">
      <w:pPr>
        <w:pStyle w:val="Amainreturn"/>
      </w:pPr>
      <w:r>
        <w:t>The following may apply to the ACAT for review of a reviewable decision:</w:t>
      </w:r>
    </w:p>
    <w:p w14:paraId="007FA933" w14:textId="77777777" w:rsidR="0053675B" w:rsidRDefault="0053675B" w:rsidP="0053675B">
      <w:pPr>
        <w:pStyle w:val="Apara"/>
      </w:pPr>
      <w:r>
        <w:tab/>
        <w:t>(a)</w:t>
      </w:r>
      <w:r>
        <w:tab/>
        <w:t>for an internal reviewer’s decision in relation to an internally reviewable decision—a person to whom an internal review notice is required to be given in relation to the decision;</w:t>
      </w:r>
    </w:p>
    <w:p w14:paraId="3C8ACB17" w14:textId="77777777" w:rsidR="0053675B" w:rsidRDefault="0053675B" w:rsidP="0053675B">
      <w:pPr>
        <w:pStyle w:val="Apara"/>
      </w:pPr>
      <w:r>
        <w:tab/>
        <w:t>(b)</w:t>
      </w:r>
      <w:r>
        <w:tab/>
        <w:t>any other person whose interests are affected by the decision.</w:t>
      </w:r>
    </w:p>
    <w:p w14:paraId="339E08B9" w14:textId="21AFFAC5" w:rsidR="0053675B" w:rsidRDefault="0053675B" w:rsidP="0053675B">
      <w:pPr>
        <w:pStyle w:val="aNote"/>
      </w:pPr>
      <w:r w:rsidRPr="00E96622">
        <w:rPr>
          <w:rStyle w:val="charItals"/>
        </w:rPr>
        <w:t>Note</w:t>
      </w:r>
      <w:r w:rsidRPr="00E96622">
        <w:rPr>
          <w:rStyle w:val="charItals"/>
        </w:rPr>
        <w:tab/>
      </w:r>
      <w:r>
        <w:t xml:space="preserve">If a form is approved under the </w:t>
      </w:r>
      <w:hyperlink r:id="rId224" w:tooltip="A2008-35" w:history="1">
        <w:r w:rsidR="00E96622" w:rsidRPr="00E96622">
          <w:rPr>
            <w:rStyle w:val="charCitHyperlinkItal"/>
          </w:rPr>
          <w:t>ACT Civil and Administrative Tribunal Act</w:t>
        </w:r>
        <w:r w:rsidR="00065C89">
          <w:rPr>
            <w:rStyle w:val="charCitHyperlinkItal"/>
          </w:rPr>
          <w:t> </w:t>
        </w:r>
        <w:r w:rsidR="00E96622" w:rsidRPr="00E96622">
          <w:rPr>
            <w:rStyle w:val="charCitHyperlinkItal"/>
          </w:rPr>
          <w:t>2008</w:t>
        </w:r>
      </w:hyperlink>
      <w:r w:rsidRPr="00E96622">
        <w:rPr>
          <w:rStyle w:val="charItals"/>
        </w:rPr>
        <w:t xml:space="preserve"> </w:t>
      </w:r>
      <w:r>
        <w:t>for the application, the form must be used.</w:t>
      </w:r>
    </w:p>
    <w:p w14:paraId="50C17E91" w14:textId="77777777" w:rsidR="00F748D8" w:rsidRDefault="00F748D8">
      <w:pPr>
        <w:pStyle w:val="PageBreak"/>
      </w:pPr>
      <w:r>
        <w:br w:type="page"/>
      </w:r>
    </w:p>
    <w:p w14:paraId="2A2166F4" w14:textId="77777777" w:rsidR="00F748D8" w:rsidRPr="0016733A" w:rsidRDefault="00F748D8">
      <w:pPr>
        <w:pStyle w:val="AH2Part"/>
      </w:pPr>
      <w:bookmarkStart w:id="175" w:name="_Toc212202256"/>
      <w:r w:rsidRPr="0016733A">
        <w:rPr>
          <w:rStyle w:val="CharPartNo"/>
        </w:rPr>
        <w:lastRenderedPageBreak/>
        <w:t>Part 8</w:t>
      </w:r>
      <w:r>
        <w:tab/>
      </w:r>
      <w:r w:rsidRPr="0016733A">
        <w:rPr>
          <w:rStyle w:val="CharPartText"/>
        </w:rPr>
        <w:t>Fees, charges and other amounts payable under road transport legislation</w:t>
      </w:r>
      <w:bookmarkEnd w:id="175"/>
    </w:p>
    <w:p w14:paraId="5E777628" w14:textId="77777777" w:rsidR="00F748D8" w:rsidRDefault="00F748D8">
      <w:pPr>
        <w:pStyle w:val="Placeholder"/>
      </w:pPr>
      <w:r>
        <w:rPr>
          <w:rStyle w:val="CharDivNo"/>
        </w:rPr>
        <w:t xml:space="preserve">  </w:t>
      </w:r>
      <w:r>
        <w:rPr>
          <w:rStyle w:val="CharDivText"/>
        </w:rPr>
        <w:t xml:space="preserve">  </w:t>
      </w:r>
    </w:p>
    <w:p w14:paraId="27FCBC5E" w14:textId="77777777" w:rsidR="00F748D8" w:rsidRDefault="00F748D8">
      <w:pPr>
        <w:pStyle w:val="AH5Sec"/>
        <w:rPr>
          <w:rStyle w:val="charItals"/>
        </w:rPr>
      </w:pPr>
      <w:bookmarkStart w:id="176" w:name="_Toc212202257"/>
      <w:r w:rsidRPr="0016733A">
        <w:rPr>
          <w:rStyle w:val="CharSectNo"/>
        </w:rPr>
        <w:t>96</w:t>
      </w:r>
      <w:r>
        <w:rPr>
          <w:noProof/>
        </w:rPr>
        <w:tab/>
      </w:r>
      <w:r>
        <w:t>Determination of fees, charges and other amounts</w:t>
      </w:r>
      <w:bookmarkEnd w:id="176"/>
    </w:p>
    <w:p w14:paraId="25D321D7" w14:textId="77777777" w:rsidR="00F748D8" w:rsidRDefault="00F748D8" w:rsidP="00065C89">
      <w:pPr>
        <w:pStyle w:val="Amain"/>
      </w:pPr>
      <w:r>
        <w:rPr>
          <w:noProof/>
        </w:rPr>
        <w:tab/>
        <w:t>(1)</w:t>
      </w:r>
      <w:r>
        <w:rPr>
          <w:noProof/>
        </w:rPr>
        <w:tab/>
      </w:r>
      <w:r>
        <w:t>The Minis</w:t>
      </w:r>
      <w:r w:rsidR="00CA23C7">
        <w:t>ter may</w:t>
      </w:r>
      <w:r>
        <w:t xml:space="preserve"> determine fees, charges and other amounts payable under the road transport legislation.</w:t>
      </w:r>
    </w:p>
    <w:p w14:paraId="2FC5F7B8" w14:textId="230E515E" w:rsidR="00F748D8" w:rsidRDefault="00F748D8">
      <w:pPr>
        <w:pStyle w:val="aNote"/>
      </w:pPr>
      <w:r w:rsidRPr="00E96622">
        <w:rPr>
          <w:rStyle w:val="charItals"/>
        </w:rPr>
        <w:t>Note</w:t>
      </w:r>
      <w:r>
        <w:tab/>
        <w:t xml:space="preserve">The </w:t>
      </w:r>
      <w:hyperlink r:id="rId225" w:tooltip="A2001-14" w:history="1">
        <w:r w:rsidR="00E96622" w:rsidRPr="00E96622">
          <w:rPr>
            <w:rStyle w:val="charCitHyperlinkAbbrev"/>
          </w:rPr>
          <w:t>Legislation Act</w:t>
        </w:r>
      </w:hyperlink>
      <w:r w:rsidRPr="00E96622">
        <w:t xml:space="preserve"> </w:t>
      </w:r>
      <w:r>
        <w:t>contains provisions about the making of determinations and regulations relating to fees (see pt 6.3)</w:t>
      </w:r>
    </w:p>
    <w:p w14:paraId="58BD13AD" w14:textId="77777777" w:rsidR="00F748D8" w:rsidRDefault="00F748D8">
      <w:pPr>
        <w:pStyle w:val="Amain"/>
        <w:rPr>
          <w:noProof/>
        </w:rPr>
      </w:pPr>
      <w:r>
        <w:rPr>
          <w:noProof/>
        </w:rPr>
        <w:tab/>
        <w:t>(2)</w:t>
      </w:r>
      <w:r>
        <w:rPr>
          <w:noProof/>
        </w:rPr>
        <w:tab/>
        <w:t xml:space="preserve">Without limiting subsection (1), a fee, charge or other amount may be determined </w:t>
      </w:r>
      <w:r>
        <w:t>in relation to</w:t>
      </w:r>
      <w:r>
        <w:rPr>
          <w:noProof/>
        </w:rPr>
        <w:t>—</w:t>
      </w:r>
    </w:p>
    <w:p w14:paraId="68A8B8C6" w14:textId="77777777" w:rsidR="00F748D8" w:rsidRDefault="00F748D8">
      <w:pPr>
        <w:pStyle w:val="Apara"/>
      </w:pPr>
      <w:r>
        <w:rPr>
          <w:noProof/>
        </w:rPr>
        <w:tab/>
        <w:t>(</w:t>
      </w:r>
      <w:r>
        <w:t>a)</w:t>
      </w:r>
      <w:r>
        <w:tab/>
        <w:t>a service or facility provided under the road transport legislation; or</w:t>
      </w:r>
    </w:p>
    <w:p w14:paraId="2BC57778" w14:textId="77777777" w:rsidR="00F748D8" w:rsidRDefault="00F748D8">
      <w:pPr>
        <w:pStyle w:val="Apara"/>
      </w:pPr>
      <w:r>
        <w:tab/>
        <w:t>(b)</w:t>
      </w:r>
      <w:r>
        <w:tab/>
        <w:t>any other service or facility provided for road users or particular road users, including, for example, a service or facility for, or to improve, road safety or transport efficiency; or</w:t>
      </w:r>
    </w:p>
    <w:p w14:paraId="518513E1" w14:textId="77777777" w:rsidR="00F748D8" w:rsidRDefault="00F748D8">
      <w:pPr>
        <w:pStyle w:val="Apara"/>
      </w:pPr>
      <w:r>
        <w:tab/>
        <w:t>(c)</w:t>
      </w:r>
      <w:r>
        <w:tab/>
        <w:t>the grant, issue, revocation, renewal or variation of, or the doing of anything else in relation to, an approval, authority, certificate, exemption, licence, permission, permit or registration or anything else under the road transport legislation.</w:t>
      </w:r>
    </w:p>
    <w:p w14:paraId="79587E0B" w14:textId="77777777" w:rsidR="00F748D8" w:rsidRDefault="00F748D8" w:rsidP="00065C89">
      <w:pPr>
        <w:pStyle w:val="Amain"/>
      </w:pPr>
      <w:r>
        <w:tab/>
        <w:t>(3)</w:t>
      </w:r>
      <w:r>
        <w:tab/>
        <w:t>A determination is a disallowable instrument.</w:t>
      </w:r>
    </w:p>
    <w:p w14:paraId="52E86DFF" w14:textId="781EC2FF" w:rsidR="00F748D8" w:rsidRDefault="00F748D8">
      <w:pPr>
        <w:pStyle w:val="aNote"/>
      </w:pPr>
      <w:r w:rsidRPr="00E96622">
        <w:rPr>
          <w:rStyle w:val="charItals"/>
        </w:rPr>
        <w:t>Note</w:t>
      </w:r>
      <w:r w:rsidRPr="00E96622">
        <w:rPr>
          <w:rStyle w:val="charItals"/>
        </w:rPr>
        <w:tab/>
      </w:r>
      <w:r>
        <w:t xml:space="preserve">A disallowable instrument must be notified, and presented to the Legislative Assembly, under the </w:t>
      </w:r>
      <w:hyperlink r:id="rId226" w:tooltip="A2001-14" w:history="1">
        <w:r w:rsidR="00E96622" w:rsidRPr="00E96622">
          <w:rPr>
            <w:rStyle w:val="charCitHyperlinkAbbrev"/>
          </w:rPr>
          <w:t>Legislation Act</w:t>
        </w:r>
      </w:hyperlink>
      <w:r>
        <w:t>.</w:t>
      </w:r>
    </w:p>
    <w:p w14:paraId="39D0AF2C" w14:textId="77777777" w:rsidR="00F748D8" w:rsidRDefault="00F748D8">
      <w:pPr>
        <w:pStyle w:val="Amain"/>
      </w:pPr>
      <w:r>
        <w:rPr>
          <w:noProof/>
        </w:rPr>
        <w:tab/>
        <w:t>(4)</w:t>
      </w:r>
      <w:r>
        <w:rPr>
          <w:noProof/>
        </w:rPr>
        <w:tab/>
      </w:r>
      <w:r>
        <w:t xml:space="preserve">A reference in this part to a </w:t>
      </w:r>
      <w:r>
        <w:rPr>
          <w:rStyle w:val="charBoldItals"/>
        </w:rPr>
        <w:t>fee, charge or other amount</w:t>
      </w:r>
      <w:r>
        <w:t xml:space="preserve"> includes a reference to a fee, charge or other amount that is a tax.</w:t>
      </w:r>
    </w:p>
    <w:p w14:paraId="15DCF52B" w14:textId="77777777" w:rsidR="00F748D8" w:rsidRDefault="00F748D8" w:rsidP="00D94BC6">
      <w:pPr>
        <w:pStyle w:val="Amain"/>
        <w:keepNext/>
      </w:pPr>
      <w:r>
        <w:lastRenderedPageBreak/>
        <w:tab/>
        <w:t>(5)</w:t>
      </w:r>
      <w:r>
        <w:tab/>
        <w:t>In this section:</w:t>
      </w:r>
    </w:p>
    <w:p w14:paraId="58B61F5A" w14:textId="77777777" w:rsidR="00F748D8" w:rsidRDefault="00F748D8" w:rsidP="008110A7">
      <w:pPr>
        <w:pStyle w:val="aDef"/>
        <w:keepNext/>
      </w:pPr>
      <w:r w:rsidRPr="00E96622">
        <w:rPr>
          <w:rStyle w:val="charBoldItals"/>
        </w:rPr>
        <w:t xml:space="preserve">Minister </w:t>
      </w:r>
      <w:r>
        <w:t>means the Minister for the time being administering the provision of the road transport legislation for which the fee, charge</w:t>
      </w:r>
      <w:r w:rsidR="00FF31F9">
        <w:t xml:space="preserve"> or other amount is determined.</w:t>
      </w:r>
    </w:p>
    <w:p w14:paraId="5DDDAA64" w14:textId="58D3095F" w:rsidR="00FF31F9" w:rsidRPr="00DD70B9" w:rsidRDefault="00FF31F9" w:rsidP="00FF31F9">
      <w:pPr>
        <w:pStyle w:val="aDef"/>
      </w:pPr>
      <w:r w:rsidRPr="00DD70B9">
        <w:rPr>
          <w:rStyle w:val="charBoldItals"/>
        </w:rPr>
        <w:t xml:space="preserve">road transport legislation </w:t>
      </w:r>
      <w:r w:rsidRPr="00DD70B9">
        <w:t xml:space="preserve">includes the </w:t>
      </w:r>
      <w:hyperlink r:id="rId227" w:tooltip="Heavy Vehicle National Law (ACT)" w:history="1">
        <w:r w:rsidR="00432A67" w:rsidRPr="00311C2B">
          <w:rPr>
            <w:rStyle w:val="charCitHyperlinkItal"/>
          </w:rPr>
          <w:t>Heavy Vehicle National Law (ACT)</w:t>
        </w:r>
      </w:hyperlink>
      <w:r w:rsidRPr="00DD70B9">
        <w:t>.</w:t>
      </w:r>
    </w:p>
    <w:p w14:paraId="1BDEB158" w14:textId="77777777" w:rsidR="00071244" w:rsidRDefault="00071244" w:rsidP="00071244">
      <w:pPr>
        <w:pStyle w:val="PageBreak"/>
      </w:pPr>
      <w:r>
        <w:br w:type="page"/>
      </w:r>
    </w:p>
    <w:p w14:paraId="49464FD7" w14:textId="77777777" w:rsidR="00071244" w:rsidRPr="0016733A" w:rsidRDefault="00071244" w:rsidP="00071244">
      <w:pPr>
        <w:pStyle w:val="AH2Part"/>
      </w:pPr>
      <w:bookmarkStart w:id="177" w:name="_Toc212202258"/>
      <w:r w:rsidRPr="0016733A">
        <w:rPr>
          <w:rStyle w:val="CharPartNo"/>
        </w:rPr>
        <w:lastRenderedPageBreak/>
        <w:t>Part 11</w:t>
      </w:r>
      <w:r>
        <w:tab/>
      </w:r>
      <w:r w:rsidRPr="0016733A">
        <w:rPr>
          <w:rStyle w:val="CharPartText"/>
        </w:rPr>
        <w:t>Miscellaneous</w:t>
      </w:r>
      <w:bookmarkEnd w:id="177"/>
    </w:p>
    <w:p w14:paraId="2971C0E6" w14:textId="77777777" w:rsidR="00071244" w:rsidRPr="0016733A" w:rsidRDefault="00071244" w:rsidP="00071244">
      <w:pPr>
        <w:pStyle w:val="AH3Div"/>
      </w:pPr>
      <w:bookmarkStart w:id="178" w:name="_Toc212202259"/>
      <w:r w:rsidRPr="0016733A">
        <w:rPr>
          <w:rStyle w:val="CharDivNo"/>
        </w:rPr>
        <w:t>Division 11.1</w:t>
      </w:r>
      <w:r>
        <w:tab/>
      </w:r>
      <w:r w:rsidRPr="0016733A">
        <w:rPr>
          <w:rStyle w:val="CharDivText"/>
        </w:rPr>
        <w:t>Documents</w:t>
      </w:r>
      <w:bookmarkEnd w:id="178"/>
    </w:p>
    <w:p w14:paraId="0C021093" w14:textId="77777777" w:rsidR="00071244" w:rsidRDefault="00071244" w:rsidP="00071244">
      <w:pPr>
        <w:pStyle w:val="AH5Sec"/>
      </w:pPr>
      <w:bookmarkStart w:id="179" w:name="_Toc212202260"/>
      <w:r w:rsidRPr="0016733A">
        <w:rPr>
          <w:rStyle w:val="CharSectNo"/>
        </w:rPr>
        <w:t>225</w:t>
      </w:r>
      <w:r>
        <w:rPr>
          <w:noProof/>
        </w:rPr>
        <w:tab/>
      </w:r>
      <w:r>
        <w:t>Approved forms</w:t>
      </w:r>
      <w:bookmarkEnd w:id="179"/>
    </w:p>
    <w:p w14:paraId="464282C9" w14:textId="77777777" w:rsidR="00071244" w:rsidRDefault="00071244" w:rsidP="00071244">
      <w:pPr>
        <w:pStyle w:val="Amain"/>
      </w:pPr>
      <w:r>
        <w:rPr>
          <w:noProof/>
        </w:rPr>
        <w:tab/>
        <w:t>(1)</w:t>
      </w:r>
      <w:r>
        <w:rPr>
          <w:noProof/>
        </w:rPr>
        <w:tab/>
      </w:r>
      <w:r>
        <w:t>The road tran</w:t>
      </w:r>
      <w:r w:rsidR="00CA23C7">
        <w:t>sport authority may</w:t>
      </w:r>
      <w:r>
        <w:t xml:space="preserve"> approve forms for the road transport legislation.</w:t>
      </w:r>
    </w:p>
    <w:p w14:paraId="00A03962" w14:textId="77777777" w:rsidR="00071244" w:rsidRDefault="00071244" w:rsidP="00065C89">
      <w:pPr>
        <w:pStyle w:val="Amain"/>
      </w:pPr>
      <w:r>
        <w:rPr>
          <w:noProof/>
        </w:rPr>
        <w:tab/>
        <w:t>(2)</w:t>
      </w:r>
      <w:r>
        <w:rPr>
          <w:noProof/>
        </w:rPr>
        <w:tab/>
      </w:r>
      <w:r>
        <w:t>If the road transport authority approves a form for a particular purpose, the approved form must be used for that purpose.</w:t>
      </w:r>
    </w:p>
    <w:p w14:paraId="1DC60858" w14:textId="3BE5795C" w:rsidR="00071244" w:rsidRDefault="00071244" w:rsidP="00071244">
      <w:pPr>
        <w:pStyle w:val="aNote"/>
      </w:pPr>
      <w:r>
        <w:rPr>
          <w:rStyle w:val="charItals"/>
        </w:rPr>
        <w:t>Note</w:t>
      </w:r>
      <w:r>
        <w:rPr>
          <w:rStyle w:val="charItals"/>
        </w:rPr>
        <w:tab/>
      </w:r>
      <w:r>
        <w:t xml:space="preserve">For other provisions about forms, see the </w:t>
      </w:r>
      <w:hyperlink r:id="rId228" w:tooltip="A2001-14" w:history="1">
        <w:r w:rsidR="00E96622" w:rsidRPr="00E96622">
          <w:rPr>
            <w:rStyle w:val="charCitHyperlinkAbbrev"/>
          </w:rPr>
          <w:t>Legislation Act</w:t>
        </w:r>
      </w:hyperlink>
      <w:r>
        <w:t>, s 255</w:t>
      </w:r>
    </w:p>
    <w:p w14:paraId="513AE419" w14:textId="77777777" w:rsidR="00071244" w:rsidRDefault="00071244" w:rsidP="00065C89">
      <w:pPr>
        <w:pStyle w:val="Amain"/>
      </w:pPr>
      <w:r>
        <w:tab/>
        <w:t>(3)</w:t>
      </w:r>
      <w:r>
        <w:tab/>
        <w:t>An approved form is a notifiable instrument.</w:t>
      </w:r>
    </w:p>
    <w:p w14:paraId="5B4D670A" w14:textId="1E800AA5" w:rsidR="00071244" w:rsidRDefault="00071244" w:rsidP="00071244">
      <w:pPr>
        <w:pStyle w:val="aNote"/>
      </w:pPr>
      <w:r w:rsidRPr="00E96622">
        <w:rPr>
          <w:rStyle w:val="charItals"/>
        </w:rPr>
        <w:t>Note</w:t>
      </w:r>
      <w:r w:rsidRPr="00E96622">
        <w:rPr>
          <w:rStyle w:val="charItals"/>
        </w:rPr>
        <w:tab/>
      </w:r>
      <w:r>
        <w:t xml:space="preserve">A notifiable instrument must be notified under the </w:t>
      </w:r>
      <w:hyperlink r:id="rId229" w:tooltip="A2001-14" w:history="1">
        <w:r w:rsidR="00E96622" w:rsidRPr="00E96622">
          <w:rPr>
            <w:rStyle w:val="charCitHyperlinkAbbrev"/>
          </w:rPr>
          <w:t>Legislation Act</w:t>
        </w:r>
      </w:hyperlink>
      <w:r>
        <w:t>.</w:t>
      </w:r>
    </w:p>
    <w:p w14:paraId="4F41F88B" w14:textId="77777777" w:rsidR="007E1E6E" w:rsidRPr="00B62D97" w:rsidRDefault="007E1E6E" w:rsidP="007E1E6E">
      <w:pPr>
        <w:pStyle w:val="AH5Sec"/>
      </w:pPr>
      <w:bookmarkStart w:id="180" w:name="_Toc212202261"/>
      <w:r w:rsidRPr="0016733A">
        <w:rPr>
          <w:rStyle w:val="CharSectNo"/>
        </w:rPr>
        <w:t>229</w:t>
      </w:r>
      <w:r w:rsidRPr="00B62D97">
        <w:tab/>
        <w:t>Regulations may apply certain documents</w:t>
      </w:r>
      <w:bookmarkEnd w:id="180"/>
    </w:p>
    <w:p w14:paraId="30E8D206" w14:textId="77777777" w:rsidR="007E1E6E" w:rsidRPr="00B62D97" w:rsidRDefault="007E1E6E" w:rsidP="00065C89">
      <w:pPr>
        <w:pStyle w:val="Amainreturn"/>
      </w:pPr>
      <w:r w:rsidRPr="00B62D97">
        <w:t>A regulation may apply a publication of the National Transport Commission or any other instrument as in force from time to time.</w:t>
      </w:r>
    </w:p>
    <w:p w14:paraId="6B0A0F38" w14:textId="7A56994B" w:rsidR="00422C0D" w:rsidRPr="007E1E6E" w:rsidRDefault="007E1E6E" w:rsidP="007E1E6E">
      <w:pPr>
        <w:pStyle w:val="aNote"/>
        <w:rPr>
          <w:rStyle w:val="CharSectNo"/>
          <w:snapToGrid w:val="0"/>
        </w:rPr>
      </w:pPr>
      <w:r w:rsidRPr="00B62D97">
        <w:rPr>
          <w:rStyle w:val="charItals"/>
        </w:rPr>
        <w:t>Note</w:t>
      </w:r>
      <w:r w:rsidRPr="00B62D97">
        <w:rPr>
          <w:i/>
          <w:snapToGrid w:val="0"/>
        </w:rPr>
        <w:tab/>
      </w:r>
      <w:r w:rsidRPr="00B62D97">
        <w:rPr>
          <w:snapToGrid w:val="0"/>
        </w:rPr>
        <w:t xml:space="preserve">The text of an applied, adopted or incorporated law or instrument, whether applied as in force from time to time or at a particular time, is taken to be a notifiable instrument if the operation of the </w:t>
      </w:r>
      <w:hyperlink r:id="rId230" w:tooltip="A2001-14" w:history="1">
        <w:r w:rsidRPr="00B62D97">
          <w:rPr>
            <w:rStyle w:val="charCitHyperlinkAbbrev"/>
          </w:rPr>
          <w:t>Legislation Act</w:t>
        </w:r>
      </w:hyperlink>
      <w:r w:rsidRPr="00B62D97">
        <w:t xml:space="preserve">, </w:t>
      </w:r>
      <w:r w:rsidRPr="00B62D97">
        <w:rPr>
          <w:snapToGrid w:val="0"/>
        </w:rPr>
        <w:t>s</w:t>
      </w:r>
      <w:r w:rsidR="00065C89">
        <w:rPr>
          <w:snapToGrid w:val="0"/>
        </w:rPr>
        <w:t> </w:t>
      </w:r>
      <w:r w:rsidRPr="00B62D97">
        <w:rPr>
          <w:snapToGrid w:val="0"/>
        </w:rPr>
        <w:t>47 (5) or (6) is not disapplied (see</w:t>
      </w:r>
      <w:r w:rsidR="00065C89">
        <w:rPr>
          <w:snapToGrid w:val="0"/>
        </w:rPr>
        <w:t xml:space="preserve"> </w:t>
      </w:r>
      <w:r w:rsidRPr="00B62D97">
        <w:rPr>
          <w:snapToGrid w:val="0"/>
        </w:rPr>
        <w:t>s</w:t>
      </w:r>
      <w:r w:rsidR="00065C89">
        <w:rPr>
          <w:snapToGrid w:val="0"/>
        </w:rPr>
        <w:t xml:space="preserve"> </w:t>
      </w:r>
      <w:r w:rsidRPr="00B62D97">
        <w:rPr>
          <w:snapToGrid w:val="0"/>
        </w:rPr>
        <w:t>47</w:t>
      </w:r>
      <w:r w:rsidR="00065C89">
        <w:rPr>
          <w:snapToGrid w:val="0"/>
        </w:rPr>
        <w:t xml:space="preserve"> </w:t>
      </w:r>
      <w:r w:rsidRPr="00B62D97">
        <w:rPr>
          <w:snapToGrid w:val="0"/>
        </w:rPr>
        <w:t>(7)).</w:t>
      </w:r>
    </w:p>
    <w:p w14:paraId="4CFA2810" w14:textId="77777777" w:rsidR="00071244" w:rsidRPr="0016733A" w:rsidRDefault="00071244" w:rsidP="00071244">
      <w:pPr>
        <w:pStyle w:val="AH3Div"/>
      </w:pPr>
      <w:bookmarkStart w:id="181" w:name="_Toc212202262"/>
      <w:r w:rsidRPr="0016733A">
        <w:rPr>
          <w:rStyle w:val="CharDivNo"/>
        </w:rPr>
        <w:t>Division 11.2</w:t>
      </w:r>
      <w:r>
        <w:tab/>
      </w:r>
      <w:r w:rsidRPr="0016733A">
        <w:rPr>
          <w:rStyle w:val="CharDivText"/>
        </w:rPr>
        <w:t>Other matters</w:t>
      </w:r>
      <w:bookmarkEnd w:id="181"/>
    </w:p>
    <w:p w14:paraId="33DFDA89" w14:textId="77777777" w:rsidR="00071244" w:rsidRDefault="00071244" w:rsidP="00071244">
      <w:pPr>
        <w:pStyle w:val="AH5Sec"/>
      </w:pPr>
      <w:bookmarkStart w:id="182" w:name="_Toc212202263"/>
      <w:r w:rsidRPr="0016733A">
        <w:rPr>
          <w:rStyle w:val="CharSectNo"/>
        </w:rPr>
        <w:t>230</w:t>
      </w:r>
      <w:r>
        <w:rPr>
          <w:noProof/>
        </w:rPr>
        <w:tab/>
      </w:r>
      <w:r>
        <w:t>Indemnity from personal liability for honest and good faith carrying out of duties</w:t>
      </w:r>
      <w:bookmarkEnd w:id="182"/>
    </w:p>
    <w:p w14:paraId="2DCF82C0" w14:textId="77777777" w:rsidR="00071244" w:rsidRDefault="00071244" w:rsidP="00071244">
      <w:pPr>
        <w:pStyle w:val="Amain"/>
      </w:pPr>
      <w:r>
        <w:rPr>
          <w:noProof/>
        </w:rPr>
        <w:tab/>
        <w:t>(1)</w:t>
      </w:r>
      <w:r>
        <w:rPr>
          <w:noProof/>
        </w:rPr>
        <w:tab/>
      </w:r>
      <w:r>
        <w:t>An individual is not civilly liable for an act or omission done honestly and in good faith in the exercise of a function under the road transport legislation.</w:t>
      </w:r>
    </w:p>
    <w:p w14:paraId="0CD7D672" w14:textId="157482E3" w:rsidR="00071244" w:rsidRDefault="00071244" w:rsidP="00071244">
      <w:pPr>
        <w:pStyle w:val="Amain"/>
      </w:pPr>
      <w:r>
        <w:rPr>
          <w:noProof/>
        </w:rPr>
        <w:tab/>
        <w:t>(2)</w:t>
      </w:r>
      <w:r>
        <w:rPr>
          <w:noProof/>
        </w:rPr>
        <w:tab/>
      </w:r>
      <w:r>
        <w:t>A liability that would, apart from subsection</w:t>
      </w:r>
      <w:r w:rsidR="00065C89">
        <w:t xml:space="preserve"> </w:t>
      </w:r>
      <w:r>
        <w:t>(1), attach to an individual attaches instead to the Territory.</w:t>
      </w:r>
    </w:p>
    <w:p w14:paraId="4F4A8CF5" w14:textId="2D91B2AF" w:rsidR="00071244" w:rsidRDefault="00071244" w:rsidP="00071244">
      <w:pPr>
        <w:pStyle w:val="Amain"/>
      </w:pPr>
      <w:r>
        <w:rPr>
          <w:noProof/>
        </w:rPr>
        <w:lastRenderedPageBreak/>
        <w:tab/>
        <w:t>(3)</w:t>
      </w:r>
      <w:r>
        <w:rPr>
          <w:noProof/>
        </w:rPr>
        <w:tab/>
      </w:r>
      <w:r>
        <w:t xml:space="preserve">An individual is not civilly or criminally liable for carrying out a test or examination under the </w:t>
      </w:r>
      <w:hyperlink r:id="rId231" w:tooltip="A1999-78" w:history="1">
        <w:r w:rsidR="00E96622" w:rsidRPr="00E96622">
          <w:rPr>
            <w:rStyle w:val="charCitHyperlinkItal"/>
          </w:rPr>
          <w:t>Road Transport (Driver Licensing) Act</w:t>
        </w:r>
        <w:r w:rsidR="00967A5C">
          <w:rPr>
            <w:rStyle w:val="charCitHyperlinkItal"/>
          </w:rPr>
          <w:t> </w:t>
        </w:r>
        <w:r w:rsidR="00E96622" w:rsidRPr="00E96622">
          <w:rPr>
            <w:rStyle w:val="charCitHyperlinkItal"/>
          </w:rPr>
          <w:t>1999</w:t>
        </w:r>
      </w:hyperlink>
      <w:r>
        <w:t xml:space="preserve"> and expressing to the road transport authority, in good faith, an opinion formed because of having carried out the test or examination.</w:t>
      </w:r>
    </w:p>
    <w:p w14:paraId="7A0E8005" w14:textId="77777777" w:rsidR="00071244" w:rsidRDefault="00071244" w:rsidP="00071244">
      <w:pPr>
        <w:pStyle w:val="Amain"/>
      </w:pPr>
      <w:r>
        <w:rPr>
          <w:noProof/>
        </w:rPr>
        <w:tab/>
        <w:t>(4)</w:t>
      </w:r>
      <w:r>
        <w:rPr>
          <w:noProof/>
        </w:rPr>
        <w:tab/>
      </w:r>
      <w:r>
        <w:t>An individual is not civilly or criminally liable for reporting to the road transport authority, in good faith, information that discloses or suggests that—</w:t>
      </w:r>
    </w:p>
    <w:p w14:paraId="19524B09" w14:textId="77777777" w:rsidR="00071244" w:rsidRDefault="00071244" w:rsidP="00071244">
      <w:pPr>
        <w:pStyle w:val="Apara"/>
      </w:pPr>
      <w:r>
        <w:tab/>
        <w:t>(</w:t>
      </w:r>
      <w:r>
        <w:rPr>
          <w:noProof/>
        </w:rPr>
        <w:t>a</w:t>
      </w:r>
      <w:r>
        <w:t>)</w:t>
      </w:r>
      <w:r>
        <w:tab/>
        <w:t>someone else is or may be unfit to drive; or</w:t>
      </w:r>
    </w:p>
    <w:p w14:paraId="05155EA2" w14:textId="77777777" w:rsidR="00071244" w:rsidRDefault="00071244" w:rsidP="00071244">
      <w:pPr>
        <w:pStyle w:val="Apara"/>
      </w:pPr>
      <w:r>
        <w:tab/>
        <w:t>(</w:t>
      </w:r>
      <w:r>
        <w:rPr>
          <w:noProof/>
        </w:rPr>
        <w:t>b</w:t>
      </w:r>
      <w:r>
        <w:t>)</w:t>
      </w:r>
      <w:r>
        <w:tab/>
        <w:t>it may be dangerous to allow someone else to hold, to be issued or to have renewed, a driver licence or a variation of a driver licence.</w:t>
      </w:r>
    </w:p>
    <w:p w14:paraId="1FDC0F79" w14:textId="77777777" w:rsidR="00845C1A" w:rsidRPr="00BD2991" w:rsidRDefault="00845C1A" w:rsidP="00845C1A">
      <w:pPr>
        <w:pStyle w:val="Amain"/>
      </w:pPr>
      <w:r w:rsidRPr="00BD2991">
        <w:tab/>
        <w:t>(5)</w:t>
      </w:r>
      <w:r w:rsidRPr="00BD2991">
        <w:tab/>
        <w:t>This section does not apply to an individual who is—</w:t>
      </w:r>
    </w:p>
    <w:p w14:paraId="584A4549" w14:textId="77777777" w:rsidR="00845C1A" w:rsidRPr="00BD2991" w:rsidRDefault="00845C1A" w:rsidP="00845C1A">
      <w:pPr>
        <w:pStyle w:val="Apara"/>
      </w:pPr>
      <w:r w:rsidRPr="00BD2991">
        <w:tab/>
        <w:t>(a)</w:t>
      </w:r>
      <w:r w:rsidRPr="00BD2991">
        <w:tab/>
        <w:t>employed by a rail transport operator; and</w:t>
      </w:r>
    </w:p>
    <w:p w14:paraId="3450E16E" w14:textId="77777777" w:rsidR="00845C1A" w:rsidRPr="00BD2991" w:rsidRDefault="00845C1A" w:rsidP="00845C1A">
      <w:pPr>
        <w:pStyle w:val="Apara"/>
      </w:pPr>
      <w:r w:rsidRPr="00BD2991">
        <w:tab/>
        <w:t>(b)</w:t>
      </w:r>
      <w:r w:rsidRPr="00BD2991">
        <w:tab/>
        <w:t>exercising a function under the road transport legislation in the course of that employment.</w:t>
      </w:r>
    </w:p>
    <w:p w14:paraId="1DE4FF9F" w14:textId="77777777" w:rsidR="00071244" w:rsidRDefault="00071244" w:rsidP="00071244">
      <w:pPr>
        <w:pStyle w:val="AH5Sec"/>
      </w:pPr>
      <w:bookmarkStart w:id="183" w:name="_Toc212202264"/>
      <w:r w:rsidRPr="0016733A">
        <w:rPr>
          <w:rStyle w:val="CharSectNo"/>
        </w:rPr>
        <w:t>231</w:t>
      </w:r>
      <w:r>
        <w:rPr>
          <w:noProof/>
        </w:rPr>
        <w:tab/>
      </w:r>
      <w:r>
        <w:t>Person not to hinder or obstruct</w:t>
      </w:r>
      <w:bookmarkEnd w:id="183"/>
    </w:p>
    <w:p w14:paraId="752F3540" w14:textId="77777777" w:rsidR="00071244" w:rsidRDefault="00353315" w:rsidP="00065C89">
      <w:pPr>
        <w:pStyle w:val="Amain"/>
      </w:pPr>
      <w:r>
        <w:tab/>
        <w:t>(1)</w:t>
      </w:r>
      <w:r>
        <w:tab/>
      </w:r>
      <w:r w:rsidR="00071244">
        <w:t>A person must not, without reasonable excuse, hinder or obstruct a police officer, an authorised person or anyone else in the exercise of a function under the road transport legislation.</w:t>
      </w:r>
    </w:p>
    <w:p w14:paraId="2F1AC4D3" w14:textId="77777777" w:rsidR="00071244" w:rsidRDefault="00071244" w:rsidP="00071244">
      <w:pPr>
        <w:pStyle w:val="Penalty"/>
      </w:pPr>
      <w:r>
        <w:t>Maximum penalty:  50 penalty units, imprisonment for 6 months or both.</w:t>
      </w:r>
    </w:p>
    <w:p w14:paraId="30FD8DC6" w14:textId="77777777" w:rsidR="00353315" w:rsidRPr="003D74A3" w:rsidRDefault="00353315" w:rsidP="00065C89">
      <w:pPr>
        <w:pStyle w:val="Amain"/>
      </w:pPr>
      <w:r w:rsidRPr="003D74A3">
        <w:tab/>
        <w:t>(2)</w:t>
      </w:r>
      <w:r w:rsidRPr="003D74A3">
        <w:tab/>
        <w:t>In this section:</w:t>
      </w:r>
    </w:p>
    <w:p w14:paraId="0A34A479" w14:textId="229F0B56" w:rsidR="00353315" w:rsidRPr="003D74A3" w:rsidRDefault="00353315" w:rsidP="00353315">
      <w:pPr>
        <w:pStyle w:val="aDef"/>
      </w:pPr>
      <w:r w:rsidRPr="00E96622">
        <w:rPr>
          <w:rStyle w:val="charBoldItals"/>
        </w:rPr>
        <w:t>hinder or obstruct</w:t>
      </w:r>
      <w:r w:rsidRPr="003D74A3">
        <w:t>, a person mentioned in subsection (1), includes fail to give the person information requested by the person.</w:t>
      </w:r>
    </w:p>
    <w:p w14:paraId="20966AA2" w14:textId="77777777" w:rsidR="00071244" w:rsidRDefault="00071244" w:rsidP="00CD5AE7">
      <w:pPr>
        <w:pStyle w:val="AH5Sec"/>
        <w:keepLines/>
      </w:pPr>
      <w:bookmarkStart w:id="184" w:name="_Toc212202265"/>
      <w:r w:rsidRPr="0016733A">
        <w:rPr>
          <w:rStyle w:val="CharSectNo"/>
        </w:rPr>
        <w:lastRenderedPageBreak/>
        <w:t>232</w:t>
      </w:r>
      <w:r>
        <w:rPr>
          <w:noProof/>
        </w:rPr>
        <w:tab/>
      </w:r>
      <w:r>
        <w:t>False or misleading statements</w:t>
      </w:r>
      <w:bookmarkEnd w:id="184"/>
    </w:p>
    <w:p w14:paraId="458596ED" w14:textId="77777777" w:rsidR="00071244" w:rsidRDefault="00071244" w:rsidP="00CD5AE7">
      <w:pPr>
        <w:pStyle w:val="Amainreturn"/>
        <w:keepNext/>
        <w:keepLines/>
      </w:pPr>
      <w:r>
        <w:t>A person must not, for or in relation to the road transport legislation—</w:t>
      </w:r>
    </w:p>
    <w:p w14:paraId="30FBE647" w14:textId="77777777" w:rsidR="00071244" w:rsidRDefault="00071244" w:rsidP="00065C89">
      <w:pPr>
        <w:pStyle w:val="Apara"/>
      </w:pPr>
      <w:r>
        <w:tab/>
        <w:t>(</w:t>
      </w:r>
      <w:r>
        <w:rPr>
          <w:noProof/>
        </w:rPr>
        <w:t>a</w:t>
      </w:r>
      <w:r>
        <w:t>)</w:t>
      </w:r>
      <w:r>
        <w:tab/>
        <w:t>state anything to the road transport authority, a police officer or an authorised person that the person knows is false or misleading in a material particular; or</w:t>
      </w:r>
    </w:p>
    <w:p w14:paraId="4ABE0603" w14:textId="77777777" w:rsidR="00071244" w:rsidRDefault="00071244" w:rsidP="00065C89">
      <w:pPr>
        <w:pStyle w:val="Apara"/>
      </w:pPr>
      <w:r>
        <w:tab/>
        <w:t>(</w:t>
      </w:r>
      <w:r>
        <w:rPr>
          <w:noProof/>
        </w:rPr>
        <w:t>b</w:t>
      </w:r>
      <w:r>
        <w:t>)</w:t>
      </w:r>
      <w:r>
        <w:tab/>
        <w:t>omit from a statement made to the road transport authority, a police officer or an authorised person anything without which the statement is, to the person’s knowledge, misleading in a material particular.</w:t>
      </w:r>
    </w:p>
    <w:p w14:paraId="76F98138" w14:textId="77777777" w:rsidR="00071244" w:rsidRDefault="00071244" w:rsidP="00071244">
      <w:pPr>
        <w:pStyle w:val="Penalty"/>
      </w:pPr>
      <w:r>
        <w:t>Maximum penalty:  20 penalty units.</w:t>
      </w:r>
    </w:p>
    <w:p w14:paraId="5CDF4345" w14:textId="77777777" w:rsidR="00071244" w:rsidRDefault="00071244" w:rsidP="00071244">
      <w:pPr>
        <w:pStyle w:val="AH5Sec"/>
      </w:pPr>
      <w:bookmarkStart w:id="185" w:name="_Toc212202266"/>
      <w:r w:rsidRPr="0016733A">
        <w:rPr>
          <w:rStyle w:val="CharSectNo"/>
        </w:rPr>
        <w:t>233</w:t>
      </w:r>
      <w:r>
        <w:rPr>
          <w:noProof/>
        </w:rPr>
        <w:tab/>
      </w:r>
      <w:r>
        <w:t>General regulation-making power</w:t>
      </w:r>
      <w:bookmarkEnd w:id="185"/>
    </w:p>
    <w:p w14:paraId="7C2486B4" w14:textId="77777777" w:rsidR="00071244" w:rsidRDefault="00071244" w:rsidP="00065C89">
      <w:pPr>
        <w:pStyle w:val="Amain"/>
      </w:pPr>
      <w:r>
        <w:tab/>
        <w:t>(1)</w:t>
      </w:r>
      <w:r>
        <w:tab/>
        <w:t>The Executive may make regulations for this Act.</w:t>
      </w:r>
    </w:p>
    <w:p w14:paraId="2050A306" w14:textId="695FCF27" w:rsidR="00071244" w:rsidRDefault="00071244" w:rsidP="00071244">
      <w:pPr>
        <w:pStyle w:val="aNote"/>
      </w:pPr>
      <w:r w:rsidRPr="00E96622">
        <w:rPr>
          <w:rStyle w:val="charItals"/>
        </w:rPr>
        <w:t>Note</w:t>
      </w:r>
      <w:r w:rsidRPr="00E96622">
        <w:rPr>
          <w:rStyle w:val="charItals"/>
        </w:rPr>
        <w:tab/>
      </w:r>
      <w:r>
        <w:t xml:space="preserve">A regulation must be notified, and presented to the Legislative Assembly, under the </w:t>
      </w:r>
      <w:hyperlink r:id="rId232" w:tooltip="A2001-14" w:history="1">
        <w:r w:rsidR="00E96622" w:rsidRPr="00E96622">
          <w:rPr>
            <w:rStyle w:val="charCitHyperlinkAbbrev"/>
          </w:rPr>
          <w:t>Legislation Act</w:t>
        </w:r>
      </w:hyperlink>
      <w:r>
        <w:t>.</w:t>
      </w:r>
    </w:p>
    <w:p w14:paraId="508AEBEE" w14:textId="77777777" w:rsidR="00071244" w:rsidRDefault="00071244" w:rsidP="00071244">
      <w:pPr>
        <w:pStyle w:val="Amain"/>
      </w:pPr>
      <w:r>
        <w:rPr>
          <w:noProof/>
        </w:rPr>
        <w:tab/>
        <w:t>(2)</w:t>
      </w:r>
      <w:r>
        <w:rPr>
          <w:noProof/>
        </w:rPr>
        <w:tab/>
      </w:r>
      <w:r>
        <w:t>The Executive may also make regulations under this Act, not inconsistent with another road transport Act, prescribing matters—</w:t>
      </w:r>
    </w:p>
    <w:p w14:paraId="7C89DFA0" w14:textId="77777777" w:rsidR="00071244" w:rsidRDefault="00071244" w:rsidP="00071244">
      <w:pPr>
        <w:pStyle w:val="Apara"/>
      </w:pPr>
      <w:r>
        <w:tab/>
        <w:t>(</w:t>
      </w:r>
      <w:r>
        <w:rPr>
          <w:noProof/>
        </w:rPr>
        <w:t>a</w:t>
      </w:r>
      <w:r>
        <w:t>)</w:t>
      </w:r>
      <w:r>
        <w:tab/>
        <w:t>required or permitted by the other road transport Act to be prescribed (whether or not the other road transport Act expressly provides for the matters to be prescribed under this Act or that Act); or</w:t>
      </w:r>
    </w:p>
    <w:p w14:paraId="5054F8FB" w14:textId="77777777" w:rsidR="00071244" w:rsidRDefault="00071244" w:rsidP="00071244">
      <w:pPr>
        <w:pStyle w:val="Apara"/>
      </w:pPr>
      <w:r>
        <w:tab/>
        <w:t>(</w:t>
      </w:r>
      <w:r>
        <w:rPr>
          <w:noProof/>
        </w:rPr>
        <w:t>b</w:t>
      </w:r>
      <w:r>
        <w:t>)</w:t>
      </w:r>
      <w:r>
        <w:tab/>
        <w:t>necessary or convenient to be prescribed for carrying out or giving effect to the other road transport Act.</w:t>
      </w:r>
    </w:p>
    <w:p w14:paraId="66E098C3" w14:textId="1E28C1B1" w:rsidR="00071244" w:rsidRDefault="00071244" w:rsidP="00071244">
      <w:pPr>
        <w:pStyle w:val="Amain"/>
      </w:pPr>
      <w:r>
        <w:rPr>
          <w:noProof/>
        </w:rPr>
        <w:tab/>
      </w:r>
      <w:r>
        <w:t>(3)</w:t>
      </w:r>
      <w:r>
        <w:tab/>
        <w:t>A regulation may also prescribe offences for contraventions of a regulation and prescribe maximum penalties of not more than 20</w:t>
      </w:r>
      <w:r w:rsidR="00065C89">
        <w:t> </w:t>
      </w:r>
      <w:r>
        <w:t>penalty units for offences against a regulation.</w:t>
      </w:r>
    </w:p>
    <w:p w14:paraId="51515A0A" w14:textId="77777777" w:rsidR="00071244" w:rsidRDefault="00071244" w:rsidP="00C81677">
      <w:pPr>
        <w:pStyle w:val="Amain"/>
        <w:keepNext/>
        <w:keepLines/>
      </w:pPr>
      <w:r>
        <w:lastRenderedPageBreak/>
        <w:tab/>
        <w:t>(4)</w:t>
      </w:r>
      <w:r>
        <w:tab/>
        <w:t>In this section:</w:t>
      </w:r>
    </w:p>
    <w:p w14:paraId="38F80C5F" w14:textId="77777777" w:rsidR="00071244" w:rsidRDefault="00071244" w:rsidP="00C81677">
      <w:pPr>
        <w:pStyle w:val="aDef"/>
        <w:keepNext/>
        <w:keepLines/>
      </w:pPr>
      <w:r>
        <w:rPr>
          <w:rStyle w:val="charBoldItals"/>
        </w:rPr>
        <w:t>another road transport Act</w:t>
      </w:r>
      <w:r>
        <w:t xml:space="preserve"> means an Act (other than this Act) mentioned in section 6 (What is the road transport legislation?).</w:t>
      </w:r>
    </w:p>
    <w:p w14:paraId="1EFF7114" w14:textId="259A327D" w:rsidR="00071244" w:rsidRDefault="00071244" w:rsidP="00071244">
      <w:pPr>
        <w:pStyle w:val="aNote"/>
      </w:pPr>
      <w:r>
        <w:rPr>
          <w:rStyle w:val="charItals"/>
        </w:rPr>
        <w:t>Note</w:t>
      </w:r>
      <w:r>
        <w:rPr>
          <w:rStyle w:val="charItals"/>
        </w:rPr>
        <w:tab/>
      </w:r>
      <w:r>
        <w:t xml:space="preserve">A reference to an Act includes a reference to the statutory instruments made or in force under the Act, including any regulation (see </w:t>
      </w:r>
      <w:hyperlink r:id="rId233" w:tooltip="A2001-14" w:history="1">
        <w:r w:rsidR="00E96622" w:rsidRPr="00E96622">
          <w:rPr>
            <w:rStyle w:val="charCitHyperlinkAbbrev"/>
          </w:rPr>
          <w:t>Legislation Act</w:t>
        </w:r>
      </w:hyperlink>
      <w:r>
        <w:t>, s 104).</w:t>
      </w:r>
    </w:p>
    <w:p w14:paraId="48A1DA91" w14:textId="77777777" w:rsidR="00071244" w:rsidRDefault="00071244" w:rsidP="00071244">
      <w:pPr>
        <w:pStyle w:val="AH5Sec"/>
      </w:pPr>
      <w:bookmarkStart w:id="186" w:name="_Toc212202267"/>
      <w:r w:rsidRPr="0016733A">
        <w:rPr>
          <w:rStyle w:val="CharSectNo"/>
        </w:rPr>
        <w:t>234</w:t>
      </w:r>
      <w:r>
        <w:rPr>
          <w:noProof/>
        </w:rPr>
        <w:tab/>
      </w:r>
      <w:r>
        <w:t>Regulations may exclude vehicles, people and animals from Act</w:t>
      </w:r>
      <w:bookmarkEnd w:id="186"/>
    </w:p>
    <w:p w14:paraId="044ABF67" w14:textId="77777777" w:rsidR="00071244" w:rsidRDefault="00071244" w:rsidP="00065C89">
      <w:pPr>
        <w:pStyle w:val="Amain"/>
      </w:pPr>
      <w:r>
        <w:rPr>
          <w:noProof/>
        </w:rPr>
        <w:tab/>
        <w:t>(1)</w:t>
      </w:r>
      <w:r>
        <w:rPr>
          <w:noProof/>
        </w:rPr>
        <w:tab/>
      </w:r>
      <w:r>
        <w:t>A regulation may—</w:t>
      </w:r>
    </w:p>
    <w:p w14:paraId="429D73E9" w14:textId="77777777" w:rsidR="00071244" w:rsidRDefault="00071244" w:rsidP="00071244">
      <w:pPr>
        <w:pStyle w:val="Apara"/>
      </w:pPr>
      <w:r>
        <w:tab/>
        <w:t>(</w:t>
      </w:r>
      <w:r>
        <w:rPr>
          <w:noProof/>
        </w:rPr>
        <w:t>a</w:t>
      </w:r>
      <w:r>
        <w:t>)</w:t>
      </w:r>
      <w:r>
        <w:tab/>
        <w:t>exempt a vehicle, person or animal prescribed under the regulation from this Act (or a stated provision of this Act); or</w:t>
      </w:r>
    </w:p>
    <w:p w14:paraId="2D7492E7" w14:textId="77777777" w:rsidR="00071244" w:rsidRDefault="00071244" w:rsidP="00071244">
      <w:pPr>
        <w:pStyle w:val="Apara"/>
      </w:pPr>
      <w:r>
        <w:tab/>
        <w:t>(</w:t>
      </w:r>
      <w:r>
        <w:rPr>
          <w:noProof/>
        </w:rPr>
        <w:t>b</w:t>
      </w:r>
      <w:r>
        <w:t>)</w:t>
      </w:r>
      <w:r>
        <w:tab/>
        <w:t>authorise the road transport authority to exempt a vehicle, person or animal prescribed under the regulation from this Act (or a stated provision of this Act).</w:t>
      </w:r>
    </w:p>
    <w:p w14:paraId="6C3478EA" w14:textId="77777777" w:rsidR="00071244" w:rsidRDefault="00071244" w:rsidP="00071244">
      <w:pPr>
        <w:pStyle w:val="Amain"/>
      </w:pPr>
      <w:r>
        <w:rPr>
          <w:noProof/>
        </w:rPr>
        <w:tab/>
        <w:t>(2)</w:t>
      </w:r>
      <w:r>
        <w:rPr>
          <w:noProof/>
        </w:rPr>
        <w:tab/>
      </w:r>
      <w:r>
        <w:t>An exemption granted under a regulation mentioned in subsection (1) may be subject to conditions.</w:t>
      </w:r>
    </w:p>
    <w:p w14:paraId="340F9069" w14:textId="77777777" w:rsidR="00071244" w:rsidRDefault="00071244" w:rsidP="00071244">
      <w:pPr>
        <w:pStyle w:val="Amain"/>
      </w:pPr>
      <w:r>
        <w:rPr>
          <w:noProof/>
        </w:rPr>
        <w:tab/>
        <w:t>(3)</w:t>
      </w:r>
      <w:r>
        <w:rPr>
          <w:noProof/>
        </w:rPr>
        <w:tab/>
      </w:r>
      <w:r>
        <w:t>A regulation may provide for the road transport authority to—</w:t>
      </w:r>
    </w:p>
    <w:p w14:paraId="5423D918" w14:textId="77777777" w:rsidR="00071244" w:rsidRDefault="00071244" w:rsidP="00071244">
      <w:pPr>
        <w:pStyle w:val="Apara"/>
      </w:pPr>
      <w:r>
        <w:tab/>
        <w:t>(</w:t>
      </w:r>
      <w:r>
        <w:rPr>
          <w:noProof/>
        </w:rPr>
        <w:t>a</w:t>
      </w:r>
      <w:r>
        <w:t>)</w:t>
      </w:r>
      <w:r>
        <w:tab/>
        <w:t>suspend the operation of any regulation mentioned in subsection (1) (a) in the way and circumstances prescribed by regulation; or</w:t>
      </w:r>
    </w:p>
    <w:p w14:paraId="7E4C5C76" w14:textId="77777777" w:rsidR="00071244" w:rsidRDefault="00071244" w:rsidP="00071244">
      <w:pPr>
        <w:pStyle w:val="Apara"/>
      </w:pPr>
      <w:r>
        <w:tab/>
        <w:t>(</w:t>
      </w:r>
      <w:r>
        <w:rPr>
          <w:noProof/>
        </w:rPr>
        <w:t>b</w:t>
      </w:r>
      <w:r>
        <w:t>)</w:t>
      </w:r>
      <w:r>
        <w:tab/>
        <w:t>suspend the operation of an exemption given by the authority to a vehicle, person or animal in the way and circumstances prescribed by regulation.</w:t>
      </w:r>
    </w:p>
    <w:p w14:paraId="5284068A" w14:textId="77777777" w:rsidR="00071244" w:rsidRDefault="00071244" w:rsidP="00071244">
      <w:pPr>
        <w:pStyle w:val="AH5Sec"/>
      </w:pPr>
      <w:bookmarkStart w:id="187" w:name="_Toc212202268"/>
      <w:r w:rsidRPr="0016733A">
        <w:rPr>
          <w:rStyle w:val="CharSectNo"/>
        </w:rPr>
        <w:t>235</w:t>
      </w:r>
      <w:r>
        <w:tab/>
        <w:t>References to Motor Traffic Act, Traffic Act etc</w:t>
      </w:r>
      <w:bookmarkEnd w:id="187"/>
    </w:p>
    <w:p w14:paraId="2DFBB6B9" w14:textId="77777777" w:rsidR="00071244" w:rsidRDefault="00071244" w:rsidP="00071244">
      <w:pPr>
        <w:pStyle w:val="Amain"/>
      </w:pPr>
      <w:r>
        <w:tab/>
        <w:t>(1)</w:t>
      </w:r>
      <w:r>
        <w:tab/>
        <w:t>In any Act, instrument made under an Act or document, a reference to an earlier law is, in relation to anything to which this Act applies, a reference to this Act.</w:t>
      </w:r>
    </w:p>
    <w:p w14:paraId="2C9DA1D6" w14:textId="77777777" w:rsidR="00071244" w:rsidRDefault="00071244" w:rsidP="00FF19B0">
      <w:pPr>
        <w:pStyle w:val="Amain"/>
        <w:keepNext/>
        <w:keepLines/>
      </w:pPr>
      <w:r>
        <w:lastRenderedPageBreak/>
        <w:tab/>
        <w:t>(2)</w:t>
      </w:r>
      <w:r>
        <w:tab/>
        <w:t>In this section:</w:t>
      </w:r>
    </w:p>
    <w:p w14:paraId="36566549" w14:textId="77777777" w:rsidR="00071244" w:rsidRDefault="00071244" w:rsidP="00065C89">
      <w:pPr>
        <w:pStyle w:val="aDef"/>
      </w:pPr>
      <w:r>
        <w:rPr>
          <w:rStyle w:val="charBoldItals"/>
        </w:rPr>
        <w:t>earlier law</w:t>
      </w:r>
      <w:r>
        <w:t xml:space="preserve"> means any of the following:</w:t>
      </w:r>
    </w:p>
    <w:p w14:paraId="2B78737E" w14:textId="4D2AD424" w:rsidR="00071244" w:rsidRDefault="00071244" w:rsidP="00065C89">
      <w:pPr>
        <w:pStyle w:val="aDefpara"/>
      </w:pPr>
      <w:r w:rsidRPr="00E96622">
        <w:tab/>
        <w:t>(a)</w:t>
      </w:r>
      <w:r w:rsidRPr="00E96622">
        <w:tab/>
      </w:r>
      <w:hyperlink r:id="rId234" w:tooltip="A1936-45" w:history="1">
        <w:r w:rsidR="00E96622" w:rsidRPr="00E96622">
          <w:rPr>
            <w:rStyle w:val="charCitHyperlinkItal"/>
          </w:rPr>
          <w:t>Motor Traffic Act 1936</w:t>
        </w:r>
      </w:hyperlink>
      <w:r>
        <w:t>;</w:t>
      </w:r>
    </w:p>
    <w:p w14:paraId="46F377AC" w14:textId="097088CB" w:rsidR="00071244" w:rsidRDefault="00071244" w:rsidP="00065C89">
      <w:pPr>
        <w:pStyle w:val="aDefpara"/>
      </w:pPr>
      <w:r w:rsidRPr="00E96622">
        <w:tab/>
        <w:t>(b)</w:t>
      </w:r>
      <w:r w:rsidRPr="00E96622">
        <w:tab/>
      </w:r>
      <w:hyperlink r:id="rId235" w:tooltip="SL1934-6" w:history="1">
        <w:r w:rsidR="00E96622" w:rsidRPr="00E96622">
          <w:rPr>
            <w:rStyle w:val="charCitHyperlinkItal"/>
          </w:rPr>
          <w:t>Motor Traffic Regulations 1934</w:t>
        </w:r>
      </w:hyperlink>
      <w:r>
        <w:t>;</w:t>
      </w:r>
    </w:p>
    <w:p w14:paraId="0542E598" w14:textId="572A9B39" w:rsidR="00071244" w:rsidRDefault="00071244" w:rsidP="00065C89">
      <w:pPr>
        <w:pStyle w:val="aDefpara"/>
      </w:pPr>
      <w:r w:rsidRPr="00E96622">
        <w:tab/>
        <w:t>(c)</w:t>
      </w:r>
      <w:r w:rsidRPr="00E96622">
        <w:tab/>
      </w:r>
      <w:hyperlink r:id="rId236" w:tooltip="SL1947-4" w:history="1">
        <w:r w:rsidR="00E96622" w:rsidRPr="00E96622">
          <w:rPr>
            <w:rStyle w:val="charCitHyperlinkItal"/>
          </w:rPr>
          <w:t>Motor Vehicle (Third Party Insurance) Regulations 1947</w:t>
        </w:r>
      </w:hyperlink>
      <w:r>
        <w:t>;</w:t>
      </w:r>
    </w:p>
    <w:p w14:paraId="726E9F1B" w14:textId="2800DAC6" w:rsidR="00071244" w:rsidRDefault="00071244" w:rsidP="00071244">
      <w:pPr>
        <w:pStyle w:val="aDefpara"/>
      </w:pPr>
      <w:r w:rsidRPr="00E96622">
        <w:tab/>
        <w:t>(d)</w:t>
      </w:r>
      <w:r w:rsidRPr="00E96622">
        <w:tab/>
      </w:r>
      <w:hyperlink r:id="rId237" w:tooltip="A1937-32" w:history="1">
        <w:r w:rsidR="00E96622" w:rsidRPr="00E96622">
          <w:rPr>
            <w:rStyle w:val="charCitHyperlinkItal"/>
          </w:rPr>
          <w:t>Traffic Act 1937</w:t>
        </w:r>
      </w:hyperlink>
      <w:r>
        <w:t>.</w:t>
      </w:r>
    </w:p>
    <w:p w14:paraId="18DAB311" w14:textId="77777777" w:rsidR="00873B13" w:rsidRPr="00FE3EA8" w:rsidRDefault="00873B13" w:rsidP="00873B13">
      <w:pPr>
        <w:pStyle w:val="AH5Sec"/>
      </w:pPr>
      <w:bookmarkStart w:id="188" w:name="_Toc212202269"/>
      <w:r w:rsidRPr="0016733A">
        <w:rPr>
          <w:rStyle w:val="CharSectNo"/>
        </w:rPr>
        <w:t>236</w:t>
      </w:r>
      <w:r w:rsidRPr="00FE3EA8">
        <w:tab/>
        <w:t>Preliminary discovery for private car park fees</w:t>
      </w:r>
      <w:bookmarkEnd w:id="188"/>
    </w:p>
    <w:p w14:paraId="19144827" w14:textId="77777777" w:rsidR="00873B13" w:rsidRPr="00FE3EA8" w:rsidRDefault="00873B13" w:rsidP="00873B13">
      <w:pPr>
        <w:pStyle w:val="Amain"/>
      </w:pPr>
      <w:r w:rsidRPr="00FE3EA8">
        <w:tab/>
        <w:t>(1)</w:t>
      </w:r>
      <w:r w:rsidRPr="00FE3EA8">
        <w:tab/>
        <w:t>The road transport authority cannot be required to comply with a preliminary discovery order if the purpose is—</w:t>
      </w:r>
    </w:p>
    <w:p w14:paraId="3A20C3C1" w14:textId="77777777" w:rsidR="00873B13" w:rsidRPr="00FE3EA8" w:rsidRDefault="00873B13" w:rsidP="00873B13">
      <w:pPr>
        <w:pStyle w:val="Apara"/>
      </w:pPr>
      <w:r w:rsidRPr="00FE3EA8">
        <w:tab/>
        <w:t>(a)</w:t>
      </w:r>
      <w:r w:rsidRPr="00FE3EA8">
        <w:tab/>
        <w:t>to ascertain the identity or whereabouts of a person in order to start a proceeding against the person for the recovery of a private car park fee; or</w:t>
      </w:r>
    </w:p>
    <w:p w14:paraId="160296D0" w14:textId="77777777" w:rsidR="00873B13" w:rsidRPr="00FE3EA8" w:rsidRDefault="00873B13" w:rsidP="00873B13">
      <w:pPr>
        <w:pStyle w:val="Apara"/>
      </w:pPr>
      <w:r w:rsidRPr="00FE3EA8">
        <w:tab/>
        <w:t>(b)</w:t>
      </w:r>
      <w:r w:rsidRPr="00FE3EA8">
        <w:tab/>
        <w:t>otherwise in connection with starting a proceeding for recovery of a private car park fee.</w:t>
      </w:r>
    </w:p>
    <w:p w14:paraId="7C6058EA" w14:textId="77777777" w:rsidR="00873B13" w:rsidRPr="00FE3EA8" w:rsidRDefault="00873B13" w:rsidP="00873B13">
      <w:pPr>
        <w:pStyle w:val="Amain"/>
      </w:pPr>
      <w:r w:rsidRPr="00FE3EA8">
        <w:tab/>
        <w:t>(2)</w:t>
      </w:r>
      <w:r w:rsidRPr="00FE3EA8">
        <w:tab/>
        <w:t>In this section:</w:t>
      </w:r>
    </w:p>
    <w:p w14:paraId="1740016C" w14:textId="78FD91FA" w:rsidR="00873B13" w:rsidRPr="00FE3EA8" w:rsidRDefault="00873B13" w:rsidP="00093E98">
      <w:pPr>
        <w:pStyle w:val="aDef"/>
        <w:numPr>
          <w:ilvl w:val="5"/>
          <w:numId w:val="20"/>
        </w:numPr>
      </w:pPr>
      <w:r w:rsidRPr="00C77D72">
        <w:rPr>
          <w:rStyle w:val="charBoldItals"/>
        </w:rPr>
        <w:t>preliminary discovery order</w:t>
      </w:r>
      <w:r w:rsidRPr="00FE3EA8">
        <w:t xml:space="preserve"> means an order made under the </w:t>
      </w:r>
      <w:hyperlink r:id="rId238" w:tooltip="SL2006-29" w:history="1">
        <w:r w:rsidRPr="00C77D72">
          <w:rPr>
            <w:rStyle w:val="charCitHyperlinkItal"/>
          </w:rPr>
          <w:t>Court Procedures Rules 2006</w:t>
        </w:r>
      </w:hyperlink>
      <w:r w:rsidRPr="00FE3EA8">
        <w:t>, division 2.8.6 or any requirement imposed for a similar purpose under any other law.</w:t>
      </w:r>
    </w:p>
    <w:p w14:paraId="0D833BD1" w14:textId="77777777" w:rsidR="00873B13" w:rsidRPr="00FE3EA8" w:rsidRDefault="00873B13" w:rsidP="00065C89">
      <w:pPr>
        <w:pStyle w:val="aDef"/>
        <w:numPr>
          <w:ilvl w:val="5"/>
          <w:numId w:val="20"/>
        </w:numPr>
      </w:pPr>
      <w:r w:rsidRPr="00C77D72">
        <w:rPr>
          <w:rStyle w:val="charBoldItals"/>
        </w:rPr>
        <w:t>private car park fee</w:t>
      </w:r>
      <w:r w:rsidRPr="00FE3EA8">
        <w:t>—</w:t>
      </w:r>
    </w:p>
    <w:p w14:paraId="7E9A8183" w14:textId="77777777" w:rsidR="00873B13" w:rsidRPr="00FE3EA8" w:rsidRDefault="00873B13" w:rsidP="00873B13">
      <w:pPr>
        <w:pStyle w:val="aDefpara"/>
      </w:pPr>
      <w:r w:rsidRPr="00FE3EA8">
        <w:tab/>
        <w:t>(a)</w:t>
      </w:r>
      <w:r w:rsidRPr="00FE3EA8">
        <w:tab/>
        <w:t>means an amount alleged to be payable under the terms of a contract, arrangement or understanding for the use of a car park; but</w:t>
      </w:r>
    </w:p>
    <w:p w14:paraId="08676E76" w14:textId="77777777" w:rsidR="00873B13" w:rsidRPr="00FE3EA8" w:rsidRDefault="00873B13" w:rsidP="00873B13">
      <w:pPr>
        <w:pStyle w:val="aDefpara"/>
      </w:pPr>
      <w:r w:rsidRPr="00FE3EA8">
        <w:tab/>
        <w:t>(b)</w:t>
      </w:r>
      <w:r w:rsidRPr="00FE3EA8">
        <w:tab/>
        <w:t>does not include an amount alleged to be payable under the terms of a written contract signed by the relevant parties.</w:t>
      </w:r>
    </w:p>
    <w:p w14:paraId="03055FB1" w14:textId="77777777" w:rsidR="009E5D3B" w:rsidRPr="009E5D3B" w:rsidRDefault="009E5D3B" w:rsidP="009E5D3B">
      <w:pPr>
        <w:pStyle w:val="PageBreak"/>
      </w:pPr>
      <w:r w:rsidRPr="009E5D3B">
        <w:br w:type="page"/>
      </w:r>
    </w:p>
    <w:p w14:paraId="0034ACF9" w14:textId="77777777" w:rsidR="00EA0D8E" w:rsidRPr="0016733A" w:rsidRDefault="00EA0D8E" w:rsidP="00EA0D8E">
      <w:pPr>
        <w:pStyle w:val="AH2Part"/>
      </w:pPr>
      <w:bookmarkStart w:id="189" w:name="_Toc212202270"/>
      <w:r w:rsidRPr="0016733A">
        <w:rPr>
          <w:rStyle w:val="CharPartNo"/>
        </w:rPr>
        <w:lastRenderedPageBreak/>
        <w:t>Part 14</w:t>
      </w:r>
      <w:r w:rsidRPr="00F86FE5">
        <w:tab/>
      </w:r>
      <w:r w:rsidRPr="0016733A">
        <w:rPr>
          <w:rStyle w:val="CharPartText"/>
        </w:rPr>
        <w:t>Transitional—NRMA—ACT Road Safety Trust Repeal Act 2015</w:t>
      </w:r>
      <w:bookmarkEnd w:id="189"/>
    </w:p>
    <w:p w14:paraId="7FDC6B40" w14:textId="77777777" w:rsidR="004B18EE" w:rsidRDefault="004B18EE" w:rsidP="004B18EE">
      <w:pPr>
        <w:pStyle w:val="Placeholder"/>
        <w:suppressLineNumbers/>
      </w:pPr>
      <w:r>
        <w:rPr>
          <w:rStyle w:val="CharDivNo"/>
        </w:rPr>
        <w:t xml:space="preserve">  </w:t>
      </w:r>
      <w:r>
        <w:rPr>
          <w:rStyle w:val="CharDivText"/>
        </w:rPr>
        <w:t xml:space="preserve">  </w:t>
      </w:r>
    </w:p>
    <w:p w14:paraId="460B8030" w14:textId="77777777" w:rsidR="00EA0D8E" w:rsidRPr="00F86FE5" w:rsidRDefault="00EA0D8E" w:rsidP="00EA0D8E">
      <w:pPr>
        <w:pStyle w:val="AH5Sec"/>
      </w:pPr>
      <w:bookmarkStart w:id="190" w:name="_Toc212202271"/>
      <w:r w:rsidRPr="0016733A">
        <w:rPr>
          <w:rStyle w:val="CharSectNo"/>
        </w:rPr>
        <w:t>304</w:t>
      </w:r>
      <w:r w:rsidRPr="00F86FE5">
        <w:tab/>
        <w:t xml:space="preserve">Meaning of </w:t>
      </w:r>
      <w:r w:rsidRPr="00F86FE5">
        <w:rPr>
          <w:rStyle w:val="charItals"/>
        </w:rPr>
        <w:t>commencement day</w:t>
      </w:r>
      <w:r w:rsidRPr="00F86FE5">
        <w:t>—pt 14</w:t>
      </w:r>
      <w:bookmarkEnd w:id="190"/>
    </w:p>
    <w:p w14:paraId="42418A87" w14:textId="77777777" w:rsidR="00EA0D8E" w:rsidRPr="00F86FE5" w:rsidRDefault="00EA0D8E" w:rsidP="00EA0D8E">
      <w:pPr>
        <w:pStyle w:val="Amainreturn"/>
      </w:pPr>
      <w:r w:rsidRPr="00F86FE5">
        <w:t>In this part:</w:t>
      </w:r>
    </w:p>
    <w:p w14:paraId="676C35C2" w14:textId="5AE35AED" w:rsidR="00EA0D8E" w:rsidRPr="00F86FE5" w:rsidRDefault="00EA0D8E" w:rsidP="00EA0D8E">
      <w:pPr>
        <w:pStyle w:val="aDef"/>
      </w:pPr>
      <w:r w:rsidRPr="00F86FE5">
        <w:rPr>
          <w:rStyle w:val="charBoldItals"/>
        </w:rPr>
        <w:t>commencement day</w:t>
      </w:r>
      <w:r w:rsidRPr="00F86FE5">
        <w:t xml:space="preserve"> means the day the </w:t>
      </w:r>
      <w:hyperlink r:id="rId239" w:tooltip="A2015-26" w:history="1">
        <w:r w:rsidR="00A92805" w:rsidRPr="00A92805">
          <w:rPr>
            <w:rStyle w:val="charCitHyperlinkItal"/>
          </w:rPr>
          <w:t>NRMA—ACT Road Safety Trust Repeal Act 2015</w:t>
        </w:r>
      </w:hyperlink>
      <w:r w:rsidRPr="00F86FE5">
        <w:t>, section 4 commences.</w:t>
      </w:r>
    </w:p>
    <w:p w14:paraId="3D572FB7" w14:textId="77777777" w:rsidR="00EA0D8E" w:rsidRPr="00F86FE5" w:rsidRDefault="00EA0D8E" w:rsidP="00EA0D8E">
      <w:pPr>
        <w:pStyle w:val="AH5Sec"/>
      </w:pPr>
      <w:bookmarkStart w:id="191" w:name="_Toc212202272"/>
      <w:r w:rsidRPr="0016733A">
        <w:rPr>
          <w:rStyle w:val="CharSectNo"/>
        </w:rPr>
        <w:t>306</w:t>
      </w:r>
      <w:r w:rsidRPr="00F86FE5">
        <w:tab/>
        <w:t>Exemption from liability</w:t>
      </w:r>
      <w:bookmarkEnd w:id="191"/>
    </w:p>
    <w:p w14:paraId="54CE49F5" w14:textId="77777777" w:rsidR="00EA0D8E" w:rsidRPr="00F86FE5" w:rsidRDefault="00EA0D8E" w:rsidP="00EA0D8E">
      <w:pPr>
        <w:pStyle w:val="Amain"/>
      </w:pPr>
      <w:r w:rsidRPr="00F86FE5">
        <w:tab/>
        <w:t>(1)</w:t>
      </w:r>
      <w:r w:rsidRPr="00F86FE5">
        <w:tab/>
        <w:t>The repealed section continues to apply to acts or omissions occurring before the termination of the trust regardless whether the acts or omissions occurred on or after the commencement day.</w:t>
      </w:r>
    </w:p>
    <w:p w14:paraId="08F82AFA" w14:textId="77777777" w:rsidR="00EA0D8E" w:rsidRPr="00F86FE5" w:rsidRDefault="00EA0D8E" w:rsidP="00EA0D8E">
      <w:pPr>
        <w:pStyle w:val="Amain"/>
      </w:pPr>
      <w:r w:rsidRPr="00F86FE5">
        <w:tab/>
        <w:t>(2)</w:t>
      </w:r>
      <w:r w:rsidRPr="00F86FE5">
        <w:tab/>
        <w:t>In this section:</w:t>
      </w:r>
    </w:p>
    <w:p w14:paraId="33956CAC" w14:textId="0924B217" w:rsidR="00EA0D8E" w:rsidRPr="00F86FE5" w:rsidRDefault="00EA0D8E" w:rsidP="00EA0D8E">
      <w:pPr>
        <w:pStyle w:val="aDef"/>
      </w:pPr>
      <w:r w:rsidRPr="00F86FE5">
        <w:rPr>
          <w:rStyle w:val="charBoldItals"/>
        </w:rPr>
        <w:t>repealed section</w:t>
      </w:r>
      <w:r w:rsidRPr="00F86FE5">
        <w:t xml:space="preserve"> means the </w:t>
      </w:r>
      <w:hyperlink r:id="rId240" w:tooltip="A1992-40" w:history="1">
        <w:r w:rsidRPr="00F86FE5">
          <w:rPr>
            <w:rStyle w:val="charCitHyperlinkItal"/>
          </w:rPr>
          <w:t>NRMA—ACT Road Safety Trust Act 1992</w:t>
        </w:r>
      </w:hyperlink>
      <w:r w:rsidRPr="00F86FE5">
        <w:t>, section 6 (Exemption from liability), as in force immediately before the commencement day.</w:t>
      </w:r>
    </w:p>
    <w:p w14:paraId="0676D0A3" w14:textId="6A6E3CC7" w:rsidR="00EA0D8E" w:rsidRPr="00F86FE5" w:rsidRDefault="00EA0D8E" w:rsidP="00EA0D8E">
      <w:pPr>
        <w:pStyle w:val="aDef"/>
      </w:pPr>
      <w:r w:rsidRPr="00F86FE5">
        <w:rPr>
          <w:rStyle w:val="charBoldItals"/>
        </w:rPr>
        <w:t>trust</w:t>
      </w:r>
      <w:r w:rsidRPr="00F86FE5">
        <w:t xml:space="preserve">—see the </w:t>
      </w:r>
      <w:hyperlink r:id="rId241" w:tooltip="A1992-40" w:history="1">
        <w:r w:rsidRPr="00F86FE5">
          <w:rPr>
            <w:rStyle w:val="charCitHyperlinkItal"/>
          </w:rPr>
          <w:t>NRMA—ACT Road Safety Trust Act 1992</w:t>
        </w:r>
      </w:hyperlink>
      <w:r w:rsidRPr="00F86FE5">
        <w:t xml:space="preserve">, dictionary, definition of </w:t>
      </w:r>
      <w:r w:rsidRPr="00F86FE5">
        <w:rPr>
          <w:rStyle w:val="charBoldItals"/>
        </w:rPr>
        <w:t>trust</w:t>
      </w:r>
      <w:r w:rsidRPr="00F86FE5">
        <w:t>, as in force immediately before the commencement day.</w:t>
      </w:r>
    </w:p>
    <w:p w14:paraId="172EC200" w14:textId="77777777" w:rsidR="00EA0D8E" w:rsidRPr="00F86FE5" w:rsidRDefault="00EA0D8E" w:rsidP="00EA0D8E">
      <w:pPr>
        <w:pStyle w:val="Amain"/>
      </w:pPr>
      <w:r w:rsidRPr="00F86FE5">
        <w:tab/>
        <w:t>(3)</w:t>
      </w:r>
      <w:r w:rsidRPr="00F86FE5">
        <w:tab/>
        <w:t>This section expires 15 years after the commencement day.</w:t>
      </w:r>
    </w:p>
    <w:p w14:paraId="77D54A18" w14:textId="77777777" w:rsidR="00EA0D8E" w:rsidRPr="00F86FE5" w:rsidRDefault="00EA0D8E" w:rsidP="00EA0D8E">
      <w:pPr>
        <w:pStyle w:val="AH5Sec"/>
      </w:pPr>
      <w:bookmarkStart w:id="192" w:name="_Toc212202273"/>
      <w:r w:rsidRPr="0016733A">
        <w:rPr>
          <w:rStyle w:val="CharSectNo"/>
        </w:rPr>
        <w:t>307</w:t>
      </w:r>
      <w:r w:rsidRPr="00F86FE5">
        <w:tab/>
        <w:t>Expiry—pt 14</w:t>
      </w:r>
      <w:bookmarkEnd w:id="192"/>
    </w:p>
    <w:p w14:paraId="4C888197" w14:textId="77777777" w:rsidR="00EA0D8E" w:rsidRPr="00F86FE5" w:rsidRDefault="00EA0D8E" w:rsidP="00065C89">
      <w:pPr>
        <w:pStyle w:val="Amainreturn"/>
      </w:pPr>
      <w:r w:rsidRPr="00F86FE5">
        <w:t>This part (other than section 305) expires 15 years after the commencement day.</w:t>
      </w:r>
    </w:p>
    <w:p w14:paraId="2BE055E6" w14:textId="0B9960FA" w:rsidR="00EA0D8E" w:rsidRPr="00F86FE5" w:rsidRDefault="00EA0D8E" w:rsidP="00EA0D8E">
      <w:pPr>
        <w:pStyle w:val="aNote"/>
      </w:pPr>
      <w:r w:rsidRPr="00F86FE5">
        <w:rPr>
          <w:rStyle w:val="charItals"/>
        </w:rPr>
        <w:t>Note</w:t>
      </w:r>
      <w:r w:rsidRPr="00F86FE5">
        <w:tab/>
        <w:t xml:space="preserve">Transitional provisions are kept in the Act for a limited time.  A transitional provision is repealed on its expiry but continues to have effect after its repeal (see </w:t>
      </w:r>
      <w:hyperlink r:id="rId242" w:tooltip="A2001-14" w:history="1">
        <w:r w:rsidRPr="00F86FE5">
          <w:rPr>
            <w:rStyle w:val="charCitHyperlinkAbbrev"/>
          </w:rPr>
          <w:t>Legislation Act</w:t>
        </w:r>
      </w:hyperlink>
      <w:r w:rsidRPr="00F86FE5">
        <w:t>, s 88).</w:t>
      </w:r>
    </w:p>
    <w:p w14:paraId="56AF9658" w14:textId="77777777" w:rsidR="005A0C40" w:rsidRDefault="005A0C40">
      <w:pPr>
        <w:pStyle w:val="02Text"/>
        <w:sectPr w:rsidR="005A0C40">
          <w:headerReference w:type="even" r:id="rId243"/>
          <w:headerReference w:type="default" r:id="rId244"/>
          <w:footerReference w:type="even" r:id="rId245"/>
          <w:footerReference w:type="default" r:id="rId246"/>
          <w:footerReference w:type="first" r:id="rId247"/>
          <w:pgSz w:w="11907" w:h="16839" w:code="9"/>
          <w:pgMar w:top="3880" w:right="1900" w:bottom="3100" w:left="2300" w:header="2280" w:footer="1760" w:gutter="0"/>
          <w:pgNumType w:start="1"/>
          <w:cols w:space="720"/>
          <w:titlePg/>
          <w:docGrid w:linePitch="254"/>
        </w:sectPr>
      </w:pPr>
    </w:p>
    <w:p w14:paraId="7AEBE441" w14:textId="77777777" w:rsidR="00F748D8" w:rsidRDefault="00F748D8">
      <w:pPr>
        <w:pStyle w:val="PageBreak"/>
      </w:pPr>
      <w:r>
        <w:br w:type="page"/>
      </w:r>
    </w:p>
    <w:p w14:paraId="46A07D36" w14:textId="77777777" w:rsidR="00F748D8" w:rsidRDefault="00F748D8" w:rsidP="00362BD1">
      <w:pPr>
        <w:pStyle w:val="Dict-Heading"/>
      </w:pPr>
      <w:bookmarkStart w:id="193" w:name="_Toc212202274"/>
      <w:r>
        <w:lastRenderedPageBreak/>
        <w:t>Dictionary</w:t>
      </w:r>
      <w:bookmarkEnd w:id="193"/>
    </w:p>
    <w:p w14:paraId="15F0542A" w14:textId="77777777" w:rsidR="00F748D8" w:rsidRDefault="00F748D8">
      <w:pPr>
        <w:pStyle w:val="ref"/>
        <w:keepNext/>
      </w:pPr>
      <w:r>
        <w:t>(see s 4)</w:t>
      </w:r>
    </w:p>
    <w:p w14:paraId="3FD9970A" w14:textId="6597BA41" w:rsidR="00F748D8" w:rsidRDefault="00F748D8" w:rsidP="00065C89">
      <w:pPr>
        <w:pStyle w:val="aNote"/>
      </w:pPr>
      <w:r>
        <w:rPr>
          <w:rStyle w:val="charItals"/>
        </w:rPr>
        <w:t>Note 1</w:t>
      </w:r>
      <w:r>
        <w:rPr>
          <w:rStyle w:val="charItals"/>
        </w:rPr>
        <w:tab/>
      </w:r>
      <w:r>
        <w:t xml:space="preserve">The </w:t>
      </w:r>
      <w:hyperlink r:id="rId248" w:tooltip="A2001-14" w:history="1">
        <w:r w:rsidR="00E96622" w:rsidRPr="00E96622">
          <w:rPr>
            <w:rStyle w:val="charCitHyperlinkAbbrev"/>
          </w:rPr>
          <w:t>Legislation Act</w:t>
        </w:r>
      </w:hyperlink>
      <w:r w:rsidRPr="00E96622">
        <w:t xml:space="preserve"> </w:t>
      </w:r>
      <w:r>
        <w:t>contains definitions and other provisions relevant to this Act.</w:t>
      </w:r>
    </w:p>
    <w:p w14:paraId="198434ED" w14:textId="5DD39A6B" w:rsidR="00F748D8" w:rsidRDefault="00F748D8">
      <w:pPr>
        <w:pStyle w:val="aNote"/>
      </w:pPr>
      <w:r>
        <w:rPr>
          <w:rStyle w:val="charItals"/>
        </w:rPr>
        <w:t>Note 2</w:t>
      </w:r>
      <w:r>
        <w:rPr>
          <w:rStyle w:val="charItals"/>
        </w:rPr>
        <w:tab/>
      </w:r>
      <w:r>
        <w:t xml:space="preserve">For example, the </w:t>
      </w:r>
      <w:hyperlink r:id="rId249" w:tooltip="A2001-14" w:history="1">
        <w:r w:rsidR="00E96622" w:rsidRPr="00E96622">
          <w:rPr>
            <w:rStyle w:val="charCitHyperlinkAbbrev"/>
          </w:rPr>
          <w:t>Legislation Act</w:t>
        </w:r>
      </w:hyperlink>
      <w:r>
        <w:t>, dict, pt 1, defines the following terms:</w:t>
      </w:r>
    </w:p>
    <w:p w14:paraId="7FEF16D9" w14:textId="77777777" w:rsidR="0053675B" w:rsidRDefault="0053675B" w:rsidP="0053675B">
      <w:pPr>
        <w:pStyle w:val="aNoteBulletss"/>
        <w:tabs>
          <w:tab w:val="left" w:pos="2212"/>
        </w:tabs>
      </w:pPr>
      <w:r>
        <w:rPr>
          <w:rFonts w:ascii="Symbol" w:hAnsi="Symbol" w:cs="Symbol"/>
        </w:rPr>
        <w:t></w:t>
      </w:r>
      <w:r>
        <w:rPr>
          <w:rFonts w:ascii="Symbol" w:hAnsi="Symbol" w:cs="Symbol"/>
        </w:rPr>
        <w:tab/>
      </w:r>
      <w:r>
        <w:t>ACAT</w:t>
      </w:r>
    </w:p>
    <w:p w14:paraId="124C903A" w14:textId="77777777" w:rsidR="00036394" w:rsidRPr="00CF190F" w:rsidRDefault="00036394" w:rsidP="00CF190F">
      <w:pPr>
        <w:pStyle w:val="aNoteBulletss"/>
        <w:tabs>
          <w:tab w:val="left" w:pos="2212"/>
        </w:tabs>
        <w:rPr>
          <w:rFonts w:ascii="Symbol" w:hAnsi="Symbol" w:cs="Symbol"/>
        </w:rPr>
      </w:pPr>
      <w:r w:rsidRPr="00CF190F">
        <w:rPr>
          <w:rFonts w:ascii="Symbol" w:hAnsi="Symbol" w:cs="Symbol"/>
        </w:rPr>
        <w:t></w:t>
      </w:r>
      <w:r w:rsidRPr="00CF190F">
        <w:rPr>
          <w:rFonts w:ascii="Symbol" w:hAnsi="Symbol" w:cs="Symbol"/>
        </w:rPr>
        <w:tab/>
      </w:r>
      <w:r w:rsidRPr="00CF190F">
        <w:t>ACT</w:t>
      </w:r>
    </w:p>
    <w:p w14:paraId="1E45AB42" w14:textId="77777777" w:rsidR="00A335DC" w:rsidRPr="00CF190F" w:rsidRDefault="00A335DC" w:rsidP="00A335DC">
      <w:pPr>
        <w:pStyle w:val="aNoteBulletss"/>
        <w:tabs>
          <w:tab w:val="left" w:pos="2212"/>
        </w:tabs>
        <w:rPr>
          <w:rFonts w:ascii="Symbol" w:hAnsi="Symbol" w:cs="Symbol"/>
        </w:rPr>
      </w:pPr>
      <w:r w:rsidRPr="00CF190F">
        <w:rPr>
          <w:rFonts w:ascii="Symbol" w:hAnsi="Symbol" w:cs="Symbol"/>
        </w:rPr>
        <w:t></w:t>
      </w:r>
      <w:r w:rsidRPr="00CF190F">
        <w:rPr>
          <w:rFonts w:ascii="Symbol" w:hAnsi="Symbol" w:cs="Symbol"/>
        </w:rPr>
        <w:tab/>
      </w:r>
      <w:r w:rsidR="00BF2C7B">
        <w:t>ad</w:t>
      </w:r>
      <w:r>
        <w:t>ministrative unit</w:t>
      </w:r>
    </w:p>
    <w:p w14:paraId="71C7C091" w14:textId="77777777" w:rsidR="003D2C63" w:rsidRPr="00CF190F" w:rsidRDefault="003D2C63" w:rsidP="003D2C63">
      <w:pPr>
        <w:pStyle w:val="aNoteBulletss"/>
        <w:tabs>
          <w:tab w:val="left" w:pos="2212"/>
        </w:tabs>
        <w:rPr>
          <w:rFonts w:ascii="Symbol" w:hAnsi="Symbol" w:cs="Symbol"/>
        </w:rPr>
      </w:pPr>
      <w:r w:rsidRPr="00CF190F">
        <w:rPr>
          <w:rFonts w:ascii="Symbol" w:hAnsi="Symbol" w:cs="Symbol"/>
        </w:rPr>
        <w:t></w:t>
      </w:r>
      <w:r w:rsidRPr="00CF190F">
        <w:rPr>
          <w:rFonts w:ascii="Symbol" w:hAnsi="Symbol" w:cs="Symbol"/>
        </w:rPr>
        <w:tab/>
      </w:r>
      <w:r w:rsidRPr="00D97824">
        <w:t>Australian citizen</w:t>
      </w:r>
    </w:p>
    <w:p w14:paraId="1733605B" w14:textId="77777777" w:rsidR="00F748D8" w:rsidRDefault="00F748D8">
      <w:pPr>
        <w:pStyle w:val="aNoteBullet"/>
      </w:pPr>
      <w:r>
        <w:rPr>
          <w:rFonts w:ascii="Symbol" w:hAnsi="Symbol"/>
        </w:rPr>
        <w:t></w:t>
      </w:r>
      <w:r>
        <w:rPr>
          <w:rFonts w:ascii="Symbol" w:hAnsi="Symbol"/>
        </w:rPr>
        <w:tab/>
      </w:r>
      <w:r>
        <w:t>chief police officer</w:t>
      </w:r>
    </w:p>
    <w:p w14:paraId="29044945" w14:textId="77777777" w:rsidR="00CF190F" w:rsidRPr="00CF190F" w:rsidRDefault="00CF190F" w:rsidP="00CF190F">
      <w:pPr>
        <w:pStyle w:val="aNoteBullet"/>
        <w:rPr>
          <w:rFonts w:ascii="Symbol" w:hAnsi="Symbol"/>
        </w:rPr>
      </w:pPr>
      <w:r>
        <w:rPr>
          <w:rFonts w:ascii="Symbol" w:hAnsi="Symbol"/>
        </w:rPr>
        <w:t></w:t>
      </w:r>
      <w:r>
        <w:rPr>
          <w:rFonts w:ascii="Symbol" w:hAnsi="Symbol"/>
        </w:rPr>
        <w:tab/>
      </w:r>
      <w:r w:rsidRPr="00CF190F">
        <w:t>Commonwealth</w:t>
      </w:r>
    </w:p>
    <w:p w14:paraId="247B971D" w14:textId="77777777" w:rsidR="00DA49A4" w:rsidRPr="00DA49A4" w:rsidRDefault="00DA49A4" w:rsidP="00DA49A4">
      <w:pPr>
        <w:pStyle w:val="aNoteBullet"/>
        <w:rPr>
          <w:rFonts w:ascii="Symbol" w:hAnsi="Symbol"/>
        </w:rPr>
      </w:pPr>
      <w:r>
        <w:rPr>
          <w:rFonts w:ascii="Symbol" w:hAnsi="Symbol"/>
        </w:rPr>
        <w:t></w:t>
      </w:r>
      <w:r>
        <w:rPr>
          <w:rFonts w:ascii="Symbol" w:hAnsi="Symbol"/>
        </w:rPr>
        <w:tab/>
      </w:r>
      <w:r>
        <w:rPr>
          <w:lang w:eastAsia="en-AU"/>
        </w:rPr>
        <w:t>director</w:t>
      </w:r>
      <w:r>
        <w:rPr>
          <w:lang w:eastAsia="en-AU"/>
        </w:rPr>
        <w:noBreakHyphen/>
        <w:t>general</w:t>
      </w:r>
      <w:r w:rsidRPr="00D57A5C">
        <w:rPr>
          <w:lang w:eastAsia="en-AU"/>
        </w:rPr>
        <w:t xml:space="preserve"> (see s 163)</w:t>
      </w:r>
    </w:p>
    <w:p w14:paraId="3460EC1B" w14:textId="77777777" w:rsidR="00F748D8" w:rsidRDefault="00F748D8">
      <w:pPr>
        <w:pStyle w:val="aNoteBullet"/>
      </w:pPr>
      <w:r>
        <w:rPr>
          <w:rFonts w:ascii="Symbol" w:hAnsi="Symbol"/>
        </w:rPr>
        <w:t></w:t>
      </w:r>
      <w:r>
        <w:rPr>
          <w:rFonts w:ascii="Symbol" w:hAnsi="Symbol"/>
        </w:rPr>
        <w:tab/>
      </w:r>
      <w:r>
        <w:t>entity</w:t>
      </w:r>
    </w:p>
    <w:p w14:paraId="054EA6F9" w14:textId="77777777" w:rsidR="00F748D8" w:rsidRDefault="00F748D8">
      <w:pPr>
        <w:pStyle w:val="aNoteBullet"/>
      </w:pPr>
      <w:r>
        <w:rPr>
          <w:rFonts w:ascii="Symbol" w:hAnsi="Symbol"/>
        </w:rPr>
        <w:t></w:t>
      </w:r>
      <w:r>
        <w:rPr>
          <w:rFonts w:ascii="Symbol" w:hAnsi="Symbol"/>
        </w:rPr>
        <w:tab/>
      </w:r>
      <w:r>
        <w:t>exercise</w:t>
      </w:r>
    </w:p>
    <w:p w14:paraId="356845CC" w14:textId="77777777" w:rsidR="003D2C63" w:rsidRPr="00CF190F" w:rsidRDefault="003D2C63" w:rsidP="003D2C63">
      <w:pPr>
        <w:pStyle w:val="aNoteBulletss"/>
        <w:tabs>
          <w:tab w:val="left" w:pos="2212"/>
        </w:tabs>
        <w:rPr>
          <w:rFonts w:ascii="Symbol" w:hAnsi="Symbol" w:cs="Symbol"/>
        </w:rPr>
      </w:pPr>
      <w:r w:rsidRPr="00CF190F">
        <w:rPr>
          <w:rFonts w:ascii="Symbol" w:hAnsi="Symbol" w:cs="Symbol"/>
        </w:rPr>
        <w:t></w:t>
      </w:r>
      <w:r w:rsidRPr="00CF190F">
        <w:rPr>
          <w:rFonts w:ascii="Symbol" w:hAnsi="Symbol" w:cs="Symbol"/>
        </w:rPr>
        <w:tab/>
      </w:r>
      <w:r w:rsidRPr="00D97824">
        <w:t>found guilty (of an offence)</w:t>
      </w:r>
    </w:p>
    <w:p w14:paraId="7C4A6472" w14:textId="77777777" w:rsidR="00F748D8" w:rsidRDefault="00F748D8">
      <w:pPr>
        <w:pStyle w:val="aNoteBullet"/>
      </w:pPr>
      <w:r>
        <w:rPr>
          <w:rFonts w:ascii="Symbol" w:hAnsi="Symbol"/>
        </w:rPr>
        <w:t></w:t>
      </w:r>
      <w:r>
        <w:rPr>
          <w:rFonts w:ascii="Symbol" w:hAnsi="Symbol"/>
        </w:rPr>
        <w:tab/>
      </w:r>
      <w:r>
        <w:t>function</w:t>
      </w:r>
    </w:p>
    <w:p w14:paraId="4CFC523D" w14:textId="77777777" w:rsidR="00657D9C" w:rsidRDefault="00657D9C" w:rsidP="00657D9C">
      <w:pPr>
        <w:pStyle w:val="aNoteBullet"/>
      </w:pPr>
      <w:r>
        <w:rPr>
          <w:rFonts w:ascii="Symbol" w:hAnsi="Symbol"/>
        </w:rPr>
        <w:t></w:t>
      </w:r>
      <w:r>
        <w:rPr>
          <w:rFonts w:ascii="Symbol" w:hAnsi="Symbol"/>
        </w:rPr>
        <w:tab/>
      </w:r>
      <w:r w:rsidRPr="0076515F">
        <w:t>home address</w:t>
      </w:r>
    </w:p>
    <w:p w14:paraId="06EBCC80" w14:textId="77777777" w:rsidR="00F748D8" w:rsidRDefault="00F748D8">
      <w:pPr>
        <w:pStyle w:val="aNoteBullet"/>
      </w:pPr>
      <w:r>
        <w:rPr>
          <w:rFonts w:ascii="Symbol" w:hAnsi="Symbol"/>
        </w:rPr>
        <w:t></w:t>
      </w:r>
      <w:r>
        <w:rPr>
          <w:rFonts w:ascii="Symbol" w:hAnsi="Symbol"/>
        </w:rPr>
        <w:tab/>
      </w:r>
      <w:r>
        <w:t>instrument</w:t>
      </w:r>
    </w:p>
    <w:p w14:paraId="1F10F1EA" w14:textId="77777777" w:rsidR="00CF190F" w:rsidRPr="00CF190F" w:rsidRDefault="00CF190F" w:rsidP="00CF190F">
      <w:pPr>
        <w:pStyle w:val="aNoteBullet"/>
        <w:rPr>
          <w:rFonts w:ascii="Symbol" w:hAnsi="Symbol"/>
        </w:rPr>
      </w:pPr>
      <w:r>
        <w:rPr>
          <w:rFonts w:ascii="Symbol" w:hAnsi="Symbol"/>
        </w:rPr>
        <w:t></w:t>
      </w:r>
      <w:r>
        <w:rPr>
          <w:rFonts w:ascii="Symbol" w:hAnsi="Symbol"/>
        </w:rPr>
        <w:tab/>
      </w:r>
      <w:r w:rsidRPr="00CF190F">
        <w:t>internal territory</w:t>
      </w:r>
    </w:p>
    <w:p w14:paraId="681D6650" w14:textId="77777777" w:rsidR="00F748D8" w:rsidRDefault="00F748D8">
      <w:pPr>
        <w:pStyle w:val="aNoteBullet"/>
      </w:pPr>
      <w:r>
        <w:rPr>
          <w:rFonts w:ascii="Symbol" w:hAnsi="Symbol"/>
        </w:rPr>
        <w:t></w:t>
      </w:r>
      <w:r>
        <w:rPr>
          <w:rFonts w:ascii="Symbol" w:hAnsi="Symbol"/>
        </w:rPr>
        <w:tab/>
      </w:r>
      <w:r>
        <w:t>public employee</w:t>
      </w:r>
    </w:p>
    <w:p w14:paraId="4AEAEFC4" w14:textId="77777777" w:rsidR="009E5D3B" w:rsidRPr="009E5D3B" w:rsidRDefault="009E5D3B" w:rsidP="009E5D3B">
      <w:pPr>
        <w:pStyle w:val="aNoteBullet"/>
        <w:rPr>
          <w:rFonts w:ascii="Symbol" w:hAnsi="Symbol"/>
        </w:rPr>
      </w:pPr>
      <w:r w:rsidRPr="003D74A3">
        <w:rPr>
          <w:rFonts w:ascii="Symbol" w:hAnsi="Symbol"/>
        </w:rPr>
        <w:t></w:t>
      </w:r>
      <w:r w:rsidRPr="003D74A3">
        <w:rPr>
          <w:rFonts w:ascii="Symbol" w:hAnsi="Symbol"/>
        </w:rPr>
        <w:tab/>
      </w:r>
      <w:r w:rsidRPr="009E5D3B">
        <w:t>registrar</w:t>
      </w:r>
    </w:p>
    <w:p w14:paraId="31FD10D7" w14:textId="77777777" w:rsidR="0053675B" w:rsidRDefault="0053675B" w:rsidP="0053675B">
      <w:pPr>
        <w:pStyle w:val="aNoteBulletss"/>
        <w:tabs>
          <w:tab w:val="left" w:pos="2226"/>
        </w:tabs>
      </w:pPr>
      <w:r>
        <w:rPr>
          <w:rFonts w:ascii="Symbol" w:hAnsi="Symbol" w:cs="Symbol"/>
        </w:rPr>
        <w:t></w:t>
      </w:r>
      <w:r>
        <w:rPr>
          <w:rFonts w:ascii="Symbol" w:hAnsi="Symbol" w:cs="Symbol"/>
        </w:rPr>
        <w:tab/>
      </w:r>
      <w:r>
        <w:t>reviewable decision notice</w:t>
      </w:r>
    </w:p>
    <w:p w14:paraId="547BCB64" w14:textId="77777777" w:rsidR="00CF190F" w:rsidRPr="00CF190F" w:rsidRDefault="00CF190F" w:rsidP="00CF190F">
      <w:pPr>
        <w:pStyle w:val="aNoteBulletss"/>
        <w:tabs>
          <w:tab w:val="left" w:pos="2226"/>
        </w:tabs>
        <w:rPr>
          <w:rFonts w:ascii="Symbol" w:hAnsi="Symbol" w:cs="Symbol"/>
        </w:rPr>
      </w:pPr>
      <w:r w:rsidRPr="00CF190F">
        <w:rPr>
          <w:rFonts w:ascii="Symbol" w:hAnsi="Symbol" w:cs="Symbol"/>
        </w:rPr>
        <w:t></w:t>
      </w:r>
      <w:r w:rsidRPr="00CF190F">
        <w:rPr>
          <w:rFonts w:ascii="Symbol" w:hAnsi="Symbol" w:cs="Symbol"/>
        </w:rPr>
        <w:tab/>
      </w:r>
      <w:r w:rsidRPr="00CF190F">
        <w:t>State</w:t>
      </w:r>
    </w:p>
    <w:p w14:paraId="2C369984" w14:textId="77777777" w:rsidR="00F748D8" w:rsidRDefault="00F748D8">
      <w:pPr>
        <w:pStyle w:val="aNoteBullet"/>
      </w:pPr>
      <w:r>
        <w:rPr>
          <w:rFonts w:ascii="Symbol" w:hAnsi="Symbol"/>
        </w:rPr>
        <w:t></w:t>
      </w:r>
      <w:r>
        <w:rPr>
          <w:rFonts w:ascii="Symbol" w:hAnsi="Symbol"/>
        </w:rPr>
        <w:tab/>
      </w:r>
      <w:r>
        <w:t>statutory declaration</w:t>
      </w:r>
    </w:p>
    <w:p w14:paraId="45AC1CCB" w14:textId="77777777" w:rsidR="00F748D8" w:rsidRDefault="00F748D8">
      <w:pPr>
        <w:pStyle w:val="aNoteBullet"/>
      </w:pPr>
      <w:r>
        <w:rPr>
          <w:rFonts w:ascii="Symbol" w:hAnsi="Symbol"/>
        </w:rPr>
        <w:t></w:t>
      </w:r>
      <w:r>
        <w:rPr>
          <w:rFonts w:ascii="Symbol" w:hAnsi="Symbol"/>
        </w:rPr>
        <w:tab/>
      </w:r>
      <w:r>
        <w:t>the Territory.</w:t>
      </w:r>
    </w:p>
    <w:p w14:paraId="76D9684A" w14:textId="77777777" w:rsidR="006772F8" w:rsidRPr="00821736" w:rsidRDefault="006772F8" w:rsidP="006772F8">
      <w:pPr>
        <w:pStyle w:val="aNote"/>
      </w:pPr>
      <w:r w:rsidRPr="00E96622">
        <w:rPr>
          <w:rStyle w:val="charItals"/>
        </w:rPr>
        <w:t>Note 3</w:t>
      </w:r>
      <w:r w:rsidRPr="00E96622">
        <w:rPr>
          <w:rStyle w:val="charItals"/>
        </w:rPr>
        <w:tab/>
      </w:r>
      <w:r w:rsidRPr="00821736">
        <w:t>This dictionary defines some key words and expressions that may not be used in this Act but are used in other road transport legislation.</w:t>
      </w:r>
    </w:p>
    <w:p w14:paraId="0D82E934" w14:textId="77812499" w:rsidR="00CF190F" w:rsidRPr="00A15792" w:rsidRDefault="006772F8" w:rsidP="00CF190F">
      <w:pPr>
        <w:pStyle w:val="aNote"/>
      </w:pPr>
      <w:r>
        <w:rPr>
          <w:rStyle w:val="charItals"/>
        </w:rPr>
        <w:t>Note 4</w:t>
      </w:r>
      <w:r w:rsidR="00CF190F" w:rsidRPr="0041265C">
        <w:rPr>
          <w:rStyle w:val="charItals"/>
        </w:rPr>
        <w:tab/>
      </w:r>
      <w:r w:rsidR="00CF190F" w:rsidRPr="00A15792">
        <w:t>If a word or expression is defined in an Act (but not a regulation or another publication) included in the road transport legislation, the definition applies to each use of the word or expression in other road transport legislation unless the contrary intention appears (see s</w:t>
      </w:r>
      <w:r w:rsidR="00065C89">
        <w:t xml:space="preserve"> </w:t>
      </w:r>
      <w:r w:rsidR="00CF190F" w:rsidRPr="00A15792">
        <w:t>8).</w:t>
      </w:r>
    </w:p>
    <w:p w14:paraId="72392F5A" w14:textId="77777777" w:rsidR="00F748D8" w:rsidRDefault="00F748D8">
      <w:pPr>
        <w:pStyle w:val="aDef"/>
      </w:pPr>
      <w:r>
        <w:rPr>
          <w:rStyle w:val="charBoldItals"/>
        </w:rPr>
        <w:lastRenderedPageBreak/>
        <w:t>administering authority</w:t>
      </w:r>
      <w:r>
        <w:t>, for an infringement notice offence, means the entity that, under the regulations, is the administering authority for the offence.</w:t>
      </w:r>
    </w:p>
    <w:p w14:paraId="16DA8A22" w14:textId="0C4F4A85" w:rsidR="00A13CB9" w:rsidRPr="007B6AE8" w:rsidRDefault="00A13CB9" w:rsidP="00A13CB9">
      <w:pPr>
        <w:pStyle w:val="aDef"/>
      </w:pPr>
      <w:r w:rsidRPr="00E31226">
        <w:rPr>
          <w:rStyle w:val="charBoldItals"/>
        </w:rPr>
        <w:t>alcohol awareness course</w:t>
      </w:r>
      <w:r w:rsidRPr="007B6AE8">
        <w:t xml:space="preserve">—see the </w:t>
      </w:r>
      <w:hyperlink r:id="rId250" w:tooltip="SL2000-14" w:history="1">
        <w:r w:rsidRPr="00E31226">
          <w:rPr>
            <w:rStyle w:val="charCitHyperlinkItal"/>
          </w:rPr>
          <w:t>Road Transport (Driver Licensing) Regulation 2000</w:t>
        </w:r>
      </w:hyperlink>
      <w:r w:rsidRPr="007B6AE8">
        <w:t>, section 73I.</w:t>
      </w:r>
    </w:p>
    <w:p w14:paraId="58F1E655" w14:textId="77777777" w:rsidR="009278CB" w:rsidRPr="003D74A3" w:rsidRDefault="009278CB" w:rsidP="009278CB">
      <w:pPr>
        <w:pStyle w:val="aDef"/>
      </w:pPr>
      <w:r w:rsidRPr="003D74A3">
        <w:rPr>
          <w:b/>
          <w:i/>
        </w:rPr>
        <w:t>all reasonable steps</w:t>
      </w:r>
      <w:r w:rsidRPr="003D74A3">
        <w:t>—</w:t>
      </w:r>
    </w:p>
    <w:p w14:paraId="531E3C9F" w14:textId="77777777" w:rsidR="00845C1A" w:rsidRPr="00BD2991" w:rsidRDefault="00845C1A" w:rsidP="00845C1A">
      <w:pPr>
        <w:pStyle w:val="aDefpara"/>
      </w:pPr>
      <w:r w:rsidRPr="00BD2991">
        <w:tab/>
        <w:t>(a)</w:t>
      </w:r>
      <w:r w:rsidRPr="00BD2991">
        <w:tab/>
        <w:t>for division 3.3 (Infringement notice offences involving registrable and rail vehicles)—see section 32; and</w:t>
      </w:r>
    </w:p>
    <w:p w14:paraId="4A086F43" w14:textId="77777777" w:rsidR="009278CB" w:rsidRPr="003D74A3" w:rsidRDefault="009278CB" w:rsidP="009278CB">
      <w:pPr>
        <w:pStyle w:val="aDefpara"/>
        <w:rPr>
          <w:b/>
          <w:i/>
        </w:rPr>
      </w:pPr>
      <w:r w:rsidRPr="003D74A3">
        <w:tab/>
        <w:t>(b)</w:t>
      </w:r>
      <w:r w:rsidRPr="003D74A3">
        <w:tab/>
        <w:t>for division 3.3A (Demerit points offences—corporation’s liability)—see section 41.</w:t>
      </w:r>
    </w:p>
    <w:p w14:paraId="40A12C77" w14:textId="77777777" w:rsidR="00F748D8" w:rsidRDefault="00F748D8">
      <w:pPr>
        <w:pStyle w:val="aDef"/>
      </w:pPr>
      <w:r>
        <w:rPr>
          <w:rStyle w:val="charBoldItals"/>
        </w:rPr>
        <w:t>another jurisdiction</w:t>
      </w:r>
      <w:r>
        <w:t xml:space="preserve"> means a jurisdiction other than the ACT.</w:t>
      </w:r>
    </w:p>
    <w:p w14:paraId="57B87281" w14:textId="60948594" w:rsidR="00CF1140" w:rsidRPr="00B3127D" w:rsidRDefault="00CF1140" w:rsidP="00CF1140">
      <w:pPr>
        <w:pStyle w:val="aDef"/>
      </w:pPr>
      <w:r w:rsidRPr="00B3127D">
        <w:rPr>
          <w:rStyle w:val="charBoldItals"/>
        </w:rPr>
        <w:t>approved community work or social development program</w:t>
      </w:r>
      <w:r w:rsidRPr="00B3127D">
        <w:t>, for part 3 (Infringement notices for certain offences)—see section</w:t>
      </w:r>
      <w:r w:rsidR="00065C89">
        <w:t xml:space="preserve"> </w:t>
      </w:r>
      <w:r w:rsidRPr="00B3127D">
        <w:t>21A.</w:t>
      </w:r>
    </w:p>
    <w:p w14:paraId="5D0756F7" w14:textId="3827F069" w:rsidR="00CD120E" w:rsidRPr="00CD120E" w:rsidRDefault="00CD120E" w:rsidP="00CD120E">
      <w:pPr>
        <w:pStyle w:val="aDef"/>
      </w:pPr>
      <w:r w:rsidRPr="00E81769">
        <w:rPr>
          <w:rStyle w:val="charBoldItals"/>
        </w:rPr>
        <w:t>Australian Design Rule</w:t>
      </w:r>
      <w:r w:rsidRPr="00E81769">
        <w:rPr>
          <w:bCs/>
          <w:iCs/>
        </w:rPr>
        <w:t xml:space="preserve">—see the </w:t>
      </w:r>
      <w:hyperlink r:id="rId251" w:tooltip="SL2000-12" w:history="1">
        <w:r w:rsidRPr="00E81769">
          <w:rPr>
            <w:rStyle w:val="charCitHyperlinkItal"/>
          </w:rPr>
          <w:t>Road Transport (Vehicle Registration) Regulation 2000</w:t>
        </w:r>
      </w:hyperlink>
      <w:r w:rsidRPr="00E81769">
        <w:rPr>
          <w:bCs/>
          <w:iCs/>
        </w:rPr>
        <w:t>, schedule 1 (Light vehicle standards), section 1.10.</w:t>
      </w:r>
    </w:p>
    <w:p w14:paraId="58B8EB44" w14:textId="54471CDA" w:rsidR="00F748D8" w:rsidRDefault="00F748D8">
      <w:pPr>
        <w:pStyle w:val="aDef"/>
      </w:pPr>
      <w:r>
        <w:rPr>
          <w:rStyle w:val="charBoldItals"/>
        </w:rPr>
        <w:t>Australian driver licence</w:t>
      </w:r>
      <w:r>
        <w:t xml:space="preserve">—see the </w:t>
      </w:r>
      <w:hyperlink r:id="rId252" w:tooltip="A1999-78" w:history="1">
        <w:r w:rsidR="00E96622" w:rsidRPr="00E96622">
          <w:rPr>
            <w:rStyle w:val="charCitHyperlinkItal"/>
          </w:rPr>
          <w:t>Road Transport (Driver Licensing) Act 1999</w:t>
        </w:r>
      </w:hyperlink>
      <w:r>
        <w:t>, dictionary.</w:t>
      </w:r>
    </w:p>
    <w:p w14:paraId="62F37C6C" w14:textId="77777777" w:rsidR="00F748D8" w:rsidRDefault="00F748D8" w:rsidP="00065C89">
      <w:pPr>
        <w:pStyle w:val="aDef"/>
      </w:pPr>
      <w:r>
        <w:rPr>
          <w:rStyle w:val="charBoldItals"/>
        </w:rPr>
        <w:t xml:space="preserve">authorised person </w:t>
      </w:r>
      <w:r>
        <w:t>means—</w:t>
      </w:r>
    </w:p>
    <w:p w14:paraId="31F9318C" w14:textId="6F334E36" w:rsidR="00F748D8" w:rsidRDefault="00F748D8">
      <w:pPr>
        <w:pStyle w:val="aDefpara"/>
      </w:pPr>
      <w:r>
        <w:tab/>
        <w:t>(a)</w:t>
      </w:r>
      <w:r>
        <w:tab/>
        <w:t>for part 3 (Infringement notices for certain offences)—see section</w:t>
      </w:r>
      <w:r w:rsidR="00065C89">
        <w:t> </w:t>
      </w:r>
      <w:r>
        <w:t>53A (3); and</w:t>
      </w:r>
    </w:p>
    <w:p w14:paraId="3FEE9A6E" w14:textId="77777777" w:rsidR="00F748D8" w:rsidRDefault="00F748D8" w:rsidP="00065C89">
      <w:pPr>
        <w:pStyle w:val="aDefpara"/>
      </w:pPr>
      <w:r>
        <w:tab/>
        <w:t>(b)</w:t>
      </w:r>
      <w:r>
        <w:tab/>
        <w:t>in any other case—</w:t>
      </w:r>
    </w:p>
    <w:p w14:paraId="3FA74E3E" w14:textId="401A8D5C" w:rsidR="00F748D8" w:rsidRDefault="00F748D8" w:rsidP="00065C89">
      <w:pPr>
        <w:pStyle w:val="aDefsubpara"/>
      </w:pPr>
      <w:r>
        <w:tab/>
        <w:t>(i)</w:t>
      </w:r>
      <w:r>
        <w:tab/>
        <w:t>a person who is appointed as an authorised person under section</w:t>
      </w:r>
      <w:r w:rsidR="00065C89">
        <w:t> </w:t>
      </w:r>
      <w:r>
        <w:t>19 for the provision; or</w:t>
      </w:r>
    </w:p>
    <w:p w14:paraId="10718A07" w14:textId="77777777" w:rsidR="00F748D8" w:rsidRDefault="00F748D8">
      <w:pPr>
        <w:pStyle w:val="aDefsubpara"/>
      </w:pPr>
      <w:r>
        <w:tab/>
        <w:t>(ii)</w:t>
      </w:r>
      <w:r>
        <w:tab/>
        <w:t>a person who, under the regulations, is an authorised person for the provision.</w:t>
      </w:r>
    </w:p>
    <w:p w14:paraId="6EC8D86D" w14:textId="54E924B3" w:rsidR="00315BE4" w:rsidRDefault="00315BE4" w:rsidP="00315BE4">
      <w:pPr>
        <w:pStyle w:val="aDef"/>
      </w:pPr>
      <w:r w:rsidRPr="00E96622">
        <w:rPr>
          <w:rStyle w:val="charBoldItals"/>
        </w:rPr>
        <w:t>automatic disqualification provision</w:t>
      </w:r>
      <w:r w:rsidRPr="00660542">
        <w:t>, for division 4.2 (Licence suspension, disqualification and related matters)</w:t>
      </w:r>
      <w:r w:rsidRPr="00E96622">
        <w:rPr>
          <w:rStyle w:val="charBoldItals"/>
        </w:rPr>
        <w:t>—</w:t>
      </w:r>
      <w:r w:rsidRPr="00660542">
        <w:t>see section</w:t>
      </w:r>
      <w:r w:rsidR="00065C89">
        <w:t xml:space="preserve"> </w:t>
      </w:r>
      <w:r w:rsidRPr="00660542">
        <w:t>61A.</w:t>
      </w:r>
    </w:p>
    <w:p w14:paraId="2A23BC0B" w14:textId="77777777" w:rsidR="000703A1" w:rsidRPr="00665783" w:rsidRDefault="000703A1" w:rsidP="000703A1">
      <w:pPr>
        <w:pStyle w:val="aDef"/>
      </w:pPr>
      <w:r w:rsidRPr="004A122B">
        <w:rPr>
          <w:rStyle w:val="charBoldItals"/>
        </w:rPr>
        <w:lastRenderedPageBreak/>
        <w:t>bicycle</w:t>
      </w:r>
      <w:r w:rsidRPr="00665783">
        <w:t xml:space="preserve"> means a vehicle with 2 or more wheels that is built to be propelled by human power through a belt, chain or gears (whether or not it has an auxiliary motor) and—</w:t>
      </w:r>
    </w:p>
    <w:p w14:paraId="37F1C1F2" w14:textId="77777777" w:rsidR="000703A1" w:rsidRPr="00665783" w:rsidRDefault="000703A1" w:rsidP="000703A1">
      <w:pPr>
        <w:pStyle w:val="aDefpara"/>
      </w:pPr>
      <w:r w:rsidRPr="00665783">
        <w:tab/>
        <w:t>(a)</w:t>
      </w:r>
      <w:r w:rsidRPr="00665783">
        <w:tab/>
        <w:t>includes a pedicab, penny-farthing and tricycle; and</w:t>
      </w:r>
    </w:p>
    <w:p w14:paraId="1481A026" w14:textId="4AA005E9" w:rsidR="003C29D9" w:rsidRPr="00562D6E" w:rsidRDefault="003C29D9" w:rsidP="003C29D9">
      <w:pPr>
        <w:pStyle w:val="aDefpara"/>
      </w:pPr>
      <w:r w:rsidRPr="00562D6E">
        <w:tab/>
        <w:t>(b)</w:t>
      </w:r>
      <w:r w:rsidRPr="00562D6E">
        <w:tab/>
        <w:t xml:space="preserve">includes a power-assisted pedal cycle within the meaning of the national road vehicle standards determined under the </w:t>
      </w:r>
      <w:hyperlink r:id="rId253" w:tooltip="Act 2018 No 163 (Cwlth)" w:history="1">
        <w:r w:rsidRPr="00562D6E">
          <w:rPr>
            <w:rStyle w:val="charCitHyperlinkItal"/>
          </w:rPr>
          <w:t>Road Vehicle Standards Act 2018</w:t>
        </w:r>
      </w:hyperlink>
      <w:r w:rsidRPr="00562D6E">
        <w:t xml:space="preserve"> (Cwlth), section 12; but</w:t>
      </w:r>
    </w:p>
    <w:p w14:paraId="2C85FC55" w14:textId="77777777" w:rsidR="00873B13" w:rsidRPr="00634FFA" w:rsidRDefault="00873B13" w:rsidP="00873B13">
      <w:pPr>
        <w:pStyle w:val="Apara"/>
      </w:pPr>
      <w:r w:rsidRPr="00634FFA">
        <w:tab/>
      </w:r>
      <w:bookmarkStart w:id="194" w:name="_Hlk101295283"/>
      <w:r w:rsidRPr="00634FFA">
        <w:t>(c)</w:t>
      </w:r>
      <w:r w:rsidRPr="00634FFA">
        <w:tab/>
        <w:t>does not include—</w:t>
      </w:r>
    </w:p>
    <w:p w14:paraId="2B2E0C04" w14:textId="77777777" w:rsidR="00873B13" w:rsidRPr="00634FFA" w:rsidRDefault="00873B13" w:rsidP="00873B13">
      <w:pPr>
        <w:pStyle w:val="Asubpara"/>
      </w:pPr>
      <w:r w:rsidRPr="00634FFA">
        <w:tab/>
        <w:t>(i)</w:t>
      </w:r>
      <w:r w:rsidRPr="00634FFA">
        <w:tab/>
        <w:t>a wheelchair, wheeled recreational device or wheeled toy; or</w:t>
      </w:r>
    </w:p>
    <w:p w14:paraId="208FC5B4" w14:textId="75A59318" w:rsidR="00873B13" w:rsidRPr="00634FFA" w:rsidRDefault="00873B13" w:rsidP="00873B13">
      <w:pPr>
        <w:pStyle w:val="Asubpara"/>
      </w:pPr>
      <w:r w:rsidRPr="00634FFA">
        <w:tab/>
        <w:t>(ii)</w:t>
      </w:r>
      <w:r w:rsidRPr="00634FFA">
        <w:tab/>
        <w:t>a vehicle (other than a vehicle mentioned in paragraph</w:t>
      </w:r>
      <w:r w:rsidR="00065C89">
        <w:t xml:space="preserve"> </w:t>
      </w:r>
      <w:r w:rsidRPr="00634FFA">
        <w:t>(b)) with an electric motor capable of generating a power output over 200W (whether or not the motor is operating); or</w:t>
      </w:r>
    </w:p>
    <w:p w14:paraId="46A05279" w14:textId="52CACA1E" w:rsidR="00873B13" w:rsidRPr="00E81769" w:rsidRDefault="00873B13" w:rsidP="001D579A">
      <w:pPr>
        <w:pStyle w:val="Asubpara"/>
      </w:pPr>
      <w:r w:rsidRPr="00634FFA">
        <w:tab/>
        <w:t>(iii)</w:t>
      </w:r>
      <w:r w:rsidRPr="00634FFA">
        <w:tab/>
        <w:t xml:space="preserve">a </w:t>
      </w:r>
      <w:r w:rsidRPr="00634FFA">
        <w:rPr>
          <w:szCs w:val="24"/>
          <w:lang w:eastAsia="en-AU"/>
        </w:rPr>
        <w:t>vehicle that</w:t>
      </w:r>
      <w:r w:rsidRPr="00634FFA">
        <w:t xml:space="preserve"> has an internal combustion </w:t>
      </w:r>
      <w:r w:rsidRPr="00E81769">
        <w:t>engine</w:t>
      </w:r>
      <w:r w:rsidR="00FF14BF" w:rsidRPr="00E81769">
        <w:t>; or</w:t>
      </w:r>
    </w:p>
    <w:p w14:paraId="338A4180" w14:textId="154D4931" w:rsidR="001509DD" w:rsidRPr="00634FFA" w:rsidRDefault="001509DD" w:rsidP="00FF14BF">
      <w:pPr>
        <w:pStyle w:val="Asubpara"/>
      </w:pPr>
      <w:r w:rsidRPr="00E81769">
        <w:tab/>
        <w:t>(iv)</w:t>
      </w:r>
      <w:r w:rsidRPr="00E81769">
        <w:tab/>
        <w:t>a personal mobility device.</w:t>
      </w:r>
    </w:p>
    <w:bookmarkEnd w:id="194"/>
    <w:p w14:paraId="589808B2" w14:textId="77777777" w:rsidR="0010548C" w:rsidRPr="00A15792" w:rsidRDefault="0010548C" w:rsidP="00065C89">
      <w:pPr>
        <w:pStyle w:val="aDef"/>
      </w:pPr>
      <w:r w:rsidRPr="0041265C">
        <w:rPr>
          <w:rStyle w:val="charBoldItals"/>
        </w:rPr>
        <w:t>combination</w:t>
      </w:r>
      <w:r w:rsidRPr="00A15792">
        <w:t xml:space="preserve"> means a group consisting of a motor vehicle connected to 1 or more other vehicles.</w:t>
      </w:r>
    </w:p>
    <w:p w14:paraId="5B927D6A" w14:textId="068AE2E2" w:rsidR="00315BE4" w:rsidRPr="004A68CF" w:rsidRDefault="00315BE4" w:rsidP="002A5D34">
      <w:pPr>
        <w:pStyle w:val="aDef"/>
        <w:numPr>
          <w:ilvl w:val="5"/>
          <w:numId w:val="0"/>
        </w:numPr>
        <w:ind w:left="1100"/>
      </w:pPr>
      <w:r w:rsidRPr="00E96622">
        <w:rPr>
          <w:rStyle w:val="charBoldItals"/>
        </w:rPr>
        <w:t>conditional licence</w:t>
      </w:r>
      <w:r w:rsidRPr="004A68CF">
        <w:t>—see</w:t>
      </w:r>
      <w:r w:rsidRPr="004A68CF">
        <w:rPr>
          <w:lang w:eastAsia="en-AU"/>
        </w:rPr>
        <w:t xml:space="preserve"> the </w:t>
      </w:r>
      <w:hyperlink r:id="rId254" w:tooltip="A1999-78" w:history="1">
        <w:r w:rsidR="00E96622" w:rsidRPr="00E96622">
          <w:rPr>
            <w:rStyle w:val="charCitHyperlinkItal"/>
          </w:rPr>
          <w:t>Road Transport (Driver Licensing) Act 1999</w:t>
        </w:r>
      </w:hyperlink>
      <w:r w:rsidRPr="004A68CF">
        <w:rPr>
          <w:lang w:eastAsia="en-AU"/>
        </w:rPr>
        <w:t>, dictionary.</w:t>
      </w:r>
    </w:p>
    <w:p w14:paraId="1DE222CD" w14:textId="77777777" w:rsidR="009278CB" w:rsidRPr="003D74A3" w:rsidRDefault="009278CB" w:rsidP="009278CB">
      <w:pPr>
        <w:pStyle w:val="aDef"/>
      </w:pPr>
      <w:r w:rsidRPr="003D74A3">
        <w:rPr>
          <w:b/>
          <w:i/>
        </w:rPr>
        <w:t>corporation’s vehicle</w:t>
      </w:r>
      <w:r w:rsidRPr="003D74A3">
        <w:t>, for division 3.3A (Demerit points offences—corporation’s liability)—see section 40.</w:t>
      </w:r>
    </w:p>
    <w:p w14:paraId="075DDD68" w14:textId="77777777" w:rsidR="00F748D8" w:rsidRDefault="00F748D8">
      <w:pPr>
        <w:pStyle w:val="aDef"/>
      </w:pPr>
      <w:r>
        <w:rPr>
          <w:rStyle w:val="charBoldItals"/>
        </w:rPr>
        <w:t>credit card</w:t>
      </w:r>
      <w:r>
        <w:t xml:space="preserve"> includes a debit card. </w:t>
      </w:r>
    </w:p>
    <w:p w14:paraId="1CFDD772" w14:textId="77777777" w:rsidR="00F748D8" w:rsidRDefault="00F748D8">
      <w:pPr>
        <w:pStyle w:val="aDef"/>
      </w:pPr>
      <w:r>
        <w:rPr>
          <w:rStyle w:val="charBoldItals"/>
        </w:rPr>
        <w:t>date of service</w:t>
      </w:r>
      <w:r>
        <w:t>, of an infringement notice or reminder notice that has been, or is to be, served on a person, means the date the notice is served on the person.</w:t>
      </w:r>
    </w:p>
    <w:p w14:paraId="513F00D0" w14:textId="77777777" w:rsidR="0053675B" w:rsidRDefault="0053675B" w:rsidP="0053675B">
      <w:pPr>
        <w:pStyle w:val="aDef"/>
      </w:pPr>
      <w:r>
        <w:rPr>
          <w:rStyle w:val="charBoldItals"/>
        </w:rPr>
        <w:t>decision-maker</w:t>
      </w:r>
      <w:r>
        <w:t>, for part 7 (Notification and review of decisions)—see section 90.</w:t>
      </w:r>
    </w:p>
    <w:p w14:paraId="790F0194" w14:textId="2BDE3C71" w:rsidR="009278CB" w:rsidRPr="003D74A3" w:rsidRDefault="009278CB" w:rsidP="009278CB">
      <w:pPr>
        <w:pStyle w:val="aDef"/>
      </w:pPr>
      <w:r w:rsidRPr="003D74A3">
        <w:rPr>
          <w:b/>
          <w:i/>
        </w:rPr>
        <w:t>demerit points offence</w:t>
      </w:r>
      <w:r w:rsidRPr="003D74A3">
        <w:t xml:space="preserve">—see the </w:t>
      </w:r>
      <w:hyperlink r:id="rId255" w:tooltip="A1999-78" w:history="1">
        <w:r w:rsidR="00444E5C" w:rsidRPr="00E96622">
          <w:rPr>
            <w:rStyle w:val="charCitHyperlinkItal"/>
          </w:rPr>
          <w:t>Road Transport (Driver Licensing) Act 1999</w:t>
        </w:r>
      </w:hyperlink>
      <w:r w:rsidRPr="003D74A3">
        <w:t>, section 13.</w:t>
      </w:r>
    </w:p>
    <w:p w14:paraId="4FBC78AF" w14:textId="77777777" w:rsidR="00F748D8" w:rsidRDefault="0010548C" w:rsidP="00065C89">
      <w:pPr>
        <w:pStyle w:val="aDef"/>
      </w:pPr>
      <w:r w:rsidRPr="0041265C">
        <w:rPr>
          <w:rStyle w:val="charBoldItals"/>
        </w:rPr>
        <w:lastRenderedPageBreak/>
        <w:t>drive</w:t>
      </w:r>
      <w:r>
        <w:t>, a vehicle,</w:t>
      </w:r>
      <w:r w:rsidR="00F748D8" w:rsidRPr="00E96622">
        <w:t xml:space="preserve"> </w:t>
      </w:r>
      <w:r w:rsidR="00F748D8">
        <w:t>includes—</w:t>
      </w:r>
    </w:p>
    <w:p w14:paraId="0C6EBD66" w14:textId="77777777" w:rsidR="00F748D8" w:rsidRDefault="00F748D8">
      <w:pPr>
        <w:pStyle w:val="aDefpara"/>
      </w:pPr>
      <w:r>
        <w:tab/>
        <w:t>(</w:t>
      </w:r>
      <w:r>
        <w:rPr>
          <w:noProof/>
        </w:rPr>
        <w:t>a</w:t>
      </w:r>
      <w:r>
        <w:t>)</w:t>
      </w:r>
      <w:r>
        <w:tab/>
        <w:t>be in control of the steering, movement or propulsion of the vehicle; and</w:t>
      </w:r>
    </w:p>
    <w:p w14:paraId="0F64B425" w14:textId="77777777" w:rsidR="00F748D8" w:rsidRDefault="00F748D8">
      <w:pPr>
        <w:pStyle w:val="aDefpara"/>
      </w:pPr>
      <w:r>
        <w:tab/>
        <w:t>(</w:t>
      </w:r>
      <w:r>
        <w:rPr>
          <w:noProof/>
        </w:rPr>
        <w:t>b</w:t>
      </w:r>
      <w:r>
        <w:t>)</w:t>
      </w:r>
      <w:r>
        <w:tab/>
        <w:t>if the vehicle is a trailer—draw or tow the vehicle; and</w:t>
      </w:r>
    </w:p>
    <w:p w14:paraId="255FAADD" w14:textId="77777777" w:rsidR="00F748D8" w:rsidRDefault="00F748D8">
      <w:pPr>
        <w:pStyle w:val="aDefpara"/>
      </w:pPr>
      <w:r>
        <w:tab/>
        <w:t>(</w:t>
      </w:r>
      <w:r>
        <w:rPr>
          <w:noProof/>
        </w:rPr>
        <w:t>c</w:t>
      </w:r>
      <w:r>
        <w:t>)</w:t>
      </w:r>
      <w:r>
        <w:tab/>
        <w:t>if the vehicle can be ridden—ride the vehicle.</w:t>
      </w:r>
    </w:p>
    <w:p w14:paraId="622A9555" w14:textId="77777777" w:rsidR="0010548C" w:rsidRPr="00A15792" w:rsidRDefault="0010548C" w:rsidP="0010548C">
      <w:pPr>
        <w:pStyle w:val="aDef"/>
      </w:pPr>
      <w:r w:rsidRPr="0041265C">
        <w:rPr>
          <w:rStyle w:val="charBoldItals"/>
        </w:rPr>
        <w:t>driver</w:t>
      </w:r>
      <w:r w:rsidRPr="00A15792">
        <w:t xml:space="preserve">, of a vehicle, means the person driving the vehicle. </w:t>
      </w:r>
    </w:p>
    <w:p w14:paraId="16AFCECC" w14:textId="27F58673" w:rsidR="00F748D8" w:rsidRDefault="00F748D8">
      <w:pPr>
        <w:pStyle w:val="aDef"/>
      </w:pPr>
      <w:r>
        <w:rPr>
          <w:rStyle w:val="charBoldItals"/>
        </w:rPr>
        <w:t>driver licence</w:t>
      </w:r>
      <w:r>
        <w:t xml:space="preserve">—see the </w:t>
      </w:r>
      <w:hyperlink r:id="rId256" w:tooltip="A1999-78" w:history="1">
        <w:r w:rsidR="00E96622" w:rsidRPr="00E96622">
          <w:rPr>
            <w:rStyle w:val="charCitHyperlinkItal"/>
          </w:rPr>
          <w:t>Road Transport (Driver Licensing) Act 1999</w:t>
        </w:r>
      </w:hyperlink>
      <w:r>
        <w:t>, dictionary.</w:t>
      </w:r>
    </w:p>
    <w:p w14:paraId="719D37AE" w14:textId="097CDABB" w:rsidR="00315BE4" w:rsidRPr="004A68CF" w:rsidRDefault="00315BE4" w:rsidP="002A5D34">
      <w:pPr>
        <w:pStyle w:val="aDef"/>
        <w:numPr>
          <w:ilvl w:val="5"/>
          <w:numId w:val="0"/>
        </w:numPr>
        <w:ind w:left="1100"/>
      </w:pPr>
      <w:r w:rsidRPr="00E96622">
        <w:rPr>
          <w:rStyle w:val="charBoldItals"/>
        </w:rPr>
        <w:t>driver licence receipt</w:t>
      </w:r>
      <w:r w:rsidRPr="004A68CF">
        <w:t>—see</w:t>
      </w:r>
      <w:r w:rsidRPr="004A68CF">
        <w:rPr>
          <w:lang w:eastAsia="en-AU"/>
        </w:rPr>
        <w:t xml:space="preserve"> the </w:t>
      </w:r>
      <w:hyperlink r:id="rId257" w:tooltip="A1999-78" w:history="1">
        <w:r w:rsidR="00E96622" w:rsidRPr="00E96622">
          <w:rPr>
            <w:rStyle w:val="charCitHyperlinkItal"/>
          </w:rPr>
          <w:t>Road Transport (Driver Licensing) Act</w:t>
        </w:r>
        <w:r w:rsidR="00065C89">
          <w:rPr>
            <w:rStyle w:val="charCitHyperlinkItal"/>
          </w:rPr>
          <w:t> </w:t>
        </w:r>
        <w:r w:rsidR="00E96622" w:rsidRPr="00E96622">
          <w:rPr>
            <w:rStyle w:val="charCitHyperlinkItal"/>
          </w:rPr>
          <w:t>1999</w:t>
        </w:r>
      </w:hyperlink>
      <w:r w:rsidRPr="004A68CF">
        <w:rPr>
          <w:lang w:eastAsia="en-AU"/>
        </w:rPr>
        <w:t>, dictionary.</w:t>
      </w:r>
    </w:p>
    <w:p w14:paraId="376E0AAB" w14:textId="77777777" w:rsidR="00246F8B" w:rsidRPr="00D950C2" w:rsidRDefault="00246F8B" w:rsidP="00246F8B">
      <w:pPr>
        <w:pStyle w:val="aDef"/>
      </w:pPr>
      <w:r w:rsidRPr="00E96622">
        <w:rPr>
          <w:rStyle w:val="charBoldItals"/>
        </w:rPr>
        <w:t>driver trainer</w:t>
      </w:r>
      <w:r w:rsidRPr="00D950C2">
        <w:t>, for division 4.2 (Licence suspension, disqualification and related matters)––see section 61A.</w:t>
      </w:r>
    </w:p>
    <w:p w14:paraId="139C10B9" w14:textId="49823663" w:rsidR="00A13CB9" w:rsidRPr="007B6AE8" w:rsidRDefault="00A13CB9" w:rsidP="00065C89">
      <w:pPr>
        <w:pStyle w:val="aDef"/>
      </w:pPr>
      <w:r w:rsidRPr="00E31226">
        <w:rPr>
          <w:rStyle w:val="charBoldItals"/>
        </w:rPr>
        <w:t>drug awareness course</w:t>
      </w:r>
      <w:r w:rsidRPr="007B6AE8">
        <w:t xml:space="preserve">—see the </w:t>
      </w:r>
      <w:hyperlink r:id="rId258" w:tooltip="SL2000-14" w:history="1">
        <w:r w:rsidRPr="00E31226">
          <w:rPr>
            <w:rStyle w:val="charCitHyperlinkItal"/>
          </w:rPr>
          <w:t>Road Transport (Driver Licensing) Regulation</w:t>
        </w:r>
        <w:r w:rsidR="00065C89">
          <w:rPr>
            <w:rStyle w:val="charCitHyperlinkItal"/>
          </w:rPr>
          <w:t> </w:t>
        </w:r>
        <w:r w:rsidRPr="00E31226">
          <w:rPr>
            <w:rStyle w:val="charCitHyperlinkItal"/>
          </w:rPr>
          <w:t>2000</w:t>
        </w:r>
      </w:hyperlink>
      <w:r w:rsidRPr="007B6AE8">
        <w:t>, section 73R.</w:t>
      </w:r>
    </w:p>
    <w:p w14:paraId="653A5170" w14:textId="77777777" w:rsidR="0010548C" w:rsidRPr="00A15792" w:rsidRDefault="0010548C" w:rsidP="00065C89">
      <w:pPr>
        <w:pStyle w:val="aDef"/>
      </w:pPr>
      <w:r w:rsidRPr="0041265C">
        <w:rPr>
          <w:rStyle w:val="charBoldItals"/>
        </w:rPr>
        <w:t>executive officer</w:t>
      </w:r>
      <w:r w:rsidRPr="00A15792">
        <w:t>, of a corporation, means a person, however described and whether or not the person is a director of the corporation, who is concerned with, or takes part in, the corporation’s management.</w:t>
      </w:r>
    </w:p>
    <w:p w14:paraId="0953136D" w14:textId="32F2ADA6" w:rsidR="00F748D8" w:rsidRDefault="00F748D8" w:rsidP="00065C89">
      <w:pPr>
        <w:pStyle w:val="aDef"/>
      </w:pPr>
      <w:r>
        <w:rPr>
          <w:rStyle w:val="charBoldItals"/>
        </w:rPr>
        <w:t>external driver licence</w:t>
      </w:r>
      <w:r>
        <w:t xml:space="preserve">—see the </w:t>
      </w:r>
      <w:hyperlink r:id="rId259" w:tooltip="A1999-78" w:history="1">
        <w:r w:rsidR="00E96622" w:rsidRPr="00E96622">
          <w:rPr>
            <w:rStyle w:val="charCitHyperlinkItal"/>
          </w:rPr>
          <w:t>Road Transport (Driver Licensing) Act</w:t>
        </w:r>
        <w:r w:rsidR="00065C89">
          <w:rPr>
            <w:rStyle w:val="charCitHyperlinkItal"/>
          </w:rPr>
          <w:t> </w:t>
        </w:r>
        <w:r w:rsidR="00E96622" w:rsidRPr="00E96622">
          <w:rPr>
            <w:rStyle w:val="charCitHyperlinkItal"/>
          </w:rPr>
          <w:t>1999</w:t>
        </w:r>
      </w:hyperlink>
      <w:r>
        <w:t>, dictionary.</w:t>
      </w:r>
    </w:p>
    <w:p w14:paraId="531CF8FD" w14:textId="77777777" w:rsidR="00F748D8" w:rsidRDefault="00F748D8">
      <w:pPr>
        <w:pStyle w:val="aNote"/>
      </w:pPr>
      <w:r>
        <w:rPr>
          <w:rStyle w:val="charItals"/>
        </w:rPr>
        <w:t>Note</w:t>
      </w:r>
      <w:r>
        <w:tab/>
        <w:t>An external driver licence is a foreign driver licence or an external territory driver licence.</w:t>
      </w:r>
    </w:p>
    <w:p w14:paraId="1988EB30" w14:textId="77777777" w:rsidR="00A87F05" w:rsidRPr="00A760A2" w:rsidRDefault="00A87F05" w:rsidP="00065C89">
      <w:pPr>
        <w:pStyle w:val="aDef"/>
      </w:pPr>
      <w:r w:rsidRPr="00A760A2">
        <w:rPr>
          <w:rStyle w:val="charBoldItals"/>
        </w:rPr>
        <w:t>first offender</w:t>
      </w:r>
      <w:r w:rsidRPr="00A760A2">
        <w:t>—</w:t>
      </w:r>
    </w:p>
    <w:p w14:paraId="34B34BC8" w14:textId="77777777" w:rsidR="00A87F05" w:rsidRPr="00A760A2" w:rsidRDefault="00A87F05" w:rsidP="00A87F05">
      <w:pPr>
        <w:pStyle w:val="aDefpara"/>
      </w:pPr>
      <w:r w:rsidRPr="00A760A2">
        <w:tab/>
        <w:t>(a)</w:t>
      </w:r>
      <w:r w:rsidRPr="00A760A2">
        <w:tab/>
        <w:t>for section 60 (Police officer or authorised person may require people to disclose identity of driver)—see section 60A; and</w:t>
      </w:r>
    </w:p>
    <w:p w14:paraId="5D6F0C19" w14:textId="77777777" w:rsidR="00A87F05" w:rsidRPr="00A760A2" w:rsidRDefault="00A87F05" w:rsidP="00A87F05">
      <w:pPr>
        <w:pStyle w:val="aDefpara"/>
      </w:pPr>
      <w:r w:rsidRPr="00A760A2">
        <w:tab/>
        <w:t>(b)</w:t>
      </w:r>
      <w:r w:rsidRPr="00A760A2">
        <w:tab/>
        <w:t>for division 4.2 (Licence suspension, disqualification and related matters)—see section 61AA.</w:t>
      </w:r>
    </w:p>
    <w:p w14:paraId="02EA76D3" w14:textId="2781419C" w:rsidR="001509DD" w:rsidRPr="00DD70B9" w:rsidRDefault="001509DD" w:rsidP="001509DD">
      <w:pPr>
        <w:pStyle w:val="aDef"/>
      </w:pPr>
      <w:r w:rsidRPr="00535395">
        <w:rPr>
          <w:rStyle w:val="charBoldItals"/>
        </w:rPr>
        <w:t>heavy vehicle infringement notice offence</w:t>
      </w:r>
      <w:r w:rsidRPr="00535395">
        <w:rPr>
          <w:bCs/>
          <w:iCs/>
        </w:rPr>
        <w:t xml:space="preserve"> (or </w:t>
      </w:r>
      <w:r w:rsidRPr="00535395">
        <w:rPr>
          <w:rStyle w:val="charBoldItals"/>
        </w:rPr>
        <w:t>HVINO</w:t>
      </w:r>
      <w:r w:rsidRPr="00535395">
        <w:rPr>
          <w:bCs/>
          <w:iCs/>
        </w:rPr>
        <w:t xml:space="preserve">), </w:t>
      </w:r>
      <w:r w:rsidRPr="00535395">
        <w:t>for part 3 (Infringement notices for certain offences)—see section 21A.</w:t>
      </w:r>
    </w:p>
    <w:p w14:paraId="628EC1BD" w14:textId="77777777" w:rsidR="00160ADD" w:rsidRPr="00ED58DF" w:rsidRDefault="00160ADD" w:rsidP="00160ADD">
      <w:pPr>
        <w:pStyle w:val="aDef"/>
      </w:pPr>
      <w:r w:rsidRPr="00535395">
        <w:rPr>
          <w:rStyle w:val="charBoldItals"/>
        </w:rPr>
        <w:lastRenderedPageBreak/>
        <w:t>HVINO</w:t>
      </w:r>
      <w:r w:rsidRPr="00535395">
        <w:rPr>
          <w:bCs/>
          <w:iCs/>
        </w:rPr>
        <w:t xml:space="preserve">—see </w:t>
      </w:r>
      <w:r w:rsidRPr="00535395">
        <w:rPr>
          <w:rStyle w:val="charBoldItals"/>
        </w:rPr>
        <w:t>heavy vehicle infringement notice offence</w:t>
      </w:r>
      <w:r w:rsidRPr="00535395">
        <w:rPr>
          <w:bCs/>
          <w:iCs/>
        </w:rPr>
        <w:t>.</w:t>
      </w:r>
    </w:p>
    <w:p w14:paraId="36E74476" w14:textId="7C15A0F1" w:rsidR="009E5D3B" w:rsidRPr="003D74A3" w:rsidRDefault="009E5D3B" w:rsidP="009E5D3B">
      <w:pPr>
        <w:pStyle w:val="aDef"/>
      </w:pPr>
      <w:r w:rsidRPr="00E96622">
        <w:rPr>
          <w:rStyle w:val="charBoldItals"/>
        </w:rPr>
        <w:t>illegal user declaration</w:t>
      </w:r>
      <w:r w:rsidRPr="003D74A3">
        <w:t>, for part 3 (Infringement notices for certain offences)—see section 21A.</w:t>
      </w:r>
    </w:p>
    <w:p w14:paraId="613A3C7B" w14:textId="26D8E795" w:rsidR="00CA5C73" w:rsidRPr="00660542" w:rsidRDefault="00CA5C73" w:rsidP="00CA5C73">
      <w:pPr>
        <w:pStyle w:val="aDef"/>
      </w:pPr>
      <w:r w:rsidRPr="00E96622">
        <w:rPr>
          <w:rStyle w:val="charBoldItals"/>
        </w:rPr>
        <w:t>immediate suspension notice</w:t>
      </w:r>
      <w:r w:rsidRPr="00660542">
        <w:t xml:space="preserve"> (or </w:t>
      </w:r>
      <w:r w:rsidRPr="00E96622">
        <w:rPr>
          <w:rStyle w:val="charBoldItals"/>
        </w:rPr>
        <w:t>suspension notice</w:t>
      </w:r>
      <w:r w:rsidRPr="00660542">
        <w:t>), for division</w:t>
      </w:r>
      <w:r w:rsidR="00065C89">
        <w:t xml:space="preserve"> </w:t>
      </w:r>
      <w:r w:rsidRPr="00660542">
        <w:t>4.2 (Licence suspension, disqualification and related matters)</w:t>
      </w:r>
      <w:r w:rsidRPr="00E96622">
        <w:rPr>
          <w:rStyle w:val="charBoldItals"/>
        </w:rPr>
        <w:t>—</w:t>
      </w:r>
      <w:r w:rsidRPr="00660542">
        <w:t>see section</w:t>
      </w:r>
      <w:r w:rsidR="00065C89">
        <w:t> </w:t>
      </w:r>
      <w:r w:rsidRPr="00660542">
        <w:t>61A.</w:t>
      </w:r>
    </w:p>
    <w:p w14:paraId="122F1DD1" w14:textId="77777777" w:rsidR="00CA5C73" w:rsidRDefault="00CA5C73" w:rsidP="00CA5C73">
      <w:pPr>
        <w:pStyle w:val="aDef"/>
      </w:pPr>
      <w:r w:rsidRPr="00E96622">
        <w:rPr>
          <w:rStyle w:val="charBoldItals"/>
        </w:rPr>
        <w:t>immediate suspension offence</w:t>
      </w:r>
      <w:r w:rsidRPr="00660542">
        <w:t xml:space="preserve"> (or </w:t>
      </w:r>
      <w:r w:rsidRPr="00E96622">
        <w:rPr>
          <w:rStyle w:val="charBoldItals"/>
        </w:rPr>
        <w:t>suspension offence</w:t>
      </w:r>
      <w:r w:rsidRPr="00660542">
        <w:t>), for division 4.2 (Licence suspension, disqualification and related matters)</w:t>
      </w:r>
      <w:r w:rsidRPr="00E96622">
        <w:rPr>
          <w:rStyle w:val="charBoldItals"/>
        </w:rPr>
        <w:t>—</w:t>
      </w:r>
      <w:r w:rsidRPr="00660542">
        <w:t>see section 61A.</w:t>
      </w:r>
    </w:p>
    <w:p w14:paraId="34979A51" w14:textId="754DFCF7" w:rsidR="009E5D3B" w:rsidRPr="003D74A3" w:rsidRDefault="009E5D3B" w:rsidP="009E5D3B">
      <w:pPr>
        <w:pStyle w:val="aDef"/>
      </w:pPr>
      <w:r w:rsidRPr="00E96622">
        <w:rPr>
          <w:rStyle w:val="charBoldItals"/>
        </w:rPr>
        <w:t>infringement notice</w:t>
      </w:r>
      <w:r w:rsidR="008C6FF5">
        <w:t>—see section 24 (</w:t>
      </w:r>
      <w:r w:rsidR="00096C65">
        <w:t>7</w:t>
      </w:r>
      <w:r w:rsidRPr="003D74A3">
        <w:t>) (Infringement notices).</w:t>
      </w:r>
    </w:p>
    <w:p w14:paraId="3707E287" w14:textId="77777777" w:rsidR="009E5D3B" w:rsidRPr="003D74A3" w:rsidRDefault="009E5D3B" w:rsidP="009E5D3B">
      <w:pPr>
        <w:pStyle w:val="aDef"/>
      </w:pPr>
      <w:r w:rsidRPr="00E96622">
        <w:rPr>
          <w:rStyle w:val="charBoldItals"/>
        </w:rPr>
        <w:t>infringement notice declaration</w:t>
      </w:r>
      <w:r w:rsidRPr="003D74A3">
        <w:t>, for part 3 (Infringement notices for certain offences)—see section 21A.</w:t>
      </w:r>
    </w:p>
    <w:p w14:paraId="448A2B5C" w14:textId="01EF60AF" w:rsidR="00CF1140" w:rsidRPr="00970101" w:rsidRDefault="00CF1140" w:rsidP="00CF1140">
      <w:pPr>
        <w:pStyle w:val="aDef"/>
      </w:pPr>
      <w:r w:rsidRPr="00970101">
        <w:rPr>
          <w:rStyle w:val="charBoldItals"/>
        </w:rPr>
        <w:t>infringement notice management plan</w:t>
      </w:r>
      <w:r w:rsidRPr="00B3127D">
        <w:rPr>
          <w:lang w:eastAsia="en-AU"/>
        </w:rPr>
        <w:t xml:space="preserve">, </w:t>
      </w:r>
      <w:r w:rsidRPr="00B3127D">
        <w:t>for part</w:t>
      </w:r>
      <w:r w:rsidR="00065C89">
        <w:t xml:space="preserve"> </w:t>
      </w:r>
      <w:r w:rsidRPr="00B3127D">
        <w:t>3 (Infringement notices for certain offences)—see section 31A.</w:t>
      </w:r>
    </w:p>
    <w:p w14:paraId="03AE4BDB" w14:textId="77777777" w:rsidR="00F748D8" w:rsidRDefault="00F748D8">
      <w:pPr>
        <w:pStyle w:val="aDef"/>
      </w:pPr>
      <w:r>
        <w:rPr>
          <w:rStyle w:val="charBoldItals"/>
        </w:rPr>
        <w:t>infringement notice offence</w:t>
      </w:r>
      <w:r>
        <w:t xml:space="preserve"> means an offence prescribed by regulation as an infringement notice offence.</w:t>
      </w:r>
    </w:p>
    <w:p w14:paraId="50A0C575" w14:textId="77777777" w:rsidR="00F748D8" w:rsidRDefault="00F748D8" w:rsidP="00065C89">
      <w:pPr>
        <w:pStyle w:val="aDef"/>
      </w:pPr>
      <w:r>
        <w:rPr>
          <w:rStyle w:val="charBoldItals"/>
        </w:rPr>
        <w:t>infringement notice penalty</w:t>
      </w:r>
      <w:r>
        <w:t>, for a person for an infringement notice offence, means—</w:t>
      </w:r>
    </w:p>
    <w:p w14:paraId="42C3FC7C" w14:textId="77777777" w:rsidR="00F748D8" w:rsidRDefault="00F748D8">
      <w:pPr>
        <w:pStyle w:val="aDefpara"/>
      </w:pPr>
      <w:r>
        <w:tab/>
        <w:t>(</w:t>
      </w:r>
      <w:r>
        <w:rPr>
          <w:noProof/>
        </w:rPr>
        <w:t>a</w:t>
      </w:r>
      <w:r>
        <w:t>)</w:t>
      </w:r>
      <w:r>
        <w:tab/>
        <w:t>the amount prescribed by regulation as the penalty payable by the person for the offence under an infringement notice for the offence; or</w:t>
      </w:r>
    </w:p>
    <w:p w14:paraId="73B9F8DC" w14:textId="5B96D29F" w:rsidR="00F748D8" w:rsidRDefault="00F748D8" w:rsidP="00065C89">
      <w:pPr>
        <w:pStyle w:val="aDefpara"/>
      </w:pPr>
      <w:r>
        <w:tab/>
        <w:t>(</w:t>
      </w:r>
      <w:r>
        <w:rPr>
          <w:noProof/>
        </w:rPr>
        <w:t>b</w:t>
      </w:r>
      <w:r>
        <w:t>)</w:t>
      </w:r>
      <w:r>
        <w:tab/>
        <w:t>if a reminder notice has also been served on the person for the offence—the total of the amount mentioned in paragraph</w:t>
      </w:r>
      <w:r w:rsidR="00065C89">
        <w:t xml:space="preserve"> </w:t>
      </w:r>
      <w:r>
        <w:t>(a) and the amount prescribed by regulation as the amount payable by the person for the cost of serving the reminder notice.</w:t>
      </w:r>
    </w:p>
    <w:p w14:paraId="408D0BA1" w14:textId="72C131A3" w:rsidR="0053675B" w:rsidRPr="00E96622" w:rsidRDefault="0053675B" w:rsidP="0053675B">
      <w:pPr>
        <w:pStyle w:val="aDef"/>
      </w:pPr>
      <w:r w:rsidRPr="00E96622">
        <w:rPr>
          <w:rStyle w:val="charBoldItals"/>
        </w:rPr>
        <w:t>internally reviewable decision</w:t>
      </w:r>
      <w:r>
        <w:t>, for part</w:t>
      </w:r>
      <w:r w:rsidR="00065C89">
        <w:t xml:space="preserve"> </w:t>
      </w:r>
      <w:r>
        <w:t>7 (Notification and review of decisions)—see section 90.</w:t>
      </w:r>
    </w:p>
    <w:p w14:paraId="7E03F521" w14:textId="6CCDD6F6" w:rsidR="0053675B" w:rsidRDefault="0053675B" w:rsidP="0053675B">
      <w:pPr>
        <w:pStyle w:val="aDef"/>
      </w:pPr>
      <w:r>
        <w:rPr>
          <w:rStyle w:val="charBoldItals"/>
        </w:rPr>
        <w:t>internal reviewer</w:t>
      </w:r>
      <w:r>
        <w:t>, for part</w:t>
      </w:r>
      <w:r w:rsidR="00065C89">
        <w:t xml:space="preserve"> </w:t>
      </w:r>
      <w:r>
        <w:t>7 (Notification and review of decisions)—see section 92A.</w:t>
      </w:r>
      <w:r w:rsidR="00C002EB">
        <w:t>`</w:t>
      </w:r>
    </w:p>
    <w:p w14:paraId="78DFE46D" w14:textId="4B58AA22" w:rsidR="0053675B" w:rsidRDefault="0053675B" w:rsidP="0053675B">
      <w:pPr>
        <w:pStyle w:val="aDef"/>
      </w:pPr>
      <w:r w:rsidRPr="00E96622">
        <w:rPr>
          <w:rStyle w:val="charBoldItals"/>
        </w:rPr>
        <w:lastRenderedPageBreak/>
        <w:t>internal review notice</w:t>
      </w:r>
      <w:r>
        <w:t xml:space="preserve"> for part 7 (Notification and review of decisions)—see the </w:t>
      </w:r>
      <w:hyperlink r:id="rId260" w:tooltip="A2008-35" w:history="1">
        <w:r w:rsidR="00E96622" w:rsidRPr="00E96622">
          <w:rPr>
            <w:rStyle w:val="charCitHyperlinkItal"/>
          </w:rPr>
          <w:t>ACT Civil and Administrative Tribunal Act 2008</w:t>
        </w:r>
      </w:hyperlink>
      <w:r>
        <w:t>, section</w:t>
      </w:r>
      <w:r w:rsidR="00065C89">
        <w:t> </w:t>
      </w:r>
      <w:r>
        <w:t>67B (1).</w:t>
      </w:r>
    </w:p>
    <w:p w14:paraId="404B2A1A" w14:textId="77777777" w:rsidR="00F748D8" w:rsidRDefault="00F748D8">
      <w:pPr>
        <w:pStyle w:val="aDef"/>
      </w:pPr>
      <w:r>
        <w:rPr>
          <w:rStyle w:val="charBoldItals"/>
        </w:rPr>
        <w:t>jurisdiction</w:t>
      </w:r>
      <w:r>
        <w:t xml:space="preserve"> means a State, the Commonwealth or an internal </w:t>
      </w:r>
      <w:r w:rsidR="0010548C">
        <w:t>t</w:t>
      </w:r>
      <w:r>
        <w:t>erritory, including the ACT.</w:t>
      </w:r>
    </w:p>
    <w:p w14:paraId="1E9AEEB4" w14:textId="77777777" w:rsidR="00EE583F" w:rsidRPr="003D74A3" w:rsidRDefault="00EE583F" w:rsidP="00EE583F">
      <w:pPr>
        <w:pStyle w:val="aDef"/>
      </w:pPr>
      <w:r w:rsidRPr="00E96622">
        <w:rPr>
          <w:rStyle w:val="charBoldItals"/>
        </w:rPr>
        <w:t>known user declaration</w:t>
      </w:r>
      <w:r w:rsidRPr="003D74A3">
        <w:t>, for part 3 (Infringement notices for certain offences)—see section 21A.</w:t>
      </w:r>
    </w:p>
    <w:p w14:paraId="38C43F44" w14:textId="11EBE7B6" w:rsidR="00F748D8" w:rsidRDefault="00F748D8">
      <w:pPr>
        <w:pStyle w:val="aDef"/>
      </w:pPr>
      <w:r>
        <w:rPr>
          <w:rStyle w:val="charBoldItals"/>
        </w:rPr>
        <w:t>learner licence</w:t>
      </w:r>
      <w:r>
        <w:t xml:space="preserve">—see the </w:t>
      </w:r>
      <w:hyperlink r:id="rId261" w:tooltip="A1999-78" w:history="1">
        <w:r w:rsidR="00402667">
          <w:rPr>
            <w:rStyle w:val="charCitHyperlinkItal"/>
          </w:rPr>
          <w:t>Road Transport (Driver Licensing) Act 1999</w:t>
        </w:r>
      </w:hyperlink>
      <w:r>
        <w:t>, dictionary.</w:t>
      </w:r>
    </w:p>
    <w:p w14:paraId="5BBBDF4E" w14:textId="77777777" w:rsidR="00845C1A" w:rsidRPr="00BD2991" w:rsidRDefault="00845C1A" w:rsidP="00845C1A">
      <w:pPr>
        <w:pStyle w:val="aDef"/>
      </w:pPr>
      <w:r w:rsidRPr="00BD2991">
        <w:rPr>
          <w:rStyle w:val="charBoldItals"/>
        </w:rPr>
        <w:t>light rail</w:t>
      </w:r>
      <w:r w:rsidRPr="00BD2991">
        <w:t>—</w:t>
      </w:r>
    </w:p>
    <w:p w14:paraId="517297BD" w14:textId="77777777" w:rsidR="00845C1A" w:rsidRPr="00BD2991" w:rsidRDefault="00845C1A" w:rsidP="00845C1A">
      <w:pPr>
        <w:pStyle w:val="aDefpara"/>
      </w:pPr>
      <w:r w:rsidRPr="00BD2991">
        <w:tab/>
        <w:t>(a)</w:t>
      </w:r>
      <w:r w:rsidRPr="00BD2991">
        <w:tab/>
        <w:t>means a system of transport for public passengers using lightweight rail and rolling stock; and</w:t>
      </w:r>
    </w:p>
    <w:p w14:paraId="343416C9" w14:textId="77777777" w:rsidR="00845C1A" w:rsidRPr="00BD2991" w:rsidRDefault="00845C1A" w:rsidP="00845C1A">
      <w:pPr>
        <w:pStyle w:val="aDefpara"/>
      </w:pPr>
      <w:r w:rsidRPr="00BD2991">
        <w:tab/>
        <w:t>(b)</w:t>
      </w:r>
      <w:r w:rsidRPr="00BD2991">
        <w:tab/>
        <w:t>includes tracks, catenaries, supports for tracks and catenaries, stops, pedestrian access to stops, signalling facilities and signalling equipment.</w:t>
      </w:r>
    </w:p>
    <w:p w14:paraId="4D5AF0CA" w14:textId="7E91F01E" w:rsidR="00845C1A" w:rsidRDefault="00845C1A" w:rsidP="00845C1A">
      <w:pPr>
        <w:pStyle w:val="aDef"/>
      </w:pPr>
      <w:r w:rsidRPr="00BD2991">
        <w:rPr>
          <w:rStyle w:val="charBoldItals"/>
        </w:rPr>
        <w:t>light rail vehicle</w:t>
      </w:r>
      <w:r w:rsidRPr="00BD2991">
        <w:t xml:space="preserve"> means a motor vehicle built to be used on light rail.</w:t>
      </w:r>
    </w:p>
    <w:p w14:paraId="3FB5B70B" w14:textId="7FF483C3" w:rsidR="008374F0" w:rsidRPr="00BD2991" w:rsidRDefault="008374F0" w:rsidP="008374F0">
      <w:pPr>
        <w:pStyle w:val="aDef"/>
      </w:pPr>
      <w:r w:rsidRPr="002074D7">
        <w:rPr>
          <w:rStyle w:val="charBoldItals"/>
        </w:rPr>
        <w:t>MAI policy</w:t>
      </w:r>
      <w:r w:rsidRPr="002074D7">
        <w:rPr>
          <w:bCs/>
          <w:iCs/>
        </w:rPr>
        <w:t xml:space="preserve">—see the </w:t>
      </w:r>
      <w:hyperlink r:id="rId262" w:tooltip="A2019-12" w:history="1">
        <w:r w:rsidRPr="002074D7">
          <w:rPr>
            <w:rStyle w:val="charCitHyperlinkItal"/>
          </w:rPr>
          <w:t>Motor Accident Injuries Act 2019</w:t>
        </w:r>
      </w:hyperlink>
      <w:r w:rsidRPr="002074D7">
        <w:rPr>
          <w:bCs/>
          <w:iCs/>
        </w:rPr>
        <w:t>, section</w:t>
      </w:r>
      <w:r w:rsidR="00065C89">
        <w:rPr>
          <w:bCs/>
          <w:iCs/>
        </w:rPr>
        <w:t xml:space="preserve"> </w:t>
      </w:r>
      <w:r w:rsidRPr="002074D7">
        <w:rPr>
          <w:bCs/>
          <w:iCs/>
        </w:rPr>
        <w:t>286.</w:t>
      </w:r>
    </w:p>
    <w:p w14:paraId="34D45212" w14:textId="77777777" w:rsidR="00845C1A" w:rsidRPr="00BD2991" w:rsidRDefault="00845C1A" w:rsidP="00845C1A">
      <w:pPr>
        <w:pStyle w:val="aDef"/>
      </w:pPr>
      <w:r w:rsidRPr="00BD2991">
        <w:rPr>
          <w:rStyle w:val="charBoldItals"/>
        </w:rPr>
        <w:t>motor vehicle</w:t>
      </w:r>
      <w:r w:rsidRPr="00BD2991">
        <w:t xml:space="preserve"> means a vehicle built to be propelled by a motor that forms part of the vehicle, but does not include a </w:t>
      </w:r>
      <w:r w:rsidRPr="00FD2232">
        <w:t>personal mobility device</w:t>
      </w:r>
      <w:r w:rsidRPr="00BD2991">
        <w:t>.</w:t>
      </w:r>
    </w:p>
    <w:p w14:paraId="505D4A77" w14:textId="7590131F" w:rsidR="0010548C" w:rsidRPr="00A15792" w:rsidRDefault="0010548C" w:rsidP="0010548C">
      <w:pPr>
        <w:pStyle w:val="aDef"/>
      </w:pPr>
      <w:r w:rsidRPr="0041265C">
        <w:rPr>
          <w:rStyle w:val="charBoldItals"/>
        </w:rPr>
        <w:t>National Transport Commission</w:t>
      </w:r>
      <w:r w:rsidRPr="00A15792">
        <w:rPr>
          <w:lang w:eastAsia="en-AU"/>
        </w:rPr>
        <w:t xml:space="preserve">—see the </w:t>
      </w:r>
      <w:hyperlink r:id="rId263" w:tooltip="Act 2003 No 81 (Cwlth)" w:history="1">
        <w:r w:rsidR="00CB2BC2" w:rsidRPr="00DE1F37">
          <w:rPr>
            <w:rStyle w:val="charCitHyperlinkItal"/>
          </w:rPr>
          <w:t>National Transport Commission Act 2003</w:t>
        </w:r>
      </w:hyperlink>
      <w:r w:rsidRPr="00A15792">
        <w:t xml:space="preserve"> (Cwlth), section 5.</w:t>
      </w:r>
    </w:p>
    <w:p w14:paraId="25FE8D7A" w14:textId="77777777" w:rsidR="00F748D8" w:rsidRDefault="00F748D8" w:rsidP="00065C89">
      <w:pPr>
        <w:pStyle w:val="aDef"/>
        <w:keepLines/>
      </w:pPr>
      <w:r>
        <w:rPr>
          <w:rStyle w:val="charBoldItals"/>
        </w:rPr>
        <w:t>offence of culpable driving</w:t>
      </w:r>
      <w:r>
        <w:t>, for a person, means—</w:t>
      </w:r>
    </w:p>
    <w:p w14:paraId="3186376B" w14:textId="6600BC03" w:rsidR="00F748D8" w:rsidRDefault="00F748D8" w:rsidP="00065C89">
      <w:pPr>
        <w:pStyle w:val="aDefpara"/>
        <w:keepLines/>
      </w:pPr>
      <w:r>
        <w:tab/>
        <w:t>(a)</w:t>
      </w:r>
      <w:r>
        <w:tab/>
        <w:t xml:space="preserve">an offence against the </w:t>
      </w:r>
      <w:hyperlink r:id="rId264" w:tooltip="A1900-40" w:history="1">
        <w:r w:rsidR="00E96622" w:rsidRPr="00E96622">
          <w:rPr>
            <w:rStyle w:val="charCitHyperlinkItal"/>
          </w:rPr>
          <w:t>Crimes Act 1900</w:t>
        </w:r>
      </w:hyperlink>
      <w:r>
        <w:t>, section 29 (Culpable driving); or</w:t>
      </w:r>
    </w:p>
    <w:p w14:paraId="0508E342" w14:textId="4E284E92" w:rsidR="00F748D8" w:rsidRDefault="00F748D8" w:rsidP="00065C89">
      <w:pPr>
        <w:pStyle w:val="aDefpara"/>
        <w:keepLines/>
        <w:ind w:left="1599" w:hanging="1599"/>
      </w:pPr>
      <w:r>
        <w:tab/>
        <w:t>(b)</w:t>
      </w:r>
      <w:r>
        <w:tab/>
        <w:t xml:space="preserve">any other offence against the </w:t>
      </w:r>
      <w:hyperlink r:id="rId265" w:tooltip="A1900-40" w:history="1">
        <w:r w:rsidR="00E96622" w:rsidRPr="00E96622">
          <w:rPr>
            <w:rStyle w:val="charCitHyperlinkItal"/>
          </w:rPr>
          <w:t>Crimes Act 1900</w:t>
        </w:r>
      </w:hyperlink>
      <w:r>
        <w:rPr>
          <w:rStyle w:val="charItals"/>
        </w:rPr>
        <w:t xml:space="preserve"> </w:t>
      </w:r>
      <w:r>
        <w:t>if a necessary fact to constitute the offence is that someone dies or is injured because of, or as a result of, the way a person drove a motor vehicle.</w:t>
      </w:r>
    </w:p>
    <w:p w14:paraId="41031738" w14:textId="77777777" w:rsidR="004D1539" w:rsidRDefault="004D1539" w:rsidP="004D1539">
      <w:pPr>
        <w:pStyle w:val="aDef"/>
      </w:pPr>
      <w:r>
        <w:rPr>
          <w:rStyle w:val="charBoldItals"/>
        </w:rPr>
        <w:lastRenderedPageBreak/>
        <w:t>permanent resident</w:t>
      </w:r>
      <w:r>
        <w:t xml:space="preserve"> means—</w:t>
      </w:r>
    </w:p>
    <w:p w14:paraId="2E9E9AAF" w14:textId="71C2A0F7" w:rsidR="004D1539" w:rsidRDefault="004D1539" w:rsidP="004D1539">
      <w:pPr>
        <w:pStyle w:val="aDefpara"/>
      </w:pPr>
      <w:r>
        <w:tab/>
        <w:t>(a)</w:t>
      </w:r>
      <w:r>
        <w:tab/>
        <w:t xml:space="preserve">a person who holds a permanent visa for the </w:t>
      </w:r>
      <w:hyperlink r:id="rId266" w:tooltip="Act 1958 No 62 (Cwlth)" w:history="1">
        <w:r>
          <w:rPr>
            <w:rStyle w:val="charCitHyperlinkItal"/>
          </w:rPr>
          <w:t>Migration Act</w:t>
        </w:r>
        <w:r w:rsidR="00065C89">
          <w:rPr>
            <w:rStyle w:val="charCitHyperlinkItal"/>
          </w:rPr>
          <w:t xml:space="preserve"> </w:t>
        </w:r>
        <w:r>
          <w:rPr>
            <w:rStyle w:val="charCitHyperlinkItal"/>
          </w:rPr>
          <w:t>1958</w:t>
        </w:r>
      </w:hyperlink>
      <w:r>
        <w:t xml:space="preserve"> (Cwlth), section 30; or</w:t>
      </w:r>
    </w:p>
    <w:p w14:paraId="15A0EF2A" w14:textId="48F16E43" w:rsidR="004D1539" w:rsidRDefault="004D1539" w:rsidP="004D1539">
      <w:pPr>
        <w:pStyle w:val="aDefpara"/>
      </w:pPr>
      <w:r>
        <w:tab/>
        <w:t>(b)</w:t>
      </w:r>
      <w:r>
        <w:tab/>
        <w:t xml:space="preserve">a New Zealand citizen who holds a special category visa under the </w:t>
      </w:r>
      <w:hyperlink r:id="rId267" w:tooltip="Act 1958 No 62 (Cwlth)" w:history="1">
        <w:r>
          <w:rPr>
            <w:rStyle w:val="charCitHyperlinkItal"/>
          </w:rPr>
          <w:t>Migration Act</w:t>
        </w:r>
        <w:r w:rsidR="00065C89">
          <w:rPr>
            <w:rStyle w:val="charCitHyperlinkItal"/>
          </w:rPr>
          <w:t xml:space="preserve"> </w:t>
        </w:r>
        <w:r>
          <w:rPr>
            <w:rStyle w:val="charCitHyperlinkItal"/>
          </w:rPr>
          <w:t>1958</w:t>
        </w:r>
      </w:hyperlink>
      <w:r>
        <w:t xml:space="preserve"> (Cwlth), section 32.</w:t>
      </w:r>
    </w:p>
    <w:p w14:paraId="5A03CB97" w14:textId="700FF0B7" w:rsidR="004D1539" w:rsidRDefault="004D1539" w:rsidP="004D1539">
      <w:pPr>
        <w:pStyle w:val="aDef"/>
      </w:pPr>
      <w:r>
        <w:rPr>
          <w:rStyle w:val="charBoldItals"/>
        </w:rPr>
        <w:t>personal mobility device</w:t>
      </w:r>
      <w:r>
        <w:t xml:space="preserve">—see the </w:t>
      </w:r>
      <w:hyperlink r:id="rId268" w:tooltip="SL2017-43" w:history="1">
        <w:r>
          <w:rPr>
            <w:rStyle w:val="charCitHyperlinkItal"/>
          </w:rPr>
          <w:t>Road Transport (Road Rules) Regulation</w:t>
        </w:r>
        <w:r w:rsidR="00065C89">
          <w:rPr>
            <w:rStyle w:val="charCitHyperlinkItal"/>
          </w:rPr>
          <w:t> </w:t>
        </w:r>
        <w:r>
          <w:rPr>
            <w:rStyle w:val="charCitHyperlinkItal"/>
          </w:rPr>
          <w:t>2017</w:t>
        </w:r>
      </w:hyperlink>
      <w:r>
        <w:t xml:space="preserve">, section 18A. </w:t>
      </w:r>
    </w:p>
    <w:p w14:paraId="5EA63592" w14:textId="45BAA38D" w:rsidR="00CA5C73" w:rsidRPr="004A68CF" w:rsidRDefault="00CA5C73" w:rsidP="002A5D34">
      <w:pPr>
        <w:pStyle w:val="aDef"/>
        <w:numPr>
          <w:ilvl w:val="5"/>
          <w:numId w:val="0"/>
        </w:numPr>
        <w:ind w:left="1100"/>
      </w:pPr>
      <w:r w:rsidRPr="00E96622">
        <w:rPr>
          <w:rStyle w:val="charBoldItals"/>
        </w:rPr>
        <w:t>probationary licence</w:t>
      </w:r>
      <w:r w:rsidRPr="004A68CF">
        <w:t>—see</w:t>
      </w:r>
      <w:r w:rsidRPr="004A68CF">
        <w:rPr>
          <w:lang w:eastAsia="en-AU"/>
        </w:rPr>
        <w:t xml:space="preserve"> the </w:t>
      </w:r>
      <w:hyperlink r:id="rId269" w:tooltip="A1999-78" w:history="1">
        <w:r w:rsidR="00E96622" w:rsidRPr="00E96622">
          <w:rPr>
            <w:rStyle w:val="charCitHyperlinkItal"/>
          </w:rPr>
          <w:t>Road Transport (Driver Licensing) Act</w:t>
        </w:r>
        <w:r w:rsidR="00065C89">
          <w:rPr>
            <w:rStyle w:val="charCitHyperlinkItal"/>
          </w:rPr>
          <w:t> </w:t>
        </w:r>
        <w:r w:rsidR="00E96622" w:rsidRPr="00E96622">
          <w:rPr>
            <w:rStyle w:val="charCitHyperlinkItal"/>
          </w:rPr>
          <w:t>1999</w:t>
        </w:r>
      </w:hyperlink>
      <w:r w:rsidRPr="004A68CF">
        <w:rPr>
          <w:lang w:eastAsia="en-AU"/>
        </w:rPr>
        <w:t>, dictionary.</w:t>
      </w:r>
    </w:p>
    <w:p w14:paraId="29621A73" w14:textId="28034790" w:rsidR="00CA5C73" w:rsidRPr="004A68CF" w:rsidRDefault="00CA5C73" w:rsidP="002A5D34">
      <w:pPr>
        <w:pStyle w:val="aDef"/>
        <w:numPr>
          <w:ilvl w:val="5"/>
          <w:numId w:val="0"/>
        </w:numPr>
        <w:ind w:left="1100"/>
      </w:pPr>
      <w:r w:rsidRPr="00E96622">
        <w:rPr>
          <w:rStyle w:val="charBoldItals"/>
        </w:rPr>
        <w:t>provisional licence</w:t>
      </w:r>
      <w:r w:rsidRPr="004A68CF">
        <w:t>—see</w:t>
      </w:r>
      <w:r w:rsidRPr="004A68CF">
        <w:rPr>
          <w:lang w:eastAsia="en-AU"/>
        </w:rPr>
        <w:t xml:space="preserve"> the </w:t>
      </w:r>
      <w:hyperlink r:id="rId270" w:tooltip="A1999-78" w:history="1">
        <w:r w:rsidR="00E96622" w:rsidRPr="00E96622">
          <w:rPr>
            <w:rStyle w:val="charCitHyperlinkItal"/>
          </w:rPr>
          <w:t>Road Transport (Driver Licensing) Act 1999</w:t>
        </w:r>
      </w:hyperlink>
      <w:r w:rsidRPr="004A68CF">
        <w:rPr>
          <w:lang w:eastAsia="en-AU"/>
        </w:rPr>
        <w:t>, dictionary.</w:t>
      </w:r>
    </w:p>
    <w:p w14:paraId="339D83A5" w14:textId="621CFC62" w:rsidR="00845C1A" w:rsidRPr="00FD2232" w:rsidRDefault="00845C1A" w:rsidP="002A5D34">
      <w:pPr>
        <w:pStyle w:val="aDef"/>
        <w:numPr>
          <w:ilvl w:val="5"/>
          <w:numId w:val="20"/>
        </w:numPr>
      </w:pPr>
      <w:r w:rsidRPr="00FD2232">
        <w:rPr>
          <w:rStyle w:val="charBoldItals"/>
        </w:rPr>
        <w:t>rail transport operator</w:t>
      </w:r>
      <w:r w:rsidRPr="00FD2232">
        <w:t xml:space="preserve">—see the </w:t>
      </w:r>
      <w:hyperlink r:id="rId271" w:tooltip="Act 2012 No 14 (SA)" w:history="1">
        <w:r w:rsidRPr="00DF656C">
          <w:rPr>
            <w:rStyle w:val="charCitHyperlinkItal"/>
          </w:rPr>
          <w:t>Rail Safety National Law (ACT)</w:t>
        </w:r>
      </w:hyperlink>
      <w:r w:rsidRPr="00FD2232">
        <w:t>, section 4.</w:t>
      </w:r>
    </w:p>
    <w:p w14:paraId="3CD030ED" w14:textId="7CF4C536" w:rsidR="00F748D8" w:rsidRDefault="00F748D8">
      <w:pPr>
        <w:pStyle w:val="aDef"/>
      </w:pPr>
      <w:r>
        <w:rPr>
          <w:rStyle w:val="charBoldItals"/>
        </w:rPr>
        <w:t>registered</w:t>
      </w:r>
      <w:r>
        <w:t>, for a vehicle, means registered under the</w:t>
      </w:r>
      <w:r>
        <w:rPr>
          <w:rStyle w:val="charItals"/>
        </w:rPr>
        <w:t xml:space="preserve"> </w:t>
      </w:r>
      <w:hyperlink r:id="rId272" w:tooltip="A1999-81" w:history="1">
        <w:r w:rsidR="00E96622" w:rsidRPr="00E96622">
          <w:rPr>
            <w:rStyle w:val="charCitHyperlinkItal"/>
          </w:rPr>
          <w:t>Road Transport (Vehicle Registration) Act 1999</w:t>
        </w:r>
      </w:hyperlink>
      <w:r>
        <w:t>.</w:t>
      </w:r>
    </w:p>
    <w:p w14:paraId="19F1C1BA" w14:textId="5F3B797B" w:rsidR="00F748D8" w:rsidRDefault="00F748D8">
      <w:pPr>
        <w:pStyle w:val="aDef"/>
      </w:pPr>
      <w:r>
        <w:rPr>
          <w:rStyle w:val="charBoldItals"/>
        </w:rPr>
        <w:t>registered operator</w:t>
      </w:r>
      <w:r>
        <w:t xml:space="preserve">—see the </w:t>
      </w:r>
      <w:hyperlink r:id="rId273" w:tooltip="A1999-81" w:history="1">
        <w:r w:rsidR="00E96622" w:rsidRPr="00E96622">
          <w:rPr>
            <w:rStyle w:val="charCitHyperlinkItal"/>
          </w:rPr>
          <w:t>Road Transport (Vehicle Registration) Act</w:t>
        </w:r>
        <w:r w:rsidR="00065C89">
          <w:rPr>
            <w:rStyle w:val="charCitHyperlinkItal"/>
          </w:rPr>
          <w:t> </w:t>
        </w:r>
        <w:r w:rsidR="00E96622" w:rsidRPr="00E96622">
          <w:rPr>
            <w:rStyle w:val="charCitHyperlinkItal"/>
          </w:rPr>
          <w:t>1999</w:t>
        </w:r>
      </w:hyperlink>
      <w:r>
        <w:t>, dictionary.</w:t>
      </w:r>
    </w:p>
    <w:p w14:paraId="6AA1B6F0" w14:textId="77777777" w:rsidR="00337F39" w:rsidRPr="00FD2232" w:rsidRDefault="00337F39" w:rsidP="00F9274B">
      <w:pPr>
        <w:pStyle w:val="aDef"/>
        <w:numPr>
          <w:ilvl w:val="5"/>
          <w:numId w:val="20"/>
        </w:numPr>
      </w:pPr>
      <w:r w:rsidRPr="00FD2232">
        <w:rPr>
          <w:rStyle w:val="charBoldItals"/>
        </w:rPr>
        <w:t>registrable or rail vehicle</w:t>
      </w:r>
      <w:r w:rsidRPr="00FD2232">
        <w:t>, for part 3 (Infringement notices for certain offences)—see section 21A.</w:t>
      </w:r>
    </w:p>
    <w:p w14:paraId="58F40222" w14:textId="11EF8FEE" w:rsidR="00F748D8" w:rsidRDefault="00F748D8">
      <w:pPr>
        <w:pStyle w:val="aDef"/>
      </w:pPr>
      <w:r>
        <w:rPr>
          <w:rStyle w:val="charBoldItals"/>
        </w:rPr>
        <w:t>registrable vehicle</w:t>
      </w:r>
      <w:r>
        <w:t xml:space="preserve">—see the </w:t>
      </w:r>
      <w:hyperlink r:id="rId274" w:tooltip="A1999-81" w:history="1">
        <w:r w:rsidR="00E96622" w:rsidRPr="00E96622">
          <w:rPr>
            <w:rStyle w:val="charCitHyperlinkItal"/>
          </w:rPr>
          <w:t>Road Transport (Vehicle Registration) Act</w:t>
        </w:r>
        <w:r w:rsidR="00065C89">
          <w:rPr>
            <w:rStyle w:val="charCitHyperlinkItal"/>
          </w:rPr>
          <w:t> </w:t>
        </w:r>
        <w:r w:rsidR="00E96622" w:rsidRPr="00E96622">
          <w:rPr>
            <w:rStyle w:val="charCitHyperlinkItal"/>
          </w:rPr>
          <w:t>1999</w:t>
        </w:r>
      </w:hyperlink>
      <w:r>
        <w:t>, dictionary.</w:t>
      </w:r>
    </w:p>
    <w:p w14:paraId="2402B03D" w14:textId="4B1801F4" w:rsidR="00CF1140" w:rsidRPr="00B3127D" w:rsidRDefault="00CF1140" w:rsidP="00CF1140">
      <w:pPr>
        <w:pStyle w:val="aDef"/>
      </w:pPr>
      <w:r w:rsidRPr="00B3127D">
        <w:rPr>
          <w:rStyle w:val="charBoldItals"/>
        </w:rPr>
        <w:t>relevant circumstances</w:t>
      </w:r>
      <w:r w:rsidRPr="00B3127D">
        <w:t>, of a person, for part</w:t>
      </w:r>
      <w:r w:rsidR="00065C89">
        <w:t xml:space="preserve"> </w:t>
      </w:r>
      <w:r w:rsidRPr="00B3127D">
        <w:t>3 (Infringement notices for certain offences)—see section 21A.</w:t>
      </w:r>
    </w:p>
    <w:p w14:paraId="162FDE7E" w14:textId="77777777" w:rsidR="00EE583F" w:rsidRPr="003D74A3" w:rsidRDefault="00EE583F" w:rsidP="00EE583F">
      <w:pPr>
        <w:pStyle w:val="aDef"/>
      </w:pPr>
      <w:r w:rsidRPr="00E96622">
        <w:rPr>
          <w:rStyle w:val="charBoldItals"/>
        </w:rPr>
        <w:t>reminder notice</w:t>
      </w:r>
      <w:r w:rsidRPr="003D74A3">
        <w:t>—see section 27 (2) (Reminder notice—service and contents).</w:t>
      </w:r>
    </w:p>
    <w:p w14:paraId="45774271" w14:textId="77777777" w:rsidR="00A87F05" w:rsidRPr="00A760A2" w:rsidRDefault="00A87F05" w:rsidP="00065C89">
      <w:pPr>
        <w:pStyle w:val="aDef"/>
      </w:pPr>
      <w:r w:rsidRPr="00A760A2">
        <w:rPr>
          <w:rStyle w:val="charBoldItals"/>
        </w:rPr>
        <w:t>repeat offender</w:t>
      </w:r>
      <w:r w:rsidRPr="00A760A2">
        <w:t>—</w:t>
      </w:r>
    </w:p>
    <w:p w14:paraId="0B3CCB83" w14:textId="77777777" w:rsidR="00A87F05" w:rsidRPr="00A760A2" w:rsidRDefault="00A87F05" w:rsidP="00A87F05">
      <w:pPr>
        <w:pStyle w:val="aDefpara"/>
      </w:pPr>
      <w:r w:rsidRPr="00A760A2">
        <w:tab/>
        <w:t>(a)</w:t>
      </w:r>
      <w:r w:rsidRPr="00A760A2">
        <w:tab/>
        <w:t>for section 60 (Police officer or authorised person may require people to disclose identity of driver)—see section 60A; and</w:t>
      </w:r>
    </w:p>
    <w:p w14:paraId="365807A1" w14:textId="77777777" w:rsidR="00A87F05" w:rsidRPr="00A760A2" w:rsidRDefault="00A87F05" w:rsidP="00A87F05">
      <w:pPr>
        <w:pStyle w:val="aDefpara"/>
      </w:pPr>
      <w:r w:rsidRPr="00A760A2">
        <w:lastRenderedPageBreak/>
        <w:tab/>
        <w:t>(b)</w:t>
      </w:r>
      <w:r w:rsidRPr="00A760A2">
        <w:tab/>
        <w:t>for division 4.2 (Licence suspension, disqualification and related matters)—see section 61AA.</w:t>
      </w:r>
    </w:p>
    <w:p w14:paraId="6A297750" w14:textId="77777777" w:rsidR="00CF1140" w:rsidRPr="00B3127D" w:rsidRDefault="00CF1140" w:rsidP="00CF1140">
      <w:pPr>
        <w:pStyle w:val="aDef"/>
        <w:rPr>
          <w:lang w:eastAsia="en-AU"/>
        </w:rPr>
      </w:pPr>
      <w:r w:rsidRPr="00970101">
        <w:rPr>
          <w:rStyle w:val="charBoldItals"/>
        </w:rPr>
        <w:t>responsible director-general</w:t>
      </w:r>
      <w:r w:rsidRPr="00B3127D">
        <w:t>, for part 3 (Infringement notices for certain offences)—see section 21A.</w:t>
      </w:r>
    </w:p>
    <w:p w14:paraId="53D3315F" w14:textId="77777777" w:rsidR="00F748D8" w:rsidRDefault="00F748D8">
      <w:pPr>
        <w:pStyle w:val="aDef"/>
      </w:pPr>
      <w:r>
        <w:rPr>
          <w:rStyle w:val="charBoldItals"/>
        </w:rPr>
        <w:t>responsible person</w:t>
      </w:r>
      <w:r>
        <w:t>, for a vehicle—see section 10 and section 11.</w:t>
      </w:r>
    </w:p>
    <w:p w14:paraId="6819E645" w14:textId="4B91407D" w:rsidR="00F748D8" w:rsidRDefault="00F748D8">
      <w:pPr>
        <w:pStyle w:val="aDef"/>
      </w:pPr>
      <w:r>
        <w:rPr>
          <w:rStyle w:val="charBoldItals"/>
        </w:rPr>
        <w:t>restricted licence</w:t>
      </w:r>
      <w:r>
        <w:t xml:space="preserve">—see the </w:t>
      </w:r>
      <w:hyperlink r:id="rId275" w:tooltip="A1999-78" w:history="1">
        <w:r w:rsidR="00E96622" w:rsidRPr="00E96622">
          <w:rPr>
            <w:rStyle w:val="charCitHyperlinkItal"/>
          </w:rPr>
          <w:t>Road Transport (Driver Licensing) Act 1999</w:t>
        </w:r>
      </w:hyperlink>
      <w:r>
        <w:t>, dictionary.</w:t>
      </w:r>
    </w:p>
    <w:p w14:paraId="44A3E053" w14:textId="23337F46" w:rsidR="0053675B" w:rsidRDefault="0053675B" w:rsidP="0053675B">
      <w:pPr>
        <w:pStyle w:val="aDef"/>
      </w:pPr>
      <w:r w:rsidRPr="00E96622">
        <w:rPr>
          <w:rStyle w:val="charBoldItals"/>
        </w:rPr>
        <w:t>reviewable decision</w:t>
      </w:r>
      <w:r>
        <w:t>, for part</w:t>
      </w:r>
      <w:r w:rsidR="00065C89">
        <w:t xml:space="preserve"> </w:t>
      </w:r>
      <w:r>
        <w:t>7 (Notification and review of decisions)—see section 90A (1).</w:t>
      </w:r>
    </w:p>
    <w:p w14:paraId="5DE1A246" w14:textId="77777777" w:rsidR="00325736" w:rsidRPr="008911C9" w:rsidRDefault="00325736" w:rsidP="00325736">
      <w:pPr>
        <w:pStyle w:val="aDef"/>
      </w:pPr>
      <w:r w:rsidRPr="00E96622">
        <w:rPr>
          <w:rStyle w:val="charBoldItals"/>
        </w:rPr>
        <w:t>revocation notice</w:t>
      </w:r>
      <w:r w:rsidRPr="008911C9">
        <w:t>, for part 6 (Fine defaulters)</w:t>
      </w:r>
      <w:r w:rsidRPr="008911C9">
        <w:rPr>
          <w:lang w:eastAsia="en-AU"/>
        </w:rPr>
        <w:t>—see section 84A</w:t>
      </w:r>
      <w:r w:rsidRPr="008911C9">
        <w:rPr>
          <w:szCs w:val="24"/>
          <w:lang w:eastAsia="en-AU"/>
        </w:rPr>
        <w:t>.</w:t>
      </w:r>
    </w:p>
    <w:p w14:paraId="341B3444" w14:textId="77777777" w:rsidR="00F748D8" w:rsidRDefault="00F748D8">
      <w:pPr>
        <w:pStyle w:val="aDef"/>
      </w:pPr>
      <w:r>
        <w:rPr>
          <w:rStyle w:val="charBoldItals"/>
        </w:rPr>
        <w:t>ride</w:t>
      </w:r>
      <w:r>
        <w:t>, for the rider of a motorbike or an animal-drawn vehicle, includes be in control of the vehicle.</w:t>
      </w:r>
    </w:p>
    <w:p w14:paraId="12B0F091" w14:textId="77777777" w:rsidR="00F748D8" w:rsidRDefault="00F748D8">
      <w:pPr>
        <w:pStyle w:val="aDef"/>
      </w:pPr>
      <w:r>
        <w:rPr>
          <w:rStyle w:val="charBoldItals"/>
        </w:rPr>
        <w:t>rider</w:t>
      </w:r>
      <w:r>
        <w:t>, of a vehicle that can be ridden, means the person who is riding the vehicle.</w:t>
      </w:r>
    </w:p>
    <w:p w14:paraId="2909B8AE" w14:textId="77777777" w:rsidR="004D1539" w:rsidRDefault="004D1539" w:rsidP="00065C89">
      <w:pPr>
        <w:pStyle w:val="aDef"/>
      </w:pPr>
      <w:r>
        <w:rPr>
          <w:rStyle w:val="charBoldItals"/>
        </w:rPr>
        <w:t>road</w:t>
      </w:r>
      <w:r>
        <w:t xml:space="preserve">, for the road transport legislation or a provision of the road transport legislation (the </w:t>
      </w:r>
      <w:r>
        <w:rPr>
          <w:rStyle w:val="charBoldItals"/>
        </w:rPr>
        <w:t>relevant legislation</w:t>
      </w:r>
      <w:r>
        <w:t>)—</w:t>
      </w:r>
    </w:p>
    <w:p w14:paraId="74FEA20E" w14:textId="77777777" w:rsidR="004D1539" w:rsidRDefault="004D1539" w:rsidP="00065C89">
      <w:pPr>
        <w:pStyle w:val="aDefpara"/>
      </w:pPr>
      <w:r>
        <w:tab/>
        <w:t>(a)</w:t>
      </w:r>
      <w:r>
        <w:tab/>
        <w:t>means an area that is open to or used by the public and is developed for, or has as 1 of its main uses, the driving or riding of motor vehicles; but</w:t>
      </w:r>
    </w:p>
    <w:p w14:paraId="679BF1CA" w14:textId="77777777" w:rsidR="004D1539" w:rsidRDefault="004D1539" w:rsidP="00065C89">
      <w:pPr>
        <w:pStyle w:val="aDefpara"/>
      </w:pPr>
      <w:r>
        <w:tab/>
        <w:t>(b)</w:t>
      </w:r>
      <w:r>
        <w:tab/>
        <w:t>does not include an area that would otherwise be a road so far as a declaration under section 12 (Power to include or exclude areas in road transport legislation) declares that the relevant legislation does not apply to the area.</w:t>
      </w:r>
    </w:p>
    <w:p w14:paraId="6497B237" w14:textId="77777777" w:rsidR="004D1539" w:rsidRDefault="004D1539" w:rsidP="00065C89">
      <w:pPr>
        <w:pStyle w:val="aDef"/>
        <w:keepNext/>
      </w:pPr>
      <w:r>
        <w:rPr>
          <w:rStyle w:val="charBoldItals"/>
        </w:rPr>
        <w:t>road related area</w:t>
      </w:r>
      <w:r>
        <w:t xml:space="preserve">, for the road transport legislation or a provision of the road transport legislation (the </w:t>
      </w:r>
      <w:r>
        <w:rPr>
          <w:rStyle w:val="charBoldItals"/>
        </w:rPr>
        <w:t>relevant legislation</w:t>
      </w:r>
      <w:r>
        <w:t>)—</w:t>
      </w:r>
    </w:p>
    <w:p w14:paraId="2A9CCE09" w14:textId="77777777" w:rsidR="004D1539" w:rsidRDefault="004D1539" w:rsidP="00065C89">
      <w:pPr>
        <w:pStyle w:val="aDefpara"/>
        <w:keepNext/>
      </w:pPr>
      <w:r>
        <w:tab/>
        <w:t>(a)</w:t>
      </w:r>
      <w:r>
        <w:tab/>
        <w:t>means—</w:t>
      </w:r>
    </w:p>
    <w:p w14:paraId="5C98F1E1" w14:textId="77777777" w:rsidR="004D1539" w:rsidRDefault="004D1539" w:rsidP="004D1539">
      <w:pPr>
        <w:pStyle w:val="aDefsubpara"/>
      </w:pPr>
      <w:r>
        <w:tab/>
        <w:t>(i)</w:t>
      </w:r>
      <w:r>
        <w:tab/>
        <w:t>an area that divides a road; or</w:t>
      </w:r>
    </w:p>
    <w:p w14:paraId="728430EF" w14:textId="77777777" w:rsidR="004D1539" w:rsidRDefault="004D1539" w:rsidP="004D1539">
      <w:pPr>
        <w:pStyle w:val="aDefsubpara"/>
      </w:pPr>
      <w:r>
        <w:tab/>
        <w:t>(ii)</w:t>
      </w:r>
      <w:r>
        <w:tab/>
        <w:t>a footpath or nature strip adjacent to a road; or</w:t>
      </w:r>
    </w:p>
    <w:p w14:paraId="545625C0" w14:textId="77777777" w:rsidR="004D1539" w:rsidRDefault="004D1539" w:rsidP="004D1539">
      <w:pPr>
        <w:pStyle w:val="aDefsubpara"/>
      </w:pPr>
      <w:r>
        <w:lastRenderedPageBreak/>
        <w:tab/>
        <w:t>(iii)</w:t>
      </w:r>
      <w:r>
        <w:tab/>
        <w:t>an area that is open to the public and is designated for use by cyclists or animals; or</w:t>
      </w:r>
    </w:p>
    <w:p w14:paraId="07F32A5E" w14:textId="77777777" w:rsidR="004D1539" w:rsidRDefault="004D1539" w:rsidP="004D1539">
      <w:pPr>
        <w:pStyle w:val="aDefsubpara"/>
      </w:pPr>
      <w:r>
        <w:tab/>
        <w:t>(iv)</w:t>
      </w:r>
      <w:r>
        <w:tab/>
        <w:t>an area that is not a road and that is open to or used by the public for driving, riding or parking vehicles; or</w:t>
      </w:r>
    </w:p>
    <w:p w14:paraId="16AD160B" w14:textId="77777777" w:rsidR="004D1539" w:rsidRDefault="004D1539" w:rsidP="004D1539">
      <w:pPr>
        <w:pStyle w:val="aDefsubpara"/>
      </w:pPr>
      <w:r>
        <w:tab/>
        <w:t>(v)</w:t>
      </w:r>
      <w:r>
        <w:tab/>
        <w:t>a shoulder of a road; or</w:t>
      </w:r>
    </w:p>
    <w:p w14:paraId="093358D3" w14:textId="77777777" w:rsidR="004D1539" w:rsidRDefault="004D1539" w:rsidP="004D1539">
      <w:pPr>
        <w:pStyle w:val="aDefsubpara"/>
      </w:pPr>
      <w:r>
        <w:tab/>
        <w:t>(vi)</w:t>
      </w:r>
      <w:r>
        <w:tab/>
        <w:t>any other area that is open to or used by the public so far as a declaration under section 12 (Power to include or exclude areas in road transport legislation) declares that the relevant legislation applies to the area; but</w:t>
      </w:r>
    </w:p>
    <w:p w14:paraId="11E34C4E" w14:textId="77777777" w:rsidR="004D1539" w:rsidRDefault="004D1539" w:rsidP="004D1539">
      <w:pPr>
        <w:pStyle w:val="aDefpara"/>
      </w:pPr>
      <w:r>
        <w:tab/>
        <w:t>(b)</w:t>
      </w:r>
      <w:r>
        <w:tab/>
        <w:t>does not include an area that would otherwise be a road related area so far as a declaration under that section declares that the relevant legislation does not apply to the area.</w:t>
      </w:r>
    </w:p>
    <w:p w14:paraId="57F301E9" w14:textId="77777777" w:rsidR="00F748D8" w:rsidRDefault="00F748D8">
      <w:pPr>
        <w:pStyle w:val="aDef"/>
      </w:pPr>
      <w:r>
        <w:rPr>
          <w:rStyle w:val="charBoldItals"/>
        </w:rPr>
        <w:t>road transport authority</w:t>
      </w:r>
      <w:r>
        <w:t xml:space="preserve"> (or </w:t>
      </w:r>
      <w:r>
        <w:rPr>
          <w:rStyle w:val="charBoldItals"/>
        </w:rPr>
        <w:t>authority</w:t>
      </w:r>
      <w:r>
        <w:t>)—see section 16.</w:t>
      </w:r>
    </w:p>
    <w:p w14:paraId="209D1C9E" w14:textId="77777777" w:rsidR="00F748D8" w:rsidRDefault="00F748D8">
      <w:pPr>
        <w:pStyle w:val="aDef"/>
      </w:pPr>
      <w:r>
        <w:rPr>
          <w:rStyle w:val="charBoldItals"/>
        </w:rPr>
        <w:t>road transport legislation</w:t>
      </w:r>
      <w:r>
        <w:t>—see section 6.</w:t>
      </w:r>
    </w:p>
    <w:p w14:paraId="465F8C20" w14:textId="77777777" w:rsidR="00EE583F" w:rsidRPr="003D74A3" w:rsidRDefault="00EE583F" w:rsidP="00EE583F">
      <w:pPr>
        <w:pStyle w:val="aDef"/>
      </w:pPr>
      <w:r w:rsidRPr="00E96622">
        <w:rPr>
          <w:rStyle w:val="charBoldItals"/>
        </w:rPr>
        <w:t>sold vehicle declaration</w:t>
      </w:r>
      <w:r w:rsidRPr="003D74A3">
        <w:t>, for part 3 (Infringement notices for certain offences)—see section 21A.</w:t>
      </w:r>
    </w:p>
    <w:p w14:paraId="5A8F8057" w14:textId="77777777" w:rsidR="00CA5C73" w:rsidRPr="00660542" w:rsidRDefault="00CA5C73" w:rsidP="00CA5C73">
      <w:pPr>
        <w:pStyle w:val="aDef"/>
      </w:pPr>
      <w:r w:rsidRPr="00E96622">
        <w:rPr>
          <w:rStyle w:val="charBoldItals"/>
        </w:rPr>
        <w:t>special driver</w:t>
      </w:r>
      <w:r w:rsidRPr="00660542">
        <w:t>, for division 4.2 (Licence suspension, disqualification and related matters)</w:t>
      </w:r>
      <w:r w:rsidRPr="00E96622">
        <w:rPr>
          <w:rStyle w:val="charBoldItals"/>
        </w:rPr>
        <w:t>—</w:t>
      </w:r>
      <w:r w:rsidRPr="00660542">
        <w:t>see section 61A.</w:t>
      </w:r>
    </w:p>
    <w:p w14:paraId="4E3B65D7" w14:textId="77777777" w:rsidR="00CA5C73" w:rsidRPr="00660542" w:rsidRDefault="00CA5C73" w:rsidP="00CA5C73">
      <w:pPr>
        <w:pStyle w:val="aDef"/>
      </w:pPr>
      <w:r w:rsidRPr="00E96622">
        <w:rPr>
          <w:rStyle w:val="charBoldItals"/>
        </w:rPr>
        <w:t>suspension notice</w:t>
      </w:r>
      <w:r w:rsidRPr="00660542">
        <w:t xml:space="preserve">—see </w:t>
      </w:r>
      <w:r w:rsidRPr="00E96622">
        <w:rPr>
          <w:rStyle w:val="charBoldItals"/>
        </w:rPr>
        <w:t>immediate suspension notice</w:t>
      </w:r>
      <w:r w:rsidRPr="00660542">
        <w:t>.</w:t>
      </w:r>
    </w:p>
    <w:p w14:paraId="57BED9F2" w14:textId="77777777" w:rsidR="00CA5C73" w:rsidRPr="00660542" w:rsidRDefault="00CA5C73" w:rsidP="00065C89">
      <w:pPr>
        <w:pStyle w:val="aDef"/>
      </w:pPr>
      <w:r w:rsidRPr="00E96622">
        <w:rPr>
          <w:rStyle w:val="charBoldItals"/>
        </w:rPr>
        <w:t>suspension offence</w:t>
      </w:r>
      <w:r w:rsidRPr="00660542">
        <w:t xml:space="preserve">—see </w:t>
      </w:r>
      <w:r w:rsidRPr="00E96622">
        <w:rPr>
          <w:rStyle w:val="charBoldItals"/>
        </w:rPr>
        <w:t>immediate suspension offence</w:t>
      </w:r>
      <w:r w:rsidRPr="00660542">
        <w:t>.</w:t>
      </w:r>
    </w:p>
    <w:p w14:paraId="4FBC07E2" w14:textId="78D8D452" w:rsidR="0010548C" w:rsidRDefault="0010548C" w:rsidP="00065C89">
      <w:pPr>
        <w:pStyle w:val="aDef"/>
      </w:pPr>
      <w:r w:rsidRPr="0041265C">
        <w:rPr>
          <w:rStyle w:val="charBoldItals"/>
        </w:rPr>
        <w:t>taxi</w:t>
      </w:r>
      <w:r>
        <w:t xml:space="preserve">—see the </w:t>
      </w:r>
      <w:hyperlink r:id="rId276" w:tooltip="A2001-62" w:history="1">
        <w:r w:rsidR="00402667">
          <w:rPr>
            <w:rStyle w:val="charCitHyperlinkItal"/>
          </w:rPr>
          <w:t>Road Transport (Public Passenger Services) Act 2001</w:t>
        </w:r>
      </w:hyperlink>
      <w:r>
        <w:t>, section 45.</w:t>
      </w:r>
    </w:p>
    <w:p w14:paraId="7B874350" w14:textId="77777777" w:rsidR="00F748D8" w:rsidRDefault="00F748D8">
      <w:pPr>
        <w:pStyle w:val="aDef"/>
      </w:pPr>
      <w:r>
        <w:rPr>
          <w:rStyle w:val="charBoldItals"/>
        </w:rPr>
        <w:t>total loss</w:t>
      </w:r>
      <w:r>
        <w:t>,</w:t>
      </w:r>
      <w:r>
        <w:rPr>
          <w:color w:val="000000"/>
        </w:rPr>
        <w:t xml:space="preserve"> in relation to a vehicle for division 5.3 (Written-off vehicles register)</w:t>
      </w:r>
      <w:r>
        <w:t>—see section 83C.</w:t>
      </w:r>
    </w:p>
    <w:p w14:paraId="0F2E4894" w14:textId="77777777" w:rsidR="00A13CB9" w:rsidRPr="007B6AE8" w:rsidRDefault="00A13CB9" w:rsidP="00065C89">
      <w:pPr>
        <w:pStyle w:val="aDef"/>
      </w:pPr>
      <w:r w:rsidRPr="00E31226">
        <w:rPr>
          <w:rStyle w:val="charBoldItals"/>
        </w:rPr>
        <w:t>tracked vehicle</w:t>
      </w:r>
      <w:r w:rsidRPr="007B6AE8">
        <w:t xml:space="preserve"> means a vehicle that moves on wheels inside endless tracks.</w:t>
      </w:r>
    </w:p>
    <w:p w14:paraId="7DA31A9F" w14:textId="77777777" w:rsidR="00A13CB9" w:rsidRPr="007B6AE8" w:rsidRDefault="00A13CB9" w:rsidP="00A13CB9">
      <w:pPr>
        <w:pStyle w:val="aExamHdgss"/>
      </w:pPr>
      <w:r w:rsidRPr="007B6AE8">
        <w:t>Example—tracked vehicle</w:t>
      </w:r>
    </w:p>
    <w:p w14:paraId="75414330" w14:textId="77777777" w:rsidR="00A13CB9" w:rsidRPr="007B6AE8" w:rsidRDefault="00A13CB9" w:rsidP="00A75CCE">
      <w:pPr>
        <w:pStyle w:val="aExamss"/>
      </w:pPr>
      <w:r w:rsidRPr="007B6AE8">
        <w:t>bulldozer</w:t>
      </w:r>
    </w:p>
    <w:p w14:paraId="63BB8B56" w14:textId="5742B7B6" w:rsidR="00F748D8" w:rsidRDefault="00F748D8">
      <w:pPr>
        <w:pStyle w:val="aDef"/>
      </w:pPr>
      <w:r>
        <w:rPr>
          <w:rStyle w:val="charBoldItals"/>
        </w:rPr>
        <w:lastRenderedPageBreak/>
        <w:t>trader’s plate</w:t>
      </w:r>
      <w:r>
        <w:t xml:space="preserve">—see the </w:t>
      </w:r>
      <w:hyperlink r:id="rId277" w:tooltip="A1999-81" w:history="1">
        <w:r w:rsidR="00402667">
          <w:rPr>
            <w:rStyle w:val="charCitHyperlinkItal"/>
          </w:rPr>
          <w:t>Road Transport (Vehicle Registration) Act 1999</w:t>
        </w:r>
      </w:hyperlink>
      <w:r>
        <w:t>, dictionary.</w:t>
      </w:r>
    </w:p>
    <w:p w14:paraId="2CDD48AC" w14:textId="77777777" w:rsidR="00F748D8" w:rsidRDefault="00F748D8">
      <w:pPr>
        <w:pStyle w:val="aDef"/>
      </w:pPr>
      <w:r>
        <w:rPr>
          <w:rStyle w:val="charBoldItals"/>
        </w:rPr>
        <w:t>traffic</w:t>
      </w:r>
      <w:r>
        <w:t xml:space="preserve"> includes vehicle and pedestrian traffic.</w:t>
      </w:r>
    </w:p>
    <w:p w14:paraId="4039AD93" w14:textId="77777777" w:rsidR="00F748D8" w:rsidRDefault="00F748D8">
      <w:pPr>
        <w:pStyle w:val="aDef"/>
      </w:pPr>
      <w:r>
        <w:rPr>
          <w:rStyle w:val="charBoldItals"/>
        </w:rPr>
        <w:t>trailer</w:t>
      </w:r>
      <w:r>
        <w:t xml:space="preserve"> means a vehicle being towed, or built to be towed, by a motor vehicle, but does not include a motor vehicle being towed.</w:t>
      </w:r>
    </w:p>
    <w:p w14:paraId="7FC4B7FD" w14:textId="77777777" w:rsidR="00EE583F" w:rsidRPr="003D74A3" w:rsidRDefault="00EE583F" w:rsidP="00EE583F">
      <w:pPr>
        <w:pStyle w:val="aDef"/>
      </w:pPr>
      <w:r w:rsidRPr="00E96622">
        <w:rPr>
          <w:rStyle w:val="charBoldItals"/>
        </w:rPr>
        <w:t>unknown user declaration</w:t>
      </w:r>
      <w:r w:rsidRPr="003D74A3">
        <w:t>, for part 3 (Infringement notices for certain offences)—see section 21A.</w:t>
      </w:r>
    </w:p>
    <w:p w14:paraId="38D37213" w14:textId="77777777" w:rsidR="00F748D8" w:rsidRDefault="00F748D8">
      <w:pPr>
        <w:pStyle w:val="aDef"/>
      </w:pPr>
      <w:r>
        <w:rPr>
          <w:rStyle w:val="charBoldItals"/>
        </w:rPr>
        <w:t>use</w:t>
      </w:r>
      <w:r>
        <w:t xml:space="preserve"> a vehicle includes drive, park or stop the vehicle on a road or road related area.</w:t>
      </w:r>
    </w:p>
    <w:p w14:paraId="22CC24D6" w14:textId="77777777" w:rsidR="00337F39" w:rsidRPr="00BD2991" w:rsidRDefault="00337F39" w:rsidP="00065C89">
      <w:pPr>
        <w:pStyle w:val="aDef"/>
      </w:pPr>
      <w:r w:rsidRPr="00BD2991">
        <w:rPr>
          <w:rStyle w:val="charBoldItals"/>
        </w:rPr>
        <w:t>vehicle</w:t>
      </w:r>
      <w:r w:rsidRPr="00BD2991">
        <w:t>—</w:t>
      </w:r>
    </w:p>
    <w:p w14:paraId="0CADE8BB" w14:textId="77777777" w:rsidR="00337F39" w:rsidRPr="00BD2991" w:rsidRDefault="00337F39" w:rsidP="00065C89">
      <w:pPr>
        <w:pStyle w:val="aDefpara"/>
      </w:pPr>
      <w:r w:rsidRPr="00BD2991">
        <w:tab/>
        <w:t>(a)</w:t>
      </w:r>
      <w:r w:rsidRPr="00BD2991">
        <w:tab/>
        <w:t>means any vehicle, including—</w:t>
      </w:r>
    </w:p>
    <w:p w14:paraId="06C61040" w14:textId="77777777" w:rsidR="00337F39" w:rsidRPr="00BD2991" w:rsidRDefault="00337F39" w:rsidP="00065C89">
      <w:pPr>
        <w:pStyle w:val="aDefsubpara"/>
      </w:pPr>
      <w:r w:rsidRPr="00BD2991">
        <w:tab/>
        <w:t>(i)</w:t>
      </w:r>
      <w:r w:rsidRPr="00BD2991">
        <w:tab/>
        <w:t>a tracked vehicle; and</w:t>
      </w:r>
    </w:p>
    <w:p w14:paraId="776A1135" w14:textId="77777777" w:rsidR="00337F39" w:rsidRPr="00BD2991" w:rsidRDefault="00337F39" w:rsidP="00065C89">
      <w:pPr>
        <w:pStyle w:val="aDefsubpara"/>
      </w:pPr>
      <w:r w:rsidRPr="00BD2991">
        <w:tab/>
        <w:t>(ii)</w:t>
      </w:r>
      <w:r w:rsidRPr="00BD2991">
        <w:tab/>
        <w:t>a light rail vehicle; and</w:t>
      </w:r>
    </w:p>
    <w:p w14:paraId="3B2313AB" w14:textId="77777777" w:rsidR="00337F39" w:rsidRPr="00BD2991" w:rsidRDefault="00337F39" w:rsidP="00065C89">
      <w:pPr>
        <w:pStyle w:val="aDefsubpara"/>
      </w:pPr>
      <w:r w:rsidRPr="00BD2991">
        <w:tab/>
        <w:t>(iii)</w:t>
      </w:r>
      <w:r w:rsidRPr="00BD2991">
        <w:tab/>
        <w:t>anything else prescribed by regulation to be a vehicle; but</w:t>
      </w:r>
    </w:p>
    <w:p w14:paraId="4BB652E0" w14:textId="77777777" w:rsidR="00337F39" w:rsidRPr="00BD2991" w:rsidRDefault="00337F39" w:rsidP="00065C89">
      <w:pPr>
        <w:pStyle w:val="aDefpara"/>
      </w:pPr>
      <w:r w:rsidRPr="00BD2991">
        <w:tab/>
        <w:t>(b)</w:t>
      </w:r>
      <w:r w:rsidRPr="00BD2991">
        <w:tab/>
        <w:t>does not include a vehicle (other than a light rail vehicle) that is used exclusively on a railway or tramway.</w:t>
      </w:r>
    </w:p>
    <w:p w14:paraId="2C96275B" w14:textId="79CA27F0" w:rsidR="00F748D8" w:rsidRDefault="00F748D8">
      <w:pPr>
        <w:pStyle w:val="aDef"/>
      </w:pPr>
      <w:r>
        <w:rPr>
          <w:rStyle w:val="charBoldItals"/>
        </w:rPr>
        <w:t>vehicle identifier</w:t>
      </w:r>
      <w:r>
        <w:t>,</w:t>
      </w:r>
      <w:r>
        <w:rPr>
          <w:color w:val="000000"/>
        </w:rPr>
        <w:t xml:space="preserve"> for division 5.3 (Written-off vehicles register)—see section</w:t>
      </w:r>
      <w:r w:rsidR="00065C89">
        <w:rPr>
          <w:color w:val="000000"/>
        </w:rPr>
        <w:t xml:space="preserve"> </w:t>
      </w:r>
      <w:r>
        <w:rPr>
          <w:color w:val="000000"/>
        </w:rPr>
        <w:t>83B.</w:t>
      </w:r>
    </w:p>
    <w:p w14:paraId="17708895" w14:textId="3C9906A1" w:rsidR="00667C40" w:rsidRPr="00395778" w:rsidRDefault="00667C40" w:rsidP="00667C40">
      <w:pPr>
        <w:pStyle w:val="aDef"/>
      </w:pPr>
      <w:r w:rsidRPr="00395778">
        <w:rPr>
          <w:rStyle w:val="charBoldItals"/>
        </w:rPr>
        <w:t>wheelchair</w:t>
      </w:r>
      <w:r w:rsidRPr="00395778">
        <w:t xml:space="preserve">—see the </w:t>
      </w:r>
      <w:hyperlink r:id="rId278" w:tooltip="SL2017-43" w:history="1">
        <w:r w:rsidR="0002650C" w:rsidRPr="0002650C">
          <w:rPr>
            <w:rStyle w:val="charCitHyperlinkItal"/>
          </w:rPr>
          <w:t>Road Transport (Road Rules) Regulation</w:t>
        </w:r>
        <w:r w:rsidR="00065C89">
          <w:rPr>
            <w:rStyle w:val="charCitHyperlinkItal"/>
          </w:rPr>
          <w:t xml:space="preserve"> </w:t>
        </w:r>
        <w:r w:rsidR="0002650C" w:rsidRPr="0002650C">
          <w:rPr>
            <w:rStyle w:val="charCitHyperlinkItal"/>
          </w:rPr>
          <w:t>2017</w:t>
        </w:r>
      </w:hyperlink>
      <w:r w:rsidRPr="00395778">
        <w:t>, dictionary.</w:t>
      </w:r>
    </w:p>
    <w:p w14:paraId="53346A49" w14:textId="7E2939D0" w:rsidR="00667C40" w:rsidRPr="00395778" w:rsidRDefault="00667C40" w:rsidP="00667C40">
      <w:pPr>
        <w:pStyle w:val="aDef"/>
      </w:pPr>
      <w:r w:rsidRPr="00395778">
        <w:rPr>
          <w:rStyle w:val="charBoldItals"/>
        </w:rPr>
        <w:t>wheeled recreational device</w:t>
      </w:r>
      <w:r w:rsidRPr="00395778">
        <w:t xml:space="preserve">—see the </w:t>
      </w:r>
      <w:hyperlink r:id="rId279" w:tooltip="SL2017-43" w:history="1">
        <w:r w:rsidR="0002650C" w:rsidRPr="0002650C">
          <w:rPr>
            <w:rStyle w:val="charCitHyperlinkItal"/>
          </w:rPr>
          <w:t>Road Transport (Road Rules) Regulation 2017</w:t>
        </w:r>
      </w:hyperlink>
      <w:r w:rsidRPr="00395778">
        <w:t>, dictionary.</w:t>
      </w:r>
    </w:p>
    <w:p w14:paraId="1CDE482A" w14:textId="099DD879" w:rsidR="00667C40" w:rsidRPr="00395778" w:rsidRDefault="00667C40" w:rsidP="00667C40">
      <w:pPr>
        <w:pStyle w:val="aDef"/>
      </w:pPr>
      <w:r w:rsidRPr="00395778">
        <w:rPr>
          <w:rStyle w:val="charBoldItals"/>
        </w:rPr>
        <w:t>wheeled toy</w:t>
      </w:r>
      <w:r w:rsidRPr="00395778">
        <w:t xml:space="preserve">—see the </w:t>
      </w:r>
      <w:hyperlink r:id="rId280" w:tooltip="SL2017-43" w:history="1">
        <w:r w:rsidR="0002650C" w:rsidRPr="0002650C">
          <w:rPr>
            <w:rStyle w:val="charCitHyperlinkItal"/>
          </w:rPr>
          <w:t>Road Transport (Road Rules) Regulation</w:t>
        </w:r>
        <w:r w:rsidR="008A5BEF">
          <w:rPr>
            <w:rStyle w:val="charCitHyperlinkItal"/>
          </w:rPr>
          <w:t xml:space="preserve"> </w:t>
        </w:r>
        <w:r w:rsidR="0002650C" w:rsidRPr="0002650C">
          <w:rPr>
            <w:rStyle w:val="charCitHyperlinkItal"/>
          </w:rPr>
          <w:t>2017</w:t>
        </w:r>
      </w:hyperlink>
      <w:r w:rsidRPr="00395778">
        <w:t>, dictionary.</w:t>
      </w:r>
    </w:p>
    <w:p w14:paraId="16833E57" w14:textId="675007EB" w:rsidR="00F748D8" w:rsidRDefault="00F748D8">
      <w:pPr>
        <w:pStyle w:val="aDef"/>
      </w:pPr>
      <w:r>
        <w:rPr>
          <w:rStyle w:val="charBoldItals"/>
        </w:rPr>
        <w:t xml:space="preserve">written-off </w:t>
      </w:r>
      <w:r>
        <w:t>vehicle,</w:t>
      </w:r>
      <w:r>
        <w:rPr>
          <w:color w:val="000000"/>
        </w:rPr>
        <w:t xml:space="preserve"> for division 5.3 (Written-off vehicles register)—see section</w:t>
      </w:r>
      <w:r w:rsidR="008A5BEF">
        <w:rPr>
          <w:color w:val="000000"/>
        </w:rPr>
        <w:t xml:space="preserve"> </w:t>
      </w:r>
      <w:r>
        <w:rPr>
          <w:color w:val="000000"/>
        </w:rPr>
        <w:t>83B.</w:t>
      </w:r>
    </w:p>
    <w:p w14:paraId="43FB433B" w14:textId="2EBF848B" w:rsidR="00F748D8" w:rsidRDefault="00F748D8">
      <w:pPr>
        <w:pStyle w:val="aDef"/>
        <w:rPr>
          <w:color w:val="000000"/>
        </w:rPr>
      </w:pPr>
      <w:r>
        <w:rPr>
          <w:rStyle w:val="charBoldItals"/>
        </w:rPr>
        <w:t>written-off vehicles register</w:t>
      </w:r>
      <w:r>
        <w:t>,</w:t>
      </w:r>
      <w:r>
        <w:rPr>
          <w:color w:val="000000"/>
        </w:rPr>
        <w:t xml:space="preserve"> for division 5.3 (Written-off vehicles register)—see section</w:t>
      </w:r>
      <w:r w:rsidR="008A5BEF">
        <w:rPr>
          <w:color w:val="000000"/>
        </w:rPr>
        <w:t xml:space="preserve"> </w:t>
      </w:r>
      <w:r>
        <w:rPr>
          <w:color w:val="000000"/>
        </w:rPr>
        <w:t>83B.</w:t>
      </w:r>
    </w:p>
    <w:p w14:paraId="405E717C" w14:textId="77777777" w:rsidR="00932F5F" w:rsidRDefault="00932F5F">
      <w:pPr>
        <w:pStyle w:val="04Dictionary"/>
        <w:sectPr w:rsidR="00932F5F">
          <w:headerReference w:type="even" r:id="rId281"/>
          <w:headerReference w:type="default" r:id="rId282"/>
          <w:footerReference w:type="even" r:id="rId283"/>
          <w:footerReference w:type="default" r:id="rId284"/>
          <w:type w:val="continuous"/>
          <w:pgSz w:w="11907" w:h="16839" w:code="9"/>
          <w:pgMar w:top="3000" w:right="1900" w:bottom="2500" w:left="2300" w:header="2480" w:footer="2100" w:gutter="0"/>
          <w:cols w:space="720"/>
          <w:docGrid w:linePitch="254"/>
        </w:sectPr>
      </w:pPr>
    </w:p>
    <w:p w14:paraId="4365936A" w14:textId="77777777" w:rsidR="00F54566" w:rsidRDefault="00F54566" w:rsidP="00F54566">
      <w:pPr>
        <w:pStyle w:val="Endnote1"/>
      </w:pPr>
      <w:bookmarkStart w:id="195" w:name="_Toc212202275"/>
      <w:r>
        <w:lastRenderedPageBreak/>
        <w:t>Endnotes</w:t>
      </w:r>
      <w:bookmarkEnd w:id="195"/>
    </w:p>
    <w:p w14:paraId="2AD53495" w14:textId="77777777" w:rsidR="00F54566" w:rsidRPr="0016733A" w:rsidRDefault="00F54566" w:rsidP="00F54566">
      <w:pPr>
        <w:pStyle w:val="Endnote2"/>
      </w:pPr>
      <w:bookmarkStart w:id="196" w:name="_Toc212202276"/>
      <w:r w:rsidRPr="0016733A">
        <w:rPr>
          <w:rStyle w:val="charTableNo"/>
        </w:rPr>
        <w:t>1</w:t>
      </w:r>
      <w:r>
        <w:tab/>
      </w:r>
      <w:r w:rsidRPr="0016733A">
        <w:rPr>
          <w:rStyle w:val="charTableText"/>
        </w:rPr>
        <w:t>About the endnotes</w:t>
      </w:r>
      <w:bookmarkEnd w:id="196"/>
    </w:p>
    <w:p w14:paraId="504F0142" w14:textId="77777777" w:rsidR="00F54566" w:rsidRDefault="00F54566" w:rsidP="00F54566">
      <w:pPr>
        <w:pStyle w:val="EndNoteTextPub"/>
      </w:pPr>
      <w:r>
        <w:t>Amending and modifying laws are annotated in the legislation history and the amendment history.  Current modifications are not included in the republished law but are set out in the endnotes.</w:t>
      </w:r>
    </w:p>
    <w:p w14:paraId="01F0259C" w14:textId="46FF055E" w:rsidR="00F54566" w:rsidRDefault="00F54566" w:rsidP="00F54566">
      <w:pPr>
        <w:pStyle w:val="EndNoteTextPub"/>
      </w:pPr>
      <w:r>
        <w:t xml:space="preserve">Not all editorial amendments made under the </w:t>
      </w:r>
      <w:hyperlink r:id="rId285" w:tooltip="A2001-14" w:history="1">
        <w:r w:rsidR="00E96622" w:rsidRPr="00E96622">
          <w:rPr>
            <w:rStyle w:val="charCitHyperlinkItal"/>
          </w:rPr>
          <w:t>Legislation Act 2001</w:t>
        </w:r>
      </w:hyperlink>
      <w:r>
        <w:t>, part 11.3 are annotated in the amendment history.  Full details of any amendments can be obtained from the Parliamentary Counsel’s Office.</w:t>
      </w:r>
    </w:p>
    <w:p w14:paraId="74DF82F9" w14:textId="77777777" w:rsidR="00F54566" w:rsidRDefault="00F54566" w:rsidP="00F54566">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DB0783B" w14:textId="77777777" w:rsidR="00F54566" w:rsidRDefault="00F54566" w:rsidP="00F54566">
      <w:pPr>
        <w:pStyle w:val="EndNoteTextPub"/>
      </w:pPr>
      <w:r>
        <w:t xml:space="preserve">If all the provisions of the law have been renumbered, a table of renumbered provisions gives details of previous and current numbering.  </w:t>
      </w:r>
    </w:p>
    <w:p w14:paraId="36013DE2" w14:textId="77777777" w:rsidR="00F54566" w:rsidRDefault="00F54566" w:rsidP="00F54566">
      <w:pPr>
        <w:pStyle w:val="EndNoteTextPub"/>
      </w:pPr>
      <w:r>
        <w:t>The endnotes also include a table of earlier republications.</w:t>
      </w:r>
    </w:p>
    <w:p w14:paraId="68AFE7C2" w14:textId="77777777" w:rsidR="00F54566" w:rsidRPr="0016733A" w:rsidRDefault="00F54566" w:rsidP="00F54566">
      <w:pPr>
        <w:pStyle w:val="Endnote2"/>
      </w:pPr>
      <w:bookmarkStart w:id="197" w:name="_Toc212202277"/>
      <w:r w:rsidRPr="0016733A">
        <w:rPr>
          <w:rStyle w:val="charTableNo"/>
        </w:rPr>
        <w:t>2</w:t>
      </w:r>
      <w:r>
        <w:tab/>
      </w:r>
      <w:r w:rsidRPr="0016733A">
        <w:rPr>
          <w:rStyle w:val="charTableText"/>
        </w:rPr>
        <w:t>Abbreviation key</w:t>
      </w:r>
      <w:bookmarkEnd w:id="197"/>
    </w:p>
    <w:p w14:paraId="3F5AE374" w14:textId="77777777" w:rsidR="00F54566" w:rsidRDefault="00F54566" w:rsidP="00F54566">
      <w:pPr>
        <w:rPr>
          <w:sz w:val="4"/>
        </w:rPr>
      </w:pPr>
    </w:p>
    <w:tbl>
      <w:tblPr>
        <w:tblW w:w="7372" w:type="dxa"/>
        <w:tblInd w:w="1100" w:type="dxa"/>
        <w:tblLayout w:type="fixed"/>
        <w:tblLook w:val="0000" w:firstRow="0" w:lastRow="0" w:firstColumn="0" w:lastColumn="0" w:noHBand="0" w:noVBand="0"/>
      </w:tblPr>
      <w:tblGrid>
        <w:gridCol w:w="3720"/>
        <w:gridCol w:w="3652"/>
      </w:tblGrid>
      <w:tr w:rsidR="00F54566" w14:paraId="65387907" w14:textId="77777777" w:rsidTr="00F54566">
        <w:tc>
          <w:tcPr>
            <w:tcW w:w="3720" w:type="dxa"/>
          </w:tcPr>
          <w:p w14:paraId="1CD4BB26" w14:textId="77777777" w:rsidR="00F54566" w:rsidRDefault="00F54566" w:rsidP="00F54566">
            <w:pPr>
              <w:pStyle w:val="EndnotesAbbrev"/>
            </w:pPr>
            <w:r>
              <w:t>A = Act</w:t>
            </w:r>
          </w:p>
        </w:tc>
        <w:tc>
          <w:tcPr>
            <w:tcW w:w="3652" w:type="dxa"/>
          </w:tcPr>
          <w:p w14:paraId="281C6AC3" w14:textId="77777777" w:rsidR="00F54566" w:rsidRDefault="00F54566" w:rsidP="00F54566">
            <w:pPr>
              <w:pStyle w:val="EndnotesAbbrev"/>
            </w:pPr>
            <w:r>
              <w:t>NI = Notifiable instrument</w:t>
            </w:r>
          </w:p>
        </w:tc>
      </w:tr>
      <w:tr w:rsidR="00F54566" w14:paraId="76DA782D" w14:textId="77777777" w:rsidTr="00F54566">
        <w:tc>
          <w:tcPr>
            <w:tcW w:w="3720" w:type="dxa"/>
          </w:tcPr>
          <w:p w14:paraId="4287F89B" w14:textId="77777777" w:rsidR="00F54566" w:rsidRDefault="00F54566" w:rsidP="00F54566">
            <w:pPr>
              <w:pStyle w:val="EndnotesAbbrev"/>
            </w:pPr>
            <w:r>
              <w:t>AF = Approved form</w:t>
            </w:r>
          </w:p>
        </w:tc>
        <w:tc>
          <w:tcPr>
            <w:tcW w:w="3652" w:type="dxa"/>
          </w:tcPr>
          <w:p w14:paraId="75591DD5" w14:textId="77777777" w:rsidR="00F54566" w:rsidRDefault="00F54566" w:rsidP="00F54566">
            <w:pPr>
              <w:pStyle w:val="EndnotesAbbrev"/>
            </w:pPr>
            <w:r>
              <w:t>o = order</w:t>
            </w:r>
          </w:p>
        </w:tc>
      </w:tr>
      <w:tr w:rsidR="00F54566" w14:paraId="72ED3E00" w14:textId="77777777" w:rsidTr="00F54566">
        <w:tc>
          <w:tcPr>
            <w:tcW w:w="3720" w:type="dxa"/>
          </w:tcPr>
          <w:p w14:paraId="364143AB" w14:textId="77777777" w:rsidR="00F54566" w:rsidRDefault="00F54566" w:rsidP="00F54566">
            <w:pPr>
              <w:pStyle w:val="EndnotesAbbrev"/>
            </w:pPr>
            <w:r>
              <w:t>am = amended</w:t>
            </w:r>
          </w:p>
        </w:tc>
        <w:tc>
          <w:tcPr>
            <w:tcW w:w="3652" w:type="dxa"/>
          </w:tcPr>
          <w:p w14:paraId="00CDD190" w14:textId="77777777" w:rsidR="00F54566" w:rsidRDefault="00F54566" w:rsidP="00F54566">
            <w:pPr>
              <w:pStyle w:val="EndnotesAbbrev"/>
            </w:pPr>
            <w:r>
              <w:t>om = omitted/repealed</w:t>
            </w:r>
          </w:p>
        </w:tc>
      </w:tr>
      <w:tr w:rsidR="00F54566" w14:paraId="77F32870" w14:textId="77777777" w:rsidTr="00F54566">
        <w:tc>
          <w:tcPr>
            <w:tcW w:w="3720" w:type="dxa"/>
          </w:tcPr>
          <w:p w14:paraId="12708B27" w14:textId="77777777" w:rsidR="00F54566" w:rsidRDefault="00F54566" w:rsidP="00F54566">
            <w:pPr>
              <w:pStyle w:val="EndnotesAbbrev"/>
            </w:pPr>
            <w:r>
              <w:t>amdt = amendment</w:t>
            </w:r>
          </w:p>
        </w:tc>
        <w:tc>
          <w:tcPr>
            <w:tcW w:w="3652" w:type="dxa"/>
          </w:tcPr>
          <w:p w14:paraId="02970DA5" w14:textId="77777777" w:rsidR="00F54566" w:rsidRDefault="00F54566" w:rsidP="00F54566">
            <w:pPr>
              <w:pStyle w:val="EndnotesAbbrev"/>
            </w:pPr>
            <w:r>
              <w:t>ord = ordinance</w:t>
            </w:r>
          </w:p>
        </w:tc>
      </w:tr>
      <w:tr w:rsidR="00F54566" w14:paraId="2EA08177" w14:textId="77777777" w:rsidTr="00F54566">
        <w:tc>
          <w:tcPr>
            <w:tcW w:w="3720" w:type="dxa"/>
          </w:tcPr>
          <w:p w14:paraId="4663450E" w14:textId="77777777" w:rsidR="00F54566" w:rsidRDefault="00F54566" w:rsidP="00F54566">
            <w:pPr>
              <w:pStyle w:val="EndnotesAbbrev"/>
            </w:pPr>
            <w:r>
              <w:t>AR = Assembly resolution</w:t>
            </w:r>
          </w:p>
        </w:tc>
        <w:tc>
          <w:tcPr>
            <w:tcW w:w="3652" w:type="dxa"/>
          </w:tcPr>
          <w:p w14:paraId="695CF7EF" w14:textId="77777777" w:rsidR="00F54566" w:rsidRDefault="00F54566" w:rsidP="00F54566">
            <w:pPr>
              <w:pStyle w:val="EndnotesAbbrev"/>
            </w:pPr>
            <w:r>
              <w:t>orig = original</w:t>
            </w:r>
          </w:p>
        </w:tc>
      </w:tr>
      <w:tr w:rsidR="00F54566" w14:paraId="19724326" w14:textId="77777777" w:rsidTr="00F54566">
        <w:tc>
          <w:tcPr>
            <w:tcW w:w="3720" w:type="dxa"/>
          </w:tcPr>
          <w:p w14:paraId="5E936C73" w14:textId="77777777" w:rsidR="00F54566" w:rsidRDefault="00F54566" w:rsidP="00F54566">
            <w:pPr>
              <w:pStyle w:val="EndnotesAbbrev"/>
            </w:pPr>
            <w:r>
              <w:t>ch = chapter</w:t>
            </w:r>
          </w:p>
        </w:tc>
        <w:tc>
          <w:tcPr>
            <w:tcW w:w="3652" w:type="dxa"/>
          </w:tcPr>
          <w:p w14:paraId="58B456C9" w14:textId="77777777" w:rsidR="00F54566" w:rsidRDefault="00F54566" w:rsidP="00F54566">
            <w:pPr>
              <w:pStyle w:val="EndnotesAbbrev"/>
            </w:pPr>
            <w:r>
              <w:t>par = paragraph/subparagraph</w:t>
            </w:r>
          </w:p>
        </w:tc>
      </w:tr>
      <w:tr w:rsidR="00F54566" w14:paraId="347B8F27" w14:textId="77777777" w:rsidTr="00F54566">
        <w:tc>
          <w:tcPr>
            <w:tcW w:w="3720" w:type="dxa"/>
          </w:tcPr>
          <w:p w14:paraId="4F86D262" w14:textId="77777777" w:rsidR="00F54566" w:rsidRDefault="00F54566" w:rsidP="00F54566">
            <w:pPr>
              <w:pStyle w:val="EndnotesAbbrev"/>
            </w:pPr>
            <w:r>
              <w:t>CN = Commencement notice</w:t>
            </w:r>
          </w:p>
        </w:tc>
        <w:tc>
          <w:tcPr>
            <w:tcW w:w="3652" w:type="dxa"/>
          </w:tcPr>
          <w:p w14:paraId="0241E1AE" w14:textId="77777777" w:rsidR="00F54566" w:rsidRDefault="00F54566" w:rsidP="00F54566">
            <w:pPr>
              <w:pStyle w:val="EndnotesAbbrev"/>
            </w:pPr>
            <w:r>
              <w:t>pres = present</w:t>
            </w:r>
          </w:p>
        </w:tc>
      </w:tr>
      <w:tr w:rsidR="00F54566" w14:paraId="2196B55D" w14:textId="77777777" w:rsidTr="00F54566">
        <w:tc>
          <w:tcPr>
            <w:tcW w:w="3720" w:type="dxa"/>
          </w:tcPr>
          <w:p w14:paraId="032F94D4" w14:textId="77777777" w:rsidR="00F54566" w:rsidRDefault="00F54566" w:rsidP="00F54566">
            <w:pPr>
              <w:pStyle w:val="EndnotesAbbrev"/>
            </w:pPr>
            <w:r>
              <w:t>def = definition</w:t>
            </w:r>
          </w:p>
        </w:tc>
        <w:tc>
          <w:tcPr>
            <w:tcW w:w="3652" w:type="dxa"/>
          </w:tcPr>
          <w:p w14:paraId="536D4256" w14:textId="77777777" w:rsidR="00F54566" w:rsidRDefault="00F54566" w:rsidP="00F54566">
            <w:pPr>
              <w:pStyle w:val="EndnotesAbbrev"/>
            </w:pPr>
            <w:r>
              <w:t>prev = previous</w:t>
            </w:r>
          </w:p>
        </w:tc>
      </w:tr>
      <w:tr w:rsidR="00F54566" w14:paraId="120BFEC9" w14:textId="77777777" w:rsidTr="00F54566">
        <w:tc>
          <w:tcPr>
            <w:tcW w:w="3720" w:type="dxa"/>
          </w:tcPr>
          <w:p w14:paraId="2DB86C48" w14:textId="77777777" w:rsidR="00F54566" w:rsidRDefault="00F54566" w:rsidP="00F54566">
            <w:pPr>
              <w:pStyle w:val="EndnotesAbbrev"/>
            </w:pPr>
            <w:r>
              <w:t>DI = Disallowable instrument</w:t>
            </w:r>
          </w:p>
        </w:tc>
        <w:tc>
          <w:tcPr>
            <w:tcW w:w="3652" w:type="dxa"/>
          </w:tcPr>
          <w:p w14:paraId="171EC22D" w14:textId="77777777" w:rsidR="00F54566" w:rsidRDefault="00F54566" w:rsidP="00F54566">
            <w:pPr>
              <w:pStyle w:val="EndnotesAbbrev"/>
            </w:pPr>
            <w:r>
              <w:t>(prev...) = previously</w:t>
            </w:r>
          </w:p>
        </w:tc>
      </w:tr>
      <w:tr w:rsidR="00F54566" w14:paraId="05F9F22D" w14:textId="77777777" w:rsidTr="00F54566">
        <w:tc>
          <w:tcPr>
            <w:tcW w:w="3720" w:type="dxa"/>
          </w:tcPr>
          <w:p w14:paraId="713A0E9A" w14:textId="77777777" w:rsidR="00F54566" w:rsidRDefault="00F54566" w:rsidP="00F54566">
            <w:pPr>
              <w:pStyle w:val="EndnotesAbbrev"/>
            </w:pPr>
            <w:r>
              <w:t>dict = dictionary</w:t>
            </w:r>
          </w:p>
        </w:tc>
        <w:tc>
          <w:tcPr>
            <w:tcW w:w="3652" w:type="dxa"/>
          </w:tcPr>
          <w:p w14:paraId="5B4F22E1" w14:textId="77777777" w:rsidR="00F54566" w:rsidRDefault="00F54566" w:rsidP="00F54566">
            <w:pPr>
              <w:pStyle w:val="EndnotesAbbrev"/>
            </w:pPr>
            <w:r>
              <w:t>pt = part</w:t>
            </w:r>
          </w:p>
        </w:tc>
      </w:tr>
      <w:tr w:rsidR="00F54566" w14:paraId="71520755" w14:textId="77777777" w:rsidTr="00F54566">
        <w:tc>
          <w:tcPr>
            <w:tcW w:w="3720" w:type="dxa"/>
          </w:tcPr>
          <w:p w14:paraId="60CC530E" w14:textId="77777777" w:rsidR="00F54566" w:rsidRDefault="00F54566" w:rsidP="00F54566">
            <w:pPr>
              <w:pStyle w:val="EndnotesAbbrev"/>
            </w:pPr>
            <w:r>
              <w:t xml:space="preserve">disallowed = disallowed by the Legislative </w:t>
            </w:r>
          </w:p>
        </w:tc>
        <w:tc>
          <w:tcPr>
            <w:tcW w:w="3652" w:type="dxa"/>
          </w:tcPr>
          <w:p w14:paraId="199B2E75" w14:textId="77777777" w:rsidR="00F54566" w:rsidRDefault="00F54566" w:rsidP="00F54566">
            <w:pPr>
              <w:pStyle w:val="EndnotesAbbrev"/>
            </w:pPr>
            <w:r>
              <w:t>r = rule/subrule</w:t>
            </w:r>
          </w:p>
        </w:tc>
      </w:tr>
      <w:tr w:rsidR="00F54566" w14:paraId="73AC373C" w14:textId="77777777" w:rsidTr="00F54566">
        <w:tc>
          <w:tcPr>
            <w:tcW w:w="3720" w:type="dxa"/>
          </w:tcPr>
          <w:p w14:paraId="72F036FF" w14:textId="77777777" w:rsidR="00F54566" w:rsidRDefault="00F54566" w:rsidP="00F54566">
            <w:pPr>
              <w:pStyle w:val="EndnotesAbbrev"/>
              <w:ind w:left="972"/>
            </w:pPr>
            <w:r>
              <w:t>Assembly</w:t>
            </w:r>
          </w:p>
        </w:tc>
        <w:tc>
          <w:tcPr>
            <w:tcW w:w="3652" w:type="dxa"/>
          </w:tcPr>
          <w:p w14:paraId="047ABCDE" w14:textId="77777777" w:rsidR="00F54566" w:rsidRDefault="00F54566" w:rsidP="00F54566">
            <w:pPr>
              <w:pStyle w:val="EndnotesAbbrev"/>
            </w:pPr>
            <w:r>
              <w:t>reloc = relocated</w:t>
            </w:r>
          </w:p>
        </w:tc>
      </w:tr>
      <w:tr w:rsidR="00F54566" w14:paraId="1CE36D18" w14:textId="77777777" w:rsidTr="00F54566">
        <w:tc>
          <w:tcPr>
            <w:tcW w:w="3720" w:type="dxa"/>
          </w:tcPr>
          <w:p w14:paraId="30CFE78B" w14:textId="77777777" w:rsidR="00F54566" w:rsidRDefault="00F54566" w:rsidP="00F54566">
            <w:pPr>
              <w:pStyle w:val="EndnotesAbbrev"/>
            </w:pPr>
            <w:r>
              <w:t>div = division</w:t>
            </w:r>
          </w:p>
        </w:tc>
        <w:tc>
          <w:tcPr>
            <w:tcW w:w="3652" w:type="dxa"/>
          </w:tcPr>
          <w:p w14:paraId="32F284F5" w14:textId="77777777" w:rsidR="00F54566" w:rsidRDefault="00F54566" w:rsidP="00F54566">
            <w:pPr>
              <w:pStyle w:val="EndnotesAbbrev"/>
            </w:pPr>
            <w:r>
              <w:t>renum = renumbered</w:t>
            </w:r>
          </w:p>
        </w:tc>
      </w:tr>
      <w:tr w:rsidR="00F54566" w14:paraId="2EF0438B" w14:textId="77777777" w:rsidTr="00F54566">
        <w:tc>
          <w:tcPr>
            <w:tcW w:w="3720" w:type="dxa"/>
          </w:tcPr>
          <w:p w14:paraId="5BDCED23" w14:textId="77777777" w:rsidR="00F54566" w:rsidRDefault="00F54566" w:rsidP="00F54566">
            <w:pPr>
              <w:pStyle w:val="EndnotesAbbrev"/>
            </w:pPr>
            <w:r>
              <w:t>exp = expires/expired</w:t>
            </w:r>
          </w:p>
        </w:tc>
        <w:tc>
          <w:tcPr>
            <w:tcW w:w="3652" w:type="dxa"/>
          </w:tcPr>
          <w:p w14:paraId="45823321" w14:textId="77777777" w:rsidR="00F54566" w:rsidRDefault="00F54566" w:rsidP="00F54566">
            <w:pPr>
              <w:pStyle w:val="EndnotesAbbrev"/>
            </w:pPr>
            <w:r>
              <w:t>R[X] = Republication No</w:t>
            </w:r>
          </w:p>
        </w:tc>
      </w:tr>
      <w:tr w:rsidR="00F54566" w14:paraId="15809061" w14:textId="77777777" w:rsidTr="00F54566">
        <w:tc>
          <w:tcPr>
            <w:tcW w:w="3720" w:type="dxa"/>
          </w:tcPr>
          <w:p w14:paraId="525BFB12" w14:textId="77777777" w:rsidR="00F54566" w:rsidRDefault="00F54566" w:rsidP="00F54566">
            <w:pPr>
              <w:pStyle w:val="EndnotesAbbrev"/>
            </w:pPr>
            <w:r>
              <w:t>Gaz = gazette</w:t>
            </w:r>
          </w:p>
        </w:tc>
        <w:tc>
          <w:tcPr>
            <w:tcW w:w="3652" w:type="dxa"/>
          </w:tcPr>
          <w:p w14:paraId="2DBBB7A2" w14:textId="77777777" w:rsidR="00F54566" w:rsidRDefault="00F54566" w:rsidP="00F54566">
            <w:pPr>
              <w:pStyle w:val="EndnotesAbbrev"/>
            </w:pPr>
            <w:r>
              <w:t>RI = reissue</w:t>
            </w:r>
          </w:p>
        </w:tc>
      </w:tr>
      <w:tr w:rsidR="00F54566" w14:paraId="68323F70" w14:textId="77777777" w:rsidTr="00F54566">
        <w:tc>
          <w:tcPr>
            <w:tcW w:w="3720" w:type="dxa"/>
          </w:tcPr>
          <w:p w14:paraId="002F9A81" w14:textId="77777777" w:rsidR="00F54566" w:rsidRDefault="00F54566" w:rsidP="00F54566">
            <w:pPr>
              <w:pStyle w:val="EndnotesAbbrev"/>
            </w:pPr>
            <w:r>
              <w:t>hdg = heading</w:t>
            </w:r>
          </w:p>
        </w:tc>
        <w:tc>
          <w:tcPr>
            <w:tcW w:w="3652" w:type="dxa"/>
          </w:tcPr>
          <w:p w14:paraId="3D47025B" w14:textId="77777777" w:rsidR="00F54566" w:rsidRDefault="00F54566" w:rsidP="00F54566">
            <w:pPr>
              <w:pStyle w:val="EndnotesAbbrev"/>
            </w:pPr>
            <w:r>
              <w:t>s = section/subsection</w:t>
            </w:r>
          </w:p>
        </w:tc>
      </w:tr>
      <w:tr w:rsidR="00F54566" w14:paraId="4E692037" w14:textId="77777777" w:rsidTr="00F54566">
        <w:tc>
          <w:tcPr>
            <w:tcW w:w="3720" w:type="dxa"/>
          </w:tcPr>
          <w:p w14:paraId="6AB8A6DE" w14:textId="77777777" w:rsidR="00F54566" w:rsidRDefault="00F54566" w:rsidP="00F54566">
            <w:pPr>
              <w:pStyle w:val="EndnotesAbbrev"/>
            </w:pPr>
            <w:r>
              <w:t>IA = Interpretation Act 1967</w:t>
            </w:r>
          </w:p>
        </w:tc>
        <w:tc>
          <w:tcPr>
            <w:tcW w:w="3652" w:type="dxa"/>
          </w:tcPr>
          <w:p w14:paraId="48E6842A" w14:textId="77777777" w:rsidR="00F54566" w:rsidRDefault="00F54566" w:rsidP="00F54566">
            <w:pPr>
              <w:pStyle w:val="EndnotesAbbrev"/>
            </w:pPr>
            <w:r>
              <w:t>sch = schedule</w:t>
            </w:r>
          </w:p>
        </w:tc>
      </w:tr>
      <w:tr w:rsidR="00F54566" w14:paraId="0EC3045B" w14:textId="77777777" w:rsidTr="00F54566">
        <w:tc>
          <w:tcPr>
            <w:tcW w:w="3720" w:type="dxa"/>
          </w:tcPr>
          <w:p w14:paraId="3205B978" w14:textId="77777777" w:rsidR="00F54566" w:rsidRDefault="00F54566" w:rsidP="00F54566">
            <w:pPr>
              <w:pStyle w:val="EndnotesAbbrev"/>
            </w:pPr>
            <w:r>
              <w:t>ins = inserted/added</w:t>
            </w:r>
          </w:p>
        </w:tc>
        <w:tc>
          <w:tcPr>
            <w:tcW w:w="3652" w:type="dxa"/>
          </w:tcPr>
          <w:p w14:paraId="20A9021E" w14:textId="77777777" w:rsidR="00F54566" w:rsidRDefault="00F54566" w:rsidP="00F54566">
            <w:pPr>
              <w:pStyle w:val="EndnotesAbbrev"/>
            </w:pPr>
            <w:r>
              <w:t>sdiv = subdivision</w:t>
            </w:r>
          </w:p>
        </w:tc>
      </w:tr>
      <w:tr w:rsidR="00F54566" w14:paraId="5B2B1A5C" w14:textId="77777777" w:rsidTr="00F54566">
        <w:tc>
          <w:tcPr>
            <w:tcW w:w="3720" w:type="dxa"/>
          </w:tcPr>
          <w:p w14:paraId="6A8AC729" w14:textId="77777777" w:rsidR="00F54566" w:rsidRDefault="00F54566" w:rsidP="00F54566">
            <w:pPr>
              <w:pStyle w:val="EndnotesAbbrev"/>
            </w:pPr>
            <w:r>
              <w:t>LA = Legislation Act 2001</w:t>
            </w:r>
          </w:p>
        </w:tc>
        <w:tc>
          <w:tcPr>
            <w:tcW w:w="3652" w:type="dxa"/>
          </w:tcPr>
          <w:p w14:paraId="69076142" w14:textId="77777777" w:rsidR="00F54566" w:rsidRDefault="00F54566" w:rsidP="00F54566">
            <w:pPr>
              <w:pStyle w:val="EndnotesAbbrev"/>
            </w:pPr>
            <w:r>
              <w:t>SL = Subordinate law</w:t>
            </w:r>
          </w:p>
        </w:tc>
      </w:tr>
      <w:tr w:rsidR="00F54566" w14:paraId="24BA4F0C" w14:textId="77777777" w:rsidTr="00F54566">
        <w:tc>
          <w:tcPr>
            <w:tcW w:w="3720" w:type="dxa"/>
          </w:tcPr>
          <w:p w14:paraId="1F9F1F27" w14:textId="77777777" w:rsidR="00F54566" w:rsidRDefault="00F54566" w:rsidP="00F54566">
            <w:pPr>
              <w:pStyle w:val="EndnotesAbbrev"/>
            </w:pPr>
            <w:r>
              <w:t>LR = legislation register</w:t>
            </w:r>
          </w:p>
        </w:tc>
        <w:tc>
          <w:tcPr>
            <w:tcW w:w="3652" w:type="dxa"/>
          </w:tcPr>
          <w:p w14:paraId="367AEBF1" w14:textId="77777777" w:rsidR="00F54566" w:rsidRDefault="00F54566" w:rsidP="00F54566">
            <w:pPr>
              <w:pStyle w:val="EndnotesAbbrev"/>
            </w:pPr>
            <w:r>
              <w:t>sub = substituted</w:t>
            </w:r>
          </w:p>
        </w:tc>
      </w:tr>
      <w:tr w:rsidR="00F54566" w14:paraId="428457AF" w14:textId="77777777" w:rsidTr="00F54566">
        <w:tc>
          <w:tcPr>
            <w:tcW w:w="3720" w:type="dxa"/>
          </w:tcPr>
          <w:p w14:paraId="1A7758AD" w14:textId="77777777" w:rsidR="00F54566" w:rsidRDefault="00F54566" w:rsidP="00F54566">
            <w:pPr>
              <w:pStyle w:val="EndnotesAbbrev"/>
            </w:pPr>
            <w:r>
              <w:t>LRA = Legislation (Republication) Act 1996</w:t>
            </w:r>
          </w:p>
        </w:tc>
        <w:tc>
          <w:tcPr>
            <w:tcW w:w="3652" w:type="dxa"/>
          </w:tcPr>
          <w:p w14:paraId="6F91AC1A" w14:textId="77777777" w:rsidR="00F54566" w:rsidRDefault="00F54566" w:rsidP="00F54566">
            <w:pPr>
              <w:pStyle w:val="EndnotesAbbrev"/>
            </w:pPr>
            <w:r w:rsidRPr="00E96622">
              <w:rPr>
                <w:rStyle w:val="charUnderline"/>
              </w:rPr>
              <w:t>underlining</w:t>
            </w:r>
            <w:r>
              <w:t xml:space="preserve"> = whole or part not commenced</w:t>
            </w:r>
          </w:p>
        </w:tc>
      </w:tr>
      <w:tr w:rsidR="00F54566" w14:paraId="78C5FCA7" w14:textId="77777777" w:rsidTr="00F54566">
        <w:tc>
          <w:tcPr>
            <w:tcW w:w="3720" w:type="dxa"/>
          </w:tcPr>
          <w:p w14:paraId="6A24A053" w14:textId="77777777" w:rsidR="00F54566" w:rsidRDefault="00F54566" w:rsidP="00F54566">
            <w:pPr>
              <w:pStyle w:val="EndnotesAbbrev"/>
            </w:pPr>
            <w:r>
              <w:t>mod = modified/modification</w:t>
            </w:r>
          </w:p>
        </w:tc>
        <w:tc>
          <w:tcPr>
            <w:tcW w:w="3652" w:type="dxa"/>
          </w:tcPr>
          <w:p w14:paraId="1A27827F" w14:textId="77777777" w:rsidR="00F54566" w:rsidRDefault="00F54566" w:rsidP="00F54566">
            <w:pPr>
              <w:pStyle w:val="EndnotesAbbrev"/>
              <w:ind w:left="1073"/>
            </w:pPr>
            <w:r>
              <w:t>or to be expired</w:t>
            </w:r>
          </w:p>
        </w:tc>
      </w:tr>
    </w:tbl>
    <w:p w14:paraId="1E952FDE" w14:textId="77777777" w:rsidR="00F54566" w:rsidRPr="005C065E" w:rsidRDefault="00F54566" w:rsidP="00F54566">
      <w:pPr>
        <w:pStyle w:val="PageBreak"/>
      </w:pPr>
      <w:r w:rsidRPr="005C065E">
        <w:br w:type="page"/>
      </w:r>
    </w:p>
    <w:p w14:paraId="5C5A22BA" w14:textId="77777777" w:rsidR="00F54566" w:rsidRPr="0016733A" w:rsidRDefault="00F54566" w:rsidP="00F54566">
      <w:pPr>
        <w:pStyle w:val="Endnote2"/>
      </w:pPr>
      <w:bookmarkStart w:id="198" w:name="_Toc212202278"/>
      <w:r w:rsidRPr="0016733A">
        <w:rPr>
          <w:rStyle w:val="charTableNo"/>
        </w:rPr>
        <w:lastRenderedPageBreak/>
        <w:t>3</w:t>
      </w:r>
      <w:r>
        <w:tab/>
      </w:r>
      <w:r w:rsidRPr="0016733A">
        <w:rPr>
          <w:rStyle w:val="charTableText"/>
        </w:rPr>
        <w:t>Legislation history</w:t>
      </w:r>
      <w:bookmarkEnd w:id="198"/>
    </w:p>
    <w:p w14:paraId="08F31390" w14:textId="77777777" w:rsidR="00F54566" w:rsidRDefault="00F54566" w:rsidP="00BE5E21">
      <w:pPr>
        <w:pStyle w:val="NewAct"/>
      </w:pPr>
      <w:r>
        <w:t>Road Transport (General) Act 1999</w:t>
      </w:r>
      <w:r w:rsidR="00E96622">
        <w:t xml:space="preserve"> A1999</w:t>
      </w:r>
      <w:r w:rsidR="00E96622">
        <w:noBreakHyphen/>
        <w:t xml:space="preserve">77 </w:t>
      </w:r>
    </w:p>
    <w:p w14:paraId="7042348E" w14:textId="77777777" w:rsidR="00F54566" w:rsidRDefault="00F54566" w:rsidP="008A5BEF">
      <w:pPr>
        <w:pStyle w:val="Actdetails"/>
      </w:pPr>
      <w:r>
        <w:t>notified 23 December 1999 (</w:t>
      </w:r>
      <w:r w:rsidR="00E96622" w:rsidRPr="006E1152">
        <w:t>Gaz 1999 No S65</w:t>
      </w:r>
      <w:r>
        <w:t>)</w:t>
      </w:r>
    </w:p>
    <w:p w14:paraId="36E72319" w14:textId="77777777" w:rsidR="00F54566" w:rsidRDefault="00F54566" w:rsidP="008A5BEF">
      <w:pPr>
        <w:pStyle w:val="Actdetails"/>
      </w:pPr>
      <w:r>
        <w:t>s 1, s 2 commenced 23 December 1999 (IA s 10B)</w:t>
      </w:r>
    </w:p>
    <w:p w14:paraId="5C3A4521" w14:textId="77777777" w:rsidR="00F54566" w:rsidRDefault="00F54566" w:rsidP="00F54566">
      <w:pPr>
        <w:pStyle w:val="Actdetails"/>
      </w:pPr>
      <w:r>
        <w:t>remainder commenced 1 March 2000 (</w:t>
      </w:r>
      <w:r w:rsidR="00E96622" w:rsidRPr="006E1152">
        <w:t>Gaz 2000 No S5</w:t>
      </w:r>
      <w:r>
        <w:t>)</w:t>
      </w:r>
    </w:p>
    <w:p w14:paraId="427AF508" w14:textId="77777777" w:rsidR="00F54566" w:rsidRDefault="00F54566" w:rsidP="00F54566">
      <w:pPr>
        <w:pStyle w:val="Asamby"/>
      </w:pPr>
      <w:r>
        <w:t>as modified by</w:t>
      </w:r>
    </w:p>
    <w:p w14:paraId="0216F8EB" w14:textId="34F6A2FA" w:rsidR="00F54566" w:rsidRDefault="00B05E7D" w:rsidP="00F54566">
      <w:pPr>
        <w:pStyle w:val="NewAct"/>
      </w:pPr>
      <w:hyperlink r:id="rId286" w:tooltip="SL2000-11" w:history="1">
        <w:r w:rsidRPr="00B05E7D">
          <w:rPr>
            <w:rStyle w:val="charCitHyperlinkAbbrev"/>
          </w:rPr>
          <w:t>Road Transport (Offences) Regulations 2000</w:t>
        </w:r>
      </w:hyperlink>
      <w:r w:rsidR="00F54566" w:rsidRPr="00B05E7D">
        <w:t xml:space="preserve"> </w:t>
      </w:r>
      <w:r w:rsidR="00CD48EE" w:rsidRPr="00B05E7D">
        <w:t>SL2000-</w:t>
      </w:r>
      <w:r w:rsidR="00F54566" w:rsidRPr="00B05E7D">
        <w:t xml:space="preserve">11 </w:t>
      </w:r>
      <w:r w:rsidR="00DD3A8A">
        <w:t xml:space="preserve">pt 5 (as am by </w:t>
      </w:r>
      <w:hyperlink r:id="rId287" w:tooltip="Road Transport Legislation Amendment Regulations" w:history="1">
        <w:r w:rsidR="001C10F8" w:rsidRPr="001C10F8">
          <w:rPr>
            <w:rStyle w:val="charCitHyperlinkAbbrev"/>
          </w:rPr>
          <w:t>SL2000</w:t>
        </w:r>
        <w:r w:rsidR="001C10F8" w:rsidRPr="001C10F8">
          <w:rPr>
            <w:rStyle w:val="charCitHyperlinkAbbrev"/>
          </w:rPr>
          <w:noBreakHyphen/>
          <w:t>22</w:t>
        </w:r>
      </w:hyperlink>
      <w:r w:rsidR="00F54566">
        <w:t xml:space="preserve">, </w:t>
      </w:r>
      <w:hyperlink r:id="rId288" w:tooltip="Road Transport (Offences) Regulations Amendment" w:history="1">
        <w:r w:rsidR="001C10F8" w:rsidRPr="001C10F8">
          <w:rPr>
            <w:rStyle w:val="charCitHyperlinkAbbrev"/>
          </w:rPr>
          <w:t>SL2000</w:t>
        </w:r>
        <w:r w:rsidR="001C10F8" w:rsidRPr="001C10F8">
          <w:rPr>
            <w:rStyle w:val="charCitHyperlinkAbbrev"/>
          </w:rPr>
          <w:noBreakHyphen/>
          <w:t>57</w:t>
        </w:r>
      </w:hyperlink>
      <w:r w:rsidR="00F54566">
        <w:t>)</w:t>
      </w:r>
    </w:p>
    <w:p w14:paraId="46580E03" w14:textId="77777777" w:rsidR="00F54566" w:rsidRDefault="00F54566" w:rsidP="008A5BEF">
      <w:pPr>
        <w:pStyle w:val="Actdetails"/>
      </w:pPr>
      <w:r>
        <w:t>notified 29 February 2000 (</w:t>
      </w:r>
      <w:r w:rsidR="00E96622" w:rsidRPr="006E1152">
        <w:t>Gaz 2000 No S6</w:t>
      </w:r>
      <w:r>
        <w:t>)</w:t>
      </w:r>
    </w:p>
    <w:p w14:paraId="3B1E5D3D" w14:textId="77777777" w:rsidR="00F54566" w:rsidRDefault="00F54566" w:rsidP="008A5BEF">
      <w:pPr>
        <w:pStyle w:val="Actdetails"/>
      </w:pPr>
      <w:r>
        <w:t>s 1, s 2 commenced 29 February 2000 (IA s 10B)</w:t>
      </w:r>
    </w:p>
    <w:p w14:paraId="16EBB6F8" w14:textId="77777777" w:rsidR="00F54566" w:rsidRDefault="00F54566" w:rsidP="00F54566">
      <w:pPr>
        <w:pStyle w:val="Actdetails"/>
      </w:pPr>
      <w:r>
        <w:t xml:space="preserve">pt 5 commenced 1 March 2000 (s 2 and </w:t>
      </w:r>
      <w:r w:rsidR="00E96622" w:rsidRPr="006E1152">
        <w:t>Gaz 2000 No S5</w:t>
      </w:r>
      <w:r>
        <w:t>)</w:t>
      </w:r>
    </w:p>
    <w:p w14:paraId="6BD6F858" w14:textId="77777777" w:rsidR="00F54566" w:rsidRDefault="00F54566" w:rsidP="00F54566">
      <w:pPr>
        <w:pStyle w:val="Asamby"/>
      </w:pPr>
      <w:r>
        <w:t>as amended by</w:t>
      </w:r>
    </w:p>
    <w:p w14:paraId="31024746" w14:textId="7A592BEC" w:rsidR="00F54566" w:rsidRDefault="00E96622" w:rsidP="00F022E3">
      <w:pPr>
        <w:pStyle w:val="NewAct"/>
      </w:pPr>
      <w:hyperlink r:id="rId289" w:tooltip="A2000-4" w:history="1">
        <w:r w:rsidRPr="00E96622">
          <w:rPr>
            <w:rStyle w:val="charCitHyperlinkAbbrev"/>
          </w:rPr>
          <w:t>Road Transport Legislation Amendment Act 2000</w:t>
        </w:r>
      </w:hyperlink>
      <w:r>
        <w:t xml:space="preserve"> A2000</w:t>
      </w:r>
      <w:r>
        <w:noBreakHyphen/>
        <w:t xml:space="preserve">4 </w:t>
      </w:r>
      <w:r w:rsidR="00F54566">
        <w:t>pt 2</w:t>
      </w:r>
    </w:p>
    <w:p w14:paraId="3F751349" w14:textId="77777777" w:rsidR="00F54566" w:rsidRDefault="00F54566" w:rsidP="008A5BEF">
      <w:pPr>
        <w:pStyle w:val="Actdetails"/>
      </w:pPr>
      <w:r>
        <w:t>notified 1 March 2000 (</w:t>
      </w:r>
      <w:r w:rsidR="00E96622" w:rsidRPr="006E1152">
        <w:t>Gaz 2000 No S8</w:t>
      </w:r>
      <w:r>
        <w:t>)</w:t>
      </w:r>
    </w:p>
    <w:p w14:paraId="09719C9B" w14:textId="77777777" w:rsidR="00F54566" w:rsidRDefault="00F54566" w:rsidP="00F54566">
      <w:pPr>
        <w:pStyle w:val="Actdetails"/>
      </w:pPr>
      <w:r>
        <w:t>commenced 1 March 2000 (s 2)</w:t>
      </w:r>
    </w:p>
    <w:p w14:paraId="6691ABEA" w14:textId="210DAF0F" w:rsidR="00F54566" w:rsidRDefault="00304028" w:rsidP="00F54566">
      <w:pPr>
        <w:pStyle w:val="NewAct"/>
      </w:pPr>
      <w:hyperlink r:id="rId290" w:tooltip="SL2000-22" w:history="1">
        <w:r w:rsidRPr="00304028">
          <w:rPr>
            <w:rStyle w:val="charCitHyperlinkAbbrev"/>
          </w:rPr>
          <w:t>Road Transport Legislation Amendment Regulations</w:t>
        </w:r>
      </w:hyperlink>
      <w:r w:rsidR="00F54566">
        <w:t xml:space="preserve"> </w:t>
      </w:r>
      <w:r w:rsidR="00DD3A8A">
        <w:t>SL2000-</w:t>
      </w:r>
      <w:r w:rsidR="00F54566">
        <w:t>22 pt 2</w:t>
      </w:r>
    </w:p>
    <w:p w14:paraId="7D7D2664" w14:textId="77777777" w:rsidR="00F54566" w:rsidRDefault="00F54566" w:rsidP="008A5BEF">
      <w:pPr>
        <w:pStyle w:val="Actdetails"/>
      </w:pPr>
      <w:r>
        <w:t>notified 18 May 2000</w:t>
      </w:r>
    </w:p>
    <w:p w14:paraId="4536CA3B" w14:textId="77777777" w:rsidR="00F54566" w:rsidRDefault="00F54566" w:rsidP="00F54566">
      <w:pPr>
        <w:pStyle w:val="Actdetails"/>
      </w:pPr>
      <w:r>
        <w:t>commenced 18 May 2000 (reg 2)</w:t>
      </w:r>
    </w:p>
    <w:p w14:paraId="61F915AB" w14:textId="4B7ACD38" w:rsidR="00F54566" w:rsidRDefault="00F54566" w:rsidP="00F54566">
      <w:pPr>
        <w:pStyle w:val="LegHistNote"/>
      </w:pPr>
      <w:r>
        <w:rPr>
          <w:rStyle w:val="charItals"/>
        </w:rPr>
        <w:t>Note</w:t>
      </w:r>
      <w:r>
        <w:tab/>
        <w:t xml:space="preserve">This regulation only amends the </w:t>
      </w:r>
      <w:hyperlink r:id="rId291" w:tooltip="SL2000-11" w:history="1">
        <w:r w:rsidR="00304028" w:rsidRPr="00B05E7D">
          <w:rPr>
            <w:rStyle w:val="charCitHyperlinkAbbrev"/>
          </w:rPr>
          <w:t>Road Transport (Offences) Regulations 2000</w:t>
        </w:r>
      </w:hyperlink>
      <w:r w:rsidRPr="00304028">
        <w:t xml:space="preserve"> </w:t>
      </w:r>
      <w:r w:rsidR="00304028" w:rsidRPr="00304028">
        <w:t>SL2000-</w:t>
      </w:r>
      <w:r w:rsidRPr="00304028">
        <w:t>11</w:t>
      </w:r>
      <w:r>
        <w:t>.</w:t>
      </w:r>
    </w:p>
    <w:p w14:paraId="2BC131F7" w14:textId="79D46B75" w:rsidR="00F54566" w:rsidRDefault="00304028" w:rsidP="00F54566">
      <w:pPr>
        <w:pStyle w:val="NewAct"/>
      </w:pPr>
      <w:hyperlink r:id="rId292" w:tooltip="SL2000-28" w:history="1">
        <w:r w:rsidRPr="00304028">
          <w:rPr>
            <w:rStyle w:val="charCitHyperlinkAbbrev"/>
          </w:rPr>
          <w:t>Road Transport (Offences) Regulations Amendment</w:t>
        </w:r>
      </w:hyperlink>
      <w:r w:rsidR="00F54566" w:rsidRPr="00304028">
        <w:t xml:space="preserve"> </w:t>
      </w:r>
      <w:r w:rsidRPr="00304028">
        <w:t>SL2000-</w:t>
      </w:r>
      <w:r w:rsidR="00F54566" w:rsidRPr="00304028">
        <w:t xml:space="preserve">57 </w:t>
      </w:r>
      <w:r w:rsidR="00F54566">
        <w:t>s 6</w:t>
      </w:r>
    </w:p>
    <w:p w14:paraId="2DA69956" w14:textId="77777777" w:rsidR="00F54566" w:rsidRDefault="00F54566" w:rsidP="008A5BEF">
      <w:pPr>
        <w:pStyle w:val="Actdetails"/>
      </w:pPr>
      <w:r>
        <w:t>notified 21 December 2000 (</w:t>
      </w:r>
      <w:r w:rsidR="00E96622" w:rsidRPr="006E1152">
        <w:t>Gaz 2000 No S69</w:t>
      </w:r>
      <w:r>
        <w:t>)</w:t>
      </w:r>
    </w:p>
    <w:p w14:paraId="6B555274" w14:textId="77777777" w:rsidR="00F54566" w:rsidRDefault="00F54566" w:rsidP="008A5BEF">
      <w:pPr>
        <w:pStyle w:val="Actdetails"/>
      </w:pPr>
      <w:r>
        <w:t>s 1, s 2 commenced 21 December 2000 (IA s 10B)</w:t>
      </w:r>
    </w:p>
    <w:p w14:paraId="434920A7" w14:textId="77777777" w:rsidR="00F54566" w:rsidRDefault="00F54566" w:rsidP="00F54566">
      <w:pPr>
        <w:pStyle w:val="Actdetails"/>
      </w:pPr>
      <w:r>
        <w:t>s 6 commenced 28 December 2000 (s 2)</w:t>
      </w:r>
    </w:p>
    <w:p w14:paraId="677691E3" w14:textId="4BF74AC8" w:rsidR="00F54566" w:rsidRDefault="00F54566" w:rsidP="00F54566">
      <w:pPr>
        <w:pStyle w:val="LegHistNote"/>
      </w:pPr>
      <w:r>
        <w:rPr>
          <w:rStyle w:val="charItals"/>
        </w:rPr>
        <w:t>Note</w:t>
      </w:r>
      <w:r>
        <w:tab/>
        <w:t xml:space="preserve">This regulation only amends the </w:t>
      </w:r>
      <w:hyperlink r:id="rId293" w:tooltip="SL2000-11" w:history="1">
        <w:r w:rsidR="00304028" w:rsidRPr="00B05E7D">
          <w:rPr>
            <w:rStyle w:val="charCitHyperlinkAbbrev"/>
          </w:rPr>
          <w:t>Road Transport (Offences) Regulations 2000</w:t>
        </w:r>
      </w:hyperlink>
      <w:r w:rsidR="00304028" w:rsidRPr="00B05E7D">
        <w:t xml:space="preserve"> </w:t>
      </w:r>
      <w:r w:rsidR="00F91BDA" w:rsidRPr="00B05E7D">
        <w:t>SL2000-11</w:t>
      </w:r>
      <w:r>
        <w:t>.</w:t>
      </w:r>
    </w:p>
    <w:p w14:paraId="4AC7AEE5" w14:textId="4123E3A1" w:rsidR="00F54566" w:rsidRDefault="00E96622" w:rsidP="00F022E3">
      <w:pPr>
        <w:pStyle w:val="NewAct"/>
      </w:pPr>
      <w:hyperlink r:id="rId294" w:tooltip="A2001-27" w:history="1">
        <w:r w:rsidRPr="00E96622">
          <w:rPr>
            <w:rStyle w:val="charCitHyperlinkAbbrev"/>
          </w:rPr>
          <w:t>Road Transport Legislation Amendment Act 2001</w:t>
        </w:r>
      </w:hyperlink>
      <w:r>
        <w:t xml:space="preserve"> A2001</w:t>
      </w:r>
      <w:r>
        <w:noBreakHyphen/>
        <w:t xml:space="preserve">27 </w:t>
      </w:r>
      <w:r w:rsidR="00F54566">
        <w:t>sch 3</w:t>
      </w:r>
    </w:p>
    <w:p w14:paraId="698D6393" w14:textId="77777777" w:rsidR="00F54566" w:rsidRDefault="00F54566" w:rsidP="008A5BEF">
      <w:pPr>
        <w:pStyle w:val="Actdetails"/>
      </w:pPr>
      <w:r>
        <w:t>notified 24 May 2001 (</w:t>
      </w:r>
      <w:r w:rsidR="00E96622" w:rsidRPr="006E1152">
        <w:t>Gaz 2001 No 21</w:t>
      </w:r>
      <w:r>
        <w:t>)</w:t>
      </w:r>
    </w:p>
    <w:p w14:paraId="7031FD2E" w14:textId="77777777" w:rsidR="00F54566" w:rsidRDefault="00F54566" w:rsidP="008A5BEF">
      <w:pPr>
        <w:pStyle w:val="Actdetails"/>
      </w:pPr>
      <w:r>
        <w:t>s 1, s 2 commenced 24 May 2001 (IA s 10B)</w:t>
      </w:r>
    </w:p>
    <w:p w14:paraId="48CAB470" w14:textId="77777777" w:rsidR="00F54566" w:rsidRDefault="00F54566" w:rsidP="00F54566">
      <w:pPr>
        <w:pStyle w:val="Actdetails"/>
      </w:pPr>
      <w:r>
        <w:t>sch 3 commenced 24 May 2001 (s 2)</w:t>
      </w:r>
    </w:p>
    <w:p w14:paraId="237907BA" w14:textId="7462E0F4" w:rsidR="00F54566" w:rsidRDefault="00E96622" w:rsidP="00F022E3">
      <w:pPr>
        <w:pStyle w:val="NewAct"/>
      </w:pPr>
      <w:hyperlink r:id="rId295" w:tooltip="A2001-44" w:history="1">
        <w:r w:rsidRPr="00E96622">
          <w:rPr>
            <w:rStyle w:val="charCitHyperlinkAbbrev"/>
          </w:rPr>
          <w:t>Legislation (Consequential Amendments) Act 2001</w:t>
        </w:r>
      </w:hyperlink>
      <w:r>
        <w:t xml:space="preserve"> A2001</w:t>
      </w:r>
      <w:r>
        <w:noBreakHyphen/>
        <w:t xml:space="preserve">44 </w:t>
      </w:r>
      <w:r w:rsidR="00F54566">
        <w:t>pt 340</w:t>
      </w:r>
    </w:p>
    <w:p w14:paraId="752A38A5" w14:textId="77777777" w:rsidR="00F54566" w:rsidRDefault="00F54566" w:rsidP="00F54566">
      <w:pPr>
        <w:pStyle w:val="Actdetails"/>
        <w:keepNext/>
      </w:pPr>
      <w:r>
        <w:t>notified 26 July 2001 (</w:t>
      </w:r>
      <w:r w:rsidR="00E96622" w:rsidRPr="006E1152">
        <w:t>Gaz 2001 No 30</w:t>
      </w:r>
      <w:r>
        <w:t>)</w:t>
      </w:r>
    </w:p>
    <w:p w14:paraId="6FCBF61E" w14:textId="77777777" w:rsidR="00F54566" w:rsidRPr="00E96622" w:rsidRDefault="00F54566" w:rsidP="00F54566">
      <w:pPr>
        <w:pStyle w:val="Actdetails"/>
        <w:keepNext/>
      </w:pPr>
      <w:r>
        <w:t>s 1, s 2 commenced 26 July 2001 (IA s 10B)</w:t>
      </w:r>
    </w:p>
    <w:p w14:paraId="7EADD78D" w14:textId="77777777" w:rsidR="00F54566" w:rsidRPr="00E96622" w:rsidRDefault="00F54566" w:rsidP="00F54566">
      <w:pPr>
        <w:pStyle w:val="Actdetails"/>
      </w:pPr>
      <w:r w:rsidRPr="00E96622">
        <w:t xml:space="preserve">pt 340 commenced 12 September 2001 (s 2 and see </w:t>
      </w:r>
      <w:r w:rsidR="00E96622" w:rsidRPr="006E1152">
        <w:t>Gaz 2001 No S65</w:t>
      </w:r>
      <w:r w:rsidRPr="00E96622">
        <w:t>)</w:t>
      </w:r>
    </w:p>
    <w:p w14:paraId="6E3349C2" w14:textId="57348FF0" w:rsidR="00F54566" w:rsidRDefault="00E96622" w:rsidP="00F022E3">
      <w:pPr>
        <w:pStyle w:val="NewAct"/>
      </w:pPr>
      <w:hyperlink r:id="rId296" w:anchor="history" w:tooltip="A2001-62" w:history="1">
        <w:r w:rsidRPr="00E96622">
          <w:rPr>
            <w:rStyle w:val="charCitHyperlinkAbbrev"/>
          </w:rPr>
          <w:t>Road Transport (Public Passenger Services) Act 2001</w:t>
        </w:r>
      </w:hyperlink>
      <w:r>
        <w:t xml:space="preserve"> A2001</w:t>
      </w:r>
      <w:r>
        <w:noBreakHyphen/>
        <w:t xml:space="preserve">62 </w:t>
      </w:r>
      <w:r w:rsidR="00184189">
        <w:t>pt </w:t>
      </w:r>
      <w:r w:rsidR="00F54566">
        <w:t>1.5</w:t>
      </w:r>
    </w:p>
    <w:p w14:paraId="40A19C53" w14:textId="77777777" w:rsidR="00F54566" w:rsidRDefault="00F54566" w:rsidP="008A5BEF">
      <w:pPr>
        <w:pStyle w:val="Actdetails"/>
      </w:pPr>
      <w:r>
        <w:t>notified 10 September 2001 (</w:t>
      </w:r>
      <w:r w:rsidR="00E96622" w:rsidRPr="006E1152">
        <w:t>Gaz 2001 No S66</w:t>
      </w:r>
      <w:r>
        <w:t>)</w:t>
      </w:r>
    </w:p>
    <w:p w14:paraId="12F6F7F1" w14:textId="77777777" w:rsidR="00F54566" w:rsidRDefault="00F54566" w:rsidP="008A5BEF">
      <w:pPr>
        <w:pStyle w:val="Actdetails"/>
      </w:pPr>
      <w:r>
        <w:t>s 1, s 2 commenced 10 September 2001 (IA s 10B)</w:t>
      </w:r>
    </w:p>
    <w:p w14:paraId="27929F96" w14:textId="33A99B11" w:rsidR="00F54566" w:rsidRPr="00E96622" w:rsidRDefault="00F54566" w:rsidP="00F54566">
      <w:pPr>
        <w:pStyle w:val="Actdetails"/>
      </w:pPr>
      <w:r w:rsidRPr="00E96622">
        <w:t xml:space="preserve">pt 1.5 commenced 1 December 2001 (s 2 and </w:t>
      </w:r>
      <w:hyperlink r:id="rId297" w:tooltip="CN2001-2" w:history="1">
        <w:r w:rsidR="00E96622" w:rsidRPr="00E96622">
          <w:rPr>
            <w:rStyle w:val="charCitHyperlinkAbbrev"/>
          </w:rPr>
          <w:t>CN2001-2</w:t>
        </w:r>
      </w:hyperlink>
      <w:r w:rsidRPr="00E96622">
        <w:t>)</w:t>
      </w:r>
    </w:p>
    <w:p w14:paraId="3F00F876" w14:textId="24019C09" w:rsidR="00F54566" w:rsidRDefault="00E96622" w:rsidP="00F54566">
      <w:pPr>
        <w:pStyle w:val="NewAct"/>
      </w:pPr>
      <w:hyperlink r:id="rId298" w:tooltip="A2001-94" w:history="1">
        <w:r w:rsidRPr="00E96622">
          <w:rPr>
            <w:rStyle w:val="charCitHyperlinkAbbrev"/>
          </w:rPr>
          <w:t>Road Transport (Public Passenger Services) Amendment Act 2001</w:t>
        </w:r>
      </w:hyperlink>
      <w:r>
        <w:t xml:space="preserve"> A2001</w:t>
      </w:r>
      <w:r>
        <w:noBreakHyphen/>
        <w:t xml:space="preserve">94 </w:t>
      </w:r>
      <w:r w:rsidR="00F54566">
        <w:t>sch 1</w:t>
      </w:r>
    </w:p>
    <w:p w14:paraId="23489ED6" w14:textId="77777777" w:rsidR="00F54566" w:rsidRDefault="00F54566" w:rsidP="008A5BEF">
      <w:pPr>
        <w:pStyle w:val="Actdetails"/>
      </w:pPr>
      <w:r>
        <w:t>notified LR 27 September 2001</w:t>
      </w:r>
    </w:p>
    <w:p w14:paraId="340234A9" w14:textId="77777777" w:rsidR="00F54566" w:rsidRDefault="00F54566" w:rsidP="008A5BEF">
      <w:pPr>
        <w:pStyle w:val="Actdetails"/>
      </w:pPr>
      <w:r>
        <w:t>s 1, s 2 commenced 27 September 2001 (LA s 75 (1))</w:t>
      </w:r>
    </w:p>
    <w:p w14:paraId="53AB04B8" w14:textId="5FA35BBD" w:rsidR="00F54566" w:rsidRDefault="00F54566" w:rsidP="00F54566">
      <w:pPr>
        <w:pStyle w:val="Actdetails"/>
      </w:pPr>
      <w:r>
        <w:t>sch 1 com</w:t>
      </w:r>
      <w:r w:rsidR="00F91BDA">
        <w:t>mence</w:t>
      </w:r>
      <w:r w:rsidR="001813AD">
        <w:t>d</w:t>
      </w:r>
      <w:r w:rsidR="00F91BDA">
        <w:t xml:space="preserve"> 1 March 2002 (s 2 and </w:t>
      </w:r>
      <w:hyperlink r:id="rId299" w:tooltip="CN2002-2" w:history="1">
        <w:r w:rsidR="00F91BDA" w:rsidRPr="00F91BDA">
          <w:rPr>
            <w:rStyle w:val="charCitHyperlinkAbbrev"/>
          </w:rPr>
          <w:t>CN2002-2</w:t>
        </w:r>
      </w:hyperlink>
      <w:r>
        <w:t>)</w:t>
      </w:r>
    </w:p>
    <w:p w14:paraId="62E0F210" w14:textId="2BA13416" w:rsidR="00F54566" w:rsidRDefault="00E96622" w:rsidP="00F54566">
      <w:pPr>
        <w:pStyle w:val="NewAct"/>
      </w:pPr>
      <w:hyperlink r:id="rId300" w:tooltip="A2002-23" w:history="1">
        <w:r w:rsidRPr="00E96622">
          <w:rPr>
            <w:rStyle w:val="charCitHyperlinkAbbrev"/>
          </w:rPr>
          <w:t>Road Transport Legislation Amendment Act 2002</w:t>
        </w:r>
      </w:hyperlink>
      <w:r>
        <w:t xml:space="preserve"> A2002</w:t>
      </w:r>
      <w:r>
        <w:noBreakHyphen/>
        <w:t xml:space="preserve">23 </w:t>
      </w:r>
      <w:r w:rsidR="00F54566">
        <w:t>pt 3</w:t>
      </w:r>
    </w:p>
    <w:p w14:paraId="6AB34D3D" w14:textId="77777777" w:rsidR="00F54566" w:rsidRDefault="00F54566" w:rsidP="008A5BEF">
      <w:pPr>
        <w:pStyle w:val="Actdetails"/>
      </w:pPr>
      <w:r>
        <w:t>notified LR 9 September 2002</w:t>
      </w:r>
    </w:p>
    <w:p w14:paraId="7BA71FE8" w14:textId="77777777" w:rsidR="00F54566" w:rsidRDefault="00F54566" w:rsidP="008A5BEF">
      <w:pPr>
        <w:pStyle w:val="Actdetails"/>
      </w:pPr>
      <w:r>
        <w:t>s 1, s 2 commenced 9 September 2002 (LA s 75 (1))</w:t>
      </w:r>
    </w:p>
    <w:p w14:paraId="5580060F" w14:textId="77777777" w:rsidR="00F54566" w:rsidRDefault="00F54566" w:rsidP="008A5BEF">
      <w:pPr>
        <w:pStyle w:val="Actdetails"/>
      </w:pPr>
      <w:r>
        <w:t>ss 10-12 commenced 10 September 2002 (s 2 (1))</w:t>
      </w:r>
    </w:p>
    <w:p w14:paraId="2B75542D" w14:textId="66E57D65" w:rsidR="00F54566" w:rsidRPr="00E96622" w:rsidRDefault="00F54566" w:rsidP="00F54566">
      <w:pPr>
        <w:pStyle w:val="Actdetails"/>
      </w:pPr>
      <w:r w:rsidRPr="00E96622">
        <w:t xml:space="preserve">s 13, s 14 commenced 28 January 2003 (s 2 (3) and </w:t>
      </w:r>
      <w:hyperlink r:id="rId301" w:tooltip="CN2002-16" w:history="1">
        <w:r w:rsidR="00E96622" w:rsidRPr="00E96622">
          <w:rPr>
            <w:rStyle w:val="charCitHyperlinkAbbrev"/>
          </w:rPr>
          <w:t>CN2002-16</w:t>
        </w:r>
      </w:hyperlink>
      <w:r w:rsidRPr="00E96622">
        <w:t>)</w:t>
      </w:r>
    </w:p>
    <w:p w14:paraId="4F2B1D4F" w14:textId="16DE1C10" w:rsidR="00F54566" w:rsidRDefault="00E96622" w:rsidP="00F54566">
      <w:pPr>
        <w:pStyle w:val="NewAct"/>
      </w:pPr>
      <w:hyperlink r:id="rId302" w:tooltip="A2002-30" w:history="1">
        <w:r w:rsidRPr="00E96622">
          <w:rPr>
            <w:rStyle w:val="charCitHyperlinkAbbrev"/>
          </w:rPr>
          <w:t>Statute Law Amendment Act 2002</w:t>
        </w:r>
      </w:hyperlink>
      <w:r>
        <w:t xml:space="preserve"> A2002</w:t>
      </w:r>
      <w:r>
        <w:noBreakHyphen/>
        <w:t xml:space="preserve">30 </w:t>
      </w:r>
      <w:r w:rsidR="00F54566">
        <w:t>pt 3.68</w:t>
      </w:r>
    </w:p>
    <w:p w14:paraId="44104D2B" w14:textId="77777777" w:rsidR="00F54566" w:rsidRDefault="00F54566" w:rsidP="008A5BEF">
      <w:pPr>
        <w:pStyle w:val="Actdetails"/>
      </w:pPr>
      <w:r>
        <w:t>notified LR 16 September 2002</w:t>
      </w:r>
    </w:p>
    <w:p w14:paraId="406D52EC" w14:textId="77777777" w:rsidR="00F54566" w:rsidRDefault="00F54566" w:rsidP="008A5BEF">
      <w:pPr>
        <w:pStyle w:val="Actdetails"/>
      </w:pPr>
      <w:r>
        <w:t>s 1, s 2 taken to have commenced 19 May 1997 (LA s 75 (2))</w:t>
      </w:r>
    </w:p>
    <w:p w14:paraId="3D12FB94" w14:textId="77777777" w:rsidR="00F54566" w:rsidRDefault="00F54566" w:rsidP="00F54566">
      <w:pPr>
        <w:pStyle w:val="Actdetails"/>
      </w:pPr>
      <w:r>
        <w:t>pt 3.68 commenced 17 September 2002 (s 2 (1))</w:t>
      </w:r>
    </w:p>
    <w:p w14:paraId="1C4A406C" w14:textId="023CE3D5" w:rsidR="00F54566" w:rsidRDefault="00E96622" w:rsidP="00F54566">
      <w:pPr>
        <w:pStyle w:val="NewAct"/>
      </w:pPr>
      <w:hyperlink r:id="rId303" w:anchor="history" w:tooltip="A2002-40" w:history="1">
        <w:r w:rsidRPr="00E96622">
          <w:rPr>
            <w:rStyle w:val="charCitHyperlinkAbbrev"/>
          </w:rPr>
          <w:t>Civil Law (Wrongs) Act 2002</w:t>
        </w:r>
      </w:hyperlink>
      <w:r>
        <w:t xml:space="preserve"> A2002</w:t>
      </w:r>
      <w:r>
        <w:noBreakHyphen/>
        <w:t xml:space="preserve">40 </w:t>
      </w:r>
      <w:r w:rsidR="00F54566">
        <w:t>div 3.2.11</w:t>
      </w:r>
    </w:p>
    <w:p w14:paraId="67963909" w14:textId="77777777" w:rsidR="00F54566" w:rsidRDefault="00F54566" w:rsidP="008A5BEF">
      <w:pPr>
        <w:pStyle w:val="Actdetails"/>
      </w:pPr>
      <w:r>
        <w:t xml:space="preserve">notified LR 10 October 2002 </w:t>
      </w:r>
    </w:p>
    <w:p w14:paraId="09170B41" w14:textId="77777777" w:rsidR="00F54566" w:rsidRDefault="00F54566" w:rsidP="008A5BEF">
      <w:pPr>
        <w:pStyle w:val="Actdetails"/>
      </w:pPr>
      <w:r>
        <w:t>s 1, s 2 commenced 10 October 2002 (LA s 75 (1))</w:t>
      </w:r>
    </w:p>
    <w:p w14:paraId="54176F30" w14:textId="2BE6081D" w:rsidR="00F54566" w:rsidRDefault="00F54566" w:rsidP="00F54566">
      <w:pPr>
        <w:pStyle w:val="Actdetails"/>
      </w:pPr>
      <w:r>
        <w:t xml:space="preserve">div 3.2.11 commenced 1 November 2002 (s 2 (2) and </w:t>
      </w:r>
      <w:hyperlink r:id="rId304" w:tooltip="CN2002-13" w:history="1">
        <w:r w:rsidR="00E96622" w:rsidRPr="00E96622">
          <w:rPr>
            <w:rStyle w:val="charCitHyperlinkAbbrev"/>
          </w:rPr>
          <w:t>CN2002-13</w:t>
        </w:r>
      </w:hyperlink>
      <w:r>
        <w:t>)</w:t>
      </w:r>
    </w:p>
    <w:p w14:paraId="22117595" w14:textId="4036B2F6" w:rsidR="00F54566" w:rsidRPr="00E96622" w:rsidRDefault="00E96622" w:rsidP="00F54566">
      <w:pPr>
        <w:pStyle w:val="NewAct"/>
      </w:pPr>
      <w:hyperlink r:id="rId305" w:tooltip="A2002-49" w:history="1">
        <w:r w:rsidRPr="00E96622">
          <w:rPr>
            <w:rStyle w:val="charCitHyperlinkAbbrev"/>
          </w:rPr>
          <w:t>Statute Law Amendment Act 2002 (No 2)</w:t>
        </w:r>
      </w:hyperlink>
      <w:r>
        <w:t xml:space="preserve"> A2002</w:t>
      </w:r>
      <w:r>
        <w:noBreakHyphen/>
        <w:t xml:space="preserve">49 </w:t>
      </w:r>
      <w:r w:rsidR="00F54566">
        <w:t>pt 3.22</w:t>
      </w:r>
    </w:p>
    <w:p w14:paraId="12D8933F" w14:textId="77777777" w:rsidR="00F54566" w:rsidRDefault="00F54566" w:rsidP="008A5BEF">
      <w:pPr>
        <w:pStyle w:val="Actdetails"/>
      </w:pPr>
      <w:r>
        <w:t>notified LR 20 December 2002</w:t>
      </w:r>
    </w:p>
    <w:p w14:paraId="1995A19E" w14:textId="77777777" w:rsidR="00F54566" w:rsidRDefault="00F54566" w:rsidP="008A5BEF">
      <w:pPr>
        <w:pStyle w:val="Actdetails"/>
      </w:pPr>
      <w:r>
        <w:t>s 1, s 2 taken to have commenced 7 October 1994 (LA s 75 (2))</w:t>
      </w:r>
    </w:p>
    <w:p w14:paraId="1C65FA0D" w14:textId="77777777" w:rsidR="00F54566" w:rsidRPr="00E96622" w:rsidRDefault="00F54566" w:rsidP="00F54566">
      <w:pPr>
        <w:pStyle w:val="Actdetails"/>
      </w:pPr>
      <w:r w:rsidRPr="00E96622">
        <w:t>pt 3.22 commenced 17 January 2003 (s 2 (1))</w:t>
      </w:r>
    </w:p>
    <w:p w14:paraId="0F367B6C" w14:textId="7964AC02" w:rsidR="00F54566" w:rsidRDefault="00E96622" w:rsidP="00F54566">
      <w:pPr>
        <w:pStyle w:val="NewAct"/>
      </w:pPr>
      <w:hyperlink r:id="rId306" w:anchor="history" w:tooltip="A2002-51" w:history="1">
        <w:r w:rsidRPr="00E96622">
          <w:rPr>
            <w:rStyle w:val="charCitHyperlinkAbbrev"/>
          </w:rPr>
          <w:t>Criminal Code 2002</w:t>
        </w:r>
      </w:hyperlink>
      <w:r w:rsidR="00F54566">
        <w:t xml:space="preserve"> No 51 pt 1.18</w:t>
      </w:r>
    </w:p>
    <w:p w14:paraId="3829A8A4" w14:textId="77777777" w:rsidR="00F54566" w:rsidRDefault="00F54566" w:rsidP="00F54566">
      <w:pPr>
        <w:pStyle w:val="Actdetails"/>
        <w:keepNext/>
      </w:pPr>
      <w:r>
        <w:t>notified LR 20 December 2002</w:t>
      </w:r>
    </w:p>
    <w:p w14:paraId="31375D37" w14:textId="77777777" w:rsidR="00F54566" w:rsidRDefault="00F54566" w:rsidP="00F54566">
      <w:pPr>
        <w:pStyle w:val="Actdetails"/>
        <w:keepNext/>
      </w:pPr>
      <w:r>
        <w:t>s 1, s 2 commenced 20 December 2002 (LA s 75 (1))</w:t>
      </w:r>
    </w:p>
    <w:p w14:paraId="33FFE551" w14:textId="77777777" w:rsidR="00F54566" w:rsidRDefault="00F54566" w:rsidP="00F54566">
      <w:pPr>
        <w:pStyle w:val="Actdetails"/>
      </w:pPr>
      <w:r>
        <w:t>pt 1.18 commenced 1 January 2003 (s 2 (1))</w:t>
      </w:r>
    </w:p>
    <w:p w14:paraId="7B0D2233" w14:textId="5C23C8EF" w:rsidR="00F54566" w:rsidRDefault="00E96622" w:rsidP="00F54566">
      <w:pPr>
        <w:pStyle w:val="NewAct"/>
      </w:pPr>
      <w:hyperlink r:id="rId307" w:tooltip="A2003-6" w:history="1">
        <w:r w:rsidRPr="00E96622">
          <w:rPr>
            <w:rStyle w:val="charCitHyperlinkAbbrev"/>
          </w:rPr>
          <w:t>Civil Law (Wrongs) Amendment Act 2003</w:t>
        </w:r>
      </w:hyperlink>
      <w:r w:rsidR="00F54566">
        <w:t xml:space="preserve"> A2003-6 pt 3</w:t>
      </w:r>
    </w:p>
    <w:p w14:paraId="41E5ED32" w14:textId="77777777" w:rsidR="00F54566" w:rsidRDefault="00F54566" w:rsidP="008A5BEF">
      <w:pPr>
        <w:pStyle w:val="Actdetails"/>
      </w:pPr>
      <w:r>
        <w:t>notified LR 27 March 2003</w:t>
      </w:r>
    </w:p>
    <w:p w14:paraId="2CC97BF2" w14:textId="77777777" w:rsidR="00F54566" w:rsidRDefault="00F54566" w:rsidP="008A5BEF">
      <w:pPr>
        <w:pStyle w:val="Actdetails"/>
      </w:pPr>
      <w:r>
        <w:t>s 1, s 2 commenced 27 March 2003 (LA s 75 (1))</w:t>
      </w:r>
    </w:p>
    <w:p w14:paraId="48A4B227" w14:textId="77777777" w:rsidR="00F54566" w:rsidRDefault="00F54566" w:rsidP="00F54566">
      <w:pPr>
        <w:pStyle w:val="Actdetails"/>
      </w:pPr>
      <w:r>
        <w:t>pt 3 commenced 28 March 2003 (s 2)</w:t>
      </w:r>
    </w:p>
    <w:p w14:paraId="715367B1" w14:textId="33B5888E" w:rsidR="00F54566" w:rsidRDefault="009F52CF" w:rsidP="00F54566">
      <w:pPr>
        <w:pStyle w:val="NewAct"/>
      </w:pPr>
      <w:hyperlink r:id="rId308" w:tooltip="A2004-15" w:history="1">
        <w:r w:rsidRPr="009F52CF">
          <w:rPr>
            <w:rStyle w:val="charCitHyperlinkAbbrev"/>
          </w:rPr>
          <w:t>Criminal Code (Theft, Fraud, Bribery and Related Offences) Amendment Act 2004</w:t>
        </w:r>
      </w:hyperlink>
      <w:r w:rsidR="00F54566">
        <w:t xml:space="preserve"> </w:t>
      </w:r>
      <w:r w:rsidRPr="009F52CF">
        <w:t>A2004-15</w:t>
      </w:r>
      <w:r w:rsidR="00F54566" w:rsidRPr="009F52CF">
        <w:t xml:space="preserve"> </w:t>
      </w:r>
      <w:r w:rsidR="00F54566">
        <w:t>sch 2 pt 2.81</w:t>
      </w:r>
    </w:p>
    <w:p w14:paraId="27BDF63A" w14:textId="77777777" w:rsidR="00F54566" w:rsidRDefault="00F54566" w:rsidP="008A5BEF">
      <w:pPr>
        <w:pStyle w:val="Actdetails"/>
      </w:pPr>
      <w:r>
        <w:t>notified LR 26 March 2004</w:t>
      </w:r>
    </w:p>
    <w:p w14:paraId="3D9BCB8A" w14:textId="77777777" w:rsidR="00F54566" w:rsidRDefault="00F54566" w:rsidP="008A5BEF">
      <w:pPr>
        <w:pStyle w:val="Actdetails"/>
      </w:pPr>
      <w:r>
        <w:t>s 1, s 2 commenced 26 March 2004 (LA s 75 (1))</w:t>
      </w:r>
    </w:p>
    <w:p w14:paraId="1CDC3704" w14:textId="77777777" w:rsidR="00F54566" w:rsidRDefault="00F54566" w:rsidP="00F54566">
      <w:pPr>
        <w:pStyle w:val="Actdetails"/>
      </w:pPr>
      <w:r>
        <w:t>sch 2 pt 2.81 commenced 9 April 2004 (s 2 (1))</w:t>
      </w:r>
    </w:p>
    <w:p w14:paraId="47374BAD" w14:textId="1CB25F48" w:rsidR="00F54566" w:rsidRDefault="00E96622" w:rsidP="00F54566">
      <w:pPr>
        <w:pStyle w:val="NewAct"/>
      </w:pPr>
      <w:hyperlink r:id="rId309" w:tooltip="A2004-24" w:history="1">
        <w:r w:rsidRPr="00E96622">
          <w:rPr>
            <w:rStyle w:val="charCitHyperlinkAbbrev"/>
          </w:rPr>
          <w:t>Road Transport (General) Amendment Act 2004</w:t>
        </w:r>
      </w:hyperlink>
      <w:r w:rsidR="00F54566">
        <w:t xml:space="preserve"> A2004-24</w:t>
      </w:r>
    </w:p>
    <w:p w14:paraId="2F5F00AB" w14:textId="77777777" w:rsidR="00F54566" w:rsidRDefault="00F54566" w:rsidP="008A5BEF">
      <w:pPr>
        <w:pStyle w:val="Actdetails"/>
      </w:pPr>
      <w:r>
        <w:t>notified LR 19 May 2004</w:t>
      </w:r>
    </w:p>
    <w:p w14:paraId="6AA96B46" w14:textId="77777777" w:rsidR="00F54566" w:rsidRDefault="00F54566" w:rsidP="008A5BEF">
      <w:pPr>
        <w:pStyle w:val="Actdetails"/>
      </w:pPr>
      <w:r>
        <w:t>s 1, s 2 commenced 19 May 2004 (LA s 75 (1))</w:t>
      </w:r>
    </w:p>
    <w:p w14:paraId="00853D64" w14:textId="77777777" w:rsidR="00F54566" w:rsidRDefault="00F54566" w:rsidP="008A5BEF">
      <w:pPr>
        <w:pStyle w:val="Actdetails"/>
      </w:pPr>
      <w:r>
        <w:t>remainder commenced 20 May 2004 (s 2)</w:t>
      </w:r>
    </w:p>
    <w:p w14:paraId="1290DA75" w14:textId="0CE604ED" w:rsidR="00F54566" w:rsidRDefault="00E96622" w:rsidP="00F54566">
      <w:pPr>
        <w:pStyle w:val="NewAct"/>
      </w:pPr>
      <w:hyperlink r:id="rId310" w:tooltip="A2004-60" w:history="1">
        <w:r w:rsidRPr="00E96622">
          <w:rPr>
            <w:rStyle w:val="charCitHyperlinkAbbrev"/>
          </w:rPr>
          <w:t>Court Procedures (Consequential Amendments) Act 2004</w:t>
        </w:r>
      </w:hyperlink>
      <w:r w:rsidR="00F54566">
        <w:t xml:space="preserve"> A2004-60 sch 1 pt 1.67</w:t>
      </w:r>
    </w:p>
    <w:p w14:paraId="5A1965AA" w14:textId="77777777" w:rsidR="00F54566" w:rsidRDefault="00F54566" w:rsidP="008A5BEF">
      <w:pPr>
        <w:pStyle w:val="Actdetails"/>
      </w:pPr>
      <w:r>
        <w:t>notified LR 2 September 2004</w:t>
      </w:r>
      <w:r>
        <w:br/>
        <w:t>s 1, s 2 commenced 2 September 2004 (LA s 75 (1))</w:t>
      </w:r>
    </w:p>
    <w:p w14:paraId="1B5E01B7" w14:textId="5624A5A3" w:rsidR="00F54566" w:rsidRDefault="00F54566" w:rsidP="00F54566">
      <w:pPr>
        <w:pStyle w:val="Actdetails"/>
      </w:pPr>
      <w:r>
        <w:t xml:space="preserve">sch 1 pt 1.67 commenced 10 January 2005 (s 2 and see </w:t>
      </w:r>
      <w:hyperlink r:id="rId311" w:tooltip="A2004-59" w:history="1">
        <w:r w:rsidR="00E96622" w:rsidRPr="00E96622">
          <w:rPr>
            <w:rStyle w:val="charCitHyperlinkAbbrev"/>
          </w:rPr>
          <w:t>Court Procedures Act 2004</w:t>
        </w:r>
      </w:hyperlink>
      <w:r>
        <w:t xml:space="preserve"> A2004-59, s 2 and </w:t>
      </w:r>
      <w:hyperlink r:id="rId312" w:tooltip="CN2004-29" w:history="1">
        <w:r w:rsidR="00E96622" w:rsidRPr="00E96622">
          <w:rPr>
            <w:rStyle w:val="charCitHyperlinkAbbrev"/>
          </w:rPr>
          <w:t>CN2004-29</w:t>
        </w:r>
      </w:hyperlink>
      <w:r>
        <w:t>)</w:t>
      </w:r>
    </w:p>
    <w:p w14:paraId="00748846" w14:textId="4DD0EAB4" w:rsidR="00F54566" w:rsidRDefault="00E96622" w:rsidP="00F54566">
      <w:pPr>
        <w:pStyle w:val="NewAct"/>
      </w:pPr>
      <w:hyperlink r:id="rId313" w:tooltip="A2004-69" w:history="1">
        <w:r w:rsidRPr="00E96622">
          <w:rPr>
            <w:rStyle w:val="charCitHyperlinkAbbrev"/>
          </w:rPr>
          <w:t>Road Transport (Public Passenger Services) (Hire Cars) Amendment Act 2004</w:t>
        </w:r>
      </w:hyperlink>
      <w:r w:rsidR="00F54566">
        <w:t xml:space="preserve"> A2004-69 pt 5</w:t>
      </w:r>
    </w:p>
    <w:p w14:paraId="119CA127" w14:textId="77777777" w:rsidR="00F54566" w:rsidRDefault="00F54566" w:rsidP="00F54566">
      <w:pPr>
        <w:pStyle w:val="Actdetails"/>
      </w:pPr>
      <w:r>
        <w:t>notified LR 9 September 2004</w:t>
      </w:r>
      <w:r>
        <w:br/>
        <w:t>s 1, s 2 commenced 9 September 2004 (LA s 75 (1))</w:t>
      </w:r>
      <w:r>
        <w:br/>
        <w:t>pt 5 commenced 9 March 2005 (s 2 and LA s 79)</w:t>
      </w:r>
    </w:p>
    <w:p w14:paraId="40DEFFBB" w14:textId="4DB48996" w:rsidR="00F54566" w:rsidRDefault="00E96622" w:rsidP="00F54566">
      <w:pPr>
        <w:pStyle w:val="NewAct"/>
      </w:pPr>
      <w:hyperlink r:id="rId314" w:tooltip="A2004-24" w:history="1">
        <w:r w:rsidRPr="00E96622">
          <w:rPr>
            <w:rStyle w:val="charCitHyperlinkAbbrev"/>
          </w:rPr>
          <w:t>Road Transport (General) Amendment Act 2004</w:t>
        </w:r>
      </w:hyperlink>
      <w:r w:rsidR="00F54566">
        <w:t xml:space="preserve"> A2004-73</w:t>
      </w:r>
    </w:p>
    <w:p w14:paraId="46056E81" w14:textId="77777777" w:rsidR="00F54566" w:rsidRDefault="00F54566" w:rsidP="008A5BEF">
      <w:pPr>
        <w:pStyle w:val="Actdetails"/>
      </w:pPr>
      <w:r>
        <w:t>notified LR 15 December 2004</w:t>
      </w:r>
    </w:p>
    <w:p w14:paraId="596D2A9F" w14:textId="77777777" w:rsidR="00F54566" w:rsidRDefault="00F54566" w:rsidP="008A5BEF">
      <w:pPr>
        <w:pStyle w:val="Actdetails"/>
      </w:pPr>
      <w:r>
        <w:t>s 1, s 2 commenced 15 December 2004 (LA s 75 (1))</w:t>
      </w:r>
    </w:p>
    <w:p w14:paraId="4C08F4D8" w14:textId="77777777" w:rsidR="00F54566" w:rsidRDefault="00F54566" w:rsidP="00F54566">
      <w:pPr>
        <w:pStyle w:val="Actdetails"/>
      </w:pPr>
      <w:r>
        <w:t>remainder commenced 16 December 2004 (s 2)</w:t>
      </w:r>
    </w:p>
    <w:p w14:paraId="0EA5EF91" w14:textId="3B81BE90" w:rsidR="00F54566" w:rsidRDefault="00E96622" w:rsidP="00F54566">
      <w:pPr>
        <w:pStyle w:val="NewAct"/>
      </w:pPr>
      <w:hyperlink r:id="rId315" w:tooltip="A2005-20" w:history="1">
        <w:r w:rsidRPr="00E96622">
          <w:rPr>
            <w:rStyle w:val="charCitHyperlinkAbbrev"/>
          </w:rPr>
          <w:t>Statute Law Amendment Act 2005</w:t>
        </w:r>
      </w:hyperlink>
      <w:r w:rsidR="00F54566">
        <w:t xml:space="preserve"> A2005-20 sch 1 pt 1.4, sch 3 pt 3.56</w:t>
      </w:r>
    </w:p>
    <w:p w14:paraId="0EE45323" w14:textId="77777777" w:rsidR="00F54566" w:rsidRDefault="00F54566" w:rsidP="00F54566">
      <w:pPr>
        <w:pStyle w:val="Actdetails"/>
        <w:keepNext/>
      </w:pPr>
      <w:r>
        <w:t>notified LR 12 May 2005</w:t>
      </w:r>
    </w:p>
    <w:p w14:paraId="685627CD" w14:textId="77777777" w:rsidR="00F54566" w:rsidRDefault="00F54566" w:rsidP="00F54566">
      <w:pPr>
        <w:pStyle w:val="Actdetails"/>
        <w:keepNext/>
      </w:pPr>
      <w:r>
        <w:t>s 1, s 2 taken to have commenced 8 March 2005 (LA s 75 (2))</w:t>
      </w:r>
    </w:p>
    <w:p w14:paraId="4C41C541" w14:textId="77777777" w:rsidR="00F54566" w:rsidRDefault="00F54566" w:rsidP="00F54566">
      <w:pPr>
        <w:pStyle w:val="Actdetails"/>
      </w:pPr>
      <w:r>
        <w:t>sch 1 pt 1.4, sch 3 pt 3.56 commenced 2 June 2005 (s 2 (1))</w:t>
      </w:r>
    </w:p>
    <w:p w14:paraId="12392A07" w14:textId="2AFB53AE" w:rsidR="00F54566" w:rsidRDefault="00E96622" w:rsidP="00F54566">
      <w:pPr>
        <w:pStyle w:val="NewAct"/>
      </w:pPr>
      <w:hyperlink r:id="rId316" w:anchor="history" w:tooltip="A2008-1" w:history="1">
        <w:r w:rsidRPr="00E96622">
          <w:rPr>
            <w:rStyle w:val="charCitHyperlinkAbbrev"/>
          </w:rPr>
          <w:t>Road Transport (Third-Party Insurance) Act 2008</w:t>
        </w:r>
      </w:hyperlink>
      <w:r w:rsidR="00F54566">
        <w:t xml:space="preserve"> A2008-1 sch 1 pt 1.6 </w:t>
      </w:r>
      <w:r w:rsidR="00F54566" w:rsidRPr="00E96622">
        <w:t xml:space="preserve">(as am by </w:t>
      </w:r>
      <w:hyperlink r:id="rId317" w:tooltip="Road Transport (Third-Party Insurance) Amendment Act 2008" w:history="1">
        <w:r w:rsidRPr="00E96622">
          <w:rPr>
            <w:rStyle w:val="charCitHyperlinkAbbrev"/>
          </w:rPr>
          <w:t>A2008</w:t>
        </w:r>
        <w:r w:rsidRPr="00E96622">
          <w:rPr>
            <w:rStyle w:val="charCitHyperlinkAbbrev"/>
          </w:rPr>
          <w:noBreakHyphen/>
          <w:t>39</w:t>
        </w:r>
      </w:hyperlink>
      <w:r w:rsidR="00F54566" w:rsidRPr="00E96622">
        <w:t xml:space="preserve"> s 4)</w:t>
      </w:r>
    </w:p>
    <w:p w14:paraId="360E1919" w14:textId="77777777" w:rsidR="00F54566" w:rsidRDefault="00F54566" w:rsidP="008A5BEF">
      <w:pPr>
        <w:pStyle w:val="Actdetails"/>
      </w:pPr>
      <w:r>
        <w:t>notified LR 26 February 2008</w:t>
      </w:r>
    </w:p>
    <w:p w14:paraId="55E5A3A8" w14:textId="77777777" w:rsidR="00F54566" w:rsidRDefault="00F54566" w:rsidP="00F54566">
      <w:pPr>
        <w:pStyle w:val="Actdetails"/>
      </w:pPr>
      <w:r>
        <w:t>s 1, s 2 commenced 26 February 2008 (LA s 75 (1))</w:t>
      </w:r>
    </w:p>
    <w:p w14:paraId="65C43A1F" w14:textId="779A4CCA" w:rsidR="00F54566" w:rsidRDefault="00F54566" w:rsidP="00F54566">
      <w:pPr>
        <w:pStyle w:val="Actdetails"/>
      </w:pPr>
      <w:r>
        <w:t xml:space="preserve">sch 1 pt 1.6 commenced 1 October 2008 (s 2 as am by </w:t>
      </w:r>
      <w:hyperlink r:id="rId318" w:tooltip="Road Transport (Third-Party Insurance) Amendment Act 2008" w:history="1">
        <w:r w:rsidR="00E96622" w:rsidRPr="00E96622">
          <w:rPr>
            <w:rStyle w:val="charCitHyperlinkAbbrev"/>
          </w:rPr>
          <w:t>A2008</w:t>
        </w:r>
        <w:r w:rsidR="00E96622" w:rsidRPr="00E96622">
          <w:rPr>
            <w:rStyle w:val="charCitHyperlinkAbbrev"/>
          </w:rPr>
          <w:noBreakHyphen/>
          <w:t>39</w:t>
        </w:r>
      </w:hyperlink>
      <w:r>
        <w:t xml:space="preserve"> s 4)</w:t>
      </w:r>
    </w:p>
    <w:p w14:paraId="33F6AC27" w14:textId="6A4A2108" w:rsidR="00F54566" w:rsidRDefault="00E96622" w:rsidP="00F54566">
      <w:pPr>
        <w:pStyle w:val="NewAct"/>
      </w:pPr>
      <w:hyperlink r:id="rId319" w:tooltip="A2008-37" w:history="1">
        <w:r w:rsidRPr="00E96622">
          <w:rPr>
            <w:rStyle w:val="charCitHyperlinkAbbrev"/>
          </w:rPr>
          <w:t>ACT Civil and Administrative Tribunal Legislation Amendment Act 2008 (No 2)</w:t>
        </w:r>
      </w:hyperlink>
      <w:r w:rsidR="00F54566">
        <w:t xml:space="preserve"> A2008-37 sch 1 pt 1.91</w:t>
      </w:r>
    </w:p>
    <w:p w14:paraId="1937156F" w14:textId="77777777" w:rsidR="00F54566" w:rsidRDefault="00F54566" w:rsidP="008A5BEF">
      <w:pPr>
        <w:pStyle w:val="Actdetails"/>
      </w:pPr>
      <w:r>
        <w:t>notified LR 4 September 2008</w:t>
      </w:r>
    </w:p>
    <w:p w14:paraId="713DFED1" w14:textId="77777777" w:rsidR="00F54566" w:rsidRDefault="00F54566" w:rsidP="008A5BEF">
      <w:pPr>
        <w:pStyle w:val="Actdetails"/>
      </w:pPr>
      <w:r>
        <w:t>s 1, s 2 commenced 4 September 2008 (LA s 75 (1))</w:t>
      </w:r>
    </w:p>
    <w:p w14:paraId="72657A4E" w14:textId="35B805A9" w:rsidR="00F54566" w:rsidRPr="00912621" w:rsidRDefault="00F54566" w:rsidP="008A5BEF">
      <w:pPr>
        <w:pStyle w:val="Actdetails"/>
      </w:pPr>
      <w:r>
        <w:t xml:space="preserve">sch 1 pt 1.91 commenced 2 February 2009 (s 2 (1) and see </w:t>
      </w:r>
      <w:hyperlink r:id="rId320" w:tooltip="A2008-35" w:history="1">
        <w:r w:rsidR="00E96622" w:rsidRPr="00E96622">
          <w:rPr>
            <w:rStyle w:val="charCitHyperlinkAbbrev"/>
          </w:rPr>
          <w:t>ACT Civil and Administrative Tribunal Act 2008</w:t>
        </w:r>
      </w:hyperlink>
      <w:r>
        <w:t xml:space="preserve"> A2008-35, s 2 (1) and </w:t>
      </w:r>
      <w:hyperlink r:id="rId321" w:tooltip="CN2009-2" w:history="1">
        <w:r w:rsidR="00E96622" w:rsidRPr="00E96622">
          <w:rPr>
            <w:rStyle w:val="charCitHyperlinkAbbrev"/>
          </w:rPr>
          <w:t>CN2009-2</w:t>
        </w:r>
      </w:hyperlink>
      <w:r>
        <w:t>)</w:t>
      </w:r>
    </w:p>
    <w:p w14:paraId="3A11EF35" w14:textId="6456B1EB" w:rsidR="00F54566" w:rsidRDefault="00E96622" w:rsidP="00F54566">
      <w:pPr>
        <w:pStyle w:val="NewAct"/>
      </w:pPr>
      <w:hyperlink r:id="rId322" w:tooltip="A2008-39" w:history="1">
        <w:r w:rsidRPr="00E96622">
          <w:rPr>
            <w:rStyle w:val="charCitHyperlinkAbbrev"/>
          </w:rPr>
          <w:t>Road Transport (Third-Party Insurance) Amendment Act 2008</w:t>
        </w:r>
      </w:hyperlink>
      <w:r w:rsidR="00F54566">
        <w:t xml:space="preserve"> A2008</w:t>
      </w:r>
      <w:r w:rsidR="00F54566">
        <w:noBreakHyphen/>
        <w:t>39</w:t>
      </w:r>
    </w:p>
    <w:p w14:paraId="5D129B3F" w14:textId="77777777" w:rsidR="00F54566" w:rsidRDefault="00F54566" w:rsidP="00F54566">
      <w:pPr>
        <w:pStyle w:val="Actdetails"/>
      </w:pPr>
      <w:r>
        <w:t>notified LR 22 August 2008</w:t>
      </w:r>
    </w:p>
    <w:p w14:paraId="2DDA954E" w14:textId="77777777" w:rsidR="00F54566" w:rsidRDefault="00F54566" w:rsidP="00F54566">
      <w:pPr>
        <w:pStyle w:val="Actdetails"/>
      </w:pPr>
      <w:r>
        <w:t>s 1, s 2 commenced 22 August 2008 (LA s 75 (1))</w:t>
      </w:r>
    </w:p>
    <w:p w14:paraId="359EADE0" w14:textId="77777777" w:rsidR="00F54566" w:rsidRDefault="00F54566" w:rsidP="00F54566">
      <w:pPr>
        <w:pStyle w:val="Actdetails"/>
      </w:pPr>
      <w:r>
        <w:t>remainder commenced 23 August 2008 (s 2)</w:t>
      </w:r>
    </w:p>
    <w:p w14:paraId="23812A5E" w14:textId="7966E5E7" w:rsidR="00F54566" w:rsidRDefault="00F54566" w:rsidP="00F54566">
      <w:pPr>
        <w:pStyle w:val="LegHistNote"/>
      </w:pPr>
      <w:r>
        <w:rPr>
          <w:rStyle w:val="charItals"/>
        </w:rPr>
        <w:t>Note</w:t>
      </w:r>
      <w:r>
        <w:tab/>
        <w:t xml:space="preserve">This Act only amends the </w:t>
      </w:r>
      <w:hyperlink r:id="rId323" w:anchor="history" w:tooltip="A2008-1" w:history="1">
        <w:r w:rsidR="00E96622" w:rsidRPr="00E96622">
          <w:rPr>
            <w:rStyle w:val="charCitHyperlinkAbbrev"/>
          </w:rPr>
          <w:t>Road Transport (Third-Party Insurance) Act 2008</w:t>
        </w:r>
      </w:hyperlink>
      <w:r>
        <w:t xml:space="preserve"> A2008-1.</w:t>
      </w:r>
    </w:p>
    <w:p w14:paraId="2D431045" w14:textId="2E79435C" w:rsidR="00F54566" w:rsidRDefault="00384292" w:rsidP="00F54566">
      <w:pPr>
        <w:pStyle w:val="NewAct"/>
      </w:pPr>
      <w:hyperlink r:id="rId324" w:anchor="history" w:tooltip="A2009-22" w:history="1">
        <w:r w:rsidRPr="00384292">
          <w:rPr>
            <w:rStyle w:val="charCitHyperlinkAbbrev"/>
          </w:rPr>
          <w:t>Road Transport (Mass, Dimensions and Loading) Act 2009</w:t>
        </w:r>
      </w:hyperlink>
      <w:r w:rsidR="00F54566" w:rsidRPr="00384292">
        <w:t xml:space="preserve"> </w:t>
      </w:r>
      <w:r w:rsidR="00E96622" w:rsidRPr="00384292">
        <w:t>A2009</w:t>
      </w:r>
      <w:r w:rsidR="00E96622" w:rsidRPr="00384292">
        <w:noBreakHyphen/>
        <w:t>22</w:t>
      </w:r>
      <w:r w:rsidR="00F54566" w:rsidRPr="00384292">
        <w:t xml:space="preserve"> </w:t>
      </w:r>
      <w:r w:rsidR="00F54566">
        <w:t>sch 1 pt 1.5</w:t>
      </w:r>
    </w:p>
    <w:p w14:paraId="00D402C8" w14:textId="77777777" w:rsidR="00F54566" w:rsidRDefault="00F54566" w:rsidP="00F54566">
      <w:pPr>
        <w:pStyle w:val="Actdetails"/>
      </w:pPr>
      <w:r>
        <w:t>notified LR 3 September 2009</w:t>
      </w:r>
    </w:p>
    <w:p w14:paraId="607B72B8" w14:textId="77777777" w:rsidR="00F54566" w:rsidRDefault="00F54566" w:rsidP="00F54566">
      <w:pPr>
        <w:pStyle w:val="Actdetails"/>
      </w:pPr>
      <w:r>
        <w:t>s 1, s 2 commenced 3 September 2009 (LA s 75 (1))</w:t>
      </w:r>
    </w:p>
    <w:p w14:paraId="7AECE24B" w14:textId="77777777" w:rsidR="00F54566" w:rsidRPr="0017702A" w:rsidRDefault="00F54566" w:rsidP="00F54566">
      <w:pPr>
        <w:pStyle w:val="Actdetails"/>
      </w:pPr>
      <w:r w:rsidRPr="0017702A">
        <w:t>sch 1 pt 1.5 commence</w:t>
      </w:r>
      <w:r>
        <w:t>d 3 March 2010</w:t>
      </w:r>
      <w:r w:rsidRPr="0017702A">
        <w:t xml:space="preserve"> (s 2</w:t>
      </w:r>
      <w:r>
        <w:t xml:space="preserve"> and LA s 79</w:t>
      </w:r>
      <w:r w:rsidRPr="0017702A">
        <w:t>)</w:t>
      </w:r>
    </w:p>
    <w:p w14:paraId="6CB260AA" w14:textId="64306139" w:rsidR="00F54566" w:rsidRPr="00574BD0" w:rsidRDefault="00E96622" w:rsidP="00F54566">
      <w:pPr>
        <w:pStyle w:val="NewAct"/>
      </w:pPr>
      <w:hyperlink r:id="rId325" w:tooltip="A2009-49" w:history="1">
        <w:r w:rsidRPr="00E96622">
          <w:rPr>
            <w:rStyle w:val="charCitHyperlinkAbbrev"/>
          </w:rPr>
          <w:t>Statute Law Amendment Act 2009 (No 2)</w:t>
        </w:r>
      </w:hyperlink>
      <w:r w:rsidR="00F54566" w:rsidRPr="00574BD0">
        <w:t> A2009-</w:t>
      </w:r>
      <w:r w:rsidR="00F54566">
        <w:t>49 sch 3 pt 3</w:t>
      </w:r>
      <w:r w:rsidR="00F54566" w:rsidRPr="00574BD0">
        <w:t>.</w:t>
      </w:r>
      <w:r w:rsidR="00F54566">
        <w:t>62</w:t>
      </w:r>
    </w:p>
    <w:p w14:paraId="123338B2" w14:textId="77777777" w:rsidR="00F54566" w:rsidRPr="00DB3D5E" w:rsidRDefault="00F54566" w:rsidP="008A5BEF">
      <w:pPr>
        <w:pStyle w:val="Actdetails"/>
      </w:pPr>
      <w:r>
        <w:t>notified LR 26</w:t>
      </w:r>
      <w:r w:rsidRPr="00DB3D5E">
        <w:t xml:space="preserve"> </w:t>
      </w:r>
      <w:r>
        <w:t>November</w:t>
      </w:r>
      <w:r w:rsidRPr="00DB3D5E">
        <w:t xml:space="preserve"> 2009</w:t>
      </w:r>
    </w:p>
    <w:p w14:paraId="5212BD89" w14:textId="77777777" w:rsidR="00F54566" w:rsidRDefault="00F54566" w:rsidP="008A5BEF">
      <w:pPr>
        <w:pStyle w:val="Actdetails"/>
      </w:pPr>
      <w:r>
        <w:t>s 1, s 2 commenced 26 November 2009 (LA s 75 (1))</w:t>
      </w:r>
    </w:p>
    <w:p w14:paraId="33FE0571" w14:textId="77777777" w:rsidR="00F54566" w:rsidRPr="00BF40E8" w:rsidRDefault="00F54566" w:rsidP="00F54566">
      <w:pPr>
        <w:pStyle w:val="Actdetails"/>
      </w:pPr>
      <w:r>
        <w:t>sch 3 pt 3.62 commenced 17</w:t>
      </w:r>
      <w:r w:rsidRPr="00BF40E8">
        <w:t xml:space="preserve"> </w:t>
      </w:r>
      <w:r>
        <w:t>December 2009 (s 2)</w:t>
      </w:r>
    </w:p>
    <w:p w14:paraId="33237D45" w14:textId="6266265A" w:rsidR="00F54566" w:rsidRPr="00574BD0" w:rsidRDefault="00E96622" w:rsidP="00F54566">
      <w:pPr>
        <w:pStyle w:val="NewAct"/>
      </w:pPr>
      <w:hyperlink r:id="rId326" w:tooltip="A2010-18" w:history="1">
        <w:r w:rsidRPr="00E96622">
          <w:rPr>
            <w:rStyle w:val="charCitHyperlinkAbbrev"/>
          </w:rPr>
          <w:t>Statute Law Amendment Act 2010</w:t>
        </w:r>
      </w:hyperlink>
      <w:r w:rsidR="00F54566">
        <w:t xml:space="preserve"> A2010-18 sch 3 pt 3.14</w:t>
      </w:r>
    </w:p>
    <w:p w14:paraId="738982E6" w14:textId="77777777" w:rsidR="00F54566" w:rsidRPr="00DB3D5E" w:rsidRDefault="00F54566" w:rsidP="008A5BEF">
      <w:pPr>
        <w:pStyle w:val="Actdetails"/>
      </w:pPr>
      <w:r>
        <w:t>notified LR 13</w:t>
      </w:r>
      <w:r w:rsidRPr="00DB3D5E">
        <w:t xml:space="preserve"> </w:t>
      </w:r>
      <w:r>
        <w:t>May 2010</w:t>
      </w:r>
    </w:p>
    <w:p w14:paraId="7D6FB2A7" w14:textId="77777777" w:rsidR="00F54566" w:rsidRDefault="00F54566" w:rsidP="008A5BEF">
      <w:pPr>
        <w:pStyle w:val="Actdetails"/>
      </w:pPr>
      <w:r>
        <w:t>s 1, s 2 commenced 13 May 2010 (LA s 75 (1))</w:t>
      </w:r>
    </w:p>
    <w:p w14:paraId="4125AFAC" w14:textId="77777777" w:rsidR="00F54566" w:rsidRPr="00BF40E8" w:rsidRDefault="00F54566" w:rsidP="00F54566">
      <w:pPr>
        <w:pStyle w:val="Actdetails"/>
      </w:pPr>
      <w:r>
        <w:t>sch 3 pt 3.14 commenced 3</w:t>
      </w:r>
      <w:r w:rsidRPr="00BF40E8">
        <w:t xml:space="preserve"> </w:t>
      </w:r>
      <w:r>
        <w:t>June 2010 (s 2)</w:t>
      </w:r>
    </w:p>
    <w:p w14:paraId="5DD12ED4" w14:textId="6724FA7C" w:rsidR="00F54566" w:rsidRDefault="00E96622" w:rsidP="00F54566">
      <w:pPr>
        <w:pStyle w:val="NewAct"/>
      </w:pPr>
      <w:hyperlink r:id="rId327" w:tooltip="A2010-21" w:history="1">
        <w:r w:rsidRPr="00E96622">
          <w:rPr>
            <w:rStyle w:val="charCitHyperlinkAbbrev"/>
          </w:rPr>
          <w:t>Crimes (Sentence Administration) Amendment Act 2010</w:t>
        </w:r>
      </w:hyperlink>
      <w:r w:rsidR="00F54566">
        <w:t xml:space="preserve"> A2010-21 sch 1 pt 1.8</w:t>
      </w:r>
    </w:p>
    <w:p w14:paraId="3CFE5096" w14:textId="77777777" w:rsidR="00F54566" w:rsidRDefault="00F54566" w:rsidP="008A5BEF">
      <w:pPr>
        <w:pStyle w:val="Actdetails"/>
      </w:pPr>
      <w:r>
        <w:t>notified LR 30 June 2010</w:t>
      </w:r>
    </w:p>
    <w:p w14:paraId="03664E9B" w14:textId="77777777" w:rsidR="00F54566" w:rsidRDefault="00F54566" w:rsidP="008A5BEF">
      <w:pPr>
        <w:pStyle w:val="Actdetails"/>
      </w:pPr>
      <w:r>
        <w:t>s 1, s 2 commenced 30 June 2010 (LA s 75 (1))</w:t>
      </w:r>
    </w:p>
    <w:p w14:paraId="06E2480F" w14:textId="77777777" w:rsidR="00F54566" w:rsidRPr="00CB0B3C" w:rsidRDefault="00F54566" w:rsidP="00F54566">
      <w:pPr>
        <w:pStyle w:val="Actdetails"/>
      </w:pPr>
      <w:r>
        <w:t>sch 1 pt 1.8</w:t>
      </w:r>
      <w:r w:rsidRPr="00CB0B3C">
        <w:t xml:space="preserve"> commenced </w:t>
      </w:r>
      <w:r>
        <w:t>1 July 2010</w:t>
      </w:r>
      <w:r w:rsidRPr="00CB0B3C">
        <w:t xml:space="preserve"> (s 2)</w:t>
      </w:r>
    </w:p>
    <w:p w14:paraId="31F32052" w14:textId="72596A2A" w:rsidR="00F54566" w:rsidRDefault="00E96622" w:rsidP="00F54566">
      <w:pPr>
        <w:pStyle w:val="NewAct"/>
      </w:pPr>
      <w:hyperlink r:id="rId328" w:tooltip="A2010-39" w:history="1">
        <w:r w:rsidRPr="00E96622">
          <w:rPr>
            <w:rStyle w:val="charCitHyperlinkAbbrev"/>
          </w:rPr>
          <w:t>Road Transport (General) Amendment Act 2010</w:t>
        </w:r>
      </w:hyperlink>
      <w:r w:rsidR="00F54566">
        <w:t xml:space="preserve"> A2010-39 pt 2</w:t>
      </w:r>
    </w:p>
    <w:p w14:paraId="572BBE75" w14:textId="77777777" w:rsidR="00F54566" w:rsidRDefault="00F54566" w:rsidP="00F54566">
      <w:pPr>
        <w:pStyle w:val="Actdetails"/>
      </w:pPr>
      <w:r>
        <w:t>notified LR 5 October 2010</w:t>
      </w:r>
    </w:p>
    <w:p w14:paraId="44367215" w14:textId="77777777" w:rsidR="00F54566" w:rsidRDefault="00F54566" w:rsidP="00F54566">
      <w:pPr>
        <w:pStyle w:val="Actdetails"/>
      </w:pPr>
      <w:r>
        <w:t>s 1, s 2 commenced 5 October 2010 (LA s 75 (1))</w:t>
      </w:r>
    </w:p>
    <w:p w14:paraId="77C378D3" w14:textId="2CA55D0D" w:rsidR="00F54566" w:rsidRDefault="00F54566" w:rsidP="00F54566">
      <w:pPr>
        <w:pStyle w:val="Actdetails"/>
      </w:pPr>
      <w:r>
        <w:t xml:space="preserve">ss 3-5 commenced 1 December 2010 (s 2 and </w:t>
      </w:r>
      <w:hyperlink r:id="rId329" w:tooltip="CN2010-16" w:history="1">
        <w:r w:rsidR="00E96622" w:rsidRPr="00E96622">
          <w:rPr>
            <w:rStyle w:val="charCitHyperlinkAbbrev"/>
          </w:rPr>
          <w:t>CN2010-16</w:t>
        </w:r>
      </w:hyperlink>
      <w:r>
        <w:t>)</w:t>
      </w:r>
    </w:p>
    <w:p w14:paraId="20FF37C2" w14:textId="77777777" w:rsidR="00F54566" w:rsidRPr="00136615" w:rsidRDefault="00F54566" w:rsidP="00F54566">
      <w:pPr>
        <w:pStyle w:val="Actdetails"/>
      </w:pPr>
      <w:r w:rsidRPr="00136615">
        <w:t>pt 2 remainder commenced 5 April 2011 (s 2 and LA s 79)</w:t>
      </w:r>
    </w:p>
    <w:p w14:paraId="7A0ABFC0" w14:textId="2604E11C" w:rsidR="00F54566" w:rsidRDefault="00E96622" w:rsidP="00F54566">
      <w:pPr>
        <w:pStyle w:val="NewAct"/>
      </w:pPr>
      <w:hyperlink r:id="rId330" w:tooltip="A2010-47" w:history="1">
        <w:r w:rsidRPr="00E96622">
          <w:rPr>
            <w:rStyle w:val="charCitHyperlinkAbbrev"/>
          </w:rPr>
          <w:t>Road Transport (Alcohol and Drugs) Legislation Amendment Act 2010</w:t>
        </w:r>
      </w:hyperlink>
      <w:r w:rsidR="00F54566">
        <w:t xml:space="preserve"> A2010-47 pt 5</w:t>
      </w:r>
    </w:p>
    <w:p w14:paraId="096B2463" w14:textId="77777777" w:rsidR="00F54566" w:rsidRDefault="00F54566" w:rsidP="00F54566">
      <w:pPr>
        <w:pStyle w:val="Actdetails"/>
      </w:pPr>
      <w:r>
        <w:t>notified LR 25 November 2010</w:t>
      </w:r>
    </w:p>
    <w:p w14:paraId="6E5F9259" w14:textId="77777777" w:rsidR="00F54566" w:rsidRDefault="00F54566" w:rsidP="00F54566">
      <w:pPr>
        <w:pStyle w:val="Actdetails"/>
      </w:pPr>
      <w:r>
        <w:t>s 1, s 2 commenced 25 November 2010 (LA s 75 (1))</w:t>
      </w:r>
    </w:p>
    <w:p w14:paraId="637E5CDC" w14:textId="4A2E6037" w:rsidR="00F54566" w:rsidRPr="00CB0D40" w:rsidRDefault="00F54566" w:rsidP="00F54566">
      <w:pPr>
        <w:pStyle w:val="Actdetails"/>
        <w:keepNext/>
      </w:pPr>
      <w:r>
        <w:t>pt 5</w:t>
      </w:r>
      <w:r w:rsidRPr="00CB0D40">
        <w:t xml:space="preserve"> commenced 1 December 2010 (s 2 (2) and see </w:t>
      </w:r>
      <w:hyperlink r:id="rId331" w:tooltip="A2010-27" w:history="1">
        <w:r w:rsidR="00E96622" w:rsidRPr="00E96622">
          <w:rPr>
            <w:rStyle w:val="charCitHyperlinkAbbrev"/>
          </w:rPr>
          <w:t>Road Transport (Alcohol and Drugs) (Random Drug Testing) Amendment Act 2010</w:t>
        </w:r>
      </w:hyperlink>
      <w:r>
        <w:t xml:space="preserve"> A2010-27, s 2 and </w:t>
      </w:r>
      <w:hyperlink r:id="rId332" w:tooltip="CN2010-15" w:history="1">
        <w:r w:rsidR="00E96622" w:rsidRPr="00E96622">
          <w:rPr>
            <w:rStyle w:val="charCitHyperlinkAbbrev"/>
          </w:rPr>
          <w:t>CN2010-15</w:t>
        </w:r>
      </w:hyperlink>
      <w:r w:rsidRPr="00CB0D40">
        <w:t>)</w:t>
      </w:r>
    </w:p>
    <w:p w14:paraId="01BD5FEF" w14:textId="30606FC1" w:rsidR="00F54566" w:rsidRPr="00965C25" w:rsidRDefault="00E96622" w:rsidP="00F54566">
      <w:pPr>
        <w:pStyle w:val="NewAct"/>
      </w:pPr>
      <w:hyperlink r:id="rId333" w:tooltip="A2011-14" w:history="1">
        <w:r w:rsidRPr="00E96622">
          <w:rPr>
            <w:rStyle w:val="charCitHyperlinkAbbrev"/>
          </w:rPr>
          <w:t>Road Transport Legislation Amendment Act 2011</w:t>
        </w:r>
      </w:hyperlink>
      <w:r w:rsidR="00F54566">
        <w:t xml:space="preserve"> A2011-14 pt 3</w:t>
      </w:r>
    </w:p>
    <w:p w14:paraId="5915F88A" w14:textId="77777777" w:rsidR="00F54566" w:rsidRDefault="00F54566" w:rsidP="008A5BEF">
      <w:pPr>
        <w:pStyle w:val="Actdetails"/>
      </w:pPr>
      <w:r>
        <w:t>notified LR 11 May 2011</w:t>
      </w:r>
    </w:p>
    <w:p w14:paraId="3AECA020" w14:textId="77777777" w:rsidR="00F54566" w:rsidRDefault="00F54566" w:rsidP="008A5BEF">
      <w:pPr>
        <w:pStyle w:val="Actdetails"/>
      </w:pPr>
      <w:r>
        <w:t>s 1, s 2 commenced 1 May 2011 (LA s 75 (1))</w:t>
      </w:r>
    </w:p>
    <w:p w14:paraId="22C7BBE0" w14:textId="27AE43B3" w:rsidR="00F54566" w:rsidRPr="00EB232F" w:rsidRDefault="00F54566" w:rsidP="008A5BEF">
      <w:pPr>
        <w:pStyle w:val="Actdetails"/>
      </w:pPr>
      <w:r w:rsidRPr="00EB232F">
        <w:t xml:space="preserve">pt 3 </w:t>
      </w:r>
      <w:r>
        <w:t>commenced 3 June 2011</w:t>
      </w:r>
      <w:r w:rsidRPr="00EB232F">
        <w:t xml:space="preserve"> (s 2</w:t>
      </w:r>
      <w:r>
        <w:t xml:space="preserve"> and </w:t>
      </w:r>
      <w:hyperlink r:id="rId334" w:tooltip="CN2011-7" w:history="1">
        <w:r w:rsidR="00E96622" w:rsidRPr="00E96622">
          <w:rPr>
            <w:rStyle w:val="charCitHyperlinkAbbrev"/>
          </w:rPr>
          <w:t>CN2011-7</w:t>
        </w:r>
      </w:hyperlink>
      <w:r w:rsidRPr="00EB232F">
        <w:t>)</w:t>
      </w:r>
    </w:p>
    <w:p w14:paraId="637F4874" w14:textId="24C5D739" w:rsidR="00F54566" w:rsidRDefault="00E96622" w:rsidP="00F54566">
      <w:pPr>
        <w:pStyle w:val="NewAct"/>
      </w:pPr>
      <w:hyperlink r:id="rId335" w:tooltip="A2011-15" w:history="1">
        <w:r w:rsidRPr="00E96622">
          <w:rPr>
            <w:rStyle w:val="charCitHyperlinkAbbrev"/>
          </w:rPr>
          <w:t>Road Transport (Alcohol and Drugs) Legislation Amendment Act 2011</w:t>
        </w:r>
      </w:hyperlink>
      <w:r w:rsidR="00F54566">
        <w:t xml:space="preserve"> A2011-15 pt 5</w:t>
      </w:r>
    </w:p>
    <w:p w14:paraId="250B804E" w14:textId="77777777" w:rsidR="00F54566" w:rsidRDefault="00F54566" w:rsidP="008A5BEF">
      <w:pPr>
        <w:pStyle w:val="Actdetails"/>
      </w:pPr>
      <w:r>
        <w:t>notified LR 12 May 2011</w:t>
      </w:r>
    </w:p>
    <w:p w14:paraId="4545F4F8" w14:textId="77777777" w:rsidR="00F54566" w:rsidRDefault="00F54566" w:rsidP="008A5BEF">
      <w:pPr>
        <w:pStyle w:val="Actdetails"/>
      </w:pPr>
      <w:r>
        <w:t>s 1, s 2 commenced 12 May 2011 (LA s 75 (1))</w:t>
      </w:r>
    </w:p>
    <w:p w14:paraId="27D3B69F" w14:textId="77777777" w:rsidR="00F54566" w:rsidRPr="00CB0D40" w:rsidRDefault="00F54566" w:rsidP="008A5BEF">
      <w:pPr>
        <w:pStyle w:val="Actdetails"/>
      </w:pPr>
      <w:r>
        <w:t>pt 5 commenced 13 May 2011</w:t>
      </w:r>
      <w:r w:rsidRPr="00CB0D40">
        <w:t xml:space="preserve"> (s 2)</w:t>
      </w:r>
    </w:p>
    <w:p w14:paraId="0011B427" w14:textId="759F3D3D" w:rsidR="00F54566" w:rsidRDefault="00E96622" w:rsidP="00F54566">
      <w:pPr>
        <w:pStyle w:val="NewAct"/>
      </w:pPr>
      <w:hyperlink r:id="rId336" w:tooltip="A2011-22" w:history="1">
        <w:r w:rsidRPr="00E96622">
          <w:rPr>
            <w:rStyle w:val="charCitHyperlinkAbbrev"/>
          </w:rPr>
          <w:t>Administrative (One ACT Public Service Miscellaneous Amendments) Act 2011</w:t>
        </w:r>
      </w:hyperlink>
      <w:r w:rsidR="00F54566">
        <w:t xml:space="preserve"> A2011-22 sch 1 pt 1.135</w:t>
      </w:r>
    </w:p>
    <w:p w14:paraId="4238ED19" w14:textId="77777777" w:rsidR="00F54566" w:rsidRDefault="00F54566" w:rsidP="008A5BEF">
      <w:pPr>
        <w:pStyle w:val="Actdetails"/>
      </w:pPr>
      <w:r>
        <w:t>notified LR 30 June 2011</w:t>
      </w:r>
    </w:p>
    <w:p w14:paraId="1CECA304" w14:textId="77777777" w:rsidR="00F54566" w:rsidRDefault="00F54566" w:rsidP="008A5BEF">
      <w:pPr>
        <w:pStyle w:val="Actdetails"/>
      </w:pPr>
      <w:r>
        <w:t>s 1, s 2 commenced 30 June 2011 (LA s 75 (1))</w:t>
      </w:r>
    </w:p>
    <w:p w14:paraId="3D3683C8" w14:textId="77777777" w:rsidR="00F54566" w:rsidRDefault="00F54566" w:rsidP="00F54566">
      <w:pPr>
        <w:pStyle w:val="Actdetails"/>
      </w:pPr>
      <w:r>
        <w:t>sch 1 pt 1.135</w:t>
      </w:r>
      <w:r w:rsidRPr="00CB0D40">
        <w:t xml:space="preserve"> commenced </w:t>
      </w:r>
      <w:r>
        <w:t>1 July 2011 (s 2 (1</w:t>
      </w:r>
      <w:r w:rsidRPr="00CB0D40">
        <w:t>)</w:t>
      </w:r>
      <w:r>
        <w:t>)</w:t>
      </w:r>
    </w:p>
    <w:p w14:paraId="6F6A5364" w14:textId="24F5E3EB" w:rsidR="00F54566" w:rsidRDefault="00E96622" w:rsidP="00F54566">
      <w:pPr>
        <w:pStyle w:val="NewAct"/>
      </w:pPr>
      <w:hyperlink r:id="rId337" w:tooltip="A2011-38" w:history="1">
        <w:r w:rsidRPr="00E96622">
          <w:rPr>
            <w:rStyle w:val="charCitHyperlinkAbbrev"/>
          </w:rPr>
          <w:t>Road Transport (Safety and Traffic Management) Amendment Act 2011</w:t>
        </w:r>
      </w:hyperlink>
      <w:r w:rsidR="00F54566">
        <w:t xml:space="preserve"> A2011-38 sch 1</w:t>
      </w:r>
    </w:p>
    <w:p w14:paraId="5D0E04F5" w14:textId="77777777" w:rsidR="00F54566" w:rsidRDefault="00F54566" w:rsidP="008A5BEF">
      <w:pPr>
        <w:pStyle w:val="Actdetails"/>
      </w:pPr>
      <w:r>
        <w:t>notified LR 28 September 2011</w:t>
      </w:r>
    </w:p>
    <w:p w14:paraId="7DE11EEA" w14:textId="77777777" w:rsidR="00F54566" w:rsidRDefault="00F54566" w:rsidP="008A5BEF">
      <w:pPr>
        <w:pStyle w:val="Actdetails"/>
      </w:pPr>
      <w:r>
        <w:t>s 1, s 2 commenced 28 September 2011 (LA s 75 (1))</w:t>
      </w:r>
    </w:p>
    <w:p w14:paraId="406BF723" w14:textId="061C6F4C" w:rsidR="00F54566" w:rsidRPr="00DB408A" w:rsidRDefault="00F54566" w:rsidP="00F54566">
      <w:pPr>
        <w:pStyle w:val="Actdetails"/>
      </w:pPr>
      <w:r w:rsidRPr="00DB408A">
        <w:t xml:space="preserve">sch 1 commenced 15 January 2012 (s 2 and </w:t>
      </w:r>
      <w:hyperlink r:id="rId338" w:tooltip="CN2011-15" w:history="1">
        <w:r w:rsidR="00E96622" w:rsidRPr="00E96622">
          <w:rPr>
            <w:rStyle w:val="charCitHyperlinkAbbrev"/>
          </w:rPr>
          <w:t>CN2011-15</w:t>
        </w:r>
      </w:hyperlink>
      <w:r w:rsidRPr="00DB408A">
        <w:t>)</w:t>
      </w:r>
    </w:p>
    <w:p w14:paraId="08F4C492" w14:textId="20FC659E" w:rsidR="00F54566" w:rsidRDefault="00E96622" w:rsidP="00F54566">
      <w:pPr>
        <w:pStyle w:val="NewAct"/>
      </w:pPr>
      <w:hyperlink r:id="rId339" w:tooltip="A2011-49" w:history="1">
        <w:r w:rsidRPr="00E96622">
          <w:rPr>
            <w:rStyle w:val="charCitHyperlinkAbbrev"/>
          </w:rPr>
          <w:t>Justice and Community Safety Legislation Amendment Act 2011 (No 3)</w:t>
        </w:r>
      </w:hyperlink>
      <w:r w:rsidR="00F54566">
        <w:t xml:space="preserve"> A2011-49 sch 1 pt 1.9</w:t>
      </w:r>
    </w:p>
    <w:p w14:paraId="3125DA20" w14:textId="77777777" w:rsidR="00F54566" w:rsidRDefault="00F54566" w:rsidP="008A5BEF">
      <w:pPr>
        <w:pStyle w:val="Actdetails"/>
      </w:pPr>
      <w:r>
        <w:t>notified LR 22 November 2011</w:t>
      </w:r>
    </w:p>
    <w:p w14:paraId="142DC33D" w14:textId="77777777" w:rsidR="00F54566" w:rsidRDefault="00F54566" w:rsidP="008A5BEF">
      <w:pPr>
        <w:pStyle w:val="Actdetails"/>
      </w:pPr>
      <w:r>
        <w:t>s 1, s 2 commenced 22 November 2011 (LA s 75 (1))</w:t>
      </w:r>
    </w:p>
    <w:p w14:paraId="3AA7A4D2" w14:textId="77777777" w:rsidR="00F54566" w:rsidRDefault="00F54566" w:rsidP="00F54566">
      <w:pPr>
        <w:pStyle w:val="Actdetails"/>
      </w:pPr>
      <w:r w:rsidRPr="00D6142D">
        <w:t>sch 1 pt 1</w:t>
      </w:r>
      <w:r>
        <w:t>.9</w:t>
      </w:r>
      <w:r w:rsidRPr="00D6142D">
        <w:t xml:space="preserve"> </w:t>
      </w:r>
      <w:r>
        <w:t>commenced 23 November 2011</w:t>
      </w:r>
      <w:r w:rsidRPr="00D6142D">
        <w:t xml:space="preserve"> (s 2</w:t>
      </w:r>
      <w:r>
        <w:t xml:space="preserve"> (1)</w:t>
      </w:r>
      <w:r w:rsidRPr="00D6142D">
        <w:t>)</w:t>
      </w:r>
    </w:p>
    <w:p w14:paraId="4C6AE5D4" w14:textId="74FA14B3" w:rsidR="00F54566" w:rsidRDefault="00E96622" w:rsidP="00F54566">
      <w:pPr>
        <w:pStyle w:val="NewAct"/>
      </w:pPr>
      <w:hyperlink r:id="rId340" w:tooltip="A2011-52" w:history="1">
        <w:r w:rsidRPr="00E96622">
          <w:rPr>
            <w:rStyle w:val="charCitHyperlinkAbbrev"/>
          </w:rPr>
          <w:t>Statute Law Amendment Act 2011 (No 3)</w:t>
        </w:r>
      </w:hyperlink>
      <w:r w:rsidR="00F54566">
        <w:t xml:space="preserve"> A2011-52 sch 3 pt 3.48</w:t>
      </w:r>
    </w:p>
    <w:p w14:paraId="3BFFD22E" w14:textId="77777777" w:rsidR="00F54566" w:rsidRDefault="00F54566" w:rsidP="008A5BEF">
      <w:pPr>
        <w:pStyle w:val="Actdetails"/>
      </w:pPr>
      <w:r>
        <w:t>notified LR 28 November 2011</w:t>
      </w:r>
    </w:p>
    <w:p w14:paraId="602EF238" w14:textId="77777777" w:rsidR="00F54566" w:rsidRDefault="00F54566" w:rsidP="008A5BEF">
      <w:pPr>
        <w:pStyle w:val="Actdetails"/>
      </w:pPr>
      <w:r>
        <w:t>s 1, s 2 commenced 28 November 2011 (LA s 75 (1))</w:t>
      </w:r>
    </w:p>
    <w:p w14:paraId="040F4170" w14:textId="77777777" w:rsidR="00F54566" w:rsidRDefault="00F54566" w:rsidP="00F54566">
      <w:pPr>
        <w:pStyle w:val="Actdetails"/>
      </w:pPr>
      <w:r w:rsidRPr="00D6142D">
        <w:t xml:space="preserve">sch </w:t>
      </w:r>
      <w:r>
        <w:t>3 pt 3.48</w:t>
      </w:r>
      <w:r w:rsidRPr="00D6142D">
        <w:t xml:space="preserve"> </w:t>
      </w:r>
      <w:r>
        <w:t>commenced 12 December 2011</w:t>
      </w:r>
      <w:r w:rsidRPr="00D6142D">
        <w:t xml:space="preserve"> (s 2</w:t>
      </w:r>
      <w:r>
        <w:t>)</w:t>
      </w:r>
    </w:p>
    <w:p w14:paraId="584E1929" w14:textId="46284DC0" w:rsidR="00F54566" w:rsidRDefault="00E96622" w:rsidP="00F54566">
      <w:pPr>
        <w:pStyle w:val="NewAct"/>
      </w:pPr>
      <w:hyperlink r:id="rId341" w:tooltip="A2012-7" w:history="1">
        <w:r w:rsidRPr="00E96622">
          <w:rPr>
            <w:rStyle w:val="charCitHyperlinkAbbrev"/>
          </w:rPr>
          <w:t>Road Transport (General) Amendment Act 2012</w:t>
        </w:r>
      </w:hyperlink>
      <w:r w:rsidR="00F54566">
        <w:t xml:space="preserve"> A2012-7</w:t>
      </w:r>
    </w:p>
    <w:p w14:paraId="472831EE" w14:textId="77777777" w:rsidR="00F54566" w:rsidRDefault="00F54566" w:rsidP="00F54566">
      <w:pPr>
        <w:pStyle w:val="Actdetails"/>
      </w:pPr>
      <w:r>
        <w:t>notified LR 3 April 2012</w:t>
      </w:r>
    </w:p>
    <w:p w14:paraId="6C1050D9" w14:textId="77777777" w:rsidR="00F54566" w:rsidRDefault="00F54566" w:rsidP="00F54566">
      <w:pPr>
        <w:pStyle w:val="Actdetails"/>
      </w:pPr>
      <w:r>
        <w:t>s 1, s 2 commenced 3 April 2012 (LA s 75 (1))</w:t>
      </w:r>
    </w:p>
    <w:p w14:paraId="48FA896C" w14:textId="77777777" w:rsidR="00F54566" w:rsidRDefault="00F54566" w:rsidP="00F54566">
      <w:pPr>
        <w:pStyle w:val="Actdetails"/>
      </w:pPr>
      <w:r>
        <w:t>remainder commenced 4</w:t>
      </w:r>
      <w:r w:rsidRPr="007653E0">
        <w:t xml:space="preserve"> </w:t>
      </w:r>
      <w:r>
        <w:t>April 2012 (s 2</w:t>
      </w:r>
      <w:r w:rsidRPr="007653E0">
        <w:t>)</w:t>
      </w:r>
    </w:p>
    <w:p w14:paraId="4E76BFFC" w14:textId="710902A3" w:rsidR="00F54566" w:rsidRPr="00D7403F" w:rsidRDefault="00E96622" w:rsidP="00F54566">
      <w:pPr>
        <w:pStyle w:val="NewAct"/>
      </w:pPr>
      <w:hyperlink r:id="rId342" w:tooltip="A2012-16" w:history="1">
        <w:r w:rsidRPr="00E96622">
          <w:rPr>
            <w:rStyle w:val="charCitHyperlinkAbbrev"/>
          </w:rPr>
          <w:t>Road Transport (General) Amendment Act 2012 (No 2)</w:t>
        </w:r>
      </w:hyperlink>
      <w:r w:rsidR="00F54566">
        <w:rPr>
          <w:spacing w:val="-2"/>
        </w:rPr>
        <w:t xml:space="preserve"> A2012-</w:t>
      </w:r>
      <w:r w:rsidR="00F54566" w:rsidRPr="00D7403F">
        <w:rPr>
          <w:spacing w:val="-2"/>
        </w:rPr>
        <w:t>16</w:t>
      </w:r>
    </w:p>
    <w:p w14:paraId="3CB018E3" w14:textId="77777777" w:rsidR="00F54566" w:rsidRDefault="00F54566" w:rsidP="00F54566">
      <w:pPr>
        <w:pStyle w:val="Actdetails"/>
      </w:pPr>
      <w:r>
        <w:t>notified LR 15 May 2012</w:t>
      </w:r>
    </w:p>
    <w:p w14:paraId="4AB79D59" w14:textId="77777777" w:rsidR="00F54566" w:rsidRDefault="00F54566" w:rsidP="00F54566">
      <w:pPr>
        <w:pStyle w:val="Actdetails"/>
      </w:pPr>
      <w:r>
        <w:t>s 1, s 2 commenced 15 May 2012 (LA s 75 (1))</w:t>
      </w:r>
    </w:p>
    <w:p w14:paraId="011C33DB" w14:textId="77777777" w:rsidR="00F54566" w:rsidRPr="00402667" w:rsidRDefault="00F54566" w:rsidP="00F54566">
      <w:pPr>
        <w:pStyle w:val="Actdetails"/>
      </w:pPr>
      <w:r w:rsidRPr="00402667">
        <w:t xml:space="preserve">s 4, ss 9-12, s 29, s 30 </w:t>
      </w:r>
      <w:r w:rsidR="00402667">
        <w:t>commenced 15 May 2014</w:t>
      </w:r>
      <w:r w:rsidRPr="00402667">
        <w:t xml:space="preserve"> (s 2</w:t>
      </w:r>
      <w:r w:rsidR="00C71475">
        <w:t xml:space="preserve"> (2)</w:t>
      </w:r>
      <w:r w:rsidRPr="00402667">
        <w:t>)</w:t>
      </w:r>
    </w:p>
    <w:p w14:paraId="31FE07D7" w14:textId="77777777" w:rsidR="00F54566" w:rsidRPr="002C72FD" w:rsidRDefault="00F54566" w:rsidP="00F54566">
      <w:pPr>
        <w:pStyle w:val="Actdetails"/>
      </w:pPr>
      <w:r w:rsidRPr="002C72FD">
        <w:t xml:space="preserve">remainder </w:t>
      </w:r>
      <w:r w:rsidR="002C72FD" w:rsidRPr="002C72FD">
        <w:t>commenced 15 November 2012</w:t>
      </w:r>
      <w:r w:rsidRPr="002C72FD">
        <w:t xml:space="preserve"> (s 2</w:t>
      </w:r>
      <w:r w:rsidR="002C72FD" w:rsidRPr="002C72FD">
        <w:t xml:space="preserve"> and LA s 79</w:t>
      </w:r>
      <w:r w:rsidRPr="002C72FD">
        <w:t>)</w:t>
      </w:r>
    </w:p>
    <w:p w14:paraId="797F8E2E" w14:textId="67314B11" w:rsidR="00F54566" w:rsidRDefault="00E96622" w:rsidP="00F54566">
      <w:pPr>
        <w:pStyle w:val="NewAct"/>
      </w:pPr>
      <w:hyperlink r:id="rId343" w:tooltip="A2012-21" w:history="1">
        <w:r w:rsidRPr="00E96622">
          <w:rPr>
            <w:rStyle w:val="charCitHyperlinkAbbrev"/>
          </w:rPr>
          <w:t>Statute Law Amendment Act 2012</w:t>
        </w:r>
      </w:hyperlink>
      <w:r w:rsidR="00F54566">
        <w:t xml:space="preserve"> A2012-21 sch 3 pt 3.39</w:t>
      </w:r>
    </w:p>
    <w:p w14:paraId="2D7E8691" w14:textId="77777777" w:rsidR="00F54566" w:rsidRDefault="00F54566" w:rsidP="008A5BEF">
      <w:pPr>
        <w:pStyle w:val="Actdetails"/>
      </w:pPr>
      <w:r>
        <w:t>notified LR 22 May 2012</w:t>
      </w:r>
    </w:p>
    <w:p w14:paraId="69FD30AE" w14:textId="77777777" w:rsidR="00F54566" w:rsidRDefault="00F54566" w:rsidP="008A5BEF">
      <w:pPr>
        <w:pStyle w:val="Actdetails"/>
      </w:pPr>
      <w:r>
        <w:t>s 1, s 2 commenced 22 May 2012 (LA s 75 (1))</w:t>
      </w:r>
    </w:p>
    <w:p w14:paraId="31417268" w14:textId="77777777" w:rsidR="00F54566" w:rsidRDefault="00F54566" w:rsidP="00F54566">
      <w:pPr>
        <w:pStyle w:val="Actdetails"/>
      </w:pPr>
      <w:r>
        <w:t>sch 3 pt 3.39 commenced 5 June 2012 (s 2 (1))</w:t>
      </w:r>
    </w:p>
    <w:p w14:paraId="36CEC88A" w14:textId="1A23F8E1" w:rsidR="00333528" w:rsidRDefault="00333528" w:rsidP="00333528">
      <w:pPr>
        <w:pStyle w:val="NewAct"/>
      </w:pPr>
      <w:hyperlink r:id="rId344" w:tooltip="A2012-24" w:history="1">
        <w:r w:rsidRPr="00FF58E8">
          <w:rPr>
            <w:rStyle w:val="charCitHyperlinkAbbrev"/>
          </w:rPr>
          <w:t>Road Transport (General) (Infringement Notices) Amendment Act</w:t>
        </w:r>
        <w:r>
          <w:rPr>
            <w:rStyle w:val="charCitHyperlinkAbbrev"/>
          </w:rPr>
          <w:t> </w:t>
        </w:r>
        <w:r w:rsidRPr="00FF58E8">
          <w:rPr>
            <w:rStyle w:val="charCitHyperlinkAbbrev"/>
          </w:rPr>
          <w:t>2012</w:t>
        </w:r>
      </w:hyperlink>
      <w:r w:rsidR="00C97C14">
        <w:t xml:space="preserve"> A2012-24</w:t>
      </w:r>
    </w:p>
    <w:p w14:paraId="35F017EC" w14:textId="77777777" w:rsidR="00333528" w:rsidRDefault="00333528" w:rsidP="00333528">
      <w:pPr>
        <w:pStyle w:val="Actdetails"/>
      </w:pPr>
      <w:r>
        <w:t>notified LR 24 May 2012</w:t>
      </w:r>
    </w:p>
    <w:p w14:paraId="56D27EA4" w14:textId="77777777" w:rsidR="00333528" w:rsidRDefault="00333528" w:rsidP="00333528">
      <w:pPr>
        <w:pStyle w:val="Actdetails"/>
      </w:pPr>
      <w:r>
        <w:t>s 1, s 2 commenced 24 May 2012 (LA s 75 (1))</w:t>
      </w:r>
    </w:p>
    <w:p w14:paraId="64514579" w14:textId="77777777" w:rsidR="00333528" w:rsidRPr="00483436" w:rsidRDefault="00035C99" w:rsidP="00333528">
      <w:pPr>
        <w:pStyle w:val="Actdetails"/>
      </w:pPr>
      <w:r w:rsidRPr="00483436">
        <w:t>remainder</w:t>
      </w:r>
      <w:r w:rsidR="00333528" w:rsidRPr="00483436">
        <w:t xml:space="preserve"> </w:t>
      </w:r>
      <w:r w:rsidR="00483436" w:rsidRPr="00483436">
        <w:t>commenced 24 May 2013</w:t>
      </w:r>
      <w:r w:rsidR="00333528" w:rsidRPr="00483436">
        <w:t xml:space="preserve"> (s 2</w:t>
      </w:r>
      <w:r w:rsidR="00483436" w:rsidRPr="00483436">
        <w:t xml:space="preserve"> (2)</w:t>
      </w:r>
      <w:r w:rsidR="00333528" w:rsidRPr="00483436">
        <w:t>)</w:t>
      </w:r>
    </w:p>
    <w:p w14:paraId="1CE32261" w14:textId="7AD92A45" w:rsidR="00333528" w:rsidRPr="003C7C25" w:rsidRDefault="00333528" w:rsidP="00333528">
      <w:pPr>
        <w:pStyle w:val="NewAct"/>
      </w:pPr>
      <w:hyperlink r:id="rId345" w:tooltip="A2013-13" w:history="1">
        <w:r>
          <w:rPr>
            <w:rStyle w:val="charCitHyperlinkAbbrev"/>
          </w:rPr>
          <w:t>Road Transport Legislation Amendment Act 2013</w:t>
        </w:r>
      </w:hyperlink>
      <w:r>
        <w:t xml:space="preserve"> A2013-13 pt </w:t>
      </w:r>
      <w:r w:rsidR="00035C99">
        <w:t>3</w:t>
      </w:r>
    </w:p>
    <w:p w14:paraId="50AA9A89" w14:textId="77777777" w:rsidR="00333528" w:rsidRDefault="00333528" w:rsidP="008A5BEF">
      <w:pPr>
        <w:pStyle w:val="Actdetails"/>
      </w:pPr>
      <w:r>
        <w:t>notified LR 17 April 2013</w:t>
      </w:r>
    </w:p>
    <w:p w14:paraId="3BF7558F" w14:textId="77777777" w:rsidR="00333528" w:rsidRDefault="00333528" w:rsidP="008A5BEF">
      <w:pPr>
        <w:pStyle w:val="Actdetails"/>
      </w:pPr>
      <w:r>
        <w:t>s 1, s 2 commenced 17 April 2013 (LA s 75 (1))</w:t>
      </w:r>
    </w:p>
    <w:p w14:paraId="1A9A15FC" w14:textId="07FFBDD1" w:rsidR="00333528" w:rsidRDefault="00035C99" w:rsidP="00333528">
      <w:pPr>
        <w:pStyle w:val="Actdetails"/>
      </w:pPr>
      <w:r w:rsidRPr="00445C53">
        <w:t>pt 3</w:t>
      </w:r>
      <w:r w:rsidR="00333528" w:rsidRPr="00445C53">
        <w:t xml:space="preserve"> </w:t>
      </w:r>
      <w:r w:rsidR="00445C53">
        <w:t>commenced 24 May 2013</w:t>
      </w:r>
      <w:r w:rsidR="00445C53" w:rsidRPr="00347B2C">
        <w:t xml:space="preserve"> </w:t>
      </w:r>
      <w:r w:rsidR="00445C53">
        <w:t xml:space="preserve">(s 2 (2) and see </w:t>
      </w:r>
      <w:hyperlink r:id="rId346" w:tooltip="A2012-24" w:history="1">
        <w:r w:rsidR="00445C53" w:rsidRPr="004B5010">
          <w:rPr>
            <w:rStyle w:val="charCitHyperlinkAbbrev"/>
          </w:rPr>
          <w:t>Road Transport (General) (Infringement Notices) Amendment Act 2012</w:t>
        </w:r>
      </w:hyperlink>
      <w:r w:rsidR="00551B63">
        <w:t xml:space="preserve"> A2012-24 s </w:t>
      </w:r>
      <w:r w:rsidR="00445C53">
        <w:t>2</w:t>
      </w:r>
      <w:r w:rsidR="00551B63">
        <w:t> (2)</w:t>
      </w:r>
      <w:r w:rsidR="00445C53" w:rsidRPr="00347B2C">
        <w:t>)</w:t>
      </w:r>
    </w:p>
    <w:p w14:paraId="244A1F84" w14:textId="1D296BB6" w:rsidR="003A4D15" w:rsidRDefault="003A4D15" w:rsidP="003A4D15">
      <w:pPr>
        <w:pStyle w:val="NewAct"/>
      </w:pPr>
      <w:hyperlink r:id="rId347" w:tooltip="A2013-16" w:history="1">
        <w:r>
          <w:rPr>
            <w:rStyle w:val="charCitHyperlinkAbbrev"/>
          </w:rPr>
          <w:t>Road Transport (General) Amendment Act 2013</w:t>
        </w:r>
      </w:hyperlink>
      <w:r>
        <w:t xml:space="preserve"> A2013-16</w:t>
      </w:r>
    </w:p>
    <w:p w14:paraId="4AA7E2EB" w14:textId="77777777" w:rsidR="003A4D15" w:rsidRDefault="003A4D15" w:rsidP="003A4D15">
      <w:pPr>
        <w:pStyle w:val="Actdetails"/>
        <w:keepNext/>
      </w:pPr>
      <w:r>
        <w:t>notified LR 22 May 2013</w:t>
      </w:r>
    </w:p>
    <w:p w14:paraId="25B934A7" w14:textId="77777777" w:rsidR="003A4D15" w:rsidRDefault="003A4D15" w:rsidP="008A5BEF">
      <w:pPr>
        <w:pStyle w:val="Actdetails"/>
      </w:pPr>
      <w:r>
        <w:t>s 1, s 2 commenced 22 May 2013 (LA s 75 (1))</w:t>
      </w:r>
    </w:p>
    <w:p w14:paraId="4D25B7FE" w14:textId="77777777" w:rsidR="003A4D15" w:rsidRDefault="003A4D15" w:rsidP="003A4D15">
      <w:pPr>
        <w:pStyle w:val="Actdetails"/>
      </w:pPr>
      <w:r>
        <w:t>remainder commenced 23 May 2013 (s 2)</w:t>
      </w:r>
    </w:p>
    <w:p w14:paraId="3B10767F" w14:textId="393C6D33" w:rsidR="00A26866" w:rsidRDefault="00A26866" w:rsidP="00A26866">
      <w:pPr>
        <w:pStyle w:val="NewAct"/>
      </w:pPr>
      <w:hyperlink r:id="rId348" w:tooltip="A2013-19" w:history="1">
        <w:r>
          <w:rPr>
            <w:rStyle w:val="charCitHyperlinkAbbrev"/>
          </w:rPr>
          <w:t>Statute Law Amendment Act 2013</w:t>
        </w:r>
      </w:hyperlink>
      <w:r>
        <w:t xml:space="preserve"> A2013-19 sch 3 pt 3.38</w:t>
      </w:r>
    </w:p>
    <w:p w14:paraId="019EBD35" w14:textId="77777777" w:rsidR="00A26866" w:rsidRDefault="00A26866" w:rsidP="008A5BEF">
      <w:pPr>
        <w:pStyle w:val="Actdetails"/>
      </w:pPr>
      <w:r>
        <w:t>notified LR 24 May 2013</w:t>
      </w:r>
    </w:p>
    <w:p w14:paraId="41CD5047" w14:textId="77777777" w:rsidR="00A26866" w:rsidRDefault="00A26866" w:rsidP="008A5BEF">
      <w:pPr>
        <w:pStyle w:val="Actdetails"/>
      </w:pPr>
      <w:r>
        <w:t>s 1, s 2 commenced 24 May 2013 (LA s 75 (1))</w:t>
      </w:r>
    </w:p>
    <w:p w14:paraId="7C8D8C35" w14:textId="77777777" w:rsidR="00A26866" w:rsidRDefault="00A26866" w:rsidP="00A26866">
      <w:pPr>
        <w:pStyle w:val="Actdetails"/>
      </w:pPr>
      <w:r>
        <w:t>sch 3 pt 3.38</w:t>
      </w:r>
      <w:r w:rsidRPr="002D2CC3">
        <w:t xml:space="preserve"> </w:t>
      </w:r>
      <w:r w:rsidRPr="009A7FDA">
        <w:t xml:space="preserve">commenced </w:t>
      </w:r>
      <w:r>
        <w:t>14 June</w:t>
      </w:r>
      <w:r w:rsidRPr="009A7FDA">
        <w:t xml:space="preserve"> 201</w:t>
      </w:r>
      <w:r>
        <w:t>3</w:t>
      </w:r>
      <w:r w:rsidRPr="009A7FDA">
        <w:t xml:space="preserve"> (s 2)</w:t>
      </w:r>
    </w:p>
    <w:p w14:paraId="5D48BF71" w14:textId="585FAE88" w:rsidR="00B22AE3" w:rsidRPr="00D7403F" w:rsidRDefault="00ED00CF" w:rsidP="00B22AE3">
      <w:pPr>
        <w:pStyle w:val="NewAct"/>
      </w:pPr>
      <w:hyperlink r:id="rId349" w:tooltip="A2013-24" w:history="1">
        <w:r>
          <w:rPr>
            <w:rStyle w:val="charCitHyperlinkAbbrev"/>
          </w:rPr>
          <w:t>Road Transport Legislation Amendment Act 2013 (No 2) A2013</w:t>
        </w:r>
      </w:hyperlink>
      <w:r>
        <w:rPr>
          <w:spacing w:val="-2"/>
        </w:rPr>
        <w:t xml:space="preserve"> A2013</w:t>
      </w:r>
      <w:r w:rsidR="00B22AE3">
        <w:rPr>
          <w:spacing w:val="-2"/>
        </w:rPr>
        <w:t>-</w:t>
      </w:r>
      <w:r>
        <w:rPr>
          <w:spacing w:val="-2"/>
        </w:rPr>
        <w:t>24 pt 5</w:t>
      </w:r>
    </w:p>
    <w:p w14:paraId="4AE54B5C" w14:textId="77777777" w:rsidR="00B22AE3" w:rsidRDefault="00ED00CF" w:rsidP="00B22AE3">
      <w:pPr>
        <w:pStyle w:val="Actdetails"/>
      </w:pPr>
      <w:r>
        <w:t>notified LR 17 June 2013</w:t>
      </w:r>
    </w:p>
    <w:p w14:paraId="5988E52F" w14:textId="77777777" w:rsidR="00B22AE3" w:rsidRDefault="00ED00CF" w:rsidP="00B22AE3">
      <w:pPr>
        <w:pStyle w:val="Actdetails"/>
      </w:pPr>
      <w:r>
        <w:t>s 1, s 2 commenced 17</w:t>
      </w:r>
      <w:r w:rsidR="00B22AE3">
        <w:t xml:space="preserve"> </w:t>
      </w:r>
      <w:r>
        <w:t>June 2013</w:t>
      </w:r>
      <w:r w:rsidR="00B22AE3">
        <w:t xml:space="preserve"> (LA s 75 (1))</w:t>
      </w:r>
    </w:p>
    <w:p w14:paraId="73CD10F7" w14:textId="77777777" w:rsidR="00B22AE3" w:rsidRPr="0040443F" w:rsidRDefault="00ED00CF" w:rsidP="00B22AE3">
      <w:pPr>
        <w:pStyle w:val="Actdetails"/>
      </w:pPr>
      <w:r w:rsidRPr="0040443F">
        <w:t>pt 5</w:t>
      </w:r>
      <w:r w:rsidR="00B22AE3" w:rsidRPr="0040443F">
        <w:t xml:space="preserve"> </w:t>
      </w:r>
      <w:r w:rsidR="0040443F" w:rsidRPr="0040443F">
        <w:t>commenced 17 June 2014</w:t>
      </w:r>
      <w:r w:rsidR="00B22AE3" w:rsidRPr="0040443F">
        <w:t xml:space="preserve"> (s 2)</w:t>
      </w:r>
    </w:p>
    <w:p w14:paraId="1D10CC38" w14:textId="3F353BE7" w:rsidR="00140379" w:rsidRDefault="00140379" w:rsidP="00140379">
      <w:pPr>
        <w:pStyle w:val="NewAct"/>
      </w:pPr>
      <w:hyperlink r:id="rId350" w:tooltip="A2013-45" w:history="1">
        <w:r>
          <w:rPr>
            <w:rStyle w:val="charCitHyperlinkAbbrev"/>
          </w:rPr>
          <w:t>Justice and Community Safety Legislation Amendment Act 2013 (No</w:t>
        </w:r>
        <w:r>
          <w:t> </w:t>
        </w:r>
        <w:r>
          <w:rPr>
            <w:rStyle w:val="charCitHyperlinkAbbrev"/>
          </w:rPr>
          <w:t>4)</w:t>
        </w:r>
      </w:hyperlink>
      <w:r w:rsidR="003D00EF">
        <w:t xml:space="preserve"> A2013-45 sch 1 pt 1.4</w:t>
      </w:r>
    </w:p>
    <w:p w14:paraId="287736D2" w14:textId="77777777" w:rsidR="00140379" w:rsidRDefault="00140379" w:rsidP="008A5BEF">
      <w:pPr>
        <w:pStyle w:val="Actdetails"/>
      </w:pPr>
      <w:r>
        <w:t>notified LR 11 November 2013</w:t>
      </w:r>
    </w:p>
    <w:p w14:paraId="007ECBCB" w14:textId="77777777" w:rsidR="00140379" w:rsidRDefault="00140379" w:rsidP="008A5BEF">
      <w:pPr>
        <w:pStyle w:val="Actdetails"/>
      </w:pPr>
      <w:r>
        <w:t>s 1, s 2 commenced 11 November 2013 (LA s 75 (1))</w:t>
      </w:r>
    </w:p>
    <w:p w14:paraId="1B5CD263" w14:textId="77777777" w:rsidR="00140379" w:rsidRDefault="003D00EF" w:rsidP="00140379">
      <w:pPr>
        <w:pStyle w:val="Actdetails"/>
      </w:pPr>
      <w:r>
        <w:t>sch 1 pt 1.4</w:t>
      </w:r>
      <w:r w:rsidR="00140379" w:rsidRPr="00D6142D">
        <w:t xml:space="preserve"> </w:t>
      </w:r>
      <w:r w:rsidR="00140379">
        <w:t>commenced 12 November 2013</w:t>
      </w:r>
      <w:r w:rsidR="00140379" w:rsidRPr="00D6142D">
        <w:t xml:space="preserve"> (s 2)</w:t>
      </w:r>
    </w:p>
    <w:p w14:paraId="52FFD6D0" w14:textId="777848A6" w:rsidR="005A5613" w:rsidRDefault="005A5613" w:rsidP="005A5613">
      <w:pPr>
        <w:pStyle w:val="NewAct"/>
      </w:pPr>
      <w:hyperlink r:id="rId351" w:tooltip="A2013-52" w:history="1">
        <w:r>
          <w:rPr>
            <w:rStyle w:val="charCitHyperlinkAbbrev"/>
          </w:rPr>
          <w:t>Heavy Vehicle National Law (Consequential Amendments) Act 2013</w:t>
        </w:r>
      </w:hyperlink>
      <w:r>
        <w:t xml:space="preserve"> A2013-52 pt 8</w:t>
      </w:r>
    </w:p>
    <w:p w14:paraId="3BE0CD68" w14:textId="77777777" w:rsidR="005A5613" w:rsidRDefault="005A5613" w:rsidP="008A5BEF">
      <w:pPr>
        <w:pStyle w:val="Actdetails"/>
      </w:pPr>
      <w:r>
        <w:t>notified LR 9 December 2013</w:t>
      </w:r>
    </w:p>
    <w:p w14:paraId="3A34D6DD" w14:textId="77777777" w:rsidR="005A5613" w:rsidRDefault="005A5613" w:rsidP="008A5BEF">
      <w:pPr>
        <w:pStyle w:val="Actdetails"/>
      </w:pPr>
      <w:r>
        <w:t>s 1, s 2 commenced 9 December 2013 (LA s 75 (1))</w:t>
      </w:r>
    </w:p>
    <w:p w14:paraId="1823AC16" w14:textId="5803FEC6" w:rsidR="005A5613" w:rsidRDefault="005A5613" w:rsidP="005A5613">
      <w:pPr>
        <w:pStyle w:val="Actdetails"/>
      </w:pPr>
      <w:r>
        <w:t xml:space="preserve">pt 8 commenced 10 February 2014 (s 2 and see </w:t>
      </w:r>
      <w:hyperlink r:id="rId352" w:tooltip="A2013-51" w:history="1">
        <w:r w:rsidRPr="00DB4DDB">
          <w:rPr>
            <w:rStyle w:val="charCitHyperlinkAbbrev"/>
          </w:rPr>
          <w:t>Heavy Vehicle National Law (ACT) Act 2013</w:t>
        </w:r>
      </w:hyperlink>
      <w:r>
        <w:t xml:space="preserve"> A2013-51, s 2 (1) and </w:t>
      </w:r>
      <w:hyperlink r:id="rId353" w:tooltip="CN2014-2" w:history="1">
        <w:r>
          <w:rPr>
            <w:rStyle w:val="charCitHyperlinkAbbrev"/>
          </w:rPr>
          <w:t>CN2014-2</w:t>
        </w:r>
      </w:hyperlink>
      <w:r>
        <w:t>)</w:t>
      </w:r>
    </w:p>
    <w:p w14:paraId="2B8D8CA1" w14:textId="5D054811" w:rsidR="009427F5" w:rsidRDefault="009427F5" w:rsidP="009427F5">
      <w:pPr>
        <w:pStyle w:val="NewAct"/>
      </w:pPr>
      <w:hyperlink r:id="rId354" w:tooltip="A2014-25" w:history="1">
        <w:r>
          <w:rPr>
            <w:rStyle w:val="charCitHyperlinkAbbrev"/>
          </w:rPr>
          <w:t>Road Transport Legislation Amendment Act 2014</w:t>
        </w:r>
      </w:hyperlink>
      <w:r>
        <w:t xml:space="preserve"> A2014-25 pt </w:t>
      </w:r>
      <w:r w:rsidR="006C692D">
        <w:t>3</w:t>
      </w:r>
    </w:p>
    <w:p w14:paraId="7058BEA6" w14:textId="77777777" w:rsidR="009427F5" w:rsidRDefault="009427F5" w:rsidP="008A5BEF">
      <w:pPr>
        <w:pStyle w:val="Actdetails"/>
      </w:pPr>
      <w:r>
        <w:t>notified LR 12 June 2014</w:t>
      </w:r>
    </w:p>
    <w:p w14:paraId="1796CF0F" w14:textId="77777777" w:rsidR="009427F5" w:rsidRDefault="009427F5" w:rsidP="008A5BEF">
      <w:pPr>
        <w:pStyle w:val="Actdetails"/>
      </w:pPr>
      <w:r>
        <w:t>s 1, s 2 commenced 12 June 2014 (LA s 75 (1))</w:t>
      </w:r>
    </w:p>
    <w:p w14:paraId="0F922388" w14:textId="77777777" w:rsidR="006C692D" w:rsidRDefault="006C692D" w:rsidP="009427F5">
      <w:pPr>
        <w:pStyle w:val="Actdetails"/>
      </w:pPr>
      <w:r>
        <w:t>s 5 commenced 13 June 2014 (s 2 (2) (b))</w:t>
      </w:r>
    </w:p>
    <w:p w14:paraId="7469CAE8" w14:textId="77777777" w:rsidR="009427F5" w:rsidRDefault="009427F5" w:rsidP="009427F5">
      <w:pPr>
        <w:pStyle w:val="Actdetails"/>
      </w:pPr>
      <w:r>
        <w:t xml:space="preserve">pt </w:t>
      </w:r>
      <w:r w:rsidR="006C692D">
        <w:t>3</w:t>
      </w:r>
      <w:r>
        <w:t xml:space="preserve"> </w:t>
      </w:r>
      <w:r w:rsidR="00E56E3B">
        <w:t xml:space="preserve">remainder </w:t>
      </w:r>
      <w:r w:rsidRPr="00BF72AB">
        <w:t xml:space="preserve">commenced </w:t>
      </w:r>
      <w:r>
        <w:t>13 June 2014 (s 2 (1</w:t>
      </w:r>
      <w:r w:rsidRPr="00BF72AB">
        <w:t>))</w:t>
      </w:r>
    </w:p>
    <w:p w14:paraId="199A1075" w14:textId="63C2F6D5" w:rsidR="00356F61" w:rsidRDefault="00356F61" w:rsidP="00356F61">
      <w:pPr>
        <w:pStyle w:val="NewAct"/>
      </w:pPr>
      <w:hyperlink r:id="rId355" w:tooltip="A2014-49" w:history="1">
        <w:r>
          <w:rPr>
            <w:rStyle w:val="charCitHyperlinkAbbrev"/>
          </w:rPr>
          <w:t>Justice and Community Safety Legislation Amendment Act 2014 (No</w:t>
        </w:r>
        <w:r w:rsidR="000750A3">
          <w:rPr>
            <w:rStyle w:val="charCitHyperlinkAbbrev"/>
          </w:rPr>
          <w:t> </w:t>
        </w:r>
        <w:r>
          <w:rPr>
            <w:rStyle w:val="charCitHyperlinkAbbrev"/>
          </w:rPr>
          <w:t>2)</w:t>
        </w:r>
      </w:hyperlink>
      <w:r>
        <w:t xml:space="preserve"> A2014</w:t>
      </w:r>
      <w:r>
        <w:noBreakHyphen/>
        <w:t>49 sch 1 pt 1.18</w:t>
      </w:r>
    </w:p>
    <w:p w14:paraId="46761AD1" w14:textId="77777777" w:rsidR="00356F61" w:rsidRDefault="00356F61" w:rsidP="008A5BEF">
      <w:pPr>
        <w:pStyle w:val="Actdetails"/>
      </w:pPr>
      <w:r>
        <w:t>notified LR 10 November 2014</w:t>
      </w:r>
    </w:p>
    <w:p w14:paraId="3BEF9440" w14:textId="77777777" w:rsidR="00356F61" w:rsidRDefault="00356F61" w:rsidP="008A5BEF">
      <w:pPr>
        <w:pStyle w:val="Actdetails"/>
      </w:pPr>
      <w:r>
        <w:t>s 1, s 2 commenced 10 November 2014 (LA s 75 (1))</w:t>
      </w:r>
    </w:p>
    <w:p w14:paraId="71172A4C" w14:textId="77777777" w:rsidR="00356F61" w:rsidRPr="00AE7C72" w:rsidRDefault="00356F61" w:rsidP="00356F61">
      <w:pPr>
        <w:pStyle w:val="Actdetails"/>
      </w:pPr>
      <w:r>
        <w:t xml:space="preserve">sch 1 pt 1.18 </w:t>
      </w:r>
      <w:r w:rsidRPr="00AE7C72">
        <w:t xml:space="preserve">commenced </w:t>
      </w:r>
      <w:r>
        <w:t>17 November 2014</w:t>
      </w:r>
      <w:r w:rsidRPr="00AE7C72">
        <w:t xml:space="preserve"> (</w:t>
      </w:r>
      <w:r>
        <w:t>s 2)</w:t>
      </w:r>
    </w:p>
    <w:p w14:paraId="20BE97A7" w14:textId="723B93FB" w:rsidR="004A0ED6" w:rsidRDefault="004A0ED6" w:rsidP="004A0ED6">
      <w:pPr>
        <w:pStyle w:val="NewAct"/>
      </w:pPr>
      <w:hyperlink r:id="rId356" w:tooltip="A2015-15" w:history="1">
        <w:r>
          <w:rPr>
            <w:rStyle w:val="charCitHyperlinkAbbrev"/>
          </w:rPr>
          <w:t>Statute Law Amendment Act 2015</w:t>
        </w:r>
      </w:hyperlink>
      <w:r>
        <w:t xml:space="preserve"> A2015</w:t>
      </w:r>
      <w:r>
        <w:noBreakHyphen/>
        <w:t>15 sch 3 pt 3.49</w:t>
      </w:r>
    </w:p>
    <w:p w14:paraId="4ACCA6D4" w14:textId="77777777" w:rsidR="004A0ED6" w:rsidRDefault="004A0ED6" w:rsidP="008A5BEF">
      <w:pPr>
        <w:pStyle w:val="Actdetails"/>
      </w:pPr>
      <w:r>
        <w:t>notified LR 27 May 2015</w:t>
      </w:r>
    </w:p>
    <w:p w14:paraId="2828DF98" w14:textId="77777777" w:rsidR="004A0ED6" w:rsidRDefault="004A0ED6" w:rsidP="008A5BEF">
      <w:pPr>
        <w:pStyle w:val="Actdetails"/>
      </w:pPr>
      <w:r>
        <w:t>s 1, s 2 commenced 27 May 2015 (LA s 75 (1))</w:t>
      </w:r>
    </w:p>
    <w:p w14:paraId="4316961F" w14:textId="77777777" w:rsidR="004A0ED6" w:rsidRDefault="004A0ED6" w:rsidP="004A0ED6">
      <w:pPr>
        <w:pStyle w:val="Actdetails"/>
      </w:pPr>
      <w:r>
        <w:t xml:space="preserve">sch 3 pt 3.49 </w:t>
      </w:r>
      <w:r w:rsidRPr="00AE7C72">
        <w:t xml:space="preserve">commenced </w:t>
      </w:r>
      <w:r>
        <w:t>10 June 2015</w:t>
      </w:r>
      <w:r w:rsidRPr="00AE7C72">
        <w:t xml:space="preserve"> (</w:t>
      </w:r>
      <w:r>
        <w:t>s 2)</w:t>
      </w:r>
    </w:p>
    <w:p w14:paraId="5489FD2D" w14:textId="56E3D543" w:rsidR="00595F81" w:rsidRDefault="00595F81" w:rsidP="00595F81">
      <w:pPr>
        <w:pStyle w:val="NewAct"/>
      </w:pPr>
      <w:hyperlink r:id="rId357" w:tooltip="A2015-26" w:history="1">
        <w:r>
          <w:rPr>
            <w:rStyle w:val="charCitHyperlinkAbbrev"/>
          </w:rPr>
          <w:t>NRMA—ACT Road Safety Trust Repeal Act 2015</w:t>
        </w:r>
      </w:hyperlink>
      <w:r>
        <w:t xml:space="preserve"> A2015</w:t>
      </w:r>
      <w:r>
        <w:noBreakHyphen/>
        <w:t>26 s 4</w:t>
      </w:r>
    </w:p>
    <w:p w14:paraId="4CC27FFD" w14:textId="77777777" w:rsidR="00595F81" w:rsidRDefault="00595F81" w:rsidP="008A5BEF">
      <w:pPr>
        <w:pStyle w:val="Actdetails"/>
      </w:pPr>
      <w:r>
        <w:t xml:space="preserve">notified LR </w:t>
      </w:r>
      <w:r w:rsidR="00AC3C94">
        <w:t>18 August 2015</w:t>
      </w:r>
    </w:p>
    <w:p w14:paraId="5CB4E22D" w14:textId="77777777" w:rsidR="00595F81" w:rsidRDefault="00595F81" w:rsidP="008A5BEF">
      <w:pPr>
        <w:pStyle w:val="Actdetails"/>
      </w:pPr>
      <w:r>
        <w:t xml:space="preserve">s 1, s 2 commenced </w:t>
      </w:r>
      <w:r w:rsidR="00AC3C94">
        <w:t>18 August 2015</w:t>
      </w:r>
      <w:r>
        <w:t xml:space="preserve"> (LA s 75 (1))</w:t>
      </w:r>
    </w:p>
    <w:p w14:paraId="2255CD50" w14:textId="77777777" w:rsidR="00595F81" w:rsidRDefault="00595F81" w:rsidP="00595F81">
      <w:pPr>
        <w:pStyle w:val="Actdetails"/>
      </w:pPr>
      <w:r>
        <w:t xml:space="preserve">s 4 </w:t>
      </w:r>
      <w:r w:rsidRPr="00AE7C72">
        <w:t xml:space="preserve">commenced </w:t>
      </w:r>
      <w:r w:rsidR="00AC3C94">
        <w:t>19 August 2015</w:t>
      </w:r>
      <w:r w:rsidRPr="00AE7C72">
        <w:t xml:space="preserve"> (</w:t>
      </w:r>
      <w:r w:rsidR="006D35B9">
        <w:t>s 2</w:t>
      </w:r>
      <w:r>
        <w:t>)</w:t>
      </w:r>
    </w:p>
    <w:p w14:paraId="50B23E4B" w14:textId="3356A53E" w:rsidR="00707B94" w:rsidRDefault="00707B94" w:rsidP="00707B94">
      <w:pPr>
        <w:pStyle w:val="NewAct"/>
      </w:pPr>
      <w:hyperlink r:id="rId358" w:tooltip="A2015-30" w:history="1">
        <w:r>
          <w:rPr>
            <w:rStyle w:val="charCitHyperlinkAbbrev"/>
          </w:rPr>
          <w:t>Road Transport Legislation Amendment Act 2015</w:t>
        </w:r>
      </w:hyperlink>
      <w:r w:rsidR="00FB4087">
        <w:t xml:space="preserve"> A2015-30 pt 5</w:t>
      </w:r>
    </w:p>
    <w:p w14:paraId="610CA0FB" w14:textId="77777777" w:rsidR="00707B94" w:rsidRDefault="00707B94" w:rsidP="00707B94">
      <w:pPr>
        <w:pStyle w:val="Actdetails"/>
      </w:pPr>
      <w:r>
        <w:t>notified LR 21 August 2015</w:t>
      </w:r>
    </w:p>
    <w:p w14:paraId="3C889FF1" w14:textId="77777777" w:rsidR="00707B94" w:rsidRDefault="00707B94" w:rsidP="00707B94">
      <w:pPr>
        <w:pStyle w:val="Actdetails"/>
      </w:pPr>
      <w:r>
        <w:t>s 1, s 2 commenced 21 August 2015 (LA s 75 (1))</w:t>
      </w:r>
    </w:p>
    <w:p w14:paraId="606CA376" w14:textId="77777777" w:rsidR="00707B94" w:rsidRDefault="00707B94" w:rsidP="00707B94">
      <w:pPr>
        <w:pStyle w:val="Actdetails"/>
      </w:pPr>
      <w:r>
        <w:t xml:space="preserve">pt </w:t>
      </w:r>
      <w:r w:rsidR="00FB4087">
        <w:t>5</w:t>
      </w:r>
      <w:r>
        <w:t xml:space="preserve"> commenced 22 August 2015 (s 2)</w:t>
      </w:r>
    </w:p>
    <w:p w14:paraId="42C7C793" w14:textId="1B39FAC6" w:rsidR="00596A7F" w:rsidRDefault="00596A7F" w:rsidP="00596A7F">
      <w:pPr>
        <w:pStyle w:val="NewAct"/>
      </w:pPr>
      <w:hyperlink r:id="rId359" w:tooltip="A2016-3" w:history="1">
        <w:r>
          <w:rPr>
            <w:rStyle w:val="charCitHyperlinkAbbrev"/>
          </w:rPr>
          <w:t>Road Transport Legislation Amendment Act 2016</w:t>
        </w:r>
      </w:hyperlink>
      <w:r>
        <w:t xml:space="preserve"> A2016</w:t>
      </w:r>
      <w:r>
        <w:noBreakHyphen/>
        <w:t>3 pt 5</w:t>
      </w:r>
    </w:p>
    <w:p w14:paraId="054026DA" w14:textId="77777777" w:rsidR="00596A7F" w:rsidRDefault="00596A7F" w:rsidP="008A5BEF">
      <w:pPr>
        <w:pStyle w:val="Actdetails"/>
      </w:pPr>
      <w:r>
        <w:t>notified LR 24 February 2016</w:t>
      </w:r>
    </w:p>
    <w:p w14:paraId="091F2183" w14:textId="77777777" w:rsidR="00596A7F" w:rsidRDefault="00596A7F" w:rsidP="008A5BEF">
      <w:pPr>
        <w:pStyle w:val="Actdetails"/>
      </w:pPr>
      <w:r>
        <w:t>s 1, s 2 commenced 24 February 2016 (LA s 75 (1))</w:t>
      </w:r>
    </w:p>
    <w:p w14:paraId="0A55476E" w14:textId="77777777" w:rsidR="00596A7F" w:rsidRDefault="00596A7F" w:rsidP="006543BF">
      <w:pPr>
        <w:pStyle w:val="Actdetails"/>
      </w:pPr>
      <w:r>
        <w:t xml:space="preserve">pt 5 </w:t>
      </w:r>
      <w:r w:rsidRPr="00AE7C72">
        <w:t xml:space="preserve">commenced </w:t>
      </w:r>
      <w:r>
        <w:t>25 February 2016</w:t>
      </w:r>
      <w:r w:rsidRPr="00AE7C72">
        <w:t xml:space="preserve"> (</w:t>
      </w:r>
      <w:r>
        <w:t>s 2)</w:t>
      </w:r>
    </w:p>
    <w:p w14:paraId="04A1FA37" w14:textId="78C0684B" w:rsidR="00A9622D" w:rsidRDefault="00A9622D" w:rsidP="00A9622D">
      <w:pPr>
        <w:pStyle w:val="NewAct"/>
      </w:pPr>
      <w:hyperlink r:id="rId360" w:tooltip="A2016-14" w:history="1">
        <w:r>
          <w:rPr>
            <w:rStyle w:val="charCitHyperlinkAbbrev"/>
          </w:rPr>
          <w:t>Road Transport Legislation Amendment Act 2016 (No 2)</w:t>
        </w:r>
      </w:hyperlink>
      <w:r>
        <w:t xml:space="preserve"> A2016</w:t>
      </w:r>
      <w:r>
        <w:noBreakHyphen/>
        <w:t>14 pt</w:t>
      </w:r>
      <w:r w:rsidR="009A5736">
        <w:t> </w:t>
      </w:r>
      <w:r>
        <w:t>2</w:t>
      </w:r>
    </w:p>
    <w:p w14:paraId="5508CCBF" w14:textId="77777777" w:rsidR="00A9622D" w:rsidRDefault="00A9622D" w:rsidP="008A5BEF">
      <w:pPr>
        <w:pStyle w:val="Actdetails"/>
      </w:pPr>
      <w:r>
        <w:t>notified LR 17 March 2016</w:t>
      </w:r>
    </w:p>
    <w:p w14:paraId="4DA3A124" w14:textId="77777777" w:rsidR="00A9622D" w:rsidRDefault="00A9622D" w:rsidP="008A5BEF">
      <w:pPr>
        <w:pStyle w:val="Actdetails"/>
      </w:pPr>
      <w:r>
        <w:t>s 1, s 2 commenced 17 March 2016 (LA s 75 (1))</w:t>
      </w:r>
    </w:p>
    <w:p w14:paraId="1969AF2F" w14:textId="77777777" w:rsidR="00A9622D" w:rsidRDefault="00A9622D" w:rsidP="00A9622D">
      <w:pPr>
        <w:pStyle w:val="Actdetails"/>
      </w:pPr>
      <w:r>
        <w:t xml:space="preserve">pt 2 </w:t>
      </w:r>
      <w:r w:rsidRPr="00AE7C72">
        <w:t xml:space="preserve">commenced </w:t>
      </w:r>
      <w:r>
        <w:t>18 March 2016</w:t>
      </w:r>
      <w:r w:rsidRPr="00AE7C72">
        <w:t xml:space="preserve"> (</w:t>
      </w:r>
      <w:r>
        <w:t>s 2)</w:t>
      </w:r>
    </w:p>
    <w:p w14:paraId="06724E08" w14:textId="0BF30D89" w:rsidR="001A513F" w:rsidRPr="00935D4E" w:rsidRDefault="001A513F" w:rsidP="001A513F">
      <w:pPr>
        <w:pStyle w:val="NewAct"/>
      </w:pPr>
      <w:hyperlink r:id="rId361" w:anchor="history" w:tooltip="A2016-42" w:history="1">
        <w:r>
          <w:rPr>
            <w:rStyle w:val="charCitHyperlinkAbbrev"/>
          </w:rPr>
          <w:t>Family Violence Act 2016</w:t>
        </w:r>
      </w:hyperlink>
      <w:r>
        <w:t xml:space="preserve"> A2016-42 sch 3 pt 3.19</w:t>
      </w:r>
      <w:r w:rsidR="006617C7">
        <w:t xml:space="preserve"> (as am by </w:t>
      </w:r>
      <w:hyperlink r:id="rId362" w:tooltip="Family and Personal Violence Amendment Act 2017" w:history="1">
        <w:r w:rsidR="006617C7">
          <w:rPr>
            <w:rStyle w:val="charCitHyperlinkAbbrev"/>
          </w:rPr>
          <w:t>A2017</w:t>
        </w:r>
        <w:r w:rsidR="006617C7">
          <w:rPr>
            <w:rStyle w:val="charCitHyperlinkAbbrev"/>
          </w:rPr>
          <w:noBreakHyphen/>
          <w:t>10</w:t>
        </w:r>
      </w:hyperlink>
      <w:r w:rsidR="006617C7">
        <w:t xml:space="preserve"> s 7)</w:t>
      </w:r>
    </w:p>
    <w:p w14:paraId="6A2845F8" w14:textId="77777777" w:rsidR="001A513F" w:rsidRDefault="001A513F" w:rsidP="001A513F">
      <w:pPr>
        <w:pStyle w:val="Actdetails"/>
      </w:pPr>
      <w:r>
        <w:t>notified LR 18 August 2016</w:t>
      </w:r>
    </w:p>
    <w:p w14:paraId="26113CB9" w14:textId="77777777" w:rsidR="001A513F" w:rsidRDefault="001A513F" w:rsidP="001A513F">
      <w:pPr>
        <w:pStyle w:val="Actdetails"/>
      </w:pPr>
      <w:r>
        <w:t>s 1, s 2 commenced 18 August 2016 (LA s 75 (1))</w:t>
      </w:r>
    </w:p>
    <w:p w14:paraId="7E5341D2" w14:textId="6B307CDB" w:rsidR="001A513F" w:rsidRDefault="001A513F" w:rsidP="001A513F">
      <w:pPr>
        <w:pStyle w:val="Actdetails"/>
      </w:pPr>
      <w:r>
        <w:t>sch 3 pt 3.19</w:t>
      </w:r>
      <w:r w:rsidRPr="006F3A6F">
        <w:t xml:space="preserve"> </w:t>
      </w:r>
      <w:r>
        <w:t>commenced</w:t>
      </w:r>
      <w:r w:rsidRPr="006F3A6F">
        <w:t xml:space="preserve"> </w:t>
      </w:r>
      <w:r>
        <w:t xml:space="preserve">1 May 2017 (s 2 (2) as am by </w:t>
      </w:r>
      <w:hyperlink r:id="rId363"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5B111378" w14:textId="42B5F150" w:rsidR="00BD76AB" w:rsidRDefault="00BD76AB" w:rsidP="00BD76AB">
      <w:pPr>
        <w:pStyle w:val="NewAct"/>
      </w:pPr>
      <w:hyperlink r:id="rId364" w:anchor="history" w:tooltip="A2016-55" w:history="1">
        <w:r w:rsidRPr="00C0253D">
          <w:rPr>
            <w:rStyle w:val="charCitHyperlinkAbbrev"/>
          </w:rPr>
          <w:t>Freedom of Information Act 2016</w:t>
        </w:r>
      </w:hyperlink>
      <w:r>
        <w:t xml:space="preserve"> A2016-55 sch 4 pt 4.23 (as am by </w:t>
      </w:r>
      <w:hyperlink r:id="rId365" w:tooltip="Justice and Community Safety Legislation Amendment Act 2017 (No 2)" w:history="1">
        <w:r w:rsidRPr="00EF1FBF">
          <w:rPr>
            <w:rStyle w:val="charCitHyperlinkAbbrev"/>
          </w:rPr>
          <w:t>A2017-14</w:t>
        </w:r>
      </w:hyperlink>
      <w:r w:rsidRPr="00EF1FBF">
        <w:rPr>
          <w:rStyle w:val="charCitHyperlinkAbbrev"/>
        </w:rPr>
        <w:t xml:space="preserve"> </w:t>
      </w:r>
      <w:r>
        <w:t>s 19)</w:t>
      </w:r>
    </w:p>
    <w:p w14:paraId="3924B7F0" w14:textId="77777777" w:rsidR="00BD76AB" w:rsidRDefault="00BD76AB" w:rsidP="00BD76AB">
      <w:pPr>
        <w:pStyle w:val="Actdetails"/>
      </w:pPr>
      <w:r>
        <w:t>notified LR 26 August 2016</w:t>
      </w:r>
    </w:p>
    <w:p w14:paraId="50B147C1" w14:textId="77777777" w:rsidR="00BD76AB" w:rsidRDefault="00BD76AB" w:rsidP="00BD76AB">
      <w:pPr>
        <w:pStyle w:val="Actdetails"/>
      </w:pPr>
      <w:r>
        <w:t>s 1, s 2 commenced 26 August 2016 (LA s 75 (1))</w:t>
      </w:r>
    </w:p>
    <w:p w14:paraId="3C1AA196" w14:textId="24DD50CF" w:rsidR="00BD76AB" w:rsidRPr="001C23B1" w:rsidRDefault="00BD76AB" w:rsidP="00BD76AB">
      <w:pPr>
        <w:pStyle w:val="Actdetails"/>
      </w:pPr>
      <w:r>
        <w:t>sch 4 pt 4.23</w:t>
      </w:r>
      <w:r w:rsidRPr="001C23B1">
        <w:t xml:space="preserve"> commence</w:t>
      </w:r>
      <w:r>
        <w:t>d</w:t>
      </w:r>
      <w:r w:rsidRPr="001C23B1">
        <w:t xml:space="preserve"> 1 January 2018 (s 2 as am by </w:t>
      </w:r>
      <w:hyperlink r:id="rId366" w:tooltip="Justice and Community Safety Legislation Amendment Act 2017 (No 2)" w:history="1">
        <w:r w:rsidRPr="00BD76AB">
          <w:rPr>
            <w:rStyle w:val="Hyperlink"/>
            <w:u w:val="none"/>
          </w:rPr>
          <w:t>A2017-14</w:t>
        </w:r>
      </w:hyperlink>
      <w:r>
        <w:t xml:space="preserve"> s </w:t>
      </w:r>
      <w:r w:rsidRPr="001C23B1">
        <w:t>19)</w:t>
      </w:r>
    </w:p>
    <w:p w14:paraId="64B5D59A" w14:textId="7FE6E717" w:rsidR="00613471" w:rsidRDefault="00613471" w:rsidP="00613471">
      <w:pPr>
        <w:pStyle w:val="NewAct"/>
      </w:pPr>
      <w:hyperlink r:id="rId367" w:anchor="history" w:tooltip="A2017-7" w:history="1">
        <w:r>
          <w:rPr>
            <w:rStyle w:val="charCitHyperlinkAbbrev"/>
          </w:rPr>
          <w:t>Commercial Arbitration Act 2017</w:t>
        </w:r>
      </w:hyperlink>
      <w:r>
        <w:t xml:space="preserve"> A2017-7 sch 1 pt 1.5</w:t>
      </w:r>
    </w:p>
    <w:p w14:paraId="2ED0542E" w14:textId="77777777" w:rsidR="00613471" w:rsidRDefault="00613471" w:rsidP="00613471">
      <w:pPr>
        <w:pStyle w:val="Actdetails"/>
        <w:keepNext/>
      </w:pPr>
      <w:r>
        <w:t>notified LR 4 April 2017</w:t>
      </w:r>
    </w:p>
    <w:p w14:paraId="093A3D62" w14:textId="77777777" w:rsidR="00613471" w:rsidRDefault="00613471" w:rsidP="00613471">
      <w:pPr>
        <w:pStyle w:val="Actdetails"/>
        <w:keepNext/>
      </w:pPr>
      <w:r>
        <w:t>s 1A, s 1B commenced 4 April 2017 (LA s 75 (1))</w:t>
      </w:r>
    </w:p>
    <w:p w14:paraId="1A5195D2" w14:textId="1E347041" w:rsidR="00613471" w:rsidRDefault="00613471" w:rsidP="00613471">
      <w:pPr>
        <w:pStyle w:val="Actdetails"/>
      </w:pPr>
      <w:r>
        <w:t xml:space="preserve">sch 1 pt 1.5 commenced 1 July 2017 (s 1B and </w:t>
      </w:r>
      <w:hyperlink r:id="rId368" w:tooltip="CN2017-1" w:history="1">
        <w:r>
          <w:rPr>
            <w:rStyle w:val="charCitHyperlinkAbbrev"/>
          </w:rPr>
          <w:t>CN2017</w:t>
        </w:r>
        <w:r>
          <w:rPr>
            <w:rStyle w:val="charCitHyperlinkAbbrev"/>
          </w:rPr>
          <w:noBreakHyphen/>
          <w:t>1</w:t>
        </w:r>
      </w:hyperlink>
      <w:r>
        <w:t>)</w:t>
      </w:r>
    </w:p>
    <w:p w14:paraId="46ED5C20" w14:textId="46B94B6E" w:rsidR="006617C7" w:rsidRPr="00935D4E" w:rsidRDefault="006617C7" w:rsidP="006617C7">
      <w:pPr>
        <w:pStyle w:val="NewAct"/>
      </w:pPr>
      <w:hyperlink r:id="rId369" w:tooltip="A2017-10" w:history="1">
        <w:r>
          <w:rPr>
            <w:rStyle w:val="charCitHyperlinkAbbrev"/>
          </w:rPr>
          <w:t>Family and Personal Violence Legislation Amendment Act 2017</w:t>
        </w:r>
      </w:hyperlink>
      <w:r>
        <w:t xml:space="preserve"> A2017</w:t>
      </w:r>
      <w:r>
        <w:noBreakHyphen/>
        <w:t>10 s 7</w:t>
      </w:r>
    </w:p>
    <w:p w14:paraId="1AF4125E" w14:textId="77777777" w:rsidR="006617C7" w:rsidRDefault="006617C7" w:rsidP="006617C7">
      <w:pPr>
        <w:pStyle w:val="Actdetails"/>
      </w:pPr>
      <w:r>
        <w:t>notified LR 6 April 2017</w:t>
      </w:r>
    </w:p>
    <w:p w14:paraId="2071525A" w14:textId="77777777" w:rsidR="006617C7" w:rsidRDefault="006617C7" w:rsidP="006617C7">
      <w:pPr>
        <w:pStyle w:val="Actdetails"/>
      </w:pPr>
      <w:r>
        <w:t>s 1, s 2 commenced 6 April 2017 (LA s 75 (1))</w:t>
      </w:r>
    </w:p>
    <w:p w14:paraId="367114FF" w14:textId="77777777" w:rsidR="006617C7" w:rsidRDefault="006617C7" w:rsidP="006617C7">
      <w:pPr>
        <w:pStyle w:val="Actdetails"/>
      </w:pPr>
      <w:r>
        <w:t>s 7</w:t>
      </w:r>
      <w:r w:rsidRPr="006F3A6F">
        <w:t xml:space="preserve"> </w:t>
      </w:r>
      <w:r>
        <w:t>commenced</w:t>
      </w:r>
      <w:r w:rsidRPr="006F3A6F">
        <w:t xml:space="preserve"> </w:t>
      </w:r>
      <w:r>
        <w:t>30 April 2017 (s 2 (1)</w:t>
      </w:r>
      <w:r w:rsidRPr="006F3A6F">
        <w:t>)</w:t>
      </w:r>
    </w:p>
    <w:p w14:paraId="2B3F4D5C" w14:textId="18942AEA" w:rsidR="006617C7" w:rsidRPr="00BC276F" w:rsidRDefault="006617C7" w:rsidP="006617C7">
      <w:pPr>
        <w:pStyle w:val="LegHistNote"/>
      </w:pPr>
      <w:r>
        <w:rPr>
          <w:i/>
        </w:rPr>
        <w:t>Note</w:t>
      </w:r>
      <w:r>
        <w:rPr>
          <w:i/>
        </w:rPr>
        <w:tab/>
      </w:r>
      <w:r>
        <w:t>This Act only amends the Family Violence Act 2016</w:t>
      </w:r>
      <w:r>
        <w:br/>
      </w:r>
      <w:hyperlink r:id="rId370" w:anchor="history" w:tooltip="Family Violence Act 2016" w:history="1">
        <w:r>
          <w:rPr>
            <w:rStyle w:val="charCitHyperlinkAbbrev"/>
          </w:rPr>
          <w:t>A2016</w:t>
        </w:r>
        <w:r>
          <w:rPr>
            <w:rStyle w:val="charCitHyperlinkAbbrev"/>
          </w:rPr>
          <w:noBreakHyphen/>
          <w:t>42</w:t>
        </w:r>
      </w:hyperlink>
      <w:r>
        <w:t>.</w:t>
      </w:r>
    </w:p>
    <w:p w14:paraId="36878A47" w14:textId="19A620AD" w:rsidR="004E2821" w:rsidRDefault="004E2821" w:rsidP="004E2821">
      <w:pPr>
        <w:pStyle w:val="NewAct"/>
      </w:pPr>
      <w:hyperlink r:id="rId371" w:tooltip="A2017-14" w:history="1">
        <w:r>
          <w:rPr>
            <w:rStyle w:val="charCitHyperlinkAbbrev"/>
          </w:rPr>
          <w:t>Justice and Community Safety Legislation Amendment Act 2017 (No 2)</w:t>
        </w:r>
      </w:hyperlink>
      <w:r>
        <w:t xml:space="preserve"> A2017-14 s 19</w:t>
      </w:r>
      <w:r w:rsidR="007D5543">
        <w:t>, pt 17</w:t>
      </w:r>
    </w:p>
    <w:p w14:paraId="08D0A70E" w14:textId="77777777" w:rsidR="004E2821" w:rsidRDefault="004E2821" w:rsidP="004E2821">
      <w:pPr>
        <w:pStyle w:val="Actdetails"/>
      </w:pPr>
      <w:r>
        <w:t>notified LR 17 May 2017</w:t>
      </w:r>
    </w:p>
    <w:p w14:paraId="47A56EB8" w14:textId="77777777" w:rsidR="004E2821" w:rsidRDefault="004E2821" w:rsidP="004E2821">
      <w:pPr>
        <w:pStyle w:val="Actdetails"/>
      </w:pPr>
      <w:r>
        <w:t>s 1, s 2 commenced 17 May 2017 (LA s 75 (1))</w:t>
      </w:r>
    </w:p>
    <w:p w14:paraId="3095703F" w14:textId="77777777" w:rsidR="004E2821" w:rsidRDefault="004E2821" w:rsidP="004E2821">
      <w:pPr>
        <w:pStyle w:val="Actdetails"/>
      </w:pPr>
      <w:r>
        <w:t>s 19 commenced 24 May 2017 (s 2 (1))</w:t>
      </w:r>
    </w:p>
    <w:p w14:paraId="6FFFEDD6" w14:textId="5EE1CB73" w:rsidR="007D5543" w:rsidRPr="001D3435" w:rsidRDefault="007D5543" w:rsidP="004E2821">
      <w:pPr>
        <w:pStyle w:val="Actdetails"/>
      </w:pPr>
      <w:r w:rsidRPr="001D3435">
        <w:t>pt 17</w:t>
      </w:r>
      <w:r w:rsidR="000D5494" w:rsidRPr="001D3435">
        <w:t xml:space="preserve"> </w:t>
      </w:r>
      <w:r w:rsidR="00DA551F" w:rsidRPr="001D3435">
        <w:t xml:space="preserve">commenced 30 April 2018 </w:t>
      </w:r>
      <w:r w:rsidR="002C6772" w:rsidRPr="000A24F5">
        <w:t xml:space="preserve">(s 2 (2) (a) and see </w:t>
      </w:r>
      <w:hyperlink r:id="rId372" w:tooltip="SL2017-43" w:history="1">
        <w:r w:rsidR="002C6772" w:rsidRPr="002B0D51">
          <w:rPr>
            <w:rStyle w:val="charCitHyperlinkAbbrev"/>
          </w:rPr>
          <w:t>Road Transport (Road Rules) Regulation 2017</w:t>
        </w:r>
      </w:hyperlink>
      <w:r w:rsidR="002C6772" w:rsidRPr="000A24F5">
        <w:t xml:space="preserve"> </w:t>
      </w:r>
      <w:r w:rsidR="002C6772" w:rsidRPr="002C6772">
        <w:rPr>
          <w:rStyle w:val="charCitHyperlinkAbbrev"/>
          <w:color w:val="auto"/>
        </w:rPr>
        <w:t>SL2017</w:t>
      </w:r>
      <w:r w:rsidR="002C6772" w:rsidRPr="002C6772">
        <w:rPr>
          <w:rStyle w:val="charCitHyperlinkAbbrev"/>
          <w:color w:val="auto"/>
        </w:rPr>
        <w:noBreakHyphen/>
        <w:t>43</w:t>
      </w:r>
      <w:r w:rsidR="002C6772" w:rsidRPr="000A24F5">
        <w:t xml:space="preserve"> s 2</w:t>
      </w:r>
      <w:r w:rsidR="002C6772">
        <w:t>)</w:t>
      </w:r>
    </w:p>
    <w:p w14:paraId="4854197C" w14:textId="15AA884D" w:rsidR="004E2821" w:rsidRDefault="004E2821" w:rsidP="004E2821">
      <w:pPr>
        <w:pStyle w:val="LegHistNote"/>
      </w:pPr>
      <w:r>
        <w:rPr>
          <w:i/>
        </w:rPr>
        <w:t>Note</w:t>
      </w:r>
      <w:r>
        <w:rPr>
          <w:i/>
        </w:rPr>
        <w:tab/>
      </w:r>
      <w:r w:rsidR="007D5543">
        <w:t>This Act also</w:t>
      </w:r>
      <w:r>
        <w:t xml:space="preserve"> amends the Freedom of Information Act 2016 </w:t>
      </w:r>
      <w:hyperlink r:id="rId373" w:anchor="history" w:tooltip="Freedom of Information Act 2016" w:history="1">
        <w:r w:rsidRPr="0026030E">
          <w:rPr>
            <w:rStyle w:val="charCitHyperlinkAbbrev"/>
          </w:rPr>
          <w:t>A2016-55</w:t>
        </w:r>
      </w:hyperlink>
      <w:r>
        <w:t>.</w:t>
      </w:r>
    </w:p>
    <w:p w14:paraId="5D6295DE" w14:textId="7199ACA8" w:rsidR="000B7581" w:rsidRDefault="000B7581" w:rsidP="000B7581">
      <w:pPr>
        <w:pStyle w:val="NewAct"/>
      </w:pPr>
      <w:hyperlink r:id="rId374" w:tooltip="A2017-21" w:history="1">
        <w:r w:rsidRPr="004E5EAF">
          <w:rPr>
            <w:rStyle w:val="charCitHyperlinkAbbrev"/>
          </w:rPr>
          <w:t>Road Transport Reform (Light Rail) Legislation Amendment Act 2017</w:t>
        </w:r>
      </w:hyperlink>
      <w:r>
        <w:t xml:space="preserve"> A2017-21 pt 4</w:t>
      </w:r>
    </w:p>
    <w:p w14:paraId="2A1C4E1A" w14:textId="77777777" w:rsidR="000B7581" w:rsidRDefault="000B7581" w:rsidP="000B7581">
      <w:pPr>
        <w:pStyle w:val="Actdetails"/>
      </w:pPr>
      <w:r>
        <w:t>notified LR 8 August 2017</w:t>
      </w:r>
    </w:p>
    <w:p w14:paraId="1AECF6DE" w14:textId="77777777" w:rsidR="000B7581" w:rsidRDefault="000B7581" w:rsidP="000B7581">
      <w:pPr>
        <w:pStyle w:val="Actdetails"/>
      </w:pPr>
      <w:r>
        <w:t>s 1, s 2 commenced 8 August 2017 (LA s 75 (1))</w:t>
      </w:r>
    </w:p>
    <w:p w14:paraId="0FC757B3" w14:textId="77777777" w:rsidR="000B7581" w:rsidRDefault="000B7581" w:rsidP="000B7581">
      <w:pPr>
        <w:pStyle w:val="Actdetails"/>
      </w:pPr>
      <w:r>
        <w:t>pt 4 commenced 15 August 2017 (s 2)</w:t>
      </w:r>
    </w:p>
    <w:p w14:paraId="6D7C3894" w14:textId="1A26ED10" w:rsidR="00AD45FF" w:rsidRPr="00935D4E" w:rsidRDefault="00AD45FF" w:rsidP="00AD45FF">
      <w:pPr>
        <w:pStyle w:val="NewAct"/>
      </w:pPr>
      <w:hyperlink r:id="rId375" w:tooltip="A2017-38" w:history="1">
        <w:r>
          <w:rPr>
            <w:rStyle w:val="charCitHyperlinkAbbrev"/>
          </w:rPr>
          <w:t>Justice and Community Safety Legislation Amendment Act 2017 (No 3)</w:t>
        </w:r>
      </w:hyperlink>
      <w:r>
        <w:t xml:space="preserve"> A2017-38 pt 15</w:t>
      </w:r>
    </w:p>
    <w:p w14:paraId="51937BB4" w14:textId="77777777" w:rsidR="00AD45FF" w:rsidRDefault="00AD45FF" w:rsidP="00AD45FF">
      <w:pPr>
        <w:pStyle w:val="Actdetails"/>
      </w:pPr>
      <w:r>
        <w:t>notified LR 9 November 2017</w:t>
      </w:r>
    </w:p>
    <w:p w14:paraId="21FD7EA3" w14:textId="77777777" w:rsidR="00AD45FF" w:rsidRDefault="00AD45FF" w:rsidP="00AD45FF">
      <w:pPr>
        <w:pStyle w:val="Actdetails"/>
      </w:pPr>
      <w:r>
        <w:t>s 1, s 2 commenced 9 November 2017 (LA s 75 (1))</w:t>
      </w:r>
    </w:p>
    <w:p w14:paraId="14EFE951" w14:textId="77777777" w:rsidR="00AD45FF" w:rsidRDefault="00AD45FF" w:rsidP="00AD45FF">
      <w:pPr>
        <w:pStyle w:val="Actdetails"/>
      </w:pPr>
      <w:r>
        <w:t>pt 15</w:t>
      </w:r>
      <w:r w:rsidRPr="006F3A6F">
        <w:t xml:space="preserve"> </w:t>
      </w:r>
      <w:r>
        <w:t>commenced</w:t>
      </w:r>
      <w:r w:rsidRPr="006F3A6F">
        <w:t xml:space="preserve"> </w:t>
      </w:r>
      <w:r>
        <w:t>16 November 2017 (s 2 (1)</w:t>
      </w:r>
      <w:r w:rsidRPr="006F3A6F">
        <w:t>)</w:t>
      </w:r>
    </w:p>
    <w:p w14:paraId="52D68172" w14:textId="4996073B" w:rsidR="008B0CAC" w:rsidRPr="00935D4E" w:rsidRDefault="008B0CAC" w:rsidP="008B0CAC">
      <w:pPr>
        <w:pStyle w:val="NewAct"/>
      </w:pPr>
      <w:hyperlink r:id="rId376" w:tooltip="A2018-19" w:history="1">
        <w:r>
          <w:rPr>
            <w:rStyle w:val="charCitHyperlinkAbbrev"/>
          </w:rPr>
          <w:t>Road Transport Reform (Light Rail) Legislation Amendment Act</w:t>
        </w:r>
        <w:r w:rsidR="008A5BEF">
          <w:rPr>
            <w:rStyle w:val="charCitHyperlinkAbbrev"/>
          </w:rPr>
          <w:t xml:space="preserve"> </w:t>
        </w:r>
        <w:r>
          <w:rPr>
            <w:rStyle w:val="charCitHyperlinkAbbrev"/>
          </w:rPr>
          <w:t>2018</w:t>
        </w:r>
      </w:hyperlink>
      <w:r>
        <w:t xml:space="preserve"> A2018-19 sch 1 pt 1.5</w:t>
      </w:r>
    </w:p>
    <w:p w14:paraId="0A30D506" w14:textId="77777777" w:rsidR="008B0CAC" w:rsidRDefault="008B0CAC" w:rsidP="008B0CAC">
      <w:pPr>
        <w:pStyle w:val="Actdetails"/>
      </w:pPr>
      <w:r>
        <w:t>notified LR 17 May 2018</w:t>
      </w:r>
    </w:p>
    <w:p w14:paraId="0E68FC28" w14:textId="77777777" w:rsidR="008B0CAC" w:rsidRDefault="008B0CAC" w:rsidP="008B0CAC">
      <w:pPr>
        <w:pStyle w:val="Actdetails"/>
      </w:pPr>
      <w:r>
        <w:t>s 1, s 2 commenced 17 May 2018 (LA s 75 (1))</w:t>
      </w:r>
    </w:p>
    <w:p w14:paraId="6C9E4E1D" w14:textId="77777777" w:rsidR="008B0CAC" w:rsidRDefault="008B0CAC" w:rsidP="008B0CAC">
      <w:pPr>
        <w:pStyle w:val="Actdetails"/>
      </w:pPr>
      <w:r>
        <w:t>sch 1 pt 1.5 commenced</w:t>
      </w:r>
      <w:r w:rsidRPr="006F3A6F">
        <w:t xml:space="preserve"> </w:t>
      </w:r>
      <w:r>
        <w:t>24 May 2018 (s 2)</w:t>
      </w:r>
    </w:p>
    <w:p w14:paraId="1027A899" w14:textId="6D37FAF8" w:rsidR="00A4039E" w:rsidRPr="00935D4E" w:rsidRDefault="00A4039E" w:rsidP="00A4039E">
      <w:pPr>
        <w:pStyle w:val="NewAct"/>
      </w:pPr>
      <w:hyperlink r:id="rId377" w:tooltip="A2018-43" w:history="1">
        <w:r>
          <w:rPr>
            <w:rStyle w:val="charCitHyperlinkAbbrev"/>
          </w:rPr>
          <w:t>Sentencing Legislation Amendment Act 2018</w:t>
        </w:r>
      </w:hyperlink>
      <w:r>
        <w:t xml:space="preserve"> A2018-43 sch 1 pt 1.2</w:t>
      </w:r>
    </w:p>
    <w:p w14:paraId="5C7BA503" w14:textId="77777777" w:rsidR="00A4039E" w:rsidRDefault="00A4039E" w:rsidP="00A4039E">
      <w:pPr>
        <w:pStyle w:val="Actdetails"/>
      </w:pPr>
      <w:r>
        <w:t>notified LR 8 November 2018</w:t>
      </w:r>
    </w:p>
    <w:p w14:paraId="0E763D1C" w14:textId="77777777" w:rsidR="00A4039E" w:rsidRDefault="00A4039E" w:rsidP="00A4039E">
      <w:pPr>
        <w:pStyle w:val="Actdetails"/>
      </w:pPr>
      <w:r>
        <w:t>s 1, s 2 commenced 8 November 2018 (LA s 75 (1))</w:t>
      </w:r>
    </w:p>
    <w:p w14:paraId="6913068E" w14:textId="77777777" w:rsidR="00A4039E" w:rsidRDefault="00A4039E" w:rsidP="00A4039E">
      <w:pPr>
        <w:pStyle w:val="Actdetails"/>
      </w:pPr>
      <w:r>
        <w:t>sch 1 pt 1.2 commenced</w:t>
      </w:r>
      <w:r w:rsidRPr="006F3A6F">
        <w:t xml:space="preserve"> </w:t>
      </w:r>
      <w:r>
        <w:t>9 November 2018 (s 2)</w:t>
      </w:r>
    </w:p>
    <w:p w14:paraId="19EF55F2" w14:textId="08636953" w:rsidR="00CD2CD2" w:rsidRPr="00935D4E" w:rsidRDefault="00CD2CD2" w:rsidP="00CD2CD2">
      <w:pPr>
        <w:pStyle w:val="NewAct"/>
      </w:pPr>
      <w:hyperlink r:id="rId378" w:tooltip="A2019-12" w:history="1">
        <w:r>
          <w:rPr>
            <w:rStyle w:val="charCitHyperlinkAbbrev"/>
          </w:rPr>
          <w:t>Motor Accident Injuries Act 2019</w:t>
        </w:r>
      </w:hyperlink>
      <w:r>
        <w:t xml:space="preserve"> A2019-12 </w:t>
      </w:r>
      <w:r w:rsidR="00C7640E">
        <w:t>sch 3 pt 3.9</w:t>
      </w:r>
    </w:p>
    <w:p w14:paraId="0DC0EF06" w14:textId="77777777" w:rsidR="00CD2CD2" w:rsidRDefault="00CD2CD2" w:rsidP="00CD2CD2">
      <w:pPr>
        <w:pStyle w:val="Actdetails"/>
      </w:pPr>
      <w:r>
        <w:t xml:space="preserve">notified LR </w:t>
      </w:r>
      <w:r w:rsidR="00C047FD">
        <w:t>31 May</w:t>
      </w:r>
      <w:r>
        <w:t xml:space="preserve"> 2019</w:t>
      </w:r>
    </w:p>
    <w:p w14:paraId="3D9E5EF2" w14:textId="77777777" w:rsidR="00CD2CD2" w:rsidRDefault="00CD2CD2" w:rsidP="00CD2CD2">
      <w:pPr>
        <w:pStyle w:val="Actdetails"/>
      </w:pPr>
      <w:r>
        <w:t xml:space="preserve">s 1, s 2 commenced </w:t>
      </w:r>
      <w:r w:rsidR="00C7640E">
        <w:t>31 May</w:t>
      </w:r>
      <w:r>
        <w:t xml:space="preserve"> 2019 (LA s 75 (1))</w:t>
      </w:r>
    </w:p>
    <w:p w14:paraId="7FAD325E" w14:textId="7F7E407E" w:rsidR="00CD2CD2" w:rsidRPr="00C7640E" w:rsidRDefault="00C7640E" w:rsidP="00CD2CD2">
      <w:pPr>
        <w:pStyle w:val="Actdetails"/>
        <w:rPr>
          <w:u w:val="single"/>
        </w:rPr>
      </w:pPr>
      <w:r w:rsidRPr="002848EC">
        <w:t xml:space="preserve">sch 3 pt 3.9 </w:t>
      </w:r>
      <w:r w:rsidR="002848EC">
        <w:t>commenced</w:t>
      </w:r>
      <w:r w:rsidR="002848EC" w:rsidRPr="006F3A6F">
        <w:t xml:space="preserve"> </w:t>
      </w:r>
      <w:r w:rsidR="002848EC">
        <w:t xml:space="preserve">1 February 2020 (s 2 (1) and </w:t>
      </w:r>
      <w:hyperlink r:id="rId379" w:tooltip="CN2019-13" w:history="1">
        <w:r w:rsidR="002848EC" w:rsidRPr="00890E8A">
          <w:rPr>
            <w:rStyle w:val="charCitHyperlinkAbbrev"/>
          </w:rPr>
          <w:t>CN2019-13</w:t>
        </w:r>
      </w:hyperlink>
      <w:r w:rsidR="002848EC">
        <w:t>)</w:t>
      </w:r>
    </w:p>
    <w:p w14:paraId="327232CA" w14:textId="420014CF" w:rsidR="001476A2" w:rsidRPr="00935D4E" w:rsidRDefault="001476A2" w:rsidP="001476A2">
      <w:pPr>
        <w:pStyle w:val="NewAct"/>
      </w:pPr>
      <w:hyperlink r:id="rId380" w:tooltip="A2019-21" w:history="1">
        <w:r>
          <w:rPr>
            <w:rStyle w:val="charCitHyperlinkAbbrev"/>
          </w:rPr>
          <w:t>Road Transport Legislation Amendment Act 2019</w:t>
        </w:r>
      </w:hyperlink>
      <w:r>
        <w:t xml:space="preserve"> A2019-21 pt 7</w:t>
      </w:r>
    </w:p>
    <w:p w14:paraId="621345EC" w14:textId="77777777" w:rsidR="001476A2" w:rsidRDefault="001476A2" w:rsidP="001476A2">
      <w:pPr>
        <w:pStyle w:val="Actdetails"/>
      </w:pPr>
      <w:r>
        <w:t>notified LR 8 August 2019</w:t>
      </w:r>
    </w:p>
    <w:p w14:paraId="186E6712" w14:textId="77777777" w:rsidR="001476A2" w:rsidRDefault="001476A2" w:rsidP="001476A2">
      <w:pPr>
        <w:pStyle w:val="Actdetails"/>
      </w:pPr>
      <w:r>
        <w:t>s 1, s 2 commenced 8 August 2019 (LA s 75 (1))</w:t>
      </w:r>
    </w:p>
    <w:p w14:paraId="5E74EC70" w14:textId="39E733CE" w:rsidR="001476A2" w:rsidRPr="0087366F" w:rsidRDefault="001476A2" w:rsidP="001476A2">
      <w:pPr>
        <w:pStyle w:val="Actdetails"/>
      </w:pPr>
      <w:r w:rsidRPr="0087366F">
        <w:t xml:space="preserve">s 71, s 72 </w:t>
      </w:r>
      <w:r w:rsidR="0087366F">
        <w:t>commenced 10 Dec</w:t>
      </w:r>
      <w:r w:rsidR="00CD1C10">
        <w:t>ember</w:t>
      </w:r>
      <w:r w:rsidR="0087366F">
        <w:t xml:space="preserve"> 2019 (s 2 (3))</w:t>
      </w:r>
    </w:p>
    <w:p w14:paraId="469F68CB" w14:textId="259D68C7" w:rsidR="001476A2" w:rsidRDefault="001476A2" w:rsidP="001476A2">
      <w:pPr>
        <w:pStyle w:val="Actdetails"/>
      </w:pPr>
      <w:r w:rsidRPr="00E62D8E">
        <w:t xml:space="preserve">pt </w:t>
      </w:r>
      <w:r>
        <w:t>7</w:t>
      </w:r>
      <w:r w:rsidRPr="00E62D8E">
        <w:t xml:space="preserve"> remainder commenced 22 August 2019 (s 2 (4))</w:t>
      </w:r>
    </w:p>
    <w:p w14:paraId="02C664A7" w14:textId="4AAC9FA4" w:rsidR="009720E0" w:rsidRPr="004E1A6C" w:rsidRDefault="009720E0" w:rsidP="009720E0">
      <w:pPr>
        <w:pStyle w:val="NewAct"/>
      </w:pPr>
      <w:hyperlink r:id="rId381" w:tooltip="A2021-12" w:history="1">
        <w:r w:rsidRPr="004E1A6C">
          <w:rPr>
            <w:rStyle w:val="charCitHyperlinkAbbrev"/>
          </w:rPr>
          <w:t>Statute Law Amendment Act 2021</w:t>
        </w:r>
      </w:hyperlink>
      <w:r w:rsidRPr="004E1A6C">
        <w:t xml:space="preserve"> A2021-12 sch 3 pt</w:t>
      </w:r>
      <w:r w:rsidR="008A5BEF">
        <w:t xml:space="preserve"> </w:t>
      </w:r>
      <w:r w:rsidRPr="004E1A6C">
        <w:t>3.</w:t>
      </w:r>
      <w:r>
        <w:t>51</w:t>
      </w:r>
    </w:p>
    <w:p w14:paraId="101000CF" w14:textId="77777777" w:rsidR="009720E0" w:rsidRDefault="009720E0" w:rsidP="009720E0">
      <w:pPr>
        <w:pStyle w:val="Actdetails"/>
      </w:pPr>
      <w:r>
        <w:t>notified LR 9 June 2021</w:t>
      </w:r>
    </w:p>
    <w:p w14:paraId="50FBCA23" w14:textId="77777777" w:rsidR="009720E0" w:rsidRDefault="009720E0" w:rsidP="009720E0">
      <w:pPr>
        <w:pStyle w:val="Actdetails"/>
      </w:pPr>
      <w:r>
        <w:t>s 1, s 2 commenced 9 June 2021 (LA s 75 (1))</w:t>
      </w:r>
    </w:p>
    <w:p w14:paraId="22C97389" w14:textId="1AAB17CC" w:rsidR="009720E0" w:rsidRPr="00E62D8E" w:rsidRDefault="009720E0" w:rsidP="001476A2">
      <w:pPr>
        <w:pStyle w:val="Actdetails"/>
      </w:pPr>
      <w:r>
        <w:t>sch 3 pt 3.</w:t>
      </w:r>
      <w:r w:rsidR="00B939FE">
        <w:t>51</w:t>
      </w:r>
      <w:r>
        <w:t xml:space="preserve"> commenced 23 June 2021 (s 2 (1))</w:t>
      </w:r>
    </w:p>
    <w:p w14:paraId="27310BFA" w14:textId="389BB862" w:rsidR="00920111" w:rsidRPr="004E1A6C" w:rsidRDefault="00920111" w:rsidP="00920111">
      <w:pPr>
        <w:pStyle w:val="NewAct"/>
      </w:pPr>
      <w:hyperlink r:id="rId382" w:tooltip="A2021-14" w:history="1">
        <w:r>
          <w:rPr>
            <w:rStyle w:val="charCitHyperlinkAbbrev"/>
          </w:rPr>
          <w:t>Road Transport (Safety and Traffic Management) Amendment Act 2021</w:t>
        </w:r>
      </w:hyperlink>
      <w:r w:rsidRPr="004E1A6C">
        <w:t xml:space="preserve"> A2021-1</w:t>
      </w:r>
      <w:r>
        <w:t>4</w:t>
      </w:r>
      <w:r w:rsidRPr="004E1A6C">
        <w:t xml:space="preserve"> sch </w:t>
      </w:r>
      <w:r>
        <w:t>1</w:t>
      </w:r>
      <w:r w:rsidRPr="004E1A6C">
        <w:t xml:space="preserve"> pt </w:t>
      </w:r>
      <w:r>
        <w:t>1.1</w:t>
      </w:r>
    </w:p>
    <w:p w14:paraId="1FA540D3" w14:textId="5FB5AB75" w:rsidR="00920111" w:rsidRDefault="00920111" w:rsidP="00920111">
      <w:pPr>
        <w:pStyle w:val="Actdetails"/>
      </w:pPr>
      <w:r>
        <w:t>notified LR 1 July 2021</w:t>
      </w:r>
    </w:p>
    <w:p w14:paraId="21B4B1AD" w14:textId="5AD40B33" w:rsidR="00920111" w:rsidRDefault="00920111" w:rsidP="00920111">
      <w:pPr>
        <w:pStyle w:val="Actdetails"/>
      </w:pPr>
      <w:r>
        <w:t>s 1, s 2 commenced 1 July 2021 (LA s 75 (1))</w:t>
      </w:r>
    </w:p>
    <w:p w14:paraId="2C10F737" w14:textId="15082779" w:rsidR="00920111" w:rsidRPr="00E62D8E" w:rsidRDefault="00920111" w:rsidP="00920111">
      <w:pPr>
        <w:pStyle w:val="Actdetails"/>
      </w:pPr>
      <w:r>
        <w:t>sch 1 pt 1.1 commenced 12 August 2021 (s 2)</w:t>
      </w:r>
    </w:p>
    <w:p w14:paraId="7C96498C" w14:textId="38963FFF" w:rsidR="00D90F49" w:rsidRPr="004E1A6C" w:rsidRDefault="00D90F49" w:rsidP="00D90F49">
      <w:pPr>
        <w:pStyle w:val="NewAct"/>
      </w:pPr>
      <w:hyperlink r:id="rId383" w:tooltip="A2022-3" w:history="1">
        <w:r>
          <w:rPr>
            <w:rStyle w:val="charCitHyperlinkAbbrev"/>
          </w:rPr>
          <w:t>Road Transport Legislation Amendment Act 2022</w:t>
        </w:r>
      </w:hyperlink>
      <w:r w:rsidRPr="004E1A6C">
        <w:t xml:space="preserve"> A202</w:t>
      </w:r>
      <w:r>
        <w:t>2-3 pt 2</w:t>
      </w:r>
    </w:p>
    <w:p w14:paraId="2C906F81" w14:textId="4471D0F6" w:rsidR="00D90F49" w:rsidRDefault="00D90F49" w:rsidP="00D90F49">
      <w:pPr>
        <w:pStyle w:val="Actdetails"/>
      </w:pPr>
      <w:r>
        <w:t xml:space="preserve">notified LR </w:t>
      </w:r>
      <w:r w:rsidR="008A0E66">
        <w:t>30 March 2022</w:t>
      </w:r>
    </w:p>
    <w:p w14:paraId="3C127437" w14:textId="05B77BD0" w:rsidR="00D90F49" w:rsidRDefault="00D90F49" w:rsidP="00D90F49">
      <w:pPr>
        <w:pStyle w:val="Actdetails"/>
      </w:pPr>
      <w:r>
        <w:t xml:space="preserve">s 1, s 2 commenced </w:t>
      </w:r>
      <w:r w:rsidR="008A0E66">
        <w:t>30 March 2022</w:t>
      </w:r>
      <w:r>
        <w:t xml:space="preserve"> (LA s 75 (1))</w:t>
      </w:r>
    </w:p>
    <w:p w14:paraId="2B013F58" w14:textId="3F354748" w:rsidR="00D90F49" w:rsidRDefault="008A0E66" w:rsidP="00D90F49">
      <w:pPr>
        <w:pStyle w:val="Actdetails"/>
      </w:pPr>
      <w:r>
        <w:t>pt 2</w:t>
      </w:r>
      <w:r w:rsidR="00D90F49">
        <w:t xml:space="preserve"> commenced </w:t>
      </w:r>
      <w:r>
        <w:t>13 April 2022</w:t>
      </w:r>
      <w:r w:rsidR="00D90F49">
        <w:t xml:space="preserve"> (s 2)</w:t>
      </w:r>
    </w:p>
    <w:p w14:paraId="0099C465" w14:textId="69646512" w:rsidR="001225C3" w:rsidRPr="004E1A6C" w:rsidRDefault="001225C3" w:rsidP="001225C3">
      <w:pPr>
        <w:pStyle w:val="NewAct"/>
      </w:pPr>
      <w:hyperlink r:id="rId384" w:tooltip="A2022-5" w:history="1">
        <w:r>
          <w:rPr>
            <w:rStyle w:val="charCitHyperlinkAbbrev"/>
          </w:rPr>
          <w:t>Road Transport Legislation Amendment Act 2022 (No 2)</w:t>
        </w:r>
      </w:hyperlink>
      <w:r w:rsidRPr="004E1A6C">
        <w:t xml:space="preserve"> A202</w:t>
      </w:r>
      <w:r>
        <w:t>2</w:t>
      </w:r>
      <w:r w:rsidRPr="004E1A6C">
        <w:t>-</w:t>
      </w:r>
      <w:r>
        <w:t xml:space="preserve">5 </w:t>
      </w:r>
      <w:r w:rsidRPr="004E1A6C">
        <w:t>pt</w:t>
      </w:r>
      <w:r w:rsidR="008A5BEF">
        <w:t xml:space="preserve"> </w:t>
      </w:r>
      <w:r>
        <w:t>5</w:t>
      </w:r>
    </w:p>
    <w:p w14:paraId="260FFE8E" w14:textId="77777777" w:rsidR="001225C3" w:rsidRDefault="001225C3" w:rsidP="001225C3">
      <w:pPr>
        <w:pStyle w:val="Actdetails"/>
      </w:pPr>
      <w:r>
        <w:t>notified LR 13 April 2022</w:t>
      </w:r>
    </w:p>
    <w:p w14:paraId="4EA55957" w14:textId="77777777" w:rsidR="001225C3" w:rsidRDefault="001225C3" w:rsidP="001225C3">
      <w:pPr>
        <w:pStyle w:val="Actdetails"/>
      </w:pPr>
      <w:r>
        <w:t>s 1, s 2 commenced 13 April 2022 (LA s 75 (1))</w:t>
      </w:r>
    </w:p>
    <w:p w14:paraId="79FC7BA8" w14:textId="5E65EC54" w:rsidR="001225C3" w:rsidRDefault="001225C3" w:rsidP="001225C3">
      <w:pPr>
        <w:pStyle w:val="Actdetails"/>
      </w:pPr>
      <w:r>
        <w:t>pt 5 commenced 27 April 2022 (s 2 (1))</w:t>
      </w:r>
    </w:p>
    <w:p w14:paraId="73282342" w14:textId="7D73C447" w:rsidR="006D551F" w:rsidRPr="004E1A6C" w:rsidRDefault="006D551F" w:rsidP="002D67FB">
      <w:pPr>
        <w:pStyle w:val="NewAct"/>
        <w:keepLines/>
      </w:pPr>
      <w:hyperlink r:id="rId385" w:tooltip="A2023-19" w:history="1">
        <w:r>
          <w:rPr>
            <w:rStyle w:val="charCitHyperlinkAbbrev"/>
          </w:rPr>
          <w:t>Road Safety Legislation Amendment Act 2023</w:t>
        </w:r>
      </w:hyperlink>
      <w:r w:rsidRPr="004E1A6C">
        <w:t xml:space="preserve"> A202</w:t>
      </w:r>
      <w:r>
        <w:t>3</w:t>
      </w:r>
      <w:r w:rsidRPr="004E1A6C">
        <w:t>-</w:t>
      </w:r>
      <w:r>
        <w:t xml:space="preserve">19 </w:t>
      </w:r>
      <w:r w:rsidRPr="004E1A6C">
        <w:t>pt </w:t>
      </w:r>
      <w:r w:rsidR="00691283">
        <w:t>4</w:t>
      </w:r>
    </w:p>
    <w:p w14:paraId="65DD9854" w14:textId="0FBBF16C" w:rsidR="006D551F" w:rsidRDefault="006D551F" w:rsidP="008A5BEF">
      <w:pPr>
        <w:pStyle w:val="Actdetails"/>
      </w:pPr>
      <w:r>
        <w:t xml:space="preserve">notified LR </w:t>
      </w:r>
      <w:r w:rsidR="00691283">
        <w:t>21 June 2023</w:t>
      </w:r>
    </w:p>
    <w:p w14:paraId="0129CA60" w14:textId="7B9FFA2B" w:rsidR="006D551F" w:rsidRDefault="006D551F" w:rsidP="008A5BEF">
      <w:pPr>
        <w:pStyle w:val="Actdetails"/>
      </w:pPr>
      <w:r>
        <w:t xml:space="preserve">s 1, s 2 commenced </w:t>
      </w:r>
      <w:r w:rsidR="00691283">
        <w:t>21 June 2023</w:t>
      </w:r>
      <w:r>
        <w:t xml:space="preserve"> (LA s 75 (1))</w:t>
      </w:r>
    </w:p>
    <w:p w14:paraId="0728417D" w14:textId="58072698" w:rsidR="006D551F" w:rsidRPr="00E62D8E" w:rsidRDefault="006D551F" w:rsidP="008A5BEF">
      <w:pPr>
        <w:pStyle w:val="Actdetails"/>
      </w:pPr>
      <w:r>
        <w:t xml:space="preserve">pt </w:t>
      </w:r>
      <w:r w:rsidR="00691283">
        <w:t>4</w:t>
      </w:r>
      <w:r>
        <w:t xml:space="preserve"> commenced </w:t>
      </w:r>
      <w:r w:rsidR="00691283">
        <w:t>22 June 2023</w:t>
      </w:r>
      <w:r>
        <w:t xml:space="preserve"> (s 2 (1))</w:t>
      </w:r>
    </w:p>
    <w:p w14:paraId="68BAEFC0" w14:textId="295D5A55" w:rsidR="002B0917" w:rsidRDefault="002B0917" w:rsidP="002B0917">
      <w:pPr>
        <w:pStyle w:val="NewAct"/>
      </w:pPr>
      <w:hyperlink r:id="rId386" w:tooltip="A2024-20" w:history="1">
        <w:r>
          <w:rPr>
            <w:rStyle w:val="charCitHyperlinkAbbrev"/>
          </w:rPr>
          <w:t>Road Safety Legislation Amendment Act 2024</w:t>
        </w:r>
      </w:hyperlink>
      <w:r>
        <w:t xml:space="preserve"> A2024-20 pt 5</w:t>
      </w:r>
    </w:p>
    <w:p w14:paraId="668C8D30" w14:textId="77777777" w:rsidR="002B0917" w:rsidRDefault="002B0917" w:rsidP="002B0917">
      <w:pPr>
        <w:pStyle w:val="Actdetails"/>
      </w:pPr>
      <w:r>
        <w:t>notified LR 24 May 2024</w:t>
      </w:r>
    </w:p>
    <w:p w14:paraId="39114E9E" w14:textId="77777777" w:rsidR="002B0917" w:rsidRDefault="002B0917" w:rsidP="002B0917">
      <w:pPr>
        <w:pStyle w:val="Actdetails"/>
      </w:pPr>
      <w:r>
        <w:t>s 1, s 2 commenced 24 May 2024 (LA s 75 (1))</w:t>
      </w:r>
    </w:p>
    <w:p w14:paraId="6801D79E" w14:textId="38FDF230" w:rsidR="002B0917" w:rsidRDefault="002B0917" w:rsidP="002B0917">
      <w:pPr>
        <w:pStyle w:val="Actdetails"/>
      </w:pPr>
      <w:r>
        <w:t>pt 5 commenced 25 May 2024 (s 2 (1))</w:t>
      </w:r>
    </w:p>
    <w:p w14:paraId="16825040" w14:textId="497303AA" w:rsidR="007D4D76" w:rsidRDefault="007D4D76" w:rsidP="007D4D76">
      <w:pPr>
        <w:pStyle w:val="NewAct"/>
      </w:pPr>
      <w:hyperlink r:id="rId387" w:tooltip="A2025-21" w:history="1">
        <w:r>
          <w:rPr>
            <w:rStyle w:val="charCitHyperlinkAbbrev"/>
          </w:rPr>
          <w:t>Road Transport (Safety and Traffic Management) Amendment Act</w:t>
        </w:r>
        <w:r w:rsidR="00371EEC">
          <w:rPr>
            <w:rStyle w:val="charCitHyperlinkAbbrev"/>
          </w:rPr>
          <w:t> </w:t>
        </w:r>
        <w:r>
          <w:rPr>
            <w:rStyle w:val="charCitHyperlinkAbbrev"/>
          </w:rPr>
          <w:t>2025</w:t>
        </w:r>
      </w:hyperlink>
      <w:r>
        <w:t xml:space="preserve"> A2025-21 sch 1 pt 1.1</w:t>
      </w:r>
    </w:p>
    <w:p w14:paraId="204D770D" w14:textId="217105F6" w:rsidR="007D4D76" w:rsidRDefault="007D4D76" w:rsidP="007D4D76">
      <w:pPr>
        <w:pStyle w:val="Actdetails"/>
      </w:pPr>
      <w:r>
        <w:t>notified LR 12 September 2025</w:t>
      </w:r>
    </w:p>
    <w:p w14:paraId="56DCF25B" w14:textId="1F4F5C07" w:rsidR="007D4D76" w:rsidRDefault="007D4D76" w:rsidP="007D4D76">
      <w:pPr>
        <w:pStyle w:val="Actdetails"/>
      </w:pPr>
      <w:r>
        <w:t>s 1, s 2 commenced 12 September 2025 (LA s 75 (1))</w:t>
      </w:r>
    </w:p>
    <w:p w14:paraId="754A7595" w14:textId="0BE32548" w:rsidR="007D4D76" w:rsidRDefault="007D4D76" w:rsidP="007D4D76">
      <w:pPr>
        <w:pStyle w:val="Actdetails"/>
      </w:pPr>
      <w:r>
        <w:t>sch 1 pt 1.1 commenced 3 November 2025 (s 2)</w:t>
      </w:r>
    </w:p>
    <w:p w14:paraId="5A2FD6B2" w14:textId="77777777" w:rsidR="00371EEC" w:rsidRPr="00371EEC" w:rsidRDefault="00371EEC" w:rsidP="00371EEC">
      <w:pPr>
        <w:pStyle w:val="PageBreak"/>
      </w:pPr>
      <w:r w:rsidRPr="00371EEC">
        <w:br w:type="page"/>
      </w:r>
    </w:p>
    <w:p w14:paraId="1F271AE5" w14:textId="5C7045BA" w:rsidR="00F54566" w:rsidRPr="0016733A" w:rsidRDefault="00F54566" w:rsidP="00F54566">
      <w:pPr>
        <w:pStyle w:val="Endnote2"/>
      </w:pPr>
      <w:bookmarkStart w:id="199" w:name="_Toc212202279"/>
      <w:r w:rsidRPr="0016733A">
        <w:rPr>
          <w:rStyle w:val="charTableNo"/>
        </w:rPr>
        <w:lastRenderedPageBreak/>
        <w:t>4</w:t>
      </w:r>
      <w:r>
        <w:tab/>
      </w:r>
      <w:r w:rsidRPr="0016733A">
        <w:rPr>
          <w:rStyle w:val="charTableText"/>
        </w:rPr>
        <w:t>Amendment history</w:t>
      </w:r>
      <w:bookmarkEnd w:id="199"/>
    </w:p>
    <w:p w14:paraId="3A3F782B" w14:textId="77777777" w:rsidR="00F54566" w:rsidRPr="00BB2CD2" w:rsidRDefault="00F54566" w:rsidP="00F54566">
      <w:pPr>
        <w:pStyle w:val="AmdtsEntryHd"/>
        <w:rPr>
          <w:rFonts w:cs="Arial"/>
        </w:rPr>
      </w:pPr>
      <w:r w:rsidRPr="00BB2CD2">
        <w:rPr>
          <w:rFonts w:cs="Arial"/>
        </w:rPr>
        <w:t>Preliminary</w:t>
      </w:r>
    </w:p>
    <w:p w14:paraId="2FF1CD35" w14:textId="70D4EF5F" w:rsidR="00F54566" w:rsidRPr="00BB2CD2" w:rsidRDefault="00F54566" w:rsidP="008A5BEF">
      <w:pPr>
        <w:pStyle w:val="AmdtsEntries"/>
        <w:rPr>
          <w:rFonts w:cs="Arial"/>
        </w:rPr>
      </w:pPr>
      <w:r w:rsidRPr="00BB2CD2">
        <w:rPr>
          <w:rFonts w:cs="Arial"/>
        </w:rPr>
        <w:t>pt 1 hdg note</w:t>
      </w:r>
      <w:r w:rsidRPr="00BB2CD2">
        <w:rPr>
          <w:rFonts w:cs="Arial"/>
        </w:rPr>
        <w:tab/>
        <w:t xml:space="preserve">am </w:t>
      </w:r>
      <w:hyperlink r:id="rId388"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1.3733; </w:t>
      </w:r>
      <w:hyperlink r:id="rId389" w:anchor="history" w:tooltip="Road Transport (Public Passenger Services) Act 2001" w:history="1">
        <w:r w:rsidR="00E96622" w:rsidRPr="00E96622">
          <w:rPr>
            <w:rStyle w:val="charCitHyperlinkAbbrev"/>
          </w:rPr>
          <w:t>A2001</w:t>
        </w:r>
        <w:r w:rsidR="00E96622" w:rsidRPr="00E96622">
          <w:rPr>
            <w:rStyle w:val="charCitHyperlinkAbbrev"/>
          </w:rPr>
          <w:noBreakHyphen/>
          <w:t>62</w:t>
        </w:r>
      </w:hyperlink>
      <w:r w:rsidRPr="00BB2CD2">
        <w:rPr>
          <w:rFonts w:cs="Arial"/>
        </w:rPr>
        <w:t xml:space="preserve"> amdt 1.10</w:t>
      </w:r>
    </w:p>
    <w:p w14:paraId="6A5A3DF2" w14:textId="18E8B010" w:rsidR="00F54566" w:rsidRPr="00BB2CD2" w:rsidRDefault="00F54566" w:rsidP="00F54566">
      <w:pPr>
        <w:pStyle w:val="AmdtsEntries"/>
        <w:rPr>
          <w:rFonts w:cs="Arial"/>
        </w:rPr>
      </w:pPr>
      <w:r w:rsidRPr="00BB2CD2">
        <w:rPr>
          <w:rFonts w:cs="Arial"/>
        </w:rPr>
        <w:tab/>
        <w:t xml:space="preserve">om </w:t>
      </w:r>
      <w:hyperlink r:id="rId390" w:tooltip="Statute Law Amendment Act 2005" w:history="1">
        <w:r w:rsidR="00E96622" w:rsidRPr="00E96622">
          <w:rPr>
            <w:rStyle w:val="charCitHyperlinkAbbrev"/>
          </w:rPr>
          <w:t>A2005</w:t>
        </w:r>
        <w:r w:rsidR="00E96622" w:rsidRPr="00E96622">
          <w:rPr>
            <w:rStyle w:val="charCitHyperlinkAbbrev"/>
          </w:rPr>
          <w:noBreakHyphen/>
          <w:t>20</w:t>
        </w:r>
      </w:hyperlink>
      <w:r w:rsidRPr="00BB2CD2">
        <w:rPr>
          <w:rFonts w:cs="Arial"/>
        </w:rPr>
        <w:t xml:space="preserve"> amdt 3.358</w:t>
      </w:r>
    </w:p>
    <w:p w14:paraId="230768FF" w14:textId="77777777" w:rsidR="00F54566" w:rsidRPr="00BB2CD2" w:rsidRDefault="00F54566" w:rsidP="00F54566">
      <w:pPr>
        <w:pStyle w:val="AmdtsEntryHd"/>
        <w:rPr>
          <w:rFonts w:cs="Arial"/>
        </w:rPr>
      </w:pPr>
      <w:r w:rsidRPr="00BB2CD2">
        <w:rPr>
          <w:rFonts w:cs="Arial"/>
          <w:szCs w:val="24"/>
        </w:rPr>
        <w:t>Name of Act</w:t>
      </w:r>
    </w:p>
    <w:p w14:paraId="6E53D0AE" w14:textId="75BF92F8" w:rsidR="00F54566" w:rsidRPr="00BB2CD2" w:rsidRDefault="00F54566" w:rsidP="00F54566">
      <w:pPr>
        <w:pStyle w:val="AmdtsEntries"/>
        <w:rPr>
          <w:rFonts w:cs="Arial"/>
        </w:rPr>
      </w:pPr>
      <w:r w:rsidRPr="00BB2CD2">
        <w:rPr>
          <w:rFonts w:cs="Arial"/>
        </w:rPr>
        <w:t>s 1</w:t>
      </w:r>
      <w:r w:rsidRPr="00BB2CD2">
        <w:rPr>
          <w:rFonts w:cs="Arial"/>
        </w:rPr>
        <w:tab/>
        <w:t xml:space="preserve">am </w:t>
      </w:r>
      <w:hyperlink r:id="rId391" w:tooltip="Statute Law Amendment Act 2005" w:history="1">
        <w:r w:rsidR="00E96622" w:rsidRPr="00E96622">
          <w:rPr>
            <w:rStyle w:val="charCitHyperlinkAbbrev"/>
          </w:rPr>
          <w:t>A2005</w:t>
        </w:r>
        <w:r w:rsidR="00E96622" w:rsidRPr="00E96622">
          <w:rPr>
            <w:rStyle w:val="charCitHyperlinkAbbrev"/>
          </w:rPr>
          <w:noBreakHyphen/>
          <w:t>20</w:t>
        </w:r>
      </w:hyperlink>
      <w:r w:rsidRPr="00BB2CD2">
        <w:rPr>
          <w:rFonts w:cs="Arial"/>
        </w:rPr>
        <w:t xml:space="preserve"> amdt 3.359; </w:t>
      </w:r>
      <w:hyperlink r:id="rId392" w:anchor="history" w:tooltip="Road Transport (Third-Party Insurance) Act 2008" w:history="1">
        <w:r w:rsidR="00E96622" w:rsidRPr="00E96622">
          <w:rPr>
            <w:rStyle w:val="charCitHyperlinkAbbrev"/>
          </w:rPr>
          <w:t>A2008</w:t>
        </w:r>
        <w:r w:rsidR="00E96622" w:rsidRPr="00E96622">
          <w:rPr>
            <w:rStyle w:val="charCitHyperlinkAbbrev"/>
          </w:rPr>
          <w:noBreakHyphen/>
          <w:t>1</w:t>
        </w:r>
      </w:hyperlink>
      <w:r w:rsidRPr="00BB2CD2">
        <w:rPr>
          <w:rFonts w:cs="Arial"/>
        </w:rPr>
        <w:t xml:space="preserve"> amdt 1.15; </w:t>
      </w:r>
      <w:hyperlink r:id="rId393" w:anchor="history" w:tooltip="Road Transport (Mass, Dimensions and Loading) Act 2009" w:history="1">
        <w:r w:rsidR="00E96622" w:rsidRPr="00E96622">
          <w:rPr>
            <w:rStyle w:val="charCitHyperlinkAbbrev"/>
          </w:rPr>
          <w:t>A2009</w:t>
        </w:r>
        <w:r w:rsidR="00E96622" w:rsidRPr="00E96622">
          <w:rPr>
            <w:rStyle w:val="charCitHyperlinkAbbrev"/>
          </w:rPr>
          <w:noBreakHyphen/>
          <w:t>22</w:t>
        </w:r>
      </w:hyperlink>
      <w:r w:rsidRPr="00BB2CD2">
        <w:rPr>
          <w:rFonts w:cs="Arial"/>
        </w:rPr>
        <w:t xml:space="preserve"> amdt 1.8</w:t>
      </w:r>
      <w:r w:rsidR="008B2BEB">
        <w:t xml:space="preserve">; </w:t>
      </w:r>
      <w:hyperlink r:id="rId394" w:tooltip="Heavy Vehicle National Law (Consequential Amendments) Act 2013" w:history="1">
        <w:r w:rsidR="008B2BEB">
          <w:rPr>
            <w:rStyle w:val="charCitHyperlinkAbbrev"/>
          </w:rPr>
          <w:t>A2013</w:t>
        </w:r>
        <w:r w:rsidR="008B2BEB">
          <w:rPr>
            <w:rStyle w:val="charCitHyperlinkAbbrev"/>
          </w:rPr>
          <w:noBreakHyphen/>
          <w:t>52</w:t>
        </w:r>
      </w:hyperlink>
      <w:r w:rsidR="008B2BEB">
        <w:t xml:space="preserve"> s 18, s 19</w:t>
      </w:r>
      <w:r w:rsidR="00873820">
        <w:t xml:space="preserve">; </w:t>
      </w:r>
      <w:hyperlink r:id="rId395" w:anchor="history" w:tooltip="Motor Accident Injuries Act 2019" w:history="1">
        <w:r w:rsidR="00873820" w:rsidRPr="00873820">
          <w:rPr>
            <w:rStyle w:val="charCitHyperlinkAbbrev"/>
          </w:rPr>
          <w:t>A2019</w:t>
        </w:r>
        <w:r w:rsidR="00873820" w:rsidRPr="00873820">
          <w:rPr>
            <w:rStyle w:val="charCitHyperlinkAbbrev"/>
          </w:rPr>
          <w:noBreakHyphen/>
          <w:t>12</w:t>
        </w:r>
      </w:hyperlink>
      <w:r w:rsidR="00873820" w:rsidRPr="00873820">
        <w:rPr>
          <w:rStyle w:val="charCitHyperlinkAbbrev"/>
        </w:rPr>
        <w:t xml:space="preserve"> </w:t>
      </w:r>
      <w:r w:rsidR="00873820">
        <w:t>amdt 3.77, amdt</w:t>
      </w:r>
      <w:r w:rsidR="005960D6">
        <w:t> </w:t>
      </w:r>
      <w:r w:rsidR="00873820">
        <w:t>3.78</w:t>
      </w:r>
    </w:p>
    <w:p w14:paraId="20799F72" w14:textId="77777777" w:rsidR="00F54566" w:rsidRPr="00BB2CD2" w:rsidRDefault="00F54566" w:rsidP="00F54566">
      <w:pPr>
        <w:pStyle w:val="AmdtsEntryHd"/>
        <w:rPr>
          <w:rFonts w:cs="Arial"/>
        </w:rPr>
      </w:pPr>
      <w:r w:rsidRPr="00BB2CD2">
        <w:rPr>
          <w:rFonts w:cs="Arial"/>
        </w:rPr>
        <w:t>Commencement</w:t>
      </w:r>
    </w:p>
    <w:p w14:paraId="74E6922E" w14:textId="3EE6779A" w:rsidR="00F54566" w:rsidRPr="00BB2CD2" w:rsidRDefault="00F54566" w:rsidP="00F54566">
      <w:pPr>
        <w:pStyle w:val="AmdtsEntries"/>
        <w:rPr>
          <w:rFonts w:cs="Arial"/>
        </w:rPr>
      </w:pPr>
      <w:r w:rsidRPr="00BB2CD2">
        <w:rPr>
          <w:rFonts w:cs="Arial"/>
        </w:rPr>
        <w:t>s 2</w:t>
      </w:r>
      <w:r w:rsidRPr="00BB2CD2">
        <w:rPr>
          <w:rFonts w:cs="Arial"/>
        </w:rPr>
        <w:tab/>
        <w:t xml:space="preserve">om </w:t>
      </w:r>
      <w:hyperlink r:id="rId396"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3.34</w:t>
      </w:r>
    </w:p>
    <w:p w14:paraId="4C82F0A3" w14:textId="77777777" w:rsidR="00F54566" w:rsidRPr="00BB2CD2" w:rsidRDefault="00F54566" w:rsidP="00F54566">
      <w:pPr>
        <w:pStyle w:val="AmdtsEntryHd"/>
        <w:rPr>
          <w:rFonts w:cs="Arial"/>
        </w:rPr>
      </w:pPr>
      <w:r w:rsidRPr="00BB2CD2">
        <w:rPr>
          <w:rFonts w:cs="Arial"/>
          <w:szCs w:val="24"/>
        </w:rPr>
        <w:t>Objects of Act</w:t>
      </w:r>
    </w:p>
    <w:p w14:paraId="565675DB" w14:textId="1B0B9526" w:rsidR="00F54566" w:rsidRPr="00BB2CD2" w:rsidRDefault="00F54566" w:rsidP="00F54566">
      <w:pPr>
        <w:pStyle w:val="AmdtsEntries"/>
        <w:rPr>
          <w:rFonts w:cs="Arial"/>
        </w:rPr>
      </w:pPr>
      <w:r w:rsidRPr="00BB2CD2">
        <w:rPr>
          <w:rFonts w:cs="Arial"/>
        </w:rPr>
        <w:t>s 3</w:t>
      </w:r>
      <w:r w:rsidRPr="00BB2CD2">
        <w:rPr>
          <w:rFonts w:cs="Arial"/>
        </w:rPr>
        <w:tab/>
        <w:t xml:space="preserve">am </w:t>
      </w:r>
      <w:hyperlink r:id="rId397" w:tooltip="Statute Law Amendment Act 2005" w:history="1">
        <w:r w:rsidR="00E96622" w:rsidRPr="00E96622">
          <w:rPr>
            <w:rStyle w:val="charCitHyperlinkAbbrev"/>
          </w:rPr>
          <w:t>A2005</w:t>
        </w:r>
        <w:r w:rsidR="00E96622" w:rsidRPr="00E96622">
          <w:rPr>
            <w:rStyle w:val="charCitHyperlinkAbbrev"/>
          </w:rPr>
          <w:noBreakHyphen/>
          <w:t>20</w:t>
        </w:r>
      </w:hyperlink>
      <w:r w:rsidRPr="00BB2CD2">
        <w:rPr>
          <w:rFonts w:cs="Arial"/>
        </w:rPr>
        <w:t xml:space="preserve"> amdt 3.360</w:t>
      </w:r>
      <w:r w:rsidR="00AF7DB6">
        <w:rPr>
          <w:rFonts w:cs="Arial"/>
        </w:rPr>
        <w:t xml:space="preserve">; </w:t>
      </w:r>
      <w:hyperlink r:id="rId398" w:tooltip="Road Transport Legislation Amendment Act 2019" w:history="1">
        <w:r w:rsidR="009E4B6A" w:rsidRPr="009E4B6A">
          <w:rPr>
            <w:rStyle w:val="charCitHyperlinkAbbrev"/>
          </w:rPr>
          <w:t>A2019</w:t>
        </w:r>
        <w:r w:rsidR="009E4B6A" w:rsidRPr="009E4B6A">
          <w:rPr>
            <w:rStyle w:val="charCitHyperlinkAbbrev"/>
          </w:rPr>
          <w:noBreakHyphen/>
          <w:t>21</w:t>
        </w:r>
      </w:hyperlink>
      <w:r w:rsidR="00AF7DB6" w:rsidRPr="009E4B6A">
        <w:rPr>
          <w:rStyle w:val="charCitHyperlinkAbbrev"/>
        </w:rPr>
        <w:t xml:space="preserve"> </w:t>
      </w:r>
      <w:r w:rsidR="00AF7DB6">
        <w:rPr>
          <w:rFonts w:cs="Arial"/>
        </w:rPr>
        <w:t>s 36</w:t>
      </w:r>
      <w:r w:rsidR="009E4B6A">
        <w:rPr>
          <w:rFonts w:cs="Arial"/>
        </w:rPr>
        <w:t>, s 37</w:t>
      </w:r>
    </w:p>
    <w:p w14:paraId="4DF427D4" w14:textId="77777777" w:rsidR="00F54566" w:rsidRPr="00BB2CD2" w:rsidRDefault="00F54566" w:rsidP="00F54566">
      <w:pPr>
        <w:pStyle w:val="AmdtsEntryHd"/>
        <w:rPr>
          <w:rFonts w:cs="Arial"/>
        </w:rPr>
      </w:pPr>
      <w:r w:rsidRPr="00BB2CD2">
        <w:rPr>
          <w:rFonts w:cs="Arial"/>
        </w:rPr>
        <w:t>Dictionary</w:t>
      </w:r>
    </w:p>
    <w:p w14:paraId="2AA8BE9E" w14:textId="77777777" w:rsidR="00F54566" w:rsidRPr="00BB2CD2" w:rsidRDefault="00F54566" w:rsidP="00F54566">
      <w:pPr>
        <w:pStyle w:val="AmdtsEntries"/>
        <w:rPr>
          <w:rFonts w:cs="Arial"/>
        </w:rPr>
      </w:pPr>
      <w:r w:rsidRPr="00BB2CD2">
        <w:rPr>
          <w:rFonts w:cs="Arial"/>
        </w:rPr>
        <w:t>s 4 hdg</w:t>
      </w:r>
      <w:r w:rsidRPr="00BB2CD2">
        <w:rPr>
          <w:rFonts w:cs="Arial"/>
        </w:rPr>
        <w:tab/>
        <w:t>bracketed note exp 17 September 2002 (s 5 (3))</w:t>
      </w:r>
    </w:p>
    <w:p w14:paraId="26A57BA2" w14:textId="77777777" w:rsidR="00F54566" w:rsidRPr="00BB2CD2" w:rsidRDefault="00F54566" w:rsidP="00F54566">
      <w:pPr>
        <w:pStyle w:val="AmdtsEntryHd"/>
        <w:rPr>
          <w:rFonts w:cs="Arial"/>
        </w:rPr>
      </w:pPr>
      <w:r w:rsidRPr="00BB2CD2">
        <w:rPr>
          <w:rFonts w:cs="Arial"/>
        </w:rPr>
        <w:t>Notes</w:t>
      </w:r>
    </w:p>
    <w:p w14:paraId="3584AD39" w14:textId="77777777" w:rsidR="00F54566" w:rsidRPr="00BB2CD2" w:rsidRDefault="00F54566" w:rsidP="008A5BEF">
      <w:pPr>
        <w:pStyle w:val="AmdtsEntries"/>
        <w:rPr>
          <w:rFonts w:cs="Arial"/>
        </w:rPr>
      </w:pPr>
      <w:r w:rsidRPr="00BB2CD2">
        <w:rPr>
          <w:rFonts w:cs="Arial"/>
        </w:rPr>
        <w:t>s 5 hdg</w:t>
      </w:r>
      <w:r w:rsidRPr="00BB2CD2">
        <w:rPr>
          <w:rFonts w:cs="Arial"/>
        </w:rPr>
        <w:tab/>
        <w:t>bracketed note exp 17 September 2002 (s 5 (3))</w:t>
      </w:r>
    </w:p>
    <w:p w14:paraId="3DF64677" w14:textId="5A505FF7" w:rsidR="00F54566" w:rsidRPr="00BB2CD2" w:rsidRDefault="00F54566" w:rsidP="008A5BEF">
      <w:pPr>
        <w:pStyle w:val="AmdtsEntries"/>
        <w:rPr>
          <w:rFonts w:cs="Arial"/>
        </w:rPr>
      </w:pPr>
      <w:r w:rsidRPr="00BB2CD2">
        <w:rPr>
          <w:rFonts w:cs="Arial"/>
        </w:rPr>
        <w:t>s 5</w:t>
      </w:r>
      <w:r w:rsidRPr="00BB2CD2">
        <w:rPr>
          <w:rFonts w:cs="Arial"/>
        </w:rPr>
        <w:tab/>
        <w:t xml:space="preserve">am </w:t>
      </w:r>
      <w:hyperlink r:id="rId399"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1.3734; </w:t>
      </w:r>
      <w:hyperlink r:id="rId400"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3.717</w:t>
      </w:r>
    </w:p>
    <w:p w14:paraId="2BFA0625" w14:textId="77777777" w:rsidR="00F54566" w:rsidRPr="00BB2CD2" w:rsidRDefault="00F54566" w:rsidP="00F54566">
      <w:pPr>
        <w:pStyle w:val="AmdtsEntries"/>
        <w:rPr>
          <w:rFonts w:cs="Arial"/>
        </w:rPr>
      </w:pPr>
      <w:r w:rsidRPr="00BB2CD2">
        <w:rPr>
          <w:rFonts w:cs="Arial"/>
        </w:rPr>
        <w:tab/>
        <w:t>(2), (3) exp 17 September 2002 (s 5 (3))</w:t>
      </w:r>
    </w:p>
    <w:p w14:paraId="31CA74C9" w14:textId="77777777" w:rsidR="00F54566" w:rsidRDefault="00F54566" w:rsidP="00F54566">
      <w:pPr>
        <w:pStyle w:val="AmdtsEntryHd"/>
      </w:pPr>
      <w:r w:rsidRPr="00660542">
        <w:t>Offences against this Act—application of Criminal Code etc</w:t>
      </w:r>
    </w:p>
    <w:p w14:paraId="3EEF1777" w14:textId="0445A777" w:rsidR="00F54566" w:rsidRDefault="00F54566" w:rsidP="00F54566">
      <w:pPr>
        <w:pStyle w:val="AmdtsEntries"/>
      </w:pPr>
      <w:r>
        <w:t>s 5A</w:t>
      </w:r>
      <w:r>
        <w:tab/>
        <w:t xml:space="preserve">ins </w:t>
      </w:r>
      <w:hyperlink r:id="rId401"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129</w:t>
      </w:r>
    </w:p>
    <w:p w14:paraId="7563FEE7" w14:textId="694630E6" w:rsidR="00F54566" w:rsidRPr="00135C12" w:rsidRDefault="00F54566" w:rsidP="00F54566">
      <w:pPr>
        <w:pStyle w:val="AmdtsEntries"/>
      </w:pPr>
      <w:r>
        <w:tab/>
        <w:t xml:space="preserve">am </w:t>
      </w:r>
      <w:hyperlink r:id="rId402" w:tooltip="Road Transport (General) Amendment Act 2012" w:history="1">
        <w:r w:rsidR="00E96622" w:rsidRPr="00E96622">
          <w:rPr>
            <w:rStyle w:val="charCitHyperlinkAbbrev"/>
          </w:rPr>
          <w:t>A2012</w:t>
        </w:r>
        <w:r w:rsidR="00E96622" w:rsidRPr="00E96622">
          <w:rPr>
            <w:rStyle w:val="charCitHyperlinkAbbrev"/>
          </w:rPr>
          <w:noBreakHyphen/>
          <w:t>7</w:t>
        </w:r>
      </w:hyperlink>
      <w:r>
        <w:t xml:space="preserve"> s 4</w:t>
      </w:r>
      <w:r w:rsidR="00C71475">
        <w:t xml:space="preserve">; </w:t>
      </w:r>
      <w:hyperlink r:id="rId403" w:tooltip="Road Transport (General) Amendment Act 2012 (No 2)" w:history="1">
        <w:r w:rsidR="00C71475" w:rsidRPr="00E96622">
          <w:rPr>
            <w:rStyle w:val="charCitHyperlinkAbbrev"/>
          </w:rPr>
          <w:t>A2012</w:t>
        </w:r>
        <w:r w:rsidR="00C71475" w:rsidRPr="00E96622">
          <w:rPr>
            <w:rStyle w:val="charCitHyperlinkAbbrev"/>
          </w:rPr>
          <w:noBreakHyphen/>
          <w:t>16</w:t>
        </w:r>
      </w:hyperlink>
      <w:r w:rsidR="00C71475">
        <w:rPr>
          <w:rFonts w:cs="Arial"/>
        </w:rPr>
        <w:t xml:space="preserve"> s 4</w:t>
      </w:r>
    </w:p>
    <w:p w14:paraId="1836D97C" w14:textId="77777777" w:rsidR="00F54566" w:rsidRPr="00BB2CD2" w:rsidRDefault="00F54566" w:rsidP="00F54566">
      <w:pPr>
        <w:pStyle w:val="AmdtsEntryHd"/>
        <w:rPr>
          <w:rFonts w:cs="Arial"/>
        </w:rPr>
      </w:pPr>
      <w:r w:rsidRPr="00BB2CD2">
        <w:rPr>
          <w:rFonts w:cs="Arial"/>
        </w:rPr>
        <w:t xml:space="preserve">What is the </w:t>
      </w:r>
      <w:r w:rsidRPr="00BB2CD2">
        <w:rPr>
          <w:rStyle w:val="charItals"/>
          <w:rFonts w:cs="Arial"/>
        </w:rPr>
        <w:t>road transport legislation</w:t>
      </w:r>
      <w:r w:rsidRPr="00BB2CD2">
        <w:rPr>
          <w:rFonts w:cs="Arial"/>
        </w:rPr>
        <w:t>?</w:t>
      </w:r>
    </w:p>
    <w:p w14:paraId="0B421D60" w14:textId="77777777" w:rsidR="00F54566" w:rsidRPr="00BB2CD2" w:rsidRDefault="00F54566" w:rsidP="008A5BEF">
      <w:pPr>
        <w:pStyle w:val="AmdtsEntries"/>
        <w:rPr>
          <w:rFonts w:cs="Arial"/>
        </w:rPr>
      </w:pPr>
      <w:r w:rsidRPr="00BB2CD2">
        <w:rPr>
          <w:rFonts w:cs="Arial"/>
        </w:rPr>
        <w:t>s 6 hdg</w:t>
      </w:r>
      <w:r w:rsidRPr="00BB2CD2">
        <w:rPr>
          <w:rFonts w:cs="Arial"/>
        </w:rPr>
        <w:tab/>
        <w:t>bracketed note exp 17 September 2002 (s 5 (3))</w:t>
      </w:r>
    </w:p>
    <w:p w14:paraId="026DAF9D" w14:textId="4684C0D1" w:rsidR="00F54566" w:rsidRPr="00BB2CD2" w:rsidRDefault="00F54566" w:rsidP="008A5BEF">
      <w:pPr>
        <w:pStyle w:val="AmdtsEntries"/>
        <w:rPr>
          <w:rFonts w:cs="Arial"/>
        </w:rPr>
      </w:pPr>
      <w:r w:rsidRPr="00BB2CD2">
        <w:rPr>
          <w:rFonts w:cs="Arial"/>
        </w:rPr>
        <w:t>s 6</w:t>
      </w:r>
      <w:r w:rsidRPr="00BB2CD2">
        <w:rPr>
          <w:rFonts w:cs="Arial"/>
        </w:rPr>
        <w:tab/>
        <w:t xml:space="preserve">am </w:t>
      </w:r>
      <w:hyperlink r:id="rId404"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1.3735, amdt 1.3736 </w:t>
      </w:r>
      <w:hyperlink r:id="rId405" w:anchor="history" w:tooltip="Road Transport (Public Passenger Services) Act 2001" w:history="1">
        <w:r w:rsidR="00DC0C65" w:rsidRPr="00E96622">
          <w:rPr>
            <w:rStyle w:val="charCitHyperlinkAbbrev"/>
          </w:rPr>
          <w:t>A2001</w:t>
        </w:r>
        <w:r w:rsidR="00DC0C65" w:rsidRPr="00E96622">
          <w:rPr>
            <w:rStyle w:val="charCitHyperlinkAbbrev"/>
          </w:rPr>
          <w:noBreakHyphen/>
          <w:t>62</w:t>
        </w:r>
      </w:hyperlink>
      <w:r w:rsidR="00DC0C65">
        <w:rPr>
          <w:rStyle w:val="charCitHyperlinkAbbrev"/>
        </w:rPr>
        <w:t xml:space="preserve"> </w:t>
      </w:r>
      <w:r w:rsidRPr="00BB2CD2">
        <w:rPr>
          <w:rFonts w:cs="Arial"/>
        </w:rPr>
        <w:t xml:space="preserve">amdt 1.11; R4 LA (see </w:t>
      </w:r>
      <w:hyperlink r:id="rId406" w:anchor="history" w:tooltip="Road Transport (Public Passenger Services) Act 2001" w:history="1">
        <w:r w:rsidR="00DC0C65" w:rsidRPr="00E96622">
          <w:rPr>
            <w:rStyle w:val="charCitHyperlinkAbbrev"/>
          </w:rPr>
          <w:t>A2001</w:t>
        </w:r>
        <w:r w:rsidR="00DC0C65" w:rsidRPr="00E96622">
          <w:rPr>
            <w:rStyle w:val="charCitHyperlinkAbbrev"/>
          </w:rPr>
          <w:noBreakHyphen/>
          <w:t>62</w:t>
        </w:r>
      </w:hyperlink>
      <w:r w:rsidRPr="00BB2CD2">
        <w:rPr>
          <w:rFonts w:cs="Arial"/>
        </w:rPr>
        <w:t xml:space="preserve"> amdt 1.12); </w:t>
      </w:r>
      <w:hyperlink r:id="rId407" w:anchor="history" w:tooltip="Road Transport (Third-Party Insurance) Act 2008" w:history="1">
        <w:r w:rsidR="00470488" w:rsidRPr="00E96622">
          <w:rPr>
            <w:rStyle w:val="charCitHyperlinkAbbrev"/>
          </w:rPr>
          <w:t>A2008</w:t>
        </w:r>
        <w:r w:rsidR="00470488" w:rsidRPr="00E96622">
          <w:rPr>
            <w:rStyle w:val="charCitHyperlinkAbbrev"/>
          </w:rPr>
          <w:noBreakHyphen/>
          <w:t>1</w:t>
        </w:r>
      </w:hyperlink>
      <w:r w:rsidRPr="00BB2CD2">
        <w:rPr>
          <w:rFonts w:cs="Arial"/>
        </w:rPr>
        <w:t xml:space="preserve"> amdt 1.16; pars</w:t>
      </w:r>
      <w:r w:rsidR="00AC6142">
        <w:rPr>
          <w:rFonts w:cs="Arial"/>
        </w:rPr>
        <w:t> </w:t>
      </w:r>
      <w:r w:rsidRPr="00BB2CD2">
        <w:rPr>
          <w:rFonts w:cs="Arial"/>
        </w:rPr>
        <w:t>renum R21 LA</w:t>
      </w:r>
    </w:p>
    <w:p w14:paraId="44F6D54E" w14:textId="29252948" w:rsidR="00F54566" w:rsidRDefault="00F54566" w:rsidP="00F54566">
      <w:pPr>
        <w:pStyle w:val="AmdtsEntries"/>
        <w:rPr>
          <w:rFonts w:cs="Arial"/>
        </w:rPr>
      </w:pPr>
      <w:r w:rsidRPr="00BB2CD2">
        <w:rPr>
          <w:rFonts w:cs="Arial"/>
        </w:rPr>
        <w:tab/>
        <w:t xml:space="preserve">sub </w:t>
      </w:r>
      <w:hyperlink r:id="rId408" w:tooltip="Road Transport (Mass, Dimensions and Loading) Act 2009" w:history="1">
        <w:r w:rsidR="00470488" w:rsidRPr="00720084">
          <w:rPr>
            <w:rStyle w:val="charCitHyperlinkAbbrev"/>
          </w:rPr>
          <w:t>A2009</w:t>
        </w:r>
        <w:r w:rsidR="00470488" w:rsidRPr="00720084">
          <w:rPr>
            <w:rStyle w:val="charCitHyperlinkAbbrev"/>
          </w:rPr>
          <w:noBreakHyphen/>
          <w:t>22</w:t>
        </w:r>
      </w:hyperlink>
      <w:r w:rsidRPr="00BB2CD2">
        <w:rPr>
          <w:rFonts w:cs="Arial"/>
        </w:rPr>
        <w:t xml:space="preserve"> amdt 1.9</w:t>
      </w:r>
    </w:p>
    <w:p w14:paraId="4C61DED0" w14:textId="673ECDE3" w:rsidR="008B2BEB" w:rsidRPr="00BB2CD2" w:rsidRDefault="008B2BEB" w:rsidP="00F54566">
      <w:pPr>
        <w:pStyle w:val="AmdtsEntries"/>
        <w:rPr>
          <w:rFonts w:cs="Arial"/>
        </w:rPr>
      </w:pPr>
      <w:r>
        <w:rPr>
          <w:rFonts w:cs="Arial"/>
        </w:rPr>
        <w:tab/>
      </w:r>
      <w:r>
        <w:t xml:space="preserve">am </w:t>
      </w:r>
      <w:hyperlink r:id="rId409" w:tooltip="Heavy Vehicle National Law (Consequential Amendments) Act 2013" w:history="1">
        <w:r>
          <w:rPr>
            <w:rStyle w:val="charCitHyperlinkAbbrev"/>
          </w:rPr>
          <w:t>A2013</w:t>
        </w:r>
        <w:r>
          <w:rPr>
            <w:rStyle w:val="charCitHyperlinkAbbrev"/>
          </w:rPr>
          <w:noBreakHyphen/>
          <w:t>52</w:t>
        </w:r>
      </w:hyperlink>
      <w:r>
        <w:t xml:space="preserve"> s 20; pars renum R42 LA</w:t>
      </w:r>
      <w:r w:rsidR="00873820">
        <w:t xml:space="preserve">; </w:t>
      </w:r>
      <w:hyperlink r:id="rId410" w:anchor="history" w:tooltip="Motor Accident Injuries Act 2019" w:history="1">
        <w:r w:rsidR="00873820" w:rsidRPr="00873820">
          <w:rPr>
            <w:rStyle w:val="charCitHyperlinkAbbrev"/>
          </w:rPr>
          <w:t>A2019</w:t>
        </w:r>
        <w:r w:rsidR="00873820" w:rsidRPr="00873820">
          <w:rPr>
            <w:rStyle w:val="charCitHyperlinkAbbrev"/>
          </w:rPr>
          <w:noBreakHyphen/>
          <w:t>12</w:t>
        </w:r>
      </w:hyperlink>
      <w:r w:rsidR="00873820" w:rsidRPr="00873820">
        <w:rPr>
          <w:rStyle w:val="charCitHyperlinkAbbrev"/>
        </w:rPr>
        <w:t xml:space="preserve"> </w:t>
      </w:r>
      <w:r w:rsidR="00873820">
        <w:t>amdt 3.79, amdt 3.80; pars renum R66 LA</w:t>
      </w:r>
    </w:p>
    <w:p w14:paraId="61ADBB5C" w14:textId="77777777" w:rsidR="00F54566" w:rsidRPr="00BB2CD2" w:rsidRDefault="00F54566" w:rsidP="00F022E3">
      <w:pPr>
        <w:pStyle w:val="AmdtsEntryHd"/>
        <w:rPr>
          <w:rFonts w:cs="Arial"/>
        </w:rPr>
      </w:pPr>
      <w:r w:rsidRPr="00BB2CD2">
        <w:rPr>
          <w:rFonts w:cs="Arial"/>
        </w:rPr>
        <w:t>References to Acts and regulations included in road transport legislation</w:t>
      </w:r>
    </w:p>
    <w:p w14:paraId="60F9A48B" w14:textId="5413B678" w:rsidR="00F54566" w:rsidRPr="00BB2CD2" w:rsidRDefault="00F54566" w:rsidP="00F54566">
      <w:pPr>
        <w:pStyle w:val="AmdtsEntries"/>
        <w:rPr>
          <w:rFonts w:cs="Arial"/>
        </w:rPr>
      </w:pPr>
      <w:r w:rsidRPr="00BB2CD2">
        <w:rPr>
          <w:rFonts w:cs="Arial"/>
        </w:rPr>
        <w:t>s 7</w:t>
      </w:r>
      <w:r w:rsidRPr="00BB2CD2">
        <w:rPr>
          <w:rFonts w:cs="Arial"/>
        </w:rPr>
        <w:tab/>
        <w:t xml:space="preserve">om </w:t>
      </w:r>
      <w:hyperlink r:id="rId411"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1.3737</w:t>
      </w:r>
    </w:p>
    <w:p w14:paraId="642A4674" w14:textId="77777777" w:rsidR="00F54566" w:rsidRPr="00BB2CD2" w:rsidRDefault="00F54566" w:rsidP="00F022E3">
      <w:pPr>
        <w:pStyle w:val="AmdtsEntryHd"/>
        <w:rPr>
          <w:rFonts w:cs="Arial"/>
        </w:rPr>
      </w:pPr>
      <w:r w:rsidRPr="00BB2CD2">
        <w:rPr>
          <w:rFonts w:cs="Arial"/>
        </w:rPr>
        <w:t>Application of definitions in other road transport legislation</w:t>
      </w:r>
    </w:p>
    <w:p w14:paraId="44DDC7CD" w14:textId="77777777" w:rsidR="00F54566" w:rsidRPr="00BB2CD2" w:rsidRDefault="00F54566" w:rsidP="00F54566">
      <w:pPr>
        <w:pStyle w:val="AmdtsEntries"/>
        <w:rPr>
          <w:rFonts w:cs="Arial"/>
        </w:rPr>
      </w:pPr>
      <w:r w:rsidRPr="00BB2CD2">
        <w:rPr>
          <w:rFonts w:cs="Arial"/>
        </w:rPr>
        <w:t>s 8 hdg</w:t>
      </w:r>
      <w:r w:rsidRPr="00BB2CD2">
        <w:rPr>
          <w:rFonts w:cs="Arial"/>
        </w:rPr>
        <w:tab/>
        <w:t>bracketed note exp 17 September 2002 (s 5 (3))</w:t>
      </w:r>
    </w:p>
    <w:p w14:paraId="0B46E063" w14:textId="77777777" w:rsidR="00F54566" w:rsidRPr="00BB2CD2" w:rsidRDefault="00F54566" w:rsidP="00E72FC9">
      <w:pPr>
        <w:pStyle w:val="AmdtsEntryHd"/>
        <w:rPr>
          <w:rFonts w:cs="Arial"/>
        </w:rPr>
      </w:pPr>
      <w:r w:rsidRPr="00BB2CD2">
        <w:rPr>
          <w:rFonts w:cs="Arial"/>
        </w:rPr>
        <w:t>General relationship with other laws</w:t>
      </w:r>
    </w:p>
    <w:p w14:paraId="391AF26F" w14:textId="77777777" w:rsidR="00F54566" w:rsidRPr="00BB2CD2" w:rsidRDefault="00F54566" w:rsidP="00F54566">
      <w:pPr>
        <w:pStyle w:val="AmdtsEntries"/>
        <w:keepNext/>
        <w:rPr>
          <w:rFonts w:cs="Arial"/>
        </w:rPr>
      </w:pPr>
      <w:r w:rsidRPr="00BB2CD2">
        <w:rPr>
          <w:rFonts w:cs="Arial"/>
        </w:rPr>
        <w:t>s 9 hdg</w:t>
      </w:r>
      <w:r w:rsidRPr="00BB2CD2">
        <w:rPr>
          <w:rFonts w:cs="Arial"/>
        </w:rPr>
        <w:tab/>
        <w:t>bracketed note exp 17 September 2002 (s 5 (3))</w:t>
      </w:r>
    </w:p>
    <w:p w14:paraId="59D35634" w14:textId="3DC0F256" w:rsidR="00F54566" w:rsidRPr="00BB2CD2" w:rsidRDefault="00F54566" w:rsidP="008A5BEF">
      <w:pPr>
        <w:pStyle w:val="AmdtsEntries"/>
        <w:rPr>
          <w:rFonts w:cs="Arial"/>
        </w:rPr>
      </w:pPr>
      <w:r w:rsidRPr="00BB2CD2">
        <w:rPr>
          <w:rFonts w:cs="Arial"/>
        </w:rPr>
        <w:t>s 9</w:t>
      </w:r>
      <w:r w:rsidRPr="00BB2CD2">
        <w:rPr>
          <w:rFonts w:cs="Arial"/>
        </w:rPr>
        <w:tab/>
        <w:t xml:space="preserve">am </w:t>
      </w:r>
      <w:hyperlink r:id="rId412"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3.35; </w:t>
      </w:r>
      <w:hyperlink r:id="rId413"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1.3738</w:t>
      </w:r>
    </w:p>
    <w:p w14:paraId="1B9EE67B" w14:textId="77777777" w:rsidR="00F54566" w:rsidRPr="00BB2CD2" w:rsidRDefault="00F54566" w:rsidP="00F54566">
      <w:pPr>
        <w:pStyle w:val="AmdtsEntries"/>
        <w:rPr>
          <w:rFonts w:cs="Arial"/>
        </w:rPr>
      </w:pPr>
      <w:r w:rsidRPr="00BB2CD2">
        <w:rPr>
          <w:rFonts w:cs="Arial"/>
        </w:rPr>
        <w:tab/>
        <w:t>(2)-(4) exp 1 March 2002 (s 9 (4))</w:t>
      </w:r>
    </w:p>
    <w:p w14:paraId="39FCAB24" w14:textId="77777777" w:rsidR="00F54566" w:rsidRPr="00BB2CD2" w:rsidRDefault="00F54566" w:rsidP="00371EEC">
      <w:pPr>
        <w:pStyle w:val="AmdtsEntryHd"/>
        <w:rPr>
          <w:rFonts w:cs="Arial"/>
        </w:rPr>
      </w:pPr>
      <w:r w:rsidRPr="00BB2CD2">
        <w:rPr>
          <w:rFonts w:cs="Arial"/>
        </w:rPr>
        <w:lastRenderedPageBreak/>
        <w:t>Who is a responsible person for a vehicle</w:t>
      </w:r>
    </w:p>
    <w:p w14:paraId="2D3E4F3C" w14:textId="77777777" w:rsidR="00F54566" w:rsidRPr="00BB2CD2" w:rsidRDefault="00F54566" w:rsidP="00371EEC">
      <w:pPr>
        <w:pStyle w:val="AmdtsEntries"/>
        <w:keepNext/>
        <w:rPr>
          <w:rFonts w:cs="Arial"/>
        </w:rPr>
      </w:pPr>
      <w:r w:rsidRPr="00BB2CD2">
        <w:rPr>
          <w:rFonts w:cs="Arial"/>
        </w:rPr>
        <w:t>s 10 hdg</w:t>
      </w:r>
      <w:r w:rsidRPr="00BB2CD2">
        <w:rPr>
          <w:rFonts w:cs="Arial"/>
        </w:rPr>
        <w:tab/>
        <w:t>bracketed note exp 17 September 2002 (s 5 (3))</w:t>
      </w:r>
    </w:p>
    <w:p w14:paraId="4A726B64" w14:textId="77777777" w:rsidR="00F54566" w:rsidRPr="00BB2CD2" w:rsidRDefault="00F54566" w:rsidP="00371EEC">
      <w:pPr>
        <w:pStyle w:val="AmdtsEntries"/>
        <w:keepNext/>
        <w:rPr>
          <w:rFonts w:cs="Arial"/>
        </w:rPr>
      </w:pPr>
      <w:r w:rsidRPr="00BB2CD2">
        <w:rPr>
          <w:rFonts w:cs="Arial"/>
        </w:rPr>
        <w:t>s 10</w:t>
      </w:r>
      <w:r w:rsidRPr="00BB2CD2">
        <w:rPr>
          <w:rFonts w:cs="Arial"/>
        </w:rPr>
        <w:tab/>
        <w:t>pars renum R7 LA</w:t>
      </w:r>
    </w:p>
    <w:p w14:paraId="228EB6D1" w14:textId="590E4B6F" w:rsidR="00786E11" w:rsidRDefault="00F54566" w:rsidP="008A5BEF">
      <w:pPr>
        <w:pStyle w:val="AmdtsEntries"/>
        <w:rPr>
          <w:rFonts w:cs="Arial"/>
        </w:rPr>
      </w:pPr>
      <w:r w:rsidRPr="00BB2CD2">
        <w:rPr>
          <w:rFonts w:cs="Arial"/>
        </w:rPr>
        <w:tab/>
        <w:t xml:space="preserve">am </w:t>
      </w:r>
      <w:hyperlink r:id="rId414" w:tooltip="Statute Law Amendment Act 2005" w:history="1">
        <w:r w:rsidR="00E96622" w:rsidRPr="00E96622">
          <w:rPr>
            <w:rStyle w:val="charCitHyperlinkAbbrev"/>
          </w:rPr>
          <w:t>A2005</w:t>
        </w:r>
        <w:r w:rsidR="00E96622" w:rsidRPr="00E96622">
          <w:rPr>
            <w:rStyle w:val="charCitHyperlinkAbbrev"/>
          </w:rPr>
          <w:noBreakHyphen/>
          <w:t>20</w:t>
        </w:r>
      </w:hyperlink>
      <w:r w:rsidRPr="00BB2CD2">
        <w:rPr>
          <w:rFonts w:cs="Arial"/>
        </w:rPr>
        <w:t xml:space="preserve"> amdts 3.361-3.363; </w:t>
      </w:r>
      <w:hyperlink r:id="rId415" w:tooltip="Road Transport (Mass, Dimensions and Loading) Act 2009" w:history="1">
        <w:r w:rsidR="00470488" w:rsidRPr="00720084">
          <w:rPr>
            <w:rStyle w:val="charCitHyperlinkAbbrev"/>
          </w:rPr>
          <w:t>A2009</w:t>
        </w:r>
        <w:r w:rsidR="00470488" w:rsidRPr="00720084">
          <w:rPr>
            <w:rStyle w:val="charCitHyperlinkAbbrev"/>
          </w:rPr>
          <w:noBreakHyphen/>
          <w:t>22</w:t>
        </w:r>
      </w:hyperlink>
      <w:r w:rsidRPr="00BB2CD2">
        <w:rPr>
          <w:rFonts w:cs="Arial"/>
        </w:rPr>
        <w:t xml:space="preserve"> amdt 1.10</w:t>
      </w:r>
    </w:p>
    <w:p w14:paraId="58084172" w14:textId="4475842C" w:rsidR="00F54566" w:rsidRDefault="00786E11" w:rsidP="008A5BEF">
      <w:pPr>
        <w:pStyle w:val="AmdtsEntries"/>
        <w:rPr>
          <w:rFonts w:cs="Arial"/>
        </w:rPr>
      </w:pPr>
      <w:r>
        <w:rPr>
          <w:rFonts w:cs="Arial"/>
        </w:rPr>
        <w:tab/>
        <w:t xml:space="preserve">sub </w:t>
      </w:r>
      <w:hyperlink r:id="rId416" w:tooltip="Road Transport (General) Amendment Act 2012 (No 2)" w:history="1">
        <w:r w:rsidR="00E96622" w:rsidRPr="00E96622">
          <w:rPr>
            <w:rStyle w:val="charCitHyperlinkAbbrev"/>
          </w:rPr>
          <w:t>A2012</w:t>
        </w:r>
        <w:r w:rsidR="00E96622" w:rsidRPr="00E96622">
          <w:rPr>
            <w:rStyle w:val="charCitHyperlinkAbbrev"/>
          </w:rPr>
          <w:noBreakHyphen/>
          <w:t>16</w:t>
        </w:r>
      </w:hyperlink>
      <w:r>
        <w:rPr>
          <w:rFonts w:cs="Arial"/>
        </w:rPr>
        <w:t xml:space="preserve"> s 5</w:t>
      </w:r>
    </w:p>
    <w:p w14:paraId="4FC3A43B" w14:textId="6BAFC146" w:rsidR="008626A1" w:rsidRPr="00BB2CD2" w:rsidRDefault="008626A1" w:rsidP="00F54566">
      <w:pPr>
        <w:pStyle w:val="AmdtsEntries"/>
        <w:rPr>
          <w:rFonts w:cs="Arial"/>
        </w:rPr>
      </w:pPr>
      <w:r>
        <w:rPr>
          <w:rFonts w:cs="Arial"/>
        </w:rPr>
        <w:tab/>
      </w:r>
      <w:r w:rsidR="005F24D9">
        <w:rPr>
          <w:rFonts w:cs="Arial"/>
        </w:rPr>
        <w:t xml:space="preserve">am </w:t>
      </w:r>
      <w:hyperlink r:id="rId417" w:tooltip="A2017-21" w:history="1">
        <w:r w:rsidR="00D35D2E" w:rsidRPr="00DF656C">
          <w:rPr>
            <w:rStyle w:val="charCitHyperlinkAbbrev"/>
          </w:rPr>
          <w:t>A2017</w:t>
        </w:r>
        <w:r w:rsidR="00D35D2E" w:rsidRPr="00DF656C">
          <w:rPr>
            <w:rStyle w:val="charCitHyperlinkAbbrev"/>
          </w:rPr>
          <w:noBreakHyphen/>
          <w:t>21</w:t>
        </w:r>
      </w:hyperlink>
      <w:r w:rsidR="005F24D9" w:rsidRPr="00D35D2E">
        <w:rPr>
          <w:rStyle w:val="charCitHyperlinkAbbrev"/>
        </w:rPr>
        <w:t xml:space="preserve"> </w:t>
      </w:r>
      <w:r w:rsidR="005F24D9">
        <w:rPr>
          <w:rFonts w:cs="Arial"/>
        </w:rPr>
        <w:t>s 13, s 15; pars renum R57 LA</w:t>
      </w:r>
      <w:r w:rsidR="009D1B99">
        <w:rPr>
          <w:rFonts w:cs="Arial"/>
        </w:rPr>
        <w:t xml:space="preserve">; </w:t>
      </w:r>
      <w:hyperlink r:id="rId418" w:tooltip="Road Transport Reform (Light Rail) Legislation Amendment Act 2018" w:history="1">
        <w:r w:rsidR="009D1B99" w:rsidRPr="009D1B99">
          <w:rPr>
            <w:rStyle w:val="Hyperlink"/>
            <w:u w:val="none"/>
          </w:rPr>
          <w:t>A2018</w:t>
        </w:r>
        <w:r w:rsidR="009D1B99" w:rsidRPr="009D1B99">
          <w:rPr>
            <w:rStyle w:val="Hyperlink"/>
            <w:u w:val="none"/>
          </w:rPr>
          <w:noBreakHyphen/>
          <w:t>19</w:t>
        </w:r>
      </w:hyperlink>
      <w:r w:rsidR="009D1B99">
        <w:t xml:space="preserve"> amdt 1.11, amdt 1.12</w:t>
      </w:r>
    </w:p>
    <w:p w14:paraId="1F8041E7" w14:textId="77777777" w:rsidR="00F54566" w:rsidRPr="00BB2CD2" w:rsidRDefault="00F54566" w:rsidP="005F0317">
      <w:pPr>
        <w:pStyle w:val="AmdtsEntryHd"/>
        <w:rPr>
          <w:rFonts w:cs="Arial"/>
        </w:rPr>
      </w:pPr>
      <w:r w:rsidRPr="00BB2CD2">
        <w:rPr>
          <w:rFonts w:cs="Arial"/>
        </w:rPr>
        <w:t>Rights, liabilities and obligations of multiple responsible persons</w:t>
      </w:r>
    </w:p>
    <w:p w14:paraId="166D05ED" w14:textId="77777777" w:rsidR="00F54566" w:rsidRPr="00BB2CD2" w:rsidRDefault="00F54566" w:rsidP="008A5BEF">
      <w:pPr>
        <w:pStyle w:val="AmdtsEntries"/>
        <w:rPr>
          <w:rFonts w:cs="Arial"/>
        </w:rPr>
      </w:pPr>
      <w:r w:rsidRPr="00BB2CD2">
        <w:rPr>
          <w:rFonts w:cs="Arial"/>
        </w:rPr>
        <w:t>s 11 hdg</w:t>
      </w:r>
      <w:r w:rsidRPr="00BB2CD2">
        <w:rPr>
          <w:rFonts w:cs="Arial"/>
        </w:rPr>
        <w:tab/>
        <w:t>bracketed note exp 17 September 2002 (s 5 (3))</w:t>
      </w:r>
    </w:p>
    <w:p w14:paraId="6F8901C1" w14:textId="3262FE9A" w:rsidR="00F54566" w:rsidRPr="00E96622" w:rsidRDefault="00F54566" w:rsidP="00F54566">
      <w:pPr>
        <w:pStyle w:val="AmdtsEntries"/>
      </w:pPr>
      <w:r w:rsidRPr="00BB2CD2">
        <w:rPr>
          <w:rFonts w:cs="Arial"/>
        </w:rPr>
        <w:t>s 11</w:t>
      </w:r>
      <w:r w:rsidRPr="00BB2CD2">
        <w:rPr>
          <w:rFonts w:cs="Arial"/>
        </w:rPr>
        <w:tab/>
      </w:r>
      <w:r w:rsidRPr="00E96622">
        <w:t xml:space="preserve">am </w:t>
      </w:r>
      <w:hyperlink r:id="rId419" w:tooltip="Statute Law Amendment Act 2002 (No 2)" w:history="1">
        <w:r w:rsidR="00E96622" w:rsidRPr="00E96622">
          <w:rPr>
            <w:rStyle w:val="charCitHyperlinkAbbrev"/>
          </w:rPr>
          <w:t>A2002</w:t>
        </w:r>
        <w:r w:rsidR="00E96622" w:rsidRPr="00E96622">
          <w:rPr>
            <w:rStyle w:val="charCitHyperlinkAbbrev"/>
          </w:rPr>
          <w:noBreakHyphen/>
          <w:t>49</w:t>
        </w:r>
      </w:hyperlink>
      <w:r w:rsidRPr="00E96622">
        <w:t xml:space="preserve"> amdt 3.226</w:t>
      </w:r>
      <w:r w:rsidR="00786E11" w:rsidRPr="00E96622">
        <w:t xml:space="preserve">; </w:t>
      </w:r>
      <w:hyperlink r:id="rId420" w:tooltip="Road Transport (General) Amendment Act 2012 (No 2)" w:history="1">
        <w:r w:rsidR="00E96622" w:rsidRPr="00E96622">
          <w:rPr>
            <w:rStyle w:val="charCitHyperlinkAbbrev"/>
          </w:rPr>
          <w:t>A2012</w:t>
        </w:r>
        <w:r w:rsidR="00E96622" w:rsidRPr="00E96622">
          <w:rPr>
            <w:rStyle w:val="charCitHyperlinkAbbrev"/>
          </w:rPr>
          <w:noBreakHyphen/>
          <w:t>16</w:t>
        </w:r>
      </w:hyperlink>
      <w:r w:rsidR="00786E11" w:rsidRPr="00E96622">
        <w:t xml:space="preserve"> s 6</w:t>
      </w:r>
    </w:p>
    <w:p w14:paraId="76152CD7" w14:textId="77777777" w:rsidR="00F54566" w:rsidRPr="00E96622" w:rsidRDefault="00F54566" w:rsidP="005F0317">
      <w:pPr>
        <w:pStyle w:val="AmdtsEntryHd"/>
      </w:pPr>
      <w:r w:rsidRPr="00BB2CD2">
        <w:rPr>
          <w:rFonts w:cs="Arial"/>
        </w:rPr>
        <w:t>Power to include or exclude areas in road transport legislation</w:t>
      </w:r>
    </w:p>
    <w:p w14:paraId="25662B51" w14:textId="104AEFC4" w:rsidR="00F54566" w:rsidRPr="00BB2CD2" w:rsidRDefault="00F54566" w:rsidP="00F54566">
      <w:pPr>
        <w:pStyle w:val="AmdtsEntries"/>
        <w:rPr>
          <w:rFonts w:cs="Arial"/>
        </w:rPr>
      </w:pPr>
      <w:r w:rsidRPr="00BB2CD2">
        <w:rPr>
          <w:rFonts w:cs="Arial"/>
        </w:rPr>
        <w:t>s 12</w:t>
      </w:r>
      <w:r w:rsidRPr="00BB2CD2">
        <w:rPr>
          <w:rFonts w:cs="Arial"/>
        </w:rPr>
        <w:tab/>
        <w:t xml:space="preserve">am </w:t>
      </w:r>
      <w:hyperlink r:id="rId421"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1.3739</w:t>
      </w:r>
      <w:r>
        <w:rPr>
          <w:rFonts w:cs="Arial"/>
        </w:rPr>
        <w:t xml:space="preserve">; </w:t>
      </w:r>
      <w:hyperlink r:id="rId422" w:tooltip="Statute Law Amendment Act 2012" w:history="1">
        <w:r w:rsidR="00E96622" w:rsidRPr="00E96622">
          <w:rPr>
            <w:rStyle w:val="charCitHyperlinkAbbrev"/>
          </w:rPr>
          <w:t>A2012</w:t>
        </w:r>
        <w:r w:rsidR="00E96622" w:rsidRPr="00E96622">
          <w:rPr>
            <w:rStyle w:val="charCitHyperlinkAbbrev"/>
          </w:rPr>
          <w:noBreakHyphen/>
          <w:t>21</w:t>
        </w:r>
      </w:hyperlink>
      <w:r>
        <w:rPr>
          <w:rFonts w:cs="Arial"/>
        </w:rPr>
        <w:t xml:space="preserve"> amdt 3.155</w:t>
      </w:r>
    </w:p>
    <w:p w14:paraId="5B989BF7" w14:textId="77777777" w:rsidR="00F54566" w:rsidRPr="00BB2CD2" w:rsidRDefault="00F54566" w:rsidP="00F54566">
      <w:pPr>
        <w:pStyle w:val="AmdtsEntryHd"/>
        <w:rPr>
          <w:rFonts w:cs="Arial"/>
        </w:rPr>
      </w:pPr>
      <w:r w:rsidRPr="00BB2CD2">
        <w:rPr>
          <w:rFonts w:cs="Arial"/>
        </w:rPr>
        <w:t>Power to exclude vehicles, persons or animals from road transport legislation</w:t>
      </w:r>
    </w:p>
    <w:p w14:paraId="08A42EE5" w14:textId="77777777" w:rsidR="00F54566" w:rsidRPr="00BB2CD2" w:rsidRDefault="00F54566" w:rsidP="00F54566">
      <w:pPr>
        <w:pStyle w:val="AmdtsEntries"/>
        <w:keepNext/>
        <w:rPr>
          <w:rFonts w:cs="Arial"/>
        </w:rPr>
      </w:pPr>
      <w:r w:rsidRPr="00BB2CD2">
        <w:rPr>
          <w:rFonts w:cs="Arial"/>
        </w:rPr>
        <w:t>s 13 hdg</w:t>
      </w:r>
      <w:r w:rsidRPr="00BB2CD2">
        <w:rPr>
          <w:rFonts w:cs="Arial"/>
        </w:rPr>
        <w:tab/>
        <w:t>bracketed note exp 17 September 2002 (s 5 (3))</w:t>
      </w:r>
    </w:p>
    <w:p w14:paraId="1DA7CAB4" w14:textId="6FF6B5BA" w:rsidR="00F54566" w:rsidRPr="00BB2CD2" w:rsidRDefault="00F54566" w:rsidP="00F54566">
      <w:pPr>
        <w:pStyle w:val="AmdtsEntries"/>
        <w:rPr>
          <w:rFonts w:cs="Arial"/>
        </w:rPr>
      </w:pPr>
      <w:r w:rsidRPr="00BB2CD2">
        <w:rPr>
          <w:rFonts w:cs="Arial"/>
        </w:rPr>
        <w:t>s 13</w:t>
      </w:r>
      <w:r w:rsidRPr="00BB2CD2">
        <w:rPr>
          <w:rFonts w:cs="Arial"/>
        </w:rPr>
        <w:tab/>
        <w:t xml:space="preserve">am </w:t>
      </w:r>
      <w:hyperlink r:id="rId423"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1.3740</w:t>
      </w:r>
      <w:r>
        <w:rPr>
          <w:rFonts w:cs="Arial"/>
        </w:rPr>
        <w:t xml:space="preserve">; </w:t>
      </w:r>
      <w:hyperlink r:id="rId424" w:tooltip="Statute Law Amendment Act 2012" w:history="1">
        <w:r w:rsidR="00E96622" w:rsidRPr="00E96622">
          <w:rPr>
            <w:rStyle w:val="charCitHyperlinkAbbrev"/>
          </w:rPr>
          <w:t>A2012</w:t>
        </w:r>
        <w:r w:rsidR="00E96622" w:rsidRPr="00E96622">
          <w:rPr>
            <w:rStyle w:val="charCitHyperlinkAbbrev"/>
          </w:rPr>
          <w:noBreakHyphen/>
          <w:t>21</w:t>
        </w:r>
      </w:hyperlink>
      <w:r>
        <w:rPr>
          <w:rFonts w:cs="Arial"/>
        </w:rPr>
        <w:t xml:space="preserve"> amdt 3.155</w:t>
      </w:r>
    </w:p>
    <w:p w14:paraId="4918281E" w14:textId="77777777" w:rsidR="00F54566" w:rsidRPr="00BB2CD2" w:rsidRDefault="00F54566" w:rsidP="005F0317">
      <w:pPr>
        <w:pStyle w:val="AmdtsEntryHd"/>
        <w:rPr>
          <w:rFonts w:cs="Arial"/>
        </w:rPr>
      </w:pPr>
      <w:r w:rsidRPr="00BB2CD2">
        <w:rPr>
          <w:rFonts w:cs="Arial"/>
        </w:rPr>
        <w:t>Application orders and emergency orders</w:t>
      </w:r>
    </w:p>
    <w:p w14:paraId="3EC7E0BD" w14:textId="77777777" w:rsidR="00F54566" w:rsidRPr="00BB2CD2" w:rsidRDefault="00F54566" w:rsidP="008A5BEF">
      <w:pPr>
        <w:pStyle w:val="AmdtsEntries"/>
        <w:rPr>
          <w:rFonts w:cs="Arial"/>
        </w:rPr>
      </w:pPr>
      <w:r w:rsidRPr="00BB2CD2">
        <w:rPr>
          <w:rFonts w:cs="Arial"/>
        </w:rPr>
        <w:t>s 14 hdg</w:t>
      </w:r>
      <w:r w:rsidRPr="00BB2CD2">
        <w:rPr>
          <w:rFonts w:cs="Arial"/>
        </w:rPr>
        <w:tab/>
        <w:t>bracketed note exp 17 September 2002 (s 5 (3))</w:t>
      </w:r>
    </w:p>
    <w:p w14:paraId="15058456" w14:textId="3DFC8110" w:rsidR="00F54566" w:rsidRPr="00BB2CD2" w:rsidRDefault="00F54566" w:rsidP="00F54566">
      <w:pPr>
        <w:pStyle w:val="AmdtsEntries"/>
        <w:rPr>
          <w:rFonts w:cs="Arial"/>
        </w:rPr>
      </w:pPr>
      <w:r w:rsidRPr="00BB2CD2">
        <w:rPr>
          <w:rFonts w:cs="Arial"/>
        </w:rPr>
        <w:t>s 14</w:t>
      </w:r>
      <w:r w:rsidRPr="00BB2CD2">
        <w:rPr>
          <w:rFonts w:cs="Arial"/>
        </w:rPr>
        <w:tab/>
        <w:t xml:space="preserve">am </w:t>
      </w:r>
      <w:hyperlink r:id="rId425"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1.3741</w:t>
      </w:r>
      <w:r>
        <w:rPr>
          <w:rFonts w:cs="Arial"/>
        </w:rPr>
        <w:t xml:space="preserve">; </w:t>
      </w:r>
      <w:hyperlink r:id="rId426" w:tooltip="Statute Law Amendment Act 2012" w:history="1">
        <w:r w:rsidR="00E96622" w:rsidRPr="00E96622">
          <w:rPr>
            <w:rStyle w:val="charCitHyperlinkAbbrev"/>
          </w:rPr>
          <w:t>A2012</w:t>
        </w:r>
        <w:r w:rsidR="00E96622" w:rsidRPr="00E96622">
          <w:rPr>
            <w:rStyle w:val="charCitHyperlinkAbbrev"/>
          </w:rPr>
          <w:noBreakHyphen/>
          <w:t>21</w:t>
        </w:r>
      </w:hyperlink>
      <w:r>
        <w:rPr>
          <w:rFonts w:cs="Arial"/>
        </w:rPr>
        <w:t xml:space="preserve"> amdt 3.155</w:t>
      </w:r>
      <w:r w:rsidR="009E4B6A">
        <w:rPr>
          <w:rFonts w:cs="Arial"/>
        </w:rPr>
        <w:t xml:space="preserve">; </w:t>
      </w:r>
      <w:hyperlink r:id="rId427" w:tooltip="Road Transport Legislation Amendment Act 2019" w:history="1">
        <w:r w:rsidR="009E4B6A" w:rsidRPr="009E4B6A">
          <w:rPr>
            <w:rStyle w:val="charCitHyperlinkAbbrev"/>
          </w:rPr>
          <w:t>A2019</w:t>
        </w:r>
        <w:r w:rsidR="009E4B6A" w:rsidRPr="009E4B6A">
          <w:rPr>
            <w:rStyle w:val="charCitHyperlinkAbbrev"/>
          </w:rPr>
          <w:noBreakHyphen/>
          <w:t>21</w:t>
        </w:r>
      </w:hyperlink>
      <w:r w:rsidR="009E4B6A" w:rsidRPr="009E4B6A">
        <w:rPr>
          <w:rStyle w:val="charCitHyperlinkAbbrev"/>
        </w:rPr>
        <w:t xml:space="preserve"> </w:t>
      </w:r>
      <w:r w:rsidR="009E4B6A">
        <w:rPr>
          <w:rFonts w:cs="Arial"/>
        </w:rPr>
        <w:t>s</w:t>
      </w:r>
      <w:r w:rsidR="0062521A">
        <w:rPr>
          <w:rFonts w:cs="Arial"/>
        </w:rPr>
        <w:t> </w:t>
      </w:r>
      <w:r w:rsidR="009E4B6A">
        <w:rPr>
          <w:rFonts w:cs="Arial"/>
        </w:rPr>
        <w:t>3</w:t>
      </w:r>
      <w:r w:rsidR="0062521A">
        <w:rPr>
          <w:rFonts w:cs="Arial"/>
        </w:rPr>
        <w:t>8</w:t>
      </w:r>
      <w:r w:rsidR="009E4B6A">
        <w:rPr>
          <w:rFonts w:cs="Arial"/>
        </w:rPr>
        <w:t>; ss renum R64 LA</w:t>
      </w:r>
      <w:r w:rsidR="00734C23" w:rsidRPr="004372C4">
        <w:rPr>
          <w:rFonts w:cs="Arial"/>
        </w:rPr>
        <w:t xml:space="preserve">; </w:t>
      </w:r>
      <w:hyperlink r:id="rId428" w:tooltip="Road Transport Legislation Amendment Act 2022 (No 2)" w:history="1">
        <w:r w:rsidR="00734C23" w:rsidRPr="004372C4">
          <w:rPr>
            <w:rStyle w:val="charCitHyperlinkAbbrev"/>
          </w:rPr>
          <w:t>A2022</w:t>
        </w:r>
        <w:r w:rsidR="00734C23" w:rsidRPr="004372C4">
          <w:rPr>
            <w:rStyle w:val="charCitHyperlinkAbbrev"/>
          </w:rPr>
          <w:noBreakHyphen/>
          <w:t>5</w:t>
        </w:r>
      </w:hyperlink>
      <w:r w:rsidR="00734C23" w:rsidRPr="004372C4">
        <w:rPr>
          <w:rFonts w:cs="Arial"/>
        </w:rPr>
        <w:t xml:space="preserve"> s 14, s 15</w:t>
      </w:r>
    </w:p>
    <w:p w14:paraId="0FB28A46" w14:textId="77777777" w:rsidR="00F54566" w:rsidRPr="00BB2CD2" w:rsidRDefault="00F54566" w:rsidP="005F0317">
      <w:pPr>
        <w:pStyle w:val="AmdtsEntryHd"/>
        <w:rPr>
          <w:rFonts w:cs="Arial"/>
        </w:rPr>
      </w:pPr>
      <w:r w:rsidRPr="00BB2CD2">
        <w:rPr>
          <w:rFonts w:cs="Arial"/>
        </w:rPr>
        <w:t>Database of declarations and orders made under div 2.4</w:t>
      </w:r>
    </w:p>
    <w:p w14:paraId="4F6F474A" w14:textId="055D68D0" w:rsidR="00F54566" w:rsidRPr="00BB2CD2" w:rsidRDefault="00F54566" w:rsidP="00F54566">
      <w:pPr>
        <w:pStyle w:val="AmdtsEntries"/>
        <w:rPr>
          <w:rFonts w:cs="Arial"/>
        </w:rPr>
      </w:pPr>
      <w:r w:rsidRPr="00BB2CD2">
        <w:rPr>
          <w:rFonts w:cs="Arial"/>
        </w:rPr>
        <w:t>s 15</w:t>
      </w:r>
      <w:r w:rsidRPr="00BB2CD2">
        <w:rPr>
          <w:rFonts w:cs="Arial"/>
        </w:rPr>
        <w:tab/>
        <w:t xml:space="preserve">om </w:t>
      </w:r>
      <w:hyperlink r:id="rId429"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1.3742</w:t>
      </w:r>
    </w:p>
    <w:p w14:paraId="7B0ED3FF" w14:textId="77777777" w:rsidR="00F54566" w:rsidRPr="00BB2CD2" w:rsidRDefault="00F54566" w:rsidP="005F0317">
      <w:pPr>
        <w:pStyle w:val="AmdtsEntryHd"/>
        <w:rPr>
          <w:rFonts w:cs="Arial"/>
        </w:rPr>
      </w:pPr>
      <w:r w:rsidRPr="00BB2CD2">
        <w:rPr>
          <w:rFonts w:cs="Arial"/>
        </w:rPr>
        <w:t>Road transport authority</w:t>
      </w:r>
    </w:p>
    <w:p w14:paraId="02E7CFFB" w14:textId="1253F3F1" w:rsidR="00F54566" w:rsidRPr="00BB2CD2" w:rsidRDefault="00F54566" w:rsidP="00F54566">
      <w:pPr>
        <w:pStyle w:val="AmdtsEntries"/>
        <w:rPr>
          <w:rFonts w:cs="Arial"/>
        </w:rPr>
      </w:pPr>
      <w:r w:rsidRPr="00BB2CD2">
        <w:rPr>
          <w:rFonts w:cs="Arial"/>
        </w:rPr>
        <w:t>s 16</w:t>
      </w:r>
      <w:r w:rsidRPr="00BB2CD2">
        <w:rPr>
          <w:rFonts w:cs="Arial"/>
        </w:rPr>
        <w:tab/>
        <w:t xml:space="preserve">am </w:t>
      </w:r>
      <w:hyperlink r:id="rId430"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3.718</w:t>
      </w:r>
      <w:r>
        <w:rPr>
          <w:rFonts w:cs="Arial"/>
        </w:rPr>
        <w:t xml:space="preserve">; </w:t>
      </w:r>
      <w:hyperlink r:id="rId431" w:tooltip="Administrative (One ACT Public Service Miscellaneous Amendments) Act 2011" w:history="1">
        <w:r w:rsidR="00E96622" w:rsidRPr="00E96622">
          <w:rPr>
            <w:rStyle w:val="charCitHyperlinkAbbrev"/>
          </w:rPr>
          <w:t>A2011</w:t>
        </w:r>
        <w:r w:rsidR="00E96622" w:rsidRPr="00E96622">
          <w:rPr>
            <w:rStyle w:val="charCitHyperlinkAbbrev"/>
          </w:rPr>
          <w:noBreakHyphen/>
          <w:t>22</w:t>
        </w:r>
      </w:hyperlink>
      <w:r>
        <w:rPr>
          <w:rFonts w:cs="Arial"/>
        </w:rPr>
        <w:t xml:space="preserve"> amdt 1.388; </w:t>
      </w:r>
      <w:hyperlink r:id="rId432" w:tooltip="Justice and Community Safety Legislation Amendment Act 2011 (No 3)" w:history="1">
        <w:r w:rsidR="00E96622" w:rsidRPr="00E96622">
          <w:rPr>
            <w:rStyle w:val="charCitHyperlinkAbbrev"/>
          </w:rPr>
          <w:t>A2011</w:t>
        </w:r>
        <w:r w:rsidR="00E96622" w:rsidRPr="00E96622">
          <w:rPr>
            <w:rStyle w:val="charCitHyperlinkAbbrev"/>
          </w:rPr>
          <w:noBreakHyphen/>
          <w:t>49</w:t>
        </w:r>
      </w:hyperlink>
      <w:r>
        <w:rPr>
          <w:rFonts w:cs="Arial"/>
        </w:rPr>
        <w:t xml:space="preserve"> amdt 1.17; ss renum R32 LA</w:t>
      </w:r>
    </w:p>
    <w:p w14:paraId="12228ADB" w14:textId="77777777" w:rsidR="00F54566" w:rsidRPr="00BB2CD2" w:rsidRDefault="00F54566" w:rsidP="005F0317">
      <w:pPr>
        <w:pStyle w:val="AmdtsEntryHd"/>
        <w:rPr>
          <w:rFonts w:cs="Arial"/>
        </w:rPr>
      </w:pPr>
      <w:r w:rsidRPr="00BB2CD2">
        <w:rPr>
          <w:rFonts w:cs="Arial"/>
        </w:rPr>
        <w:t>Delegation of road transport authority’s functions</w:t>
      </w:r>
    </w:p>
    <w:p w14:paraId="5235AFA7" w14:textId="6512625F" w:rsidR="00F54566" w:rsidRDefault="00F54566" w:rsidP="00F54566">
      <w:pPr>
        <w:pStyle w:val="AmdtsEntries"/>
        <w:rPr>
          <w:rFonts w:cs="Arial"/>
        </w:rPr>
      </w:pPr>
      <w:r w:rsidRPr="00BB2CD2">
        <w:rPr>
          <w:rFonts w:cs="Arial"/>
        </w:rPr>
        <w:t>s 17</w:t>
      </w:r>
      <w:r w:rsidRPr="00BB2CD2">
        <w:rPr>
          <w:rFonts w:cs="Arial"/>
        </w:rPr>
        <w:tab/>
        <w:t xml:space="preserve">sub </w:t>
      </w:r>
      <w:hyperlink r:id="rId433"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3.719</w:t>
      </w:r>
    </w:p>
    <w:p w14:paraId="70A07E12" w14:textId="057CB8AE" w:rsidR="009E4B6A" w:rsidRPr="00BB2CD2" w:rsidRDefault="009E4B6A" w:rsidP="00F54566">
      <w:pPr>
        <w:pStyle w:val="AmdtsEntries"/>
        <w:rPr>
          <w:rFonts w:cs="Arial"/>
        </w:rPr>
      </w:pPr>
      <w:r>
        <w:rPr>
          <w:rFonts w:cs="Arial"/>
        </w:rPr>
        <w:tab/>
        <w:t xml:space="preserve">am </w:t>
      </w:r>
      <w:hyperlink r:id="rId434" w:tooltip="Road Transport Legislation Amendment Act 2019" w:history="1">
        <w:r w:rsidRPr="009E4B6A">
          <w:rPr>
            <w:rStyle w:val="charCitHyperlinkAbbrev"/>
          </w:rPr>
          <w:t>A2019</w:t>
        </w:r>
        <w:r w:rsidRPr="009E4B6A">
          <w:rPr>
            <w:rStyle w:val="charCitHyperlinkAbbrev"/>
          </w:rPr>
          <w:noBreakHyphen/>
          <w:t>21</w:t>
        </w:r>
      </w:hyperlink>
      <w:r>
        <w:rPr>
          <w:rFonts w:cs="Arial"/>
        </w:rPr>
        <w:t xml:space="preserve"> s 39</w:t>
      </w:r>
    </w:p>
    <w:p w14:paraId="581161AA" w14:textId="77777777" w:rsidR="00F54566" w:rsidRPr="00BB2CD2" w:rsidRDefault="00F54566" w:rsidP="005F0317">
      <w:pPr>
        <w:pStyle w:val="AmdtsEntryHd"/>
        <w:rPr>
          <w:rFonts w:cs="Arial"/>
        </w:rPr>
      </w:pPr>
      <w:r w:rsidRPr="00BB2CD2">
        <w:rPr>
          <w:rFonts w:cs="Arial"/>
        </w:rPr>
        <w:t>Delegation of chief police officer’s functions</w:t>
      </w:r>
    </w:p>
    <w:p w14:paraId="2DDC8A9B" w14:textId="65E6C647" w:rsidR="00F54566" w:rsidRPr="00BB2CD2" w:rsidRDefault="00F54566" w:rsidP="00F54566">
      <w:pPr>
        <w:pStyle w:val="AmdtsEntries"/>
        <w:rPr>
          <w:rFonts w:cs="Arial"/>
        </w:rPr>
      </w:pPr>
      <w:r w:rsidRPr="00BB2CD2">
        <w:rPr>
          <w:rFonts w:cs="Arial"/>
        </w:rPr>
        <w:t>s 18</w:t>
      </w:r>
      <w:r w:rsidRPr="00BB2CD2">
        <w:rPr>
          <w:rFonts w:cs="Arial"/>
        </w:rPr>
        <w:tab/>
        <w:t xml:space="preserve">sub </w:t>
      </w:r>
      <w:hyperlink r:id="rId435"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3.719</w:t>
      </w:r>
    </w:p>
    <w:p w14:paraId="00BE199B" w14:textId="0F04D036" w:rsidR="009E4B6A" w:rsidRPr="00BB2CD2" w:rsidRDefault="009E4B6A" w:rsidP="009E4B6A">
      <w:pPr>
        <w:pStyle w:val="AmdtsEntries"/>
        <w:rPr>
          <w:rFonts w:cs="Arial"/>
        </w:rPr>
      </w:pPr>
      <w:r>
        <w:rPr>
          <w:rFonts w:cs="Arial"/>
        </w:rPr>
        <w:tab/>
        <w:t xml:space="preserve">am </w:t>
      </w:r>
      <w:hyperlink r:id="rId436" w:tooltip="Road Transport Legislation Amendment Act 2019" w:history="1">
        <w:r w:rsidRPr="009E4B6A">
          <w:rPr>
            <w:rStyle w:val="charCitHyperlinkAbbrev"/>
          </w:rPr>
          <w:t>A2019</w:t>
        </w:r>
        <w:r w:rsidRPr="009E4B6A">
          <w:rPr>
            <w:rStyle w:val="charCitHyperlinkAbbrev"/>
          </w:rPr>
          <w:noBreakHyphen/>
          <w:t>21</w:t>
        </w:r>
      </w:hyperlink>
      <w:r>
        <w:rPr>
          <w:rFonts w:cs="Arial"/>
        </w:rPr>
        <w:t xml:space="preserve"> s 40</w:t>
      </w:r>
    </w:p>
    <w:p w14:paraId="17E8F2C1" w14:textId="77777777" w:rsidR="00F54566" w:rsidRPr="00BB2CD2" w:rsidRDefault="00F54566" w:rsidP="005F0317">
      <w:pPr>
        <w:pStyle w:val="AmdtsEntryHd"/>
        <w:rPr>
          <w:rFonts w:cs="Arial"/>
        </w:rPr>
      </w:pPr>
      <w:r w:rsidRPr="00BB2CD2">
        <w:rPr>
          <w:rFonts w:cs="Arial"/>
        </w:rPr>
        <w:t>Authorised people</w:t>
      </w:r>
    </w:p>
    <w:p w14:paraId="5EB5865E" w14:textId="12002369" w:rsidR="00F54566" w:rsidRPr="00BB2CD2" w:rsidRDefault="00F54566" w:rsidP="008A5BEF">
      <w:pPr>
        <w:pStyle w:val="AmdtsEntries"/>
        <w:rPr>
          <w:rFonts w:cs="Arial"/>
        </w:rPr>
      </w:pPr>
      <w:r w:rsidRPr="00BB2CD2">
        <w:rPr>
          <w:rFonts w:cs="Arial"/>
        </w:rPr>
        <w:t>s 19 hdg</w:t>
      </w:r>
      <w:r w:rsidRPr="00BB2CD2">
        <w:rPr>
          <w:rFonts w:cs="Arial"/>
        </w:rPr>
        <w:tab/>
        <w:t xml:space="preserve">sub </w:t>
      </w:r>
      <w:hyperlink r:id="rId437" w:tooltip="Statute Law Amendment Act 2010" w:history="1">
        <w:r w:rsidR="00E96622" w:rsidRPr="00E96622">
          <w:rPr>
            <w:rStyle w:val="charCitHyperlinkAbbrev"/>
          </w:rPr>
          <w:t>A2010</w:t>
        </w:r>
        <w:r w:rsidR="00E96622" w:rsidRPr="00E96622">
          <w:rPr>
            <w:rStyle w:val="charCitHyperlinkAbbrev"/>
          </w:rPr>
          <w:noBreakHyphen/>
          <w:t>18</w:t>
        </w:r>
      </w:hyperlink>
      <w:r w:rsidRPr="00BB2CD2">
        <w:rPr>
          <w:rFonts w:cs="Arial"/>
        </w:rPr>
        <w:t xml:space="preserve"> amdt 3.31</w:t>
      </w:r>
    </w:p>
    <w:p w14:paraId="74F0A896" w14:textId="0B40F0F1" w:rsidR="00F54566" w:rsidRPr="00BB2CD2" w:rsidRDefault="00F54566" w:rsidP="00F54566">
      <w:pPr>
        <w:pStyle w:val="AmdtsEntries"/>
        <w:rPr>
          <w:rFonts w:cs="Arial"/>
        </w:rPr>
      </w:pPr>
      <w:r w:rsidRPr="00BB2CD2">
        <w:rPr>
          <w:rFonts w:cs="Arial"/>
        </w:rPr>
        <w:t>s 19</w:t>
      </w:r>
      <w:r w:rsidRPr="00BB2CD2">
        <w:rPr>
          <w:rFonts w:cs="Arial"/>
        </w:rPr>
        <w:tab/>
        <w:t xml:space="preserve">am </w:t>
      </w:r>
      <w:hyperlink r:id="rId438"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3.36, amdt 3.37; </w:t>
      </w:r>
      <w:hyperlink r:id="rId439" w:tooltip="Road Transport Legislation Amendment Act 2002" w:history="1">
        <w:r w:rsidR="00E96622" w:rsidRPr="00E96622">
          <w:rPr>
            <w:rStyle w:val="charCitHyperlinkAbbrev"/>
          </w:rPr>
          <w:t>A2002</w:t>
        </w:r>
        <w:r w:rsidR="00E96622" w:rsidRPr="00E96622">
          <w:rPr>
            <w:rStyle w:val="charCitHyperlinkAbbrev"/>
          </w:rPr>
          <w:noBreakHyphen/>
          <w:t>23</w:t>
        </w:r>
      </w:hyperlink>
      <w:r w:rsidRPr="00BB2CD2">
        <w:rPr>
          <w:rFonts w:cs="Arial"/>
        </w:rPr>
        <w:t xml:space="preserve"> s 11; </w:t>
      </w:r>
      <w:hyperlink r:id="rId440"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3.720, amdt 3.721</w:t>
      </w:r>
    </w:p>
    <w:p w14:paraId="4F808252" w14:textId="77777777" w:rsidR="00F54566" w:rsidRPr="00BB2CD2" w:rsidRDefault="00F54566" w:rsidP="00B85C45">
      <w:pPr>
        <w:pStyle w:val="AmdtsEntryHd"/>
        <w:rPr>
          <w:rFonts w:cs="Arial"/>
        </w:rPr>
      </w:pPr>
      <w:r w:rsidRPr="00BB2CD2">
        <w:rPr>
          <w:rFonts w:cs="Arial"/>
        </w:rPr>
        <w:t>Identity cards</w:t>
      </w:r>
    </w:p>
    <w:p w14:paraId="10145923" w14:textId="1C3E6907" w:rsidR="00F54566" w:rsidRPr="00BB2CD2" w:rsidRDefault="00F54566" w:rsidP="00F54566">
      <w:pPr>
        <w:pStyle w:val="AmdtsEntries"/>
        <w:rPr>
          <w:rFonts w:cs="Arial"/>
        </w:rPr>
      </w:pPr>
      <w:r w:rsidRPr="00BB2CD2">
        <w:rPr>
          <w:rFonts w:cs="Arial"/>
        </w:rPr>
        <w:t>s 20</w:t>
      </w:r>
      <w:r w:rsidRPr="00BB2CD2">
        <w:rPr>
          <w:rFonts w:cs="Arial"/>
        </w:rPr>
        <w:tab/>
        <w:t xml:space="preserve">am </w:t>
      </w:r>
      <w:hyperlink r:id="rId441" w:tooltip="Road Transport Legislation Amendment Act 2002" w:history="1">
        <w:r w:rsidR="00E96622" w:rsidRPr="00E96622">
          <w:rPr>
            <w:rStyle w:val="charCitHyperlinkAbbrev"/>
          </w:rPr>
          <w:t>A2002</w:t>
        </w:r>
        <w:r w:rsidR="00E96622" w:rsidRPr="00E96622">
          <w:rPr>
            <w:rStyle w:val="charCitHyperlinkAbbrev"/>
          </w:rPr>
          <w:noBreakHyphen/>
          <w:t>23</w:t>
        </w:r>
      </w:hyperlink>
      <w:r w:rsidRPr="00BB2CD2">
        <w:rPr>
          <w:rFonts w:cs="Arial"/>
        </w:rPr>
        <w:t xml:space="preserve"> s 12; </w:t>
      </w:r>
      <w:hyperlink r:id="rId442" w:tooltip="Road Transport (Mass, Dimensions and Loading) Act 2009" w:history="1">
        <w:r w:rsidR="00470488" w:rsidRPr="00720084">
          <w:rPr>
            <w:rStyle w:val="charCitHyperlinkAbbrev"/>
          </w:rPr>
          <w:t>A2009</w:t>
        </w:r>
        <w:r w:rsidR="00470488" w:rsidRPr="00720084">
          <w:rPr>
            <w:rStyle w:val="charCitHyperlinkAbbrev"/>
          </w:rPr>
          <w:noBreakHyphen/>
          <w:t>22</w:t>
        </w:r>
      </w:hyperlink>
      <w:r w:rsidRPr="00BB2CD2">
        <w:rPr>
          <w:rFonts w:cs="Arial"/>
        </w:rPr>
        <w:t xml:space="preserve"> amdt 1.11, amdt 1.12</w:t>
      </w:r>
      <w:r w:rsidR="00C157BB">
        <w:rPr>
          <w:rFonts w:cs="Arial"/>
        </w:rPr>
        <w:t xml:space="preserve">; </w:t>
      </w:r>
      <w:hyperlink r:id="rId443" w:tooltip="Heavy Vehicle National Law (Consequential Amendments) Act 2013" w:history="1">
        <w:r w:rsidR="00C157BB">
          <w:rPr>
            <w:rStyle w:val="charCitHyperlinkAbbrev"/>
          </w:rPr>
          <w:t>A2013</w:t>
        </w:r>
        <w:r w:rsidR="00C157BB">
          <w:rPr>
            <w:rStyle w:val="charCitHyperlinkAbbrev"/>
          </w:rPr>
          <w:noBreakHyphen/>
          <w:t>52</w:t>
        </w:r>
      </w:hyperlink>
      <w:r w:rsidR="00C157BB">
        <w:t xml:space="preserve"> s 21</w:t>
      </w:r>
    </w:p>
    <w:p w14:paraId="77AC42EB" w14:textId="77777777" w:rsidR="00F54566" w:rsidRPr="00BB2CD2" w:rsidRDefault="00F54566" w:rsidP="00B85C45">
      <w:pPr>
        <w:pStyle w:val="AmdtsEntryHd"/>
        <w:rPr>
          <w:rFonts w:cs="Arial"/>
        </w:rPr>
      </w:pPr>
      <w:r w:rsidRPr="00BB2CD2">
        <w:rPr>
          <w:rFonts w:cs="Arial"/>
        </w:rPr>
        <w:t>Power not to be exercised before identity card shown</w:t>
      </w:r>
    </w:p>
    <w:p w14:paraId="26901BD9" w14:textId="24A61FFB" w:rsidR="00F54566" w:rsidRPr="00BB2CD2" w:rsidRDefault="00F54566" w:rsidP="00F54566">
      <w:pPr>
        <w:pStyle w:val="AmdtsEntries"/>
        <w:rPr>
          <w:rFonts w:cs="Arial"/>
        </w:rPr>
      </w:pPr>
      <w:r w:rsidRPr="00BB2CD2">
        <w:rPr>
          <w:rFonts w:cs="Arial"/>
        </w:rPr>
        <w:t>s 21</w:t>
      </w:r>
      <w:r w:rsidRPr="00BB2CD2">
        <w:rPr>
          <w:rFonts w:cs="Arial"/>
        </w:rPr>
        <w:tab/>
        <w:t xml:space="preserve">am </w:t>
      </w:r>
      <w:hyperlink r:id="rId444" w:tooltip="Road Transport (Mass, Dimensions and Loading) Act 2009" w:history="1">
        <w:r w:rsidR="00470488" w:rsidRPr="00720084">
          <w:rPr>
            <w:rStyle w:val="charCitHyperlinkAbbrev"/>
          </w:rPr>
          <w:t>A2009</w:t>
        </w:r>
        <w:r w:rsidR="00470488" w:rsidRPr="00720084">
          <w:rPr>
            <w:rStyle w:val="charCitHyperlinkAbbrev"/>
          </w:rPr>
          <w:noBreakHyphen/>
          <w:t>22</w:t>
        </w:r>
      </w:hyperlink>
      <w:r w:rsidRPr="00BB2CD2">
        <w:rPr>
          <w:rFonts w:cs="Arial"/>
        </w:rPr>
        <w:t xml:space="preserve"> amdt 1.13</w:t>
      </w:r>
      <w:r w:rsidR="00C157BB">
        <w:rPr>
          <w:rFonts w:cs="Arial"/>
        </w:rPr>
        <w:t xml:space="preserve">; </w:t>
      </w:r>
      <w:hyperlink r:id="rId445" w:tooltip="Heavy Vehicle National Law (Consequential Amendments) Act 2013" w:history="1">
        <w:r w:rsidR="00C157BB">
          <w:rPr>
            <w:rStyle w:val="charCitHyperlinkAbbrev"/>
          </w:rPr>
          <w:t>A2013</w:t>
        </w:r>
        <w:r w:rsidR="00C157BB">
          <w:rPr>
            <w:rStyle w:val="charCitHyperlinkAbbrev"/>
          </w:rPr>
          <w:noBreakHyphen/>
          <w:t>52</w:t>
        </w:r>
      </w:hyperlink>
      <w:r w:rsidR="00C157BB">
        <w:t xml:space="preserve"> s 21</w:t>
      </w:r>
    </w:p>
    <w:p w14:paraId="01890BA8" w14:textId="77777777" w:rsidR="004B3B5D" w:rsidRDefault="004B3B5D" w:rsidP="00B85C45">
      <w:pPr>
        <w:pStyle w:val="AmdtsEntryHd"/>
      </w:pPr>
      <w:r w:rsidRPr="003D74A3">
        <w:lastRenderedPageBreak/>
        <w:t>Definitions—pt 3</w:t>
      </w:r>
    </w:p>
    <w:p w14:paraId="0190EBE0" w14:textId="046A205C" w:rsidR="00A44F63" w:rsidRDefault="004B3B5D" w:rsidP="008A5BEF">
      <w:pPr>
        <w:pStyle w:val="AmdtsEntries"/>
      </w:pPr>
      <w:r>
        <w:t>s 21A</w:t>
      </w:r>
      <w:r>
        <w:tab/>
        <w:t xml:space="preserve">ins </w:t>
      </w:r>
      <w:hyperlink r:id="rId446"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7</w:t>
      </w:r>
    </w:p>
    <w:p w14:paraId="2FB59A90" w14:textId="11520A70" w:rsidR="00F00065" w:rsidRDefault="00F00065" w:rsidP="008A5BEF">
      <w:pPr>
        <w:pStyle w:val="AmdtsEntries"/>
      </w:pPr>
      <w:r>
        <w:tab/>
        <w:t xml:space="preserve">am </w:t>
      </w:r>
      <w:hyperlink r:id="rId447" w:tooltip="Road Transport Legislation Amendment Act 2019" w:history="1">
        <w:r w:rsidRPr="009E4B6A">
          <w:rPr>
            <w:rStyle w:val="charCitHyperlinkAbbrev"/>
          </w:rPr>
          <w:t>A2019</w:t>
        </w:r>
        <w:r w:rsidRPr="009E4B6A">
          <w:rPr>
            <w:rStyle w:val="charCitHyperlinkAbbrev"/>
          </w:rPr>
          <w:noBreakHyphen/>
          <w:t>21</w:t>
        </w:r>
      </w:hyperlink>
      <w:r>
        <w:t xml:space="preserve"> s 50</w:t>
      </w:r>
    </w:p>
    <w:p w14:paraId="64F74F67" w14:textId="797DDA94" w:rsidR="00EA607D" w:rsidRDefault="00EA607D" w:rsidP="008A5BEF">
      <w:pPr>
        <w:pStyle w:val="AmdtsEntries"/>
      </w:pPr>
      <w:r>
        <w:tab/>
        <w:t xml:space="preserve">def </w:t>
      </w:r>
      <w:r w:rsidRPr="00B3127D">
        <w:rPr>
          <w:rStyle w:val="charBoldItals"/>
        </w:rPr>
        <w:t>approved community work or social development program</w:t>
      </w:r>
      <w:r>
        <w:rPr>
          <w:rStyle w:val="charBoldItals"/>
        </w:rPr>
        <w:t xml:space="preserve"> </w:t>
      </w:r>
      <w:r>
        <w:t xml:space="preserve">ins </w:t>
      </w:r>
      <w:hyperlink r:id="rId448" w:tooltip="Road Transport Legislation Amendment Act 2013" w:history="1">
        <w:r w:rsidRPr="00483436">
          <w:rPr>
            <w:rStyle w:val="charCitHyperlinkAbbrev"/>
          </w:rPr>
          <w:t>A2013</w:t>
        </w:r>
        <w:r w:rsidRPr="00483436">
          <w:rPr>
            <w:rStyle w:val="charCitHyperlinkAbbrev"/>
          </w:rPr>
          <w:noBreakHyphen/>
          <w:t>13</w:t>
        </w:r>
      </w:hyperlink>
      <w:r>
        <w:t xml:space="preserve"> s 6</w:t>
      </w:r>
    </w:p>
    <w:p w14:paraId="61B486DC" w14:textId="206161C3" w:rsidR="00B2236E" w:rsidRPr="00AF6E59" w:rsidRDefault="00C157BB" w:rsidP="00B2236E">
      <w:pPr>
        <w:pStyle w:val="AmdtsEntries"/>
      </w:pPr>
      <w:r>
        <w:tab/>
        <w:t xml:space="preserve">def </w:t>
      </w:r>
      <w:r w:rsidR="007E3F0F" w:rsidRPr="00DD70B9">
        <w:rPr>
          <w:rStyle w:val="charBoldItals"/>
        </w:rPr>
        <w:t xml:space="preserve">heavy vehicle infringement notice </w:t>
      </w:r>
      <w:r w:rsidR="007E3F0F" w:rsidRPr="00AF6E59">
        <w:rPr>
          <w:rStyle w:val="charBoldItals"/>
        </w:rPr>
        <w:t>offence</w:t>
      </w:r>
      <w:r w:rsidR="00AF6E59" w:rsidRPr="00AF6E59">
        <w:rPr>
          <w:rStyle w:val="charBoldItals"/>
        </w:rPr>
        <w:t xml:space="preserve"> </w:t>
      </w:r>
      <w:r w:rsidR="00AF6E59" w:rsidRPr="00AF6E59">
        <w:t xml:space="preserve">(or </w:t>
      </w:r>
      <w:r w:rsidR="00AF6E59" w:rsidRPr="00AF6E59">
        <w:rPr>
          <w:rStyle w:val="charBoldItals"/>
        </w:rPr>
        <w:t>HVINO</w:t>
      </w:r>
      <w:r w:rsidR="00AF6E59" w:rsidRPr="00AF6E59">
        <w:t>)</w:t>
      </w:r>
      <w:r w:rsidR="00AF6E59" w:rsidRPr="00AF6E59">
        <w:rPr>
          <w:rStyle w:val="charBoldItals"/>
        </w:rPr>
        <w:t xml:space="preserve"> </w:t>
      </w:r>
      <w:r w:rsidR="007E3F0F" w:rsidRPr="00AF6E59">
        <w:t xml:space="preserve">ins </w:t>
      </w:r>
      <w:hyperlink r:id="rId449" w:tooltip="Heavy Vehicle National Law (Consequential Amendments) Act 2013" w:history="1">
        <w:r w:rsidR="007E3F0F" w:rsidRPr="00AF6E59">
          <w:rPr>
            <w:rStyle w:val="charCitHyperlinkAbbrev"/>
          </w:rPr>
          <w:t>A2013</w:t>
        </w:r>
        <w:r w:rsidR="007E3F0F" w:rsidRPr="00AF6E59">
          <w:rPr>
            <w:rStyle w:val="charCitHyperlinkAbbrev"/>
          </w:rPr>
          <w:noBreakHyphen/>
          <w:t>52</w:t>
        </w:r>
      </w:hyperlink>
      <w:r w:rsidR="007E3F0F" w:rsidRPr="00AF6E59">
        <w:t xml:space="preserve"> s</w:t>
      </w:r>
      <w:r w:rsidR="00F91519" w:rsidRPr="00AF6E59">
        <w:t> </w:t>
      </w:r>
      <w:r w:rsidR="007E3F0F" w:rsidRPr="00AF6E59">
        <w:t>22</w:t>
      </w:r>
    </w:p>
    <w:p w14:paraId="13BB0DB5" w14:textId="63708E75" w:rsidR="00B2236E" w:rsidRDefault="00B2236E" w:rsidP="00B2236E">
      <w:pPr>
        <w:pStyle w:val="AmdtsEntriesDefL2"/>
      </w:pPr>
      <w:r w:rsidRPr="00AF6E59">
        <w:tab/>
        <w:t xml:space="preserve">sub </w:t>
      </w:r>
      <w:hyperlink r:id="rId450" w:tooltip="Road Transport Legislation Amendment Act 2022 (No 2)" w:history="1">
        <w:r w:rsidRPr="00AF6E59">
          <w:rPr>
            <w:rStyle w:val="charCitHyperlinkAbbrev"/>
          </w:rPr>
          <w:t>A2022</w:t>
        </w:r>
        <w:r w:rsidRPr="00AF6E59">
          <w:rPr>
            <w:rStyle w:val="charCitHyperlinkAbbrev"/>
          </w:rPr>
          <w:noBreakHyphen/>
          <w:t>5</w:t>
        </w:r>
      </w:hyperlink>
      <w:r w:rsidRPr="00AF6E59">
        <w:rPr>
          <w:rFonts w:cs="Arial"/>
        </w:rPr>
        <w:t xml:space="preserve"> s 16</w:t>
      </w:r>
    </w:p>
    <w:p w14:paraId="7438EB98" w14:textId="17BC846F" w:rsidR="00A44F63" w:rsidRDefault="00A44F63" w:rsidP="00A44F63">
      <w:pPr>
        <w:pStyle w:val="AmdtsEntries"/>
      </w:pPr>
      <w:r>
        <w:tab/>
      </w:r>
      <w:r w:rsidR="004B3B5D">
        <w:t xml:space="preserve">def </w:t>
      </w:r>
      <w:r w:rsidR="004B3B5D" w:rsidRPr="00A44F63">
        <w:rPr>
          <w:b/>
          <w:i/>
        </w:rPr>
        <w:t xml:space="preserve">illegal user declaration </w:t>
      </w:r>
      <w:r>
        <w:t xml:space="preserve">ins </w:t>
      </w:r>
      <w:hyperlink r:id="rId451" w:tooltip="Road Transport (General) Amendment Act 2012 (No 2)" w:history="1">
        <w:r w:rsidRPr="00E96622">
          <w:rPr>
            <w:rStyle w:val="charCitHyperlinkAbbrev"/>
          </w:rPr>
          <w:t>A2012</w:t>
        </w:r>
        <w:r w:rsidRPr="00E96622">
          <w:rPr>
            <w:rStyle w:val="charCitHyperlinkAbbrev"/>
          </w:rPr>
          <w:noBreakHyphen/>
          <w:t>16</w:t>
        </w:r>
      </w:hyperlink>
      <w:r w:rsidR="004B3B5D">
        <w:t xml:space="preserve"> s </w:t>
      </w:r>
      <w:r>
        <w:t>7</w:t>
      </w:r>
    </w:p>
    <w:p w14:paraId="46B322D3" w14:textId="3E3801D4" w:rsidR="001C111B" w:rsidRPr="001C111B" w:rsidRDefault="001C111B" w:rsidP="008A5BEF">
      <w:pPr>
        <w:pStyle w:val="AmdtsEntriesDefL2"/>
        <w:rPr>
          <w:rFonts w:cs="Arial"/>
        </w:rPr>
      </w:pPr>
      <w:r>
        <w:rPr>
          <w:rFonts w:cs="Arial"/>
        </w:rPr>
        <w:tab/>
      </w:r>
      <w:r>
        <w:t xml:space="preserve">am </w:t>
      </w:r>
      <w:hyperlink r:id="rId452" w:tooltip="Road Transport Legislation Amendment Act 2016" w:history="1">
        <w:r>
          <w:rPr>
            <w:rStyle w:val="charCitHyperlinkAbbrev"/>
          </w:rPr>
          <w:t>A2016</w:t>
        </w:r>
        <w:r>
          <w:rPr>
            <w:rStyle w:val="charCitHyperlinkAbbrev"/>
          </w:rPr>
          <w:noBreakHyphen/>
          <w:t>3</w:t>
        </w:r>
      </w:hyperlink>
      <w:r>
        <w:t xml:space="preserve"> s 13</w:t>
      </w:r>
      <w:r w:rsidR="00532FAF">
        <w:t xml:space="preserve">; </w:t>
      </w:r>
      <w:hyperlink r:id="rId453" w:tooltip="A2017-21" w:history="1">
        <w:r w:rsidR="00B2355D" w:rsidRPr="005B6681">
          <w:rPr>
            <w:rStyle w:val="charCitHyperlinkAbbrev"/>
          </w:rPr>
          <w:t>A2017</w:t>
        </w:r>
        <w:r w:rsidR="00B2355D" w:rsidRPr="005B6681">
          <w:rPr>
            <w:rStyle w:val="charCitHyperlinkAbbrev"/>
          </w:rPr>
          <w:noBreakHyphen/>
          <w:t>21</w:t>
        </w:r>
      </w:hyperlink>
      <w:r w:rsidR="00532FAF">
        <w:t xml:space="preserve"> s 15</w:t>
      </w:r>
      <w:r w:rsidR="009E4B6A">
        <w:t xml:space="preserve">; </w:t>
      </w:r>
      <w:hyperlink r:id="rId454" w:tooltip="Road Transport Legislation Amendment Act 2019" w:history="1">
        <w:r w:rsidR="008F1F6A" w:rsidRPr="009E4B6A">
          <w:rPr>
            <w:rStyle w:val="charCitHyperlinkAbbrev"/>
          </w:rPr>
          <w:t>A2019</w:t>
        </w:r>
        <w:r w:rsidR="008F1F6A" w:rsidRPr="009E4B6A">
          <w:rPr>
            <w:rStyle w:val="charCitHyperlinkAbbrev"/>
          </w:rPr>
          <w:noBreakHyphen/>
          <w:t>21</w:t>
        </w:r>
      </w:hyperlink>
      <w:r w:rsidR="009E4B6A">
        <w:t xml:space="preserve"> s</w:t>
      </w:r>
      <w:r w:rsidR="008F1F6A">
        <w:t xml:space="preserve"> 41</w:t>
      </w:r>
    </w:p>
    <w:p w14:paraId="614BD530" w14:textId="09032F76" w:rsidR="004B3B5D" w:rsidRDefault="004B3B5D" w:rsidP="004B3B5D">
      <w:pPr>
        <w:pStyle w:val="AmdtsEntries"/>
      </w:pPr>
      <w:r>
        <w:tab/>
        <w:t xml:space="preserve">def </w:t>
      </w:r>
      <w:r w:rsidRPr="00E96622">
        <w:rPr>
          <w:rStyle w:val="charBoldItals"/>
        </w:rPr>
        <w:t xml:space="preserve">infringement notice </w:t>
      </w:r>
      <w:r>
        <w:t xml:space="preserve">ins </w:t>
      </w:r>
      <w:hyperlink r:id="rId455"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7</w:t>
      </w:r>
    </w:p>
    <w:p w14:paraId="79D07464" w14:textId="7769710D" w:rsidR="00B939FE" w:rsidRPr="004B3B5D" w:rsidRDefault="00B939FE" w:rsidP="008A5BEF">
      <w:pPr>
        <w:pStyle w:val="AmdtsEntriesDefL2"/>
      </w:pPr>
      <w:r>
        <w:tab/>
        <w:t>sub</w:t>
      </w:r>
      <w:bookmarkStart w:id="200" w:name="_Hlk74228955"/>
      <w:r w:rsidRPr="004E1A6C">
        <w:t xml:space="preserve"> </w:t>
      </w:r>
      <w:hyperlink r:id="rId456" w:tooltip="Statute Law Amendment Act 2021" w:history="1">
        <w:r w:rsidRPr="004E1A6C">
          <w:rPr>
            <w:color w:val="0000FF" w:themeColor="hyperlink"/>
          </w:rPr>
          <w:t>A2021-12</w:t>
        </w:r>
      </w:hyperlink>
      <w:r w:rsidRPr="004E1A6C">
        <w:t xml:space="preserve"> amdt </w:t>
      </w:r>
      <w:bookmarkEnd w:id="200"/>
      <w:r>
        <w:t>3.162</w:t>
      </w:r>
    </w:p>
    <w:p w14:paraId="353E78CA" w14:textId="430CE9B0" w:rsidR="004B3B5D" w:rsidRDefault="004B3B5D" w:rsidP="004B3B5D">
      <w:pPr>
        <w:pStyle w:val="AmdtsEntries"/>
      </w:pPr>
      <w:r>
        <w:tab/>
        <w:t xml:space="preserve">def </w:t>
      </w:r>
      <w:r w:rsidRPr="00E96622">
        <w:rPr>
          <w:rStyle w:val="charBoldItals"/>
        </w:rPr>
        <w:t xml:space="preserve">infringement notice declaration </w:t>
      </w:r>
      <w:r>
        <w:t xml:space="preserve">ins </w:t>
      </w:r>
      <w:hyperlink r:id="rId457"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7</w:t>
      </w:r>
    </w:p>
    <w:p w14:paraId="38ACBBDE" w14:textId="741A0BE6" w:rsidR="004A0ED6" w:rsidRPr="004B3B5D" w:rsidRDefault="004A0ED6" w:rsidP="004A0ED6">
      <w:pPr>
        <w:pStyle w:val="AmdtsEntriesDefL2"/>
      </w:pPr>
      <w:r>
        <w:tab/>
        <w:t xml:space="preserve">am </w:t>
      </w:r>
      <w:hyperlink r:id="rId458" w:tooltip="Statute Law Amendment Act 2015" w:history="1">
        <w:r>
          <w:rPr>
            <w:rStyle w:val="charCitHyperlinkAbbrev"/>
          </w:rPr>
          <w:t>A2015</w:t>
        </w:r>
        <w:r>
          <w:rPr>
            <w:rStyle w:val="charCitHyperlinkAbbrev"/>
          </w:rPr>
          <w:noBreakHyphen/>
          <w:t>15</w:t>
        </w:r>
      </w:hyperlink>
      <w:r>
        <w:t xml:space="preserve"> amdt 3.191</w:t>
      </w:r>
      <w:r w:rsidR="00503C2F">
        <w:t xml:space="preserve">; </w:t>
      </w:r>
      <w:hyperlink r:id="rId459" w:tooltip="Road Transport Legislation Amendment Act 2019" w:history="1">
        <w:r w:rsidR="00503C2F" w:rsidRPr="009E4B6A">
          <w:rPr>
            <w:rStyle w:val="charCitHyperlinkAbbrev"/>
          </w:rPr>
          <w:t>A2019</w:t>
        </w:r>
        <w:r w:rsidR="00503C2F" w:rsidRPr="009E4B6A">
          <w:rPr>
            <w:rStyle w:val="charCitHyperlinkAbbrev"/>
          </w:rPr>
          <w:noBreakHyphen/>
          <w:t>21</w:t>
        </w:r>
      </w:hyperlink>
      <w:r w:rsidR="00503C2F">
        <w:t xml:space="preserve"> s 42</w:t>
      </w:r>
    </w:p>
    <w:p w14:paraId="55B00F5C" w14:textId="1DDA8B47" w:rsidR="00182B2B" w:rsidRPr="00EA607D" w:rsidRDefault="00182B2B" w:rsidP="00182B2B">
      <w:pPr>
        <w:pStyle w:val="AmdtsEntries"/>
      </w:pPr>
      <w:r>
        <w:tab/>
        <w:t xml:space="preserve">def </w:t>
      </w:r>
      <w:r w:rsidRPr="00970101">
        <w:rPr>
          <w:rStyle w:val="charBoldItals"/>
        </w:rPr>
        <w:t>infringement notice management plan</w:t>
      </w:r>
      <w:r>
        <w:rPr>
          <w:rStyle w:val="charBoldItals"/>
        </w:rPr>
        <w:t xml:space="preserve"> </w:t>
      </w:r>
      <w:r>
        <w:t xml:space="preserve">ins </w:t>
      </w:r>
      <w:hyperlink r:id="rId460" w:tooltip="Road Transport Legislation Amendment Act 2013" w:history="1">
        <w:r w:rsidRPr="00483436">
          <w:rPr>
            <w:rStyle w:val="charCitHyperlinkAbbrev"/>
          </w:rPr>
          <w:t>A2013</w:t>
        </w:r>
        <w:r w:rsidRPr="00483436">
          <w:rPr>
            <w:rStyle w:val="charCitHyperlinkAbbrev"/>
          </w:rPr>
          <w:noBreakHyphen/>
          <w:t>13</w:t>
        </w:r>
      </w:hyperlink>
      <w:r>
        <w:t xml:space="preserve"> s 6</w:t>
      </w:r>
    </w:p>
    <w:p w14:paraId="5E4A22D9" w14:textId="6BA89915" w:rsidR="004B3B5D" w:rsidRDefault="004B3B5D" w:rsidP="004B3B5D">
      <w:pPr>
        <w:pStyle w:val="AmdtsEntries"/>
      </w:pPr>
      <w:r>
        <w:tab/>
        <w:t xml:space="preserve">def </w:t>
      </w:r>
      <w:r w:rsidRPr="00E96622">
        <w:rPr>
          <w:rStyle w:val="charBoldItals"/>
        </w:rPr>
        <w:t xml:space="preserve">known user declaration </w:t>
      </w:r>
      <w:r>
        <w:t xml:space="preserve">ins </w:t>
      </w:r>
      <w:hyperlink r:id="rId461"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7</w:t>
      </w:r>
    </w:p>
    <w:p w14:paraId="5D27C449" w14:textId="4FCB14CA" w:rsidR="001C111B" w:rsidRDefault="001C111B" w:rsidP="008A5BEF">
      <w:pPr>
        <w:pStyle w:val="AmdtsEntriesDefL2"/>
      </w:pPr>
      <w:r>
        <w:rPr>
          <w:rFonts w:cs="Arial"/>
        </w:rPr>
        <w:tab/>
      </w:r>
      <w:r>
        <w:t xml:space="preserve">am </w:t>
      </w:r>
      <w:hyperlink r:id="rId462" w:tooltip="Road Transport Legislation Amendment Act 2016" w:history="1">
        <w:r>
          <w:rPr>
            <w:rStyle w:val="charCitHyperlinkAbbrev"/>
          </w:rPr>
          <w:t>A2016</w:t>
        </w:r>
        <w:r>
          <w:rPr>
            <w:rStyle w:val="charCitHyperlinkAbbrev"/>
          </w:rPr>
          <w:noBreakHyphen/>
          <w:t>3</w:t>
        </w:r>
      </w:hyperlink>
      <w:r>
        <w:t xml:space="preserve"> s 13</w:t>
      </w:r>
      <w:r w:rsidR="00B2355D">
        <w:t xml:space="preserve">; </w:t>
      </w:r>
      <w:hyperlink r:id="rId463" w:tooltip="A2017-21" w:history="1">
        <w:r w:rsidR="00B2355D" w:rsidRPr="005B6681">
          <w:rPr>
            <w:rStyle w:val="charCitHyperlinkAbbrev"/>
          </w:rPr>
          <w:t>A2017</w:t>
        </w:r>
        <w:r w:rsidR="00B2355D" w:rsidRPr="005B6681">
          <w:rPr>
            <w:rStyle w:val="charCitHyperlinkAbbrev"/>
          </w:rPr>
          <w:noBreakHyphen/>
          <w:t>21</w:t>
        </w:r>
      </w:hyperlink>
      <w:r w:rsidR="00B2355D">
        <w:t xml:space="preserve"> s 16</w:t>
      </w:r>
    </w:p>
    <w:p w14:paraId="59A1FC1C" w14:textId="5F6E0070" w:rsidR="00AD45FF" w:rsidRDefault="00AD45FF" w:rsidP="008A5BEF">
      <w:pPr>
        <w:pStyle w:val="AmdtsEntriesDefL2"/>
      </w:pPr>
      <w:r>
        <w:tab/>
        <w:t xml:space="preserve">sub </w:t>
      </w:r>
      <w:hyperlink r:id="rId464" w:tooltip="Justice and Community Safety Legislation Amendment Act 2017 (No 3)" w:history="1">
        <w:r>
          <w:rPr>
            <w:rStyle w:val="charCitHyperlinkAbbrev"/>
          </w:rPr>
          <w:t>A2017</w:t>
        </w:r>
        <w:r>
          <w:rPr>
            <w:rStyle w:val="charCitHyperlinkAbbrev"/>
          </w:rPr>
          <w:noBreakHyphen/>
          <w:t>38</w:t>
        </w:r>
      </w:hyperlink>
      <w:r>
        <w:t xml:space="preserve"> s 47</w:t>
      </w:r>
    </w:p>
    <w:p w14:paraId="3651A4F9" w14:textId="03200F3D" w:rsidR="00503C2F" w:rsidRPr="001C111B" w:rsidRDefault="00503C2F" w:rsidP="008A5BEF">
      <w:pPr>
        <w:pStyle w:val="AmdtsEntriesDefL2"/>
        <w:rPr>
          <w:rFonts w:cs="Arial"/>
        </w:rPr>
      </w:pPr>
      <w:r>
        <w:tab/>
        <w:t xml:space="preserve">am </w:t>
      </w:r>
      <w:hyperlink r:id="rId465" w:tooltip="Road Transport Legislation Amendment Act 2019" w:history="1">
        <w:r w:rsidRPr="009E4B6A">
          <w:rPr>
            <w:rStyle w:val="charCitHyperlinkAbbrev"/>
          </w:rPr>
          <w:t>A2019</w:t>
        </w:r>
        <w:r w:rsidRPr="009E4B6A">
          <w:rPr>
            <w:rStyle w:val="charCitHyperlinkAbbrev"/>
          </w:rPr>
          <w:noBreakHyphen/>
          <w:t>21</w:t>
        </w:r>
      </w:hyperlink>
      <w:r>
        <w:t xml:space="preserve"> s 43</w:t>
      </w:r>
    </w:p>
    <w:p w14:paraId="7532C663" w14:textId="7FB04739" w:rsidR="00A44F63" w:rsidRDefault="00A44F63" w:rsidP="00A44F63">
      <w:pPr>
        <w:pStyle w:val="AmdtsEntries"/>
      </w:pPr>
      <w:r>
        <w:tab/>
        <w:t xml:space="preserve">def </w:t>
      </w:r>
      <w:r>
        <w:rPr>
          <w:rStyle w:val="charBoldItals"/>
        </w:rPr>
        <w:t>online declaration</w:t>
      </w:r>
      <w:r w:rsidRPr="00E96622">
        <w:rPr>
          <w:rStyle w:val="charBoldItals"/>
        </w:rPr>
        <w:t xml:space="preserve"> </w:t>
      </w:r>
      <w:r>
        <w:t xml:space="preserve">ins </w:t>
      </w:r>
      <w:hyperlink r:id="rId466" w:tooltip="Road Transport Legislation Amendment Act 2016" w:history="1">
        <w:r>
          <w:rPr>
            <w:rStyle w:val="charCitHyperlinkAbbrev"/>
          </w:rPr>
          <w:t>A2016</w:t>
        </w:r>
        <w:r>
          <w:rPr>
            <w:rStyle w:val="charCitHyperlinkAbbrev"/>
          </w:rPr>
          <w:noBreakHyphen/>
          <w:t>3</w:t>
        </w:r>
      </w:hyperlink>
      <w:r>
        <w:t xml:space="preserve"> s 14</w:t>
      </w:r>
    </w:p>
    <w:p w14:paraId="37F1AD51" w14:textId="02772739" w:rsidR="00B2355D" w:rsidRDefault="00B2355D" w:rsidP="00B2355D">
      <w:pPr>
        <w:pStyle w:val="AmdtsEntriesDefL2"/>
      </w:pPr>
      <w:r>
        <w:tab/>
        <w:t xml:space="preserve">am </w:t>
      </w:r>
      <w:hyperlink r:id="rId467" w:tooltip="A2017-21" w:history="1">
        <w:r w:rsidRPr="005B6681">
          <w:rPr>
            <w:rStyle w:val="charCitHyperlinkAbbrev"/>
          </w:rPr>
          <w:t>A2017</w:t>
        </w:r>
        <w:r w:rsidRPr="005B6681">
          <w:rPr>
            <w:rStyle w:val="charCitHyperlinkAbbrev"/>
          </w:rPr>
          <w:noBreakHyphen/>
          <w:t>21</w:t>
        </w:r>
      </w:hyperlink>
      <w:r>
        <w:t xml:space="preserve"> s 17</w:t>
      </w:r>
    </w:p>
    <w:p w14:paraId="4D92BEE3" w14:textId="1B438BA3" w:rsidR="00503C2F" w:rsidRPr="004B3B5D" w:rsidRDefault="00503C2F" w:rsidP="00B2355D">
      <w:pPr>
        <w:pStyle w:val="AmdtsEntriesDefL2"/>
      </w:pPr>
      <w:r>
        <w:tab/>
        <w:t xml:space="preserve">om </w:t>
      </w:r>
      <w:hyperlink r:id="rId468" w:tooltip="Road Transport Legislation Amendment Act 2019" w:history="1">
        <w:r w:rsidRPr="009E4B6A">
          <w:rPr>
            <w:rStyle w:val="charCitHyperlinkAbbrev"/>
          </w:rPr>
          <w:t>A2019</w:t>
        </w:r>
        <w:r w:rsidRPr="009E4B6A">
          <w:rPr>
            <w:rStyle w:val="charCitHyperlinkAbbrev"/>
          </w:rPr>
          <w:noBreakHyphen/>
          <w:t>21</w:t>
        </w:r>
      </w:hyperlink>
      <w:r>
        <w:t xml:space="preserve"> s 44</w:t>
      </w:r>
    </w:p>
    <w:p w14:paraId="11B1E8BA" w14:textId="764D0C7C" w:rsidR="00B2355D" w:rsidRDefault="00B2355D" w:rsidP="00182B2B">
      <w:pPr>
        <w:pStyle w:val="AmdtsEntries"/>
      </w:pPr>
      <w:r>
        <w:tab/>
        <w:t xml:space="preserve">def </w:t>
      </w:r>
      <w:r w:rsidRPr="0019666D">
        <w:rPr>
          <w:b/>
          <w:i/>
        </w:rPr>
        <w:t>registrable or rail vehicle</w:t>
      </w:r>
      <w:r>
        <w:t xml:space="preserve"> ins </w:t>
      </w:r>
      <w:hyperlink r:id="rId469" w:tooltip="A2017-21" w:history="1">
        <w:r w:rsidRPr="005B6681">
          <w:rPr>
            <w:rStyle w:val="charCitHyperlinkAbbrev"/>
          </w:rPr>
          <w:t>A2017</w:t>
        </w:r>
        <w:r w:rsidRPr="005B6681">
          <w:rPr>
            <w:rStyle w:val="charCitHyperlinkAbbrev"/>
          </w:rPr>
          <w:noBreakHyphen/>
          <w:t>21</w:t>
        </w:r>
      </w:hyperlink>
      <w:r>
        <w:t xml:space="preserve"> s 18</w:t>
      </w:r>
    </w:p>
    <w:p w14:paraId="7139EE60" w14:textId="5DC8B8D7" w:rsidR="00182B2B" w:rsidRDefault="00182B2B" w:rsidP="00182B2B">
      <w:pPr>
        <w:pStyle w:val="AmdtsEntries"/>
      </w:pPr>
      <w:r>
        <w:tab/>
        <w:t xml:space="preserve">def </w:t>
      </w:r>
      <w:r w:rsidRPr="00970101">
        <w:rPr>
          <w:rStyle w:val="charBoldItals"/>
        </w:rPr>
        <w:t>relevant circumstances</w:t>
      </w:r>
      <w:r>
        <w:rPr>
          <w:rStyle w:val="charBoldItals"/>
        </w:rPr>
        <w:t xml:space="preserve"> </w:t>
      </w:r>
      <w:r>
        <w:t xml:space="preserve">ins </w:t>
      </w:r>
      <w:hyperlink r:id="rId470" w:tooltip="Road Transport Legislation Amendment Act 2013" w:history="1">
        <w:r w:rsidRPr="00483436">
          <w:rPr>
            <w:rStyle w:val="charCitHyperlinkAbbrev"/>
          </w:rPr>
          <w:t>A2013</w:t>
        </w:r>
        <w:r w:rsidRPr="00483436">
          <w:rPr>
            <w:rStyle w:val="charCitHyperlinkAbbrev"/>
          </w:rPr>
          <w:noBreakHyphen/>
          <w:t>13</w:t>
        </w:r>
      </w:hyperlink>
      <w:r>
        <w:t xml:space="preserve"> s 6</w:t>
      </w:r>
    </w:p>
    <w:p w14:paraId="567ACBAA" w14:textId="0DD4448E" w:rsidR="00001C25" w:rsidRPr="00EA607D" w:rsidRDefault="00001C25" w:rsidP="00001C25">
      <w:pPr>
        <w:pStyle w:val="AmdtsEntriesDefL2"/>
      </w:pPr>
      <w:r>
        <w:tab/>
        <w:t xml:space="preserve">am </w:t>
      </w:r>
      <w:hyperlink r:id="rId471" w:anchor="history" w:tooltip="Family Violence Act 2016" w:history="1">
        <w:r>
          <w:rPr>
            <w:rStyle w:val="charCitHyperlinkAbbrev"/>
          </w:rPr>
          <w:t>A2016</w:t>
        </w:r>
        <w:r>
          <w:rPr>
            <w:rStyle w:val="charCitHyperlinkAbbrev"/>
          </w:rPr>
          <w:noBreakHyphen/>
          <w:t>42</w:t>
        </w:r>
      </w:hyperlink>
      <w:r>
        <w:t xml:space="preserve"> amdt 3.91</w:t>
      </w:r>
      <w:r w:rsidR="00503C2F">
        <w:t xml:space="preserve">; </w:t>
      </w:r>
      <w:hyperlink r:id="rId472" w:tooltip="Road Transport Legislation Amendment Act 2019" w:history="1">
        <w:r w:rsidR="00503C2F" w:rsidRPr="009E4B6A">
          <w:rPr>
            <w:rStyle w:val="charCitHyperlinkAbbrev"/>
          </w:rPr>
          <w:t>A2019</w:t>
        </w:r>
        <w:r w:rsidR="00503C2F" w:rsidRPr="009E4B6A">
          <w:rPr>
            <w:rStyle w:val="charCitHyperlinkAbbrev"/>
          </w:rPr>
          <w:noBreakHyphen/>
          <w:t>21</w:t>
        </w:r>
      </w:hyperlink>
      <w:r w:rsidR="00503C2F">
        <w:t xml:space="preserve"> s</w:t>
      </w:r>
      <w:r w:rsidR="00F00065">
        <w:t>s</w:t>
      </w:r>
      <w:r w:rsidR="00503C2F">
        <w:t xml:space="preserve"> 45</w:t>
      </w:r>
      <w:r w:rsidR="00F00065">
        <w:t>-47</w:t>
      </w:r>
    </w:p>
    <w:p w14:paraId="3FE41D16" w14:textId="5238AB72" w:rsidR="004B3B5D" w:rsidRPr="004B3B5D" w:rsidRDefault="004B3B5D" w:rsidP="004B3B5D">
      <w:pPr>
        <w:pStyle w:val="AmdtsEntries"/>
      </w:pPr>
      <w:r>
        <w:tab/>
        <w:t xml:space="preserve">def </w:t>
      </w:r>
      <w:r w:rsidRPr="00E96622">
        <w:rPr>
          <w:rStyle w:val="charBoldItals"/>
        </w:rPr>
        <w:t xml:space="preserve">reminder notice </w:t>
      </w:r>
      <w:r>
        <w:t xml:space="preserve">ins </w:t>
      </w:r>
      <w:hyperlink r:id="rId473"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7</w:t>
      </w:r>
    </w:p>
    <w:p w14:paraId="2D3CB726" w14:textId="615E5793" w:rsidR="00182B2B" w:rsidRPr="00EA607D" w:rsidRDefault="00182B2B" w:rsidP="00182B2B">
      <w:pPr>
        <w:pStyle w:val="AmdtsEntries"/>
      </w:pPr>
      <w:r>
        <w:tab/>
        <w:t xml:space="preserve">def </w:t>
      </w:r>
      <w:r w:rsidRPr="00970101">
        <w:rPr>
          <w:rStyle w:val="charBoldItals"/>
        </w:rPr>
        <w:t>responsible director-general</w:t>
      </w:r>
      <w:r>
        <w:rPr>
          <w:rStyle w:val="charBoldItals"/>
        </w:rPr>
        <w:t xml:space="preserve"> </w:t>
      </w:r>
      <w:r>
        <w:t xml:space="preserve">ins </w:t>
      </w:r>
      <w:hyperlink r:id="rId474" w:tooltip="Road Transport Legislation Amendment Act 2013" w:history="1">
        <w:r w:rsidRPr="00483436">
          <w:rPr>
            <w:rStyle w:val="charCitHyperlinkAbbrev"/>
          </w:rPr>
          <w:t>A2013</w:t>
        </w:r>
        <w:r w:rsidRPr="00483436">
          <w:rPr>
            <w:rStyle w:val="charCitHyperlinkAbbrev"/>
          </w:rPr>
          <w:noBreakHyphen/>
          <w:t>13</w:t>
        </w:r>
      </w:hyperlink>
      <w:r>
        <w:t xml:space="preserve"> s 6</w:t>
      </w:r>
    </w:p>
    <w:p w14:paraId="0D4B04B3" w14:textId="29EA805D" w:rsidR="004B3B5D" w:rsidRDefault="004B3B5D" w:rsidP="004B3B5D">
      <w:pPr>
        <w:pStyle w:val="AmdtsEntries"/>
      </w:pPr>
      <w:r>
        <w:tab/>
        <w:t xml:space="preserve">def </w:t>
      </w:r>
      <w:r w:rsidR="00F76A1E" w:rsidRPr="00E96622">
        <w:rPr>
          <w:rStyle w:val="charBoldItals"/>
        </w:rPr>
        <w:t>sold vehicle declaration</w:t>
      </w:r>
      <w:r w:rsidRPr="00E96622">
        <w:rPr>
          <w:rStyle w:val="charBoldItals"/>
        </w:rPr>
        <w:t xml:space="preserve"> </w:t>
      </w:r>
      <w:r>
        <w:t xml:space="preserve">ins </w:t>
      </w:r>
      <w:hyperlink r:id="rId475"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7</w:t>
      </w:r>
    </w:p>
    <w:p w14:paraId="11FFFCFB" w14:textId="6DBBA211" w:rsidR="001C111B" w:rsidRPr="00742E03" w:rsidRDefault="001C111B" w:rsidP="008A5BEF">
      <w:pPr>
        <w:pStyle w:val="AmdtsEntriesDefL2"/>
        <w:rPr>
          <w:rFonts w:cs="Arial"/>
        </w:rPr>
      </w:pPr>
      <w:r>
        <w:rPr>
          <w:rFonts w:cs="Arial"/>
        </w:rPr>
        <w:tab/>
      </w:r>
      <w:r>
        <w:t xml:space="preserve">am </w:t>
      </w:r>
      <w:hyperlink r:id="rId476" w:tooltip="Road Transport Legislation Amendment Act 2016" w:history="1">
        <w:r>
          <w:rPr>
            <w:rStyle w:val="charCitHyperlinkAbbrev"/>
          </w:rPr>
          <w:t>A2016</w:t>
        </w:r>
        <w:r>
          <w:rPr>
            <w:rStyle w:val="charCitHyperlinkAbbrev"/>
          </w:rPr>
          <w:noBreakHyphen/>
          <w:t>3</w:t>
        </w:r>
      </w:hyperlink>
      <w:r>
        <w:t xml:space="preserve"> s 15</w:t>
      </w:r>
      <w:r w:rsidR="00F00065">
        <w:t xml:space="preserve">; </w:t>
      </w:r>
      <w:hyperlink r:id="rId477" w:tooltip="Road Transport Legislation Amendment Act 2019" w:history="1">
        <w:r w:rsidR="00F00065" w:rsidRPr="009E4B6A">
          <w:rPr>
            <w:rStyle w:val="charCitHyperlinkAbbrev"/>
          </w:rPr>
          <w:t>A2019</w:t>
        </w:r>
        <w:r w:rsidR="00F00065" w:rsidRPr="009E4B6A">
          <w:rPr>
            <w:rStyle w:val="charCitHyperlinkAbbrev"/>
          </w:rPr>
          <w:noBreakHyphen/>
          <w:t>21</w:t>
        </w:r>
      </w:hyperlink>
      <w:r w:rsidR="00F00065">
        <w:t xml:space="preserve"> s 48</w:t>
      </w:r>
    </w:p>
    <w:p w14:paraId="2498D445" w14:textId="46FA7C83" w:rsidR="004B3B5D" w:rsidRDefault="004B3B5D" w:rsidP="004B3B5D">
      <w:pPr>
        <w:pStyle w:val="AmdtsEntries"/>
      </w:pPr>
      <w:r>
        <w:tab/>
        <w:t xml:space="preserve">def </w:t>
      </w:r>
      <w:r w:rsidR="00F76A1E" w:rsidRPr="00E96622">
        <w:rPr>
          <w:rStyle w:val="charBoldItals"/>
        </w:rPr>
        <w:t>unknown user declaration</w:t>
      </w:r>
      <w:r w:rsidRPr="00E96622">
        <w:rPr>
          <w:rStyle w:val="charBoldItals"/>
        </w:rPr>
        <w:t xml:space="preserve"> </w:t>
      </w:r>
      <w:r>
        <w:t xml:space="preserve">ins </w:t>
      </w:r>
      <w:hyperlink r:id="rId478"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7</w:t>
      </w:r>
    </w:p>
    <w:p w14:paraId="16141F8E" w14:textId="5E56B122" w:rsidR="00B2355D" w:rsidRPr="004B3B5D" w:rsidRDefault="00B2355D" w:rsidP="00B2355D">
      <w:pPr>
        <w:pStyle w:val="AmdtsEntriesDefL2"/>
      </w:pPr>
      <w:r>
        <w:tab/>
        <w:t xml:space="preserve">am </w:t>
      </w:r>
      <w:hyperlink r:id="rId479" w:tooltip="A2017-21" w:history="1">
        <w:r w:rsidRPr="00D35D2E">
          <w:rPr>
            <w:rStyle w:val="charCitHyperlinkAbbrev"/>
          </w:rPr>
          <w:t>A2017</w:t>
        </w:r>
        <w:r w:rsidRPr="00D35D2E">
          <w:rPr>
            <w:rStyle w:val="charCitHyperlinkAbbrev"/>
          </w:rPr>
          <w:noBreakHyphen/>
          <w:t>21</w:t>
        </w:r>
      </w:hyperlink>
      <w:r>
        <w:t xml:space="preserve"> s 19</w:t>
      </w:r>
      <w:r w:rsidR="00F00065">
        <w:t xml:space="preserve">; </w:t>
      </w:r>
      <w:hyperlink r:id="rId480" w:tooltip="Road Transport Legislation Amendment Act 2019" w:history="1">
        <w:r w:rsidR="00F00065" w:rsidRPr="009E4B6A">
          <w:rPr>
            <w:rStyle w:val="charCitHyperlinkAbbrev"/>
          </w:rPr>
          <w:t>A2019</w:t>
        </w:r>
        <w:r w:rsidR="00F00065" w:rsidRPr="009E4B6A">
          <w:rPr>
            <w:rStyle w:val="charCitHyperlinkAbbrev"/>
          </w:rPr>
          <w:noBreakHyphen/>
          <w:t>21</w:t>
        </w:r>
      </w:hyperlink>
      <w:r w:rsidR="00F00065">
        <w:t xml:space="preserve"> s 49</w:t>
      </w:r>
    </w:p>
    <w:p w14:paraId="1D0B3ED0" w14:textId="77777777" w:rsidR="00F54566" w:rsidRPr="00BB2CD2" w:rsidRDefault="00F54566" w:rsidP="00D64288">
      <w:pPr>
        <w:pStyle w:val="AmdtsEntryHd"/>
        <w:rPr>
          <w:rFonts w:cs="Arial"/>
        </w:rPr>
      </w:pPr>
      <w:r w:rsidRPr="00BB2CD2">
        <w:rPr>
          <w:rFonts w:cs="Arial"/>
        </w:rPr>
        <w:t>Purpose and effect of pt 3</w:t>
      </w:r>
    </w:p>
    <w:p w14:paraId="53757C31" w14:textId="77777777" w:rsidR="00F54566" w:rsidRDefault="00F54566" w:rsidP="00F54566">
      <w:pPr>
        <w:pStyle w:val="AmdtsEntries"/>
        <w:rPr>
          <w:rFonts w:cs="Arial"/>
        </w:rPr>
      </w:pPr>
      <w:r w:rsidRPr="00BB2CD2">
        <w:rPr>
          <w:rFonts w:cs="Arial"/>
        </w:rPr>
        <w:t>s 22 hdg</w:t>
      </w:r>
      <w:r w:rsidRPr="00BB2CD2">
        <w:rPr>
          <w:rFonts w:cs="Arial"/>
        </w:rPr>
        <w:tab/>
        <w:t>bracketed note exp 17 September 2002 (s 5 (3))</w:t>
      </w:r>
    </w:p>
    <w:p w14:paraId="5D2A3A57" w14:textId="404DDDEA" w:rsidR="00182B2B" w:rsidRPr="00BB2CD2" w:rsidRDefault="00182B2B" w:rsidP="00F54566">
      <w:pPr>
        <w:pStyle w:val="AmdtsEntries"/>
        <w:rPr>
          <w:rFonts w:cs="Arial"/>
        </w:rPr>
      </w:pPr>
      <w:r>
        <w:rPr>
          <w:rFonts w:cs="Arial"/>
        </w:rPr>
        <w:t>s 22</w:t>
      </w:r>
      <w:r>
        <w:rPr>
          <w:rFonts w:cs="Arial"/>
        </w:rPr>
        <w:tab/>
        <w:t xml:space="preserve">am </w:t>
      </w:r>
      <w:hyperlink r:id="rId481" w:tooltip="Road Transport Legislation Amendment Act 2013" w:history="1">
        <w:r w:rsidRPr="00483436">
          <w:rPr>
            <w:rStyle w:val="charCitHyperlinkAbbrev"/>
          </w:rPr>
          <w:t>A2013</w:t>
        </w:r>
        <w:r w:rsidRPr="00483436">
          <w:rPr>
            <w:rStyle w:val="charCitHyperlinkAbbrev"/>
          </w:rPr>
          <w:noBreakHyphen/>
          <w:t>13</w:t>
        </w:r>
      </w:hyperlink>
      <w:r>
        <w:rPr>
          <w:rFonts w:cs="Arial"/>
        </w:rPr>
        <w:t xml:space="preserve"> s 7</w:t>
      </w:r>
    </w:p>
    <w:p w14:paraId="380D13F1" w14:textId="77777777" w:rsidR="00F54566" w:rsidRPr="00BB2CD2" w:rsidRDefault="00F54566" w:rsidP="00D64288">
      <w:pPr>
        <w:pStyle w:val="AmdtsEntryHd"/>
        <w:rPr>
          <w:rFonts w:cs="Arial"/>
        </w:rPr>
      </w:pPr>
      <w:r w:rsidRPr="00BB2CD2">
        <w:rPr>
          <w:rFonts w:cs="Arial"/>
        </w:rPr>
        <w:t>Regulations about infringement notice offences</w:t>
      </w:r>
    </w:p>
    <w:p w14:paraId="68C2D373" w14:textId="77777777" w:rsidR="00F54566" w:rsidRPr="00BB2CD2" w:rsidRDefault="00F54566" w:rsidP="008A5BEF">
      <w:pPr>
        <w:pStyle w:val="AmdtsEntries"/>
        <w:rPr>
          <w:rFonts w:cs="Arial"/>
        </w:rPr>
      </w:pPr>
      <w:r w:rsidRPr="00BB2CD2">
        <w:rPr>
          <w:rFonts w:cs="Arial"/>
        </w:rPr>
        <w:t>s 23 hdg</w:t>
      </w:r>
      <w:r w:rsidRPr="00BB2CD2">
        <w:rPr>
          <w:rFonts w:cs="Arial"/>
        </w:rPr>
        <w:tab/>
        <w:t>bracketed note exp 17 September 2002 (s 5 (3))</w:t>
      </w:r>
    </w:p>
    <w:p w14:paraId="1536C6E2" w14:textId="143887C4" w:rsidR="00F54566" w:rsidRPr="00BB2CD2" w:rsidRDefault="00F54566" w:rsidP="00F54566">
      <w:pPr>
        <w:pStyle w:val="AmdtsEntries"/>
        <w:rPr>
          <w:rFonts w:cs="Arial"/>
        </w:rPr>
      </w:pPr>
      <w:r w:rsidRPr="00BB2CD2">
        <w:rPr>
          <w:rFonts w:cs="Arial"/>
        </w:rPr>
        <w:t>s 23</w:t>
      </w:r>
      <w:r w:rsidRPr="00BB2CD2">
        <w:rPr>
          <w:rFonts w:cs="Arial"/>
        </w:rPr>
        <w:tab/>
        <w:t xml:space="preserve">am </w:t>
      </w:r>
      <w:hyperlink r:id="rId482"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3.722</w:t>
      </w:r>
      <w:r w:rsidR="002B0917">
        <w:rPr>
          <w:rFonts w:cs="Arial"/>
        </w:rPr>
        <w:t xml:space="preserve">; </w:t>
      </w:r>
      <w:hyperlink r:id="rId483" w:tooltip="Road Safety Legislation Amendment Act 2024" w:history="1">
        <w:r w:rsidR="00650E9C">
          <w:rPr>
            <w:rStyle w:val="charCitHyperlinkAbbrev"/>
          </w:rPr>
          <w:t>A2024</w:t>
        </w:r>
        <w:r w:rsidR="00650E9C">
          <w:rPr>
            <w:rStyle w:val="charCitHyperlinkAbbrev"/>
          </w:rPr>
          <w:noBreakHyphen/>
          <w:t>20</w:t>
        </w:r>
      </w:hyperlink>
      <w:r w:rsidR="002B0917">
        <w:rPr>
          <w:rFonts w:cs="Arial"/>
        </w:rPr>
        <w:t xml:space="preserve"> s 48</w:t>
      </w:r>
    </w:p>
    <w:p w14:paraId="7178995A" w14:textId="77777777" w:rsidR="00C628EE" w:rsidRDefault="00C628EE" w:rsidP="00D64288">
      <w:pPr>
        <w:pStyle w:val="AmdtsEntryHd"/>
      </w:pPr>
      <w:r w:rsidRPr="003D74A3">
        <w:t>Infringement and reminder notices</w:t>
      </w:r>
    </w:p>
    <w:p w14:paraId="3A9FF5F3" w14:textId="0CD511A3" w:rsidR="00C628EE" w:rsidRPr="00C628EE" w:rsidRDefault="00C628EE" w:rsidP="00C628EE">
      <w:pPr>
        <w:pStyle w:val="AmdtsEntries"/>
      </w:pPr>
      <w:r>
        <w:t>div 3.2 hdg</w:t>
      </w:r>
      <w:r>
        <w:tab/>
        <w:t xml:space="preserve">sub </w:t>
      </w:r>
      <w:hyperlink r:id="rId484"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25AB469E" w14:textId="77777777" w:rsidR="00F54566" w:rsidRPr="00BB2CD2" w:rsidRDefault="00C628EE" w:rsidP="00371EEC">
      <w:pPr>
        <w:pStyle w:val="AmdtsEntryHd"/>
        <w:rPr>
          <w:rFonts w:cs="Arial"/>
        </w:rPr>
      </w:pPr>
      <w:r w:rsidRPr="003D74A3">
        <w:lastRenderedPageBreak/>
        <w:t>Infringement notices</w:t>
      </w:r>
    </w:p>
    <w:p w14:paraId="36C0DEFC" w14:textId="77777777" w:rsidR="00F54566" w:rsidRPr="00BB2CD2" w:rsidRDefault="00F54566" w:rsidP="00371EEC">
      <w:pPr>
        <w:pStyle w:val="AmdtsEntries"/>
        <w:keepNext/>
        <w:rPr>
          <w:rFonts w:cs="Arial"/>
        </w:rPr>
      </w:pPr>
      <w:r w:rsidRPr="00BB2CD2">
        <w:rPr>
          <w:rFonts w:cs="Arial"/>
        </w:rPr>
        <w:t>s 24 hdg</w:t>
      </w:r>
      <w:r w:rsidRPr="00BB2CD2">
        <w:rPr>
          <w:rFonts w:cs="Arial"/>
        </w:rPr>
        <w:tab/>
        <w:t>bracketed note exp 17 September 2002 (s 5 (3))</w:t>
      </w:r>
    </w:p>
    <w:p w14:paraId="20373D3E" w14:textId="1CD897C8" w:rsidR="00F54566" w:rsidRDefault="00F54566" w:rsidP="00371EEC">
      <w:pPr>
        <w:pStyle w:val="AmdtsEntries"/>
        <w:keepNext/>
        <w:rPr>
          <w:rFonts w:cs="Arial"/>
        </w:rPr>
      </w:pPr>
      <w:r w:rsidRPr="00BB2CD2">
        <w:rPr>
          <w:rFonts w:cs="Arial"/>
        </w:rPr>
        <w:t>s 24</w:t>
      </w:r>
      <w:r w:rsidRPr="00BB2CD2">
        <w:rPr>
          <w:rFonts w:cs="Arial"/>
        </w:rPr>
        <w:tab/>
        <w:t xml:space="preserve">am </w:t>
      </w:r>
      <w:hyperlink r:id="rId485"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3.723; </w:t>
      </w:r>
      <w:hyperlink r:id="rId486" w:tooltip="Statute Law Amendment Act 2005" w:history="1">
        <w:r w:rsidR="00E96622" w:rsidRPr="00E96622">
          <w:rPr>
            <w:rStyle w:val="charCitHyperlinkAbbrev"/>
          </w:rPr>
          <w:t>A2005</w:t>
        </w:r>
        <w:r w:rsidR="00E96622" w:rsidRPr="00E96622">
          <w:rPr>
            <w:rStyle w:val="charCitHyperlinkAbbrev"/>
          </w:rPr>
          <w:noBreakHyphen/>
          <w:t>20</w:t>
        </w:r>
      </w:hyperlink>
      <w:r w:rsidRPr="00BB2CD2">
        <w:rPr>
          <w:rFonts w:cs="Arial"/>
        </w:rPr>
        <w:t xml:space="preserve"> amdt 1.19; ss renum R20</w:t>
      </w:r>
      <w:r w:rsidR="00332548">
        <w:rPr>
          <w:rFonts w:cs="Arial"/>
        </w:rPr>
        <w:t> </w:t>
      </w:r>
      <w:r w:rsidRPr="00BB2CD2">
        <w:rPr>
          <w:rFonts w:cs="Arial"/>
        </w:rPr>
        <w:t xml:space="preserve">LA (see </w:t>
      </w:r>
      <w:hyperlink r:id="rId487" w:tooltip="Statute Law Amendment Act 2005" w:history="1">
        <w:r w:rsidR="00E96622" w:rsidRPr="00E96622">
          <w:rPr>
            <w:rStyle w:val="charCitHyperlinkAbbrev"/>
          </w:rPr>
          <w:t>A2005</w:t>
        </w:r>
        <w:r w:rsidR="00E96622" w:rsidRPr="00E96622">
          <w:rPr>
            <w:rStyle w:val="charCitHyperlinkAbbrev"/>
          </w:rPr>
          <w:noBreakHyphen/>
          <w:t>20</w:t>
        </w:r>
      </w:hyperlink>
      <w:r w:rsidRPr="00BB2CD2">
        <w:rPr>
          <w:rFonts w:cs="Arial"/>
        </w:rPr>
        <w:t xml:space="preserve"> amdt 1.20)</w:t>
      </w:r>
    </w:p>
    <w:p w14:paraId="0235493F" w14:textId="0975490E" w:rsidR="00C628EE" w:rsidRDefault="00C628EE" w:rsidP="00371EEC">
      <w:pPr>
        <w:pStyle w:val="AmdtsEntries"/>
        <w:keepNext/>
      </w:pPr>
      <w:r>
        <w:rPr>
          <w:rFonts w:cs="Arial"/>
        </w:rPr>
        <w:tab/>
      </w:r>
      <w:r>
        <w:t xml:space="preserve">sub </w:t>
      </w:r>
      <w:hyperlink r:id="rId488"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5147A192" w14:textId="6209E3AB" w:rsidR="007E3F0F" w:rsidRPr="00BB2CD2" w:rsidRDefault="007E3F0F" w:rsidP="00F54566">
      <w:pPr>
        <w:pStyle w:val="AmdtsEntries"/>
        <w:rPr>
          <w:rFonts w:cs="Arial"/>
        </w:rPr>
      </w:pPr>
      <w:r>
        <w:tab/>
        <w:t xml:space="preserve">am </w:t>
      </w:r>
      <w:hyperlink r:id="rId489" w:tooltip="Heavy Vehicle National Law (Consequential Amendments) Act 2013" w:history="1">
        <w:r>
          <w:rPr>
            <w:rStyle w:val="charCitHyperlinkAbbrev"/>
          </w:rPr>
          <w:t>A2013</w:t>
        </w:r>
        <w:r>
          <w:rPr>
            <w:rStyle w:val="charCitHyperlinkAbbrev"/>
          </w:rPr>
          <w:noBreakHyphen/>
          <w:t>52</w:t>
        </w:r>
      </w:hyperlink>
      <w:r>
        <w:t xml:space="preserve"> s 23</w:t>
      </w:r>
      <w:r w:rsidR="00A50CD7">
        <w:t>, s 24</w:t>
      </w:r>
      <w:r>
        <w:t>; ss renum R42 LA</w:t>
      </w:r>
      <w:r w:rsidR="00650E9C">
        <w:t xml:space="preserve">; </w:t>
      </w:r>
      <w:hyperlink r:id="rId490" w:tooltip="Road Safety Legislation Amendment Act 2024" w:history="1">
        <w:r w:rsidR="00650E9C">
          <w:rPr>
            <w:rStyle w:val="charCitHyperlinkAbbrev"/>
          </w:rPr>
          <w:t>A2024</w:t>
        </w:r>
        <w:r w:rsidR="00650E9C">
          <w:rPr>
            <w:rStyle w:val="charCitHyperlinkAbbrev"/>
          </w:rPr>
          <w:noBreakHyphen/>
          <w:t>20</w:t>
        </w:r>
      </w:hyperlink>
      <w:r w:rsidR="00650E9C">
        <w:t xml:space="preserve"> s 49; ss renum R72 LA</w:t>
      </w:r>
    </w:p>
    <w:p w14:paraId="440E33E9" w14:textId="77777777" w:rsidR="00F54566" w:rsidRPr="00BB2CD2" w:rsidRDefault="00C628EE" w:rsidP="00D64288">
      <w:pPr>
        <w:pStyle w:val="AmdtsEntryHd"/>
        <w:rPr>
          <w:rFonts w:cs="Arial"/>
        </w:rPr>
      </w:pPr>
      <w:r w:rsidRPr="003D74A3">
        <w:t>Infringement notices—contents</w:t>
      </w:r>
    </w:p>
    <w:p w14:paraId="6FEA4244" w14:textId="77777777" w:rsidR="00F54566" w:rsidRDefault="00F54566" w:rsidP="00F54566">
      <w:pPr>
        <w:pStyle w:val="AmdtsEntries"/>
        <w:rPr>
          <w:rFonts w:cs="Arial"/>
        </w:rPr>
      </w:pPr>
      <w:r w:rsidRPr="00BB2CD2">
        <w:rPr>
          <w:rFonts w:cs="Arial"/>
        </w:rPr>
        <w:t>s 25 hdg</w:t>
      </w:r>
      <w:r w:rsidRPr="00BB2CD2">
        <w:rPr>
          <w:rFonts w:cs="Arial"/>
        </w:rPr>
        <w:tab/>
        <w:t>bracketed note exp 17 September 2002 (s 5 (3))</w:t>
      </w:r>
    </w:p>
    <w:p w14:paraId="08FD15A1" w14:textId="56052ACA" w:rsidR="00C628EE" w:rsidRPr="00BB2CD2" w:rsidRDefault="00C628EE" w:rsidP="00F54566">
      <w:pPr>
        <w:pStyle w:val="AmdtsEntries"/>
        <w:rPr>
          <w:rFonts w:cs="Arial"/>
        </w:rPr>
      </w:pPr>
      <w:r>
        <w:rPr>
          <w:rFonts w:cs="Arial"/>
        </w:rPr>
        <w:t>s 25</w:t>
      </w:r>
      <w:r>
        <w:rPr>
          <w:rFonts w:cs="Arial"/>
        </w:rPr>
        <w:tab/>
      </w:r>
      <w:r>
        <w:t xml:space="preserve">sub </w:t>
      </w:r>
      <w:hyperlink r:id="rId491"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70337CC1" w14:textId="77777777" w:rsidR="00F54566" w:rsidRPr="00BB2CD2" w:rsidRDefault="00C628EE" w:rsidP="00D64288">
      <w:pPr>
        <w:pStyle w:val="AmdtsEntryHd"/>
        <w:rPr>
          <w:rFonts w:cs="Arial"/>
        </w:rPr>
      </w:pPr>
      <w:r w:rsidRPr="003D74A3">
        <w:t>Infringement notice—payment of penalty etc</w:t>
      </w:r>
    </w:p>
    <w:p w14:paraId="0245EBF5" w14:textId="77777777" w:rsidR="00F54566" w:rsidRPr="00BB2CD2" w:rsidRDefault="00F54566" w:rsidP="008A5BEF">
      <w:pPr>
        <w:pStyle w:val="AmdtsEntries"/>
        <w:rPr>
          <w:rFonts w:cs="Arial"/>
        </w:rPr>
      </w:pPr>
      <w:r w:rsidRPr="00BB2CD2">
        <w:rPr>
          <w:rFonts w:cs="Arial"/>
        </w:rPr>
        <w:t>s 26 hdg</w:t>
      </w:r>
      <w:r w:rsidRPr="00BB2CD2">
        <w:rPr>
          <w:rFonts w:cs="Arial"/>
        </w:rPr>
        <w:tab/>
        <w:t>bracketed note exp 17 September 2002 (s 5 (3))</w:t>
      </w:r>
    </w:p>
    <w:p w14:paraId="4F79C296" w14:textId="688846F2" w:rsidR="00F54566" w:rsidRDefault="00F54566" w:rsidP="00F54566">
      <w:pPr>
        <w:pStyle w:val="AmdtsEntries"/>
        <w:rPr>
          <w:rFonts w:cs="Arial"/>
        </w:rPr>
      </w:pPr>
      <w:r w:rsidRPr="00BB2CD2">
        <w:rPr>
          <w:rFonts w:cs="Arial"/>
        </w:rPr>
        <w:t>s 26</w:t>
      </w:r>
      <w:r w:rsidRPr="00BB2CD2">
        <w:rPr>
          <w:rFonts w:cs="Arial"/>
        </w:rPr>
        <w:tab/>
        <w:t xml:space="preserve">am </w:t>
      </w:r>
      <w:hyperlink r:id="rId492"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3.724</w:t>
      </w:r>
      <w:r>
        <w:rPr>
          <w:rFonts w:cs="Arial"/>
        </w:rPr>
        <w:t xml:space="preserve">; </w:t>
      </w:r>
      <w:hyperlink r:id="rId493" w:tooltip="Road Transport (Safety and Traffic Management) Amendment Act 2011" w:history="1">
        <w:r w:rsidR="00E96622" w:rsidRPr="00E96622">
          <w:rPr>
            <w:rStyle w:val="charCitHyperlinkAbbrev"/>
          </w:rPr>
          <w:t>A2011</w:t>
        </w:r>
        <w:r w:rsidR="00E96622" w:rsidRPr="00E96622">
          <w:rPr>
            <w:rStyle w:val="charCitHyperlinkAbbrev"/>
          </w:rPr>
          <w:noBreakHyphen/>
          <w:t>38</w:t>
        </w:r>
      </w:hyperlink>
      <w:r>
        <w:rPr>
          <w:rFonts w:cs="Arial"/>
        </w:rPr>
        <w:t xml:space="preserve"> amdt 1.1</w:t>
      </w:r>
    </w:p>
    <w:p w14:paraId="0D2AD142" w14:textId="3437C085" w:rsidR="00C628EE" w:rsidRDefault="00C628EE" w:rsidP="00F54566">
      <w:pPr>
        <w:pStyle w:val="AmdtsEntries"/>
      </w:pPr>
      <w:r>
        <w:rPr>
          <w:rFonts w:cs="Arial"/>
        </w:rPr>
        <w:tab/>
      </w:r>
      <w:r>
        <w:t xml:space="preserve">sub </w:t>
      </w:r>
      <w:hyperlink r:id="rId494"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3EAA9683" w14:textId="2E86C959" w:rsidR="00FD5A21" w:rsidRPr="00BB2CD2" w:rsidRDefault="00FD5A21" w:rsidP="00F54566">
      <w:pPr>
        <w:pStyle w:val="AmdtsEntries"/>
        <w:rPr>
          <w:rFonts w:cs="Arial"/>
        </w:rPr>
      </w:pPr>
      <w:r>
        <w:tab/>
        <w:t xml:space="preserve">am </w:t>
      </w:r>
      <w:hyperlink r:id="rId495" w:tooltip="Road Transport (General) (Infringement Notices) Amendment Act 2012" w:history="1">
        <w:r w:rsidRPr="00FD5A21">
          <w:rPr>
            <w:rStyle w:val="charCitHyperlinkAbbrev"/>
          </w:rPr>
          <w:t>A2012</w:t>
        </w:r>
        <w:r w:rsidRPr="00FD5A21">
          <w:rPr>
            <w:rStyle w:val="charCitHyperlinkAbbrev"/>
          </w:rPr>
          <w:noBreakHyphen/>
          <w:t>24</w:t>
        </w:r>
      </w:hyperlink>
      <w:r>
        <w:t xml:space="preserve"> s 4;</w:t>
      </w:r>
      <w:r w:rsidR="00182B2B">
        <w:t xml:space="preserve"> </w:t>
      </w:r>
      <w:hyperlink r:id="rId496" w:tooltip="Road Transport Legislation Amendment Act 2013" w:history="1">
        <w:r w:rsidR="00182B2B" w:rsidRPr="00483436">
          <w:rPr>
            <w:rStyle w:val="charCitHyperlinkAbbrev"/>
          </w:rPr>
          <w:t>A2013</w:t>
        </w:r>
        <w:r w:rsidR="00182B2B" w:rsidRPr="00483436">
          <w:rPr>
            <w:rStyle w:val="charCitHyperlinkAbbrev"/>
          </w:rPr>
          <w:noBreakHyphen/>
          <w:t>13</w:t>
        </w:r>
      </w:hyperlink>
      <w:r w:rsidR="00182B2B" w:rsidRPr="00182B2B">
        <w:t xml:space="preserve"> s 8;</w:t>
      </w:r>
      <w:r>
        <w:t xml:space="preserve"> pars renum R39 LA</w:t>
      </w:r>
      <w:r w:rsidR="00A50CD7">
        <w:t xml:space="preserve">; </w:t>
      </w:r>
      <w:hyperlink r:id="rId497" w:tooltip="Heavy Vehicle National Law (Consequential Amendments) Act 2013" w:history="1">
        <w:r w:rsidR="00A50CD7">
          <w:rPr>
            <w:rStyle w:val="charCitHyperlinkAbbrev"/>
          </w:rPr>
          <w:t>A2013</w:t>
        </w:r>
        <w:r w:rsidR="00A50CD7">
          <w:rPr>
            <w:rStyle w:val="charCitHyperlinkAbbrev"/>
          </w:rPr>
          <w:noBreakHyphen/>
          <w:t>52</w:t>
        </w:r>
      </w:hyperlink>
      <w:r w:rsidR="00A50CD7">
        <w:t xml:space="preserve"> s 25</w:t>
      </w:r>
      <w:r w:rsidR="00FE75EB">
        <w:t xml:space="preserve">; </w:t>
      </w:r>
      <w:hyperlink r:id="rId498" w:tooltip="Road Transport (General) Amendment Act 2012 (No 2)" w:history="1">
        <w:r w:rsidR="00FE75EB" w:rsidRPr="00E96622">
          <w:rPr>
            <w:rStyle w:val="charCitHyperlinkAbbrev"/>
          </w:rPr>
          <w:t>A2012</w:t>
        </w:r>
        <w:r w:rsidR="00FE75EB" w:rsidRPr="00E96622">
          <w:rPr>
            <w:rStyle w:val="charCitHyperlinkAbbrev"/>
          </w:rPr>
          <w:noBreakHyphen/>
          <w:t>16</w:t>
        </w:r>
      </w:hyperlink>
      <w:r w:rsidR="00FE75EB">
        <w:rPr>
          <w:rFonts w:cs="Arial"/>
        </w:rPr>
        <w:t xml:space="preserve"> s 9</w:t>
      </w:r>
    </w:p>
    <w:p w14:paraId="315CE8A5" w14:textId="77777777" w:rsidR="00F54566" w:rsidRPr="00BB2CD2" w:rsidRDefault="00C628EE" w:rsidP="00D64288">
      <w:pPr>
        <w:pStyle w:val="AmdtsEntryHd"/>
        <w:rPr>
          <w:rFonts w:cs="Arial"/>
        </w:rPr>
      </w:pPr>
      <w:r w:rsidRPr="003D74A3">
        <w:t>Reminder notice—service and contents</w:t>
      </w:r>
    </w:p>
    <w:p w14:paraId="5455DF9A" w14:textId="77777777" w:rsidR="00F54566" w:rsidRPr="00BB2CD2" w:rsidRDefault="00F54566" w:rsidP="008A5BEF">
      <w:pPr>
        <w:pStyle w:val="AmdtsEntries"/>
        <w:rPr>
          <w:rFonts w:cs="Arial"/>
        </w:rPr>
      </w:pPr>
      <w:r w:rsidRPr="00BB2CD2">
        <w:rPr>
          <w:rFonts w:cs="Arial"/>
        </w:rPr>
        <w:t>s 27 hdg</w:t>
      </w:r>
      <w:r w:rsidRPr="00BB2CD2">
        <w:rPr>
          <w:rFonts w:cs="Arial"/>
        </w:rPr>
        <w:tab/>
        <w:t>bracketed note exp 17 September 2002 (s 5 (3))</w:t>
      </w:r>
    </w:p>
    <w:p w14:paraId="7D6FF2BB" w14:textId="55888655" w:rsidR="00F54566" w:rsidRPr="00BB2CD2" w:rsidRDefault="00F54566" w:rsidP="00F54566">
      <w:pPr>
        <w:pStyle w:val="AmdtsEntries"/>
        <w:rPr>
          <w:rFonts w:cs="Arial"/>
        </w:rPr>
      </w:pPr>
      <w:r w:rsidRPr="00BB2CD2">
        <w:rPr>
          <w:rFonts w:cs="Arial"/>
        </w:rPr>
        <w:t>s 27</w:t>
      </w:r>
      <w:r w:rsidRPr="00BB2CD2">
        <w:rPr>
          <w:rFonts w:cs="Arial"/>
        </w:rPr>
        <w:tab/>
        <w:t xml:space="preserve">am </w:t>
      </w:r>
      <w:hyperlink r:id="rId499"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3.725</w:t>
      </w:r>
    </w:p>
    <w:p w14:paraId="4ABFDD54" w14:textId="2CB49A12" w:rsidR="00C628EE" w:rsidRPr="00BB2CD2" w:rsidRDefault="00C628EE" w:rsidP="00C628EE">
      <w:pPr>
        <w:pStyle w:val="AmdtsEntries"/>
        <w:rPr>
          <w:rFonts w:cs="Arial"/>
        </w:rPr>
      </w:pPr>
      <w:r>
        <w:rPr>
          <w:rFonts w:cs="Arial"/>
        </w:rPr>
        <w:tab/>
      </w:r>
      <w:r>
        <w:t xml:space="preserve">sub </w:t>
      </w:r>
      <w:hyperlink r:id="rId500"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3D9AC0D9" w14:textId="77777777" w:rsidR="00F54566" w:rsidRPr="00BB2CD2" w:rsidRDefault="00C628EE" w:rsidP="00D64288">
      <w:pPr>
        <w:pStyle w:val="AmdtsEntryHd"/>
        <w:rPr>
          <w:rFonts w:cs="Arial"/>
        </w:rPr>
      </w:pPr>
      <w:r w:rsidRPr="003D74A3">
        <w:t>Action on service of reminder notice—payment of penalty etc</w:t>
      </w:r>
    </w:p>
    <w:p w14:paraId="74E51CCC" w14:textId="77777777" w:rsidR="00F54566" w:rsidRPr="00BB2CD2" w:rsidRDefault="00F54566" w:rsidP="008A5BEF">
      <w:pPr>
        <w:pStyle w:val="AmdtsEntries"/>
        <w:rPr>
          <w:rFonts w:cs="Arial"/>
        </w:rPr>
      </w:pPr>
      <w:r w:rsidRPr="00BB2CD2">
        <w:rPr>
          <w:rFonts w:cs="Arial"/>
        </w:rPr>
        <w:t>s 28 hdg</w:t>
      </w:r>
      <w:r w:rsidRPr="00BB2CD2">
        <w:rPr>
          <w:rFonts w:cs="Arial"/>
        </w:rPr>
        <w:tab/>
        <w:t>bracketed note exp 17 September 2002 (s 5 (3))</w:t>
      </w:r>
    </w:p>
    <w:p w14:paraId="148EA164" w14:textId="0FE65081" w:rsidR="00F54566" w:rsidRPr="00BB2CD2" w:rsidRDefault="00F54566" w:rsidP="008A5BEF">
      <w:pPr>
        <w:pStyle w:val="AmdtsEntries"/>
        <w:rPr>
          <w:rFonts w:cs="Arial"/>
        </w:rPr>
      </w:pPr>
      <w:r w:rsidRPr="00BB2CD2">
        <w:rPr>
          <w:rFonts w:cs="Arial"/>
        </w:rPr>
        <w:t>s 28</w:t>
      </w:r>
      <w:r w:rsidRPr="00BB2CD2">
        <w:rPr>
          <w:rFonts w:cs="Arial"/>
        </w:rPr>
        <w:tab/>
        <w:t xml:space="preserve">am </w:t>
      </w:r>
      <w:hyperlink r:id="rId501"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3.725</w:t>
      </w:r>
    </w:p>
    <w:p w14:paraId="3ED246BB" w14:textId="6ECE30E0" w:rsidR="00C628EE" w:rsidRPr="00BB2CD2" w:rsidRDefault="00C628EE" w:rsidP="00302A92">
      <w:pPr>
        <w:pStyle w:val="AmdtsEntries"/>
        <w:keepNext/>
        <w:rPr>
          <w:rFonts w:cs="Arial"/>
        </w:rPr>
      </w:pPr>
      <w:r>
        <w:rPr>
          <w:rFonts w:cs="Arial"/>
        </w:rPr>
        <w:tab/>
      </w:r>
      <w:r>
        <w:t xml:space="preserve">sub </w:t>
      </w:r>
      <w:hyperlink r:id="rId502"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23F03FC3" w14:textId="16F758AE" w:rsidR="00FD5A21" w:rsidRPr="00BB2CD2" w:rsidRDefault="00FD5A21" w:rsidP="00FD5A21">
      <w:pPr>
        <w:pStyle w:val="AmdtsEntries"/>
        <w:rPr>
          <w:rFonts w:cs="Arial"/>
        </w:rPr>
      </w:pPr>
      <w:r>
        <w:tab/>
        <w:t xml:space="preserve">am </w:t>
      </w:r>
      <w:hyperlink r:id="rId503" w:tooltip="Road Transport (General) (Infringement Notices) Amendment Act 2012" w:history="1">
        <w:r w:rsidRPr="00FD5A21">
          <w:rPr>
            <w:rStyle w:val="charCitHyperlinkAbbrev"/>
          </w:rPr>
          <w:t>A2012</w:t>
        </w:r>
        <w:r w:rsidRPr="00FD5A21">
          <w:rPr>
            <w:rStyle w:val="charCitHyperlinkAbbrev"/>
          </w:rPr>
          <w:noBreakHyphen/>
          <w:t>24</w:t>
        </w:r>
      </w:hyperlink>
      <w:r>
        <w:t xml:space="preserve"> s 5</w:t>
      </w:r>
      <w:r w:rsidR="00182B2B">
        <w:t xml:space="preserve">; </w:t>
      </w:r>
      <w:hyperlink r:id="rId504" w:tooltip="Road Transport Legislation Amendment Act 2013" w:history="1">
        <w:r w:rsidR="00182B2B" w:rsidRPr="00483436">
          <w:rPr>
            <w:rStyle w:val="charCitHyperlinkAbbrev"/>
          </w:rPr>
          <w:t>A2013</w:t>
        </w:r>
        <w:r w:rsidR="00182B2B" w:rsidRPr="00483436">
          <w:rPr>
            <w:rStyle w:val="charCitHyperlinkAbbrev"/>
          </w:rPr>
          <w:noBreakHyphen/>
          <w:t>13</w:t>
        </w:r>
      </w:hyperlink>
      <w:r w:rsidR="00751FB5">
        <w:t xml:space="preserve"> s 9</w:t>
      </w:r>
      <w:r w:rsidR="00182B2B" w:rsidRPr="00182B2B">
        <w:t>;</w:t>
      </w:r>
      <w:r w:rsidR="00182B2B">
        <w:t xml:space="preserve"> </w:t>
      </w:r>
      <w:r>
        <w:t>pars renum R39 LA</w:t>
      </w:r>
      <w:r w:rsidR="00A50CD7">
        <w:t xml:space="preserve">; </w:t>
      </w:r>
      <w:hyperlink r:id="rId505" w:tooltip="Heavy Vehicle National Law (Consequential Amendments) Act 2013" w:history="1">
        <w:r w:rsidR="00A50CD7">
          <w:rPr>
            <w:rStyle w:val="charCitHyperlinkAbbrev"/>
          </w:rPr>
          <w:t>A2013</w:t>
        </w:r>
        <w:r w:rsidR="00A50CD7">
          <w:rPr>
            <w:rStyle w:val="charCitHyperlinkAbbrev"/>
          </w:rPr>
          <w:noBreakHyphen/>
          <w:t>52</w:t>
        </w:r>
      </w:hyperlink>
      <w:r w:rsidR="00A50CD7">
        <w:t xml:space="preserve"> s 26</w:t>
      </w:r>
      <w:r w:rsidR="00FE75EB">
        <w:t xml:space="preserve">; </w:t>
      </w:r>
      <w:hyperlink r:id="rId506" w:tooltip="Road Transport (General) Amendment Act 2012 (No 2)" w:history="1">
        <w:r w:rsidR="00FE75EB" w:rsidRPr="00E96622">
          <w:rPr>
            <w:rStyle w:val="charCitHyperlinkAbbrev"/>
          </w:rPr>
          <w:t>A2012</w:t>
        </w:r>
        <w:r w:rsidR="00FE75EB" w:rsidRPr="00E96622">
          <w:rPr>
            <w:rStyle w:val="charCitHyperlinkAbbrev"/>
          </w:rPr>
          <w:noBreakHyphen/>
          <w:t>16</w:t>
        </w:r>
      </w:hyperlink>
      <w:r w:rsidR="00FE75EB">
        <w:rPr>
          <w:rFonts w:cs="Arial"/>
        </w:rPr>
        <w:t xml:space="preserve"> s 10</w:t>
      </w:r>
    </w:p>
    <w:p w14:paraId="52CAEEC9" w14:textId="77777777" w:rsidR="00F54566" w:rsidRPr="00BB2CD2" w:rsidRDefault="00C628EE" w:rsidP="00D64288">
      <w:pPr>
        <w:pStyle w:val="AmdtsEntryHd"/>
        <w:rPr>
          <w:rFonts w:cs="Arial"/>
        </w:rPr>
      </w:pPr>
      <w:r w:rsidRPr="003D74A3">
        <w:t>Extension of time to do things</w:t>
      </w:r>
    </w:p>
    <w:p w14:paraId="4E3771C8" w14:textId="77777777" w:rsidR="00F54566" w:rsidRPr="00BB2CD2" w:rsidRDefault="00F54566" w:rsidP="008A5BEF">
      <w:pPr>
        <w:pStyle w:val="AmdtsEntries"/>
        <w:rPr>
          <w:rFonts w:cs="Arial"/>
        </w:rPr>
      </w:pPr>
      <w:r w:rsidRPr="00BB2CD2">
        <w:rPr>
          <w:rFonts w:cs="Arial"/>
        </w:rPr>
        <w:t>s 29 hdg</w:t>
      </w:r>
      <w:r w:rsidRPr="00BB2CD2">
        <w:rPr>
          <w:rFonts w:cs="Arial"/>
        </w:rPr>
        <w:tab/>
        <w:t>bracketed note exp 17 September 2002 (s 5 (3))</w:t>
      </w:r>
    </w:p>
    <w:p w14:paraId="4014DA8D" w14:textId="06A1EE0B" w:rsidR="00C628EE" w:rsidRPr="00BB2CD2" w:rsidRDefault="00C628EE" w:rsidP="00C628EE">
      <w:pPr>
        <w:pStyle w:val="AmdtsEntries"/>
        <w:rPr>
          <w:rFonts w:cs="Arial"/>
        </w:rPr>
      </w:pPr>
      <w:r>
        <w:rPr>
          <w:rFonts w:cs="Arial"/>
        </w:rPr>
        <w:t>s 29</w:t>
      </w:r>
      <w:r>
        <w:rPr>
          <w:rFonts w:cs="Arial"/>
        </w:rPr>
        <w:tab/>
      </w:r>
      <w:r>
        <w:t xml:space="preserve">sub </w:t>
      </w:r>
      <w:hyperlink r:id="rId507"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7B112557" w14:textId="77777777" w:rsidR="00F54566" w:rsidRPr="00BB2CD2" w:rsidRDefault="00C628EE" w:rsidP="00D64288">
      <w:pPr>
        <w:pStyle w:val="AmdtsEntryHd"/>
        <w:rPr>
          <w:rFonts w:cs="Arial"/>
        </w:rPr>
      </w:pPr>
      <w:r w:rsidRPr="003D74A3">
        <w:t>Extension of time—guidelines</w:t>
      </w:r>
    </w:p>
    <w:p w14:paraId="5BD27DCE" w14:textId="77777777" w:rsidR="00F54566" w:rsidRPr="00BB2CD2" w:rsidRDefault="00F54566" w:rsidP="008A5BEF">
      <w:pPr>
        <w:pStyle w:val="AmdtsEntries"/>
        <w:rPr>
          <w:rFonts w:cs="Arial"/>
        </w:rPr>
      </w:pPr>
      <w:r w:rsidRPr="00BB2CD2">
        <w:rPr>
          <w:rFonts w:cs="Arial"/>
        </w:rPr>
        <w:t>s 30 hdg</w:t>
      </w:r>
      <w:r w:rsidRPr="00BB2CD2">
        <w:rPr>
          <w:rFonts w:cs="Arial"/>
        </w:rPr>
        <w:tab/>
        <w:t>bracketed note exp 17 September 2002 (s 5 (3))</w:t>
      </w:r>
    </w:p>
    <w:p w14:paraId="353123C6" w14:textId="649EA40A" w:rsidR="00C628EE" w:rsidRPr="00BB2CD2" w:rsidRDefault="00C628EE" w:rsidP="00C628EE">
      <w:pPr>
        <w:pStyle w:val="AmdtsEntries"/>
        <w:rPr>
          <w:rFonts w:cs="Arial"/>
        </w:rPr>
      </w:pPr>
      <w:r>
        <w:rPr>
          <w:rFonts w:cs="Arial"/>
        </w:rPr>
        <w:t>s 30</w:t>
      </w:r>
      <w:r>
        <w:rPr>
          <w:rFonts w:cs="Arial"/>
        </w:rPr>
        <w:tab/>
      </w:r>
      <w:r>
        <w:t xml:space="preserve">sub </w:t>
      </w:r>
      <w:hyperlink r:id="rId508"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393637E6" w14:textId="77777777" w:rsidR="00FD5A21" w:rsidRDefault="00FD5A21" w:rsidP="00D64288">
      <w:pPr>
        <w:pStyle w:val="AmdtsEntryHd"/>
      </w:pPr>
      <w:r w:rsidRPr="00D5764D">
        <w:t>Application for payment of penalty by instalments</w:t>
      </w:r>
    </w:p>
    <w:p w14:paraId="700B4BA4" w14:textId="11021506" w:rsidR="00FD5A21" w:rsidRDefault="00FD5A21" w:rsidP="008A5BEF">
      <w:pPr>
        <w:pStyle w:val="AmdtsEntries"/>
      </w:pPr>
      <w:r>
        <w:t xml:space="preserve">s </w:t>
      </w:r>
      <w:r w:rsidRPr="008A5BEF">
        <w:rPr>
          <w:rFonts w:cs="Arial"/>
        </w:rPr>
        <w:t>30A</w:t>
      </w:r>
      <w:r>
        <w:tab/>
        <w:t xml:space="preserve">ins </w:t>
      </w:r>
      <w:hyperlink r:id="rId509" w:tooltip="Road Transport (General) (Infringement Notices) Amendment Act 2012" w:history="1">
        <w:r w:rsidRPr="00FD5A21">
          <w:rPr>
            <w:rStyle w:val="charCitHyperlinkAbbrev"/>
          </w:rPr>
          <w:t>A2012</w:t>
        </w:r>
        <w:r w:rsidRPr="00FD5A21">
          <w:rPr>
            <w:rStyle w:val="charCitHyperlinkAbbrev"/>
          </w:rPr>
          <w:noBreakHyphen/>
          <w:t>24</w:t>
        </w:r>
      </w:hyperlink>
      <w:r w:rsidRPr="00FD5A21">
        <w:t xml:space="preserve"> s 6</w:t>
      </w:r>
    </w:p>
    <w:p w14:paraId="7C61D1A7" w14:textId="01C51E28" w:rsidR="00751FB5" w:rsidRPr="00FD5A21" w:rsidRDefault="0038330C" w:rsidP="00FD5A21">
      <w:pPr>
        <w:pStyle w:val="AmdtsEntries"/>
      </w:pPr>
      <w:r>
        <w:tab/>
        <w:t>om</w:t>
      </w:r>
      <w:r w:rsidR="00751FB5">
        <w:t xml:space="preserve"> </w:t>
      </w:r>
      <w:hyperlink r:id="rId510" w:tooltip="Road Transport Legislation Amendment Act 2013" w:history="1">
        <w:r w:rsidR="00751FB5" w:rsidRPr="00483436">
          <w:rPr>
            <w:rStyle w:val="charCitHyperlinkAbbrev"/>
          </w:rPr>
          <w:t>A2013</w:t>
        </w:r>
        <w:r w:rsidR="00751FB5" w:rsidRPr="00483436">
          <w:rPr>
            <w:rStyle w:val="charCitHyperlinkAbbrev"/>
          </w:rPr>
          <w:noBreakHyphen/>
          <w:t>13</w:t>
        </w:r>
      </w:hyperlink>
      <w:r w:rsidR="00751FB5" w:rsidRPr="00751FB5">
        <w:t xml:space="preserve"> s 10</w:t>
      </w:r>
    </w:p>
    <w:p w14:paraId="4FB4F644" w14:textId="77777777" w:rsidR="00FD5A21" w:rsidRDefault="00FD5A21" w:rsidP="00D64288">
      <w:pPr>
        <w:pStyle w:val="AmdtsEntryHd"/>
      </w:pPr>
      <w:r w:rsidRPr="00D5764D">
        <w:t>Application for payment of penalty by instalments—decision</w:t>
      </w:r>
    </w:p>
    <w:p w14:paraId="6C587F9E" w14:textId="051A0BCD" w:rsidR="00FD5A21" w:rsidRPr="00FD5A21" w:rsidRDefault="00FD5A21" w:rsidP="008A5BEF">
      <w:pPr>
        <w:pStyle w:val="AmdtsEntries"/>
      </w:pPr>
      <w:r>
        <w:t xml:space="preserve">s </w:t>
      </w:r>
      <w:r w:rsidRPr="008A5BEF">
        <w:rPr>
          <w:rFonts w:cs="Arial"/>
        </w:rPr>
        <w:t>30B</w:t>
      </w:r>
      <w:r>
        <w:tab/>
        <w:t xml:space="preserve">ins </w:t>
      </w:r>
      <w:hyperlink r:id="rId511" w:tooltip="Road Transport (General) (Infringement Notices) Amendment Act 2012" w:history="1">
        <w:r w:rsidRPr="00FD5A21">
          <w:rPr>
            <w:rStyle w:val="charCitHyperlinkAbbrev"/>
          </w:rPr>
          <w:t>A2012</w:t>
        </w:r>
        <w:r w:rsidRPr="00FD5A21">
          <w:rPr>
            <w:rStyle w:val="charCitHyperlinkAbbrev"/>
          </w:rPr>
          <w:noBreakHyphen/>
          <w:t>24</w:t>
        </w:r>
      </w:hyperlink>
      <w:r w:rsidRPr="00FD5A21">
        <w:t xml:space="preserve"> s 6</w:t>
      </w:r>
    </w:p>
    <w:p w14:paraId="1A24C657" w14:textId="5B25BE92" w:rsidR="0038330C" w:rsidRPr="00FD5A21" w:rsidRDefault="0038330C" w:rsidP="0038330C">
      <w:pPr>
        <w:pStyle w:val="AmdtsEntries"/>
      </w:pPr>
      <w:r>
        <w:tab/>
        <w:t xml:space="preserve">om </w:t>
      </w:r>
      <w:hyperlink r:id="rId512" w:tooltip="Road Transport Legislation Amendment Act 2013" w:history="1">
        <w:r w:rsidRPr="00483436">
          <w:rPr>
            <w:rStyle w:val="charCitHyperlinkAbbrev"/>
          </w:rPr>
          <w:t>A2013</w:t>
        </w:r>
        <w:r w:rsidRPr="00483436">
          <w:rPr>
            <w:rStyle w:val="charCitHyperlinkAbbrev"/>
          </w:rPr>
          <w:noBreakHyphen/>
          <w:t>13</w:t>
        </w:r>
      </w:hyperlink>
      <w:r w:rsidRPr="00751FB5">
        <w:t xml:space="preserve"> s 10</w:t>
      </w:r>
    </w:p>
    <w:p w14:paraId="0FD9A77D" w14:textId="77777777" w:rsidR="00FD5A21" w:rsidRDefault="00FD5A21" w:rsidP="00D64288">
      <w:pPr>
        <w:pStyle w:val="AmdtsEntryHd"/>
      </w:pPr>
      <w:r w:rsidRPr="00D5764D">
        <w:t>Application to discharge penalty by community work or social development program</w:t>
      </w:r>
    </w:p>
    <w:p w14:paraId="2BFB1C83" w14:textId="4F6FBC7A" w:rsidR="00FD5A21" w:rsidRPr="00FD5A21" w:rsidRDefault="00FD5A21" w:rsidP="00FE75EB">
      <w:pPr>
        <w:pStyle w:val="AmdtsEntries"/>
        <w:keepNext/>
      </w:pPr>
      <w:r>
        <w:t>s 30C</w:t>
      </w:r>
      <w:r>
        <w:tab/>
        <w:t xml:space="preserve">ins </w:t>
      </w:r>
      <w:hyperlink r:id="rId513" w:tooltip="Road Transport (General) (Infringement Notices) Amendment Act 2012" w:history="1">
        <w:r w:rsidRPr="00FD5A21">
          <w:rPr>
            <w:rStyle w:val="charCitHyperlinkAbbrev"/>
          </w:rPr>
          <w:t>A2012</w:t>
        </w:r>
        <w:r w:rsidRPr="00FD5A21">
          <w:rPr>
            <w:rStyle w:val="charCitHyperlinkAbbrev"/>
          </w:rPr>
          <w:noBreakHyphen/>
          <w:t>24</w:t>
        </w:r>
      </w:hyperlink>
      <w:r w:rsidRPr="00FD5A21">
        <w:t xml:space="preserve"> s 6</w:t>
      </w:r>
    </w:p>
    <w:p w14:paraId="5B81869C" w14:textId="365F1C46" w:rsidR="0038330C" w:rsidRPr="00FD5A21" w:rsidRDefault="0038330C" w:rsidP="0038330C">
      <w:pPr>
        <w:pStyle w:val="AmdtsEntries"/>
      </w:pPr>
      <w:r>
        <w:tab/>
        <w:t xml:space="preserve">om </w:t>
      </w:r>
      <w:hyperlink r:id="rId514" w:tooltip="Road Transport Legislation Amendment Act 2013" w:history="1">
        <w:r w:rsidRPr="00483436">
          <w:rPr>
            <w:rStyle w:val="charCitHyperlinkAbbrev"/>
          </w:rPr>
          <w:t>A2013</w:t>
        </w:r>
        <w:r w:rsidRPr="00483436">
          <w:rPr>
            <w:rStyle w:val="charCitHyperlinkAbbrev"/>
          </w:rPr>
          <w:noBreakHyphen/>
          <w:t>13</w:t>
        </w:r>
      </w:hyperlink>
      <w:r w:rsidRPr="00751FB5">
        <w:t xml:space="preserve"> s 10</w:t>
      </w:r>
    </w:p>
    <w:p w14:paraId="1315F148" w14:textId="77777777" w:rsidR="00FD5A21" w:rsidRDefault="00FD5A21" w:rsidP="00942BBD">
      <w:pPr>
        <w:pStyle w:val="AmdtsEntryHd"/>
      </w:pPr>
      <w:r w:rsidRPr="00D5764D">
        <w:lastRenderedPageBreak/>
        <w:t>Application to discharge penalty by community work or social development program—decision</w:t>
      </w:r>
    </w:p>
    <w:p w14:paraId="4BD60C21" w14:textId="32AFE3F3" w:rsidR="00FD5A21" w:rsidRPr="00FD5A21" w:rsidRDefault="00FD5A21" w:rsidP="008A5BEF">
      <w:pPr>
        <w:pStyle w:val="AmdtsEntries"/>
      </w:pPr>
      <w:r>
        <w:t xml:space="preserve">s </w:t>
      </w:r>
      <w:r w:rsidRPr="008A5BEF">
        <w:rPr>
          <w:rFonts w:cs="Arial"/>
        </w:rPr>
        <w:t>30D</w:t>
      </w:r>
      <w:r>
        <w:tab/>
        <w:t xml:space="preserve">ins </w:t>
      </w:r>
      <w:hyperlink r:id="rId515" w:tooltip="Road Transport (General) (Infringement Notices) Amendment Act 2012" w:history="1">
        <w:r w:rsidRPr="00FD5A21">
          <w:rPr>
            <w:rStyle w:val="charCitHyperlinkAbbrev"/>
          </w:rPr>
          <w:t>A2012</w:t>
        </w:r>
        <w:r w:rsidRPr="00FD5A21">
          <w:rPr>
            <w:rStyle w:val="charCitHyperlinkAbbrev"/>
          </w:rPr>
          <w:noBreakHyphen/>
          <w:t>24</w:t>
        </w:r>
      </w:hyperlink>
      <w:r w:rsidRPr="00FD5A21">
        <w:t xml:space="preserve"> s 6</w:t>
      </w:r>
    </w:p>
    <w:p w14:paraId="6D9C37EF" w14:textId="5026BAEA" w:rsidR="0038330C" w:rsidRPr="00FD5A21" w:rsidRDefault="0038330C" w:rsidP="0038330C">
      <w:pPr>
        <w:pStyle w:val="AmdtsEntries"/>
      </w:pPr>
      <w:r>
        <w:tab/>
        <w:t xml:space="preserve">om </w:t>
      </w:r>
      <w:hyperlink r:id="rId516" w:tooltip="Road Transport Legislation Amendment Act 2013" w:history="1">
        <w:r w:rsidRPr="00483436">
          <w:rPr>
            <w:rStyle w:val="charCitHyperlinkAbbrev"/>
          </w:rPr>
          <w:t>A2013</w:t>
        </w:r>
        <w:r w:rsidRPr="00483436">
          <w:rPr>
            <w:rStyle w:val="charCitHyperlinkAbbrev"/>
          </w:rPr>
          <w:noBreakHyphen/>
          <w:t>13</w:t>
        </w:r>
      </w:hyperlink>
      <w:r w:rsidRPr="00751FB5">
        <w:t xml:space="preserve"> s 10</w:t>
      </w:r>
    </w:p>
    <w:p w14:paraId="1D1AC5E3" w14:textId="77777777" w:rsidR="00FD5A21" w:rsidRDefault="00FD5A21" w:rsidP="00942BBD">
      <w:pPr>
        <w:pStyle w:val="AmdtsEntryHd"/>
      </w:pPr>
      <w:r w:rsidRPr="00D5764D">
        <w:rPr>
          <w:lang w:eastAsia="en-AU"/>
        </w:rPr>
        <w:t>Approval of community work or social development program</w:t>
      </w:r>
    </w:p>
    <w:p w14:paraId="272644E5" w14:textId="64BD9A7C" w:rsidR="00FD5A21" w:rsidRPr="00FD5A21" w:rsidRDefault="00FD5A21" w:rsidP="008A5BEF">
      <w:pPr>
        <w:pStyle w:val="AmdtsEntries"/>
      </w:pPr>
      <w:r>
        <w:t xml:space="preserve">s </w:t>
      </w:r>
      <w:r w:rsidRPr="008A5BEF">
        <w:rPr>
          <w:rFonts w:cs="Arial"/>
        </w:rPr>
        <w:t>30E</w:t>
      </w:r>
      <w:r>
        <w:tab/>
        <w:t xml:space="preserve">ins </w:t>
      </w:r>
      <w:hyperlink r:id="rId517" w:tooltip="Road Transport (General) (Infringement Notices) Amendment Act 2012" w:history="1">
        <w:r w:rsidRPr="00FD5A21">
          <w:rPr>
            <w:rStyle w:val="charCitHyperlinkAbbrev"/>
          </w:rPr>
          <w:t>A2012</w:t>
        </w:r>
        <w:r w:rsidRPr="00FD5A21">
          <w:rPr>
            <w:rStyle w:val="charCitHyperlinkAbbrev"/>
          </w:rPr>
          <w:noBreakHyphen/>
          <w:t>24</w:t>
        </w:r>
      </w:hyperlink>
      <w:r w:rsidRPr="00FD5A21">
        <w:t xml:space="preserve"> s 6</w:t>
      </w:r>
    </w:p>
    <w:p w14:paraId="022DDE36" w14:textId="1B60A06A" w:rsidR="0038330C" w:rsidRPr="00FD5A21" w:rsidRDefault="0038330C" w:rsidP="0038330C">
      <w:pPr>
        <w:pStyle w:val="AmdtsEntries"/>
      </w:pPr>
      <w:r>
        <w:tab/>
        <w:t xml:space="preserve">om </w:t>
      </w:r>
      <w:hyperlink r:id="rId518" w:tooltip="Road Transport Legislation Amendment Act 2013" w:history="1">
        <w:r w:rsidRPr="00483436">
          <w:rPr>
            <w:rStyle w:val="charCitHyperlinkAbbrev"/>
          </w:rPr>
          <w:t>A2013</w:t>
        </w:r>
        <w:r w:rsidRPr="00483436">
          <w:rPr>
            <w:rStyle w:val="charCitHyperlinkAbbrev"/>
          </w:rPr>
          <w:noBreakHyphen/>
          <w:t>13</w:t>
        </w:r>
      </w:hyperlink>
      <w:r w:rsidRPr="00751FB5">
        <w:t xml:space="preserve"> s 10</w:t>
      </w:r>
    </w:p>
    <w:p w14:paraId="34B26900" w14:textId="77777777" w:rsidR="00FD5A21" w:rsidRDefault="00FD5A21" w:rsidP="00942BBD">
      <w:pPr>
        <w:pStyle w:val="AmdtsEntryHd"/>
      </w:pPr>
      <w:r w:rsidRPr="00D5764D">
        <w:t>Application for waiver of penalty</w:t>
      </w:r>
    </w:p>
    <w:p w14:paraId="3B73055C" w14:textId="675A1A19" w:rsidR="00FD5A21" w:rsidRPr="00FD5A21" w:rsidRDefault="00FD5A21" w:rsidP="008A5BEF">
      <w:pPr>
        <w:pStyle w:val="AmdtsEntries"/>
      </w:pPr>
      <w:r>
        <w:t xml:space="preserve">s </w:t>
      </w:r>
      <w:r w:rsidRPr="008A5BEF">
        <w:rPr>
          <w:rFonts w:cs="Arial"/>
        </w:rPr>
        <w:t>30F</w:t>
      </w:r>
      <w:r>
        <w:tab/>
        <w:t xml:space="preserve">ins </w:t>
      </w:r>
      <w:hyperlink r:id="rId519" w:tooltip="Road Transport (General) (Infringement Notices) Amendment Act 2012" w:history="1">
        <w:r w:rsidRPr="00FD5A21">
          <w:rPr>
            <w:rStyle w:val="charCitHyperlinkAbbrev"/>
          </w:rPr>
          <w:t>A2012</w:t>
        </w:r>
        <w:r w:rsidRPr="00FD5A21">
          <w:rPr>
            <w:rStyle w:val="charCitHyperlinkAbbrev"/>
          </w:rPr>
          <w:noBreakHyphen/>
          <w:t>24</w:t>
        </w:r>
      </w:hyperlink>
      <w:r w:rsidRPr="00FD5A21">
        <w:t xml:space="preserve"> s 6</w:t>
      </w:r>
    </w:p>
    <w:p w14:paraId="46A17B87" w14:textId="78EE4370" w:rsidR="00F528A8" w:rsidRPr="00FD5A21" w:rsidRDefault="00F528A8" w:rsidP="00F528A8">
      <w:pPr>
        <w:pStyle w:val="AmdtsEntries"/>
      </w:pPr>
      <w:r>
        <w:tab/>
        <w:t xml:space="preserve">om </w:t>
      </w:r>
      <w:hyperlink r:id="rId520" w:tooltip="Road Transport Legislation Amendment Act 2013" w:history="1">
        <w:r w:rsidRPr="00483436">
          <w:rPr>
            <w:rStyle w:val="charCitHyperlinkAbbrev"/>
          </w:rPr>
          <w:t>A2013</w:t>
        </w:r>
        <w:r w:rsidRPr="00483436">
          <w:rPr>
            <w:rStyle w:val="charCitHyperlinkAbbrev"/>
          </w:rPr>
          <w:noBreakHyphen/>
          <w:t>13</w:t>
        </w:r>
      </w:hyperlink>
      <w:r w:rsidR="00956BB2">
        <w:t xml:space="preserve"> s 11</w:t>
      </w:r>
    </w:p>
    <w:p w14:paraId="3C0CD378" w14:textId="77777777" w:rsidR="00FD5A21" w:rsidRDefault="00BA2BAD" w:rsidP="00942BBD">
      <w:pPr>
        <w:pStyle w:val="AmdtsEntryHd"/>
      </w:pPr>
      <w:r w:rsidRPr="00D5764D">
        <w:rPr>
          <w:lang w:eastAsia="en-AU"/>
        </w:rPr>
        <w:t>Application for waiver of penalty—decision</w:t>
      </w:r>
    </w:p>
    <w:p w14:paraId="53196BDF" w14:textId="77777777" w:rsidR="006E4189" w:rsidRPr="00FD5A21" w:rsidRDefault="00FD5A21" w:rsidP="006E4189">
      <w:pPr>
        <w:pStyle w:val="AmdtsEntries"/>
      </w:pPr>
      <w:r>
        <w:t>s 30G</w:t>
      </w:r>
      <w:r>
        <w:tab/>
      </w:r>
      <w:r w:rsidR="006E4189">
        <w:t>renum as s 31G</w:t>
      </w:r>
    </w:p>
    <w:p w14:paraId="114C3C95" w14:textId="77777777" w:rsidR="00F54566" w:rsidRPr="00BB2CD2" w:rsidRDefault="00C628EE" w:rsidP="00942BBD">
      <w:pPr>
        <w:pStyle w:val="AmdtsEntryHd"/>
        <w:rPr>
          <w:rFonts w:cs="Arial"/>
        </w:rPr>
      </w:pPr>
      <w:r w:rsidRPr="003D74A3">
        <w:t>Time for beginning prosecution for infringement notice offence</w:t>
      </w:r>
    </w:p>
    <w:p w14:paraId="34BCC931" w14:textId="77777777" w:rsidR="00F54566" w:rsidRPr="00BB2CD2" w:rsidRDefault="00F54566" w:rsidP="008A5BEF">
      <w:pPr>
        <w:pStyle w:val="AmdtsEntries"/>
        <w:rPr>
          <w:rFonts w:cs="Arial"/>
        </w:rPr>
      </w:pPr>
      <w:r w:rsidRPr="00BB2CD2">
        <w:rPr>
          <w:rFonts w:cs="Arial"/>
        </w:rPr>
        <w:t>s 31 hdg</w:t>
      </w:r>
      <w:r w:rsidRPr="00BB2CD2">
        <w:rPr>
          <w:rFonts w:cs="Arial"/>
        </w:rPr>
        <w:tab/>
        <w:t>bracketed note exp 17 September 2002 (s 5 (3))</w:t>
      </w:r>
    </w:p>
    <w:p w14:paraId="497F24F5" w14:textId="34B3A82F" w:rsidR="00F54566" w:rsidRPr="00BB2CD2" w:rsidRDefault="00F54566" w:rsidP="00F54566">
      <w:pPr>
        <w:pStyle w:val="AmdtsEntries"/>
        <w:rPr>
          <w:rFonts w:cs="Arial"/>
        </w:rPr>
      </w:pPr>
      <w:r w:rsidRPr="00BB2CD2">
        <w:rPr>
          <w:rFonts w:cs="Arial"/>
        </w:rPr>
        <w:t>s 31</w:t>
      </w:r>
      <w:r w:rsidRPr="00BB2CD2">
        <w:rPr>
          <w:rFonts w:cs="Arial"/>
        </w:rPr>
        <w:tab/>
        <w:t xml:space="preserve">am </w:t>
      </w:r>
      <w:hyperlink r:id="rId521"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3.726</w:t>
      </w:r>
    </w:p>
    <w:p w14:paraId="2DB9A1C6" w14:textId="40C60547" w:rsidR="007A28CE" w:rsidRDefault="007A28CE" w:rsidP="007A28CE">
      <w:pPr>
        <w:pStyle w:val="AmdtsEntries"/>
      </w:pPr>
      <w:r>
        <w:rPr>
          <w:rFonts w:cs="Arial"/>
        </w:rPr>
        <w:tab/>
      </w:r>
      <w:r>
        <w:t xml:space="preserve">sub </w:t>
      </w:r>
      <w:hyperlink r:id="rId522"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457FE971" w14:textId="345891B3" w:rsidR="00821759" w:rsidRDefault="00821759" w:rsidP="007A28CE">
      <w:pPr>
        <w:pStyle w:val="AmdtsEntries"/>
      </w:pPr>
      <w:r>
        <w:tab/>
        <w:t xml:space="preserve">reloc to div 3.2 </w:t>
      </w:r>
      <w:hyperlink r:id="rId523" w:tooltip="Road Transport Legislation Amendment Act 2013" w:history="1">
        <w:r w:rsidRPr="00483436">
          <w:rPr>
            <w:rStyle w:val="charCitHyperlinkAbbrev"/>
          </w:rPr>
          <w:t>A2013</w:t>
        </w:r>
        <w:r w:rsidRPr="00483436">
          <w:rPr>
            <w:rStyle w:val="charCitHyperlinkAbbrev"/>
          </w:rPr>
          <w:noBreakHyphen/>
          <w:t>13</w:t>
        </w:r>
      </w:hyperlink>
      <w:r>
        <w:t xml:space="preserve"> s 15</w:t>
      </w:r>
    </w:p>
    <w:p w14:paraId="572B7CF3" w14:textId="08E71D9E" w:rsidR="00A50CD7" w:rsidRPr="00BB2CD2" w:rsidRDefault="00A50CD7" w:rsidP="007A28CE">
      <w:pPr>
        <w:pStyle w:val="AmdtsEntries"/>
        <w:rPr>
          <w:rFonts w:cs="Arial"/>
        </w:rPr>
      </w:pPr>
      <w:r>
        <w:tab/>
        <w:t xml:space="preserve">am </w:t>
      </w:r>
      <w:hyperlink r:id="rId524" w:tooltip="Heavy Vehicle National Law (Consequential Amendments) Act 2013" w:history="1">
        <w:r>
          <w:rPr>
            <w:rStyle w:val="charCitHyperlinkAbbrev"/>
          </w:rPr>
          <w:t>A2013</w:t>
        </w:r>
        <w:r>
          <w:rPr>
            <w:rStyle w:val="charCitHyperlinkAbbrev"/>
          </w:rPr>
          <w:noBreakHyphen/>
          <w:t>52</w:t>
        </w:r>
      </w:hyperlink>
      <w:r>
        <w:t xml:space="preserve"> s 27, s 28</w:t>
      </w:r>
    </w:p>
    <w:p w14:paraId="3A655B82" w14:textId="77777777" w:rsidR="00821759" w:rsidRDefault="00821759" w:rsidP="00942BBD">
      <w:pPr>
        <w:pStyle w:val="AmdtsEntryHd"/>
      </w:pPr>
      <w:r w:rsidRPr="00B3127D">
        <w:t>Infringement notice management plans</w:t>
      </w:r>
    </w:p>
    <w:p w14:paraId="5D744CE9" w14:textId="1C39A26F" w:rsidR="00821759" w:rsidRPr="00751FB5" w:rsidRDefault="00821759" w:rsidP="00821759">
      <w:pPr>
        <w:pStyle w:val="AmdtsEntries"/>
      </w:pPr>
      <w:r>
        <w:t>div 3.2A hdg</w:t>
      </w:r>
      <w:r>
        <w:tab/>
        <w:t xml:space="preserve">ins </w:t>
      </w:r>
      <w:hyperlink r:id="rId525" w:tooltip="Road Transport Legislation Amendment Act 2013" w:history="1">
        <w:r w:rsidRPr="00483436">
          <w:rPr>
            <w:rStyle w:val="charCitHyperlinkAbbrev"/>
          </w:rPr>
          <w:t>A2013</w:t>
        </w:r>
        <w:r w:rsidRPr="00483436">
          <w:rPr>
            <w:rStyle w:val="charCitHyperlinkAbbrev"/>
          </w:rPr>
          <w:noBreakHyphen/>
          <w:t>13</w:t>
        </w:r>
      </w:hyperlink>
      <w:r w:rsidRPr="00751FB5">
        <w:t xml:space="preserve"> s 10</w:t>
      </w:r>
    </w:p>
    <w:p w14:paraId="51B779CF" w14:textId="77777777" w:rsidR="0038330C" w:rsidRDefault="0038330C" w:rsidP="0084219C">
      <w:pPr>
        <w:pStyle w:val="AmdtsEntryHd"/>
      </w:pPr>
      <w:r w:rsidRPr="00B3127D">
        <w:t>Application for infringement notice management plan or addition to plan</w:t>
      </w:r>
    </w:p>
    <w:p w14:paraId="06C8DB03" w14:textId="62BBE39C" w:rsidR="0038330C" w:rsidRPr="0038330C" w:rsidRDefault="0038330C" w:rsidP="0038330C">
      <w:pPr>
        <w:pStyle w:val="AmdtsEntries"/>
      </w:pPr>
      <w:r>
        <w:t>s 31A</w:t>
      </w:r>
      <w:r>
        <w:tab/>
        <w:t xml:space="preserve">ins </w:t>
      </w:r>
      <w:hyperlink r:id="rId526" w:tooltip="Road Transport Legislation Amendment Act 2013" w:history="1">
        <w:r w:rsidRPr="00483436">
          <w:rPr>
            <w:rStyle w:val="charCitHyperlinkAbbrev"/>
          </w:rPr>
          <w:t>A2013</w:t>
        </w:r>
        <w:r w:rsidRPr="00483436">
          <w:rPr>
            <w:rStyle w:val="charCitHyperlinkAbbrev"/>
          </w:rPr>
          <w:noBreakHyphen/>
          <w:t>13</w:t>
        </w:r>
      </w:hyperlink>
      <w:r w:rsidRPr="0038330C">
        <w:t xml:space="preserve"> s 10</w:t>
      </w:r>
    </w:p>
    <w:p w14:paraId="6286A947" w14:textId="77777777" w:rsidR="00F528A8" w:rsidRDefault="00F528A8" w:rsidP="0084219C">
      <w:pPr>
        <w:pStyle w:val="AmdtsEntryHd"/>
      </w:pPr>
      <w:r w:rsidRPr="00B3127D">
        <w:t>Application for infringement notice management plan or addition to plan—decision</w:t>
      </w:r>
    </w:p>
    <w:p w14:paraId="6318E28E" w14:textId="7312A877" w:rsidR="00F528A8" w:rsidRDefault="00F528A8" w:rsidP="00F528A8">
      <w:pPr>
        <w:pStyle w:val="AmdtsEntries"/>
      </w:pPr>
      <w:r>
        <w:t>s 31B</w:t>
      </w:r>
      <w:r>
        <w:tab/>
        <w:t xml:space="preserve">ins </w:t>
      </w:r>
      <w:hyperlink r:id="rId527" w:tooltip="Road Transport Legislation Amendment Act 2013" w:history="1">
        <w:r w:rsidRPr="00483436">
          <w:rPr>
            <w:rStyle w:val="charCitHyperlinkAbbrev"/>
          </w:rPr>
          <w:t>A2013</w:t>
        </w:r>
        <w:r w:rsidRPr="00483436">
          <w:rPr>
            <w:rStyle w:val="charCitHyperlinkAbbrev"/>
          </w:rPr>
          <w:noBreakHyphen/>
          <w:t>13</w:t>
        </w:r>
      </w:hyperlink>
      <w:r w:rsidRPr="0038330C">
        <w:t xml:space="preserve"> s 10</w:t>
      </w:r>
    </w:p>
    <w:p w14:paraId="4CB852A7" w14:textId="7C24B08A" w:rsidR="008F1F6A" w:rsidRPr="0038330C" w:rsidRDefault="008F1F6A" w:rsidP="00F528A8">
      <w:pPr>
        <w:pStyle w:val="AmdtsEntries"/>
      </w:pPr>
      <w:r>
        <w:tab/>
        <w:t xml:space="preserve">am </w:t>
      </w:r>
      <w:hyperlink r:id="rId528" w:tooltip="Road Transport Legislation Amendment Act 2019" w:history="1">
        <w:r w:rsidRPr="009E4B6A">
          <w:rPr>
            <w:rStyle w:val="charCitHyperlinkAbbrev"/>
          </w:rPr>
          <w:t>A2019</w:t>
        </w:r>
        <w:r w:rsidRPr="009E4B6A">
          <w:rPr>
            <w:rStyle w:val="charCitHyperlinkAbbrev"/>
          </w:rPr>
          <w:noBreakHyphen/>
          <w:t>21</w:t>
        </w:r>
      </w:hyperlink>
      <w:r>
        <w:t xml:space="preserve"> s 51; pars renum R64 LA</w:t>
      </w:r>
    </w:p>
    <w:p w14:paraId="5647AE2D" w14:textId="77777777" w:rsidR="00F528A8" w:rsidRDefault="00F528A8" w:rsidP="00E16328">
      <w:pPr>
        <w:pStyle w:val="AmdtsEntryHd"/>
      </w:pPr>
      <w:r w:rsidRPr="00B3127D">
        <w:rPr>
          <w:lang w:eastAsia="en-AU"/>
        </w:rPr>
        <w:t xml:space="preserve">Approved community work or social development program—responsible </w:t>
      </w:r>
      <w:r w:rsidRPr="00B3127D">
        <w:t>director-general’s agreement</w:t>
      </w:r>
    </w:p>
    <w:p w14:paraId="16F1E890" w14:textId="5477FFF5" w:rsidR="00F528A8" w:rsidRPr="0038330C" w:rsidRDefault="00F528A8" w:rsidP="00F528A8">
      <w:pPr>
        <w:pStyle w:val="AmdtsEntries"/>
      </w:pPr>
      <w:r>
        <w:t>s 31C</w:t>
      </w:r>
      <w:r>
        <w:tab/>
        <w:t xml:space="preserve">ins </w:t>
      </w:r>
      <w:hyperlink r:id="rId529" w:tooltip="Road Transport Legislation Amendment Act 2013" w:history="1">
        <w:r w:rsidRPr="00483436">
          <w:rPr>
            <w:rStyle w:val="charCitHyperlinkAbbrev"/>
          </w:rPr>
          <w:t>A2013</w:t>
        </w:r>
        <w:r w:rsidRPr="00483436">
          <w:rPr>
            <w:rStyle w:val="charCitHyperlinkAbbrev"/>
          </w:rPr>
          <w:noBreakHyphen/>
          <w:t>13</w:t>
        </w:r>
      </w:hyperlink>
      <w:r w:rsidRPr="0038330C">
        <w:t xml:space="preserve"> s 10</w:t>
      </w:r>
    </w:p>
    <w:p w14:paraId="5973AB96" w14:textId="77777777" w:rsidR="00F528A8" w:rsidRDefault="00F528A8" w:rsidP="00E16328">
      <w:pPr>
        <w:pStyle w:val="AmdtsEntryHd"/>
      </w:pPr>
      <w:r w:rsidRPr="00B3127D">
        <w:t>Approval of community work or social development program</w:t>
      </w:r>
    </w:p>
    <w:p w14:paraId="458A7A13" w14:textId="030E4B60" w:rsidR="00F528A8" w:rsidRPr="0038330C" w:rsidRDefault="00F528A8" w:rsidP="00F528A8">
      <w:pPr>
        <w:pStyle w:val="AmdtsEntries"/>
      </w:pPr>
      <w:r>
        <w:t>s 31D</w:t>
      </w:r>
      <w:r>
        <w:tab/>
        <w:t xml:space="preserve">ins </w:t>
      </w:r>
      <w:hyperlink r:id="rId530" w:tooltip="Road Transport Legislation Amendment Act 2013" w:history="1">
        <w:r w:rsidRPr="00483436">
          <w:rPr>
            <w:rStyle w:val="charCitHyperlinkAbbrev"/>
          </w:rPr>
          <w:t>A2013</w:t>
        </w:r>
        <w:r w:rsidRPr="00483436">
          <w:rPr>
            <w:rStyle w:val="charCitHyperlinkAbbrev"/>
          </w:rPr>
          <w:noBreakHyphen/>
          <w:t>13</w:t>
        </w:r>
      </w:hyperlink>
      <w:r w:rsidRPr="0038330C">
        <w:t xml:space="preserve"> s 10</w:t>
      </w:r>
    </w:p>
    <w:p w14:paraId="6C7A09E9" w14:textId="63068145" w:rsidR="008F1F6A" w:rsidRPr="0038330C" w:rsidRDefault="008F1F6A" w:rsidP="008F1F6A">
      <w:pPr>
        <w:pStyle w:val="AmdtsEntries"/>
      </w:pPr>
      <w:r>
        <w:tab/>
        <w:t xml:space="preserve">am </w:t>
      </w:r>
      <w:hyperlink r:id="rId531" w:tooltip="Road Transport Legislation Amendment Act 2019" w:history="1">
        <w:r w:rsidRPr="009E4B6A">
          <w:rPr>
            <w:rStyle w:val="charCitHyperlinkAbbrev"/>
          </w:rPr>
          <w:t>A2019</w:t>
        </w:r>
        <w:r w:rsidRPr="009E4B6A">
          <w:rPr>
            <w:rStyle w:val="charCitHyperlinkAbbrev"/>
          </w:rPr>
          <w:noBreakHyphen/>
          <w:t>21</w:t>
        </w:r>
      </w:hyperlink>
      <w:r>
        <w:t xml:space="preserve"> s 52</w:t>
      </w:r>
    </w:p>
    <w:p w14:paraId="20DB15C6" w14:textId="77777777" w:rsidR="00F528A8" w:rsidRDefault="00F528A8" w:rsidP="00E16328">
      <w:pPr>
        <w:pStyle w:val="AmdtsEntryHd"/>
      </w:pPr>
      <w:r w:rsidRPr="00B3127D">
        <w:t>Effect of refusal of application for infringement notice management plan</w:t>
      </w:r>
    </w:p>
    <w:p w14:paraId="0FDF1696" w14:textId="3521D4C2" w:rsidR="00F528A8" w:rsidRPr="0038330C" w:rsidRDefault="00F528A8" w:rsidP="00F528A8">
      <w:pPr>
        <w:pStyle w:val="AmdtsEntries"/>
      </w:pPr>
      <w:r>
        <w:t>s 31E</w:t>
      </w:r>
      <w:r>
        <w:tab/>
        <w:t xml:space="preserve">ins </w:t>
      </w:r>
      <w:hyperlink r:id="rId532" w:tooltip="Road Transport Legislation Amendment Act 2013" w:history="1">
        <w:r w:rsidRPr="00483436">
          <w:rPr>
            <w:rStyle w:val="charCitHyperlinkAbbrev"/>
          </w:rPr>
          <w:t>A2013</w:t>
        </w:r>
        <w:r w:rsidRPr="00483436">
          <w:rPr>
            <w:rStyle w:val="charCitHyperlinkAbbrev"/>
          </w:rPr>
          <w:noBreakHyphen/>
          <w:t>13</w:t>
        </w:r>
      </w:hyperlink>
      <w:r w:rsidRPr="0038330C">
        <w:t xml:space="preserve"> s 10</w:t>
      </w:r>
    </w:p>
    <w:p w14:paraId="7C72412B" w14:textId="77777777" w:rsidR="00956BB2" w:rsidRDefault="00956BB2" w:rsidP="00E16328">
      <w:pPr>
        <w:pStyle w:val="AmdtsEntryHd"/>
      </w:pPr>
      <w:r w:rsidRPr="00B3127D">
        <w:t>Waiver of infringement notice penalties</w:t>
      </w:r>
    </w:p>
    <w:p w14:paraId="463B162B" w14:textId="0D69BC61" w:rsidR="00956BB2" w:rsidRPr="00956BB2" w:rsidRDefault="00956BB2" w:rsidP="00956BB2">
      <w:pPr>
        <w:pStyle w:val="AmdtsEntries"/>
      </w:pPr>
      <w:r>
        <w:t>div 3.2B hdg</w:t>
      </w:r>
      <w:r>
        <w:tab/>
        <w:t xml:space="preserve">ins </w:t>
      </w:r>
      <w:hyperlink r:id="rId533" w:tooltip="Road Transport Legislation Amendment Act 2013" w:history="1">
        <w:r w:rsidRPr="00483436">
          <w:rPr>
            <w:rStyle w:val="charCitHyperlinkAbbrev"/>
          </w:rPr>
          <w:t>A2013</w:t>
        </w:r>
        <w:r w:rsidRPr="00483436">
          <w:rPr>
            <w:rStyle w:val="charCitHyperlinkAbbrev"/>
          </w:rPr>
          <w:noBreakHyphen/>
          <w:t>13</w:t>
        </w:r>
      </w:hyperlink>
      <w:r>
        <w:t xml:space="preserve"> s 11</w:t>
      </w:r>
    </w:p>
    <w:p w14:paraId="63CE39B9" w14:textId="77777777" w:rsidR="00956BB2" w:rsidRDefault="00956BB2" w:rsidP="00E16328">
      <w:pPr>
        <w:pStyle w:val="AmdtsEntryHd"/>
      </w:pPr>
      <w:r w:rsidRPr="00B3127D">
        <w:t>Application for waiver of penalty</w:t>
      </w:r>
    </w:p>
    <w:p w14:paraId="798960B2" w14:textId="5CA8906D" w:rsidR="00956BB2" w:rsidRPr="0038330C" w:rsidRDefault="00956BB2" w:rsidP="00956BB2">
      <w:pPr>
        <w:pStyle w:val="AmdtsEntries"/>
      </w:pPr>
      <w:r>
        <w:t>s 31F</w:t>
      </w:r>
      <w:r>
        <w:tab/>
        <w:t xml:space="preserve">ins </w:t>
      </w:r>
      <w:hyperlink r:id="rId534" w:tooltip="Road Transport Legislation Amendment Act 2013" w:history="1">
        <w:r w:rsidRPr="00483436">
          <w:rPr>
            <w:rStyle w:val="charCitHyperlinkAbbrev"/>
          </w:rPr>
          <w:t>A2013</w:t>
        </w:r>
        <w:r w:rsidRPr="00483436">
          <w:rPr>
            <w:rStyle w:val="charCitHyperlinkAbbrev"/>
          </w:rPr>
          <w:noBreakHyphen/>
          <w:t>13</w:t>
        </w:r>
      </w:hyperlink>
      <w:r>
        <w:t xml:space="preserve"> s 11</w:t>
      </w:r>
    </w:p>
    <w:p w14:paraId="264F7B7C" w14:textId="77777777" w:rsidR="006E4189" w:rsidRDefault="006E4189" w:rsidP="00B661EC">
      <w:pPr>
        <w:pStyle w:val="AmdtsEntryHd"/>
      </w:pPr>
      <w:r w:rsidRPr="00D5764D">
        <w:rPr>
          <w:lang w:eastAsia="en-AU"/>
        </w:rPr>
        <w:lastRenderedPageBreak/>
        <w:t>Application for waiver of penalty—decision</w:t>
      </w:r>
    </w:p>
    <w:p w14:paraId="52411066" w14:textId="6C04813D" w:rsidR="006E4189" w:rsidRDefault="006E4189" w:rsidP="008A5BEF">
      <w:pPr>
        <w:pStyle w:val="AmdtsEntries"/>
        <w:keepNext/>
      </w:pPr>
      <w:r>
        <w:t>s 31G</w:t>
      </w:r>
      <w:r>
        <w:tab/>
        <w:t xml:space="preserve">(prev s 30G) ins </w:t>
      </w:r>
      <w:hyperlink r:id="rId535" w:tooltip="Road Transport (General) (Infringement Notices) Amendment Act 2012" w:history="1">
        <w:r w:rsidRPr="00FD5A21">
          <w:rPr>
            <w:rStyle w:val="charCitHyperlinkAbbrev"/>
          </w:rPr>
          <w:t>A2012</w:t>
        </w:r>
        <w:r w:rsidRPr="00FD5A21">
          <w:rPr>
            <w:rStyle w:val="charCitHyperlinkAbbrev"/>
          </w:rPr>
          <w:noBreakHyphen/>
          <w:t>24</w:t>
        </w:r>
      </w:hyperlink>
      <w:r w:rsidRPr="00FD5A21">
        <w:t xml:space="preserve"> s 6</w:t>
      </w:r>
    </w:p>
    <w:p w14:paraId="251EF66B" w14:textId="18BAD2C8" w:rsidR="006E4189" w:rsidRDefault="006E4189" w:rsidP="006E4189">
      <w:pPr>
        <w:pStyle w:val="AmdtsEntries"/>
      </w:pPr>
      <w:r>
        <w:tab/>
        <w:t xml:space="preserve">am </w:t>
      </w:r>
      <w:hyperlink r:id="rId536" w:tooltip="Road Transport Legislation Amendment Act 2013" w:history="1">
        <w:r w:rsidRPr="00483436">
          <w:rPr>
            <w:rStyle w:val="charCitHyperlinkAbbrev"/>
          </w:rPr>
          <w:t>A2013</w:t>
        </w:r>
        <w:r w:rsidRPr="00483436">
          <w:rPr>
            <w:rStyle w:val="charCitHyperlinkAbbrev"/>
          </w:rPr>
          <w:noBreakHyphen/>
          <w:t>13</w:t>
        </w:r>
      </w:hyperlink>
      <w:r>
        <w:t xml:space="preserve"> s 12, s 13</w:t>
      </w:r>
    </w:p>
    <w:p w14:paraId="2FE026C9" w14:textId="5817C263" w:rsidR="006E4189" w:rsidRDefault="006E4189" w:rsidP="006E4189">
      <w:pPr>
        <w:pStyle w:val="AmdtsEntries"/>
      </w:pPr>
      <w:r>
        <w:tab/>
        <w:t xml:space="preserve">renum as s 31G </w:t>
      </w:r>
      <w:hyperlink r:id="rId537" w:tooltip="Road Transport Legislation Amendment Act 2013" w:history="1">
        <w:r w:rsidRPr="00483436">
          <w:rPr>
            <w:rStyle w:val="charCitHyperlinkAbbrev"/>
          </w:rPr>
          <w:t>A2013</w:t>
        </w:r>
        <w:r w:rsidRPr="00483436">
          <w:rPr>
            <w:rStyle w:val="charCitHyperlinkAbbrev"/>
          </w:rPr>
          <w:noBreakHyphen/>
          <w:t>13</w:t>
        </w:r>
      </w:hyperlink>
      <w:r>
        <w:t xml:space="preserve"> s 14</w:t>
      </w:r>
    </w:p>
    <w:p w14:paraId="453CC489" w14:textId="0745C546" w:rsidR="0018046A" w:rsidRPr="00FD5A21" w:rsidRDefault="0018046A" w:rsidP="006E4189">
      <w:pPr>
        <w:pStyle w:val="AmdtsEntries"/>
      </w:pPr>
      <w:r>
        <w:tab/>
        <w:t xml:space="preserve">am </w:t>
      </w:r>
      <w:hyperlink r:id="rId538" w:tooltip="Road Transport Legislation Amendment Act 2019" w:history="1">
        <w:r w:rsidR="005126C5" w:rsidRPr="009E4B6A">
          <w:rPr>
            <w:rStyle w:val="charCitHyperlinkAbbrev"/>
          </w:rPr>
          <w:t>A2019</w:t>
        </w:r>
        <w:r w:rsidR="005126C5" w:rsidRPr="009E4B6A">
          <w:rPr>
            <w:rStyle w:val="charCitHyperlinkAbbrev"/>
          </w:rPr>
          <w:noBreakHyphen/>
          <w:t>21</w:t>
        </w:r>
      </w:hyperlink>
      <w:r>
        <w:t xml:space="preserve"> s 53</w:t>
      </w:r>
    </w:p>
    <w:p w14:paraId="474C9B9A" w14:textId="77777777" w:rsidR="00821759" w:rsidRDefault="00821759" w:rsidP="00B661EC">
      <w:pPr>
        <w:pStyle w:val="AmdtsEntryHd"/>
      </w:pPr>
      <w:r w:rsidRPr="00B3127D">
        <w:t>Effect of refusal of application for waiver of penalty</w:t>
      </w:r>
    </w:p>
    <w:p w14:paraId="60FA48FF" w14:textId="167ED842" w:rsidR="00821759" w:rsidRPr="00821759" w:rsidRDefault="00821759" w:rsidP="00821759">
      <w:pPr>
        <w:pStyle w:val="AmdtsEntries"/>
      </w:pPr>
      <w:r>
        <w:t>s 31H</w:t>
      </w:r>
      <w:r>
        <w:tab/>
        <w:t xml:space="preserve">ins </w:t>
      </w:r>
      <w:hyperlink r:id="rId539" w:tooltip="Road Transport Legislation Amendment Act 2013" w:history="1">
        <w:r w:rsidRPr="00483436">
          <w:rPr>
            <w:rStyle w:val="charCitHyperlinkAbbrev"/>
          </w:rPr>
          <w:t>A2013</w:t>
        </w:r>
        <w:r w:rsidRPr="00483436">
          <w:rPr>
            <w:rStyle w:val="charCitHyperlinkAbbrev"/>
          </w:rPr>
          <w:noBreakHyphen/>
          <w:t>13</w:t>
        </w:r>
      </w:hyperlink>
      <w:r>
        <w:t xml:space="preserve"> s 16</w:t>
      </w:r>
    </w:p>
    <w:p w14:paraId="7CCF479C" w14:textId="77777777" w:rsidR="005126C5" w:rsidRDefault="00276368" w:rsidP="00B661EC">
      <w:pPr>
        <w:pStyle w:val="AmdtsEntryHd"/>
      </w:pPr>
      <w:r>
        <w:t>Guidelines for waiver of penalty</w:t>
      </w:r>
    </w:p>
    <w:p w14:paraId="36FB17DF" w14:textId="460E6CD1" w:rsidR="00276368" w:rsidRPr="00276368" w:rsidRDefault="00276368" w:rsidP="00276368">
      <w:pPr>
        <w:pStyle w:val="AmdtsEntries"/>
      </w:pPr>
      <w:r>
        <w:t>s 31I</w:t>
      </w:r>
      <w:r>
        <w:tab/>
        <w:t xml:space="preserve">ins </w:t>
      </w:r>
      <w:hyperlink r:id="rId540" w:tooltip="Road Transport Legislation Amendment Act 2019" w:history="1">
        <w:r w:rsidRPr="009E4B6A">
          <w:rPr>
            <w:rStyle w:val="charCitHyperlinkAbbrev"/>
          </w:rPr>
          <w:t>A2019</w:t>
        </w:r>
        <w:r w:rsidRPr="009E4B6A">
          <w:rPr>
            <w:rStyle w:val="charCitHyperlinkAbbrev"/>
          </w:rPr>
          <w:noBreakHyphen/>
          <w:t>21</w:t>
        </w:r>
      </w:hyperlink>
      <w:r>
        <w:t xml:space="preserve"> s 54</w:t>
      </w:r>
    </w:p>
    <w:p w14:paraId="59CF8493" w14:textId="77777777" w:rsidR="007A28CE" w:rsidRDefault="00407838" w:rsidP="00B661EC">
      <w:pPr>
        <w:pStyle w:val="AmdtsEntryHd"/>
      </w:pPr>
      <w:r w:rsidRPr="00BD2991">
        <w:t>Infringement notice offences involving registrable and rail vehicles</w:t>
      </w:r>
    </w:p>
    <w:p w14:paraId="091DEEF2" w14:textId="3F84FB97" w:rsidR="007A28CE" w:rsidRPr="007A28CE" w:rsidRDefault="007A28CE" w:rsidP="007A28CE">
      <w:pPr>
        <w:pStyle w:val="AmdtsEntries"/>
      </w:pPr>
      <w:r>
        <w:t>div 3.3 hdg</w:t>
      </w:r>
      <w:r>
        <w:tab/>
        <w:t xml:space="preserve">sub </w:t>
      </w:r>
      <w:hyperlink r:id="rId541"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r w:rsidR="00407838">
        <w:t xml:space="preserve">; </w:t>
      </w:r>
      <w:hyperlink r:id="rId542" w:tooltip="A2017-21" w:history="1">
        <w:r w:rsidR="00407838" w:rsidRPr="00D35D2E">
          <w:rPr>
            <w:rStyle w:val="charCitHyperlinkAbbrev"/>
          </w:rPr>
          <w:t>A2017</w:t>
        </w:r>
        <w:r w:rsidR="00407838" w:rsidRPr="00D35D2E">
          <w:rPr>
            <w:rStyle w:val="charCitHyperlinkAbbrev"/>
          </w:rPr>
          <w:noBreakHyphen/>
          <w:t>21</w:t>
        </w:r>
      </w:hyperlink>
      <w:r w:rsidR="00407838">
        <w:t xml:space="preserve"> s 20</w:t>
      </w:r>
    </w:p>
    <w:p w14:paraId="5C6470D6" w14:textId="77777777" w:rsidR="00F54566" w:rsidRPr="00BB2CD2" w:rsidRDefault="007A28CE" w:rsidP="00B661EC">
      <w:pPr>
        <w:pStyle w:val="AmdtsEntryHd"/>
        <w:rPr>
          <w:rFonts w:cs="Arial"/>
        </w:rPr>
      </w:pPr>
      <w:r w:rsidRPr="003D74A3">
        <w:t xml:space="preserve">Meaning of </w:t>
      </w:r>
      <w:r w:rsidRPr="00E96622">
        <w:rPr>
          <w:rStyle w:val="charItals"/>
        </w:rPr>
        <w:t>all reasonable steps</w:t>
      </w:r>
      <w:r w:rsidRPr="003D74A3">
        <w:t>—div 3.3</w:t>
      </w:r>
    </w:p>
    <w:p w14:paraId="1449A10E" w14:textId="47B42BBF" w:rsidR="00F54566" w:rsidRPr="00BB2CD2" w:rsidRDefault="00F54566" w:rsidP="00F54566">
      <w:pPr>
        <w:pStyle w:val="AmdtsEntries"/>
        <w:rPr>
          <w:rFonts w:cs="Arial"/>
        </w:rPr>
      </w:pPr>
      <w:r w:rsidRPr="00BB2CD2">
        <w:rPr>
          <w:rFonts w:cs="Arial"/>
        </w:rPr>
        <w:t>s 32</w:t>
      </w:r>
      <w:r w:rsidRPr="00BB2CD2">
        <w:rPr>
          <w:rFonts w:cs="Arial"/>
        </w:rPr>
        <w:tab/>
        <w:t xml:space="preserve">am </w:t>
      </w:r>
      <w:hyperlink r:id="rId543"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1.3743; </w:t>
      </w:r>
      <w:hyperlink r:id="rId544"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3.727</w:t>
      </w:r>
    </w:p>
    <w:p w14:paraId="67B44B5C" w14:textId="041DD418" w:rsidR="007A28CE" w:rsidRDefault="007A28CE" w:rsidP="007A28CE">
      <w:pPr>
        <w:pStyle w:val="AmdtsEntries"/>
      </w:pPr>
      <w:r>
        <w:rPr>
          <w:rFonts w:cs="Arial"/>
        </w:rPr>
        <w:tab/>
      </w:r>
      <w:r>
        <w:t xml:space="preserve">sub </w:t>
      </w:r>
      <w:hyperlink r:id="rId545"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0ABBE7E2" w14:textId="6370C109" w:rsidR="004A0ED6" w:rsidRPr="00BB2CD2" w:rsidRDefault="004A0ED6" w:rsidP="007A28CE">
      <w:pPr>
        <w:pStyle w:val="AmdtsEntries"/>
        <w:rPr>
          <w:rFonts w:cs="Arial"/>
        </w:rPr>
      </w:pPr>
      <w:r>
        <w:tab/>
        <w:t xml:space="preserve">am </w:t>
      </w:r>
      <w:hyperlink r:id="rId546" w:tooltip="Statute Law Amendment Act 2015" w:history="1">
        <w:r>
          <w:rPr>
            <w:rStyle w:val="charCitHyperlinkAbbrev"/>
          </w:rPr>
          <w:t>A2015</w:t>
        </w:r>
        <w:r>
          <w:rPr>
            <w:rStyle w:val="charCitHyperlinkAbbrev"/>
          </w:rPr>
          <w:noBreakHyphen/>
          <w:t>15</w:t>
        </w:r>
      </w:hyperlink>
      <w:r w:rsidR="00DB16CC">
        <w:t xml:space="preserve"> amdt 3.192</w:t>
      </w:r>
      <w:r w:rsidR="00407838">
        <w:t xml:space="preserve">; </w:t>
      </w:r>
      <w:hyperlink r:id="rId547" w:tooltip="A2017-21" w:history="1">
        <w:r w:rsidR="00407838" w:rsidRPr="00D35D2E">
          <w:rPr>
            <w:rStyle w:val="charCitHyperlinkAbbrev"/>
          </w:rPr>
          <w:t>A2017</w:t>
        </w:r>
        <w:r w:rsidR="00407838" w:rsidRPr="00D35D2E">
          <w:rPr>
            <w:rStyle w:val="charCitHyperlinkAbbrev"/>
          </w:rPr>
          <w:noBreakHyphen/>
          <w:t>21</w:t>
        </w:r>
      </w:hyperlink>
      <w:r w:rsidR="00407838">
        <w:t xml:space="preserve"> s 21</w:t>
      </w:r>
    </w:p>
    <w:p w14:paraId="65BB8C4F" w14:textId="77777777" w:rsidR="00F54566" w:rsidRPr="00BB2CD2" w:rsidRDefault="007A28CE" w:rsidP="00B661EC">
      <w:pPr>
        <w:pStyle w:val="AmdtsEntryHd"/>
        <w:rPr>
          <w:rFonts w:cs="Arial"/>
        </w:rPr>
      </w:pPr>
      <w:r w:rsidRPr="003D74A3">
        <w:t>Responsible person’s obligations</w:t>
      </w:r>
    </w:p>
    <w:p w14:paraId="6702B047" w14:textId="77777777" w:rsidR="00F54566" w:rsidRPr="00BB2CD2" w:rsidRDefault="00F54566" w:rsidP="00F54566">
      <w:pPr>
        <w:pStyle w:val="AmdtsEntries"/>
        <w:rPr>
          <w:rFonts w:cs="Arial"/>
        </w:rPr>
      </w:pPr>
      <w:r w:rsidRPr="00BB2CD2">
        <w:rPr>
          <w:rFonts w:cs="Arial"/>
        </w:rPr>
        <w:t>s 33 hdg</w:t>
      </w:r>
      <w:r w:rsidRPr="00BB2CD2">
        <w:rPr>
          <w:rFonts w:cs="Arial"/>
        </w:rPr>
        <w:tab/>
        <w:t>bracketed note exp 17 September 2002 (s 5 (3))</w:t>
      </w:r>
    </w:p>
    <w:p w14:paraId="6D317E1D" w14:textId="5F56AB3C" w:rsidR="007A28CE" w:rsidRDefault="007A28CE" w:rsidP="007A28CE">
      <w:pPr>
        <w:pStyle w:val="AmdtsEntries"/>
      </w:pPr>
      <w:r>
        <w:rPr>
          <w:rFonts w:cs="Arial"/>
        </w:rPr>
        <w:t>s 33</w:t>
      </w:r>
      <w:r>
        <w:rPr>
          <w:rFonts w:cs="Arial"/>
        </w:rPr>
        <w:tab/>
      </w:r>
      <w:r>
        <w:t xml:space="preserve">sub </w:t>
      </w:r>
      <w:hyperlink r:id="rId548"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1EC01513" w14:textId="1552BF8D" w:rsidR="00FE75EB" w:rsidRPr="00BB2CD2" w:rsidRDefault="00FE75EB" w:rsidP="007A28CE">
      <w:pPr>
        <w:pStyle w:val="AmdtsEntries"/>
        <w:rPr>
          <w:rFonts w:cs="Arial"/>
        </w:rPr>
      </w:pPr>
      <w:r>
        <w:tab/>
        <w:t xml:space="preserve">am </w:t>
      </w:r>
      <w:hyperlink r:id="rId549" w:tooltip="Road Transport (General) Amendment Act 2012 (No 2)" w:history="1">
        <w:r w:rsidRPr="00E96622">
          <w:rPr>
            <w:rStyle w:val="charCitHyperlinkAbbrev"/>
          </w:rPr>
          <w:t>A2012</w:t>
        </w:r>
        <w:r w:rsidRPr="00E96622">
          <w:rPr>
            <w:rStyle w:val="charCitHyperlinkAbbrev"/>
          </w:rPr>
          <w:noBreakHyphen/>
          <w:t>16</w:t>
        </w:r>
      </w:hyperlink>
      <w:r>
        <w:rPr>
          <w:rFonts w:cs="Arial"/>
        </w:rPr>
        <w:t xml:space="preserve"> s 11; pars renum R43 LA</w:t>
      </w:r>
      <w:r w:rsidR="00407838">
        <w:rPr>
          <w:rFonts w:cs="Arial"/>
        </w:rPr>
        <w:t xml:space="preserve">; </w:t>
      </w:r>
      <w:hyperlink r:id="rId550" w:tooltip="A2017-21" w:history="1">
        <w:r w:rsidR="00407838" w:rsidRPr="00D35D2E">
          <w:rPr>
            <w:rStyle w:val="charCitHyperlinkAbbrev"/>
          </w:rPr>
          <w:t>A2017</w:t>
        </w:r>
        <w:r w:rsidR="00407838" w:rsidRPr="00D35D2E">
          <w:rPr>
            <w:rStyle w:val="charCitHyperlinkAbbrev"/>
          </w:rPr>
          <w:noBreakHyphen/>
          <w:t>21</w:t>
        </w:r>
      </w:hyperlink>
      <w:r w:rsidR="00407838">
        <w:rPr>
          <w:rFonts w:cs="Arial"/>
        </w:rPr>
        <w:t xml:space="preserve"> s 22</w:t>
      </w:r>
    </w:p>
    <w:p w14:paraId="49F53B2A" w14:textId="77777777" w:rsidR="00407838" w:rsidRDefault="00407838" w:rsidP="00B661EC">
      <w:pPr>
        <w:pStyle w:val="AmdtsEntryHd"/>
      </w:pPr>
      <w:r w:rsidRPr="00BD2991">
        <w:t>Withdrawal of infringement notices</w:t>
      </w:r>
    </w:p>
    <w:p w14:paraId="5FEB9C1D" w14:textId="54DB7D8E" w:rsidR="00407838" w:rsidRPr="00407838" w:rsidRDefault="00407838" w:rsidP="00407838">
      <w:pPr>
        <w:pStyle w:val="AmdtsEntries"/>
      </w:pPr>
      <w:r>
        <w:t>div 3.3AA hdg</w:t>
      </w:r>
      <w:r>
        <w:tab/>
        <w:t xml:space="preserve">ins </w:t>
      </w:r>
      <w:hyperlink r:id="rId551" w:tooltip="A2017-21" w:history="1">
        <w:r w:rsidRPr="00D35D2E">
          <w:rPr>
            <w:rStyle w:val="charCitHyperlinkAbbrev"/>
          </w:rPr>
          <w:t>A2017</w:t>
        </w:r>
        <w:r w:rsidRPr="00D35D2E">
          <w:rPr>
            <w:rStyle w:val="charCitHyperlinkAbbrev"/>
          </w:rPr>
          <w:noBreakHyphen/>
          <w:t>21</w:t>
        </w:r>
      </w:hyperlink>
      <w:r>
        <w:t xml:space="preserve"> s 23</w:t>
      </w:r>
    </w:p>
    <w:p w14:paraId="6CD0E6EA" w14:textId="77777777" w:rsidR="00F54566" w:rsidRPr="00BB2CD2" w:rsidRDefault="007A28CE" w:rsidP="00B661EC">
      <w:pPr>
        <w:pStyle w:val="AmdtsEntryHd"/>
        <w:rPr>
          <w:rFonts w:cs="Arial"/>
        </w:rPr>
      </w:pPr>
      <w:r w:rsidRPr="003D74A3">
        <w:t>Infringement notice—application for withdrawal</w:t>
      </w:r>
    </w:p>
    <w:p w14:paraId="25378BCE" w14:textId="77777777" w:rsidR="00F54566" w:rsidRPr="00BB2CD2" w:rsidRDefault="00F54566" w:rsidP="00F54566">
      <w:pPr>
        <w:pStyle w:val="AmdtsEntries"/>
        <w:rPr>
          <w:rFonts w:cs="Arial"/>
        </w:rPr>
      </w:pPr>
      <w:r w:rsidRPr="00BB2CD2">
        <w:rPr>
          <w:rFonts w:cs="Arial"/>
        </w:rPr>
        <w:t>s 34 hdg</w:t>
      </w:r>
      <w:r w:rsidRPr="00BB2CD2">
        <w:rPr>
          <w:rFonts w:cs="Arial"/>
        </w:rPr>
        <w:tab/>
        <w:t>bracketed note exp 17 September 2002 (s 5 (3))</w:t>
      </w:r>
    </w:p>
    <w:p w14:paraId="5EFB2DC8" w14:textId="79A4DFA0" w:rsidR="007A28CE" w:rsidRPr="00BB2CD2" w:rsidRDefault="007A28CE" w:rsidP="007A28CE">
      <w:pPr>
        <w:pStyle w:val="AmdtsEntries"/>
        <w:rPr>
          <w:rFonts w:cs="Arial"/>
        </w:rPr>
      </w:pPr>
      <w:r>
        <w:rPr>
          <w:rFonts w:cs="Arial"/>
        </w:rPr>
        <w:t>s 34</w:t>
      </w:r>
      <w:r>
        <w:rPr>
          <w:rFonts w:cs="Arial"/>
        </w:rPr>
        <w:tab/>
      </w:r>
      <w:r>
        <w:t xml:space="preserve">sub </w:t>
      </w:r>
      <w:hyperlink r:id="rId552"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65184A97" w14:textId="77777777" w:rsidR="00F54566" w:rsidRPr="00BB2CD2" w:rsidRDefault="007A28CE" w:rsidP="00B661EC">
      <w:pPr>
        <w:pStyle w:val="AmdtsEntryHd"/>
        <w:rPr>
          <w:rFonts w:cs="Arial"/>
        </w:rPr>
      </w:pPr>
      <w:r w:rsidRPr="003D74A3">
        <w:t>Application for withdrawal—decision</w:t>
      </w:r>
    </w:p>
    <w:p w14:paraId="6FF26323" w14:textId="77777777" w:rsidR="00F54566" w:rsidRDefault="00F54566" w:rsidP="00F54566">
      <w:pPr>
        <w:pStyle w:val="AmdtsEntries"/>
        <w:rPr>
          <w:rFonts w:cs="Arial"/>
        </w:rPr>
      </w:pPr>
      <w:r w:rsidRPr="00BB2CD2">
        <w:rPr>
          <w:rFonts w:cs="Arial"/>
        </w:rPr>
        <w:t>s 35 hdg</w:t>
      </w:r>
      <w:r w:rsidRPr="00BB2CD2">
        <w:rPr>
          <w:rFonts w:cs="Arial"/>
        </w:rPr>
        <w:tab/>
        <w:t>bracketed note exp 17 September 2002 (s 5 (3))</w:t>
      </w:r>
    </w:p>
    <w:p w14:paraId="40D21F37" w14:textId="0D44F919" w:rsidR="00F54566" w:rsidRPr="00BB2CD2" w:rsidRDefault="00F54566" w:rsidP="00F54566">
      <w:pPr>
        <w:pStyle w:val="AmdtsEntries"/>
        <w:rPr>
          <w:rFonts w:cs="Arial"/>
        </w:rPr>
      </w:pPr>
      <w:r>
        <w:rPr>
          <w:rFonts w:cs="Arial"/>
        </w:rPr>
        <w:t>s 35</w:t>
      </w:r>
      <w:r>
        <w:rPr>
          <w:rFonts w:cs="Arial"/>
        </w:rPr>
        <w:tab/>
        <w:t xml:space="preserve">am </w:t>
      </w:r>
      <w:hyperlink r:id="rId553" w:tooltip="Road Transport (Safety and Traffic Management) Amendment Act 2011" w:history="1">
        <w:r w:rsidR="00E96622" w:rsidRPr="00E96622">
          <w:rPr>
            <w:rStyle w:val="charCitHyperlinkAbbrev"/>
          </w:rPr>
          <w:t>A2011</w:t>
        </w:r>
        <w:r w:rsidR="00E96622" w:rsidRPr="00E96622">
          <w:rPr>
            <w:rStyle w:val="charCitHyperlinkAbbrev"/>
          </w:rPr>
          <w:noBreakHyphen/>
          <w:t>38</w:t>
        </w:r>
      </w:hyperlink>
      <w:r>
        <w:rPr>
          <w:rFonts w:cs="Arial"/>
        </w:rPr>
        <w:t xml:space="preserve"> amdt 1.2</w:t>
      </w:r>
    </w:p>
    <w:p w14:paraId="5804513A" w14:textId="007CB9AF" w:rsidR="007A28CE" w:rsidRDefault="007A28CE" w:rsidP="007A28CE">
      <w:pPr>
        <w:pStyle w:val="AmdtsEntries"/>
      </w:pPr>
      <w:r>
        <w:rPr>
          <w:rFonts w:cs="Arial"/>
        </w:rPr>
        <w:tab/>
      </w:r>
      <w:r>
        <w:t xml:space="preserve">sub </w:t>
      </w:r>
      <w:hyperlink r:id="rId554"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38AD0C84" w14:textId="3C6783F5" w:rsidR="00276368" w:rsidRPr="00BB2CD2" w:rsidRDefault="00276368" w:rsidP="007A28CE">
      <w:pPr>
        <w:pStyle w:val="AmdtsEntries"/>
        <w:rPr>
          <w:rFonts w:cs="Arial"/>
        </w:rPr>
      </w:pPr>
      <w:r>
        <w:tab/>
        <w:t xml:space="preserve">am </w:t>
      </w:r>
      <w:hyperlink r:id="rId555" w:tooltip="Road Transport Legislation Amendment Act 2019" w:history="1">
        <w:r w:rsidRPr="009E4B6A">
          <w:rPr>
            <w:rStyle w:val="charCitHyperlinkAbbrev"/>
          </w:rPr>
          <w:t>A2019</w:t>
        </w:r>
        <w:r w:rsidRPr="009E4B6A">
          <w:rPr>
            <w:rStyle w:val="charCitHyperlinkAbbrev"/>
          </w:rPr>
          <w:noBreakHyphen/>
          <w:t>21</w:t>
        </w:r>
      </w:hyperlink>
      <w:r>
        <w:t xml:space="preserve"> s 55, s 56</w:t>
      </w:r>
    </w:p>
    <w:p w14:paraId="61C5F3C0" w14:textId="77777777" w:rsidR="00F54566" w:rsidRPr="00BB2CD2" w:rsidRDefault="007A28CE" w:rsidP="00B661EC">
      <w:pPr>
        <w:pStyle w:val="AmdtsEntryHd"/>
        <w:rPr>
          <w:rFonts w:cs="Arial"/>
        </w:rPr>
      </w:pPr>
      <w:r w:rsidRPr="003D74A3">
        <w:t>Infringement notice—withdrawal</w:t>
      </w:r>
    </w:p>
    <w:p w14:paraId="0224F7C0" w14:textId="77777777" w:rsidR="00F54566" w:rsidRPr="00BB2CD2" w:rsidRDefault="00F54566" w:rsidP="008A5BEF">
      <w:pPr>
        <w:pStyle w:val="AmdtsEntries"/>
        <w:rPr>
          <w:rFonts w:cs="Arial"/>
        </w:rPr>
      </w:pPr>
      <w:r w:rsidRPr="00BB2CD2">
        <w:rPr>
          <w:rFonts w:cs="Arial"/>
        </w:rPr>
        <w:t>s 36 hdg</w:t>
      </w:r>
      <w:r w:rsidRPr="00BB2CD2">
        <w:rPr>
          <w:rFonts w:cs="Arial"/>
        </w:rPr>
        <w:tab/>
        <w:t>bracketed note exp 17 September 2002 (s 5 (3))</w:t>
      </w:r>
    </w:p>
    <w:p w14:paraId="5F4142E9" w14:textId="3705852F" w:rsidR="00F54566" w:rsidRPr="00BB2CD2" w:rsidRDefault="00F54566" w:rsidP="008A5BEF">
      <w:pPr>
        <w:pStyle w:val="AmdtsEntries"/>
        <w:rPr>
          <w:rFonts w:cs="Arial"/>
        </w:rPr>
      </w:pPr>
      <w:r w:rsidRPr="00BB2CD2">
        <w:rPr>
          <w:rFonts w:cs="Arial"/>
        </w:rPr>
        <w:t>s 36</w:t>
      </w:r>
      <w:r w:rsidRPr="00BB2CD2">
        <w:rPr>
          <w:rFonts w:cs="Arial"/>
        </w:rPr>
        <w:tab/>
        <w:t xml:space="preserve">am </w:t>
      </w:r>
      <w:hyperlink r:id="rId556"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3.728; </w:t>
      </w:r>
      <w:hyperlink r:id="rId557" w:tooltip="Statute Law Amendment Act 2005" w:history="1">
        <w:r w:rsidR="00E96622" w:rsidRPr="00E96622">
          <w:rPr>
            <w:rStyle w:val="charCitHyperlinkAbbrev"/>
          </w:rPr>
          <w:t>A2005</w:t>
        </w:r>
        <w:r w:rsidR="00E96622" w:rsidRPr="00E96622">
          <w:rPr>
            <w:rStyle w:val="charCitHyperlinkAbbrev"/>
          </w:rPr>
          <w:noBreakHyphen/>
          <w:t>20</w:t>
        </w:r>
      </w:hyperlink>
      <w:r w:rsidRPr="00BB2CD2">
        <w:rPr>
          <w:rFonts w:cs="Arial"/>
        </w:rPr>
        <w:t xml:space="preserve"> amdt 1.21; ss renum R20 LA (see </w:t>
      </w:r>
      <w:hyperlink r:id="rId558" w:tooltip="Statute Law Amendment Act 2005" w:history="1">
        <w:r w:rsidR="00E96622" w:rsidRPr="00E96622">
          <w:rPr>
            <w:rStyle w:val="charCitHyperlinkAbbrev"/>
          </w:rPr>
          <w:t>A2005</w:t>
        </w:r>
        <w:r w:rsidR="00E96622" w:rsidRPr="00E96622">
          <w:rPr>
            <w:rStyle w:val="charCitHyperlinkAbbrev"/>
          </w:rPr>
          <w:noBreakHyphen/>
          <w:t>20</w:t>
        </w:r>
      </w:hyperlink>
      <w:r w:rsidRPr="00BB2CD2">
        <w:rPr>
          <w:rFonts w:cs="Arial"/>
        </w:rPr>
        <w:t xml:space="preserve"> amdt 1.22)</w:t>
      </w:r>
      <w:r>
        <w:rPr>
          <w:rFonts w:cs="Arial"/>
        </w:rPr>
        <w:t xml:space="preserve">; </w:t>
      </w:r>
      <w:hyperlink r:id="rId559" w:tooltip="Statute Law Amendment Act 2011 (No 3)" w:history="1">
        <w:r w:rsidR="00E96622" w:rsidRPr="00E96622">
          <w:rPr>
            <w:rStyle w:val="charCitHyperlinkAbbrev"/>
          </w:rPr>
          <w:t>A2011</w:t>
        </w:r>
        <w:r w:rsidR="00E96622" w:rsidRPr="00E96622">
          <w:rPr>
            <w:rStyle w:val="charCitHyperlinkAbbrev"/>
          </w:rPr>
          <w:noBreakHyphen/>
          <w:t>52</w:t>
        </w:r>
      </w:hyperlink>
      <w:r>
        <w:rPr>
          <w:rFonts w:cs="Arial"/>
        </w:rPr>
        <w:t xml:space="preserve"> amdt 3.182</w:t>
      </w:r>
    </w:p>
    <w:p w14:paraId="65B0CD65" w14:textId="6846727A" w:rsidR="007A28CE" w:rsidRDefault="007A28CE" w:rsidP="008A5BEF">
      <w:pPr>
        <w:pStyle w:val="AmdtsEntries"/>
      </w:pPr>
      <w:r>
        <w:rPr>
          <w:rFonts w:cs="Arial"/>
        </w:rPr>
        <w:tab/>
      </w:r>
      <w:r>
        <w:t xml:space="preserve">sub </w:t>
      </w:r>
      <w:hyperlink r:id="rId560"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4AC489FC" w14:textId="07EFC424" w:rsidR="00C25A87" w:rsidRPr="00BB2CD2" w:rsidRDefault="00C25A87" w:rsidP="007A28CE">
      <w:pPr>
        <w:pStyle w:val="AmdtsEntries"/>
        <w:rPr>
          <w:rFonts w:cs="Arial"/>
        </w:rPr>
      </w:pPr>
      <w:r>
        <w:tab/>
        <w:t xml:space="preserve">am </w:t>
      </w:r>
      <w:hyperlink r:id="rId561" w:tooltip="Road Transport Legislation Amendment Act 2013" w:history="1">
        <w:r w:rsidRPr="00483436">
          <w:rPr>
            <w:rStyle w:val="charCitHyperlinkAbbrev"/>
          </w:rPr>
          <w:t>A2013</w:t>
        </w:r>
        <w:r w:rsidRPr="00483436">
          <w:rPr>
            <w:rStyle w:val="charCitHyperlinkAbbrev"/>
          </w:rPr>
          <w:noBreakHyphen/>
          <w:t>13</w:t>
        </w:r>
      </w:hyperlink>
      <w:r>
        <w:t xml:space="preserve"> s 17</w:t>
      </w:r>
    </w:p>
    <w:p w14:paraId="70EE70C5" w14:textId="77777777" w:rsidR="00C25A87" w:rsidRDefault="00C25A87" w:rsidP="00B661EC">
      <w:pPr>
        <w:pStyle w:val="AmdtsEntryHd"/>
      </w:pPr>
      <w:r w:rsidRPr="00B3127D">
        <w:t>Infringement notice—effect of withdrawal on infringement notice management plan</w:t>
      </w:r>
    </w:p>
    <w:p w14:paraId="066928CF" w14:textId="1DAC5911" w:rsidR="00C25A87" w:rsidRPr="00C25A87" w:rsidRDefault="00C25A87" w:rsidP="00C25A87">
      <w:pPr>
        <w:pStyle w:val="AmdtsEntries"/>
      </w:pPr>
      <w:r>
        <w:t>s 36A</w:t>
      </w:r>
      <w:r>
        <w:tab/>
        <w:t xml:space="preserve">ins </w:t>
      </w:r>
      <w:hyperlink r:id="rId562" w:tooltip="Road Transport Legislation Amendment Act 2013" w:history="1">
        <w:r w:rsidRPr="00483436">
          <w:rPr>
            <w:rStyle w:val="charCitHyperlinkAbbrev"/>
          </w:rPr>
          <w:t>A2013</w:t>
        </w:r>
        <w:r w:rsidRPr="00483436">
          <w:rPr>
            <w:rStyle w:val="charCitHyperlinkAbbrev"/>
          </w:rPr>
          <w:noBreakHyphen/>
          <w:t>13</w:t>
        </w:r>
      </w:hyperlink>
      <w:r>
        <w:t xml:space="preserve"> s 18</w:t>
      </w:r>
    </w:p>
    <w:p w14:paraId="0B4F4EC4" w14:textId="77777777" w:rsidR="00F54566" w:rsidRPr="00BB2CD2" w:rsidRDefault="007A28CE" w:rsidP="00B661EC">
      <w:pPr>
        <w:pStyle w:val="AmdtsEntryHd"/>
        <w:rPr>
          <w:rFonts w:cs="Arial"/>
        </w:rPr>
      </w:pPr>
      <w:r w:rsidRPr="003D74A3">
        <w:lastRenderedPageBreak/>
        <w:t>Infringement notice—effect of refusal to withdraw</w:t>
      </w:r>
    </w:p>
    <w:p w14:paraId="7C8D6634" w14:textId="77777777" w:rsidR="00F54566" w:rsidRPr="00BB2CD2" w:rsidRDefault="00F54566" w:rsidP="009B234C">
      <w:pPr>
        <w:pStyle w:val="AmdtsEntries"/>
        <w:keepNext/>
        <w:rPr>
          <w:rFonts w:cs="Arial"/>
        </w:rPr>
      </w:pPr>
      <w:r w:rsidRPr="00BB2CD2">
        <w:rPr>
          <w:rFonts w:cs="Arial"/>
        </w:rPr>
        <w:t>s 37 hdg</w:t>
      </w:r>
      <w:r w:rsidRPr="00BB2CD2">
        <w:rPr>
          <w:rFonts w:cs="Arial"/>
        </w:rPr>
        <w:tab/>
        <w:t>bracketed note exp 17 September 2002 (s 5 (3))</w:t>
      </w:r>
    </w:p>
    <w:p w14:paraId="5796D126" w14:textId="2757F694" w:rsidR="007A28CE" w:rsidRDefault="007A28CE" w:rsidP="009B234C">
      <w:pPr>
        <w:pStyle w:val="AmdtsEntries"/>
        <w:keepNext/>
      </w:pPr>
      <w:r>
        <w:rPr>
          <w:rFonts w:cs="Arial"/>
        </w:rPr>
        <w:t>s 37</w:t>
      </w:r>
      <w:r>
        <w:rPr>
          <w:rFonts w:cs="Arial"/>
        </w:rPr>
        <w:tab/>
      </w:r>
      <w:r>
        <w:t xml:space="preserve">sub </w:t>
      </w:r>
      <w:hyperlink r:id="rId563"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4FE28D2C" w14:textId="066DD5D1" w:rsidR="0070305F" w:rsidRPr="00BB2CD2" w:rsidRDefault="0070305F" w:rsidP="007A28CE">
      <w:pPr>
        <w:pStyle w:val="AmdtsEntries"/>
        <w:rPr>
          <w:rFonts w:cs="Arial"/>
        </w:rPr>
      </w:pPr>
      <w:r>
        <w:tab/>
        <w:t xml:space="preserve">am </w:t>
      </w:r>
      <w:hyperlink r:id="rId564" w:tooltip="Road Transport Legislation Amendment Act 2013" w:history="1">
        <w:r w:rsidRPr="00483436">
          <w:rPr>
            <w:rStyle w:val="charCitHyperlinkAbbrev"/>
          </w:rPr>
          <w:t>A2013</w:t>
        </w:r>
        <w:r w:rsidRPr="00483436">
          <w:rPr>
            <w:rStyle w:val="charCitHyperlinkAbbrev"/>
          </w:rPr>
          <w:noBreakHyphen/>
          <w:t>13</w:t>
        </w:r>
      </w:hyperlink>
      <w:r>
        <w:t xml:space="preserve"> ss 19-21</w:t>
      </w:r>
    </w:p>
    <w:p w14:paraId="414EC02E" w14:textId="77777777" w:rsidR="00F54566" w:rsidRPr="00BB2CD2" w:rsidRDefault="007A28CE" w:rsidP="00B661EC">
      <w:pPr>
        <w:pStyle w:val="AmdtsEntryHd"/>
        <w:rPr>
          <w:rFonts w:cs="Arial"/>
        </w:rPr>
      </w:pPr>
      <w:r w:rsidRPr="003D74A3">
        <w:t>Infringement notice—guidelines for withdrawal</w:t>
      </w:r>
    </w:p>
    <w:p w14:paraId="052F6D78" w14:textId="77777777" w:rsidR="00F54566" w:rsidRPr="00BB2CD2" w:rsidRDefault="00F54566" w:rsidP="008A5BEF">
      <w:pPr>
        <w:pStyle w:val="AmdtsEntries"/>
        <w:rPr>
          <w:rFonts w:cs="Arial"/>
        </w:rPr>
      </w:pPr>
      <w:r w:rsidRPr="00BB2CD2">
        <w:rPr>
          <w:rFonts w:cs="Arial"/>
        </w:rPr>
        <w:t>s 38 hdg</w:t>
      </w:r>
      <w:r w:rsidRPr="00BB2CD2">
        <w:rPr>
          <w:rFonts w:cs="Arial"/>
        </w:rPr>
        <w:tab/>
        <w:t>bracketed note exp 17 September 2002 (s 5 (3))</w:t>
      </w:r>
    </w:p>
    <w:p w14:paraId="07875662" w14:textId="0E21E871" w:rsidR="007A28CE" w:rsidRPr="00BB2CD2" w:rsidRDefault="007A28CE" w:rsidP="007A28CE">
      <w:pPr>
        <w:pStyle w:val="AmdtsEntries"/>
        <w:rPr>
          <w:rFonts w:cs="Arial"/>
        </w:rPr>
      </w:pPr>
      <w:r>
        <w:rPr>
          <w:rFonts w:cs="Arial"/>
        </w:rPr>
        <w:t>s 38</w:t>
      </w:r>
      <w:r>
        <w:rPr>
          <w:rFonts w:cs="Arial"/>
        </w:rPr>
        <w:tab/>
      </w:r>
      <w:r>
        <w:t xml:space="preserve">sub </w:t>
      </w:r>
      <w:hyperlink r:id="rId565"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6E09B382" w14:textId="77777777" w:rsidR="00407838" w:rsidRDefault="00407838" w:rsidP="009354C9">
      <w:pPr>
        <w:pStyle w:val="AmdtsEntryHd"/>
      </w:pPr>
      <w:r w:rsidRPr="00BD2991">
        <w:t>Effect of penalty payment etc</w:t>
      </w:r>
    </w:p>
    <w:p w14:paraId="05386E21" w14:textId="14174BDF" w:rsidR="00407838" w:rsidRPr="00407838" w:rsidRDefault="00407838" w:rsidP="00407838">
      <w:pPr>
        <w:pStyle w:val="AmdtsEntries"/>
      </w:pPr>
      <w:r>
        <w:t>div 3.3AB hdg</w:t>
      </w:r>
      <w:r>
        <w:tab/>
        <w:t xml:space="preserve">ins </w:t>
      </w:r>
      <w:hyperlink r:id="rId566" w:tooltip="A2017-21" w:history="1">
        <w:r w:rsidRPr="00D35D2E">
          <w:rPr>
            <w:rStyle w:val="charCitHyperlinkAbbrev"/>
          </w:rPr>
          <w:t>A2017</w:t>
        </w:r>
        <w:r w:rsidRPr="00D35D2E">
          <w:rPr>
            <w:rStyle w:val="charCitHyperlinkAbbrev"/>
          </w:rPr>
          <w:noBreakHyphen/>
          <w:t>21</w:t>
        </w:r>
      </w:hyperlink>
      <w:r>
        <w:t xml:space="preserve"> s 23</w:t>
      </w:r>
    </w:p>
    <w:p w14:paraId="60E58AAE" w14:textId="77777777" w:rsidR="00F54566" w:rsidRPr="00BB2CD2" w:rsidRDefault="0070305F" w:rsidP="009354C9">
      <w:pPr>
        <w:pStyle w:val="AmdtsEntryHd"/>
        <w:rPr>
          <w:rFonts w:cs="Arial"/>
        </w:rPr>
      </w:pPr>
      <w:r w:rsidRPr="00B3127D">
        <w:t>Infringement notice—effect of penalty payment etc</w:t>
      </w:r>
    </w:p>
    <w:p w14:paraId="610612DF" w14:textId="77777777" w:rsidR="00F54566" w:rsidRPr="00BB2CD2" w:rsidRDefault="00F54566" w:rsidP="008A5BEF">
      <w:pPr>
        <w:pStyle w:val="AmdtsEntries"/>
        <w:rPr>
          <w:rFonts w:cs="Arial"/>
        </w:rPr>
      </w:pPr>
      <w:r w:rsidRPr="00BB2CD2">
        <w:rPr>
          <w:rFonts w:cs="Arial"/>
        </w:rPr>
        <w:t>s 39 hdg</w:t>
      </w:r>
      <w:r w:rsidRPr="00BB2CD2">
        <w:rPr>
          <w:rFonts w:cs="Arial"/>
        </w:rPr>
        <w:tab/>
        <w:t>bracketed note exp 17 September 2002 (s 5 (3))</w:t>
      </w:r>
    </w:p>
    <w:p w14:paraId="410ED0CD" w14:textId="2881F7EE" w:rsidR="007A28CE" w:rsidRDefault="007A28CE" w:rsidP="008A5BEF">
      <w:pPr>
        <w:pStyle w:val="AmdtsEntries"/>
      </w:pPr>
      <w:r>
        <w:rPr>
          <w:rFonts w:cs="Arial"/>
        </w:rPr>
        <w:t>s 39</w:t>
      </w:r>
      <w:r>
        <w:rPr>
          <w:rFonts w:cs="Arial"/>
        </w:rPr>
        <w:tab/>
      </w:r>
      <w:r>
        <w:t xml:space="preserve">sub </w:t>
      </w:r>
      <w:hyperlink r:id="rId567"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r w:rsidR="0070305F">
        <w:t xml:space="preserve">; </w:t>
      </w:r>
      <w:hyperlink r:id="rId568" w:tooltip="Road Transport Legislation Amendment Act 2013" w:history="1">
        <w:r w:rsidR="0070305F" w:rsidRPr="00483436">
          <w:rPr>
            <w:rStyle w:val="charCitHyperlinkAbbrev"/>
          </w:rPr>
          <w:t>A2013</w:t>
        </w:r>
        <w:r w:rsidR="0070305F" w:rsidRPr="00483436">
          <w:rPr>
            <w:rStyle w:val="charCitHyperlinkAbbrev"/>
          </w:rPr>
          <w:noBreakHyphen/>
          <w:t>13</w:t>
        </w:r>
      </w:hyperlink>
      <w:r w:rsidR="0070305F">
        <w:t xml:space="preserve"> s 22</w:t>
      </w:r>
    </w:p>
    <w:p w14:paraId="706D0F81" w14:textId="4427930E" w:rsidR="00A50CD7" w:rsidRPr="00BB2CD2" w:rsidRDefault="00A50CD7" w:rsidP="007A28CE">
      <w:pPr>
        <w:pStyle w:val="AmdtsEntries"/>
        <w:rPr>
          <w:rFonts w:cs="Arial"/>
        </w:rPr>
      </w:pPr>
      <w:r>
        <w:tab/>
        <w:t xml:space="preserve">am </w:t>
      </w:r>
      <w:hyperlink r:id="rId569" w:tooltip="Heavy Vehicle National Law (Consequential Amendments) Act 2013" w:history="1">
        <w:r>
          <w:rPr>
            <w:rStyle w:val="charCitHyperlinkAbbrev"/>
          </w:rPr>
          <w:t>A2013</w:t>
        </w:r>
        <w:r>
          <w:rPr>
            <w:rStyle w:val="charCitHyperlinkAbbrev"/>
          </w:rPr>
          <w:noBreakHyphen/>
          <w:t>52</w:t>
        </w:r>
      </w:hyperlink>
      <w:r>
        <w:t xml:space="preserve"> s 29, s 30</w:t>
      </w:r>
      <w:r w:rsidR="00AF59D7">
        <w:t xml:space="preserve">; </w:t>
      </w:r>
      <w:hyperlink r:id="rId570" w:tooltip="A2017-21" w:history="1">
        <w:r w:rsidR="00AF59D7" w:rsidRPr="00D35D2E">
          <w:rPr>
            <w:rStyle w:val="charCitHyperlinkAbbrev"/>
          </w:rPr>
          <w:t>A2017</w:t>
        </w:r>
        <w:r w:rsidR="00AF59D7" w:rsidRPr="00D35D2E">
          <w:rPr>
            <w:rStyle w:val="charCitHyperlinkAbbrev"/>
          </w:rPr>
          <w:noBreakHyphen/>
          <w:t>21</w:t>
        </w:r>
      </w:hyperlink>
      <w:r w:rsidR="00AF59D7">
        <w:t xml:space="preserve"> s 25</w:t>
      </w:r>
    </w:p>
    <w:p w14:paraId="22F8A932" w14:textId="77777777" w:rsidR="009B234C" w:rsidRDefault="009B234C" w:rsidP="009354C9">
      <w:pPr>
        <w:pStyle w:val="AmdtsEntryHd"/>
      </w:pPr>
      <w:r w:rsidRPr="003D74A3">
        <w:t>Demerit points offences—corporation’s liability</w:t>
      </w:r>
    </w:p>
    <w:p w14:paraId="387FBB35" w14:textId="0C5ACAD9" w:rsidR="009B234C" w:rsidRPr="007A28CE" w:rsidRDefault="009B234C" w:rsidP="009B234C">
      <w:pPr>
        <w:pStyle w:val="AmdtsEntries"/>
      </w:pPr>
      <w:r>
        <w:t>div 3.3A hdg</w:t>
      </w:r>
      <w:r>
        <w:tab/>
        <w:t xml:space="preserve">ins </w:t>
      </w:r>
      <w:hyperlink r:id="rId571" w:tooltip="Road Transport (General) Amendment Act 2012 (No 2)" w:history="1">
        <w:r w:rsidRPr="00E96622">
          <w:rPr>
            <w:rStyle w:val="charCitHyperlinkAbbrev"/>
          </w:rPr>
          <w:t>A2012</w:t>
        </w:r>
        <w:r w:rsidRPr="00E96622">
          <w:rPr>
            <w:rStyle w:val="charCitHyperlinkAbbrev"/>
          </w:rPr>
          <w:noBreakHyphen/>
          <w:t>16</w:t>
        </w:r>
      </w:hyperlink>
      <w:r w:rsidR="00C63BB9">
        <w:t xml:space="preserve"> s 12</w:t>
      </w:r>
    </w:p>
    <w:p w14:paraId="173DA424" w14:textId="77777777" w:rsidR="00F54566" w:rsidRPr="00BB2CD2" w:rsidRDefault="00C63BB9" w:rsidP="009354C9">
      <w:pPr>
        <w:pStyle w:val="AmdtsEntryHd"/>
        <w:rPr>
          <w:rFonts w:cs="Arial"/>
        </w:rPr>
      </w:pPr>
      <w:r w:rsidRPr="003D74A3">
        <w:t>Definitions—div 3.3A</w:t>
      </w:r>
    </w:p>
    <w:p w14:paraId="32CEC249" w14:textId="77777777" w:rsidR="00F54566" w:rsidRPr="00BB2CD2" w:rsidRDefault="00F54566" w:rsidP="008A5BEF">
      <w:pPr>
        <w:pStyle w:val="AmdtsEntries"/>
        <w:rPr>
          <w:rFonts w:cs="Arial"/>
        </w:rPr>
      </w:pPr>
      <w:r w:rsidRPr="00BB2CD2">
        <w:rPr>
          <w:rFonts w:cs="Arial"/>
        </w:rPr>
        <w:t>s 40 hdg</w:t>
      </w:r>
      <w:r w:rsidRPr="00BB2CD2">
        <w:rPr>
          <w:rFonts w:cs="Arial"/>
        </w:rPr>
        <w:tab/>
        <w:t>bracketed note exp 17 September 2002 (s 5 (3))</w:t>
      </w:r>
    </w:p>
    <w:p w14:paraId="41002FC1" w14:textId="1F1E72F2" w:rsidR="0027302C" w:rsidRDefault="00D70AC9" w:rsidP="008A5BEF">
      <w:pPr>
        <w:pStyle w:val="AmdtsEntries"/>
      </w:pPr>
      <w:r>
        <w:rPr>
          <w:rFonts w:cs="Arial"/>
        </w:rPr>
        <w:t>s 40</w:t>
      </w:r>
      <w:r w:rsidR="0027302C">
        <w:rPr>
          <w:rFonts w:cs="Arial"/>
        </w:rPr>
        <w:tab/>
      </w:r>
      <w:r w:rsidR="0027302C">
        <w:t xml:space="preserve">om </w:t>
      </w:r>
      <w:hyperlink r:id="rId572" w:tooltip="Road Transport (General) Amendment Act 2012 (No 2)" w:history="1">
        <w:r w:rsidR="00E96622" w:rsidRPr="00E96622">
          <w:rPr>
            <w:rStyle w:val="charCitHyperlinkAbbrev"/>
          </w:rPr>
          <w:t>A2012</w:t>
        </w:r>
        <w:r w:rsidR="00E96622" w:rsidRPr="00E96622">
          <w:rPr>
            <w:rStyle w:val="charCitHyperlinkAbbrev"/>
          </w:rPr>
          <w:noBreakHyphen/>
          <w:t>16</w:t>
        </w:r>
      </w:hyperlink>
      <w:r w:rsidR="0027302C">
        <w:t xml:space="preserve"> s 8</w:t>
      </w:r>
    </w:p>
    <w:p w14:paraId="3F34D2A9" w14:textId="39EB709E" w:rsidR="00C63BB9" w:rsidRDefault="00C63BB9" w:rsidP="008A5BEF">
      <w:pPr>
        <w:pStyle w:val="AmdtsEntries"/>
      </w:pPr>
      <w:r>
        <w:tab/>
        <w:t xml:space="preserve">ins </w:t>
      </w:r>
      <w:hyperlink r:id="rId573" w:tooltip="Road Transport (General) Amendment Act 2012 (No 2)" w:history="1">
        <w:r w:rsidRPr="00E96622">
          <w:rPr>
            <w:rStyle w:val="charCitHyperlinkAbbrev"/>
          </w:rPr>
          <w:t>A2012</w:t>
        </w:r>
        <w:r w:rsidRPr="00E96622">
          <w:rPr>
            <w:rStyle w:val="charCitHyperlinkAbbrev"/>
          </w:rPr>
          <w:noBreakHyphen/>
          <w:t>16</w:t>
        </w:r>
      </w:hyperlink>
      <w:r>
        <w:t xml:space="preserve"> s 12</w:t>
      </w:r>
    </w:p>
    <w:p w14:paraId="6882652C" w14:textId="3F62EBA9" w:rsidR="00276368" w:rsidRDefault="00276368" w:rsidP="008A5BEF">
      <w:pPr>
        <w:pStyle w:val="AmdtsEntries"/>
      </w:pPr>
      <w:r>
        <w:tab/>
        <w:t xml:space="preserve">sub </w:t>
      </w:r>
      <w:hyperlink r:id="rId574" w:tooltip="Road Transport Legislation Amendment Act 2019" w:history="1">
        <w:r w:rsidRPr="009E4B6A">
          <w:rPr>
            <w:rStyle w:val="charCitHyperlinkAbbrev"/>
          </w:rPr>
          <w:t>A2019</w:t>
        </w:r>
        <w:r w:rsidRPr="009E4B6A">
          <w:rPr>
            <w:rStyle w:val="charCitHyperlinkAbbrev"/>
          </w:rPr>
          <w:noBreakHyphen/>
          <w:t>21</w:t>
        </w:r>
      </w:hyperlink>
      <w:r>
        <w:t xml:space="preserve"> s 57</w:t>
      </w:r>
    </w:p>
    <w:p w14:paraId="6D7049A2" w14:textId="42057FE7" w:rsidR="00C63BB9" w:rsidRDefault="00C63BB9" w:rsidP="0027302C">
      <w:pPr>
        <w:pStyle w:val="AmdtsEntries"/>
      </w:pPr>
      <w:r>
        <w:tab/>
        <w:t xml:space="preserve">def </w:t>
      </w:r>
      <w:r w:rsidRPr="003D74A3">
        <w:rPr>
          <w:b/>
          <w:i/>
        </w:rPr>
        <w:t>corporation’s vehicle</w:t>
      </w:r>
      <w:r>
        <w:rPr>
          <w:b/>
          <w:i/>
        </w:rPr>
        <w:t xml:space="preserve"> </w:t>
      </w:r>
      <w:r>
        <w:t xml:space="preserve">ins </w:t>
      </w:r>
      <w:hyperlink r:id="rId575" w:tooltip="Road Transport (General) Amendment Act 2012 (No 2)" w:history="1">
        <w:r w:rsidRPr="00E96622">
          <w:rPr>
            <w:rStyle w:val="charCitHyperlinkAbbrev"/>
          </w:rPr>
          <w:t>A2012</w:t>
        </w:r>
        <w:r w:rsidRPr="00E96622">
          <w:rPr>
            <w:rStyle w:val="charCitHyperlinkAbbrev"/>
          </w:rPr>
          <w:noBreakHyphen/>
          <w:t>16</w:t>
        </w:r>
      </w:hyperlink>
      <w:r>
        <w:t xml:space="preserve"> s 12</w:t>
      </w:r>
    </w:p>
    <w:p w14:paraId="07C5C756" w14:textId="2CEC58BD" w:rsidR="00AF59D7" w:rsidRDefault="00AF59D7" w:rsidP="00AF59D7">
      <w:pPr>
        <w:pStyle w:val="AmdtsEntriesDefL2"/>
      </w:pPr>
      <w:r>
        <w:tab/>
        <w:t xml:space="preserve">am </w:t>
      </w:r>
      <w:hyperlink r:id="rId576" w:tooltip="A2017-21" w:history="1">
        <w:r w:rsidRPr="00D35D2E">
          <w:rPr>
            <w:rStyle w:val="charCitHyperlinkAbbrev"/>
          </w:rPr>
          <w:t>A2017</w:t>
        </w:r>
        <w:r w:rsidRPr="00D35D2E">
          <w:rPr>
            <w:rStyle w:val="charCitHyperlinkAbbrev"/>
          </w:rPr>
          <w:noBreakHyphen/>
          <w:t>21</w:t>
        </w:r>
      </w:hyperlink>
      <w:r>
        <w:t xml:space="preserve"> s 26</w:t>
      </w:r>
    </w:p>
    <w:p w14:paraId="497CEEE8" w14:textId="7B2F8D55" w:rsidR="004F174D" w:rsidRPr="00C63BB9" w:rsidRDefault="004F174D" w:rsidP="00AF59D7">
      <w:pPr>
        <w:pStyle w:val="AmdtsEntriesDefL2"/>
      </w:pPr>
      <w:r>
        <w:tab/>
        <w:t xml:space="preserve">om </w:t>
      </w:r>
      <w:hyperlink r:id="rId577" w:tooltip="Road Transport Legislation Amendment Act 2019" w:history="1">
        <w:r w:rsidRPr="009E4B6A">
          <w:rPr>
            <w:rStyle w:val="charCitHyperlinkAbbrev"/>
          </w:rPr>
          <w:t>A2019</w:t>
        </w:r>
        <w:r w:rsidRPr="009E4B6A">
          <w:rPr>
            <w:rStyle w:val="charCitHyperlinkAbbrev"/>
          </w:rPr>
          <w:noBreakHyphen/>
          <w:t>21</w:t>
        </w:r>
      </w:hyperlink>
      <w:r>
        <w:t xml:space="preserve"> s 57</w:t>
      </w:r>
    </w:p>
    <w:p w14:paraId="58E60AC1" w14:textId="48D88F7B" w:rsidR="004F174D" w:rsidRDefault="004F174D" w:rsidP="004F174D">
      <w:pPr>
        <w:pStyle w:val="AmdtsEntries"/>
      </w:pPr>
      <w:r>
        <w:tab/>
        <w:t xml:space="preserve">def </w:t>
      </w:r>
      <w:r w:rsidRPr="003D74A3">
        <w:rPr>
          <w:b/>
          <w:i/>
        </w:rPr>
        <w:t>corporation’s</w:t>
      </w:r>
      <w:r>
        <w:rPr>
          <w:b/>
          <w:i/>
        </w:rPr>
        <w:t xml:space="preserve"> motor</w:t>
      </w:r>
      <w:r w:rsidRPr="003D74A3">
        <w:rPr>
          <w:b/>
          <w:i/>
        </w:rPr>
        <w:t xml:space="preserve"> vehicle</w:t>
      </w:r>
      <w:r>
        <w:rPr>
          <w:b/>
          <w:i/>
        </w:rPr>
        <w:t xml:space="preserve"> </w:t>
      </w:r>
      <w:r>
        <w:t xml:space="preserve">ins </w:t>
      </w:r>
      <w:hyperlink r:id="rId578" w:tooltip="Road Transport Legislation Amendment Act 2019" w:history="1">
        <w:r w:rsidRPr="009E4B6A">
          <w:rPr>
            <w:rStyle w:val="charCitHyperlinkAbbrev"/>
          </w:rPr>
          <w:t>A2019</w:t>
        </w:r>
        <w:r w:rsidRPr="009E4B6A">
          <w:rPr>
            <w:rStyle w:val="charCitHyperlinkAbbrev"/>
          </w:rPr>
          <w:noBreakHyphen/>
          <w:t>21</w:t>
        </w:r>
      </w:hyperlink>
      <w:r>
        <w:t xml:space="preserve"> s 57</w:t>
      </w:r>
    </w:p>
    <w:p w14:paraId="0C376B1A" w14:textId="77777777" w:rsidR="00F54566" w:rsidRPr="00BB2CD2" w:rsidRDefault="00C63BB9" w:rsidP="009354C9">
      <w:pPr>
        <w:pStyle w:val="AmdtsEntryHd"/>
        <w:rPr>
          <w:rFonts w:cs="Arial"/>
        </w:rPr>
      </w:pPr>
      <w:r w:rsidRPr="003D74A3">
        <w:t xml:space="preserve">Meaning of </w:t>
      </w:r>
      <w:r w:rsidRPr="003D74A3">
        <w:rPr>
          <w:i/>
        </w:rPr>
        <w:t>all reasonable steps</w:t>
      </w:r>
      <w:r w:rsidRPr="003D74A3">
        <w:t>—div 3.3A</w:t>
      </w:r>
    </w:p>
    <w:p w14:paraId="451487E1" w14:textId="77777777" w:rsidR="00F54566" w:rsidRPr="00BB2CD2" w:rsidRDefault="00F54566" w:rsidP="008A5BEF">
      <w:pPr>
        <w:pStyle w:val="AmdtsEntries"/>
        <w:rPr>
          <w:rFonts w:cs="Arial"/>
        </w:rPr>
      </w:pPr>
      <w:r w:rsidRPr="00BB2CD2">
        <w:rPr>
          <w:rFonts w:cs="Arial"/>
        </w:rPr>
        <w:t>s 41 hdg</w:t>
      </w:r>
      <w:r w:rsidRPr="00BB2CD2">
        <w:rPr>
          <w:rFonts w:cs="Arial"/>
        </w:rPr>
        <w:tab/>
        <w:t>bracketed note exp 17 September 2002 (s 5 (3))</w:t>
      </w:r>
    </w:p>
    <w:p w14:paraId="3FADAEDC" w14:textId="5E9E374A" w:rsidR="0027302C" w:rsidRPr="00BB2CD2" w:rsidRDefault="0027302C" w:rsidP="0027302C">
      <w:pPr>
        <w:pStyle w:val="AmdtsEntries"/>
        <w:rPr>
          <w:rFonts w:cs="Arial"/>
        </w:rPr>
      </w:pPr>
      <w:r>
        <w:rPr>
          <w:rFonts w:cs="Arial"/>
        </w:rPr>
        <w:tab/>
      </w:r>
      <w:r>
        <w:t xml:space="preserve">om </w:t>
      </w:r>
      <w:hyperlink r:id="rId579"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051A0BE3" w14:textId="25C1622E" w:rsidR="00C63BB9" w:rsidRDefault="00C63BB9" w:rsidP="00C63BB9">
      <w:pPr>
        <w:pStyle w:val="AmdtsEntries"/>
      </w:pPr>
      <w:r>
        <w:tab/>
        <w:t xml:space="preserve">ins </w:t>
      </w:r>
      <w:hyperlink r:id="rId580" w:tooltip="Road Transport (General) Amendment Act 2012 (No 2)" w:history="1">
        <w:r w:rsidRPr="00E96622">
          <w:rPr>
            <w:rStyle w:val="charCitHyperlinkAbbrev"/>
          </w:rPr>
          <w:t>A2012</w:t>
        </w:r>
        <w:r w:rsidRPr="00E96622">
          <w:rPr>
            <w:rStyle w:val="charCitHyperlinkAbbrev"/>
          </w:rPr>
          <w:noBreakHyphen/>
          <w:t>16</w:t>
        </w:r>
      </w:hyperlink>
      <w:r>
        <w:t xml:space="preserve"> s 12</w:t>
      </w:r>
    </w:p>
    <w:p w14:paraId="5346AE66" w14:textId="511D97C1" w:rsidR="00AF59D7" w:rsidRDefault="00AF59D7" w:rsidP="00C63BB9">
      <w:pPr>
        <w:pStyle w:val="AmdtsEntries"/>
      </w:pPr>
      <w:r>
        <w:t>s 41</w:t>
      </w:r>
      <w:r>
        <w:tab/>
        <w:t xml:space="preserve">am </w:t>
      </w:r>
      <w:hyperlink r:id="rId581" w:tooltip="A2017-21" w:history="1">
        <w:r w:rsidRPr="00D35D2E">
          <w:rPr>
            <w:rStyle w:val="charCitHyperlinkAbbrev"/>
          </w:rPr>
          <w:t>A2017</w:t>
        </w:r>
        <w:r w:rsidRPr="00D35D2E">
          <w:rPr>
            <w:rStyle w:val="charCitHyperlinkAbbrev"/>
          </w:rPr>
          <w:noBreakHyphen/>
          <w:t>21</w:t>
        </w:r>
      </w:hyperlink>
      <w:r>
        <w:t xml:space="preserve"> s 27</w:t>
      </w:r>
      <w:r w:rsidR="004F174D">
        <w:t xml:space="preserve">; </w:t>
      </w:r>
      <w:hyperlink r:id="rId582" w:tooltip="Road Transport Legislation Amendment Act 2019" w:history="1">
        <w:r w:rsidR="004F174D" w:rsidRPr="009E4B6A">
          <w:rPr>
            <w:rStyle w:val="charCitHyperlinkAbbrev"/>
          </w:rPr>
          <w:t>A2019</w:t>
        </w:r>
        <w:r w:rsidR="004F174D" w:rsidRPr="009E4B6A">
          <w:rPr>
            <w:rStyle w:val="charCitHyperlinkAbbrev"/>
          </w:rPr>
          <w:noBreakHyphen/>
          <w:t>21</w:t>
        </w:r>
      </w:hyperlink>
      <w:r w:rsidR="004F174D">
        <w:t xml:space="preserve"> s 58, s 59</w:t>
      </w:r>
    </w:p>
    <w:p w14:paraId="599D5BF7" w14:textId="77777777" w:rsidR="00F54566" w:rsidRPr="00BB2CD2" w:rsidRDefault="00C63BB9" w:rsidP="009354C9">
      <w:pPr>
        <w:pStyle w:val="AmdtsEntryHd"/>
        <w:rPr>
          <w:rFonts w:cs="Arial"/>
        </w:rPr>
      </w:pPr>
      <w:r w:rsidRPr="003D74A3">
        <w:t>Demerit points offences—suspension of registration etc</w:t>
      </w:r>
    </w:p>
    <w:p w14:paraId="04DDF591" w14:textId="77777777" w:rsidR="00F54566" w:rsidRPr="00BB2CD2" w:rsidRDefault="00F54566" w:rsidP="008A5BEF">
      <w:pPr>
        <w:pStyle w:val="AmdtsEntries"/>
        <w:rPr>
          <w:rFonts w:cs="Arial"/>
        </w:rPr>
      </w:pPr>
      <w:r w:rsidRPr="00BB2CD2">
        <w:rPr>
          <w:rFonts w:cs="Arial"/>
        </w:rPr>
        <w:t>s 42 hdg</w:t>
      </w:r>
      <w:r w:rsidRPr="00BB2CD2">
        <w:rPr>
          <w:rFonts w:cs="Arial"/>
        </w:rPr>
        <w:tab/>
        <w:t>bracketed note exp 17 September 2002 (s 5 (3))</w:t>
      </w:r>
    </w:p>
    <w:p w14:paraId="52225F31" w14:textId="5ECB3CE1" w:rsidR="0027302C" w:rsidRPr="00BB2CD2" w:rsidRDefault="0027302C" w:rsidP="0027302C">
      <w:pPr>
        <w:pStyle w:val="AmdtsEntries"/>
        <w:rPr>
          <w:rFonts w:cs="Arial"/>
        </w:rPr>
      </w:pPr>
      <w:r>
        <w:rPr>
          <w:rFonts w:cs="Arial"/>
        </w:rPr>
        <w:tab/>
      </w:r>
      <w:r>
        <w:t xml:space="preserve">om </w:t>
      </w:r>
      <w:hyperlink r:id="rId583"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8</w:t>
      </w:r>
    </w:p>
    <w:p w14:paraId="0BAAB864" w14:textId="242F28E2" w:rsidR="00C63BB9" w:rsidRDefault="00C63BB9" w:rsidP="00C63BB9">
      <w:pPr>
        <w:pStyle w:val="AmdtsEntries"/>
      </w:pPr>
      <w:r>
        <w:tab/>
        <w:t xml:space="preserve">ins </w:t>
      </w:r>
      <w:hyperlink r:id="rId584" w:tooltip="Road Transport (General) Amendment Act 2012 (No 2)" w:history="1">
        <w:r w:rsidRPr="00E96622">
          <w:rPr>
            <w:rStyle w:val="charCitHyperlinkAbbrev"/>
          </w:rPr>
          <w:t>A2012</w:t>
        </w:r>
        <w:r w:rsidRPr="00E96622">
          <w:rPr>
            <w:rStyle w:val="charCitHyperlinkAbbrev"/>
          </w:rPr>
          <w:noBreakHyphen/>
          <w:t>16</w:t>
        </w:r>
      </w:hyperlink>
      <w:r>
        <w:t xml:space="preserve"> s 12</w:t>
      </w:r>
    </w:p>
    <w:p w14:paraId="2F7082C9" w14:textId="510A0C44" w:rsidR="00AF59D7" w:rsidRDefault="00AF59D7" w:rsidP="00AF59D7">
      <w:pPr>
        <w:pStyle w:val="AmdtsEntries"/>
      </w:pPr>
      <w:r>
        <w:t>s 42</w:t>
      </w:r>
      <w:r>
        <w:tab/>
        <w:t xml:space="preserve">am </w:t>
      </w:r>
      <w:hyperlink r:id="rId585" w:tooltip="A2017-21" w:history="1">
        <w:r w:rsidRPr="00D35D2E">
          <w:rPr>
            <w:rStyle w:val="charCitHyperlinkAbbrev"/>
          </w:rPr>
          <w:t>A2017</w:t>
        </w:r>
        <w:r w:rsidRPr="00D35D2E">
          <w:rPr>
            <w:rStyle w:val="charCitHyperlinkAbbrev"/>
          </w:rPr>
          <w:noBreakHyphen/>
          <w:t>21</w:t>
        </w:r>
      </w:hyperlink>
      <w:r>
        <w:t xml:space="preserve"> s 28</w:t>
      </w:r>
      <w:r w:rsidR="004F174D">
        <w:t xml:space="preserve">; </w:t>
      </w:r>
      <w:hyperlink r:id="rId586" w:tooltip="Road Transport Legislation Amendment Act 2019" w:history="1">
        <w:r w:rsidR="004F174D" w:rsidRPr="009E4B6A">
          <w:rPr>
            <w:rStyle w:val="charCitHyperlinkAbbrev"/>
          </w:rPr>
          <w:t>A2019</w:t>
        </w:r>
        <w:r w:rsidR="004F174D" w:rsidRPr="009E4B6A">
          <w:rPr>
            <w:rStyle w:val="charCitHyperlinkAbbrev"/>
          </w:rPr>
          <w:noBreakHyphen/>
          <w:t>21</w:t>
        </w:r>
      </w:hyperlink>
      <w:r w:rsidR="004F174D">
        <w:t xml:space="preserve"> s 60</w:t>
      </w:r>
    </w:p>
    <w:p w14:paraId="0A56242D" w14:textId="77777777" w:rsidR="00F54566" w:rsidRPr="00BB2CD2" w:rsidRDefault="00C63BB9" w:rsidP="009354C9">
      <w:pPr>
        <w:pStyle w:val="AmdtsEntryHd"/>
        <w:rPr>
          <w:rFonts w:cs="Arial"/>
        </w:rPr>
      </w:pPr>
      <w:r w:rsidRPr="003D74A3">
        <w:t>Demerit points offence—effect of suspension</w:t>
      </w:r>
    </w:p>
    <w:p w14:paraId="25B68CF2" w14:textId="77777777" w:rsidR="00F54566" w:rsidRPr="00BB2CD2" w:rsidRDefault="00F54566" w:rsidP="008A5BEF">
      <w:pPr>
        <w:pStyle w:val="AmdtsEntries"/>
        <w:rPr>
          <w:rFonts w:cs="Arial"/>
        </w:rPr>
      </w:pPr>
      <w:r w:rsidRPr="00BB2CD2">
        <w:rPr>
          <w:rFonts w:cs="Arial"/>
        </w:rPr>
        <w:t>s 43 hdg</w:t>
      </w:r>
      <w:r w:rsidRPr="00BB2CD2">
        <w:rPr>
          <w:rFonts w:cs="Arial"/>
        </w:rPr>
        <w:tab/>
        <w:t>bracketed note exp 17 September 2002 (s 5 (3))</w:t>
      </w:r>
    </w:p>
    <w:p w14:paraId="6749D509" w14:textId="5F56C1AC" w:rsidR="00F54566" w:rsidRPr="00BB2CD2" w:rsidRDefault="00F54566" w:rsidP="008A5BEF">
      <w:pPr>
        <w:pStyle w:val="AmdtsEntries"/>
        <w:rPr>
          <w:rFonts w:cs="Arial"/>
        </w:rPr>
      </w:pPr>
      <w:r w:rsidRPr="00BB2CD2">
        <w:rPr>
          <w:rFonts w:cs="Arial"/>
        </w:rPr>
        <w:t>s 43</w:t>
      </w:r>
      <w:r w:rsidRPr="00BB2CD2">
        <w:rPr>
          <w:rFonts w:cs="Arial"/>
        </w:rPr>
        <w:tab/>
        <w:t xml:space="preserve">om </w:t>
      </w:r>
      <w:hyperlink r:id="rId587" w:tooltip="Criminal Code (Theft, Fraud, Bribery and Related Offences) Amendment Act 2004 " w:history="1">
        <w:r w:rsidR="00082E13" w:rsidRPr="00082E13">
          <w:rPr>
            <w:rStyle w:val="charCitHyperlinkAbbrev"/>
          </w:rPr>
          <w:t>A2004-15</w:t>
        </w:r>
      </w:hyperlink>
      <w:r w:rsidRPr="00BB2CD2">
        <w:rPr>
          <w:rFonts w:cs="Arial"/>
        </w:rPr>
        <w:t xml:space="preserve"> amdt 2.171</w:t>
      </w:r>
    </w:p>
    <w:p w14:paraId="167EB228" w14:textId="1E16A150" w:rsidR="00C63BB9" w:rsidRDefault="00C63BB9" w:rsidP="00C63BB9">
      <w:pPr>
        <w:pStyle w:val="AmdtsEntries"/>
      </w:pPr>
      <w:r>
        <w:tab/>
        <w:t xml:space="preserve">ins </w:t>
      </w:r>
      <w:hyperlink r:id="rId588" w:tooltip="Road Transport (General) Amendment Act 2012 (No 2)" w:history="1">
        <w:r w:rsidRPr="00E96622">
          <w:rPr>
            <w:rStyle w:val="charCitHyperlinkAbbrev"/>
          </w:rPr>
          <w:t>A2012</w:t>
        </w:r>
        <w:r w:rsidRPr="00E96622">
          <w:rPr>
            <w:rStyle w:val="charCitHyperlinkAbbrev"/>
          </w:rPr>
          <w:noBreakHyphen/>
          <w:t>16</w:t>
        </w:r>
      </w:hyperlink>
      <w:r>
        <w:t xml:space="preserve"> s 12</w:t>
      </w:r>
    </w:p>
    <w:p w14:paraId="158573FD" w14:textId="13C35750" w:rsidR="004F174D" w:rsidRDefault="004F174D" w:rsidP="00C63BB9">
      <w:pPr>
        <w:pStyle w:val="AmdtsEntries"/>
      </w:pPr>
      <w:r>
        <w:tab/>
        <w:t xml:space="preserve">am </w:t>
      </w:r>
      <w:hyperlink r:id="rId589" w:tooltip="Road Transport Legislation Amendment Act 2019" w:history="1">
        <w:r w:rsidRPr="009E4B6A">
          <w:rPr>
            <w:rStyle w:val="charCitHyperlinkAbbrev"/>
          </w:rPr>
          <w:t>A2019</w:t>
        </w:r>
        <w:r w:rsidRPr="009E4B6A">
          <w:rPr>
            <w:rStyle w:val="charCitHyperlinkAbbrev"/>
          </w:rPr>
          <w:noBreakHyphen/>
          <w:t>21</w:t>
        </w:r>
      </w:hyperlink>
      <w:r>
        <w:t xml:space="preserve"> s 60</w:t>
      </w:r>
    </w:p>
    <w:p w14:paraId="3BBF6104" w14:textId="77777777" w:rsidR="00C63BB9" w:rsidRPr="00BB2CD2" w:rsidRDefault="00452257" w:rsidP="009354C9">
      <w:pPr>
        <w:pStyle w:val="AmdtsEntryHd"/>
        <w:rPr>
          <w:rFonts w:cs="Arial"/>
        </w:rPr>
      </w:pPr>
      <w:r w:rsidRPr="003D74A3">
        <w:t>Demerit points offence—review of suspension</w:t>
      </w:r>
    </w:p>
    <w:p w14:paraId="37F9A175" w14:textId="42C813D0" w:rsidR="00C63BB9" w:rsidRPr="00C63BB9" w:rsidRDefault="00C63BB9" w:rsidP="00C63BB9">
      <w:pPr>
        <w:pStyle w:val="AmdtsEntries"/>
        <w:rPr>
          <w:rFonts w:cs="Arial"/>
        </w:rPr>
      </w:pPr>
      <w:r w:rsidRPr="00BB2CD2">
        <w:rPr>
          <w:rFonts w:cs="Arial"/>
        </w:rPr>
        <w:t>s 43</w:t>
      </w:r>
      <w:r>
        <w:rPr>
          <w:rFonts w:cs="Arial"/>
        </w:rPr>
        <w:t>A</w:t>
      </w:r>
      <w:r w:rsidRPr="00BB2CD2">
        <w:rPr>
          <w:rFonts w:cs="Arial"/>
        </w:rPr>
        <w:tab/>
      </w:r>
      <w:r>
        <w:t xml:space="preserve">ins </w:t>
      </w:r>
      <w:hyperlink r:id="rId590" w:tooltip="Road Transport (General) Amendment Act 2012 (No 2)" w:history="1">
        <w:r w:rsidRPr="00E96622">
          <w:rPr>
            <w:rStyle w:val="charCitHyperlinkAbbrev"/>
          </w:rPr>
          <w:t>A2012</w:t>
        </w:r>
        <w:r w:rsidRPr="00E96622">
          <w:rPr>
            <w:rStyle w:val="charCitHyperlinkAbbrev"/>
          </w:rPr>
          <w:noBreakHyphen/>
          <w:t>16</w:t>
        </w:r>
      </w:hyperlink>
      <w:r>
        <w:t xml:space="preserve"> s 12</w:t>
      </w:r>
    </w:p>
    <w:p w14:paraId="7EB3D885" w14:textId="54242688" w:rsidR="004F174D" w:rsidRDefault="004F174D" w:rsidP="004F174D">
      <w:pPr>
        <w:pStyle w:val="AmdtsEntries"/>
      </w:pPr>
      <w:r>
        <w:tab/>
        <w:t xml:space="preserve">am </w:t>
      </w:r>
      <w:hyperlink r:id="rId591" w:tooltip="Road Transport Legislation Amendment Act 2019" w:history="1">
        <w:r w:rsidRPr="009E4B6A">
          <w:rPr>
            <w:rStyle w:val="charCitHyperlinkAbbrev"/>
          </w:rPr>
          <w:t>A2019</w:t>
        </w:r>
        <w:r w:rsidRPr="009E4B6A">
          <w:rPr>
            <w:rStyle w:val="charCitHyperlinkAbbrev"/>
          </w:rPr>
          <w:noBreakHyphen/>
          <w:t>21</w:t>
        </w:r>
      </w:hyperlink>
      <w:r>
        <w:t xml:space="preserve"> s 60</w:t>
      </w:r>
    </w:p>
    <w:p w14:paraId="54867069" w14:textId="77777777" w:rsidR="00C63BB9" w:rsidRPr="00BB2CD2" w:rsidRDefault="00452257" w:rsidP="009354C9">
      <w:pPr>
        <w:pStyle w:val="AmdtsEntryHd"/>
        <w:rPr>
          <w:rFonts w:cs="Arial"/>
        </w:rPr>
      </w:pPr>
      <w:r w:rsidRPr="003D74A3">
        <w:lastRenderedPageBreak/>
        <w:t xml:space="preserve">Offence—driving interstate corporate </w:t>
      </w:r>
      <w:r w:rsidR="005973A7">
        <w:t xml:space="preserve">motor </w:t>
      </w:r>
      <w:r w:rsidRPr="003D74A3">
        <w:t>vehicle</w:t>
      </w:r>
    </w:p>
    <w:p w14:paraId="44933CFE" w14:textId="7E6072CE" w:rsidR="00214F6C" w:rsidRDefault="00214F6C" w:rsidP="00C63BB9">
      <w:pPr>
        <w:pStyle w:val="AmdtsEntries"/>
        <w:rPr>
          <w:rFonts w:cs="Arial"/>
        </w:rPr>
      </w:pPr>
      <w:r>
        <w:rPr>
          <w:rFonts w:cs="Arial"/>
        </w:rPr>
        <w:t>s 43B hdg</w:t>
      </w:r>
      <w:r>
        <w:rPr>
          <w:rFonts w:cs="Arial"/>
        </w:rPr>
        <w:tab/>
        <w:t xml:space="preserve">am </w:t>
      </w:r>
      <w:hyperlink r:id="rId592" w:tooltip="Road Transport Legislation Amendment Act 2019" w:history="1">
        <w:r w:rsidRPr="009E4B6A">
          <w:rPr>
            <w:rStyle w:val="charCitHyperlinkAbbrev"/>
          </w:rPr>
          <w:t>A2019</w:t>
        </w:r>
        <w:r w:rsidRPr="009E4B6A">
          <w:rPr>
            <w:rStyle w:val="charCitHyperlinkAbbrev"/>
          </w:rPr>
          <w:noBreakHyphen/>
          <w:t>21</w:t>
        </w:r>
      </w:hyperlink>
      <w:r>
        <w:rPr>
          <w:rFonts w:cs="Arial"/>
        </w:rPr>
        <w:t xml:space="preserve"> s 61</w:t>
      </w:r>
    </w:p>
    <w:p w14:paraId="5F97B5BC" w14:textId="7AE76056" w:rsidR="00C63BB9" w:rsidRDefault="00C63BB9" w:rsidP="00C63BB9">
      <w:pPr>
        <w:pStyle w:val="AmdtsEntries"/>
      </w:pPr>
      <w:r w:rsidRPr="00BB2CD2">
        <w:rPr>
          <w:rFonts w:cs="Arial"/>
        </w:rPr>
        <w:t>s 43</w:t>
      </w:r>
      <w:r>
        <w:rPr>
          <w:rFonts w:cs="Arial"/>
        </w:rPr>
        <w:t>B</w:t>
      </w:r>
      <w:r w:rsidRPr="00BB2CD2">
        <w:rPr>
          <w:rFonts w:cs="Arial"/>
        </w:rPr>
        <w:tab/>
      </w:r>
      <w:r>
        <w:t xml:space="preserve">ins </w:t>
      </w:r>
      <w:hyperlink r:id="rId593" w:tooltip="Road Transport (General) Amendment Act 2012 (No 2)" w:history="1">
        <w:r w:rsidRPr="00E96622">
          <w:rPr>
            <w:rStyle w:val="charCitHyperlinkAbbrev"/>
          </w:rPr>
          <w:t>A2012</w:t>
        </w:r>
        <w:r w:rsidRPr="00E96622">
          <w:rPr>
            <w:rStyle w:val="charCitHyperlinkAbbrev"/>
          </w:rPr>
          <w:noBreakHyphen/>
          <w:t>16</w:t>
        </w:r>
      </w:hyperlink>
      <w:r>
        <w:t xml:space="preserve"> s 12</w:t>
      </w:r>
    </w:p>
    <w:p w14:paraId="5A23E8DA" w14:textId="3CA7DF66" w:rsidR="00BC35FE" w:rsidRPr="00C63BB9" w:rsidRDefault="00BC35FE" w:rsidP="00C63BB9">
      <w:pPr>
        <w:pStyle w:val="AmdtsEntries"/>
        <w:rPr>
          <w:rFonts w:cs="Arial"/>
        </w:rPr>
      </w:pPr>
      <w:r>
        <w:tab/>
      </w:r>
      <w:r w:rsidR="00F73A88">
        <w:t xml:space="preserve">am </w:t>
      </w:r>
      <w:hyperlink r:id="rId594" w:tooltip="Road Transport Legislation Amendment Act 2019" w:history="1">
        <w:r w:rsidR="00F73A88" w:rsidRPr="009E4B6A">
          <w:rPr>
            <w:rStyle w:val="charCitHyperlinkAbbrev"/>
          </w:rPr>
          <w:t>A2019</w:t>
        </w:r>
        <w:r w:rsidR="00F73A88" w:rsidRPr="009E4B6A">
          <w:rPr>
            <w:rStyle w:val="charCitHyperlinkAbbrev"/>
          </w:rPr>
          <w:noBreakHyphen/>
          <w:t>21</w:t>
        </w:r>
      </w:hyperlink>
      <w:r w:rsidR="00F73A88">
        <w:t xml:space="preserve"> s 61, s 62</w:t>
      </w:r>
    </w:p>
    <w:p w14:paraId="2EA8E131" w14:textId="77777777" w:rsidR="00F54566" w:rsidRPr="00BB2CD2" w:rsidRDefault="00F54566" w:rsidP="009354C9">
      <w:pPr>
        <w:pStyle w:val="AmdtsEntryHd"/>
        <w:rPr>
          <w:rFonts w:cs="Arial"/>
        </w:rPr>
      </w:pPr>
      <w:r w:rsidRPr="00BB2CD2">
        <w:rPr>
          <w:rFonts w:cs="Arial"/>
        </w:rPr>
        <w:t>Suspension for nonpayment of infringement notice penalties</w:t>
      </w:r>
    </w:p>
    <w:p w14:paraId="1FD3E128" w14:textId="77777777" w:rsidR="00F54566" w:rsidRDefault="00F54566" w:rsidP="008A5BEF">
      <w:pPr>
        <w:pStyle w:val="AmdtsEntries"/>
        <w:rPr>
          <w:rFonts w:cs="Arial"/>
        </w:rPr>
      </w:pPr>
      <w:r w:rsidRPr="00BB2CD2">
        <w:rPr>
          <w:rFonts w:cs="Arial"/>
        </w:rPr>
        <w:t>s 44 hdg</w:t>
      </w:r>
      <w:r w:rsidRPr="00BB2CD2">
        <w:rPr>
          <w:rFonts w:cs="Arial"/>
        </w:rPr>
        <w:tab/>
        <w:t>bracketed note exp 17 September 2002 (s 5 (3))</w:t>
      </w:r>
    </w:p>
    <w:p w14:paraId="1E717288" w14:textId="683627B6" w:rsidR="000B0B98" w:rsidRPr="00020AD7" w:rsidRDefault="00F54566" w:rsidP="008A5BEF">
      <w:pPr>
        <w:pStyle w:val="AmdtsEntries"/>
      </w:pPr>
      <w:r w:rsidRPr="00020AD7">
        <w:t>s 44</w:t>
      </w:r>
      <w:r w:rsidRPr="00020AD7">
        <w:tab/>
        <w:t xml:space="preserve">am </w:t>
      </w:r>
      <w:hyperlink r:id="rId595" w:tooltip="Road Transport (General) Amendment Act 2010" w:history="1">
        <w:r w:rsidR="00E96622" w:rsidRPr="00E96622">
          <w:rPr>
            <w:rStyle w:val="charCitHyperlinkAbbrev"/>
          </w:rPr>
          <w:t>A2010</w:t>
        </w:r>
        <w:r w:rsidR="00E96622" w:rsidRPr="00E96622">
          <w:rPr>
            <w:rStyle w:val="charCitHyperlinkAbbrev"/>
          </w:rPr>
          <w:noBreakHyphen/>
          <w:t>39</w:t>
        </w:r>
      </w:hyperlink>
      <w:r w:rsidRPr="00020AD7">
        <w:t xml:space="preserve"> s 4, s 5; ss renum R27 LA; </w:t>
      </w:r>
      <w:hyperlink r:id="rId596" w:tooltip="Road Transport Legislation Amendment Act 2011" w:history="1">
        <w:r w:rsidR="00E96622" w:rsidRPr="00E96622">
          <w:rPr>
            <w:rStyle w:val="charCitHyperlinkAbbrev"/>
          </w:rPr>
          <w:t>A2011</w:t>
        </w:r>
        <w:r w:rsidR="00E96622" w:rsidRPr="00E96622">
          <w:rPr>
            <w:rStyle w:val="charCitHyperlinkAbbrev"/>
          </w:rPr>
          <w:noBreakHyphen/>
          <w:t>14</w:t>
        </w:r>
      </w:hyperlink>
      <w:r w:rsidRPr="00020AD7">
        <w:t xml:space="preserve"> s 10</w:t>
      </w:r>
      <w:r>
        <w:t>; ss renum R30 LA</w:t>
      </w:r>
      <w:r w:rsidR="000B0B98">
        <w:t xml:space="preserve">; </w:t>
      </w:r>
      <w:hyperlink r:id="rId597" w:tooltip="Road Transport (General) Amendment Act 2012 (No 2)" w:history="1">
        <w:r w:rsidR="00E96622" w:rsidRPr="00E96622">
          <w:rPr>
            <w:rStyle w:val="charCitHyperlinkAbbrev"/>
          </w:rPr>
          <w:t>A2012</w:t>
        </w:r>
        <w:r w:rsidR="00E96622" w:rsidRPr="00E96622">
          <w:rPr>
            <w:rStyle w:val="charCitHyperlinkAbbrev"/>
          </w:rPr>
          <w:noBreakHyphen/>
          <w:t>16</w:t>
        </w:r>
      </w:hyperlink>
      <w:r w:rsidR="000B0B98">
        <w:t xml:space="preserve"> s 13, s 14</w:t>
      </w:r>
      <w:r w:rsidR="0070305F">
        <w:t xml:space="preserve">; </w:t>
      </w:r>
      <w:hyperlink r:id="rId598" w:tooltip="Road Transport Legislation Amendment Act 2013" w:history="1">
        <w:r w:rsidR="0070305F" w:rsidRPr="00483436">
          <w:rPr>
            <w:rStyle w:val="charCitHyperlinkAbbrev"/>
          </w:rPr>
          <w:t>A2013</w:t>
        </w:r>
        <w:r w:rsidR="0070305F" w:rsidRPr="00483436">
          <w:rPr>
            <w:rStyle w:val="charCitHyperlinkAbbrev"/>
          </w:rPr>
          <w:noBreakHyphen/>
          <w:t>13</w:t>
        </w:r>
      </w:hyperlink>
      <w:r w:rsidR="0070305F">
        <w:t xml:space="preserve"> s 23, s 24; pars renum R39 LA</w:t>
      </w:r>
      <w:r w:rsidR="003D00EF">
        <w:t xml:space="preserve">; </w:t>
      </w:r>
      <w:hyperlink r:id="rId599" w:tooltip="Justice and Community Safety Legislation Amendment Act 2013 (No 4)" w:history="1">
        <w:r w:rsidR="003D00EF">
          <w:rPr>
            <w:rStyle w:val="charCitHyperlinkAbbrev"/>
          </w:rPr>
          <w:t>A2013</w:t>
        </w:r>
        <w:r w:rsidR="003D00EF">
          <w:rPr>
            <w:rStyle w:val="charCitHyperlinkAbbrev"/>
          </w:rPr>
          <w:noBreakHyphen/>
          <w:t>45</w:t>
        </w:r>
      </w:hyperlink>
      <w:r w:rsidR="003D00EF">
        <w:t xml:space="preserve"> amdt 1.12</w:t>
      </w:r>
      <w:r w:rsidR="00A50CD7">
        <w:t xml:space="preserve">; </w:t>
      </w:r>
      <w:hyperlink r:id="rId600" w:tooltip="Heavy Vehicle National Law (Consequential Amendments) Act 2013" w:history="1">
        <w:r w:rsidR="00A50CD7">
          <w:rPr>
            <w:rStyle w:val="charCitHyperlinkAbbrev"/>
          </w:rPr>
          <w:t>A2013</w:t>
        </w:r>
        <w:r w:rsidR="00A50CD7">
          <w:rPr>
            <w:rStyle w:val="charCitHyperlinkAbbrev"/>
          </w:rPr>
          <w:noBreakHyphen/>
          <w:t>52</w:t>
        </w:r>
      </w:hyperlink>
      <w:r w:rsidR="00A50CD7">
        <w:t xml:space="preserve"> s 31, s 32</w:t>
      </w:r>
      <w:r w:rsidR="00AF59D7">
        <w:t xml:space="preserve">; </w:t>
      </w:r>
      <w:hyperlink r:id="rId601" w:tooltip="A2017-21" w:history="1">
        <w:r w:rsidR="00AF59D7" w:rsidRPr="00D35D2E">
          <w:rPr>
            <w:rStyle w:val="charCitHyperlinkAbbrev"/>
          </w:rPr>
          <w:t>A2017</w:t>
        </w:r>
        <w:r w:rsidR="00AF59D7" w:rsidRPr="00D35D2E">
          <w:rPr>
            <w:rStyle w:val="charCitHyperlinkAbbrev"/>
          </w:rPr>
          <w:noBreakHyphen/>
          <w:t>21</w:t>
        </w:r>
      </w:hyperlink>
      <w:r w:rsidR="00AF59D7">
        <w:t xml:space="preserve"> s 29</w:t>
      </w:r>
    </w:p>
    <w:p w14:paraId="01438B53" w14:textId="77777777" w:rsidR="00A322FF" w:rsidRDefault="00A322FF" w:rsidP="009354C9">
      <w:pPr>
        <w:pStyle w:val="AmdtsEntryHd"/>
      </w:pPr>
      <w:r w:rsidRPr="00B3127D">
        <w:t>Suspension for non-compliance with infringement notice management plan</w:t>
      </w:r>
    </w:p>
    <w:p w14:paraId="1744A04F" w14:textId="55BC7302" w:rsidR="00A322FF" w:rsidRDefault="00A322FF" w:rsidP="008A5BEF">
      <w:pPr>
        <w:pStyle w:val="AmdtsEntries"/>
      </w:pPr>
      <w:r>
        <w:t xml:space="preserve">s </w:t>
      </w:r>
      <w:r w:rsidRPr="008A5BEF">
        <w:rPr>
          <w:rFonts w:cs="Arial"/>
        </w:rPr>
        <w:t>44A</w:t>
      </w:r>
      <w:r>
        <w:tab/>
        <w:t xml:space="preserve">ins </w:t>
      </w:r>
      <w:hyperlink r:id="rId602" w:tooltip="Road Transport Legislation Amendment Act 2013" w:history="1">
        <w:r w:rsidRPr="00483436">
          <w:rPr>
            <w:rStyle w:val="charCitHyperlinkAbbrev"/>
          </w:rPr>
          <w:t>A2013</w:t>
        </w:r>
        <w:r w:rsidRPr="00483436">
          <w:rPr>
            <w:rStyle w:val="charCitHyperlinkAbbrev"/>
          </w:rPr>
          <w:noBreakHyphen/>
          <w:t>13</w:t>
        </w:r>
      </w:hyperlink>
      <w:r>
        <w:t xml:space="preserve"> s 25</w:t>
      </w:r>
    </w:p>
    <w:p w14:paraId="3EC6B02C" w14:textId="23507AF5" w:rsidR="003D00EF" w:rsidRDefault="003D00EF" w:rsidP="00A322FF">
      <w:pPr>
        <w:pStyle w:val="AmdtsEntries"/>
      </w:pPr>
      <w:r>
        <w:tab/>
        <w:t xml:space="preserve">am </w:t>
      </w:r>
      <w:hyperlink r:id="rId603" w:tooltip="Justice and Community Safety Legislation Amendment Act 2013 (No 4)" w:history="1">
        <w:r>
          <w:rPr>
            <w:rStyle w:val="charCitHyperlinkAbbrev"/>
          </w:rPr>
          <w:t>A2013</w:t>
        </w:r>
        <w:r>
          <w:rPr>
            <w:rStyle w:val="charCitHyperlinkAbbrev"/>
          </w:rPr>
          <w:noBreakHyphen/>
          <w:t>45</w:t>
        </w:r>
      </w:hyperlink>
      <w:r>
        <w:t xml:space="preserve"> amdt 1.13</w:t>
      </w:r>
    </w:p>
    <w:p w14:paraId="6761532C" w14:textId="77777777" w:rsidR="00191382" w:rsidRDefault="00191382" w:rsidP="009354C9">
      <w:pPr>
        <w:pStyle w:val="AmdtsEntryHd"/>
      </w:pPr>
      <w:r>
        <w:t>Notice of suspension confirmation notice</w:t>
      </w:r>
    </w:p>
    <w:p w14:paraId="1BC0B693" w14:textId="7FA862F8" w:rsidR="00191382" w:rsidRPr="00A322FF" w:rsidRDefault="00191382" w:rsidP="008A5BEF">
      <w:pPr>
        <w:pStyle w:val="AmdtsEntries"/>
      </w:pPr>
      <w:r>
        <w:t xml:space="preserve">s </w:t>
      </w:r>
      <w:r w:rsidRPr="008A5BEF">
        <w:rPr>
          <w:rFonts w:cs="Arial"/>
        </w:rPr>
        <w:t>44B</w:t>
      </w:r>
      <w:r>
        <w:tab/>
        <w:t xml:space="preserve">ins </w:t>
      </w:r>
      <w:hyperlink r:id="rId604" w:tooltip="Road Transport Legislation Amendment Act 2016" w:history="1">
        <w:r>
          <w:rPr>
            <w:rStyle w:val="charCitHyperlinkAbbrev"/>
          </w:rPr>
          <w:t>A2016</w:t>
        </w:r>
        <w:r>
          <w:rPr>
            <w:rStyle w:val="charCitHyperlinkAbbrev"/>
          </w:rPr>
          <w:noBreakHyphen/>
          <w:t>3</w:t>
        </w:r>
      </w:hyperlink>
      <w:r>
        <w:t xml:space="preserve"> s 16</w:t>
      </w:r>
    </w:p>
    <w:p w14:paraId="4B28D4FB" w14:textId="77777777" w:rsidR="00F54566" w:rsidRPr="00BB2CD2" w:rsidRDefault="00F54566" w:rsidP="003277F9">
      <w:pPr>
        <w:pStyle w:val="AmdtsEntryHd"/>
        <w:rPr>
          <w:rFonts w:cs="Arial"/>
        </w:rPr>
      </w:pPr>
      <w:r w:rsidRPr="00BB2CD2">
        <w:rPr>
          <w:rFonts w:cs="Arial"/>
        </w:rPr>
        <w:t>Effect of suspension</w:t>
      </w:r>
    </w:p>
    <w:p w14:paraId="787F8822" w14:textId="77777777" w:rsidR="00F54566" w:rsidRDefault="00F54566" w:rsidP="00F54566">
      <w:pPr>
        <w:pStyle w:val="AmdtsEntries"/>
        <w:rPr>
          <w:rFonts w:cs="Arial"/>
        </w:rPr>
      </w:pPr>
      <w:r w:rsidRPr="00BB2CD2">
        <w:rPr>
          <w:rFonts w:cs="Arial"/>
        </w:rPr>
        <w:t>s 45 hdg</w:t>
      </w:r>
      <w:r w:rsidRPr="00BB2CD2">
        <w:rPr>
          <w:rFonts w:cs="Arial"/>
        </w:rPr>
        <w:tab/>
        <w:t>bracketed note exp 17 September 2002 (s 5 (3))</w:t>
      </w:r>
    </w:p>
    <w:p w14:paraId="4F967038" w14:textId="15E342F7" w:rsidR="00F73A88" w:rsidRPr="00BB2CD2" w:rsidRDefault="00F73A88" w:rsidP="00F54566">
      <w:pPr>
        <w:pStyle w:val="AmdtsEntries"/>
        <w:rPr>
          <w:rFonts w:cs="Arial"/>
        </w:rPr>
      </w:pPr>
      <w:r>
        <w:rPr>
          <w:rFonts w:cs="Arial"/>
        </w:rPr>
        <w:t>s 45</w:t>
      </w:r>
      <w:r>
        <w:rPr>
          <w:rFonts w:cs="Arial"/>
        </w:rPr>
        <w:tab/>
        <w:t xml:space="preserve">am </w:t>
      </w:r>
      <w:hyperlink r:id="rId605" w:tooltip="Road Transport Legislation Amendment Act 2019" w:history="1">
        <w:r w:rsidRPr="009E4B6A">
          <w:rPr>
            <w:rStyle w:val="charCitHyperlinkAbbrev"/>
          </w:rPr>
          <w:t>A2019</w:t>
        </w:r>
        <w:r w:rsidRPr="009E4B6A">
          <w:rPr>
            <w:rStyle w:val="charCitHyperlinkAbbrev"/>
          </w:rPr>
          <w:noBreakHyphen/>
          <w:t>21</w:t>
        </w:r>
      </w:hyperlink>
      <w:r>
        <w:rPr>
          <w:rFonts w:cs="Arial"/>
        </w:rPr>
        <w:t xml:space="preserve"> s 63; ss renum R64 LA</w:t>
      </w:r>
    </w:p>
    <w:p w14:paraId="595BF586" w14:textId="77777777" w:rsidR="00F54566" w:rsidRPr="00BB2CD2" w:rsidRDefault="00F54566" w:rsidP="001C62B3">
      <w:pPr>
        <w:pStyle w:val="AmdtsEntryHd"/>
        <w:rPr>
          <w:rFonts w:cs="Arial"/>
        </w:rPr>
      </w:pPr>
      <w:r w:rsidRPr="00BB2CD2">
        <w:rPr>
          <w:rFonts w:cs="Arial"/>
        </w:rPr>
        <w:t>Transfer of registration while suspended</w:t>
      </w:r>
    </w:p>
    <w:p w14:paraId="37E70613" w14:textId="77777777" w:rsidR="00F54566" w:rsidRPr="00BB2CD2" w:rsidRDefault="00F54566" w:rsidP="00F54566">
      <w:pPr>
        <w:pStyle w:val="AmdtsEntries"/>
        <w:rPr>
          <w:rFonts w:cs="Arial"/>
        </w:rPr>
      </w:pPr>
      <w:r w:rsidRPr="00BB2CD2">
        <w:rPr>
          <w:rFonts w:cs="Arial"/>
        </w:rPr>
        <w:t>s 46 hdg</w:t>
      </w:r>
      <w:r w:rsidRPr="00BB2CD2">
        <w:rPr>
          <w:rFonts w:cs="Arial"/>
        </w:rPr>
        <w:tab/>
        <w:t>bracketed note exp 17 September 2002 (s 5 (3))</w:t>
      </w:r>
    </w:p>
    <w:p w14:paraId="34E0CC10" w14:textId="77777777" w:rsidR="00F54566" w:rsidRPr="00BB2CD2" w:rsidRDefault="00F54566" w:rsidP="001C62B3">
      <w:pPr>
        <w:pStyle w:val="AmdtsEntryHd"/>
        <w:rPr>
          <w:rFonts w:cs="Arial"/>
        </w:rPr>
      </w:pPr>
      <w:r w:rsidRPr="00BB2CD2">
        <w:rPr>
          <w:rFonts w:cs="Arial"/>
        </w:rPr>
        <w:t>Revocation of suspension</w:t>
      </w:r>
      <w:r w:rsidR="00AF4A6B" w:rsidRPr="00B3127D">
        <w:t>—</w:t>
      </w:r>
      <w:r w:rsidR="00AF4A6B">
        <w:t>penalty paid, discharged or waived</w:t>
      </w:r>
    </w:p>
    <w:p w14:paraId="2F014E64" w14:textId="77777777" w:rsidR="00F54566" w:rsidRDefault="00F54566" w:rsidP="008A5BEF">
      <w:pPr>
        <w:pStyle w:val="AmdtsEntries"/>
        <w:rPr>
          <w:rFonts w:cs="Arial"/>
        </w:rPr>
      </w:pPr>
      <w:r w:rsidRPr="00BB2CD2">
        <w:rPr>
          <w:rFonts w:cs="Arial"/>
        </w:rPr>
        <w:t>s 47 hdg</w:t>
      </w:r>
      <w:r w:rsidRPr="00BB2CD2">
        <w:rPr>
          <w:rFonts w:cs="Arial"/>
        </w:rPr>
        <w:tab/>
        <w:t>bracketed note exp 17 September 2002 (s 5 (3))</w:t>
      </w:r>
    </w:p>
    <w:p w14:paraId="60291E3B" w14:textId="1500B2B3" w:rsidR="00665B48" w:rsidRDefault="00665B48" w:rsidP="008A5BEF">
      <w:pPr>
        <w:pStyle w:val="AmdtsEntries"/>
        <w:rPr>
          <w:rFonts w:cs="Arial"/>
        </w:rPr>
      </w:pPr>
      <w:r>
        <w:rPr>
          <w:rFonts w:cs="Arial"/>
        </w:rPr>
        <w:tab/>
        <w:t xml:space="preserve">sub </w:t>
      </w:r>
      <w:hyperlink r:id="rId606" w:tooltip="Road Transport Legislation Amendment Act 2013" w:history="1">
        <w:r w:rsidRPr="00483436">
          <w:rPr>
            <w:rStyle w:val="charCitHyperlinkAbbrev"/>
          </w:rPr>
          <w:t>A2013</w:t>
        </w:r>
        <w:r w:rsidRPr="00483436">
          <w:rPr>
            <w:rStyle w:val="charCitHyperlinkAbbrev"/>
          </w:rPr>
          <w:noBreakHyphen/>
          <w:t>13</w:t>
        </w:r>
      </w:hyperlink>
      <w:r>
        <w:rPr>
          <w:rFonts w:cs="Arial"/>
        </w:rPr>
        <w:t xml:space="preserve"> s 26</w:t>
      </w:r>
    </w:p>
    <w:p w14:paraId="24799759" w14:textId="050BFFEE" w:rsidR="00BA2BAD" w:rsidRPr="00BB2CD2" w:rsidRDefault="00BA2BAD" w:rsidP="00F54566">
      <w:pPr>
        <w:pStyle w:val="AmdtsEntries"/>
        <w:rPr>
          <w:rFonts w:cs="Arial"/>
        </w:rPr>
      </w:pPr>
      <w:r>
        <w:rPr>
          <w:rFonts w:cs="Arial"/>
        </w:rPr>
        <w:t>s 47</w:t>
      </w:r>
      <w:r>
        <w:rPr>
          <w:rFonts w:cs="Arial"/>
        </w:rPr>
        <w:tab/>
        <w:t xml:space="preserve">am </w:t>
      </w:r>
      <w:hyperlink r:id="rId607" w:tooltip="Road Transport (General) (Infringement Notices) Amendment Act 2012" w:history="1">
        <w:r w:rsidRPr="00FD5A21">
          <w:rPr>
            <w:rStyle w:val="charCitHyperlinkAbbrev"/>
          </w:rPr>
          <w:t>A2012</w:t>
        </w:r>
        <w:r w:rsidRPr="00FD5A21">
          <w:rPr>
            <w:rStyle w:val="charCitHyperlinkAbbrev"/>
          </w:rPr>
          <w:noBreakHyphen/>
          <w:t>24</w:t>
        </w:r>
      </w:hyperlink>
      <w:r>
        <w:rPr>
          <w:rFonts w:cs="Arial"/>
        </w:rPr>
        <w:t xml:space="preserve"> s 7</w:t>
      </w:r>
      <w:r w:rsidR="007267E8">
        <w:rPr>
          <w:rFonts w:cs="Arial"/>
        </w:rPr>
        <w:t xml:space="preserve">; </w:t>
      </w:r>
      <w:hyperlink r:id="rId608" w:tooltip="Road Transport Legislation Amendment Act 2013" w:history="1">
        <w:r w:rsidR="007267E8" w:rsidRPr="00483436">
          <w:rPr>
            <w:rStyle w:val="charCitHyperlinkAbbrev"/>
          </w:rPr>
          <w:t>A2013</w:t>
        </w:r>
        <w:r w:rsidR="007267E8" w:rsidRPr="00483436">
          <w:rPr>
            <w:rStyle w:val="charCitHyperlinkAbbrev"/>
          </w:rPr>
          <w:noBreakHyphen/>
          <w:t>13</w:t>
        </w:r>
      </w:hyperlink>
      <w:r w:rsidR="007267E8">
        <w:rPr>
          <w:rFonts w:cs="Arial"/>
        </w:rPr>
        <w:t xml:space="preserve"> s 27</w:t>
      </w:r>
    </w:p>
    <w:p w14:paraId="67B009F8" w14:textId="77777777" w:rsidR="00BA2BAD" w:rsidRDefault="007267E8" w:rsidP="00F37E98">
      <w:pPr>
        <w:pStyle w:val="AmdtsEntryHd"/>
      </w:pPr>
      <w:r w:rsidRPr="00B3127D">
        <w:t>Revocation of suspension—management plan being complied with</w:t>
      </w:r>
    </w:p>
    <w:p w14:paraId="677B6AB9" w14:textId="3D80BA60" w:rsidR="00BA2BAD" w:rsidRDefault="00BA2BAD" w:rsidP="008A5BEF">
      <w:pPr>
        <w:pStyle w:val="AmdtsEntries"/>
      </w:pPr>
      <w:r>
        <w:t>s 47A</w:t>
      </w:r>
      <w:r>
        <w:tab/>
        <w:t xml:space="preserve">ins </w:t>
      </w:r>
      <w:hyperlink r:id="rId609" w:tooltip="Road Transport (General) (Infringement Notices) Amendment Act 2012" w:history="1">
        <w:r w:rsidRPr="00FD5A21">
          <w:rPr>
            <w:rStyle w:val="charCitHyperlinkAbbrev"/>
          </w:rPr>
          <w:t>A2012</w:t>
        </w:r>
        <w:r w:rsidRPr="00FD5A21">
          <w:rPr>
            <w:rStyle w:val="charCitHyperlinkAbbrev"/>
          </w:rPr>
          <w:noBreakHyphen/>
          <w:t>24</w:t>
        </w:r>
      </w:hyperlink>
      <w:r>
        <w:t xml:space="preserve"> s 8</w:t>
      </w:r>
    </w:p>
    <w:p w14:paraId="04BA302D" w14:textId="1819D700" w:rsidR="007267E8" w:rsidRPr="00BA2BAD" w:rsidRDefault="007267E8" w:rsidP="00BA2BAD">
      <w:pPr>
        <w:pStyle w:val="AmdtsEntries"/>
      </w:pPr>
      <w:r>
        <w:tab/>
        <w:t xml:space="preserve">sub </w:t>
      </w:r>
      <w:hyperlink r:id="rId610" w:tooltip="Road Transport Legislation Amendment Act 2013" w:history="1">
        <w:r w:rsidRPr="00483436">
          <w:rPr>
            <w:rStyle w:val="charCitHyperlinkAbbrev"/>
          </w:rPr>
          <w:t>A2013</w:t>
        </w:r>
        <w:r w:rsidRPr="00483436">
          <w:rPr>
            <w:rStyle w:val="charCitHyperlinkAbbrev"/>
          </w:rPr>
          <w:noBreakHyphen/>
          <w:t>13</w:t>
        </w:r>
      </w:hyperlink>
      <w:r>
        <w:t xml:space="preserve"> s 28</w:t>
      </w:r>
    </w:p>
    <w:p w14:paraId="75D6D036" w14:textId="77777777" w:rsidR="00F54566" w:rsidRPr="00BB2CD2" w:rsidRDefault="000B0B98" w:rsidP="00F37E98">
      <w:pPr>
        <w:pStyle w:val="AmdtsEntryHd"/>
        <w:rPr>
          <w:rFonts w:cs="Arial"/>
        </w:rPr>
      </w:pPr>
      <w:r w:rsidRPr="003D74A3">
        <w:t>Review of suspension</w:t>
      </w:r>
    </w:p>
    <w:p w14:paraId="4CFEABB7" w14:textId="77777777" w:rsidR="00F54566" w:rsidRPr="00BB2CD2" w:rsidRDefault="00F54566" w:rsidP="008A5BEF">
      <w:pPr>
        <w:pStyle w:val="AmdtsEntries"/>
        <w:rPr>
          <w:rFonts w:cs="Arial"/>
        </w:rPr>
      </w:pPr>
      <w:r w:rsidRPr="00BB2CD2">
        <w:rPr>
          <w:rFonts w:cs="Arial"/>
        </w:rPr>
        <w:t>s 48 hdg</w:t>
      </w:r>
      <w:r w:rsidRPr="00BB2CD2">
        <w:rPr>
          <w:rFonts w:cs="Arial"/>
        </w:rPr>
        <w:tab/>
        <w:t>bracketed note exp 17 September 2002 (s 5 (3))</w:t>
      </w:r>
    </w:p>
    <w:p w14:paraId="610E6E4F" w14:textId="3373F87B" w:rsidR="00F54566" w:rsidRDefault="00F54566" w:rsidP="008A5BEF">
      <w:pPr>
        <w:pStyle w:val="AmdtsEntries"/>
        <w:rPr>
          <w:rFonts w:cs="Arial"/>
        </w:rPr>
      </w:pPr>
      <w:r w:rsidRPr="00BB2CD2">
        <w:rPr>
          <w:rFonts w:cs="Arial"/>
        </w:rPr>
        <w:t>s 48</w:t>
      </w:r>
      <w:r w:rsidRPr="00BB2CD2">
        <w:rPr>
          <w:rFonts w:cs="Arial"/>
        </w:rPr>
        <w:tab/>
        <w:t xml:space="preserve">am </w:t>
      </w:r>
      <w:hyperlink r:id="rId611" w:tooltip="Road Transport (General) Amendment Act 2004" w:history="1">
        <w:r w:rsidR="00E96622" w:rsidRPr="00E96622">
          <w:rPr>
            <w:rStyle w:val="charCitHyperlinkAbbrev"/>
          </w:rPr>
          <w:t>A2004</w:t>
        </w:r>
        <w:r w:rsidR="00E96622" w:rsidRPr="00E96622">
          <w:rPr>
            <w:rStyle w:val="charCitHyperlinkAbbrev"/>
          </w:rPr>
          <w:noBreakHyphen/>
          <w:t>24</w:t>
        </w:r>
      </w:hyperlink>
      <w:r w:rsidRPr="00BB2CD2">
        <w:rPr>
          <w:rFonts w:cs="Arial"/>
        </w:rPr>
        <w:t xml:space="preserve"> ss 4-6; ss renum R15 LA (see </w:t>
      </w:r>
      <w:hyperlink r:id="rId612" w:tooltip="Road Transport (General) Amendment Act 2004" w:history="1">
        <w:r w:rsidR="00E96622" w:rsidRPr="00E96622">
          <w:rPr>
            <w:rStyle w:val="charCitHyperlinkAbbrev"/>
          </w:rPr>
          <w:t>A2004</w:t>
        </w:r>
        <w:r w:rsidR="00E96622" w:rsidRPr="00E96622">
          <w:rPr>
            <w:rStyle w:val="charCitHyperlinkAbbrev"/>
          </w:rPr>
          <w:noBreakHyphen/>
          <w:t>24</w:t>
        </w:r>
      </w:hyperlink>
      <w:r w:rsidRPr="00BB2CD2">
        <w:rPr>
          <w:rFonts w:cs="Arial"/>
        </w:rPr>
        <w:t xml:space="preserve"> s 7)</w:t>
      </w:r>
    </w:p>
    <w:p w14:paraId="01AABCF2" w14:textId="26F4BF1C" w:rsidR="000B0B98" w:rsidRDefault="000B0B98" w:rsidP="008A5BEF">
      <w:pPr>
        <w:pStyle w:val="AmdtsEntries"/>
        <w:rPr>
          <w:rFonts w:cs="Arial"/>
        </w:rPr>
      </w:pPr>
      <w:r>
        <w:rPr>
          <w:rFonts w:cs="Arial"/>
        </w:rPr>
        <w:tab/>
        <w:t xml:space="preserve">sub </w:t>
      </w:r>
      <w:hyperlink r:id="rId613" w:tooltip="Road Transport (General) Amendment Act 2012 (No 2)" w:history="1">
        <w:r w:rsidR="00B30A8D" w:rsidRPr="00E96622">
          <w:rPr>
            <w:rStyle w:val="charCitHyperlinkAbbrev"/>
          </w:rPr>
          <w:t>A2012</w:t>
        </w:r>
        <w:r w:rsidR="00B30A8D" w:rsidRPr="00E96622">
          <w:rPr>
            <w:rStyle w:val="charCitHyperlinkAbbrev"/>
          </w:rPr>
          <w:noBreakHyphen/>
          <w:t>16</w:t>
        </w:r>
      </w:hyperlink>
      <w:r>
        <w:rPr>
          <w:rFonts w:cs="Arial"/>
        </w:rPr>
        <w:t xml:space="preserve"> s 15</w:t>
      </w:r>
    </w:p>
    <w:p w14:paraId="0E1F4724" w14:textId="400B7093" w:rsidR="007267E8" w:rsidRPr="00BB2CD2" w:rsidRDefault="007267E8" w:rsidP="00F54566">
      <w:pPr>
        <w:pStyle w:val="AmdtsEntries"/>
        <w:rPr>
          <w:rFonts w:cs="Arial"/>
        </w:rPr>
      </w:pPr>
      <w:r>
        <w:rPr>
          <w:rFonts w:cs="Arial"/>
        </w:rPr>
        <w:tab/>
        <w:t xml:space="preserve">am </w:t>
      </w:r>
      <w:hyperlink r:id="rId614" w:tooltip="Road Transport Legislation Amendment Act 2013" w:history="1">
        <w:r w:rsidRPr="00483436">
          <w:rPr>
            <w:rStyle w:val="charCitHyperlinkAbbrev"/>
          </w:rPr>
          <w:t>A2013</w:t>
        </w:r>
        <w:r w:rsidRPr="00483436">
          <w:rPr>
            <w:rStyle w:val="charCitHyperlinkAbbrev"/>
          </w:rPr>
          <w:noBreakHyphen/>
          <w:t>13</w:t>
        </w:r>
      </w:hyperlink>
      <w:r>
        <w:rPr>
          <w:rFonts w:cs="Arial"/>
        </w:rPr>
        <w:t xml:space="preserve"> s 29</w:t>
      </w:r>
    </w:p>
    <w:p w14:paraId="60F8DE89" w14:textId="77777777" w:rsidR="00F54566" w:rsidRPr="00BB2CD2" w:rsidRDefault="00F54566" w:rsidP="00F37E98">
      <w:pPr>
        <w:pStyle w:val="AmdtsEntryHd"/>
        <w:rPr>
          <w:rFonts w:cs="Arial"/>
        </w:rPr>
      </w:pPr>
      <w:r w:rsidRPr="00BB2CD2">
        <w:rPr>
          <w:rFonts w:cs="Arial"/>
        </w:rPr>
        <w:t>Effect of revocation of suspension on court order</w:t>
      </w:r>
    </w:p>
    <w:p w14:paraId="467E0FED" w14:textId="77777777" w:rsidR="00F54566" w:rsidRDefault="00F54566" w:rsidP="008A5BEF">
      <w:pPr>
        <w:pStyle w:val="AmdtsEntries"/>
        <w:rPr>
          <w:rFonts w:cs="Arial"/>
        </w:rPr>
      </w:pPr>
      <w:r w:rsidRPr="00BB2CD2">
        <w:rPr>
          <w:rFonts w:cs="Arial"/>
        </w:rPr>
        <w:t>s 49 hdg</w:t>
      </w:r>
      <w:r w:rsidRPr="00BB2CD2">
        <w:rPr>
          <w:rFonts w:cs="Arial"/>
        </w:rPr>
        <w:tab/>
        <w:t>bracketed note exp 17 September 2002 (s 5 (3))</w:t>
      </w:r>
    </w:p>
    <w:p w14:paraId="6D35CEFC" w14:textId="704B5840" w:rsidR="009D3198" w:rsidRPr="00BB2CD2" w:rsidRDefault="009D3198" w:rsidP="00F54566">
      <w:pPr>
        <w:pStyle w:val="AmdtsEntries"/>
        <w:rPr>
          <w:rFonts w:cs="Arial"/>
        </w:rPr>
      </w:pPr>
      <w:r>
        <w:rPr>
          <w:rFonts w:cs="Arial"/>
        </w:rPr>
        <w:t>s 49</w:t>
      </w:r>
      <w:r>
        <w:rPr>
          <w:rFonts w:cs="Arial"/>
        </w:rPr>
        <w:tab/>
        <w:t xml:space="preserve">om </w:t>
      </w:r>
      <w:hyperlink r:id="rId615" w:tooltip="Road Transport (General) Amendment Act 2012 (No 2)" w:history="1">
        <w:r w:rsidR="00E96622" w:rsidRPr="00E96622">
          <w:rPr>
            <w:rStyle w:val="charCitHyperlinkAbbrev"/>
          </w:rPr>
          <w:t>A2012</w:t>
        </w:r>
        <w:r w:rsidR="00E96622" w:rsidRPr="00E96622">
          <w:rPr>
            <w:rStyle w:val="charCitHyperlinkAbbrev"/>
          </w:rPr>
          <w:noBreakHyphen/>
          <w:t>16</w:t>
        </w:r>
      </w:hyperlink>
      <w:r>
        <w:rPr>
          <w:rFonts w:cs="Arial"/>
        </w:rPr>
        <w:t xml:space="preserve"> s 15</w:t>
      </w:r>
    </w:p>
    <w:p w14:paraId="44529C39" w14:textId="77777777" w:rsidR="00F54566" w:rsidRPr="00BB2CD2" w:rsidRDefault="00F54566" w:rsidP="00F37E98">
      <w:pPr>
        <w:pStyle w:val="AmdtsEntryHd"/>
        <w:rPr>
          <w:rFonts w:cs="Arial"/>
        </w:rPr>
      </w:pPr>
      <w:r w:rsidRPr="00BB2CD2">
        <w:rPr>
          <w:rFonts w:cs="Arial"/>
        </w:rPr>
        <w:t>Failure to revoke suspension on court order</w:t>
      </w:r>
    </w:p>
    <w:p w14:paraId="30400828" w14:textId="77777777" w:rsidR="00F54566" w:rsidRPr="00BB2CD2" w:rsidRDefault="00F54566" w:rsidP="008A5BEF">
      <w:pPr>
        <w:pStyle w:val="AmdtsEntries"/>
        <w:rPr>
          <w:rFonts w:cs="Arial"/>
        </w:rPr>
      </w:pPr>
      <w:r w:rsidRPr="00BB2CD2">
        <w:rPr>
          <w:rFonts w:cs="Arial"/>
        </w:rPr>
        <w:t>s 50 hdg</w:t>
      </w:r>
      <w:r w:rsidRPr="00BB2CD2">
        <w:rPr>
          <w:rFonts w:cs="Arial"/>
        </w:rPr>
        <w:tab/>
        <w:t>bracketed note exp 17 September 2002 (s 5 (3))</w:t>
      </w:r>
    </w:p>
    <w:p w14:paraId="2385AB05" w14:textId="3F618C60" w:rsidR="00F54566" w:rsidRDefault="00F54566" w:rsidP="008A5BEF">
      <w:pPr>
        <w:pStyle w:val="AmdtsEntries"/>
        <w:rPr>
          <w:rFonts w:cs="Arial"/>
        </w:rPr>
      </w:pPr>
      <w:r w:rsidRPr="00BB2CD2">
        <w:rPr>
          <w:rFonts w:cs="Arial"/>
        </w:rPr>
        <w:t>s 50</w:t>
      </w:r>
      <w:r w:rsidRPr="00BB2CD2">
        <w:rPr>
          <w:rFonts w:cs="Arial"/>
        </w:rPr>
        <w:tab/>
        <w:t xml:space="preserve">am </w:t>
      </w:r>
      <w:hyperlink r:id="rId616" w:tooltip="Court Procedures (Consequential Amendments) Act 2004" w:history="1">
        <w:r w:rsidR="00E96622" w:rsidRPr="00E96622">
          <w:rPr>
            <w:rStyle w:val="charCitHyperlinkAbbrev"/>
          </w:rPr>
          <w:t>A2004</w:t>
        </w:r>
        <w:r w:rsidR="00E96622" w:rsidRPr="00E96622">
          <w:rPr>
            <w:rStyle w:val="charCitHyperlinkAbbrev"/>
          </w:rPr>
          <w:noBreakHyphen/>
          <w:t>60</w:t>
        </w:r>
      </w:hyperlink>
      <w:r w:rsidRPr="00BB2CD2">
        <w:rPr>
          <w:rFonts w:cs="Arial"/>
        </w:rPr>
        <w:t xml:space="preserve"> amdt 1.629</w:t>
      </w:r>
    </w:p>
    <w:p w14:paraId="59FE930A" w14:textId="38A63026" w:rsidR="009D3198" w:rsidRPr="00E96622" w:rsidRDefault="009D3198" w:rsidP="00F54566">
      <w:pPr>
        <w:pStyle w:val="AmdtsEntries"/>
      </w:pPr>
      <w:r>
        <w:rPr>
          <w:rFonts w:cs="Arial"/>
        </w:rPr>
        <w:tab/>
        <w:t xml:space="preserve">om </w:t>
      </w:r>
      <w:hyperlink r:id="rId617" w:tooltip="Road Transport (General) Amendment Act 2012 (No 2)" w:history="1">
        <w:r w:rsidR="00E96622" w:rsidRPr="00E96622">
          <w:rPr>
            <w:rStyle w:val="charCitHyperlinkAbbrev"/>
          </w:rPr>
          <w:t>A2012</w:t>
        </w:r>
        <w:r w:rsidR="00E96622" w:rsidRPr="00E96622">
          <w:rPr>
            <w:rStyle w:val="charCitHyperlinkAbbrev"/>
          </w:rPr>
          <w:noBreakHyphen/>
          <w:t>16</w:t>
        </w:r>
      </w:hyperlink>
      <w:r>
        <w:rPr>
          <w:rFonts w:cs="Arial"/>
        </w:rPr>
        <w:t xml:space="preserve"> s 15</w:t>
      </w:r>
    </w:p>
    <w:p w14:paraId="165BD7A1" w14:textId="77777777" w:rsidR="00F54566" w:rsidRPr="00BB2CD2" w:rsidRDefault="00F54566" w:rsidP="00F37E98">
      <w:pPr>
        <w:pStyle w:val="AmdtsEntryHd"/>
        <w:rPr>
          <w:rFonts w:cs="Arial"/>
        </w:rPr>
      </w:pPr>
      <w:r w:rsidRPr="00BB2CD2">
        <w:rPr>
          <w:rFonts w:cs="Arial"/>
        </w:rPr>
        <w:lastRenderedPageBreak/>
        <w:t>Disputing liability for infringement notice offence</w:t>
      </w:r>
    </w:p>
    <w:p w14:paraId="5C6BEBAA" w14:textId="77777777" w:rsidR="00F54566" w:rsidRPr="00BB2CD2" w:rsidRDefault="00F54566" w:rsidP="00F54566">
      <w:pPr>
        <w:pStyle w:val="AmdtsEntries"/>
        <w:keepNext/>
        <w:rPr>
          <w:rFonts w:cs="Arial"/>
        </w:rPr>
      </w:pPr>
      <w:r w:rsidRPr="00BB2CD2">
        <w:rPr>
          <w:rFonts w:cs="Arial"/>
        </w:rPr>
        <w:t>s 51 hdg</w:t>
      </w:r>
      <w:r w:rsidRPr="00BB2CD2">
        <w:rPr>
          <w:rFonts w:cs="Arial"/>
        </w:rPr>
        <w:tab/>
        <w:t>bracketed note exp 17 September 2002 (s 5 (3))</w:t>
      </w:r>
    </w:p>
    <w:p w14:paraId="333CD118" w14:textId="0787B23B" w:rsidR="00F54566" w:rsidRPr="00BB2CD2" w:rsidRDefault="00F54566" w:rsidP="00F54566">
      <w:pPr>
        <w:pStyle w:val="AmdtsEntries"/>
        <w:rPr>
          <w:rFonts w:cs="Arial"/>
        </w:rPr>
      </w:pPr>
      <w:r w:rsidRPr="00BB2CD2">
        <w:rPr>
          <w:rFonts w:cs="Arial"/>
        </w:rPr>
        <w:t>s 51</w:t>
      </w:r>
      <w:r w:rsidRPr="00BB2CD2">
        <w:rPr>
          <w:rFonts w:cs="Arial"/>
        </w:rPr>
        <w:tab/>
        <w:t xml:space="preserve">am </w:t>
      </w:r>
      <w:hyperlink r:id="rId618"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3.729, amdt 3.730</w:t>
      </w:r>
      <w:r w:rsidR="009D3198">
        <w:rPr>
          <w:rFonts w:cs="Arial"/>
        </w:rPr>
        <w:t xml:space="preserve">; </w:t>
      </w:r>
      <w:hyperlink r:id="rId619" w:tooltip="Road Transport (General) Amendment Act 2012 (No 2)" w:history="1">
        <w:r w:rsidR="00E96622" w:rsidRPr="00E96622">
          <w:rPr>
            <w:rStyle w:val="charCitHyperlinkAbbrev"/>
          </w:rPr>
          <w:t>A2012</w:t>
        </w:r>
        <w:r w:rsidR="00E96622" w:rsidRPr="00E96622">
          <w:rPr>
            <w:rStyle w:val="charCitHyperlinkAbbrev"/>
          </w:rPr>
          <w:noBreakHyphen/>
          <w:t>16</w:t>
        </w:r>
      </w:hyperlink>
      <w:r w:rsidR="009D3198">
        <w:rPr>
          <w:rFonts w:cs="Arial"/>
        </w:rPr>
        <w:t xml:space="preserve"> s 16</w:t>
      </w:r>
    </w:p>
    <w:p w14:paraId="3F2E549E" w14:textId="77777777" w:rsidR="00F54566" w:rsidRPr="00BB2CD2" w:rsidRDefault="00F54566" w:rsidP="00F37E98">
      <w:pPr>
        <w:pStyle w:val="AmdtsEntryHd"/>
        <w:rPr>
          <w:rFonts w:cs="Arial"/>
        </w:rPr>
      </w:pPr>
      <w:r w:rsidRPr="00BB2CD2">
        <w:rPr>
          <w:rFonts w:cs="Arial"/>
        </w:rPr>
        <w:t>Extension of time to dispute liability</w:t>
      </w:r>
    </w:p>
    <w:p w14:paraId="6F711580" w14:textId="77777777" w:rsidR="00F54566" w:rsidRDefault="00F54566" w:rsidP="008A5BEF">
      <w:pPr>
        <w:pStyle w:val="AmdtsEntries"/>
        <w:rPr>
          <w:rFonts w:cs="Arial"/>
        </w:rPr>
      </w:pPr>
      <w:r w:rsidRPr="00BB2CD2">
        <w:rPr>
          <w:rFonts w:cs="Arial"/>
        </w:rPr>
        <w:t>s 52 hdg</w:t>
      </w:r>
      <w:r w:rsidRPr="00BB2CD2">
        <w:rPr>
          <w:rFonts w:cs="Arial"/>
        </w:rPr>
        <w:tab/>
        <w:t>bracketed note exp 17 September 2002 (s 5 (3))</w:t>
      </w:r>
    </w:p>
    <w:p w14:paraId="6052C31D" w14:textId="0C92E7E1" w:rsidR="009D3198" w:rsidRPr="00BB2CD2" w:rsidRDefault="009D3198" w:rsidP="00F54566">
      <w:pPr>
        <w:pStyle w:val="AmdtsEntries"/>
        <w:rPr>
          <w:rFonts w:cs="Arial"/>
        </w:rPr>
      </w:pPr>
      <w:r>
        <w:rPr>
          <w:rFonts w:cs="Arial"/>
        </w:rPr>
        <w:t>s 52</w:t>
      </w:r>
      <w:r>
        <w:rPr>
          <w:rFonts w:cs="Arial"/>
        </w:rPr>
        <w:tab/>
        <w:t xml:space="preserve">om </w:t>
      </w:r>
      <w:hyperlink r:id="rId620" w:tooltip="Road Transport (General) Amendment Act 2012 (No 2)" w:history="1">
        <w:r w:rsidR="00E96622" w:rsidRPr="00E96622">
          <w:rPr>
            <w:rStyle w:val="charCitHyperlinkAbbrev"/>
          </w:rPr>
          <w:t>A2012</w:t>
        </w:r>
        <w:r w:rsidR="00E96622" w:rsidRPr="00E96622">
          <w:rPr>
            <w:rStyle w:val="charCitHyperlinkAbbrev"/>
          </w:rPr>
          <w:noBreakHyphen/>
          <w:t>16</w:t>
        </w:r>
      </w:hyperlink>
      <w:r>
        <w:rPr>
          <w:rFonts w:cs="Arial"/>
        </w:rPr>
        <w:t xml:space="preserve"> s 17</w:t>
      </w:r>
    </w:p>
    <w:p w14:paraId="621413DD" w14:textId="77777777" w:rsidR="00F54566" w:rsidRPr="00BB2CD2" w:rsidRDefault="00F54566" w:rsidP="00F37E98">
      <w:pPr>
        <w:pStyle w:val="AmdtsEntryHd"/>
        <w:rPr>
          <w:rFonts w:cs="Arial"/>
        </w:rPr>
      </w:pPr>
      <w:r w:rsidRPr="00BB2CD2">
        <w:rPr>
          <w:rFonts w:cs="Arial"/>
        </w:rPr>
        <w:t>Procedure if liability disputed</w:t>
      </w:r>
    </w:p>
    <w:p w14:paraId="374AE771" w14:textId="77777777" w:rsidR="00F54566" w:rsidRPr="00BB2CD2" w:rsidRDefault="00F54566" w:rsidP="008A5BEF">
      <w:pPr>
        <w:pStyle w:val="AmdtsEntries"/>
        <w:rPr>
          <w:rFonts w:cs="Arial"/>
        </w:rPr>
      </w:pPr>
      <w:r w:rsidRPr="00BB2CD2">
        <w:rPr>
          <w:rFonts w:cs="Arial"/>
        </w:rPr>
        <w:t>s 53 hdg</w:t>
      </w:r>
      <w:r w:rsidRPr="00BB2CD2">
        <w:rPr>
          <w:rFonts w:cs="Arial"/>
        </w:rPr>
        <w:tab/>
        <w:t>bracketed note exp 17 September 2002 (s 5 (3))</w:t>
      </w:r>
    </w:p>
    <w:p w14:paraId="4F9DB1F1" w14:textId="46202920" w:rsidR="00F54566" w:rsidRPr="00BB2CD2" w:rsidRDefault="00F54566" w:rsidP="00F54566">
      <w:pPr>
        <w:pStyle w:val="AmdtsEntries"/>
        <w:rPr>
          <w:rFonts w:cs="Arial"/>
        </w:rPr>
      </w:pPr>
      <w:r w:rsidRPr="00BB2CD2">
        <w:rPr>
          <w:rFonts w:cs="Arial"/>
        </w:rPr>
        <w:t>s 53</w:t>
      </w:r>
      <w:r w:rsidRPr="00BB2CD2">
        <w:rPr>
          <w:rFonts w:cs="Arial"/>
        </w:rPr>
        <w:tab/>
        <w:t xml:space="preserve">am </w:t>
      </w:r>
      <w:hyperlink r:id="rId621" w:tooltip="Statute Law Amendment Act 2005" w:history="1">
        <w:r w:rsidR="00E96622" w:rsidRPr="00E96622">
          <w:rPr>
            <w:rStyle w:val="charCitHyperlinkAbbrev"/>
          </w:rPr>
          <w:t>A2005</w:t>
        </w:r>
        <w:r w:rsidR="00E96622" w:rsidRPr="00E96622">
          <w:rPr>
            <w:rStyle w:val="charCitHyperlinkAbbrev"/>
          </w:rPr>
          <w:noBreakHyphen/>
          <w:t>20</w:t>
        </w:r>
      </w:hyperlink>
      <w:r w:rsidRPr="00BB2CD2">
        <w:rPr>
          <w:rFonts w:cs="Arial"/>
        </w:rPr>
        <w:t xml:space="preserve"> amdt 1.23</w:t>
      </w:r>
      <w:r w:rsidR="009D3198">
        <w:rPr>
          <w:rFonts w:cs="Arial"/>
        </w:rPr>
        <w:t xml:space="preserve">; </w:t>
      </w:r>
      <w:hyperlink r:id="rId622" w:tooltip="Road Transport (General) Amendment Act 2012 (No 2)" w:history="1">
        <w:r w:rsidR="00E96622" w:rsidRPr="00E96622">
          <w:rPr>
            <w:rStyle w:val="charCitHyperlinkAbbrev"/>
          </w:rPr>
          <w:t>A2012</w:t>
        </w:r>
        <w:r w:rsidR="00E96622" w:rsidRPr="00E96622">
          <w:rPr>
            <w:rStyle w:val="charCitHyperlinkAbbrev"/>
          </w:rPr>
          <w:noBreakHyphen/>
          <w:t>16</w:t>
        </w:r>
      </w:hyperlink>
      <w:r w:rsidR="009D3198">
        <w:rPr>
          <w:rFonts w:cs="Arial"/>
        </w:rPr>
        <w:t xml:space="preserve"> s 18, s 19</w:t>
      </w:r>
      <w:r w:rsidR="007267E8">
        <w:rPr>
          <w:rFonts w:cs="Arial"/>
        </w:rPr>
        <w:t xml:space="preserve">; </w:t>
      </w:r>
      <w:hyperlink r:id="rId623" w:tooltip="Road Transport Legislation Amendment Act 2013" w:history="1">
        <w:r w:rsidR="007267E8" w:rsidRPr="00483436">
          <w:rPr>
            <w:rStyle w:val="charCitHyperlinkAbbrev"/>
          </w:rPr>
          <w:t>A2013</w:t>
        </w:r>
        <w:r w:rsidR="007267E8" w:rsidRPr="00483436">
          <w:rPr>
            <w:rStyle w:val="charCitHyperlinkAbbrev"/>
          </w:rPr>
          <w:noBreakHyphen/>
          <w:t>13</w:t>
        </w:r>
      </w:hyperlink>
      <w:r w:rsidR="007267E8">
        <w:rPr>
          <w:rFonts w:cs="Arial"/>
        </w:rPr>
        <w:t xml:space="preserve"> s</w:t>
      </w:r>
      <w:r w:rsidR="00AD45FF">
        <w:rPr>
          <w:rFonts w:cs="Arial"/>
        </w:rPr>
        <w:t> </w:t>
      </w:r>
      <w:r w:rsidR="007267E8">
        <w:rPr>
          <w:rFonts w:cs="Arial"/>
        </w:rPr>
        <w:t>30</w:t>
      </w:r>
      <w:r w:rsidR="0097005F">
        <w:rPr>
          <w:rFonts w:cs="Arial"/>
        </w:rPr>
        <w:t xml:space="preserve">; </w:t>
      </w:r>
      <w:hyperlink r:id="rId624" w:tooltip="Heavy Vehicle National Law (Consequential Amendments) Act 2013" w:history="1">
        <w:r w:rsidR="0097005F">
          <w:rPr>
            <w:rStyle w:val="charCitHyperlinkAbbrev"/>
          </w:rPr>
          <w:t>A2013</w:t>
        </w:r>
        <w:r w:rsidR="0097005F">
          <w:rPr>
            <w:rStyle w:val="charCitHyperlinkAbbrev"/>
          </w:rPr>
          <w:noBreakHyphen/>
          <w:t>52</w:t>
        </w:r>
      </w:hyperlink>
      <w:r w:rsidR="0097005F">
        <w:t xml:space="preserve"> ss 33-36</w:t>
      </w:r>
      <w:r w:rsidR="00AD45FF">
        <w:t xml:space="preserve">; </w:t>
      </w:r>
      <w:hyperlink r:id="rId625" w:tooltip="Justice and Community Safety Legislation Amendment Act 2017 (No 3)" w:history="1">
        <w:r w:rsidR="00AD45FF">
          <w:rPr>
            <w:rStyle w:val="charCitHyperlinkAbbrev"/>
          </w:rPr>
          <w:t>A2017</w:t>
        </w:r>
        <w:r w:rsidR="00AD45FF">
          <w:rPr>
            <w:rStyle w:val="charCitHyperlinkAbbrev"/>
          </w:rPr>
          <w:noBreakHyphen/>
          <w:t>38</w:t>
        </w:r>
      </w:hyperlink>
      <w:r w:rsidR="00AD45FF">
        <w:t xml:space="preserve"> s 48, s 49</w:t>
      </w:r>
    </w:p>
    <w:p w14:paraId="6FC046DC" w14:textId="77777777" w:rsidR="009D3198" w:rsidRDefault="009D3198" w:rsidP="00F37E98">
      <w:pPr>
        <w:pStyle w:val="AmdtsEntryHd"/>
      </w:pPr>
      <w:r w:rsidRPr="003D74A3">
        <w:t>Presumption against responsible person</w:t>
      </w:r>
    </w:p>
    <w:p w14:paraId="3E6B5DBC" w14:textId="7317CE13" w:rsidR="009D3198" w:rsidRDefault="009D3198" w:rsidP="009D3198">
      <w:pPr>
        <w:pStyle w:val="AmdtsEntries"/>
      </w:pPr>
      <w:r>
        <w:t>s 53AA</w:t>
      </w:r>
      <w:r>
        <w:tab/>
        <w:t xml:space="preserve">ins </w:t>
      </w:r>
      <w:hyperlink r:id="rId626"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20</w:t>
      </w:r>
    </w:p>
    <w:p w14:paraId="37F7B9DB" w14:textId="68B35FE3" w:rsidR="00AF59D7" w:rsidRPr="009D3198" w:rsidRDefault="00AF59D7" w:rsidP="009D3198">
      <w:pPr>
        <w:pStyle w:val="AmdtsEntries"/>
      </w:pPr>
      <w:r>
        <w:tab/>
        <w:t xml:space="preserve">am </w:t>
      </w:r>
      <w:hyperlink r:id="rId627" w:tooltip="A2017-21" w:history="1">
        <w:r w:rsidRPr="00D35D2E">
          <w:rPr>
            <w:rStyle w:val="charCitHyperlinkAbbrev"/>
          </w:rPr>
          <w:t>A2017</w:t>
        </w:r>
        <w:r w:rsidRPr="00D35D2E">
          <w:rPr>
            <w:rStyle w:val="charCitHyperlinkAbbrev"/>
          </w:rPr>
          <w:noBreakHyphen/>
          <w:t>21</w:t>
        </w:r>
      </w:hyperlink>
      <w:r>
        <w:t xml:space="preserve"> s 30</w:t>
      </w:r>
    </w:p>
    <w:p w14:paraId="35A1E81E" w14:textId="77777777" w:rsidR="00F54566" w:rsidRPr="00BB2CD2" w:rsidRDefault="00F54566" w:rsidP="00F37E98">
      <w:pPr>
        <w:pStyle w:val="AmdtsEntryHd"/>
        <w:rPr>
          <w:rFonts w:cs="Arial"/>
        </w:rPr>
      </w:pPr>
      <w:r w:rsidRPr="00BB2CD2">
        <w:rPr>
          <w:rFonts w:cs="Arial"/>
        </w:rPr>
        <w:t>Authorised people for infringement notice offences</w:t>
      </w:r>
    </w:p>
    <w:p w14:paraId="1F528D69" w14:textId="75DA5EAC" w:rsidR="00F54566" w:rsidRPr="00BB2CD2" w:rsidRDefault="00F54566" w:rsidP="008A5BEF">
      <w:pPr>
        <w:pStyle w:val="AmdtsEntries"/>
        <w:rPr>
          <w:rFonts w:cs="Arial"/>
        </w:rPr>
      </w:pPr>
      <w:r w:rsidRPr="00BB2CD2">
        <w:rPr>
          <w:rFonts w:cs="Arial"/>
        </w:rPr>
        <w:t>s 53A hdg</w:t>
      </w:r>
      <w:r w:rsidRPr="00BB2CD2">
        <w:rPr>
          <w:rFonts w:cs="Arial"/>
        </w:rPr>
        <w:tab/>
        <w:t xml:space="preserve">sub </w:t>
      </w:r>
      <w:hyperlink r:id="rId628" w:tooltip="Statute Law Amendment Act 2010" w:history="1">
        <w:r w:rsidR="00E96622" w:rsidRPr="00E96622">
          <w:rPr>
            <w:rStyle w:val="charCitHyperlinkAbbrev"/>
          </w:rPr>
          <w:t>A2010</w:t>
        </w:r>
        <w:r w:rsidR="00E96622" w:rsidRPr="00E96622">
          <w:rPr>
            <w:rStyle w:val="charCitHyperlinkAbbrev"/>
          </w:rPr>
          <w:noBreakHyphen/>
          <w:t>18</w:t>
        </w:r>
      </w:hyperlink>
      <w:r w:rsidRPr="00BB2CD2">
        <w:rPr>
          <w:rFonts w:cs="Arial"/>
        </w:rPr>
        <w:t xml:space="preserve"> amdt 3.32</w:t>
      </w:r>
    </w:p>
    <w:p w14:paraId="3D07A5B3" w14:textId="1C3E64E5" w:rsidR="00F54566" w:rsidRDefault="00F54566" w:rsidP="008A5BEF">
      <w:pPr>
        <w:pStyle w:val="AmdtsEntries"/>
        <w:rPr>
          <w:rFonts w:cs="Arial"/>
        </w:rPr>
      </w:pPr>
      <w:r w:rsidRPr="00BB2CD2">
        <w:rPr>
          <w:rFonts w:cs="Arial"/>
        </w:rPr>
        <w:t>s 53A</w:t>
      </w:r>
      <w:r w:rsidRPr="00BB2CD2">
        <w:rPr>
          <w:rFonts w:cs="Arial"/>
        </w:rPr>
        <w:tab/>
        <w:t xml:space="preserve">ins </w:t>
      </w:r>
      <w:hyperlink r:id="rId629"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3.731</w:t>
      </w:r>
    </w:p>
    <w:p w14:paraId="696C927A" w14:textId="4DDD12B7" w:rsidR="0097005F" w:rsidRPr="00BB2CD2" w:rsidRDefault="0097005F" w:rsidP="00F54566">
      <w:pPr>
        <w:pStyle w:val="AmdtsEntries"/>
        <w:rPr>
          <w:rFonts w:cs="Arial"/>
        </w:rPr>
      </w:pPr>
      <w:r>
        <w:rPr>
          <w:rFonts w:cs="Arial"/>
        </w:rPr>
        <w:tab/>
        <w:t xml:space="preserve">am </w:t>
      </w:r>
      <w:hyperlink r:id="rId630" w:tooltip="Heavy Vehicle National Law (Consequential Amendments) Act 2013" w:history="1">
        <w:r>
          <w:rPr>
            <w:rStyle w:val="charCitHyperlinkAbbrev"/>
          </w:rPr>
          <w:t>A2013</w:t>
        </w:r>
        <w:r>
          <w:rPr>
            <w:rStyle w:val="charCitHyperlinkAbbrev"/>
          </w:rPr>
          <w:noBreakHyphen/>
          <w:t>52</w:t>
        </w:r>
      </w:hyperlink>
      <w:r w:rsidR="00D914E4">
        <w:t xml:space="preserve"> ss 37-40</w:t>
      </w:r>
    </w:p>
    <w:p w14:paraId="053C32FB" w14:textId="77777777" w:rsidR="00F54566" w:rsidRPr="00BB2CD2" w:rsidRDefault="00F54566" w:rsidP="00F37E98">
      <w:pPr>
        <w:pStyle w:val="AmdtsEntryHd"/>
        <w:rPr>
          <w:rFonts w:cs="Arial"/>
        </w:rPr>
      </w:pPr>
      <w:r w:rsidRPr="00BB2CD2">
        <w:rPr>
          <w:rFonts w:cs="Arial"/>
        </w:rPr>
        <w:t>Delegation of administering authority’s functions</w:t>
      </w:r>
    </w:p>
    <w:p w14:paraId="717C86CC" w14:textId="3C48F0F3" w:rsidR="00F54566" w:rsidRDefault="00F54566" w:rsidP="008A5BEF">
      <w:pPr>
        <w:pStyle w:val="AmdtsEntries"/>
        <w:rPr>
          <w:rFonts w:cs="Arial"/>
        </w:rPr>
      </w:pPr>
      <w:r w:rsidRPr="00BB2CD2">
        <w:rPr>
          <w:rFonts w:cs="Arial"/>
        </w:rPr>
        <w:t>s 54</w:t>
      </w:r>
      <w:r w:rsidRPr="00BB2CD2">
        <w:rPr>
          <w:rFonts w:cs="Arial"/>
        </w:rPr>
        <w:tab/>
        <w:t xml:space="preserve">sub </w:t>
      </w:r>
      <w:hyperlink r:id="rId631"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3.731</w:t>
      </w:r>
    </w:p>
    <w:p w14:paraId="514C221D" w14:textId="0A5296C6" w:rsidR="00B70CA8" w:rsidRPr="00BB2CD2" w:rsidRDefault="00B70CA8" w:rsidP="00F54566">
      <w:pPr>
        <w:pStyle w:val="AmdtsEntries"/>
        <w:rPr>
          <w:rFonts w:cs="Arial"/>
        </w:rPr>
      </w:pPr>
      <w:r>
        <w:rPr>
          <w:rFonts w:cs="Arial"/>
        </w:rPr>
        <w:tab/>
        <w:t xml:space="preserve">am </w:t>
      </w:r>
      <w:hyperlink r:id="rId632" w:tooltip="Heavy Vehicle National Law (Consequential Amendments) Act 2013" w:history="1">
        <w:r>
          <w:rPr>
            <w:rStyle w:val="charCitHyperlinkAbbrev"/>
          </w:rPr>
          <w:t>A2013</w:t>
        </w:r>
        <w:r>
          <w:rPr>
            <w:rStyle w:val="charCitHyperlinkAbbrev"/>
          </w:rPr>
          <w:noBreakHyphen/>
          <w:t>52</w:t>
        </w:r>
      </w:hyperlink>
      <w:r>
        <w:t xml:space="preserve"> s 41</w:t>
      </w:r>
    </w:p>
    <w:p w14:paraId="70C5A2DA" w14:textId="77777777" w:rsidR="00F54566" w:rsidRPr="00BB2CD2" w:rsidRDefault="00F73A88" w:rsidP="00F37E98">
      <w:pPr>
        <w:pStyle w:val="AmdtsEntryHd"/>
        <w:rPr>
          <w:rFonts w:cs="Arial"/>
        </w:rPr>
      </w:pPr>
      <w:r>
        <w:t>Written statements by corporations</w:t>
      </w:r>
    </w:p>
    <w:p w14:paraId="690569BF" w14:textId="77777777" w:rsidR="00F54566" w:rsidRDefault="00F54566" w:rsidP="008A5BEF">
      <w:pPr>
        <w:pStyle w:val="AmdtsEntries"/>
        <w:rPr>
          <w:rFonts w:cs="Arial"/>
        </w:rPr>
      </w:pPr>
      <w:r w:rsidRPr="00BB2CD2">
        <w:rPr>
          <w:rFonts w:cs="Arial"/>
        </w:rPr>
        <w:t>s 55 hdg</w:t>
      </w:r>
      <w:r w:rsidRPr="00BB2CD2">
        <w:rPr>
          <w:rFonts w:cs="Arial"/>
        </w:rPr>
        <w:tab/>
        <w:t>bracketed note exp 17 September 2002 (s 5 (3))</w:t>
      </w:r>
    </w:p>
    <w:p w14:paraId="0FB6BB9A" w14:textId="401F9CBD" w:rsidR="00DB16CC" w:rsidRDefault="00DB16CC" w:rsidP="00F54566">
      <w:pPr>
        <w:pStyle w:val="AmdtsEntries"/>
      </w:pPr>
      <w:r>
        <w:rPr>
          <w:rFonts w:cs="Arial"/>
        </w:rPr>
        <w:t>s 55</w:t>
      </w:r>
      <w:r>
        <w:rPr>
          <w:rFonts w:cs="Arial"/>
        </w:rPr>
        <w:tab/>
      </w:r>
      <w:r>
        <w:t xml:space="preserve">am </w:t>
      </w:r>
      <w:hyperlink r:id="rId633" w:tooltip="Statute Law Amendment Act 2015" w:history="1">
        <w:r>
          <w:rPr>
            <w:rStyle w:val="charCitHyperlinkAbbrev"/>
          </w:rPr>
          <w:t>A2015</w:t>
        </w:r>
        <w:r>
          <w:rPr>
            <w:rStyle w:val="charCitHyperlinkAbbrev"/>
          </w:rPr>
          <w:noBreakHyphen/>
          <w:t>15</w:t>
        </w:r>
      </w:hyperlink>
      <w:r>
        <w:t xml:space="preserve"> amdt 3.193</w:t>
      </w:r>
    </w:p>
    <w:p w14:paraId="7047B60B" w14:textId="29B70B5F" w:rsidR="00F73A88" w:rsidRPr="00BB2CD2" w:rsidRDefault="00F73A88" w:rsidP="00F54566">
      <w:pPr>
        <w:pStyle w:val="AmdtsEntries"/>
        <w:rPr>
          <w:rFonts w:cs="Arial"/>
        </w:rPr>
      </w:pPr>
      <w:r>
        <w:tab/>
        <w:t xml:space="preserve">sub </w:t>
      </w:r>
      <w:hyperlink r:id="rId634" w:tooltip="Road Transport Legislation Amendment Act 2019" w:history="1">
        <w:r w:rsidRPr="009E4B6A">
          <w:rPr>
            <w:rStyle w:val="charCitHyperlinkAbbrev"/>
          </w:rPr>
          <w:t>A2019</w:t>
        </w:r>
        <w:r w:rsidRPr="009E4B6A">
          <w:rPr>
            <w:rStyle w:val="charCitHyperlinkAbbrev"/>
          </w:rPr>
          <w:noBreakHyphen/>
          <w:t>21</w:t>
        </w:r>
      </w:hyperlink>
      <w:r>
        <w:t xml:space="preserve"> s 64</w:t>
      </w:r>
    </w:p>
    <w:p w14:paraId="0A1FBF8E" w14:textId="77777777" w:rsidR="00F54566" w:rsidRPr="00BB2CD2" w:rsidRDefault="00F54566" w:rsidP="00F37E98">
      <w:pPr>
        <w:pStyle w:val="AmdtsEntryHd"/>
        <w:rPr>
          <w:rFonts w:cs="Arial"/>
        </w:rPr>
      </w:pPr>
      <w:r w:rsidRPr="00BB2CD2">
        <w:rPr>
          <w:rFonts w:cs="Arial"/>
        </w:rPr>
        <w:t>Evidentiary certificates</w:t>
      </w:r>
    </w:p>
    <w:p w14:paraId="7F04724A" w14:textId="77777777" w:rsidR="00F54566" w:rsidRPr="00BB2CD2" w:rsidRDefault="00F54566" w:rsidP="008A5BEF">
      <w:pPr>
        <w:pStyle w:val="AmdtsEntries"/>
        <w:rPr>
          <w:rFonts w:cs="Arial"/>
        </w:rPr>
      </w:pPr>
      <w:r w:rsidRPr="00BB2CD2">
        <w:rPr>
          <w:rFonts w:cs="Arial"/>
        </w:rPr>
        <w:t>s 56 hdg</w:t>
      </w:r>
      <w:r w:rsidRPr="00BB2CD2">
        <w:rPr>
          <w:rFonts w:cs="Arial"/>
        </w:rPr>
        <w:tab/>
        <w:t>bracketed note exp 17 September 2002 (s 5 (3))</w:t>
      </w:r>
    </w:p>
    <w:p w14:paraId="68A17A90" w14:textId="4EE99F92" w:rsidR="00F54566" w:rsidRPr="00BB2CD2" w:rsidRDefault="00F54566" w:rsidP="00F54566">
      <w:pPr>
        <w:pStyle w:val="AmdtsEntries"/>
        <w:rPr>
          <w:rFonts w:cs="Arial"/>
        </w:rPr>
      </w:pPr>
      <w:r w:rsidRPr="00BB2CD2">
        <w:rPr>
          <w:rFonts w:cs="Arial"/>
        </w:rPr>
        <w:t>s 56</w:t>
      </w:r>
      <w:r w:rsidRPr="00BB2CD2">
        <w:rPr>
          <w:rFonts w:cs="Arial"/>
        </w:rPr>
        <w:tab/>
        <w:t xml:space="preserve">am </w:t>
      </w:r>
      <w:hyperlink r:id="rId635"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3.732</w:t>
      </w:r>
      <w:r w:rsidR="007267E8">
        <w:rPr>
          <w:rFonts w:cs="Arial"/>
        </w:rPr>
        <w:t xml:space="preserve">; </w:t>
      </w:r>
      <w:hyperlink r:id="rId636" w:tooltip="Road Transport Legislation Amendment Act 2013" w:history="1">
        <w:r w:rsidR="007267E8" w:rsidRPr="00483436">
          <w:rPr>
            <w:rStyle w:val="charCitHyperlinkAbbrev"/>
          </w:rPr>
          <w:t>A2013</w:t>
        </w:r>
        <w:r w:rsidR="007267E8" w:rsidRPr="00483436">
          <w:rPr>
            <w:rStyle w:val="charCitHyperlinkAbbrev"/>
          </w:rPr>
          <w:noBreakHyphen/>
          <w:t>13</w:t>
        </w:r>
      </w:hyperlink>
      <w:r w:rsidR="007267E8">
        <w:rPr>
          <w:rFonts w:cs="Arial"/>
        </w:rPr>
        <w:t xml:space="preserve"> s 31; pars renum R39 LA</w:t>
      </w:r>
      <w:r w:rsidR="00F73A88">
        <w:rPr>
          <w:rFonts w:cs="Arial"/>
        </w:rPr>
        <w:t xml:space="preserve">; </w:t>
      </w:r>
      <w:hyperlink r:id="rId637" w:tooltip="Road Transport Legislation Amendment Act 2019" w:history="1">
        <w:r w:rsidR="00F73A88" w:rsidRPr="009E4B6A">
          <w:rPr>
            <w:rStyle w:val="charCitHyperlinkAbbrev"/>
          </w:rPr>
          <w:t>A2019</w:t>
        </w:r>
        <w:r w:rsidR="00F73A88" w:rsidRPr="009E4B6A">
          <w:rPr>
            <w:rStyle w:val="charCitHyperlinkAbbrev"/>
          </w:rPr>
          <w:noBreakHyphen/>
          <w:t>21</w:t>
        </w:r>
      </w:hyperlink>
      <w:r w:rsidR="00F73A88">
        <w:rPr>
          <w:rFonts w:cs="Arial"/>
        </w:rPr>
        <w:t xml:space="preserve"> s 65</w:t>
      </w:r>
    </w:p>
    <w:p w14:paraId="15E7E5EB" w14:textId="77777777" w:rsidR="00F54566" w:rsidRPr="00BB2CD2" w:rsidRDefault="00F91519" w:rsidP="00F37E98">
      <w:pPr>
        <w:pStyle w:val="AmdtsEntryHd"/>
        <w:rPr>
          <w:rFonts w:cs="Arial"/>
        </w:rPr>
      </w:pPr>
      <w:r>
        <w:rPr>
          <w:rFonts w:cs="Arial"/>
        </w:rPr>
        <w:t xml:space="preserve">Approval of website for online </w:t>
      </w:r>
      <w:r w:rsidR="00F54566" w:rsidRPr="00BB2CD2">
        <w:rPr>
          <w:rFonts w:cs="Arial"/>
        </w:rPr>
        <w:t>declaration</w:t>
      </w:r>
      <w:r>
        <w:rPr>
          <w:rFonts w:cs="Arial"/>
        </w:rPr>
        <w:t>s</w:t>
      </w:r>
    </w:p>
    <w:p w14:paraId="7C6C28A8" w14:textId="77777777" w:rsidR="00F54566" w:rsidRDefault="00F54566" w:rsidP="008A5BEF">
      <w:pPr>
        <w:pStyle w:val="AmdtsEntries"/>
        <w:rPr>
          <w:rFonts w:cs="Arial"/>
        </w:rPr>
      </w:pPr>
      <w:r w:rsidRPr="00BB2CD2">
        <w:rPr>
          <w:rFonts w:cs="Arial"/>
        </w:rPr>
        <w:t>s 57 hdg</w:t>
      </w:r>
      <w:r w:rsidRPr="00BB2CD2">
        <w:rPr>
          <w:rFonts w:cs="Arial"/>
        </w:rPr>
        <w:tab/>
        <w:t>bracketed note exp 17 September 2002 (s 5 (3))</w:t>
      </w:r>
    </w:p>
    <w:p w14:paraId="5C60AF63" w14:textId="2FDFAAE9" w:rsidR="009D3198" w:rsidRDefault="009D3198" w:rsidP="00F54566">
      <w:pPr>
        <w:pStyle w:val="AmdtsEntries"/>
        <w:rPr>
          <w:rFonts w:cs="Arial"/>
        </w:rPr>
      </w:pPr>
      <w:r>
        <w:rPr>
          <w:rFonts w:cs="Arial"/>
        </w:rPr>
        <w:t>s 57</w:t>
      </w:r>
      <w:r>
        <w:rPr>
          <w:rFonts w:cs="Arial"/>
        </w:rPr>
        <w:tab/>
        <w:t xml:space="preserve">om </w:t>
      </w:r>
      <w:hyperlink r:id="rId638" w:tooltip="Road Transport (General) Amendment Act 2012 (No 2)" w:history="1">
        <w:r w:rsidR="00E96622" w:rsidRPr="00E96622">
          <w:rPr>
            <w:rStyle w:val="charCitHyperlinkAbbrev"/>
          </w:rPr>
          <w:t>A2012</w:t>
        </w:r>
        <w:r w:rsidR="00E96622" w:rsidRPr="00E96622">
          <w:rPr>
            <w:rStyle w:val="charCitHyperlinkAbbrev"/>
          </w:rPr>
          <w:noBreakHyphen/>
          <w:t>16</w:t>
        </w:r>
      </w:hyperlink>
      <w:r>
        <w:rPr>
          <w:rFonts w:cs="Arial"/>
        </w:rPr>
        <w:t xml:space="preserve"> s 21</w:t>
      </w:r>
    </w:p>
    <w:p w14:paraId="04355AA3" w14:textId="1E4BA4C2" w:rsidR="001C111B" w:rsidRDefault="001C111B" w:rsidP="00F54566">
      <w:pPr>
        <w:pStyle w:val="AmdtsEntries"/>
      </w:pPr>
      <w:r>
        <w:rPr>
          <w:rFonts w:cs="Arial"/>
        </w:rPr>
        <w:tab/>
        <w:t xml:space="preserve">ins </w:t>
      </w:r>
      <w:hyperlink r:id="rId639" w:tooltip="Road Transport Legislation Amendment Act 2016" w:history="1">
        <w:r>
          <w:rPr>
            <w:rStyle w:val="charCitHyperlinkAbbrev"/>
          </w:rPr>
          <w:t>A2016</w:t>
        </w:r>
        <w:r>
          <w:rPr>
            <w:rStyle w:val="charCitHyperlinkAbbrev"/>
          </w:rPr>
          <w:noBreakHyphen/>
          <w:t>3</w:t>
        </w:r>
      </w:hyperlink>
      <w:r>
        <w:t xml:space="preserve"> s 17</w:t>
      </w:r>
    </w:p>
    <w:p w14:paraId="0DE2C163" w14:textId="2BD9E2E1" w:rsidR="002D540B" w:rsidRPr="00BB2CD2" w:rsidRDefault="002D540B" w:rsidP="00F54566">
      <w:pPr>
        <w:pStyle w:val="AmdtsEntries"/>
        <w:rPr>
          <w:rFonts w:cs="Arial"/>
        </w:rPr>
      </w:pPr>
      <w:r>
        <w:tab/>
        <w:t xml:space="preserve">om </w:t>
      </w:r>
      <w:hyperlink r:id="rId640" w:tooltip="Road Transport Legislation Amendment Act 2019" w:history="1">
        <w:r w:rsidRPr="009E4B6A">
          <w:rPr>
            <w:rStyle w:val="charCitHyperlinkAbbrev"/>
          </w:rPr>
          <w:t>A2019</w:t>
        </w:r>
        <w:r w:rsidRPr="009E4B6A">
          <w:rPr>
            <w:rStyle w:val="charCitHyperlinkAbbrev"/>
          </w:rPr>
          <w:noBreakHyphen/>
          <w:t>21</w:t>
        </w:r>
      </w:hyperlink>
      <w:r>
        <w:t xml:space="preserve"> s 66</w:t>
      </w:r>
    </w:p>
    <w:p w14:paraId="4F219FD9" w14:textId="77777777" w:rsidR="00F54566" w:rsidRPr="00BB2CD2" w:rsidRDefault="00F54566" w:rsidP="00F37E98">
      <w:pPr>
        <w:pStyle w:val="AmdtsEntryHd"/>
        <w:rPr>
          <w:rFonts w:cs="Arial"/>
        </w:rPr>
      </w:pPr>
      <w:r w:rsidRPr="00660542">
        <w:t>Police officer or authorised person may require name, date of birth, address and driver licence—driver or rider</w:t>
      </w:r>
    </w:p>
    <w:p w14:paraId="57FE1A1A" w14:textId="77777777" w:rsidR="00F54566" w:rsidRPr="00BB2CD2" w:rsidRDefault="00F54566" w:rsidP="008A5BEF">
      <w:pPr>
        <w:pStyle w:val="AmdtsEntries"/>
        <w:rPr>
          <w:rFonts w:cs="Arial"/>
        </w:rPr>
      </w:pPr>
      <w:r w:rsidRPr="00BB2CD2">
        <w:rPr>
          <w:rFonts w:cs="Arial"/>
        </w:rPr>
        <w:t>s 58 hdg</w:t>
      </w:r>
      <w:r w:rsidRPr="00BB2CD2">
        <w:rPr>
          <w:rFonts w:cs="Arial"/>
        </w:rPr>
        <w:tab/>
        <w:t>bracketed note exp 17 September 2002 (s 5 (3))</w:t>
      </w:r>
    </w:p>
    <w:p w14:paraId="4A3C4238" w14:textId="4C971D67" w:rsidR="00F54566" w:rsidRDefault="00F54566" w:rsidP="008A5BEF">
      <w:pPr>
        <w:pStyle w:val="AmdtsEntries"/>
        <w:rPr>
          <w:rFonts w:cs="Arial"/>
        </w:rPr>
      </w:pPr>
      <w:r w:rsidRPr="00BB2CD2">
        <w:rPr>
          <w:rFonts w:cs="Arial"/>
        </w:rPr>
        <w:t>s 58</w:t>
      </w:r>
      <w:r w:rsidRPr="00BB2CD2">
        <w:rPr>
          <w:rFonts w:cs="Arial"/>
        </w:rPr>
        <w:tab/>
        <w:t xml:space="preserve">am </w:t>
      </w:r>
      <w:hyperlink r:id="rId641" w:tooltip="Road Transport (Mass, Dimensions and Loading) Act 2009" w:history="1">
        <w:r w:rsidR="00470488" w:rsidRPr="00720084">
          <w:rPr>
            <w:rStyle w:val="charCitHyperlinkAbbrev"/>
          </w:rPr>
          <w:t>A2009</w:t>
        </w:r>
        <w:r w:rsidR="00470488" w:rsidRPr="00720084">
          <w:rPr>
            <w:rStyle w:val="charCitHyperlinkAbbrev"/>
          </w:rPr>
          <w:noBreakHyphen/>
          <w:t>22</w:t>
        </w:r>
      </w:hyperlink>
      <w:r w:rsidRPr="00BB2CD2">
        <w:rPr>
          <w:rFonts w:cs="Arial"/>
        </w:rPr>
        <w:t xml:space="preserve"> amdt 1.14</w:t>
      </w:r>
    </w:p>
    <w:p w14:paraId="04C531F8" w14:textId="7DFFB71C" w:rsidR="00F54566" w:rsidRDefault="00F54566" w:rsidP="008A5BEF">
      <w:pPr>
        <w:pStyle w:val="AmdtsEntries"/>
        <w:rPr>
          <w:rFonts w:cs="Arial"/>
        </w:rPr>
      </w:pPr>
      <w:r>
        <w:rPr>
          <w:rFonts w:cs="Arial"/>
        </w:rPr>
        <w:tab/>
        <w:t xml:space="preserve">sub </w:t>
      </w:r>
      <w:hyperlink r:id="rId642"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rPr>
          <w:rFonts w:cs="Arial"/>
        </w:rPr>
        <w:t xml:space="preserve"> s 130</w:t>
      </w:r>
    </w:p>
    <w:p w14:paraId="1C1A9F7C" w14:textId="4DDE397F" w:rsidR="00B70CA8" w:rsidRPr="00BB2CD2" w:rsidRDefault="00B70CA8" w:rsidP="00F54566">
      <w:pPr>
        <w:pStyle w:val="AmdtsEntries"/>
        <w:rPr>
          <w:rFonts w:cs="Arial"/>
        </w:rPr>
      </w:pPr>
      <w:r>
        <w:rPr>
          <w:rFonts w:cs="Arial"/>
        </w:rPr>
        <w:tab/>
        <w:t xml:space="preserve">am </w:t>
      </w:r>
      <w:hyperlink r:id="rId643" w:tooltip="Heavy Vehicle National Law (Consequential Amendments) Act 2013" w:history="1">
        <w:r>
          <w:rPr>
            <w:rStyle w:val="charCitHyperlinkAbbrev"/>
          </w:rPr>
          <w:t>A2013</w:t>
        </w:r>
        <w:r>
          <w:rPr>
            <w:rStyle w:val="charCitHyperlinkAbbrev"/>
          </w:rPr>
          <w:noBreakHyphen/>
          <w:t>52</w:t>
        </w:r>
      </w:hyperlink>
      <w:r>
        <w:t xml:space="preserve"> s 42</w:t>
      </w:r>
      <w:r w:rsidR="00DB16CC">
        <w:t xml:space="preserve">; </w:t>
      </w:r>
      <w:hyperlink r:id="rId644" w:tooltip="Statute Law Amendment Act 2015" w:history="1">
        <w:r w:rsidR="00DB16CC">
          <w:rPr>
            <w:rStyle w:val="charCitHyperlinkAbbrev"/>
          </w:rPr>
          <w:t>A2015</w:t>
        </w:r>
        <w:r w:rsidR="00DB16CC">
          <w:rPr>
            <w:rStyle w:val="charCitHyperlinkAbbrev"/>
          </w:rPr>
          <w:noBreakHyphen/>
          <w:t>15</w:t>
        </w:r>
      </w:hyperlink>
      <w:r w:rsidR="00DB16CC">
        <w:t xml:space="preserve"> amdt 3.194</w:t>
      </w:r>
      <w:r w:rsidR="00AF59D7">
        <w:t xml:space="preserve">; </w:t>
      </w:r>
      <w:hyperlink r:id="rId645" w:tooltip="A2017-21" w:history="1">
        <w:r w:rsidR="00AF59D7" w:rsidRPr="00D35D2E">
          <w:rPr>
            <w:rStyle w:val="charCitHyperlinkAbbrev"/>
          </w:rPr>
          <w:t>A2017</w:t>
        </w:r>
        <w:r w:rsidR="00AF59D7" w:rsidRPr="00D35D2E">
          <w:rPr>
            <w:rStyle w:val="charCitHyperlinkAbbrev"/>
          </w:rPr>
          <w:noBreakHyphen/>
          <w:t>21</w:t>
        </w:r>
      </w:hyperlink>
      <w:r w:rsidR="00AF59D7">
        <w:t xml:space="preserve"> s 31</w:t>
      </w:r>
      <w:r w:rsidR="002D540B">
        <w:t xml:space="preserve">; </w:t>
      </w:r>
      <w:hyperlink r:id="rId646" w:tooltip="Road Transport Legislation Amendment Act 2019" w:history="1">
        <w:r w:rsidR="002D540B" w:rsidRPr="009E4B6A">
          <w:rPr>
            <w:rStyle w:val="charCitHyperlinkAbbrev"/>
          </w:rPr>
          <w:t>A2019</w:t>
        </w:r>
        <w:r w:rsidR="002D540B" w:rsidRPr="009E4B6A">
          <w:rPr>
            <w:rStyle w:val="charCitHyperlinkAbbrev"/>
          </w:rPr>
          <w:noBreakHyphen/>
          <w:t>21</w:t>
        </w:r>
      </w:hyperlink>
      <w:r w:rsidR="002D540B">
        <w:t xml:space="preserve"> </w:t>
      </w:r>
      <w:r w:rsidR="001C2800">
        <w:t>s</w:t>
      </w:r>
      <w:r w:rsidR="002D540B">
        <w:t xml:space="preserve">s 67-69; pars renum R64 </w:t>
      </w:r>
      <w:r w:rsidR="002D540B" w:rsidRPr="00430FA0">
        <w:t>LA</w:t>
      </w:r>
      <w:r w:rsidR="007361BF" w:rsidRPr="00430FA0">
        <w:t xml:space="preserve">; </w:t>
      </w:r>
      <w:hyperlink r:id="rId647" w:tooltip="Road Transport Legislation Amendment Act 2022 (No 2)" w:history="1">
        <w:r w:rsidR="007361BF" w:rsidRPr="00430FA0">
          <w:rPr>
            <w:rStyle w:val="charCitHyperlinkAbbrev"/>
          </w:rPr>
          <w:t>A2022</w:t>
        </w:r>
        <w:r w:rsidR="007361BF" w:rsidRPr="00430FA0">
          <w:rPr>
            <w:rStyle w:val="charCitHyperlinkAbbrev"/>
          </w:rPr>
          <w:noBreakHyphen/>
          <w:t>5</w:t>
        </w:r>
      </w:hyperlink>
      <w:r w:rsidR="007361BF" w:rsidRPr="00430FA0">
        <w:rPr>
          <w:rFonts w:cs="Arial"/>
        </w:rPr>
        <w:t xml:space="preserve"> s 17</w:t>
      </w:r>
    </w:p>
    <w:p w14:paraId="446507DA" w14:textId="77777777" w:rsidR="00F54566" w:rsidRPr="00BB2CD2" w:rsidRDefault="00F54566" w:rsidP="00F37E98">
      <w:pPr>
        <w:pStyle w:val="AmdtsEntryHd"/>
        <w:rPr>
          <w:rFonts w:cs="Arial"/>
        </w:rPr>
      </w:pPr>
      <w:r w:rsidRPr="00660542">
        <w:lastRenderedPageBreak/>
        <w:t>Police officer or authorised person may require name, date of birth, address and driver licence—supervisor, instructor or assessor</w:t>
      </w:r>
    </w:p>
    <w:p w14:paraId="72EB0BB0" w14:textId="6E7A26EF" w:rsidR="00F54566" w:rsidRPr="00BB2CD2" w:rsidRDefault="00F54566" w:rsidP="00F54566">
      <w:pPr>
        <w:pStyle w:val="AmdtsEntries"/>
        <w:keepNext/>
        <w:rPr>
          <w:rFonts w:cs="Arial"/>
        </w:rPr>
      </w:pPr>
      <w:r w:rsidRPr="00BB2CD2">
        <w:rPr>
          <w:rFonts w:cs="Arial"/>
        </w:rPr>
        <w:t>s 58A</w:t>
      </w:r>
      <w:r w:rsidRPr="00BB2CD2">
        <w:rPr>
          <w:rFonts w:cs="Arial"/>
        </w:rPr>
        <w:tab/>
        <w:t xml:space="preserve">ins </w:t>
      </w:r>
      <w:hyperlink r:id="rId648" w:tooltip="Road Transport (Mass, Dimensions and Loading) Act 2009" w:history="1">
        <w:r w:rsidR="00470488" w:rsidRPr="00720084">
          <w:rPr>
            <w:rStyle w:val="charCitHyperlinkAbbrev"/>
          </w:rPr>
          <w:t>A2009</w:t>
        </w:r>
        <w:r w:rsidR="00470488" w:rsidRPr="00720084">
          <w:rPr>
            <w:rStyle w:val="charCitHyperlinkAbbrev"/>
          </w:rPr>
          <w:noBreakHyphen/>
          <w:t>22</w:t>
        </w:r>
      </w:hyperlink>
      <w:r w:rsidRPr="00BB2CD2">
        <w:rPr>
          <w:rFonts w:cs="Arial"/>
        </w:rPr>
        <w:t xml:space="preserve"> amdt 1.15</w:t>
      </w:r>
    </w:p>
    <w:p w14:paraId="3E2C4271" w14:textId="7F7DF008" w:rsidR="00F54566" w:rsidRPr="00BB2CD2" w:rsidRDefault="00F54566" w:rsidP="008A5BEF">
      <w:pPr>
        <w:pStyle w:val="AmdtsEntries"/>
        <w:rPr>
          <w:rFonts w:cs="Arial"/>
        </w:rPr>
      </w:pPr>
      <w:r w:rsidRPr="00BB2CD2">
        <w:rPr>
          <w:rFonts w:cs="Arial"/>
        </w:rPr>
        <w:tab/>
        <w:t xml:space="preserve">am </w:t>
      </w:r>
      <w:hyperlink r:id="rId649" w:tooltip="Statute Law Amendment Act 2010" w:history="1">
        <w:r w:rsidR="00E96622" w:rsidRPr="00E96622">
          <w:rPr>
            <w:rStyle w:val="charCitHyperlinkAbbrev"/>
          </w:rPr>
          <w:t>A2010</w:t>
        </w:r>
        <w:r w:rsidR="00E96622" w:rsidRPr="00E96622">
          <w:rPr>
            <w:rStyle w:val="charCitHyperlinkAbbrev"/>
          </w:rPr>
          <w:noBreakHyphen/>
          <w:t>18</w:t>
        </w:r>
      </w:hyperlink>
      <w:r w:rsidRPr="00BB2CD2">
        <w:rPr>
          <w:rFonts w:cs="Arial"/>
        </w:rPr>
        <w:t xml:space="preserve"> amdt 3.33</w:t>
      </w:r>
    </w:p>
    <w:p w14:paraId="42FDCB48" w14:textId="2B818184" w:rsidR="00F54566" w:rsidRDefault="00F54566" w:rsidP="00F54566">
      <w:pPr>
        <w:pStyle w:val="AmdtsEntries"/>
        <w:rPr>
          <w:rFonts w:cs="Arial"/>
        </w:rPr>
      </w:pPr>
      <w:r>
        <w:rPr>
          <w:rFonts w:cs="Arial"/>
        </w:rPr>
        <w:tab/>
        <w:t xml:space="preserve">sub </w:t>
      </w:r>
      <w:hyperlink r:id="rId650"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rPr>
          <w:rFonts w:cs="Arial"/>
        </w:rPr>
        <w:t xml:space="preserve"> s 130</w:t>
      </w:r>
    </w:p>
    <w:p w14:paraId="1D6C6805" w14:textId="4CB55E85" w:rsidR="00DB16CC" w:rsidRPr="00BB2CD2" w:rsidRDefault="00DB16CC" w:rsidP="00F54566">
      <w:pPr>
        <w:pStyle w:val="AmdtsEntries"/>
        <w:rPr>
          <w:rFonts w:cs="Arial"/>
        </w:rPr>
      </w:pPr>
      <w:r>
        <w:tab/>
        <w:t xml:space="preserve">am </w:t>
      </w:r>
      <w:hyperlink r:id="rId651" w:tooltip="Statute Law Amendment Act 2015" w:history="1">
        <w:r>
          <w:rPr>
            <w:rStyle w:val="charCitHyperlinkAbbrev"/>
          </w:rPr>
          <w:t>A2015</w:t>
        </w:r>
        <w:r>
          <w:rPr>
            <w:rStyle w:val="charCitHyperlinkAbbrev"/>
          </w:rPr>
          <w:noBreakHyphen/>
          <w:t>15</w:t>
        </w:r>
      </w:hyperlink>
      <w:r>
        <w:t xml:space="preserve"> amdt 3.194</w:t>
      </w:r>
    </w:p>
    <w:p w14:paraId="62DF39A4" w14:textId="77777777" w:rsidR="00F54566" w:rsidRPr="00BB2CD2" w:rsidRDefault="00F54566" w:rsidP="00F37E98">
      <w:pPr>
        <w:pStyle w:val="AmdtsEntryHd"/>
        <w:rPr>
          <w:rFonts w:cs="Arial"/>
        </w:rPr>
      </w:pPr>
      <w:r w:rsidRPr="00AA7D0A">
        <w:t>Police officer or authorised person may direct removal of thing covering person’s face</w:t>
      </w:r>
    </w:p>
    <w:p w14:paraId="28B340C4" w14:textId="16EE20E7" w:rsidR="00F54566" w:rsidRPr="00BB2CD2" w:rsidRDefault="00F54566" w:rsidP="008A5BEF">
      <w:pPr>
        <w:pStyle w:val="AmdtsEntries"/>
        <w:rPr>
          <w:rFonts w:cs="Arial"/>
        </w:rPr>
      </w:pPr>
      <w:r>
        <w:rPr>
          <w:rFonts w:cs="Arial"/>
        </w:rPr>
        <w:t>s 58B</w:t>
      </w:r>
      <w:r>
        <w:rPr>
          <w:rFonts w:cs="Arial"/>
        </w:rPr>
        <w:tab/>
        <w:t xml:space="preserve">ins </w:t>
      </w:r>
      <w:hyperlink r:id="rId652" w:tooltip="Road Transport (General) Amendment Act 2012" w:history="1">
        <w:r w:rsidR="00E96622" w:rsidRPr="00E96622">
          <w:rPr>
            <w:rStyle w:val="charCitHyperlinkAbbrev"/>
          </w:rPr>
          <w:t>A2012</w:t>
        </w:r>
        <w:r w:rsidR="00E96622" w:rsidRPr="00E96622">
          <w:rPr>
            <w:rStyle w:val="charCitHyperlinkAbbrev"/>
          </w:rPr>
          <w:noBreakHyphen/>
          <w:t>7</w:t>
        </w:r>
      </w:hyperlink>
      <w:r>
        <w:rPr>
          <w:rFonts w:cs="Arial"/>
        </w:rPr>
        <w:t xml:space="preserve"> s 5</w:t>
      </w:r>
    </w:p>
    <w:p w14:paraId="7FC8602A" w14:textId="77777777" w:rsidR="00F54566" w:rsidRPr="00BB2CD2" w:rsidRDefault="00F54566" w:rsidP="002A4E15">
      <w:pPr>
        <w:pStyle w:val="AmdtsEntryHd"/>
        <w:rPr>
          <w:rFonts w:cs="Arial"/>
        </w:rPr>
      </w:pPr>
      <w:r w:rsidRPr="00BB2CD2">
        <w:rPr>
          <w:rFonts w:cs="Arial"/>
        </w:rPr>
        <w:t xml:space="preserve">Seizure of licences </w:t>
      </w:r>
    </w:p>
    <w:p w14:paraId="451E179B" w14:textId="77777777" w:rsidR="00F54566" w:rsidRPr="00BB2CD2" w:rsidRDefault="00F54566" w:rsidP="008A5BEF">
      <w:pPr>
        <w:pStyle w:val="AmdtsEntries"/>
        <w:rPr>
          <w:rFonts w:cs="Arial"/>
        </w:rPr>
      </w:pPr>
      <w:r w:rsidRPr="00BB2CD2">
        <w:rPr>
          <w:rFonts w:cs="Arial"/>
        </w:rPr>
        <w:t>s 59 hdg</w:t>
      </w:r>
      <w:r w:rsidRPr="00BB2CD2">
        <w:rPr>
          <w:rFonts w:cs="Arial"/>
        </w:rPr>
        <w:tab/>
        <w:t>bracketed note exp 17 September 2002 (s 5 (3))</w:t>
      </w:r>
    </w:p>
    <w:p w14:paraId="2E7C61F6" w14:textId="264AA068" w:rsidR="00F54566" w:rsidRPr="00020AD7" w:rsidRDefault="00F54566" w:rsidP="00F54566">
      <w:pPr>
        <w:pStyle w:val="AmdtsEntries"/>
      </w:pPr>
      <w:r w:rsidRPr="00020AD7">
        <w:t>s 59</w:t>
      </w:r>
      <w:r w:rsidRPr="00020AD7">
        <w:tab/>
        <w:t xml:space="preserve">am </w:t>
      </w:r>
      <w:hyperlink r:id="rId653"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020AD7">
        <w:t xml:space="preserve"> amdt 1.3744; </w:t>
      </w:r>
      <w:hyperlink r:id="rId654" w:tooltip="Road Transport Legislation Amendment Act 2011" w:history="1">
        <w:r w:rsidR="00E96622" w:rsidRPr="00E96622">
          <w:rPr>
            <w:rStyle w:val="charCitHyperlinkAbbrev"/>
          </w:rPr>
          <w:t>A2011</w:t>
        </w:r>
        <w:r w:rsidR="00E96622" w:rsidRPr="00E96622">
          <w:rPr>
            <w:rStyle w:val="charCitHyperlinkAbbrev"/>
          </w:rPr>
          <w:noBreakHyphen/>
          <w:t>14</w:t>
        </w:r>
      </w:hyperlink>
      <w:r w:rsidRPr="00020AD7">
        <w:t xml:space="preserve"> ss 11-15</w:t>
      </w:r>
      <w:r w:rsidR="00DB16CC">
        <w:t xml:space="preserve">; </w:t>
      </w:r>
      <w:hyperlink r:id="rId655" w:tooltip="Statute Law Amendment Act 2015" w:history="1">
        <w:r w:rsidR="00DB16CC">
          <w:rPr>
            <w:rStyle w:val="charCitHyperlinkAbbrev"/>
          </w:rPr>
          <w:t>A2015</w:t>
        </w:r>
        <w:r w:rsidR="00DB16CC">
          <w:rPr>
            <w:rStyle w:val="charCitHyperlinkAbbrev"/>
          </w:rPr>
          <w:noBreakHyphen/>
          <w:t>15</w:t>
        </w:r>
      </w:hyperlink>
      <w:r w:rsidR="00DB16CC">
        <w:t xml:space="preserve"> amdt 3.195</w:t>
      </w:r>
    </w:p>
    <w:p w14:paraId="74C6ED3C" w14:textId="77777777" w:rsidR="00F54566" w:rsidRPr="00BB2CD2" w:rsidRDefault="00F54566" w:rsidP="002A4E15">
      <w:pPr>
        <w:pStyle w:val="AmdtsEntryHd"/>
        <w:rPr>
          <w:rFonts w:cs="Arial"/>
        </w:rPr>
      </w:pPr>
      <w:r w:rsidRPr="00BB2CD2">
        <w:rPr>
          <w:rFonts w:cs="Arial"/>
        </w:rPr>
        <w:t>Police officer or authorised person may require people to disclose identity of driver</w:t>
      </w:r>
    </w:p>
    <w:p w14:paraId="0E8812F5" w14:textId="77777777" w:rsidR="00F54566" w:rsidRDefault="00F54566" w:rsidP="00342F0D">
      <w:pPr>
        <w:pStyle w:val="AmdtsEntries"/>
        <w:keepNext/>
        <w:rPr>
          <w:rFonts w:cs="Arial"/>
        </w:rPr>
      </w:pPr>
      <w:r w:rsidRPr="00BB2CD2">
        <w:rPr>
          <w:rFonts w:cs="Arial"/>
        </w:rPr>
        <w:t>s 60 hdg</w:t>
      </w:r>
      <w:r w:rsidRPr="00BB2CD2">
        <w:rPr>
          <w:rFonts w:cs="Arial"/>
        </w:rPr>
        <w:tab/>
        <w:t>bracketed note exp 17 September 2002 (s 5 (3))</w:t>
      </w:r>
    </w:p>
    <w:p w14:paraId="154BF3BC" w14:textId="2ECD400C" w:rsidR="00B70CA8" w:rsidRPr="00A9622D" w:rsidRDefault="002938BC" w:rsidP="00F54566">
      <w:pPr>
        <w:pStyle w:val="AmdtsEntries"/>
      </w:pPr>
      <w:r>
        <w:rPr>
          <w:rFonts w:cs="Arial"/>
        </w:rPr>
        <w:t>s 60</w:t>
      </w:r>
      <w:r w:rsidR="00B70CA8">
        <w:rPr>
          <w:rFonts w:cs="Arial"/>
        </w:rPr>
        <w:tab/>
        <w:t xml:space="preserve">am </w:t>
      </w:r>
      <w:hyperlink r:id="rId656" w:tooltip="Heavy Vehicle National Law (Consequential Amendments) Act 2013" w:history="1">
        <w:r w:rsidR="00B70CA8">
          <w:rPr>
            <w:rStyle w:val="charCitHyperlinkAbbrev"/>
          </w:rPr>
          <w:t>A2013</w:t>
        </w:r>
        <w:r w:rsidR="00B70CA8">
          <w:rPr>
            <w:rStyle w:val="charCitHyperlinkAbbrev"/>
          </w:rPr>
          <w:noBreakHyphen/>
          <w:t>52</w:t>
        </w:r>
      </w:hyperlink>
      <w:r w:rsidR="00B70CA8">
        <w:t xml:space="preserve"> s 43</w:t>
      </w:r>
      <w:r w:rsidR="00A9622D">
        <w:t xml:space="preserve">; </w:t>
      </w:r>
      <w:hyperlink r:id="rId657" w:tooltip="Road Transport Legislation Amendment Act 2016 (No 2)" w:history="1">
        <w:r w:rsidR="00A9622D">
          <w:rPr>
            <w:rStyle w:val="charCitHyperlinkAbbrev"/>
          </w:rPr>
          <w:t>A2016</w:t>
        </w:r>
        <w:r w:rsidR="00A9622D">
          <w:rPr>
            <w:rStyle w:val="charCitHyperlinkAbbrev"/>
          </w:rPr>
          <w:noBreakHyphen/>
          <w:t>14</w:t>
        </w:r>
      </w:hyperlink>
      <w:r w:rsidR="00A9622D">
        <w:t xml:space="preserve"> s 4</w:t>
      </w:r>
    </w:p>
    <w:p w14:paraId="1DD225A7" w14:textId="77777777" w:rsidR="00A9622D" w:rsidRDefault="00A9622D" w:rsidP="002A4E15">
      <w:pPr>
        <w:pStyle w:val="AmdtsEntryHd"/>
        <w:rPr>
          <w:rFonts w:cs="Arial"/>
        </w:rPr>
      </w:pPr>
      <w:r w:rsidRPr="00A760A2">
        <w:t xml:space="preserve">Meaning of </w:t>
      </w:r>
      <w:r w:rsidRPr="00A760A2">
        <w:rPr>
          <w:rStyle w:val="charItals"/>
        </w:rPr>
        <w:t>first offender</w:t>
      </w:r>
      <w:r w:rsidRPr="00A760A2">
        <w:t xml:space="preserve"> and </w:t>
      </w:r>
      <w:r w:rsidRPr="00A760A2">
        <w:rPr>
          <w:rStyle w:val="charItals"/>
        </w:rPr>
        <w:t>repeat offender</w:t>
      </w:r>
      <w:r w:rsidRPr="00A760A2">
        <w:t>—s 60</w:t>
      </w:r>
    </w:p>
    <w:p w14:paraId="21FB2D8B" w14:textId="22BA0C7A" w:rsidR="00A9622D" w:rsidRDefault="00A9622D" w:rsidP="00A9622D">
      <w:pPr>
        <w:pStyle w:val="AmdtsEntries"/>
      </w:pPr>
      <w:r>
        <w:t>s 60A</w:t>
      </w:r>
      <w:r>
        <w:tab/>
        <w:t xml:space="preserve">ins </w:t>
      </w:r>
      <w:hyperlink r:id="rId658" w:tooltip="Road Transport Legislation Amendment Act 2016 (No 2)" w:history="1">
        <w:r>
          <w:rPr>
            <w:rStyle w:val="charCitHyperlinkAbbrev"/>
          </w:rPr>
          <w:t>A2016</w:t>
        </w:r>
        <w:r>
          <w:rPr>
            <w:rStyle w:val="charCitHyperlinkAbbrev"/>
          </w:rPr>
          <w:noBreakHyphen/>
          <w:t>14</w:t>
        </w:r>
      </w:hyperlink>
      <w:r>
        <w:t xml:space="preserve"> s 5</w:t>
      </w:r>
    </w:p>
    <w:p w14:paraId="6DA37110" w14:textId="2694859F" w:rsidR="00650E9C" w:rsidRPr="00A9622D" w:rsidRDefault="00650E9C" w:rsidP="00A9622D">
      <w:pPr>
        <w:pStyle w:val="AmdtsEntries"/>
      </w:pPr>
      <w:r>
        <w:tab/>
        <w:t xml:space="preserve">am </w:t>
      </w:r>
      <w:hyperlink r:id="rId659" w:tooltip="Road Safety Legislation Amendment Act 2024" w:history="1">
        <w:r>
          <w:rPr>
            <w:rStyle w:val="charCitHyperlinkAbbrev"/>
          </w:rPr>
          <w:t>A2024</w:t>
        </w:r>
        <w:r>
          <w:rPr>
            <w:rStyle w:val="charCitHyperlinkAbbrev"/>
          </w:rPr>
          <w:noBreakHyphen/>
          <w:t>20</w:t>
        </w:r>
      </w:hyperlink>
      <w:r>
        <w:t xml:space="preserve"> s 50</w:t>
      </w:r>
    </w:p>
    <w:p w14:paraId="3C0EF7FA" w14:textId="77777777" w:rsidR="00F54566" w:rsidRPr="00BB2CD2" w:rsidRDefault="00F54566" w:rsidP="002A4E15">
      <w:pPr>
        <w:pStyle w:val="AmdtsEntryHd"/>
        <w:rPr>
          <w:rFonts w:cs="Arial"/>
        </w:rPr>
      </w:pPr>
      <w:r w:rsidRPr="00BB2CD2">
        <w:rPr>
          <w:rFonts w:cs="Arial"/>
        </w:rPr>
        <w:t>Production of driver licence to court</w:t>
      </w:r>
    </w:p>
    <w:p w14:paraId="254BFA6E" w14:textId="77777777" w:rsidR="00F54566" w:rsidRPr="00BB2CD2" w:rsidRDefault="00F54566" w:rsidP="008A5BEF">
      <w:pPr>
        <w:pStyle w:val="AmdtsEntries"/>
        <w:rPr>
          <w:rFonts w:cs="Arial"/>
        </w:rPr>
      </w:pPr>
      <w:r w:rsidRPr="00BB2CD2">
        <w:rPr>
          <w:rFonts w:cs="Arial"/>
        </w:rPr>
        <w:t>s 61 hdg</w:t>
      </w:r>
      <w:r w:rsidRPr="00BB2CD2">
        <w:rPr>
          <w:rFonts w:cs="Arial"/>
        </w:rPr>
        <w:tab/>
        <w:t>bracketed note exp 17 September 2002 (s 5 (3))</w:t>
      </w:r>
    </w:p>
    <w:p w14:paraId="6ED301CF" w14:textId="121DCC36" w:rsidR="00F54566" w:rsidRPr="00BB2CD2" w:rsidRDefault="00F54566" w:rsidP="00F54566">
      <w:pPr>
        <w:pStyle w:val="AmdtsEntries"/>
        <w:rPr>
          <w:rFonts w:cs="Arial"/>
        </w:rPr>
      </w:pPr>
      <w:r w:rsidRPr="00BB2CD2">
        <w:rPr>
          <w:rFonts w:cs="Arial"/>
        </w:rPr>
        <w:t>s 61</w:t>
      </w:r>
      <w:r w:rsidRPr="00BB2CD2">
        <w:rPr>
          <w:rFonts w:cs="Arial"/>
        </w:rPr>
        <w:tab/>
        <w:t xml:space="preserve">am </w:t>
      </w:r>
      <w:hyperlink r:id="rId660"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3.733</w:t>
      </w:r>
    </w:p>
    <w:p w14:paraId="2FF956B7" w14:textId="77777777" w:rsidR="00F54566" w:rsidRDefault="00F54566" w:rsidP="00AF6D96">
      <w:pPr>
        <w:pStyle w:val="AmdtsEntryHd"/>
      </w:pPr>
      <w:r w:rsidRPr="00660542">
        <w:t>Licence suspension, disqualification and related matters</w:t>
      </w:r>
    </w:p>
    <w:p w14:paraId="0B806F58" w14:textId="75179182" w:rsidR="00F54566" w:rsidRPr="00F23F62" w:rsidRDefault="00F54566" w:rsidP="00F54566">
      <w:pPr>
        <w:pStyle w:val="AmdtsEntries"/>
      </w:pPr>
      <w:r>
        <w:t>div 4.2 hdg</w:t>
      </w:r>
      <w:r>
        <w:tab/>
        <w:t xml:space="preserve">sub </w:t>
      </w:r>
      <w:hyperlink r:id="rId661"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131</w:t>
      </w:r>
    </w:p>
    <w:p w14:paraId="593C33AC" w14:textId="77777777" w:rsidR="00F54566" w:rsidRDefault="00F54566" w:rsidP="00AF6D96">
      <w:pPr>
        <w:pStyle w:val="AmdtsEntryHd"/>
      </w:pPr>
      <w:r w:rsidRPr="00660542">
        <w:t>Definitions—div 4.2</w:t>
      </w:r>
    </w:p>
    <w:p w14:paraId="759729DE" w14:textId="4B60E53A" w:rsidR="00F54566" w:rsidRDefault="00F54566" w:rsidP="008A5BEF">
      <w:pPr>
        <w:pStyle w:val="AmdtsEntries"/>
      </w:pPr>
      <w:r>
        <w:t>s 61A</w:t>
      </w:r>
      <w:r>
        <w:tab/>
        <w:t xml:space="preserve">ins </w:t>
      </w:r>
      <w:hyperlink r:id="rId662"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131</w:t>
      </w:r>
    </w:p>
    <w:p w14:paraId="432E286D" w14:textId="37FCC74F" w:rsidR="00F54566" w:rsidRDefault="00F54566" w:rsidP="00F54566">
      <w:pPr>
        <w:pStyle w:val="AmdtsEntries"/>
      </w:pPr>
      <w:r>
        <w:tab/>
        <w:t xml:space="preserve">def </w:t>
      </w:r>
      <w:r w:rsidRPr="00E96622">
        <w:rPr>
          <w:rStyle w:val="charBoldItals"/>
        </w:rPr>
        <w:t xml:space="preserve">automatic disqualification provision </w:t>
      </w:r>
      <w:r>
        <w:t xml:space="preserve">ins </w:t>
      </w:r>
      <w:hyperlink r:id="rId663"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w:t>
      </w:r>
      <w:r w:rsidR="00632475">
        <w:t> </w:t>
      </w:r>
      <w:r>
        <w:t>131</w:t>
      </w:r>
    </w:p>
    <w:p w14:paraId="5CD1C453" w14:textId="5E727F14" w:rsidR="00A9622D" w:rsidRDefault="00A9622D" w:rsidP="00A9622D">
      <w:pPr>
        <w:pStyle w:val="AmdtsEntriesDefL2"/>
      </w:pPr>
      <w:r>
        <w:tab/>
        <w:t xml:space="preserve">am </w:t>
      </w:r>
      <w:hyperlink r:id="rId664" w:tooltip="Road Transport Legislation Amendment Act 2016 (No 2)" w:history="1">
        <w:r>
          <w:rPr>
            <w:rStyle w:val="charCitHyperlinkAbbrev"/>
          </w:rPr>
          <w:t>A2016</w:t>
        </w:r>
        <w:r>
          <w:rPr>
            <w:rStyle w:val="charCitHyperlinkAbbrev"/>
          </w:rPr>
          <w:noBreakHyphen/>
          <w:t>14</w:t>
        </w:r>
      </w:hyperlink>
      <w:r>
        <w:t xml:space="preserve"> s 6; pars renum R52 LA</w:t>
      </w:r>
      <w:r w:rsidR="00A4039E">
        <w:t xml:space="preserve">; </w:t>
      </w:r>
      <w:hyperlink r:id="rId665" w:tooltip="Sentencing Legislation Amendment Act 2018" w:history="1">
        <w:r w:rsidR="00A4039E">
          <w:rPr>
            <w:rStyle w:val="charCitHyperlinkAbbrev"/>
          </w:rPr>
          <w:t>A2018</w:t>
        </w:r>
        <w:r w:rsidR="00A4039E">
          <w:rPr>
            <w:rStyle w:val="charCitHyperlinkAbbrev"/>
          </w:rPr>
          <w:noBreakHyphen/>
          <w:t>43</w:t>
        </w:r>
      </w:hyperlink>
      <w:r w:rsidR="00A4039E" w:rsidRPr="00A4039E">
        <w:t xml:space="preserve"> amdt</w:t>
      </w:r>
      <w:r w:rsidR="00632475">
        <w:t> </w:t>
      </w:r>
      <w:r w:rsidR="00A4039E" w:rsidRPr="00A4039E">
        <w:t>1.2</w:t>
      </w:r>
      <w:r w:rsidR="00632475">
        <w:t xml:space="preserve">; </w:t>
      </w:r>
      <w:hyperlink r:id="rId666" w:tooltip="Road Safety Legislation Amendment Act 2024" w:history="1">
        <w:r w:rsidR="00632475">
          <w:rPr>
            <w:rStyle w:val="charCitHyperlinkAbbrev"/>
          </w:rPr>
          <w:t>A2024</w:t>
        </w:r>
        <w:r w:rsidR="00632475">
          <w:rPr>
            <w:rStyle w:val="charCitHyperlinkAbbrev"/>
          </w:rPr>
          <w:noBreakHyphen/>
          <w:t>20</w:t>
        </w:r>
      </w:hyperlink>
      <w:r w:rsidR="00632475">
        <w:t xml:space="preserve"> s 51</w:t>
      </w:r>
      <w:r w:rsidR="00882F66">
        <w:t>; pars renum R72 LA</w:t>
      </w:r>
    </w:p>
    <w:p w14:paraId="0972E18A" w14:textId="3C9A137F" w:rsidR="00632475" w:rsidRDefault="00632475" w:rsidP="00F54566">
      <w:pPr>
        <w:pStyle w:val="AmdtsEntries"/>
      </w:pPr>
      <w:r>
        <w:tab/>
        <w:t xml:space="preserve">def </w:t>
      </w:r>
      <w:r w:rsidRPr="00632475">
        <w:rPr>
          <w:rStyle w:val="charBoldItals"/>
        </w:rPr>
        <w:t>driver trainer</w:t>
      </w:r>
      <w:r>
        <w:t xml:space="preserve"> sub </w:t>
      </w:r>
      <w:hyperlink r:id="rId667" w:tooltip="Road Safety Legislation Amendment Act 2024" w:history="1">
        <w:r>
          <w:rPr>
            <w:rStyle w:val="charCitHyperlinkAbbrev"/>
          </w:rPr>
          <w:t>A2024</w:t>
        </w:r>
        <w:r>
          <w:rPr>
            <w:rStyle w:val="charCitHyperlinkAbbrev"/>
          </w:rPr>
          <w:noBreakHyphen/>
          <w:t>20</w:t>
        </w:r>
      </w:hyperlink>
      <w:r>
        <w:t xml:space="preserve"> s 52</w:t>
      </w:r>
    </w:p>
    <w:p w14:paraId="76657F1D" w14:textId="319A8299" w:rsidR="00F54566" w:rsidRPr="00F62A4A" w:rsidRDefault="00F54566" w:rsidP="00F54566">
      <w:pPr>
        <w:pStyle w:val="AmdtsEntries"/>
      </w:pPr>
      <w:r>
        <w:tab/>
        <w:t xml:space="preserve">def </w:t>
      </w:r>
      <w:r w:rsidRPr="00E96622">
        <w:rPr>
          <w:rStyle w:val="charBoldItals"/>
        </w:rPr>
        <w:t xml:space="preserve">driver training </w:t>
      </w:r>
      <w:r>
        <w:t xml:space="preserve">ins </w:t>
      </w:r>
      <w:hyperlink r:id="rId668" w:tooltip="Road Transport (Alcohol and Drugs) Legislation Amendment Act 2011" w:history="1">
        <w:r w:rsidR="00E96622" w:rsidRPr="00E96622">
          <w:rPr>
            <w:rStyle w:val="charCitHyperlinkAbbrev"/>
          </w:rPr>
          <w:t>A2011</w:t>
        </w:r>
        <w:r w:rsidR="00E96622" w:rsidRPr="00E96622">
          <w:rPr>
            <w:rStyle w:val="charCitHyperlinkAbbrev"/>
          </w:rPr>
          <w:noBreakHyphen/>
          <w:t>15</w:t>
        </w:r>
      </w:hyperlink>
      <w:r>
        <w:t xml:space="preserve"> s 82</w:t>
      </w:r>
    </w:p>
    <w:p w14:paraId="2ECA6902" w14:textId="491E5BD6" w:rsidR="00F54566" w:rsidRPr="00E96622" w:rsidRDefault="00F54566" w:rsidP="00F54566">
      <w:pPr>
        <w:pStyle w:val="AmdtsEntries"/>
      </w:pPr>
      <w:r>
        <w:tab/>
        <w:t xml:space="preserve">def </w:t>
      </w:r>
      <w:r w:rsidRPr="00E96622">
        <w:rPr>
          <w:rStyle w:val="charBoldItals"/>
        </w:rPr>
        <w:t xml:space="preserve">immediate suspension notice </w:t>
      </w:r>
      <w:r>
        <w:t xml:space="preserve">ins </w:t>
      </w:r>
      <w:hyperlink r:id="rId669"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131</w:t>
      </w:r>
    </w:p>
    <w:p w14:paraId="262B33BE" w14:textId="5DE7A5F4" w:rsidR="00F54566" w:rsidRDefault="00F54566" w:rsidP="008A5BEF">
      <w:pPr>
        <w:pStyle w:val="AmdtsEntries"/>
      </w:pPr>
      <w:r>
        <w:tab/>
        <w:t xml:space="preserve">def </w:t>
      </w:r>
      <w:r w:rsidRPr="00E96622">
        <w:rPr>
          <w:rStyle w:val="charBoldItals"/>
        </w:rPr>
        <w:t xml:space="preserve">immediate suspension offence </w:t>
      </w:r>
      <w:r>
        <w:t xml:space="preserve">ins </w:t>
      </w:r>
      <w:hyperlink r:id="rId670"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131</w:t>
      </w:r>
    </w:p>
    <w:p w14:paraId="626CB479" w14:textId="715677C1" w:rsidR="00F54566" w:rsidRPr="00F23F62" w:rsidRDefault="00F54566" w:rsidP="00F54566">
      <w:pPr>
        <w:pStyle w:val="AmdtsEntriesDefL2"/>
      </w:pPr>
      <w:r>
        <w:tab/>
        <w:t xml:space="preserve">am </w:t>
      </w:r>
      <w:hyperlink r:id="rId671" w:tooltip="Road Transport (Alcohol and Drugs) Legislation Amendment Act 2011" w:history="1">
        <w:r w:rsidR="00E96622" w:rsidRPr="00E96622">
          <w:rPr>
            <w:rStyle w:val="charCitHyperlinkAbbrev"/>
          </w:rPr>
          <w:t>A2011</w:t>
        </w:r>
        <w:r w:rsidR="00E96622" w:rsidRPr="00E96622">
          <w:rPr>
            <w:rStyle w:val="charCitHyperlinkAbbrev"/>
          </w:rPr>
          <w:noBreakHyphen/>
          <w:t>15</w:t>
        </w:r>
      </w:hyperlink>
      <w:r>
        <w:t xml:space="preserve"> s 83</w:t>
      </w:r>
      <w:r w:rsidR="00E56E3B">
        <w:t xml:space="preserve">; </w:t>
      </w:r>
      <w:hyperlink r:id="rId672" w:tooltip="Road Transport Legislation Amendment Act 2014" w:history="1">
        <w:r w:rsidR="00E56E3B">
          <w:rPr>
            <w:rStyle w:val="charCitHyperlinkAbbrev"/>
          </w:rPr>
          <w:t>A2014</w:t>
        </w:r>
        <w:r w:rsidR="00E56E3B">
          <w:rPr>
            <w:rStyle w:val="charCitHyperlinkAbbrev"/>
          </w:rPr>
          <w:noBreakHyphen/>
          <w:t>25</w:t>
        </w:r>
      </w:hyperlink>
      <w:r w:rsidR="00074C55">
        <w:t xml:space="preserve"> s 5; pars renum R44</w:t>
      </w:r>
      <w:r w:rsidR="00E56E3B">
        <w:t xml:space="preserve"> LA</w:t>
      </w:r>
      <w:r w:rsidR="009F0F91">
        <w:t xml:space="preserve">; </w:t>
      </w:r>
      <w:hyperlink r:id="rId673" w:tooltip="Road Transport Legislation Amendment Act 2016 (No 2)" w:history="1">
        <w:r w:rsidR="009F0F91">
          <w:rPr>
            <w:rStyle w:val="charCitHyperlinkAbbrev"/>
          </w:rPr>
          <w:t>A2016</w:t>
        </w:r>
        <w:r w:rsidR="009F0F91">
          <w:rPr>
            <w:rStyle w:val="charCitHyperlinkAbbrev"/>
          </w:rPr>
          <w:noBreakHyphen/>
          <w:t>14</w:t>
        </w:r>
      </w:hyperlink>
      <w:r w:rsidR="009F0F91">
        <w:t xml:space="preserve"> ss 7-10; pars renum R52 LA</w:t>
      </w:r>
      <w:r w:rsidR="00691283">
        <w:t xml:space="preserve">; </w:t>
      </w:r>
      <w:hyperlink r:id="rId674" w:tooltip="Road Safety Legislation Amendment Act 2023" w:history="1">
        <w:r w:rsidR="00691283">
          <w:rPr>
            <w:rStyle w:val="charCitHyperlinkAbbrev"/>
          </w:rPr>
          <w:t>A2023</w:t>
        </w:r>
        <w:r w:rsidR="00691283">
          <w:rPr>
            <w:rStyle w:val="charCitHyperlinkAbbrev"/>
          </w:rPr>
          <w:noBreakHyphen/>
          <w:t>19</w:t>
        </w:r>
      </w:hyperlink>
      <w:r w:rsidR="00691283">
        <w:t xml:space="preserve"> ss</w:t>
      </w:r>
      <w:r w:rsidR="00FC1C98">
        <w:t> </w:t>
      </w:r>
      <w:r w:rsidR="00691283">
        <w:t>7</w:t>
      </w:r>
      <w:r w:rsidR="00FC1C98">
        <w:noBreakHyphen/>
        <w:t>9</w:t>
      </w:r>
      <w:r w:rsidR="00691283">
        <w:t>; pars renum R</w:t>
      </w:r>
      <w:r w:rsidR="00FC1C98">
        <w:t>71</w:t>
      </w:r>
      <w:r w:rsidR="00691283">
        <w:t xml:space="preserve"> LA</w:t>
      </w:r>
      <w:r w:rsidR="00632475">
        <w:t xml:space="preserve">; </w:t>
      </w:r>
      <w:hyperlink r:id="rId675" w:tooltip="Road Safety Legislation Amendment Act 2024" w:history="1">
        <w:r w:rsidR="00632475">
          <w:rPr>
            <w:rStyle w:val="charCitHyperlinkAbbrev"/>
          </w:rPr>
          <w:t>A2024</w:t>
        </w:r>
        <w:r w:rsidR="00632475">
          <w:rPr>
            <w:rStyle w:val="charCitHyperlinkAbbrev"/>
          </w:rPr>
          <w:noBreakHyphen/>
          <w:t>20</w:t>
        </w:r>
      </w:hyperlink>
      <w:r w:rsidR="00632475">
        <w:t xml:space="preserve"> s 53</w:t>
      </w:r>
    </w:p>
    <w:p w14:paraId="7F54657D" w14:textId="4A03CF3F" w:rsidR="00F54566" w:rsidRPr="00E96622" w:rsidRDefault="00F54566" w:rsidP="00F54566">
      <w:pPr>
        <w:pStyle w:val="AmdtsEntries"/>
      </w:pPr>
      <w:r>
        <w:tab/>
        <w:t xml:space="preserve">def </w:t>
      </w:r>
      <w:r w:rsidRPr="00E96622">
        <w:rPr>
          <w:rStyle w:val="charBoldItals"/>
        </w:rPr>
        <w:t xml:space="preserve">interstate driver licence </w:t>
      </w:r>
      <w:r>
        <w:t xml:space="preserve">ins </w:t>
      </w:r>
      <w:hyperlink r:id="rId676"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131</w:t>
      </w:r>
    </w:p>
    <w:p w14:paraId="63C65CF3" w14:textId="209DA845" w:rsidR="00F54566" w:rsidRDefault="00F54566" w:rsidP="00F54566">
      <w:pPr>
        <w:pStyle w:val="AmdtsEntries"/>
      </w:pPr>
      <w:r>
        <w:tab/>
        <w:t xml:space="preserve">def </w:t>
      </w:r>
      <w:r w:rsidRPr="00E96622">
        <w:rPr>
          <w:rStyle w:val="charBoldItals"/>
        </w:rPr>
        <w:t xml:space="preserve">special driver </w:t>
      </w:r>
      <w:r>
        <w:t xml:space="preserve">ins </w:t>
      </w:r>
      <w:hyperlink r:id="rId677"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131</w:t>
      </w:r>
    </w:p>
    <w:p w14:paraId="005633FA" w14:textId="37208C6B" w:rsidR="00632475" w:rsidRPr="00E96622" w:rsidRDefault="00632475" w:rsidP="00632475">
      <w:pPr>
        <w:pStyle w:val="AmdtsEntriesDefL2"/>
      </w:pPr>
      <w:r>
        <w:tab/>
        <w:t xml:space="preserve">sub </w:t>
      </w:r>
      <w:hyperlink r:id="rId678" w:tooltip="Road Safety Legislation Amendment Act 2024" w:history="1">
        <w:r>
          <w:rPr>
            <w:rStyle w:val="charCitHyperlinkAbbrev"/>
          </w:rPr>
          <w:t>A2024</w:t>
        </w:r>
        <w:r>
          <w:rPr>
            <w:rStyle w:val="charCitHyperlinkAbbrev"/>
          </w:rPr>
          <w:noBreakHyphen/>
          <w:t>20</w:t>
        </w:r>
      </w:hyperlink>
      <w:r>
        <w:t xml:space="preserve"> s 54</w:t>
      </w:r>
    </w:p>
    <w:p w14:paraId="4BE8CFE3" w14:textId="01614633" w:rsidR="00F54566" w:rsidRPr="00E96622" w:rsidRDefault="00F54566" w:rsidP="00F54566">
      <w:pPr>
        <w:pStyle w:val="AmdtsEntries"/>
      </w:pPr>
      <w:r>
        <w:tab/>
        <w:t xml:space="preserve">def </w:t>
      </w:r>
      <w:r w:rsidRPr="00E96622">
        <w:rPr>
          <w:rStyle w:val="charBoldItals"/>
        </w:rPr>
        <w:t xml:space="preserve">suspension notice </w:t>
      </w:r>
      <w:r>
        <w:t xml:space="preserve">ins </w:t>
      </w:r>
      <w:hyperlink r:id="rId679"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131</w:t>
      </w:r>
    </w:p>
    <w:p w14:paraId="3D7C09BD" w14:textId="1666A7DA" w:rsidR="00F54566" w:rsidRPr="00E96622" w:rsidRDefault="00F54566" w:rsidP="00F54566">
      <w:pPr>
        <w:pStyle w:val="AmdtsEntries"/>
      </w:pPr>
      <w:r>
        <w:tab/>
        <w:t xml:space="preserve">def </w:t>
      </w:r>
      <w:r w:rsidRPr="00E96622">
        <w:rPr>
          <w:rStyle w:val="charBoldItals"/>
        </w:rPr>
        <w:t xml:space="preserve">suspension offence </w:t>
      </w:r>
      <w:r>
        <w:t xml:space="preserve">ins </w:t>
      </w:r>
      <w:hyperlink r:id="rId680"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131</w:t>
      </w:r>
    </w:p>
    <w:p w14:paraId="5A8E5C12" w14:textId="77777777" w:rsidR="00F54566" w:rsidRPr="00BB2CD2" w:rsidRDefault="00F54566" w:rsidP="00AF6D96">
      <w:pPr>
        <w:pStyle w:val="AmdtsEntryHd"/>
        <w:rPr>
          <w:rFonts w:cs="Arial"/>
        </w:rPr>
      </w:pPr>
      <w:r w:rsidRPr="00AA7D0A">
        <w:lastRenderedPageBreak/>
        <w:t xml:space="preserve">Meaning of </w:t>
      </w:r>
      <w:r w:rsidRPr="00E96622">
        <w:rPr>
          <w:rStyle w:val="charItals"/>
        </w:rPr>
        <w:t>first offender</w:t>
      </w:r>
      <w:r w:rsidRPr="00AA7D0A">
        <w:t xml:space="preserve"> and</w:t>
      </w:r>
      <w:r w:rsidRPr="00E96622">
        <w:rPr>
          <w:rStyle w:val="charItals"/>
        </w:rPr>
        <w:t xml:space="preserve"> repeat offender</w:t>
      </w:r>
      <w:r w:rsidRPr="00AA7D0A">
        <w:t>—div 4.2</w:t>
      </w:r>
    </w:p>
    <w:p w14:paraId="226EF229" w14:textId="2E47BAEE" w:rsidR="00F54566" w:rsidRPr="008A5BEF" w:rsidRDefault="00F54566" w:rsidP="008A5BEF">
      <w:pPr>
        <w:pStyle w:val="AmdtsEntries"/>
      </w:pPr>
      <w:r>
        <w:rPr>
          <w:rFonts w:cs="Arial"/>
        </w:rPr>
        <w:t>s 6</w:t>
      </w:r>
      <w:r w:rsidRPr="008A5BEF">
        <w:t>1AA</w:t>
      </w:r>
      <w:r w:rsidRPr="008A5BEF">
        <w:tab/>
        <w:t xml:space="preserve">ins </w:t>
      </w:r>
      <w:hyperlink r:id="rId681" w:tooltip="Road Transport (General) Amendment Act 2012" w:history="1">
        <w:r w:rsidR="00E96622" w:rsidRPr="008A5BEF">
          <w:t>A2012</w:t>
        </w:r>
        <w:r w:rsidR="00E96622" w:rsidRPr="008A5BEF">
          <w:noBreakHyphen/>
          <w:t>7</w:t>
        </w:r>
      </w:hyperlink>
      <w:r w:rsidRPr="008A5BEF">
        <w:t xml:space="preserve"> s 6</w:t>
      </w:r>
    </w:p>
    <w:p w14:paraId="154CDDA6" w14:textId="5A9C8BCE" w:rsidR="002405E1" w:rsidRPr="002405E1" w:rsidRDefault="002405E1" w:rsidP="008A5BEF">
      <w:pPr>
        <w:pStyle w:val="AmdtsEntries"/>
      </w:pPr>
      <w:r w:rsidRPr="008A5BEF">
        <w:tab/>
        <w:t xml:space="preserve">am </w:t>
      </w:r>
      <w:hyperlink r:id="rId682" w:tooltip="Road Transport Legislation Amendment Act 2015" w:history="1">
        <w:r w:rsidRPr="008A5BEF">
          <w:t>A2015</w:t>
        </w:r>
        <w:r w:rsidRPr="008A5BEF">
          <w:noBreakHyphen/>
          <w:t>30</w:t>
        </w:r>
      </w:hyperlink>
      <w:r>
        <w:t xml:space="preserve"> s 9</w:t>
      </w:r>
      <w:r w:rsidR="009F0F91">
        <w:t xml:space="preserve">; </w:t>
      </w:r>
      <w:hyperlink r:id="rId683" w:tooltip="Road Transport Legislation Amendment Act 2016 (No 2)" w:history="1">
        <w:r w:rsidR="009F0F91" w:rsidRPr="008A5BEF">
          <w:t>A2016</w:t>
        </w:r>
        <w:r w:rsidR="009F0F91" w:rsidRPr="008A5BEF">
          <w:noBreakHyphen/>
          <w:t>14</w:t>
        </w:r>
      </w:hyperlink>
      <w:r w:rsidR="009F0F91">
        <w:t xml:space="preserve"> s 11, s 12; pars renum R52 LA</w:t>
      </w:r>
    </w:p>
    <w:p w14:paraId="40DFD91C" w14:textId="77777777" w:rsidR="00F54566" w:rsidRPr="008A5BEF" w:rsidRDefault="00F54566" w:rsidP="008A5BEF">
      <w:pPr>
        <w:pStyle w:val="AmdtsEntries"/>
      </w:pPr>
      <w:r w:rsidRPr="008A5BEF">
        <w:tab/>
        <w:t>(3), (4) exp 4 April 2017 (s 61AA (4))</w:t>
      </w:r>
    </w:p>
    <w:p w14:paraId="6698DCAA" w14:textId="54D923F2" w:rsidR="0048736C" w:rsidRPr="008A5BEF" w:rsidRDefault="0048736C" w:rsidP="008A5BEF">
      <w:pPr>
        <w:pStyle w:val="AmdtsEntries"/>
      </w:pPr>
      <w:r w:rsidRPr="008A5BEF">
        <w:tab/>
        <w:t>ss renum R53 LA</w:t>
      </w:r>
    </w:p>
    <w:p w14:paraId="2944E8B0" w14:textId="6384BDA8" w:rsidR="006D6E7C" w:rsidRDefault="006D6E7C" w:rsidP="008A5BEF">
      <w:pPr>
        <w:pStyle w:val="AmdtsEntries"/>
      </w:pPr>
      <w:r w:rsidRPr="008A5BEF">
        <w:tab/>
        <w:t>am</w:t>
      </w:r>
      <w:r>
        <w:t xml:space="preserve"> </w:t>
      </w:r>
      <w:hyperlink r:id="rId684" w:tooltip="Road Safety Legislation Amendment Act 2023" w:history="1">
        <w:r w:rsidRPr="008A5BEF">
          <w:t>A2023</w:t>
        </w:r>
        <w:r w:rsidRPr="008A5BEF">
          <w:noBreakHyphen/>
          <w:t>19</w:t>
        </w:r>
      </w:hyperlink>
      <w:r>
        <w:t xml:space="preserve"> s 10</w:t>
      </w:r>
      <w:r w:rsidR="00170385">
        <w:t>, s 11</w:t>
      </w:r>
    </w:p>
    <w:p w14:paraId="11564944" w14:textId="77777777" w:rsidR="00F54566" w:rsidRDefault="00F54566" w:rsidP="008A5BEF">
      <w:pPr>
        <w:pStyle w:val="AmdtsEntries"/>
      </w:pPr>
      <w:r w:rsidRPr="00660542">
        <w:t>Immediate suspension of licence</w:t>
      </w:r>
    </w:p>
    <w:p w14:paraId="36457192" w14:textId="4516737E" w:rsidR="00F54566" w:rsidRDefault="00F54566" w:rsidP="00F54566">
      <w:pPr>
        <w:pStyle w:val="AmdtsEntries"/>
        <w:keepNext/>
      </w:pPr>
      <w:r>
        <w:t>s 61B</w:t>
      </w:r>
      <w:r>
        <w:tab/>
        <w:t xml:space="preserve">ins </w:t>
      </w:r>
      <w:hyperlink r:id="rId685"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131</w:t>
      </w:r>
    </w:p>
    <w:p w14:paraId="2122CCE7" w14:textId="6E119881" w:rsidR="00F54566" w:rsidRPr="00020AD7" w:rsidRDefault="00F54566" w:rsidP="00F54566">
      <w:pPr>
        <w:pStyle w:val="AmdtsEntries"/>
      </w:pPr>
      <w:r w:rsidRPr="00020AD7">
        <w:tab/>
        <w:t xml:space="preserve">am </w:t>
      </w:r>
      <w:hyperlink r:id="rId686" w:tooltip="Road Transport Legislation Amendment Act 2011" w:history="1">
        <w:r w:rsidR="00E96622" w:rsidRPr="00E96622">
          <w:rPr>
            <w:rStyle w:val="charCitHyperlinkAbbrev"/>
          </w:rPr>
          <w:t>A2011</w:t>
        </w:r>
        <w:r w:rsidR="00E96622" w:rsidRPr="00E96622">
          <w:rPr>
            <w:rStyle w:val="charCitHyperlinkAbbrev"/>
          </w:rPr>
          <w:noBreakHyphen/>
          <w:t>14</w:t>
        </w:r>
      </w:hyperlink>
      <w:r w:rsidRPr="00020AD7">
        <w:t xml:space="preserve"> s 16, s 17</w:t>
      </w:r>
      <w:r>
        <w:t>; pars renum R30 LA</w:t>
      </w:r>
      <w:r w:rsidR="00DB16CC">
        <w:t xml:space="preserve">; </w:t>
      </w:r>
      <w:hyperlink r:id="rId687" w:tooltip="Statute Law Amendment Act 2015" w:history="1">
        <w:r w:rsidR="00DB16CC">
          <w:rPr>
            <w:rStyle w:val="charCitHyperlinkAbbrev"/>
          </w:rPr>
          <w:t>A2015</w:t>
        </w:r>
        <w:r w:rsidR="00DB16CC">
          <w:rPr>
            <w:rStyle w:val="charCitHyperlinkAbbrev"/>
          </w:rPr>
          <w:noBreakHyphen/>
          <w:t>15</w:t>
        </w:r>
      </w:hyperlink>
      <w:r w:rsidR="00DB16CC">
        <w:t xml:space="preserve"> amdt 3.196</w:t>
      </w:r>
      <w:r w:rsidR="002D2079">
        <w:t xml:space="preserve">; </w:t>
      </w:r>
      <w:hyperlink r:id="rId688" w:tooltip="Road Safety Legislation Amendment Act 2023" w:history="1">
        <w:r w:rsidR="002D2079">
          <w:rPr>
            <w:rStyle w:val="charCitHyperlinkAbbrev"/>
          </w:rPr>
          <w:t>A2023</w:t>
        </w:r>
        <w:r w:rsidR="002D2079">
          <w:rPr>
            <w:rStyle w:val="charCitHyperlinkAbbrev"/>
          </w:rPr>
          <w:noBreakHyphen/>
          <w:t>19</w:t>
        </w:r>
      </w:hyperlink>
      <w:r w:rsidR="002D2079">
        <w:t xml:space="preserve"> s 12</w:t>
      </w:r>
      <w:r w:rsidR="00632475">
        <w:t xml:space="preserve">; </w:t>
      </w:r>
      <w:hyperlink r:id="rId689" w:tooltip="Road Safety Legislation Amendment Act 2024" w:history="1">
        <w:r w:rsidR="00632475">
          <w:rPr>
            <w:rStyle w:val="charCitHyperlinkAbbrev"/>
          </w:rPr>
          <w:t>A2024</w:t>
        </w:r>
        <w:r w:rsidR="00632475">
          <w:rPr>
            <w:rStyle w:val="charCitHyperlinkAbbrev"/>
          </w:rPr>
          <w:noBreakHyphen/>
          <w:t>20</w:t>
        </w:r>
      </w:hyperlink>
      <w:r w:rsidR="00632475">
        <w:t xml:space="preserve"> s 55</w:t>
      </w:r>
    </w:p>
    <w:p w14:paraId="7D7367C3" w14:textId="2214A46D" w:rsidR="00632475" w:rsidRDefault="00D3009D" w:rsidP="00A869C3">
      <w:pPr>
        <w:pStyle w:val="AmdtsEntryHd"/>
      </w:pPr>
      <w:r w:rsidRPr="00764CB2">
        <w:t>When a suspension notice ceases to have effect</w:t>
      </w:r>
    </w:p>
    <w:p w14:paraId="464E26FC" w14:textId="112A314F" w:rsidR="00D3009D" w:rsidRPr="00D3009D" w:rsidRDefault="00D3009D" w:rsidP="00D3009D">
      <w:pPr>
        <w:pStyle w:val="AmdtsEntries"/>
      </w:pPr>
      <w:r>
        <w:t>s 61BA</w:t>
      </w:r>
      <w:r>
        <w:tab/>
        <w:t xml:space="preserve">ins </w:t>
      </w:r>
      <w:hyperlink r:id="rId690" w:tooltip="Road Safety Legislation Amendment Act 2024" w:history="1">
        <w:r>
          <w:rPr>
            <w:rStyle w:val="charCitHyperlinkAbbrev"/>
          </w:rPr>
          <w:t>A2024</w:t>
        </w:r>
        <w:r>
          <w:rPr>
            <w:rStyle w:val="charCitHyperlinkAbbrev"/>
          </w:rPr>
          <w:noBreakHyphen/>
          <w:t>20</w:t>
        </w:r>
      </w:hyperlink>
      <w:r>
        <w:t xml:space="preserve"> s 56</w:t>
      </w:r>
    </w:p>
    <w:p w14:paraId="3E54133C" w14:textId="71B8A7FF" w:rsidR="00780411" w:rsidRDefault="00780411" w:rsidP="00780411">
      <w:pPr>
        <w:pStyle w:val="AmdtsEntryHd"/>
      </w:pPr>
      <w:r w:rsidRPr="00764CB2">
        <w:t>Additional suspension notice—discontinued infringement notice proceedings</w:t>
      </w:r>
    </w:p>
    <w:p w14:paraId="3A72BD10" w14:textId="4742C575" w:rsidR="00780411" w:rsidRPr="00D3009D" w:rsidRDefault="00780411" w:rsidP="00780411">
      <w:pPr>
        <w:pStyle w:val="AmdtsEntries"/>
      </w:pPr>
      <w:r>
        <w:t>s 61BB</w:t>
      </w:r>
      <w:r>
        <w:tab/>
        <w:t xml:space="preserve">ins </w:t>
      </w:r>
      <w:hyperlink r:id="rId691" w:tooltip="Road Safety Legislation Amendment Act 2024" w:history="1">
        <w:r>
          <w:rPr>
            <w:rStyle w:val="charCitHyperlinkAbbrev"/>
          </w:rPr>
          <w:t>A2024</w:t>
        </w:r>
        <w:r>
          <w:rPr>
            <w:rStyle w:val="charCitHyperlinkAbbrev"/>
          </w:rPr>
          <w:noBreakHyphen/>
          <w:t>20</w:t>
        </w:r>
      </w:hyperlink>
      <w:r>
        <w:t xml:space="preserve"> s 56</w:t>
      </w:r>
    </w:p>
    <w:p w14:paraId="5855EE36" w14:textId="6003B656" w:rsidR="00780411" w:rsidRDefault="00780411" w:rsidP="00780411">
      <w:pPr>
        <w:pStyle w:val="AmdtsEntryHd"/>
      </w:pPr>
      <w:r w:rsidRPr="00764CB2">
        <w:t>Road transport authority to return surrendered licence</w:t>
      </w:r>
    </w:p>
    <w:p w14:paraId="73A062F5" w14:textId="33AC9033" w:rsidR="00780411" w:rsidRPr="00D3009D" w:rsidRDefault="00780411" w:rsidP="00780411">
      <w:pPr>
        <w:pStyle w:val="AmdtsEntries"/>
      </w:pPr>
      <w:r>
        <w:t>s 61BC</w:t>
      </w:r>
      <w:r>
        <w:tab/>
        <w:t xml:space="preserve">ins </w:t>
      </w:r>
      <w:hyperlink r:id="rId692" w:tooltip="Road Safety Legislation Amendment Act 2024" w:history="1">
        <w:r>
          <w:rPr>
            <w:rStyle w:val="charCitHyperlinkAbbrev"/>
          </w:rPr>
          <w:t>A2024</w:t>
        </w:r>
        <w:r>
          <w:rPr>
            <w:rStyle w:val="charCitHyperlinkAbbrev"/>
          </w:rPr>
          <w:noBreakHyphen/>
          <w:t>20</w:t>
        </w:r>
      </w:hyperlink>
      <w:r>
        <w:t xml:space="preserve"> s 56</w:t>
      </w:r>
    </w:p>
    <w:p w14:paraId="4F1B6BBF" w14:textId="5C95E4B2" w:rsidR="00F54566" w:rsidRDefault="00F54566" w:rsidP="00A869C3">
      <w:pPr>
        <w:pStyle w:val="AmdtsEntryHd"/>
      </w:pPr>
      <w:r w:rsidRPr="00A10F8D">
        <w:t>Drive while suspension notice in effect</w:t>
      </w:r>
    </w:p>
    <w:p w14:paraId="6A015035" w14:textId="633EF2A4" w:rsidR="00F54566" w:rsidRDefault="00F54566" w:rsidP="00F54566">
      <w:pPr>
        <w:pStyle w:val="AmdtsEntries"/>
      </w:pPr>
      <w:r>
        <w:t>s 61C</w:t>
      </w:r>
      <w:r>
        <w:tab/>
        <w:t xml:space="preserve">ins </w:t>
      </w:r>
      <w:hyperlink r:id="rId693"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131</w:t>
      </w:r>
    </w:p>
    <w:p w14:paraId="4F6EE894" w14:textId="77777777" w:rsidR="00F54566" w:rsidRDefault="00F54566" w:rsidP="00A869C3">
      <w:pPr>
        <w:pStyle w:val="AmdtsEntryHd"/>
      </w:pPr>
      <w:r w:rsidRPr="00660542">
        <w:t>Failure to surrender suspended licence</w:t>
      </w:r>
    </w:p>
    <w:p w14:paraId="6CDD621C" w14:textId="7A9D22A8" w:rsidR="00F54566" w:rsidRDefault="00F54566" w:rsidP="00F54566">
      <w:pPr>
        <w:pStyle w:val="AmdtsEntries"/>
      </w:pPr>
      <w:r>
        <w:t>s 61D</w:t>
      </w:r>
      <w:r>
        <w:tab/>
        <w:t xml:space="preserve">ins </w:t>
      </w:r>
      <w:hyperlink r:id="rId694"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131</w:t>
      </w:r>
    </w:p>
    <w:p w14:paraId="0409BF0A" w14:textId="77777777" w:rsidR="00F54566" w:rsidRDefault="00F54566" w:rsidP="00B3129B">
      <w:pPr>
        <w:pStyle w:val="AmdtsEntryHd"/>
      </w:pPr>
      <w:r w:rsidRPr="00660542">
        <w:t>Surrendered licences</w:t>
      </w:r>
    </w:p>
    <w:p w14:paraId="04F2A7A5" w14:textId="49DC51E8" w:rsidR="00F54566" w:rsidRDefault="00F54566" w:rsidP="00F54566">
      <w:pPr>
        <w:pStyle w:val="AmdtsEntries"/>
      </w:pPr>
      <w:r>
        <w:t>s 61E</w:t>
      </w:r>
      <w:r>
        <w:tab/>
        <w:t xml:space="preserve">ins </w:t>
      </w:r>
      <w:hyperlink r:id="rId695"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131</w:t>
      </w:r>
    </w:p>
    <w:p w14:paraId="6C162394" w14:textId="77777777" w:rsidR="00F54566" w:rsidRDefault="00F54566" w:rsidP="00B3129B">
      <w:pPr>
        <w:pStyle w:val="AmdtsEntryHd"/>
      </w:pPr>
      <w:r w:rsidRPr="00660542">
        <w:t>Application for stay of suspension notice</w:t>
      </w:r>
    </w:p>
    <w:p w14:paraId="285FDF46" w14:textId="23D39C54" w:rsidR="00F54566" w:rsidRDefault="00F54566" w:rsidP="00F54566">
      <w:pPr>
        <w:pStyle w:val="AmdtsEntries"/>
      </w:pPr>
      <w:r>
        <w:t>s 61F</w:t>
      </w:r>
      <w:r>
        <w:tab/>
        <w:t xml:space="preserve">ins </w:t>
      </w:r>
      <w:hyperlink r:id="rId696"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131</w:t>
      </w:r>
    </w:p>
    <w:p w14:paraId="010559AC" w14:textId="77777777" w:rsidR="00F54566" w:rsidRDefault="00F54566" w:rsidP="00B3129B">
      <w:pPr>
        <w:pStyle w:val="AmdtsEntryHd"/>
      </w:pPr>
      <w:r w:rsidRPr="00660542">
        <w:t>Deciding application</w:t>
      </w:r>
    </w:p>
    <w:p w14:paraId="454DDBC6" w14:textId="77ABB35A" w:rsidR="00F54566" w:rsidRDefault="00F54566" w:rsidP="00F54566">
      <w:pPr>
        <w:pStyle w:val="AmdtsEntries"/>
      </w:pPr>
      <w:r>
        <w:t>s 61G</w:t>
      </w:r>
      <w:r>
        <w:tab/>
        <w:t xml:space="preserve">ins </w:t>
      </w:r>
      <w:hyperlink r:id="rId697"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131</w:t>
      </w:r>
    </w:p>
    <w:p w14:paraId="56F50EED" w14:textId="77777777" w:rsidR="00F54566" w:rsidRPr="00BB2CD2" w:rsidRDefault="00F54566" w:rsidP="00B3129B">
      <w:pPr>
        <w:pStyle w:val="AmdtsEntryHd"/>
        <w:rPr>
          <w:rFonts w:cs="Arial"/>
        </w:rPr>
      </w:pPr>
      <w:r w:rsidRPr="00BB2CD2">
        <w:rPr>
          <w:rFonts w:cs="Arial"/>
        </w:rPr>
        <w:t>Automatic disqualification for culpable driving</w:t>
      </w:r>
    </w:p>
    <w:p w14:paraId="124A70CB" w14:textId="77777777" w:rsidR="00F54566" w:rsidRPr="00BB2CD2" w:rsidRDefault="00F54566" w:rsidP="00F54566">
      <w:pPr>
        <w:pStyle w:val="AmdtsEntries"/>
        <w:keepNext/>
        <w:rPr>
          <w:rFonts w:cs="Arial"/>
        </w:rPr>
      </w:pPr>
      <w:r w:rsidRPr="00BB2CD2">
        <w:rPr>
          <w:rFonts w:cs="Arial"/>
        </w:rPr>
        <w:t>s 62 hdg</w:t>
      </w:r>
      <w:r w:rsidRPr="00BB2CD2">
        <w:rPr>
          <w:rFonts w:cs="Arial"/>
        </w:rPr>
        <w:tab/>
        <w:t>bracketed note exp 17 September 2002 (s 5 (3))</w:t>
      </w:r>
    </w:p>
    <w:p w14:paraId="4CD5D54A" w14:textId="4AB72850" w:rsidR="00F54566" w:rsidRPr="00BB2CD2" w:rsidRDefault="00F54566" w:rsidP="00F54566">
      <w:pPr>
        <w:pStyle w:val="AmdtsEntries"/>
        <w:rPr>
          <w:rFonts w:cs="Arial"/>
        </w:rPr>
      </w:pPr>
      <w:r w:rsidRPr="00BB2CD2">
        <w:rPr>
          <w:rFonts w:cs="Arial"/>
        </w:rPr>
        <w:t>s 62</w:t>
      </w:r>
      <w:r w:rsidRPr="00BB2CD2">
        <w:rPr>
          <w:rFonts w:cs="Arial"/>
        </w:rPr>
        <w:tab/>
        <w:t xml:space="preserve">am </w:t>
      </w:r>
      <w:hyperlink r:id="rId698"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amdts 3.38-3.40</w:t>
      </w:r>
      <w:r>
        <w:rPr>
          <w:rFonts w:cs="Arial"/>
        </w:rPr>
        <w:t xml:space="preserve">; </w:t>
      </w:r>
      <w:hyperlink r:id="rId699" w:tooltip="Road Transport (General) Amendment Act 2012" w:history="1">
        <w:r w:rsidR="00E96622" w:rsidRPr="00E96622">
          <w:rPr>
            <w:rStyle w:val="charCitHyperlinkAbbrev"/>
          </w:rPr>
          <w:t>A2012</w:t>
        </w:r>
        <w:r w:rsidR="00E96622" w:rsidRPr="00E96622">
          <w:rPr>
            <w:rStyle w:val="charCitHyperlinkAbbrev"/>
          </w:rPr>
          <w:noBreakHyphen/>
          <w:t>7</w:t>
        </w:r>
      </w:hyperlink>
      <w:r>
        <w:rPr>
          <w:rFonts w:cs="Arial"/>
        </w:rPr>
        <w:t xml:space="preserve"> s 7, s 8</w:t>
      </w:r>
      <w:r w:rsidR="0063117C">
        <w:rPr>
          <w:rFonts w:cs="Arial"/>
        </w:rPr>
        <w:t xml:space="preserve">; </w:t>
      </w:r>
      <w:hyperlink r:id="rId700" w:tooltip="Road Transport Legislation Amendment Act 2022" w:history="1">
        <w:r w:rsidR="0063117C">
          <w:rPr>
            <w:rStyle w:val="charCitHyperlinkAbbrev"/>
          </w:rPr>
          <w:t>A2022</w:t>
        </w:r>
        <w:r w:rsidR="0063117C">
          <w:rPr>
            <w:rStyle w:val="charCitHyperlinkAbbrev"/>
          </w:rPr>
          <w:noBreakHyphen/>
          <w:t>3</w:t>
        </w:r>
      </w:hyperlink>
      <w:r w:rsidR="0063117C">
        <w:rPr>
          <w:rFonts w:cs="Arial"/>
        </w:rPr>
        <w:t xml:space="preserve"> s 4</w:t>
      </w:r>
    </w:p>
    <w:p w14:paraId="426464E7" w14:textId="77777777" w:rsidR="00F54566" w:rsidRPr="00BB2CD2" w:rsidRDefault="00F54566" w:rsidP="00B3129B">
      <w:pPr>
        <w:pStyle w:val="AmdtsEntryHd"/>
        <w:rPr>
          <w:rFonts w:cs="Arial"/>
        </w:rPr>
      </w:pPr>
      <w:r w:rsidRPr="00BB2CD2">
        <w:rPr>
          <w:rFonts w:cs="Arial"/>
        </w:rPr>
        <w:t>Automatic disqualification for certain other driving offences</w:t>
      </w:r>
    </w:p>
    <w:p w14:paraId="207FD6C6" w14:textId="77777777" w:rsidR="00F54566" w:rsidRPr="00BB2CD2" w:rsidRDefault="00F54566" w:rsidP="008A5BEF">
      <w:pPr>
        <w:pStyle w:val="AmdtsEntries"/>
        <w:rPr>
          <w:rFonts w:cs="Arial"/>
        </w:rPr>
      </w:pPr>
      <w:r w:rsidRPr="00BB2CD2">
        <w:rPr>
          <w:rFonts w:cs="Arial"/>
        </w:rPr>
        <w:t xml:space="preserve">s </w:t>
      </w:r>
      <w:r w:rsidRPr="008A5BEF">
        <w:t>63</w:t>
      </w:r>
      <w:r w:rsidRPr="00BB2CD2">
        <w:rPr>
          <w:rFonts w:cs="Arial"/>
        </w:rPr>
        <w:t xml:space="preserve"> hdg</w:t>
      </w:r>
      <w:r w:rsidRPr="00BB2CD2">
        <w:rPr>
          <w:rFonts w:cs="Arial"/>
        </w:rPr>
        <w:tab/>
        <w:t>bracketed note exp 17 September 2002 (s 5 (3))</w:t>
      </w:r>
    </w:p>
    <w:p w14:paraId="635F3023" w14:textId="250798FE" w:rsidR="00F54566" w:rsidRPr="00BB2CD2" w:rsidRDefault="00F54566" w:rsidP="00F54566">
      <w:pPr>
        <w:pStyle w:val="AmdtsEntries"/>
        <w:rPr>
          <w:rFonts w:cs="Arial"/>
        </w:rPr>
      </w:pPr>
      <w:r w:rsidRPr="00BB2CD2">
        <w:rPr>
          <w:rFonts w:cs="Arial"/>
        </w:rPr>
        <w:t>s 63</w:t>
      </w:r>
      <w:r w:rsidRPr="00BB2CD2">
        <w:rPr>
          <w:rFonts w:cs="Arial"/>
        </w:rPr>
        <w:tab/>
        <w:t xml:space="preserve">am </w:t>
      </w:r>
      <w:hyperlink r:id="rId701" w:tooltip="Road Transport Legislation Amendment Act 2000" w:history="1">
        <w:r w:rsidR="00E96622" w:rsidRPr="00E96622">
          <w:rPr>
            <w:rStyle w:val="charCitHyperlinkAbbrev"/>
          </w:rPr>
          <w:t>A2000</w:t>
        </w:r>
        <w:r w:rsidR="00E96622" w:rsidRPr="00E96622">
          <w:rPr>
            <w:rStyle w:val="charCitHyperlinkAbbrev"/>
          </w:rPr>
          <w:noBreakHyphen/>
          <w:t>4</w:t>
        </w:r>
      </w:hyperlink>
      <w:r w:rsidRPr="00BB2CD2">
        <w:rPr>
          <w:rFonts w:cs="Arial"/>
        </w:rPr>
        <w:t xml:space="preserve"> s 4; </w:t>
      </w:r>
      <w:hyperlink r:id="rId702"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amdts 3.41-3.44</w:t>
      </w:r>
      <w:r>
        <w:rPr>
          <w:rFonts w:cs="Arial"/>
        </w:rPr>
        <w:t xml:space="preserve">; </w:t>
      </w:r>
      <w:hyperlink r:id="rId703" w:tooltip="Road Transport (General) Amendment Act 2012" w:history="1">
        <w:r w:rsidR="00E96622" w:rsidRPr="00E96622">
          <w:rPr>
            <w:rStyle w:val="charCitHyperlinkAbbrev"/>
          </w:rPr>
          <w:t>A2012</w:t>
        </w:r>
        <w:r w:rsidR="00E96622" w:rsidRPr="00E96622">
          <w:rPr>
            <w:rStyle w:val="charCitHyperlinkAbbrev"/>
          </w:rPr>
          <w:noBreakHyphen/>
          <w:t>7</w:t>
        </w:r>
      </w:hyperlink>
      <w:r>
        <w:rPr>
          <w:rFonts w:cs="Arial"/>
        </w:rPr>
        <w:t xml:space="preserve"> s 9, s</w:t>
      </w:r>
      <w:r w:rsidR="008E6558">
        <w:rPr>
          <w:rFonts w:cs="Arial"/>
        </w:rPr>
        <w:t> </w:t>
      </w:r>
      <w:r>
        <w:rPr>
          <w:rFonts w:cs="Arial"/>
        </w:rPr>
        <w:t>10</w:t>
      </w:r>
      <w:r w:rsidR="00E56E3B">
        <w:t xml:space="preserve">; </w:t>
      </w:r>
      <w:hyperlink r:id="rId704" w:tooltip="Road Transport Legislation Amendment Act 2014" w:history="1">
        <w:r w:rsidR="00E56E3B">
          <w:rPr>
            <w:rStyle w:val="charCitHyperlinkAbbrev"/>
          </w:rPr>
          <w:t>A2014</w:t>
        </w:r>
        <w:r w:rsidR="00E56E3B">
          <w:rPr>
            <w:rStyle w:val="charCitHyperlinkAbbrev"/>
          </w:rPr>
          <w:noBreakHyphen/>
          <w:t>25</w:t>
        </w:r>
      </w:hyperlink>
      <w:r w:rsidR="00E56E3B">
        <w:t xml:space="preserve"> s 6</w:t>
      </w:r>
      <w:r w:rsidR="00E66951">
        <w:t>, s 7; ss renum R44</w:t>
      </w:r>
      <w:r w:rsidR="008E6558">
        <w:t xml:space="preserve"> LA</w:t>
      </w:r>
      <w:r w:rsidR="002405E1">
        <w:t xml:space="preserve">; </w:t>
      </w:r>
      <w:hyperlink r:id="rId705" w:tooltip="Road Transport Legislation Amendment Act 2015" w:history="1">
        <w:r w:rsidR="002405E1">
          <w:rPr>
            <w:rStyle w:val="charCitHyperlinkAbbrev"/>
          </w:rPr>
          <w:t>A2015</w:t>
        </w:r>
        <w:r w:rsidR="002405E1">
          <w:rPr>
            <w:rStyle w:val="charCitHyperlinkAbbrev"/>
          </w:rPr>
          <w:noBreakHyphen/>
          <w:t>30</w:t>
        </w:r>
      </w:hyperlink>
      <w:r w:rsidR="002405E1">
        <w:t xml:space="preserve"> s 10</w:t>
      </w:r>
      <w:r w:rsidR="009F0F91">
        <w:t xml:space="preserve">; </w:t>
      </w:r>
      <w:hyperlink r:id="rId706" w:tooltip="Road Transport Legislation Amendment Act 2016 (No 2)" w:history="1">
        <w:r w:rsidR="009F0F91">
          <w:rPr>
            <w:rStyle w:val="charCitHyperlinkAbbrev"/>
          </w:rPr>
          <w:t>A2016</w:t>
        </w:r>
        <w:r w:rsidR="009F0F91">
          <w:rPr>
            <w:rStyle w:val="charCitHyperlinkAbbrev"/>
          </w:rPr>
          <w:noBreakHyphen/>
          <w:t>14</w:t>
        </w:r>
      </w:hyperlink>
      <w:r w:rsidR="009F0F91">
        <w:t xml:space="preserve"> s 13</w:t>
      </w:r>
      <w:r w:rsidR="00B02A1C">
        <w:t>, s 14; pars renum R52 LA</w:t>
      </w:r>
      <w:r w:rsidR="002346E3">
        <w:t xml:space="preserve">; </w:t>
      </w:r>
      <w:hyperlink r:id="rId707" w:tooltip="Road Transport Legislation Amendment Act 2022" w:history="1">
        <w:r w:rsidR="002346E3">
          <w:rPr>
            <w:rStyle w:val="charCitHyperlinkAbbrev"/>
          </w:rPr>
          <w:t>A2022</w:t>
        </w:r>
        <w:r w:rsidR="002346E3">
          <w:rPr>
            <w:rStyle w:val="charCitHyperlinkAbbrev"/>
          </w:rPr>
          <w:noBreakHyphen/>
          <w:t>3</w:t>
        </w:r>
      </w:hyperlink>
      <w:r w:rsidR="002346E3">
        <w:t xml:space="preserve"> s 5, s 6; ss renum R69 LA</w:t>
      </w:r>
      <w:r w:rsidR="002D2079">
        <w:t xml:space="preserve">; </w:t>
      </w:r>
      <w:hyperlink r:id="rId708" w:tooltip="Road Safety Legislation Amendment Act 2023" w:history="1">
        <w:r w:rsidR="002D2079">
          <w:rPr>
            <w:rStyle w:val="charCitHyperlinkAbbrev"/>
          </w:rPr>
          <w:t>A2023</w:t>
        </w:r>
        <w:r w:rsidR="002D2079">
          <w:rPr>
            <w:rStyle w:val="charCitHyperlinkAbbrev"/>
          </w:rPr>
          <w:noBreakHyphen/>
          <w:t>19</w:t>
        </w:r>
      </w:hyperlink>
      <w:r w:rsidR="002D2079">
        <w:t xml:space="preserve"> s 13</w:t>
      </w:r>
    </w:p>
    <w:p w14:paraId="55C6901F" w14:textId="77777777" w:rsidR="00F54566" w:rsidRPr="00BB2CD2" w:rsidRDefault="00F54566" w:rsidP="00B3129B">
      <w:pPr>
        <w:pStyle w:val="AmdtsEntryHd"/>
        <w:rPr>
          <w:rFonts w:cs="Arial"/>
        </w:rPr>
      </w:pPr>
      <w:r w:rsidRPr="00660542">
        <w:t>Court may order disqualification for other offences</w:t>
      </w:r>
    </w:p>
    <w:p w14:paraId="3D93D432" w14:textId="77777777" w:rsidR="00F54566" w:rsidRPr="00BB2CD2" w:rsidRDefault="00F54566" w:rsidP="008A5BEF">
      <w:pPr>
        <w:pStyle w:val="AmdtsEntries"/>
        <w:rPr>
          <w:rFonts w:cs="Arial"/>
        </w:rPr>
      </w:pPr>
      <w:r w:rsidRPr="00BB2CD2">
        <w:rPr>
          <w:rFonts w:cs="Arial"/>
        </w:rPr>
        <w:t>s 64 hdg</w:t>
      </w:r>
      <w:r w:rsidRPr="00BB2CD2">
        <w:rPr>
          <w:rFonts w:cs="Arial"/>
        </w:rPr>
        <w:tab/>
        <w:t>bracketed note exp 17 September 2002 (s 5 (3))</w:t>
      </w:r>
    </w:p>
    <w:p w14:paraId="6B406152" w14:textId="1DBD4F46" w:rsidR="00F54566" w:rsidRDefault="00F54566" w:rsidP="00F54566">
      <w:pPr>
        <w:pStyle w:val="AmdtsEntries"/>
        <w:rPr>
          <w:rFonts w:cs="Arial"/>
        </w:rPr>
      </w:pPr>
      <w:r w:rsidRPr="00BB2CD2">
        <w:rPr>
          <w:rFonts w:cs="Arial"/>
        </w:rPr>
        <w:t>s 64</w:t>
      </w:r>
      <w:r w:rsidRPr="00BB2CD2">
        <w:rPr>
          <w:rFonts w:cs="Arial"/>
        </w:rPr>
        <w:tab/>
        <w:t xml:space="preserve">am </w:t>
      </w:r>
      <w:hyperlink r:id="rId709" w:tooltip="Road Transport (Mass, Dimensions and Loading) Act 2009" w:history="1">
        <w:r w:rsidR="00470488" w:rsidRPr="00720084">
          <w:rPr>
            <w:rStyle w:val="charCitHyperlinkAbbrev"/>
          </w:rPr>
          <w:t>A2009</w:t>
        </w:r>
        <w:r w:rsidR="00470488" w:rsidRPr="00720084">
          <w:rPr>
            <w:rStyle w:val="charCitHyperlinkAbbrev"/>
          </w:rPr>
          <w:noBreakHyphen/>
          <w:t>22</w:t>
        </w:r>
      </w:hyperlink>
      <w:r w:rsidRPr="00BB2CD2">
        <w:rPr>
          <w:rFonts w:cs="Arial"/>
        </w:rPr>
        <w:t xml:space="preserve"> amdt 1.16</w:t>
      </w:r>
    </w:p>
    <w:p w14:paraId="1FE27ADB" w14:textId="76103AA4" w:rsidR="00F54566" w:rsidRDefault="00F54566" w:rsidP="00F54566">
      <w:pPr>
        <w:pStyle w:val="AmdtsEntries"/>
        <w:rPr>
          <w:rFonts w:cs="Arial"/>
        </w:rPr>
      </w:pPr>
      <w:r>
        <w:rPr>
          <w:rFonts w:cs="Arial"/>
        </w:rPr>
        <w:tab/>
        <w:t xml:space="preserve">sub </w:t>
      </w:r>
      <w:hyperlink r:id="rId710"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rPr>
          <w:rFonts w:cs="Arial"/>
        </w:rPr>
        <w:t xml:space="preserve"> s 132</w:t>
      </w:r>
    </w:p>
    <w:p w14:paraId="4E8FE4F8" w14:textId="005AE517" w:rsidR="00B70CA8" w:rsidRPr="00BB2CD2" w:rsidRDefault="00B70CA8" w:rsidP="00F54566">
      <w:pPr>
        <w:pStyle w:val="AmdtsEntries"/>
        <w:rPr>
          <w:rFonts w:cs="Arial"/>
        </w:rPr>
      </w:pPr>
      <w:r>
        <w:rPr>
          <w:rFonts w:cs="Arial"/>
        </w:rPr>
        <w:tab/>
        <w:t xml:space="preserve">am </w:t>
      </w:r>
      <w:hyperlink r:id="rId711" w:tooltip="Heavy Vehicle National Law (Consequential Amendments) Act 2013" w:history="1">
        <w:r>
          <w:rPr>
            <w:rStyle w:val="charCitHyperlinkAbbrev"/>
          </w:rPr>
          <w:t>A2013</w:t>
        </w:r>
        <w:r>
          <w:rPr>
            <w:rStyle w:val="charCitHyperlinkAbbrev"/>
          </w:rPr>
          <w:noBreakHyphen/>
          <w:t>52</w:t>
        </w:r>
      </w:hyperlink>
      <w:r>
        <w:t xml:space="preserve"> s 44</w:t>
      </w:r>
    </w:p>
    <w:p w14:paraId="014FEDE4" w14:textId="77777777" w:rsidR="00F54566" w:rsidRPr="00BB2CD2" w:rsidRDefault="00F54566" w:rsidP="00B3129B">
      <w:pPr>
        <w:pStyle w:val="AmdtsEntryHd"/>
        <w:rPr>
          <w:rFonts w:cs="Arial"/>
        </w:rPr>
      </w:pPr>
      <w:r w:rsidRPr="00BB2CD2">
        <w:rPr>
          <w:rFonts w:cs="Arial"/>
        </w:rPr>
        <w:lastRenderedPageBreak/>
        <w:t>Disqualification until court order</w:t>
      </w:r>
    </w:p>
    <w:p w14:paraId="7265F79A" w14:textId="77777777" w:rsidR="00F54566" w:rsidRPr="00BB2CD2" w:rsidRDefault="00F54566" w:rsidP="00F54566">
      <w:pPr>
        <w:pStyle w:val="AmdtsEntries"/>
        <w:rPr>
          <w:rFonts w:cs="Arial"/>
        </w:rPr>
      </w:pPr>
      <w:r w:rsidRPr="00BB2CD2">
        <w:rPr>
          <w:rFonts w:cs="Arial"/>
        </w:rPr>
        <w:t>s 65 hdg</w:t>
      </w:r>
      <w:r w:rsidRPr="00BB2CD2">
        <w:rPr>
          <w:rFonts w:cs="Arial"/>
        </w:rPr>
        <w:tab/>
        <w:t>bracketed note exp 17 September 2002 (s 5 (3))</w:t>
      </w:r>
    </w:p>
    <w:p w14:paraId="4CD8BC7E" w14:textId="77777777" w:rsidR="00F54566" w:rsidRPr="00BB2CD2" w:rsidRDefault="00F54566" w:rsidP="00B3129B">
      <w:pPr>
        <w:pStyle w:val="AmdtsEntryHd"/>
        <w:rPr>
          <w:rFonts w:cs="Arial"/>
        </w:rPr>
      </w:pPr>
      <w:r w:rsidRPr="00BB2CD2">
        <w:rPr>
          <w:rFonts w:cs="Arial"/>
        </w:rPr>
        <w:t>Effect of disqualification</w:t>
      </w:r>
    </w:p>
    <w:p w14:paraId="31C40238" w14:textId="77777777" w:rsidR="00F54566" w:rsidRDefault="00F54566" w:rsidP="008A5BEF">
      <w:pPr>
        <w:pStyle w:val="AmdtsEntries"/>
        <w:rPr>
          <w:rFonts w:cs="Arial"/>
        </w:rPr>
      </w:pPr>
      <w:r w:rsidRPr="00BB2CD2">
        <w:rPr>
          <w:rFonts w:cs="Arial"/>
        </w:rPr>
        <w:t xml:space="preserve">s </w:t>
      </w:r>
      <w:r w:rsidRPr="008A5BEF">
        <w:t>66</w:t>
      </w:r>
      <w:r w:rsidRPr="00BB2CD2">
        <w:rPr>
          <w:rFonts w:cs="Arial"/>
        </w:rPr>
        <w:t xml:space="preserve"> hdg</w:t>
      </w:r>
      <w:r w:rsidRPr="00BB2CD2">
        <w:rPr>
          <w:rFonts w:cs="Arial"/>
        </w:rPr>
        <w:tab/>
        <w:t>bracketed note exp 17 September 2002 (s 5 (3))</w:t>
      </w:r>
    </w:p>
    <w:p w14:paraId="4795ED05" w14:textId="4469F438" w:rsidR="00F54566" w:rsidRPr="00BB2CD2" w:rsidRDefault="00F54566" w:rsidP="00F54566">
      <w:pPr>
        <w:pStyle w:val="AmdtsEntries"/>
        <w:rPr>
          <w:rFonts w:cs="Arial"/>
        </w:rPr>
      </w:pPr>
      <w:r>
        <w:rPr>
          <w:rFonts w:cs="Arial"/>
        </w:rPr>
        <w:t>s 66</w:t>
      </w:r>
      <w:r>
        <w:rPr>
          <w:rFonts w:cs="Arial"/>
        </w:rPr>
        <w:tab/>
        <w:t xml:space="preserve">am </w:t>
      </w:r>
      <w:hyperlink r:id="rId712"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rPr>
          <w:rFonts w:cs="Arial"/>
        </w:rPr>
        <w:t xml:space="preserve"> s 133</w:t>
      </w:r>
      <w:r w:rsidR="00DB4AD3">
        <w:rPr>
          <w:rFonts w:cs="Arial"/>
        </w:rPr>
        <w:t xml:space="preserve">; </w:t>
      </w:r>
      <w:hyperlink r:id="rId713" w:tooltip="Road Transport (General) Amendment Act 2012 (No 2)" w:history="1">
        <w:r w:rsidR="00E96622" w:rsidRPr="00E96622">
          <w:rPr>
            <w:rStyle w:val="charCitHyperlinkAbbrev"/>
          </w:rPr>
          <w:t>A2012</w:t>
        </w:r>
        <w:r w:rsidR="00E96622" w:rsidRPr="00E96622">
          <w:rPr>
            <w:rStyle w:val="charCitHyperlinkAbbrev"/>
          </w:rPr>
          <w:noBreakHyphen/>
          <w:t>16</w:t>
        </w:r>
      </w:hyperlink>
      <w:r w:rsidR="00DB4AD3">
        <w:rPr>
          <w:rFonts w:cs="Arial"/>
        </w:rPr>
        <w:t xml:space="preserve"> s 22, s 23</w:t>
      </w:r>
      <w:r w:rsidR="007267E8">
        <w:rPr>
          <w:rFonts w:cs="Arial"/>
        </w:rPr>
        <w:t xml:space="preserve">; </w:t>
      </w:r>
      <w:hyperlink r:id="rId714" w:tooltip="Road Transport Legislation Amendment Act 2013" w:history="1">
        <w:r w:rsidR="009F7B0A" w:rsidRPr="00483436">
          <w:rPr>
            <w:rStyle w:val="charCitHyperlinkAbbrev"/>
          </w:rPr>
          <w:t>A2013</w:t>
        </w:r>
        <w:r w:rsidR="009F7B0A" w:rsidRPr="00483436">
          <w:rPr>
            <w:rStyle w:val="charCitHyperlinkAbbrev"/>
          </w:rPr>
          <w:noBreakHyphen/>
          <w:t>13</w:t>
        </w:r>
      </w:hyperlink>
      <w:r w:rsidR="007267E8">
        <w:rPr>
          <w:rFonts w:cs="Arial"/>
        </w:rPr>
        <w:t xml:space="preserve"> s 32</w:t>
      </w:r>
      <w:r w:rsidR="00F8748D">
        <w:rPr>
          <w:rFonts w:cs="Arial"/>
        </w:rPr>
        <w:t xml:space="preserve">; </w:t>
      </w:r>
      <w:hyperlink r:id="rId715" w:tooltip="Road Transport Legislation Amendment Act 2013 (No 2)" w:history="1">
        <w:r w:rsidR="00F8748D" w:rsidRPr="00C3578E">
          <w:rPr>
            <w:rStyle w:val="charCitHyperlinkAbbrev"/>
          </w:rPr>
          <w:t>A2013-24</w:t>
        </w:r>
      </w:hyperlink>
      <w:r w:rsidR="00F8748D">
        <w:rPr>
          <w:rFonts w:cs="Arial"/>
        </w:rPr>
        <w:t xml:space="preserve"> ss 30-32</w:t>
      </w:r>
    </w:p>
    <w:p w14:paraId="5DB2A804" w14:textId="77777777" w:rsidR="00F54566" w:rsidRDefault="00F54566" w:rsidP="00B3129B">
      <w:pPr>
        <w:pStyle w:val="AmdtsEntryHd"/>
      </w:pPr>
      <w:r w:rsidRPr="00660542">
        <w:t>Person disqualified in another jurisdiction not eligible for restricted licence</w:t>
      </w:r>
    </w:p>
    <w:p w14:paraId="29E47B12" w14:textId="12CD33D9" w:rsidR="00F54566" w:rsidRPr="001E55DB" w:rsidRDefault="00F54566" w:rsidP="00F54566">
      <w:pPr>
        <w:pStyle w:val="AmdtsEntries"/>
      </w:pPr>
      <w:r>
        <w:t>s 66A</w:t>
      </w:r>
      <w:r>
        <w:tab/>
        <w:t xml:space="preserve">ins </w:t>
      </w:r>
      <w:hyperlink r:id="rId716"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133</w:t>
      </w:r>
    </w:p>
    <w:p w14:paraId="3D521E4E" w14:textId="77777777" w:rsidR="00F54566" w:rsidRPr="00BB2CD2" w:rsidRDefault="00F54566" w:rsidP="00B3129B">
      <w:pPr>
        <w:pStyle w:val="AmdtsEntryHd"/>
        <w:rPr>
          <w:rFonts w:cs="Arial"/>
        </w:rPr>
      </w:pPr>
      <w:r w:rsidRPr="00660542">
        <w:t>Disqualified repeat offender not eligible for restricted licence—automatic disqualification provisions</w:t>
      </w:r>
    </w:p>
    <w:p w14:paraId="12617C17" w14:textId="77777777" w:rsidR="00F54566" w:rsidRPr="00BB2CD2" w:rsidRDefault="00F54566" w:rsidP="008A5BEF">
      <w:pPr>
        <w:pStyle w:val="AmdtsEntries"/>
        <w:rPr>
          <w:rFonts w:cs="Arial"/>
        </w:rPr>
      </w:pPr>
      <w:r w:rsidRPr="00BB2CD2">
        <w:rPr>
          <w:rFonts w:cs="Arial"/>
        </w:rPr>
        <w:t xml:space="preserve">s </w:t>
      </w:r>
      <w:r w:rsidRPr="008A5BEF">
        <w:t>67</w:t>
      </w:r>
      <w:r w:rsidRPr="00BB2CD2">
        <w:rPr>
          <w:rFonts w:cs="Arial"/>
        </w:rPr>
        <w:t xml:space="preserve"> hdg</w:t>
      </w:r>
      <w:r w:rsidRPr="00BB2CD2">
        <w:rPr>
          <w:rFonts w:cs="Arial"/>
        </w:rPr>
        <w:tab/>
        <w:t>bracketed note exp 17 September 2002 (s 5 (3))</w:t>
      </w:r>
    </w:p>
    <w:p w14:paraId="40E24B75" w14:textId="235B1092" w:rsidR="00F54566" w:rsidRDefault="00F54566" w:rsidP="008A5BEF">
      <w:pPr>
        <w:pStyle w:val="AmdtsEntries"/>
        <w:rPr>
          <w:rFonts w:cs="Arial"/>
        </w:rPr>
      </w:pPr>
      <w:r w:rsidRPr="00BB2CD2">
        <w:rPr>
          <w:rFonts w:cs="Arial"/>
        </w:rPr>
        <w:t xml:space="preserve">s </w:t>
      </w:r>
      <w:r w:rsidRPr="008A5BEF">
        <w:t>67</w:t>
      </w:r>
      <w:r w:rsidRPr="00BB2CD2">
        <w:rPr>
          <w:rFonts w:cs="Arial"/>
        </w:rPr>
        <w:tab/>
        <w:t xml:space="preserve">am </w:t>
      </w:r>
      <w:hyperlink r:id="rId717"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3.45; </w:t>
      </w:r>
      <w:hyperlink r:id="rId718"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3.734</w:t>
      </w:r>
    </w:p>
    <w:p w14:paraId="44759DD2" w14:textId="08D20CC8" w:rsidR="00F54566" w:rsidRPr="00BB2CD2" w:rsidRDefault="00F54566" w:rsidP="00F54566">
      <w:pPr>
        <w:pStyle w:val="AmdtsEntries"/>
        <w:rPr>
          <w:rFonts w:cs="Arial"/>
        </w:rPr>
      </w:pPr>
      <w:r>
        <w:rPr>
          <w:rFonts w:cs="Arial"/>
        </w:rPr>
        <w:tab/>
        <w:t xml:space="preserve">sub </w:t>
      </w:r>
      <w:hyperlink r:id="rId719"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rPr>
          <w:rFonts w:cs="Arial"/>
        </w:rPr>
        <w:t xml:space="preserve"> s 134</w:t>
      </w:r>
    </w:p>
    <w:p w14:paraId="6F3464B7" w14:textId="77777777" w:rsidR="00F54566" w:rsidRDefault="00F54566" w:rsidP="00B3129B">
      <w:pPr>
        <w:pStyle w:val="AmdtsEntryHd"/>
      </w:pPr>
      <w:r w:rsidRPr="00660542">
        <w:t>Eligibility of disqualified first offender for restricted licence—automatic disqualification provisions</w:t>
      </w:r>
    </w:p>
    <w:p w14:paraId="4808C21B" w14:textId="412CE5AE" w:rsidR="00F54566" w:rsidRDefault="00F54566" w:rsidP="00F54566">
      <w:pPr>
        <w:pStyle w:val="AmdtsEntries"/>
      </w:pPr>
      <w:r>
        <w:t>s 67A</w:t>
      </w:r>
      <w:r>
        <w:tab/>
        <w:t xml:space="preserve">ins </w:t>
      </w:r>
      <w:hyperlink r:id="rId720"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134</w:t>
      </w:r>
    </w:p>
    <w:p w14:paraId="5CE3213A" w14:textId="6D89152F" w:rsidR="0054692C" w:rsidRPr="001E55DB" w:rsidRDefault="0054692C" w:rsidP="00F54566">
      <w:pPr>
        <w:pStyle w:val="AmdtsEntries"/>
      </w:pPr>
      <w:r>
        <w:tab/>
        <w:t xml:space="preserve">am </w:t>
      </w:r>
      <w:hyperlink r:id="rId721" w:tooltip="Road Safety Legislation Amendment Act 2024" w:history="1">
        <w:r>
          <w:rPr>
            <w:rStyle w:val="charCitHyperlinkAbbrev"/>
          </w:rPr>
          <w:t>A2024</w:t>
        </w:r>
        <w:r>
          <w:rPr>
            <w:rStyle w:val="charCitHyperlinkAbbrev"/>
          </w:rPr>
          <w:noBreakHyphen/>
          <w:t>20</w:t>
        </w:r>
      </w:hyperlink>
      <w:r>
        <w:t xml:space="preserve"> ss 57-61</w:t>
      </w:r>
    </w:p>
    <w:p w14:paraId="130B68F1" w14:textId="77777777" w:rsidR="00F54566" w:rsidRDefault="00F54566" w:rsidP="00B3129B">
      <w:pPr>
        <w:pStyle w:val="AmdtsEntryHd"/>
      </w:pPr>
      <w:r w:rsidRPr="00660542">
        <w:t>Person disqualified until court order not eligible for restricted licence</w:t>
      </w:r>
    </w:p>
    <w:p w14:paraId="37C5A4F1" w14:textId="478C1AED" w:rsidR="00F54566" w:rsidRPr="001E55DB" w:rsidRDefault="00F54566" w:rsidP="00F54566">
      <w:pPr>
        <w:pStyle w:val="AmdtsEntries"/>
      </w:pPr>
      <w:r>
        <w:t>s 67B</w:t>
      </w:r>
      <w:r>
        <w:tab/>
        <w:t xml:space="preserve">ins </w:t>
      </w:r>
      <w:hyperlink r:id="rId722"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134</w:t>
      </w:r>
    </w:p>
    <w:p w14:paraId="34557EA7" w14:textId="77777777" w:rsidR="00F54566" w:rsidRDefault="00F54566" w:rsidP="00B3129B">
      <w:pPr>
        <w:pStyle w:val="AmdtsEntryHd"/>
      </w:pPr>
      <w:r w:rsidRPr="00660542">
        <w:t>Disqualification while holder of restricted licence</w:t>
      </w:r>
    </w:p>
    <w:p w14:paraId="4EE8A2FC" w14:textId="292539FE" w:rsidR="00F54566" w:rsidRPr="001E55DB" w:rsidRDefault="00F54566" w:rsidP="00F54566">
      <w:pPr>
        <w:pStyle w:val="AmdtsEntries"/>
      </w:pPr>
      <w:r>
        <w:t>s 67C</w:t>
      </w:r>
      <w:r>
        <w:tab/>
        <w:t xml:space="preserve">ins </w:t>
      </w:r>
      <w:hyperlink r:id="rId723"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134</w:t>
      </w:r>
    </w:p>
    <w:p w14:paraId="4DC180FA" w14:textId="77777777" w:rsidR="00F54566" w:rsidRPr="00BB2CD2" w:rsidRDefault="00F54566" w:rsidP="0050645B">
      <w:pPr>
        <w:pStyle w:val="AmdtsEntryHd"/>
        <w:rPr>
          <w:rFonts w:cs="Arial"/>
        </w:rPr>
      </w:pPr>
      <w:r w:rsidRPr="00BB2CD2">
        <w:rPr>
          <w:rFonts w:cs="Arial"/>
        </w:rPr>
        <w:t>When licence disqualification takes effect</w:t>
      </w:r>
    </w:p>
    <w:p w14:paraId="137DD216" w14:textId="77777777" w:rsidR="00F54566" w:rsidRPr="00BB2CD2" w:rsidRDefault="00F54566" w:rsidP="00F54566">
      <w:pPr>
        <w:pStyle w:val="AmdtsEntries"/>
        <w:rPr>
          <w:rFonts w:cs="Arial"/>
        </w:rPr>
      </w:pPr>
      <w:r w:rsidRPr="00BB2CD2">
        <w:rPr>
          <w:rFonts w:cs="Arial"/>
        </w:rPr>
        <w:t>s 68 hdg</w:t>
      </w:r>
      <w:r w:rsidRPr="00BB2CD2">
        <w:rPr>
          <w:rFonts w:cs="Arial"/>
        </w:rPr>
        <w:tab/>
        <w:t>bracketed note exp 17 September 2002 (s 5 (3))</w:t>
      </w:r>
    </w:p>
    <w:p w14:paraId="5CF1529C" w14:textId="77777777" w:rsidR="00F54566" w:rsidRPr="00BB2CD2" w:rsidRDefault="00F54566" w:rsidP="0050645B">
      <w:pPr>
        <w:pStyle w:val="AmdtsEntryHd"/>
        <w:rPr>
          <w:rFonts w:cs="Arial"/>
        </w:rPr>
      </w:pPr>
      <w:r w:rsidRPr="00BB2CD2">
        <w:rPr>
          <w:rFonts w:cs="Arial"/>
        </w:rPr>
        <w:t xml:space="preserve">Multiple disqualifications cumulative unless court orders otherwise </w:t>
      </w:r>
    </w:p>
    <w:p w14:paraId="30FB027D" w14:textId="77777777" w:rsidR="00F54566" w:rsidRPr="00BB2CD2" w:rsidRDefault="00F54566" w:rsidP="008A5BEF">
      <w:pPr>
        <w:pStyle w:val="AmdtsEntries"/>
        <w:rPr>
          <w:rFonts w:cs="Arial"/>
        </w:rPr>
      </w:pPr>
      <w:r w:rsidRPr="00BB2CD2">
        <w:rPr>
          <w:rFonts w:cs="Arial"/>
        </w:rPr>
        <w:t xml:space="preserve">s </w:t>
      </w:r>
      <w:r w:rsidRPr="008A5BEF">
        <w:t>69</w:t>
      </w:r>
      <w:r w:rsidRPr="00BB2CD2">
        <w:rPr>
          <w:rFonts w:cs="Arial"/>
        </w:rPr>
        <w:t xml:space="preserve"> hdg</w:t>
      </w:r>
      <w:r w:rsidRPr="00BB2CD2">
        <w:rPr>
          <w:rFonts w:cs="Arial"/>
        </w:rPr>
        <w:tab/>
        <w:t>bracketed note exp 17 September 2002 (s 5 (3))</w:t>
      </w:r>
    </w:p>
    <w:p w14:paraId="289B4AC1" w14:textId="5BB4CC0B" w:rsidR="00F54566" w:rsidRPr="00BB2CD2" w:rsidRDefault="00F54566" w:rsidP="00F54566">
      <w:pPr>
        <w:pStyle w:val="AmdtsEntries"/>
        <w:rPr>
          <w:rFonts w:cs="Arial"/>
        </w:rPr>
      </w:pPr>
      <w:r w:rsidRPr="00BB2CD2">
        <w:rPr>
          <w:rFonts w:cs="Arial"/>
        </w:rPr>
        <w:t>s 69</w:t>
      </w:r>
      <w:r w:rsidRPr="00BB2CD2">
        <w:rPr>
          <w:rFonts w:cs="Arial"/>
        </w:rPr>
        <w:tab/>
        <w:t xml:space="preserve">am </w:t>
      </w:r>
      <w:hyperlink r:id="rId724"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3.46</w:t>
      </w:r>
    </w:p>
    <w:p w14:paraId="688FA3AE" w14:textId="77777777" w:rsidR="00F54566" w:rsidRPr="00BB2CD2" w:rsidRDefault="00F54566" w:rsidP="00F54566">
      <w:pPr>
        <w:pStyle w:val="AmdtsEntryHd"/>
        <w:rPr>
          <w:rFonts w:cs="Arial"/>
        </w:rPr>
      </w:pPr>
      <w:r w:rsidRPr="00BB2CD2">
        <w:rPr>
          <w:rFonts w:cs="Arial"/>
        </w:rPr>
        <w:t>Additional powers of court</w:t>
      </w:r>
    </w:p>
    <w:p w14:paraId="698734AF" w14:textId="77777777" w:rsidR="00F54566" w:rsidRPr="00BB2CD2" w:rsidRDefault="00F54566" w:rsidP="00F54566">
      <w:pPr>
        <w:pStyle w:val="AmdtsEntries"/>
        <w:rPr>
          <w:rFonts w:cs="Arial"/>
        </w:rPr>
      </w:pPr>
      <w:r w:rsidRPr="00BB2CD2">
        <w:rPr>
          <w:rFonts w:cs="Arial"/>
        </w:rPr>
        <w:t>s 70 hdg</w:t>
      </w:r>
      <w:r w:rsidRPr="00BB2CD2">
        <w:rPr>
          <w:rFonts w:cs="Arial"/>
        </w:rPr>
        <w:tab/>
        <w:t>bracketed note exp 17 September 2002 (s 5 (3))</w:t>
      </w:r>
    </w:p>
    <w:p w14:paraId="02FCFBB0" w14:textId="77777777" w:rsidR="00F54566" w:rsidRPr="00BB2CD2" w:rsidRDefault="00F54566" w:rsidP="00F54566">
      <w:pPr>
        <w:pStyle w:val="AmdtsEntryHd"/>
        <w:rPr>
          <w:rFonts w:cs="Arial"/>
        </w:rPr>
      </w:pPr>
      <w:r w:rsidRPr="00BB2CD2">
        <w:rPr>
          <w:rFonts w:cs="Arial"/>
        </w:rPr>
        <w:t>Effect on disqualification of quashing of conviction etc</w:t>
      </w:r>
    </w:p>
    <w:p w14:paraId="3E5047CF" w14:textId="77777777" w:rsidR="00F54566" w:rsidRPr="00BB2CD2" w:rsidRDefault="00F54566" w:rsidP="00F54566">
      <w:pPr>
        <w:pStyle w:val="AmdtsEntries"/>
        <w:rPr>
          <w:rFonts w:cs="Arial"/>
        </w:rPr>
      </w:pPr>
      <w:r w:rsidRPr="00BB2CD2">
        <w:rPr>
          <w:rFonts w:cs="Arial"/>
        </w:rPr>
        <w:t>s 71 hdg</w:t>
      </w:r>
      <w:r w:rsidRPr="00BB2CD2">
        <w:rPr>
          <w:rFonts w:cs="Arial"/>
        </w:rPr>
        <w:tab/>
        <w:t>bracketed note exp 17 September 2002 (s 5 (3))</w:t>
      </w:r>
    </w:p>
    <w:p w14:paraId="28DFA4DF" w14:textId="77777777" w:rsidR="00F54566" w:rsidRPr="00BB2CD2" w:rsidRDefault="00F54566" w:rsidP="00F54566">
      <w:pPr>
        <w:pStyle w:val="AmdtsEntryHd"/>
        <w:rPr>
          <w:rFonts w:cs="Arial"/>
        </w:rPr>
      </w:pPr>
      <w:r w:rsidRPr="00BB2CD2">
        <w:rPr>
          <w:rFonts w:cs="Arial"/>
        </w:rPr>
        <w:t>Certificate evidence and other evidentiary provisions</w:t>
      </w:r>
    </w:p>
    <w:p w14:paraId="26C4D33C" w14:textId="77777777" w:rsidR="00F54566" w:rsidRPr="00BB2CD2" w:rsidRDefault="00F54566" w:rsidP="008A5BEF">
      <w:pPr>
        <w:pStyle w:val="AmdtsEntries"/>
        <w:rPr>
          <w:rFonts w:cs="Arial"/>
        </w:rPr>
      </w:pPr>
      <w:r w:rsidRPr="00BB2CD2">
        <w:rPr>
          <w:rFonts w:cs="Arial"/>
        </w:rPr>
        <w:t>s 72 hdg</w:t>
      </w:r>
      <w:r w:rsidRPr="00BB2CD2">
        <w:rPr>
          <w:rFonts w:cs="Arial"/>
        </w:rPr>
        <w:tab/>
        <w:t>bracketed note exp 17 September 2002 (s 5 (3))</w:t>
      </w:r>
    </w:p>
    <w:p w14:paraId="67E85E91" w14:textId="1B146E1E" w:rsidR="00F54566" w:rsidRPr="00BB2CD2" w:rsidRDefault="00F54566" w:rsidP="00F54566">
      <w:pPr>
        <w:pStyle w:val="AmdtsEntries"/>
        <w:rPr>
          <w:rFonts w:cs="Arial"/>
        </w:rPr>
      </w:pPr>
      <w:r w:rsidRPr="00BB2CD2">
        <w:rPr>
          <w:rFonts w:cs="Arial"/>
        </w:rPr>
        <w:t>s 72</w:t>
      </w:r>
      <w:r w:rsidRPr="00BB2CD2">
        <w:rPr>
          <w:rFonts w:cs="Arial"/>
        </w:rPr>
        <w:tab/>
        <w:t xml:space="preserve">am </w:t>
      </w:r>
      <w:hyperlink r:id="rId725"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amdts 1.17-1.19</w:t>
      </w:r>
      <w:r w:rsidR="00F8748D">
        <w:rPr>
          <w:rFonts w:cs="Arial"/>
        </w:rPr>
        <w:t xml:space="preserve">; </w:t>
      </w:r>
      <w:hyperlink r:id="rId726" w:tooltip="Road Transport Legislation Amendment Act 2013 (No 2)" w:history="1">
        <w:r w:rsidR="00F8748D" w:rsidRPr="00C3578E">
          <w:rPr>
            <w:rStyle w:val="charCitHyperlinkAbbrev"/>
          </w:rPr>
          <w:t>A2013-24</w:t>
        </w:r>
      </w:hyperlink>
      <w:r w:rsidR="00F8748D">
        <w:rPr>
          <w:rFonts w:cs="Arial"/>
        </w:rPr>
        <w:t xml:space="preserve"> ss 33-35; ss and pars renum R45 LA</w:t>
      </w:r>
      <w:r w:rsidR="00AF59D7">
        <w:rPr>
          <w:rFonts w:cs="Arial"/>
        </w:rPr>
        <w:t xml:space="preserve">; </w:t>
      </w:r>
      <w:hyperlink r:id="rId727" w:tooltip="A2017-21" w:history="1">
        <w:r w:rsidR="00AF59D7" w:rsidRPr="00D35D2E">
          <w:rPr>
            <w:rStyle w:val="charCitHyperlinkAbbrev"/>
          </w:rPr>
          <w:t>A2017</w:t>
        </w:r>
        <w:r w:rsidR="00AF59D7" w:rsidRPr="00D35D2E">
          <w:rPr>
            <w:rStyle w:val="charCitHyperlinkAbbrev"/>
          </w:rPr>
          <w:noBreakHyphen/>
          <w:t>21</w:t>
        </w:r>
      </w:hyperlink>
      <w:r w:rsidR="00AF59D7">
        <w:rPr>
          <w:rFonts w:cs="Arial"/>
        </w:rPr>
        <w:t xml:space="preserve"> s 32</w:t>
      </w:r>
      <w:r w:rsidR="00414744">
        <w:rPr>
          <w:rFonts w:cs="Arial"/>
        </w:rPr>
        <w:t xml:space="preserve">; </w:t>
      </w:r>
      <w:hyperlink r:id="rId728" w:anchor="history" w:tooltip="Motor Accident Injuries Act 2019" w:history="1">
        <w:r w:rsidR="00414744" w:rsidRPr="00873820">
          <w:rPr>
            <w:rStyle w:val="charCitHyperlinkAbbrev"/>
          </w:rPr>
          <w:t>A2019</w:t>
        </w:r>
        <w:r w:rsidR="00414744" w:rsidRPr="00873820">
          <w:rPr>
            <w:rStyle w:val="charCitHyperlinkAbbrev"/>
          </w:rPr>
          <w:noBreakHyphen/>
          <w:t>12</w:t>
        </w:r>
      </w:hyperlink>
      <w:r w:rsidR="00414744">
        <w:rPr>
          <w:rFonts w:cs="Arial"/>
        </w:rPr>
        <w:t xml:space="preserve"> amdts 3.81</w:t>
      </w:r>
      <w:r w:rsidR="00414744">
        <w:rPr>
          <w:rFonts w:cs="Arial"/>
        </w:rPr>
        <w:noBreakHyphen/>
        <w:t>3.84</w:t>
      </w:r>
    </w:p>
    <w:p w14:paraId="5880BC3D" w14:textId="77777777" w:rsidR="00C745B3" w:rsidRDefault="00F35BF6" w:rsidP="00F54566">
      <w:pPr>
        <w:pStyle w:val="AmdtsEntryHd"/>
        <w:rPr>
          <w:rFonts w:cs="Arial"/>
        </w:rPr>
      </w:pPr>
      <w:r w:rsidRPr="00634FFA">
        <w:rPr>
          <w:lang w:eastAsia="en-AU"/>
        </w:rPr>
        <w:t>Evidentiary certificate—use etc of road or road related area</w:t>
      </w:r>
    </w:p>
    <w:p w14:paraId="5DC248A6" w14:textId="6A094565" w:rsidR="00C745B3" w:rsidRPr="00C745B3" w:rsidRDefault="00C745B3" w:rsidP="00C745B3">
      <w:pPr>
        <w:pStyle w:val="AmdtsEntries"/>
      </w:pPr>
      <w:r>
        <w:t>s 72A</w:t>
      </w:r>
      <w:r w:rsidR="00F35BF6">
        <w:tab/>
        <w:t xml:space="preserve">ins </w:t>
      </w:r>
      <w:hyperlink r:id="rId729" w:tooltip="Road Transport Legislation Amendment Act 2015" w:history="1">
        <w:r w:rsidR="00F35BF6">
          <w:rPr>
            <w:rStyle w:val="charCitHyperlinkAbbrev"/>
          </w:rPr>
          <w:t>A2015</w:t>
        </w:r>
        <w:r w:rsidR="00F35BF6">
          <w:rPr>
            <w:rStyle w:val="charCitHyperlinkAbbrev"/>
          </w:rPr>
          <w:noBreakHyphen/>
          <w:t>30</w:t>
        </w:r>
      </w:hyperlink>
      <w:r w:rsidR="00F35BF6">
        <w:t xml:space="preserve"> s 11</w:t>
      </w:r>
    </w:p>
    <w:p w14:paraId="0169F601" w14:textId="77777777" w:rsidR="00F54566" w:rsidRPr="00BB2CD2" w:rsidRDefault="00F54566" w:rsidP="00F54566">
      <w:pPr>
        <w:pStyle w:val="AmdtsEntryHd"/>
        <w:rPr>
          <w:rFonts w:cs="Arial"/>
        </w:rPr>
      </w:pPr>
      <w:r w:rsidRPr="00BB2CD2">
        <w:rPr>
          <w:rFonts w:cs="Arial"/>
        </w:rPr>
        <w:t>Proceedings for offences</w:t>
      </w:r>
    </w:p>
    <w:p w14:paraId="590F34D7" w14:textId="77777777" w:rsidR="00F54566" w:rsidRPr="00BB2CD2" w:rsidRDefault="00F54566" w:rsidP="00F54566">
      <w:pPr>
        <w:pStyle w:val="AmdtsEntries"/>
        <w:rPr>
          <w:rFonts w:cs="Arial"/>
        </w:rPr>
      </w:pPr>
      <w:r w:rsidRPr="00BB2CD2">
        <w:rPr>
          <w:rFonts w:cs="Arial"/>
        </w:rPr>
        <w:t>s 74 hdg</w:t>
      </w:r>
      <w:r w:rsidRPr="00BB2CD2">
        <w:rPr>
          <w:rFonts w:cs="Arial"/>
        </w:rPr>
        <w:tab/>
        <w:t>bracketed note exp 17 September 2002 (s 5 (3))</w:t>
      </w:r>
    </w:p>
    <w:p w14:paraId="376B09F4" w14:textId="77777777" w:rsidR="00F54566" w:rsidRPr="00BB2CD2" w:rsidRDefault="00F54566" w:rsidP="00F54566">
      <w:pPr>
        <w:pStyle w:val="AmdtsEntryHd"/>
        <w:rPr>
          <w:rFonts w:cs="Arial"/>
        </w:rPr>
      </w:pPr>
      <w:r w:rsidRPr="00BB2CD2">
        <w:rPr>
          <w:rFonts w:cs="Arial"/>
        </w:rPr>
        <w:lastRenderedPageBreak/>
        <w:t>Short descriptions of offences</w:t>
      </w:r>
    </w:p>
    <w:p w14:paraId="20699F86" w14:textId="344CF9A4" w:rsidR="00F54566" w:rsidRPr="00E96622" w:rsidRDefault="00F54566" w:rsidP="00F54566">
      <w:pPr>
        <w:pStyle w:val="AmdtsEntries"/>
      </w:pPr>
      <w:r w:rsidRPr="00BB2CD2">
        <w:rPr>
          <w:rFonts w:cs="Arial"/>
        </w:rPr>
        <w:t>s 75</w:t>
      </w:r>
      <w:r w:rsidRPr="00BB2CD2">
        <w:rPr>
          <w:rFonts w:cs="Arial"/>
        </w:rPr>
        <w:tab/>
        <w:t xml:space="preserve">am </w:t>
      </w:r>
      <w:hyperlink r:id="rId730" w:tooltip="Court Procedures (Consequential Amendments) Act 2004" w:history="1">
        <w:r w:rsidR="00E96622" w:rsidRPr="00E96622">
          <w:rPr>
            <w:rStyle w:val="charCitHyperlinkAbbrev"/>
          </w:rPr>
          <w:t>A2004</w:t>
        </w:r>
        <w:r w:rsidR="00E96622" w:rsidRPr="00E96622">
          <w:rPr>
            <w:rStyle w:val="charCitHyperlinkAbbrev"/>
          </w:rPr>
          <w:noBreakHyphen/>
          <w:t>60</w:t>
        </w:r>
      </w:hyperlink>
      <w:r w:rsidRPr="00BB2CD2">
        <w:rPr>
          <w:rFonts w:cs="Arial"/>
        </w:rPr>
        <w:t xml:space="preserve"> amdt 1.630</w:t>
      </w:r>
    </w:p>
    <w:p w14:paraId="0F198EE8" w14:textId="77777777" w:rsidR="00F54566" w:rsidRPr="00BB2CD2" w:rsidRDefault="00F54566" w:rsidP="00F54566">
      <w:pPr>
        <w:pStyle w:val="AmdtsEntryHd"/>
        <w:rPr>
          <w:rFonts w:cs="Arial"/>
        </w:rPr>
      </w:pPr>
      <w:r w:rsidRPr="00BB2CD2">
        <w:rPr>
          <w:rFonts w:cs="Arial"/>
        </w:rPr>
        <w:t>Speed inhibitor conditions</w:t>
      </w:r>
    </w:p>
    <w:p w14:paraId="628C08BC" w14:textId="77777777" w:rsidR="00F54566" w:rsidRPr="00BB2CD2" w:rsidRDefault="00F54566" w:rsidP="00F54566">
      <w:pPr>
        <w:pStyle w:val="AmdtsEntries"/>
        <w:rPr>
          <w:rFonts w:cs="Arial"/>
        </w:rPr>
      </w:pPr>
      <w:r w:rsidRPr="00BB2CD2">
        <w:rPr>
          <w:rFonts w:cs="Arial"/>
        </w:rPr>
        <w:t>s 76 hdg</w:t>
      </w:r>
      <w:r w:rsidRPr="00BB2CD2">
        <w:rPr>
          <w:rFonts w:cs="Arial"/>
        </w:rPr>
        <w:tab/>
        <w:t>bracketed note exp 17 September 2002 (s 5 (3))</w:t>
      </w:r>
    </w:p>
    <w:p w14:paraId="313805D1" w14:textId="77777777" w:rsidR="00F54566" w:rsidRPr="00BB2CD2" w:rsidRDefault="00F54566" w:rsidP="00F54566">
      <w:pPr>
        <w:pStyle w:val="AmdtsEntryHd"/>
        <w:rPr>
          <w:rFonts w:cs="Arial"/>
        </w:rPr>
      </w:pPr>
      <w:r w:rsidRPr="00BB2CD2">
        <w:rPr>
          <w:rFonts w:cs="Arial"/>
        </w:rPr>
        <w:t>Compensation for loss of time etc</w:t>
      </w:r>
    </w:p>
    <w:p w14:paraId="4D43DD85" w14:textId="77777777" w:rsidR="00F54566" w:rsidRPr="00BB2CD2" w:rsidRDefault="00F54566" w:rsidP="00F54566">
      <w:pPr>
        <w:pStyle w:val="AmdtsEntries"/>
        <w:rPr>
          <w:rFonts w:cs="Arial"/>
        </w:rPr>
      </w:pPr>
      <w:r w:rsidRPr="00BB2CD2">
        <w:rPr>
          <w:rFonts w:cs="Arial"/>
        </w:rPr>
        <w:t>s 77 hdg</w:t>
      </w:r>
      <w:r w:rsidRPr="00BB2CD2">
        <w:rPr>
          <w:rFonts w:cs="Arial"/>
        </w:rPr>
        <w:tab/>
        <w:t>bracketed note exp 17 September 2002 (s 5 (3))</w:t>
      </w:r>
    </w:p>
    <w:p w14:paraId="3F9612CE" w14:textId="77777777" w:rsidR="00F54566" w:rsidRPr="00BB2CD2" w:rsidRDefault="00DB4AD3" w:rsidP="00F54566">
      <w:pPr>
        <w:pStyle w:val="AmdtsEntryHd"/>
        <w:rPr>
          <w:rFonts w:cs="Arial"/>
        </w:rPr>
      </w:pPr>
      <w:r w:rsidRPr="003D74A3">
        <w:t>Registrar to provide particulars of convictions, orders etc</w:t>
      </w:r>
    </w:p>
    <w:p w14:paraId="7B5C3A5B" w14:textId="77777777" w:rsidR="00F54566" w:rsidRDefault="00F54566" w:rsidP="00F54566">
      <w:pPr>
        <w:pStyle w:val="AmdtsEntries"/>
        <w:rPr>
          <w:rFonts w:cs="Arial"/>
        </w:rPr>
      </w:pPr>
      <w:r w:rsidRPr="00BB2CD2">
        <w:rPr>
          <w:rFonts w:cs="Arial"/>
        </w:rPr>
        <w:t>s 79 hdg</w:t>
      </w:r>
      <w:r w:rsidRPr="00BB2CD2">
        <w:rPr>
          <w:rFonts w:cs="Arial"/>
        </w:rPr>
        <w:tab/>
        <w:t>bracketed note exp 17 September 2002 (s 5 (3))</w:t>
      </w:r>
    </w:p>
    <w:p w14:paraId="1C37A6E1" w14:textId="31B1F9D7" w:rsidR="00DB4AD3" w:rsidRPr="00BB2CD2" w:rsidRDefault="00DB4AD3" w:rsidP="00F54566">
      <w:pPr>
        <w:pStyle w:val="AmdtsEntries"/>
        <w:rPr>
          <w:rFonts w:cs="Arial"/>
        </w:rPr>
      </w:pPr>
      <w:r>
        <w:rPr>
          <w:rFonts w:cs="Arial"/>
        </w:rPr>
        <w:t>s 79</w:t>
      </w:r>
      <w:r>
        <w:rPr>
          <w:rFonts w:cs="Arial"/>
        </w:rPr>
        <w:tab/>
        <w:t xml:space="preserve">sub </w:t>
      </w:r>
      <w:hyperlink r:id="rId731" w:tooltip="Road Transport (General) Amendment Act 2012 (No 2)" w:history="1">
        <w:r w:rsidR="00E96622" w:rsidRPr="00E96622">
          <w:rPr>
            <w:rStyle w:val="charCitHyperlinkAbbrev"/>
          </w:rPr>
          <w:t>A2012</w:t>
        </w:r>
        <w:r w:rsidR="00E96622" w:rsidRPr="00E96622">
          <w:rPr>
            <w:rStyle w:val="charCitHyperlinkAbbrev"/>
          </w:rPr>
          <w:noBreakHyphen/>
          <w:t>16</w:t>
        </w:r>
      </w:hyperlink>
      <w:r>
        <w:rPr>
          <w:rFonts w:cs="Arial"/>
        </w:rPr>
        <w:t xml:space="preserve"> s 24</w:t>
      </w:r>
    </w:p>
    <w:p w14:paraId="1E09B5EB" w14:textId="77777777" w:rsidR="00F8748D" w:rsidRDefault="00F8748D" w:rsidP="00F54566">
      <w:pPr>
        <w:pStyle w:val="AmdtsEntryHd"/>
      </w:pPr>
      <w:r w:rsidRPr="00A70132">
        <w:t>Other powers</w:t>
      </w:r>
    </w:p>
    <w:p w14:paraId="7594CA57" w14:textId="5722C7A3" w:rsidR="00F8748D" w:rsidRPr="00F8748D" w:rsidRDefault="00F8748D" w:rsidP="00F8748D">
      <w:pPr>
        <w:pStyle w:val="AmdtsEntries"/>
      </w:pPr>
      <w:r>
        <w:t>div 5.1 hdg</w:t>
      </w:r>
      <w:r>
        <w:tab/>
        <w:t xml:space="preserve">sub </w:t>
      </w:r>
      <w:hyperlink r:id="rId732" w:tooltip="Road Transport Legislation Amendment Act 2013 (No 2)" w:history="1">
        <w:r w:rsidR="003E50FA" w:rsidRPr="0040443F">
          <w:rPr>
            <w:rStyle w:val="charCitHyperlinkAbbrev"/>
          </w:rPr>
          <w:t>A2013-24</w:t>
        </w:r>
      </w:hyperlink>
      <w:r w:rsidR="003E50FA" w:rsidRPr="003E50FA">
        <w:t xml:space="preserve"> s 36</w:t>
      </w:r>
    </w:p>
    <w:p w14:paraId="682360DE" w14:textId="77777777" w:rsidR="00F54566" w:rsidRPr="00BB2CD2" w:rsidRDefault="00F54566" w:rsidP="00F54566">
      <w:pPr>
        <w:pStyle w:val="AmdtsEntryHd"/>
        <w:rPr>
          <w:rFonts w:cs="Arial"/>
        </w:rPr>
      </w:pPr>
      <w:r w:rsidRPr="00BB2CD2">
        <w:rPr>
          <w:rFonts w:cs="Arial"/>
        </w:rPr>
        <w:t>Power of entry for tracing stolen motor vehicles or trailers or their parts</w:t>
      </w:r>
    </w:p>
    <w:p w14:paraId="304808D4" w14:textId="77777777" w:rsidR="00F54566" w:rsidRPr="00BB2CD2" w:rsidRDefault="00F54566" w:rsidP="00F54566">
      <w:pPr>
        <w:pStyle w:val="AmdtsEntries"/>
        <w:rPr>
          <w:rFonts w:cs="Arial"/>
        </w:rPr>
      </w:pPr>
      <w:r w:rsidRPr="00BB2CD2">
        <w:rPr>
          <w:rFonts w:cs="Arial"/>
        </w:rPr>
        <w:t>s 80 hdg</w:t>
      </w:r>
      <w:r w:rsidRPr="00BB2CD2">
        <w:rPr>
          <w:rFonts w:cs="Arial"/>
        </w:rPr>
        <w:tab/>
        <w:t>bracketed note exp 17 September 2002 (s 5 (3))</w:t>
      </w:r>
    </w:p>
    <w:p w14:paraId="5687813C" w14:textId="77777777" w:rsidR="00F54566" w:rsidRPr="00BB2CD2" w:rsidRDefault="00F54566" w:rsidP="00F54566">
      <w:pPr>
        <w:pStyle w:val="AmdtsEntryHd"/>
        <w:rPr>
          <w:rFonts w:cs="Arial"/>
        </w:rPr>
      </w:pPr>
      <w:r w:rsidRPr="00BB2CD2">
        <w:rPr>
          <w:rFonts w:cs="Arial"/>
        </w:rPr>
        <w:t>Use of tyre deflation devices</w:t>
      </w:r>
    </w:p>
    <w:p w14:paraId="2775BAEF" w14:textId="77777777" w:rsidR="00F54566" w:rsidRPr="00BB2CD2" w:rsidRDefault="00F54566" w:rsidP="00F54566">
      <w:pPr>
        <w:pStyle w:val="AmdtsEntries"/>
        <w:rPr>
          <w:rFonts w:cs="Arial"/>
        </w:rPr>
      </w:pPr>
      <w:r w:rsidRPr="00BB2CD2">
        <w:rPr>
          <w:rFonts w:cs="Arial"/>
        </w:rPr>
        <w:t>s 81 hdg</w:t>
      </w:r>
      <w:r w:rsidRPr="00BB2CD2">
        <w:rPr>
          <w:rFonts w:cs="Arial"/>
        </w:rPr>
        <w:tab/>
        <w:t>bracketed note exp 17 September 2002 (s 5 (3))</w:t>
      </w:r>
    </w:p>
    <w:p w14:paraId="6A911805" w14:textId="77777777" w:rsidR="003E50FA" w:rsidRDefault="003E50FA" w:rsidP="00F54566">
      <w:pPr>
        <w:pStyle w:val="AmdtsEntryHd"/>
      </w:pPr>
      <w:r w:rsidRPr="00A70132">
        <w:t>Power to inspect interlocks in motor vehicle</w:t>
      </w:r>
    </w:p>
    <w:p w14:paraId="5B5376AB" w14:textId="1488D4C1" w:rsidR="003E50FA" w:rsidRPr="003E50FA" w:rsidRDefault="003E50FA" w:rsidP="003E50FA">
      <w:pPr>
        <w:pStyle w:val="AmdtsEntries"/>
      </w:pPr>
      <w:r>
        <w:t>s 81A</w:t>
      </w:r>
      <w:r>
        <w:tab/>
        <w:t xml:space="preserve">ins </w:t>
      </w:r>
      <w:hyperlink r:id="rId733" w:tooltip="Road Transport Legislation Amendment Act 2013 (No 2)" w:history="1">
        <w:r w:rsidRPr="0040443F">
          <w:rPr>
            <w:rStyle w:val="charCitHyperlinkAbbrev"/>
          </w:rPr>
          <w:t>A2013-24</w:t>
        </w:r>
      </w:hyperlink>
      <w:r>
        <w:t xml:space="preserve"> s 37</w:t>
      </w:r>
    </w:p>
    <w:p w14:paraId="2BFC6BD1" w14:textId="77777777" w:rsidR="00F54566" w:rsidRPr="00BB2CD2" w:rsidRDefault="00F54566" w:rsidP="00F54566">
      <w:pPr>
        <w:pStyle w:val="AmdtsEntryHd"/>
        <w:rPr>
          <w:rFonts w:cs="Arial"/>
        </w:rPr>
      </w:pPr>
      <w:r w:rsidRPr="00BB2CD2">
        <w:rPr>
          <w:rFonts w:cs="Arial"/>
        </w:rPr>
        <w:t>Motor vehicles or trailers not to be used without owner’s consent</w:t>
      </w:r>
    </w:p>
    <w:p w14:paraId="0DC107C5" w14:textId="77777777" w:rsidR="00F54566" w:rsidRPr="00BB2CD2" w:rsidRDefault="00F54566" w:rsidP="00F54566">
      <w:pPr>
        <w:pStyle w:val="AmdtsEntries"/>
        <w:rPr>
          <w:rFonts w:cs="Arial"/>
        </w:rPr>
      </w:pPr>
      <w:r w:rsidRPr="00BB2CD2">
        <w:rPr>
          <w:rFonts w:cs="Arial"/>
        </w:rPr>
        <w:t>s 82 hdg</w:t>
      </w:r>
      <w:r w:rsidRPr="00BB2CD2">
        <w:rPr>
          <w:rFonts w:cs="Arial"/>
        </w:rPr>
        <w:tab/>
        <w:t>bracketed note exp 17 September 2002 (s 5 (3))</w:t>
      </w:r>
    </w:p>
    <w:p w14:paraId="4153D80C" w14:textId="77777777" w:rsidR="00F54566" w:rsidRPr="00BB2CD2" w:rsidRDefault="00F54566" w:rsidP="00F54566">
      <w:pPr>
        <w:pStyle w:val="AmdtsEntryHd"/>
        <w:rPr>
          <w:rFonts w:cs="Arial"/>
        </w:rPr>
      </w:pPr>
      <w:r w:rsidRPr="00BB2CD2">
        <w:rPr>
          <w:rFonts w:cs="Arial"/>
        </w:rPr>
        <w:t>Procuring use or hire of motor vehicle or trailer by fraud etc</w:t>
      </w:r>
    </w:p>
    <w:p w14:paraId="48942923" w14:textId="77777777" w:rsidR="00F54566" w:rsidRPr="00BB2CD2" w:rsidRDefault="00F54566" w:rsidP="00F54566">
      <w:pPr>
        <w:pStyle w:val="AmdtsEntries"/>
        <w:rPr>
          <w:rFonts w:cs="Arial"/>
        </w:rPr>
      </w:pPr>
      <w:r w:rsidRPr="00BB2CD2">
        <w:rPr>
          <w:rFonts w:cs="Arial"/>
        </w:rPr>
        <w:t>s 83 hdg</w:t>
      </w:r>
      <w:r w:rsidRPr="00BB2CD2">
        <w:rPr>
          <w:rFonts w:cs="Arial"/>
        </w:rPr>
        <w:tab/>
        <w:t>bracketed note exp 17 September 2002 (s 5 (3))</w:t>
      </w:r>
    </w:p>
    <w:p w14:paraId="76FB0951" w14:textId="77777777" w:rsidR="00F54566" w:rsidRPr="00BB2CD2" w:rsidRDefault="00F54566" w:rsidP="00F54566">
      <w:pPr>
        <w:pStyle w:val="AmdtsEntryHd"/>
        <w:rPr>
          <w:rFonts w:cs="Arial"/>
        </w:rPr>
      </w:pPr>
      <w:r w:rsidRPr="00BB2CD2">
        <w:rPr>
          <w:rFonts w:cs="Arial"/>
        </w:rPr>
        <w:t>Written-off vehicles register</w:t>
      </w:r>
    </w:p>
    <w:p w14:paraId="17A14DF5" w14:textId="77CB9E25" w:rsidR="00F54566" w:rsidRPr="00BB2CD2" w:rsidRDefault="00F54566" w:rsidP="00F54566">
      <w:pPr>
        <w:pStyle w:val="AmdtsEntries"/>
        <w:rPr>
          <w:rFonts w:cs="Arial"/>
        </w:rPr>
      </w:pPr>
      <w:r w:rsidRPr="00BB2CD2">
        <w:rPr>
          <w:rFonts w:cs="Arial"/>
        </w:rPr>
        <w:t>div 5.3 hdg</w:t>
      </w:r>
      <w:r w:rsidRPr="00BB2CD2">
        <w:rPr>
          <w:rFonts w:cs="Arial"/>
        </w:rPr>
        <w:tab/>
      </w:r>
      <w:r w:rsidRPr="00E96622">
        <w:t xml:space="preserve">ins </w:t>
      </w:r>
      <w:hyperlink r:id="rId734" w:tooltip="Road Transport Legislation Amendment Act 2002" w:history="1">
        <w:r w:rsidR="00E96622" w:rsidRPr="00E96622">
          <w:rPr>
            <w:rStyle w:val="charCitHyperlinkAbbrev"/>
          </w:rPr>
          <w:t>A2002</w:t>
        </w:r>
        <w:r w:rsidR="00E96622" w:rsidRPr="00E96622">
          <w:rPr>
            <w:rStyle w:val="charCitHyperlinkAbbrev"/>
          </w:rPr>
          <w:noBreakHyphen/>
          <w:t>23</w:t>
        </w:r>
      </w:hyperlink>
      <w:r w:rsidRPr="00E96622">
        <w:t xml:space="preserve"> s 13</w:t>
      </w:r>
    </w:p>
    <w:p w14:paraId="22386847" w14:textId="77777777" w:rsidR="00F54566" w:rsidRPr="00BB2CD2" w:rsidRDefault="00F54566" w:rsidP="00F54566">
      <w:pPr>
        <w:pStyle w:val="AmdtsEntryHd"/>
        <w:rPr>
          <w:rFonts w:cs="Arial"/>
        </w:rPr>
      </w:pPr>
      <w:r w:rsidRPr="00BB2CD2">
        <w:rPr>
          <w:rFonts w:cs="Arial"/>
        </w:rPr>
        <w:t>Purposes of div 5.3</w:t>
      </w:r>
    </w:p>
    <w:p w14:paraId="69052F14" w14:textId="735CF777" w:rsidR="00F54566" w:rsidRPr="00BB2CD2" w:rsidRDefault="00F54566" w:rsidP="00F54566">
      <w:pPr>
        <w:pStyle w:val="AmdtsEntries"/>
        <w:rPr>
          <w:rFonts w:cs="Arial"/>
        </w:rPr>
      </w:pPr>
      <w:r w:rsidRPr="00BB2CD2">
        <w:rPr>
          <w:rFonts w:cs="Arial"/>
        </w:rPr>
        <w:t>s 83A</w:t>
      </w:r>
      <w:r w:rsidRPr="00BB2CD2">
        <w:rPr>
          <w:rFonts w:cs="Arial"/>
        </w:rPr>
        <w:tab/>
      </w:r>
      <w:r w:rsidRPr="00E96622">
        <w:t xml:space="preserve">ins </w:t>
      </w:r>
      <w:hyperlink r:id="rId735" w:tooltip="Road Transport Legislation Amendment Act 2002" w:history="1">
        <w:r w:rsidR="00E96622" w:rsidRPr="00E96622">
          <w:rPr>
            <w:rStyle w:val="charCitHyperlinkAbbrev"/>
          </w:rPr>
          <w:t>A2002</w:t>
        </w:r>
        <w:r w:rsidR="00E96622" w:rsidRPr="00E96622">
          <w:rPr>
            <w:rStyle w:val="charCitHyperlinkAbbrev"/>
          </w:rPr>
          <w:noBreakHyphen/>
          <w:t>23</w:t>
        </w:r>
      </w:hyperlink>
      <w:r w:rsidRPr="00E96622">
        <w:t xml:space="preserve"> s 13</w:t>
      </w:r>
    </w:p>
    <w:p w14:paraId="06EBF074" w14:textId="77777777" w:rsidR="00F54566" w:rsidRPr="00BB2CD2" w:rsidRDefault="00F54566" w:rsidP="00F54566">
      <w:pPr>
        <w:pStyle w:val="AmdtsEntryHd"/>
        <w:rPr>
          <w:rFonts w:cs="Arial"/>
        </w:rPr>
      </w:pPr>
      <w:r w:rsidRPr="00BB2CD2">
        <w:rPr>
          <w:rFonts w:cs="Arial"/>
        </w:rPr>
        <w:t>Definitions for div 5.3</w:t>
      </w:r>
    </w:p>
    <w:p w14:paraId="247451FB" w14:textId="06C3B575" w:rsidR="00F54566" w:rsidRPr="00BB2CD2" w:rsidRDefault="00F54566" w:rsidP="00F54566">
      <w:pPr>
        <w:pStyle w:val="AmdtsEntries"/>
        <w:rPr>
          <w:rFonts w:cs="Arial"/>
        </w:rPr>
      </w:pPr>
      <w:r w:rsidRPr="00BB2CD2">
        <w:rPr>
          <w:rFonts w:cs="Arial"/>
        </w:rPr>
        <w:t>s 83B</w:t>
      </w:r>
      <w:r w:rsidRPr="00BB2CD2">
        <w:rPr>
          <w:rFonts w:cs="Arial"/>
        </w:rPr>
        <w:tab/>
      </w:r>
      <w:r w:rsidRPr="00E96622">
        <w:t xml:space="preserve">ins </w:t>
      </w:r>
      <w:hyperlink r:id="rId736" w:tooltip="Road Transport Legislation Amendment Act 2002" w:history="1">
        <w:r w:rsidR="00E96622" w:rsidRPr="00E96622">
          <w:rPr>
            <w:rStyle w:val="charCitHyperlinkAbbrev"/>
          </w:rPr>
          <w:t>A2002</w:t>
        </w:r>
        <w:r w:rsidR="00E96622" w:rsidRPr="00E96622">
          <w:rPr>
            <w:rStyle w:val="charCitHyperlinkAbbrev"/>
          </w:rPr>
          <w:noBreakHyphen/>
          <w:t>23</w:t>
        </w:r>
      </w:hyperlink>
      <w:r w:rsidRPr="00E96622">
        <w:t xml:space="preserve"> s 13</w:t>
      </w:r>
    </w:p>
    <w:p w14:paraId="1D79DABC" w14:textId="77777777" w:rsidR="00F54566" w:rsidRPr="00BB2CD2" w:rsidRDefault="00F54566" w:rsidP="00F54566">
      <w:pPr>
        <w:pStyle w:val="AmdtsEntryHd"/>
        <w:rPr>
          <w:rFonts w:cs="Arial"/>
        </w:rPr>
      </w:pPr>
      <w:r w:rsidRPr="00BB2CD2">
        <w:rPr>
          <w:rFonts w:cs="Arial"/>
        </w:rPr>
        <w:t xml:space="preserve">When a vehicle is a </w:t>
      </w:r>
      <w:r w:rsidRPr="00BB2CD2">
        <w:rPr>
          <w:rStyle w:val="charItals"/>
          <w:rFonts w:cs="Arial"/>
        </w:rPr>
        <w:t>total loss</w:t>
      </w:r>
    </w:p>
    <w:p w14:paraId="66C91BE3" w14:textId="4C0B7A65" w:rsidR="00F54566" w:rsidRPr="00BB2CD2" w:rsidRDefault="00F54566" w:rsidP="00F54566">
      <w:pPr>
        <w:pStyle w:val="AmdtsEntries"/>
        <w:rPr>
          <w:rFonts w:cs="Arial"/>
        </w:rPr>
      </w:pPr>
      <w:r w:rsidRPr="00BB2CD2">
        <w:rPr>
          <w:rFonts w:cs="Arial"/>
        </w:rPr>
        <w:t>s 83C</w:t>
      </w:r>
      <w:r w:rsidRPr="00BB2CD2">
        <w:rPr>
          <w:rFonts w:cs="Arial"/>
        </w:rPr>
        <w:tab/>
      </w:r>
      <w:r w:rsidRPr="00E96622">
        <w:t xml:space="preserve">ins </w:t>
      </w:r>
      <w:hyperlink r:id="rId737" w:tooltip="Road Transport Legislation Amendment Act 2002" w:history="1">
        <w:r w:rsidR="00E96622" w:rsidRPr="00E96622">
          <w:rPr>
            <w:rStyle w:val="charCitHyperlinkAbbrev"/>
          </w:rPr>
          <w:t>A2002</w:t>
        </w:r>
        <w:r w:rsidR="00E96622" w:rsidRPr="00E96622">
          <w:rPr>
            <w:rStyle w:val="charCitHyperlinkAbbrev"/>
          </w:rPr>
          <w:noBreakHyphen/>
          <w:t>23</w:t>
        </w:r>
      </w:hyperlink>
      <w:r w:rsidRPr="00E96622">
        <w:t xml:space="preserve"> s 13</w:t>
      </w:r>
    </w:p>
    <w:p w14:paraId="4C3FB924" w14:textId="77777777" w:rsidR="00F54566" w:rsidRPr="00BB2CD2" w:rsidRDefault="00F54566" w:rsidP="00F54566">
      <w:pPr>
        <w:pStyle w:val="AmdtsEntryHd"/>
        <w:rPr>
          <w:rFonts w:cs="Arial"/>
        </w:rPr>
      </w:pPr>
      <w:r w:rsidRPr="00BB2CD2">
        <w:rPr>
          <w:rFonts w:cs="Arial"/>
        </w:rPr>
        <w:t>Written-off vehicles register</w:t>
      </w:r>
    </w:p>
    <w:p w14:paraId="43AE8693" w14:textId="4FEDE765" w:rsidR="00F54566" w:rsidRPr="00BB2CD2" w:rsidRDefault="00F54566" w:rsidP="00F54566">
      <w:pPr>
        <w:pStyle w:val="AmdtsEntries"/>
        <w:rPr>
          <w:rFonts w:cs="Arial"/>
        </w:rPr>
      </w:pPr>
      <w:r w:rsidRPr="00BB2CD2">
        <w:rPr>
          <w:rFonts w:cs="Arial"/>
        </w:rPr>
        <w:t>s 83D</w:t>
      </w:r>
      <w:r w:rsidRPr="00BB2CD2">
        <w:rPr>
          <w:rFonts w:cs="Arial"/>
        </w:rPr>
        <w:tab/>
      </w:r>
      <w:r w:rsidRPr="00E96622">
        <w:t xml:space="preserve">ins </w:t>
      </w:r>
      <w:hyperlink r:id="rId738" w:tooltip="Road Transport Legislation Amendment Act 2002" w:history="1">
        <w:r w:rsidR="00E96622" w:rsidRPr="00E96622">
          <w:rPr>
            <w:rStyle w:val="charCitHyperlinkAbbrev"/>
          </w:rPr>
          <w:t>A2002</w:t>
        </w:r>
        <w:r w:rsidR="00E96622" w:rsidRPr="00E96622">
          <w:rPr>
            <w:rStyle w:val="charCitHyperlinkAbbrev"/>
          </w:rPr>
          <w:noBreakHyphen/>
          <w:t>23</w:t>
        </w:r>
      </w:hyperlink>
      <w:r w:rsidRPr="00E96622">
        <w:t xml:space="preserve"> s 13</w:t>
      </w:r>
    </w:p>
    <w:p w14:paraId="196D8FD8" w14:textId="77777777" w:rsidR="00F54566" w:rsidRPr="00BB2CD2" w:rsidRDefault="00F54566" w:rsidP="00F54566">
      <w:pPr>
        <w:pStyle w:val="AmdtsEntryHd"/>
        <w:rPr>
          <w:rFonts w:cs="Arial"/>
        </w:rPr>
      </w:pPr>
      <w:r w:rsidRPr="00BB2CD2">
        <w:rPr>
          <w:rFonts w:cs="Arial"/>
        </w:rPr>
        <w:t>Security and disclosure of information in register</w:t>
      </w:r>
    </w:p>
    <w:p w14:paraId="1B340E2A" w14:textId="5D72F6C3" w:rsidR="00F54566" w:rsidRDefault="00F54566" w:rsidP="00F54566">
      <w:pPr>
        <w:pStyle w:val="AmdtsEntries"/>
      </w:pPr>
      <w:r w:rsidRPr="00BB2CD2">
        <w:rPr>
          <w:rFonts w:cs="Arial"/>
        </w:rPr>
        <w:t>s 83E</w:t>
      </w:r>
      <w:r w:rsidRPr="00BB2CD2">
        <w:rPr>
          <w:rFonts w:cs="Arial"/>
        </w:rPr>
        <w:tab/>
      </w:r>
      <w:r w:rsidRPr="00E96622">
        <w:t xml:space="preserve">ins </w:t>
      </w:r>
      <w:hyperlink r:id="rId739" w:tooltip="Road Transport Legislation Amendment Act 2002" w:history="1">
        <w:r w:rsidR="00E96622" w:rsidRPr="00E96622">
          <w:rPr>
            <w:rStyle w:val="charCitHyperlinkAbbrev"/>
          </w:rPr>
          <w:t>A2002</w:t>
        </w:r>
        <w:r w:rsidR="00E96622" w:rsidRPr="00E96622">
          <w:rPr>
            <w:rStyle w:val="charCitHyperlinkAbbrev"/>
          </w:rPr>
          <w:noBreakHyphen/>
          <w:t>23</w:t>
        </w:r>
      </w:hyperlink>
      <w:r w:rsidRPr="00E96622">
        <w:t xml:space="preserve"> s 13</w:t>
      </w:r>
    </w:p>
    <w:p w14:paraId="371019AE" w14:textId="4D1C41E0" w:rsidR="00356F61" w:rsidRPr="00ED7CD1" w:rsidRDefault="00356F61" w:rsidP="00F54566">
      <w:pPr>
        <w:pStyle w:val="AmdtsEntries"/>
      </w:pPr>
      <w:r>
        <w:tab/>
        <w:t xml:space="preserve">am </w:t>
      </w:r>
      <w:hyperlink r:id="rId740" w:tooltip="Justice and Community Safety Legislation Amendment Act 2014 (No 2)" w:history="1">
        <w:r w:rsidR="00DC4358">
          <w:rPr>
            <w:rStyle w:val="charCitHyperlinkAbbrev"/>
          </w:rPr>
          <w:t>A2014</w:t>
        </w:r>
        <w:r w:rsidR="00DC4358">
          <w:rPr>
            <w:rStyle w:val="charCitHyperlinkAbbrev"/>
          </w:rPr>
          <w:noBreakHyphen/>
          <w:t>49</w:t>
        </w:r>
      </w:hyperlink>
      <w:r>
        <w:t xml:space="preserve"> amdt 1.39</w:t>
      </w:r>
      <w:r w:rsidR="00ED7CD1">
        <w:t xml:space="preserve">; </w:t>
      </w:r>
      <w:hyperlink r:id="rId741" w:anchor="history" w:tooltip="Freedom of Information Act 2016" w:history="1">
        <w:r w:rsidR="00ED7CD1" w:rsidRPr="0026030E">
          <w:rPr>
            <w:rStyle w:val="charCitHyperlinkAbbrev"/>
          </w:rPr>
          <w:t>A2016-55</w:t>
        </w:r>
      </w:hyperlink>
      <w:r w:rsidR="00ED7CD1">
        <w:t xml:space="preserve"> amdt 4.33</w:t>
      </w:r>
    </w:p>
    <w:p w14:paraId="7FB5F96E" w14:textId="77777777" w:rsidR="00F54566" w:rsidRPr="00BB2CD2" w:rsidRDefault="00F54566" w:rsidP="00F54566">
      <w:pPr>
        <w:pStyle w:val="AmdtsEntryHd"/>
        <w:rPr>
          <w:rFonts w:cs="Arial"/>
        </w:rPr>
      </w:pPr>
      <w:r w:rsidRPr="00BB2CD2">
        <w:rPr>
          <w:rFonts w:cs="Arial"/>
        </w:rPr>
        <w:t>Regulations about written-off vehicles</w:t>
      </w:r>
    </w:p>
    <w:p w14:paraId="032EED45" w14:textId="478C1E49" w:rsidR="00F54566" w:rsidRPr="00BB2CD2" w:rsidRDefault="00F54566" w:rsidP="00F54566">
      <w:pPr>
        <w:pStyle w:val="AmdtsEntries"/>
        <w:rPr>
          <w:rFonts w:cs="Arial"/>
        </w:rPr>
      </w:pPr>
      <w:r w:rsidRPr="00BB2CD2">
        <w:rPr>
          <w:rFonts w:cs="Arial"/>
        </w:rPr>
        <w:t>s 83F</w:t>
      </w:r>
      <w:r w:rsidRPr="00BB2CD2">
        <w:rPr>
          <w:rFonts w:cs="Arial"/>
        </w:rPr>
        <w:tab/>
      </w:r>
      <w:r w:rsidRPr="00E96622">
        <w:t xml:space="preserve">ins </w:t>
      </w:r>
      <w:hyperlink r:id="rId742" w:tooltip="Road Transport Legislation Amendment Act 2002" w:history="1">
        <w:r w:rsidR="00E96622" w:rsidRPr="00E96622">
          <w:rPr>
            <w:rStyle w:val="charCitHyperlinkAbbrev"/>
          </w:rPr>
          <w:t>A2002</w:t>
        </w:r>
        <w:r w:rsidR="00E96622" w:rsidRPr="00E96622">
          <w:rPr>
            <w:rStyle w:val="charCitHyperlinkAbbrev"/>
          </w:rPr>
          <w:noBreakHyphen/>
          <w:t>23</w:t>
        </w:r>
      </w:hyperlink>
      <w:r w:rsidRPr="00E96622">
        <w:t xml:space="preserve"> s 13</w:t>
      </w:r>
    </w:p>
    <w:p w14:paraId="3A5130BB" w14:textId="77777777" w:rsidR="00F54566" w:rsidRPr="00D1233E" w:rsidRDefault="00F54566" w:rsidP="0050645B">
      <w:pPr>
        <w:pStyle w:val="AmdtsEntryHd"/>
      </w:pPr>
      <w:r w:rsidRPr="00D1233E">
        <w:t xml:space="preserve">Meaning of </w:t>
      </w:r>
      <w:r w:rsidRPr="00D1233E">
        <w:rPr>
          <w:rStyle w:val="charItals"/>
        </w:rPr>
        <w:t>revocation notice</w:t>
      </w:r>
      <w:r w:rsidRPr="00D1233E">
        <w:t>—pt 6</w:t>
      </w:r>
    </w:p>
    <w:p w14:paraId="57C74668" w14:textId="794C88F7" w:rsidR="00F54566" w:rsidRPr="00D1233E" w:rsidRDefault="00F54566" w:rsidP="00F54566">
      <w:pPr>
        <w:pStyle w:val="AmdtsEntries"/>
      </w:pPr>
      <w:r w:rsidRPr="00D1233E">
        <w:t>s 84A</w:t>
      </w:r>
      <w:r w:rsidRPr="00D1233E">
        <w:tab/>
        <w:t xml:space="preserve">ins </w:t>
      </w:r>
      <w:hyperlink r:id="rId743" w:tooltip="Road Transport (General) Amendment Act 2010" w:history="1">
        <w:r w:rsidR="00E96622" w:rsidRPr="00E96622">
          <w:rPr>
            <w:rStyle w:val="charCitHyperlinkAbbrev"/>
          </w:rPr>
          <w:t>A2010</w:t>
        </w:r>
        <w:r w:rsidR="00E96622" w:rsidRPr="00E96622">
          <w:rPr>
            <w:rStyle w:val="charCitHyperlinkAbbrev"/>
          </w:rPr>
          <w:noBreakHyphen/>
          <w:t>39</w:t>
        </w:r>
      </w:hyperlink>
      <w:r w:rsidRPr="00D1233E">
        <w:t xml:space="preserve"> s 6</w:t>
      </w:r>
    </w:p>
    <w:p w14:paraId="12E4F7C6" w14:textId="77777777" w:rsidR="00F54566" w:rsidRPr="00D1233E" w:rsidRDefault="00F54566" w:rsidP="0050645B">
      <w:pPr>
        <w:pStyle w:val="AmdtsEntryHd"/>
        <w:rPr>
          <w:rFonts w:cs="Arial"/>
        </w:rPr>
      </w:pPr>
      <w:r w:rsidRPr="00D1233E">
        <w:rPr>
          <w:lang w:eastAsia="en-AU"/>
        </w:rPr>
        <w:lastRenderedPageBreak/>
        <w:t>Suspension of driver licence, registration etc for default of court imposed fine</w:t>
      </w:r>
    </w:p>
    <w:p w14:paraId="7502214C" w14:textId="77777777" w:rsidR="00F54566" w:rsidRDefault="00F54566" w:rsidP="008A5BEF">
      <w:pPr>
        <w:pStyle w:val="AmdtsEntries"/>
        <w:rPr>
          <w:rFonts w:cs="Arial"/>
        </w:rPr>
      </w:pPr>
      <w:r w:rsidRPr="00BB2CD2">
        <w:rPr>
          <w:rFonts w:cs="Arial"/>
        </w:rPr>
        <w:t>s 84 hdg</w:t>
      </w:r>
      <w:r w:rsidRPr="00BB2CD2">
        <w:rPr>
          <w:rFonts w:cs="Arial"/>
        </w:rPr>
        <w:tab/>
        <w:t>bracketed note exp 17 September 2002 (s 5 (3))</w:t>
      </w:r>
    </w:p>
    <w:p w14:paraId="6DC44D8D" w14:textId="1D2A2EB6" w:rsidR="00F54566" w:rsidRDefault="00F54566" w:rsidP="00F54566">
      <w:pPr>
        <w:pStyle w:val="AmdtsEntries"/>
        <w:rPr>
          <w:rFonts w:cs="Arial"/>
        </w:rPr>
      </w:pPr>
      <w:r>
        <w:rPr>
          <w:rFonts w:cs="Arial"/>
        </w:rPr>
        <w:t>s 84</w:t>
      </w:r>
      <w:r>
        <w:rPr>
          <w:rFonts w:cs="Arial"/>
        </w:rPr>
        <w:tab/>
        <w:t xml:space="preserve">am </w:t>
      </w:r>
      <w:hyperlink r:id="rId744" w:tooltip="Crimes (Sentence Administration) Amendment Act 2010" w:history="1">
        <w:r w:rsidR="00E96622" w:rsidRPr="00E96622">
          <w:rPr>
            <w:rStyle w:val="charCitHyperlinkAbbrev"/>
          </w:rPr>
          <w:t>A2010</w:t>
        </w:r>
        <w:r w:rsidR="00E96622" w:rsidRPr="00E96622">
          <w:rPr>
            <w:rStyle w:val="charCitHyperlinkAbbrev"/>
          </w:rPr>
          <w:noBreakHyphen/>
          <w:t>21</w:t>
        </w:r>
      </w:hyperlink>
      <w:r>
        <w:rPr>
          <w:rFonts w:cs="Arial"/>
        </w:rPr>
        <w:t xml:space="preserve"> amdt 1.21</w:t>
      </w:r>
    </w:p>
    <w:p w14:paraId="1EE01EA0" w14:textId="44DB3E92" w:rsidR="00F54566" w:rsidRDefault="00F54566" w:rsidP="00F54566">
      <w:pPr>
        <w:pStyle w:val="AmdtsEntries"/>
        <w:rPr>
          <w:rFonts w:cs="Arial"/>
        </w:rPr>
      </w:pPr>
      <w:r>
        <w:rPr>
          <w:rFonts w:cs="Arial"/>
        </w:rPr>
        <w:tab/>
      </w:r>
      <w:r w:rsidRPr="00D1233E">
        <w:rPr>
          <w:rFonts w:cs="Arial"/>
        </w:rPr>
        <w:t xml:space="preserve">sub </w:t>
      </w:r>
      <w:hyperlink r:id="rId745" w:tooltip="Road Transport (General) Amendment Act 2010" w:history="1">
        <w:r w:rsidR="00E96622" w:rsidRPr="00E96622">
          <w:rPr>
            <w:rStyle w:val="charCitHyperlinkAbbrev"/>
          </w:rPr>
          <w:t>A2010</w:t>
        </w:r>
        <w:r w:rsidR="00E96622" w:rsidRPr="00E96622">
          <w:rPr>
            <w:rStyle w:val="charCitHyperlinkAbbrev"/>
          </w:rPr>
          <w:noBreakHyphen/>
          <w:t>39</w:t>
        </w:r>
      </w:hyperlink>
      <w:r w:rsidRPr="00D1233E">
        <w:rPr>
          <w:rFonts w:cs="Arial"/>
        </w:rPr>
        <w:t xml:space="preserve"> s 7</w:t>
      </w:r>
    </w:p>
    <w:p w14:paraId="1703921B" w14:textId="764F1299" w:rsidR="00F54566" w:rsidRPr="00020AD7" w:rsidRDefault="00F54566" w:rsidP="00F54566">
      <w:pPr>
        <w:pStyle w:val="AmdtsEntries"/>
      </w:pPr>
      <w:r w:rsidRPr="00020AD7">
        <w:tab/>
        <w:t xml:space="preserve">am </w:t>
      </w:r>
      <w:hyperlink r:id="rId746" w:tooltip="Road Transport Legislation Amendment Act 2011" w:history="1">
        <w:r w:rsidR="00E96622" w:rsidRPr="00E96622">
          <w:rPr>
            <w:rStyle w:val="charCitHyperlinkAbbrev"/>
          </w:rPr>
          <w:t>A2011</w:t>
        </w:r>
        <w:r w:rsidR="00E96622" w:rsidRPr="00E96622">
          <w:rPr>
            <w:rStyle w:val="charCitHyperlinkAbbrev"/>
          </w:rPr>
          <w:noBreakHyphen/>
          <w:t>14</w:t>
        </w:r>
      </w:hyperlink>
      <w:r w:rsidRPr="00020AD7">
        <w:t xml:space="preserve"> s 18</w:t>
      </w:r>
      <w:r>
        <w:t xml:space="preserve">; </w:t>
      </w:r>
      <w:hyperlink r:id="rId747" w:tooltip="Administrative (One ACT Public Service Miscellaneous Amendments) Act 2011" w:history="1">
        <w:r w:rsidR="00E96622" w:rsidRPr="00E96622">
          <w:rPr>
            <w:rStyle w:val="charCitHyperlinkAbbrev"/>
          </w:rPr>
          <w:t>A2011</w:t>
        </w:r>
        <w:r w:rsidR="00E96622" w:rsidRPr="00E96622">
          <w:rPr>
            <w:rStyle w:val="charCitHyperlinkAbbrev"/>
          </w:rPr>
          <w:noBreakHyphen/>
          <w:t>22</w:t>
        </w:r>
      </w:hyperlink>
      <w:r>
        <w:t xml:space="preserve"> amdt 1.389</w:t>
      </w:r>
      <w:r w:rsidR="003D00EF">
        <w:t xml:space="preserve">; </w:t>
      </w:r>
      <w:hyperlink r:id="rId748" w:tooltip="Justice and Community Safety Legislation Amendment Act 2013 (No 4)" w:history="1">
        <w:r w:rsidR="003D00EF">
          <w:rPr>
            <w:rStyle w:val="charCitHyperlinkAbbrev"/>
          </w:rPr>
          <w:t>A2013</w:t>
        </w:r>
        <w:r w:rsidR="003D00EF">
          <w:rPr>
            <w:rStyle w:val="charCitHyperlinkAbbrev"/>
          </w:rPr>
          <w:noBreakHyphen/>
          <w:t>45</w:t>
        </w:r>
      </w:hyperlink>
      <w:r w:rsidR="00AE4712">
        <w:t xml:space="preserve"> amdt </w:t>
      </w:r>
      <w:r w:rsidR="003D00EF">
        <w:t>1.14</w:t>
      </w:r>
    </w:p>
    <w:p w14:paraId="7F08CF33" w14:textId="77777777" w:rsidR="00F54566" w:rsidRPr="00D1233E" w:rsidRDefault="00F54566" w:rsidP="0050645B">
      <w:pPr>
        <w:pStyle w:val="AmdtsEntryHd"/>
        <w:rPr>
          <w:rFonts w:cs="Arial"/>
        </w:rPr>
      </w:pPr>
      <w:r w:rsidRPr="00D1233E">
        <w:rPr>
          <w:lang w:eastAsia="en-AU"/>
        </w:rPr>
        <w:t>Notification and duration of suspension of driver licence, registration etc</w:t>
      </w:r>
    </w:p>
    <w:p w14:paraId="1001DCFA" w14:textId="77777777" w:rsidR="00F54566" w:rsidRPr="00D1233E" w:rsidRDefault="00F54566" w:rsidP="008A5BEF">
      <w:pPr>
        <w:pStyle w:val="AmdtsEntries"/>
        <w:rPr>
          <w:rFonts w:cs="Arial"/>
        </w:rPr>
      </w:pPr>
      <w:r w:rsidRPr="00D1233E">
        <w:rPr>
          <w:rFonts w:cs="Arial"/>
        </w:rPr>
        <w:t>s 85 hdg</w:t>
      </w:r>
      <w:r w:rsidRPr="00D1233E">
        <w:rPr>
          <w:rFonts w:cs="Arial"/>
        </w:rPr>
        <w:tab/>
        <w:t>bracketed note exp 17 September 2002 (s 5 (3))</w:t>
      </w:r>
    </w:p>
    <w:p w14:paraId="328729A1" w14:textId="7F6BE443" w:rsidR="00F54566" w:rsidRPr="00D1233E" w:rsidRDefault="00F54566" w:rsidP="008A5BEF">
      <w:pPr>
        <w:pStyle w:val="AmdtsEntries"/>
        <w:rPr>
          <w:rFonts w:cs="Arial"/>
        </w:rPr>
      </w:pPr>
      <w:r w:rsidRPr="00D1233E">
        <w:rPr>
          <w:rFonts w:cs="Arial"/>
        </w:rPr>
        <w:tab/>
        <w:t xml:space="preserve">sub </w:t>
      </w:r>
      <w:hyperlink r:id="rId749" w:tooltip="Road Transport (General) Amendment Act 2010" w:history="1">
        <w:r w:rsidR="00E96622" w:rsidRPr="00E96622">
          <w:rPr>
            <w:rStyle w:val="charCitHyperlinkAbbrev"/>
          </w:rPr>
          <w:t>A2010</w:t>
        </w:r>
        <w:r w:rsidR="00E96622" w:rsidRPr="00E96622">
          <w:rPr>
            <w:rStyle w:val="charCitHyperlinkAbbrev"/>
          </w:rPr>
          <w:noBreakHyphen/>
          <w:t>39</w:t>
        </w:r>
      </w:hyperlink>
      <w:r w:rsidRPr="00D1233E">
        <w:rPr>
          <w:rFonts w:cs="Arial"/>
        </w:rPr>
        <w:t xml:space="preserve"> s 8</w:t>
      </w:r>
    </w:p>
    <w:p w14:paraId="0654D1EB" w14:textId="2CAD302E" w:rsidR="00F54566" w:rsidRPr="00D1233E" w:rsidRDefault="00F54566" w:rsidP="00F54566">
      <w:pPr>
        <w:pStyle w:val="AmdtsEntries"/>
        <w:rPr>
          <w:rFonts w:cs="Arial"/>
        </w:rPr>
      </w:pPr>
      <w:r w:rsidRPr="00D1233E">
        <w:rPr>
          <w:rFonts w:cs="Arial"/>
        </w:rPr>
        <w:t>s 85</w:t>
      </w:r>
      <w:r w:rsidRPr="00D1233E">
        <w:rPr>
          <w:rFonts w:cs="Arial"/>
        </w:rPr>
        <w:tab/>
        <w:t xml:space="preserve">am </w:t>
      </w:r>
      <w:hyperlink r:id="rId750" w:tooltip="Road Transport (General) Amendment Act 2010" w:history="1">
        <w:r w:rsidR="00E96622" w:rsidRPr="00E96622">
          <w:rPr>
            <w:rStyle w:val="charCitHyperlinkAbbrev"/>
          </w:rPr>
          <w:t>A2010</w:t>
        </w:r>
        <w:r w:rsidR="00E96622" w:rsidRPr="00E96622">
          <w:rPr>
            <w:rStyle w:val="charCitHyperlinkAbbrev"/>
          </w:rPr>
          <w:noBreakHyphen/>
          <w:t>39</w:t>
        </w:r>
      </w:hyperlink>
      <w:r w:rsidRPr="00D1233E">
        <w:rPr>
          <w:rFonts w:cs="Arial"/>
        </w:rPr>
        <w:t xml:space="preserve"> s 9</w:t>
      </w:r>
      <w:r>
        <w:rPr>
          <w:rFonts w:cs="Arial"/>
        </w:rPr>
        <w:t>; ss renum R28 LA</w:t>
      </w:r>
    </w:p>
    <w:p w14:paraId="7F05E255" w14:textId="77777777" w:rsidR="00F54566" w:rsidRPr="00BB2CD2" w:rsidRDefault="00F54566" w:rsidP="0050645B">
      <w:pPr>
        <w:pStyle w:val="AmdtsEntryHd"/>
        <w:rPr>
          <w:rFonts w:cs="Arial"/>
        </w:rPr>
      </w:pPr>
      <w:r w:rsidRPr="00BB2CD2">
        <w:rPr>
          <w:rFonts w:cs="Arial"/>
        </w:rPr>
        <w:t>Revocation of suspension of driver licence, registration etc</w:t>
      </w:r>
    </w:p>
    <w:p w14:paraId="1FC8DF67" w14:textId="77777777" w:rsidR="00F54566" w:rsidRPr="00BB2CD2" w:rsidRDefault="00F54566" w:rsidP="00F54566">
      <w:pPr>
        <w:pStyle w:val="AmdtsEntries"/>
        <w:rPr>
          <w:rFonts w:cs="Arial"/>
        </w:rPr>
      </w:pPr>
      <w:r w:rsidRPr="00BB2CD2">
        <w:rPr>
          <w:rFonts w:cs="Arial"/>
        </w:rPr>
        <w:t>s 86 hdg</w:t>
      </w:r>
      <w:r w:rsidRPr="00BB2CD2">
        <w:rPr>
          <w:rFonts w:cs="Arial"/>
        </w:rPr>
        <w:tab/>
        <w:t>bracketed note exp 17 September 2002 (s 5 (3))</w:t>
      </w:r>
    </w:p>
    <w:p w14:paraId="782F2418" w14:textId="1D4FF597" w:rsidR="00F54566" w:rsidRPr="00E96622" w:rsidRDefault="00F54566" w:rsidP="00F54566">
      <w:pPr>
        <w:pStyle w:val="AmdtsEntries"/>
      </w:pPr>
      <w:r>
        <w:rPr>
          <w:rFonts w:cs="Arial"/>
        </w:rPr>
        <w:t>s 86</w:t>
      </w:r>
      <w:r>
        <w:rPr>
          <w:rFonts w:cs="Arial"/>
        </w:rPr>
        <w:tab/>
        <w:t xml:space="preserve">am </w:t>
      </w:r>
      <w:hyperlink r:id="rId751" w:tooltip="Crimes (Sentence Administration) Amendment Act 2010" w:history="1">
        <w:r w:rsidR="00E96622" w:rsidRPr="00E96622">
          <w:rPr>
            <w:rStyle w:val="charCitHyperlinkAbbrev"/>
          </w:rPr>
          <w:t>A2010</w:t>
        </w:r>
        <w:r w:rsidR="00E96622" w:rsidRPr="00E96622">
          <w:rPr>
            <w:rStyle w:val="charCitHyperlinkAbbrev"/>
          </w:rPr>
          <w:noBreakHyphen/>
          <w:t>21</w:t>
        </w:r>
      </w:hyperlink>
      <w:r>
        <w:rPr>
          <w:rFonts w:cs="Arial"/>
        </w:rPr>
        <w:t xml:space="preserve"> amdt 1.22, amdt 1.23;</w:t>
      </w:r>
      <w:r w:rsidRPr="00D1233E">
        <w:rPr>
          <w:rFonts w:cs="Arial"/>
        </w:rPr>
        <w:t xml:space="preserve"> </w:t>
      </w:r>
      <w:hyperlink r:id="rId752" w:tooltip="Road Transport (General) Amendment Act 2010" w:history="1">
        <w:r w:rsidR="00E96622" w:rsidRPr="00E96622">
          <w:rPr>
            <w:rStyle w:val="charCitHyperlinkAbbrev"/>
          </w:rPr>
          <w:t>A2010</w:t>
        </w:r>
        <w:r w:rsidR="00E96622" w:rsidRPr="00E96622">
          <w:rPr>
            <w:rStyle w:val="charCitHyperlinkAbbrev"/>
          </w:rPr>
          <w:noBreakHyphen/>
          <w:t>39</w:t>
        </w:r>
      </w:hyperlink>
      <w:r w:rsidRPr="00D1233E">
        <w:rPr>
          <w:rFonts w:cs="Arial"/>
        </w:rPr>
        <w:t xml:space="preserve"> s 10</w:t>
      </w:r>
      <w:r>
        <w:rPr>
          <w:rFonts w:cs="Arial"/>
        </w:rPr>
        <w:t>; ss renum R28 LA</w:t>
      </w:r>
    </w:p>
    <w:p w14:paraId="438896F8" w14:textId="77777777" w:rsidR="00F54566" w:rsidRPr="00BB2CD2" w:rsidRDefault="00F54566" w:rsidP="0050645B">
      <w:pPr>
        <w:pStyle w:val="AmdtsEntryHd"/>
        <w:rPr>
          <w:rFonts w:cs="Arial"/>
        </w:rPr>
      </w:pPr>
      <w:r w:rsidRPr="00BB2CD2">
        <w:rPr>
          <w:rFonts w:cs="Arial"/>
        </w:rPr>
        <w:t>Revocation of suspension on transfer of registration</w:t>
      </w:r>
    </w:p>
    <w:p w14:paraId="6A147172" w14:textId="77777777" w:rsidR="00F54566" w:rsidRPr="00BB2CD2" w:rsidRDefault="00F54566" w:rsidP="00F54566">
      <w:pPr>
        <w:pStyle w:val="AmdtsEntries"/>
        <w:rPr>
          <w:rFonts w:cs="Arial"/>
        </w:rPr>
      </w:pPr>
      <w:r w:rsidRPr="00BB2CD2">
        <w:rPr>
          <w:rFonts w:cs="Arial"/>
        </w:rPr>
        <w:t>s 87 hdg</w:t>
      </w:r>
      <w:r w:rsidRPr="00BB2CD2">
        <w:rPr>
          <w:rFonts w:cs="Arial"/>
        </w:rPr>
        <w:tab/>
        <w:t>bracketed note exp 17 September 2002 (s 5 (3))</w:t>
      </w:r>
    </w:p>
    <w:p w14:paraId="2D511BF3" w14:textId="77777777" w:rsidR="00F54566" w:rsidRPr="00BB2CD2" w:rsidRDefault="00F54566" w:rsidP="0050645B">
      <w:pPr>
        <w:pStyle w:val="AmdtsEntryHd"/>
        <w:rPr>
          <w:rFonts w:cs="Arial"/>
        </w:rPr>
      </w:pPr>
      <w:r w:rsidRPr="00BB2CD2">
        <w:rPr>
          <w:rFonts w:cs="Arial"/>
        </w:rPr>
        <w:t>Renewal etc of driver licence or registration prohibited</w:t>
      </w:r>
    </w:p>
    <w:p w14:paraId="1BAA0495" w14:textId="77777777" w:rsidR="00F54566" w:rsidRPr="00BB2CD2" w:rsidRDefault="00F54566" w:rsidP="00F54566">
      <w:pPr>
        <w:pStyle w:val="AmdtsEntries"/>
        <w:rPr>
          <w:rFonts w:cs="Arial"/>
        </w:rPr>
      </w:pPr>
      <w:r w:rsidRPr="00BB2CD2">
        <w:rPr>
          <w:rFonts w:cs="Arial"/>
        </w:rPr>
        <w:t>s 88 hdg</w:t>
      </w:r>
      <w:r w:rsidRPr="00BB2CD2">
        <w:rPr>
          <w:rFonts w:cs="Arial"/>
        </w:rPr>
        <w:tab/>
        <w:t>bracketed note exp 17 September 2002 (s 5 (3))</w:t>
      </w:r>
    </w:p>
    <w:p w14:paraId="647E90A8" w14:textId="77777777" w:rsidR="00F54566" w:rsidRPr="00BB2CD2" w:rsidRDefault="00F54566" w:rsidP="0050645B">
      <w:pPr>
        <w:pStyle w:val="AmdtsEntryHd"/>
        <w:rPr>
          <w:rFonts w:cs="Arial"/>
        </w:rPr>
      </w:pPr>
      <w:r w:rsidRPr="00BB2CD2">
        <w:rPr>
          <w:rFonts w:cs="Arial"/>
        </w:rPr>
        <w:t>Suspension to be concurrent</w:t>
      </w:r>
    </w:p>
    <w:p w14:paraId="668076A3" w14:textId="77777777" w:rsidR="00F54566" w:rsidRDefault="00F54566" w:rsidP="00F54566">
      <w:pPr>
        <w:pStyle w:val="AmdtsEntries"/>
        <w:rPr>
          <w:rFonts w:cs="Arial"/>
        </w:rPr>
      </w:pPr>
      <w:r w:rsidRPr="00BB2CD2">
        <w:rPr>
          <w:rFonts w:cs="Arial"/>
        </w:rPr>
        <w:t>s 89 hdg</w:t>
      </w:r>
      <w:r w:rsidRPr="00BB2CD2">
        <w:rPr>
          <w:rFonts w:cs="Arial"/>
        </w:rPr>
        <w:tab/>
        <w:t>bracketed note exp 17 September 2002 (s 5 (3))</w:t>
      </w:r>
    </w:p>
    <w:p w14:paraId="695443D9" w14:textId="0FEC4311" w:rsidR="002D540B" w:rsidRPr="00BB2CD2" w:rsidRDefault="002D540B" w:rsidP="00F54566">
      <w:pPr>
        <w:pStyle w:val="AmdtsEntries"/>
        <w:rPr>
          <w:rFonts w:cs="Arial"/>
        </w:rPr>
      </w:pPr>
      <w:r>
        <w:rPr>
          <w:rFonts w:cs="Arial"/>
        </w:rPr>
        <w:t>s 89</w:t>
      </w:r>
      <w:r>
        <w:rPr>
          <w:rFonts w:cs="Arial"/>
        </w:rPr>
        <w:tab/>
        <w:t xml:space="preserve">am </w:t>
      </w:r>
      <w:hyperlink r:id="rId753" w:tooltip="Road Transport Legislation Amendment Act 2019" w:history="1">
        <w:r w:rsidRPr="009E4B6A">
          <w:rPr>
            <w:rStyle w:val="charCitHyperlinkAbbrev"/>
          </w:rPr>
          <w:t>A2019</w:t>
        </w:r>
        <w:r w:rsidRPr="009E4B6A">
          <w:rPr>
            <w:rStyle w:val="charCitHyperlinkAbbrev"/>
          </w:rPr>
          <w:noBreakHyphen/>
          <w:t>21</w:t>
        </w:r>
      </w:hyperlink>
      <w:r>
        <w:rPr>
          <w:rFonts w:cs="Arial"/>
        </w:rPr>
        <w:t xml:space="preserve"> s 70</w:t>
      </w:r>
    </w:p>
    <w:p w14:paraId="60BBC69A" w14:textId="77777777" w:rsidR="00F54566" w:rsidRPr="00BB2CD2" w:rsidRDefault="00F54566" w:rsidP="00F54566">
      <w:pPr>
        <w:pStyle w:val="AmdtsEntryHd"/>
        <w:rPr>
          <w:rFonts w:cs="Arial"/>
        </w:rPr>
      </w:pPr>
      <w:r w:rsidRPr="00BB2CD2">
        <w:rPr>
          <w:rFonts w:cs="Arial"/>
        </w:rPr>
        <w:t>Notification and review of decisions</w:t>
      </w:r>
    </w:p>
    <w:p w14:paraId="1EBEFBEE" w14:textId="1E351404" w:rsidR="00F54566" w:rsidRPr="00E96622" w:rsidRDefault="00F54566" w:rsidP="00F54566">
      <w:pPr>
        <w:pStyle w:val="AmdtsEntries"/>
      </w:pPr>
      <w:r w:rsidRPr="00BB2CD2">
        <w:rPr>
          <w:rFonts w:cs="Arial"/>
        </w:rPr>
        <w:t>pt 7 hdg</w:t>
      </w:r>
      <w:r w:rsidRPr="00BB2CD2">
        <w:rPr>
          <w:rFonts w:cs="Arial"/>
        </w:rPr>
        <w:tab/>
      </w:r>
      <w:r w:rsidRPr="00E96622">
        <w:t xml:space="preserve">sub </w:t>
      </w:r>
      <w:hyperlink r:id="rId754"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E96622">
        <w:t xml:space="preserve"> amdt 1.430</w:t>
      </w:r>
    </w:p>
    <w:p w14:paraId="1FD3A836" w14:textId="77777777" w:rsidR="00F54566" w:rsidRPr="00BB2CD2" w:rsidRDefault="00F54566" w:rsidP="00F54566">
      <w:pPr>
        <w:pStyle w:val="AmdtsEntryHd"/>
        <w:rPr>
          <w:rFonts w:cs="Arial"/>
        </w:rPr>
      </w:pPr>
      <w:r w:rsidRPr="00BB2CD2">
        <w:rPr>
          <w:rFonts w:cs="Arial"/>
        </w:rPr>
        <w:t>Definitions—pt 7</w:t>
      </w:r>
    </w:p>
    <w:p w14:paraId="15E8F5CA" w14:textId="3C0E4883" w:rsidR="00F54566" w:rsidRPr="00BB2CD2" w:rsidRDefault="00F54566" w:rsidP="008A5BEF">
      <w:pPr>
        <w:pStyle w:val="AmdtsEntries"/>
        <w:rPr>
          <w:rFonts w:cs="Arial"/>
        </w:rPr>
      </w:pPr>
      <w:r w:rsidRPr="00BB2CD2">
        <w:rPr>
          <w:rFonts w:cs="Arial"/>
        </w:rPr>
        <w:t>s 90</w:t>
      </w:r>
      <w:r w:rsidRPr="00BB2CD2">
        <w:rPr>
          <w:rFonts w:cs="Arial"/>
        </w:rPr>
        <w:tab/>
        <w:t xml:space="preserve">am </w:t>
      </w:r>
      <w:hyperlink r:id="rId755"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1.20</w:t>
      </w:r>
    </w:p>
    <w:p w14:paraId="2529F584" w14:textId="327385AB" w:rsidR="00F54566" w:rsidRPr="00E96622" w:rsidRDefault="00F54566" w:rsidP="008A5BEF">
      <w:pPr>
        <w:pStyle w:val="AmdtsEntries"/>
      </w:pPr>
      <w:r w:rsidRPr="00BB2CD2">
        <w:rPr>
          <w:rFonts w:cs="Arial"/>
        </w:rPr>
        <w:tab/>
      </w:r>
      <w:r w:rsidRPr="00E96622">
        <w:t xml:space="preserve">sub </w:t>
      </w:r>
      <w:hyperlink r:id="rId756"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E96622">
        <w:t xml:space="preserve"> amdt 1.430</w:t>
      </w:r>
    </w:p>
    <w:p w14:paraId="55BC8618" w14:textId="4E25DB20" w:rsidR="00F54566" w:rsidRDefault="00F54566" w:rsidP="008A5BEF">
      <w:pPr>
        <w:pStyle w:val="AmdtsEntries"/>
        <w:rPr>
          <w:rFonts w:cs="Arial"/>
        </w:rPr>
      </w:pPr>
      <w:r w:rsidRPr="00BB2CD2">
        <w:rPr>
          <w:rFonts w:cs="Arial"/>
        </w:rPr>
        <w:tab/>
        <w:t xml:space="preserve">def </w:t>
      </w:r>
      <w:r w:rsidRPr="00BB2CD2">
        <w:rPr>
          <w:rStyle w:val="charBoldItals"/>
          <w:rFonts w:cs="Arial"/>
        </w:rPr>
        <w:t xml:space="preserve">CTP arbitrator </w:t>
      </w:r>
      <w:r w:rsidRPr="00BB2CD2">
        <w:rPr>
          <w:rFonts w:cs="Arial"/>
        </w:rPr>
        <w:t xml:space="preserve">ins </w:t>
      </w:r>
      <w:hyperlink r:id="rId757"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BB2CD2">
        <w:rPr>
          <w:rFonts w:cs="Arial"/>
        </w:rPr>
        <w:t xml:space="preserve"> amdt 1.430</w:t>
      </w:r>
    </w:p>
    <w:p w14:paraId="3C7128F3" w14:textId="4489F297" w:rsidR="000473F1" w:rsidRDefault="000473F1" w:rsidP="008A5BEF">
      <w:pPr>
        <w:pStyle w:val="AmdtsEntriesDefL2"/>
      </w:pPr>
      <w:r>
        <w:tab/>
        <w:t xml:space="preserve">am </w:t>
      </w:r>
      <w:hyperlink r:id="rId758" w:anchor="history" w:tooltip="Commercial Arbitration Act 2017" w:history="1">
        <w:r>
          <w:rPr>
            <w:rStyle w:val="charCitHyperlinkAbbrev"/>
          </w:rPr>
          <w:t>A2017</w:t>
        </w:r>
        <w:r>
          <w:rPr>
            <w:rStyle w:val="charCitHyperlinkAbbrev"/>
          </w:rPr>
          <w:noBreakHyphen/>
          <w:t>7</w:t>
        </w:r>
      </w:hyperlink>
      <w:r>
        <w:t xml:space="preserve"> amdt</w:t>
      </w:r>
      <w:r w:rsidR="003411C6">
        <w:t xml:space="preserve"> 1.8</w:t>
      </w:r>
    </w:p>
    <w:p w14:paraId="63F1AE08" w14:textId="6FEF200B" w:rsidR="00414744" w:rsidRPr="00BB2CD2" w:rsidRDefault="00414744" w:rsidP="008A5BEF">
      <w:pPr>
        <w:pStyle w:val="AmdtsEntriesDefL2"/>
      </w:pPr>
      <w:r>
        <w:tab/>
        <w:t xml:space="preserve">om </w:t>
      </w:r>
      <w:hyperlink r:id="rId759" w:anchor="history" w:tooltip="Motor Accident Injuries Act 2019" w:history="1">
        <w:r w:rsidRPr="00873820">
          <w:rPr>
            <w:rStyle w:val="charCitHyperlinkAbbrev"/>
          </w:rPr>
          <w:t>A2019</w:t>
        </w:r>
        <w:r w:rsidRPr="00873820">
          <w:rPr>
            <w:rStyle w:val="charCitHyperlinkAbbrev"/>
          </w:rPr>
          <w:noBreakHyphen/>
          <w:t>12</w:t>
        </w:r>
      </w:hyperlink>
      <w:r>
        <w:t xml:space="preserve"> amdt 3.85</w:t>
      </w:r>
    </w:p>
    <w:p w14:paraId="5C3CD123" w14:textId="65D30DA8" w:rsidR="00F54566" w:rsidRDefault="00F54566" w:rsidP="008A5BEF">
      <w:pPr>
        <w:pStyle w:val="AmdtsEntries"/>
        <w:rPr>
          <w:rFonts w:cs="Arial"/>
        </w:rPr>
      </w:pPr>
      <w:r w:rsidRPr="00BB2CD2">
        <w:rPr>
          <w:rFonts w:cs="Arial"/>
        </w:rPr>
        <w:tab/>
        <w:t xml:space="preserve">def </w:t>
      </w:r>
      <w:r w:rsidRPr="00BB2CD2">
        <w:rPr>
          <w:rStyle w:val="charBoldItals"/>
          <w:rFonts w:cs="Arial"/>
        </w:rPr>
        <w:t xml:space="preserve">decision-maker </w:t>
      </w:r>
      <w:r w:rsidRPr="00BB2CD2">
        <w:rPr>
          <w:rFonts w:cs="Arial"/>
        </w:rPr>
        <w:t xml:space="preserve">ins </w:t>
      </w:r>
      <w:hyperlink r:id="rId760"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BB2CD2">
        <w:rPr>
          <w:rFonts w:cs="Arial"/>
        </w:rPr>
        <w:t xml:space="preserve"> amdt 1.430</w:t>
      </w:r>
    </w:p>
    <w:p w14:paraId="243003E8" w14:textId="74CD7B65" w:rsidR="00DB16CC" w:rsidRPr="00BB2CD2" w:rsidRDefault="00DB16CC" w:rsidP="008A5BEF">
      <w:pPr>
        <w:pStyle w:val="AmdtsEntriesDefL2"/>
        <w:rPr>
          <w:rFonts w:cs="Arial"/>
        </w:rPr>
      </w:pPr>
      <w:r>
        <w:rPr>
          <w:rFonts w:cs="Arial"/>
        </w:rPr>
        <w:tab/>
      </w:r>
      <w:r>
        <w:t xml:space="preserve">am </w:t>
      </w:r>
      <w:hyperlink r:id="rId761" w:tooltip="Statute Law Amendment Act 2015" w:history="1">
        <w:r>
          <w:rPr>
            <w:rStyle w:val="charCitHyperlinkAbbrev"/>
          </w:rPr>
          <w:t>A2015</w:t>
        </w:r>
        <w:r>
          <w:rPr>
            <w:rStyle w:val="charCitHyperlinkAbbrev"/>
          </w:rPr>
          <w:noBreakHyphen/>
          <w:t>15</w:t>
        </w:r>
      </w:hyperlink>
      <w:r>
        <w:t xml:space="preserve"> amdt 3.197</w:t>
      </w:r>
      <w:r w:rsidR="00C96A5E">
        <w:t xml:space="preserve">; </w:t>
      </w:r>
      <w:hyperlink r:id="rId762" w:anchor="history" w:tooltip="Motor Accident Injuries Act 2019" w:history="1">
        <w:r w:rsidR="00C96A5E" w:rsidRPr="00873820">
          <w:rPr>
            <w:rStyle w:val="charCitHyperlinkAbbrev"/>
          </w:rPr>
          <w:t>A2019</w:t>
        </w:r>
        <w:r w:rsidR="00C96A5E" w:rsidRPr="00873820">
          <w:rPr>
            <w:rStyle w:val="charCitHyperlinkAbbrev"/>
          </w:rPr>
          <w:noBreakHyphen/>
          <w:t>12</w:t>
        </w:r>
      </w:hyperlink>
      <w:r w:rsidR="00C96A5E">
        <w:t xml:space="preserve"> amdt 3.86</w:t>
      </w:r>
    </w:p>
    <w:p w14:paraId="6112AD1A" w14:textId="4F1995A1" w:rsidR="00F54566" w:rsidRDefault="00F54566" w:rsidP="008A5BEF">
      <w:pPr>
        <w:pStyle w:val="AmdtsEntries"/>
        <w:rPr>
          <w:rFonts w:cs="Arial"/>
        </w:rPr>
      </w:pPr>
      <w:r w:rsidRPr="00BB2CD2">
        <w:rPr>
          <w:rFonts w:cs="Arial"/>
        </w:rPr>
        <w:tab/>
        <w:t xml:space="preserve">def </w:t>
      </w:r>
      <w:r w:rsidRPr="00BB2CD2">
        <w:rPr>
          <w:rStyle w:val="charBoldItals"/>
          <w:rFonts w:cs="Arial"/>
        </w:rPr>
        <w:t xml:space="preserve">internally reviewable decision </w:t>
      </w:r>
      <w:r w:rsidRPr="00BB2CD2">
        <w:rPr>
          <w:rFonts w:cs="Arial"/>
        </w:rPr>
        <w:t xml:space="preserve">ins </w:t>
      </w:r>
      <w:hyperlink r:id="rId763"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BB2CD2">
        <w:rPr>
          <w:rFonts w:cs="Arial"/>
        </w:rPr>
        <w:t xml:space="preserve"> amdt 1.430</w:t>
      </w:r>
    </w:p>
    <w:p w14:paraId="6E842934" w14:textId="1D22DE0B" w:rsidR="00475D6B" w:rsidRPr="00BB2CD2" w:rsidRDefault="00475D6B" w:rsidP="008A5BEF">
      <w:pPr>
        <w:pStyle w:val="AmdtsEntriesDefL2"/>
      </w:pPr>
      <w:r>
        <w:tab/>
        <w:t xml:space="preserve">am </w:t>
      </w:r>
      <w:hyperlink r:id="rId764" w:anchor="history" w:tooltip="Motor Accident Injuries Act 2019" w:history="1">
        <w:r w:rsidRPr="00873820">
          <w:rPr>
            <w:rStyle w:val="charCitHyperlinkAbbrev"/>
          </w:rPr>
          <w:t>A2019</w:t>
        </w:r>
        <w:r w:rsidRPr="00873820">
          <w:rPr>
            <w:rStyle w:val="charCitHyperlinkAbbrev"/>
          </w:rPr>
          <w:noBreakHyphen/>
          <w:t>12</w:t>
        </w:r>
      </w:hyperlink>
      <w:r>
        <w:t xml:space="preserve"> amdt 3.87</w:t>
      </w:r>
    </w:p>
    <w:p w14:paraId="2487A5C6" w14:textId="54BCC97E"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 xml:space="preserve">internal reviewer </w:t>
      </w:r>
      <w:r w:rsidRPr="00BB2CD2">
        <w:rPr>
          <w:rFonts w:cs="Arial"/>
        </w:rPr>
        <w:t xml:space="preserve">ins </w:t>
      </w:r>
      <w:hyperlink r:id="rId765"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BB2CD2">
        <w:rPr>
          <w:rFonts w:cs="Arial"/>
        </w:rPr>
        <w:t xml:space="preserve"> amdt 1.430</w:t>
      </w:r>
    </w:p>
    <w:p w14:paraId="02EF62EB" w14:textId="0DE917BB"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 xml:space="preserve">internal review notice </w:t>
      </w:r>
      <w:r w:rsidRPr="00BB2CD2">
        <w:rPr>
          <w:rFonts w:cs="Arial"/>
        </w:rPr>
        <w:t xml:space="preserve">ins </w:t>
      </w:r>
      <w:hyperlink r:id="rId766"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BB2CD2">
        <w:rPr>
          <w:rFonts w:cs="Arial"/>
        </w:rPr>
        <w:t xml:space="preserve"> amdt 1.430</w:t>
      </w:r>
    </w:p>
    <w:p w14:paraId="34B27783" w14:textId="32C88A60" w:rsidR="00F54566" w:rsidRPr="00BB2CD2" w:rsidRDefault="00F54566" w:rsidP="00F54566">
      <w:pPr>
        <w:pStyle w:val="AmdtsEntries"/>
        <w:rPr>
          <w:rFonts w:cs="Arial"/>
        </w:rPr>
      </w:pPr>
      <w:r w:rsidRPr="00BB2CD2">
        <w:rPr>
          <w:rFonts w:cs="Arial"/>
        </w:rPr>
        <w:tab/>
        <w:t xml:space="preserve">def </w:t>
      </w:r>
      <w:r w:rsidRPr="00BB2CD2">
        <w:rPr>
          <w:rStyle w:val="charBoldItals"/>
          <w:rFonts w:cs="Arial"/>
        </w:rPr>
        <w:t xml:space="preserve">reviewable decision </w:t>
      </w:r>
      <w:r w:rsidRPr="00BB2CD2">
        <w:rPr>
          <w:rFonts w:cs="Arial"/>
        </w:rPr>
        <w:t xml:space="preserve">ins </w:t>
      </w:r>
      <w:hyperlink r:id="rId767"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BB2CD2">
        <w:rPr>
          <w:rFonts w:cs="Arial"/>
        </w:rPr>
        <w:t xml:space="preserve"> amdt 1.430</w:t>
      </w:r>
    </w:p>
    <w:p w14:paraId="3D9FA187" w14:textId="77777777" w:rsidR="00F54566" w:rsidRPr="00BB2CD2" w:rsidRDefault="00F54566" w:rsidP="00F54566">
      <w:pPr>
        <w:pStyle w:val="AmdtsEntryHd"/>
        <w:rPr>
          <w:rFonts w:cs="Arial"/>
        </w:rPr>
      </w:pPr>
      <w:r w:rsidRPr="00BB2CD2">
        <w:rPr>
          <w:rFonts w:cs="Arial"/>
        </w:rPr>
        <w:t xml:space="preserve">Meaning of </w:t>
      </w:r>
      <w:r w:rsidRPr="00E96622">
        <w:rPr>
          <w:rStyle w:val="charItals"/>
        </w:rPr>
        <w:t>reviewable decision</w:t>
      </w:r>
      <w:r w:rsidRPr="00BB2CD2">
        <w:rPr>
          <w:rFonts w:cs="Arial"/>
          <w:b w:val="0"/>
          <w:bCs/>
        </w:rPr>
        <w:t xml:space="preserve"> </w:t>
      </w:r>
      <w:r w:rsidRPr="00BB2CD2">
        <w:rPr>
          <w:rFonts w:cs="Arial"/>
        </w:rPr>
        <w:t>etc—pt 7</w:t>
      </w:r>
    </w:p>
    <w:p w14:paraId="300486B8" w14:textId="5DD6377E" w:rsidR="00F54566" w:rsidRDefault="00F54566" w:rsidP="00F54566">
      <w:pPr>
        <w:pStyle w:val="AmdtsEntries"/>
        <w:rPr>
          <w:rFonts w:cs="Arial"/>
        </w:rPr>
      </w:pPr>
      <w:r w:rsidRPr="00BB2CD2">
        <w:rPr>
          <w:rFonts w:cs="Arial"/>
        </w:rPr>
        <w:t>s 90A</w:t>
      </w:r>
      <w:r w:rsidRPr="00BB2CD2">
        <w:rPr>
          <w:rFonts w:cs="Arial"/>
        </w:rPr>
        <w:tab/>
        <w:t xml:space="preserve">ins </w:t>
      </w:r>
      <w:hyperlink r:id="rId768"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BB2CD2">
        <w:rPr>
          <w:rFonts w:cs="Arial"/>
        </w:rPr>
        <w:t xml:space="preserve"> amdt 1.430</w:t>
      </w:r>
    </w:p>
    <w:p w14:paraId="0A73D6F2" w14:textId="0BDFACAE" w:rsidR="00475D6B" w:rsidRPr="00BB2CD2" w:rsidRDefault="00475D6B" w:rsidP="00F54566">
      <w:pPr>
        <w:pStyle w:val="AmdtsEntries"/>
        <w:rPr>
          <w:rFonts w:cs="Arial"/>
        </w:rPr>
      </w:pPr>
      <w:r>
        <w:rPr>
          <w:rFonts w:cs="Arial"/>
        </w:rPr>
        <w:tab/>
        <w:t xml:space="preserve">am </w:t>
      </w:r>
      <w:hyperlink r:id="rId769" w:anchor="history" w:tooltip="Motor Accident Injuries Act 2019" w:history="1">
        <w:r w:rsidRPr="00873820">
          <w:rPr>
            <w:rStyle w:val="charCitHyperlinkAbbrev"/>
          </w:rPr>
          <w:t>A2019</w:t>
        </w:r>
        <w:r w:rsidRPr="00873820">
          <w:rPr>
            <w:rStyle w:val="charCitHyperlinkAbbrev"/>
          </w:rPr>
          <w:noBreakHyphen/>
          <w:t>12</w:t>
        </w:r>
      </w:hyperlink>
      <w:r>
        <w:rPr>
          <w:rFonts w:cs="Arial"/>
        </w:rPr>
        <w:t xml:space="preserve"> amdt 3.88</w:t>
      </w:r>
    </w:p>
    <w:p w14:paraId="38B1100B" w14:textId="77777777" w:rsidR="00F54566" w:rsidRPr="00BB2CD2" w:rsidRDefault="00F54566" w:rsidP="00F54566">
      <w:pPr>
        <w:pStyle w:val="AmdtsEntryHd"/>
        <w:rPr>
          <w:rFonts w:cs="Arial"/>
        </w:rPr>
      </w:pPr>
      <w:r w:rsidRPr="00BB2CD2">
        <w:rPr>
          <w:rFonts w:cs="Arial"/>
        </w:rPr>
        <w:t>Internal review notices</w:t>
      </w:r>
    </w:p>
    <w:p w14:paraId="7BC14F9B" w14:textId="02AE2671" w:rsidR="00F54566" w:rsidRPr="00BB2CD2" w:rsidRDefault="00F54566" w:rsidP="00F54566">
      <w:pPr>
        <w:pStyle w:val="AmdtsEntries"/>
        <w:rPr>
          <w:rFonts w:cs="Arial"/>
        </w:rPr>
      </w:pPr>
      <w:r w:rsidRPr="00BB2CD2">
        <w:rPr>
          <w:rFonts w:cs="Arial"/>
        </w:rPr>
        <w:t>s 91</w:t>
      </w:r>
      <w:r w:rsidRPr="00BB2CD2">
        <w:rPr>
          <w:rFonts w:cs="Arial"/>
        </w:rPr>
        <w:tab/>
      </w:r>
      <w:r w:rsidRPr="00E96622">
        <w:t xml:space="preserve">sub </w:t>
      </w:r>
      <w:hyperlink r:id="rId770"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E96622">
        <w:t xml:space="preserve"> amdt 1.430</w:t>
      </w:r>
    </w:p>
    <w:p w14:paraId="4217F6CD" w14:textId="77777777" w:rsidR="00F54566" w:rsidRPr="00BB2CD2" w:rsidRDefault="00F54566" w:rsidP="00F54566">
      <w:pPr>
        <w:pStyle w:val="AmdtsEntryHd"/>
        <w:rPr>
          <w:rFonts w:cs="Arial"/>
        </w:rPr>
      </w:pPr>
      <w:r w:rsidRPr="00BB2CD2">
        <w:rPr>
          <w:rFonts w:cs="Arial"/>
        </w:rPr>
        <w:lastRenderedPageBreak/>
        <w:t>Applications for internal review</w:t>
      </w:r>
    </w:p>
    <w:p w14:paraId="2C63FC4D" w14:textId="5FF49126" w:rsidR="00F54566" w:rsidRPr="00BB2CD2" w:rsidRDefault="00F54566" w:rsidP="00F54566">
      <w:pPr>
        <w:pStyle w:val="AmdtsEntries"/>
        <w:rPr>
          <w:rFonts w:cs="Arial"/>
        </w:rPr>
      </w:pPr>
      <w:r w:rsidRPr="00BB2CD2">
        <w:rPr>
          <w:rFonts w:cs="Arial"/>
        </w:rPr>
        <w:t>s 91A</w:t>
      </w:r>
      <w:r w:rsidRPr="00BB2CD2">
        <w:rPr>
          <w:rFonts w:cs="Arial"/>
        </w:rPr>
        <w:tab/>
        <w:t xml:space="preserve">ins </w:t>
      </w:r>
      <w:hyperlink r:id="rId771"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BB2CD2">
        <w:rPr>
          <w:rFonts w:cs="Arial"/>
        </w:rPr>
        <w:t xml:space="preserve"> amdt 1.430</w:t>
      </w:r>
    </w:p>
    <w:p w14:paraId="12D2EA0C" w14:textId="77777777" w:rsidR="00F54566" w:rsidRPr="00BB2CD2" w:rsidRDefault="00F54566" w:rsidP="00F54566">
      <w:pPr>
        <w:pStyle w:val="AmdtsEntryHd"/>
        <w:rPr>
          <w:rFonts w:cs="Arial"/>
        </w:rPr>
      </w:pPr>
      <w:r w:rsidRPr="00BB2CD2">
        <w:rPr>
          <w:rFonts w:cs="Arial"/>
        </w:rPr>
        <w:t>Applications not stay internally reviewable decisions</w:t>
      </w:r>
    </w:p>
    <w:p w14:paraId="40697A31" w14:textId="49D2BE5E" w:rsidR="00F54566" w:rsidRPr="00BB2CD2" w:rsidRDefault="00F54566" w:rsidP="00F54566">
      <w:pPr>
        <w:pStyle w:val="AmdtsEntries"/>
        <w:rPr>
          <w:rFonts w:cs="Arial"/>
        </w:rPr>
      </w:pPr>
      <w:r w:rsidRPr="00BB2CD2">
        <w:rPr>
          <w:rFonts w:cs="Arial"/>
        </w:rPr>
        <w:t>s 92</w:t>
      </w:r>
      <w:r w:rsidRPr="00BB2CD2">
        <w:rPr>
          <w:rFonts w:cs="Arial"/>
        </w:rPr>
        <w:tab/>
      </w:r>
      <w:r w:rsidRPr="00E96622">
        <w:t xml:space="preserve">sub </w:t>
      </w:r>
      <w:hyperlink r:id="rId772"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E96622">
        <w:t xml:space="preserve"> amdt 1.430</w:t>
      </w:r>
    </w:p>
    <w:p w14:paraId="29818D9B" w14:textId="77777777" w:rsidR="00F54566" w:rsidRPr="00BB2CD2" w:rsidRDefault="00F54566" w:rsidP="00F54566">
      <w:pPr>
        <w:pStyle w:val="AmdtsEntryHd"/>
        <w:rPr>
          <w:rFonts w:cs="Arial"/>
        </w:rPr>
      </w:pPr>
      <w:r w:rsidRPr="00BB2CD2">
        <w:rPr>
          <w:rFonts w:cs="Arial"/>
        </w:rPr>
        <w:t>Internal reviewer</w:t>
      </w:r>
    </w:p>
    <w:p w14:paraId="6A224B0C" w14:textId="427D7938" w:rsidR="00F54566" w:rsidRPr="00BB2CD2" w:rsidRDefault="00F54566" w:rsidP="00F54566">
      <w:pPr>
        <w:pStyle w:val="AmdtsEntries"/>
        <w:rPr>
          <w:rFonts w:cs="Arial"/>
        </w:rPr>
      </w:pPr>
      <w:r w:rsidRPr="00BB2CD2">
        <w:rPr>
          <w:rFonts w:cs="Arial"/>
        </w:rPr>
        <w:t>s 92A</w:t>
      </w:r>
      <w:r w:rsidRPr="00BB2CD2">
        <w:rPr>
          <w:rFonts w:cs="Arial"/>
        </w:rPr>
        <w:tab/>
        <w:t xml:space="preserve">ins </w:t>
      </w:r>
      <w:hyperlink r:id="rId773"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BB2CD2">
        <w:rPr>
          <w:rFonts w:cs="Arial"/>
        </w:rPr>
        <w:t xml:space="preserve"> amdt 1.430</w:t>
      </w:r>
    </w:p>
    <w:p w14:paraId="40A60019" w14:textId="77777777" w:rsidR="00F54566" w:rsidRPr="00BB2CD2" w:rsidRDefault="00F54566" w:rsidP="00F54566">
      <w:pPr>
        <w:pStyle w:val="AmdtsEntryHd"/>
        <w:rPr>
          <w:rFonts w:cs="Arial"/>
        </w:rPr>
      </w:pPr>
      <w:r w:rsidRPr="00BB2CD2">
        <w:rPr>
          <w:rFonts w:cs="Arial"/>
        </w:rPr>
        <w:t>Review by internal reviewer</w:t>
      </w:r>
    </w:p>
    <w:p w14:paraId="3B5E98C6" w14:textId="37F7D6D0" w:rsidR="00F54566" w:rsidRPr="00BB2CD2" w:rsidRDefault="00F54566" w:rsidP="00F54566">
      <w:pPr>
        <w:pStyle w:val="AmdtsEntries"/>
        <w:rPr>
          <w:rFonts w:cs="Arial"/>
        </w:rPr>
      </w:pPr>
      <w:r w:rsidRPr="00BB2CD2">
        <w:rPr>
          <w:rFonts w:cs="Arial"/>
        </w:rPr>
        <w:t>s 93</w:t>
      </w:r>
      <w:r w:rsidRPr="00BB2CD2">
        <w:rPr>
          <w:rFonts w:cs="Arial"/>
        </w:rPr>
        <w:tab/>
      </w:r>
      <w:r w:rsidRPr="00E96622">
        <w:t xml:space="preserve">sub </w:t>
      </w:r>
      <w:hyperlink r:id="rId774"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E96622">
        <w:t xml:space="preserve"> amdt 1.430</w:t>
      </w:r>
    </w:p>
    <w:p w14:paraId="3717A7AA" w14:textId="77777777" w:rsidR="00F54566" w:rsidRPr="00BB2CD2" w:rsidRDefault="00F54566" w:rsidP="00F54566">
      <w:pPr>
        <w:pStyle w:val="AmdtsEntryHd"/>
        <w:rPr>
          <w:rFonts w:cs="Arial"/>
        </w:rPr>
      </w:pPr>
      <w:r w:rsidRPr="00BB2CD2">
        <w:rPr>
          <w:rFonts w:cs="Arial"/>
        </w:rPr>
        <w:t>Reviewable decision notices</w:t>
      </w:r>
    </w:p>
    <w:p w14:paraId="21880664" w14:textId="18D747CC" w:rsidR="00F54566" w:rsidRPr="00BB2CD2" w:rsidRDefault="00F54566" w:rsidP="00F54566">
      <w:pPr>
        <w:pStyle w:val="AmdtsEntries"/>
        <w:rPr>
          <w:rFonts w:cs="Arial"/>
        </w:rPr>
      </w:pPr>
      <w:r w:rsidRPr="00BB2CD2">
        <w:rPr>
          <w:rFonts w:cs="Arial"/>
        </w:rPr>
        <w:t>s 94</w:t>
      </w:r>
      <w:r w:rsidRPr="00BB2CD2">
        <w:rPr>
          <w:rFonts w:cs="Arial"/>
        </w:rPr>
        <w:tab/>
      </w:r>
      <w:r w:rsidRPr="00E96622">
        <w:t xml:space="preserve">sub </w:t>
      </w:r>
      <w:hyperlink r:id="rId775"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E96622">
        <w:t xml:space="preserve"> amdt 1.430</w:t>
      </w:r>
    </w:p>
    <w:p w14:paraId="7A69F7CD" w14:textId="77777777" w:rsidR="00F54566" w:rsidRPr="00BB2CD2" w:rsidRDefault="00F54566" w:rsidP="00F54566">
      <w:pPr>
        <w:pStyle w:val="AmdtsEntryHd"/>
        <w:rPr>
          <w:rFonts w:cs="Arial"/>
        </w:rPr>
      </w:pPr>
      <w:r w:rsidRPr="00BB2CD2">
        <w:rPr>
          <w:rFonts w:cs="Arial"/>
        </w:rPr>
        <w:t>Applications for review</w:t>
      </w:r>
    </w:p>
    <w:p w14:paraId="4E546CA2" w14:textId="5225FE29" w:rsidR="00F54566" w:rsidRPr="00BB2CD2" w:rsidRDefault="00F54566" w:rsidP="00F54566">
      <w:pPr>
        <w:pStyle w:val="AmdtsEntries"/>
        <w:rPr>
          <w:rFonts w:cs="Arial"/>
        </w:rPr>
      </w:pPr>
      <w:r w:rsidRPr="00BB2CD2">
        <w:rPr>
          <w:rFonts w:cs="Arial"/>
        </w:rPr>
        <w:t>s 95</w:t>
      </w:r>
      <w:r w:rsidRPr="00BB2CD2">
        <w:rPr>
          <w:rFonts w:cs="Arial"/>
        </w:rPr>
        <w:tab/>
      </w:r>
      <w:r w:rsidRPr="00E96622">
        <w:t xml:space="preserve">sub </w:t>
      </w:r>
      <w:hyperlink r:id="rId776"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E96622">
        <w:t xml:space="preserve"> amdt 1.430</w:t>
      </w:r>
    </w:p>
    <w:p w14:paraId="17D851C1" w14:textId="77777777" w:rsidR="00F54566" w:rsidRPr="00BB2CD2" w:rsidRDefault="00F54566" w:rsidP="0050645B">
      <w:pPr>
        <w:pStyle w:val="AmdtsEntryHd"/>
        <w:rPr>
          <w:rFonts w:cs="Arial"/>
        </w:rPr>
      </w:pPr>
      <w:r w:rsidRPr="00BB2CD2">
        <w:rPr>
          <w:rFonts w:cs="Arial"/>
        </w:rPr>
        <w:t>Determination of fees, charges and other amounts</w:t>
      </w:r>
    </w:p>
    <w:p w14:paraId="60C516DA" w14:textId="77777777" w:rsidR="00F54566" w:rsidRPr="00BB2CD2" w:rsidRDefault="00F54566" w:rsidP="008A5BEF">
      <w:pPr>
        <w:pStyle w:val="AmdtsEntries"/>
        <w:rPr>
          <w:rFonts w:cs="Arial"/>
        </w:rPr>
      </w:pPr>
      <w:r w:rsidRPr="00BB2CD2">
        <w:rPr>
          <w:rFonts w:cs="Arial"/>
        </w:rPr>
        <w:t>s 96 hdg</w:t>
      </w:r>
      <w:r w:rsidRPr="00BB2CD2">
        <w:rPr>
          <w:rFonts w:cs="Arial"/>
        </w:rPr>
        <w:tab/>
        <w:t>bracketed note exp 17 September 2002 (s 5 (3))</w:t>
      </w:r>
    </w:p>
    <w:p w14:paraId="040A9CD0" w14:textId="07DC4350" w:rsidR="00F54566" w:rsidRPr="00BB2CD2" w:rsidRDefault="00F54566" w:rsidP="00F54566">
      <w:pPr>
        <w:pStyle w:val="AmdtsEntries"/>
        <w:rPr>
          <w:rFonts w:cs="Arial"/>
        </w:rPr>
      </w:pPr>
      <w:r w:rsidRPr="00BB2CD2">
        <w:rPr>
          <w:rFonts w:cs="Arial"/>
        </w:rPr>
        <w:t>s 96</w:t>
      </w:r>
      <w:r w:rsidRPr="00BB2CD2">
        <w:rPr>
          <w:rFonts w:cs="Arial"/>
        </w:rPr>
        <w:tab/>
        <w:t xml:space="preserve">am </w:t>
      </w:r>
      <w:hyperlink r:id="rId777"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amdts 1</w:t>
      </w:r>
      <w:r w:rsidRPr="00082E13">
        <w:rPr>
          <w:rFonts w:cs="Arial"/>
        </w:rPr>
        <w:t>.3745-1</w:t>
      </w:r>
      <w:r w:rsidRPr="00BB2CD2">
        <w:rPr>
          <w:rFonts w:cs="Arial"/>
        </w:rPr>
        <w:t xml:space="preserve">.3747; </w:t>
      </w:r>
      <w:hyperlink r:id="rId778" w:tooltip="Statute Law Amendment Act 2002 (No 2)" w:history="1">
        <w:r w:rsidR="00E96622" w:rsidRPr="00E96622">
          <w:rPr>
            <w:rStyle w:val="charCitHyperlinkAbbrev"/>
          </w:rPr>
          <w:t>A2002</w:t>
        </w:r>
        <w:r w:rsidR="00E96622" w:rsidRPr="00E96622">
          <w:rPr>
            <w:rStyle w:val="charCitHyperlinkAbbrev"/>
          </w:rPr>
          <w:noBreakHyphen/>
          <w:t>49</w:t>
        </w:r>
      </w:hyperlink>
      <w:r w:rsidRPr="00E96622">
        <w:t xml:space="preserve"> amdt 3.226; </w:t>
      </w:r>
      <w:hyperlink r:id="rId779"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E96622">
        <w:t xml:space="preserve"> amdt 1.21</w:t>
      </w:r>
      <w:r>
        <w:rPr>
          <w:rFonts w:cs="Arial"/>
        </w:rPr>
        <w:t xml:space="preserve">; </w:t>
      </w:r>
      <w:hyperlink r:id="rId780" w:tooltip="Statute Law Amendment Act 2012" w:history="1">
        <w:r w:rsidR="00E96622" w:rsidRPr="00E96622">
          <w:rPr>
            <w:rStyle w:val="charCitHyperlinkAbbrev"/>
          </w:rPr>
          <w:t>A2012</w:t>
        </w:r>
        <w:r w:rsidR="00E96622" w:rsidRPr="00E96622">
          <w:rPr>
            <w:rStyle w:val="charCitHyperlinkAbbrev"/>
          </w:rPr>
          <w:noBreakHyphen/>
          <w:t>21</w:t>
        </w:r>
      </w:hyperlink>
      <w:r>
        <w:rPr>
          <w:rFonts w:cs="Arial"/>
        </w:rPr>
        <w:t xml:space="preserve"> amdt 3.155</w:t>
      </w:r>
      <w:r w:rsidR="00B70CA8">
        <w:rPr>
          <w:rFonts w:cs="Arial"/>
        </w:rPr>
        <w:t xml:space="preserve">; </w:t>
      </w:r>
      <w:hyperlink r:id="rId781" w:tooltip="Heavy Vehicle National Law (Consequential Amendments) Act 2013" w:history="1">
        <w:r w:rsidR="00B70CA8">
          <w:rPr>
            <w:rStyle w:val="charCitHyperlinkAbbrev"/>
          </w:rPr>
          <w:t>A2013</w:t>
        </w:r>
        <w:r w:rsidR="00B70CA8">
          <w:rPr>
            <w:rStyle w:val="charCitHyperlinkAbbrev"/>
          </w:rPr>
          <w:noBreakHyphen/>
          <w:t>52</w:t>
        </w:r>
      </w:hyperlink>
      <w:r w:rsidR="00B70CA8">
        <w:t xml:space="preserve"> s 45</w:t>
      </w:r>
      <w:r w:rsidR="00DB16CC">
        <w:t xml:space="preserve">; </w:t>
      </w:r>
      <w:hyperlink r:id="rId782" w:tooltip="Statute Law Amendment Act 2015" w:history="1">
        <w:r w:rsidR="00DB16CC">
          <w:rPr>
            <w:rStyle w:val="charCitHyperlinkAbbrev"/>
          </w:rPr>
          <w:t>A2015</w:t>
        </w:r>
        <w:r w:rsidR="00DB16CC">
          <w:rPr>
            <w:rStyle w:val="charCitHyperlinkAbbrev"/>
          </w:rPr>
          <w:noBreakHyphen/>
          <w:t>15</w:t>
        </w:r>
      </w:hyperlink>
      <w:r w:rsidR="00DB16CC">
        <w:t xml:space="preserve"> amdt 3.198</w:t>
      </w:r>
    </w:p>
    <w:p w14:paraId="262E9575" w14:textId="77777777" w:rsidR="00F54566" w:rsidRPr="00BB2CD2" w:rsidRDefault="00F54566" w:rsidP="00F54566">
      <w:pPr>
        <w:pStyle w:val="AmdtsEntryHd"/>
        <w:rPr>
          <w:rFonts w:cs="Arial"/>
        </w:rPr>
      </w:pPr>
      <w:r w:rsidRPr="00BB2CD2">
        <w:rPr>
          <w:rFonts w:cs="Arial"/>
        </w:rPr>
        <w:t>Fees, charges and other amounts payable to Territory in accordance with determinations etc</w:t>
      </w:r>
    </w:p>
    <w:p w14:paraId="64285E54" w14:textId="65393870" w:rsidR="00F54566" w:rsidRPr="00BB2CD2" w:rsidRDefault="00F54566" w:rsidP="00F54566">
      <w:pPr>
        <w:pStyle w:val="AmdtsEntries"/>
        <w:rPr>
          <w:rFonts w:cs="Arial"/>
        </w:rPr>
      </w:pPr>
      <w:r w:rsidRPr="00BB2CD2">
        <w:rPr>
          <w:rFonts w:cs="Arial"/>
        </w:rPr>
        <w:t>s 97</w:t>
      </w:r>
      <w:r w:rsidRPr="00BB2CD2">
        <w:rPr>
          <w:rFonts w:cs="Arial"/>
        </w:rPr>
        <w:tab/>
        <w:t xml:space="preserve">om </w:t>
      </w:r>
      <w:hyperlink r:id="rId783"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1.3748</w:t>
      </w:r>
    </w:p>
    <w:p w14:paraId="7BB79886" w14:textId="77777777" w:rsidR="00F54566" w:rsidRPr="00BB2CD2" w:rsidRDefault="00F54566" w:rsidP="0050645B">
      <w:pPr>
        <w:pStyle w:val="AmdtsEntryHd"/>
        <w:rPr>
          <w:rFonts w:cs="Arial"/>
        </w:rPr>
      </w:pPr>
      <w:r w:rsidRPr="00BB2CD2">
        <w:rPr>
          <w:rFonts w:cs="Arial"/>
        </w:rPr>
        <w:t>Recovery of unpaid fees, charges and other amounts</w:t>
      </w:r>
    </w:p>
    <w:p w14:paraId="4D634EFB" w14:textId="5F6EAE16" w:rsidR="00F54566" w:rsidRPr="00BB2CD2" w:rsidRDefault="00F54566" w:rsidP="00F54566">
      <w:pPr>
        <w:pStyle w:val="AmdtsEntries"/>
        <w:rPr>
          <w:rFonts w:cs="Arial"/>
        </w:rPr>
      </w:pPr>
      <w:r w:rsidRPr="00BB2CD2">
        <w:rPr>
          <w:rFonts w:cs="Arial"/>
        </w:rPr>
        <w:t>s 98</w:t>
      </w:r>
      <w:r w:rsidRPr="00BB2CD2">
        <w:rPr>
          <w:rFonts w:cs="Arial"/>
        </w:rPr>
        <w:tab/>
        <w:t xml:space="preserve">om </w:t>
      </w:r>
      <w:hyperlink r:id="rId784"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1.3748</w:t>
      </w:r>
    </w:p>
    <w:p w14:paraId="75D9C839" w14:textId="77777777" w:rsidR="00F54566" w:rsidRPr="00BB2CD2" w:rsidRDefault="00F54566" w:rsidP="00F54566">
      <w:pPr>
        <w:pStyle w:val="AmdtsEntryHd"/>
        <w:rPr>
          <w:rFonts w:cs="Arial"/>
        </w:rPr>
      </w:pPr>
      <w:r w:rsidRPr="00BB2CD2">
        <w:rPr>
          <w:rFonts w:cs="Arial"/>
        </w:rPr>
        <w:t>Regulations may make provision about fees, charges and other amounts</w:t>
      </w:r>
    </w:p>
    <w:p w14:paraId="3EE33921" w14:textId="4F54647A" w:rsidR="00F54566" w:rsidRPr="00BB2CD2" w:rsidRDefault="00F54566" w:rsidP="00F54566">
      <w:pPr>
        <w:pStyle w:val="AmdtsEntries"/>
        <w:rPr>
          <w:rFonts w:cs="Arial"/>
        </w:rPr>
      </w:pPr>
      <w:r w:rsidRPr="00BB2CD2">
        <w:rPr>
          <w:rFonts w:cs="Arial"/>
        </w:rPr>
        <w:t>s 99</w:t>
      </w:r>
      <w:r w:rsidRPr="00BB2CD2">
        <w:rPr>
          <w:rFonts w:cs="Arial"/>
        </w:rPr>
        <w:tab/>
        <w:t xml:space="preserve">om </w:t>
      </w:r>
      <w:hyperlink r:id="rId785"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1.3748</w:t>
      </w:r>
    </w:p>
    <w:p w14:paraId="2E137BBC" w14:textId="77777777" w:rsidR="00F54566" w:rsidRPr="00BB2CD2" w:rsidRDefault="00F54566" w:rsidP="00F54566">
      <w:pPr>
        <w:pStyle w:val="AmdtsEntryHd"/>
        <w:rPr>
          <w:rFonts w:cs="Arial"/>
        </w:rPr>
      </w:pPr>
      <w:r w:rsidRPr="00BB2CD2">
        <w:rPr>
          <w:rFonts w:cs="Arial"/>
        </w:rPr>
        <w:t>Public vehicles</w:t>
      </w:r>
    </w:p>
    <w:p w14:paraId="3C7E9F7B" w14:textId="48314CCF" w:rsidR="00F54566" w:rsidRPr="00BB2CD2" w:rsidRDefault="00F54566" w:rsidP="00F54566">
      <w:pPr>
        <w:pStyle w:val="AmdtsEntries"/>
        <w:rPr>
          <w:rFonts w:cs="Arial"/>
        </w:rPr>
      </w:pPr>
      <w:r w:rsidRPr="00BB2CD2">
        <w:rPr>
          <w:rFonts w:cs="Arial"/>
        </w:rPr>
        <w:t>pt 9 hdg</w:t>
      </w:r>
      <w:r w:rsidRPr="00BB2CD2">
        <w:rPr>
          <w:rFonts w:cs="Arial"/>
        </w:rPr>
        <w:tab/>
        <w:t xml:space="preserve">om </w:t>
      </w:r>
      <w:hyperlink r:id="rId786"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60B916C3" w14:textId="77777777" w:rsidR="00F54566" w:rsidRPr="00BB2CD2" w:rsidRDefault="00F54566" w:rsidP="00F54566">
      <w:pPr>
        <w:pStyle w:val="AmdtsEntryHd"/>
        <w:rPr>
          <w:rFonts w:cs="Arial"/>
        </w:rPr>
      </w:pPr>
      <w:r w:rsidRPr="00BB2CD2">
        <w:rPr>
          <w:rFonts w:cs="Arial"/>
        </w:rPr>
        <w:t>Definitions</w:t>
      </w:r>
    </w:p>
    <w:p w14:paraId="37AB11F4" w14:textId="424E1E4F" w:rsidR="00F54566" w:rsidRPr="00BB2CD2" w:rsidRDefault="00F54566" w:rsidP="00F54566">
      <w:pPr>
        <w:pStyle w:val="AmdtsEntries"/>
        <w:rPr>
          <w:rFonts w:cs="Arial"/>
        </w:rPr>
      </w:pPr>
      <w:r w:rsidRPr="00BB2CD2">
        <w:rPr>
          <w:rFonts w:cs="Arial"/>
        </w:rPr>
        <w:t>div 9.1 hdg</w:t>
      </w:r>
      <w:r w:rsidRPr="00BB2CD2">
        <w:rPr>
          <w:rFonts w:cs="Arial"/>
        </w:rPr>
        <w:tab/>
        <w:t xml:space="preserve">om </w:t>
      </w:r>
      <w:hyperlink r:id="rId787"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38DC92AF" w14:textId="77777777" w:rsidR="00F54566" w:rsidRPr="00BB2CD2" w:rsidRDefault="00F54566" w:rsidP="00F54566">
      <w:pPr>
        <w:pStyle w:val="AmdtsEntryHd"/>
        <w:rPr>
          <w:rFonts w:cs="Arial"/>
          <w:b w:val="0"/>
          <w:i/>
        </w:rPr>
      </w:pPr>
      <w:r w:rsidRPr="00BB2CD2">
        <w:rPr>
          <w:rFonts w:cs="Arial"/>
        </w:rPr>
        <w:t>Definitions for pt 9</w:t>
      </w:r>
    </w:p>
    <w:p w14:paraId="00F423A3" w14:textId="77777777" w:rsidR="00F54566" w:rsidRPr="00BB2CD2" w:rsidRDefault="00F54566" w:rsidP="008A5BEF">
      <w:pPr>
        <w:pStyle w:val="AmdtsEntries"/>
        <w:rPr>
          <w:rFonts w:cs="Arial"/>
        </w:rPr>
      </w:pPr>
      <w:r w:rsidRPr="00BB2CD2">
        <w:rPr>
          <w:rFonts w:cs="Arial"/>
        </w:rPr>
        <w:t>s 100 hdg</w:t>
      </w:r>
      <w:r w:rsidRPr="00BB2CD2">
        <w:rPr>
          <w:rFonts w:cs="Arial"/>
        </w:rPr>
        <w:tab/>
        <w:t>bracketed note exp 17 September 2002 (s 5 (3))</w:t>
      </w:r>
    </w:p>
    <w:p w14:paraId="3107D272" w14:textId="3A30C3C1" w:rsidR="00F54566" w:rsidRPr="00BB2CD2" w:rsidRDefault="00F54566" w:rsidP="008A5BEF">
      <w:pPr>
        <w:pStyle w:val="AmdtsEntries"/>
        <w:rPr>
          <w:rFonts w:cs="Arial"/>
        </w:rPr>
      </w:pPr>
      <w:r w:rsidRPr="00BB2CD2">
        <w:rPr>
          <w:rFonts w:cs="Arial"/>
        </w:rPr>
        <w:t>s 100</w:t>
      </w:r>
      <w:r w:rsidRPr="00BB2CD2">
        <w:rPr>
          <w:rFonts w:cs="Arial"/>
        </w:rPr>
        <w:tab/>
        <w:t xml:space="preserve">om </w:t>
      </w:r>
      <w:hyperlink r:id="rId788"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14213C08" w14:textId="597492F8" w:rsidR="00F54566" w:rsidRPr="00BB2CD2" w:rsidRDefault="00F54566" w:rsidP="008A5BEF">
      <w:pPr>
        <w:pStyle w:val="AmdtsEntries"/>
        <w:rPr>
          <w:rFonts w:cs="Arial"/>
        </w:rPr>
      </w:pPr>
      <w:r w:rsidRPr="00BB2CD2">
        <w:rPr>
          <w:rFonts w:cs="Arial"/>
        </w:rPr>
        <w:tab/>
        <w:t xml:space="preserve">def </w:t>
      </w:r>
      <w:r w:rsidRPr="00E96622">
        <w:rPr>
          <w:rStyle w:val="charBoldItals"/>
        </w:rPr>
        <w:t>bus</w:t>
      </w:r>
      <w:r w:rsidRPr="00BB2CD2">
        <w:rPr>
          <w:rFonts w:cs="Arial"/>
        </w:rPr>
        <w:t xml:space="preserve"> om </w:t>
      </w:r>
      <w:hyperlink r:id="rId789" w:anchor="history" w:tooltip="Road Transport (Public Passenger Services) Act 2001" w:history="1">
        <w:r w:rsidR="00DC0C65" w:rsidRPr="00E96622">
          <w:rPr>
            <w:rStyle w:val="charCitHyperlinkAbbrev"/>
          </w:rPr>
          <w:t>A2001</w:t>
        </w:r>
        <w:r w:rsidR="00DC0C65" w:rsidRPr="00E96622">
          <w:rPr>
            <w:rStyle w:val="charCitHyperlinkAbbrev"/>
          </w:rPr>
          <w:noBreakHyphen/>
          <w:t>62</w:t>
        </w:r>
      </w:hyperlink>
      <w:r w:rsidRPr="00BB2CD2">
        <w:rPr>
          <w:rFonts w:cs="Arial"/>
        </w:rPr>
        <w:t xml:space="preserve"> amdt 1.17</w:t>
      </w:r>
    </w:p>
    <w:p w14:paraId="5A08AB00" w14:textId="224F64CF" w:rsidR="00F54566" w:rsidRPr="00BB2CD2" w:rsidRDefault="00F54566" w:rsidP="008A5BEF">
      <w:pPr>
        <w:pStyle w:val="AmdtsEntries"/>
        <w:rPr>
          <w:rFonts w:cs="Arial"/>
        </w:rPr>
      </w:pPr>
      <w:r w:rsidRPr="00BB2CD2">
        <w:rPr>
          <w:rFonts w:cs="Arial"/>
        </w:rPr>
        <w:tab/>
        <w:t xml:space="preserve">def </w:t>
      </w:r>
      <w:r w:rsidRPr="00E96622">
        <w:rPr>
          <w:rStyle w:val="charBoldItals"/>
        </w:rPr>
        <w:t>bus operator’s licence</w:t>
      </w:r>
      <w:r w:rsidRPr="00BB2CD2">
        <w:rPr>
          <w:rFonts w:cs="Arial"/>
        </w:rPr>
        <w:t xml:space="preserve"> om </w:t>
      </w:r>
      <w:hyperlink r:id="rId790" w:anchor="history" w:tooltip="Road Transport (Public Passenger Services) Act 2001" w:history="1">
        <w:r w:rsidR="00DC0C65">
          <w:rPr>
            <w:rStyle w:val="charCitHyperlinkAbbrev"/>
          </w:rPr>
          <w:t>A2001</w:t>
        </w:r>
        <w:r w:rsidR="00DC0C65">
          <w:rPr>
            <w:rStyle w:val="charCitHyperlinkAbbrev"/>
          </w:rPr>
          <w:noBreakHyphen/>
          <w:t>62</w:t>
        </w:r>
      </w:hyperlink>
      <w:r w:rsidRPr="00BB2CD2">
        <w:rPr>
          <w:rFonts w:cs="Arial"/>
        </w:rPr>
        <w:t xml:space="preserve"> amdt 1.17</w:t>
      </w:r>
    </w:p>
    <w:p w14:paraId="19950804" w14:textId="24A9AAAC" w:rsidR="00F54566" w:rsidRPr="00BB2CD2" w:rsidRDefault="00F54566" w:rsidP="008A5BEF">
      <w:pPr>
        <w:pStyle w:val="AmdtsEntries"/>
        <w:rPr>
          <w:rFonts w:cs="Arial"/>
        </w:rPr>
      </w:pPr>
      <w:r w:rsidRPr="00BB2CD2">
        <w:rPr>
          <w:rFonts w:cs="Arial"/>
        </w:rPr>
        <w:tab/>
        <w:t xml:space="preserve">def </w:t>
      </w:r>
      <w:r w:rsidRPr="00E96622">
        <w:rPr>
          <w:rStyle w:val="charBoldItals"/>
        </w:rPr>
        <w:t>bus service licence</w:t>
      </w:r>
      <w:r w:rsidRPr="00BB2CD2">
        <w:rPr>
          <w:rFonts w:cs="Arial"/>
        </w:rPr>
        <w:t xml:space="preserve"> om </w:t>
      </w:r>
      <w:hyperlink r:id="rId791"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1.17</w:t>
      </w:r>
    </w:p>
    <w:p w14:paraId="0561378E" w14:textId="113E8E01" w:rsidR="00F54566" w:rsidRPr="00E96622" w:rsidRDefault="00F54566" w:rsidP="008A5BEF">
      <w:pPr>
        <w:pStyle w:val="AmdtsEntries"/>
      </w:pPr>
      <w:r w:rsidRPr="00BB2CD2">
        <w:rPr>
          <w:rFonts w:cs="Arial"/>
        </w:rPr>
        <w:tab/>
        <w:t xml:space="preserve">def </w:t>
      </w:r>
      <w:r w:rsidRPr="00E96622">
        <w:rPr>
          <w:rStyle w:val="charBoldItals"/>
        </w:rPr>
        <w:t>defined right</w:t>
      </w:r>
      <w:r w:rsidRPr="00BB2CD2">
        <w:rPr>
          <w:rFonts w:cs="Arial"/>
        </w:rPr>
        <w:t xml:space="preserve"> om </w:t>
      </w:r>
      <w:hyperlink r:id="rId792"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1.1</w:t>
      </w:r>
    </w:p>
    <w:p w14:paraId="7D9CFB9A" w14:textId="6EF98825" w:rsidR="00F54566" w:rsidRPr="00E96622" w:rsidRDefault="00F54566" w:rsidP="008A5BEF">
      <w:pPr>
        <w:pStyle w:val="AmdtsEntries"/>
      </w:pPr>
      <w:r w:rsidRPr="00BB2CD2">
        <w:rPr>
          <w:rFonts w:cs="Arial"/>
        </w:rPr>
        <w:tab/>
        <w:t xml:space="preserve">def </w:t>
      </w:r>
      <w:r w:rsidRPr="00E96622">
        <w:rPr>
          <w:rStyle w:val="charBoldItals"/>
        </w:rPr>
        <w:t xml:space="preserve">private hire car </w:t>
      </w:r>
      <w:r w:rsidRPr="00BB2CD2">
        <w:rPr>
          <w:rFonts w:cs="Arial"/>
        </w:rPr>
        <w:t xml:space="preserve">am </w:t>
      </w:r>
      <w:hyperlink r:id="rId793"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1.13; </w:t>
      </w:r>
      <w:hyperlink r:id="rId794"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00A04982">
        <w:rPr>
          <w:rFonts w:cs="Arial"/>
        </w:rPr>
        <w:t xml:space="preserve"> amdt </w:t>
      </w:r>
      <w:r w:rsidRPr="00BB2CD2">
        <w:rPr>
          <w:rFonts w:cs="Arial"/>
        </w:rPr>
        <w:t>1.3</w:t>
      </w:r>
    </w:p>
    <w:p w14:paraId="0A6D4BEB" w14:textId="0076C521" w:rsidR="00F54566" w:rsidRPr="00BB2CD2" w:rsidRDefault="00F54566" w:rsidP="00F54566">
      <w:pPr>
        <w:pStyle w:val="AmdtsEntriesDefL2"/>
        <w:rPr>
          <w:rFonts w:cs="Arial"/>
        </w:rPr>
      </w:pPr>
      <w:r w:rsidRPr="00BB2CD2">
        <w:rPr>
          <w:rFonts w:cs="Arial"/>
        </w:rPr>
        <w:tab/>
        <w:t xml:space="preserve">om </w:t>
      </w:r>
      <w:hyperlink r:id="rId795"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1E062B59" w14:textId="17190082"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private hire car operator’s licence</w:t>
      </w:r>
      <w:r w:rsidRPr="00BB2CD2">
        <w:rPr>
          <w:rFonts w:cs="Arial"/>
        </w:rPr>
        <w:t xml:space="preserve"> om </w:t>
      </w:r>
      <w:hyperlink r:id="rId796"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6DB9B8EA" w14:textId="57F3B708" w:rsidR="00F54566" w:rsidRPr="00BB2CD2" w:rsidRDefault="00F54566" w:rsidP="00371EEC">
      <w:pPr>
        <w:pStyle w:val="AmdtsEntries"/>
        <w:keepNext/>
        <w:rPr>
          <w:rFonts w:cs="Arial"/>
        </w:rPr>
      </w:pPr>
      <w:r w:rsidRPr="00BB2CD2">
        <w:rPr>
          <w:rFonts w:cs="Arial"/>
        </w:rPr>
        <w:lastRenderedPageBreak/>
        <w:tab/>
        <w:t xml:space="preserve">def </w:t>
      </w:r>
      <w:r w:rsidRPr="00E96622">
        <w:rPr>
          <w:rStyle w:val="charBoldItals"/>
        </w:rPr>
        <w:t xml:space="preserve">public vehicle </w:t>
      </w:r>
      <w:r w:rsidRPr="00BB2CD2">
        <w:rPr>
          <w:rFonts w:cs="Arial"/>
        </w:rPr>
        <w:t xml:space="preserve">am </w:t>
      </w:r>
      <w:hyperlink r:id="rId797"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1.14</w:t>
      </w:r>
    </w:p>
    <w:p w14:paraId="08F7E312" w14:textId="0AF19705" w:rsidR="00F54566" w:rsidRPr="00BB2CD2" w:rsidRDefault="00F54566" w:rsidP="008A5BEF">
      <w:pPr>
        <w:pStyle w:val="AmdtsEntriesDefL2"/>
        <w:rPr>
          <w:rFonts w:cs="Arial"/>
        </w:rPr>
      </w:pPr>
      <w:r w:rsidRPr="00BB2CD2">
        <w:rPr>
          <w:rFonts w:cs="Arial"/>
        </w:rPr>
        <w:tab/>
        <w:t xml:space="preserve">sub </w:t>
      </w:r>
      <w:hyperlink r:id="rId798"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1.2</w:t>
      </w:r>
    </w:p>
    <w:p w14:paraId="28CED8F8" w14:textId="0A0F523E" w:rsidR="00F54566" w:rsidRPr="00BB2CD2" w:rsidRDefault="00F54566" w:rsidP="00F54566">
      <w:pPr>
        <w:pStyle w:val="AmdtsEntriesDefL2"/>
        <w:rPr>
          <w:rFonts w:cs="Arial"/>
        </w:rPr>
      </w:pPr>
      <w:r w:rsidRPr="00BB2CD2">
        <w:rPr>
          <w:rFonts w:cs="Arial"/>
        </w:rPr>
        <w:tab/>
        <w:t xml:space="preserve">om </w:t>
      </w:r>
      <w:hyperlink r:id="rId799"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22667B1C" w14:textId="62E3E947" w:rsidR="00F54566" w:rsidRPr="00BB2CD2" w:rsidRDefault="00F54566" w:rsidP="008A5BEF">
      <w:pPr>
        <w:pStyle w:val="AmdtsEntries"/>
        <w:rPr>
          <w:rFonts w:cs="Arial"/>
        </w:rPr>
      </w:pPr>
      <w:r w:rsidRPr="00BB2CD2">
        <w:rPr>
          <w:rFonts w:cs="Arial"/>
        </w:rPr>
        <w:tab/>
        <w:t xml:space="preserve">def </w:t>
      </w:r>
      <w:r w:rsidRPr="00E96622">
        <w:rPr>
          <w:rStyle w:val="charBoldItals"/>
        </w:rPr>
        <w:t xml:space="preserve">restricted hire vehicle </w:t>
      </w:r>
      <w:r w:rsidRPr="00BB2CD2">
        <w:rPr>
          <w:rFonts w:cs="Arial"/>
        </w:rPr>
        <w:t xml:space="preserve">am </w:t>
      </w:r>
      <w:hyperlink r:id="rId800"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1.15; </w:t>
      </w:r>
      <w:hyperlink r:id="rId801"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1.3</w:t>
      </w:r>
    </w:p>
    <w:p w14:paraId="508DB2EB" w14:textId="2E8E6E63" w:rsidR="00F54566" w:rsidRPr="00BB2CD2" w:rsidRDefault="00F54566" w:rsidP="00F54566">
      <w:pPr>
        <w:pStyle w:val="AmdtsEntriesDefL2"/>
        <w:rPr>
          <w:rFonts w:cs="Arial"/>
        </w:rPr>
      </w:pPr>
      <w:r w:rsidRPr="00BB2CD2">
        <w:rPr>
          <w:rFonts w:cs="Arial"/>
        </w:rPr>
        <w:tab/>
        <w:t xml:space="preserve">om </w:t>
      </w:r>
      <w:hyperlink r:id="rId802"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6715C1BA" w14:textId="54A97F40" w:rsidR="00F54566" w:rsidRPr="00BB2CD2" w:rsidRDefault="00F54566" w:rsidP="00F54566">
      <w:pPr>
        <w:pStyle w:val="AmdtsEntries"/>
        <w:rPr>
          <w:rFonts w:cs="Arial"/>
        </w:rPr>
      </w:pPr>
      <w:r w:rsidRPr="00BB2CD2">
        <w:rPr>
          <w:rFonts w:cs="Arial"/>
        </w:rPr>
        <w:tab/>
        <w:t xml:space="preserve">def </w:t>
      </w:r>
      <w:r w:rsidRPr="00BB2CD2">
        <w:rPr>
          <w:rStyle w:val="charBoldItals"/>
          <w:rFonts w:cs="Arial"/>
        </w:rPr>
        <w:t>restricted hire vehicle operator’s licence</w:t>
      </w:r>
      <w:r w:rsidRPr="00BB2CD2">
        <w:rPr>
          <w:rFonts w:cs="Arial"/>
        </w:rPr>
        <w:t xml:space="preserve"> om </w:t>
      </w:r>
      <w:hyperlink r:id="rId803"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48B5ED0A" w14:textId="27D459FD" w:rsidR="00F54566" w:rsidRPr="00E96622" w:rsidRDefault="00F54566" w:rsidP="00F54566">
      <w:pPr>
        <w:pStyle w:val="AmdtsEntries"/>
      </w:pPr>
      <w:r w:rsidRPr="00BB2CD2">
        <w:rPr>
          <w:rFonts w:cs="Arial"/>
        </w:rPr>
        <w:tab/>
        <w:t xml:space="preserve">def </w:t>
      </w:r>
      <w:r w:rsidRPr="00E96622">
        <w:rPr>
          <w:rStyle w:val="charBoldItals"/>
        </w:rPr>
        <w:t>restricted taxi</w:t>
      </w:r>
      <w:r w:rsidRPr="00BB2CD2">
        <w:rPr>
          <w:rFonts w:cs="Arial"/>
        </w:rPr>
        <w:t xml:space="preserve"> om </w:t>
      </w:r>
      <w:hyperlink r:id="rId804"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1.1</w:t>
      </w:r>
    </w:p>
    <w:p w14:paraId="065364C4" w14:textId="7685A03B" w:rsidR="00F54566" w:rsidRPr="00BB2CD2" w:rsidRDefault="00F54566" w:rsidP="00F54566">
      <w:pPr>
        <w:pStyle w:val="AmdtsEntries"/>
        <w:rPr>
          <w:rFonts w:cs="Arial"/>
        </w:rPr>
      </w:pPr>
      <w:r w:rsidRPr="00BB2CD2">
        <w:rPr>
          <w:rFonts w:cs="Arial"/>
        </w:rPr>
        <w:tab/>
        <w:t xml:space="preserve">def </w:t>
      </w:r>
      <w:r w:rsidRPr="00E96622">
        <w:rPr>
          <w:rStyle w:val="charBoldItals"/>
        </w:rPr>
        <w:t>restricted taxi operator’s licence</w:t>
      </w:r>
      <w:r w:rsidRPr="00BB2CD2">
        <w:rPr>
          <w:rFonts w:cs="Arial"/>
        </w:rPr>
        <w:t xml:space="preserve"> om </w:t>
      </w:r>
      <w:hyperlink r:id="rId805"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1.1</w:t>
      </w:r>
    </w:p>
    <w:p w14:paraId="484D554C" w14:textId="45C3FD11"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sightseeing vehicle operator’s licence</w:t>
      </w:r>
      <w:r w:rsidRPr="00BB2CD2">
        <w:rPr>
          <w:rFonts w:cs="Arial"/>
        </w:rPr>
        <w:t xml:space="preserve"> om </w:t>
      </w:r>
      <w:hyperlink r:id="rId806"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59CE10E3" w14:textId="73042EAD" w:rsidR="00F54566" w:rsidRPr="00BB2CD2" w:rsidRDefault="00F54566" w:rsidP="008A5BEF">
      <w:pPr>
        <w:pStyle w:val="AmdtsEntries"/>
        <w:rPr>
          <w:rFonts w:cs="Arial"/>
        </w:rPr>
      </w:pPr>
      <w:r w:rsidRPr="00BB2CD2">
        <w:rPr>
          <w:rFonts w:cs="Arial"/>
        </w:rPr>
        <w:tab/>
        <w:t xml:space="preserve">def </w:t>
      </w:r>
      <w:r w:rsidRPr="00E96622">
        <w:rPr>
          <w:rStyle w:val="charBoldItals"/>
        </w:rPr>
        <w:t>taxi</w:t>
      </w:r>
      <w:r w:rsidRPr="00BB2CD2">
        <w:rPr>
          <w:rFonts w:cs="Arial"/>
        </w:rPr>
        <w:t xml:space="preserve"> am </w:t>
      </w:r>
      <w:hyperlink r:id="rId807"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1.16</w:t>
      </w:r>
    </w:p>
    <w:p w14:paraId="516AAADB" w14:textId="741DCCCC" w:rsidR="00F54566" w:rsidRPr="00BB2CD2" w:rsidRDefault="00F54566" w:rsidP="008A5BEF">
      <w:pPr>
        <w:pStyle w:val="AmdtsEntriesDefL2"/>
        <w:rPr>
          <w:rFonts w:cs="Arial"/>
        </w:rPr>
      </w:pPr>
      <w:r w:rsidRPr="00BB2CD2">
        <w:rPr>
          <w:rFonts w:cs="Arial"/>
        </w:rPr>
        <w:tab/>
        <w:t xml:space="preserve">sub </w:t>
      </w:r>
      <w:hyperlink r:id="rId808"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1.2</w:t>
      </w:r>
    </w:p>
    <w:p w14:paraId="04297DF6" w14:textId="4E1918A7" w:rsidR="00F54566" w:rsidRPr="00E96622" w:rsidRDefault="00F54566" w:rsidP="008A5BEF">
      <w:pPr>
        <w:pStyle w:val="AmdtsEntriesDefL2"/>
      </w:pPr>
      <w:r w:rsidRPr="00BB2CD2">
        <w:rPr>
          <w:rFonts w:cs="Arial"/>
        </w:rPr>
        <w:tab/>
      </w:r>
      <w:r w:rsidRPr="00E96622">
        <w:t xml:space="preserve">om </w:t>
      </w:r>
      <w:hyperlink r:id="rId809" w:tooltip="Statute Law Amendment Act 2002 (No 2)" w:history="1">
        <w:r w:rsidR="00E96622" w:rsidRPr="00E96622">
          <w:rPr>
            <w:rStyle w:val="charCitHyperlinkAbbrev"/>
          </w:rPr>
          <w:t>A2002</w:t>
        </w:r>
        <w:r w:rsidR="00E96622" w:rsidRPr="00E96622">
          <w:rPr>
            <w:rStyle w:val="charCitHyperlinkAbbrev"/>
          </w:rPr>
          <w:noBreakHyphen/>
          <w:t>49</w:t>
        </w:r>
      </w:hyperlink>
      <w:r w:rsidRPr="00E96622">
        <w:t xml:space="preserve"> amdt 3.227</w:t>
      </w:r>
    </w:p>
    <w:p w14:paraId="46D1F725" w14:textId="56EAAC45" w:rsidR="00F54566" w:rsidRPr="00BB2CD2" w:rsidRDefault="00F54566" w:rsidP="008A5BEF">
      <w:pPr>
        <w:pStyle w:val="AmdtsEntries"/>
        <w:rPr>
          <w:rFonts w:cs="Arial"/>
        </w:rPr>
      </w:pPr>
      <w:r w:rsidRPr="00BB2CD2">
        <w:rPr>
          <w:rFonts w:cs="Arial"/>
        </w:rPr>
        <w:tab/>
        <w:t xml:space="preserve">def </w:t>
      </w:r>
      <w:r w:rsidRPr="00E96622">
        <w:rPr>
          <w:rStyle w:val="charBoldItals"/>
        </w:rPr>
        <w:t xml:space="preserve">taxi operator’s licence </w:t>
      </w:r>
      <w:r w:rsidRPr="00BB2CD2">
        <w:rPr>
          <w:rFonts w:cs="Arial"/>
        </w:rPr>
        <w:t xml:space="preserve">om </w:t>
      </w:r>
      <w:hyperlink r:id="rId810"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1.1</w:t>
      </w:r>
    </w:p>
    <w:p w14:paraId="000329CD" w14:textId="379CEA95" w:rsidR="00F54566" w:rsidRPr="00BB2CD2" w:rsidRDefault="00F54566" w:rsidP="008A5BEF">
      <w:pPr>
        <w:pStyle w:val="AmdtsEntries"/>
        <w:rPr>
          <w:rFonts w:cs="Arial"/>
        </w:rPr>
      </w:pPr>
      <w:r w:rsidRPr="00BB2CD2">
        <w:rPr>
          <w:rFonts w:cs="Arial"/>
        </w:rPr>
        <w:tab/>
        <w:t xml:space="preserve">def </w:t>
      </w:r>
      <w:r w:rsidRPr="00E96622">
        <w:rPr>
          <w:rStyle w:val="charBoldItals"/>
        </w:rPr>
        <w:t xml:space="preserve">taxi zone </w:t>
      </w:r>
      <w:r w:rsidRPr="00BB2CD2">
        <w:rPr>
          <w:rFonts w:cs="Arial"/>
        </w:rPr>
        <w:t xml:space="preserve">om </w:t>
      </w:r>
      <w:hyperlink r:id="rId811"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1.1</w:t>
      </w:r>
    </w:p>
    <w:p w14:paraId="14674B68" w14:textId="47D6B7B0" w:rsidR="00F54566" w:rsidRPr="00BB2CD2" w:rsidRDefault="00F54566" w:rsidP="008A5BEF">
      <w:pPr>
        <w:pStyle w:val="AmdtsEntries"/>
        <w:rPr>
          <w:rFonts w:cs="Arial"/>
        </w:rPr>
      </w:pPr>
      <w:r w:rsidRPr="00BB2CD2">
        <w:rPr>
          <w:rFonts w:cs="Arial"/>
        </w:rPr>
        <w:tab/>
        <w:t xml:space="preserve">def </w:t>
      </w:r>
      <w:r w:rsidRPr="00E96622">
        <w:rPr>
          <w:rStyle w:val="charBoldItals"/>
        </w:rPr>
        <w:t>visiting bus</w:t>
      </w:r>
      <w:r w:rsidRPr="00BB2CD2">
        <w:rPr>
          <w:rFonts w:cs="Arial"/>
        </w:rPr>
        <w:t xml:space="preserve"> om </w:t>
      </w:r>
      <w:hyperlink r:id="rId812"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1.17</w:t>
      </w:r>
    </w:p>
    <w:p w14:paraId="59C49585" w14:textId="42DE4D74" w:rsidR="00F54566" w:rsidRPr="00BB2CD2" w:rsidRDefault="00F54566" w:rsidP="00F54566">
      <w:pPr>
        <w:pStyle w:val="AmdtsEntries"/>
        <w:rPr>
          <w:rFonts w:cs="Arial"/>
        </w:rPr>
      </w:pPr>
      <w:r w:rsidRPr="00BB2CD2">
        <w:rPr>
          <w:rFonts w:cs="Arial"/>
        </w:rPr>
        <w:tab/>
        <w:t xml:space="preserve">def </w:t>
      </w:r>
      <w:r w:rsidRPr="00E96622">
        <w:rPr>
          <w:rStyle w:val="charBoldItals"/>
        </w:rPr>
        <w:t>visiting bus operator’s licence</w:t>
      </w:r>
      <w:r w:rsidRPr="00BB2CD2">
        <w:rPr>
          <w:rFonts w:cs="Arial"/>
        </w:rPr>
        <w:t xml:space="preserve"> om </w:t>
      </w:r>
      <w:hyperlink r:id="rId813"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1.17</w:t>
      </w:r>
    </w:p>
    <w:p w14:paraId="65A8F494" w14:textId="77777777" w:rsidR="00F54566" w:rsidRPr="00BB2CD2" w:rsidRDefault="00F54566" w:rsidP="0050645B">
      <w:pPr>
        <w:pStyle w:val="AmdtsEntryHd"/>
        <w:rPr>
          <w:rStyle w:val="CharDivText"/>
          <w:rFonts w:cs="Arial"/>
        </w:rPr>
      </w:pPr>
      <w:r w:rsidRPr="00BB2CD2">
        <w:rPr>
          <w:rStyle w:val="CharDivText"/>
          <w:rFonts w:cs="Arial"/>
        </w:rPr>
        <w:t>Taxis and restricted taxis</w:t>
      </w:r>
    </w:p>
    <w:p w14:paraId="1DBBD172" w14:textId="0422750F" w:rsidR="00F54566" w:rsidRPr="00E96622" w:rsidRDefault="00F54566" w:rsidP="00F54566">
      <w:pPr>
        <w:pStyle w:val="AmdtsEntries"/>
      </w:pPr>
      <w:r w:rsidRPr="00BB2CD2">
        <w:rPr>
          <w:rFonts w:cs="Arial"/>
        </w:rPr>
        <w:t>div 9.2 hdg</w:t>
      </w:r>
      <w:r w:rsidRPr="00BB2CD2">
        <w:rPr>
          <w:rFonts w:cs="Arial"/>
        </w:rPr>
        <w:tab/>
        <w:t xml:space="preserve">om </w:t>
      </w:r>
      <w:hyperlink r:id="rId814"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495EC9AC" w14:textId="77777777" w:rsidR="00F54566" w:rsidRPr="00BB2CD2" w:rsidRDefault="00F54566" w:rsidP="0050645B">
      <w:pPr>
        <w:pStyle w:val="AmdtsEntryHd"/>
        <w:rPr>
          <w:rFonts w:cs="Arial"/>
        </w:rPr>
      </w:pPr>
      <w:r w:rsidRPr="00BB2CD2">
        <w:rPr>
          <w:rFonts w:cs="Arial"/>
        </w:rPr>
        <w:t>Use of motor vehicles as taxis</w:t>
      </w:r>
    </w:p>
    <w:p w14:paraId="546B9B5B" w14:textId="20E8090F" w:rsidR="00F54566" w:rsidRPr="00BB2CD2" w:rsidRDefault="00F54566" w:rsidP="00F54566">
      <w:pPr>
        <w:pStyle w:val="AmdtsEntries"/>
        <w:rPr>
          <w:rFonts w:cs="Arial"/>
        </w:rPr>
      </w:pPr>
      <w:r w:rsidRPr="00BB2CD2">
        <w:rPr>
          <w:rFonts w:cs="Arial"/>
        </w:rPr>
        <w:t>s 101</w:t>
      </w:r>
      <w:r w:rsidRPr="00BB2CD2">
        <w:rPr>
          <w:rFonts w:cs="Arial"/>
        </w:rPr>
        <w:tab/>
        <w:t xml:space="preserve">om </w:t>
      </w:r>
      <w:hyperlink r:id="rId815"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3F33E406" w14:textId="77777777" w:rsidR="00F54566" w:rsidRPr="00BB2CD2" w:rsidRDefault="00F54566" w:rsidP="0050645B">
      <w:pPr>
        <w:pStyle w:val="AmdtsEntryHd"/>
        <w:rPr>
          <w:rFonts w:cs="Arial"/>
        </w:rPr>
      </w:pPr>
      <w:r w:rsidRPr="00BB2CD2">
        <w:rPr>
          <w:rFonts w:cs="Arial"/>
        </w:rPr>
        <w:t>Defined rights for taxi operator’s licences</w:t>
      </w:r>
    </w:p>
    <w:p w14:paraId="44BF9E95" w14:textId="047AE3F8" w:rsidR="00F54566" w:rsidRPr="00BB2CD2" w:rsidRDefault="00F54566" w:rsidP="008A5BEF">
      <w:pPr>
        <w:pStyle w:val="AmdtsEntries"/>
        <w:rPr>
          <w:rFonts w:cs="Arial"/>
        </w:rPr>
      </w:pPr>
      <w:r w:rsidRPr="00BB2CD2">
        <w:rPr>
          <w:rFonts w:cs="Arial"/>
        </w:rPr>
        <w:t>s 102</w:t>
      </w:r>
      <w:r w:rsidRPr="00BB2CD2">
        <w:rPr>
          <w:rFonts w:cs="Arial"/>
        </w:rPr>
        <w:tab/>
        <w:t xml:space="preserve">am </w:t>
      </w:r>
      <w:hyperlink r:id="rId816"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1.3749</w:t>
      </w:r>
    </w:p>
    <w:p w14:paraId="0633A342" w14:textId="00298ACE" w:rsidR="00F54566" w:rsidRPr="00BB2CD2" w:rsidRDefault="00F54566" w:rsidP="00F54566">
      <w:pPr>
        <w:pStyle w:val="AmdtsEntries"/>
        <w:rPr>
          <w:rFonts w:cs="Arial"/>
        </w:rPr>
      </w:pPr>
      <w:r w:rsidRPr="00BB2CD2">
        <w:rPr>
          <w:rFonts w:cs="Arial"/>
        </w:rPr>
        <w:tab/>
        <w:t xml:space="preserve">om </w:t>
      </w:r>
      <w:hyperlink r:id="rId817"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060AC863" w14:textId="77777777" w:rsidR="00F54566" w:rsidRPr="00BB2CD2" w:rsidRDefault="00F54566" w:rsidP="0050645B">
      <w:pPr>
        <w:pStyle w:val="AmdtsEntryHd"/>
        <w:rPr>
          <w:rFonts w:cs="Arial"/>
        </w:rPr>
      </w:pPr>
      <w:r w:rsidRPr="00BB2CD2">
        <w:rPr>
          <w:rFonts w:cs="Arial"/>
        </w:rPr>
        <w:t>Duration of defined rights</w:t>
      </w:r>
    </w:p>
    <w:p w14:paraId="66B63449" w14:textId="318B8495" w:rsidR="00F54566" w:rsidRPr="00BB2CD2" w:rsidRDefault="00F54566" w:rsidP="00F54566">
      <w:pPr>
        <w:pStyle w:val="AmdtsEntries"/>
        <w:rPr>
          <w:rFonts w:cs="Arial"/>
        </w:rPr>
      </w:pPr>
      <w:r w:rsidRPr="00BB2CD2">
        <w:rPr>
          <w:rFonts w:cs="Arial"/>
        </w:rPr>
        <w:t>s 103</w:t>
      </w:r>
      <w:r w:rsidRPr="00BB2CD2">
        <w:rPr>
          <w:rFonts w:cs="Arial"/>
        </w:rPr>
        <w:tab/>
        <w:t xml:space="preserve">om </w:t>
      </w:r>
      <w:hyperlink r:id="rId818"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7700C8CE" w14:textId="77777777" w:rsidR="00F54566" w:rsidRPr="00BB2CD2" w:rsidRDefault="00F54566" w:rsidP="008E505A">
      <w:pPr>
        <w:pStyle w:val="AmdtsEntryHd"/>
        <w:rPr>
          <w:rFonts w:cs="Arial"/>
        </w:rPr>
      </w:pPr>
      <w:r w:rsidRPr="00BB2CD2">
        <w:rPr>
          <w:rFonts w:cs="Arial"/>
        </w:rPr>
        <w:t>Transfer of defined rights</w:t>
      </w:r>
    </w:p>
    <w:p w14:paraId="74248370" w14:textId="13B9EC5A" w:rsidR="00F54566" w:rsidRPr="00BB2CD2" w:rsidRDefault="00F54566" w:rsidP="00F54566">
      <w:pPr>
        <w:pStyle w:val="AmdtsEntries"/>
        <w:rPr>
          <w:rFonts w:cs="Arial"/>
        </w:rPr>
      </w:pPr>
      <w:r w:rsidRPr="00BB2CD2">
        <w:rPr>
          <w:rFonts w:cs="Arial"/>
        </w:rPr>
        <w:t>s 104</w:t>
      </w:r>
      <w:r w:rsidRPr="00BB2CD2">
        <w:rPr>
          <w:rFonts w:cs="Arial"/>
        </w:rPr>
        <w:tab/>
        <w:t xml:space="preserve">om </w:t>
      </w:r>
      <w:hyperlink r:id="rId819"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37D36297" w14:textId="77777777" w:rsidR="00F54566" w:rsidRPr="00BB2CD2" w:rsidRDefault="00F54566" w:rsidP="008E505A">
      <w:pPr>
        <w:pStyle w:val="AmdtsEntryHd"/>
        <w:rPr>
          <w:rFonts w:cs="Arial"/>
        </w:rPr>
      </w:pPr>
      <w:r w:rsidRPr="00BB2CD2">
        <w:rPr>
          <w:rFonts w:cs="Arial"/>
        </w:rPr>
        <w:t>Holder of defined right to be issued licence</w:t>
      </w:r>
    </w:p>
    <w:p w14:paraId="4379FAEB" w14:textId="2ECFB8E9" w:rsidR="00F54566" w:rsidRPr="00BB2CD2" w:rsidRDefault="00F54566" w:rsidP="00F54566">
      <w:pPr>
        <w:pStyle w:val="AmdtsEntries"/>
        <w:rPr>
          <w:rFonts w:cs="Arial"/>
        </w:rPr>
      </w:pPr>
      <w:r w:rsidRPr="00BB2CD2">
        <w:rPr>
          <w:rFonts w:cs="Arial"/>
        </w:rPr>
        <w:t>s 105</w:t>
      </w:r>
      <w:r w:rsidRPr="00BB2CD2">
        <w:rPr>
          <w:rFonts w:cs="Arial"/>
        </w:rPr>
        <w:tab/>
        <w:t xml:space="preserve">om </w:t>
      </w:r>
      <w:hyperlink r:id="rId820"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399BEED3" w14:textId="77777777" w:rsidR="00F54566" w:rsidRPr="00BB2CD2" w:rsidRDefault="00F54566" w:rsidP="008E505A">
      <w:pPr>
        <w:pStyle w:val="AmdtsEntryHd"/>
        <w:rPr>
          <w:rFonts w:cs="Arial"/>
        </w:rPr>
      </w:pPr>
      <w:r w:rsidRPr="00BB2CD2">
        <w:rPr>
          <w:rFonts w:cs="Arial"/>
        </w:rPr>
        <w:t>Taxi operator’s licences</w:t>
      </w:r>
    </w:p>
    <w:p w14:paraId="2E25EC3F" w14:textId="75789E9D" w:rsidR="00F54566" w:rsidRPr="00BB2CD2" w:rsidRDefault="00F54566" w:rsidP="008A5BEF">
      <w:pPr>
        <w:pStyle w:val="AmdtsEntries"/>
        <w:rPr>
          <w:rFonts w:cs="Arial"/>
        </w:rPr>
      </w:pPr>
      <w:r w:rsidRPr="00BB2CD2">
        <w:rPr>
          <w:rFonts w:cs="Arial"/>
        </w:rPr>
        <w:t>s 106</w:t>
      </w:r>
      <w:r w:rsidRPr="00BB2CD2">
        <w:rPr>
          <w:rFonts w:cs="Arial"/>
        </w:rPr>
        <w:tab/>
        <w:t xml:space="preserve">am </w:t>
      </w:r>
      <w:hyperlink r:id="rId821"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1.3750, amdt 1.3751</w:t>
      </w:r>
    </w:p>
    <w:p w14:paraId="7FE4ED52" w14:textId="0D071730" w:rsidR="00F54566" w:rsidRPr="00BB2CD2" w:rsidRDefault="00F54566" w:rsidP="00F54566">
      <w:pPr>
        <w:pStyle w:val="AmdtsEntries"/>
        <w:rPr>
          <w:rFonts w:cs="Arial"/>
        </w:rPr>
      </w:pPr>
      <w:r w:rsidRPr="00BB2CD2">
        <w:rPr>
          <w:rFonts w:cs="Arial"/>
        </w:rPr>
        <w:tab/>
        <w:t xml:space="preserve">om </w:t>
      </w:r>
      <w:hyperlink r:id="rId822"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0C716B16" w14:textId="77777777" w:rsidR="00F54566" w:rsidRPr="00BB2CD2" w:rsidRDefault="00F54566" w:rsidP="008E505A">
      <w:pPr>
        <w:pStyle w:val="AmdtsEntryHd"/>
        <w:rPr>
          <w:rFonts w:cs="Arial"/>
        </w:rPr>
      </w:pPr>
      <w:r w:rsidRPr="00BB2CD2">
        <w:rPr>
          <w:rFonts w:cs="Arial"/>
        </w:rPr>
        <w:t>Limitation on number of restricted taxi operator’s licences</w:t>
      </w:r>
    </w:p>
    <w:p w14:paraId="7625EE0D" w14:textId="050FE2B6" w:rsidR="00F54566" w:rsidRPr="00BB2CD2" w:rsidRDefault="00F54566" w:rsidP="008A5BEF">
      <w:pPr>
        <w:pStyle w:val="AmdtsEntries"/>
        <w:rPr>
          <w:rFonts w:cs="Arial"/>
        </w:rPr>
      </w:pPr>
      <w:r w:rsidRPr="00BB2CD2">
        <w:rPr>
          <w:rFonts w:cs="Arial"/>
        </w:rPr>
        <w:t>s 107</w:t>
      </w:r>
      <w:r w:rsidRPr="00BB2CD2">
        <w:rPr>
          <w:rFonts w:cs="Arial"/>
        </w:rPr>
        <w:tab/>
        <w:t xml:space="preserve">sub </w:t>
      </w:r>
      <w:hyperlink r:id="rId823"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1.3752</w:t>
      </w:r>
    </w:p>
    <w:p w14:paraId="282A585E" w14:textId="362B7FD6" w:rsidR="00F54566" w:rsidRPr="00BB2CD2" w:rsidRDefault="00F54566" w:rsidP="00F54566">
      <w:pPr>
        <w:pStyle w:val="AmdtsEntries"/>
        <w:rPr>
          <w:rFonts w:cs="Arial"/>
        </w:rPr>
      </w:pPr>
      <w:r w:rsidRPr="00BB2CD2">
        <w:rPr>
          <w:rFonts w:cs="Arial"/>
        </w:rPr>
        <w:tab/>
        <w:t xml:space="preserve">om </w:t>
      </w:r>
      <w:hyperlink r:id="rId824"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7B8CDA7F" w14:textId="77777777" w:rsidR="00F54566" w:rsidRPr="00BB2CD2" w:rsidRDefault="00F54566" w:rsidP="008E505A">
      <w:pPr>
        <w:pStyle w:val="AmdtsEntryHd"/>
        <w:rPr>
          <w:rFonts w:cs="Arial"/>
        </w:rPr>
      </w:pPr>
      <w:r w:rsidRPr="00BB2CD2">
        <w:rPr>
          <w:rFonts w:cs="Arial"/>
        </w:rPr>
        <w:t>Restricted taxi operator’s licences</w:t>
      </w:r>
    </w:p>
    <w:p w14:paraId="65A73DDC" w14:textId="087FFB7D" w:rsidR="00F54566" w:rsidRPr="00BB2CD2" w:rsidRDefault="00F54566" w:rsidP="00F54566">
      <w:pPr>
        <w:pStyle w:val="AmdtsEntries"/>
        <w:rPr>
          <w:rFonts w:cs="Arial"/>
        </w:rPr>
      </w:pPr>
      <w:r w:rsidRPr="00BB2CD2">
        <w:rPr>
          <w:rFonts w:cs="Arial"/>
        </w:rPr>
        <w:t>s 108</w:t>
      </w:r>
      <w:r w:rsidRPr="00BB2CD2">
        <w:rPr>
          <w:rFonts w:cs="Arial"/>
        </w:rPr>
        <w:tab/>
        <w:t xml:space="preserve">om </w:t>
      </w:r>
      <w:hyperlink r:id="rId825"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5BFD0759" w14:textId="77777777" w:rsidR="00F54566" w:rsidRPr="00BB2CD2" w:rsidRDefault="00F54566" w:rsidP="008E505A">
      <w:pPr>
        <w:pStyle w:val="AmdtsEntryHd"/>
        <w:rPr>
          <w:rFonts w:cs="Arial"/>
        </w:rPr>
      </w:pPr>
      <w:r w:rsidRPr="00BB2CD2">
        <w:rPr>
          <w:rFonts w:cs="Arial"/>
        </w:rPr>
        <w:t>Transfer of taxi operator’s licence</w:t>
      </w:r>
    </w:p>
    <w:p w14:paraId="150FC6CA" w14:textId="0F7C2AD6" w:rsidR="00F54566" w:rsidRPr="00BB2CD2" w:rsidRDefault="00F54566" w:rsidP="00F54566">
      <w:pPr>
        <w:pStyle w:val="AmdtsEntries"/>
        <w:rPr>
          <w:rFonts w:cs="Arial"/>
        </w:rPr>
      </w:pPr>
      <w:r w:rsidRPr="00BB2CD2">
        <w:rPr>
          <w:rFonts w:cs="Arial"/>
        </w:rPr>
        <w:t>s 109</w:t>
      </w:r>
      <w:r w:rsidRPr="00BB2CD2">
        <w:rPr>
          <w:rFonts w:cs="Arial"/>
        </w:rPr>
        <w:tab/>
        <w:t xml:space="preserve">om </w:t>
      </w:r>
      <w:hyperlink r:id="rId826"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1949E49D" w14:textId="77777777" w:rsidR="00F54566" w:rsidRPr="00BB2CD2" w:rsidRDefault="00F54566" w:rsidP="008E505A">
      <w:pPr>
        <w:pStyle w:val="AmdtsEntryHd"/>
        <w:rPr>
          <w:rFonts w:cs="Arial"/>
        </w:rPr>
      </w:pPr>
      <w:r w:rsidRPr="00BB2CD2">
        <w:rPr>
          <w:rFonts w:cs="Arial"/>
        </w:rPr>
        <w:lastRenderedPageBreak/>
        <w:t>Variation of restricted taxi operator’s licence initiated by licence holder</w:t>
      </w:r>
    </w:p>
    <w:p w14:paraId="42D41B79" w14:textId="49CAD8DE" w:rsidR="00F54566" w:rsidRPr="00BB2CD2" w:rsidRDefault="00F54566" w:rsidP="00F54566">
      <w:pPr>
        <w:pStyle w:val="AmdtsEntries"/>
        <w:rPr>
          <w:rFonts w:cs="Arial"/>
        </w:rPr>
      </w:pPr>
      <w:r w:rsidRPr="00BB2CD2">
        <w:rPr>
          <w:rFonts w:cs="Arial"/>
        </w:rPr>
        <w:t>s 110</w:t>
      </w:r>
      <w:r w:rsidRPr="00BB2CD2">
        <w:rPr>
          <w:rFonts w:cs="Arial"/>
        </w:rPr>
        <w:tab/>
        <w:t xml:space="preserve">om </w:t>
      </w:r>
      <w:hyperlink r:id="rId827"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5E2ED2E3" w14:textId="77777777" w:rsidR="00F54566" w:rsidRPr="00BB2CD2" w:rsidRDefault="00F54566" w:rsidP="008E505A">
      <w:pPr>
        <w:pStyle w:val="AmdtsEntryHd"/>
        <w:rPr>
          <w:rFonts w:cs="Arial"/>
        </w:rPr>
      </w:pPr>
      <w:r w:rsidRPr="00BB2CD2">
        <w:rPr>
          <w:rFonts w:cs="Arial"/>
        </w:rPr>
        <w:t>Variation of restricted taxi operator’s licence initiated by road transport authority</w:t>
      </w:r>
    </w:p>
    <w:p w14:paraId="455D37D0" w14:textId="2E54DC78" w:rsidR="00F54566" w:rsidRPr="00BB2CD2" w:rsidRDefault="00F54566" w:rsidP="00F54566">
      <w:pPr>
        <w:pStyle w:val="AmdtsEntries"/>
        <w:rPr>
          <w:rFonts w:cs="Arial"/>
        </w:rPr>
      </w:pPr>
      <w:r w:rsidRPr="00BB2CD2">
        <w:rPr>
          <w:rFonts w:cs="Arial"/>
        </w:rPr>
        <w:t>s 111</w:t>
      </w:r>
      <w:r w:rsidRPr="00BB2CD2">
        <w:rPr>
          <w:rFonts w:cs="Arial"/>
        </w:rPr>
        <w:tab/>
        <w:t xml:space="preserve">om </w:t>
      </w:r>
      <w:hyperlink r:id="rId828"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24330F3D" w14:textId="77777777" w:rsidR="00F54566" w:rsidRPr="00BB2CD2" w:rsidRDefault="00F54566" w:rsidP="008E505A">
      <w:pPr>
        <w:pStyle w:val="AmdtsEntryHd"/>
        <w:rPr>
          <w:rFonts w:cs="Arial"/>
        </w:rPr>
      </w:pPr>
      <w:r w:rsidRPr="00BB2CD2">
        <w:rPr>
          <w:rFonts w:cs="Arial"/>
        </w:rPr>
        <w:t>Suspension or cancellation of licence</w:t>
      </w:r>
    </w:p>
    <w:p w14:paraId="55DC677B" w14:textId="331E3AF5" w:rsidR="00F54566" w:rsidRPr="00BB2CD2" w:rsidRDefault="00F54566" w:rsidP="00F54566">
      <w:pPr>
        <w:pStyle w:val="AmdtsEntries"/>
        <w:rPr>
          <w:rFonts w:cs="Arial"/>
        </w:rPr>
      </w:pPr>
      <w:r w:rsidRPr="00BB2CD2">
        <w:rPr>
          <w:rFonts w:cs="Arial"/>
        </w:rPr>
        <w:t>s 112</w:t>
      </w:r>
      <w:r w:rsidRPr="00BB2CD2">
        <w:rPr>
          <w:rFonts w:cs="Arial"/>
        </w:rPr>
        <w:tab/>
        <w:t xml:space="preserve">om </w:t>
      </w:r>
      <w:hyperlink r:id="rId829"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037ACF1A" w14:textId="77777777" w:rsidR="00F54566" w:rsidRPr="00BB2CD2" w:rsidRDefault="00F54566" w:rsidP="008E505A">
      <w:pPr>
        <w:pStyle w:val="AmdtsEntryHd"/>
        <w:rPr>
          <w:rFonts w:cs="Arial"/>
        </w:rPr>
      </w:pPr>
      <w:r w:rsidRPr="00BB2CD2">
        <w:rPr>
          <w:rFonts w:cs="Arial"/>
        </w:rPr>
        <w:t>Offence to carry more than licensed number of passengers</w:t>
      </w:r>
    </w:p>
    <w:p w14:paraId="1967BDC3" w14:textId="0CDA9B29" w:rsidR="00F54566" w:rsidRPr="00BB2CD2" w:rsidRDefault="00F54566" w:rsidP="00F54566">
      <w:pPr>
        <w:pStyle w:val="AmdtsEntries"/>
        <w:rPr>
          <w:rFonts w:cs="Arial"/>
        </w:rPr>
      </w:pPr>
      <w:r w:rsidRPr="00BB2CD2">
        <w:rPr>
          <w:rFonts w:cs="Arial"/>
        </w:rPr>
        <w:t>s 113</w:t>
      </w:r>
      <w:r w:rsidRPr="00BB2CD2">
        <w:rPr>
          <w:rFonts w:cs="Arial"/>
        </w:rPr>
        <w:tab/>
        <w:t xml:space="preserve">om </w:t>
      </w:r>
      <w:hyperlink r:id="rId830"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3BE7A6D9" w14:textId="77777777" w:rsidR="00F54566" w:rsidRPr="00BB2CD2" w:rsidRDefault="00F54566" w:rsidP="008E505A">
      <w:pPr>
        <w:pStyle w:val="AmdtsEntryHd"/>
        <w:rPr>
          <w:rFonts w:cs="Arial"/>
        </w:rPr>
      </w:pPr>
      <w:r w:rsidRPr="00BB2CD2">
        <w:rPr>
          <w:rFonts w:cs="Arial"/>
        </w:rPr>
        <w:t>Offence to not display information about maximum number of passengers</w:t>
      </w:r>
    </w:p>
    <w:p w14:paraId="40F8B7D6" w14:textId="5C5E6CF8" w:rsidR="00F54566" w:rsidRPr="00BB2CD2" w:rsidRDefault="00F54566" w:rsidP="00F54566">
      <w:pPr>
        <w:pStyle w:val="AmdtsEntries"/>
        <w:rPr>
          <w:rFonts w:cs="Arial"/>
        </w:rPr>
      </w:pPr>
      <w:r w:rsidRPr="00BB2CD2">
        <w:rPr>
          <w:rFonts w:cs="Arial"/>
        </w:rPr>
        <w:t>s 114</w:t>
      </w:r>
      <w:r w:rsidRPr="00BB2CD2">
        <w:rPr>
          <w:rFonts w:cs="Arial"/>
        </w:rPr>
        <w:tab/>
        <w:t xml:space="preserve">om </w:t>
      </w:r>
      <w:hyperlink r:id="rId831"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20B160E4" w14:textId="77777777" w:rsidR="00F54566" w:rsidRPr="00BB2CD2" w:rsidRDefault="00F54566" w:rsidP="008E505A">
      <w:pPr>
        <w:pStyle w:val="AmdtsEntryHd"/>
        <w:rPr>
          <w:rFonts w:cs="Arial"/>
        </w:rPr>
      </w:pPr>
      <w:r w:rsidRPr="00BB2CD2">
        <w:rPr>
          <w:rFonts w:cs="Arial"/>
        </w:rPr>
        <w:t>Taxi fares</w:t>
      </w:r>
    </w:p>
    <w:p w14:paraId="4FDEBDA1" w14:textId="3B1C496F" w:rsidR="00F54566" w:rsidRPr="00BB2CD2" w:rsidRDefault="00F54566" w:rsidP="008A5BEF">
      <w:pPr>
        <w:pStyle w:val="AmdtsEntries"/>
        <w:rPr>
          <w:rFonts w:cs="Arial"/>
        </w:rPr>
      </w:pPr>
      <w:r w:rsidRPr="00BB2CD2">
        <w:rPr>
          <w:rFonts w:cs="Arial"/>
        </w:rPr>
        <w:t>s 115</w:t>
      </w:r>
      <w:r w:rsidRPr="00BB2CD2">
        <w:rPr>
          <w:rFonts w:cs="Arial"/>
        </w:rPr>
        <w:tab/>
        <w:t xml:space="preserve">am </w:t>
      </w:r>
      <w:hyperlink r:id="rId832"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1.3753</w:t>
      </w:r>
    </w:p>
    <w:p w14:paraId="2F1DA92C" w14:textId="15712F45" w:rsidR="00F54566" w:rsidRPr="00BB2CD2" w:rsidRDefault="00F54566" w:rsidP="00F54566">
      <w:pPr>
        <w:pStyle w:val="AmdtsEntries"/>
        <w:rPr>
          <w:rFonts w:cs="Arial"/>
        </w:rPr>
      </w:pPr>
      <w:r w:rsidRPr="00BB2CD2">
        <w:rPr>
          <w:rFonts w:cs="Arial"/>
        </w:rPr>
        <w:tab/>
        <w:t xml:space="preserve">om </w:t>
      </w:r>
      <w:hyperlink r:id="rId833"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1FEFD51A" w14:textId="77777777" w:rsidR="00F54566" w:rsidRPr="00BB2CD2" w:rsidRDefault="00F54566" w:rsidP="008E505A">
      <w:pPr>
        <w:pStyle w:val="AmdtsEntryHd"/>
        <w:rPr>
          <w:rFonts w:cs="Arial"/>
        </w:rPr>
      </w:pPr>
      <w:r w:rsidRPr="00BB2CD2">
        <w:rPr>
          <w:rFonts w:cs="Arial"/>
        </w:rPr>
        <w:t>Offence to park taxis on road for longer than 30 minutes</w:t>
      </w:r>
    </w:p>
    <w:p w14:paraId="4ECF114C" w14:textId="58A65FF6" w:rsidR="00F54566" w:rsidRPr="00BB2CD2" w:rsidRDefault="00F54566" w:rsidP="00F54566">
      <w:pPr>
        <w:pStyle w:val="AmdtsEntries"/>
        <w:rPr>
          <w:rFonts w:cs="Arial"/>
        </w:rPr>
      </w:pPr>
      <w:r w:rsidRPr="00BB2CD2">
        <w:rPr>
          <w:rFonts w:cs="Arial"/>
        </w:rPr>
        <w:t>s 116</w:t>
      </w:r>
      <w:r w:rsidRPr="00BB2CD2">
        <w:rPr>
          <w:rFonts w:cs="Arial"/>
        </w:rPr>
        <w:tab/>
        <w:t xml:space="preserve">om </w:t>
      </w:r>
      <w:hyperlink r:id="rId834"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78D77C0E" w14:textId="77777777" w:rsidR="00F54566" w:rsidRPr="00BB2CD2" w:rsidRDefault="00F54566" w:rsidP="008E505A">
      <w:pPr>
        <w:pStyle w:val="AmdtsEntryHd"/>
        <w:rPr>
          <w:rFonts w:cs="Arial"/>
        </w:rPr>
      </w:pPr>
      <w:r w:rsidRPr="00BB2CD2">
        <w:rPr>
          <w:rFonts w:cs="Arial"/>
        </w:rPr>
        <w:t>Offence to contravene condition of restricted taxi operator’s licence</w:t>
      </w:r>
    </w:p>
    <w:p w14:paraId="7DBF110E" w14:textId="318CC153" w:rsidR="00F54566" w:rsidRPr="00BB2CD2" w:rsidRDefault="00F54566" w:rsidP="00F54566">
      <w:pPr>
        <w:pStyle w:val="AmdtsEntries"/>
        <w:rPr>
          <w:rFonts w:cs="Arial"/>
        </w:rPr>
      </w:pPr>
      <w:r w:rsidRPr="00BB2CD2">
        <w:rPr>
          <w:rFonts w:cs="Arial"/>
        </w:rPr>
        <w:t>s 117</w:t>
      </w:r>
      <w:r w:rsidRPr="00BB2CD2">
        <w:rPr>
          <w:rFonts w:cs="Arial"/>
        </w:rPr>
        <w:tab/>
        <w:t xml:space="preserve">om </w:t>
      </w:r>
      <w:hyperlink r:id="rId835"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25FE3C8D" w14:textId="77777777" w:rsidR="00F54566" w:rsidRPr="00BB2CD2" w:rsidRDefault="00F54566" w:rsidP="008E505A">
      <w:pPr>
        <w:pStyle w:val="AmdtsEntryHd"/>
        <w:rPr>
          <w:rFonts w:cs="Arial"/>
        </w:rPr>
      </w:pPr>
      <w:r w:rsidRPr="00BB2CD2">
        <w:rPr>
          <w:rFonts w:cs="Arial"/>
        </w:rPr>
        <w:t>Display of restricted taxi operator’s licence</w:t>
      </w:r>
    </w:p>
    <w:p w14:paraId="2565A772" w14:textId="05F3DE8C" w:rsidR="00F54566" w:rsidRPr="00BB2CD2" w:rsidRDefault="00F54566" w:rsidP="00F54566">
      <w:pPr>
        <w:pStyle w:val="AmdtsEntries"/>
        <w:rPr>
          <w:rFonts w:cs="Arial"/>
        </w:rPr>
      </w:pPr>
      <w:r w:rsidRPr="00BB2CD2">
        <w:rPr>
          <w:rFonts w:cs="Arial"/>
        </w:rPr>
        <w:t>s 118</w:t>
      </w:r>
      <w:r w:rsidRPr="00BB2CD2">
        <w:rPr>
          <w:rFonts w:cs="Arial"/>
        </w:rPr>
        <w:tab/>
        <w:t xml:space="preserve">om </w:t>
      </w:r>
      <w:hyperlink r:id="rId836"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1.4</w:t>
      </w:r>
    </w:p>
    <w:p w14:paraId="47D5790F" w14:textId="77777777" w:rsidR="00F54566" w:rsidRPr="00BB2CD2" w:rsidRDefault="00F54566" w:rsidP="008E505A">
      <w:pPr>
        <w:pStyle w:val="AmdtsEntryHd"/>
        <w:rPr>
          <w:rFonts w:cs="Arial"/>
        </w:rPr>
      </w:pPr>
      <w:r w:rsidRPr="00BB2CD2">
        <w:rPr>
          <w:rFonts w:cs="Arial"/>
        </w:rPr>
        <w:t>Private hire cars</w:t>
      </w:r>
    </w:p>
    <w:p w14:paraId="63921A93" w14:textId="4E3BC7EA" w:rsidR="00F54566" w:rsidRPr="00BB2CD2" w:rsidRDefault="00F54566" w:rsidP="00F54566">
      <w:pPr>
        <w:pStyle w:val="AmdtsEntries"/>
        <w:rPr>
          <w:rFonts w:cs="Arial"/>
        </w:rPr>
      </w:pPr>
      <w:r w:rsidRPr="00BB2CD2">
        <w:rPr>
          <w:rFonts w:cs="Arial"/>
        </w:rPr>
        <w:t>div 9.3 hdg</w:t>
      </w:r>
      <w:r w:rsidRPr="00BB2CD2">
        <w:rPr>
          <w:rFonts w:cs="Arial"/>
        </w:rPr>
        <w:tab/>
        <w:t xml:space="preserve">om </w:t>
      </w:r>
      <w:hyperlink r:id="rId837"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77126958" w14:textId="77777777" w:rsidR="00F54566" w:rsidRPr="00BB2CD2" w:rsidRDefault="00F54566" w:rsidP="008E505A">
      <w:pPr>
        <w:pStyle w:val="AmdtsEntryHd"/>
        <w:rPr>
          <w:rFonts w:cs="Arial"/>
        </w:rPr>
      </w:pPr>
      <w:r w:rsidRPr="00BB2CD2">
        <w:rPr>
          <w:rFonts w:cs="Arial"/>
        </w:rPr>
        <w:t>Use of motor vehicles as private hire cars</w:t>
      </w:r>
    </w:p>
    <w:p w14:paraId="18603D0C" w14:textId="77777777" w:rsidR="00F54566" w:rsidRPr="00BB2CD2" w:rsidRDefault="00F54566" w:rsidP="008A5BEF">
      <w:pPr>
        <w:pStyle w:val="AmdtsEntries"/>
        <w:rPr>
          <w:rFonts w:cs="Arial"/>
        </w:rPr>
      </w:pPr>
      <w:r w:rsidRPr="00BB2CD2">
        <w:rPr>
          <w:rFonts w:cs="Arial"/>
        </w:rPr>
        <w:t>s 119 hdg</w:t>
      </w:r>
      <w:r w:rsidRPr="00BB2CD2">
        <w:rPr>
          <w:rFonts w:cs="Arial"/>
        </w:rPr>
        <w:tab/>
        <w:t>bracketed note exp 17 September 2002 (s 5 (3))</w:t>
      </w:r>
    </w:p>
    <w:p w14:paraId="3F12B460" w14:textId="22C67981" w:rsidR="00F54566" w:rsidRPr="00BB2CD2" w:rsidRDefault="00F54566" w:rsidP="00F54566">
      <w:pPr>
        <w:pStyle w:val="AmdtsEntries"/>
        <w:rPr>
          <w:rFonts w:cs="Arial"/>
        </w:rPr>
      </w:pPr>
      <w:r w:rsidRPr="00BB2CD2">
        <w:rPr>
          <w:rFonts w:cs="Arial"/>
        </w:rPr>
        <w:t>s 119</w:t>
      </w:r>
      <w:r w:rsidRPr="00BB2CD2">
        <w:rPr>
          <w:rFonts w:cs="Arial"/>
        </w:rPr>
        <w:tab/>
        <w:t xml:space="preserve">om </w:t>
      </w:r>
      <w:hyperlink r:id="rId838"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4B9E977F" w14:textId="77777777" w:rsidR="00F54566" w:rsidRPr="00BB2CD2" w:rsidRDefault="00F54566" w:rsidP="008E505A">
      <w:pPr>
        <w:pStyle w:val="AmdtsEntryHd"/>
        <w:rPr>
          <w:rFonts w:cs="Arial"/>
        </w:rPr>
      </w:pPr>
      <w:r w:rsidRPr="00BB2CD2">
        <w:rPr>
          <w:rFonts w:cs="Arial"/>
        </w:rPr>
        <w:t>Private hire car operator’s licences</w:t>
      </w:r>
    </w:p>
    <w:p w14:paraId="1E26CE10" w14:textId="77777777" w:rsidR="00F54566" w:rsidRPr="00BB2CD2" w:rsidRDefault="00F54566" w:rsidP="008A5BEF">
      <w:pPr>
        <w:pStyle w:val="AmdtsEntries"/>
        <w:rPr>
          <w:rFonts w:cs="Arial"/>
        </w:rPr>
      </w:pPr>
      <w:r w:rsidRPr="00BB2CD2">
        <w:rPr>
          <w:rFonts w:cs="Arial"/>
        </w:rPr>
        <w:t>s 120 hdg</w:t>
      </w:r>
      <w:r w:rsidRPr="00BB2CD2">
        <w:rPr>
          <w:rFonts w:cs="Arial"/>
        </w:rPr>
        <w:tab/>
        <w:t>bracketed note exp 17 September 2002 (s 5 (3))</w:t>
      </w:r>
    </w:p>
    <w:p w14:paraId="51BBF701" w14:textId="26E0CD32" w:rsidR="00F54566" w:rsidRPr="00BB2CD2" w:rsidRDefault="00F54566" w:rsidP="008A5BEF">
      <w:pPr>
        <w:pStyle w:val="AmdtsEntries"/>
        <w:rPr>
          <w:rFonts w:cs="Arial"/>
        </w:rPr>
      </w:pPr>
      <w:r w:rsidRPr="00BB2CD2">
        <w:rPr>
          <w:rFonts w:cs="Arial"/>
        </w:rPr>
        <w:t>s 120</w:t>
      </w:r>
      <w:r w:rsidRPr="00BB2CD2">
        <w:rPr>
          <w:rFonts w:cs="Arial"/>
        </w:rPr>
        <w:tab/>
        <w:t xml:space="preserve">am </w:t>
      </w:r>
      <w:hyperlink r:id="rId839"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1.3754, amdt 1.3755; </w:t>
      </w:r>
      <w:hyperlink r:id="rId840"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1.5</w:t>
      </w:r>
    </w:p>
    <w:p w14:paraId="32FFCE3C" w14:textId="648C455D" w:rsidR="00F54566" w:rsidRPr="00BB2CD2" w:rsidRDefault="00F54566" w:rsidP="00F54566">
      <w:pPr>
        <w:pStyle w:val="AmdtsEntries"/>
        <w:rPr>
          <w:rFonts w:cs="Arial"/>
        </w:rPr>
      </w:pPr>
      <w:r w:rsidRPr="00BB2CD2">
        <w:rPr>
          <w:rFonts w:cs="Arial"/>
        </w:rPr>
        <w:tab/>
        <w:t xml:space="preserve">om </w:t>
      </w:r>
      <w:hyperlink r:id="rId841"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1A97AAB7" w14:textId="77777777" w:rsidR="00F54566" w:rsidRPr="00BB2CD2" w:rsidRDefault="00F54566" w:rsidP="008E505A">
      <w:pPr>
        <w:pStyle w:val="AmdtsEntryHd"/>
        <w:rPr>
          <w:rFonts w:cs="Arial"/>
        </w:rPr>
      </w:pPr>
      <w:r w:rsidRPr="00BB2CD2">
        <w:rPr>
          <w:rFonts w:cs="Arial"/>
        </w:rPr>
        <w:t>Transfer of private hire car operator’s licence</w:t>
      </w:r>
    </w:p>
    <w:p w14:paraId="477CFCEE" w14:textId="77777777" w:rsidR="00F54566" w:rsidRPr="00BB2CD2" w:rsidRDefault="00F54566" w:rsidP="008A5BEF">
      <w:pPr>
        <w:pStyle w:val="AmdtsEntries"/>
        <w:rPr>
          <w:rFonts w:cs="Arial"/>
        </w:rPr>
      </w:pPr>
      <w:r w:rsidRPr="00BB2CD2">
        <w:rPr>
          <w:rFonts w:cs="Arial"/>
        </w:rPr>
        <w:t>s 121 hdg</w:t>
      </w:r>
      <w:r w:rsidRPr="00BB2CD2">
        <w:rPr>
          <w:rFonts w:cs="Arial"/>
        </w:rPr>
        <w:tab/>
        <w:t>bracketed note exp 17 September 2002 (s 5 (3))</w:t>
      </w:r>
    </w:p>
    <w:p w14:paraId="2100171F" w14:textId="6EA2C5ED" w:rsidR="00F54566" w:rsidRPr="00BB2CD2" w:rsidRDefault="00F54566" w:rsidP="008A5BEF">
      <w:pPr>
        <w:pStyle w:val="AmdtsEntries"/>
        <w:rPr>
          <w:rFonts w:cs="Arial"/>
        </w:rPr>
      </w:pPr>
      <w:r w:rsidRPr="00BB2CD2">
        <w:rPr>
          <w:rFonts w:cs="Arial"/>
        </w:rPr>
        <w:t>s 121</w:t>
      </w:r>
      <w:r w:rsidRPr="00BB2CD2">
        <w:rPr>
          <w:rFonts w:cs="Arial"/>
        </w:rPr>
        <w:tab/>
        <w:t xml:space="preserve">am </w:t>
      </w:r>
      <w:hyperlink r:id="rId842"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1.5</w:t>
      </w:r>
    </w:p>
    <w:p w14:paraId="1B83BFE1" w14:textId="312C9823" w:rsidR="00F54566" w:rsidRPr="00BB2CD2" w:rsidRDefault="00F54566" w:rsidP="00F54566">
      <w:pPr>
        <w:pStyle w:val="AmdtsEntries"/>
        <w:rPr>
          <w:rFonts w:cs="Arial"/>
        </w:rPr>
      </w:pPr>
      <w:r w:rsidRPr="00BB2CD2">
        <w:rPr>
          <w:rFonts w:cs="Arial"/>
        </w:rPr>
        <w:tab/>
        <w:t xml:space="preserve">om </w:t>
      </w:r>
      <w:hyperlink r:id="rId843"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2864D662" w14:textId="77777777" w:rsidR="00F54566" w:rsidRPr="00BB2CD2" w:rsidRDefault="00F54566" w:rsidP="008E505A">
      <w:pPr>
        <w:pStyle w:val="AmdtsEntryHd"/>
        <w:rPr>
          <w:rFonts w:cs="Arial"/>
        </w:rPr>
      </w:pPr>
      <w:r w:rsidRPr="00BB2CD2">
        <w:rPr>
          <w:rFonts w:cs="Arial"/>
        </w:rPr>
        <w:t>Suspension or cancellation of private hire car operator’s licence</w:t>
      </w:r>
    </w:p>
    <w:p w14:paraId="3F81378E" w14:textId="77777777" w:rsidR="00F54566" w:rsidRPr="00BB2CD2" w:rsidRDefault="00F54566" w:rsidP="008A5BEF">
      <w:pPr>
        <w:pStyle w:val="AmdtsEntries"/>
        <w:rPr>
          <w:rFonts w:cs="Arial"/>
        </w:rPr>
      </w:pPr>
      <w:r w:rsidRPr="00BB2CD2">
        <w:rPr>
          <w:rFonts w:cs="Arial"/>
        </w:rPr>
        <w:t>s 122 hdg</w:t>
      </w:r>
      <w:r w:rsidRPr="00BB2CD2">
        <w:rPr>
          <w:rFonts w:cs="Arial"/>
        </w:rPr>
        <w:tab/>
        <w:t>bracketed note exp 17 September 2002 (s 5 (3))</w:t>
      </w:r>
    </w:p>
    <w:p w14:paraId="5B3D2723" w14:textId="102FACE2" w:rsidR="00F54566" w:rsidRPr="00BB2CD2" w:rsidRDefault="00F54566" w:rsidP="00F54566">
      <w:pPr>
        <w:pStyle w:val="AmdtsEntries"/>
        <w:rPr>
          <w:rFonts w:cs="Arial"/>
        </w:rPr>
      </w:pPr>
      <w:r w:rsidRPr="00BB2CD2">
        <w:rPr>
          <w:rFonts w:cs="Arial"/>
        </w:rPr>
        <w:t>s 122</w:t>
      </w:r>
      <w:r w:rsidRPr="00BB2CD2">
        <w:rPr>
          <w:rFonts w:cs="Arial"/>
        </w:rPr>
        <w:tab/>
        <w:t xml:space="preserve">om </w:t>
      </w:r>
      <w:hyperlink r:id="rId844"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541360C6" w14:textId="77777777" w:rsidR="00F54566" w:rsidRPr="00BB2CD2" w:rsidRDefault="00F54566" w:rsidP="00211DCF">
      <w:pPr>
        <w:pStyle w:val="AmdtsEntryHd"/>
        <w:rPr>
          <w:rFonts w:cs="Arial"/>
        </w:rPr>
      </w:pPr>
      <w:r w:rsidRPr="00BB2CD2">
        <w:rPr>
          <w:rFonts w:cs="Arial"/>
        </w:rPr>
        <w:t>Offence to carry more than licensed number of passengers in private hire car</w:t>
      </w:r>
    </w:p>
    <w:p w14:paraId="06747DD3" w14:textId="77777777" w:rsidR="00F54566" w:rsidRPr="00BB2CD2" w:rsidRDefault="00F54566" w:rsidP="008A5BEF">
      <w:pPr>
        <w:pStyle w:val="AmdtsEntries"/>
        <w:rPr>
          <w:rFonts w:cs="Arial"/>
        </w:rPr>
      </w:pPr>
      <w:r w:rsidRPr="00BB2CD2">
        <w:rPr>
          <w:rFonts w:cs="Arial"/>
        </w:rPr>
        <w:t>s 123 hdg</w:t>
      </w:r>
      <w:r w:rsidRPr="00BB2CD2">
        <w:rPr>
          <w:rFonts w:cs="Arial"/>
        </w:rPr>
        <w:tab/>
        <w:t>bracketed note exp 17 September 2002 (s 5 (3))</w:t>
      </w:r>
    </w:p>
    <w:p w14:paraId="3E0BBEBA" w14:textId="1FF7F8B3" w:rsidR="00F54566" w:rsidRPr="00BB2CD2" w:rsidRDefault="00F54566" w:rsidP="00F54566">
      <w:pPr>
        <w:pStyle w:val="AmdtsEntries"/>
        <w:rPr>
          <w:rFonts w:cs="Arial"/>
        </w:rPr>
      </w:pPr>
      <w:r w:rsidRPr="00BB2CD2">
        <w:rPr>
          <w:rFonts w:cs="Arial"/>
        </w:rPr>
        <w:t>s 123</w:t>
      </w:r>
      <w:r w:rsidRPr="00BB2CD2">
        <w:rPr>
          <w:rFonts w:cs="Arial"/>
        </w:rPr>
        <w:tab/>
        <w:t xml:space="preserve">om </w:t>
      </w:r>
      <w:hyperlink r:id="rId845"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63A0AC73" w14:textId="77777777" w:rsidR="00F54566" w:rsidRPr="00BB2CD2" w:rsidRDefault="00F54566" w:rsidP="00211DCF">
      <w:pPr>
        <w:pStyle w:val="AmdtsEntryHd"/>
        <w:rPr>
          <w:rFonts w:cs="Arial"/>
        </w:rPr>
      </w:pPr>
      <w:r w:rsidRPr="00BB2CD2">
        <w:rPr>
          <w:rFonts w:cs="Arial"/>
        </w:rPr>
        <w:lastRenderedPageBreak/>
        <w:t>Offence to park private hire cars on road for longer than 30 minutes</w:t>
      </w:r>
    </w:p>
    <w:p w14:paraId="2604B18A" w14:textId="77777777" w:rsidR="00F54566" w:rsidRPr="00BB2CD2" w:rsidRDefault="00F54566" w:rsidP="008A5BEF">
      <w:pPr>
        <w:pStyle w:val="AmdtsEntries"/>
        <w:rPr>
          <w:rFonts w:cs="Arial"/>
        </w:rPr>
      </w:pPr>
      <w:r w:rsidRPr="00BB2CD2">
        <w:rPr>
          <w:rFonts w:cs="Arial"/>
        </w:rPr>
        <w:t>s 124 hdg</w:t>
      </w:r>
      <w:r w:rsidRPr="00BB2CD2">
        <w:rPr>
          <w:rFonts w:cs="Arial"/>
        </w:rPr>
        <w:tab/>
        <w:t>bracketed note exp 17 September 2002 (s 5 (3))</w:t>
      </w:r>
    </w:p>
    <w:p w14:paraId="1D1BB4FB" w14:textId="0B547F17" w:rsidR="00F54566" w:rsidRPr="00BB2CD2" w:rsidRDefault="00F54566" w:rsidP="00F54566">
      <w:pPr>
        <w:pStyle w:val="AmdtsEntries"/>
        <w:rPr>
          <w:rFonts w:cs="Arial"/>
        </w:rPr>
      </w:pPr>
      <w:r w:rsidRPr="00BB2CD2">
        <w:rPr>
          <w:rFonts w:cs="Arial"/>
        </w:rPr>
        <w:t>s 124</w:t>
      </w:r>
      <w:r w:rsidRPr="00BB2CD2">
        <w:rPr>
          <w:rFonts w:cs="Arial"/>
        </w:rPr>
        <w:tab/>
        <w:t xml:space="preserve">om </w:t>
      </w:r>
      <w:hyperlink r:id="rId846"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4AFABD5A" w14:textId="77777777" w:rsidR="00F54566" w:rsidRPr="00BB2CD2" w:rsidRDefault="00F54566" w:rsidP="006D11AB">
      <w:pPr>
        <w:pStyle w:val="AmdtsEntryHd"/>
        <w:rPr>
          <w:rFonts w:cs="Arial"/>
        </w:rPr>
      </w:pPr>
      <w:r w:rsidRPr="00BB2CD2">
        <w:rPr>
          <w:rFonts w:cs="Arial"/>
        </w:rPr>
        <w:t>Restricted hire vehicles</w:t>
      </w:r>
    </w:p>
    <w:p w14:paraId="103EFA11" w14:textId="5C94B135" w:rsidR="00F54566" w:rsidRPr="00BB2CD2" w:rsidRDefault="00F54566" w:rsidP="00F54566">
      <w:pPr>
        <w:pStyle w:val="AmdtsEntries"/>
        <w:rPr>
          <w:rFonts w:cs="Arial"/>
        </w:rPr>
      </w:pPr>
      <w:r w:rsidRPr="00BB2CD2">
        <w:rPr>
          <w:rFonts w:cs="Arial"/>
        </w:rPr>
        <w:t>div 9.4 hdg</w:t>
      </w:r>
      <w:r w:rsidRPr="00BB2CD2">
        <w:rPr>
          <w:rFonts w:cs="Arial"/>
        </w:rPr>
        <w:tab/>
        <w:t xml:space="preserve">om </w:t>
      </w:r>
      <w:hyperlink r:id="rId847"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5B0C25E1" w14:textId="77777777" w:rsidR="00F54566" w:rsidRPr="00BB2CD2" w:rsidRDefault="00F54566" w:rsidP="006D11AB">
      <w:pPr>
        <w:pStyle w:val="AmdtsEntryHd"/>
        <w:rPr>
          <w:rFonts w:cs="Arial"/>
        </w:rPr>
      </w:pPr>
      <w:r w:rsidRPr="00BB2CD2">
        <w:rPr>
          <w:rFonts w:cs="Arial"/>
        </w:rPr>
        <w:t>Use of motor vehicles as restricted hire vehicles</w:t>
      </w:r>
    </w:p>
    <w:p w14:paraId="7C16226B" w14:textId="77777777" w:rsidR="00F54566" w:rsidRPr="00BB2CD2" w:rsidRDefault="00F54566" w:rsidP="008A5BEF">
      <w:pPr>
        <w:pStyle w:val="AmdtsEntries"/>
        <w:rPr>
          <w:rFonts w:cs="Arial"/>
        </w:rPr>
      </w:pPr>
      <w:r w:rsidRPr="00BB2CD2">
        <w:rPr>
          <w:rFonts w:cs="Arial"/>
        </w:rPr>
        <w:t>s 125 hdg</w:t>
      </w:r>
      <w:r w:rsidRPr="00BB2CD2">
        <w:rPr>
          <w:rFonts w:cs="Arial"/>
        </w:rPr>
        <w:tab/>
        <w:t>bracketed note exp 17 September 2002 (s 5 (3))</w:t>
      </w:r>
    </w:p>
    <w:p w14:paraId="78336279" w14:textId="0EAA9CB4" w:rsidR="00F54566" w:rsidRPr="00BB2CD2" w:rsidRDefault="00F54566" w:rsidP="00F54566">
      <w:pPr>
        <w:pStyle w:val="AmdtsEntries"/>
        <w:rPr>
          <w:rFonts w:cs="Arial"/>
        </w:rPr>
      </w:pPr>
      <w:r w:rsidRPr="00BB2CD2">
        <w:rPr>
          <w:rFonts w:cs="Arial"/>
        </w:rPr>
        <w:t>s 125</w:t>
      </w:r>
      <w:r w:rsidRPr="00BB2CD2">
        <w:rPr>
          <w:rFonts w:cs="Arial"/>
        </w:rPr>
        <w:tab/>
        <w:t xml:space="preserve">om </w:t>
      </w:r>
      <w:hyperlink r:id="rId848"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6655A2AF" w14:textId="77777777" w:rsidR="00F54566" w:rsidRPr="00BB2CD2" w:rsidRDefault="00F54566" w:rsidP="006D11AB">
      <w:pPr>
        <w:pStyle w:val="AmdtsEntryHd"/>
        <w:rPr>
          <w:rFonts w:cs="Arial"/>
        </w:rPr>
      </w:pPr>
      <w:r w:rsidRPr="00BB2CD2">
        <w:rPr>
          <w:rFonts w:cs="Arial"/>
        </w:rPr>
        <w:t>Restricted hire vehicle operator’s licences</w:t>
      </w:r>
    </w:p>
    <w:p w14:paraId="7E4EEE9C" w14:textId="77777777" w:rsidR="00F54566" w:rsidRPr="00BB2CD2" w:rsidRDefault="00F54566" w:rsidP="008A5BEF">
      <w:pPr>
        <w:pStyle w:val="AmdtsEntries"/>
        <w:rPr>
          <w:rFonts w:cs="Arial"/>
        </w:rPr>
      </w:pPr>
      <w:r w:rsidRPr="00BB2CD2">
        <w:rPr>
          <w:rFonts w:cs="Arial"/>
        </w:rPr>
        <w:t>s 126 hdg</w:t>
      </w:r>
      <w:r w:rsidRPr="00BB2CD2">
        <w:rPr>
          <w:rFonts w:cs="Arial"/>
        </w:rPr>
        <w:tab/>
        <w:t>bracketed note exp 17 September 2002 (s 5 (3))</w:t>
      </w:r>
    </w:p>
    <w:p w14:paraId="3524CB1D" w14:textId="3AC13CFE" w:rsidR="00F54566" w:rsidRPr="00BB2CD2" w:rsidRDefault="00F54566" w:rsidP="00F54566">
      <w:pPr>
        <w:pStyle w:val="AmdtsEntries"/>
        <w:rPr>
          <w:rFonts w:cs="Arial"/>
        </w:rPr>
      </w:pPr>
      <w:r w:rsidRPr="00BB2CD2">
        <w:rPr>
          <w:rFonts w:cs="Arial"/>
        </w:rPr>
        <w:t>s 126</w:t>
      </w:r>
      <w:r w:rsidRPr="00BB2CD2">
        <w:rPr>
          <w:rFonts w:cs="Arial"/>
        </w:rPr>
        <w:tab/>
        <w:t xml:space="preserve">om </w:t>
      </w:r>
      <w:hyperlink r:id="rId849"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5F90D580" w14:textId="77777777" w:rsidR="00F54566" w:rsidRPr="00BB2CD2" w:rsidRDefault="00F54566" w:rsidP="006D11AB">
      <w:pPr>
        <w:pStyle w:val="AmdtsEntryHd"/>
        <w:rPr>
          <w:rFonts w:cs="Arial"/>
        </w:rPr>
      </w:pPr>
      <w:r w:rsidRPr="00BB2CD2">
        <w:rPr>
          <w:rFonts w:cs="Arial"/>
        </w:rPr>
        <w:t>Offence to contravene condition of restricted hire vehicle operator’s licence</w:t>
      </w:r>
    </w:p>
    <w:p w14:paraId="525B71A8" w14:textId="77777777" w:rsidR="00F54566" w:rsidRPr="00BB2CD2" w:rsidRDefault="00F54566" w:rsidP="008A5BEF">
      <w:pPr>
        <w:pStyle w:val="AmdtsEntries"/>
        <w:rPr>
          <w:rFonts w:cs="Arial"/>
        </w:rPr>
      </w:pPr>
      <w:r w:rsidRPr="00BB2CD2">
        <w:rPr>
          <w:rFonts w:cs="Arial"/>
        </w:rPr>
        <w:t>s 127 hdg</w:t>
      </w:r>
      <w:r w:rsidRPr="00BB2CD2">
        <w:rPr>
          <w:rFonts w:cs="Arial"/>
        </w:rPr>
        <w:tab/>
        <w:t>bracketed note exp 17 September 2002 (s 5 (3))</w:t>
      </w:r>
    </w:p>
    <w:p w14:paraId="192411ED" w14:textId="17FA631C" w:rsidR="00F54566" w:rsidRPr="00BB2CD2" w:rsidRDefault="00F54566" w:rsidP="00F54566">
      <w:pPr>
        <w:pStyle w:val="AmdtsEntries"/>
        <w:rPr>
          <w:rFonts w:cs="Arial"/>
        </w:rPr>
      </w:pPr>
      <w:r w:rsidRPr="00BB2CD2">
        <w:rPr>
          <w:rFonts w:cs="Arial"/>
        </w:rPr>
        <w:t>s 127</w:t>
      </w:r>
      <w:r w:rsidRPr="00BB2CD2">
        <w:rPr>
          <w:rFonts w:cs="Arial"/>
        </w:rPr>
        <w:tab/>
        <w:t xml:space="preserve">om </w:t>
      </w:r>
      <w:hyperlink r:id="rId850"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17D0670C" w14:textId="77777777" w:rsidR="00F54566" w:rsidRPr="00BB2CD2" w:rsidRDefault="00F54566" w:rsidP="006D11AB">
      <w:pPr>
        <w:pStyle w:val="AmdtsEntryHd"/>
        <w:rPr>
          <w:rFonts w:cs="Arial"/>
        </w:rPr>
      </w:pPr>
      <w:r w:rsidRPr="00BB2CD2">
        <w:rPr>
          <w:rFonts w:cs="Arial"/>
        </w:rPr>
        <w:t>Variation of restricted hire vehicle operator’s licence initiated by licence holder</w:t>
      </w:r>
    </w:p>
    <w:p w14:paraId="310E08CF" w14:textId="77777777" w:rsidR="00F54566" w:rsidRPr="00BB2CD2" w:rsidRDefault="00F54566" w:rsidP="008A5BEF">
      <w:pPr>
        <w:pStyle w:val="AmdtsEntries"/>
        <w:rPr>
          <w:rFonts w:cs="Arial"/>
        </w:rPr>
      </w:pPr>
      <w:r w:rsidRPr="00BB2CD2">
        <w:rPr>
          <w:rFonts w:cs="Arial"/>
        </w:rPr>
        <w:t>s 128 hdg</w:t>
      </w:r>
      <w:r w:rsidRPr="00BB2CD2">
        <w:rPr>
          <w:rFonts w:cs="Arial"/>
        </w:rPr>
        <w:tab/>
        <w:t>bracketed note exp 17 September 2002 (s 5 (3))</w:t>
      </w:r>
    </w:p>
    <w:p w14:paraId="0274B1B0" w14:textId="7FDE47FD" w:rsidR="00F54566" w:rsidRPr="00BB2CD2" w:rsidRDefault="00F54566" w:rsidP="008A5BEF">
      <w:pPr>
        <w:pStyle w:val="AmdtsEntries"/>
        <w:rPr>
          <w:rFonts w:cs="Arial"/>
        </w:rPr>
      </w:pPr>
      <w:r w:rsidRPr="00BB2CD2">
        <w:rPr>
          <w:rFonts w:cs="Arial"/>
        </w:rPr>
        <w:t>s 128</w:t>
      </w:r>
      <w:r w:rsidRPr="00BB2CD2">
        <w:rPr>
          <w:rFonts w:cs="Arial"/>
        </w:rPr>
        <w:tab/>
        <w:t xml:space="preserve">am </w:t>
      </w:r>
      <w:hyperlink r:id="rId851"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1.6</w:t>
      </w:r>
    </w:p>
    <w:p w14:paraId="51D16129" w14:textId="02AA7D64" w:rsidR="00F54566" w:rsidRPr="00BB2CD2" w:rsidRDefault="00F54566" w:rsidP="00F54566">
      <w:pPr>
        <w:pStyle w:val="AmdtsEntries"/>
        <w:rPr>
          <w:rFonts w:cs="Arial"/>
        </w:rPr>
      </w:pPr>
      <w:r w:rsidRPr="00BB2CD2">
        <w:rPr>
          <w:rFonts w:cs="Arial"/>
        </w:rPr>
        <w:tab/>
        <w:t xml:space="preserve">om </w:t>
      </w:r>
      <w:hyperlink r:id="rId852"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688952E3" w14:textId="77777777" w:rsidR="00F54566" w:rsidRPr="00BB2CD2" w:rsidRDefault="00F54566" w:rsidP="006D11AB">
      <w:pPr>
        <w:pStyle w:val="AmdtsEntryHd"/>
        <w:rPr>
          <w:rFonts w:cs="Arial"/>
        </w:rPr>
      </w:pPr>
      <w:r w:rsidRPr="00BB2CD2">
        <w:rPr>
          <w:rFonts w:cs="Arial"/>
        </w:rPr>
        <w:t>Variation of restricted hire vehicle operator’s licences initiated by road transport authority</w:t>
      </w:r>
    </w:p>
    <w:p w14:paraId="773DBC02" w14:textId="77777777" w:rsidR="00F54566" w:rsidRPr="00BB2CD2" w:rsidRDefault="00F54566" w:rsidP="008A5BEF">
      <w:pPr>
        <w:pStyle w:val="AmdtsEntries"/>
        <w:rPr>
          <w:rFonts w:cs="Arial"/>
        </w:rPr>
      </w:pPr>
      <w:r w:rsidRPr="00BB2CD2">
        <w:rPr>
          <w:rFonts w:cs="Arial"/>
        </w:rPr>
        <w:t>s 129 hdg</w:t>
      </w:r>
      <w:r w:rsidRPr="00BB2CD2">
        <w:rPr>
          <w:rFonts w:cs="Arial"/>
        </w:rPr>
        <w:tab/>
        <w:t>bracketed note exp 17 September 2002 (s 5 (3))</w:t>
      </w:r>
    </w:p>
    <w:p w14:paraId="166287FF" w14:textId="4A8CFAAC" w:rsidR="00F54566" w:rsidRPr="00BB2CD2" w:rsidRDefault="00F54566" w:rsidP="008A5BEF">
      <w:pPr>
        <w:pStyle w:val="AmdtsEntries"/>
        <w:rPr>
          <w:rFonts w:cs="Arial"/>
        </w:rPr>
      </w:pPr>
      <w:r w:rsidRPr="00BB2CD2">
        <w:rPr>
          <w:rFonts w:cs="Arial"/>
        </w:rPr>
        <w:t>s 129</w:t>
      </w:r>
      <w:r w:rsidRPr="00BB2CD2">
        <w:rPr>
          <w:rFonts w:cs="Arial"/>
        </w:rPr>
        <w:tab/>
        <w:t xml:space="preserve">am </w:t>
      </w:r>
      <w:hyperlink r:id="rId853"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1.7</w:t>
      </w:r>
    </w:p>
    <w:p w14:paraId="5D08116F" w14:textId="57ADA59E" w:rsidR="00F54566" w:rsidRPr="00BB2CD2" w:rsidRDefault="00F54566" w:rsidP="00F54566">
      <w:pPr>
        <w:pStyle w:val="AmdtsEntries"/>
        <w:rPr>
          <w:rFonts w:cs="Arial"/>
        </w:rPr>
      </w:pPr>
      <w:r w:rsidRPr="00BB2CD2">
        <w:rPr>
          <w:rFonts w:cs="Arial"/>
        </w:rPr>
        <w:tab/>
        <w:t xml:space="preserve">om </w:t>
      </w:r>
      <w:hyperlink r:id="rId854"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1991BA53" w14:textId="77777777" w:rsidR="00F54566" w:rsidRPr="00BB2CD2" w:rsidRDefault="00F54566" w:rsidP="006D11AB">
      <w:pPr>
        <w:pStyle w:val="AmdtsEntryHd"/>
        <w:rPr>
          <w:rFonts w:cs="Arial"/>
        </w:rPr>
      </w:pPr>
      <w:r w:rsidRPr="00BB2CD2">
        <w:rPr>
          <w:rFonts w:cs="Arial"/>
        </w:rPr>
        <w:t>Restricted hire vehicles used as private hire cars</w:t>
      </w:r>
    </w:p>
    <w:p w14:paraId="06A5C451" w14:textId="77777777" w:rsidR="00F54566" w:rsidRPr="00BB2CD2" w:rsidRDefault="00F54566" w:rsidP="008A5BEF">
      <w:pPr>
        <w:pStyle w:val="AmdtsEntries"/>
        <w:rPr>
          <w:rFonts w:cs="Arial"/>
        </w:rPr>
      </w:pPr>
      <w:r w:rsidRPr="00BB2CD2">
        <w:rPr>
          <w:rFonts w:cs="Arial"/>
        </w:rPr>
        <w:t>s 130 hdg</w:t>
      </w:r>
      <w:r w:rsidRPr="00BB2CD2">
        <w:rPr>
          <w:rFonts w:cs="Arial"/>
        </w:rPr>
        <w:tab/>
        <w:t>bracketed note exp 17 September 2002 (s 5 (3))</w:t>
      </w:r>
    </w:p>
    <w:p w14:paraId="206919D1" w14:textId="079558F5" w:rsidR="00F54566" w:rsidRPr="00BB2CD2" w:rsidRDefault="00F54566" w:rsidP="00F54566">
      <w:pPr>
        <w:pStyle w:val="AmdtsEntries"/>
        <w:rPr>
          <w:rFonts w:cs="Arial"/>
        </w:rPr>
      </w:pPr>
      <w:r w:rsidRPr="00BB2CD2">
        <w:rPr>
          <w:rFonts w:cs="Arial"/>
        </w:rPr>
        <w:t>s 130</w:t>
      </w:r>
      <w:r w:rsidRPr="00BB2CD2">
        <w:rPr>
          <w:rFonts w:cs="Arial"/>
        </w:rPr>
        <w:tab/>
        <w:t xml:space="preserve">om </w:t>
      </w:r>
      <w:hyperlink r:id="rId855"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7B1017DA" w14:textId="77777777" w:rsidR="00F54566" w:rsidRPr="00BB2CD2" w:rsidRDefault="00F54566" w:rsidP="006D11AB">
      <w:pPr>
        <w:pStyle w:val="AmdtsEntryHd"/>
        <w:rPr>
          <w:rFonts w:cs="Arial"/>
        </w:rPr>
      </w:pPr>
      <w:r w:rsidRPr="00BB2CD2">
        <w:rPr>
          <w:rFonts w:cs="Arial"/>
        </w:rPr>
        <w:t>Display of restricted hire vehicle operator’s licence</w:t>
      </w:r>
    </w:p>
    <w:p w14:paraId="336FF77D" w14:textId="77777777" w:rsidR="00F54566" w:rsidRPr="00BB2CD2" w:rsidRDefault="00F54566" w:rsidP="008A5BEF">
      <w:pPr>
        <w:pStyle w:val="AmdtsEntries"/>
        <w:rPr>
          <w:rFonts w:cs="Arial"/>
        </w:rPr>
      </w:pPr>
      <w:r w:rsidRPr="00BB2CD2">
        <w:rPr>
          <w:rFonts w:cs="Arial"/>
        </w:rPr>
        <w:t>s 131 hdg</w:t>
      </w:r>
      <w:r w:rsidRPr="00BB2CD2">
        <w:rPr>
          <w:rFonts w:cs="Arial"/>
        </w:rPr>
        <w:tab/>
        <w:t>bracketed note exp 17 September 2002 (s 5 (3))</w:t>
      </w:r>
    </w:p>
    <w:p w14:paraId="69764276" w14:textId="31564B5B" w:rsidR="00F54566" w:rsidRPr="00BB2CD2" w:rsidRDefault="00F54566" w:rsidP="00F54566">
      <w:pPr>
        <w:pStyle w:val="AmdtsEntries"/>
        <w:rPr>
          <w:rFonts w:cs="Arial"/>
        </w:rPr>
      </w:pPr>
      <w:r w:rsidRPr="00BB2CD2">
        <w:rPr>
          <w:rFonts w:cs="Arial"/>
        </w:rPr>
        <w:t>s 131</w:t>
      </w:r>
      <w:r w:rsidRPr="00BB2CD2">
        <w:rPr>
          <w:rFonts w:cs="Arial"/>
        </w:rPr>
        <w:tab/>
        <w:t xml:space="preserve">om </w:t>
      </w:r>
      <w:hyperlink r:id="rId856"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78E090B7" w14:textId="77777777" w:rsidR="00F54566" w:rsidRPr="00BB2CD2" w:rsidRDefault="00F54566" w:rsidP="006D11AB">
      <w:pPr>
        <w:pStyle w:val="AmdtsEntryHd"/>
        <w:rPr>
          <w:rFonts w:cs="Arial"/>
        </w:rPr>
      </w:pPr>
      <w:r w:rsidRPr="00BB2CD2">
        <w:rPr>
          <w:rFonts w:cs="Arial"/>
        </w:rPr>
        <w:t>Suspension or cancellation of restricted hire vehicle operator’s licence</w:t>
      </w:r>
    </w:p>
    <w:p w14:paraId="5A1CB33E" w14:textId="77777777" w:rsidR="00F54566" w:rsidRPr="00BB2CD2" w:rsidRDefault="00F54566" w:rsidP="008A5BEF">
      <w:pPr>
        <w:pStyle w:val="AmdtsEntries"/>
        <w:rPr>
          <w:rFonts w:cs="Arial"/>
        </w:rPr>
      </w:pPr>
      <w:r w:rsidRPr="00BB2CD2">
        <w:rPr>
          <w:rFonts w:cs="Arial"/>
        </w:rPr>
        <w:t>s 132 hdg</w:t>
      </w:r>
      <w:r w:rsidRPr="00BB2CD2">
        <w:rPr>
          <w:rFonts w:cs="Arial"/>
        </w:rPr>
        <w:tab/>
        <w:t>bracketed note exp 17 September 2002 (s 5 (3))</w:t>
      </w:r>
    </w:p>
    <w:p w14:paraId="1A15279E" w14:textId="469E9786" w:rsidR="00F54566" w:rsidRPr="00BB2CD2" w:rsidRDefault="00F54566" w:rsidP="00F54566">
      <w:pPr>
        <w:pStyle w:val="AmdtsEntries"/>
        <w:rPr>
          <w:rFonts w:cs="Arial"/>
        </w:rPr>
      </w:pPr>
      <w:r w:rsidRPr="00BB2CD2">
        <w:rPr>
          <w:rFonts w:cs="Arial"/>
        </w:rPr>
        <w:t>s 132</w:t>
      </w:r>
      <w:r w:rsidRPr="00BB2CD2">
        <w:rPr>
          <w:rFonts w:cs="Arial"/>
        </w:rPr>
        <w:tab/>
        <w:t xml:space="preserve">om </w:t>
      </w:r>
      <w:hyperlink r:id="rId857"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389DA6ED" w14:textId="77777777" w:rsidR="00F54566" w:rsidRPr="00BB2CD2" w:rsidRDefault="00F54566" w:rsidP="006D11AB">
      <w:pPr>
        <w:pStyle w:val="AmdtsEntryHd"/>
        <w:rPr>
          <w:rFonts w:cs="Arial"/>
        </w:rPr>
      </w:pPr>
      <w:r w:rsidRPr="00BB2CD2">
        <w:rPr>
          <w:rFonts w:cs="Arial"/>
        </w:rPr>
        <w:t>Offence to carry more than licensed number of passengers in restricted hire vehicle</w:t>
      </w:r>
    </w:p>
    <w:p w14:paraId="1319935D" w14:textId="77777777" w:rsidR="00F54566" w:rsidRPr="00BB2CD2" w:rsidRDefault="00F54566" w:rsidP="008A5BEF">
      <w:pPr>
        <w:pStyle w:val="AmdtsEntries"/>
        <w:rPr>
          <w:rFonts w:cs="Arial"/>
        </w:rPr>
      </w:pPr>
      <w:r w:rsidRPr="00BB2CD2">
        <w:rPr>
          <w:rFonts w:cs="Arial"/>
        </w:rPr>
        <w:t>s 133 hdg</w:t>
      </w:r>
      <w:r w:rsidRPr="00BB2CD2">
        <w:rPr>
          <w:rFonts w:cs="Arial"/>
        </w:rPr>
        <w:tab/>
        <w:t>bracketed note exp 17 September 2002 (s 5 (3))</w:t>
      </w:r>
    </w:p>
    <w:p w14:paraId="57371247" w14:textId="0A53C607" w:rsidR="00F54566" w:rsidRPr="00BB2CD2" w:rsidRDefault="00F54566" w:rsidP="00F54566">
      <w:pPr>
        <w:pStyle w:val="AmdtsEntries"/>
        <w:rPr>
          <w:rFonts w:cs="Arial"/>
        </w:rPr>
      </w:pPr>
      <w:r w:rsidRPr="00BB2CD2">
        <w:rPr>
          <w:rFonts w:cs="Arial"/>
        </w:rPr>
        <w:t>s 133</w:t>
      </w:r>
      <w:r w:rsidRPr="00BB2CD2">
        <w:rPr>
          <w:rFonts w:cs="Arial"/>
        </w:rPr>
        <w:tab/>
        <w:t xml:space="preserve">om </w:t>
      </w:r>
      <w:hyperlink r:id="rId858"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76C5102C" w14:textId="77777777" w:rsidR="00F54566" w:rsidRPr="00BB2CD2" w:rsidRDefault="00F54566" w:rsidP="006D11AB">
      <w:pPr>
        <w:pStyle w:val="AmdtsEntryHd"/>
        <w:rPr>
          <w:rFonts w:cs="Arial"/>
        </w:rPr>
      </w:pPr>
      <w:r w:rsidRPr="00BB2CD2">
        <w:rPr>
          <w:rFonts w:cs="Arial"/>
        </w:rPr>
        <w:t>Offence to park restricted hire vehicles on road for longer than 30 minutes</w:t>
      </w:r>
    </w:p>
    <w:p w14:paraId="010A54C9" w14:textId="77777777" w:rsidR="00F54566" w:rsidRPr="00BB2CD2" w:rsidRDefault="00F54566" w:rsidP="008A5BEF">
      <w:pPr>
        <w:pStyle w:val="AmdtsEntries"/>
        <w:rPr>
          <w:rFonts w:cs="Arial"/>
        </w:rPr>
      </w:pPr>
      <w:r w:rsidRPr="00BB2CD2">
        <w:rPr>
          <w:rFonts w:cs="Arial"/>
        </w:rPr>
        <w:t>s 134 hdg</w:t>
      </w:r>
      <w:r w:rsidRPr="00BB2CD2">
        <w:rPr>
          <w:rFonts w:cs="Arial"/>
        </w:rPr>
        <w:tab/>
        <w:t>bracketed note exp 17 September 2002 (s 5 (3))</w:t>
      </w:r>
    </w:p>
    <w:p w14:paraId="04634C9C" w14:textId="27A09194" w:rsidR="00F54566" w:rsidRPr="00BB2CD2" w:rsidRDefault="00F54566" w:rsidP="00F54566">
      <w:pPr>
        <w:pStyle w:val="AmdtsEntries"/>
        <w:rPr>
          <w:rFonts w:cs="Arial"/>
        </w:rPr>
      </w:pPr>
      <w:r w:rsidRPr="00BB2CD2">
        <w:rPr>
          <w:rFonts w:cs="Arial"/>
        </w:rPr>
        <w:t>s 134</w:t>
      </w:r>
      <w:r w:rsidRPr="00BB2CD2">
        <w:rPr>
          <w:rFonts w:cs="Arial"/>
        </w:rPr>
        <w:tab/>
        <w:t xml:space="preserve">om </w:t>
      </w:r>
      <w:hyperlink r:id="rId859"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707EA8E1" w14:textId="77777777" w:rsidR="00F54566" w:rsidRPr="00BB2CD2" w:rsidRDefault="00F54566" w:rsidP="006D11AB">
      <w:pPr>
        <w:pStyle w:val="AmdtsEntryHd"/>
        <w:rPr>
          <w:rFonts w:cs="Arial"/>
        </w:rPr>
      </w:pPr>
      <w:r w:rsidRPr="00BB2CD2">
        <w:rPr>
          <w:rFonts w:cs="Arial"/>
        </w:rPr>
        <w:lastRenderedPageBreak/>
        <w:t>Sightseeing vehicles</w:t>
      </w:r>
    </w:p>
    <w:p w14:paraId="4621AB85" w14:textId="7D6319E1" w:rsidR="00F54566" w:rsidRPr="00BB2CD2" w:rsidRDefault="00F54566" w:rsidP="00F54566">
      <w:pPr>
        <w:pStyle w:val="AmdtsEntries"/>
        <w:rPr>
          <w:rFonts w:cs="Arial"/>
        </w:rPr>
      </w:pPr>
      <w:r w:rsidRPr="00BB2CD2">
        <w:rPr>
          <w:rFonts w:cs="Arial"/>
        </w:rPr>
        <w:t>div 9.5 hdg</w:t>
      </w:r>
      <w:r w:rsidRPr="00BB2CD2">
        <w:rPr>
          <w:rFonts w:cs="Arial"/>
        </w:rPr>
        <w:tab/>
        <w:t xml:space="preserve">om </w:t>
      </w:r>
      <w:hyperlink r:id="rId860"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14BDD793" w14:textId="77777777" w:rsidR="00F54566" w:rsidRPr="00BB2CD2" w:rsidRDefault="00F54566" w:rsidP="006D11AB">
      <w:pPr>
        <w:pStyle w:val="AmdtsEntryHd"/>
        <w:rPr>
          <w:rFonts w:cs="Arial"/>
        </w:rPr>
      </w:pPr>
      <w:r w:rsidRPr="00BB2CD2">
        <w:rPr>
          <w:rFonts w:cs="Arial"/>
        </w:rPr>
        <w:t>Sightseeing vehicle operator’s licences</w:t>
      </w:r>
    </w:p>
    <w:p w14:paraId="5203D61A" w14:textId="77777777" w:rsidR="00F54566" w:rsidRPr="00BB2CD2" w:rsidRDefault="00F54566" w:rsidP="008A5BEF">
      <w:pPr>
        <w:pStyle w:val="AmdtsEntries"/>
        <w:rPr>
          <w:rFonts w:cs="Arial"/>
        </w:rPr>
      </w:pPr>
      <w:r w:rsidRPr="00BB2CD2">
        <w:rPr>
          <w:rFonts w:cs="Arial"/>
        </w:rPr>
        <w:t>s 135 hdg</w:t>
      </w:r>
      <w:r w:rsidRPr="00BB2CD2">
        <w:rPr>
          <w:rFonts w:cs="Arial"/>
        </w:rPr>
        <w:tab/>
        <w:t>bracketed note exp 17 September 2002 (s 5 (3))</w:t>
      </w:r>
    </w:p>
    <w:p w14:paraId="78398A05" w14:textId="2C665902" w:rsidR="00F54566" w:rsidRPr="00BB2CD2" w:rsidRDefault="00F54566" w:rsidP="00F54566">
      <w:pPr>
        <w:pStyle w:val="AmdtsEntries"/>
        <w:rPr>
          <w:rFonts w:cs="Arial"/>
        </w:rPr>
      </w:pPr>
      <w:r w:rsidRPr="00BB2CD2">
        <w:rPr>
          <w:rFonts w:cs="Arial"/>
        </w:rPr>
        <w:t>s 135</w:t>
      </w:r>
      <w:r w:rsidRPr="00BB2CD2">
        <w:rPr>
          <w:rFonts w:cs="Arial"/>
        </w:rPr>
        <w:tab/>
        <w:t xml:space="preserve">om </w:t>
      </w:r>
      <w:hyperlink r:id="rId861"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5270D535" w14:textId="77777777" w:rsidR="00F54566" w:rsidRPr="00BB2CD2" w:rsidRDefault="00F54566" w:rsidP="006D11AB">
      <w:pPr>
        <w:pStyle w:val="AmdtsEntryHd"/>
        <w:rPr>
          <w:rFonts w:cs="Arial"/>
        </w:rPr>
      </w:pPr>
      <w:r w:rsidRPr="00BB2CD2">
        <w:rPr>
          <w:rFonts w:cs="Arial"/>
        </w:rPr>
        <w:t>Sightseeing vehicle must only carry sightseers</w:t>
      </w:r>
    </w:p>
    <w:p w14:paraId="4DB0219A" w14:textId="77777777" w:rsidR="00F54566" w:rsidRPr="00BB2CD2" w:rsidRDefault="00F54566" w:rsidP="008A5BEF">
      <w:pPr>
        <w:pStyle w:val="AmdtsEntries"/>
        <w:rPr>
          <w:rFonts w:cs="Arial"/>
        </w:rPr>
      </w:pPr>
      <w:r w:rsidRPr="00BB2CD2">
        <w:rPr>
          <w:rFonts w:cs="Arial"/>
        </w:rPr>
        <w:t>s 136 hdg</w:t>
      </w:r>
      <w:r w:rsidRPr="00BB2CD2">
        <w:rPr>
          <w:rFonts w:cs="Arial"/>
        </w:rPr>
        <w:tab/>
        <w:t>bracketed note exp 17 September 2002 (s 5 (3))</w:t>
      </w:r>
    </w:p>
    <w:p w14:paraId="7905F87E" w14:textId="3311B8B5" w:rsidR="00F54566" w:rsidRPr="00BB2CD2" w:rsidRDefault="00F54566" w:rsidP="00F54566">
      <w:pPr>
        <w:pStyle w:val="AmdtsEntries"/>
        <w:rPr>
          <w:rFonts w:cs="Arial"/>
        </w:rPr>
      </w:pPr>
      <w:r w:rsidRPr="00BB2CD2">
        <w:rPr>
          <w:rFonts w:cs="Arial"/>
        </w:rPr>
        <w:t>s 136</w:t>
      </w:r>
      <w:r w:rsidRPr="00BB2CD2">
        <w:rPr>
          <w:rFonts w:cs="Arial"/>
        </w:rPr>
        <w:tab/>
        <w:t xml:space="preserve">om </w:t>
      </w:r>
      <w:hyperlink r:id="rId862"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751AFB06" w14:textId="77777777" w:rsidR="00F54566" w:rsidRPr="00BB2CD2" w:rsidRDefault="00F54566" w:rsidP="006D11AB">
      <w:pPr>
        <w:pStyle w:val="AmdtsEntryHd"/>
        <w:rPr>
          <w:rFonts w:cs="Arial"/>
        </w:rPr>
      </w:pPr>
      <w:r w:rsidRPr="00BB2CD2">
        <w:rPr>
          <w:rFonts w:cs="Arial"/>
        </w:rPr>
        <w:t>Buses</w:t>
      </w:r>
    </w:p>
    <w:p w14:paraId="271CFBC2" w14:textId="59C8AF46" w:rsidR="00F54566" w:rsidRPr="00BB2CD2" w:rsidRDefault="00F54566" w:rsidP="00F54566">
      <w:pPr>
        <w:pStyle w:val="AmdtsEntries"/>
        <w:rPr>
          <w:rFonts w:cs="Arial"/>
        </w:rPr>
      </w:pPr>
      <w:r w:rsidRPr="00BB2CD2">
        <w:rPr>
          <w:rFonts w:cs="Arial"/>
        </w:rPr>
        <w:t>div 9.6 hdg</w:t>
      </w:r>
      <w:r w:rsidRPr="00BB2CD2">
        <w:rPr>
          <w:rFonts w:cs="Arial"/>
        </w:rPr>
        <w:tab/>
        <w:t xml:space="preserve">om </w:t>
      </w:r>
      <w:hyperlink r:id="rId863"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1DF30E95" w14:textId="77777777" w:rsidR="00F54566" w:rsidRPr="00BB2CD2" w:rsidRDefault="00F54566" w:rsidP="00F54566">
      <w:pPr>
        <w:pStyle w:val="AmdtsEntryHd"/>
        <w:rPr>
          <w:rFonts w:cs="Arial"/>
        </w:rPr>
      </w:pPr>
      <w:r w:rsidRPr="00BB2CD2">
        <w:rPr>
          <w:rFonts w:cs="Arial"/>
        </w:rPr>
        <w:t xml:space="preserve">Use of motor vehicles as buses </w:t>
      </w:r>
    </w:p>
    <w:p w14:paraId="10831A16" w14:textId="2456D2B0" w:rsidR="00F54566" w:rsidRPr="00BB2CD2" w:rsidRDefault="00F54566" w:rsidP="00F54566">
      <w:pPr>
        <w:pStyle w:val="AmdtsEntries"/>
        <w:rPr>
          <w:rFonts w:cs="Arial"/>
        </w:rPr>
      </w:pPr>
      <w:r w:rsidRPr="00BB2CD2">
        <w:rPr>
          <w:rFonts w:cs="Arial"/>
        </w:rPr>
        <w:t>s 137</w:t>
      </w:r>
      <w:r w:rsidRPr="00BB2CD2">
        <w:rPr>
          <w:rFonts w:cs="Arial"/>
        </w:rPr>
        <w:tab/>
        <w:t xml:space="preserve">om </w:t>
      </w:r>
      <w:hyperlink r:id="rId864"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108C7B10" w14:textId="77777777" w:rsidR="00F54566" w:rsidRPr="00BB2CD2" w:rsidRDefault="00F54566" w:rsidP="00F54566">
      <w:pPr>
        <w:pStyle w:val="AmdtsEntryHd"/>
        <w:rPr>
          <w:rFonts w:cs="Arial"/>
        </w:rPr>
      </w:pPr>
      <w:r w:rsidRPr="00BB2CD2">
        <w:rPr>
          <w:rFonts w:cs="Arial"/>
        </w:rPr>
        <w:t>Bus operator’s licences</w:t>
      </w:r>
    </w:p>
    <w:p w14:paraId="7859C9B5" w14:textId="146113AB" w:rsidR="00F54566" w:rsidRPr="00BB2CD2" w:rsidRDefault="00F54566" w:rsidP="00F54566">
      <w:pPr>
        <w:pStyle w:val="AmdtsEntries"/>
        <w:rPr>
          <w:rFonts w:cs="Arial"/>
        </w:rPr>
      </w:pPr>
      <w:r w:rsidRPr="00BB2CD2">
        <w:rPr>
          <w:rFonts w:cs="Arial"/>
        </w:rPr>
        <w:t>s 138</w:t>
      </w:r>
      <w:r w:rsidRPr="00BB2CD2">
        <w:rPr>
          <w:rFonts w:cs="Arial"/>
        </w:rPr>
        <w:tab/>
        <w:t xml:space="preserve">om </w:t>
      </w:r>
      <w:hyperlink r:id="rId865"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279C2E19" w14:textId="77777777" w:rsidR="00F54566" w:rsidRPr="00BB2CD2" w:rsidRDefault="00F54566" w:rsidP="00F54566">
      <w:pPr>
        <w:pStyle w:val="AmdtsEntryHd"/>
        <w:rPr>
          <w:rFonts w:cs="Arial"/>
        </w:rPr>
      </w:pPr>
      <w:r w:rsidRPr="00BB2CD2">
        <w:rPr>
          <w:rFonts w:cs="Arial"/>
        </w:rPr>
        <w:t>Transfer of bus operator’s licence</w:t>
      </w:r>
    </w:p>
    <w:p w14:paraId="2DA14CF9" w14:textId="027B1BEB" w:rsidR="00F54566" w:rsidRPr="00BB2CD2" w:rsidRDefault="00F54566" w:rsidP="00F54566">
      <w:pPr>
        <w:pStyle w:val="AmdtsEntries"/>
        <w:rPr>
          <w:rFonts w:cs="Arial"/>
        </w:rPr>
      </w:pPr>
      <w:r w:rsidRPr="00BB2CD2">
        <w:rPr>
          <w:rFonts w:cs="Arial"/>
        </w:rPr>
        <w:t>s 139</w:t>
      </w:r>
      <w:r w:rsidRPr="00BB2CD2">
        <w:rPr>
          <w:rFonts w:cs="Arial"/>
        </w:rPr>
        <w:tab/>
        <w:t xml:space="preserve">om </w:t>
      </w:r>
      <w:hyperlink r:id="rId866"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2012C8C5" w14:textId="77777777" w:rsidR="00F54566" w:rsidRPr="00BB2CD2" w:rsidRDefault="00F54566" w:rsidP="00F54566">
      <w:pPr>
        <w:pStyle w:val="AmdtsEntryHd"/>
        <w:rPr>
          <w:rFonts w:cs="Arial"/>
        </w:rPr>
      </w:pPr>
      <w:r w:rsidRPr="00BB2CD2">
        <w:rPr>
          <w:rFonts w:cs="Arial"/>
        </w:rPr>
        <w:t>Offence to carry more than licensed number of passengers</w:t>
      </w:r>
    </w:p>
    <w:p w14:paraId="0BACFF04" w14:textId="146F79EC" w:rsidR="00F54566" w:rsidRPr="00BB2CD2" w:rsidRDefault="00F54566" w:rsidP="00F54566">
      <w:pPr>
        <w:pStyle w:val="AmdtsEntries"/>
        <w:rPr>
          <w:rFonts w:cs="Arial"/>
        </w:rPr>
      </w:pPr>
      <w:r w:rsidRPr="00BB2CD2">
        <w:rPr>
          <w:rFonts w:cs="Arial"/>
        </w:rPr>
        <w:t>s 140</w:t>
      </w:r>
      <w:r w:rsidRPr="00BB2CD2">
        <w:rPr>
          <w:rFonts w:cs="Arial"/>
        </w:rPr>
        <w:tab/>
        <w:t xml:space="preserve">om </w:t>
      </w:r>
      <w:hyperlink r:id="rId867"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06C000F1" w14:textId="77777777" w:rsidR="00F54566" w:rsidRPr="00BB2CD2" w:rsidRDefault="00F54566" w:rsidP="00F54566">
      <w:pPr>
        <w:pStyle w:val="AmdtsEntryHd"/>
        <w:rPr>
          <w:rFonts w:cs="Arial"/>
        </w:rPr>
      </w:pPr>
      <w:r w:rsidRPr="00BB2CD2">
        <w:rPr>
          <w:rFonts w:cs="Arial"/>
        </w:rPr>
        <w:t>Offence not to display information about maximum number of passengers</w:t>
      </w:r>
    </w:p>
    <w:p w14:paraId="0EF0D1C7" w14:textId="3CCC78B6" w:rsidR="00F54566" w:rsidRPr="00BB2CD2" w:rsidRDefault="00F54566" w:rsidP="00F54566">
      <w:pPr>
        <w:pStyle w:val="AmdtsEntries"/>
        <w:rPr>
          <w:rFonts w:cs="Arial"/>
        </w:rPr>
      </w:pPr>
      <w:r w:rsidRPr="00BB2CD2">
        <w:rPr>
          <w:rFonts w:cs="Arial"/>
        </w:rPr>
        <w:t>s 141</w:t>
      </w:r>
      <w:r w:rsidRPr="00BB2CD2">
        <w:rPr>
          <w:rFonts w:cs="Arial"/>
        </w:rPr>
        <w:tab/>
        <w:t xml:space="preserve">om </w:t>
      </w:r>
      <w:hyperlink r:id="rId868"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47AC89EC" w14:textId="77777777" w:rsidR="00F54566" w:rsidRPr="00BB2CD2" w:rsidRDefault="00F54566" w:rsidP="00F54566">
      <w:pPr>
        <w:pStyle w:val="AmdtsEntryHd"/>
        <w:rPr>
          <w:rFonts w:cs="Arial"/>
        </w:rPr>
      </w:pPr>
      <w:r w:rsidRPr="00BB2CD2">
        <w:rPr>
          <w:rFonts w:cs="Arial"/>
        </w:rPr>
        <w:t>Bus Services</w:t>
      </w:r>
    </w:p>
    <w:p w14:paraId="4133F947" w14:textId="277B186D" w:rsidR="00F54566" w:rsidRPr="00BB2CD2" w:rsidRDefault="00F54566" w:rsidP="00F54566">
      <w:pPr>
        <w:pStyle w:val="AmdtsEntries"/>
        <w:rPr>
          <w:rFonts w:cs="Arial"/>
        </w:rPr>
      </w:pPr>
      <w:r w:rsidRPr="00BB2CD2">
        <w:rPr>
          <w:rFonts w:cs="Arial"/>
        </w:rPr>
        <w:t>div 9.7 hdg</w:t>
      </w:r>
      <w:r w:rsidRPr="00BB2CD2">
        <w:rPr>
          <w:rFonts w:cs="Arial"/>
        </w:rPr>
        <w:tab/>
        <w:t xml:space="preserve">om </w:t>
      </w:r>
      <w:hyperlink r:id="rId869"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01EEEAC5" w14:textId="77777777" w:rsidR="00F54566" w:rsidRPr="00BB2CD2" w:rsidRDefault="00F54566" w:rsidP="00F54566">
      <w:pPr>
        <w:pStyle w:val="AmdtsEntryHd"/>
        <w:rPr>
          <w:rFonts w:cs="Arial"/>
        </w:rPr>
      </w:pPr>
      <w:r w:rsidRPr="00BB2CD2">
        <w:rPr>
          <w:rFonts w:cs="Arial"/>
        </w:rPr>
        <w:t>Bus service licences</w:t>
      </w:r>
    </w:p>
    <w:p w14:paraId="45B1301A" w14:textId="10017D07" w:rsidR="00F54566" w:rsidRPr="00BB2CD2" w:rsidRDefault="00F54566" w:rsidP="00F54566">
      <w:pPr>
        <w:pStyle w:val="AmdtsEntries"/>
        <w:rPr>
          <w:rFonts w:cs="Arial"/>
        </w:rPr>
      </w:pPr>
      <w:r w:rsidRPr="00BB2CD2">
        <w:rPr>
          <w:rFonts w:cs="Arial"/>
        </w:rPr>
        <w:t>s 142</w:t>
      </w:r>
      <w:r w:rsidRPr="00BB2CD2">
        <w:rPr>
          <w:rFonts w:cs="Arial"/>
        </w:rPr>
        <w:tab/>
        <w:t xml:space="preserve">om </w:t>
      </w:r>
      <w:hyperlink r:id="rId870"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398F398D" w14:textId="77777777" w:rsidR="00F54566" w:rsidRPr="00BB2CD2" w:rsidRDefault="00F54566" w:rsidP="00F54566">
      <w:pPr>
        <w:pStyle w:val="AmdtsEntryHd"/>
        <w:rPr>
          <w:rFonts w:cs="Arial"/>
        </w:rPr>
      </w:pPr>
      <w:r w:rsidRPr="00BB2CD2">
        <w:rPr>
          <w:rFonts w:cs="Arial"/>
        </w:rPr>
        <w:t>Variation of bus service licence initiated by licence holder</w:t>
      </w:r>
    </w:p>
    <w:p w14:paraId="469FBA7A" w14:textId="6AB7EBAE" w:rsidR="00F54566" w:rsidRPr="00BB2CD2" w:rsidRDefault="00F54566" w:rsidP="00F54566">
      <w:pPr>
        <w:pStyle w:val="AmdtsEntries"/>
        <w:rPr>
          <w:rFonts w:cs="Arial"/>
        </w:rPr>
      </w:pPr>
      <w:r w:rsidRPr="00BB2CD2">
        <w:rPr>
          <w:rFonts w:cs="Arial"/>
        </w:rPr>
        <w:t>s 143</w:t>
      </w:r>
      <w:r w:rsidRPr="00BB2CD2">
        <w:rPr>
          <w:rFonts w:cs="Arial"/>
        </w:rPr>
        <w:tab/>
        <w:t xml:space="preserve">om </w:t>
      </w:r>
      <w:hyperlink r:id="rId871"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78C1B581" w14:textId="77777777" w:rsidR="00F54566" w:rsidRPr="00BB2CD2" w:rsidRDefault="00F54566" w:rsidP="00F54566">
      <w:pPr>
        <w:pStyle w:val="AmdtsEntryHd"/>
        <w:rPr>
          <w:rFonts w:cs="Arial"/>
        </w:rPr>
      </w:pPr>
      <w:r w:rsidRPr="00BB2CD2">
        <w:rPr>
          <w:rFonts w:cs="Arial"/>
        </w:rPr>
        <w:t>Transfer of bus service licences</w:t>
      </w:r>
    </w:p>
    <w:p w14:paraId="3A5D183D" w14:textId="29C2A3D1" w:rsidR="00F54566" w:rsidRPr="00BB2CD2" w:rsidRDefault="00F54566" w:rsidP="00F54566">
      <w:pPr>
        <w:pStyle w:val="AmdtsEntries"/>
        <w:rPr>
          <w:rFonts w:cs="Arial"/>
        </w:rPr>
      </w:pPr>
      <w:r>
        <w:rPr>
          <w:rFonts w:cs="Arial"/>
        </w:rPr>
        <w:t>s 144</w:t>
      </w:r>
      <w:r>
        <w:rPr>
          <w:rFonts w:cs="Arial"/>
        </w:rPr>
        <w:tab/>
        <w:t xml:space="preserve">om </w:t>
      </w:r>
      <w:hyperlink r:id="rId872"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Pr>
          <w:rFonts w:cs="Arial"/>
        </w:rPr>
        <w:t xml:space="preserve"> amdt 1.18</w:t>
      </w:r>
    </w:p>
    <w:p w14:paraId="2077B819" w14:textId="77777777" w:rsidR="00F54566" w:rsidRPr="00BB2CD2" w:rsidRDefault="00F54566" w:rsidP="00F54566">
      <w:pPr>
        <w:pStyle w:val="AmdtsEntryHd"/>
        <w:rPr>
          <w:rFonts w:cs="Arial"/>
        </w:rPr>
      </w:pPr>
      <w:r w:rsidRPr="00BB2CD2">
        <w:rPr>
          <w:rFonts w:cs="Arial"/>
        </w:rPr>
        <w:t>Licence holder must tell road transport authority when stopping service etc</w:t>
      </w:r>
    </w:p>
    <w:p w14:paraId="2BDE6C0D" w14:textId="1D6E1CAB" w:rsidR="00F54566" w:rsidRPr="00BB2CD2" w:rsidRDefault="00F54566" w:rsidP="00F54566">
      <w:pPr>
        <w:pStyle w:val="AmdtsEntries"/>
        <w:rPr>
          <w:rFonts w:cs="Arial"/>
        </w:rPr>
      </w:pPr>
      <w:r w:rsidRPr="00BB2CD2">
        <w:rPr>
          <w:rFonts w:cs="Arial"/>
        </w:rPr>
        <w:t>s 145</w:t>
      </w:r>
      <w:r w:rsidRPr="00BB2CD2">
        <w:rPr>
          <w:rFonts w:cs="Arial"/>
        </w:rPr>
        <w:tab/>
        <w:t xml:space="preserve">om </w:t>
      </w:r>
      <w:hyperlink r:id="rId873"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0EE407D1" w14:textId="77777777" w:rsidR="00F54566" w:rsidRPr="00BB2CD2" w:rsidRDefault="00F54566" w:rsidP="00F54566">
      <w:pPr>
        <w:pStyle w:val="AmdtsEntryHd"/>
        <w:rPr>
          <w:rFonts w:cs="Arial"/>
        </w:rPr>
      </w:pPr>
      <w:r w:rsidRPr="00BB2CD2">
        <w:rPr>
          <w:rFonts w:cs="Arial"/>
        </w:rPr>
        <w:t>Bus fares</w:t>
      </w:r>
    </w:p>
    <w:p w14:paraId="5D0C8F47" w14:textId="747EAB5C" w:rsidR="00F54566" w:rsidRPr="00BB2CD2" w:rsidRDefault="00F54566" w:rsidP="00F54566">
      <w:pPr>
        <w:pStyle w:val="AmdtsEntries"/>
        <w:rPr>
          <w:rFonts w:cs="Arial"/>
        </w:rPr>
      </w:pPr>
      <w:r w:rsidRPr="00BB2CD2">
        <w:rPr>
          <w:rFonts w:cs="Arial"/>
        </w:rPr>
        <w:t>s 146</w:t>
      </w:r>
      <w:r w:rsidRPr="00BB2CD2">
        <w:rPr>
          <w:rFonts w:cs="Arial"/>
        </w:rPr>
        <w:tab/>
        <w:t xml:space="preserve">om </w:t>
      </w:r>
      <w:hyperlink r:id="rId874"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45E17308" w14:textId="77777777" w:rsidR="00F54566" w:rsidRPr="00BB2CD2" w:rsidRDefault="00F54566" w:rsidP="00F54566">
      <w:pPr>
        <w:pStyle w:val="AmdtsEntryHd"/>
        <w:rPr>
          <w:rFonts w:cs="Arial"/>
        </w:rPr>
      </w:pPr>
      <w:r w:rsidRPr="00BB2CD2">
        <w:rPr>
          <w:rFonts w:cs="Arial"/>
        </w:rPr>
        <w:t>Bus fares must be displayed</w:t>
      </w:r>
    </w:p>
    <w:p w14:paraId="7506C462" w14:textId="7E43B5A0" w:rsidR="00F54566" w:rsidRPr="00BB2CD2" w:rsidRDefault="00F54566" w:rsidP="00F54566">
      <w:pPr>
        <w:pStyle w:val="AmdtsEntries"/>
        <w:rPr>
          <w:rFonts w:cs="Arial"/>
        </w:rPr>
      </w:pPr>
      <w:r w:rsidRPr="00BB2CD2">
        <w:rPr>
          <w:rFonts w:cs="Arial"/>
        </w:rPr>
        <w:t>s 147</w:t>
      </w:r>
      <w:r w:rsidRPr="00BB2CD2">
        <w:rPr>
          <w:rFonts w:cs="Arial"/>
        </w:rPr>
        <w:tab/>
        <w:t xml:space="preserve">om </w:t>
      </w:r>
      <w:hyperlink r:id="rId875"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1FA8D293" w14:textId="77777777" w:rsidR="00F54566" w:rsidRPr="00BB2CD2" w:rsidRDefault="00F54566" w:rsidP="00F54566">
      <w:pPr>
        <w:pStyle w:val="AmdtsEntryHd"/>
        <w:rPr>
          <w:rFonts w:cs="Arial"/>
        </w:rPr>
      </w:pPr>
      <w:r w:rsidRPr="00BB2CD2">
        <w:rPr>
          <w:rFonts w:cs="Arial"/>
        </w:rPr>
        <w:t>Offence to contravene condition of bus service licence</w:t>
      </w:r>
    </w:p>
    <w:p w14:paraId="2AA30554" w14:textId="1DFB8806" w:rsidR="00F54566" w:rsidRPr="00BB2CD2" w:rsidRDefault="00F54566" w:rsidP="00F54566">
      <w:pPr>
        <w:pStyle w:val="AmdtsEntries"/>
        <w:rPr>
          <w:rFonts w:cs="Arial"/>
        </w:rPr>
      </w:pPr>
      <w:r w:rsidRPr="00BB2CD2">
        <w:rPr>
          <w:rFonts w:cs="Arial"/>
        </w:rPr>
        <w:t>s 148</w:t>
      </w:r>
      <w:r w:rsidRPr="00BB2CD2">
        <w:rPr>
          <w:rFonts w:cs="Arial"/>
        </w:rPr>
        <w:tab/>
        <w:t xml:space="preserve">om </w:t>
      </w:r>
      <w:hyperlink r:id="rId876"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4B103CA2" w14:textId="77777777" w:rsidR="00F54566" w:rsidRPr="00BB2CD2" w:rsidRDefault="00F54566" w:rsidP="00F54566">
      <w:pPr>
        <w:pStyle w:val="AmdtsEntryHd"/>
        <w:rPr>
          <w:rFonts w:cs="Arial"/>
        </w:rPr>
      </w:pPr>
      <w:r w:rsidRPr="00BB2CD2">
        <w:rPr>
          <w:rFonts w:cs="Arial"/>
        </w:rPr>
        <w:t>Visiting buses</w:t>
      </w:r>
    </w:p>
    <w:p w14:paraId="48F2F9E1" w14:textId="2AE5EDDE" w:rsidR="00F54566" w:rsidRPr="00BB2CD2" w:rsidRDefault="00F54566" w:rsidP="00F54566">
      <w:pPr>
        <w:pStyle w:val="AmdtsEntries"/>
        <w:rPr>
          <w:rFonts w:cs="Arial"/>
        </w:rPr>
      </w:pPr>
      <w:r w:rsidRPr="00BB2CD2">
        <w:rPr>
          <w:rFonts w:cs="Arial"/>
        </w:rPr>
        <w:t>div 9.8 hdg</w:t>
      </w:r>
      <w:r w:rsidRPr="00BB2CD2">
        <w:rPr>
          <w:rFonts w:cs="Arial"/>
        </w:rPr>
        <w:tab/>
        <w:t xml:space="preserve">om </w:t>
      </w:r>
      <w:hyperlink r:id="rId877"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2C68FD36" w14:textId="77777777" w:rsidR="00F54566" w:rsidRPr="00BB2CD2" w:rsidRDefault="00F54566" w:rsidP="00F54566">
      <w:pPr>
        <w:pStyle w:val="AmdtsEntryHd"/>
        <w:rPr>
          <w:rFonts w:cs="Arial"/>
        </w:rPr>
      </w:pPr>
      <w:r w:rsidRPr="00BB2CD2">
        <w:rPr>
          <w:rFonts w:cs="Arial"/>
        </w:rPr>
        <w:lastRenderedPageBreak/>
        <w:t>Visiting bus operator’s licence</w:t>
      </w:r>
    </w:p>
    <w:p w14:paraId="52C6DD9A" w14:textId="11EC0995" w:rsidR="00F54566" w:rsidRPr="00BB2CD2" w:rsidRDefault="00F54566" w:rsidP="00F54566">
      <w:pPr>
        <w:pStyle w:val="AmdtsEntries"/>
        <w:rPr>
          <w:rFonts w:cs="Arial"/>
        </w:rPr>
      </w:pPr>
      <w:r w:rsidRPr="00BB2CD2">
        <w:rPr>
          <w:rFonts w:cs="Arial"/>
        </w:rPr>
        <w:t>s 149</w:t>
      </w:r>
      <w:r w:rsidRPr="00BB2CD2">
        <w:rPr>
          <w:rFonts w:cs="Arial"/>
        </w:rPr>
        <w:tab/>
        <w:t xml:space="preserve">om </w:t>
      </w:r>
      <w:hyperlink r:id="rId878"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323046BF" w14:textId="77777777" w:rsidR="00F54566" w:rsidRPr="00BB2CD2" w:rsidRDefault="00F54566" w:rsidP="00F54566">
      <w:pPr>
        <w:pStyle w:val="AmdtsEntryHd"/>
        <w:rPr>
          <w:rFonts w:cs="Arial"/>
        </w:rPr>
      </w:pPr>
      <w:r w:rsidRPr="00BB2CD2">
        <w:rPr>
          <w:rFonts w:cs="Arial"/>
        </w:rPr>
        <w:t>Offence to carry more than licensed number of passengers</w:t>
      </w:r>
    </w:p>
    <w:p w14:paraId="0116D326" w14:textId="34C8D487" w:rsidR="00F54566" w:rsidRPr="00BB2CD2" w:rsidRDefault="00F54566" w:rsidP="00F54566">
      <w:pPr>
        <w:pStyle w:val="AmdtsEntries"/>
        <w:rPr>
          <w:rFonts w:cs="Arial"/>
        </w:rPr>
      </w:pPr>
      <w:r w:rsidRPr="00BB2CD2">
        <w:rPr>
          <w:rFonts w:cs="Arial"/>
        </w:rPr>
        <w:t>s 150</w:t>
      </w:r>
      <w:r w:rsidRPr="00BB2CD2">
        <w:rPr>
          <w:rFonts w:cs="Arial"/>
        </w:rPr>
        <w:tab/>
        <w:t xml:space="preserve">om </w:t>
      </w:r>
      <w:hyperlink r:id="rId879"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63AF1066" w14:textId="77777777" w:rsidR="00F54566" w:rsidRPr="00BB2CD2" w:rsidRDefault="00F54566" w:rsidP="00F54566">
      <w:pPr>
        <w:pStyle w:val="AmdtsEntryHd"/>
        <w:rPr>
          <w:rFonts w:cs="Arial"/>
        </w:rPr>
      </w:pPr>
      <w:r w:rsidRPr="00BB2CD2">
        <w:rPr>
          <w:rFonts w:cs="Arial"/>
        </w:rPr>
        <w:t>Offence to contravene condition of visiting bus operator’s licence</w:t>
      </w:r>
    </w:p>
    <w:p w14:paraId="4E1510B7" w14:textId="3DF66EF6" w:rsidR="00F54566" w:rsidRPr="00BB2CD2" w:rsidRDefault="00F54566" w:rsidP="00F54566">
      <w:pPr>
        <w:pStyle w:val="AmdtsEntries"/>
        <w:rPr>
          <w:rFonts w:cs="Arial"/>
        </w:rPr>
      </w:pPr>
      <w:r w:rsidRPr="00BB2CD2">
        <w:rPr>
          <w:rFonts w:cs="Arial"/>
        </w:rPr>
        <w:t>s 151</w:t>
      </w:r>
      <w:r w:rsidRPr="00BB2CD2">
        <w:rPr>
          <w:rFonts w:cs="Arial"/>
        </w:rPr>
        <w:tab/>
        <w:t xml:space="preserve">om </w:t>
      </w:r>
      <w:hyperlink r:id="rId880"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1.18</w:t>
      </w:r>
    </w:p>
    <w:p w14:paraId="192F24DC" w14:textId="77777777" w:rsidR="00F54566" w:rsidRPr="00BB2CD2" w:rsidRDefault="00F54566" w:rsidP="00F54566">
      <w:pPr>
        <w:pStyle w:val="AmdtsEntryHd"/>
        <w:rPr>
          <w:rFonts w:cs="Arial"/>
        </w:rPr>
      </w:pPr>
      <w:r w:rsidRPr="00BB2CD2">
        <w:rPr>
          <w:rFonts w:cs="Arial"/>
        </w:rPr>
        <w:t>Certain people to have use, control and management of vehicles</w:t>
      </w:r>
    </w:p>
    <w:p w14:paraId="40A5C05F" w14:textId="02575A94" w:rsidR="00F54566" w:rsidRPr="00BB2CD2" w:rsidRDefault="00F54566" w:rsidP="00F54566">
      <w:pPr>
        <w:pStyle w:val="AmdtsEntries"/>
        <w:rPr>
          <w:rFonts w:cs="Arial"/>
        </w:rPr>
      </w:pPr>
      <w:r w:rsidRPr="00BB2CD2">
        <w:rPr>
          <w:rFonts w:cs="Arial"/>
        </w:rPr>
        <w:t>div 9.9 hdg</w:t>
      </w:r>
      <w:r w:rsidRPr="00BB2CD2">
        <w:rPr>
          <w:rFonts w:cs="Arial"/>
        </w:rPr>
        <w:tab/>
        <w:t xml:space="preserve">om </w:t>
      </w:r>
      <w:hyperlink r:id="rId881"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31D1DC0C" w14:textId="77777777" w:rsidR="00F54566" w:rsidRPr="00BB2CD2" w:rsidRDefault="00F54566" w:rsidP="00F54566">
      <w:pPr>
        <w:pStyle w:val="AmdtsEntryHd"/>
        <w:rPr>
          <w:rFonts w:cs="Arial"/>
        </w:rPr>
      </w:pPr>
      <w:r w:rsidRPr="00BB2CD2">
        <w:rPr>
          <w:rFonts w:cs="Arial"/>
        </w:rPr>
        <w:t>Certain people to have use, control and management of vehicles</w:t>
      </w:r>
    </w:p>
    <w:p w14:paraId="5AF38289" w14:textId="77777777" w:rsidR="00F54566" w:rsidRPr="00BB2CD2" w:rsidRDefault="00F54566" w:rsidP="008A5BEF">
      <w:pPr>
        <w:pStyle w:val="AmdtsEntries"/>
        <w:rPr>
          <w:rFonts w:cs="Arial"/>
        </w:rPr>
      </w:pPr>
      <w:r w:rsidRPr="00BB2CD2">
        <w:rPr>
          <w:rFonts w:cs="Arial"/>
        </w:rPr>
        <w:t>s 152 hdg</w:t>
      </w:r>
      <w:r w:rsidRPr="00BB2CD2">
        <w:rPr>
          <w:rFonts w:cs="Arial"/>
        </w:rPr>
        <w:tab/>
        <w:t>bracketed note exp 17 September 2002 (s 5 (3))</w:t>
      </w:r>
    </w:p>
    <w:p w14:paraId="4AE3BB3A" w14:textId="20C1C596" w:rsidR="00F54566" w:rsidRPr="00BB2CD2" w:rsidRDefault="00F54566" w:rsidP="008A5BEF">
      <w:pPr>
        <w:pStyle w:val="AmdtsEntries"/>
        <w:rPr>
          <w:rFonts w:cs="Arial"/>
        </w:rPr>
      </w:pPr>
      <w:r w:rsidRPr="00BB2CD2">
        <w:rPr>
          <w:rFonts w:cs="Arial"/>
        </w:rPr>
        <w:t>s 152</w:t>
      </w:r>
      <w:r w:rsidRPr="00BB2CD2">
        <w:rPr>
          <w:rFonts w:cs="Arial"/>
        </w:rPr>
        <w:tab/>
        <w:t xml:space="preserve">am </w:t>
      </w:r>
      <w:hyperlink r:id="rId882"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1.8, amdt 1.9</w:t>
      </w:r>
    </w:p>
    <w:p w14:paraId="1D928AC5" w14:textId="712AC28A" w:rsidR="00F54566" w:rsidRPr="00BB2CD2" w:rsidRDefault="00F54566" w:rsidP="00F54566">
      <w:pPr>
        <w:pStyle w:val="AmdtsEntries"/>
        <w:rPr>
          <w:rFonts w:cs="Arial"/>
        </w:rPr>
      </w:pPr>
      <w:r w:rsidRPr="00BB2CD2">
        <w:rPr>
          <w:rFonts w:cs="Arial"/>
        </w:rPr>
        <w:tab/>
        <w:t xml:space="preserve">om </w:t>
      </w:r>
      <w:hyperlink r:id="rId883"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19E27438" w14:textId="77777777" w:rsidR="00F54566" w:rsidRPr="00BB2CD2" w:rsidRDefault="00F54566" w:rsidP="00F54566">
      <w:pPr>
        <w:pStyle w:val="AmdtsEntryHd"/>
        <w:rPr>
          <w:rFonts w:cs="Arial"/>
        </w:rPr>
      </w:pPr>
      <w:r w:rsidRPr="00BB2CD2">
        <w:rPr>
          <w:rFonts w:cs="Arial"/>
        </w:rPr>
        <w:t>Other matters</w:t>
      </w:r>
    </w:p>
    <w:p w14:paraId="1F915B37" w14:textId="1DD9D54E" w:rsidR="00F54566" w:rsidRPr="00BB2CD2" w:rsidRDefault="00F54566" w:rsidP="00F54566">
      <w:pPr>
        <w:pStyle w:val="AmdtsEntries"/>
        <w:rPr>
          <w:rFonts w:cs="Arial"/>
        </w:rPr>
      </w:pPr>
      <w:r w:rsidRPr="00BB2CD2">
        <w:rPr>
          <w:rFonts w:cs="Arial"/>
        </w:rPr>
        <w:t>div 9.10 hdg</w:t>
      </w:r>
      <w:r w:rsidRPr="00BB2CD2">
        <w:rPr>
          <w:rFonts w:cs="Arial"/>
        </w:rPr>
        <w:tab/>
        <w:t xml:space="preserve">om </w:t>
      </w:r>
      <w:hyperlink r:id="rId884"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266522C6" w14:textId="77777777" w:rsidR="00F54566" w:rsidRPr="00BB2CD2" w:rsidRDefault="00F54566" w:rsidP="00F54566">
      <w:pPr>
        <w:pStyle w:val="AmdtsEntryHd"/>
        <w:rPr>
          <w:rFonts w:cs="Arial"/>
        </w:rPr>
      </w:pPr>
      <w:r w:rsidRPr="00BB2CD2">
        <w:rPr>
          <w:rFonts w:cs="Arial"/>
        </w:rPr>
        <w:t>Fire extinguisher to be carried</w:t>
      </w:r>
    </w:p>
    <w:p w14:paraId="10F3DEF3" w14:textId="77777777" w:rsidR="00F54566" w:rsidRPr="00BB2CD2" w:rsidRDefault="00F54566" w:rsidP="008A5BEF">
      <w:pPr>
        <w:pStyle w:val="AmdtsEntries"/>
        <w:rPr>
          <w:rFonts w:cs="Arial"/>
        </w:rPr>
      </w:pPr>
      <w:r w:rsidRPr="00BB2CD2">
        <w:rPr>
          <w:rFonts w:cs="Arial"/>
        </w:rPr>
        <w:t>s 153 hdg</w:t>
      </w:r>
      <w:r w:rsidRPr="00BB2CD2">
        <w:rPr>
          <w:rFonts w:cs="Arial"/>
        </w:rPr>
        <w:tab/>
        <w:t>bracketed note exp 17 September 2002 (s 5 (3))</w:t>
      </w:r>
    </w:p>
    <w:p w14:paraId="76BCBBA8" w14:textId="411CB90D" w:rsidR="00F54566" w:rsidRPr="00BB2CD2" w:rsidRDefault="00F54566" w:rsidP="00F54566">
      <w:pPr>
        <w:pStyle w:val="AmdtsEntries"/>
        <w:rPr>
          <w:rFonts w:cs="Arial"/>
        </w:rPr>
      </w:pPr>
      <w:r w:rsidRPr="00BB2CD2">
        <w:rPr>
          <w:rFonts w:cs="Arial"/>
        </w:rPr>
        <w:t>s 153</w:t>
      </w:r>
      <w:r w:rsidRPr="00BB2CD2">
        <w:rPr>
          <w:rFonts w:cs="Arial"/>
        </w:rPr>
        <w:tab/>
        <w:t xml:space="preserve">om </w:t>
      </w:r>
      <w:hyperlink r:id="rId885"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417822C1" w14:textId="77777777" w:rsidR="00F54566" w:rsidRPr="00BB2CD2" w:rsidRDefault="00F54566" w:rsidP="00F54566">
      <w:pPr>
        <w:pStyle w:val="AmdtsEntryHd"/>
        <w:rPr>
          <w:rFonts w:cs="Arial"/>
        </w:rPr>
      </w:pPr>
      <w:r w:rsidRPr="00BB2CD2">
        <w:rPr>
          <w:rFonts w:cs="Arial"/>
        </w:rPr>
        <w:t>Dangerous or offensive articles</w:t>
      </w:r>
    </w:p>
    <w:p w14:paraId="38DA105E" w14:textId="77777777" w:rsidR="00F54566" w:rsidRPr="00BB2CD2" w:rsidRDefault="00F54566" w:rsidP="008A5BEF">
      <w:pPr>
        <w:pStyle w:val="AmdtsEntries"/>
        <w:rPr>
          <w:rFonts w:cs="Arial"/>
        </w:rPr>
      </w:pPr>
      <w:r w:rsidRPr="00BB2CD2">
        <w:rPr>
          <w:rFonts w:cs="Arial"/>
        </w:rPr>
        <w:t>s 154 hdg</w:t>
      </w:r>
      <w:r w:rsidRPr="00BB2CD2">
        <w:rPr>
          <w:rFonts w:cs="Arial"/>
        </w:rPr>
        <w:tab/>
        <w:t>bracketed note exp 17 September 2002 (s 5 (3))</w:t>
      </w:r>
    </w:p>
    <w:p w14:paraId="20B2C037" w14:textId="7C5A2994" w:rsidR="00F54566" w:rsidRPr="00BB2CD2" w:rsidRDefault="00F54566" w:rsidP="00F54566">
      <w:pPr>
        <w:pStyle w:val="AmdtsEntries"/>
        <w:rPr>
          <w:rFonts w:cs="Arial"/>
        </w:rPr>
      </w:pPr>
      <w:r w:rsidRPr="00BB2CD2">
        <w:rPr>
          <w:rFonts w:cs="Arial"/>
        </w:rPr>
        <w:t>s 154</w:t>
      </w:r>
      <w:r w:rsidRPr="00BB2CD2">
        <w:rPr>
          <w:rFonts w:cs="Arial"/>
        </w:rPr>
        <w:tab/>
        <w:t xml:space="preserve">om </w:t>
      </w:r>
      <w:hyperlink r:id="rId886"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0484BE33" w14:textId="77777777" w:rsidR="00F54566" w:rsidRPr="00BB2CD2" w:rsidRDefault="00F54566" w:rsidP="00F54566">
      <w:pPr>
        <w:pStyle w:val="AmdtsEntryHd"/>
        <w:rPr>
          <w:rFonts w:cs="Arial"/>
        </w:rPr>
      </w:pPr>
      <w:r w:rsidRPr="00BB2CD2">
        <w:rPr>
          <w:rFonts w:cs="Arial"/>
        </w:rPr>
        <w:t>Unauthorised use of motor vehicles</w:t>
      </w:r>
    </w:p>
    <w:p w14:paraId="73815130" w14:textId="77777777" w:rsidR="00F54566" w:rsidRPr="00BB2CD2" w:rsidRDefault="00F54566" w:rsidP="008A5BEF">
      <w:pPr>
        <w:pStyle w:val="AmdtsEntries"/>
        <w:rPr>
          <w:rFonts w:cs="Arial"/>
        </w:rPr>
      </w:pPr>
      <w:r w:rsidRPr="00BB2CD2">
        <w:rPr>
          <w:rFonts w:cs="Arial"/>
        </w:rPr>
        <w:t>s 155 hdg</w:t>
      </w:r>
      <w:r w:rsidRPr="00BB2CD2">
        <w:rPr>
          <w:rFonts w:cs="Arial"/>
        </w:rPr>
        <w:tab/>
        <w:t>bracketed note exp 17 September 2002 (s 5 (3))</w:t>
      </w:r>
    </w:p>
    <w:p w14:paraId="43149426" w14:textId="2174A706" w:rsidR="00F54566" w:rsidRPr="00BB2CD2" w:rsidRDefault="00F54566" w:rsidP="008A5BEF">
      <w:pPr>
        <w:pStyle w:val="AmdtsEntries"/>
        <w:rPr>
          <w:rFonts w:cs="Arial"/>
        </w:rPr>
      </w:pPr>
      <w:r w:rsidRPr="00BB2CD2">
        <w:rPr>
          <w:rFonts w:cs="Arial"/>
        </w:rPr>
        <w:t>s 155</w:t>
      </w:r>
      <w:r w:rsidRPr="00BB2CD2">
        <w:rPr>
          <w:rFonts w:cs="Arial"/>
        </w:rPr>
        <w:tab/>
        <w:t xml:space="preserve">am </w:t>
      </w:r>
      <w:hyperlink r:id="rId887"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1.19, amdt 1.20; </w:t>
      </w:r>
      <w:hyperlink r:id="rId888"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1.10</w:t>
      </w:r>
    </w:p>
    <w:p w14:paraId="07845D6F" w14:textId="711ECDA8" w:rsidR="00F54566" w:rsidRPr="00BB2CD2" w:rsidRDefault="00F54566" w:rsidP="00F54566">
      <w:pPr>
        <w:pStyle w:val="AmdtsEntries"/>
        <w:rPr>
          <w:rFonts w:cs="Arial"/>
        </w:rPr>
      </w:pPr>
      <w:r w:rsidRPr="00BB2CD2">
        <w:rPr>
          <w:rFonts w:cs="Arial"/>
        </w:rPr>
        <w:tab/>
        <w:t xml:space="preserve">om </w:t>
      </w:r>
      <w:hyperlink r:id="rId889"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7C0126D0" w14:textId="77777777" w:rsidR="00F54566" w:rsidRPr="00BB2CD2" w:rsidRDefault="00F54566" w:rsidP="00F54566">
      <w:pPr>
        <w:pStyle w:val="AmdtsEntryHd"/>
        <w:rPr>
          <w:rFonts w:cs="Arial"/>
        </w:rPr>
      </w:pPr>
      <w:r w:rsidRPr="00BB2CD2">
        <w:rPr>
          <w:rFonts w:cs="Arial"/>
        </w:rPr>
        <w:t>Refusal, cancellation or suspension of licences or registration etc</w:t>
      </w:r>
    </w:p>
    <w:p w14:paraId="533B024E" w14:textId="77777777" w:rsidR="00F54566" w:rsidRPr="00BB2CD2" w:rsidRDefault="00F54566" w:rsidP="008A5BEF">
      <w:pPr>
        <w:pStyle w:val="AmdtsEntries"/>
        <w:rPr>
          <w:rFonts w:cs="Arial"/>
        </w:rPr>
      </w:pPr>
      <w:r w:rsidRPr="00BB2CD2">
        <w:rPr>
          <w:rFonts w:cs="Arial"/>
        </w:rPr>
        <w:t>s 156 hdg</w:t>
      </w:r>
      <w:r w:rsidRPr="00BB2CD2">
        <w:rPr>
          <w:rFonts w:cs="Arial"/>
        </w:rPr>
        <w:tab/>
        <w:t>bracketed note exp 17 September 2002 (s 5 (3))</w:t>
      </w:r>
    </w:p>
    <w:p w14:paraId="19D45736" w14:textId="54A315E3" w:rsidR="00F54566" w:rsidRPr="00BB2CD2" w:rsidRDefault="00F54566" w:rsidP="008A5BEF">
      <w:pPr>
        <w:pStyle w:val="AmdtsEntries"/>
        <w:rPr>
          <w:rFonts w:cs="Arial"/>
        </w:rPr>
      </w:pPr>
      <w:r w:rsidRPr="00BB2CD2">
        <w:rPr>
          <w:rFonts w:cs="Arial"/>
        </w:rPr>
        <w:t>s 156</w:t>
      </w:r>
      <w:r w:rsidRPr="00BB2CD2">
        <w:rPr>
          <w:rFonts w:cs="Arial"/>
        </w:rPr>
        <w:tab/>
        <w:t xml:space="preserve">am </w:t>
      </w:r>
      <w:hyperlink r:id="rId890"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1.21; </w:t>
      </w:r>
      <w:hyperlink r:id="rId891"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1.11, amdt 1.12</w:t>
      </w:r>
    </w:p>
    <w:p w14:paraId="0222632D" w14:textId="7620FF2F" w:rsidR="00F54566" w:rsidRPr="00BB2CD2" w:rsidRDefault="00F54566" w:rsidP="00F54566">
      <w:pPr>
        <w:pStyle w:val="AmdtsEntries"/>
        <w:rPr>
          <w:rFonts w:cs="Arial"/>
        </w:rPr>
      </w:pPr>
      <w:r w:rsidRPr="00BB2CD2">
        <w:rPr>
          <w:rFonts w:cs="Arial"/>
        </w:rPr>
        <w:tab/>
        <w:t xml:space="preserve">om </w:t>
      </w:r>
      <w:hyperlink r:id="rId892"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7C435D6E" w14:textId="77777777" w:rsidR="00F54566" w:rsidRPr="00BB2CD2" w:rsidRDefault="00F54566" w:rsidP="00F54566">
      <w:pPr>
        <w:pStyle w:val="AmdtsEntryHd"/>
        <w:rPr>
          <w:rFonts w:cs="Arial"/>
        </w:rPr>
      </w:pPr>
      <w:r w:rsidRPr="00BB2CD2">
        <w:rPr>
          <w:rFonts w:cs="Arial"/>
        </w:rPr>
        <w:t>Regulations about public vehicles</w:t>
      </w:r>
    </w:p>
    <w:p w14:paraId="3F644BFC" w14:textId="77777777" w:rsidR="00F54566" w:rsidRPr="00BB2CD2" w:rsidRDefault="00F54566" w:rsidP="008A5BEF">
      <w:pPr>
        <w:pStyle w:val="AmdtsEntries"/>
        <w:rPr>
          <w:rFonts w:cs="Arial"/>
        </w:rPr>
      </w:pPr>
      <w:r w:rsidRPr="00BB2CD2">
        <w:rPr>
          <w:rFonts w:cs="Arial"/>
        </w:rPr>
        <w:t>s 157 hdg</w:t>
      </w:r>
      <w:r w:rsidRPr="00BB2CD2">
        <w:rPr>
          <w:rFonts w:cs="Arial"/>
        </w:rPr>
        <w:tab/>
        <w:t>bracketed note exp 17 September 2002 (s 5 (3))</w:t>
      </w:r>
    </w:p>
    <w:p w14:paraId="05C3D93E" w14:textId="490FC166" w:rsidR="00F54566" w:rsidRPr="00E96622" w:rsidRDefault="00F54566" w:rsidP="008A5BEF">
      <w:pPr>
        <w:pStyle w:val="AmdtsEntries"/>
      </w:pPr>
      <w:r w:rsidRPr="00BB2CD2">
        <w:rPr>
          <w:rFonts w:cs="Arial"/>
        </w:rPr>
        <w:t>s 157</w:t>
      </w:r>
      <w:r w:rsidRPr="00BB2CD2">
        <w:rPr>
          <w:rFonts w:cs="Arial"/>
        </w:rPr>
        <w:tab/>
      </w:r>
      <w:r w:rsidRPr="00E96622">
        <w:t xml:space="preserve">am </w:t>
      </w:r>
      <w:hyperlink r:id="rId893" w:tooltip="Statute Law Amendment Act 2002 (No 2)" w:history="1">
        <w:r w:rsidR="00E96622" w:rsidRPr="00E96622">
          <w:rPr>
            <w:rStyle w:val="charCitHyperlinkAbbrev"/>
          </w:rPr>
          <w:t>A2002</w:t>
        </w:r>
        <w:r w:rsidR="00E96622" w:rsidRPr="00E96622">
          <w:rPr>
            <w:rStyle w:val="charCitHyperlinkAbbrev"/>
          </w:rPr>
          <w:noBreakHyphen/>
          <w:t>49</w:t>
        </w:r>
      </w:hyperlink>
      <w:r w:rsidRPr="00E96622">
        <w:t xml:space="preserve"> amdt 3.228</w:t>
      </w:r>
    </w:p>
    <w:p w14:paraId="4571D912" w14:textId="1E8B8EA9" w:rsidR="00F54566" w:rsidRPr="00BB2CD2" w:rsidRDefault="00F54566" w:rsidP="00F54566">
      <w:pPr>
        <w:pStyle w:val="AmdtsEntries"/>
        <w:rPr>
          <w:rFonts w:cs="Arial"/>
        </w:rPr>
      </w:pPr>
      <w:r w:rsidRPr="00BB2CD2">
        <w:rPr>
          <w:rFonts w:cs="Arial"/>
        </w:rPr>
        <w:tab/>
        <w:t xml:space="preserve">om </w:t>
      </w:r>
      <w:hyperlink r:id="rId894"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31</w:t>
      </w:r>
    </w:p>
    <w:p w14:paraId="3BA14E32" w14:textId="77777777" w:rsidR="00F54566" w:rsidRPr="00BB2CD2" w:rsidRDefault="00F54566" w:rsidP="00F54566">
      <w:pPr>
        <w:pStyle w:val="AmdtsEntryHd"/>
        <w:rPr>
          <w:rFonts w:cs="Arial"/>
        </w:rPr>
      </w:pPr>
      <w:r w:rsidRPr="00BB2CD2">
        <w:rPr>
          <w:rFonts w:cs="Arial"/>
        </w:rPr>
        <w:t>Preliminary</w:t>
      </w:r>
    </w:p>
    <w:p w14:paraId="3641B905" w14:textId="13FFD507" w:rsidR="00F54566" w:rsidRPr="00BB2CD2" w:rsidRDefault="00F54566" w:rsidP="008A5BEF">
      <w:pPr>
        <w:pStyle w:val="AmdtsEntries"/>
        <w:rPr>
          <w:rFonts w:cs="Arial"/>
        </w:rPr>
      </w:pPr>
      <w:r w:rsidRPr="00BB2CD2">
        <w:rPr>
          <w:rFonts w:cs="Arial"/>
        </w:rPr>
        <w:t>div 10.1 hdg</w:t>
      </w:r>
      <w:r w:rsidRPr="00BB2CD2">
        <w:rPr>
          <w:rFonts w:cs="Arial"/>
        </w:rPr>
        <w:tab/>
        <w:t xml:space="preserve">om </w:t>
      </w:r>
      <w:hyperlink r:id="rId895"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1263BB07" w14:textId="77777777" w:rsidR="00F54566" w:rsidRPr="00BB2CD2" w:rsidRDefault="00F54566" w:rsidP="00F54566">
      <w:pPr>
        <w:pStyle w:val="AmdtsEntryHd"/>
        <w:rPr>
          <w:rFonts w:cs="Arial"/>
        </w:rPr>
      </w:pPr>
      <w:r w:rsidRPr="00BB2CD2">
        <w:rPr>
          <w:rFonts w:cs="Arial"/>
        </w:rPr>
        <w:t>Definitions for pt 10</w:t>
      </w:r>
    </w:p>
    <w:p w14:paraId="170AB697" w14:textId="77777777" w:rsidR="00F54566" w:rsidRPr="00BB2CD2" w:rsidRDefault="00F54566" w:rsidP="008A5BEF">
      <w:pPr>
        <w:pStyle w:val="AmdtsEntries"/>
        <w:rPr>
          <w:rFonts w:cs="Arial"/>
        </w:rPr>
      </w:pPr>
      <w:r w:rsidRPr="00BB2CD2">
        <w:rPr>
          <w:rFonts w:cs="Arial"/>
        </w:rPr>
        <w:t>s 158 hdg</w:t>
      </w:r>
      <w:r w:rsidRPr="00BB2CD2">
        <w:rPr>
          <w:rFonts w:cs="Arial"/>
        </w:rPr>
        <w:tab/>
        <w:t>bracketed note exp 17 September 2002 (s 5 (3))</w:t>
      </w:r>
    </w:p>
    <w:p w14:paraId="110B776E" w14:textId="7C7CE284" w:rsidR="00F54566" w:rsidRPr="00BB2CD2" w:rsidRDefault="00F54566" w:rsidP="008A5BEF">
      <w:pPr>
        <w:pStyle w:val="AmdtsEntries"/>
        <w:rPr>
          <w:rFonts w:cs="Arial"/>
        </w:rPr>
      </w:pPr>
      <w:r w:rsidRPr="00BB2CD2">
        <w:rPr>
          <w:rFonts w:cs="Arial"/>
        </w:rPr>
        <w:t>s 158</w:t>
      </w:r>
      <w:r w:rsidRPr="00BB2CD2">
        <w:rPr>
          <w:rFonts w:cs="Arial"/>
        </w:rPr>
        <w:tab/>
        <w:t xml:space="preserve">om </w:t>
      </w:r>
      <w:hyperlink r:id="rId896"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7FF16FC1" w14:textId="5F7F4DB6"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issue</w:t>
      </w:r>
      <w:r w:rsidRPr="00BB2CD2">
        <w:rPr>
          <w:rFonts w:cs="Arial"/>
        </w:rPr>
        <w:t xml:space="preserve"> am </w:t>
      </w:r>
      <w:hyperlink r:id="rId897"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3.47</w:t>
      </w:r>
    </w:p>
    <w:p w14:paraId="6C59332D" w14:textId="5AA378B6" w:rsidR="00F54566" w:rsidRPr="00BB2CD2" w:rsidRDefault="00F54566" w:rsidP="00F54566">
      <w:pPr>
        <w:pStyle w:val="AmdtsEntriesDefL2"/>
        <w:rPr>
          <w:rFonts w:cs="Arial"/>
        </w:rPr>
      </w:pPr>
      <w:r w:rsidRPr="00BB2CD2">
        <w:rPr>
          <w:rFonts w:cs="Arial"/>
        </w:rPr>
        <w:tab/>
        <w:t xml:space="preserve">om </w:t>
      </w:r>
      <w:hyperlink r:id="rId898"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350D2D20" w14:textId="0CECBDEA" w:rsidR="00F54566" w:rsidRPr="00BB2CD2" w:rsidRDefault="00F54566" w:rsidP="008A5BEF">
      <w:pPr>
        <w:pStyle w:val="AmdtsEntries"/>
        <w:rPr>
          <w:rFonts w:cs="Arial"/>
        </w:rPr>
      </w:pPr>
      <w:r w:rsidRPr="00BB2CD2">
        <w:rPr>
          <w:rFonts w:cs="Arial"/>
        </w:rPr>
        <w:lastRenderedPageBreak/>
        <w:tab/>
        <w:t xml:space="preserve">def </w:t>
      </w:r>
      <w:r w:rsidRPr="00BB2CD2">
        <w:rPr>
          <w:rStyle w:val="charBoldItals"/>
          <w:rFonts w:cs="Arial"/>
        </w:rPr>
        <w:t xml:space="preserve">public vehicle </w:t>
      </w:r>
      <w:r w:rsidRPr="00BB2CD2">
        <w:rPr>
          <w:rFonts w:cs="Arial"/>
        </w:rPr>
        <w:t xml:space="preserve">am </w:t>
      </w:r>
      <w:hyperlink r:id="rId899"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1.22; </w:t>
      </w:r>
      <w:hyperlink r:id="rId900"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1.13</w:t>
      </w:r>
    </w:p>
    <w:p w14:paraId="5588EE21" w14:textId="048A8DBF" w:rsidR="00F54566" w:rsidRPr="00BB2CD2" w:rsidRDefault="00F54566" w:rsidP="008A5BEF">
      <w:pPr>
        <w:pStyle w:val="AmdtsEntriesDefL2"/>
        <w:rPr>
          <w:rFonts w:cs="Arial"/>
        </w:rPr>
      </w:pPr>
      <w:r w:rsidRPr="00BB2CD2">
        <w:rPr>
          <w:rFonts w:cs="Arial"/>
        </w:rPr>
        <w:tab/>
        <w:t xml:space="preserve">sub </w:t>
      </w:r>
      <w:hyperlink r:id="rId901"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32</w:t>
      </w:r>
    </w:p>
    <w:p w14:paraId="01244919" w14:textId="2994AB14" w:rsidR="00F54566" w:rsidRPr="00BB2CD2" w:rsidRDefault="00F54566" w:rsidP="00F54566">
      <w:pPr>
        <w:pStyle w:val="AmdtsEntriesDefL2"/>
        <w:rPr>
          <w:rFonts w:cs="Arial"/>
        </w:rPr>
      </w:pPr>
      <w:r w:rsidRPr="00BB2CD2">
        <w:rPr>
          <w:rFonts w:cs="Arial"/>
        </w:rPr>
        <w:tab/>
        <w:t xml:space="preserve">om </w:t>
      </w:r>
      <w:hyperlink r:id="rId902"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68150724" w14:textId="45A90500" w:rsidR="00F54566" w:rsidRPr="00BB2CD2" w:rsidRDefault="00F54566" w:rsidP="00F54566">
      <w:pPr>
        <w:pStyle w:val="AmdtsEntries"/>
        <w:rPr>
          <w:rFonts w:cs="Arial"/>
        </w:rPr>
      </w:pPr>
      <w:r w:rsidRPr="00BB2CD2">
        <w:rPr>
          <w:rFonts w:cs="Arial"/>
        </w:rPr>
        <w:tab/>
        <w:t xml:space="preserve">def </w:t>
      </w:r>
      <w:r w:rsidRPr="00BB2CD2">
        <w:rPr>
          <w:rStyle w:val="charBoldItals"/>
          <w:rFonts w:cs="Arial"/>
        </w:rPr>
        <w:t>public vehicle policy</w:t>
      </w:r>
      <w:r w:rsidRPr="00BB2CD2">
        <w:rPr>
          <w:rFonts w:cs="Arial"/>
        </w:rPr>
        <w:t xml:space="preserve"> sub </w:t>
      </w:r>
      <w:hyperlink r:id="rId903"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3.48 </w:t>
      </w:r>
    </w:p>
    <w:p w14:paraId="09BFDFBA" w14:textId="0BC193CD" w:rsidR="00F54566" w:rsidRPr="00BB2CD2" w:rsidRDefault="00F54566" w:rsidP="00F54566">
      <w:pPr>
        <w:pStyle w:val="AmdtsEntriesDefL2"/>
        <w:rPr>
          <w:rFonts w:cs="Arial"/>
        </w:rPr>
      </w:pPr>
      <w:r w:rsidRPr="00BB2CD2">
        <w:rPr>
          <w:rFonts w:cs="Arial"/>
        </w:rPr>
        <w:tab/>
        <w:t xml:space="preserve">om </w:t>
      </w:r>
      <w:hyperlink r:id="rId904"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20F693E0" w14:textId="77777777" w:rsidR="00F54566" w:rsidRPr="00BB2CD2" w:rsidRDefault="00F54566" w:rsidP="00F54566">
      <w:pPr>
        <w:pStyle w:val="AmdtsEntryHd"/>
        <w:rPr>
          <w:rFonts w:cs="Arial"/>
        </w:rPr>
      </w:pPr>
      <w:r w:rsidRPr="00BB2CD2">
        <w:rPr>
          <w:rFonts w:cs="Arial"/>
        </w:rPr>
        <w:t xml:space="preserve">Meaning of </w:t>
      </w:r>
      <w:r w:rsidRPr="00BB2CD2">
        <w:rPr>
          <w:rStyle w:val="charItals"/>
          <w:rFonts w:cs="Arial"/>
        </w:rPr>
        <w:t>owner</w:t>
      </w:r>
      <w:r w:rsidRPr="00BB2CD2">
        <w:rPr>
          <w:rFonts w:cs="Arial"/>
        </w:rPr>
        <w:t xml:space="preserve"> for pt 10</w:t>
      </w:r>
    </w:p>
    <w:p w14:paraId="2E93BFC8" w14:textId="77777777" w:rsidR="00F54566" w:rsidRPr="00BB2CD2" w:rsidRDefault="00F54566" w:rsidP="008A5BEF">
      <w:pPr>
        <w:pStyle w:val="AmdtsEntries"/>
        <w:rPr>
          <w:rFonts w:cs="Arial"/>
        </w:rPr>
      </w:pPr>
      <w:r w:rsidRPr="00BB2CD2">
        <w:rPr>
          <w:rFonts w:cs="Arial"/>
        </w:rPr>
        <w:t>s 159 hdg</w:t>
      </w:r>
      <w:r w:rsidRPr="00BB2CD2">
        <w:rPr>
          <w:rFonts w:cs="Arial"/>
        </w:rPr>
        <w:tab/>
        <w:t>bracketed note exp 17 September 2002 (s 5 (3))</w:t>
      </w:r>
    </w:p>
    <w:p w14:paraId="75313977" w14:textId="3B572B9B" w:rsidR="00F54566" w:rsidRPr="00BB2CD2" w:rsidRDefault="00F54566" w:rsidP="00F54566">
      <w:pPr>
        <w:pStyle w:val="AmdtsEntries"/>
        <w:rPr>
          <w:rFonts w:cs="Arial"/>
        </w:rPr>
      </w:pPr>
      <w:r w:rsidRPr="00BB2CD2">
        <w:rPr>
          <w:rFonts w:cs="Arial"/>
        </w:rPr>
        <w:t>s 159</w:t>
      </w:r>
      <w:r w:rsidRPr="00BB2CD2">
        <w:rPr>
          <w:rFonts w:cs="Arial"/>
        </w:rPr>
        <w:tab/>
        <w:t xml:space="preserve">om </w:t>
      </w:r>
      <w:hyperlink r:id="rId905"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7C7673F3" w14:textId="77777777" w:rsidR="00F54566" w:rsidRPr="00BB2CD2" w:rsidRDefault="00F54566" w:rsidP="00F54566">
      <w:pPr>
        <w:pStyle w:val="AmdtsEntryHd"/>
        <w:rPr>
          <w:rFonts w:cs="Arial"/>
        </w:rPr>
      </w:pPr>
      <w:r w:rsidRPr="00BB2CD2">
        <w:rPr>
          <w:rFonts w:cs="Arial"/>
        </w:rPr>
        <w:t>Application of pt 10 to motor vehicles with trader’s plate</w:t>
      </w:r>
    </w:p>
    <w:p w14:paraId="674B3CDE" w14:textId="77777777" w:rsidR="00F54566" w:rsidRPr="00BB2CD2" w:rsidRDefault="00F54566" w:rsidP="008A5BEF">
      <w:pPr>
        <w:pStyle w:val="AmdtsEntries"/>
        <w:rPr>
          <w:rFonts w:cs="Arial"/>
        </w:rPr>
      </w:pPr>
      <w:r w:rsidRPr="00BB2CD2">
        <w:rPr>
          <w:rFonts w:cs="Arial"/>
        </w:rPr>
        <w:t>s 160 hdg</w:t>
      </w:r>
      <w:r w:rsidRPr="00BB2CD2">
        <w:rPr>
          <w:rFonts w:cs="Arial"/>
        </w:rPr>
        <w:tab/>
        <w:t>bracketed note exp 17 September 2002 (s 5 (3))</w:t>
      </w:r>
    </w:p>
    <w:p w14:paraId="4C6AF9C6" w14:textId="5831C791" w:rsidR="00F54566" w:rsidRPr="00BB2CD2" w:rsidRDefault="00F54566" w:rsidP="00F54566">
      <w:pPr>
        <w:pStyle w:val="AmdtsEntries"/>
        <w:rPr>
          <w:rFonts w:cs="Arial"/>
        </w:rPr>
      </w:pPr>
      <w:r w:rsidRPr="00BB2CD2">
        <w:rPr>
          <w:rFonts w:cs="Arial"/>
        </w:rPr>
        <w:t>s 160</w:t>
      </w:r>
      <w:r w:rsidRPr="00BB2CD2">
        <w:rPr>
          <w:rFonts w:cs="Arial"/>
        </w:rPr>
        <w:tab/>
        <w:t xml:space="preserve">om </w:t>
      </w:r>
      <w:hyperlink r:id="rId906"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3EFCF4B3" w14:textId="77777777" w:rsidR="00F54566" w:rsidRPr="00BB2CD2" w:rsidRDefault="00F54566" w:rsidP="00F54566">
      <w:pPr>
        <w:pStyle w:val="AmdtsEntryHd"/>
        <w:rPr>
          <w:rFonts w:cs="Arial"/>
        </w:rPr>
      </w:pPr>
      <w:r w:rsidRPr="00BB2CD2">
        <w:rPr>
          <w:rFonts w:cs="Arial"/>
        </w:rPr>
        <w:t>Application of pt 10 to Territory and Commonwealth motor vehicles</w:t>
      </w:r>
    </w:p>
    <w:p w14:paraId="094453B8" w14:textId="77777777" w:rsidR="00F54566" w:rsidRPr="00BB2CD2" w:rsidRDefault="00F54566" w:rsidP="008A5BEF">
      <w:pPr>
        <w:pStyle w:val="AmdtsEntries"/>
        <w:rPr>
          <w:rFonts w:cs="Arial"/>
        </w:rPr>
      </w:pPr>
      <w:r w:rsidRPr="00BB2CD2">
        <w:rPr>
          <w:rFonts w:cs="Arial"/>
        </w:rPr>
        <w:t>s 161 hdg</w:t>
      </w:r>
      <w:r w:rsidRPr="00BB2CD2">
        <w:rPr>
          <w:rFonts w:cs="Arial"/>
        </w:rPr>
        <w:tab/>
        <w:t>bracketed note exp 17 September 2002 (s 5 (3))</w:t>
      </w:r>
    </w:p>
    <w:p w14:paraId="1D4C6169" w14:textId="0F8369D2" w:rsidR="00F54566" w:rsidRPr="00BB2CD2" w:rsidRDefault="00F54566" w:rsidP="008A5BEF">
      <w:pPr>
        <w:pStyle w:val="AmdtsEntries"/>
        <w:rPr>
          <w:rFonts w:cs="Arial"/>
        </w:rPr>
      </w:pPr>
      <w:r w:rsidRPr="00BB2CD2">
        <w:rPr>
          <w:rFonts w:cs="Arial"/>
        </w:rPr>
        <w:t>s 161</w:t>
      </w:r>
      <w:r w:rsidRPr="00BB2CD2">
        <w:rPr>
          <w:rFonts w:cs="Arial"/>
        </w:rPr>
        <w:tab/>
        <w:t xml:space="preserve">am </w:t>
      </w:r>
      <w:hyperlink r:id="rId907"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3.49</w:t>
      </w:r>
    </w:p>
    <w:p w14:paraId="1641A907" w14:textId="11F9C480" w:rsidR="00F54566" w:rsidRPr="00BB2CD2" w:rsidRDefault="00F54566" w:rsidP="008A5BEF">
      <w:pPr>
        <w:pStyle w:val="AmdtsEntries"/>
        <w:rPr>
          <w:rFonts w:cs="Arial"/>
        </w:rPr>
      </w:pPr>
      <w:r w:rsidRPr="00BB2CD2">
        <w:rPr>
          <w:rFonts w:cs="Arial"/>
        </w:rPr>
        <w:tab/>
        <w:t xml:space="preserve">om </w:t>
      </w:r>
      <w:hyperlink r:id="rId908"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6FFE27A3" w14:textId="77777777" w:rsidR="00F54566" w:rsidRPr="00BB2CD2" w:rsidRDefault="00F54566" w:rsidP="00F54566">
      <w:pPr>
        <w:pStyle w:val="AmdtsEntryHd"/>
        <w:rPr>
          <w:rFonts w:cs="Arial"/>
        </w:rPr>
      </w:pPr>
      <w:r w:rsidRPr="00BB2CD2">
        <w:rPr>
          <w:rFonts w:cs="Arial"/>
        </w:rPr>
        <w:t>Compulsory insurance</w:t>
      </w:r>
    </w:p>
    <w:p w14:paraId="04439DF7" w14:textId="6FF629C0" w:rsidR="00F54566" w:rsidRPr="00BB2CD2" w:rsidRDefault="00F54566" w:rsidP="00F54566">
      <w:pPr>
        <w:pStyle w:val="AmdtsEntries"/>
        <w:rPr>
          <w:rFonts w:cs="Arial"/>
        </w:rPr>
      </w:pPr>
      <w:r w:rsidRPr="00BB2CD2">
        <w:rPr>
          <w:rFonts w:cs="Arial"/>
        </w:rPr>
        <w:t>div 10.2 hdg</w:t>
      </w:r>
      <w:r w:rsidRPr="00BB2CD2">
        <w:rPr>
          <w:rFonts w:cs="Arial"/>
        </w:rPr>
        <w:tab/>
        <w:t xml:space="preserve">om </w:t>
      </w:r>
      <w:hyperlink r:id="rId909"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310FC90D" w14:textId="77777777" w:rsidR="00F54566" w:rsidRPr="00BB2CD2" w:rsidRDefault="00F54566" w:rsidP="00F54566">
      <w:pPr>
        <w:pStyle w:val="AmdtsEntryHd"/>
        <w:rPr>
          <w:rFonts w:cs="Arial"/>
        </w:rPr>
      </w:pPr>
      <w:r w:rsidRPr="00BB2CD2">
        <w:rPr>
          <w:rFonts w:cs="Arial"/>
        </w:rPr>
        <w:t>Third-party insurance compulsory</w:t>
      </w:r>
    </w:p>
    <w:p w14:paraId="45A0B3AA" w14:textId="77777777" w:rsidR="00F54566" w:rsidRPr="00BB2CD2" w:rsidRDefault="00F54566" w:rsidP="008A5BEF">
      <w:pPr>
        <w:pStyle w:val="AmdtsEntries"/>
        <w:rPr>
          <w:rFonts w:cs="Arial"/>
        </w:rPr>
      </w:pPr>
      <w:r w:rsidRPr="00BB2CD2">
        <w:rPr>
          <w:rFonts w:cs="Arial"/>
        </w:rPr>
        <w:t>s 162 hdg</w:t>
      </w:r>
      <w:r w:rsidRPr="00BB2CD2">
        <w:rPr>
          <w:rFonts w:cs="Arial"/>
        </w:rPr>
        <w:tab/>
        <w:t>bracketed note exp 17 September 2002 (s 5 (3))</w:t>
      </w:r>
    </w:p>
    <w:p w14:paraId="41196696" w14:textId="63925927" w:rsidR="00F54566" w:rsidRPr="00BB2CD2" w:rsidRDefault="00F54566" w:rsidP="005E0CA0">
      <w:pPr>
        <w:pStyle w:val="AmdtsEntries"/>
        <w:rPr>
          <w:rFonts w:cs="Arial"/>
        </w:rPr>
      </w:pPr>
      <w:r w:rsidRPr="00BB2CD2">
        <w:rPr>
          <w:rFonts w:cs="Arial"/>
        </w:rPr>
        <w:t>s 162</w:t>
      </w:r>
      <w:r w:rsidRPr="00BB2CD2">
        <w:rPr>
          <w:rFonts w:cs="Arial"/>
        </w:rPr>
        <w:tab/>
        <w:t xml:space="preserve">om </w:t>
      </w:r>
      <w:hyperlink r:id="rId910"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06815C91" w14:textId="77777777" w:rsidR="00F54566" w:rsidRPr="00BB2CD2" w:rsidRDefault="00F54566" w:rsidP="00F54566">
      <w:pPr>
        <w:pStyle w:val="AmdtsEntryHd"/>
        <w:rPr>
          <w:rFonts w:cs="Arial"/>
        </w:rPr>
      </w:pPr>
      <w:r w:rsidRPr="00BB2CD2">
        <w:rPr>
          <w:rFonts w:cs="Arial"/>
        </w:rPr>
        <w:t>Third-party policies</w:t>
      </w:r>
    </w:p>
    <w:p w14:paraId="2BC8D283" w14:textId="77777777" w:rsidR="00F54566" w:rsidRPr="00BB2CD2" w:rsidRDefault="00F54566" w:rsidP="008A5BEF">
      <w:pPr>
        <w:pStyle w:val="AmdtsEntries"/>
        <w:rPr>
          <w:rFonts w:cs="Arial"/>
        </w:rPr>
      </w:pPr>
      <w:r w:rsidRPr="00BB2CD2">
        <w:rPr>
          <w:rFonts w:cs="Arial"/>
        </w:rPr>
        <w:t>s 163 hdg</w:t>
      </w:r>
      <w:r w:rsidRPr="00BB2CD2">
        <w:rPr>
          <w:rFonts w:cs="Arial"/>
        </w:rPr>
        <w:tab/>
        <w:t>bracketed note exp 17 September 2002 (s 5 (3))</w:t>
      </w:r>
    </w:p>
    <w:p w14:paraId="5240A908" w14:textId="57DDC987" w:rsidR="00F54566" w:rsidRPr="00BB2CD2" w:rsidRDefault="00F54566" w:rsidP="005E0CA0">
      <w:pPr>
        <w:pStyle w:val="AmdtsEntries"/>
        <w:rPr>
          <w:rFonts w:cs="Arial"/>
        </w:rPr>
      </w:pPr>
      <w:r w:rsidRPr="00BB2CD2">
        <w:rPr>
          <w:rFonts w:cs="Arial"/>
        </w:rPr>
        <w:t>s 163</w:t>
      </w:r>
      <w:r w:rsidRPr="00BB2CD2">
        <w:rPr>
          <w:rFonts w:cs="Arial"/>
        </w:rPr>
        <w:tab/>
        <w:t xml:space="preserve">om </w:t>
      </w:r>
      <w:hyperlink r:id="rId911"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15A16FA6" w14:textId="77777777" w:rsidR="00F54566" w:rsidRPr="00BB2CD2" w:rsidRDefault="00F54566" w:rsidP="00F54566">
      <w:pPr>
        <w:pStyle w:val="AmdtsEntryHd"/>
        <w:keepNext w:val="0"/>
        <w:rPr>
          <w:rFonts w:cs="Arial"/>
        </w:rPr>
      </w:pPr>
      <w:r w:rsidRPr="00BB2CD2">
        <w:rPr>
          <w:rFonts w:cs="Arial"/>
        </w:rPr>
        <w:t>Taking out and duration of third-party insurance</w:t>
      </w:r>
    </w:p>
    <w:p w14:paraId="6D4501AD" w14:textId="113FA9E7" w:rsidR="00F54566" w:rsidRPr="00BB2CD2" w:rsidRDefault="00F54566" w:rsidP="00F54566">
      <w:pPr>
        <w:pStyle w:val="AmdtsEntries"/>
        <w:rPr>
          <w:rFonts w:cs="Arial"/>
        </w:rPr>
      </w:pPr>
      <w:r w:rsidRPr="00BB2CD2">
        <w:rPr>
          <w:rFonts w:cs="Arial"/>
        </w:rPr>
        <w:t>div 10.3 hdg</w:t>
      </w:r>
      <w:r w:rsidRPr="00BB2CD2">
        <w:rPr>
          <w:rFonts w:cs="Arial"/>
        </w:rPr>
        <w:tab/>
        <w:t xml:space="preserve">om </w:t>
      </w:r>
      <w:hyperlink r:id="rId912"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0B5E49E7" w14:textId="77777777" w:rsidR="00F54566" w:rsidRPr="00BB2CD2" w:rsidRDefault="00F54566" w:rsidP="00F54566">
      <w:pPr>
        <w:pStyle w:val="AmdtsEntryHd"/>
        <w:keepNext w:val="0"/>
        <w:rPr>
          <w:rFonts w:cs="Arial"/>
        </w:rPr>
      </w:pPr>
      <w:r w:rsidRPr="00BB2CD2">
        <w:rPr>
          <w:rFonts w:cs="Arial"/>
        </w:rPr>
        <w:t>Issue of certificates of third-party insurance</w:t>
      </w:r>
    </w:p>
    <w:p w14:paraId="3B45E6BB" w14:textId="77777777" w:rsidR="00F54566" w:rsidRPr="00BB2CD2" w:rsidRDefault="00F54566" w:rsidP="00F54566">
      <w:pPr>
        <w:pStyle w:val="AmdtsEntries"/>
        <w:rPr>
          <w:rFonts w:cs="Arial"/>
        </w:rPr>
      </w:pPr>
      <w:r w:rsidRPr="00BB2CD2">
        <w:rPr>
          <w:rFonts w:cs="Arial"/>
        </w:rPr>
        <w:t>s 164 hdg</w:t>
      </w:r>
      <w:r w:rsidRPr="00BB2CD2">
        <w:rPr>
          <w:rFonts w:cs="Arial"/>
        </w:rPr>
        <w:tab/>
        <w:t>bracketed note exp 17 September 2002 (s 5 (3))</w:t>
      </w:r>
    </w:p>
    <w:p w14:paraId="03B1562D" w14:textId="2609F039" w:rsidR="00F54566" w:rsidRPr="00BB2CD2" w:rsidRDefault="00F54566" w:rsidP="00F54566">
      <w:pPr>
        <w:pStyle w:val="AmdtsEntries"/>
        <w:rPr>
          <w:rFonts w:cs="Arial"/>
        </w:rPr>
      </w:pPr>
      <w:r w:rsidRPr="00BB2CD2">
        <w:rPr>
          <w:rFonts w:cs="Arial"/>
        </w:rPr>
        <w:t>s 164</w:t>
      </w:r>
      <w:r w:rsidRPr="00BB2CD2">
        <w:rPr>
          <w:rFonts w:cs="Arial"/>
        </w:rPr>
        <w:tab/>
        <w:t xml:space="preserve">om </w:t>
      </w:r>
      <w:hyperlink r:id="rId913"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45439F57" w14:textId="77777777" w:rsidR="00F54566" w:rsidRPr="00BB2CD2" w:rsidRDefault="00F54566" w:rsidP="00F54566">
      <w:pPr>
        <w:pStyle w:val="AmdtsEntryHd"/>
        <w:rPr>
          <w:rFonts w:cs="Arial"/>
        </w:rPr>
      </w:pPr>
      <w:r w:rsidRPr="00BB2CD2">
        <w:rPr>
          <w:rFonts w:cs="Arial"/>
        </w:rPr>
        <w:t>Third-party insurance required for registration of motor vehicle</w:t>
      </w:r>
    </w:p>
    <w:p w14:paraId="4E449FC6" w14:textId="77777777" w:rsidR="00F54566" w:rsidRPr="00BB2CD2" w:rsidRDefault="00F54566" w:rsidP="008A5BEF">
      <w:pPr>
        <w:pStyle w:val="AmdtsEntries"/>
        <w:rPr>
          <w:rFonts w:cs="Arial"/>
        </w:rPr>
      </w:pPr>
      <w:r w:rsidRPr="00BB2CD2">
        <w:rPr>
          <w:rFonts w:cs="Arial"/>
        </w:rPr>
        <w:t>s 165 hdg</w:t>
      </w:r>
      <w:r w:rsidRPr="00BB2CD2">
        <w:rPr>
          <w:rFonts w:cs="Arial"/>
        </w:rPr>
        <w:tab/>
        <w:t>bracketed note exp 17 September 2002 (s 5 (3))</w:t>
      </w:r>
    </w:p>
    <w:p w14:paraId="39B26099" w14:textId="609A691A" w:rsidR="00F54566" w:rsidRPr="00BB2CD2" w:rsidRDefault="00F54566" w:rsidP="00F54566">
      <w:pPr>
        <w:pStyle w:val="AmdtsEntries"/>
        <w:rPr>
          <w:rFonts w:cs="Arial"/>
        </w:rPr>
      </w:pPr>
      <w:r w:rsidRPr="00BB2CD2">
        <w:rPr>
          <w:rFonts w:cs="Arial"/>
        </w:rPr>
        <w:t>s 165</w:t>
      </w:r>
      <w:r w:rsidRPr="00BB2CD2">
        <w:rPr>
          <w:rFonts w:cs="Arial"/>
        </w:rPr>
        <w:tab/>
        <w:t xml:space="preserve">om </w:t>
      </w:r>
      <w:hyperlink r:id="rId914"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0B30961E" w14:textId="77777777" w:rsidR="00F54566" w:rsidRPr="00BB2CD2" w:rsidRDefault="00F54566" w:rsidP="00F54566">
      <w:pPr>
        <w:pStyle w:val="AmdtsEntryHd"/>
        <w:rPr>
          <w:rFonts w:cs="Arial"/>
        </w:rPr>
      </w:pPr>
      <w:r w:rsidRPr="00BB2CD2">
        <w:rPr>
          <w:rFonts w:cs="Arial"/>
        </w:rPr>
        <w:t>Third-party insurance required for issue of trader’s plate</w:t>
      </w:r>
    </w:p>
    <w:p w14:paraId="61FBA9C7" w14:textId="77777777" w:rsidR="00F54566" w:rsidRPr="00BB2CD2" w:rsidRDefault="00F54566" w:rsidP="008A5BEF">
      <w:pPr>
        <w:pStyle w:val="AmdtsEntries"/>
        <w:rPr>
          <w:rFonts w:cs="Arial"/>
        </w:rPr>
      </w:pPr>
      <w:r w:rsidRPr="00BB2CD2">
        <w:rPr>
          <w:rFonts w:cs="Arial"/>
        </w:rPr>
        <w:t>s 166 hdg</w:t>
      </w:r>
      <w:r w:rsidRPr="00BB2CD2">
        <w:rPr>
          <w:rFonts w:cs="Arial"/>
        </w:rPr>
        <w:tab/>
        <w:t>bracketed note exp 17 September 2002 (s 5 (3))</w:t>
      </w:r>
    </w:p>
    <w:p w14:paraId="0EAD2FEE" w14:textId="1E92FBD0" w:rsidR="00F54566" w:rsidRPr="00BB2CD2" w:rsidRDefault="00F54566" w:rsidP="008A5BEF">
      <w:pPr>
        <w:pStyle w:val="AmdtsEntries"/>
        <w:rPr>
          <w:rFonts w:cs="Arial"/>
        </w:rPr>
      </w:pPr>
      <w:r w:rsidRPr="00BB2CD2">
        <w:rPr>
          <w:rFonts w:cs="Arial"/>
        </w:rPr>
        <w:t>s 166</w:t>
      </w:r>
      <w:r w:rsidRPr="00BB2CD2">
        <w:rPr>
          <w:rFonts w:cs="Arial"/>
        </w:rPr>
        <w:tab/>
        <w:t xml:space="preserve">om </w:t>
      </w:r>
      <w:hyperlink r:id="rId915"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251481DF" w14:textId="77777777" w:rsidR="00F54566" w:rsidRPr="00BB2CD2" w:rsidRDefault="00F54566" w:rsidP="00F54566">
      <w:pPr>
        <w:pStyle w:val="AmdtsEntryHd"/>
        <w:rPr>
          <w:rFonts w:cs="Arial"/>
        </w:rPr>
      </w:pPr>
      <w:r w:rsidRPr="00BB2CD2">
        <w:rPr>
          <w:rFonts w:cs="Arial"/>
        </w:rPr>
        <w:t>Beginning and duration of third-party policy</w:t>
      </w:r>
    </w:p>
    <w:p w14:paraId="1EC71BA2" w14:textId="77777777" w:rsidR="00F54566" w:rsidRPr="00BB2CD2" w:rsidRDefault="00F54566" w:rsidP="008A5BEF">
      <w:pPr>
        <w:pStyle w:val="AmdtsEntries"/>
        <w:rPr>
          <w:rFonts w:cs="Arial"/>
        </w:rPr>
      </w:pPr>
      <w:r w:rsidRPr="00BB2CD2">
        <w:rPr>
          <w:rFonts w:cs="Arial"/>
        </w:rPr>
        <w:t>s 167 hdg</w:t>
      </w:r>
      <w:r w:rsidRPr="00BB2CD2">
        <w:rPr>
          <w:rFonts w:cs="Arial"/>
        </w:rPr>
        <w:tab/>
        <w:t>bracketed note exp 17 September 2002 (s 5 (3))</w:t>
      </w:r>
    </w:p>
    <w:p w14:paraId="577BE49A" w14:textId="473BA264" w:rsidR="00F54566" w:rsidRPr="00BB2CD2" w:rsidRDefault="00F54566" w:rsidP="00F54566">
      <w:pPr>
        <w:pStyle w:val="AmdtsEntries"/>
        <w:rPr>
          <w:rFonts w:cs="Arial"/>
        </w:rPr>
      </w:pPr>
      <w:r w:rsidRPr="00BB2CD2">
        <w:rPr>
          <w:rFonts w:cs="Arial"/>
        </w:rPr>
        <w:t>s 167</w:t>
      </w:r>
      <w:r w:rsidRPr="00BB2CD2">
        <w:rPr>
          <w:rFonts w:cs="Arial"/>
        </w:rPr>
        <w:tab/>
        <w:t xml:space="preserve">am </w:t>
      </w:r>
      <w:hyperlink r:id="rId916"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3.50</w:t>
      </w:r>
    </w:p>
    <w:p w14:paraId="46FDBE1D" w14:textId="67D63980" w:rsidR="00F54566" w:rsidRPr="00BB2CD2" w:rsidRDefault="00F54566" w:rsidP="008A5BEF">
      <w:pPr>
        <w:pStyle w:val="AmdtsEntries"/>
        <w:rPr>
          <w:rFonts w:cs="Arial"/>
        </w:rPr>
      </w:pPr>
      <w:r w:rsidRPr="00BB2CD2">
        <w:rPr>
          <w:rFonts w:cs="Arial"/>
        </w:rPr>
        <w:tab/>
        <w:t xml:space="preserve">om </w:t>
      </w:r>
      <w:hyperlink r:id="rId917"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0F733408" w14:textId="77777777" w:rsidR="00F54566" w:rsidRPr="00BB2CD2" w:rsidRDefault="00F54566" w:rsidP="00F54566">
      <w:pPr>
        <w:pStyle w:val="AmdtsEntryHd"/>
        <w:rPr>
          <w:rFonts w:cs="Arial"/>
        </w:rPr>
      </w:pPr>
      <w:r w:rsidRPr="00BB2CD2">
        <w:rPr>
          <w:rFonts w:cs="Arial"/>
        </w:rPr>
        <w:lastRenderedPageBreak/>
        <w:t>Cancellation of third-party policies etc</w:t>
      </w:r>
    </w:p>
    <w:p w14:paraId="519FD40C" w14:textId="77777777" w:rsidR="00F54566" w:rsidRPr="00BB2CD2" w:rsidRDefault="00F54566" w:rsidP="00F54566">
      <w:pPr>
        <w:pStyle w:val="AmdtsEntries"/>
        <w:rPr>
          <w:rFonts w:cs="Arial"/>
        </w:rPr>
      </w:pPr>
      <w:r w:rsidRPr="00BB2CD2">
        <w:rPr>
          <w:rFonts w:cs="Arial"/>
        </w:rPr>
        <w:t>s 168 hdg</w:t>
      </w:r>
      <w:r w:rsidRPr="00BB2CD2">
        <w:rPr>
          <w:rFonts w:cs="Arial"/>
        </w:rPr>
        <w:tab/>
        <w:t>bracketed note exp 17 September 2002 (s 5 (3))</w:t>
      </w:r>
    </w:p>
    <w:p w14:paraId="7B96B296" w14:textId="6E093AB4" w:rsidR="00F54566" w:rsidRPr="00BB2CD2" w:rsidRDefault="00F54566" w:rsidP="008A5BEF">
      <w:pPr>
        <w:pStyle w:val="AmdtsEntries"/>
        <w:rPr>
          <w:rFonts w:cs="Arial"/>
        </w:rPr>
      </w:pPr>
      <w:r w:rsidRPr="00BB2CD2">
        <w:rPr>
          <w:rFonts w:cs="Arial"/>
        </w:rPr>
        <w:t>s 168</w:t>
      </w:r>
      <w:r w:rsidRPr="00BB2CD2">
        <w:rPr>
          <w:rFonts w:cs="Arial"/>
        </w:rPr>
        <w:tab/>
        <w:t xml:space="preserve">om </w:t>
      </w:r>
      <w:hyperlink r:id="rId918"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5F4E29B7" w14:textId="77777777" w:rsidR="00F54566" w:rsidRPr="00BB2CD2" w:rsidRDefault="00F54566" w:rsidP="00F54566">
      <w:pPr>
        <w:pStyle w:val="AmdtsEntryHd"/>
        <w:rPr>
          <w:rFonts w:cs="Arial"/>
        </w:rPr>
      </w:pPr>
      <w:r w:rsidRPr="00BB2CD2">
        <w:rPr>
          <w:rFonts w:cs="Arial"/>
        </w:rPr>
        <w:t>Indemnity under third-party policy</w:t>
      </w:r>
    </w:p>
    <w:p w14:paraId="54A329D2" w14:textId="62E91561" w:rsidR="00F54566" w:rsidRPr="00BB2CD2" w:rsidRDefault="00F54566" w:rsidP="00F54566">
      <w:pPr>
        <w:pStyle w:val="AmdtsEntries"/>
        <w:rPr>
          <w:rFonts w:cs="Arial"/>
        </w:rPr>
      </w:pPr>
      <w:r w:rsidRPr="00BB2CD2">
        <w:rPr>
          <w:rFonts w:cs="Arial"/>
        </w:rPr>
        <w:t>div 10.4 hdg</w:t>
      </w:r>
      <w:r w:rsidRPr="00BB2CD2">
        <w:rPr>
          <w:rFonts w:cs="Arial"/>
        </w:rPr>
        <w:tab/>
        <w:t xml:space="preserve">om </w:t>
      </w:r>
      <w:hyperlink r:id="rId919"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12883D0D" w14:textId="77777777" w:rsidR="00F54566" w:rsidRPr="00BB2CD2" w:rsidRDefault="00F54566" w:rsidP="00F54566">
      <w:pPr>
        <w:pStyle w:val="AmdtsEntryHd"/>
        <w:rPr>
          <w:rFonts w:cs="Arial"/>
        </w:rPr>
      </w:pPr>
      <w:r w:rsidRPr="00BB2CD2">
        <w:rPr>
          <w:rFonts w:cs="Arial"/>
        </w:rPr>
        <w:t>Indemnification of insured people</w:t>
      </w:r>
    </w:p>
    <w:p w14:paraId="0F9AD472" w14:textId="77777777" w:rsidR="00F54566" w:rsidRPr="00BB2CD2" w:rsidRDefault="00F54566" w:rsidP="008A5BEF">
      <w:pPr>
        <w:pStyle w:val="AmdtsEntries"/>
        <w:rPr>
          <w:rFonts w:cs="Arial"/>
        </w:rPr>
      </w:pPr>
      <w:r w:rsidRPr="00BB2CD2">
        <w:rPr>
          <w:rFonts w:cs="Arial"/>
        </w:rPr>
        <w:t>s 169 hdg</w:t>
      </w:r>
      <w:r w:rsidRPr="00BB2CD2">
        <w:rPr>
          <w:rFonts w:cs="Arial"/>
        </w:rPr>
        <w:tab/>
        <w:t>bracketed note exp 17 September 2002 (s 5 (3))</w:t>
      </w:r>
    </w:p>
    <w:p w14:paraId="41D4E026" w14:textId="6D59C362" w:rsidR="00F54566" w:rsidRPr="00BB2CD2" w:rsidRDefault="00F54566" w:rsidP="00F54566">
      <w:pPr>
        <w:pStyle w:val="AmdtsEntries"/>
        <w:rPr>
          <w:rFonts w:cs="Arial"/>
        </w:rPr>
      </w:pPr>
      <w:r w:rsidRPr="00BB2CD2">
        <w:rPr>
          <w:rFonts w:cs="Arial"/>
        </w:rPr>
        <w:t>s 169</w:t>
      </w:r>
      <w:r w:rsidRPr="00BB2CD2">
        <w:rPr>
          <w:rFonts w:cs="Arial"/>
        </w:rPr>
        <w:tab/>
        <w:t xml:space="preserve">om </w:t>
      </w:r>
      <w:hyperlink r:id="rId920"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1EA7D744" w14:textId="77777777" w:rsidR="00F54566" w:rsidRPr="00BB2CD2" w:rsidRDefault="00F54566" w:rsidP="00F54566">
      <w:pPr>
        <w:pStyle w:val="AmdtsEntryHd"/>
        <w:rPr>
          <w:rFonts w:cs="Arial"/>
        </w:rPr>
      </w:pPr>
      <w:r w:rsidRPr="00BB2CD2">
        <w:rPr>
          <w:rFonts w:cs="Arial"/>
        </w:rPr>
        <w:t>Extension of indemnity provided</w:t>
      </w:r>
    </w:p>
    <w:p w14:paraId="27FA0DCB" w14:textId="77777777" w:rsidR="00F54566" w:rsidRPr="00BB2CD2" w:rsidRDefault="00F54566" w:rsidP="008A5BEF">
      <w:pPr>
        <w:pStyle w:val="AmdtsEntries"/>
        <w:rPr>
          <w:rFonts w:cs="Arial"/>
        </w:rPr>
      </w:pPr>
      <w:r w:rsidRPr="00BB2CD2">
        <w:rPr>
          <w:rFonts w:cs="Arial"/>
        </w:rPr>
        <w:t>s 170 hdg</w:t>
      </w:r>
      <w:r w:rsidRPr="00BB2CD2">
        <w:rPr>
          <w:rFonts w:cs="Arial"/>
        </w:rPr>
        <w:tab/>
        <w:t>bracketed note exp 17 September 2002 (s 5 (3))</w:t>
      </w:r>
    </w:p>
    <w:p w14:paraId="3EEFE02A" w14:textId="2BEAB280" w:rsidR="00F54566" w:rsidRPr="00BB2CD2" w:rsidRDefault="00F54566" w:rsidP="008A5BEF">
      <w:pPr>
        <w:pStyle w:val="AmdtsEntries"/>
        <w:rPr>
          <w:rFonts w:cs="Arial"/>
        </w:rPr>
      </w:pPr>
      <w:r w:rsidRPr="00BB2CD2">
        <w:rPr>
          <w:rFonts w:cs="Arial"/>
        </w:rPr>
        <w:t>s 170</w:t>
      </w:r>
      <w:r w:rsidRPr="00BB2CD2">
        <w:rPr>
          <w:rFonts w:cs="Arial"/>
        </w:rPr>
        <w:tab/>
        <w:t xml:space="preserve">am </w:t>
      </w:r>
      <w:hyperlink r:id="rId921" w:anchor="history" w:tooltip="Civil Law (Wrongs) Act 2002" w:history="1">
        <w:r w:rsidR="00E96622" w:rsidRPr="00E96622">
          <w:rPr>
            <w:rStyle w:val="charCitHyperlinkAbbrev"/>
          </w:rPr>
          <w:t>A2002</w:t>
        </w:r>
        <w:r w:rsidR="00E96622" w:rsidRPr="00E96622">
          <w:rPr>
            <w:rStyle w:val="charCitHyperlinkAbbrev"/>
          </w:rPr>
          <w:noBreakHyphen/>
          <w:t>40</w:t>
        </w:r>
      </w:hyperlink>
      <w:r w:rsidRPr="00BB2CD2">
        <w:rPr>
          <w:rFonts w:cs="Arial"/>
        </w:rPr>
        <w:t xml:space="preserve"> amdt 3.35</w:t>
      </w:r>
    </w:p>
    <w:p w14:paraId="137786AC" w14:textId="43F5F84A" w:rsidR="00F54566" w:rsidRPr="00BB2CD2" w:rsidRDefault="00F54566" w:rsidP="00F54566">
      <w:pPr>
        <w:pStyle w:val="AmdtsEntries"/>
        <w:rPr>
          <w:rFonts w:cs="Arial"/>
        </w:rPr>
      </w:pPr>
      <w:r w:rsidRPr="00BB2CD2">
        <w:rPr>
          <w:rFonts w:cs="Arial"/>
        </w:rPr>
        <w:tab/>
        <w:t xml:space="preserve">om </w:t>
      </w:r>
      <w:hyperlink r:id="rId922"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6B763F09" w14:textId="77777777" w:rsidR="00F54566" w:rsidRPr="00BB2CD2" w:rsidRDefault="00F54566" w:rsidP="00F54566">
      <w:pPr>
        <w:pStyle w:val="AmdtsEntryHd"/>
        <w:rPr>
          <w:rFonts w:cs="Arial"/>
        </w:rPr>
      </w:pPr>
      <w:r w:rsidRPr="00BB2CD2">
        <w:rPr>
          <w:rFonts w:cs="Arial"/>
        </w:rPr>
        <w:t>Risks not insured under third-party policies</w:t>
      </w:r>
    </w:p>
    <w:p w14:paraId="325D3235" w14:textId="77777777" w:rsidR="00F54566" w:rsidRPr="00BB2CD2" w:rsidRDefault="00F54566" w:rsidP="008A5BEF">
      <w:pPr>
        <w:pStyle w:val="AmdtsEntries"/>
        <w:rPr>
          <w:rFonts w:cs="Arial"/>
        </w:rPr>
      </w:pPr>
      <w:r w:rsidRPr="00BB2CD2">
        <w:rPr>
          <w:rFonts w:cs="Arial"/>
        </w:rPr>
        <w:t>s 171 hdg</w:t>
      </w:r>
      <w:r w:rsidRPr="00BB2CD2">
        <w:rPr>
          <w:rFonts w:cs="Arial"/>
        </w:rPr>
        <w:tab/>
        <w:t>bracketed note exp 17 September 2002 (s 5 (3))</w:t>
      </w:r>
    </w:p>
    <w:p w14:paraId="3C5BF17F" w14:textId="2418884E" w:rsidR="00F54566" w:rsidRPr="00BB2CD2" w:rsidRDefault="00F54566" w:rsidP="008A5BEF">
      <w:pPr>
        <w:pStyle w:val="AmdtsEntries"/>
        <w:rPr>
          <w:rFonts w:cs="Arial"/>
        </w:rPr>
      </w:pPr>
      <w:r w:rsidRPr="00BB2CD2">
        <w:rPr>
          <w:rFonts w:cs="Arial"/>
        </w:rPr>
        <w:t>s 171</w:t>
      </w:r>
      <w:r w:rsidRPr="00BB2CD2">
        <w:rPr>
          <w:rFonts w:cs="Arial"/>
        </w:rPr>
        <w:tab/>
        <w:t xml:space="preserve">am </w:t>
      </w:r>
      <w:hyperlink r:id="rId923" w:tooltip="Civil Law (Wrongs) Amendment Act 2003" w:history="1">
        <w:r w:rsidR="00E96622" w:rsidRPr="00E96622">
          <w:rPr>
            <w:rStyle w:val="charCitHyperlinkAbbrev"/>
          </w:rPr>
          <w:t>A2003</w:t>
        </w:r>
        <w:r w:rsidR="00E96622" w:rsidRPr="00E96622">
          <w:rPr>
            <w:rStyle w:val="charCitHyperlinkAbbrev"/>
          </w:rPr>
          <w:noBreakHyphen/>
          <w:t>6</w:t>
        </w:r>
      </w:hyperlink>
      <w:r w:rsidRPr="00BB2CD2">
        <w:rPr>
          <w:rFonts w:cs="Arial"/>
        </w:rPr>
        <w:t xml:space="preserve"> s 6; </w:t>
      </w:r>
      <w:hyperlink r:id="rId924" w:tooltip="Road Transport (General) Amendment Act 2004 (No 2)" w:history="1">
        <w:r w:rsidR="00E96622" w:rsidRPr="00E96622">
          <w:rPr>
            <w:rStyle w:val="charCitHyperlinkAbbrev"/>
          </w:rPr>
          <w:t>A2004</w:t>
        </w:r>
        <w:r w:rsidR="00E96622" w:rsidRPr="00E96622">
          <w:rPr>
            <w:rStyle w:val="charCitHyperlinkAbbrev"/>
          </w:rPr>
          <w:noBreakHyphen/>
          <w:t>73</w:t>
        </w:r>
      </w:hyperlink>
      <w:r w:rsidRPr="00BB2CD2">
        <w:rPr>
          <w:rFonts w:cs="Arial"/>
        </w:rPr>
        <w:t xml:space="preserve"> s 4, s 5</w:t>
      </w:r>
    </w:p>
    <w:p w14:paraId="2E4C719A" w14:textId="77777777" w:rsidR="00F54566" w:rsidRPr="00E96622" w:rsidRDefault="00F54566" w:rsidP="008A5BEF">
      <w:pPr>
        <w:pStyle w:val="AmdtsEntries"/>
      </w:pPr>
      <w:r w:rsidRPr="00BB2CD2">
        <w:rPr>
          <w:rFonts w:cs="Arial"/>
        </w:rPr>
        <w:tab/>
      </w:r>
      <w:r w:rsidRPr="00E96622">
        <w:t>note exp 31 December 2004 (s 236)</w:t>
      </w:r>
    </w:p>
    <w:p w14:paraId="45AED9F7" w14:textId="7D6D5BD8" w:rsidR="00F54566" w:rsidRPr="00BB2CD2" w:rsidRDefault="00F54566" w:rsidP="00F54566">
      <w:pPr>
        <w:pStyle w:val="AmdtsEntries"/>
        <w:rPr>
          <w:rFonts w:cs="Arial"/>
        </w:rPr>
      </w:pPr>
      <w:r w:rsidRPr="00BB2CD2">
        <w:rPr>
          <w:rFonts w:cs="Arial"/>
        </w:rPr>
        <w:tab/>
        <w:t xml:space="preserve">om </w:t>
      </w:r>
      <w:hyperlink r:id="rId925"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5FECBB56" w14:textId="77777777" w:rsidR="00F54566" w:rsidRPr="00BB2CD2" w:rsidRDefault="00F54566" w:rsidP="00F54566">
      <w:pPr>
        <w:pStyle w:val="AmdtsEntryHd"/>
        <w:rPr>
          <w:rFonts w:cs="Arial"/>
        </w:rPr>
      </w:pPr>
      <w:r w:rsidRPr="00BB2CD2">
        <w:rPr>
          <w:rFonts w:cs="Arial"/>
        </w:rPr>
        <w:t>Effect of nonpayment of correct premium</w:t>
      </w:r>
    </w:p>
    <w:p w14:paraId="17DBAD95" w14:textId="77777777" w:rsidR="00F54566" w:rsidRPr="00BB2CD2" w:rsidRDefault="00F54566" w:rsidP="008A5BEF">
      <w:pPr>
        <w:pStyle w:val="AmdtsEntries"/>
        <w:rPr>
          <w:rFonts w:cs="Arial"/>
        </w:rPr>
      </w:pPr>
      <w:r w:rsidRPr="00BB2CD2">
        <w:rPr>
          <w:rFonts w:cs="Arial"/>
        </w:rPr>
        <w:t>s 172 hdg</w:t>
      </w:r>
      <w:r w:rsidRPr="00BB2CD2">
        <w:rPr>
          <w:rFonts w:cs="Arial"/>
        </w:rPr>
        <w:tab/>
        <w:t>bracketed note exp 17 September 2002 (s 5 (3))</w:t>
      </w:r>
    </w:p>
    <w:p w14:paraId="619EF0B6" w14:textId="50B5A745" w:rsidR="00F54566" w:rsidRPr="00BB2CD2" w:rsidRDefault="00F54566" w:rsidP="00F54566">
      <w:pPr>
        <w:pStyle w:val="AmdtsEntries"/>
        <w:rPr>
          <w:rFonts w:cs="Arial"/>
        </w:rPr>
      </w:pPr>
      <w:r w:rsidRPr="00BB2CD2">
        <w:rPr>
          <w:rFonts w:cs="Arial"/>
        </w:rPr>
        <w:t>s 172</w:t>
      </w:r>
      <w:r w:rsidRPr="00BB2CD2">
        <w:rPr>
          <w:rFonts w:cs="Arial"/>
        </w:rPr>
        <w:tab/>
        <w:t xml:space="preserve">om </w:t>
      </w:r>
      <w:hyperlink r:id="rId926"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2985702D" w14:textId="77777777" w:rsidR="00F54566" w:rsidRPr="00BB2CD2" w:rsidRDefault="00F54566" w:rsidP="00F54566">
      <w:pPr>
        <w:pStyle w:val="AmdtsEntryHd"/>
        <w:rPr>
          <w:rFonts w:cs="Arial"/>
        </w:rPr>
      </w:pPr>
      <w:r w:rsidRPr="00BB2CD2">
        <w:rPr>
          <w:rFonts w:cs="Arial"/>
        </w:rPr>
        <w:t>Other matters relating to third-party policies</w:t>
      </w:r>
    </w:p>
    <w:p w14:paraId="7F2D4410" w14:textId="79B52D49" w:rsidR="00F54566" w:rsidRPr="00BB2CD2" w:rsidRDefault="00F54566" w:rsidP="008A5BEF">
      <w:pPr>
        <w:pStyle w:val="AmdtsEntries"/>
        <w:rPr>
          <w:rFonts w:cs="Arial"/>
        </w:rPr>
      </w:pPr>
      <w:r w:rsidRPr="00BB2CD2">
        <w:rPr>
          <w:rFonts w:cs="Arial"/>
        </w:rPr>
        <w:t>div 10.5 hdg</w:t>
      </w:r>
      <w:r w:rsidRPr="00BB2CD2">
        <w:rPr>
          <w:rFonts w:cs="Arial"/>
        </w:rPr>
        <w:tab/>
        <w:t xml:space="preserve">om </w:t>
      </w:r>
      <w:hyperlink r:id="rId927"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0699123A" w14:textId="77777777" w:rsidR="00F54566" w:rsidRPr="00BB2CD2" w:rsidRDefault="00F54566" w:rsidP="00F54566">
      <w:pPr>
        <w:pStyle w:val="AmdtsEntryHd"/>
        <w:rPr>
          <w:rFonts w:cs="Arial"/>
        </w:rPr>
      </w:pPr>
      <w:r w:rsidRPr="00BB2CD2">
        <w:rPr>
          <w:rFonts w:cs="Arial"/>
        </w:rPr>
        <w:t>Effect of change of ownership of motor vehicle or trader’s business</w:t>
      </w:r>
    </w:p>
    <w:p w14:paraId="395CEAA7" w14:textId="77777777" w:rsidR="00F54566" w:rsidRPr="00BB2CD2" w:rsidRDefault="00F54566" w:rsidP="008A5BEF">
      <w:pPr>
        <w:pStyle w:val="AmdtsEntries"/>
        <w:rPr>
          <w:rFonts w:cs="Arial"/>
        </w:rPr>
      </w:pPr>
      <w:r w:rsidRPr="00BB2CD2">
        <w:rPr>
          <w:rFonts w:cs="Arial"/>
        </w:rPr>
        <w:t>s 173 hdg</w:t>
      </w:r>
      <w:r w:rsidRPr="00BB2CD2">
        <w:rPr>
          <w:rFonts w:cs="Arial"/>
        </w:rPr>
        <w:tab/>
        <w:t>bracketed note exp 17 September 2002 (s 5 (3))</w:t>
      </w:r>
    </w:p>
    <w:p w14:paraId="3CA2C942" w14:textId="611A1C3C" w:rsidR="00F54566" w:rsidRPr="00BB2CD2" w:rsidRDefault="00F54566" w:rsidP="003D5DF0">
      <w:pPr>
        <w:pStyle w:val="AmdtsEntries"/>
        <w:rPr>
          <w:rFonts w:cs="Arial"/>
        </w:rPr>
      </w:pPr>
      <w:r w:rsidRPr="00BB2CD2">
        <w:rPr>
          <w:rFonts w:cs="Arial"/>
        </w:rPr>
        <w:t>s 173</w:t>
      </w:r>
      <w:r w:rsidRPr="00BB2CD2">
        <w:rPr>
          <w:rFonts w:cs="Arial"/>
        </w:rPr>
        <w:tab/>
        <w:t xml:space="preserve">om </w:t>
      </w:r>
      <w:hyperlink r:id="rId928"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4C0FB27B" w14:textId="77777777" w:rsidR="00F54566" w:rsidRPr="00BB2CD2" w:rsidRDefault="00F54566" w:rsidP="003D5DF0">
      <w:pPr>
        <w:pStyle w:val="AmdtsEntryHd"/>
        <w:rPr>
          <w:rFonts w:cs="Arial"/>
        </w:rPr>
      </w:pPr>
      <w:r w:rsidRPr="00BB2CD2">
        <w:rPr>
          <w:rFonts w:cs="Arial"/>
        </w:rPr>
        <w:t>Notice of change of registered particulars about motor vehicles etc</w:t>
      </w:r>
    </w:p>
    <w:p w14:paraId="113EF9CB" w14:textId="77777777" w:rsidR="00F54566" w:rsidRPr="00BB2CD2" w:rsidRDefault="00F54566" w:rsidP="008A5BEF">
      <w:pPr>
        <w:pStyle w:val="AmdtsEntries"/>
        <w:rPr>
          <w:rFonts w:cs="Arial"/>
        </w:rPr>
      </w:pPr>
      <w:r w:rsidRPr="00BB2CD2">
        <w:rPr>
          <w:rFonts w:cs="Arial"/>
        </w:rPr>
        <w:t>s 174 hdg</w:t>
      </w:r>
      <w:r w:rsidRPr="00BB2CD2">
        <w:rPr>
          <w:rFonts w:cs="Arial"/>
        </w:rPr>
        <w:tab/>
        <w:t>bracketed note exp 17 September 2002 (s 5 (3))</w:t>
      </w:r>
    </w:p>
    <w:p w14:paraId="3801A3CF" w14:textId="1CF5BEAB" w:rsidR="00F54566" w:rsidRPr="00BB2CD2" w:rsidRDefault="00F54566" w:rsidP="00F54566">
      <w:pPr>
        <w:pStyle w:val="AmdtsEntries"/>
        <w:rPr>
          <w:rFonts w:cs="Arial"/>
        </w:rPr>
      </w:pPr>
      <w:r w:rsidRPr="00BB2CD2">
        <w:rPr>
          <w:rFonts w:cs="Arial"/>
        </w:rPr>
        <w:t>s 174</w:t>
      </w:r>
      <w:r w:rsidRPr="00BB2CD2">
        <w:rPr>
          <w:rFonts w:cs="Arial"/>
        </w:rPr>
        <w:tab/>
        <w:t xml:space="preserve">om </w:t>
      </w:r>
      <w:hyperlink r:id="rId929"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31F6057B" w14:textId="77777777" w:rsidR="00F54566" w:rsidRPr="00BB2CD2" w:rsidRDefault="00F54566" w:rsidP="00F54566">
      <w:pPr>
        <w:pStyle w:val="AmdtsEntryHd"/>
        <w:rPr>
          <w:rFonts w:cs="Arial"/>
        </w:rPr>
      </w:pPr>
      <w:r w:rsidRPr="00BB2CD2">
        <w:rPr>
          <w:rFonts w:cs="Arial"/>
        </w:rPr>
        <w:t>Rights of authorised insurer against unauthorised drivers</w:t>
      </w:r>
    </w:p>
    <w:p w14:paraId="463D0BE3" w14:textId="77777777" w:rsidR="00F54566" w:rsidRPr="00BB2CD2" w:rsidRDefault="00F54566" w:rsidP="008A5BEF">
      <w:pPr>
        <w:pStyle w:val="AmdtsEntries"/>
        <w:rPr>
          <w:rFonts w:cs="Arial"/>
        </w:rPr>
      </w:pPr>
      <w:r w:rsidRPr="00BB2CD2">
        <w:rPr>
          <w:rFonts w:cs="Arial"/>
        </w:rPr>
        <w:t>s 175 hdg</w:t>
      </w:r>
      <w:r w:rsidRPr="00BB2CD2">
        <w:rPr>
          <w:rFonts w:cs="Arial"/>
        </w:rPr>
        <w:tab/>
        <w:t>bracketed note exp 17 September 2002 (s 5 (3))</w:t>
      </w:r>
    </w:p>
    <w:p w14:paraId="2EFDD2E4" w14:textId="15496C5E" w:rsidR="00F54566" w:rsidRPr="00BB2CD2" w:rsidRDefault="00F54566" w:rsidP="00F54566">
      <w:pPr>
        <w:pStyle w:val="AmdtsEntries"/>
        <w:rPr>
          <w:rFonts w:cs="Arial"/>
        </w:rPr>
      </w:pPr>
      <w:r w:rsidRPr="00BB2CD2">
        <w:rPr>
          <w:rFonts w:cs="Arial"/>
        </w:rPr>
        <w:t>s 175</w:t>
      </w:r>
      <w:r w:rsidRPr="00BB2CD2">
        <w:rPr>
          <w:rFonts w:cs="Arial"/>
        </w:rPr>
        <w:tab/>
        <w:t xml:space="preserve">om </w:t>
      </w:r>
      <w:hyperlink r:id="rId930"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5A903CFC" w14:textId="77777777" w:rsidR="00F54566" w:rsidRPr="00BB2CD2" w:rsidRDefault="00F54566" w:rsidP="00F54566">
      <w:pPr>
        <w:pStyle w:val="AmdtsEntryHd"/>
        <w:rPr>
          <w:rFonts w:cs="Arial"/>
        </w:rPr>
      </w:pPr>
      <w:r w:rsidRPr="00BB2CD2">
        <w:rPr>
          <w:rFonts w:cs="Arial"/>
        </w:rPr>
        <w:t>Trader’s policy to apply to insured motor vehicles</w:t>
      </w:r>
    </w:p>
    <w:p w14:paraId="6A806650" w14:textId="77777777" w:rsidR="00F54566" w:rsidRPr="00BB2CD2" w:rsidRDefault="00F54566" w:rsidP="008A5BEF">
      <w:pPr>
        <w:pStyle w:val="AmdtsEntries"/>
        <w:rPr>
          <w:rFonts w:cs="Arial"/>
        </w:rPr>
      </w:pPr>
      <w:r w:rsidRPr="00BB2CD2">
        <w:rPr>
          <w:rFonts w:cs="Arial"/>
        </w:rPr>
        <w:t>s 176 hdg</w:t>
      </w:r>
      <w:r w:rsidRPr="00BB2CD2">
        <w:rPr>
          <w:rFonts w:cs="Arial"/>
        </w:rPr>
        <w:tab/>
        <w:t>bracketed note exp 17 September 2002 (s 5 (3))</w:t>
      </w:r>
    </w:p>
    <w:p w14:paraId="5AE1F1F0" w14:textId="6F989FF4" w:rsidR="00F54566" w:rsidRPr="00BB2CD2" w:rsidRDefault="00F54566" w:rsidP="008A5BEF">
      <w:pPr>
        <w:pStyle w:val="AmdtsEntries"/>
        <w:rPr>
          <w:rFonts w:cs="Arial"/>
        </w:rPr>
      </w:pPr>
      <w:r w:rsidRPr="00BB2CD2">
        <w:rPr>
          <w:rFonts w:cs="Arial"/>
        </w:rPr>
        <w:t>s 176</w:t>
      </w:r>
      <w:r w:rsidRPr="00BB2CD2">
        <w:rPr>
          <w:rFonts w:cs="Arial"/>
        </w:rPr>
        <w:tab/>
        <w:t xml:space="preserve">om </w:t>
      </w:r>
      <w:hyperlink r:id="rId931"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290B6D17" w14:textId="77777777" w:rsidR="00F54566" w:rsidRPr="00BB2CD2" w:rsidRDefault="00F54566" w:rsidP="00F54566">
      <w:pPr>
        <w:pStyle w:val="AmdtsEntryHd"/>
        <w:rPr>
          <w:rFonts w:cs="Arial"/>
        </w:rPr>
      </w:pPr>
      <w:r w:rsidRPr="00BB2CD2">
        <w:rPr>
          <w:rFonts w:cs="Arial"/>
        </w:rPr>
        <w:t>Obtaining third-party policy by false statements</w:t>
      </w:r>
    </w:p>
    <w:p w14:paraId="3664CA39" w14:textId="77777777" w:rsidR="00F54566" w:rsidRPr="00BB2CD2" w:rsidRDefault="00F54566" w:rsidP="00F54566">
      <w:pPr>
        <w:pStyle w:val="AmdtsEntries"/>
        <w:rPr>
          <w:rFonts w:cs="Arial"/>
        </w:rPr>
      </w:pPr>
      <w:r w:rsidRPr="00BB2CD2">
        <w:rPr>
          <w:rFonts w:cs="Arial"/>
        </w:rPr>
        <w:t>s 177 hdg</w:t>
      </w:r>
      <w:r w:rsidRPr="00BB2CD2">
        <w:rPr>
          <w:rFonts w:cs="Arial"/>
        </w:rPr>
        <w:tab/>
        <w:t>bracketed note exp 17 September 2002 (s 5 (3))</w:t>
      </w:r>
    </w:p>
    <w:p w14:paraId="53AEAF64" w14:textId="44F734F1" w:rsidR="00F54566" w:rsidRPr="00BB2CD2" w:rsidRDefault="00F54566" w:rsidP="008A5BEF">
      <w:pPr>
        <w:pStyle w:val="AmdtsEntries"/>
        <w:rPr>
          <w:rFonts w:cs="Arial"/>
        </w:rPr>
      </w:pPr>
      <w:r w:rsidRPr="00BB2CD2">
        <w:rPr>
          <w:rFonts w:cs="Arial"/>
        </w:rPr>
        <w:t>s 177</w:t>
      </w:r>
      <w:r w:rsidRPr="00BB2CD2">
        <w:rPr>
          <w:rFonts w:cs="Arial"/>
        </w:rPr>
        <w:tab/>
        <w:t xml:space="preserve">om </w:t>
      </w:r>
      <w:hyperlink r:id="rId932"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6F8B827E" w14:textId="77777777" w:rsidR="00F54566" w:rsidRPr="00BB2CD2" w:rsidRDefault="00F54566" w:rsidP="00F54566">
      <w:pPr>
        <w:pStyle w:val="AmdtsEntryHd"/>
        <w:rPr>
          <w:rFonts w:cs="Arial"/>
        </w:rPr>
      </w:pPr>
      <w:r w:rsidRPr="00BB2CD2">
        <w:rPr>
          <w:rFonts w:cs="Arial"/>
        </w:rPr>
        <w:t>Proceedings by or against nominal defendant</w:t>
      </w:r>
    </w:p>
    <w:p w14:paraId="5619FC94" w14:textId="77777777" w:rsidR="00F54566" w:rsidRPr="00BB2CD2" w:rsidRDefault="00F54566" w:rsidP="00F54566">
      <w:pPr>
        <w:pStyle w:val="AmdtsEntries"/>
        <w:rPr>
          <w:rFonts w:cs="Arial"/>
        </w:rPr>
      </w:pPr>
      <w:r w:rsidRPr="00BB2CD2">
        <w:rPr>
          <w:rFonts w:cs="Arial"/>
        </w:rPr>
        <w:t>s 178 hdg</w:t>
      </w:r>
      <w:r w:rsidRPr="00BB2CD2">
        <w:rPr>
          <w:rFonts w:cs="Arial"/>
        </w:rPr>
        <w:tab/>
        <w:t>bracketed note exp 17 September 2002 (s 5 (3))</w:t>
      </w:r>
    </w:p>
    <w:p w14:paraId="3DFBADAE" w14:textId="34F9F244" w:rsidR="00F54566" w:rsidRPr="00BB2CD2" w:rsidRDefault="00F54566" w:rsidP="008A5BEF">
      <w:pPr>
        <w:pStyle w:val="AmdtsEntries"/>
        <w:rPr>
          <w:rFonts w:cs="Arial"/>
        </w:rPr>
      </w:pPr>
      <w:r w:rsidRPr="00BB2CD2">
        <w:rPr>
          <w:rFonts w:cs="Arial"/>
        </w:rPr>
        <w:t>s 178</w:t>
      </w:r>
      <w:r w:rsidRPr="00BB2CD2">
        <w:rPr>
          <w:rFonts w:cs="Arial"/>
        </w:rPr>
        <w:tab/>
        <w:t xml:space="preserve">om </w:t>
      </w:r>
      <w:hyperlink r:id="rId933"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7B42C5F9" w14:textId="77777777" w:rsidR="00F54566" w:rsidRPr="00BB2CD2" w:rsidRDefault="00F54566" w:rsidP="00F54566">
      <w:pPr>
        <w:pStyle w:val="AmdtsEntryHd"/>
        <w:rPr>
          <w:rFonts w:cs="Arial"/>
        </w:rPr>
      </w:pPr>
      <w:r w:rsidRPr="00BB2CD2">
        <w:rPr>
          <w:rFonts w:cs="Arial"/>
        </w:rPr>
        <w:lastRenderedPageBreak/>
        <w:t>Nominal defendant scheme for uninsured and unidentified motor vehicles</w:t>
      </w:r>
    </w:p>
    <w:p w14:paraId="4BB1D286" w14:textId="0C4FA563" w:rsidR="00F54566" w:rsidRPr="00BB2CD2" w:rsidRDefault="00F54566" w:rsidP="00F54566">
      <w:pPr>
        <w:pStyle w:val="AmdtsEntries"/>
        <w:rPr>
          <w:rFonts w:cs="Arial"/>
        </w:rPr>
      </w:pPr>
      <w:r w:rsidRPr="00BB2CD2">
        <w:rPr>
          <w:rFonts w:cs="Arial"/>
        </w:rPr>
        <w:t>div 10.6 hdg</w:t>
      </w:r>
      <w:r w:rsidRPr="00BB2CD2">
        <w:rPr>
          <w:rFonts w:cs="Arial"/>
        </w:rPr>
        <w:tab/>
        <w:t xml:space="preserve">om </w:t>
      </w:r>
      <w:hyperlink r:id="rId934"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7FE63C43" w14:textId="77777777" w:rsidR="00F54566" w:rsidRPr="00BB2CD2" w:rsidRDefault="00F54566" w:rsidP="00F54566">
      <w:pPr>
        <w:pStyle w:val="AmdtsEntryHd"/>
        <w:rPr>
          <w:rFonts w:cs="Arial"/>
        </w:rPr>
      </w:pPr>
      <w:r w:rsidRPr="00BB2CD2">
        <w:rPr>
          <w:rFonts w:cs="Arial"/>
        </w:rPr>
        <w:t>Action against nominal defendant if vehicle uninsured</w:t>
      </w:r>
    </w:p>
    <w:p w14:paraId="3EA2D186" w14:textId="77777777" w:rsidR="00F54566" w:rsidRPr="00BB2CD2" w:rsidRDefault="00F54566" w:rsidP="008A5BEF">
      <w:pPr>
        <w:pStyle w:val="AmdtsEntries"/>
        <w:rPr>
          <w:rFonts w:cs="Arial"/>
        </w:rPr>
      </w:pPr>
      <w:r w:rsidRPr="00BB2CD2">
        <w:rPr>
          <w:rFonts w:cs="Arial"/>
        </w:rPr>
        <w:t>s 179 hdg</w:t>
      </w:r>
      <w:r w:rsidRPr="00BB2CD2">
        <w:rPr>
          <w:rFonts w:cs="Arial"/>
        </w:rPr>
        <w:tab/>
        <w:t>bracketed note exp 17 September 2002 (s 5 (3))</w:t>
      </w:r>
    </w:p>
    <w:p w14:paraId="074CCCD6" w14:textId="1CE511B1" w:rsidR="00F54566" w:rsidRPr="00BB2CD2" w:rsidRDefault="00F54566" w:rsidP="00F54566">
      <w:pPr>
        <w:pStyle w:val="AmdtsEntries"/>
        <w:rPr>
          <w:rFonts w:cs="Arial"/>
        </w:rPr>
      </w:pPr>
      <w:r w:rsidRPr="00BB2CD2">
        <w:rPr>
          <w:rFonts w:cs="Arial"/>
        </w:rPr>
        <w:t>s 179</w:t>
      </w:r>
      <w:r w:rsidRPr="00BB2CD2">
        <w:rPr>
          <w:rFonts w:cs="Arial"/>
        </w:rPr>
        <w:tab/>
        <w:t xml:space="preserve">om </w:t>
      </w:r>
      <w:hyperlink r:id="rId935"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285AE856" w14:textId="77777777" w:rsidR="00F54566" w:rsidRPr="00BB2CD2" w:rsidRDefault="00F54566" w:rsidP="00F54566">
      <w:pPr>
        <w:pStyle w:val="AmdtsEntryHd"/>
        <w:rPr>
          <w:rFonts w:cs="Arial"/>
        </w:rPr>
      </w:pPr>
      <w:r w:rsidRPr="00BB2CD2">
        <w:rPr>
          <w:rFonts w:cs="Arial"/>
        </w:rPr>
        <w:t>Action against nominal defendant if vehicle not identified</w:t>
      </w:r>
    </w:p>
    <w:p w14:paraId="429006BB" w14:textId="77777777" w:rsidR="00F54566" w:rsidRPr="00BB2CD2" w:rsidRDefault="00F54566" w:rsidP="008A5BEF">
      <w:pPr>
        <w:pStyle w:val="AmdtsEntries"/>
        <w:rPr>
          <w:rFonts w:cs="Arial"/>
        </w:rPr>
      </w:pPr>
      <w:r w:rsidRPr="00BB2CD2">
        <w:rPr>
          <w:rFonts w:cs="Arial"/>
        </w:rPr>
        <w:t>s 180 hdg</w:t>
      </w:r>
      <w:r w:rsidRPr="00BB2CD2">
        <w:rPr>
          <w:rFonts w:cs="Arial"/>
        </w:rPr>
        <w:tab/>
        <w:t>bracketed note exp 17 September 2002 (s 5 (3))</w:t>
      </w:r>
    </w:p>
    <w:p w14:paraId="2A5F0575" w14:textId="4805696E" w:rsidR="00F54566" w:rsidRPr="00BB2CD2" w:rsidRDefault="00F54566" w:rsidP="008A5BEF">
      <w:pPr>
        <w:pStyle w:val="AmdtsEntries"/>
        <w:rPr>
          <w:rFonts w:cs="Arial"/>
        </w:rPr>
      </w:pPr>
      <w:r w:rsidRPr="00BB2CD2">
        <w:rPr>
          <w:rFonts w:cs="Arial"/>
        </w:rPr>
        <w:t>s 180</w:t>
      </w:r>
      <w:r w:rsidRPr="00BB2CD2">
        <w:rPr>
          <w:rFonts w:cs="Arial"/>
        </w:rPr>
        <w:tab/>
        <w:t xml:space="preserve">am </w:t>
      </w:r>
      <w:hyperlink r:id="rId936" w:tooltip="Civil Law (Wrongs) Amendment Act 2003" w:history="1">
        <w:r w:rsidR="00E96622" w:rsidRPr="00E96622">
          <w:rPr>
            <w:rStyle w:val="charCitHyperlinkAbbrev"/>
          </w:rPr>
          <w:t>A2003</w:t>
        </w:r>
        <w:r w:rsidR="00E96622" w:rsidRPr="00E96622">
          <w:rPr>
            <w:rStyle w:val="charCitHyperlinkAbbrev"/>
          </w:rPr>
          <w:noBreakHyphen/>
          <w:t>6</w:t>
        </w:r>
      </w:hyperlink>
      <w:r w:rsidRPr="00BB2CD2">
        <w:rPr>
          <w:rFonts w:cs="Arial"/>
        </w:rPr>
        <w:t xml:space="preserve"> s 6</w:t>
      </w:r>
    </w:p>
    <w:p w14:paraId="1A6124F6" w14:textId="77777777" w:rsidR="00F54566" w:rsidRPr="00E96622" w:rsidRDefault="00F54566" w:rsidP="008A5BEF">
      <w:pPr>
        <w:pStyle w:val="AmdtsEntries"/>
      </w:pPr>
      <w:r w:rsidRPr="00BB2CD2">
        <w:rPr>
          <w:rFonts w:cs="Arial"/>
        </w:rPr>
        <w:tab/>
      </w:r>
      <w:r w:rsidRPr="00E96622">
        <w:t>(1) note exp 31 December 2004 (s 236)</w:t>
      </w:r>
    </w:p>
    <w:p w14:paraId="1BD3A179" w14:textId="30A062DF" w:rsidR="00F54566" w:rsidRPr="00BB2CD2" w:rsidRDefault="00F54566" w:rsidP="00F54566">
      <w:pPr>
        <w:pStyle w:val="AmdtsEntries"/>
        <w:rPr>
          <w:rFonts w:cs="Arial"/>
        </w:rPr>
      </w:pPr>
      <w:r w:rsidRPr="00BB2CD2">
        <w:rPr>
          <w:rFonts w:cs="Arial"/>
        </w:rPr>
        <w:tab/>
        <w:t xml:space="preserve">om </w:t>
      </w:r>
      <w:hyperlink r:id="rId937"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20E669F6" w14:textId="77777777" w:rsidR="00F54566" w:rsidRPr="00BB2CD2" w:rsidRDefault="00F54566" w:rsidP="00F54566">
      <w:pPr>
        <w:pStyle w:val="AmdtsEntryHd"/>
        <w:rPr>
          <w:rFonts w:cs="Arial"/>
        </w:rPr>
      </w:pPr>
      <w:r w:rsidRPr="00BB2CD2">
        <w:rPr>
          <w:rFonts w:cs="Arial"/>
        </w:rPr>
        <w:t>Notice of claims against nominal defendant</w:t>
      </w:r>
    </w:p>
    <w:p w14:paraId="427BD563" w14:textId="77777777" w:rsidR="00F54566" w:rsidRPr="00BB2CD2" w:rsidRDefault="00F54566" w:rsidP="008A5BEF">
      <w:pPr>
        <w:pStyle w:val="AmdtsEntries"/>
        <w:rPr>
          <w:rFonts w:cs="Arial"/>
        </w:rPr>
      </w:pPr>
      <w:r w:rsidRPr="00BB2CD2">
        <w:rPr>
          <w:rFonts w:cs="Arial"/>
        </w:rPr>
        <w:t>s 181 hdg</w:t>
      </w:r>
      <w:r w:rsidRPr="00BB2CD2">
        <w:rPr>
          <w:rFonts w:cs="Arial"/>
        </w:rPr>
        <w:tab/>
        <w:t>bracketed note exp 17 September 2002 (s 5 (3))</w:t>
      </w:r>
    </w:p>
    <w:p w14:paraId="23B61AB2" w14:textId="0AE87F10" w:rsidR="00F54566" w:rsidRPr="00BB2CD2" w:rsidRDefault="00F54566" w:rsidP="00F54566">
      <w:pPr>
        <w:pStyle w:val="AmdtsEntries"/>
        <w:rPr>
          <w:rFonts w:cs="Arial"/>
        </w:rPr>
      </w:pPr>
      <w:r w:rsidRPr="00BB2CD2">
        <w:rPr>
          <w:rFonts w:cs="Arial"/>
        </w:rPr>
        <w:t>s 181</w:t>
      </w:r>
      <w:r w:rsidRPr="00BB2CD2">
        <w:rPr>
          <w:rFonts w:cs="Arial"/>
        </w:rPr>
        <w:tab/>
        <w:t xml:space="preserve">om </w:t>
      </w:r>
      <w:hyperlink r:id="rId938"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1C2AEF70" w14:textId="77777777" w:rsidR="00F54566" w:rsidRPr="00BB2CD2" w:rsidRDefault="00F54566" w:rsidP="00F54566">
      <w:pPr>
        <w:pStyle w:val="AmdtsEntryHd"/>
        <w:rPr>
          <w:rFonts w:cs="Arial"/>
        </w:rPr>
      </w:pPr>
      <w:r w:rsidRPr="00BB2CD2">
        <w:rPr>
          <w:rFonts w:cs="Arial"/>
        </w:rPr>
        <w:t>Nominal defendant not personally liable</w:t>
      </w:r>
    </w:p>
    <w:p w14:paraId="36306E2F" w14:textId="77777777" w:rsidR="00F54566" w:rsidRPr="00BB2CD2" w:rsidRDefault="00F54566" w:rsidP="008A5BEF">
      <w:pPr>
        <w:pStyle w:val="AmdtsEntries"/>
        <w:rPr>
          <w:rFonts w:cs="Arial"/>
        </w:rPr>
      </w:pPr>
      <w:r w:rsidRPr="00BB2CD2">
        <w:rPr>
          <w:rFonts w:cs="Arial"/>
        </w:rPr>
        <w:t>s 182 hdg</w:t>
      </w:r>
      <w:r w:rsidRPr="00BB2CD2">
        <w:rPr>
          <w:rFonts w:cs="Arial"/>
        </w:rPr>
        <w:tab/>
        <w:t>bracketed note exp 17 September 2002 (s 5 (3))</w:t>
      </w:r>
    </w:p>
    <w:p w14:paraId="7AFFDA63" w14:textId="26EE99A8" w:rsidR="00F54566" w:rsidRPr="00BB2CD2" w:rsidRDefault="00F54566" w:rsidP="008A5BEF">
      <w:pPr>
        <w:pStyle w:val="AmdtsEntries"/>
        <w:rPr>
          <w:rFonts w:cs="Arial"/>
        </w:rPr>
      </w:pPr>
      <w:r w:rsidRPr="00BB2CD2">
        <w:rPr>
          <w:rFonts w:cs="Arial"/>
        </w:rPr>
        <w:t>s 182</w:t>
      </w:r>
      <w:r w:rsidRPr="00BB2CD2">
        <w:rPr>
          <w:rFonts w:cs="Arial"/>
        </w:rPr>
        <w:tab/>
        <w:t xml:space="preserve">om </w:t>
      </w:r>
      <w:hyperlink r:id="rId939"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4469F596" w14:textId="77777777" w:rsidR="00F54566" w:rsidRPr="00BB2CD2" w:rsidRDefault="00F54566" w:rsidP="00F54566">
      <w:pPr>
        <w:pStyle w:val="AmdtsEntryHd"/>
        <w:rPr>
          <w:rFonts w:cs="Arial"/>
        </w:rPr>
      </w:pPr>
      <w:r w:rsidRPr="00BB2CD2">
        <w:rPr>
          <w:rFonts w:cs="Arial"/>
        </w:rPr>
        <w:t>Payments of amounts for nominal defendant</w:t>
      </w:r>
    </w:p>
    <w:p w14:paraId="2FFF4B71" w14:textId="77777777" w:rsidR="00F54566" w:rsidRPr="00BB2CD2" w:rsidRDefault="00F54566" w:rsidP="008A5BEF">
      <w:pPr>
        <w:pStyle w:val="AmdtsEntries"/>
        <w:rPr>
          <w:rFonts w:cs="Arial"/>
        </w:rPr>
      </w:pPr>
      <w:r w:rsidRPr="00BB2CD2">
        <w:rPr>
          <w:rFonts w:cs="Arial"/>
        </w:rPr>
        <w:t>s 183 hdg</w:t>
      </w:r>
      <w:r w:rsidRPr="00BB2CD2">
        <w:rPr>
          <w:rFonts w:cs="Arial"/>
        </w:rPr>
        <w:tab/>
        <w:t>bracketed note exp 17 September 2002 (s 5 (3))</w:t>
      </w:r>
    </w:p>
    <w:p w14:paraId="6FFE009F" w14:textId="7A226338" w:rsidR="00F54566" w:rsidRPr="00BB2CD2" w:rsidRDefault="00F54566" w:rsidP="008A5BEF">
      <w:pPr>
        <w:pStyle w:val="AmdtsEntries"/>
        <w:rPr>
          <w:rFonts w:cs="Arial"/>
        </w:rPr>
      </w:pPr>
      <w:r w:rsidRPr="00BB2CD2">
        <w:rPr>
          <w:rFonts w:cs="Arial"/>
        </w:rPr>
        <w:t>s 183</w:t>
      </w:r>
      <w:r w:rsidRPr="00BB2CD2">
        <w:rPr>
          <w:rFonts w:cs="Arial"/>
        </w:rPr>
        <w:tab/>
        <w:t xml:space="preserve">om </w:t>
      </w:r>
      <w:hyperlink r:id="rId940"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7E6AB40B" w14:textId="77777777" w:rsidR="00F54566" w:rsidRPr="00BB2CD2" w:rsidRDefault="00F54566" w:rsidP="00F54566">
      <w:pPr>
        <w:pStyle w:val="AmdtsEntryHd"/>
        <w:rPr>
          <w:rFonts w:cs="Arial"/>
        </w:rPr>
      </w:pPr>
      <w:r w:rsidRPr="00BB2CD2">
        <w:rPr>
          <w:rFonts w:cs="Arial"/>
        </w:rPr>
        <w:t>Recovery by nominal defendant from owner or driver</w:t>
      </w:r>
    </w:p>
    <w:p w14:paraId="5E89F392" w14:textId="77777777" w:rsidR="00F54566" w:rsidRPr="00BB2CD2" w:rsidRDefault="00F54566" w:rsidP="00F54566">
      <w:pPr>
        <w:pStyle w:val="AmdtsEntries"/>
        <w:rPr>
          <w:rFonts w:cs="Arial"/>
        </w:rPr>
      </w:pPr>
      <w:r w:rsidRPr="00BB2CD2">
        <w:rPr>
          <w:rFonts w:cs="Arial"/>
        </w:rPr>
        <w:t>s 184 hdg</w:t>
      </w:r>
      <w:r w:rsidRPr="00BB2CD2">
        <w:rPr>
          <w:rFonts w:cs="Arial"/>
        </w:rPr>
        <w:tab/>
        <w:t>bracketed note exp 17 September 2002 (s 5 (3))</w:t>
      </w:r>
    </w:p>
    <w:p w14:paraId="6D51FF54" w14:textId="412F7A21" w:rsidR="00F54566" w:rsidRPr="00BB2CD2" w:rsidRDefault="00F54566" w:rsidP="00F54566">
      <w:pPr>
        <w:pStyle w:val="AmdtsEntries"/>
        <w:rPr>
          <w:rFonts w:cs="Arial"/>
        </w:rPr>
      </w:pPr>
      <w:r w:rsidRPr="00BB2CD2">
        <w:rPr>
          <w:rFonts w:cs="Arial"/>
        </w:rPr>
        <w:t>s 184</w:t>
      </w:r>
      <w:r w:rsidRPr="00BB2CD2">
        <w:rPr>
          <w:rFonts w:cs="Arial"/>
        </w:rPr>
        <w:tab/>
        <w:t xml:space="preserve">om </w:t>
      </w:r>
      <w:hyperlink r:id="rId941"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7DBD2ACE" w14:textId="77777777" w:rsidR="00F54566" w:rsidRPr="00BB2CD2" w:rsidRDefault="00F54566" w:rsidP="00F54566">
      <w:pPr>
        <w:pStyle w:val="AmdtsEntryHd"/>
        <w:rPr>
          <w:rFonts w:cs="Arial"/>
        </w:rPr>
      </w:pPr>
      <w:r w:rsidRPr="00BB2CD2">
        <w:rPr>
          <w:rFonts w:cs="Arial"/>
        </w:rPr>
        <w:t>Payment of recovered amounts by nominal defendant</w:t>
      </w:r>
    </w:p>
    <w:p w14:paraId="5D201340" w14:textId="77777777" w:rsidR="00F54566" w:rsidRPr="00BB2CD2" w:rsidRDefault="00F54566" w:rsidP="008A5BEF">
      <w:pPr>
        <w:pStyle w:val="AmdtsEntries"/>
        <w:rPr>
          <w:rFonts w:cs="Arial"/>
        </w:rPr>
      </w:pPr>
      <w:r w:rsidRPr="00BB2CD2">
        <w:rPr>
          <w:rFonts w:cs="Arial"/>
        </w:rPr>
        <w:t>s 185 hdg</w:t>
      </w:r>
      <w:r w:rsidRPr="00BB2CD2">
        <w:rPr>
          <w:rFonts w:cs="Arial"/>
        </w:rPr>
        <w:tab/>
        <w:t>bracketed note exp 17 September 2002 (s 5 (3))</w:t>
      </w:r>
    </w:p>
    <w:p w14:paraId="328F662D" w14:textId="535DDF5F" w:rsidR="00F54566" w:rsidRPr="00BB2CD2" w:rsidRDefault="00F54566" w:rsidP="008A5BEF">
      <w:pPr>
        <w:pStyle w:val="AmdtsEntries"/>
        <w:rPr>
          <w:rFonts w:cs="Arial"/>
        </w:rPr>
      </w:pPr>
      <w:r w:rsidRPr="00BB2CD2">
        <w:rPr>
          <w:rFonts w:cs="Arial"/>
        </w:rPr>
        <w:t>s 185</w:t>
      </w:r>
      <w:r w:rsidRPr="00BB2CD2">
        <w:rPr>
          <w:rFonts w:cs="Arial"/>
        </w:rPr>
        <w:tab/>
        <w:t xml:space="preserve">om </w:t>
      </w:r>
      <w:hyperlink r:id="rId942"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424FA3B7" w14:textId="77777777" w:rsidR="00F54566" w:rsidRPr="00BB2CD2" w:rsidRDefault="00F54566" w:rsidP="00F54566">
      <w:pPr>
        <w:pStyle w:val="AmdtsEntryHd"/>
        <w:rPr>
          <w:rFonts w:cs="Arial"/>
        </w:rPr>
      </w:pPr>
      <w:r w:rsidRPr="00BB2CD2">
        <w:rPr>
          <w:rFonts w:cs="Arial"/>
        </w:rPr>
        <w:t>Costs of medical, surgical and hospital treatment</w:t>
      </w:r>
    </w:p>
    <w:p w14:paraId="04487562" w14:textId="1E4FAF11" w:rsidR="00F54566" w:rsidRPr="00BB2CD2" w:rsidRDefault="00F54566" w:rsidP="00F54566">
      <w:pPr>
        <w:pStyle w:val="AmdtsEntries"/>
        <w:rPr>
          <w:rFonts w:cs="Arial"/>
        </w:rPr>
      </w:pPr>
      <w:r w:rsidRPr="00BB2CD2">
        <w:rPr>
          <w:rFonts w:cs="Arial"/>
        </w:rPr>
        <w:t>div 10.7 hdg</w:t>
      </w:r>
      <w:r w:rsidRPr="00BB2CD2">
        <w:rPr>
          <w:rFonts w:cs="Arial"/>
        </w:rPr>
        <w:tab/>
        <w:t xml:space="preserve">om </w:t>
      </w:r>
      <w:hyperlink r:id="rId943"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6ACBD22B" w14:textId="77777777" w:rsidR="00F54566" w:rsidRPr="00BB2CD2" w:rsidRDefault="00F54566" w:rsidP="00F54566">
      <w:pPr>
        <w:pStyle w:val="AmdtsEntryHd"/>
        <w:rPr>
          <w:rFonts w:cs="Arial"/>
        </w:rPr>
      </w:pPr>
      <w:r w:rsidRPr="00BB2CD2">
        <w:rPr>
          <w:rFonts w:cs="Arial"/>
        </w:rPr>
        <w:t>Liability of authorised insurer and nominal defendant for costs of treatment</w:t>
      </w:r>
    </w:p>
    <w:p w14:paraId="284AA3D9" w14:textId="77777777" w:rsidR="00F54566" w:rsidRPr="00BB2CD2" w:rsidRDefault="00F54566" w:rsidP="008A5BEF">
      <w:pPr>
        <w:pStyle w:val="AmdtsEntries"/>
        <w:rPr>
          <w:rFonts w:cs="Arial"/>
        </w:rPr>
      </w:pPr>
      <w:r w:rsidRPr="00BB2CD2">
        <w:rPr>
          <w:rFonts w:cs="Arial"/>
        </w:rPr>
        <w:t>s 186 hdg</w:t>
      </w:r>
      <w:r w:rsidRPr="00BB2CD2">
        <w:rPr>
          <w:rFonts w:cs="Arial"/>
        </w:rPr>
        <w:tab/>
        <w:t>bracketed note exp 17 September 2002 (s 5 (3))</w:t>
      </w:r>
    </w:p>
    <w:p w14:paraId="527C88C8" w14:textId="65823A31" w:rsidR="00F54566" w:rsidRPr="00BB2CD2" w:rsidRDefault="00F54566" w:rsidP="008A5BEF">
      <w:pPr>
        <w:pStyle w:val="AmdtsEntries"/>
        <w:rPr>
          <w:rFonts w:cs="Arial"/>
        </w:rPr>
      </w:pPr>
      <w:r w:rsidRPr="00BB2CD2">
        <w:rPr>
          <w:rFonts w:cs="Arial"/>
        </w:rPr>
        <w:t>s 186</w:t>
      </w:r>
      <w:r w:rsidRPr="00BB2CD2">
        <w:rPr>
          <w:rFonts w:cs="Arial"/>
        </w:rPr>
        <w:tab/>
        <w:t xml:space="preserve">om </w:t>
      </w:r>
      <w:hyperlink r:id="rId944"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0E984F67" w14:textId="77777777" w:rsidR="00F54566" w:rsidRPr="00BB2CD2" w:rsidRDefault="00F54566" w:rsidP="00F54566">
      <w:pPr>
        <w:pStyle w:val="AmdtsEntryHd"/>
        <w:rPr>
          <w:rFonts w:cs="Arial"/>
        </w:rPr>
      </w:pPr>
      <w:r w:rsidRPr="00BB2CD2">
        <w:rPr>
          <w:rFonts w:cs="Arial"/>
        </w:rPr>
        <w:t>Apportionment of costs of treatment</w:t>
      </w:r>
    </w:p>
    <w:p w14:paraId="042AE7BB" w14:textId="77777777" w:rsidR="00F54566" w:rsidRPr="00BB2CD2" w:rsidRDefault="00F54566" w:rsidP="00F54566">
      <w:pPr>
        <w:pStyle w:val="AmdtsEntries"/>
        <w:rPr>
          <w:rFonts w:cs="Arial"/>
        </w:rPr>
      </w:pPr>
      <w:r w:rsidRPr="00BB2CD2">
        <w:rPr>
          <w:rFonts w:cs="Arial"/>
        </w:rPr>
        <w:t>s 187 hdg</w:t>
      </w:r>
      <w:r w:rsidRPr="00BB2CD2">
        <w:rPr>
          <w:rFonts w:cs="Arial"/>
        </w:rPr>
        <w:tab/>
        <w:t>bracketed note exp 17 September 2002 (s 5 (3))</w:t>
      </w:r>
    </w:p>
    <w:p w14:paraId="7D08A515" w14:textId="101A6D83" w:rsidR="00F54566" w:rsidRPr="00BB2CD2" w:rsidRDefault="00F54566" w:rsidP="008A5BEF">
      <w:pPr>
        <w:pStyle w:val="AmdtsEntries"/>
        <w:rPr>
          <w:rFonts w:cs="Arial"/>
        </w:rPr>
      </w:pPr>
      <w:r w:rsidRPr="00BB2CD2">
        <w:rPr>
          <w:rFonts w:cs="Arial"/>
        </w:rPr>
        <w:t>s 187</w:t>
      </w:r>
      <w:r w:rsidRPr="00BB2CD2">
        <w:rPr>
          <w:rFonts w:cs="Arial"/>
        </w:rPr>
        <w:tab/>
        <w:t xml:space="preserve">om </w:t>
      </w:r>
      <w:hyperlink r:id="rId945"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4FB200A7" w14:textId="77777777" w:rsidR="00F54566" w:rsidRPr="00BB2CD2" w:rsidRDefault="00F54566" w:rsidP="00F54566">
      <w:pPr>
        <w:pStyle w:val="AmdtsEntryHd"/>
        <w:rPr>
          <w:rFonts w:cs="Arial"/>
        </w:rPr>
      </w:pPr>
      <w:r w:rsidRPr="00BB2CD2">
        <w:rPr>
          <w:rFonts w:cs="Arial"/>
        </w:rPr>
        <w:t>Reduction of liability for treatment</w:t>
      </w:r>
    </w:p>
    <w:p w14:paraId="7ACFE167" w14:textId="77777777" w:rsidR="00F54566" w:rsidRPr="00BB2CD2" w:rsidRDefault="00F54566" w:rsidP="00F54566">
      <w:pPr>
        <w:pStyle w:val="AmdtsEntries"/>
        <w:rPr>
          <w:rFonts w:cs="Arial"/>
        </w:rPr>
      </w:pPr>
      <w:r w:rsidRPr="00BB2CD2">
        <w:rPr>
          <w:rFonts w:cs="Arial"/>
        </w:rPr>
        <w:t>s 188 hdg</w:t>
      </w:r>
      <w:r w:rsidRPr="00BB2CD2">
        <w:rPr>
          <w:rFonts w:cs="Arial"/>
        </w:rPr>
        <w:tab/>
        <w:t>bracketed note exp 17 September 2002 (s 5 (3))</w:t>
      </w:r>
    </w:p>
    <w:p w14:paraId="14072B59" w14:textId="3B2964EB" w:rsidR="00F54566" w:rsidRPr="00BB2CD2" w:rsidRDefault="00F54566" w:rsidP="008A5BEF">
      <w:pPr>
        <w:pStyle w:val="AmdtsEntries"/>
        <w:rPr>
          <w:rFonts w:cs="Arial"/>
        </w:rPr>
      </w:pPr>
      <w:r w:rsidRPr="00BB2CD2">
        <w:rPr>
          <w:rFonts w:cs="Arial"/>
        </w:rPr>
        <w:t>s 188</w:t>
      </w:r>
      <w:r w:rsidRPr="00BB2CD2">
        <w:rPr>
          <w:rFonts w:cs="Arial"/>
        </w:rPr>
        <w:tab/>
        <w:t xml:space="preserve">om </w:t>
      </w:r>
      <w:hyperlink r:id="rId946"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7216C3C7" w14:textId="77777777" w:rsidR="00F54566" w:rsidRPr="00BB2CD2" w:rsidRDefault="00F54566" w:rsidP="00F54566">
      <w:pPr>
        <w:pStyle w:val="AmdtsEntryHd"/>
        <w:rPr>
          <w:rFonts w:cs="Arial"/>
        </w:rPr>
      </w:pPr>
      <w:r w:rsidRPr="00BB2CD2">
        <w:rPr>
          <w:rFonts w:cs="Arial"/>
        </w:rPr>
        <w:t>Third-party claims</w:t>
      </w:r>
    </w:p>
    <w:p w14:paraId="6E61B050" w14:textId="3D5BCF2B" w:rsidR="00F54566" w:rsidRPr="00BB2CD2" w:rsidRDefault="00F54566" w:rsidP="00F54566">
      <w:pPr>
        <w:pStyle w:val="AmdtsEntries"/>
        <w:rPr>
          <w:rFonts w:cs="Arial"/>
        </w:rPr>
      </w:pPr>
      <w:r w:rsidRPr="00BB2CD2">
        <w:rPr>
          <w:rFonts w:cs="Arial"/>
        </w:rPr>
        <w:t>div 10.8 hdg</w:t>
      </w:r>
      <w:r w:rsidRPr="00BB2CD2">
        <w:rPr>
          <w:rFonts w:cs="Arial"/>
        </w:rPr>
        <w:tab/>
        <w:t xml:space="preserve">om </w:t>
      </w:r>
      <w:hyperlink r:id="rId947"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34B5D331" w14:textId="77777777" w:rsidR="00F54566" w:rsidRPr="00BB2CD2" w:rsidRDefault="00F54566" w:rsidP="00F54566">
      <w:pPr>
        <w:pStyle w:val="AmdtsEntryHd"/>
        <w:rPr>
          <w:rFonts w:cs="Arial"/>
        </w:rPr>
      </w:pPr>
      <w:r w:rsidRPr="00BB2CD2">
        <w:rPr>
          <w:rFonts w:cs="Arial"/>
        </w:rPr>
        <w:lastRenderedPageBreak/>
        <w:t>Notice of accidents</w:t>
      </w:r>
    </w:p>
    <w:p w14:paraId="3E73C875" w14:textId="77777777" w:rsidR="00F54566" w:rsidRPr="00BB2CD2" w:rsidRDefault="00F54566" w:rsidP="00F54566">
      <w:pPr>
        <w:pStyle w:val="AmdtsEntries"/>
        <w:keepNext/>
        <w:rPr>
          <w:rFonts w:cs="Arial"/>
        </w:rPr>
      </w:pPr>
      <w:r w:rsidRPr="00BB2CD2">
        <w:rPr>
          <w:rFonts w:cs="Arial"/>
        </w:rPr>
        <w:t>s 189 hdg</w:t>
      </w:r>
      <w:r w:rsidRPr="00BB2CD2">
        <w:rPr>
          <w:rFonts w:cs="Arial"/>
        </w:rPr>
        <w:tab/>
        <w:t>bracketed note exp 17 September 2002 (s 5 (3))</w:t>
      </w:r>
    </w:p>
    <w:p w14:paraId="7ADDF92E" w14:textId="32BB5718" w:rsidR="00F54566" w:rsidRPr="00BB2CD2" w:rsidRDefault="00F54566" w:rsidP="008A5BEF">
      <w:pPr>
        <w:pStyle w:val="AmdtsEntries"/>
        <w:rPr>
          <w:rFonts w:cs="Arial"/>
        </w:rPr>
      </w:pPr>
      <w:r w:rsidRPr="00BB2CD2">
        <w:rPr>
          <w:rFonts w:cs="Arial"/>
        </w:rPr>
        <w:t>s 189</w:t>
      </w:r>
      <w:r w:rsidRPr="00BB2CD2">
        <w:rPr>
          <w:rFonts w:cs="Arial"/>
        </w:rPr>
        <w:tab/>
        <w:t xml:space="preserve">om </w:t>
      </w:r>
      <w:hyperlink r:id="rId948"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30AD6142" w14:textId="77777777" w:rsidR="00F54566" w:rsidRPr="00BB2CD2" w:rsidRDefault="00F54566" w:rsidP="00F54566">
      <w:pPr>
        <w:pStyle w:val="AmdtsEntryHd"/>
        <w:rPr>
          <w:rFonts w:cs="Arial"/>
        </w:rPr>
      </w:pPr>
      <w:r w:rsidRPr="00BB2CD2">
        <w:rPr>
          <w:rFonts w:cs="Arial"/>
        </w:rPr>
        <w:t>Notice of claims against authorised insurer</w:t>
      </w:r>
    </w:p>
    <w:p w14:paraId="0678EB16" w14:textId="77777777" w:rsidR="00F54566" w:rsidRPr="00BB2CD2" w:rsidRDefault="00F54566" w:rsidP="00F54566">
      <w:pPr>
        <w:pStyle w:val="AmdtsEntries"/>
        <w:rPr>
          <w:rFonts w:cs="Arial"/>
        </w:rPr>
      </w:pPr>
      <w:r w:rsidRPr="00BB2CD2">
        <w:rPr>
          <w:rFonts w:cs="Arial"/>
        </w:rPr>
        <w:t>s 190 hdg</w:t>
      </w:r>
      <w:r w:rsidRPr="00BB2CD2">
        <w:rPr>
          <w:rFonts w:cs="Arial"/>
        </w:rPr>
        <w:tab/>
        <w:t>bracketed note exp 17 September 2002 (s 5 (3))</w:t>
      </w:r>
    </w:p>
    <w:p w14:paraId="67DF50C1" w14:textId="6CD8C9F3" w:rsidR="00F54566" w:rsidRPr="00BB2CD2" w:rsidRDefault="00F54566" w:rsidP="00F54566">
      <w:pPr>
        <w:pStyle w:val="AmdtsEntries"/>
        <w:rPr>
          <w:rFonts w:cs="Arial"/>
        </w:rPr>
      </w:pPr>
      <w:r w:rsidRPr="00BB2CD2">
        <w:rPr>
          <w:rFonts w:cs="Arial"/>
        </w:rPr>
        <w:t>s 190</w:t>
      </w:r>
      <w:r w:rsidRPr="00BB2CD2">
        <w:rPr>
          <w:rFonts w:cs="Arial"/>
        </w:rPr>
        <w:tab/>
        <w:t xml:space="preserve">om </w:t>
      </w:r>
      <w:hyperlink r:id="rId949"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7D29EAEE" w14:textId="77777777" w:rsidR="00F54566" w:rsidRPr="00BB2CD2" w:rsidRDefault="00F54566" w:rsidP="00F54566">
      <w:pPr>
        <w:pStyle w:val="AmdtsEntryHd"/>
        <w:rPr>
          <w:rFonts w:cs="Arial"/>
        </w:rPr>
      </w:pPr>
      <w:r w:rsidRPr="00BB2CD2">
        <w:rPr>
          <w:rFonts w:cs="Arial"/>
        </w:rPr>
        <w:t>Admission of liability by owner or driver etc</w:t>
      </w:r>
    </w:p>
    <w:p w14:paraId="4C269F1A" w14:textId="77777777" w:rsidR="00F54566" w:rsidRPr="00BB2CD2" w:rsidRDefault="00F54566" w:rsidP="008A5BEF">
      <w:pPr>
        <w:pStyle w:val="AmdtsEntries"/>
        <w:rPr>
          <w:rFonts w:cs="Arial"/>
        </w:rPr>
      </w:pPr>
      <w:r w:rsidRPr="00BB2CD2">
        <w:rPr>
          <w:rFonts w:cs="Arial"/>
        </w:rPr>
        <w:t>s 191 hdg</w:t>
      </w:r>
      <w:r w:rsidRPr="00BB2CD2">
        <w:rPr>
          <w:rFonts w:cs="Arial"/>
        </w:rPr>
        <w:tab/>
        <w:t>bracketed note exp 17 September 2002 (s 5 (3))</w:t>
      </w:r>
    </w:p>
    <w:p w14:paraId="00B27EFE" w14:textId="47DD3C4C" w:rsidR="00F54566" w:rsidRPr="00BB2CD2" w:rsidRDefault="00F54566" w:rsidP="00F54566">
      <w:pPr>
        <w:pStyle w:val="AmdtsEntries"/>
        <w:rPr>
          <w:rFonts w:cs="Arial"/>
        </w:rPr>
      </w:pPr>
      <w:r w:rsidRPr="00BB2CD2">
        <w:rPr>
          <w:rFonts w:cs="Arial"/>
        </w:rPr>
        <w:t>s 191</w:t>
      </w:r>
      <w:r w:rsidRPr="00BB2CD2">
        <w:rPr>
          <w:rFonts w:cs="Arial"/>
        </w:rPr>
        <w:tab/>
        <w:t xml:space="preserve">om </w:t>
      </w:r>
      <w:hyperlink r:id="rId950"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5ABE81E1" w14:textId="77777777" w:rsidR="00F54566" w:rsidRPr="00BB2CD2" w:rsidRDefault="00F54566" w:rsidP="00F54566">
      <w:pPr>
        <w:pStyle w:val="AmdtsEntryHd"/>
        <w:rPr>
          <w:rFonts w:cs="Arial"/>
        </w:rPr>
      </w:pPr>
      <w:r w:rsidRPr="00BB2CD2">
        <w:rPr>
          <w:rFonts w:cs="Arial"/>
        </w:rPr>
        <w:t>Owner and driver to notify authorised insurer of claims etc</w:t>
      </w:r>
    </w:p>
    <w:p w14:paraId="59898A00" w14:textId="77777777" w:rsidR="00F54566" w:rsidRPr="00BB2CD2" w:rsidRDefault="00F54566" w:rsidP="008A5BEF">
      <w:pPr>
        <w:pStyle w:val="AmdtsEntries"/>
        <w:rPr>
          <w:rFonts w:cs="Arial"/>
        </w:rPr>
      </w:pPr>
      <w:r w:rsidRPr="00BB2CD2">
        <w:rPr>
          <w:rFonts w:cs="Arial"/>
        </w:rPr>
        <w:t>s 192 hdg</w:t>
      </w:r>
      <w:r w:rsidRPr="00BB2CD2">
        <w:rPr>
          <w:rFonts w:cs="Arial"/>
        </w:rPr>
        <w:tab/>
        <w:t>bracketed note exp 17 September 2002 (s 5 (3))</w:t>
      </w:r>
    </w:p>
    <w:p w14:paraId="0C801192" w14:textId="12A3EAD2" w:rsidR="00F54566" w:rsidRPr="00BB2CD2" w:rsidRDefault="00F54566" w:rsidP="00F54566">
      <w:pPr>
        <w:pStyle w:val="AmdtsEntries"/>
        <w:rPr>
          <w:rFonts w:cs="Arial"/>
        </w:rPr>
      </w:pPr>
      <w:r w:rsidRPr="00BB2CD2">
        <w:rPr>
          <w:rFonts w:cs="Arial"/>
        </w:rPr>
        <w:t>s 192</w:t>
      </w:r>
      <w:r w:rsidRPr="00BB2CD2">
        <w:rPr>
          <w:rFonts w:cs="Arial"/>
        </w:rPr>
        <w:tab/>
        <w:t xml:space="preserve">om </w:t>
      </w:r>
      <w:hyperlink r:id="rId951"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282ED346" w14:textId="77777777" w:rsidR="00F54566" w:rsidRPr="00BB2CD2" w:rsidRDefault="00F54566" w:rsidP="00F54566">
      <w:pPr>
        <w:pStyle w:val="AmdtsEntryHd"/>
        <w:rPr>
          <w:rFonts w:cs="Arial"/>
        </w:rPr>
      </w:pPr>
      <w:r w:rsidRPr="00BB2CD2">
        <w:rPr>
          <w:rFonts w:cs="Arial"/>
        </w:rPr>
        <w:t>Copy of originating process to be served on authorised insurer</w:t>
      </w:r>
    </w:p>
    <w:p w14:paraId="276BF7FA" w14:textId="77777777" w:rsidR="00F54566" w:rsidRPr="00BB2CD2" w:rsidRDefault="00F54566" w:rsidP="008A5BEF">
      <w:pPr>
        <w:pStyle w:val="AmdtsEntries"/>
        <w:rPr>
          <w:rFonts w:cs="Arial"/>
        </w:rPr>
      </w:pPr>
      <w:r w:rsidRPr="00BB2CD2">
        <w:rPr>
          <w:rFonts w:cs="Arial"/>
        </w:rPr>
        <w:t>s 193 hdg</w:t>
      </w:r>
      <w:r w:rsidRPr="00BB2CD2">
        <w:rPr>
          <w:rFonts w:cs="Arial"/>
        </w:rPr>
        <w:tab/>
        <w:t>bracketed note exp 17 September 2002 (s 5 (3))</w:t>
      </w:r>
    </w:p>
    <w:p w14:paraId="7414F999" w14:textId="48C9BECF" w:rsidR="00F54566" w:rsidRPr="00BB2CD2" w:rsidRDefault="00F54566" w:rsidP="00F54566">
      <w:pPr>
        <w:pStyle w:val="AmdtsEntries"/>
        <w:rPr>
          <w:rFonts w:cs="Arial"/>
        </w:rPr>
      </w:pPr>
      <w:r w:rsidRPr="00BB2CD2">
        <w:rPr>
          <w:rFonts w:cs="Arial"/>
        </w:rPr>
        <w:t>s 193</w:t>
      </w:r>
      <w:r w:rsidRPr="00BB2CD2">
        <w:rPr>
          <w:rFonts w:cs="Arial"/>
        </w:rPr>
        <w:tab/>
        <w:t xml:space="preserve">om </w:t>
      </w:r>
      <w:hyperlink r:id="rId952"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63B8633B" w14:textId="77777777" w:rsidR="00F54566" w:rsidRPr="00BB2CD2" w:rsidRDefault="00F54566" w:rsidP="00F54566">
      <w:pPr>
        <w:pStyle w:val="AmdtsEntryHd"/>
        <w:rPr>
          <w:rFonts w:cs="Arial"/>
        </w:rPr>
      </w:pPr>
      <w:r w:rsidRPr="00BB2CD2">
        <w:rPr>
          <w:rFonts w:cs="Arial"/>
        </w:rPr>
        <w:t>Failure to allow examination by doctor</w:t>
      </w:r>
    </w:p>
    <w:p w14:paraId="33C3C9FE" w14:textId="77777777" w:rsidR="00F54566" w:rsidRPr="00BB2CD2" w:rsidRDefault="00F54566" w:rsidP="008A5BEF">
      <w:pPr>
        <w:pStyle w:val="AmdtsEntries"/>
        <w:rPr>
          <w:rFonts w:cs="Arial"/>
        </w:rPr>
      </w:pPr>
      <w:r w:rsidRPr="00BB2CD2">
        <w:rPr>
          <w:rFonts w:cs="Arial"/>
        </w:rPr>
        <w:t>s 194 hdg</w:t>
      </w:r>
      <w:r w:rsidRPr="00BB2CD2">
        <w:rPr>
          <w:rFonts w:cs="Arial"/>
        </w:rPr>
        <w:tab/>
        <w:t>bracketed note exp 17 September 2002 (s 5 (3))</w:t>
      </w:r>
    </w:p>
    <w:p w14:paraId="7928DCE7" w14:textId="580393F3" w:rsidR="00F54566" w:rsidRPr="00BB2CD2" w:rsidRDefault="00F54566" w:rsidP="008A5BEF">
      <w:pPr>
        <w:pStyle w:val="AmdtsEntries"/>
        <w:rPr>
          <w:rFonts w:cs="Arial"/>
        </w:rPr>
      </w:pPr>
      <w:r w:rsidRPr="00BB2CD2">
        <w:rPr>
          <w:rFonts w:cs="Arial"/>
        </w:rPr>
        <w:t>s 194</w:t>
      </w:r>
      <w:r w:rsidRPr="00BB2CD2">
        <w:rPr>
          <w:rFonts w:cs="Arial"/>
        </w:rPr>
        <w:tab/>
        <w:t xml:space="preserve">om </w:t>
      </w:r>
      <w:hyperlink r:id="rId953"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2FAF7CA2" w14:textId="77777777" w:rsidR="00F54566" w:rsidRPr="00BB2CD2" w:rsidRDefault="00F54566" w:rsidP="00F54566">
      <w:pPr>
        <w:pStyle w:val="AmdtsEntryHd"/>
        <w:rPr>
          <w:rFonts w:cs="Arial"/>
        </w:rPr>
      </w:pPr>
      <w:r w:rsidRPr="00BB2CD2">
        <w:rPr>
          <w:rFonts w:cs="Arial"/>
        </w:rPr>
        <w:t>Power of authorised insurer to act for insured person</w:t>
      </w:r>
    </w:p>
    <w:p w14:paraId="7A4D3049" w14:textId="77777777" w:rsidR="00F54566" w:rsidRPr="00BB2CD2" w:rsidRDefault="00F54566" w:rsidP="00F54566">
      <w:pPr>
        <w:pStyle w:val="AmdtsEntries"/>
        <w:rPr>
          <w:rFonts w:cs="Arial"/>
        </w:rPr>
      </w:pPr>
      <w:r w:rsidRPr="00BB2CD2">
        <w:rPr>
          <w:rFonts w:cs="Arial"/>
        </w:rPr>
        <w:t>s 195 hdg</w:t>
      </w:r>
      <w:r w:rsidRPr="00BB2CD2">
        <w:rPr>
          <w:rFonts w:cs="Arial"/>
        </w:rPr>
        <w:tab/>
        <w:t>bracketed note exp 17 September 2002 (s 5 (3))</w:t>
      </w:r>
    </w:p>
    <w:p w14:paraId="7E424DC3" w14:textId="37C62B2D" w:rsidR="00F54566" w:rsidRPr="00BB2CD2" w:rsidRDefault="00F54566" w:rsidP="00F54566">
      <w:pPr>
        <w:pStyle w:val="AmdtsEntries"/>
        <w:rPr>
          <w:rFonts w:cs="Arial"/>
        </w:rPr>
      </w:pPr>
      <w:r w:rsidRPr="00BB2CD2">
        <w:rPr>
          <w:rFonts w:cs="Arial"/>
        </w:rPr>
        <w:t>s 195</w:t>
      </w:r>
      <w:r w:rsidRPr="00BB2CD2">
        <w:rPr>
          <w:rFonts w:cs="Arial"/>
        </w:rPr>
        <w:tab/>
        <w:t xml:space="preserve">om </w:t>
      </w:r>
      <w:hyperlink r:id="rId954"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50AE2BBF" w14:textId="77777777" w:rsidR="00F54566" w:rsidRPr="00BB2CD2" w:rsidRDefault="00F54566" w:rsidP="00F54566">
      <w:pPr>
        <w:pStyle w:val="AmdtsEntryHd"/>
        <w:rPr>
          <w:rFonts w:cs="Arial"/>
        </w:rPr>
      </w:pPr>
      <w:r w:rsidRPr="00BB2CD2">
        <w:rPr>
          <w:rFonts w:cs="Arial"/>
        </w:rPr>
        <w:t>Presumption of agency</w:t>
      </w:r>
    </w:p>
    <w:p w14:paraId="44D12C9B" w14:textId="77777777" w:rsidR="00F54566" w:rsidRPr="00BB2CD2" w:rsidRDefault="00F54566" w:rsidP="008A5BEF">
      <w:pPr>
        <w:pStyle w:val="AmdtsEntries"/>
        <w:rPr>
          <w:rFonts w:cs="Arial"/>
        </w:rPr>
      </w:pPr>
      <w:r w:rsidRPr="00BB2CD2">
        <w:rPr>
          <w:rFonts w:cs="Arial"/>
        </w:rPr>
        <w:t>s 196 hdg</w:t>
      </w:r>
      <w:r w:rsidRPr="00BB2CD2">
        <w:rPr>
          <w:rFonts w:cs="Arial"/>
        </w:rPr>
        <w:tab/>
        <w:t>bracketed note exp 17 September 2002 (s 5 (3))</w:t>
      </w:r>
    </w:p>
    <w:p w14:paraId="27A91791" w14:textId="0347AA16" w:rsidR="00F54566" w:rsidRPr="00BB2CD2" w:rsidRDefault="00F54566" w:rsidP="008A5BEF">
      <w:pPr>
        <w:pStyle w:val="AmdtsEntries"/>
        <w:rPr>
          <w:rFonts w:cs="Arial"/>
        </w:rPr>
      </w:pPr>
      <w:r w:rsidRPr="00BB2CD2">
        <w:rPr>
          <w:rFonts w:cs="Arial"/>
        </w:rPr>
        <w:t>s 196</w:t>
      </w:r>
      <w:r w:rsidRPr="00BB2CD2">
        <w:rPr>
          <w:rFonts w:cs="Arial"/>
        </w:rPr>
        <w:tab/>
        <w:t xml:space="preserve">am </w:t>
      </w:r>
      <w:hyperlink r:id="rId955" w:anchor="history" w:tooltip="Civil Law (Wrongs) Act 2002" w:history="1">
        <w:r w:rsidR="0064248C" w:rsidRPr="00E96622">
          <w:rPr>
            <w:rStyle w:val="charCitHyperlinkAbbrev"/>
          </w:rPr>
          <w:t>A2002</w:t>
        </w:r>
        <w:r w:rsidR="0064248C" w:rsidRPr="00E96622">
          <w:rPr>
            <w:rStyle w:val="charCitHyperlinkAbbrev"/>
          </w:rPr>
          <w:noBreakHyphen/>
          <w:t>40</w:t>
        </w:r>
      </w:hyperlink>
      <w:r w:rsidRPr="00BB2CD2">
        <w:rPr>
          <w:rFonts w:cs="Arial"/>
        </w:rPr>
        <w:t xml:space="preserve"> amdt 3.36, amdt 3.37</w:t>
      </w:r>
    </w:p>
    <w:p w14:paraId="1CF9E6AD" w14:textId="1EC04A9A" w:rsidR="00F54566" w:rsidRPr="00BB2CD2" w:rsidRDefault="00F54566" w:rsidP="00F54566">
      <w:pPr>
        <w:pStyle w:val="AmdtsEntries"/>
        <w:rPr>
          <w:rFonts w:cs="Arial"/>
        </w:rPr>
      </w:pPr>
      <w:r w:rsidRPr="00BB2CD2">
        <w:rPr>
          <w:rFonts w:cs="Arial"/>
        </w:rPr>
        <w:tab/>
        <w:t xml:space="preserve">om </w:t>
      </w:r>
      <w:hyperlink r:id="rId956"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3A133BE3" w14:textId="77777777" w:rsidR="00F54566" w:rsidRPr="00BB2CD2" w:rsidRDefault="00F54566" w:rsidP="00F54566">
      <w:pPr>
        <w:pStyle w:val="AmdtsEntryHd"/>
        <w:rPr>
          <w:rFonts w:cs="Arial"/>
        </w:rPr>
      </w:pPr>
      <w:r w:rsidRPr="00BB2CD2">
        <w:rPr>
          <w:rFonts w:cs="Arial"/>
        </w:rPr>
        <w:t>Action against authorised insurer if insured dead or unable to be served</w:t>
      </w:r>
    </w:p>
    <w:p w14:paraId="0EED406B" w14:textId="77777777" w:rsidR="00F54566" w:rsidRPr="00BB2CD2" w:rsidRDefault="00F54566" w:rsidP="008A5BEF">
      <w:pPr>
        <w:pStyle w:val="AmdtsEntries"/>
        <w:rPr>
          <w:rFonts w:cs="Arial"/>
        </w:rPr>
      </w:pPr>
      <w:r w:rsidRPr="00BB2CD2">
        <w:rPr>
          <w:rFonts w:cs="Arial"/>
        </w:rPr>
        <w:t>s 197 hdg</w:t>
      </w:r>
      <w:r w:rsidRPr="00BB2CD2">
        <w:rPr>
          <w:rFonts w:cs="Arial"/>
        </w:rPr>
        <w:tab/>
        <w:t>bracketed note exp 17 September 2002 (s 5 (3))</w:t>
      </w:r>
    </w:p>
    <w:p w14:paraId="3ECD1141" w14:textId="1AD1C86C" w:rsidR="00F54566" w:rsidRPr="00BB2CD2" w:rsidRDefault="00F54566" w:rsidP="008A5BEF">
      <w:pPr>
        <w:pStyle w:val="AmdtsEntries"/>
        <w:rPr>
          <w:rFonts w:cs="Arial"/>
        </w:rPr>
      </w:pPr>
      <w:r w:rsidRPr="00BB2CD2">
        <w:rPr>
          <w:rFonts w:cs="Arial"/>
        </w:rPr>
        <w:t>s 197</w:t>
      </w:r>
      <w:r w:rsidRPr="00BB2CD2">
        <w:rPr>
          <w:rFonts w:cs="Arial"/>
        </w:rPr>
        <w:tab/>
        <w:t xml:space="preserve">om </w:t>
      </w:r>
      <w:hyperlink r:id="rId957"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5C1BAFEC" w14:textId="77777777" w:rsidR="00F54566" w:rsidRPr="00BB2CD2" w:rsidRDefault="00F54566" w:rsidP="00F54566">
      <w:pPr>
        <w:pStyle w:val="AmdtsEntryHd"/>
        <w:rPr>
          <w:rFonts w:cs="Arial"/>
        </w:rPr>
      </w:pPr>
      <w:r w:rsidRPr="00BB2CD2">
        <w:rPr>
          <w:rFonts w:cs="Arial"/>
        </w:rPr>
        <w:t>Proof of inability to serve process etc</w:t>
      </w:r>
    </w:p>
    <w:p w14:paraId="2D38CB40" w14:textId="77777777" w:rsidR="00F54566" w:rsidRPr="00BB2CD2" w:rsidRDefault="00F54566" w:rsidP="00F54566">
      <w:pPr>
        <w:pStyle w:val="AmdtsEntries"/>
        <w:rPr>
          <w:rFonts w:cs="Arial"/>
        </w:rPr>
      </w:pPr>
      <w:r w:rsidRPr="00BB2CD2">
        <w:rPr>
          <w:rFonts w:cs="Arial"/>
        </w:rPr>
        <w:t>s 198 hdg</w:t>
      </w:r>
      <w:r w:rsidRPr="00BB2CD2">
        <w:rPr>
          <w:rFonts w:cs="Arial"/>
        </w:rPr>
        <w:tab/>
        <w:t>bracketed note exp 17 September 2002 (s 5 (3))</w:t>
      </w:r>
    </w:p>
    <w:p w14:paraId="76DA19E8" w14:textId="686A58F0" w:rsidR="00F54566" w:rsidRPr="00BB2CD2" w:rsidRDefault="00F54566" w:rsidP="008A5BEF">
      <w:pPr>
        <w:pStyle w:val="AmdtsEntries"/>
        <w:rPr>
          <w:rFonts w:cs="Arial"/>
        </w:rPr>
      </w:pPr>
      <w:r w:rsidRPr="00BB2CD2">
        <w:rPr>
          <w:rFonts w:cs="Arial"/>
        </w:rPr>
        <w:t>s 198</w:t>
      </w:r>
      <w:r w:rsidRPr="00BB2CD2">
        <w:rPr>
          <w:rFonts w:cs="Arial"/>
        </w:rPr>
        <w:tab/>
        <w:t xml:space="preserve">om </w:t>
      </w:r>
      <w:hyperlink r:id="rId958"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2820DA4F" w14:textId="77777777" w:rsidR="00F54566" w:rsidRPr="00BB2CD2" w:rsidRDefault="00F54566" w:rsidP="00F54566">
      <w:pPr>
        <w:pStyle w:val="AmdtsEntryHd"/>
        <w:rPr>
          <w:rFonts w:cs="Arial"/>
        </w:rPr>
      </w:pPr>
      <w:r w:rsidRPr="00BB2CD2">
        <w:rPr>
          <w:rFonts w:cs="Arial"/>
        </w:rPr>
        <w:t>Recovery by authorised insurer from owner or driver</w:t>
      </w:r>
    </w:p>
    <w:p w14:paraId="0F63DA73" w14:textId="77777777" w:rsidR="00F54566" w:rsidRPr="00BB2CD2" w:rsidRDefault="00F54566" w:rsidP="00F54566">
      <w:pPr>
        <w:pStyle w:val="AmdtsEntries"/>
        <w:rPr>
          <w:rFonts w:cs="Arial"/>
        </w:rPr>
      </w:pPr>
      <w:r w:rsidRPr="00BB2CD2">
        <w:rPr>
          <w:rFonts w:cs="Arial"/>
        </w:rPr>
        <w:t>s 199 hdg</w:t>
      </w:r>
      <w:r w:rsidRPr="00BB2CD2">
        <w:rPr>
          <w:rFonts w:cs="Arial"/>
        </w:rPr>
        <w:tab/>
        <w:t>bracketed note exp 17 September 2002 (s 5 (3))</w:t>
      </w:r>
    </w:p>
    <w:p w14:paraId="04C027C7" w14:textId="6551B4A8" w:rsidR="00F54566" w:rsidRPr="00BB2CD2" w:rsidRDefault="00F54566" w:rsidP="008A5BEF">
      <w:pPr>
        <w:pStyle w:val="AmdtsEntries"/>
        <w:rPr>
          <w:rFonts w:cs="Arial"/>
        </w:rPr>
      </w:pPr>
      <w:r w:rsidRPr="00BB2CD2">
        <w:rPr>
          <w:rFonts w:cs="Arial"/>
        </w:rPr>
        <w:t>s 199</w:t>
      </w:r>
      <w:r w:rsidRPr="00BB2CD2">
        <w:rPr>
          <w:rFonts w:cs="Arial"/>
        </w:rPr>
        <w:tab/>
        <w:t xml:space="preserve">om </w:t>
      </w:r>
      <w:hyperlink r:id="rId959"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5AC2A108" w14:textId="77777777" w:rsidR="00F54566" w:rsidRPr="00BB2CD2" w:rsidRDefault="00F54566" w:rsidP="00F54566">
      <w:pPr>
        <w:pStyle w:val="AmdtsEntryHd"/>
        <w:rPr>
          <w:rFonts w:cs="Arial"/>
        </w:rPr>
      </w:pPr>
      <w:r w:rsidRPr="00BB2CD2">
        <w:rPr>
          <w:rFonts w:cs="Arial"/>
        </w:rPr>
        <w:t>Entry of judgment against authorised insurer</w:t>
      </w:r>
    </w:p>
    <w:p w14:paraId="77A8A265" w14:textId="77777777" w:rsidR="00F54566" w:rsidRPr="00BB2CD2" w:rsidRDefault="00F54566" w:rsidP="00F54566">
      <w:pPr>
        <w:pStyle w:val="AmdtsEntries"/>
        <w:rPr>
          <w:rFonts w:cs="Arial"/>
        </w:rPr>
      </w:pPr>
      <w:r w:rsidRPr="00BB2CD2">
        <w:rPr>
          <w:rFonts w:cs="Arial"/>
        </w:rPr>
        <w:t>s 200 hdg</w:t>
      </w:r>
      <w:r w:rsidRPr="00BB2CD2">
        <w:rPr>
          <w:rFonts w:cs="Arial"/>
        </w:rPr>
        <w:tab/>
        <w:t>bracketed note exp 17 September 2002 (s 5 (3))</w:t>
      </w:r>
    </w:p>
    <w:p w14:paraId="1B6AEB83" w14:textId="49BE69BC" w:rsidR="00F54566" w:rsidRPr="00BB2CD2" w:rsidRDefault="00F54566" w:rsidP="00F54566">
      <w:pPr>
        <w:pStyle w:val="AmdtsEntries"/>
        <w:rPr>
          <w:rFonts w:cs="Arial"/>
        </w:rPr>
      </w:pPr>
      <w:r w:rsidRPr="00BB2CD2">
        <w:rPr>
          <w:rFonts w:cs="Arial"/>
        </w:rPr>
        <w:t>s 200</w:t>
      </w:r>
      <w:r w:rsidRPr="00BB2CD2">
        <w:rPr>
          <w:rFonts w:cs="Arial"/>
        </w:rPr>
        <w:tab/>
        <w:t xml:space="preserve">om </w:t>
      </w:r>
      <w:hyperlink r:id="rId960"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6FD9CCF0" w14:textId="77777777" w:rsidR="00F54566" w:rsidRPr="00BB2CD2" w:rsidRDefault="00F54566" w:rsidP="00F54566">
      <w:pPr>
        <w:pStyle w:val="AmdtsEntryHd"/>
        <w:rPr>
          <w:rFonts w:cs="Arial"/>
        </w:rPr>
      </w:pPr>
      <w:r w:rsidRPr="00BB2CD2">
        <w:rPr>
          <w:rFonts w:cs="Arial"/>
        </w:rPr>
        <w:t>Effect of payment by authorised insurer</w:t>
      </w:r>
    </w:p>
    <w:p w14:paraId="119816EA" w14:textId="77777777" w:rsidR="00F54566" w:rsidRPr="00BB2CD2" w:rsidRDefault="00F54566" w:rsidP="008A5BEF">
      <w:pPr>
        <w:pStyle w:val="AmdtsEntries"/>
        <w:rPr>
          <w:rFonts w:cs="Arial"/>
        </w:rPr>
      </w:pPr>
      <w:r w:rsidRPr="00BB2CD2">
        <w:rPr>
          <w:rFonts w:cs="Arial"/>
        </w:rPr>
        <w:t>s 201 hdg</w:t>
      </w:r>
      <w:r w:rsidRPr="00BB2CD2">
        <w:rPr>
          <w:rFonts w:cs="Arial"/>
        </w:rPr>
        <w:tab/>
        <w:t>bracketed note exp 17 September 2002 (s 5 (3))</w:t>
      </w:r>
    </w:p>
    <w:p w14:paraId="12B3CF13" w14:textId="5E814ACD" w:rsidR="00F54566" w:rsidRPr="00BB2CD2" w:rsidRDefault="00F54566" w:rsidP="008A5BEF">
      <w:pPr>
        <w:pStyle w:val="AmdtsEntries"/>
        <w:rPr>
          <w:rFonts w:cs="Arial"/>
        </w:rPr>
      </w:pPr>
      <w:r w:rsidRPr="00BB2CD2">
        <w:rPr>
          <w:rFonts w:cs="Arial"/>
        </w:rPr>
        <w:t>s 201</w:t>
      </w:r>
      <w:r w:rsidRPr="00BB2CD2">
        <w:rPr>
          <w:rFonts w:cs="Arial"/>
        </w:rPr>
        <w:tab/>
        <w:t xml:space="preserve">om </w:t>
      </w:r>
      <w:hyperlink r:id="rId961"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171BCAFF" w14:textId="77777777" w:rsidR="00F54566" w:rsidRPr="00BB2CD2" w:rsidRDefault="00F54566" w:rsidP="00F54566">
      <w:pPr>
        <w:pStyle w:val="AmdtsEntryHd"/>
        <w:rPr>
          <w:rFonts w:cs="Arial"/>
        </w:rPr>
      </w:pPr>
      <w:r w:rsidRPr="00BB2CD2">
        <w:rPr>
          <w:rFonts w:cs="Arial"/>
        </w:rPr>
        <w:lastRenderedPageBreak/>
        <w:t>Actions to be tried without jury</w:t>
      </w:r>
    </w:p>
    <w:p w14:paraId="204749DE" w14:textId="531F004C" w:rsidR="00F54566" w:rsidRPr="00BB2CD2" w:rsidRDefault="00F54566" w:rsidP="00F54566">
      <w:pPr>
        <w:pStyle w:val="AmdtsEntries"/>
        <w:rPr>
          <w:rFonts w:cs="Arial"/>
        </w:rPr>
      </w:pPr>
      <w:r w:rsidRPr="00BB2CD2">
        <w:rPr>
          <w:rFonts w:cs="Arial"/>
        </w:rPr>
        <w:t>s 202</w:t>
      </w:r>
      <w:r w:rsidRPr="00BB2CD2">
        <w:rPr>
          <w:rFonts w:cs="Arial"/>
        </w:rPr>
        <w:tab/>
        <w:t xml:space="preserve">om </w:t>
      </w:r>
      <w:hyperlink r:id="rId962" w:anchor="history" w:tooltip="Civil Law (Wrongs) Act 2002" w:history="1">
        <w:r w:rsidR="0064248C" w:rsidRPr="00E96622">
          <w:rPr>
            <w:rStyle w:val="charCitHyperlinkAbbrev"/>
          </w:rPr>
          <w:t>A2002</w:t>
        </w:r>
        <w:r w:rsidR="0064248C" w:rsidRPr="00E96622">
          <w:rPr>
            <w:rStyle w:val="charCitHyperlinkAbbrev"/>
          </w:rPr>
          <w:noBreakHyphen/>
          <w:t>40</w:t>
        </w:r>
      </w:hyperlink>
      <w:r w:rsidRPr="00BB2CD2">
        <w:rPr>
          <w:rFonts w:cs="Arial"/>
        </w:rPr>
        <w:t xml:space="preserve"> amdt 3.38</w:t>
      </w:r>
    </w:p>
    <w:p w14:paraId="69E98A16" w14:textId="77777777" w:rsidR="00F54566" w:rsidRPr="00BB2CD2" w:rsidRDefault="00F54566" w:rsidP="00F54566">
      <w:pPr>
        <w:pStyle w:val="AmdtsEntryHd"/>
        <w:rPr>
          <w:rFonts w:cs="Arial"/>
        </w:rPr>
      </w:pPr>
      <w:r w:rsidRPr="00BB2CD2">
        <w:rPr>
          <w:rFonts w:cs="Arial"/>
        </w:rPr>
        <w:t>Other matters relating to third-party claims</w:t>
      </w:r>
    </w:p>
    <w:p w14:paraId="3F634FEC" w14:textId="32DB303E" w:rsidR="00F54566" w:rsidRPr="00BB2CD2" w:rsidRDefault="00F54566" w:rsidP="00F54566">
      <w:pPr>
        <w:pStyle w:val="AmdtsEntries"/>
        <w:rPr>
          <w:rFonts w:cs="Arial"/>
        </w:rPr>
      </w:pPr>
      <w:r w:rsidRPr="00BB2CD2">
        <w:rPr>
          <w:rFonts w:cs="Arial"/>
        </w:rPr>
        <w:t>div 10.9 hdg</w:t>
      </w:r>
      <w:r w:rsidRPr="00BB2CD2">
        <w:rPr>
          <w:rFonts w:cs="Arial"/>
        </w:rPr>
        <w:tab/>
        <w:t xml:space="preserve">om </w:t>
      </w:r>
      <w:hyperlink r:id="rId963"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5FFDFA15" w14:textId="77777777" w:rsidR="00F54566" w:rsidRPr="00BB2CD2" w:rsidRDefault="00F54566" w:rsidP="00F54566">
      <w:pPr>
        <w:pStyle w:val="AmdtsEntryHd"/>
        <w:rPr>
          <w:rFonts w:cs="Arial"/>
        </w:rPr>
      </w:pPr>
      <w:r w:rsidRPr="00BB2CD2">
        <w:rPr>
          <w:rFonts w:cs="Arial"/>
        </w:rPr>
        <w:t>Court to apportion damages</w:t>
      </w:r>
    </w:p>
    <w:p w14:paraId="2D6FE04E" w14:textId="77777777" w:rsidR="00F54566" w:rsidRPr="00BB2CD2" w:rsidRDefault="00F54566" w:rsidP="008A5BEF">
      <w:pPr>
        <w:pStyle w:val="AmdtsEntries"/>
        <w:rPr>
          <w:rFonts w:cs="Arial"/>
        </w:rPr>
      </w:pPr>
      <w:r w:rsidRPr="00BB2CD2">
        <w:rPr>
          <w:rFonts w:cs="Arial"/>
        </w:rPr>
        <w:t>s 203 hdg</w:t>
      </w:r>
      <w:r w:rsidRPr="00BB2CD2">
        <w:rPr>
          <w:rFonts w:cs="Arial"/>
        </w:rPr>
        <w:tab/>
        <w:t>bracketed note exp 17 September 2002 (s 5 (3))</w:t>
      </w:r>
    </w:p>
    <w:p w14:paraId="37FCE0A9" w14:textId="4B0F5094" w:rsidR="00F54566" w:rsidRPr="00BB2CD2" w:rsidRDefault="00F54566" w:rsidP="00F54566">
      <w:pPr>
        <w:pStyle w:val="AmdtsEntries"/>
        <w:rPr>
          <w:rFonts w:cs="Arial"/>
        </w:rPr>
      </w:pPr>
      <w:r w:rsidRPr="00BB2CD2">
        <w:rPr>
          <w:rFonts w:cs="Arial"/>
        </w:rPr>
        <w:t>s 203</w:t>
      </w:r>
      <w:r w:rsidRPr="00BB2CD2">
        <w:rPr>
          <w:rFonts w:cs="Arial"/>
        </w:rPr>
        <w:tab/>
        <w:t xml:space="preserve">om </w:t>
      </w:r>
      <w:hyperlink r:id="rId964"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7B438271" w14:textId="77777777" w:rsidR="00F54566" w:rsidRPr="00BB2CD2" w:rsidRDefault="00F54566" w:rsidP="00F54566">
      <w:pPr>
        <w:pStyle w:val="AmdtsEntryHd"/>
        <w:rPr>
          <w:rFonts w:cs="Arial"/>
        </w:rPr>
      </w:pPr>
      <w:r w:rsidRPr="00BB2CD2">
        <w:rPr>
          <w:rFonts w:cs="Arial"/>
        </w:rPr>
        <w:t>Conviction etc not to affect civil remedy</w:t>
      </w:r>
    </w:p>
    <w:p w14:paraId="67F01B17" w14:textId="77777777" w:rsidR="00F54566" w:rsidRPr="00BB2CD2" w:rsidRDefault="00F54566" w:rsidP="008A5BEF">
      <w:pPr>
        <w:pStyle w:val="AmdtsEntries"/>
        <w:rPr>
          <w:rFonts w:cs="Arial"/>
        </w:rPr>
      </w:pPr>
      <w:r w:rsidRPr="00BB2CD2">
        <w:rPr>
          <w:rFonts w:cs="Arial"/>
        </w:rPr>
        <w:t>s 204 hdg</w:t>
      </w:r>
      <w:r w:rsidRPr="00BB2CD2">
        <w:rPr>
          <w:rFonts w:cs="Arial"/>
        </w:rPr>
        <w:tab/>
        <w:t>bracketed note exp 17 September 2002 (s 5 (3))</w:t>
      </w:r>
    </w:p>
    <w:p w14:paraId="014C2CE2" w14:textId="184AD7FB" w:rsidR="00F54566" w:rsidRPr="00BB2CD2" w:rsidRDefault="00F54566" w:rsidP="00F54566">
      <w:pPr>
        <w:pStyle w:val="AmdtsEntries"/>
        <w:rPr>
          <w:rFonts w:cs="Arial"/>
        </w:rPr>
      </w:pPr>
      <w:r w:rsidRPr="00BB2CD2">
        <w:rPr>
          <w:rFonts w:cs="Arial"/>
        </w:rPr>
        <w:t>s 204</w:t>
      </w:r>
      <w:r w:rsidRPr="00BB2CD2">
        <w:rPr>
          <w:rFonts w:cs="Arial"/>
        </w:rPr>
        <w:tab/>
        <w:t xml:space="preserve">om </w:t>
      </w:r>
      <w:hyperlink r:id="rId965"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62628050" w14:textId="77777777" w:rsidR="00F54566" w:rsidRPr="00BB2CD2" w:rsidRDefault="00F54566" w:rsidP="00F54566">
      <w:pPr>
        <w:pStyle w:val="AmdtsEntryHd"/>
        <w:rPr>
          <w:rFonts w:cs="Arial"/>
        </w:rPr>
      </w:pPr>
      <w:r w:rsidRPr="00BB2CD2">
        <w:rPr>
          <w:rFonts w:cs="Arial"/>
        </w:rPr>
        <w:t>Authorised insurers</w:t>
      </w:r>
    </w:p>
    <w:p w14:paraId="77E16F54" w14:textId="33D32126" w:rsidR="00F54566" w:rsidRPr="00BB2CD2" w:rsidRDefault="00F54566" w:rsidP="008A5BEF">
      <w:pPr>
        <w:pStyle w:val="AmdtsEntries"/>
        <w:rPr>
          <w:rFonts w:cs="Arial"/>
        </w:rPr>
      </w:pPr>
      <w:r w:rsidRPr="00BB2CD2">
        <w:rPr>
          <w:rFonts w:cs="Arial"/>
        </w:rPr>
        <w:t>div 10.10 hdg</w:t>
      </w:r>
      <w:r w:rsidRPr="00BB2CD2">
        <w:rPr>
          <w:rFonts w:cs="Arial"/>
        </w:rPr>
        <w:tab/>
        <w:t xml:space="preserve">om </w:t>
      </w:r>
      <w:hyperlink r:id="rId966"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1E78CEE5" w14:textId="77777777" w:rsidR="00F54566" w:rsidRPr="00BB2CD2" w:rsidRDefault="00F54566" w:rsidP="00F54566">
      <w:pPr>
        <w:pStyle w:val="AmdtsEntryHd"/>
        <w:rPr>
          <w:rFonts w:cs="Arial"/>
        </w:rPr>
      </w:pPr>
      <w:r w:rsidRPr="00BB2CD2">
        <w:rPr>
          <w:rFonts w:cs="Arial"/>
        </w:rPr>
        <w:t>Offence—unapproved insurer</w:t>
      </w:r>
    </w:p>
    <w:p w14:paraId="1BA5F7E4" w14:textId="77777777" w:rsidR="00F54566" w:rsidRPr="00BB2CD2" w:rsidRDefault="00F54566" w:rsidP="008A5BEF">
      <w:pPr>
        <w:pStyle w:val="AmdtsEntries"/>
        <w:rPr>
          <w:rFonts w:cs="Arial"/>
        </w:rPr>
      </w:pPr>
      <w:r w:rsidRPr="00BB2CD2">
        <w:rPr>
          <w:rFonts w:cs="Arial"/>
        </w:rPr>
        <w:t>s 205 hdg</w:t>
      </w:r>
      <w:r w:rsidRPr="00BB2CD2">
        <w:rPr>
          <w:rFonts w:cs="Arial"/>
        </w:rPr>
        <w:tab/>
        <w:t>bracketed note exp 17 September 2002 (s 5 (3))</w:t>
      </w:r>
    </w:p>
    <w:p w14:paraId="4923B15B" w14:textId="608EF4A5" w:rsidR="00F54566" w:rsidRPr="00BB2CD2" w:rsidRDefault="00F54566" w:rsidP="008A5BEF">
      <w:pPr>
        <w:pStyle w:val="AmdtsEntries"/>
        <w:rPr>
          <w:rFonts w:cs="Arial"/>
        </w:rPr>
      </w:pPr>
      <w:r w:rsidRPr="00BB2CD2">
        <w:rPr>
          <w:rFonts w:cs="Arial"/>
        </w:rPr>
        <w:t>s 205</w:t>
      </w:r>
      <w:r w:rsidRPr="00BB2CD2">
        <w:rPr>
          <w:rFonts w:cs="Arial"/>
        </w:rPr>
        <w:tab/>
        <w:t xml:space="preserve">sub </w:t>
      </w:r>
      <w:hyperlink r:id="rId967"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3.51</w:t>
      </w:r>
    </w:p>
    <w:p w14:paraId="7957CD7E" w14:textId="76E44D33" w:rsidR="00F54566" w:rsidRPr="00BB2CD2" w:rsidRDefault="00F54566" w:rsidP="008A5BEF">
      <w:pPr>
        <w:pStyle w:val="AmdtsEntries"/>
        <w:rPr>
          <w:rFonts w:cs="Arial"/>
        </w:rPr>
      </w:pPr>
      <w:r w:rsidRPr="00BB2CD2">
        <w:rPr>
          <w:rFonts w:cs="Arial"/>
        </w:rPr>
        <w:tab/>
        <w:t xml:space="preserve">om </w:t>
      </w:r>
      <w:hyperlink r:id="rId968"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38734805" w14:textId="77777777" w:rsidR="00F54566" w:rsidRPr="00BB2CD2" w:rsidRDefault="00F54566" w:rsidP="006D11AB">
      <w:pPr>
        <w:pStyle w:val="AmdtsEntryHd"/>
        <w:rPr>
          <w:rFonts w:cs="Arial"/>
        </w:rPr>
      </w:pPr>
      <w:r w:rsidRPr="00BB2CD2">
        <w:rPr>
          <w:rFonts w:cs="Arial"/>
        </w:rPr>
        <w:t>Application for approval as authorised insurer</w:t>
      </w:r>
    </w:p>
    <w:p w14:paraId="399EBB5D" w14:textId="77777777" w:rsidR="00F54566" w:rsidRPr="00BB2CD2" w:rsidRDefault="00F54566" w:rsidP="00F54566">
      <w:pPr>
        <w:pStyle w:val="AmdtsEntries"/>
        <w:rPr>
          <w:rFonts w:cs="Arial"/>
        </w:rPr>
      </w:pPr>
      <w:r w:rsidRPr="00BB2CD2">
        <w:rPr>
          <w:rFonts w:cs="Arial"/>
        </w:rPr>
        <w:t>s 206 hdg</w:t>
      </w:r>
      <w:r w:rsidRPr="00BB2CD2">
        <w:rPr>
          <w:rFonts w:cs="Arial"/>
        </w:rPr>
        <w:tab/>
        <w:t>bracketed note exp 17 September 2002 (s 5 (3))</w:t>
      </w:r>
    </w:p>
    <w:p w14:paraId="1986A692" w14:textId="57768A95" w:rsidR="00F54566" w:rsidRPr="00BB2CD2" w:rsidRDefault="00F54566" w:rsidP="00F54566">
      <w:pPr>
        <w:pStyle w:val="AmdtsEntries"/>
        <w:rPr>
          <w:rFonts w:cs="Arial"/>
        </w:rPr>
      </w:pPr>
      <w:r w:rsidRPr="00BB2CD2">
        <w:rPr>
          <w:rFonts w:cs="Arial"/>
        </w:rPr>
        <w:t>s 206</w:t>
      </w:r>
      <w:r w:rsidRPr="00BB2CD2">
        <w:rPr>
          <w:rFonts w:cs="Arial"/>
        </w:rPr>
        <w:tab/>
        <w:t xml:space="preserve">om </w:t>
      </w:r>
      <w:hyperlink r:id="rId969"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5DB0E2F6" w14:textId="77777777" w:rsidR="00F54566" w:rsidRPr="00BB2CD2" w:rsidRDefault="00F54566" w:rsidP="006D11AB">
      <w:pPr>
        <w:pStyle w:val="AmdtsEntryHd"/>
        <w:rPr>
          <w:rFonts w:cs="Arial"/>
        </w:rPr>
      </w:pPr>
      <w:r w:rsidRPr="00BB2CD2">
        <w:rPr>
          <w:rFonts w:cs="Arial"/>
        </w:rPr>
        <w:t>Decision on application for approval</w:t>
      </w:r>
    </w:p>
    <w:p w14:paraId="65FFF2D9" w14:textId="77777777" w:rsidR="00F54566" w:rsidRPr="00BB2CD2" w:rsidRDefault="00F54566" w:rsidP="008A5BEF">
      <w:pPr>
        <w:pStyle w:val="AmdtsEntries"/>
        <w:rPr>
          <w:rFonts w:cs="Arial"/>
        </w:rPr>
      </w:pPr>
      <w:r w:rsidRPr="00BB2CD2">
        <w:rPr>
          <w:rFonts w:cs="Arial"/>
        </w:rPr>
        <w:t>s 207 hdg</w:t>
      </w:r>
      <w:r w:rsidRPr="00BB2CD2">
        <w:rPr>
          <w:rFonts w:cs="Arial"/>
        </w:rPr>
        <w:tab/>
        <w:t>bracketed note exp 17 September 2002 (s 5 (3))</w:t>
      </w:r>
    </w:p>
    <w:p w14:paraId="271455DC" w14:textId="55765072" w:rsidR="00F54566" w:rsidRPr="00BB2CD2" w:rsidRDefault="00F54566" w:rsidP="00F54566">
      <w:pPr>
        <w:pStyle w:val="AmdtsEntries"/>
        <w:rPr>
          <w:rFonts w:cs="Arial"/>
        </w:rPr>
      </w:pPr>
      <w:r w:rsidRPr="00BB2CD2">
        <w:rPr>
          <w:rFonts w:cs="Arial"/>
        </w:rPr>
        <w:t>s 207</w:t>
      </w:r>
      <w:r w:rsidRPr="00BB2CD2">
        <w:rPr>
          <w:rFonts w:cs="Arial"/>
        </w:rPr>
        <w:tab/>
        <w:t xml:space="preserve">om </w:t>
      </w:r>
      <w:hyperlink r:id="rId970"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522EA965" w14:textId="77777777" w:rsidR="00F54566" w:rsidRPr="00BB2CD2" w:rsidRDefault="00F54566" w:rsidP="006D11AB">
      <w:pPr>
        <w:pStyle w:val="AmdtsEntryHd"/>
        <w:rPr>
          <w:rFonts w:cs="Arial"/>
        </w:rPr>
      </w:pPr>
      <w:r w:rsidRPr="00BB2CD2">
        <w:rPr>
          <w:rFonts w:cs="Arial"/>
        </w:rPr>
        <w:t>Duration of approval</w:t>
      </w:r>
    </w:p>
    <w:p w14:paraId="632564AD" w14:textId="77777777" w:rsidR="00F54566" w:rsidRPr="00BB2CD2" w:rsidRDefault="00F54566" w:rsidP="008A5BEF">
      <w:pPr>
        <w:pStyle w:val="AmdtsEntries"/>
        <w:rPr>
          <w:rFonts w:cs="Arial"/>
        </w:rPr>
      </w:pPr>
      <w:r w:rsidRPr="00BB2CD2">
        <w:rPr>
          <w:rFonts w:cs="Arial"/>
        </w:rPr>
        <w:t>s 208 hdg</w:t>
      </w:r>
      <w:r w:rsidRPr="00BB2CD2">
        <w:rPr>
          <w:rFonts w:cs="Arial"/>
        </w:rPr>
        <w:tab/>
        <w:t>bracketed note exp 17 September 2002 (s 5 (3))</w:t>
      </w:r>
    </w:p>
    <w:p w14:paraId="2C942AA6" w14:textId="0B9E58AF" w:rsidR="00F54566" w:rsidRPr="00BB2CD2" w:rsidRDefault="00F54566" w:rsidP="008A5BEF">
      <w:pPr>
        <w:pStyle w:val="AmdtsEntries"/>
        <w:rPr>
          <w:rFonts w:cs="Arial"/>
        </w:rPr>
      </w:pPr>
      <w:r w:rsidRPr="00BB2CD2">
        <w:rPr>
          <w:rFonts w:cs="Arial"/>
        </w:rPr>
        <w:t>s 208</w:t>
      </w:r>
      <w:r w:rsidRPr="00BB2CD2">
        <w:rPr>
          <w:rFonts w:cs="Arial"/>
        </w:rPr>
        <w:tab/>
        <w:t xml:space="preserve">om </w:t>
      </w:r>
      <w:hyperlink r:id="rId971"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4B34E810" w14:textId="77777777" w:rsidR="00F54566" w:rsidRPr="00BB2CD2" w:rsidRDefault="00F54566" w:rsidP="006D11AB">
      <w:pPr>
        <w:pStyle w:val="AmdtsEntryHd"/>
        <w:rPr>
          <w:rFonts w:cs="Arial"/>
        </w:rPr>
      </w:pPr>
      <w:r w:rsidRPr="00BB2CD2">
        <w:rPr>
          <w:rFonts w:cs="Arial"/>
        </w:rPr>
        <w:t>Cancellation of approval</w:t>
      </w:r>
    </w:p>
    <w:p w14:paraId="47B78BC6" w14:textId="77777777" w:rsidR="00F54566" w:rsidRPr="00BB2CD2" w:rsidRDefault="00F54566" w:rsidP="00F54566">
      <w:pPr>
        <w:pStyle w:val="AmdtsEntries"/>
        <w:rPr>
          <w:rFonts w:cs="Arial"/>
        </w:rPr>
      </w:pPr>
      <w:r w:rsidRPr="00BB2CD2">
        <w:rPr>
          <w:rFonts w:cs="Arial"/>
        </w:rPr>
        <w:t>s 209 hdg</w:t>
      </w:r>
      <w:r w:rsidRPr="00BB2CD2">
        <w:rPr>
          <w:rFonts w:cs="Arial"/>
        </w:rPr>
        <w:tab/>
        <w:t>bracketed note exp 17 September 2002 (s 5 (3))</w:t>
      </w:r>
    </w:p>
    <w:p w14:paraId="6779FC3A" w14:textId="6C0E0804" w:rsidR="00F54566" w:rsidRPr="00BB2CD2" w:rsidRDefault="00F54566" w:rsidP="008A5BEF">
      <w:pPr>
        <w:pStyle w:val="AmdtsEntries"/>
        <w:rPr>
          <w:rFonts w:cs="Arial"/>
        </w:rPr>
      </w:pPr>
      <w:r w:rsidRPr="00BB2CD2">
        <w:rPr>
          <w:rFonts w:cs="Arial"/>
        </w:rPr>
        <w:t>s 209</w:t>
      </w:r>
      <w:r w:rsidRPr="00BB2CD2">
        <w:rPr>
          <w:rFonts w:cs="Arial"/>
        </w:rPr>
        <w:tab/>
        <w:t xml:space="preserve">om </w:t>
      </w:r>
      <w:hyperlink r:id="rId972"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4DCE19FB" w14:textId="77777777" w:rsidR="00F54566" w:rsidRPr="00BB2CD2" w:rsidRDefault="00F54566" w:rsidP="006D11AB">
      <w:pPr>
        <w:pStyle w:val="AmdtsEntryHd"/>
        <w:rPr>
          <w:rFonts w:cs="Arial"/>
        </w:rPr>
      </w:pPr>
      <w:r w:rsidRPr="00BB2CD2">
        <w:rPr>
          <w:rFonts w:cs="Arial"/>
        </w:rPr>
        <w:t>Surrender of approval</w:t>
      </w:r>
    </w:p>
    <w:p w14:paraId="76C79503" w14:textId="77777777" w:rsidR="00F54566" w:rsidRPr="00BB2CD2" w:rsidRDefault="00F54566" w:rsidP="00F54566">
      <w:pPr>
        <w:pStyle w:val="AmdtsEntries"/>
        <w:rPr>
          <w:rFonts w:cs="Arial"/>
        </w:rPr>
      </w:pPr>
      <w:r w:rsidRPr="00BB2CD2">
        <w:rPr>
          <w:rFonts w:cs="Arial"/>
        </w:rPr>
        <w:t>s 210 hdg</w:t>
      </w:r>
      <w:r w:rsidRPr="00BB2CD2">
        <w:rPr>
          <w:rFonts w:cs="Arial"/>
        </w:rPr>
        <w:tab/>
        <w:t>bracketed note exp 17 September 2002 (s 5 (3))</w:t>
      </w:r>
    </w:p>
    <w:p w14:paraId="61AC8455" w14:textId="1B99BFBC" w:rsidR="00F54566" w:rsidRPr="00BB2CD2" w:rsidRDefault="00F54566" w:rsidP="008A5BEF">
      <w:pPr>
        <w:pStyle w:val="AmdtsEntries"/>
        <w:rPr>
          <w:rFonts w:cs="Arial"/>
        </w:rPr>
      </w:pPr>
      <w:r w:rsidRPr="00BB2CD2">
        <w:rPr>
          <w:rFonts w:cs="Arial"/>
        </w:rPr>
        <w:t>s 210</w:t>
      </w:r>
      <w:r w:rsidRPr="00BB2CD2">
        <w:rPr>
          <w:rFonts w:cs="Arial"/>
        </w:rPr>
        <w:tab/>
        <w:t xml:space="preserve">om </w:t>
      </w:r>
      <w:hyperlink r:id="rId973"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325D8E9E" w14:textId="77777777" w:rsidR="00F54566" w:rsidRPr="00BB2CD2" w:rsidRDefault="00F54566" w:rsidP="006D11AB">
      <w:pPr>
        <w:pStyle w:val="AmdtsEntryHd"/>
        <w:rPr>
          <w:rFonts w:cs="Arial"/>
        </w:rPr>
      </w:pPr>
      <w:r w:rsidRPr="00BB2CD2">
        <w:rPr>
          <w:rFonts w:cs="Arial"/>
        </w:rPr>
        <w:t>Effect of cancellation of approval on existing policies etc</w:t>
      </w:r>
    </w:p>
    <w:p w14:paraId="4A34FFCA" w14:textId="77777777" w:rsidR="00F54566" w:rsidRPr="00BB2CD2" w:rsidRDefault="00F54566" w:rsidP="00F54566">
      <w:pPr>
        <w:pStyle w:val="AmdtsEntries"/>
        <w:rPr>
          <w:rFonts w:cs="Arial"/>
        </w:rPr>
      </w:pPr>
      <w:r w:rsidRPr="00BB2CD2">
        <w:rPr>
          <w:rFonts w:cs="Arial"/>
        </w:rPr>
        <w:t>s 211 hdg</w:t>
      </w:r>
      <w:r w:rsidRPr="00BB2CD2">
        <w:rPr>
          <w:rFonts w:cs="Arial"/>
        </w:rPr>
        <w:tab/>
        <w:t>bracketed note exp 17 September 2002 (s 5 (3))</w:t>
      </w:r>
    </w:p>
    <w:p w14:paraId="6E45D1A8" w14:textId="390B3546" w:rsidR="00F54566" w:rsidRPr="00BB2CD2" w:rsidRDefault="00F54566" w:rsidP="00F54566">
      <w:pPr>
        <w:pStyle w:val="AmdtsEntries"/>
        <w:rPr>
          <w:rFonts w:cs="Arial"/>
        </w:rPr>
      </w:pPr>
      <w:r w:rsidRPr="00BB2CD2">
        <w:rPr>
          <w:rFonts w:cs="Arial"/>
        </w:rPr>
        <w:t>s 211</w:t>
      </w:r>
      <w:r w:rsidRPr="00BB2CD2">
        <w:rPr>
          <w:rFonts w:cs="Arial"/>
        </w:rPr>
        <w:tab/>
        <w:t xml:space="preserve">om </w:t>
      </w:r>
      <w:hyperlink r:id="rId974"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0788FBBE" w14:textId="77777777" w:rsidR="00F54566" w:rsidRPr="00BB2CD2" w:rsidRDefault="00F54566" w:rsidP="000B066D">
      <w:pPr>
        <w:pStyle w:val="AmdtsEntryHd"/>
        <w:rPr>
          <w:rFonts w:cs="Arial"/>
        </w:rPr>
      </w:pPr>
      <w:r w:rsidRPr="00BB2CD2">
        <w:rPr>
          <w:rFonts w:cs="Arial"/>
        </w:rPr>
        <w:t>Information to be supplied by authorised insurers</w:t>
      </w:r>
    </w:p>
    <w:p w14:paraId="2D2E561B" w14:textId="77777777" w:rsidR="00F54566" w:rsidRPr="00BB2CD2" w:rsidRDefault="00F54566" w:rsidP="008A5BEF">
      <w:pPr>
        <w:pStyle w:val="AmdtsEntries"/>
        <w:rPr>
          <w:rFonts w:cs="Arial"/>
        </w:rPr>
      </w:pPr>
      <w:r w:rsidRPr="00BB2CD2">
        <w:rPr>
          <w:rFonts w:cs="Arial"/>
        </w:rPr>
        <w:t>s 212 hdg</w:t>
      </w:r>
      <w:r w:rsidRPr="00BB2CD2">
        <w:rPr>
          <w:rFonts w:cs="Arial"/>
        </w:rPr>
        <w:tab/>
        <w:t>bracketed note exp 17 September 2002 (s 5 (3))</w:t>
      </w:r>
    </w:p>
    <w:p w14:paraId="65AA187B" w14:textId="04B9DD1F" w:rsidR="00F54566" w:rsidRPr="00BB2CD2" w:rsidRDefault="00F54566" w:rsidP="008A5BEF">
      <w:pPr>
        <w:pStyle w:val="AmdtsEntries"/>
        <w:rPr>
          <w:rFonts w:cs="Arial"/>
        </w:rPr>
      </w:pPr>
      <w:r w:rsidRPr="00BB2CD2">
        <w:rPr>
          <w:rFonts w:cs="Arial"/>
        </w:rPr>
        <w:t>s 212</w:t>
      </w:r>
      <w:r w:rsidRPr="00BB2CD2">
        <w:rPr>
          <w:rFonts w:cs="Arial"/>
        </w:rPr>
        <w:tab/>
        <w:t xml:space="preserve">am </w:t>
      </w:r>
      <w:hyperlink r:id="rId975"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3.52</w:t>
      </w:r>
    </w:p>
    <w:p w14:paraId="497A1C3F" w14:textId="5486A25E" w:rsidR="00F54566" w:rsidRPr="00BB2CD2" w:rsidRDefault="00F54566" w:rsidP="008A5BEF">
      <w:pPr>
        <w:pStyle w:val="AmdtsEntries"/>
        <w:rPr>
          <w:rFonts w:cs="Arial"/>
        </w:rPr>
      </w:pPr>
      <w:r w:rsidRPr="00BB2CD2">
        <w:rPr>
          <w:rFonts w:cs="Arial"/>
        </w:rPr>
        <w:tab/>
        <w:t xml:space="preserve">om </w:t>
      </w:r>
      <w:hyperlink r:id="rId976"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6C9A7680" w14:textId="77777777" w:rsidR="00F54566" w:rsidRPr="00BB2CD2" w:rsidRDefault="00F54566" w:rsidP="000B066D">
      <w:pPr>
        <w:pStyle w:val="AmdtsEntryHd"/>
        <w:rPr>
          <w:rFonts w:cs="Arial"/>
        </w:rPr>
      </w:pPr>
      <w:r w:rsidRPr="00BB2CD2">
        <w:rPr>
          <w:rFonts w:cs="Arial"/>
        </w:rPr>
        <w:lastRenderedPageBreak/>
        <w:t>Guidelines about Minister’s powers under div 10.10</w:t>
      </w:r>
    </w:p>
    <w:p w14:paraId="7CC0EFA0" w14:textId="13E48AAC" w:rsidR="00F54566" w:rsidRPr="00BB2CD2" w:rsidRDefault="00F54566" w:rsidP="008A5BEF">
      <w:pPr>
        <w:pStyle w:val="AmdtsEntries"/>
        <w:keepNext/>
        <w:rPr>
          <w:rFonts w:cs="Arial"/>
        </w:rPr>
      </w:pPr>
      <w:r w:rsidRPr="00BB2CD2">
        <w:rPr>
          <w:rFonts w:cs="Arial"/>
        </w:rPr>
        <w:t>s 213</w:t>
      </w:r>
      <w:r w:rsidRPr="00BB2CD2">
        <w:rPr>
          <w:rFonts w:cs="Arial"/>
        </w:rPr>
        <w:tab/>
        <w:t xml:space="preserve">am </w:t>
      </w:r>
      <w:hyperlink r:id="rId977"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1.3756, amdt 1.3757</w:t>
      </w:r>
    </w:p>
    <w:p w14:paraId="10B5D952" w14:textId="7E9065B9" w:rsidR="00F54566" w:rsidRPr="00BB2CD2" w:rsidRDefault="00F54566" w:rsidP="00F54566">
      <w:pPr>
        <w:pStyle w:val="AmdtsEntries"/>
        <w:rPr>
          <w:rFonts w:cs="Arial"/>
        </w:rPr>
      </w:pPr>
      <w:r w:rsidRPr="00BB2CD2">
        <w:rPr>
          <w:rFonts w:cs="Arial"/>
        </w:rPr>
        <w:tab/>
        <w:t xml:space="preserve">om </w:t>
      </w:r>
      <w:hyperlink r:id="rId978"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2B5ECC92" w14:textId="77777777" w:rsidR="00F54566" w:rsidRPr="00BB2CD2" w:rsidRDefault="00F54566" w:rsidP="000B066D">
      <w:pPr>
        <w:pStyle w:val="AmdtsEntryHd"/>
        <w:rPr>
          <w:rFonts w:cs="Arial"/>
        </w:rPr>
      </w:pPr>
      <w:r w:rsidRPr="00BB2CD2">
        <w:rPr>
          <w:rFonts w:cs="Arial"/>
        </w:rPr>
        <w:t>Maximum rates of premiums that may be charged</w:t>
      </w:r>
    </w:p>
    <w:p w14:paraId="6EDAD634" w14:textId="77777777" w:rsidR="00F54566" w:rsidRPr="00BB2CD2" w:rsidRDefault="00F54566" w:rsidP="008A5BEF">
      <w:pPr>
        <w:pStyle w:val="AmdtsEntries"/>
        <w:rPr>
          <w:rFonts w:cs="Arial"/>
        </w:rPr>
      </w:pPr>
      <w:r w:rsidRPr="00BB2CD2">
        <w:rPr>
          <w:rFonts w:cs="Arial"/>
        </w:rPr>
        <w:t>s 214 hdg</w:t>
      </w:r>
      <w:r w:rsidRPr="00BB2CD2">
        <w:rPr>
          <w:rFonts w:cs="Arial"/>
        </w:rPr>
        <w:tab/>
        <w:t>bracketed note exp 17 September 2002 (s 5 (3))</w:t>
      </w:r>
    </w:p>
    <w:p w14:paraId="5C586893" w14:textId="581D5D99" w:rsidR="00F54566" w:rsidRPr="00BB2CD2" w:rsidRDefault="00F54566" w:rsidP="008A5BEF">
      <w:pPr>
        <w:pStyle w:val="AmdtsEntries"/>
        <w:rPr>
          <w:rFonts w:cs="Arial"/>
        </w:rPr>
      </w:pPr>
      <w:r w:rsidRPr="00BB2CD2">
        <w:rPr>
          <w:rFonts w:cs="Arial"/>
        </w:rPr>
        <w:t>s 214</w:t>
      </w:r>
      <w:r w:rsidRPr="00BB2CD2">
        <w:rPr>
          <w:rFonts w:cs="Arial"/>
        </w:rPr>
        <w:tab/>
        <w:t xml:space="preserve">am </w:t>
      </w:r>
      <w:hyperlink r:id="rId979" w:tooltip="Statute Law Amendment Act 2005" w:history="1">
        <w:r w:rsidR="00E96622" w:rsidRPr="00E96622">
          <w:rPr>
            <w:rStyle w:val="charCitHyperlinkAbbrev"/>
          </w:rPr>
          <w:t>A2005</w:t>
        </w:r>
        <w:r w:rsidR="00E96622" w:rsidRPr="00E96622">
          <w:rPr>
            <w:rStyle w:val="charCitHyperlinkAbbrev"/>
          </w:rPr>
          <w:noBreakHyphen/>
          <w:t>20</w:t>
        </w:r>
      </w:hyperlink>
      <w:r w:rsidRPr="00BB2CD2">
        <w:rPr>
          <w:rFonts w:cs="Arial"/>
        </w:rPr>
        <w:t xml:space="preserve"> amdt 3.364, amdt 3.365</w:t>
      </w:r>
    </w:p>
    <w:p w14:paraId="46B0A798" w14:textId="09908C0D" w:rsidR="00F54566" w:rsidRPr="00BB2CD2" w:rsidRDefault="00F54566" w:rsidP="00F54566">
      <w:pPr>
        <w:pStyle w:val="AmdtsEntries"/>
        <w:rPr>
          <w:rFonts w:cs="Arial"/>
        </w:rPr>
      </w:pPr>
      <w:r w:rsidRPr="00BB2CD2">
        <w:rPr>
          <w:rFonts w:cs="Arial"/>
        </w:rPr>
        <w:tab/>
        <w:t xml:space="preserve">om </w:t>
      </w:r>
      <w:hyperlink r:id="rId980"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021A440B" w14:textId="77777777" w:rsidR="00F54566" w:rsidRPr="00BB2CD2" w:rsidRDefault="00F54566" w:rsidP="00F54566">
      <w:pPr>
        <w:pStyle w:val="AmdtsEntryHd"/>
        <w:rPr>
          <w:rFonts w:cs="Arial"/>
        </w:rPr>
      </w:pPr>
      <w:r w:rsidRPr="00BB2CD2">
        <w:rPr>
          <w:rFonts w:cs="Arial"/>
        </w:rPr>
        <w:t>Nominal defendant</w:t>
      </w:r>
    </w:p>
    <w:p w14:paraId="44B11AF5" w14:textId="4C0C975E" w:rsidR="00F54566" w:rsidRPr="00BB2CD2" w:rsidRDefault="00F54566" w:rsidP="00F54566">
      <w:pPr>
        <w:pStyle w:val="AmdtsEntries"/>
        <w:rPr>
          <w:rFonts w:cs="Arial"/>
        </w:rPr>
      </w:pPr>
      <w:r w:rsidRPr="00BB2CD2">
        <w:rPr>
          <w:rFonts w:cs="Arial"/>
        </w:rPr>
        <w:t>div 10.11 hdg</w:t>
      </w:r>
      <w:r w:rsidRPr="00BB2CD2">
        <w:rPr>
          <w:rFonts w:cs="Arial"/>
        </w:rPr>
        <w:tab/>
        <w:t xml:space="preserve">om </w:t>
      </w:r>
      <w:hyperlink r:id="rId981"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5964155A" w14:textId="77777777" w:rsidR="00F54566" w:rsidRPr="00BB2CD2" w:rsidRDefault="00F54566" w:rsidP="000B066D">
      <w:pPr>
        <w:pStyle w:val="AmdtsEntryHd"/>
        <w:rPr>
          <w:rFonts w:cs="Arial"/>
        </w:rPr>
      </w:pPr>
      <w:r w:rsidRPr="00BB2CD2">
        <w:rPr>
          <w:rFonts w:cs="Arial"/>
        </w:rPr>
        <w:t>Appointment of nominal defendant</w:t>
      </w:r>
    </w:p>
    <w:p w14:paraId="6F940133" w14:textId="77777777" w:rsidR="00F54566" w:rsidRPr="00BB2CD2" w:rsidRDefault="00F54566" w:rsidP="008A5BEF">
      <w:pPr>
        <w:pStyle w:val="AmdtsEntries"/>
        <w:rPr>
          <w:rFonts w:cs="Arial"/>
        </w:rPr>
      </w:pPr>
      <w:r w:rsidRPr="00BB2CD2">
        <w:rPr>
          <w:rFonts w:cs="Arial"/>
        </w:rPr>
        <w:t>s 215 hdg</w:t>
      </w:r>
      <w:r w:rsidRPr="00BB2CD2">
        <w:rPr>
          <w:rFonts w:cs="Arial"/>
        </w:rPr>
        <w:tab/>
        <w:t>bracketed note exp 17 September 2002 (s 5 (3))</w:t>
      </w:r>
    </w:p>
    <w:p w14:paraId="1BFEE3C3" w14:textId="1FE9C588" w:rsidR="00F54566" w:rsidRPr="00BB2CD2" w:rsidRDefault="00F54566" w:rsidP="008A5BEF">
      <w:pPr>
        <w:pStyle w:val="AmdtsEntries"/>
        <w:rPr>
          <w:rFonts w:cs="Arial"/>
        </w:rPr>
      </w:pPr>
      <w:r w:rsidRPr="00BB2CD2">
        <w:rPr>
          <w:rFonts w:cs="Arial"/>
        </w:rPr>
        <w:t>s 215</w:t>
      </w:r>
      <w:r w:rsidRPr="00BB2CD2">
        <w:rPr>
          <w:rFonts w:cs="Arial"/>
        </w:rPr>
        <w:tab/>
        <w:t xml:space="preserve">am </w:t>
      </w:r>
      <w:hyperlink r:id="rId982"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3.735</w:t>
      </w:r>
    </w:p>
    <w:p w14:paraId="1C74686A" w14:textId="7F332041" w:rsidR="00F54566" w:rsidRPr="00BB2CD2" w:rsidRDefault="00F54566" w:rsidP="00F54566">
      <w:pPr>
        <w:pStyle w:val="AmdtsEntries"/>
        <w:rPr>
          <w:rFonts w:cs="Arial"/>
        </w:rPr>
      </w:pPr>
      <w:r w:rsidRPr="00BB2CD2">
        <w:rPr>
          <w:rFonts w:cs="Arial"/>
        </w:rPr>
        <w:tab/>
        <w:t xml:space="preserve">om </w:t>
      </w:r>
      <w:hyperlink r:id="rId983"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38D6634E" w14:textId="77777777" w:rsidR="00F54566" w:rsidRPr="00BB2CD2" w:rsidRDefault="00F54566" w:rsidP="000B066D">
      <w:pPr>
        <w:pStyle w:val="AmdtsEntryHd"/>
        <w:rPr>
          <w:rFonts w:cs="Arial"/>
        </w:rPr>
      </w:pPr>
      <w:r w:rsidRPr="00BB2CD2">
        <w:rPr>
          <w:rFonts w:cs="Arial"/>
        </w:rPr>
        <w:t>Annual report</w:t>
      </w:r>
    </w:p>
    <w:p w14:paraId="13AC750A" w14:textId="77777777" w:rsidR="00F54566" w:rsidRPr="00BB2CD2" w:rsidRDefault="00F54566" w:rsidP="008A5BEF">
      <w:pPr>
        <w:pStyle w:val="AmdtsEntries"/>
        <w:rPr>
          <w:rFonts w:cs="Arial"/>
        </w:rPr>
      </w:pPr>
      <w:r w:rsidRPr="00BB2CD2">
        <w:rPr>
          <w:rFonts w:cs="Arial"/>
        </w:rPr>
        <w:t>s 216 hdg</w:t>
      </w:r>
      <w:r w:rsidRPr="00BB2CD2">
        <w:rPr>
          <w:rFonts w:cs="Arial"/>
        </w:rPr>
        <w:tab/>
        <w:t>bracketed note exp 17 September 2002 (s 5 (3))</w:t>
      </w:r>
    </w:p>
    <w:p w14:paraId="5A12C1F8" w14:textId="4DB749E6" w:rsidR="00F54566" w:rsidRPr="00BB2CD2" w:rsidRDefault="00F54566" w:rsidP="008A5BEF">
      <w:pPr>
        <w:pStyle w:val="AmdtsEntries"/>
        <w:rPr>
          <w:rFonts w:cs="Arial"/>
        </w:rPr>
      </w:pPr>
      <w:r w:rsidRPr="00BB2CD2">
        <w:rPr>
          <w:rFonts w:cs="Arial"/>
        </w:rPr>
        <w:t>s 216</w:t>
      </w:r>
      <w:r w:rsidRPr="00BB2CD2">
        <w:rPr>
          <w:rFonts w:cs="Arial"/>
        </w:rPr>
        <w:tab/>
        <w:t xml:space="preserve">om </w:t>
      </w:r>
      <w:hyperlink r:id="rId984"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1CA82FEC" w14:textId="77777777" w:rsidR="00F54566" w:rsidRPr="00BB2CD2" w:rsidRDefault="00F54566" w:rsidP="000B066D">
      <w:pPr>
        <w:pStyle w:val="AmdtsEntryHd"/>
        <w:rPr>
          <w:rFonts w:cs="Arial"/>
        </w:rPr>
      </w:pPr>
      <w:r w:rsidRPr="00BB2CD2">
        <w:rPr>
          <w:rFonts w:cs="Arial"/>
        </w:rPr>
        <w:t>Additional insurance for public vehicles</w:t>
      </w:r>
    </w:p>
    <w:p w14:paraId="7B4328A1" w14:textId="50B1F4BF" w:rsidR="00F54566" w:rsidRPr="00BB2CD2" w:rsidRDefault="00F54566" w:rsidP="008A5BEF">
      <w:pPr>
        <w:pStyle w:val="AmdtsEntries"/>
        <w:rPr>
          <w:rFonts w:cs="Arial"/>
        </w:rPr>
      </w:pPr>
      <w:r w:rsidRPr="00BB2CD2">
        <w:rPr>
          <w:rFonts w:cs="Arial"/>
        </w:rPr>
        <w:t>div 10.12 hdg</w:t>
      </w:r>
      <w:r w:rsidRPr="00BB2CD2">
        <w:rPr>
          <w:rFonts w:cs="Arial"/>
        </w:rPr>
        <w:tab/>
        <w:t xml:space="preserve">sub </w:t>
      </w:r>
      <w:hyperlink r:id="rId985"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3.53</w:t>
      </w:r>
    </w:p>
    <w:p w14:paraId="5A7A95A8" w14:textId="6C351201" w:rsidR="00F54566" w:rsidRPr="00BB2CD2" w:rsidRDefault="00F54566" w:rsidP="00F54566">
      <w:pPr>
        <w:pStyle w:val="AmdtsEntries"/>
        <w:rPr>
          <w:rFonts w:cs="Arial"/>
        </w:rPr>
      </w:pPr>
      <w:r w:rsidRPr="00BB2CD2">
        <w:rPr>
          <w:rFonts w:cs="Arial"/>
        </w:rPr>
        <w:tab/>
        <w:t xml:space="preserve">om </w:t>
      </w:r>
      <w:hyperlink r:id="rId986"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2BCC40E6" w14:textId="77777777" w:rsidR="00F54566" w:rsidRPr="00BB2CD2" w:rsidRDefault="00F54566" w:rsidP="000B066D">
      <w:pPr>
        <w:pStyle w:val="AmdtsEntryHd"/>
        <w:rPr>
          <w:rFonts w:cs="Arial"/>
        </w:rPr>
      </w:pPr>
      <w:r w:rsidRPr="00BB2CD2">
        <w:rPr>
          <w:rFonts w:cs="Arial"/>
        </w:rPr>
        <w:t xml:space="preserve">Meaning of </w:t>
      </w:r>
      <w:r w:rsidRPr="00E96622">
        <w:rPr>
          <w:rStyle w:val="charItals"/>
        </w:rPr>
        <w:t>accredited operator</w:t>
      </w:r>
    </w:p>
    <w:p w14:paraId="55E27C7D" w14:textId="72467615" w:rsidR="00F54566" w:rsidRPr="00BB2CD2" w:rsidRDefault="00F54566" w:rsidP="008A5BEF">
      <w:pPr>
        <w:pStyle w:val="AmdtsEntries"/>
        <w:rPr>
          <w:rFonts w:cs="Arial"/>
        </w:rPr>
      </w:pPr>
      <w:r w:rsidRPr="00BB2CD2">
        <w:rPr>
          <w:rFonts w:cs="Arial"/>
        </w:rPr>
        <w:t>s 216A</w:t>
      </w:r>
      <w:r w:rsidRPr="00BB2CD2">
        <w:rPr>
          <w:rFonts w:cs="Arial"/>
        </w:rPr>
        <w:tab/>
        <w:t xml:space="preserve">ins </w:t>
      </w:r>
      <w:hyperlink r:id="rId987"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33</w:t>
      </w:r>
    </w:p>
    <w:p w14:paraId="6CCEA571" w14:textId="1A529E3C" w:rsidR="00F54566" w:rsidRPr="00BB2CD2" w:rsidRDefault="00F54566" w:rsidP="008A5BEF">
      <w:pPr>
        <w:pStyle w:val="AmdtsEntries"/>
        <w:rPr>
          <w:rFonts w:cs="Arial"/>
        </w:rPr>
      </w:pPr>
      <w:r w:rsidRPr="00BB2CD2">
        <w:rPr>
          <w:rFonts w:cs="Arial"/>
        </w:rPr>
        <w:tab/>
        <w:t xml:space="preserve">om </w:t>
      </w:r>
      <w:hyperlink r:id="rId988"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4EADDEAE" w14:textId="77777777" w:rsidR="00F54566" w:rsidRPr="00BB2CD2" w:rsidRDefault="00F54566" w:rsidP="000B066D">
      <w:pPr>
        <w:pStyle w:val="AmdtsEntryHd"/>
        <w:rPr>
          <w:rFonts w:cs="Arial"/>
        </w:rPr>
      </w:pPr>
      <w:r w:rsidRPr="00BB2CD2">
        <w:rPr>
          <w:rFonts w:cs="Arial"/>
        </w:rPr>
        <w:t>Public vehicle insurance compulsory</w:t>
      </w:r>
    </w:p>
    <w:p w14:paraId="7F449226" w14:textId="77777777" w:rsidR="00F54566" w:rsidRPr="00BB2CD2" w:rsidRDefault="00F54566" w:rsidP="008A5BEF">
      <w:pPr>
        <w:pStyle w:val="AmdtsEntries"/>
        <w:rPr>
          <w:rFonts w:cs="Arial"/>
        </w:rPr>
      </w:pPr>
      <w:r w:rsidRPr="00BB2CD2">
        <w:rPr>
          <w:rFonts w:cs="Arial"/>
        </w:rPr>
        <w:t>s 217 hdg</w:t>
      </w:r>
      <w:r w:rsidRPr="00BB2CD2">
        <w:rPr>
          <w:rFonts w:cs="Arial"/>
        </w:rPr>
        <w:tab/>
        <w:t>bracketed note exp 17 September 2002 (s 5 (3))</w:t>
      </w:r>
    </w:p>
    <w:p w14:paraId="04A7ACF3" w14:textId="3746B8A5" w:rsidR="00F54566" w:rsidRPr="00BB2CD2" w:rsidRDefault="00F54566" w:rsidP="008A5BEF">
      <w:pPr>
        <w:pStyle w:val="AmdtsEntries"/>
        <w:rPr>
          <w:rFonts w:cs="Arial"/>
        </w:rPr>
      </w:pPr>
      <w:r w:rsidRPr="00BB2CD2">
        <w:rPr>
          <w:rFonts w:cs="Arial"/>
        </w:rPr>
        <w:t>s 217</w:t>
      </w:r>
      <w:r w:rsidRPr="00BB2CD2">
        <w:rPr>
          <w:rFonts w:cs="Arial"/>
        </w:rPr>
        <w:tab/>
        <w:t xml:space="preserve">sub </w:t>
      </w:r>
      <w:hyperlink r:id="rId989"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3.53</w:t>
      </w:r>
    </w:p>
    <w:p w14:paraId="2FA2A48B" w14:textId="6D108B36" w:rsidR="00F54566" w:rsidRPr="00BB2CD2" w:rsidRDefault="00F54566" w:rsidP="00F54566">
      <w:pPr>
        <w:pStyle w:val="AmdtsEntries"/>
        <w:rPr>
          <w:rFonts w:cs="Arial"/>
        </w:rPr>
      </w:pPr>
      <w:r w:rsidRPr="00BB2CD2">
        <w:rPr>
          <w:rFonts w:cs="Arial"/>
        </w:rPr>
        <w:tab/>
        <w:t xml:space="preserve">am </w:t>
      </w:r>
      <w:hyperlink r:id="rId990"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34</w:t>
      </w:r>
    </w:p>
    <w:p w14:paraId="0D8F402A" w14:textId="1BDF8176" w:rsidR="00F54566" w:rsidRPr="00BB2CD2" w:rsidRDefault="00F54566" w:rsidP="008A5BEF">
      <w:pPr>
        <w:pStyle w:val="AmdtsEntries"/>
        <w:rPr>
          <w:rFonts w:cs="Arial"/>
        </w:rPr>
      </w:pPr>
      <w:r w:rsidRPr="00BB2CD2">
        <w:rPr>
          <w:rFonts w:cs="Arial"/>
        </w:rPr>
        <w:tab/>
        <w:t xml:space="preserve">om </w:t>
      </w:r>
      <w:hyperlink r:id="rId991"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4B9D52AA" w14:textId="77777777" w:rsidR="00F54566" w:rsidRPr="00BB2CD2" w:rsidRDefault="00F54566" w:rsidP="000B066D">
      <w:pPr>
        <w:pStyle w:val="AmdtsEntryHd"/>
        <w:rPr>
          <w:rFonts w:cs="Arial"/>
        </w:rPr>
      </w:pPr>
      <w:r w:rsidRPr="00BB2CD2">
        <w:rPr>
          <w:rFonts w:cs="Arial"/>
        </w:rPr>
        <w:t>Public vehicle policies</w:t>
      </w:r>
    </w:p>
    <w:p w14:paraId="6D792191" w14:textId="77777777" w:rsidR="00F54566" w:rsidRPr="00BB2CD2" w:rsidRDefault="00F54566" w:rsidP="008A5BEF">
      <w:pPr>
        <w:pStyle w:val="AmdtsEntries"/>
        <w:rPr>
          <w:rFonts w:cs="Arial"/>
        </w:rPr>
      </w:pPr>
      <w:r w:rsidRPr="00BB2CD2">
        <w:rPr>
          <w:rFonts w:cs="Arial"/>
        </w:rPr>
        <w:t>s 218 hdg</w:t>
      </w:r>
      <w:r w:rsidRPr="00BB2CD2">
        <w:rPr>
          <w:rFonts w:cs="Arial"/>
        </w:rPr>
        <w:tab/>
        <w:t>bracketed note exp 17 September 2002 (s 5 (3))</w:t>
      </w:r>
    </w:p>
    <w:p w14:paraId="5B09A166" w14:textId="1AA28D91" w:rsidR="00F54566" w:rsidRPr="00BB2CD2" w:rsidRDefault="00F54566" w:rsidP="008A5BEF">
      <w:pPr>
        <w:pStyle w:val="AmdtsEntries"/>
        <w:rPr>
          <w:rFonts w:cs="Arial"/>
        </w:rPr>
      </w:pPr>
      <w:r w:rsidRPr="00BB2CD2">
        <w:rPr>
          <w:rFonts w:cs="Arial"/>
        </w:rPr>
        <w:t>s 218</w:t>
      </w:r>
      <w:r w:rsidRPr="00BB2CD2">
        <w:rPr>
          <w:rFonts w:cs="Arial"/>
        </w:rPr>
        <w:tab/>
        <w:t xml:space="preserve">sub </w:t>
      </w:r>
      <w:hyperlink r:id="rId992"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3.53</w:t>
      </w:r>
    </w:p>
    <w:p w14:paraId="1B81AB49" w14:textId="33EF9A54" w:rsidR="00F54566" w:rsidRPr="00BB2CD2" w:rsidRDefault="00F54566" w:rsidP="00F54566">
      <w:pPr>
        <w:pStyle w:val="AmdtsEntries"/>
        <w:rPr>
          <w:rFonts w:cs="Arial"/>
        </w:rPr>
      </w:pPr>
      <w:r w:rsidRPr="00BB2CD2">
        <w:rPr>
          <w:rFonts w:cs="Arial"/>
        </w:rPr>
        <w:tab/>
        <w:t xml:space="preserve">am </w:t>
      </w:r>
      <w:hyperlink r:id="rId993"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35</w:t>
      </w:r>
    </w:p>
    <w:p w14:paraId="5894D234" w14:textId="4B9930EE" w:rsidR="00F54566" w:rsidRPr="00BB2CD2" w:rsidRDefault="00F54566" w:rsidP="008A5BEF">
      <w:pPr>
        <w:pStyle w:val="AmdtsEntries"/>
        <w:rPr>
          <w:rFonts w:cs="Arial"/>
        </w:rPr>
      </w:pPr>
      <w:r w:rsidRPr="00BB2CD2">
        <w:rPr>
          <w:rFonts w:cs="Arial"/>
        </w:rPr>
        <w:tab/>
        <w:t xml:space="preserve">om </w:t>
      </w:r>
      <w:hyperlink r:id="rId994"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6051080E" w14:textId="77777777" w:rsidR="00F54566" w:rsidRPr="00BB2CD2" w:rsidRDefault="00F54566" w:rsidP="000B066D">
      <w:pPr>
        <w:pStyle w:val="AmdtsEntryHd"/>
        <w:rPr>
          <w:rFonts w:cs="Arial"/>
        </w:rPr>
      </w:pPr>
      <w:r w:rsidRPr="00BB2CD2">
        <w:rPr>
          <w:rFonts w:cs="Arial"/>
        </w:rPr>
        <w:t>Issue of public vehicle insurance certificates and policies</w:t>
      </w:r>
    </w:p>
    <w:p w14:paraId="1FAEE1E5" w14:textId="71F5EBED" w:rsidR="00F54566" w:rsidRPr="00BB2CD2" w:rsidRDefault="00F54566" w:rsidP="00F54566">
      <w:pPr>
        <w:pStyle w:val="AmdtsEntries"/>
        <w:rPr>
          <w:rFonts w:cs="Arial"/>
        </w:rPr>
      </w:pPr>
      <w:r w:rsidRPr="00BB2CD2">
        <w:rPr>
          <w:rFonts w:cs="Arial"/>
        </w:rPr>
        <w:t>s 219</w:t>
      </w:r>
      <w:r w:rsidRPr="00BB2CD2">
        <w:rPr>
          <w:rFonts w:cs="Arial"/>
        </w:rPr>
        <w:tab/>
        <w:t xml:space="preserve">om </w:t>
      </w:r>
      <w:hyperlink r:id="rId995"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3.53</w:t>
      </w:r>
    </w:p>
    <w:p w14:paraId="131CDBBF" w14:textId="77777777" w:rsidR="00F54566" w:rsidRPr="00BB2CD2" w:rsidRDefault="00F54566" w:rsidP="000B066D">
      <w:pPr>
        <w:pStyle w:val="AmdtsEntryHd"/>
        <w:rPr>
          <w:rFonts w:cs="Arial"/>
        </w:rPr>
      </w:pPr>
      <w:r w:rsidRPr="00BB2CD2">
        <w:rPr>
          <w:rFonts w:cs="Arial"/>
        </w:rPr>
        <w:t>Public vehicle insurance required for registration of public vehicles</w:t>
      </w:r>
    </w:p>
    <w:p w14:paraId="5526E1C9" w14:textId="0E0165FF" w:rsidR="00F54566" w:rsidRPr="00BB2CD2" w:rsidRDefault="00F54566" w:rsidP="00F54566">
      <w:pPr>
        <w:pStyle w:val="AmdtsEntries"/>
        <w:rPr>
          <w:rFonts w:cs="Arial"/>
        </w:rPr>
      </w:pPr>
      <w:r w:rsidRPr="00BB2CD2">
        <w:rPr>
          <w:rFonts w:cs="Arial"/>
        </w:rPr>
        <w:t>s 220</w:t>
      </w:r>
      <w:r w:rsidRPr="00BB2CD2">
        <w:rPr>
          <w:rFonts w:cs="Arial"/>
        </w:rPr>
        <w:tab/>
        <w:t xml:space="preserve">om </w:t>
      </w:r>
      <w:hyperlink r:id="rId996"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3.53</w:t>
      </w:r>
    </w:p>
    <w:p w14:paraId="4FB0CD16" w14:textId="77777777" w:rsidR="00F54566" w:rsidRPr="00BB2CD2" w:rsidRDefault="00F54566" w:rsidP="000B066D">
      <w:pPr>
        <w:pStyle w:val="AmdtsEntryHd"/>
        <w:rPr>
          <w:rFonts w:cs="Arial"/>
        </w:rPr>
      </w:pPr>
      <w:r w:rsidRPr="00BB2CD2">
        <w:rPr>
          <w:rFonts w:cs="Arial"/>
        </w:rPr>
        <w:t>Commencement and duration of public vehicle policy</w:t>
      </w:r>
    </w:p>
    <w:p w14:paraId="4CB8A281" w14:textId="6B54C2F6" w:rsidR="00F54566" w:rsidRPr="00BB2CD2" w:rsidRDefault="00F54566" w:rsidP="00F54566">
      <w:pPr>
        <w:pStyle w:val="AmdtsEntries"/>
        <w:rPr>
          <w:rFonts w:cs="Arial"/>
        </w:rPr>
      </w:pPr>
      <w:r w:rsidRPr="00BB2CD2">
        <w:rPr>
          <w:rFonts w:cs="Arial"/>
        </w:rPr>
        <w:t>s 221</w:t>
      </w:r>
      <w:r w:rsidRPr="00BB2CD2">
        <w:rPr>
          <w:rFonts w:cs="Arial"/>
        </w:rPr>
        <w:tab/>
        <w:t xml:space="preserve">om </w:t>
      </w:r>
      <w:hyperlink r:id="rId997"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3.53</w:t>
      </w:r>
    </w:p>
    <w:p w14:paraId="623EFCB6" w14:textId="77777777" w:rsidR="00F54566" w:rsidRPr="00BB2CD2" w:rsidRDefault="00F54566" w:rsidP="000B066D">
      <w:pPr>
        <w:pStyle w:val="AmdtsEntryHd"/>
        <w:rPr>
          <w:rFonts w:cs="Arial"/>
        </w:rPr>
      </w:pPr>
      <w:r w:rsidRPr="00BB2CD2">
        <w:rPr>
          <w:rFonts w:cs="Arial"/>
        </w:rPr>
        <w:t>Miscellaneous</w:t>
      </w:r>
    </w:p>
    <w:p w14:paraId="2571C7C2" w14:textId="75F77A45" w:rsidR="00F54566" w:rsidRPr="00BB2CD2" w:rsidRDefault="00F54566" w:rsidP="00F54566">
      <w:pPr>
        <w:pStyle w:val="AmdtsEntries"/>
        <w:rPr>
          <w:rFonts w:cs="Arial"/>
        </w:rPr>
      </w:pPr>
      <w:r w:rsidRPr="00BB2CD2">
        <w:rPr>
          <w:rFonts w:cs="Arial"/>
        </w:rPr>
        <w:t>div 10.13 hdg</w:t>
      </w:r>
      <w:r w:rsidRPr="00BB2CD2">
        <w:rPr>
          <w:rFonts w:cs="Arial"/>
        </w:rPr>
        <w:tab/>
        <w:t xml:space="preserve">om </w:t>
      </w:r>
      <w:hyperlink r:id="rId998"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190917B3" w14:textId="77777777" w:rsidR="00F54566" w:rsidRPr="00BB2CD2" w:rsidRDefault="00F54566" w:rsidP="000B066D">
      <w:pPr>
        <w:pStyle w:val="AmdtsEntryHd"/>
        <w:rPr>
          <w:rFonts w:cs="Arial"/>
        </w:rPr>
      </w:pPr>
      <w:r w:rsidRPr="00BB2CD2">
        <w:rPr>
          <w:rFonts w:cs="Arial"/>
        </w:rPr>
        <w:lastRenderedPageBreak/>
        <w:t>No contracting out of pt 10</w:t>
      </w:r>
    </w:p>
    <w:p w14:paraId="0CDEE6AD" w14:textId="77777777" w:rsidR="00F54566" w:rsidRPr="00BB2CD2" w:rsidRDefault="00F54566" w:rsidP="00F54566">
      <w:pPr>
        <w:pStyle w:val="AmdtsEntries"/>
        <w:rPr>
          <w:rFonts w:cs="Arial"/>
        </w:rPr>
      </w:pPr>
      <w:r w:rsidRPr="00BB2CD2">
        <w:rPr>
          <w:rFonts w:cs="Arial"/>
        </w:rPr>
        <w:t>s 222 hdg</w:t>
      </w:r>
      <w:r w:rsidRPr="00BB2CD2">
        <w:rPr>
          <w:rFonts w:cs="Arial"/>
        </w:rPr>
        <w:tab/>
        <w:t>bracketed note exp 17 September 2002 (s 5 (3))</w:t>
      </w:r>
    </w:p>
    <w:p w14:paraId="5E443A9C" w14:textId="4491A5BE" w:rsidR="00F54566" w:rsidRPr="00BB2CD2" w:rsidRDefault="00F54566" w:rsidP="00F54566">
      <w:pPr>
        <w:pStyle w:val="AmdtsEntries"/>
        <w:rPr>
          <w:rFonts w:cs="Arial"/>
        </w:rPr>
      </w:pPr>
      <w:r w:rsidRPr="00BB2CD2">
        <w:rPr>
          <w:rFonts w:cs="Arial"/>
        </w:rPr>
        <w:t>s 222</w:t>
      </w:r>
      <w:r w:rsidRPr="00BB2CD2">
        <w:rPr>
          <w:rFonts w:cs="Arial"/>
        </w:rPr>
        <w:tab/>
        <w:t xml:space="preserve">om </w:t>
      </w:r>
      <w:hyperlink r:id="rId999"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7A89629D" w14:textId="77777777" w:rsidR="00F54566" w:rsidRPr="00BB2CD2" w:rsidRDefault="00F54566" w:rsidP="000B066D">
      <w:pPr>
        <w:pStyle w:val="AmdtsEntryHd"/>
        <w:rPr>
          <w:rFonts w:cs="Arial"/>
        </w:rPr>
      </w:pPr>
      <w:r w:rsidRPr="00BB2CD2">
        <w:rPr>
          <w:rFonts w:cs="Arial"/>
        </w:rPr>
        <w:t>Certificate evidence</w:t>
      </w:r>
    </w:p>
    <w:p w14:paraId="0399091D" w14:textId="77777777" w:rsidR="00F54566" w:rsidRPr="00BB2CD2" w:rsidRDefault="00F54566" w:rsidP="008A5BEF">
      <w:pPr>
        <w:pStyle w:val="AmdtsEntries"/>
        <w:rPr>
          <w:rFonts w:cs="Arial"/>
        </w:rPr>
      </w:pPr>
      <w:r w:rsidRPr="00BB2CD2">
        <w:rPr>
          <w:rFonts w:cs="Arial"/>
        </w:rPr>
        <w:t>s 223 hdg</w:t>
      </w:r>
      <w:r w:rsidRPr="00BB2CD2">
        <w:rPr>
          <w:rFonts w:cs="Arial"/>
        </w:rPr>
        <w:tab/>
        <w:t>bracketed note exp 17 September 2002 (s 5 (3))</w:t>
      </w:r>
    </w:p>
    <w:p w14:paraId="20FF5C8D" w14:textId="11240282" w:rsidR="00F54566" w:rsidRPr="00BB2CD2" w:rsidRDefault="00F54566" w:rsidP="008A5BEF">
      <w:pPr>
        <w:pStyle w:val="AmdtsEntries"/>
        <w:rPr>
          <w:rFonts w:cs="Arial"/>
        </w:rPr>
      </w:pPr>
      <w:r w:rsidRPr="00BB2CD2">
        <w:rPr>
          <w:rFonts w:cs="Arial"/>
        </w:rPr>
        <w:t>s 223</w:t>
      </w:r>
      <w:r w:rsidRPr="00BB2CD2">
        <w:rPr>
          <w:rFonts w:cs="Arial"/>
        </w:rPr>
        <w:tab/>
        <w:t xml:space="preserve">am </w:t>
      </w:r>
      <w:hyperlink r:id="rId1000"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3.54, amdt 3.55</w:t>
      </w:r>
    </w:p>
    <w:p w14:paraId="7F8E5DD8" w14:textId="44AB7BBA" w:rsidR="00F54566" w:rsidRPr="00BB2CD2" w:rsidRDefault="00F54566" w:rsidP="00F54566">
      <w:pPr>
        <w:pStyle w:val="AmdtsEntries"/>
        <w:rPr>
          <w:rFonts w:cs="Arial"/>
        </w:rPr>
      </w:pPr>
      <w:r w:rsidRPr="00BB2CD2">
        <w:rPr>
          <w:rFonts w:cs="Arial"/>
        </w:rPr>
        <w:tab/>
        <w:t xml:space="preserve">om </w:t>
      </w:r>
      <w:hyperlink r:id="rId1001"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13B31265" w14:textId="77777777" w:rsidR="00F54566" w:rsidRPr="00BB2CD2" w:rsidRDefault="00F54566" w:rsidP="000B066D">
      <w:pPr>
        <w:pStyle w:val="AmdtsEntryHd"/>
        <w:rPr>
          <w:rFonts w:cs="Arial"/>
        </w:rPr>
      </w:pPr>
      <w:r w:rsidRPr="00BB2CD2">
        <w:rPr>
          <w:rFonts w:cs="Arial"/>
        </w:rPr>
        <w:t>Police officer or authorised person may require evidence of insurance</w:t>
      </w:r>
    </w:p>
    <w:p w14:paraId="57D567F5" w14:textId="77777777" w:rsidR="00F54566" w:rsidRPr="00BB2CD2" w:rsidRDefault="00F54566" w:rsidP="008A5BEF">
      <w:pPr>
        <w:pStyle w:val="AmdtsEntries"/>
        <w:rPr>
          <w:rFonts w:cs="Arial"/>
        </w:rPr>
      </w:pPr>
      <w:r w:rsidRPr="00BB2CD2">
        <w:rPr>
          <w:rFonts w:cs="Arial"/>
        </w:rPr>
        <w:t>s 224 hdg</w:t>
      </w:r>
      <w:r w:rsidRPr="00BB2CD2">
        <w:rPr>
          <w:rFonts w:cs="Arial"/>
        </w:rPr>
        <w:tab/>
        <w:t>bracketed note exp 17 September 2002 (s 5 (3))</w:t>
      </w:r>
    </w:p>
    <w:p w14:paraId="310215D8" w14:textId="4EE16988" w:rsidR="00F54566" w:rsidRPr="00BB2CD2" w:rsidRDefault="00F54566" w:rsidP="008A5BEF">
      <w:pPr>
        <w:pStyle w:val="AmdtsEntries"/>
        <w:rPr>
          <w:rFonts w:cs="Arial"/>
        </w:rPr>
      </w:pPr>
      <w:r w:rsidRPr="00BB2CD2">
        <w:rPr>
          <w:rFonts w:cs="Arial"/>
        </w:rPr>
        <w:t>s 224</w:t>
      </w:r>
      <w:r w:rsidRPr="00BB2CD2">
        <w:rPr>
          <w:rFonts w:cs="Arial"/>
        </w:rPr>
        <w:tab/>
        <w:t xml:space="preserve">om </w:t>
      </w:r>
      <w:hyperlink r:id="rId1002"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1.22</w:t>
      </w:r>
    </w:p>
    <w:p w14:paraId="380CD244" w14:textId="77777777" w:rsidR="00F54566" w:rsidRPr="00BB2CD2" w:rsidRDefault="00F54566" w:rsidP="000B066D">
      <w:pPr>
        <w:pStyle w:val="AmdtsEntryHd"/>
        <w:rPr>
          <w:rFonts w:cs="Arial"/>
        </w:rPr>
      </w:pPr>
      <w:r w:rsidRPr="00BB2CD2">
        <w:rPr>
          <w:rFonts w:cs="Arial"/>
        </w:rPr>
        <w:t>Approved forms</w:t>
      </w:r>
    </w:p>
    <w:p w14:paraId="5EEB4987" w14:textId="1B529700" w:rsidR="00F54566" w:rsidRPr="00BB2CD2" w:rsidRDefault="00F54566" w:rsidP="00F54566">
      <w:pPr>
        <w:pStyle w:val="AmdtsEntries"/>
        <w:rPr>
          <w:rFonts w:cs="Arial"/>
        </w:rPr>
      </w:pPr>
      <w:r w:rsidRPr="00BB2CD2">
        <w:rPr>
          <w:rFonts w:cs="Arial"/>
        </w:rPr>
        <w:t>s 225</w:t>
      </w:r>
      <w:r w:rsidRPr="00BB2CD2">
        <w:rPr>
          <w:rFonts w:cs="Arial"/>
        </w:rPr>
        <w:tab/>
        <w:t xml:space="preserve">am </w:t>
      </w:r>
      <w:hyperlink r:id="rId1003"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1.3758, amdt 1.3759; </w:t>
      </w:r>
      <w:hyperlink r:id="rId1004"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3.736</w:t>
      </w:r>
      <w:r>
        <w:rPr>
          <w:rFonts w:cs="Arial"/>
        </w:rPr>
        <w:t xml:space="preserve">; </w:t>
      </w:r>
      <w:hyperlink r:id="rId1005" w:tooltip="Statute Law Amendment Act 2012" w:history="1">
        <w:r w:rsidR="00E96622" w:rsidRPr="00E96622">
          <w:rPr>
            <w:rStyle w:val="charCitHyperlinkAbbrev"/>
          </w:rPr>
          <w:t>A2012</w:t>
        </w:r>
        <w:r w:rsidR="00E96622" w:rsidRPr="00E96622">
          <w:rPr>
            <w:rStyle w:val="charCitHyperlinkAbbrev"/>
          </w:rPr>
          <w:noBreakHyphen/>
          <w:t>21</w:t>
        </w:r>
      </w:hyperlink>
      <w:r>
        <w:rPr>
          <w:rFonts w:cs="Arial"/>
        </w:rPr>
        <w:t xml:space="preserve"> amdt 3.155</w:t>
      </w:r>
    </w:p>
    <w:p w14:paraId="03709D2F" w14:textId="77777777" w:rsidR="00F54566" w:rsidRPr="00BB2CD2" w:rsidRDefault="00F54566" w:rsidP="000B066D">
      <w:pPr>
        <w:pStyle w:val="AmdtsEntryHd"/>
        <w:rPr>
          <w:rFonts w:cs="Arial"/>
        </w:rPr>
      </w:pPr>
      <w:r w:rsidRPr="00BB2CD2">
        <w:rPr>
          <w:rFonts w:cs="Arial"/>
        </w:rPr>
        <w:t>Service of documents etc on people generally</w:t>
      </w:r>
    </w:p>
    <w:p w14:paraId="124ABF16" w14:textId="66E3F887" w:rsidR="00F54566" w:rsidRPr="00BB2CD2" w:rsidRDefault="00F54566" w:rsidP="00F54566">
      <w:pPr>
        <w:pStyle w:val="AmdtsEntries"/>
        <w:rPr>
          <w:rFonts w:cs="Arial"/>
        </w:rPr>
      </w:pPr>
      <w:r w:rsidRPr="00BB2CD2">
        <w:rPr>
          <w:rFonts w:cs="Arial"/>
        </w:rPr>
        <w:t>s 226</w:t>
      </w:r>
      <w:r w:rsidRPr="00BB2CD2">
        <w:rPr>
          <w:rFonts w:cs="Arial"/>
        </w:rPr>
        <w:tab/>
        <w:t xml:space="preserve">om </w:t>
      </w:r>
      <w:hyperlink r:id="rId1006"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3.737</w:t>
      </w:r>
    </w:p>
    <w:p w14:paraId="58916C82" w14:textId="77777777" w:rsidR="00F54566" w:rsidRPr="00BB2CD2" w:rsidRDefault="00F54566" w:rsidP="0010056A">
      <w:pPr>
        <w:pStyle w:val="AmdtsEntryHd"/>
        <w:rPr>
          <w:rFonts w:cs="Arial"/>
        </w:rPr>
      </w:pPr>
      <w:r w:rsidRPr="00BB2CD2">
        <w:rPr>
          <w:rFonts w:cs="Arial"/>
        </w:rPr>
        <w:t>Serving documents etc on road transport authority</w:t>
      </w:r>
    </w:p>
    <w:p w14:paraId="5DFC95EF" w14:textId="7EB3A699" w:rsidR="00F54566" w:rsidRPr="00BB2CD2" w:rsidRDefault="00F54566" w:rsidP="00F54566">
      <w:pPr>
        <w:pStyle w:val="AmdtsEntries"/>
        <w:rPr>
          <w:rFonts w:cs="Arial"/>
        </w:rPr>
      </w:pPr>
      <w:r w:rsidRPr="00BB2CD2">
        <w:rPr>
          <w:rFonts w:cs="Arial"/>
        </w:rPr>
        <w:t>s 227</w:t>
      </w:r>
      <w:r w:rsidRPr="00BB2CD2">
        <w:rPr>
          <w:rFonts w:cs="Arial"/>
        </w:rPr>
        <w:tab/>
        <w:t xml:space="preserve">om </w:t>
      </w:r>
      <w:hyperlink r:id="rId1007"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3.737</w:t>
      </w:r>
    </w:p>
    <w:p w14:paraId="3E10E271" w14:textId="77777777" w:rsidR="00F54566" w:rsidRPr="00BB2CD2" w:rsidRDefault="00F54566" w:rsidP="0010056A">
      <w:pPr>
        <w:pStyle w:val="AmdtsEntryHd"/>
        <w:rPr>
          <w:rFonts w:cs="Arial"/>
        </w:rPr>
      </w:pPr>
      <w:r w:rsidRPr="00BB2CD2">
        <w:rPr>
          <w:rFonts w:cs="Arial"/>
        </w:rPr>
        <w:t>False, misleading or incomplete documents</w:t>
      </w:r>
    </w:p>
    <w:p w14:paraId="28CBE31E" w14:textId="413B3433" w:rsidR="00F54566" w:rsidRPr="00BB2CD2" w:rsidRDefault="002430A4" w:rsidP="00F54566">
      <w:pPr>
        <w:pStyle w:val="AmdtsEntries"/>
        <w:rPr>
          <w:rFonts w:cs="Arial"/>
        </w:rPr>
      </w:pPr>
      <w:r>
        <w:rPr>
          <w:rFonts w:cs="Arial"/>
        </w:rPr>
        <w:t>s 228</w:t>
      </w:r>
      <w:r>
        <w:rPr>
          <w:rFonts w:cs="Arial"/>
        </w:rPr>
        <w:tab/>
        <w:t>om</w:t>
      </w:r>
      <w:r w:rsidRPr="00BB2CD2">
        <w:rPr>
          <w:rFonts w:cs="Arial"/>
        </w:rPr>
        <w:t xml:space="preserve"> </w:t>
      </w:r>
      <w:hyperlink r:id="rId1008" w:tooltip="Criminal Code (Theft, Fraud, Bribery and Related Offences) Amendment Act 2004 " w:history="1">
        <w:r w:rsidRPr="00082E13">
          <w:rPr>
            <w:rStyle w:val="charCitHyperlinkAbbrev"/>
          </w:rPr>
          <w:t>A2004-15</w:t>
        </w:r>
      </w:hyperlink>
      <w:r w:rsidR="00F54566" w:rsidRPr="00BB2CD2">
        <w:rPr>
          <w:rFonts w:cs="Arial"/>
        </w:rPr>
        <w:t xml:space="preserve"> amdt 2.171</w:t>
      </w:r>
    </w:p>
    <w:p w14:paraId="30D4B61D" w14:textId="24D47D41" w:rsidR="00F54566" w:rsidRPr="00BB2CD2" w:rsidRDefault="00F54566" w:rsidP="0010056A">
      <w:pPr>
        <w:pStyle w:val="AmdtsEntryHd"/>
        <w:rPr>
          <w:rFonts w:cs="Arial"/>
        </w:rPr>
      </w:pPr>
      <w:r w:rsidRPr="00BB2CD2">
        <w:rPr>
          <w:rFonts w:cs="Arial"/>
        </w:rPr>
        <w:t>Regulations may apply certain documents</w:t>
      </w:r>
    </w:p>
    <w:p w14:paraId="6B5B438F" w14:textId="35F25861" w:rsidR="00F54566" w:rsidRPr="00BB2CD2" w:rsidRDefault="00F54566" w:rsidP="008A5BEF">
      <w:pPr>
        <w:pStyle w:val="AmdtsEntries"/>
        <w:rPr>
          <w:rFonts w:cs="Arial"/>
        </w:rPr>
      </w:pPr>
      <w:r w:rsidRPr="00BB2CD2">
        <w:rPr>
          <w:rFonts w:cs="Arial"/>
        </w:rPr>
        <w:t>s 229</w:t>
      </w:r>
      <w:r w:rsidRPr="00BB2CD2">
        <w:rPr>
          <w:rFonts w:cs="Arial"/>
        </w:rPr>
        <w:tab/>
        <w:t xml:space="preserve">sub </w:t>
      </w:r>
      <w:hyperlink r:id="rId1009"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3.738</w:t>
      </w:r>
    </w:p>
    <w:p w14:paraId="273BBAAA" w14:textId="73CB763C" w:rsidR="00F54566" w:rsidRPr="00BB2CD2" w:rsidRDefault="00F54566" w:rsidP="008A5BEF">
      <w:pPr>
        <w:pStyle w:val="AmdtsEntries"/>
        <w:rPr>
          <w:rFonts w:cs="Arial"/>
        </w:rPr>
      </w:pPr>
      <w:r w:rsidRPr="00BB2CD2">
        <w:rPr>
          <w:rFonts w:cs="Arial"/>
        </w:rPr>
        <w:tab/>
        <w:t>am</w:t>
      </w:r>
      <w:r w:rsidR="002430A4" w:rsidRPr="00BB2CD2">
        <w:rPr>
          <w:rFonts w:cs="Arial"/>
        </w:rPr>
        <w:t xml:space="preserve"> </w:t>
      </w:r>
      <w:hyperlink r:id="rId1010" w:tooltip="Criminal Code (Theft, Fraud, Bribery and Related Offences) Amendment Act 2004 " w:history="1">
        <w:r w:rsidR="002430A4" w:rsidRPr="00082E13">
          <w:rPr>
            <w:rStyle w:val="charCitHyperlinkAbbrev"/>
          </w:rPr>
          <w:t>A2004-15</w:t>
        </w:r>
      </w:hyperlink>
      <w:r w:rsidRPr="00BB2CD2">
        <w:rPr>
          <w:rFonts w:cs="Arial"/>
        </w:rPr>
        <w:t xml:space="preserve"> amdt 1.36</w:t>
      </w:r>
    </w:p>
    <w:p w14:paraId="3974CD05" w14:textId="18319082" w:rsidR="00F54566" w:rsidRPr="00BB2CD2" w:rsidRDefault="00F54566" w:rsidP="00F54566">
      <w:pPr>
        <w:pStyle w:val="AmdtsEntries"/>
        <w:rPr>
          <w:rFonts w:cs="Arial"/>
        </w:rPr>
      </w:pPr>
      <w:r w:rsidRPr="00BB2CD2">
        <w:rPr>
          <w:rFonts w:cs="Arial"/>
        </w:rPr>
        <w:tab/>
        <w:t xml:space="preserve">sub </w:t>
      </w:r>
      <w:hyperlink r:id="rId1011" w:tooltip="Statute Law Amendment Act 2005" w:history="1">
        <w:r w:rsidR="00E96622" w:rsidRPr="00E96622">
          <w:rPr>
            <w:rStyle w:val="charCitHyperlinkAbbrev"/>
          </w:rPr>
          <w:t>A2005</w:t>
        </w:r>
        <w:r w:rsidR="00E96622" w:rsidRPr="00E96622">
          <w:rPr>
            <w:rStyle w:val="charCitHyperlinkAbbrev"/>
          </w:rPr>
          <w:noBreakHyphen/>
          <w:t>20</w:t>
        </w:r>
      </w:hyperlink>
      <w:r w:rsidRPr="00BB2CD2">
        <w:rPr>
          <w:rFonts w:cs="Arial"/>
        </w:rPr>
        <w:t xml:space="preserve"> amdt 3.366</w:t>
      </w:r>
      <w:r w:rsidR="008B4471" w:rsidRPr="00430FA0">
        <w:rPr>
          <w:rFonts w:cs="Arial"/>
        </w:rPr>
        <w:t xml:space="preserve">; </w:t>
      </w:r>
      <w:hyperlink r:id="rId1012" w:tooltip="Road Transport Legislation Amendment Act 2022 (No 2)" w:history="1">
        <w:r w:rsidR="008B4471" w:rsidRPr="00430FA0">
          <w:rPr>
            <w:rStyle w:val="charCitHyperlinkAbbrev"/>
          </w:rPr>
          <w:t>A2022</w:t>
        </w:r>
        <w:r w:rsidR="008B4471" w:rsidRPr="00430FA0">
          <w:rPr>
            <w:rStyle w:val="charCitHyperlinkAbbrev"/>
          </w:rPr>
          <w:noBreakHyphen/>
          <w:t>5</w:t>
        </w:r>
      </w:hyperlink>
      <w:r w:rsidR="008B4471" w:rsidRPr="00430FA0">
        <w:rPr>
          <w:rFonts w:cs="Arial"/>
        </w:rPr>
        <w:t xml:space="preserve"> s 18</w:t>
      </w:r>
    </w:p>
    <w:p w14:paraId="50EA1AAC" w14:textId="77777777" w:rsidR="00F54566" w:rsidRPr="00BB2CD2" w:rsidRDefault="00F54566" w:rsidP="0010056A">
      <w:pPr>
        <w:pStyle w:val="AmdtsEntryHd"/>
        <w:rPr>
          <w:rFonts w:cs="Arial"/>
        </w:rPr>
      </w:pPr>
      <w:r w:rsidRPr="00BB2CD2">
        <w:rPr>
          <w:rFonts w:cs="Arial"/>
        </w:rPr>
        <w:t>Indemnity from personal liability for honest and good faith carrying out of duties</w:t>
      </w:r>
    </w:p>
    <w:p w14:paraId="400E1ADE" w14:textId="77777777" w:rsidR="00F54566" w:rsidRDefault="00F54566" w:rsidP="00F54566">
      <w:pPr>
        <w:pStyle w:val="AmdtsEntries"/>
        <w:rPr>
          <w:rFonts w:cs="Arial"/>
        </w:rPr>
      </w:pPr>
      <w:r w:rsidRPr="00BB2CD2">
        <w:rPr>
          <w:rFonts w:cs="Arial"/>
        </w:rPr>
        <w:t>s 230 hdg</w:t>
      </w:r>
      <w:r w:rsidRPr="00BB2CD2">
        <w:rPr>
          <w:rFonts w:cs="Arial"/>
        </w:rPr>
        <w:tab/>
        <w:t>bracketed note exp 17 September 2002 (s 5 (3))</w:t>
      </w:r>
    </w:p>
    <w:p w14:paraId="78297D14" w14:textId="42037B48" w:rsidR="005872E3" w:rsidRPr="00BB2CD2" w:rsidRDefault="005872E3" w:rsidP="00F54566">
      <w:pPr>
        <w:pStyle w:val="AmdtsEntries"/>
        <w:rPr>
          <w:rFonts w:cs="Arial"/>
        </w:rPr>
      </w:pPr>
      <w:r>
        <w:rPr>
          <w:rFonts w:cs="Arial"/>
        </w:rPr>
        <w:t>s 230</w:t>
      </w:r>
      <w:r>
        <w:rPr>
          <w:rFonts w:cs="Arial"/>
        </w:rPr>
        <w:tab/>
        <w:t xml:space="preserve">am </w:t>
      </w:r>
      <w:hyperlink r:id="rId1013" w:tooltip="A2017-21" w:history="1">
        <w:r w:rsidRPr="00D35D2E">
          <w:rPr>
            <w:rStyle w:val="charCitHyperlinkAbbrev"/>
          </w:rPr>
          <w:t>A2017</w:t>
        </w:r>
        <w:r w:rsidRPr="00D35D2E">
          <w:rPr>
            <w:rStyle w:val="charCitHyperlinkAbbrev"/>
          </w:rPr>
          <w:noBreakHyphen/>
          <w:t>21</w:t>
        </w:r>
      </w:hyperlink>
      <w:r>
        <w:rPr>
          <w:rFonts w:cs="Arial"/>
        </w:rPr>
        <w:t>1 s 33</w:t>
      </w:r>
    </w:p>
    <w:p w14:paraId="6AB05E93" w14:textId="77777777" w:rsidR="00F54566" w:rsidRPr="00BB2CD2" w:rsidRDefault="00F54566" w:rsidP="0010056A">
      <w:pPr>
        <w:pStyle w:val="AmdtsEntryHd"/>
        <w:rPr>
          <w:rFonts w:cs="Arial"/>
        </w:rPr>
      </w:pPr>
      <w:r w:rsidRPr="00BB2CD2">
        <w:rPr>
          <w:rFonts w:cs="Arial"/>
        </w:rPr>
        <w:t>Person not to hinder or obstruct</w:t>
      </w:r>
    </w:p>
    <w:p w14:paraId="0B29266A" w14:textId="77777777" w:rsidR="00F54566" w:rsidRDefault="00F54566" w:rsidP="00F54566">
      <w:pPr>
        <w:pStyle w:val="AmdtsEntries"/>
        <w:rPr>
          <w:rFonts w:cs="Arial"/>
        </w:rPr>
      </w:pPr>
      <w:r w:rsidRPr="00BB2CD2">
        <w:rPr>
          <w:rFonts w:cs="Arial"/>
        </w:rPr>
        <w:t>s 231 hdg</w:t>
      </w:r>
      <w:r w:rsidRPr="00BB2CD2">
        <w:rPr>
          <w:rFonts w:cs="Arial"/>
        </w:rPr>
        <w:tab/>
        <w:t>bracketed note exp 17 September 2002 (s 5 (3))</w:t>
      </w:r>
    </w:p>
    <w:p w14:paraId="44B37165" w14:textId="1D80951A" w:rsidR="00DB4AD3" w:rsidRPr="00BB2CD2" w:rsidRDefault="00DB4AD3" w:rsidP="00F54566">
      <w:pPr>
        <w:pStyle w:val="AmdtsEntries"/>
        <w:rPr>
          <w:rFonts w:cs="Arial"/>
        </w:rPr>
      </w:pPr>
      <w:r>
        <w:rPr>
          <w:rFonts w:cs="Arial"/>
        </w:rPr>
        <w:t>s 231</w:t>
      </w:r>
      <w:r>
        <w:rPr>
          <w:rFonts w:cs="Arial"/>
        </w:rPr>
        <w:tab/>
        <w:t xml:space="preserve">am </w:t>
      </w:r>
      <w:hyperlink r:id="rId1014" w:tooltip="Road Transport (General) Amendment Act 2012 (No 2)" w:history="1">
        <w:r w:rsidR="00E96622" w:rsidRPr="00E96622">
          <w:rPr>
            <w:rStyle w:val="charCitHyperlinkAbbrev"/>
          </w:rPr>
          <w:t>A2012</w:t>
        </w:r>
        <w:r w:rsidR="00E96622" w:rsidRPr="00E96622">
          <w:rPr>
            <w:rStyle w:val="charCitHyperlinkAbbrev"/>
          </w:rPr>
          <w:noBreakHyphen/>
          <w:t>16</w:t>
        </w:r>
      </w:hyperlink>
      <w:r>
        <w:rPr>
          <w:rFonts w:cs="Arial"/>
        </w:rPr>
        <w:t xml:space="preserve"> s 25</w:t>
      </w:r>
    </w:p>
    <w:p w14:paraId="33121512" w14:textId="77777777" w:rsidR="00F54566" w:rsidRPr="00BB2CD2" w:rsidRDefault="00F54566" w:rsidP="0010056A">
      <w:pPr>
        <w:pStyle w:val="AmdtsEntryHd"/>
        <w:rPr>
          <w:rFonts w:cs="Arial"/>
        </w:rPr>
      </w:pPr>
      <w:r w:rsidRPr="00BB2CD2">
        <w:rPr>
          <w:rFonts w:cs="Arial"/>
        </w:rPr>
        <w:t>General regulation-making power</w:t>
      </w:r>
    </w:p>
    <w:p w14:paraId="57BF2429" w14:textId="77777777" w:rsidR="00F54566" w:rsidRPr="00BB2CD2" w:rsidRDefault="00F54566" w:rsidP="008A5BEF">
      <w:pPr>
        <w:pStyle w:val="AmdtsEntries"/>
        <w:rPr>
          <w:rFonts w:cs="Arial"/>
        </w:rPr>
      </w:pPr>
      <w:r w:rsidRPr="00BB2CD2">
        <w:rPr>
          <w:rFonts w:cs="Arial"/>
        </w:rPr>
        <w:t>s 233 hdg</w:t>
      </w:r>
      <w:r w:rsidRPr="00BB2CD2">
        <w:rPr>
          <w:rFonts w:cs="Arial"/>
        </w:rPr>
        <w:tab/>
        <w:t>bracketed note exp 17 September 2002 (s 5 (3))</w:t>
      </w:r>
    </w:p>
    <w:p w14:paraId="5ADB23D1" w14:textId="1ED2C140" w:rsidR="00F54566" w:rsidRPr="00BB2CD2" w:rsidRDefault="00F54566" w:rsidP="00F54566">
      <w:pPr>
        <w:pStyle w:val="AmdtsEntries"/>
        <w:rPr>
          <w:rFonts w:cs="Arial"/>
        </w:rPr>
      </w:pPr>
      <w:r w:rsidRPr="00BB2CD2">
        <w:rPr>
          <w:rFonts w:cs="Arial"/>
        </w:rPr>
        <w:t>s 233</w:t>
      </w:r>
      <w:r w:rsidRPr="00BB2CD2">
        <w:rPr>
          <w:rFonts w:cs="Arial"/>
        </w:rPr>
        <w:tab/>
        <w:t xml:space="preserve">am </w:t>
      </w:r>
      <w:hyperlink r:id="rId1015"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1.3760, amdt 1.3761; </w:t>
      </w:r>
      <w:hyperlink r:id="rId1016"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3.739</w:t>
      </w:r>
    </w:p>
    <w:p w14:paraId="23F9EA7C" w14:textId="77777777" w:rsidR="00F54566" w:rsidRPr="00BB2CD2" w:rsidRDefault="00F54566" w:rsidP="0010056A">
      <w:pPr>
        <w:pStyle w:val="AmdtsEntryHd"/>
        <w:rPr>
          <w:rFonts w:cs="Arial"/>
        </w:rPr>
      </w:pPr>
      <w:r w:rsidRPr="00BB2CD2">
        <w:rPr>
          <w:rFonts w:cs="Arial"/>
        </w:rPr>
        <w:t>Regulations may exclude vehicles, people and animals from Act</w:t>
      </w:r>
    </w:p>
    <w:p w14:paraId="45A55D8E" w14:textId="77777777" w:rsidR="00F54566" w:rsidRPr="00BB2CD2" w:rsidRDefault="00F54566" w:rsidP="00F54566">
      <w:pPr>
        <w:pStyle w:val="AmdtsEntries"/>
        <w:rPr>
          <w:rFonts w:cs="Arial"/>
        </w:rPr>
      </w:pPr>
      <w:r w:rsidRPr="00BB2CD2">
        <w:rPr>
          <w:rFonts w:cs="Arial"/>
        </w:rPr>
        <w:t>s 234 hdg</w:t>
      </w:r>
      <w:r w:rsidRPr="00BB2CD2">
        <w:rPr>
          <w:rFonts w:cs="Arial"/>
        </w:rPr>
        <w:tab/>
        <w:t>bracketed note exp 17 September 2002 (s 5 (3))</w:t>
      </w:r>
    </w:p>
    <w:p w14:paraId="7402E780" w14:textId="77777777" w:rsidR="00F54566" w:rsidRPr="00BB2CD2" w:rsidRDefault="00F54566" w:rsidP="0010056A">
      <w:pPr>
        <w:pStyle w:val="AmdtsEntryHd"/>
        <w:rPr>
          <w:rFonts w:cs="Arial"/>
        </w:rPr>
      </w:pPr>
      <w:r w:rsidRPr="00BB2CD2">
        <w:rPr>
          <w:rFonts w:cs="Arial"/>
        </w:rPr>
        <w:t>References to Motor Traffic Act, Traffic Act etc</w:t>
      </w:r>
    </w:p>
    <w:p w14:paraId="2E780E51" w14:textId="0C7ED8E2" w:rsidR="00F54566" w:rsidRPr="00BB2CD2" w:rsidRDefault="00F54566" w:rsidP="00F54566">
      <w:pPr>
        <w:pStyle w:val="AmdtsEntries"/>
        <w:rPr>
          <w:rFonts w:cs="Arial"/>
        </w:rPr>
      </w:pPr>
      <w:r w:rsidRPr="00BB2CD2">
        <w:rPr>
          <w:rFonts w:cs="Arial"/>
        </w:rPr>
        <w:t>s 235</w:t>
      </w:r>
      <w:r w:rsidRPr="00BB2CD2">
        <w:rPr>
          <w:rFonts w:cs="Arial"/>
        </w:rPr>
        <w:tab/>
        <w:t xml:space="preserve">sub </w:t>
      </w:r>
      <w:hyperlink r:id="rId1017"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36</w:t>
      </w:r>
    </w:p>
    <w:p w14:paraId="4EC9F3CB" w14:textId="77777777" w:rsidR="00F54566" w:rsidRPr="00BB2CD2" w:rsidRDefault="00F54566" w:rsidP="0010056A">
      <w:pPr>
        <w:pStyle w:val="AmdtsEntryHd"/>
        <w:rPr>
          <w:rFonts w:cs="Arial"/>
        </w:rPr>
      </w:pPr>
      <w:r w:rsidRPr="00BB2CD2">
        <w:rPr>
          <w:rFonts w:cs="Arial"/>
        </w:rPr>
        <w:t>Transitional</w:t>
      </w:r>
    </w:p>
    <w:p w14:paraId="349A9FB1" w14:textId="77777777" w:rsidR="00F54566" w:rsidRPr="00BB2CD2" w:rsidRDefault="00F54566" w:rsidP="00F54566">
      <w:pPr>
        <w:pStyle w:val="AmdtsEntries"/>
        <w:rPr>
          <w:rFonts w:cs="Arial"/>
        </w:rPr>
      </w:pPr>
      <w:r w:rsidRPr="00BB2CD2">
        <w:rPr>
          <w:rFonts w:cs="Arial"/>
        </w:rPr>
        <w:t>pt 12 hdg</w:t>
      </w:r>
      <w:r w:rsidRPr="00BB2CD2">
        <w:rPr>
          <w:rFonts w:cs="Arial"/>
        </w:rPr>
        <w:tab/>
        <w:t>exp 1 June 2001 (s 296)</w:t>
      </w:r>
    </w:p>
    <w:p w14:paraId="2AED2730" w14:textId="77777777" w:rsidR="00F54566" w:rsidRPr="00BB2CD2" w:rsidRDefault="00F54566" w:rsidP="0010056A">
      <w:pPr>
        <w:pStyle w:val="AmdtsEntryHd"/>
        <w:rPr>
          <w:rFonts w:cs="Arial"/>
        </w:rPr>
      </w:pPr>
      <w:r w:rsidRPr="00BB2CD2">
        <w:rPr>
          <w:rFonts w:cs="Arial"/>
        </w:rPr>
        <w:lastRenderedPageBreak/>
        <w:t>General</w:t>
      </w:r>
    </w:p>
    <w:p w14:paraId="670526C4" w14:textId="77777777" w:rsidR="00F54566" w:rsidRPr="00BB2CD2" w:rsidRDefault="00F54566" w:rsidP="00F54566">
      <w:pPr>
        <w:pStyle w:val="AmdtsEntries"/>
        <w:rPr>
          <w:rFonts w:cs="Arial"/>
        </w:rPr>
      </w:pPr>
      <w:r w:rsidRPr="00BB2CD2">
        <w:rPr>
          <w:rFonts w:cs="Arial"/>
        </w:rPr>
        <w:t>div 12.1 hdg</w:t>
      </w:r>
      <w:r w:rsidRPr="00BB2CD2">
        <w:rPr>
          <w:rFonts w:cs="Arial"/>
        </w:rPr>
        <w:tab/>
        <w:t>exp 1 June 2001 (s 296)</w:t>
      </w:r>
    </w:p>
    <w:p w14:paraId="4BAD0E3C" w14:textId="77777777" w:rsidR="00F54566" w:rsidRPr="00BB2CD2" w:rsidRDefault="00F54566" w:rsidP="0010056A">
      <w:pPr>
        <w:pStyle w:val="AmdtsEntryHd"/>
        <w:rPr>
          <w:rFonts w:cs="Arial"/>
        </w:rPr>
      </w:pPr>
      <w:r w:rsidRPr="00BB2CD2">
        <w:rPr>
          <w:rFonts w:cs="Arial"/>
        </w:rPr>
        <w:t>Expiry of certain notes</w:t>
      </w:r>
    </w:p>
    <w:p w14:paraId="4907F641" w14:textId="77777777" w:rsidR="00F54566" w:rsidRPr="00BB2CD2" w:rsidRDefault="00F54566" w:rsidP="008A5BEF">
      <w:pPr>
        <w:pStyle w:val="AmdtsEntries"/>
        <w:rPr>
          <w:rFonts w:cs="Arial"/>
        </w:rPr>
      </w:pPr>
      <w:r w:rsidRPr="00BB2CD2">
        <w:rPr>
          <w:rFonts w:cs="Arial"/>
        </w:rPr>
        <w:t>s 236</w:t>
      </w:r>
      <w:r w:rsidRPr="00BB2CD2">
        <w:rPr>
          <w:rFonts w:cs="Arial"/>
        </w:rPr>
        <w:tab/>
        <w:t>exp 1 June 2001 (s 296)</w:t>
      </w:r>
    </w:p>
    <w:p w14:paraId="517EE903" w14:textId="02C2B782" w:rsidR="004F3C1B" w:rsidRPr="00BB2CD2" w:rsidRDefault="00F54566" w:rsidP="008A5BEF">
      <w:pPr>
        <w:pStyle w:val="AmdtsEntries"/>
        <w:rPr>
          <w:rFonts w:cs="Arial"/>
        </w:rPr>
      </w:pPr>
      <w:r w:rsidRPr="00BB2CD2">
        <w:rPr>
          <w:rFonts w:cs="Arial"/>
        </w:rPr>
        <w:tab/>
        <w:t xml:space="preserve">ins </w:t>
      </w:r>
      <w:hyperlink r:id="rId1018" w:tooltip="Civil Law (Wrongs) Amendment Act 2003" w:history="1">
        <w:r w:rsidR="00E96622" w:rsidRPr="00E96622">
          <w:rPr>
            <w:rStyle w:val="charCitHyperlinkAbbrev"/>
          </w:rPr>
          <w:t>A2003</w:t>
        </w:r>
        <w:r w:rsidR="00E96622" w:rsidRPr="00E96622">
          <w:rPr>
            <w:rStyle w:val="charCitHyperlinkAbbrev"/>
          </w:rPr>
          <w:noBreakHyphen/>
          <w:t>6</w:t>
        </w:r>
      </w:hyperlink>
      <w:r w:rsidRPr="00BB2CD2">
        <w:rPr>
          <w:rFonts w:cs="Arial"/>
        </w:rPr>
        <w:t xml:space="preserve"> s 7</w:t>
      </w:r>
    </w:p>
    <w:p w14:paraId="0CBE0A49" w14:textId="77777777" w:rsidR="00F54566" w:rsidRDefault="00F54566" w:rsidP="00F54566">
      <w:pPr>
        <w:pStyle w:val="AmdtsEntries"/>
      </w:pPr>
      <w:r w:rsidRPr="00BB2CD2">
        <w:rPr>
          <w:rFonts w:cs="Arial"/>
        </w:rPr>
        <w:tab/>
      </w:r>
      <w:r w:rsidRPr="00E96622">
        <w:t>exp 31 December 2004 (s 236)</w:t>
      </w:r>
    </w:p>
    <w:p w14:paraId="719D3F19" w14:textId="33191F83" w:rsidR="004F3C1B" w:rsidRPr="00E96622" w:rsidRDefault="004F3C1B" w:rsidP="00F54566">
      <w:pPr>
        <w:pStyle w:val="AmdtsEntries"/>
      </w:pPr>
      <w:r>
        <w:tab/>
        <w:t xml:space="preserve">ins </w:t>
      </w:r>
      <w:hyperlink r:id="rId1019" w:tooltip="Road Transport Legislation Amendment Act 2015" w:history="1">
        <w:r w:rsidR="009D1703">
          <w:rPr>
            <w:rStyle w:val="charCitHyperlinkAbbrev"/>
          </w:rPr>
          <w:t>A2015</w:t>
        </w:r>
        <w:r w:rsidR="009D1703">
          <w:rPr>
            <w:rStyle w:val="charCitHyperlinkAbbrev"/>
          </w:rPr>
          <w:noBreakHyphen/>
          <w:t>30</w:t>
        </w:r>
      </w:hyperlink>
      <w:r w:rsidR="009D1703">
        <w:t xml:space="preserve"> s 12</w:t>
      </w:r>
    </w:p>
    <w:p w14:paraId="388AA535" w14:textId="77777777" w:rsidR="00F54566" w:rsidRPr="00BB2CD2" w:rsidRDefault="00F54566" w:rsidP="0010056A">
      <w:pPr>
        <w:pStyle w:val="AmdtsEntryHd"/>
        <w:rPr>
          <w:rFonts w:cs="Arial"/>
        </w:rPr>
      </w:pPr>
      <w:r w:rsidRPr="00BB2CD2">
        <w:rPr>
          <w:rFonts w:cs="Arial"/>
        </w:rPr>
        <w:t xml:space="preserve">Transitional regulations </w:t>
      </w:r>
    </w:p>
    <w:p w14:paraId="39F0B74C" w14:textId="77777777" w:rsidR="00F54566" w:rsidRPr="00BB2CD2" w:rsidRDefault="00F54566" w:rsidP="00F54566">
      <w:pPr>
        <w:pStyle w:val="AmdtsEntries"/>
        <w:rPr>
          <w:rFonts w:cs="Arial"/>
        </w:rPr>
      </w:pPr>
      <w:r w:rsidRPr="00BB2CD2">
        <w:rPr>
          <w:rFonts w:cs="Arial"/>
        </w:rPr>
        <w:t>s 237</w:t>
      </w:r>
      <w:r w:rsidRPr="00BB2CD2">
        <w:rPr>
          <w:rFonts w:cs="Arial"/>
        </w:rPr>
        <w:tab/>
        <w:t>exp 1 June 2001 (s 296)</w:t>
      </w:r>
    </w:p>
    <w:p w14:paraId="62B4BEAA" w14:textId="77777777" w:rsidR="00F54566" w:rsidRPr="00BB2CD2" w:rsidRDefault="00F54566" w:rsidP="0010056A">
      <w:pPr>
        <w:pStyle w:val="AmdtsEntryHd"/>
        <w:rPr>
          <w:rFonts w:cs="Arial"/>
        </w:rPr>
      </w:pPr>
      <w:r w:rsidRPr="00BB2CD2">
        <w:rPr>
          <w:rFonts w:cs="Arial"/>
        </w:rPr>
        <w:t>Modification of pt 12’s operation</w:t>
      </w:r>
    </w:p>
    <w:p w14:paraId="4B037AB7" w14:textId="77777777" w:rsidR="00F54566" w:rsidRPr="00BB2CD2" w:rsidRDefault="00F54566" w:rsidP="00F54566">
      <w:pPr>
        <w:pStyle w:val="AmdtsEntries"/>
        <w:rPr>
          <w:rFonts w:cs="Arial"/>
        </w:rPr>
      </w:pPr>
      <w:r w:rsidRPr="00BB2CD2">
        <w:rPr>
          <w:rFonts w:cs="Arial"/>
        </w:rPr>
        <w:t>s 238</w:t>
      </w:r>
      <w:r w:rsidRPr="00BB2CD2">
        <w:rPr>
          <w:rFonts w:cs="Arial"/>
        </w:rPr>
        <w:tab/>
        <w:t>exp 1 June 2001 (s 296)</w:t>
      </w:r>
    </w:p>
    <w:p w14:paraId="5F879B17" w14:textId="77777777" w:rsidR="00F54566" w:rsidRPr="00BB2CD2" w:rsidRDefault="00F54566" w:rsidP="00F54566">
      <w:pPr>
        <w:pStyle w:val="AmdtsEntryHd"/>
        <w:rPr>
          <w:rFonts w:cs="Arial"/>
        </w:rPr>
      </w:pPr>
      <w:r w:rsidRPr="00BB2CD2">
        <w:rPr>
          <w:rFonts w:cs="Arial"/>
        </w:rPr>
        <w:t>Service of infringement notices for parking infringements and offences under former Acts</w:t>
      </w:r>
    </w:p>
    <w:p w14:paraId="7055AEAC" w14:textId="4642EA0D" w:rsidR="00F54566" w:rsidRPr="00BB2CD2" w:rsidRDefault="00F54566" w:rsidP="00F54566">
      <w:pPr>
        <w:pStyle w:val="AmdtsEntries"/>
        <w:keepNext/>
        <w:rPr>
          <w:rFonts w:cs="Arial"/>
        </w:rPr>
      </w:pPr>
      <w:r w:rsidRPr="00BB2CD2">
        <w:rPr>
          <w:rFonts w:cs="Arial"/>
        </w:rPr>
        <w:t>s 238A</w:t>
      </w:r>
      <w:r w:rsidRPr="00BB2CD2">
        <w:rPr>
          <w:rFonts w:cs="Arial"/>
        </w:rPr>
        <w:tab/>
        <w:t xml:space="preserve">ins as mod </w:t>
      </w:r>
      <w:hyperlink r:id="rId1020" w:tooltip="Road Transport (Offences) Regulations 2000" w:history="1">
        <w:r w:rsidR="00E96622" w:rsidRPr="00E96622">
          <w:rPr>
            <w:rStyle w:val="charCitHyperlinkAbbrev"/>
          </w:rPr>
          <w:t>SL2000</w:t>
        </w:r>
        <w:r w:rsidR="00E96622" w:rsidRPr="00E96622">
          <w:rPr>
            <w:rStyle w:val="charCitHyperlinkAbbrev"/>
          </w:rPr>
          <w:noBreakHyphen/>
          <w:t>11</w:t>
        </w:r>
      </w:hyperlink>
      <w:r w:rsidRPr="00BB2CD2">
        <w:rPr>
          <w:rFonts w:cs="Arial"/>
        </w:rPr>
        <w:t xml:space="preserve"> reg 22A (as ins by </w:t>
      </w:r>
      <w:hyperlink r:id="rId1021" w:tooltip="Road Transport Legislation Amendment Regulations" w:history="1">
        <w:r w:rsidR="00E96622" w:rsidRPr="00E96622">
          <w:rPr>
            <w:rStyle w:val="charCitHyperlinkAbbrev"/>
          </w:rPr>
          <w:t>SL2000</w:t>
        </w:r>
        <w:r w:rsidR="00E96622" w:rsidRPr="00E96622">
          <w:rPr>
            <w:rStyle w:val="charCitHyperlinkAbbrev"/>
          </w:rPr>
          <w:noBreakHyphen/>
          <w:t>22</w:t>
        </w:r>
      </w:hyperlink>
      <w:r w:rsidRPr="00BB2CD2">
        <w:rPr>
          <w:rFonts w:cs="Arial"/>
        </w:rPr>
        <w:t xml:space="preserve"> reg 3) </w:t>
      </w:r>
    </w:p>
    <w:p w14:paraId="221AFD37" w14:textId="4A8ECB0B" w:rsidR="00F54566" w:rsidRPr="00BB2CD2" w:rsidRDefault="00F54566" w:rsidP="00F54566">
      <w:pPr>
        <w:pStyle w:val="AmdtsEntries"/>
        <w:rPr>
          <w:rFonts w:cs="Arial"/>
        </w:rPr>
      </w:pPr>
      <w:r w:rsidRPr="00BB2CD2">
        <w:rPr>
          <w:rFonts w:cs="Arial"/>
        </w:rPr>
        <w:tab/>
        <w:t>exp 1 June 2001 (</w:t>
      </w:r>
      <w:hyperlink r:id="rId1022" w:tooltip="Road Transport (Offences) Regulations 2000" w:history="1">
        <w:r w:rsidR="00E96622" w:rsidRPr="00E96622">
          <w:rPr>
            <w:rStyle w:val="charCitHyperlinkAbbrev"/>
          </w:rPr>
          <w:t>SL2000</w:t>
        </w:r>
        <w:r w:rsidR="00E96622" w:rsidRPr="00E96622">
          <w:rPr>
            <w:rStyle w:val="charCitHyperlinkAbbrev"/>
          </w:rPr>
          <w:noBreakHyphen/>
          <w:t>11</w:t>
        </w:r>
      </w:hyperlink>
      <w:r w:rsidRPr="00BB2CD2">
        <w:rPr>
          <w:rFonts w:cs="Arial"/>
        </w:rPr>
        <w:t xml:space="preserve"> reg 24 (2)))</w:t>
      </w:r>
    </w:p>
    <w:p w14:paraId="0070DCDC" w14:textId="77777777" w:rsidR="00F54566" w:rsidRPr="00BB2CD2" w:rsidRDefault="00F54566" w:rsidP="00F54566">
      <w:pPr>
        <w:pStyle w:val="AmdtsEntryHd"/>
        <w:rPr>
          <w:rFonts w:cs="Arial"/>
        </w:rPr>
      </w:pPr>
      <w:r w:rsidRPr="00BB2CD2">
        <w:rPr>
          <w:rFonts w:cs="Arial"/>
        </w:rPr>
        <w:t>Infringement notices under Motor Traffic Act and Motor Vehicles (Dimensions and Mass) Act</w:t>
      </w:r>
    </w:p>
    <w:p w14:paraId="04D5880B" w14:textId="77777777" w:rsidR="00F54566" w:rsidRPr="00BB2CD2" w:rsidRDefault="00F54566" w:rsidP="00F54566">
      <w:pPr>
        <w:pStyle w:val="AmdtsEntries"/>
        <w:rPr>
          <w:rFonts w:cs="Arial"/>
        </w:rPr>
      </w:pPr>
      <w:r w:rsidRPr="00BB2CD2">
        <w:rPr>
          <w:rFonts w:cs="Arial"/>
        </w:rPr>
        <w:t>div 12.2 hdg</w:t>
      </w:r>
      <w:r w:rsidRPr="00BB2CD2">
        <w:rPr>
          <w:rFonts w:cs="Arial"/>
        </w:rPr>
        <w:tab/>
        <w:t>exp 1 June 2001 (s 296)</w:t>
      </w:r>
    </w:p>
    <w:p w14:paraId="0ED0B03E" w14:textId="77777777" w:rsidR="00F54566" w:rsidRPr="00BB2CD2" w:rsidRDefault="00F54566" w:rsidP="0010056A">
      <w:pPr>
        <w:pStyle w:val="AmdtsEntryHd"/>
        <w:rPr>
          <w:rFonts w:cs="Arial"/>
        </w:rPr>
      </w:pPr>
      <w:r w:rsidRPr="00BB2CD2">
        <w:rPr>
          <w:rFonts w:cs="Arial"/>
        </w:rPr>
        <w:t>Existing infringement notices</w:t>
      </w:r>
    </w:p>
    <w:p w14:paraId="7705F9DE" w14:textId="3B262D10" w:rsidR="00F54566" w:rsidRPr="00BB2CD2" w:rsidRDefault="00F54566" w:rsidP="008A5BEF">
      <w:pPr>
        <w:pStyle w:val="AmdtsEntries"/>
        <w:rPr>
          <w:rFonts w:cs="Arial"/>
        </w:rPr>
      </w:pPr>
      <w:r w:rsidRPr="00BB2CD2">
        <w:rPr>
          <w:rFonts w:cs="Arial"/>
        </w:rPr>
        <w:t>s 239</w:t>
      </w:r>
      <w:r w:rsidRPr="00BB2CD2">
        <w:rPr>
          <w:rFonts w:cs="Arial"/>
        </w:rPr>
        <w:tab/>
        <w:t xml:space="preserve">(3)-(6) ins as mod </w:t>
      </w:r>
      <w:hyperlink r:id="rId1023" w:tooltip="Road Transport (Offences) Regulations 2000" w:history="1">
        <w:r w:rsidR="00E96622" w:rsidRPr="00E96622">
          <w:rPr>
            <w:rStyle w:val="charCitHyperlinkAbbrev"/>
          </w:rPr>
          <w:t>SL2000</w:t>
        </w:r>
        <w:r w:rsidR="00E96622" w:rsidRPr="00E96622">
          <w:rPr>
            <w:rStyle w:val="charCitHyperlinkAbbrev"/>
          </w:rPr>
          <w:noBreakHyphen/>
          <w:t>11</w:t>
        </w:r>
      </w:hyperlink>
      <w:r w:rsidRPr="00BB2CD2">
        <w:rPr>
          <w:rFonts w:cs="Arial"/>
        </w:rPr>
        <w:t xml:space="preserve"> reg 22 (as renum </w:t>
      </w:r>
      <w:hyperlink r:id="rId1024" w:tooltip="Road Transport (Offences) Regulations Amendment" w:history="1">
        <w:r w:rsidR="00E96622" w:rsidRPr="00E96622">
          <w:rPr>
            <w:rStyle w:val="charCitHyperlinkAbbrev"/>
          </w:rPr>
          <w:t>SL2000</w:t>
        </w:r>
        <w:r w:rsidR="00E96622" w:rsidRPr="00E96622">
          <w:rPr>
            <w:rStyle w:val="charCitHyperlinkAbbrev"/>
          </w:rPr>
          <w:noBreakHyphen/>
          <w:t>57</w:t>
        </w:r>
      </w:hyperlink>
      <w:r w:rsidRPr="00BB2CD2">
        <w:rPr>
          <w:rFonts w:cs="Arial"/>
        </w:rPr>
        <w:t xml:space="preserve"> reg 6)</w:t>
      </w:r>
    </w:p>
    <w:p w14:paraId="3B4FB530" w14:textId="658B4841" w:rsidR="00F54566" w:rsidRPr="00BB2CD2" w:rsidRDefault="00F54566" w:rsidP="00F54566">
      <w:pPr>
        <w:pStyle w:val="AmdtsEntries"/>
        <w:rPr>
          <w:rFonts w:cs="Arial"/>
        </w:rPr>
      </w:pPr>
      <w:r w:rsidRPr="00BB2CD2">
        <w:rPr>
          <w:rFonts w:cs="Arial"/>
        </w:rPr>
        <w:tab/>
        <w:t>(3)-(6) exp 1 June 2001 (</w:t>
      </w:r>
      <w:hyperlink r:id="rId1025" w:tooltip="Road Transport (Offences) Regulations 2000" w:history="1">
        <w:r w:rsidR="00E96622" w:rsidRPr="00E96622">
          <w:rPr>
            <w:rStyle w:val="charCitHyperlinkAbbrev"/>
          </w:rPr>
          <w:t>SL2000</w:t>
        </w:r>
        <w:r w:rsidR="00E96622" w:rsidRPr="00E96622">
          <w:rPr>
            <w:rStyle w:val="charCitHyperlinkAbbrev"/>
          </w:rPr>
          <w:noBreakHyphen/>
          <w:t>11</w:t>
        </w:r>
      </w:hyperlink>
      <w:r w:rsidRPr="00BB2CD2">
        <w:rPr>
          <w:rFonts w:cs="Arial"/>
        </w:rPr>
        <w:t xml:space="preserve"> reg 24 (2))</w:t>
      </w:r>
    </w:p>
    <w:p w14:paraId="7BE6C1EF" w14:textId="77777777" w:rsidR="00F54566" w:rsidRPr="00BB2CD2" w:rsidRDefault="00F54566" w:rsidP="0010056A">
      <w:pPr>
        <w:pStyle w:val="AmdtsEntryHd"/>
        <w:rPr>
          <w:rFonts w:cs="Arial"/>
        </w:rPr>
      </w:pPr>
      <w:r w:rsidRPr="00BB2CD2">
        <w:rPr>
          <w:rFonts w:cs="Arial"/>
        </w:rPr>
        <w:t>Existing reminder and final notices</w:t>
      </w:r>
    </w:p>
    <w:p w14:paraId="5EAAE34F" w14:textId="77777777" w:rsidR="00F54566" w:rsidRPr="00BB2CD2" w:rsidRDefault="00F54566" w:rsidP="00F54566">
      <w:pPr>
        <w:pStyle w:val="AmdtsEntries"/>
        <w:rPr>
          <w:rFonts w:cs="Arial"/>
        </w:rPr>
      </w:pPr>
      <w:r w:rsidRPr="00BB2CD2">
        <w:rPr>
          <w:rFonts w:cs="Arial"/>
        </w:rPr>
        <w:t>s 240</w:t>
      </w:r>
      <w:r w:rsidRPr="00BB2CD2">
        <w:rPr>
          <w:rFonts w:cs="Arial"/>
        </w:rPr>
        <w:tab/>
        <w:t>exp 1 June 2001 (s 296)</w:t>
      </w:r>
    </w:p>
    <w:p w14:paraId="5CDF46B5" w14:textId="77777777" w:rsidR="00F54566" w:rsidRPr="00BB2CD2" w:rsidRDefault="00F54566" w:rsidP="0010056A">
      <w:pPr>
        <w:pStyle w:val="AmdtsEntryHd"/>
        <w:rPr>
          <w:rFonts w:cs="Arial"/>
        </w:rPr>
      </w:pPr>
      <w:r w:rsidRPr="00BB2CD2">
        <w:rPr>
          <w:rFonts w:cs="Arial"/>
        </w:rPr>
        <w:t>Existing applications for withdrawal of infringement notices</w:t>
      </w:r>
    </w:p>
    <w:p w14:paraId="7CA87500" w14:textId="77777777" w:rsidR="00F54566" w:rsidRPr="00BB2CD2" w:rsidRDefault="00F54566" w:rsidP="00F54566">
      <w:pPr>
        <w:pStyle w:val="AmdtsEntries"/>
        <w:rPr>
          <w:rFonts w:cs="Arial"/>
        </w:rPr>
      </w:pPr>
      <w:r w:rsidRPr="00BB2CD2">
        <w:rPr>
          <w:rFonts w:cs="Arial"/>
        </w:rPr>
        <w:t>s 241</w:t>
      </w:r>
      <w:r w:rsidRPr="00BB2CD2">
        <w:rPr>
          <w:rFonts w:cs="Arial"/>
        </w:rPr>
        <w:tab/>
        <w:t>exp 1 June 2001 (s 296)</w:t>
      </w:r>
    </w:p>
    <w:p w14:paraId="659D8CBD" w14:textId="77777777" w:rsidR="00F54566" w:rsidRPr="00BB2CD2" w:rsidRDefault="00F54566" w:rsidP="0010056A">
      <w:pPr>
        <w:pStyle w:val="AmdtsEntryHd"/>
        <w:rPr>
          <w:rFonts w:cs="Arial"/>
        </w:rPr>
      </w:pPr>
      <w:r w:rsidRPr="00BB2CD2">
        <w:rPr>
          <w:rFonts w:cs="Arial"/>
        </w:rPr>
        <w:t>Existing notices disputing liability under infringement notices</w:t>
      </w:r>
    </w:p>
    <w:p w14:paraId="682D25B8" w14:textId="77777777" w:rsidR="00F54566" w:rsidRPr="00BB2CD2" w:rsidRDefault="00F54566" w:rsidP="00F54566">
      <w:pPr>
        <w:pStyle w:val="AmdtsEntries"/>
        <w:rPr>
          <w:rFonts w:cs="Arial"/>
        </w:rPr>
      </w:pPr>
      <w:r w:rsidRPr="00BB2CD2">
        <w:rPr>
          <w:rFonts w:cs="Arial"/>
        </w:rPr>
        <w:t>s 242</w:t>
      </w:r>
      <w:r w:rsidRPr="00BB2CD2">
        <w:rPr>
          <w:rFonts w:cs="Arial"/>
        </w:rPr>
        <w:tab/>
        <w:t>exp 1 June 2001 (s 296)</w:t>
      </w:r>
    </w:p>
    <w:p w14:paraId="270CF5BD" w14:textId="77777777" w:rsidR="00F54566" w:rsidRPr="00BB2CD2" w:rsidRDefault="00F54566" w:rsidP="0010056A">
      <w:pPr>
        <w:pStyle w:val="AmdtsEntryHd"/>
        <w:rPr>
          <w:rFonts w:cs="Arial"/>
        </w:rPr>
      </w:pPr>
      <w:r w:rsidRPr="00BB2CD2">
        <w:rPr>
          <w:rFonts w:cs="Arial"/>
        </w:rPr>
        <w:t>Suspension in force under Motor Traffic Act</w:t>
      </w:r>
    </w:p>
    <w:p w14:paraId="373C0ABC" w14:textId="77777777" w:rsidR="00F54566" w:rsidRPr="00BB2CD2" w:rsidRDefault="00F54566" w:rsidP="00F54566">
      <w:pPr>
        <w:pStyle w:val="AmdtsEntries"/>
        <w:rPr>
          <w:rFonts w:cs="Arial"/>
        </w:rPr>
      </w:pPr>
      <w:r w:rsidRPr="00BB2CD2">
        <w:rPr>
          <w:rFonts w:cs="Arial"/>
        </w:rPr>
        <w:t>s 243</w:t>
      </w:r>
      <w:r w:rsidRPr="00BB2CD2">
        <w:rPr>
          <w:rFonts w:cs="Arial"/>
        </w:rPr>
        <w:tab/>
        <w:t>exp 1 June 2001 (s 296)</w:t>
      </w:r>
    </w:p>
    <w:p w14:paraId="1574952F" w14:textId="77777777" w:rsidR="00F54566" w:rsidRPr="00BB2CD2" w:rsidRDefault="00F54566" w:rsidP="0010056A">
      <w:pPr>
        <w:pStyle w:val="AmdtsEntryHd"/>
        <w:rPr>
          <w:rFonts w:cs="Arial"/>
        </w:rPr>
      </w:pPr>
      <w:r w:rsidRPr="00BB2CD2">
        <w:rPr>
          <w:rFonts w:cs="Arial"/>
        </w:rPr>
        <w:t>Revocation of suspension on court order etc</w:t>
      </w:r>
    </w:p>
    <w:p w14:paraId="348BD91B" w14:textId="77777777" w:rsidR="00F54566" w:rsidRPr="00BB2CD2" w:rsidRDefault="00F54566" w:rsidP="00F54566">
      <w:pPr>
        <w:pStyle w:val="AmdtsEntries"/>
        <w:rPr>
          <w:rFonts w:cs="Arial"/>
        </w:rPr>
      </w:pPr>
      <w:r w:rsidRPr="00BB2CD2">
        <w:rPr>
          <w:rFonts w:cs="Arial"/>
        </w:rPr>
        <w:t>s 244</w:t>
      </w:r>
      <w:r w:rsidRPr="00BB2CD2">
        <w:rPr>
          <w:rFonts w:cs="Arial"/>
        </w:rPr>
        <w:tab/>
        <w:t>exp 1 June 2001 (s 296)</w:t>
      </w:r>
    </w:p>
    <w:p w14:paraId="7414C103" w14:textId="77777777" w:rsidR="00F54566" w:rsidRPr="00BB2CD2" w:rsidRDefault="00F54566" w:rsidP="0010056A">
      <w:pPr>
        <w:pStyle w:val="AmdtsEntryHd"/>
        <w:rPr>
          <w:rFonts w:cs="Arial"/>
        </w:rPr>
      </w:pPr>
      <w:r w:rsidRPr="00BB2CD2">
        <w:rPr>
          <w:rFonts w:cs="Arial"/>
        </w:rPr>
        <w:t>Service of infringement notices etc</w:t>
      </w:r>
    </w:p>
    <w:p w14:paraId="5B3D98FC" w14:textId="16263573" w:rsidR="00F54566" w:rsidRPr="00BB2CD2" w:rsidRDefault="00F54566" w:rsidP="008A5BEF">
      <w:pPr>
        <w:pStyle w:val="AmdtsEntries"/>
        <w:rPr>
          <w:rFonts w:cs="Arial"/>
        </w:rPr>
      </w:pPr>
      <w:r w:rsidRPr="00BB2CD2">
        <w:rPr>
          <w:rFonts w:cs="Arial"/>
        </w:rPr>
        <w:t>s 244A</w:t>
      </w:r>
      <w:r w:rsidRPr="00BB2CD2">
        <w:rPr>
          <w:rFonts w:cs="Arial"/>
        </w:rPr>
        <w:tab/>
        <w:t xml:space="preserve">ins as mod </w:t>
      </w:r>
      <w:hyperlink r:id="rId1026" w:tooltip="Road Transport (Offences) Regulations 2000" w:history="1">
        <w:r w:rsidR="00E96622" w:rsidRPr="00E96622">
          <w:rPr>
            <w:rStyle w:val="charCitHyperlinkAbbrev"/>
          </w:rPr>
          <w:t>SL2000</w:t>
        </w:r>
        <w:r w:rsidR="00E96622" w:rsidRPr="00E96622">
          <w:rPr>
            <w:rStyle w:val="charCitHyperlinkAbbrev"/>
          </w:rPr>
          <w:noBreakHyphen/>
          <w:t>11</w:t>
        </w:r>
      </w:hyperlink>
      <w:r w:rsidRPr="00BB2CD2">
        <w:rPr>
          <w:rFonts w:cs="Arial"/>
        </w:rPr>
        <w:t xml:space="preserve"> reg 22 </w:t>
      </w:r>
    </w:p>
    <w:p w14:paraId="6522CFFD" w14:textId="0C236D2F" w:rsidR="00F54566" w:rsidRPr="00BB2CD2" w:rsidRDefault="00F54566" w:rsidP="00F54566">
      <w:pPr>
        <w:pStyle w:val="AmdtsEntries"/>
        <w:rPr>
          <w:rFonts w:cs="Arial"/>
        </w:rPr>
      </w:pPr>
      <w:r w:rsidRPr="00BB2CD2">
        <w:rPr>
          <w:rFonts w:cs="Arial"/>
        </w:rPr>
        <w:tab/>
        <w:t>exp 1 June 2000 (</w:t>
      </w:r>
      <w:hyperlink r:id="rId1027" w:tooltip="Road Transport (Offences) Regulations 2000" w:history="1">
        <w:r w:rsidR="00E96622" w:rsidRPr="00E96622">
          <w:rPr>
            <w:rStyle w:val="charCitHyperlinkAbbrev"/>
          </w:rPr>
          <w:t>SL2000</w:t>
        </w:r>
        <w:r w:rsidR="00E96622" w:rsidRPr="00E96622">
          <w:rPr>
            <w:rStyle w:val="charCitHyperlinkAbbrev"/>
          </w:rPr>
          <w:noBreakHyphen/>
          <w:t>11</w:t>
        </w:r>
      </w:hyperlink>
      <w:r w:rsidRPr="00BB2CD2">
        <w:rPr>
          <w:rFonts w:cs="Arial"/>
        </w:rPr>
        <w:t xml:space="preserve"> reg 24 (1))</w:t>
      </w:r>
    </w:p>
    <w:p w14:paraId="039211F4" w14:textId="77777777" w:rsidR="00F54566" w:rsidRPr="00BB2CD2" w:rsidRDefault="00F54566" w:rsidP="0010056A">
      <w:pPr>
        <w:pStyle w:val="AmdtsEntryHd"/>
        <w:rPr>
          <w:rFonts w:cs="Arial"/>
        </w:rPr>
      </w:pPr>
      <w:r w:rsidRPr="00BB2CD2">
        <w:rPr>
          <w:rFonts w:cs="Arial"/>
        </w:rPr>
        <w:t>Application to court for failure to revoke suspension on court order</w:t>
      </w:r>
    </w:p>
    <w:p w14:paraId="15C7667B" w14:textId="77777777" w:rsidR="00F54566" w:rsidRPr="00BB2CD2" w:rsidRDefault="00F54566" w:rsidP="00F54566">
      <w:pPr>
        <w:pStyle w:val="AmdtsEntries"/>
        <w:rPr>
          <w:rFonts w:cs="Arial"/>
        </w:rPr>
      </w:pPr>
      <w:r w:rsidRPr="00BB2CD2">
        <w:rPr>
          <w:rFonts w:cs="Arial"/>
        </w:rPr>
        <w:t>s 245</w:t>
      </w:r>
      <w:r w:rsidRPr="00BB2CD2">
        <w:rPr>
          <w:rFonts w:cs="Arial"/>
        </w:rPr>
        <w:tab/>
        <w:t>exp 1 June 2001 (s 296)</w:t>
      </w:r>
    </w:p>
    <w:p w14:paraId="1DB32FF0" w14:textId="77777777" w:rsidR="00F54566" w:rsidRPr="00BB2CD2" w:rsidRDefault="00F54566" w:rsidP="0010056A">
      <w:pPr>
        <w:pStyle w:val="AmdtsEntryHd"/>
        <w:rPr>
          <w:rFonts w:cs="Arial"/>
        </w:rPr>
      </w:pPr>
      <w:r w:rsidRPr="00BB2CD2">
        <w:rPr>
          <w:rFonts w:cs="Arial"/>
        </w:rPr>
        <w:t>Public vehicles</w:t>
      </w:r>
    </w:p>
    <w:p w14:paraId="7E42C6F3" w14:textId="77777777" w:rsidR="00F54566" w:rsidRPr="00BB2CD2" w:rsidRDefault="00F54566" w:rsidP="00F54566">
      <w:pPr>
        <w:pStyle w:val="AmdtsEntries"/>
        <w:rPr>
          <w:rFonts w:cs="Arial"/>
        </w:rPr>
      </w:pPr>
      <w:r w:rsidRPr="00BB2CD2">
        <w:rPr>
          <w:rFonts w:cs="Arial"/>
        </w:rPr>
        <w:t>div 12.3 hdg</w:t>
      </w:r>
      <w:r w:rsidRPr="00BB2CD2">
        <w:rPr>
          <w:rFonts w:cs="Arial"/>
        </w:rPr>
        <w:tab/>
        <w:t>exp 1 June 2001 (s 296)</w:t>
      </w:r>
    </w:p>
    <w:p w14:paraId="62D76464" w14:textId="77777777" w:rsidR="00F54566" w:rsidRPr="00BB2CD2" w:rsidRDefault="00F54566" w:rsidP="0010056A">
      <w:pPr>
        <w:pStyle w:val="AmdtsEntryHd"/>
        <w:rPr>
          <w:rFonts w:cs="Arial"/>
        </w:rPr>
      </w:pPr>
      <w:r w:rsidRPr="00BB2CD2">
        <w:rPr>
          <w:rFonts w:cs="Arial"/>
        </w:rPr>
        <w:lastRenderedPageBreak/>
        <w:t>Definitions</w:t>
      </w:r>
    </w:p>
    <w:p w14:paraId="7C3343F0" w14:textId="77777777" w:rsidR="00F54566" w:rsidRPr="00BB2CD2" w:rsidRDefault="00F54566" w:rsidP="00F54566">
      <w:pPr>
        <w:pStyle w:val="AmdtsEntries"/>
        <w:rPr>
          <w:rFonts w:cs="Arial"/>
        </w:rPr>
      </w:pPr>
      <w:r w:rsidRPr="00BB2CD2">
        <w:rPr>
          <w:rFonts w:cs="Arial"/>
        </w:rPr>
        <w:t>subdiv 12.3.1 hdg</w:t>
      </w:r>
      <w:r w:rsidRPr="00BB2CD2">
        <w:rPr>
          <w:rFonts w:cs="Arial"/>
        </w:rPr>
        <w:tab/>
        <w:t>exp 1 June 2001 (s 296)</w:t>
      </w:r>
    </w:p>
    <w:p w14:paraId="55C258CE" w14:textId="77777777" w:rsidR="00F54566" w:rsidRPr="00E96622" w:rsidRDefault="00F54566" w:rsidP="0010056A">
      <w:pPr>
        <w:pStyle w:val="AmdtsEntryHd"/>
        <w:rPr>
          <w:rStyle w:val="charItals"/>
        </w:rPr>
      </w:pPr>
      <w:r w:rsidRPr="00BB2CD2">
        <w:rPr>
          <w:rFonts w:cs="Arial"/>
        </w:rPr>
        <w:t xml:space="preserve">Declarations for definition of </w:t>
      </w:r>
      <w:r w:rsidRPr="00E96622">
        <w:rPr>
          <w:rStyle w:val="charItals"/>
        </w:rPr>
        <w:t>motor omnibus</w:t>
      </w:r>
    </w:p>
    <w:p w14:paraId="1BD5B22D" w14:textId="77777777" w:rsidR="00F54566" w:rsidRPr="00BB2CD2" w:rsidRDefault="00F54566" w:rsidP="00F54566">
      <w:pPr>
        <w:pStyle w:val="AmdtsEntries"/>
        <w:rPr>
          <w:rFonts w:cs="Arial"/>
        </w:rPr>
      </w:pPr>
      <w:r w:rsidRPr="00BB2CD2">
        <w:rPr>
          <w:rFonts w:cs="Arial"/>
        </w:rPr>
        <w:t>s 246</w:t>
      </w:r>
      <w:r w:rsidRPr="00BB2CD2">
        <w:rPr>
          <w:rFonts w:cs="Arial"/>
        </w:rPr>
        <w:tab/>
        <w:t>exp 1 June 2001 (s 296)</w:t>
      </w:r>
    </w:p>
    <w:p w14:paraId="70212BEE" w14:textId="77777777" w:rsidR="00F54566" w:rsidRPr="00BB2CD2" w:rsidRDefault="00F54566" w:rsidP="0010056A">
      <w:pPr>
        <w:pStyle w:val="AmdtsEntryHd"/>
        <w:rPr>
          <w:rFonts w:cs="Arial"/>
        </w:rPr>
      </w:pPr>
      <w:r w:rsidRPr="00BB2CD2">
        <w:rPr>
          <w:rFonts w:cs="Arial"/>
        </w:rPr>
        <w:t xml:space="preserve">Taxis (including </w:t>
      </w:r>
      <w:r w:rsidRPr="00E96622">
        <w:rPr>
          <w:rStyle w:val="charItals"/>
        </w:rPr>
        <w:t>restricted taxis</w:t>
      </w:r>
      <w:r w:rsidRPr="00BB2CD2">
        <w:rPr>
          <w:rFonts w:cs="Arial"/>
        </w:rPr>
        <w:t>)</w:t>
      </w:r>
    </w:p>
    <w:p w14:paraId="439F4385" w14:textId="77777777" w:rsidR="00F54566" w:rsidRPr="00BB2CD2" w:rsidRDefault="00F54566" w:rsidP="00F54566">
      <w:pPr>
        <w:pStyle w:val="AmdtsEntries"/>
        <w:rPr>
          <w:rFonts w:cs="Arial"/>
        </w:rPr>
      </w:pPr>
      <w:r w:rsidRPr="00BB2CD2">
        <w:rPr>
          <w:rFonts w:cs="Arial"/>
        </w:rPr>
        <w:t>subdiv 12.3.2 hdg</w:t>
      </w:r>
      <w:r w:rsidRPr="00BB2CD2">
        <w:rPr>
          <w:rFonts w:cs="Arial"/>
        </w:rPr>
        <w:tab/>
        <w:t>exp 1 June 2001 (s 296)</w:t>
      </w:r>
    </w:p>
    <w:p w14:paraId="4FEE1B1C" w14:textId="77777777" w:rsidR="00F54566" w:rsidRPr="00BB2CD2" w:rsidRDefault="00F54566" w:rsidP="0010056A">
      <w:pPr>
        <w:pStyle w:val="AmdtsEntryHd"/>
        <w:rPr>
          <w:rFonts w:cs="Arial"/>
        </w:rPr>
      </w:pPr>
      <w:r w:rsidRPr="00BB2CD2">
        <w:rPr>
          <w:rFonts w:cs="Arial"/>
        </w:rPr>
        <w:t>Determination of reserved price</w:t>
      </w:r>
    </w:p>
    <w:p w14:paraId="7C92DA2F" w14:textId="77777777" w:rsidR="00F54566" w:rsidRPr="00BB2CD2" w:rsidRDefault="00F54566" w:rsidP="00F54566">
      <w:pPr>
        <w:pStyle w:val="AmdtsEntries"/>
        <w:rPr>
          <w:rFonts w:cs="Arial"/>
        </w:rPr>
      </w:pPr>
      <w:r w:rsidRPr="00BB2CD2">
        <w:rPr>
          <w:rFonts w:cs="Arial"/>
        </w:rPr>
        <w:t>s 247</w:t>
      </w:r>
      <w:r w:rsidRPr="00BB2CD2">
        <w:rPr>
          <w:rFonts w:cs="Arial"/>
        </w:rPr>
        <w:tab/>
        <w:t>exp 1 June 2001 (s 296)</w:t>
      </w:r>
    </w:p>
    <w:p w14:paraId="28C93530" w14:textId="77777777" w:rsidR="00F54566" w:rsidRPr="00BB2CD2" w:rsidRDefault="00F54566" w:rsidP="0010056A">
      <w:pPr>
        <w:pStyle w:val="AmdtsEntryHd"/>
        <w:rPr>
          <w:rFonts w:cs="Arial"/>
        </w:rPr>
      </w:pPr>
      <w:r w:rsidRPr="00BB2CD2">
        <w:rPr>
          <w:rFonts w:cs="Arial"/>
        </w:rPr>
        <w:t>Determination about maximum number of defined rights</w:t>
      </w:r>
    </w:p>
    <w:p w14:paraId="4A0A2C82" w14:textId="77777777" w:rsidR="00F54566" w:rsidRPr="00BB2CD2" w:rsidRDefault="00F54566" w:rsidP="00F54566">
      <w:pPr>
        <w:pStyle w:val="AmdtsEntries"/>
        <w:rPr>
          <w:rFonts w:cs="Arial"/>
        </w:rPr>
      </w:pPr>
      <w:r w:rsidRPr="00BB2CD2">
        <w:rPr>
          <w:rFonts w:cs="Arial"/>
        </w:rPr>
        <w:t>s 248</w:t>
      </w:r>
      <w:r w:rsidRPr="00BB2CD2">
        <w:rPr>
          <w:rFonts w:cs="Arial"/>
        </w:rPr>
        <w:tab/>
        <w:t>exp 1 June 2001 (s 296)</w:t>
      </w:r>
    </w:p>
    <w:p w14:paraId="035A484E" w14:textId="77777777" w:rsidR="00F54566" w:rsidRPr="00BB2CD2" w:rsidRDefault="00F54566" w:rsidP="0010056A">
      <w:pPr>
        <w:pStyle w:val="AmdtsEntryHd"/>
        <w:rPr>
          <w:rFonts w:cs="Arial"/>
        </w:rPr>
      </w:pPr>
      <w:r w:rsidRPr="00BB2CD2">
        <w:rPr>
          <w:rFonts w:cs="Arial"/>
        </w:rPr>
        <w:t>Defined rights</w:t>
      </w:r>
    </w:p>
    <w:p w14:paraId="399479FB" w14:textId="77777777" w:rsidR="00F54566" w:rsidRPr="00BB2CD2" w:rsidRDefault="00F54566" w:rsidP="00F54566">
      <w:pPr>
        <w:pStyle w:val="AmdtsEntries"/>
        <w:rPr>
          <w:rFonts w:cs="Arial"/>
        </w:rPr>
      </w:pPr>
      <w:r w:rsidRPr="00BB2CD2">
        <w:rPr>
          <w:rFonts w:cs="Arial"/>
        </w:rPr>
        <w:t>s 249</w:t>
      </w:r>
      <w:r w:rsidRPr="00BB2CD2">
        <w:rPr>
          <w:rFonts w:cs="Arial"/>
        </w:rPr>
        <w:tab/>
        <w:t>exp 1 June 2001 (s 296)</w:t>
      </w:r>
    </w:p>
    <w:p w14:paraId="10185B04" w14:textId="77777777" w:rsidR="00F54566" w:rsidRPr="00BB2CD2" w:rsidRDefault="00F54566" w:rsidP="0010056A">
      <w:pPr>
        <w:pStyle w:val="AmdtsEntryHd"/>
        <w:rPr>
          <w:rFonts w:cs="Arial"/>
        </w:rPr>
      </w:pPr>
      <w:r w:rsidRPr="00BB2CD2">
        <w:rPr>
          <w:rFonts w:cs="Arial"/>
        </w:rPr>
        <w:t>Existing taxi licences</w:t>
      </w:r>
    </w:p>
    <w:p w14:paraId="11687136" w14:textId="77777777" w:rsidR="00F54566" w:rsidRPr="00BB2CD2" w:rsidRDefault="00F54566" w:rsidP="00F54566">
      <w:pPr>
        <w:pStyle w:val="AmdtsEntries"/>
        <w:rPr>
          <w:rFonts w:cs="Arial"/>
        </w:rPr>
      </w:pPr>
      <w:r w:rsidRPr="00BB2CD2">
        <w:rPr>
          <w:rFonts w:cs="Arial"/>
        </w:rPr>
        <w:t>s 250</w:t>
      </w:r>
      <w:r w:rsidRPr="00BB2CD2">
        <w:rPr>
          <w:rFonts w:cs="Arial"/>
        </w:rPr>
        <w:tab/>
        <w:t>exp 1 June 2001 (s 296)</w:t>
      </w:r>
    </w:p>
    <w:p w14:paraId="6ECBE667" w14:textId="77777777" w:rsidR="00F54566" w:rsidRPr="00BB2CD2" w:rsidRDefault="00F54566" w:rsidP="00426525">
      <w:pPr>
        <w:pStyle w:val="AmdtsEntryHd"/>
        <w:rPr>
          <w:rFonts w:cs="Arial"/>
        </w:rPr>
      </w:pPr>
      <w:r w:rsidRPr="00BB2CD2">
        <w:rPr>
          <w:rFonts w:cs="Arial"/>
        </w:rPr>
        <w:t>Determined fee for taxi licence</w:t>
      </w:r>
    </w:p>
    <w:p w14:paraId="1F52E9B1" w14:textId="77777777" w:rsidR="00F54566" w:rsidRPr="00BB2CD2" w:rsidRDefault="00F54566" w:rsidP="00F54566">
      <w:pPr>
        <w:pStyle w:val="AmdtsEntries"/>
        <w:rPr>
          <w:rFonts w:cs="Arial"/>
        </w:rPr>
      </w:pPr>
      <w:r w:rsidRPr="00BB2CD2">
        <w:rPr>
          <w:rFonts w:cs="Arial"/>
        </w:rPr>
        <w:t>s 251</w:t>
      </w:r>
      <w:r w:rsidRPr="00BB2CD2">
        <w:rPr>
          <w:rFonts w:cs="Arial"/>
        </w:rPr>
        <w:tab/>
        <w:t>exp 1 June 2001 (s 296)</w:t>
      </w:r>
    </w:p>
    <w:p w14:paraId="4ADBF0E9" w14:textId="77777777" w:rsidR="00F54566" w:rsidRPr="00BB2CD2" w:rsidRDefault="00F54566" w:rsidP="00426525">
      <w:pPr>
        <w:pStyle w:val="AmdtsEntryHd"/>
        <w:rPr>
          <w:rFonts w:cs="Arial"/>
        </w:rPr>
      </w:pPr>
      <w:r w:rsidRPr="00BB2CD2">
        <w:rPr>
          <w:rFonts w:cs="Arial"/>
        </w:rPr>
        <w:t>Non-transferable taxi licences</w:t>
      </w:r>
    </w:p>
    <w:p w14:paraId="72B5EAAA" w14:textId="77777777" w:rsidR="00F54566" w:rsidRPr="00BB2CD2" w:rsidRDefault="00F54566" w:rsidP="00F54566">
      <w:pPr>
        <w:pStyle w:val="AmdtsEntries"/>
        <w:rPr>
          <w:rFonts w:cs="Arial"/>
        </w:rPr>
      </w:pPr>
      <w:r w:rsidRPr="00BB2CD2">
        <w:rPr>
          <w:rFonts w:cs="Arial"/>
        </w:rPr>
        <w:t>s 252</w:t>
      </w:r>
      <w:r w:rsidRPr="00BB2CD2">
        <w:rPr>
          <w:rFonts w:cs="Arial"/>
        </w:rPr>
        <w:tab/>
        <w:t>exp 1 June 2001 (s 296)</w:t>
      </w:r>
    </w:p>
    <w:p w14:paraId="47F87BA9" w14:textId="77777777" w:rsidR="00F54566" w:rsidRPr="00BB2CD2" w:rsidRDefault="00F54566" w:rsidP="00426525">
      <w:pPr>
        <w:pStyle w:val="AmdtsEntryHd"/>
        <w:rPr>
          <w:rFonts w:cs="Arial"/>
        </w:rPr>
      </w:pPr>
      <w:r w:rsidRPr="00BB2CD2">
        <w:rPr>
          <w:rFonts w:cs="Arial"/>
        </w:rPr>
        <w:t>Determination about max</w:t>
      </w:r>
      <w:r w:rsidRPr="00BB2CD2">
        <w:rPr>
          <w:rFonts w:cs="Arial"/>
          <w:b w:val="0"/>
        </w:rPr>
        <w:t>i</w:t>
      </w:r>
      <w:r w:rsidRPr="00BB2CD2">
        <w:rPr>
          <w:rFonts w:cs="Arial"/>
        </w:rPr>
        <w:t>mum number of taxi licences</w:t>
      </w:r>
    </w:p>
    <w:p w14:paraId="22ACDEA2" w14:textId="77777777" w:rsidR="00F54566" w:rsidRPr="00BB2CD2" w:rsidRDefault="00F54566" w:rsidP="00F54566">
      <w:pPr>
        <w:pStyle w:val="AmdtsEntries"/>
        <w:rPr>
          <w:rFonts w:cs="Arial"/>
        </w:rPr>
      </w:pPr>
      <w:r w:rsidRPr="00BB2CD2">
        <w:rPr>
          <w:rFonts w:cs="Arial"/>
        </w:rPr>
        <w:t>s 253</w:t>
      </w:r>
      <w:r w:rsidRPr="00BB2CD2">
        <w:rPr>
          <w:rFonts w:cs="Arial"/>
        </w:rPr>
        <w:tab/>
        <w:t>exp 1 June 2001 (s 296)</w:t>
      </w:r>
    </w:p>
    <w:p w14:paraId="5CE5B754" w14:textId="77777777" w:rsidR="00F54566" w:rsidRPr="00BB2CD2" w:rsidRDefault="00F54566" w:rsidP="00426525">
      <w:pPr>
        <w:pStyle w:val="AmdtsEntryHd"/>
        <w:rPr>
          <w:rFonts w:cs="Arial"/>
        </w:rPr>
      </w:pPr>
      <w:r w:rsidRPr="00BB2CD2">
        <w:rPr>
          <w:rFonts w:cs="Arial"/>
        </w:rPr>
        <w:t>Determination about maximum number of restricted taxi licences</w:t>
      </w:r>
    </w:p>
    <w:p w14:paraId="73B7007B" w14:textId="77777777" w:rsidR="00F54566" w:rsidRPr="00BB2CD2" w:rsidRDefault="00F54566" w:rsidP="00F54566">
      <w:pPr>
        <w:pStyle w:val="AmdtsEntries"/>
        <w:rPr>
          <w:rFonts w:cs="Arial"/>
        </w:rPr>
      </w:pPr>
      <w:r w:rsidRPr="00BB2CD2">
        <w:rPr>
          <w:rFonts w:cs="Arial"/>
        </w:rPr>
        <w:t>s 254</w:t>
      </w:r>
      <w:r w:rsidRPr="00BB2CD2">
        <w:rPr>
          <w:rFonts w:cs="Arial"/>
        </w:rPr>
        <w:tab/>
        <w:t>exp 1 June 2001 (s 296)</w:t>
      </w:r>
    </w:p>
    <w:p w14:paraId="4E9A6F43" w14:textId="77777777" w:rsidR="00F54566" w:rsidRPr="00BB2CD2" w:rsidRDefault="00F54566" w:rsidP="00426525">
      <w:pPr>
        <w:pStyle w:val="AmdtsEntryHd"/>
        <w:rPr>
          <w:rFonts w:cs="Arial"/>
        </w:rPr>
      </w:pPr>
      <w:r w:rsidRPr="00BB2CD2">
        <w:rPr>
          <w:rFonts w:cs="Arial"/>
        </w:rPr>
        <w:t>Existing restricted taxi licences</w:t>
      </w:r>
    </w:p>
    <w:p w14:paraId="15AB2B7E" w14:textId="77777777" w:rsidR="00F54566" w:rsidRPr="00BB2CD2" w:rsidRDefault="00F54566" w:rsidP="00F54566">
      <w:pPr>
        <w:pStyle w:val="AmdtsEntries"/>
        <w:rPr>
          <w:rFonts w:cs="Arial"/>
        </w:rPr>
      </w:pPr>
      <w:r w:rsidRPr="00BB2CD2">
        <w:rPr>
          <w:rFonts w:cs="Arial"/>
        </w:rPr>
        <w:t>s 255</w:t>
      </w:r>
      <w:r w:rsidRPr="00BB2CD2">
        <w:rPr>
          <w:rFonts w:cs="Arial"/>
        </w:rPr>
        <w:tab/>
        <w:t>exp 1 June 2001 (s 296)</w:t>
      </w:r>
    </w:p>
    <w:p w14:paraId="62B0458E" w14:textId="77777777" w:rsidR="00F54566" w:rsidRPr="00BB2CD2" w:rsidRDefault="00F54566" w:rsidP="00426525">
      <w:pPr>
        <w:pStyle w:val="AmdtsEntryHd"/>
        <w:rPr>
          <w:rFonts w:cs="Arial"/>
        </w:rPr>
      </w:pPr>
      <w:r w:rsidRPr="00BB2CD2">
        <w:rPr>
          <w:rFonts w:cs="Arial"/>
        </w:rPr>
        <w:t>Application to transfer taxi licence</w:t>
      </w:r>
    </w:p>
    <w:p w14:paraId="1F694F0D" w14:textId="77777777" w:rsidR="00F54566" w:rsidRPr="00BB2CD2" w:rsidRDefault="00F54566" w:rsidP="00F54566">
      <w:pPr>
        <w:pStyle w:val="AmdtsEntries"/>
        <w:rPr>
          <w:rFonts w:cs="Arial"/>
        </w:rPr>
      </w:pPr>
      <w:r w:rsidRPr="00BB2CD2">
        <w:rPr>
          <w:rFonts w:cs="Arial"/>
        </w:rPr>
        <w:t>s 256</w:t>
      </w:r>
      <w:r w:rsidRPr="00BB2CD2">
        <w:rPr>
          <w:rFonts w:cs="Arial"/>
        </w:rPr>
        <w:tab/>
        <w:t>exp 1 June 2001 (s 296)</w:t>
      </w:r>
    </w:p>
    <w:p w14:paraId="260A5FDE" w14:textId="77777777" w:rsidR="00F54566" w:rsidRPr="00BB2CD2" w:rsidRDefault="00F54566" w:rsidP="00426525">
      <w:pPr>
        <w:pStyle w:val="AmdtsEntryHd"/>
        <w:rPr>
          <w:rFonts w:cs="Arial"/>
        </w:rPr>
      </w:pPr>
      <w:r w:rsidRPr="00BB2CD2">
        <w:rPr>
          <w:rFonts w:cs="Arial"/>
        </w:rPr>
        <w:t>Application for variation of restricted taxi licence</w:t>
      </w:r>
    </w:p>
    <w:p w14:paraId="770C9FB0" w14:textId="77777777" w:rsidR="00F54566" w:rsidRPr="00BB2CD2" w:rsidRDefault="00F54566" w:rsidP="00F54566">
      <w:pPr>
        <w:pStyle w:val="AmdtsEntries"/>
        <w:rPr>
          <w:rFonts w:cs="Arial"/>
        </w:rPr>
      </w:pPr>
      <w:r w:rsidRPr="00BB2CD2">
        <w:rPr>
          <w:rFonts w:cs="Arial"/>
        </w:rPr>
        <w:t>s 257</w:t>
      </w:r>
      <w:r w:rsidRPr="00BB2CD2">
        <w:rPr>
          <w:rFonts w:cs="Arial"/>
        </w:rPr>
        <w:tab/>
        <w:t>exp 1 June 2001 (s 296)</w:t>
      </w:r>
    </w:p>
    <w:p w14:paraId="3A570D30" w14:textId="77777777" w:rsidR="00F54566" w:rsidRPr="00BB2CD2" w:rsidRDefault="00F54566" w:rsidP="00426525">
      <w:pPr>
        <w:pStyle w:val="AmdtsEntryHd"/>
        <w:rPr>
          <w:rFonts w:cs="Arial"/>
        </w:rPr>
      </w:pPr>
      <w:r w:rsidRPr="00BB2CD2">
        <w:rPr>
          <w:rFonts w:cs="Arial"/>
        </w:rPr>
        <w:t>Variation of restricted taxi licence otherwise than on application</w:t>
      </w:r>
    </w:p>
    <w:p w14:paraId="38A1B3CB" w14:textId="77777777" w:rsidR="00F54566" w:rsidRPr="00BB2CD2" w:rsidRDefault="00F54566" w:rsidP="00F54566">
      <w:pPr>
        <w:pStyle w:val="AmdtsEntries"/>
        <w:rPr>
          <w:rFonts w:cs="Arial"/>
        </w:rPr>
      </w:pPr>
      <w:r w:rsidRPr="00BB2CD2">
        <w:rPr>
          <w:rFonts w:cs="Arial"/>
        </w:rPr>
        <w:t>s 258</w:t>
      </w:r>
      <w:r w:rsidRPr="00BB2CD2">
        <w:rPr>
          <w:rFonts w:cs="Arial"/>
        </w:rPr>
        <w:tab/>
        <w:t>exp 1 June 2001 (s 296)</w:t>
      </w:r>
    </w:p>
    <w:p w14:paraId="2E7B45EB" w14:textId="77777777" w:rsidR="00F54566" w:rsidRPr="00BB2CD2" w:rsidRDefault="00F54566" w:rsidP="00426525">
      <w:pPr>
        <w:pStyle w:val="AmdtsEntryHd"/>
        <w:rPr>
          <w:rFonts w:cs="Arial"/>
        </w:rPr>
      </w:pPr>
      <w:r w:rsidRPr="00BB2CD2">
        <w:rPr>
          <w:rFonts w:cs="Arial"/>
        </w:rPr>
        <w:t>Suspension of licences</w:t>
      </w:r>
    </w:p>
    <w:p w14:paraId="4A3613AC" w14:textId="77777777" w:rsidR="00F54566" w:rsidRPr="00BB2CD2" w:rsidRDefault="00F54566" w:rsidP="00F54566">
      <w:pPr>
        <w:pStyle w:val="AmdtsEntries"/>
        <w:rPr>
          <w:rFonts w:cs="Arial"/>
        </w:rPr>
      </w:pPr>
      <w:r w:rsidRPr="00BB2CD2">
        <w:rPr>
          <w:rFonts w:cs="Arial"/>
        </w:rPr>
        <w:t>s 259</w:t>
      </w:r>
      <w:r w:rsidRPr="00BB2CD2">
        <w:rPr>
          <w:rFonts w:cs="Arial"/>
        </w:rPr>
        <w:tab/>
        <w:t>exp 1 June 2001 (s 296)</w:t>
      </w:r>
    </w:p>
    <w:p w14:paraId="179D9C62" w14:textId="77777777" w:rsidR="00F54566" w:rsidRPr="00BB2CD2" w:rsidRDefault="00F54566" w:rsidP="00426525">
      <w:pPr>
        <w:pStyle w:val="AmdtsEntryHd"/>
        <w:rPr>
          <w:rFonts w:cs="Arial"/>
        </w:rPr>
      </w:pPr>
      <w:r w:rsidRPr="00BB2CD2">
        <w:rPr>
          <w:rFonts w:cs="Arial"/>
        </w:rPr>
        <w:t>Determination about maximum taxi fares</w:t>
      </w:r>
    </w:p>
    <w:p w14:paraId="1485087D" w14:textId="77777777" w:rsidR="00F54566" w:rsidRPr="00BB2CD2" w:rsidRDefault="00F54566" w:rsidP="00F54566">
      <w:pPr>
        <w:pStyle w:val="AmdtsEntries"/>
        <w:rPr>
          <w:rFonts w:cs="Arial"/>
        </w:rPr>
      </w:pPr>
      <w:r w:rsidRPr="00BB2CD2">
        <w:rPr>
          <w:rFonts w:cs="Arial"/>
        </w:rPr>
        <w:t>s 260</w:t>
      </w:r>
      <w:r w:rsidRPr="00BB2CD2">
        <w:rPr>
          <w:rFonts w:cs="Arial"/>
        </w:rPr>
        <w:tab/>
        <w:t>exp 1 June 2001 (s 296)</w:t>
      </w:r>
    </w:p>
    <w:p w14:paraId="4EA34F51" w14:textId="77777777" w:rsidR="00F54566" w:rsidRPr="00BB2CD2" w:rsidRDefault="00F54566" w:rsidP="00426525">
      <w:pPr>
        <w:pStyle w:val="AmdtsEntryHd"/>
        <w:rPr>
          <w:rFonts w:cs="Arial"/>
        </w:rPr>
      </w:pPr>
      <w:r w:rsidRPr="00BB2CD2">
        <w:rPr>
          <w:rFonts w:cs="Arial"/>
        </w:rPr>
        <w:t>Private hire cars</w:t>
      </w:r>
    </w:p>
    <w:p w14:paraId="6A26C132" w14:textId="77777777" w:rsidR="00F54566" w:rsidRPr="00BB2CD2" w:rsidRDefault="00F54566" w:rsidP="00F54566">
      <w:pPr>
        <w:pStyle w:val="AmdtsEntries"/>
        <w:rPr>
          <w:rFonts w:cs="Arial"/>
        </w:rPr>
      </w:pPr>
      <w:r w:rsidRPr="00BB2CD2">
        <w:rPr>
          <w:rFonts w:cs="Arial"/>
        </w:rPr>
        <w:t>subdiv 12.3.3 hdg</w:t>
      </w:r>
      <w:r w:rsidRPr="00BB2CD2">
        <w:rPr>
          <w:rFonts w:cs="Arial"/>
        </w:rPr>
        <w:tab/>
        <w:t>exp 1 June 2001 (s 296)</w:t>
      </w:r>
    </w:p>
    <w:p w14:paraId="6BCE9525" w14:textId="77777777" w:rsidR="00F54566" w:rsidRPr="00BB2CD2" w:rsidRDefault="00F54566" w:rsidP="00426525">
      <w:pPr>
        <w:pStyle w:val="AmdtsEntryHd"/>
        <w:rPr>
          <w:rFonts w:cs="Arial"/>
        </w:rPr>
      </w:pPr>
      <w:r w:rsidRPr="00BB2CD2">
        <w:rPr>
          <w:rFonts w:cs="Arial"/>
        </w:rPr>
        <w:lastRenderedPageBreak/>
        <w:t>Existing private hire car licences</w:t>
      </w:r>
    </w:p>
    <w:p w14:paraId="6F3CA18D" w14:textId="77777777" w:rsidR="00F54566" w:rsidRPr="00BB2CD2" w:rsidRDefault="00F54566" w:rsidP="00F54566">
      <w:pPr>
        <w:pStyle w:val="AmdtsEntries"/>
        <w:rPr>
          <w:rFonts w:cs="Arial"/>
        </w:rPr>
      </w:pPr>
      <w:r w:rsidRPr="00BB2CD2">
        <w:rPr>
          <w:rFonts w:cs="Arial"/>
        </w:rPr>
        <w:t>s 261</w:t>
      </w:r>
      <w:r w:rsidRPr="00BB2CD2">
        <w:rPr>
          <w:rFonts w:cs="Arial"/>
        </w:rPr>
        <w:tab/>
        <w:t>exp 1 June 2001 (s 296)</w:t>
      </w:r>
    </w:p>
    <w:p w14:paraId="040E9AD5" w14:textId="77777777" w:rsidR="00F54566" w:rsidRPr="00BB2CD2" w:rsidRDefault="00F54566" w:rsidP="00426525">
      <w:pPr>
        <w:pStyle w:val="AmdtsEntryHd"/>
        <w:rPr>
          <w:rFonts w:cs="Arial"/>
        </w:rPr>
      </w:pPr>
      <w:r w:rsidRPr="00BB2CD2">
        <w:rPr>
          <w:rFonts w:cs="Arial"/>
        </w:rPr>
        <w:t>Application to transfer private hire car licence</w:t>
      </w:r>
    </w:p>
    <w:p w14:paraId="3F56938D" w14:textId="77777777" w:rsidR="00F54566" w:rsidRPr="00BB2CD2" w:rsidRDefault="00F54566" w:rsidP="00F54566">
      <w:pPr>
        <w:pStyle w:val="AmdtsEntries"/>
        <w:rPr>
          <w:rFonts w:cs="Arial"/>
        </w:rPr>
      </w:pPr>
      <w:r w:rsidRPr="00BB2CD2">
        <w:rPr>
          <w:rFonts w:cs="Arial"/>
        </w:rPr>
        <w:t>s 262</w:t>
      </w:r>
      <w:r w:rsidRPr="00BB2CD2">
        <w:rPr>
          <w:rFonts w:cs="Arial"/>
        </w:rPr>
        <w:tab/>
        <w:t>exp 1 June 2001 (s 296)</w:t>
      </w:r>
    </w:p>
    <w:p w14:paraId="77676E92" w14:textId="77777777" w:rsidR="00F54566" w:rsidRPr="00BB2CD2" w:rsidRDefault="00F54566" w:rsidP="00426525">
      <w:pPr>
        <w:pStyle w:val="AmdtsEntryHd"/>
        <w:rPr>
          <w:rFonts w:cs="Arial"/>
        </w:rPr>
      </w:pPr>
      <w:r w:rsidRPr="00BB2CD2">
        <w:rPr>
          <w:rFonts w:cs="Arial"/>
        </w:rPr>
        <w:t>Medical certificate concerning operator</w:t>
      </w:r>
    </w:p>
    <w:p w14:paraId="5609DBE3" w14:textId="77777777" w:rsidR="00F54566" w:rsidRPr="00BB2CD2" w:rsidRDefault="00F54566" w:rsidP="00F54566">
      <w:pPr>
        <w:pStyle w:val="AmdtsEntries"/>
        <w:rPr>
          <w:rFonts w:cs="Arial"/>
        </w:rPr>
      </w:pPr>
      <w:r w:rsidRPr="00BB2CD2">
        <w:rPr>
          <w:rFonts w:cs="Arial"/>
        </w:rPr>
        <w:t>s 263</w:t>
      </w:r>
      <w:r w:rsidRPr="00BB2CD2">
        <w:rPr>
          <w:rFonts w:cs="Arial"/>
        </w:rPr>
        <w:tab/>
        <w:t>exp 1 June 2001 (s 296)</w:t>
      </w:r>
    </w:p>
    <w:p w14:paraId="53456F40" w14:textId="77777777" w:rsidR="00F54566" w:rsidRPr="00BB2CD2" w:rsidRDefault="00F54566" w:rsidP="00426525">
      <w:pPr>
        <w:pStyle w:val="AmdtsEntryHd"/>
        <w:rPr>
          <w:rFonts w:cs="Arial"/>
        </w:rPr>
      </w:pPr>
      <w:r w:rsidRPr="00BB2CD2">
        <w:rPr>
          <w:rFonts w:cs="Arial"/>
        </w:rPr>
        <w:t>Suspension of private hire car licence</w:t>
      </w:r>
    </w:p>
    <w:p w14:paraId="29C9D7A6" w14:textId="77777777" w:rsidR="00F54566" w:rsidRPr="00BB2CD2" w:rsidRDefault="00F54566" w:rsidP="00F54566">
      <w:pPr>
        <w:pStyle w:val="AmdtsEntries"/>
        <w:rPr>
          <w:rFonts w:cs="Arial"/>
        </w:rPr>
      </w:pPr>
      <w:r w:rsidRPr="00BB2CD2">
        <w:rPr>
          <w:rFonts w:cs="Arial"/>
        </w:rPr>
        <w:t>s 264</w:t>
      </w:r>
      <w:r w:rsidRPr="00BB2CD2">
        <w:rPr>
          <w:rFonts w:cs="Arial"/>
        </w:rPr>
        <w:tab/>
        <w:t>exp 1 June 2001 (s 296)</w:t>
      </w:r>
    </w:p>
    <w:p w14:paraId="3F62B646" w14:textId="77777777" w:rsidR="00F54566" w:rsidRPr="00BB2CD2" w:rsidRDefault="00F54566" w:rsidP="00426525">
      <w:pPr>
        <w:pStyle w:val="AmdtsEntryHd"/>
        <w:rPr>
          <w:rFonts w:cs="Arial"/>
        </w:rPr>
      </w:pPr>
      <w:r w:rsidRPr="00BB2CD2">
        <w:rPr>
          <w:rFonts w:cs="Arial"/>
        </w:rPr>
        <w:t>Restricted hire vehicles</w:t>
      </w:r>
    </w:p>
    <w:p w14:paraId="48F77365" w14:textId="77777777" w:rsidR="00F54566" w:rsidRPr="00BB2CD2" w:rsidRDefault="00F54566" w:rsidP="00F54566">
      <w:pPr>
        <w:pStyle w:val="AmdtsEntries"/>
        <w:rPr>
          <w:rFonts w:cs="Arial"/>
        </w:rPr>
      </w:pPr>
      <w:r w:rsidRPr="00BB2CD2">
        <w:rPr>
          <w:rFonts w:cs="Arial"/>
        </w:rPr>
        <w:t>subdiv 12.3.4 hdg</w:t>
      </w:r>
      <w:r w:rsidRPr="00BB2CD2">
        <w:rPr>
          <w:rFonts w:cs="Arial"/>
        </w:rPr>
        <w:tab/>
        <w:t>exp 1 June 2001 (s 296)</w:t>
      </w:r>
    </w:p>
    <w:p w14:paraId="5812CCF8" w14:textId="77777777" w:rsidR="00F54566" w:rsidRPr="00BB2CD2" w:rsidRDefault="00F54566" w:rsidP="00426525">
      <w:pPr>
        <w:pStyle w:val="AmdtsEntryHd"/>
        <w:rPr>
          <w:rFonts w:cs="Arial"/>
        </w:rPr>
      </w:pPr>
      <w:r w:rsidRPr="00BB2CD2">
        <w:rPr>
          <w:rFonts w:cs="Arial"/>
        </w:rPr>
        <w:t>Existing restricted hire vehicle licences</w:t>
      </w:r>
    </w:p>
    <w:p w14:paraId="644E39C8" w14:textId="77777777" w:rsidR="00F54566" w:rsidRPr="00BB2CD2" w:rsidRDefault="00F54566" w:rsidP="00F54566">
      <w:pPr>
        <w:pStyle w:val="AmdtsEntries"/>
        <w:rPr>
          <w:rFonts w:cs="Arial"/>
        </w:rPr>
      </w:pPr>
      <w:r w:rsidRPr="00BB2CD2">
        <w:rPr>
          <w:rFonts w:cs="Arial"/>
        </w:rPr>
        <w:t>s 265</w:t>
      </w:r>
      <w:r w:rsidRPr="00BB2CD2">
        <w:rPr>
          <w:rFonts w:cs="Arial"/>
        </w:rPr>
        <w:tab/>
        <w:t>exp 1 June 2001 (s 296)</w:t>
      </w:r>
    </w:p>
    <w:p w14:paraId="280B98E1" w14:textId="77777777" w:rsidR="00F54566" w:rsidRPr="00BB2CD2" w:rsidRDefault="00F54566" w:rsidP="00426525">
      <w:pPr>
        <w:pStyle w:val="AmdtsEntryHd"/>
        <w:rPr>
          <w:rFonts w:cs="Arial"/>
        </w:rPr>
      </w:pPr>
      <w:r w:rsidRPr="00BB2CD2">
        <w:rPr>
          <w:rFonts w:cs="Arial"/>
        </w:rPr>
        <w:t>Application for variation of restricted hire vehicle licence</w:t>
      </w:r>
    </w:p>
    <w:p w14:paraId="5FF4C6CE" w14:textId="77777777" w:rsidR="00F54566" w:rsidRPr="00BB2CD2" w:rsidRDefault="00F54566" w:rsidP="00F54566">
      <w:pPr>
        <w:pStyle w:val="AmdtsEntries"/>
        <w:rPr>
          <w:rFonts w:cs="Arial"/>
        </w:rPr>
      </w:pPr>
      <w:r w:rsidRPr="00BB2CD2">
        <w:rPr>
          <w:rFonts w:cs="Arial"/>
        </w:rPr>
        <w:t>s 266</w:t>
      </w:r>
      <w:r w:rsidRPr="00BB2CD2">
        <w:rPr>
          <w:rFonts w:cs="Arial"/>
        </w:rPr>
        <w:tab/>
        <w:t>exp 1 June 2001 (s 296)</w:t>
      </w:r>
    </w:p>
    <w:p w14:paraId="4C7BA939" w14:textId="77777777" w:rsidR="00F54566" w:rsidRPr="00BB2CD2" w:rsidRDefault="00F54566" w:rsidP="00426525">
      <w:pPr>
        <w:pStyle w:val="AmdtsEntryHd"/>
        <w:rPr>
          <w:rFonts w:cs="Arial"/>
        </w:rPr>
      </w:pPr>
      <w:r w:rsidRPr="00BB2CD2">
        <w:rPr>
          <w:rFonts w:cs="Arial"/>
        </w:rPr>
        <w:t>Variation of restricted hire vehicle licence otherwise than on application</w:t>
      </w:r>
    </w:p>
    <w:p w14:paraId="3F17C81F" w14:textId="77777777" w:rsidR="00F54566" w:rsidRPr="00BB2CD2" w:rsidRDefault="00F54566" w:rsidP="00F54566">
      <w:pPr>
        <w:pStyle w:val="AmdtsEntries"/>
        <w:rPr>
          <w:rFonts w:cs="Arial"/>
        </w:rPr>
      </w:pPr>
      <w:r w:rsidRPr="00BB2CD2">
        <w:rPr>
          <w:rFonts w:cs="Arial"/>
        </w:rPr>
        <w:t>s 267</w:t>
      </w:r>
      <w:r w:rsidRPr="00BB2CD2">
        <w:rPr>
          <w:rFonts w:cs="Arial"/>
        </w:rPr>
        <w:tab/>
        <w:t>exp 1 June 2001 (s 296)</w:t>
      </w:r>
    </w:p>
    <w:p w14:paraId="0E6533FE" w14:textId="77777777" w:rsidR="00F54566" w:rsidRPr="00BB2CD2" w:rsidRDefault="00F54566" w:rsidP="00426525">
      <w:pPr>
        <w:pStyle w:val="AmdtsEntryHd"/>
        <w:rPr>
          <w:rFonts w:cs="Arial"/>
        </w:rPr>
      </w:pPr>
      <w:r w:rsidRPr="00BB2CD2">
        <w:rPr>
          <w:rFonts w:cs="Arial"/>
        </w:rPr>
        <w:t>Suspension of restricted hire vehicles licence</w:t>
      </w:r>
    </w:p>
    <w:p w14:paraId="5B884BDF" w14:textId="77777777" w:rsidR="00F54566" w:rsidRPr="00BB2CD2" w:rsidRDefault="00F54566" w:rsidP="00F54566">
      <w:pPr>
        <w:pStyle w:val="AmdtsEntries"/>
        <w:rPr>
          <w:rFonts w:cs="Arial"/>
        </w:rPr>
      </w:pPr>
      <w:r w:rsidRPr="00BB2CD2">
        <w:rPr>
          <w:rFonts w:cs="Arial"/>
        </w:rPr>
        <w:t>s 268</w:t>
      </w:r>
      <w:r w:rsidRPr="00BB2CD2">
        <w:rPr>
          <w:rFonts w:cs="Arial"/>
        </w:rPr>
        <w:tab/>
        <w:t>exp 1 June 2001 (s 296)</w:t>
      </w:r>
    </w:p>
    <w:p w14:paraId="16D3977C" w14:textId="77777777" w:rsidR="00F54566" w:rsidRPr="00BB2CD2" w:rsidRDefault="00F54566" w:rsidP="00F35898">
      <w:pPr>
        <w:pStyle w:val="AmdtsEntryHd"/>
        <w:rPr>
          <w:rFonts w:cs="Arial"/>
        </w:rPr>
      </w:pPr>
      <w:r w:rsidRPr="00BB2CD2">
        <w:rPr>
          <w:rFonts w:cs="Arial"/>
        </w:rPr>
        <w:t>Sightseeing vehicles</w:t>
      </w:r>
    </w:p>
    <w:p w14:paraId="4E6731FC" w14:textId="77777777" w:rsidR="00F54566" w:rsidRPr="00BB2CD2" w:rsidRDefault="00F54566" w:rsidP="00F54566">
      <w:pPr>
        <w:pStyle w:val="AmdtsEntries"/>
        <w:rPr>
          <w:rFonts w:cs="Arial"/>
        </w:rPr>
      </w:pPr>
      <w:r w:rsidRPr="00BB2CD2">
        <w:rPr>
          <w:rFonts w:cs="Arial"/>
        </w:rPr>
        <w:t>subdiv 12.3.5 hdg</w:t>
      </w:r>
      <w:r w:rsidRPr="00BB2CD2">
        <w:rPr>
          <w:rFonts w:cs="Arial"/>
        </w:rPr>
        <w:tab/>
        <w:t>exp 1 June 2001 (s 296)</w:t>
      </w:r>
    </w:p>
    <w:p w14:paraId="67F56464" w14:textId="77777777" w:rsidR="00F54566" w:rsidRPr="00BB2CD2" w:rsidRDefault="00F54566" w:rsidP="00F35898">
      <w:pPr>
        <w:pStyle w:val="AmdtsEntryHd"/>
        <w:rPr>
          <w:rFonts w:cs="Arial"/>
        </w:rPr>
      </w:pPr>
      <w:r w:rsidRPr="00BB2CD2">
        <w:rPr>
          <w:rFonts w:cs="Arial"/>
        </w:rPr>
        <w:t>Existing licences for sightseeing vehicles</w:t>
      </w:r>
    </w:p>
    <w:p w14:paraId="4C1933FB" w14:textId="77777777" w:rsidR="00F54566" w:rsidRPr="00BB2CD2" w:rsidRDefault="00F54566" w:rsidP="00F54566">
      <w:pPr>
        <w:pStyle w:val="AmdtsEntries"/>
        <w:rPr>
          <w:rFonts w:cs="Arial"/>
        </w:rPr>
      </w:pPr>
      <w:r w:rsidRPr="00BB2CD2">
        <w:rPr>
          <w:rFonts w:cs="Arial"/>
        </w:rPr>
        <w:t>s 269</w:t>
      </w:r>
      <w:r w:rsidRPr="00BB2CD2">
        <w:rPr>
          <w:rFonts w:cs="Arial"/>
        </w:rPr>
        <w:tab/>
        <w:t>exp 1 June 2001 (s 296)</w:t>
      </w:r>
    </w:p>
    <w:p w14:paraId="7DEC1459" w14:textId="77777777" w:rsidR="00F54566" w:rsidRPr="00BB2CD2" w:rsidRDefault="00F54566" w:rsidP="00F35898">
      <w:pPr>
        <w:pStyle w:val="AmdtsEntryHd"/>
        <w:rPr>
          <w:rFonts w:cs="Arial"/>
        </w:rPr>
      </w:pPr>
      <w:r w:rsidRPr="00BB2CD2">
        <w:rPr>
          <w:rFonts w:cs="Arial"/>
        </w:rPr>
        <w:t>Conditions determined by Minister</w:t>
      </w:r>
    </w:p>
    <w:p w14:paraId="64D5974F" w14:textId="77777777" w:rsidR="00F54566" w:rsidRPr="00BB2CD2" w:rsidRDefault="00F54566" w:rsidP="00F54566">
      <w:pPr>
        <w:pStyle w:val="AmdtsEntries"/>
        <w:rPr>
          <w:rFonts w:cs="Arial"/>
        </w:rPr>
      </w:pPr>
      <w:r w:rsidRPr="00BB2CD2">
        <w:rPr>
          <w:rFonts w:cs="Arial"/>
        </w:rPr>
        <w:t>s 270</w:t>
      </w:r>
      <w:r w:rsidRPr="00BB2CD2">
        <w:rPr>
          <w:rFonts w:cs="Arial"/>
        </w:rPr>
        <w:tab/>
        <w:t>exp 1 June 2001 (s 296)</w:t>
      </w:r>
    </w:p>
    <w:p w14:paraId="711AB100" w14:textId="77777777" w:rsidR="00F54566" w:rsidRPr="00BB2CD2" w:rsidRDefault="00F54566" w:rsidP="00F35898">
      <w:pPr>
        <w:pStyle w:val="AmdtsEntryHd"/>
        <w:rPr>
          <w:rFonts w:cs="Arial"/>
        </w:rPr>
      </w:pPr>
      <w:r w:rsidRPr="00BB2CD2">
        <w:rPr>
          <w:rFonts w:cs="Arial"/>
        </w:rPr>
        <w:t>Buses</w:t>
      </w:r>
    </w:p>
    <w:p w14:paraId="28053E25" w14:textId="77777777" w:rsidR="00F54566" w:rsidRPr="00BB2CD2" w:rsidRDefault="00F54566" w:rsidP="00F54566">
      <w:pPr>
        <w:pStyle w:val="AmdtsEntries"/>
        <w:rPr>
          <w:rFonts w:cs="Arial"/>
        </w:rPr>
      </w:pPr>
      <w:r w:rsidRPr="00BB2CD2">
        <w:rPr>
          <w:rFonts w:cs="Arial"/>
        </w:rPr>
        <w:t>subdiv 12.3.6 hdg</w:t>
      </w:r>
      <w:r w:rsidRPr="00BB2CD2">
        <w:rPr>
          <w:rFonts w:cs="Arial"/>
        </w:rPr>
        <w:tab/>
        <w:t>exp 1 June 2001 (s 296)</w:t>
      </w:r>
    </w:p>
    <w:p w14:paraId="6C2DCFB4" w14:textId="77777777" w:rsidR="00F54566" w:rsidRPr="00BB2CD2" w:rsidRDefault="00F54566" w:rsidP="00F35898">
      <w:pPr>
        <w:pStyle w:val="AmdtsEntryHd"/>
        <w:rPr>
          <w:rFonts w:cs="Arial"/>
        </w:rPr>
      </w:pPr>
      <w:r w:rsidRPr="00BB2CD2">
        <w:rPr>
          <w:rFonts w:cs="Arial"/>
        </w:rPr>
        <w:t>Existing motor omnibus licences</w:t>
      </w:r>
    </w:p>
    <w:p w14:paraId="34862A6C" w14:textId="77777777" w:rsidR="00F54566" w:rsidRPr="00BB2CD2" w:rsidRDefault="00F54566" w:rsidP="00F54566">
      <w:pPr>
        <w:pStyle w:val="AmdtsEntries"/>
        <w:rPr>
          <w:rFonts w:cs="Arial"/>
        </w:rPr>
      </w:pPr>
      <w:r w:rsidRPr="00BB2CD2">
        <w:rPr>
          <w:rFonts w:cs="Arial"/>
        </w:rPr>
        <w:t>s 271</w:t>
      </w:r>
      <w:r w:rsidRPr="00BB2CD2">
        <w:rPr>
          <w:rFonts w:cs="Arial"/>
        </w:rPr>
        <w:tab/>
        <w:t>exp 1 June 2001 (s 296)</w:t>
      </w:r>
    </w:p>
    <w:p w14:paraId="1A1638CB" w14:textId="77777777" w:rsidR="00F54566" w:rsidRPr="00BB2CD2" w:rsidRDefault="00F54566" w:rsidP="00F35898">
      <w:pPr>
        <w:pStyle w:val="AmdtsEntryHd"/>
        <w:rPr>
          <w:rFonts w:cs="Arial"/>
        </w:rPr>
      </w:pPr>
      <w:r w:rsidRPr="00BB2CD2">
        <w:rPr>
          <w:rFonts w:cs="Arial"/>
        </w:rPr>
        <w:t>Application for transfer of motor omnibus licence</w:t>
      </w:r>
    </w:p>
    <w:p w14:paraId="618D8921" w14:textId="77777777" w:rsidR="00F54566" w:rsidRPr="00BB2CD2" w:rsidRDefault="00F54566" w:rsidP="00F54566">
      <w:pPr>
        <w:pStyle w:val="AmdtsEntries"/>
        <w:rPr>
          <w:rFonts w:cs="Arial"/>
        </w:rPr>
      </w:pPr>
      <w:r w:rsidRPr="00BB2CD2">
        <w:rPr>
          <w:rFonts w:cs="Arial"/>
        </w:rPr>
        <w:t>s 272</w:t>
      </w:r>
      <w:r w:rsidRPr="00BB2CD2">
        <w:rPr>
          <w:rFonts w:cs="Arial"/>
        </w:rPr>
        <w:tab/>
        <w:t>exp 1 June 2001 (s 296)</w:t>
      </w:r>
    </w:p>
    <w:p w14:paraId="0DD29879" w14:textId="77777777" w:rsidR="00F54566" w:rsidRPr="00BB2CD2" w:rsidRDefault="00F54566" w:rsidP="00F35898">
      <w:pPr>
        <w:pStyle w:val="AmdtsEntryHd"/>
        <w:rPr>
          <w:rFonts w:cs="Arial"/>
        </w:rPr>
      </w:pPr>
      <w:r w:rsidRPr="00BB2CD2">
        <w:rPr>
          <w:rFonts w:cs="Arial"/>
        </w:rPr>
        <w:t>Bus services</w:t>
      </w:r>
    </w:p>
    <w:p w14:paraId="6330197F" w14:textId="77777777" w:rsidR="00F54566" w:rsidRPr="00BB2CD2" w:rsidRDefault="00F54566" w:rsidP="00F54566">
      <w:pPr>
        <w:pStyle w:val="AmdtsEntries"/>
        <w:rPr>
          <w:rFonts w:cs="Arial"/>
        </w:rPr>
      </w:pPr>
      <w:r w:rsidRPr="00BB2CD2">
        <w:rPr>
          <w:rFonts w:cs="Arial"/>
        </w:rPr>
        <w:t>subdiv 12.3.7 hdg</w:t>
      </w:r>
      <w:r w:rsidRPr="00BB2CD2">
        <w:rPr>
          <w:rFonts w:cs="Arial"/>
        </w:rPr>
        <w:tab/>
        <w:t>exp 1 June 2001 (s 296)</w:t>
      </w:r>
    </w:p>
    <w:p w14:paraId="474EF82D" w14:textId="77777777" w:rsidR="00F54566" w:rsidRPr="00BB2CD2" w:rsidRDefault="00F54566" w:rsidP="00F35898">
      <w:pPr>
        <w:pStyle w:val="AmdtsEntryHd"/>
        <w:rPr>
          <w:rFonts w:cs="Arial"/>
        </w:rPr>
      </w:pPr>
      <w:r w:rsidRPr="00BB2CD2">
        <w:rPr>
          <w:rFonts w:cs="Arial"/>
        </w:rPr>
        <w:t>Application for motor omnibus service licence</w:t>
      </w:r>
    </w:p>
    <w:p w14:paraId="3B93A46C" w14:textId="77777777" w:rsidR="00F54566" w:rsidRPr="00BB2CD2" w:rsidRDefault="00F54566" w:rsidP="00F54566">
      <w:pPr>
        <w:pStyle w:val="AmdtsEntries"/>
        <w:rPr>
          <w:rFonts w:cs="Arial"/>
        </w:rPr>
      </w:pPr>
      <w:r w:rsidRPr="00BB2CD2">
        <w:rPr>
          <w:rFonts w:cs="Arial"/>
        </w:rPr>
        <w:t>s 273</w:t>
      </w:r>
      <w:r w:rsidRPr="00BB2CD2">
        <w:rPr>
          <w:rFonts w:cs="Arial"/>
        </w:rPr>
        <w:tab/>
        <w:t>exp 1 June 2001 (s 296)</w:t>
      </w:r>
    </w:p>
    <w:p w14:paraId="2A17A76A" w14:textId="77777777" w:rsidR="00F54566" w:rsidRPr="00BB2CD2" w:rsidRDefault="00F54566" w:rsidP="00F35898">
      <w:pPr>
        <w:pStyle w:val="AmdtsEntryHd"/>
        <w:rPr>
          <w:rFonts w:cs="Arial"/>
        </w:rPr>
      </w:pPr>
      <w:r w:rsidRPr="00BB2CD2">
        <w:rPr>
          <w:rFonts w:cs="Arial"/>
        </w:rPr>
        <w:t>Existing motor omnibus service licences</w:t>
      </w:r>
    </w:p>
    <w:p w14:paraId="687E61BA" w14:textId="77777777" w:rsidR="00F54566" w:rsidRPr="00BB2CD2" w:rsidRDefault="00F54566" w:rsidP="00F54566">
      <w:pPr>
        <w:pStyle w:val="AmdtsEntries"/>
        <w:rPr>
          <w:rFonts w:cs="Arial"/>
        </w:rPr>
      </w:pPr>
      <w:r w:rsidRPr="00BB2CD2">
        <w:rPr>
          <w:rFonts w:cs="Arial"/>
        </w:rPr>
        <w:t>s 274</w:t>
      </w:r>
      <w:r w:rsidRPr="00BB2CD2">
        <w:rPr>
          <w:rFonts w:cs="Arial"/>
        </w:rPr>
        <w:tab/>
        <w:t>exp 1 June 2001 (s 296)</w:t>
      </w:r>
    </w:p>
    <w:p w14:paraId="5377FCB4" w14:textId="77777777" w:rsidR="00F54566" w:rsidRPr="00BB2CD2" w:rsidRDefault="00F54566" w:rsidP="00F35898">
      <w:pPr>
        <w:pStyle w:val="AmdtsEntryHd"/>
        <w:rPr>
          <w:rFonts w:cs="Arial"/>
        </w:rPr>
      </w:pPr>
      <w:r w:rsidRPr="00BB2CD2">
        <w:rPr>
          <w:rFonts w:cs="Arial"/>
        </w:rPr>
        <w:lastRenderedPageBreak/>
        <w:t>Request for variation of motor omnibus service licence</w:t>
      </w:r>
    </w:p>
    <w:p w14:paraId="3D2660F4" w14:textId="77777777" w:rsidR="00F54566" w:rsidRPr="00BB2CD2" w:rsidRDefault="00F54566" w:rsidP="00F54566">
      <w:pPr>
        <w:pStyle w:val="AmdtsEntries"/>
        <w:rPr>
          <w:rFonts w:cs="Arial"/>
        </w:rPr>
      </w:pPr>
      <w:r w:rsidRPr="00BB2CD2">
        <w:rPr>
          <w:rFonts w:cs="Arial"/>
        </w:rPr>
        <w:t>s 275</w:t>
      </w:r>
      <w:r w:rsidRPr="00BB2CD2">
        <w:rPr>
          <w:rFonts w:cs="Arial"/>
        </w:rPr>
        <w:tab/>
        <w:t>exp 1 June 2001 (s 296)</w:t>
      </w:r>
    </w:p>
    <w:p w14:paraId="04624923" w14:textId="77777777" w:rsidR="00F54566" w:rsidRPr="00BB2CD2" w:rsidRDefault="00F54566" w:rsidP="00F35898">
      <w:pPr>
        <w:pStyle w:val="AmdtsEntryHd"/>
        <w:rPr>
          <w:rFonts w:cs="Arial"/>
        </w:rPr>
      </w:pPr>
      <w:r w:rsidRPr="00BB2CD2">
        <w:rPr>
          <w:rFonts w:cs="Arial"/>
        </w:rPr>
        <w:t>Minister’s approval for variation of motor omnibus service licence</w:t>
      </w:r>
    </w:p>
    <w:p w14:paraId="499C64AF" w14:textId="77777777" w:rsidR="00F54566" w:rsidRPr="00BB2CD2" w:rsidRDefault="00F54566" w:rsidP="00F54566">
      <w:pPr>
        <w:pStyle w:val="AmdtsEntries"/>
        <w:rPr>
          <w:rFonts w:cs="Arial"/>
        </w:rPr>
      </w:pPr>
      <w:r w:rsidRPr="00BB2CD2">
        <w:rPr>
          <w:rFonts w:cs="Arial"/>
        </w:rPr>
        <w:t>s 276</w:t>
      </w:r>
      <w:r w:rsidRPr="00BB2CD2">
        <w:rPr>
          <w:rFonts w:cs="Arial"/>
        </w:rPr>
        <w:tab/>
        <w:t>exp 1 June 2001 (s 296)</w:t>
      </w:r>
    </w:p>
    <w:p w14:paraId="0FCF646B" w14:textId="77777777" w:rsidR="00F54566" w:rsidRPr="00BB2CD2" w:rsidRDefault="00F54566" w:rsidP="00F35898">
      <w:pPr>
        <w:pStyle w:val="AmdtsEntryHd"/>
        <w:rPr>
          <w:rFonts w:cs="Arial"/>
        </w:rPr>
      </w:pPr>
      <w:r w:rsidRPr="00BB2CD2">
        <w:rPr>
          <w:rFonts w:cs="Arial"/>
        </w:rPr>
        <w:t>Application for transfer of bus service licence</w:t>
      </w:r>
    </w:p>
    <w:p w14:paraId="224C245B" w14:textId="77777777" w:rsidR="00F54566" w:rsidRPr="00BB2CD2" w:rsidRDefault="00F54566" w:rsidP="00F54566">
      <w:pPr>
        <w:pStyle w:val="AmdtsEntries"/>
        <w:rPr>
          <w:rFonts w:cs="Arial"/>
        </w:rPr>
      </w:pPr>
      <w:r w:rsidRPr="00BB2CD2">
        <w:rPr>
          <w:rFonts w:cs="Arial"/>
        </w:rPr>
        <w:t>s 277</w:t>
      </w:r>
      <w:r w:rsidRPr="00BB2CD2">
        <w:rPr>
          <w:rFonts w:cs="Arial"/>
        </w:rPr>
        <w:tab/>
        <w:t>exp 1 June 2001 (s 296)</w:t>
      </w:r>
    </w:p>
    <w:p w14:paraId="5E1B7579" w14:textId="77777777" w:rsidR="00F54566" w:rsidRPr="00BB2CD2" w:rsidRDefault="00F54566" w:rsidP="00F35898">
      <w:pPr>
        <w:pStyle w:val="AmdtsEntryHd"/>
        <w:rPr>
          <w:rFonts w:cs="Arial"/>
        </w:rPr>
      </w:pPr>
      <w:r w:rsidRPr="00BB2CD2">
        <w:rPr>
          <w:rFonts w:cs="Arial"/>
        </w:rPr>
        <w:t>Maximum bus fares</w:t>
      </w:r>
    </w:p>
    <w:p w14:paraId="5E76888F" w14:textId="77777777" w:rsidR="00F54566" w:rsidRPr="00BB2CD2" w:rsidRDefault="00F54566" w:rsidP="00F54566">
      <w:pPr>
        <w:pStyle w:val="AmdtsEntries"/>
        <w:rPr>
          <w:rFonts w:cs="Arial"/>
        </w:rPr>
      </w:pPr>
      <w:r w:rsidRPr="00BB2CD2">
        <w:rPr>
          <w:rFonts w:cs="Arial"/>
        </w:rPr>
        <w:t>s 278</w:t>
      </w:r>
      <w:r w:rsidRPr="00BB2CD2">
        <w:rPr>
          <w:rFonts w:cs="Arial"/>
        </w:rPr>
        <w:tab/>
        <w:t>exp 1 June 2001 (s 296)</w:t>
      </w:r>
    </w:p>
    <w:p w14:paraId="0461BB7B" w14:textId="77777777" w:rsidR="00F54566" w:rsidRPr="00BB2CD2" w:rsidRDefault="00F54566" w:rsidP="00F35898">
      <w:pPr>
        <w:pStyle w:val="AmdtsEntryHd"/>
        <w:rPr>
          <w:rFonts w:cs="Arial"/>
        </w:rPr>
      </w:pPr>
      <w:r w:rsidRPr="00BB2CD2">
        <w:rPr>
          <w:rFonts w:cs="Arial"/>
        </w:rPr>
        <w:t>Visiting buses</w:t>
      </w:r>
    </w:p>
    <w:p w14:paraId="346215E1" w14:textId="77777777" w:rsidR="00F54566" w:rsidRPr="00BB2CD2" w:rsidRDefault="00F54566" w:rsidP="00F54566">
      <w:pPr>
        <w:pStyle w:val="AmdtsEntries"/>
        <w:rPr>
          <w:rFonts w:cs="Arial"/>
        </w:rPr>
      </w:pPr>
      <w:r w:rsidRPr="00BB2CD2">
        <w:rPr>
          <w:rFonts w:cs="Arial"/>
        </w:rPr>
        <w:t>subdiv 12.3.8 hdg</w:t>
      </w:r>
      <w:r w:rsidRPr="00BB2CD2">
        <w:rPr>
          <w:rFonts w:cs="Arial"/>
        </w:rPr>
        <w:tab/>
        <w:t>exp 1 June 2001 (s 296)</w:t>
      </w:r>
    </w:p>
    <w:p w14:paraId="31EE3B6C" w14:textId="77777777" w:rsidR="00F54566" w:rsidRPr="00BB2CD2" w:rsidRDefault="00F54566" w:rsidP="00F35898">
      <w:pPr>
        <w:pStyle w:val="AmdtsEntryHd"/>
        <w:rPr>
          <w:rFonts w:cs="Arial"/>
        </w:rPr>
      </w:pPr>
      <w:r w:rsidRPr="00BB2CD2">
        <w:rPr>
          <w:rFonts w:cs="Arial"/>
        </w:rPr>
        <w:t>Existing visiting motor omnibus licences</w:t>
      </w:r>
    </w:p>
    <w:p w14:paraId="1B6A5A2E" w14:textId="77777777" w:rsidR="00F54566" w:rsidRPr="00BB2CD2" w:rsidRDefault="00F54566" w:rsidP="00F54566">
      <w:pPr>
        <w:pStyle w:val="AmdtsEntries"/>
        <w:rPr>
          <w:rFonts w:cs="Arial"/>
        </w:rPr>
      </w:pPr>
      <w:r w:rsidRPr="00BB2CD2">
        <w:rPr>
          <w:rFonts w:cs="Arial"/>
        </w:rPr>
        <w:t>s 279</w:t>
      </w:r>
      <w:r w:rsidRPr="00BB2CD2">
        <w:rPr>
          <w:rFonts w:cs="Arial"/>
        </w:rPr>
        <w:tab/>
        <w:t>exp 1 June 2001 (s 296)</w:t>
      </w:r>
    </w:p>
    <w:p w14:paraId="5A12562D" w14:textId="77777777" w:rsidR="00F54566" w:rsidRPr="00BB2CD2" w:rsidRDefault="00F54566" w:rsidP="00F35898">
      <w:pPr>
        <w:pStyle w:val="AmdtsEntryHd"/>
        <w:rPr>
          <w:rFonts w:cs="Arial"/>
        </w:rPr>
      </w:pPr>
      <w:r w:rsidRPr="00BB2CD2">
        <w:rPr>
          <w:rFonts w:cs="Arial"/>
        </w:rPr>
        <w:t>Other matters</w:t>
      </w:r>
    </w:p>
    <w:p w14:paraId="0C80D06C" w14:textId="77777777" w:rsidR="00F54566" w:rsidRPr="00BB2CD2" w:rsidRDefault="00F54566" w:rsidP="00F54566">
      <w:pPr>
        <w:pStyle w:val="AmdtsEntries"/>
        <w:rPr>
          <w:rFonts w:cs="Arial"/>
        </w:rPr>
      </w:pPr>
      <w:r w:rsidRPr="00BB2CD2">
        <w:rPr>
          <w:rFonts w:cs="Arial"/>
        </w:rPr>
        <w:t>subdiv 12.3.9 hdg</w:t>
      </w:r>
      <w:r w:rsidRPr="00BB2CD2">
        <w:rPr>
          <w:rFonts w:cs="Arial"/>
        </w:rPr>
        <w:tab/>
        <w:t>exp 1 June 2001 (s 296)</w:t>
      </w:r>
    </w:p>
    <w:p w14:paraId="44C86B11" w14:textId="77777777" w:rsidR="00F54566" w:rsidRPr="00BB2CD2" w:rsidRDefault="00F54566" w:rsidP="00F35898">
      <w:pPr>
        <w:pStyle w:val="AmdtsEntryHd"/>
        <w:rPr>
          <w:rFonts w:cs="Arial"/>
        </w:rPr>
      </w:pPr>
      <w:r w:rsidRPr="00BB2CD2">
        <w:rPr>
          <w:rFonts w:cs="Arial"/>
        </w:rPr>
        <w:t>Suspension of licences under s 31 of the Motor Traffic Act</w:t>
      </w:r>
    </w:p>
    <w:p w14:paraId="57C04EFB" w14:textId="77777777" w:rsidR="00F54566" w:rsidRPr="00BB2CD2" w:rsidRDefault="00F54566" w:rsidP="00F54566">
      <w:pPr>
        <w:pStyle w:val="AmdtsEntries"/>
        <w:rPr>
          <w:rFonts w:cs="Arial"/>
        </w:rPr>
      </w:pPr>
      <w:r w:rsidRPr="00BB2CD2">
        <w:rPr>
          <w:rFonts w:cs="Arial"/>
        </w:rPr>
        <w:t>s 280</w:t>
      </w:r>
      <w:r w:rsidRPr="00BB2CD2">
        <w:rPr>
          <w:rFonts w:cs="Arial"/>
        </w:rPr>
        <w:tab/>
        <w:t>exp 1 June 2001 (s 296)</w:t>
      </w:r>
    </w:p>
    <w:p w14:paraId="07A2CAEE" w14:textId="77777777" w:rsidR="00F54566" w:rsidRPr="00BB2CD2" w:rsidRDefault="00F54566" w:rsidP="00F35898">
      <w:pPr>
        <w:pStyle w:val="AmdtsEntryHd"/>
        <w:rPr>
          <w:rFonts w:cs="Arial"/>
        </w:rPr>
      </w:pPr>
      <w:r w:rsidRPr="00BB2CD2">
        <w:rPr>
          <w:rFonts w:cs="Arial"/>
        </w:rPr>
        <w:t>Suspension of licences under s 104 of the Motor Traffic Act</w:t>
      </w:r>
    </w:p>
    <w:p w14:paraId="0B4FB47A" w14:textId="77777777" w:rsidR="00F54566" w:rsidRPr="00BB2CD2" w:rsidRDefault="00F54566" w:rsidP="00F54566">
      <w:pPr>
        <w:pStyle w:val="AmdtsEntries"/>
        <w:rPr>
          <w:rFonts w:cs="Arial"/>
        </w:rPr>
      </w:pPr>
      <w:r w:rsidRPr="00BB2CD2">
        <w:rPr>
          <w:rFonts w:cs="Arial"/>
        </w:rPr>
        <w:t>s 281</w:t>
      </w:r>
      <w:r w:rsidRPr="00BB2CD2">
        <w:rPr>
          <w:rFonts w:cs="Arial"/>
        </w:rPr>
        <w:tab/>
        <w:t>exp 1 June 2001 (s 296)</w:t>
      </w:r>
    </w:p>
    <w:p w14:paraId="0BCB5FA6" w14:textId="77777777" w:rsidR="00F54566" w:rsidRPr="00BB2CD2" w:rsidRDefault="00F54566" w:rsidP="00F35898">
      <w:pPr>
        <w:pStyle w:val="AmdtsEntryHd"/>
        <w:rPr>
          <w:rFonts w:cs="Arial"/>
        </w:rPr>
      </w:pPr>
      <w:r w:rsidRPr="00BB2CD2">
        <w:rPr>
          <w:rFonts w:cs="Arial"/>
        </w:rPr>
        <w:t>Compulsory vehicle insurance</w:t>
      </w:r>
    </w:p>
    <w:p w14:paraId="1421270B" w14:textId="77777777" w:rsidR="00F54566" w:rsidRPr="00BB2CD2" w:rsidRDefault="00F54566" w:rsidP="00F54566">
      <w:pPr>
        <w:pStyle w:val="AmdtsEntries"/>
        <w:rPr>
          <w:rFonts w:cs="Arial"/>
        </w:rPr>
      </w:pPr>
      <w:r w:rsidRPr="00BB2CD2">
        <w:rPr>
          <w:rFonts w:cs="Arial"/>
        </w:rPr>
        <w:t>div 12.4 hdg</w:t>
      </w:r>
      <w:r w:rsidRPr="00BB2CD2">
        <w:rPr>
          <w:rFonts w:cs="Arial"/>
        </w:rPr>
        <w:tab/>
        <w:t>exp 1 June 2001 (s 296)</w:t>
      </w:r>
    </w:p>
    <w:p w14:paraId="56E38C43" w14:textId="77777777" w:rsidR="00F54566" w:rsidRPr="00BB2CD2" w:rsidRDefault="00F54566" w:rsidP="00D201CD">
      <w:pPr>
        <w:pStyle w:val="AmdtsEntryHd"/>
        <w:rPr>
          <w:rFonts w:cs="Arial"/>
        </w:rPr>
      </w:pPr>
      <w:r w:rsidRPr="00BB2CD2">
        <w:rPr>
          <w:rFonts w:cs="Arial"/>
        </w:rPr>
        <w:t>Existing authorised insurers etc</w:t>
      </w:r>
    </w:p>
    <w:p w14:paraId="7288DA2D" w14:textId="77777777" w:rsidR="00F54566" w:rsidRPr="00BB2CD2" w:rsidRDefault="00F54566" w:rsidP="00F54566">
      <w:pPr>
        <w:pStyle w:val="AmdtsEntries"/>
        <w:rPr>
          <w:rFonts w:cs="Arial"/>
        </w:rPr>
      </w:pPr>
      <w:r w:rsidRPr="00BB2CD2">
        <w:rPr>
          <w:rFonts w:cs="Arial"/>
        </w:rPr>
        <w:t>s 282</w:t>
      </w:r>
      <w:r w:rsidRPr="00BB2CD2">
        <w:rPr>
          <w:rFonts w:cs="Arial"/>
        </w:rPr>
        <w:tab/>
        <w:t>exp 1 June 2001 (s 296)</w:t>
      </w:r>
    </w:p>
    <w:p w14:paraId="0726E983" w14:textId="77777777" w:rsidR="00F54566" w:rsidRPr="00BB2CD2" w:rsidRDefault="00F54566" w:rsidP="00D201CD">
      <w:pPr>
        <w:pStyle w:val="AmdtsEntryHd"/>
        <w:rPr>
          <w:rFonts w:cs="Arial"/>
        </w:rPr>
      </w:pPr>
      <w:r w:rsidRPr="00BB2CD2">
        <w:rPr>
          <w:rFonts w:cs="Arial"/>
        </w:rPr>
        <w:t>Existing third-party policies</w:t>
      </w:r>
    </w:p>
    <w:p w14:paraId="7AD8EF1F" w14:textId="77777777" w:rsidR="00F54566" w:rsidRPr="00BB2CD2" w:rsidRDefault="00F54566" w:rsidP="00F54566">
      <w:pPr>
        <w:pStyle w:val="AmdtsEntries"/>
        <w:rPr>
          <w:rFonts w:cs="Arial"/>
        </w:rPr>
      </w:pPr>
      <w:r w:rsidRPr="00BB2CD2">
        <w:rPr>
          <w:rFonts w:cs="Arial"/>
        </w:rPr>
        <w:t>s 283</w:t>
      </w:r>
      <w:r w:rsidRPr="00BB2CD2">
        <w:rPr>
          <w:rFonts w:cs="Arial"/>
        </w:rPr>
        <w:tab/>
        <w:t>exp 1 June 2001 (s 296)</w:t>
      </w:r>
    </w:p>
    <w:p w14:paraId="6F5A82BA" w14:textId="77777777" w:rsidR="00F54566" w:rsidRPr="00BB2CD2" w:rsidRDefault="00F54566" w:rsidP="00D201CD">
      <w:pPr>
        <w:pStyle w:val="AmdtsEntryHd"/>
        <w:rPr>
          <w:rFonts w:cs="Arial"/>
        </w:rPr>
      </w:pPr>
      <w:r w:rsidRPr="00BB2CD2">
        <w:rPr>
          <w:rFonts w:cs="Arial"/>
        </w:rPr>
        <w:t>Existing public vehicle policies</w:t>
      </w:r>
    </w:p>
    <w:p w14:paraId="7E560D2E" w14:textId="77777777" w:rsidR="00F54566" w:rsidRPr="00BB2CD2" w:rsidRDefault="00F54566" w:rsidP="00F54566">
      <w:pPr>
        <w:pStyle w:val="AmdtsEntries"/>
        <w:rPr>
          <w:rFonts w:cs="Arial"/>
        </w:rPr>
      </w:pPr>
      <w:r w:rsidRPr="00BB2CD2">
        <w:rPr>
          <w:rFonts w:cs="Arial"/>
        </w:rPr>
        <w:t>s 284</w:t>
      </w:r>
      <w:r w:rsidRPr="00BB2CD2">
        <w:rPr>
          <w:rFonts w:cs="Arial"/>
        </w:rPr>
        <w:tab/>
        <w:t>exp 1 June 2001 (s 296)</w:t>
      </w:r>
    </w:p>
    <w:p w14:paraId="4644A867" w14:textId="77777777" w:rsidR="00F54566" w:rsidRPr="00BB2CD2" w:rsidRDefault="00F54566" w:rsidP="00D201CD">
      <w:pPr>
        <w:pStyle w:val="AmdtsEntryHd"/>
        <w:rPr>
          <w:rFonts w:cs="Arial"/>
        </w:rPr>
      </w:pPr>
      <w:r w:rsidRPr="00BB2CD2">
        <w:rPr>
          <w:rFonts w:cs="Arial"/>
        </w:rPr>
        <w:t>Existing nominal defendant etc</w:t>
      </w:r>
    </w:p>
    <w:p w14:paraId="52FD59A6" w14:textId="77777777" w:rsidR="00F54566" w:rsidRPr="00BB2CD2" w:rsidRDefault="00F54566" w:rsidP="00F54566">
      <w:pPr>
        <w:pStyle w:val="AmdtsEntries"/>
        <w:rPr>
          <w:rFonts w:cs="Arial"/>
        </w:rPr>
      </w:pPr>
      <w:r w:rsidRPr="00BB2CD2">
        <w:rPr>
          <w:rFonts w:cs="Arial"/>
        </w:rPr>
        <w:t>s 285</w:t>
      </w:r>
      <w:r w:rsidRPr="00BB2CD2">
        <w:rPr>
          <w:rFonts w:cs="Arial"/>
        </w:rPr>
        <w:tab/>
        <w:t>exp 1 June 2001 (s 296)</w:t>
      </w:r>
    </w:p>
    <w:p w14:paraId="5C65142A" w14:textId="77777777" w:rsidR="00F54566" w:rsidRPr="00BB2CD2" w:rsidRDefault="00F54566" w:rsidP="00D201CD">
      <w:pPr>
        <w:pStyle w:val="AmdtsEntryHd"/>
        <w:rPr>
          <w:rFonts w:cs="Arial"/>
        </w:rPr>
      </w:pPr>
      <w:r w:rsidRPr="00BB2CD2">
        <w:rPr>
          <w:rFonts w:cs="Arial"/>
        </w:rPr>
        <w:t>Payment of amounts to, and recovery of amounts by, nominal defendant etc</w:t>
      </w:r>
    </w:p>
    <w:p w14:paraId="2CC36773" w14:textId="77777777" w:rsidR="00F54566" w:rsidRPr="00BB2CD2" w:rsidRDefault="00F54566" w:rsidP="00F54566">
      <w:pPr>
        <w:pStyle w:val="AmdtsEntries"/>
        <w:rPr>
          <w:rFonts w:cs="Arial"/>
        </w:rPr>
      </w:pPr>
      <w:r w:rsidRPr="00BB2CD2">
        <w:rPr>
          <w:rFonts w:cs="Arial"/>
        </w:rPr>
        <w:t>s 286</w:t>
      </w:r>
      <w:r w:rsidRPr="00BB2CD2">
        <w:rPr>
          <w:rFonts w:cs="Arial"/>
        </w:rPr>
        <w:tab/>
        <w:t>exp 1 June 2001 (s 296)</w:t>
      </w:r>
    </w:p>
    <w:p w14:paraId="5F647899" w14:textId="77777777" w:rsidR="00F54566" w:rsidRPr="00BB2CD2" w:rsidRDefault="00F54566" w:rsidP="00D201CD">
      <w:pPr>
        <w:pStyle w:val="AmdtsEntryHd"/>
        <w:rPr>
          <w:rFonts w:cs="Arial"/>
        </w:rPr>
      </w:pPr>
      <w:r w:rsidRPr="00BB2CD2">
        <w:rPr>
          <w:rFonts w:cs="Arial"/>
        </w:rPr>
        <w:t>Miscellaneous</w:t>
      </w:r>
    </w:p>
    <w:p w14:paraId="2C736CE9" w14:textId="77777777" w:rsidR="00F54566" w:rsidRPr="00BB2CD2" w:rsidRDefault="00F54566" w:rsidP="00F54566">
      <w:pPr>
        <w:pStyle w:val="AmdtsEntries"/>
        <w:rPr>
          <w:rFonts w:cs="Arial"/>
        </w:rPr>
      </w:pPr>
      <w:r w:rsidRPr="00BB2CD2">
        <w:rPr>
          <w:rFonts w:cs="Arial"/>
        </w:rPr>
        <w:t>div 12.5 hdg</w:t>
      </w:r>
      <w:r w:rsidRPr="00BB2CD2">
        <w:rPr>
          <w:rFonts w:cs="Arial"/>
        </w:rPr>
        <w:tab/>
        <w:t>exp 1 June 2001 (s 296)</w:t>
      </w:r>
    </w:p>
    <w:p w14:paraId="6325ECA0" w14:textId="77777777" w:rsidR="00F54566" w:rsidRPr="00BB2CD2" w:rsidRDefault="00F54566" w:rsidP="00D201CD">
      <w:pPr>
        <w:pStyle w:val="AmdtsEntryHd"/>
        <w:rPr>
          <w:rFonts w:cs="Arial"/>
        </w:rPr>
      </w:pPr>
      <w:r w:rsidRPr="00BB2CD2">
        <w:rPr>
          <w:rFonts w:cs="Arial"/>
        </w:rPr>
        <w:t>Road transport authority may act in name of registrar</w:t>
      </w:r>
    </w:p>
    <w:p w14:paraId="40F3A8FE" w14:textId="77777777" w:rsidR="00F54566" w:rsidRPr="00BB2CD2" w:rsidRDefault="00F54566" w:rsidP="00F54566">
      <w:pPr>
        <w:pStyle w:val="AmdtsEntries"/>
        <w:rPr>
          <w:rFonts w:cs="Arial"/>
        </w:rPr>
      </w:pPr>
      <w:r w:rsidRPr="00BB2CD2">
        <w:rPr>
          <w:rFonts w:cs="Arial"/>
        </w:rPr>
        <w:t>s 287</w:t>
      </w:r>
      <w:r w:rsidRPr="00BB2CD2">
        <w:rPr>
          <w:rFonts w:cs="Arial"/>
        </w:rPr>
        <w:tab/>
        <w:t>exp 1 June 2001 (s 296)</w:t>
      </w:r>
    </w:p>
    <w:p w14:paraId="5EA6DD35" w14:textId="77777777" w:rsidR="00F54566" w:rsidRPr="00BB2CD2" w:rsidRDefault="00F54566" w:rsidP="00D201CD">
      <w:pPr>
        <w:pStyle w:val="AmdtsEntryHd"/>
        <w:rPr>
          <w:rFonts w:cs="Arial"/>
        </w:rPr>
      </w:pPr>
      <w:r w:rsidRPr="00BB2CD2">
        <w:rPr>
          <w:rFonts w:cs="Arial"/>
        </w:rPr>
        <w:t>Road transport authority may give effect to decisions of registrar etc</w:t>
      </w:r>
    </w:p>
    <w:p w14:paraId="4281184A" w14:textId="77777777" w:rsidR="00F54566" w:rsidRPr="00BB2CD2" w:rsidRDefault="00F54566" w:rsidP="00F54566">
      <w:pPr>
        <w:pStyle w:val="AmdtsEntries"/>
        <w:rPr>
          <w:rFonts w:cs="Arial"/>
        </w:rPr>
      </w:pPr>
      <w:r w:rsidRPr="00BB2CD2">
        <w:rPr>
          <w:rFonts w:cs="Arial"/>
        </w:rPr>
        <w:t>s 288</w:t>
      </w:r>
      <w:r w:rsidRPr="00BB2CD2">
        <w:rPr>
          <w:rFonts w:cs="Arial"/>
        </w:rPr>
        <w:tab/>
        <w:t>exp 1 June 2001 (s 296)</w:t>
      </w:r>
    </w:p>
    <w:p w14:paraId="6D8DA725" w14:textId="77777777" w:rsidR="00F54566" w:rsidRPr="00BB2CD2" w:rsidRDefault="00F54566" w:rsidP="00D201CD">
      <w:pPr>
        <w:pStyle w:val="AmdtsEntryHd"/>
        <w:rPr>
          <w:rFonts w:cs="Arial"/>
        </w:rPr>
      </w:pPr>
      <w:r w:rsidRPr="00BB2CD2">
        <w:rPr>
          <w:rFonts w:cs="Arial"/>
        </w:rPr>
        <w:lastRenderedPageBreak/>
        <w:t>Review of decisions of registrar</w:t>
      </w:r>
    </w:p>
    <w:p w14:paraId="6E523598" w14:textId="77777777" w:rsidR="00F54566" w:rsidRPr="00BB2CD2" w:rsidRDefault="00F54566" w:rsidP="00F54566">
      <w:pPr>
        <w:pStyle w:val="AmdtsEntries"/>
        <w:rPr>
          <w:rFonts w:cs="Arial"/>
        </w:rPr>
      </w:pPr>
      <w:r w:rsidRPr="00BB2CD2">
        <w:rPr>
          <w:rFonts w:cs="Arial"/>
        </w:rPr>
        <w:t>s 289</w:t>
      </w:r>
      <w:r w:rsidRPr="00BB2CD2">
        <w:rPr>
          <w:rFonts w:cs="Arial"/>
        </w:rPr>
        <w:tab/>
        <w:t>exp 1 June 2001 (s 296)</w:t>
      </w:r>
    </w:p>
    <w:p w14:paraId="62DEEB7F" w14:textId="77777777" w:rsidR="00F54566" w:rsidRPr="00BB2CD2" w:rsidRDefault="00F54566" w:rsidP="00D201CD">
      <w:pPr>
        <w:pStyle w:val="AmdtsEntryHd"/>
        <w:rPr>
          <w:rFonts w:cs="Arial"/>
        </w:rPr>
      </w:pPr>
      <w:r w:rsidRPr="00BB2CD2">
        <w:rPr>
          <w:rFonts w:cs="Arial"/>
        </w:rPr>
        <w:t>Court order for disqualification</w:t>
      </w:r>
    </w:p>
    <w:p w14:paraId="1CFD5AE7" w14:textId="77777777" w:rsidR="00F54566" w:rsidRPr="00BB2CD2" w:rsidRDefault="00F54566" w:rsidP="00F54566">
      <w:pPr>
        <w:pStyle w:val="AmdtsEntries"/>
        <w:rPr>
          <w:rFonts w:cs="Arial"/>
        </w:rPr>
      </w:pPr>
      <w:r w:rsidRPr="00BB2CD2">
        <w:rPr>
          <w:rFonts w:cs="Arial"/>
        </w:rPr>
        <w:t>s 290</w:t>
      </w:r>
      <w:r w:rsidRPr="00BB2CD2">
        <w:rPr>
          <w:rFonts w:cs="Arial"/>
        </w:rPr>
        <w:tab/>
        <w:t>exp 1 June 2001 (s 296)</w:t>
      </w:r>
    </w:p>
    <w:p w14:paraId="3E951BBF" w14:textId="77777777" w:rsidR="00F54566" w:rsidRPr="00BB2CD2" w:rsidRDefault="00F54566" w:rsidP="00D201CD">
      <w:pPr>
        <w:pStyle w:val="AmdtsEntryHd"/>
        <w:rPr>
          <w:rFonts w:cs="Arial"/>
        </w:rPr>
      </w:pPr>
      <w:r w:rsidRPr="00BB2CD2">
        <w:rPr>
          <w:rFonts w:cs="Arial"/>
        </w:rPr>
        <w:t>Effect of disqualification before commencement</w:t>
      </w:r>
    </w:p>
    <w:p w14:paraId="79564154" w14:textId="77777777" w:rsidR="00F54566" w:rsidRPr="00BB2CD2" w:rsidRDefault="00F54566" w:rsidP="00F54566">
      <w:pPr>
        <w:pStyle w:val="AmdtsEntries"/>
        <w:rPr>
          <w:rFonts w:cs="Arial"/>
        </w:rPr>
      </w:pPr>
      <w:r w:rsidRPr="00BB2CD2">
        <w:rPr>
          <w:rFonts w:cs="Arial"/>
        </w:rPr>
        <w:t>s 291</w:t>
      </w:r>
      <w:r w:rsidRPr="00BB2CD2">
        <w:rPr>
          <w:rFonts w:cs="Arial"/>
        </w:rPr>
        <w:tab/>
        <w:t>exp 1 June 2001 (s 296)</w:t>
      </w:r>
    </w:p>
    <w:p w14:paraId="7D1536A3" w14:textId="77777777" w:rsidR="00F54566" w:rsidRPr="00BB2CD2" w:rsidRDefault="00F54566" w:rsidP="00D201CD">
      <w:pPr>
        <w:pStyle w:val="AmdtsEntryHd"/>
        <w:rPr>
          <w:rFonts w:cs="Arial"/>
        </w:rPr>
      </w:pPr>
      <w:r w:rsidRPr="00BB2CD2">
        <w:rPr>
          <w:rFonts w:cs="Arial"/>
        </w:rPr>
        <w:t>Existing disqualifications until court order</w:t>
      </w:r>
    </w:p>
    <w:p w14:paraId="31DE069F" w14:textId="77777777" w:rsidR="00F54566" w:rsidRPr="00BB2CD2" w:rsidRDefault="00F54566" w:rsidP="00F54566">
      <w:pPr>
        <w:pStyle w:val="AmdtsEntries"/>
        <w:rPr>
          <w:rFonts w:cs="Arial"/>
        </w:rPr>
      </w:pPr>
      <w:r w:rsidRPr="00BB2CD2">
        <w:rPr>
          <w:rFonts w:cs="Arial"/>
        </w:rPr>
        <w:t>s 292</w:t>
      </w:r>
      <w:r w:rsidRPr="00BB2CD2">
        <w:rPr>
          <w:rFonts w:cs="Arial"/>
        </w:rPr>
        <w:tab/>
        <w:t>exp 1 June 2001 (s 296)</w:t>
      </w:r>
    </w:p>
    <w:p w14:paraId="2DB0E1E5" w14:textId="77777777" w:rsidR="00F54566" w:rsidRPr="00BB2CD2" w:rsidRDefault="00F54566" w:rsidP="00D201CD">
      <w:pPr>
        <w:pStyle w:val="AmdtsEntryHd"/>
        <w:rPr>
          <w:rFonts w:cs="Arial"/>
        </w:rPr>
      </w:pPr>
      <w:r w:rsidRPr="00BB2CD2">
        <w:rPr>
          <w:rFonts w:cs="Arial"/>
        </w:rPr>
        <w:t>Existing suspensions and disqualifications of fine defaulters</w:t>
      </w:r>
    </w:p>
    <w:p w14:paraId="75D6E9C0" w14:textId="77777777" w:rsidR="00F54566" w:rsidRPr="00BB2CD2" w:rsidRDefault="00F54566" w:rsidP="00F54566">
      <w:pPr>
        <w:pStyle w:val="AmdtsEntries"/>
        <w:rPr>
          <w:rFonts w:cs="Arial"/>
        </w:rPr>
      </w:pPr>
      <w:r w:rsidRPr="00BB2CD2">
        <w:rPr>
          <w:rFonts w:cs="Arial"/>
        </w:rPr>
        <w:t>s 293</w:t>
      </w:r>
      <w:r w:rsidRPr="00BB2CD2">
        <w:rPr>
          <w:rFonts w:cs="Arial"/>
        </w:rPr>
        <w:tab/>
        <w:t>exp 1 June 2001 (s 296)</w:t>
      </w:r>
    </w:p>
    <w:p w14:paraId="50D2699A" w14:textId="77777777" w:rsidR="00F54566" w:rsidRPr="00BB2CD2" w:rsidRDefault="00F54566" w:rsidP="00D201CD">
      <w:pPr>
        <w:pStyle w:val="AmdtsEntryHd"/>
        <w:rPr>
          <w:rFonts w:cs="Arial"/>
        </w:rPr>
      </w:pPr>
      <w:r w:rsidRPr="00BB2CD2">
        <w:rPr>
          <w:rFonts w:cs="Arial"/>
        </w:rPr>
        <w:t>Appointment of authorised persons</w:t>
      </w:r>
    </w:p>
    <w:p w14:paraId="332A26B7" w14:textId="6180D141" w:rsidR="00F54566" w:rsidRPr="00BB2CD2" w:rsidRDefault="00F54566" w:rsidP="008A5BEF">
      <w:pPr>
        <w:pStyle w:val="AmdtsEntries"/>
        <w:rPr>
          <w:rFonts w:cs="Arial"/>
        </w:rPr>
      </w:pPr>
      <w:r w:rsidRPr="00BB2CD2">
        <w:rPr>
          <w:rFonts w:cs="Arial"/>
        </w:rPr>
        <w:t>s 293A</w:t>
      </w:r>
      <w:r w:rsidRPr="00BB2CD2">
        <w:rPr>
          <w:rFonts w:cs="Arial"/>
        </w:rPr>
        <w:tab/>
        <w:t xml:space="preserve">ins </w:t>
      </w:r>
      <w:hyperlink r:id="rId1028"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3.56</w:t>
      </w:r>
    </w:p>
    <w:p w14:paraId="731C184A" w14:textId="45A239CC" w:rsidR="00F54566" w:rsidRPr="00BB2CD2" w:rsidRDefault="00F54566" w:rsidP="00F54566">
      <w:pPr>
        <w:pStyle w:val="AmdtsEntries"/>
        <w:rPr>
          <w:rFonts w:cs="Arial"/>
        </w:rPr>
      </w:pPr>
      <w:r w:rsidRPr="00BB2CD2">
        <w:rPr>
          <w:rFonts w:cs="Arial"/>
        </w:rPr>
        <w:tab/>
        <w:t xml:space="preserve">exp 1 June 2001 (s </w:t>
      </w:r>
      <w:r w:rsidR="00B921D3">
        <w:rPr>
          <w:rFonts w:cs="Arial"/>
        </w:rPr>
        <w:t>2</w:t>
      </w:r>
      <w:r w:rsidRPr="00BB2CD2">
        <w:rPr>
          <w:rFonts w:cs="Arial"/>
        </w:rPr>
        <w:t>96)</w:t>
      </w:r>
    </w:p>
    <w:p w14:paraId="17DCB89C" w14:textId="77777777" w:rsidR="00F54566" w:rsidRPr="00BB2CD2" w:rsidRDefault="00F54566" w:rsidP="00D201CD">
      <w:pPr>
        <w:pStyle w:val="AmdtsEntryHd"/>
        <w:rPr>
          <w:rFonts w:cs="Arial"/>
        </w:rPr>
      </w:pPr>
      <w:r w:rsidRPr="00BB2CD2">
        <w:rPr>
          <w:rFonts w:cs="Arial"/>
        </w:rPr>
        <w:t>Certificates under the Motor Traffic Act</w:t>
      </w:r>
    </w:p>
    <w:p w14:paraId="09A2F78A" w14:textId="73AD1574" w:rsidR="00F54566" w:rsidRPr="00BB2CD2" w:rsidRDefault="00F54566" w:rsidP="00F54566">
      <w:pPr>
        <w:pStyle w:val="AmdtsEntries"/>
        <w:rPr>
          <w:rFonts w:cs="Arial"/>
        </w:rPr>
      </w:pPr>
      <w:r w:rsidRPr="00BB2CD2">
        <w:rPr>
          <w:rFonts w:cs="Arial"/>
        </w:rPr>
        <w:t>s 294</w:t>
      </w:r>
      <w:r w:rsidRPr="00BB2CD2">
        <w:rPr>
          <w:rFonts w:cs="Arial"/>
        </w:rPr>
        <w:tab/>
        <w:t xml:space="preserve">exp 1 June 2001 (s </w:t>
      </w:r>
      <w:r w:rsidR="00B921D3">
        <w:rPr>
          <w:rFonts w:cs="Arial"/>
        </w:rPr>
        <w:t>2</w:t>
      </w:r>
      <w:r w:rsidRPr="00BB2CD2">
        <w:rPr>
          <w:rFonts w:cs="Arial"/>
        </w:rPr>
        <w:t>96)</w:t>
      </w:r>
    </w:p>
    <w:p w14:paraId="4BFF2BD2" w14:textId="77777777" w:rsidR="00F54566" w:rsidRPr="00BB2CD2" w:rsidRDefault="00F54566" w:rsidP="00D201CD">
      <w:pPr>
        <w:pStyle w:val="AmdtsEntryHd"/>
        <w:rPr>
          <w:rFonts w:cs="Arial"/>
        </w:rPr>
      </w:pPr>
      <w:r w:rsidRPr="00BB2CD2">
        <w:rPr>
          <w:rFonts w:cs="Arial"/>
        </w:rPr>
        <w:t xml:space="preserve">Fees and charges payable under Motor Traffic Act etc </w:t>
      </w:r>
    </w:p>
    <w:p w14:paraId="1740E418" w14:textId="525701C1" w:rsidR="00F54566" w:rsidRPr="00BB2CD2" w:rsidRDefault="00F54566" w:rsidP="00F54566">
      <w:pPr>
        <w:pStyle w:val="AmdtsEntries"/>
        <w:rPr>
          <w:rFonts w:cs="Arial"/>
        </w:rPr>
      </w:pPr>
      <w:r w:rsidRPr="00BB2CD2">
        <w:rPr>
          <w:rFonts w:cs="Arial"/>
        </w:rPr>
        <w:t>s 295</w:t>
      </w:r>
      <w:r w:rsidRPr="00BB2CD2">
        <w:rPr>
          <w:rFonts w:cs="Arial"/>
        </w:rPr>
        <w:tab/>
        <w:t xml:space="preserve">exp 1 June 2001 (s </w:t>
      </w:r>
      <w:r w:rsidR="00B921D3">
        <w:rPr>
          <w:rFonts w:cs="Arial"/>
        </w:rPr>
        <w:t>2</w:t>
      </w:r>
      <w:r w:rsidRPr="00BB2CD2">
        <w:rPr>
          <w:rFonts w:cs="Arial"/>
        </w:rPr>
        <w:t>96)</w:t>
      </w:r>
    </w:p>
    <w:p w14:paraId="2F7B272A" w14:textId="77777777" w:rsidR="00F54566" w:rsidRPr="00BB2CD2" w:rsidRDefault="00F54566" w:rsidP="00D201CD">
      <w:pPr>
        <w:pStyle w:val="AmdtsEntryHd"/>
        <w:rPr>
          <w:rFonts w:cs="Arial"/>
        </w:rPr>
      </w:pPr>
      <w:r w:rsidRPr="00BB2CD2">
        <w:rPr>
          <w:rFonts w:cs="Arial"/>
        </w:rPr>
        <w:t>Expiry of Part</w:t>
      </w:r>
    </w:p>
    <w:p w14:paraId="229A43D0" w14:textId="68ABF414" w:rsidR="00F54566" w:rsidRPr="00BB2CD2" w:rsidRDefault="00F54566" w:rsidP="008A5BEF">
      <w:pPr>
        <w:pStyle w:val="AmdtsEntries"/>
        <w:rPr>
          <w:rFonts w:cs="Arial"/>
        </w:rPr>
      </w:pPr>
      <w:r w:rsidRPr="00BB2CD2">
        <w:rPr>
          <w:rFonts w:cs="Arial"/>
        </w:rPr>
        <w:t>s 296</w:t>
      </w:r>
      <w:r w:rsidRPr="00BB2CD2">
        <w:rPr>
          <w:rFonts w:cs="Arial"/>
        </w:rPr>
        <w:tab/>
        <w:t xml:space="preserve">am </w:t>
      </w:r>
      <w:hyperlink r:id="rId1029"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3.57</w:t>
      </w:r>
    </w:p>
    <w:p w14:paraId="132835F7" w14:textId="77777777" w:rsidR="00F54566" w:rsidRPr="00BB2CD2" w:rsidRDefault="00F54566" w:rsidP="00F54566">
      <w:pPr>
        <w:pStyle w:val="AmdtsEntries"/>
        <w:rPr>
          <w:rFonts w:cs="Arial"/>
        </w:rPr>
      </w:pPr>
      <w:r w:rsidRPr="00BB2CD2">
        <w:rPr>
          <w:rFonts w:cs="Arial"/>
        </w:rPr>
        <w:tab/>
        <w:t>exp 1 June 2001 (s 296)</w:t>
      </w:r>
    </w:p>
    <w:p w14:paraId="08AB0F70" w14:textId="77777777" w:rsidR="00DB4AD3" w:rsidRDefault="00DB4AD3" w:rsidP="00D201CD">
      <w:pPr>
        <w:pStyle w:val="AmdtsEntryHd"/>
      </w:pPr>
      <w:r w:rsidRPr="003D74A3">
        <w:t>Transitional—Road Transport (General) Amendment Act 2012</w:t>
      </w:r>
      <w:r>
        <w:t xml:space="preserve"> (No 2)</w:t>
      </w:r>
    </w:p>
    <w:p w14:paraId="257BF2D6" w14:textId="7E0BC2F8" w:rsidR="00DB4AD3" w:rsidRDefault="00DB4AD3" w:rsidP="00DB4AD3">
      <w:pPr>
        <w:pStyle w:val="AmdtsEntries"/>
      </w:pPr>
      <w:r>
        <w:t>pt 13 hdg</w:t>
      </w:r>
      <w:r>
        <w:tab/>
        <w:t xml:space="preserve">ins </w:t>
      </w:r>
      <w:hyperlink r:id="rId1030"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26</w:t>
      </w:r>
    </w:p>
    <w:p w14:paraId="1F1FC998" w14:textId="77777777" w:rsidR="00FB6221" w:rsidRPr="004B18EE" w:rsidRDefault="00FB6221" w:rsidP="00DB4AD3">
      <w:pPr>
        <w:pStyle w:val="AmdtsEntries"/>
        <w:rPr>
          <w:rStyle w:val="charUnderline"/>
          <w:u w:val="none"/>
        </w:rPr>
      </w:pPr>
      <w:r w:rsidRPr="004B18EE">
        <w:tab/>
      </w:r>
      <w:r w:rsidRPr="004B18EE">
        <w:rPr>
          <w:rStyle w:val="charUnderline"/>
          <w:u w:val="none"/>
        </w:rPr>
        <w:t>exp 15 November 2015 (s 303)</w:t>
      </w:r>
    </w:p>
    <w:p w14:paraId="21859B7F" w14:textId="77777777" w:rsidR="00DB4AD3" w:rsidRDefault="00DB4AD3" w:rsidP="00D201CD">
      <w:pPr>
        <w:pStyle w:val="AmdtsEntryHd"/>
      </w:pPr>
      <w:r w:rsidRPr="003D74A3">
        <w:t xml:space="preserve">Meaning of </w:t>
      </w:r>
      <w:r w:rsidRPr="00E96622">
        <w:rPr>
          <w:rStyle w:val="charItals"/>
        </w:rPr>
        <w:t>commencement day</w:t>
      </w:r>
      <w:r w:rsidRPr="003D74A3">
        <w:t>—pt 13</w:t>
      </w:r>
    </w:p>
    <w:p w14:paraId="1DAB115C" w14:textId="51844F0C" w:rsidR="00DB4AD3" w:rsidRPr="004B18EE" w:rsidRDefault="00DB4AD3" w:rsidP="00DB4AD3">
      <w:pPr>
        <w:pStyle w:val="AmdtsEntries"/>
      </w:pPr>
      <w:r w:rsidRPr="004B18EE">
        <w:t>s 300</w:t>
      </w:r>
      <w:r w:rsidRPr="004B18EE">
        <w:tab/>
        <w:t xml:space="preserve">ins </w:t>
      </w:r>
      <w:hyperlink r:id="rId1031" w:tooltip="Road Transport (General) Amendment Act 2012 (No 2)" w:history="1">
        <w:r w:rsidR="00E96622" w:rsidRPr="004B18EE">
          <w:rPr>
            <w:rStyle w:val="charCitHyperlinkAbbrev"/>
          </w:rPr>
          <w:t>A2012</w:t>
        </w:r>
        <w:r w:rsidR="00E96622" w:rsidRPr="004B18EE">
          <w:rPr>
            <w:rStyle w:val="charCitHyperlinkAbbrev"/>
          </w:rPr>
          <w:noBreakHyphen/>
          <w:t>16</w:t>
        </w:r>
      </w:hyperlink>
      <w:r w:rsidRPr="004B18EE">
        <w:t xml:space="preserve"> s 26</w:t>
      </w:r>
    </w:p>
    <w:p w14:paraId="46C5AF11" w14:textId="77777777" w:rsidR="00FB6221" w:rsidRPr="004B18EE" w:rsidRDefault="00FB6221" w:rsidP="00FB6221">
      <w:pPr>
        <w:pStyle w:val="AmdtsEntries"/>
        <w:rPr>
          <w:rStyle w:val="charUnderline"/>
          <w:u w:val="none"/>
        </w:rPr>
      </w:pPr>
      <w:r w:rsidRPr="004B18EE">
        <w:tab/>
      </w:r>
      <w:r w:rsidRPr="004B18EE">
        <w:rPr>
          <w:rStyle w:val="charUnderline"/>
          <w:u w:val="none"/>
        </w:rPr>
        <w:t>exp 15 November 2015 (s 303)</w:t>
      </w:r>
    </w:p>
    <w:p w14:paraId="28DA054E" w14:textId="77777777" w:rsidR="00DB4AD3" w:rsidRDefault="00DB4AD3" w:rsidP="00D201CD">
      <w:pPr>
        <w:pStyle w:val="AmdtsEntryHd"/>
      </w:pPr>
      <w:r w:rsidRPr="003D74A3">
        <w:t>Existing infringement notice declaration</w:t>
      </w:r>
    </w:p>
    <w:p w14:paraId="4F0A4AEA" w14:textId="3BA7720E" w:rsidR="00DB4AD3" w:rsidRPr="00DB4AD3" w:rsidRDefault="00DB4AD3" w:rsidP="00DB4AD3">
      <w:pPr>
        <w:pStyle w:val="AmdtsEntries"/>
      </w:pPr>
      <w:r>
        <w:t>s 301</w:t>
      </w:r>
      <w:r>
        <w:tab/>
        <w:t xml:space="preserve">ins </w:t>
      </w:r>
      <w:hyperlink r:id="rId1032"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26</w:t>
      </w:r>
    </w:p>
    <w:p w14:paraId="58E8DB15" w14:textId="77777777" w:rsidR="00FB6221" w:rsidRPr="004B18EE" w:rsidRDefault="00FB6221" w:rsidP="00FB6221">
      <w:pPr>
        <w:pStyle w:val="AmdtsEntries"/>
        <w:rPr>
          <w:rStyle w:val="charUnderline"/>
          <w:u w:val="none"/>
        </w:rPr>
      </w:pPr>
      <w:r w:rsidRPr="004B18EE">
        <w:tab/>
      </w:r>
      <w:r w:rsidRPr="004B18EE">
        <w:rPr>
          <w:rStyle w:val="charUnderline"/>
          <w:u w:val="none"/>
        </w:rPr>
        <w:t>exp 15 November 2015 (s 303)</w:t>
      </w:r>
    </w:p>
    <w:p w14:paraId="782999EE" w14:textId="77777777" w:rsidR="00DB4AD3" w:rsidRDefault="00DB4AD3" w:rsidP="00D201CD">
      <w:pPr>
        <w:pStyle w:val="AmdtsEntryHd"/>
      </w:pPr>
      <w:r w:rsidRPr="003D74A3">
        <w:t>Transitional regulations</w:t>
      </w:r>
    </w:p>
    <w:p w14:paraId="6F032F7A" w14:textId="295836DA" w:rsidR="00DB4AD3" w:rsidRPr="00DB4AD3" w:rsidRDefault="00DB4AD3" w:rsidP="00DB4AD3">
      <w:pPr>
        <w:pStyle w:val="AmdtsEntries"/>
      </w:pPr>
      <w:r>
        <w:t>s 302</w:t>
      </w:r>
      <w:r>
        <w:tab/>
        <w:t xml:space="preserve">ins </w:t>
      </w:r>
      <w:hyperlink r:id="rId1033"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26</w:t>
      </w:r>
    </w:p>
    <w:p w14:paraId="68414A70" w14:textId="77777777" w:rsidR="00FB6221" w:rsidRPr="004B18EE" w:rsidRDefault="00FB6221" w:rsidP="00FB6221">
      <w:pPr>
        <w:pStyle w:val="AmdtsEntries"/>
        <w:rPr>
          <w:rStyle w:val="charUnderline"/>
          <w:u w:val="none"/>
        </w:rPr>
      </w:pPr>
      <w:r w:rsidRPr="004B18EE">
        <w:tab/>
      </w:r>
      <w:r w:rsidRPr="004B18EE">
        <w:rPr>
          <w:rStyle w:val="charUnderline"/>
          <w:u w:val="none"/>
        </w:rPr>
        <w:t>exp 15 November 2015 (s 303)</w:t>
      </w:r>
    </w:p>
    <w:p w14:paraId="2BD192EA" w14:textId="77777777" w:rsidR="00DB4AD3" w:rsidRDefault="00DB4AD3" w:rsidP="00D201CD">
      <w:pPr>
        <w:pStyle w:val="AmdtsEntryHd"/>
      </w:pPr>
      <w:r w:rsidRPr="003D74A3">
        <w:t>Expiry—pt 13</w:t>
      </w:r>
    </w:p>
    <w:p w14:paraId="21FDE7E3" w14:textId="1993232E" w:rsidR="00DB4AD3" w:rsidRPr="00DB4AD3" w:rsidRDefault="00DB4AD3" w:rsidP="00DB4AD3">
      <w:pPr>
        <w:pStyle w:val="AmdtsEntries"/>
      </w:pPr>
      <w:r>
        <w:t>s 303</w:t>
      </w:r>
      <w:r>
        <w:tab/>
        <w:t xml:space="preserve">ins </w:t>
      </w:r>
      <w:hyperlink r:id="rId1034"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26</w:t>
      </w:r>
    </w:p>
    <w:p w14:paraId="24B5B0E1" w14:textId="77777777" w:rsidR="00FB6221" w:rsidRPr="004B18EE" w:rsidRDefault="00FB6221" w:rsidP="00FB6221">
      <w:pPr>
        <w:pStyle w:val="AmdtsEntries"/>
        <w:rPr>
          <w:rStyle w:val="charUnderline"/>
          <w:u w:val="none"/>
        </w:rPr>
      </w:pPr>
      <w:r w:rsidRPr="004B18EE">
        <w:tab/>
      </w:r>
      <w:r w:rsidRPr="004B18EE">
        <w:rPr>
          <w:rStyle w:val="charUnderline"/>
          <w:u w:val="none"/>
        </w:rPr>
        <w:t>exp 15 November 2015 (s 303)</w:t>
      </w:r>
    </w:p>
    <w:p w14:paraId="694F712A" w14:textId="77777777" w:rsidR="00472D0C" w:rsidRDefault="003A693F" w:rsidP="00D201CD">
      <w:pPr>
        <w:pStyle w:val="AmdtsEntryHd"/>
        <w:rPr>
          <w:rFonts w:cs="Arial"/>
        </w:rPr>
      </w:pPr>
      <w:r w:rsidRPr="00F86FE5">
        <w:t>Transitional—NRMA—ACT Road Safety Trust Repeal Act 2015</w:t>
      </w:r>
    </w:p>
    <w:p w14:paraId="27B558C3" w14:textId="2F8C6EAB" w:rsidR="00472D0C" w:rsidRDefault="00472D0C" w:rsidP="00472D0C">
      <w:pPr>
        <w:pStyle w:val="AmdtsEntries"/>
      </w:pPr>
      <w:r>
        <w:t>pt 14 hdg</w:t>
      </w:r>
      <w:r>
        <w:tab/>
        <w:t xml:space="preserve">ins </w:t>
      </w:r>
      <w:hyperlink r:id="rId1035" w:tooltip="NRMA—ACT Road Safety Trust Repeal Act 2015" w:history="1">
        <w:r>
          <w:rPr>
            <w:rStyle w:val="charCitHyperlinkAbbrev"/>
          </w:rPr>
          <w:t>A2015</w:t>
        </w:r>
        <w:r>
          <w:rPr>
            <w:rStyle w:val="charCitHyperlinkAbbrev"/>
          </w:rPr>
          <w:noBreakHyphen/>
          <w:t>26</w:t>
        </w:r>
      </w:hyperlink>
      <w:r>
        <w:t xml:space="preserve"> s 4</w:t>
      </w:r>
    </w:p>
    <w:p w14:paraId="731AF805" w14:textId="77777777" w:rsidR="00472D0C" w:rsidRPr="00472D0C" w:rsidRDefault="00472D0C" w:rsidP="00472D0C">
      <w:pPr>
        <w:pStyle w:val="AmdtsEntries"/>
        <w:rPr>
          <w:u w:val="single"/>
        </w:rPr>
      </w:pPr>
      <w:r>
        <w:tab/>
      </w:r>
      <w:r w:rsidRPr="00472D0C">
        <w:rPr>
          <w:u w:val="single"/>
        </w:rPr>
        <w:t>exp 19 August 2030 (s 307)</w:t>
      </w:r>
    </w:p>
    <w:p w14:paraId="6CA9C715" w14:textId="77777777" w:rsidR="00472D0C" w:rsidRDefault="003A693F" w:rsidP="00D201CD">
      <w:pPr>
        <w:pStyle w:val="AmdtsEntryHd"/>
        <w:rPr>
          <w:rFonts w:cs="Arial"/>
        </w:rPr>
      </w:pPr>
      <w:r w:rsidRPr="00F86FE5">
        <w:lastRenderedPageBreak/>
        <w:t xml:space="preserve">Meaning of </w:t>
      </w:r>
      <w:r w:rsidRPr="00F86FE5">
        <w:rPr>
          <w:rStyle w:val="charItals"/>
        </w:rPr>
        <w:t>commencement day</w:t>
      </w:r>
      <w:r w:rsidRPr="00F86FE5">
        <w:t>—pt 14</w:t>
      </w:r>
    </w:p>
    <w:p w14:paraId="484766CA" w14:textId="3E24D562" w:rsidR="00472D0C" w:rsidRDefault="00472D0C" w:rsidP="00472D0C">
      <w:pPr>
        <w:pStyle w:val="AmdtsEntries"/>
      </w:pPr>
      <w:r>
        <w:t>s 304</w:t>
      </w:r>
      <w:r>
        <w:tab/>
        <w:t xml:space="preserve">ins </w:t>
      </w:r>
      <w:hyperlink r:id="rId1036" w:tooltip="NRMA—ACT Road Safety Trust Repeal Act 2015" w:history="1">
        <w:r>
          <w:rPr>
            <w:rStyle w:val="charCitHyperlinkAbbrev"/>
          </w:rPr>
          <w:t>A2015</w:t>
        </w:r>
        <w:r>
          <w:rPr>
            <w:rStyle w:val="charCitHyperlinkAbbrev"/>
          </w:rPr>
          <w:noBreakHyphen/>
          <w:t>26</w:t>
        </w:r>
      </w:hyperlink>
      <w:r>
        <w:t xml:space="preserve"> s 4</w:t>
      </w:r>
    </w:p>
    <w:p w14:paraId="763F3E74" w14:textId="77777777" w:rsidR="00472D0C" w:rsidRPr="00472D0C" w:rsidRDefault="00472D0C" w:rsidP="00472D0C">
      <w:pPr>
        <w:pStyle w:val="AmdtsEntries"/>
      </w:pPr>
      <w:r>
        <w:tab/>
      </w:r>
      <w:r w:rsidRPr="00472D0C">
        <w:rPr>
          <w:u w:val="single"/>
        </w:rPr>
        <w:t>exp 19 August 2030 (s 307)</w:t>
      </w:r>
    </w:p>
    <w:p w14:paraId="734BD7A2" w14:textId="77777777" w:rsidR="00472D0C" w:rsidRDefault="003A693F" w:rsidP="00D201CD">
      <w:pPr>
        <w:pStyle w:val="AmdtsEntryHd"/>
        <w:rPr>
          <w:rFonts w:cs="Arial"/>
        </w:rPr>
      </w:pPr>
      <w:r w:rsidRPr="00F86FE5">
        <w:t>Trust to be charitable</w:t>
      </w:r>
    </w:p>
    <w:p w14:paraId="3F9C467B" w14:textId="6F873AE7" w:rsidR="00472D0C" w:rsidRDefault="00472D0C" w:rsidP="00472D0C">
      <w:pPr>
        <w:pStyle w:val="AmdtsEntries"/>
      </w:pPr>
      <w:r>
        <w:t>s 305</w:t>
      </w:r>
      <w:r>
        <w:tab/>
        <w:t xml:space="preserve">ins </w:t>
      </w:r>
      <w:hyperlink r:id="rId1037" w:tooltip="NRMA—ACT Road Safety Trust Repeal Act 2015" w:history="1">
        <w:r>
          <w:rPr>
            <w:rStyle w:val="charCitHyperlinkAbbrev"/>
          </w:rPr>
          <w:t>A2015</w:t>
        </w:r>
        <w:r>
          <w:rPr>
            <w:rStyle w:val="charCitHyperlinkAbbrev"/>
          </w:rPr>
          <w:noBreakHyphen/>
          <w:t>26</w:t>
        </w:r>
      </w:hyperlink>
      <w:r>
        <w:t xml:space="preserve"> s 4</w:t>
      </w:r>
    </w:p>
    <w:p w14:paraId="6948B46C" w14:textId="77777777" w:rsidR="00472D0C" w:rsidRPr="00FF29D5" w:rsidRDefault="00472D0C" w:rsidP="00472D0C">
      <w:pPr>
        <w:pStyle w:val="AmdtsEntries"/>
      </w:pPr>
      <w:r>
        <w:tab/>
      </w:r>
      <w:r w:rsidRPr="00FF29D5">
        <w:t>exp 19 August 20</w:t>
      </w:r>
      <w:r w:rsidR="002B397C" w:rsidRPr="00FF29D5">
        <w:t>18</w:t>
      </w:r>
      <w:r w:rsidR="0043268C" w:rsidRPr="00FF29D5">
        <w:t xml:space="preserve"> (s 305 (3)</w:t>
      </w:r>
      <w:r w:rsidRPr="00FF29D5">
        <w:t>)</w:t>
      </w:r>
    </w:p>
    <w:p w14:paraId="253E87FA" w14:textId="77777777" w:rsidR="00472D0C" w:rsidRDefault="003A693F" w:rsidP="00D201CD">
      <w:pPr>
        <w:pStyle w:val="AmdtsEntryHd"/>
        <w:rPr>
          <w:rFonts w:cs="Arial"/>
        </w:rPr>
      </w:pPr>
      <w:r w:rsidRPr="00F86FE5">
        <w:t>Exemption from liability</w:t>
      </w:r>
    </w:p>
    <w:p w14:paraId="6AF33525" w14:textId="3A40820A" w:rsidR="00472D0C" w:rsidRDefault="00472D0C" w:rsidP="00472D0C">
      <w:pPr>
        <w:pStyle w:val="AmdtsEntries"/>
      </w:pPr>
      <w:r>
        <w:t>s 306</w:t>
      </w:r>
      <w:r>
        <w:tab/>
        <w:t xml:space="preserve">ins </w:t>
      </w:r>
      <w:hyperlink r:id="rId1038" w:tooltip="NRMA—ACT Road Safety Trust Repeal Act 2015" w:history="1">
        <w:r>
          <w:rPr>
            <w:rStyle w:val="charCitHyperlinkAbbrev"/>
          </w:rPr>
          <w:t>A2015</w:t>
        </w:r>
        <w:r>
          <w:rPr>
            <w:rStyle w:val="charCitHyperlinkAbbrev"/>
          </w:rPr>
          <w:noBreakHyphen/>
          <w:t>26</w:t>
        </w:r>
      </w:hyperlink>
      <w:r>
        <w:t xml:space="preserve"> s 4</w:t>
      </w:r>
    </w:p>
    <w:p w14:paraId="0F4AB68B" w14:textId="77777777" w:rsidR="00472D0C" w:rsidRPr="00472D0C" w:rsidRDefault="00472D0C" w:rsidP="00472D0C">
      <w:pPr>
        <w:pStyle w:val="AmdtsEntries"/>
      </w:pPr>
      <w:r>
        <w:tab/>
      </w:r>
      <w:r w:rsidRPr="00472D0C">
        <w:rPr>
          <w:u w:val="single"/>
        </w:rPr>
        <w:t>exp 19 August 2030 (s 307)</w:t>
      </w:r>
    </w:p>
    <w:p w14:paraId="4049ADC4" w14:textId="77777777" w:rsidR="00472D0C" w:rsidRDefault="003A693F" w:rsidP="00D201CD">
      <w:pPr>
        <w:pStyle w:val="AmdtsEntryHd"/>
        <w:rPr>
          <w:rFonts w:cs="Arial"/>
        </w:rPr>
      </w:pPr>
      <w:r w:rsidRPr="00F86FE5">
        <w:t>Expiry—pt 14</w:t>
      </w:r>
    </w:p>
    <w:p w14:paraId="659C05AD" w14:textId="6C19EFE4" w:rsidR="00472D0C" w:rsidRDefault="00472D0C" w:rsidP="00472D0C">
      <w:pPr>
        <w:pStyle w:val="AmdtsEntries"/>
      </w:pPr>
      <w:r>
        <w:t>s 307</w:t>
      </w:r>
      <w:r>
        <w:tab/>
        <w:t xml:space="preserve">ins </w:t>
      </w:r>
      <w:hyperlink r:id="rId1039" w:tooltip="NRMA—ACT Road Safety Trust Repeal Act 2015" w:history="1">
        <w:r>
          <w:rPr>
            <w:rStyle w:val="charCitHyperlinkAbbrev"/>
          </w:rPr>
          <w:t>A2015</w:t>
        </w:r>
        <w:r>
          <w:rPr>
            <w:rStyle w:val="charCitHyperlinkAbbrev"/>
          </w:rPr>
          <w:noBreakHyphen/>
          <w:t>26</w:t>
        </w:r>
      </w:hyperlink>
      <w:r>
        <w:t xml:space="preserve"> s 4</w:t>
      </w:r>
    </w:p>
    <w:p w14:paraId="2D92B702" w14:textId="77777777" w:rsidR="00472D0C" w:rsidRPr="00472D0C" w:rsidRDefault="00472D0C" w:rsidP="00472D0C">
      <w:pPr>
        <w:pStyle w:val="AmdtsEntries"/>
      </w:pPr>
      <w:r>
        <w:tab/>
      </w:r>
      <w:r w:rsidRPr="00472D0C">
        <w:rPr>
          <w:u w:val="single"/>
        </w:rPr>
        <w:t>exp 19 August 2030 (s 307)</w:t>
      </w:r>
    </w:p>
    <w:p w14:paraId="7083968C" w14:textId="77777777" w:rsidR="00F54566" w:rsidRPr="00BB2CD2" w:rsidRDefault="00F54566" w:rsidP="00D201CD">
      <w:pPr>
        <w:pStyle w:val="AmdtsEntryHd"/>
        <w:rPr>
          <w:rFonts w:cs="Arial"/>
        </w:rPr>
      </w:pPr>
      <w:r w:rsidRPr="00BB2CD2">
        <w:rPr>
          <w:rFonts w:cs="Arial"/>
        </w:rPr>
        <w:t>Dictionary</w:t>
      </w:r>
    </w:p>
    <w:p w14:paraId="03337C5D" w14:textId="0636DD93" w:rsidR="00E678EC" w:rsidRPr="00E96622" w:rsidRDefault="00F54566" w:rsidP="008A5BEF">
      <w:pPr>
        <w:pStyle w:val="AmdtsEntries"/>
      </w:pPr>
      <w:r w:rsidRPr="00BB2CD2">
        <w:rPr>
          <w:rFonts w:cs="Arial"/>
        </w:rPr>
        <w:t>dict</w:t>
      </w:r>
      <w:r w:rsidRPr="00BB2CD2">
        <w:rPr>
          <w:rFonts w:cs="Arial"/>
        </w:rPr>
        <w:tab/>
        <w:t xml:space="preserve">am </w:t>
      </w:r>
      <w:hyperlink r:id="rId1040" w:tooltip="Statute Law Amendment Act 2002" w:history="1">
        <w:r w:rsidR="00E96622" w:rsidRPr="008A5BEF">
          <w:rPr>
            <w:rFonts w:cs="Arial"/>
          </w:rPr>
          <w:t>A2002</w:t>
        </w:r>
        <w:r w:rsidR="00E96622" w:rsidRPr="008A5BEF">
          <w:rPr>
            <w:rFonts w:cs="Arial"/>
          </w:rPr>
          <w:noBreakHyphen/>
          <w:t>30</w:t>
        </w:r>
      </w:hyperlink>
      <w:r w:rsidRPr="00BB2CD2">
        <w:rPr>
          <w:rFonts w:cs="Arial"/>
        </w:rPr>
        <w:t xml:space="preserve"> amdt 3.740; </w:t>
      </w:r>
      <w:hyperlink r:id="rId1041" w:tooltip="ACT Civil and Administrative Tribunal Legislation Amendment Act 2008 (No 2)" w:history="1">
        <w:r w:rsidR="00E96622" w:rsidRPr="008A5BEF">
          <w:rPr>
            <w:rFonts w:cs="Arial"/>
          </w:rPr>
          <w:t>A2008</w:t>
        </w:r>
        <w:r w:rsidR="00E96622" w:rsidRPr="008A5BEF">
          <w:rPr>
            <w:rFonts w:cs="Arial"/>
          </w:rPr>
          <w:noBreakHyphen/>
          <w:t>37</w:t>
        </w:r>
      </w:hyperlink>
      <w:r w:rsidRPr="008A5BEF">
        <w:rPr>
          <w:rFonts w:cs="Arial"/>
        </w:rPr>
        <w:t xml:space="preserve"> amdt 1.431; </w:t>
      </w:r>
      <w:hyperlink r:id="rId1042" w:tooltip="Statute Law Amendment Act 2009 (No 2)" w:history="1">
        <w:r w:rsidR="00E96622" w:rsidRPr="008A5BEF">
          <w:rPr>
            <w:rFonts w:cs="Arial"/>
          </w:rPr>
          <w:t>A2009</w:t>
        </w:r>
        <w:r w:rsidR="00E96622" w:rsidRPr="008A5BEF">
          <w:rPr>
            <w:rFonts w:cs="Arial"/>
          </w:rPr>
          <w:noBreakHyphen/>
          <w:t>49</w:t>
        </w:r>
      </w:hyperlink>
      <w:r w:rsidRPr="00E96622">
        <w:t xml:space="preserve"> amdt 3.151; </w:t>
      </w:r>
      <w:hyperlink r:id="rId1043" w:tooltip="Statute Law Amendment Act 2010" w:history="1">
        <w:r w:rsidR="00E96622" w:rsidRPr="00E96622">
          <w:rPr>
            <w:rStyle w:val="charCitHyperlinkAbbrev"/>
          </w:rPr>
          <w:t>A2010</w:t>
        </w:r>
        <w:r w:rsidR="00E96622" w:rsidRPr="00E96622">
          <w:rPr>
            <w:rStyle w:val="charCitHyperlinkAbbrev"/>
          </w:rPr>
          <w:noBreakHyphen/>
          <w:t>18</w:t>
        </w:r>
      </w:hyperlink>
      <w:r w:rsidRPr="00E96622">
        <w:t xml:space="preserve"> amdt 3.34, amdt 3.35; </w:t>
      </w:r>
      <w:hyperlink r:id="rId1044" w:tooltip="Administrative (One ACT Public Service Miscellaneous Amendments) Act 2011" w:history="1">
        <w:r w:rsidR="00E96622" w:rsidRPr="00E96622">
          <w:rPr>
            <w:rStyle w:val="charCitHyperlinkAbbrev"/>
          </w:rPr>
          <w:t>A2011</w:t>
        </w:r>
        <w:r w:rsidR="00E96622" w:rsidRPr="00E96622">
          <w:rPr>
            <w:rStyle w:val="charCitHyperlinkAbbrev"/>
          </w:rPr>
          <w:noBreakHyphen/>
          <w:t>22</w:t>
        </w:r>
      </w:hyperlink>
      <w:r w:rsidRPr="00E96622">
        <w:t xml:space="preserve"> amdt 1.390; </w:t>
      </w:r>
      <w:hyperlink r:id="rId1045" w:tooltip="Justice and Community Safety Legislation Amendment Act 2011 (No 3)" w:history="1">
        <w:r w:rsidR="00E96622" w:rsidRPr="00E96622">
          <w:rPr>
            <w:rStyle w:val="charCitHyperlinkAbbrev"/>
          </w:rPr>
          <w:t>A2011</w:t>
        </w:r>
        <w:r w:rsidR="00E96622" w:rsidRPr="00E96622">
          <w:rPr>
            <w:rStyle w:val="charCitHyperlinkAbbrev"/>
          </w:rPr>
          <w:noBreakHyphen/>
          <w:t>49</w:t>
        </w:r>
      </w:hyperlink>
      <w:r w:rsidRPr="00E96622">
        <w:t xml:space="preserve"> amdt 1.18; </w:t>
      </w:r>
      <w:hyperlink r:id="rId1046" w:tooltip="Statute Law Amendment Act 2011 (No 3)" w:history="1">
        <w:r w:rsidR="00E96622" w:rsidRPr="00E96622">
          <w:rPr>
            <w:rStyle w:val="charCitHyperlinkAbbrev"/>
          </w:rPr>
          <w:t>A2011</w:t>
        </w:r>
        <w:r w:rsidR="00E96622" w:rsidRPr="00E96622">
          <w:rPr>
            <w:rStyle w:val="charCitHyperlinkAbbrev"/>
          </w:rPr>
          <w:noBreakHyphen/>
          <w:t>52</w:t>
        </w:r>
      </w:hyperlink>
      <w:r w:rsidRPr="00E96622">
        <w:t xml:space="preserve"> amdt 3.183; </w:t>
      </w:r>
      <w:hyperlink r:id="rId1047" w:tooltip="Statute Law Amendment Act 2012" w:history="1">
        <w:r w:rsidR="00E96622" w:rsidRPr="00E96622">
          <w:rPr>
            <w:rStyle w:val="charCitHyperlinkAbbrev"/>
          </w:rPr>
          <w:t>A2012</w:t>
        </w:r>
        <w:r w:rsidR="00E96622" w:rsidRPr="00E96622">
          <w:rPr>
            <w:rStyle w:val="charCitHyperlinkAbbrev"/>
          </w:rPr>
          <w:noBreakHyphen/>
          <w:t>21</w:t>
        </w:r>
      </w:hyperlink>
      <w:r w:rsidRPr="00E96622">
        <w:t xml:space="preserve"> amdt 3.154</w:t>
      </w:r>
      <w:r w:rsidR="00FB6221" w:rsidRPr="00E96622">
        <w:t xml:space="preserve">; </w:t>
      </w:r>
      <w:hyperlink r:id="rId1048" w:tooltip="Road Transport (General) Amendment Act 2012 (No 2)" w:history="1">
        <w:r w:rsidR="00E96622" w:rsidRPr="00E96622">
          <w:rPr>
            <w:rStyle w:val="charCitHyperlinkAbbrev"/>
          </w:rPr>
          <w:t>A2012</w:t>
        </w:r>
        <w:r w:rsidR="00E96622" w:rsidRPr="00E96622">
          <w:rPr>
            <w:rStyle w:val="charCitHyperlinkAbbrev"/>
          </w:rPr>
          <w:noBreakHyphen/>
          <w:t>16</w:t>
        </w:r>
      </w:hyperlink>
      <w:r w:rsidR="00FB6221" w:rsidRPr="00E96622">
        <w:t xml:space="preserve"> s 27</w:t>
      </w:r>
    </w:p>
    <w:p w14:paraId="6936A6DE" w14:textId="661FE3D4"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 xml:space="preserve">accident </w:t>
      </w:r>
      <w:r w:rsidRPr="00BB2CD2">
        <w:rPr>
          <w:rFonts w:cs="Arial"/>
        </w:rPr>
        <w:t xml:space="preserve">om </w:t>
      </w:r>
      <w:hyperlink r:id="rId1049"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70AC7D7F" w14:textId="31E46ACF"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accredited operator</w:t>
      </w:r>
      <w:r w:rsidRPr="00BB2CD2">
        <w:rPr>
          <w:rFonts w:cs="Arial"/>
        </w:rPr>
        <w:t xml:space="preserve"> ins </w:t>
      </w:r>
      <w:hyperlink r:id="rId1050"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37</w:t>
      </w:r>
    </w:p>
    <w:p w14:paraId="245762BB" w14:textId="62528710" w:rsidR="00F54566" w:rsidRPr="00BB2CD2" w:rsidRDefault="00F54566" w:rsidP="008A5BEF">
      <w:pPr>
        <w:pStyle w:val="AmdtsEntriesDefL2"/>
        <w:rPr>
          <w:rFonts w:cs="Arial"/>
        </w:rPr>
      </w:pPr>
      <w:r w:rsidRPr="00BB2CD2">
        <w:rPr>
          <w:rFonts w:cs="Arial"/>
        </w:rPr>
        <w:tab/>
        <w:t xml:space="preserve">om </w:t>
      </w:r>
      <w:hyperlink r:id="rId1051"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4773617F" w14:textId="0C587C27" w:rsidR="00F54566" w:rsidRPr="00BB2CD2" w:rsidRDefault="00F54566" w:rsidP="008A5BEF">
      <w:pPr>
        <w:pStyle w:val="AmdtsEntries"/>
        <w:rPr>
          <w:rFonts w:cs="Arial"/>
        </w:rPr>
      </w:pPr>
      <w:r w:rsidRPr="00BB2CD2">
        <w:rPr>
          <w:rFonts w:cs="Arial"/>
        </w:rPr>
        <w:tab/>
        <w:t xml:space="preserve">def </w:t>
      </w:r>
      <w:r w:rsidRPr="00E96622">
        <w:rPr>
          <w:rStyle w:val="charBoldItals"/>
        </w:rPr>
        <w:t>administering authority</w:t>
      </w:r>
      <w:r w:rsidRPr="00BB2CD2">
        <w:rPr>
          <w:rFonts w:cs="Arial"/>
        </w:rPr>
        <w:t xml:space="preserve"> sub </w:t>
      </w:r>
      <w:hyperlink r:id="rId1052"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3.741</w:t>
      </w:r>
    </w:p>
    <w:p w14:paraId="30701C81" w14:textId="3D5DC606" w:rsidR="00A26866" w:rsidRPr="00FB6221" w:rsidRDefault="00A26866" w:rsidP="008A5BEF">
      <w:pPr>
        <w:pStyle w:val="AmdtsEntries"/>
      </w:pPr>
      <w:r>
        <w:rPr>
          <w:rFonts w:cs="Arial"/>
        </w:rPr>
        <w:tab/>
        <w:t xml:space="preserve">def </w:t>
      </w:r>
      <w:r>
        <w:rPr>
          <w:rStyle w:val="charBoldItals"/>
        </w:rPr>
        <w:t xml:space="preserve">alcohol awareness course </w:t>
      </w:r>
      <w:r>
        <w:t xml:space="preserve">ins </w:t>
      </w:r>
      <w:hyperlink r:id="rId1053" w:tooltip="Statute Law Amendment Act 2013" w:history="1">
        <w:r>
          <w:rPr>
            <w:rStyle w:val="charCitHyperlinkAbbrev"/>
          </w:rPr>
          <w:t>A2013</w:t>
        </w:r>
        <w:r>
          <w:rPr>
            <w:rStyle w:val="charCitHyperlinkAbbrev"/>
          </w:rPr>
          <w:noBreakHyphen/>
          <w:t>19</w:t>
        </w:r>
      </w:hyperlink>
      <w:r>
        <w:t xml:space="preserve"> amdt 3.419</w:t>
      </w:r>
    </w:p>
    <w:p w14:paraId="580252C2" w14:textId="1CE20CEC" w:rsidR="00FB6221" w:rsidRDefault="00FB6221" w:rsidP="008A5BEF">
      <w:pPr>
        <w:pStyle w:val="AmdtsEntries"/>
      </w:pPr>
      <w:r>
        <w:rPr>
          <w:rFonts w:cs="Arial"/>
        </w:rPr>
        <w:tab/>
        <w:t xml:space="preserve">def </w:t>
      </w:r>
      <w:r>
        <w:rPr>
          <w:rStyle w:val="charBoldItals"/>
        </w:rPr>
        <w:t xml:space="preserve">all reasonable steps </w:t>
      </w:r>
      <w:r>
        <w:t xml:space="preserve">ins </w:t>
      </w:r>
      <w:hyperlink r:id="rId1054"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28</w:t>
      </w:r>
    </w:p>
    <w:p w14:paraId="6C2DCAC5" w14:textId="2548612F" w:rsidR="007B349C" w:rsidRDefault="007B349C" w:rsidP="008A5BEF">
      <w:pPr>
        <w:pStyle w:val="AmdtsEntriesDefL2"/>
      </w:pPr>
      <w:r>
        <w:tab/>
        <w:t xml:space="preserve">sub </w:t>
      </w:r>
      <w:hyperlink r:id="rId1055" w:tooltip="Road Transport (General) Amendment Act 2012 (No 2)" w:history="1">
        <w:r w:rsidRPr="00E96622">
          <w:rPr>
            <w:rStyle w:val="charCitHyperlinkAbbrev"/>
          </w:rPr>
          <w:t>A2012</w:t>
        </w:r>
        <w:r w:rsidRPr="00E96622">
          <w:rPr>
            <w:rStyle w:val="charCitHyperlinkAbbrev"/>
          </w:rPr>
          <w:noBreakHyphen/>
          <w:t>16</w:t>
        </w:r>
      </w:hyperlink>
      <w:r>
        <w:t xml:space="preserve"> s 29</w:t>
      </w:r>
    </w:p>
    <w:p w14:paraId="33C8CFCB" w14:textId="76C1C18F" w:rsidR="005872E3" w:rsidRPr="00FB6221" w:rsidRDefault="005872E3" w:rsidP="008A5BEF">
      <w:pPr>
        <w:pStyle w:val="AmdtsEntriesDefL2"/>
      </w:pPr>
      <w:r>
        <w:tab/>
        <w:t xml:space="preserve">am </w:t>
      </w:r>
      <w:hyperlink r:id="rId1056" w:tooltip="A2017-21" w:history="1">
        <w:r w:rsidRPr="00D35D2E">
          <w:rPr>
            <w:rStyle w:val="charCitHyperlinkAbbrev"/>
          </w:rPr>
          <w:t>A2017</w:t>
        </w:r>
        <w:r w:rsidRPr="00D35D2E">
          <w:rPr>
            <w:rStyle w:val="charCitHyperlinkAbbrev"/>
          </w:rPr>
          <w:noBreakHyphen/>
          <w:t>21</w:t>
        </w:r>
      </w:hyperlink>
      <w:r>
        <w:t xml:space="preserve"> s 34</w:t>
      </w:r>
    </w:p>
    <w:p w14:paraId="39D86BB3" w14:textId="5C49A01F" w:rsidR="00F54566" w:rsidRDefault="00F54566" w:rsidP="008A5BEF">
      <w:pPr>
        <w:pStyle w:val="AmdtsEntries"/>
        <w:rPr>
          <w:rFonts w:cs="Arial"/>
        </w:rPr>
      </w:pPr>
      <w:r>
        <w:rPr>
          <w:rFonts w:cs="Arial"/>
        </w:rPr>
        <w:tab/>
        <w:t xml:space="preserve">def </w:t>
      </w:r>
      <w:r w:rsidRPr="00E96622">
        <w:rPr>
          <w:rStyle w:val="charBoldItals"/>
        </w:rPr>
        <w:t xml:space="preserve">approved average speed detection system </w:t>
      </w:r>
      <w:r>
        <w:rPr>
          <w:rFonts w:cs="Arial"/>
        </w:rPr>
        <w:t xml:space="preserve">ins </w:t>
      </w:r>
      <w:hyperlink r:id="rId1057" w:tooltip="Road Transport (Safety and Traffic Management) Amendment Act 2011" w:history="1">
        <w:r w:rsidR="00E96622" w:rsidRPr="00E96622">
          <w:rPr>
            <w:rStyle w:val="charCitHyperlinkAbbrev"/>
          </w:rPr>
          <w:t>A2011</w:t>
        </w:r>
        <w:r w:rsidR="00E96622" w:rsidRPr="00E96622">
          <w:rPr>
            <w:rStyle w:val="charCitHyperlinkAbbrev"/>
          </w:rPr>
          <w:noBreakHyphen/>
          <w:t>38</w:t>
        </w:r>
      </w:hyperlink>
      <w:r>
        <w:rPr>
          <w:rFonts w:cs="Arial"/>
        </w:rPr>
        <w:t xml:space="preserve"> amdt 1.3</w:t>
      </w:r>
    </w:p>
    <w:p w14:paraId="512AAEBD" w14:textId="396E3A0B" w:rsidR="00AD3DC2" w:rsidRDefault="00AD3DC2" w:rsidP="00AD3DC2">
      <w:pPr>
        <w:pStyle w:val="AmdtsEntriesDefL2"/>
      </w:pPr>
      <w:r>
        <w:tab/>
        <w:t xml:space="preserve">om </w:t>
      </w:r>
      <w:hyperlink r:id="rId1058" w:tooltip="Road Transport (Safety and Traffic Management) Amendment Act 2025" w:history="1">
        <w:r>
          <w:rPr>
            <w:rStyle w:val="charCitHyperlinkAbbrev"/>
          </w:rPr>
          <w:t>A2025</w:t>
        </w:r>
        <w:r>
          <w:rPr>
            <w:rStyle w:val="charCitHyperlinkAbbrev"/>
          </w:rPr>
          <w:noBreakHyphen/>
          <w:t>21</w:t>
        </w:r>
      </w:hyperlink>
      <w:r>
        <w:t xml:space="preserve"> amdt 1.1</w:t>
      </w:r>
    </w:p>
    <w:p w14:paraId="6E9699AA" w14:textId="559A058D" w:rsidR="00920111" w:rsidRPr="001238D3" w:rsidRDefault="00920111" w:rsidP="008A5BEF">
      <w:pPr>
        <w:pStyle w:val="AmdtsEntries"/>
        <w:rPr>
          <w:rFonts w:cs="Arial"/>
        </w:rPr>
      </w:pPr>
      <w:r>
        <w:rPr>
          <w:rFonts w:cs="Arial"/>
        </w:rPr>
        <w:tab/>
        <w:t>def</w:t>
      </w:r>
      <w:r w:rsidRPr="00D924B6">
        <w:rPr>
          <w:rStyle w:val="charBoldItals"/>
        </w:rPr>
        <w:t xml:space="preserve"> approved camera detection device</w:t>
      </w:r>
      <w:r>
        <w:rPr>
          <w:rFonts w:cs="Arial"/>
        </w:rPr>
        <w:t xml:space="preserve"> om </w:t>
      </w:r>
      <w:hyperlink r:id="rId1059" w:tooltip="Road Transport (Safety and Traffic Management) Amendment Act 2021" w:history="1">
        <w:r w:rsidR="00D924B6">
          <w:rPr>
            <w:rStyle w:val="charCitHyperlinkAbbrev"/>
          </w:rPr>
          <w:t>A2021</w:t>
        </w:r>
        <w:r w:rsidR="00D924B6">
          <w:rPr>
            <w:rStyle w:val="charCitHyperlinkAbbrev"/>
          </w:rPr>
          <w:noBreakHyphen/>
          <w:t>14</w:t>
        </w:r>
      </w:hyperlink>
      <w:r>
        <w:rPr>
          <w:rFonts w:cs="Arial"/>
        </w:rPr>
        <w:t xml:space="preserve"> amdt</w:t>
      </w:r>
      <w:r w:rsidR="00D924B6">
        <w:rPr>
          <w:rFonts w:cs="Arial"/>
        </w:rPr>
        <w:t> </w:t>
      </w:r>
      <w:r>
        <w:rPr>
          <w:rFonts w:cs="Arial"/>
        </w:rPr>
        <w:t>1.1</w:t>
      </w:r>
    </w:p>
    <w:p w14:paraId="3EA87A69" w14:textId="281495D0" w:rsidR="008F5E3D" w:rsidRDefault="008F5E3D" w:rsidP="008A5BEF">
      <w:pPr>
        <w:pStyle w:val="AmdtsEntries"/>
      </w:pPr>
      <w:r>
        <w:rPr>
          <w:rFonts w:cs="Arial"/>
        </w:rPr>
        <w:tab/>
        <w:t xml:space="preserve">def </w:t>
      </w:r>
      <w:r w:rsidRPr="005050A0">
        <w:rPr>
          <w:rStyle w:val="charBoldItals"/>
        </w:rPr>
        <w:t>approved community work or social development program</w:t>
      </w:r>
      <w:r>
        <w:rPr>
          <w:rStyle w:val="charBoldItals"/>
        </w:rPr>
        <w:t xml:space="preserve"> </w:t>
      </w:r>
      <w:r>
        <w:t xml:space="preserve">ins </w:t>
      </w:r>
      <w:hyperlink r:id="rId1060" w:tooltip="Road Transport (General) (Infringement Notices) Amendment Act 2012" w:history="1">
        <w:r w:rsidRPr="00FD5A21">
          <w:rPr>
            <w:rStyle w:val="charCitHyperlinkAbbrev"/>
          </w:rPr>
          <w:t>A2012</w:t>
        </w:r>
        <w:r w:rsidRPr="00FD5A21">
          <w:rPr>
            <w:rStyle w:val="charCitHyperlinkAbbrev"/>
          </w:rPr>
          <w:noBreakHyphen/>
          <w:t>24</w:t>
        </w:r>
      </w:hyperlink>
      <w:r>
        <w:t xml:space="preserve"> s 9</w:t>
      </w:r>
    </w:p>
    <w:p w14:paraId="606CD374" w14:textId="578F1443" w:rsidR="009F7B0A" w:rsidRPr="008F5E3D" w:rsidRDefault="009F7B0A" w:rsidP="009F7B0A">
      <w:pPr>
        <w:pStyle w:val="AmdtsEntriesDefL2"/>
      </w:pPr>
      <w:r>
        <w:tab/>
        <w:t xml:space="preserve">sub </w:t>
      </w:r>
      <w:hyperlink r:id="rId1061" w:tooltip="Road Transport Legislation Amendment Act 2013" w:history="1">
        <w:r w:rsidRPr="00483436">
          <w:rPr>
            <w:rStyle w:val="charCitHyperlinkAbbrev"/>
          </w:rPr>
          <w:t>A2013</w:t>
        </w:r>
        <w:r w:rsidRPr="00483436">
          <w:rPr>
            <w:rStyle w:val="charCitHyperlinkAbbrev"/>
          </w:rPr>
          <w:noBreakHyphen/>
          <w:t>13</w:t>
        </w:r>
      </w:hyperlink>
      <w:r>
        <w:t xml:space="preserve"> s 33</w:t>
      </w:r>
    </w:p>
    <w:p w14:paraId="49F8E3A7" w14:textId="26FAEB81" w:rsidR="00F54566" w:rsidRPr="00823E12" w:rsidRDefault="00F54566" w:rsidP="00F54566">
      <w:pPr>
        <w:pStyle w:val="AmdtsEntries"/>
      </w:pPr>
      <w:r w:rsidRPr="00BB2CD2">
        <w:rPr>
          <w:rFonts w:cs="Arial"/>
        </w:rPr>
        <w:tab/>
        <w:t xml:space="preserve">def </w:t>
      </w:r>
      <w:r w:rsidRPr="00BB2CD2">
        <w:rPr>
          <w:rStyle w:val="charBoldItals"/>
          <w:rFonts w:cs="Arial"/>
        </w:rPr>
        <w:t xml:space="preserve">Australian Design </w:t>
      </w:r>
      <w:r w:rsidRPr="00823E12">
        <w:rPr>
          <w:rStyle w:val="charBoldItals"/>
          <w:rFonts w:cs="Arial"/>
        </w:rPr>
        <w:t xml:space="preserve">Rule </w:t>
      </w:r>
      <w:r w:rsidRPr="00823E12">
        <w:t xml:space="preserve">ins </w:t>
      </w:r>
      <w:hyperlink r:id="rId1062" w:tooltip="Road Transport Legislation Amendment Act 2002" w:history="1">
        <w:r w:rsidR="00E96622" w:rsidRPr="00823E12">
          <w:rPr>
            <w:rStyle w:val="charCitHyperlinkAbbrev"/>
          </w:rPr>
          <w:t>A2002</w:t>
        </w:r>
        <w:r w:rsidR="00E96622" w:rsidRPr="00823E12">
          <w:rPr>
            <w:rStyle w:val="charCitHyperlinkAbbrev"/>
          </w:rPr>
          <w:noBreakHyphen/>
          <w:t>23</w:t>
        </w:r>
      </w:hyperlink>
      <w:r w:rsidRPr="00823E12">
        <w:t xml:space="preserve"> s 14</w:t>
      </w:r>
    </w:p>
    <w:p w14:paraId="658331E1" w14:textId="682EB21A" w:rsidR="001607CC" w:rsidRPr="00E96622" w:rsidRDefault="001607CC" w:rsidP="001607CC">
      <w:pPr>
        <w:pStyle w:val="AmdtsEntriesDefL2"/>
      </w:pPr>
      <w:r w:rsidRPr="00823E12">
        <w:tab/>
        <w:t xml:space="preserve">sub </w:t>
      </w:r>
      <w:hyperlink r:id="rId1063" w:tooltip="Road Transport Legislation Amendment Act 2022 (No 2)" w:history="1">
        <w:r w:rsidRPr="00823E12">
          <w:rPr>
            <w:rStyle w:val="charCitHyperlinkAbbrev"/>
          </w:rPr>
          <w:t>A2022</w:t>
        </w:r>
        <w:r w:rsidRPr="00823E12">
          <w:rPr>
            <w:rStyle w:val="charCitHyperlinkAbbrev"/>
          </w:rPr>
          <w:noBreakHyphen/>
          <w:t>5</w:t>
        </w:r>
      </w:hyperlink>
      <w:r w:rsidRPr="00823E12">
        <w:rPr>
          <w:rFonts w:cs="Arial"/>
        </w:rPr>
        <w:t xml:space="preserve"> s 19</w:t>
      </w:r>
    </w:p>
    <w:p w14:paraId="6C4267B0" w14:textId="01EE2EF0" w:rsidR="00F54566" w:rsidRDefault="00F54566" w:rsidP="00F54566">
      <w:pPr>
        <w:pStyle w:val="AmdtsEntries"/>
        <w:rPr>
          <w:rFonts w:cs="Arial"/>
        </w:rPr>
      </w:pPr>
      <w:r w:rsidRPr="00BB2CD2">
        <w:rPr>
          <w:rFonts w:cs="Arial"/>
        </w:rPr>
        <w:tab/>
        <w:t xml:space="preserve">def </w:t>
      </w:r>
      <w:r w:rsidRPr="00E96622">
        <w:rPr>
          <w:rStyle w:val="charBoldItals"/>
        </w:rPr>
        <w:t xml:space="preserve">Australian Road Rules </w:t>
      </w:r>
      <w:r w:rsidRPr="00BB2CD2">
        <w:rPr>
          <w:rFonts w:cs="Arial"/>
        </w:rPr>
        <w:t xml:space="preserve">ins </w:t>
      </w:r>
      <w:hyperlink r:id="rId1064" w:tooltip="Statute Law Amendment Act 2010" w:history="1">
        <w:r w:rsidR="00E96622" w:rsidRPr="00E96622">
          <w:rPr>
            <w:rStyle w:val="charCitHyperlinkAbbrev"/>
          </w:rPr>
          <w:t>A2010</w:t>
        </w:r>
        <w:r w:rsidR="00E96622" w:rsidRPr="00E96622">
          <w:rPr>
            <w:rStyle w:val="charCitHyperlinkAbbrev"/>
          </w:rPr>
          <w:noBreakHyphen/>
          <w:t>18</w:t>
        </w:r>
      </w:hyperlink>
      <w:r w:rsidRPr="00BB2CD2">
        <w:rPr>
          <w:rFonts w:cs="Arial"/>
        </w:rPr>
        <w:t xml:space="preserve"> amdt 3.36</w:t>
      </w:r>
    </w:p>
    <w:p w14:paraId="4A90CBF7" w14:textId="63784663" w:rsidR="00280EA2" w:rsidRPr="00BB2CD2" w:rsidRDefault="00280EA2" w:rsidP="00280EA2">
      <w:pPr>
        <w:pStyle w:val="AmdtsEntriesDefL2"/>
      </w:pPr>
      <w:r>
        <w:tab/>
        <w:t xml:space="preserve">om </w:t>
      </w:r>
      <w:hyperlink r:id="rId1065" w:tooltip="Justice and Community Safety Legislation Amendment Act 2017 (No 2)" w:history="1">
        <w:r>
          <w:rPr>
            <w:rStyle w:val="charCitHyperlinkAbbrev"/>
          </w:rPr>
          <w:t>A2017</w:t>
        </w:r>
        <w:r>
          <w:rPr>
            <w:rStyle w:val="charCitHyperlinkAbbrev"/>
          </w:rPr>
          <w:noBreakHyphen/>
          <w:t>14</w:t>
        </w:r>
      </w:hyperlink>
      <w:r>
        <w:t xml:space="preserve"> s 50</w:t>
      </w:r>
    </w:p>
    <w:p w14:paraId="2FED947B" w14:textId="0805A9FE" w:rsidR="00F54566" w:rsidRDefault="00F54566" w:rsidP="00F54566">
      <w:pPr>
        <w:pStyle w:val="AmdtsEntries"/>
      </w:pPr>
      <w:r w:rsidRPr="00BB2CD2">
        <w:rPr>
          <w:rFonts w:cs="Arial"/>
        </w:rPr>
        <w:tab/>
        <w:t xml:space="preserve">def </w:t>
      </w:r>
      <w:r w:rsidRPr="00BB2CD2">
        <w:rPr>
          <w:rStyle w:val="charBoldItals"/>
          <w:rFonts w:cs="Arial"/>
        </w:rPr>
        <w:t xml:space="preserve">Australian Transport Council </w:t>
      </w:r>
      <w:r w:rsidRPr="00E96622">
        <w:t xml:space="preserve">sub </w:t>
      </w:r>
      <w:hyperlink r:id="rId1066" w:tooltip="Statute Law Amendment Act 2005" w:history="1">
        <w:r w:rsidR="00E96622" w:rsidRPr="00E96622">
          <w:rPr>
            <w:rStyle w:val="charCitHyperlinkAbbrev"/>
          </w:rPr>
          <w:t>A2005</w:t>
        </w:r>
        <w:r w:rsidR="00E96622" w:rsidRPr="00E96622">
          <w:rPr>
            <w:rStyle w:val="charCitHyperlinkAbbrev"/>
          </w:rPr>
          <w:noBreakHyphen/>
          <w:t>20</w:t>
        </w:r>
      </w:hyperlink>
      <w:r w:rsidRPr="00E96622">
        <w:t xml:space="preserve"> amdt 3.367; </w:t>
      </w:r>
      <w:hyperlink r:id="rId1067" w:tooltip="Statute Law Amendment Act 2010" w:history="1">
        <w:r w:rsidR="00E96622" w:rsidRPr="00E96622">
          <w:rPr>
            <w:rStyle w:val="charCitHyperlinkAbbrev"/>
          </w:rPr>
          <w:t>A2010</w:t>
        </w:r>
        <w:r w:rsidR="00E96622" w:rsidRPr="00E96622">
          <w:rPr>
            <w:rStyle w:val="charCitHyperlinkAbbrev"/>
          </w:rPr>
          <w:noBreakHyphen/>
          <w:t>18</w:t>
        </w:r>
      </w:hyperlink>
      <w:r w:rsidRPr="00E96622">
        <w:t xml:space="preserve"> amdt 3.37</w:t>
      </w:r>
    </w:p>
    <w:p w14:paraId="4D88DC50" w14:textId="163925A2" w:rsidR="001607CC" w:rsidRPr="00E96622" w:rsidRDefault="001607CC" w:rsidP="001607CC">
      <w:pPr>
        <w:pStyle w:val="AmdtsEntriesDefL2"/>
      </w:pPr>
      <w:r>
        <w:tab/>
      </w:r>
      <w:r w:rsidRPr="00823E12">
        <w:t xml:space="preserve">om </w:t>
      </w:r>
      <w:hyperlink r:id="rId1068" w:tooltip="Road Transport Legislation Amendment Act 2022 (No 2)" w:history="1">
        <w:r w:rsidRPr="00823E12">
          <w:rPr>
            <w:rStyle w:val="charCitHyperlinkAbbrev"/>
          </w:rPr>
          <w:t>A2022</w:t>
        </w:r>
        <w:r w:rsidRPr="00823E12">
          <w:rPr>
            <w:rStyle w:val="charCitHyperlinkAbbrev"/>
          </w:rPr>
          <w:noBreakHyphen/>
          <w:t>5</w:t>
        </w:r>
      </w:hyperlink>
      <w:r w:rsidRPr="00823E12">
        <w:rPr>
          <w:rFonts w:cs="Arial"/>
        </w:rPr>
        <w:t xml:space="preserve"> s 20</w:t>
      </w:r>
    </w:p>
    <w:p w14:paraId="4865ECAE" w14:textId="33A7FD9E" w:rsidR="00F54566" w:rsidRPr="00BB2CD2" w:rsidRDefault="00F54566" w:rsidP="00F54566">
      <w:pPr>
        <w:pStyle w:val="AmdtsEntries"/>
        <w:rPr>
          <w:rFonts w:cs="Arial"/>
        </w:rPr>
      </w:pPr>
      <w:r w:rsidRPr="00BB2CD2">
        <w:rPr>
          <w:rFonts w:cs="Arial"/>
        </w:rPr>
        <w:tab/>
        <w:t xml:space="preserve">def </w:t>
      </w:r>
      <w:r w:rsidRPr="00BB2CD2">
        <w:rPr>
          <w:rStyle w:val="charBoldItals"/>
          <w:rFonts w:cs="Arial"/>
        </w:rPr>
        <w:t xml:space="preserve">authorised insurer </w:t>
      </w:r>
      <w:r w:rsidRPr="00BB2CD2">
        <w:rPr>
          <w:rFonts w:cs="Arial"/>
        </w:rPr>
        <w:t xml:space="preserve">om </w:t>
      </w:r>
      <w:hyperlink r:id="rId1069"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09359952" w14:textId="3B4D233F" w:rsidR="00F54566" w:rsidRPr="00BB2CD2" w:rsidRDefault="00F54566" w:rsidP="00F54566">
      <w:pPr>
        <w:pStyle w:val="AmdtsEntries"/>
        <w:rPr>
          <w:rFonts w:cs="Arial"/>
        </w:rPr>
      </w:pPr>
      <w:r w:rsidRPr="00BB2CD2">
        <w:rPr>
          <w:rFonts w:cs="Arial"/>
        </w:rPr>
        <w:tab/>
        <w:t xml:space="preserve">def </w:t>
      </w:r>
      <w:r w:rsidRPr="00E96622">
        <w:rPr>
          <w:rStyle w:val="charBoldItals"/>
        </w:rPr>
        <w:t>authorised person</w:t>
      </w:r>
      <w:r w:rsidRPr="00BB2CD2">
        <w:rPr>
          <w:rFonts w:cs="Arial"/>
        </w:rPr>
        <w:t xml:space="preserve"> sub </w:t>
      </w:r>
      <w:hyperlink r:id="rId1070"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3.742</w:t>
      </w:r>
    </w:p>
    <w:p w14:paraId="6847848D" w14:textId="5FB958D8" w:rsidR="00F54566" w:rsidRPr="00BB2CD2" w:rsidRDefault="00F54566" w:rsidP="00F54566">
      <w:pPr>
        <w:pStyle w:val="AmdtsEntries"/>
        <w:rPr>
          <w:rFonts w:cs="Arial"/>
        </w:rPr>
      </w:pPr>
      <w:r w:rsidRPr="00BB2CD2">
        <w:rPr>
          <w:rFonts w:cs="Arial"/>
        </w:rPr>
        <w:tab/>
        <w:t xml:space="preserve">def </w:t>
      </w:r>
      <w:r w:rsidRPr="00E96622">
        <w:rPr>
          <w:rStyle w:val="charBoldItals"/>
        </w:rPr>
        <w:t xml:space="preserve">authority </w:t>
      </w:r>
      <w:r w:rsidRPr="00BB2CD2">
        <w:rPr>
          <w:rFonts w:cs="Arial"/>
        </w:rPr>
        <w:t xml:space="preserve">om </w:t>
      </w:r>
      <w:hyperlink r:id="rId1071" w:tooltip="Statute Law Amendment Act 2010" w:history="1">
        <w:r w:rsidR="00E96622" w:rsidRPr="00E96622">
          <w:rPr>
            <w:rStyle w:val="charCitHyperlinkAbbrev"/>
          </w:rPr>
          <w:t>A2010</w:t>
        </w:r>
        <w:r w:rsidR="00E96622" w:rsidRPr="00E96622">
          <w:rPr>
            <w:rStyle w:val="charCitHyperlinkAbbrev"/>
          </w:rPr>
          <w:noBreakHyphen/>
          <w:t>18</w:t>
        </w:r>
      </w:hyperlink>
      <w:r w:rsidRPr="00BB2CD2">
        <w:rPr>
          <w:rFonts w:cs="Arial"/>
        </w:rPr>
        <w:t xml:space="preserve"> amdt 3.38</w:t>
      </w:r>
    </w:p>
    <w:p w14:paraId="1AB5040B" w14:textId="5BE8E39B" w:rsidR="00F54566" w:rsidRPr="000F5B7C" w:rsidRDefault="00F54566" w:rsidP="00F54566">
      <w:pPr>
        <w:pStyle w:val="AmdtsEntries"/>
        <w:rPr>
          <w:rFonts w:cs="Arial"/>
        </w:rPr>
      </w:pPr>
      <w:r>
        <w:rPr>
          <w:rFonts w:cs="Arial"/>
        </w:rPr>
        <w:tab/>
        <w:t xml:space="preserve">def </w:t>
      </w:r>
      <w:r w:rsidRPr="00E96622">
        <w:rPr>
          <w:rStyle w:val="charBoldItals"/>
        </w:rPr>
        <w:t xml:space="preserve">automatic disqualification provision </w:t>
      </w:r>
      <w:r>
        <w:t xml:space="preserve">ins </w:t>
      </w:r>
      <w:hyperlink r:id="rId1072"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135</w:t>
      </w:r>
    </w:p>
    <w:p w14:paraId="2D68E646" w14:textId="4982B7DF" w:rsidR="00F54566" w:rsidRDefault="00F54566" w:rsidP="008A5BEF">
      <w:pPr>
        <w:pStyle w:val="AmdtsEntries"/>
        <w:keepNext/>
        <w:rPr>
          <w:rFonts w:cs="Arial"/>
        </w:rPr>
      </w:pPr>
      <w:r w:rsidRPr="00BB2CD2">
        <w:rPr>
          <w:rFonts w:cs="Arial"/>
        </w:rPr>
        <w:lastRenderedPageBreak/>
        <w:tab/>
        <w:t xml:space="preserve">def </w:t>
      </w:r>
      <w:r w:rsidRPr="00E96622">
        <w:rPr>
          <w:rStyle w:val="charBoldItals"/>
        </w:rPr>
        <w:t xml:space="preserve">bicycle </w:t>
      </w:r>
      <w:r w:rsidRPr="00BB2CD2">
        <w:rPr>
          <w:rFonts w:cs="Arial"/>
        </w:rPr>
        <w:t xml:space="preserve">ins </w:t>
      </w:r>
      <w:hyperlink r:id="rId1073" w:tooltip="Statute Law Amendment Act 2010" w:history="1">
        <w:r w:rsidR="00E96622" w:rsidRPr="00E96622">
          <w:rPr>
            <w:rStyle w:val="charCitHyperlinkAbbrev"/>
          </w:rPr>
          <w:t>A2010</w:t>
        </w:r>
        <w:r w:rsidR="00E96622" w:rsidRPr="00E96622">
          <w:rPr>
            <w:rStyle w:val="charCitHyperlinkAbbrev"/>
          </w:rPr>
          <w:noBreakHyphen/>
          <w:t>18</w:t>
        </w:r>
      </w:hyperlink>
      <w:r w:rsidRPr="00BB2CD2">
        <w:rPr>
          <w:rFonts w:cs="Arial"/>
        </w:rPr>
        <w:t xml:space="preserve"> amdt 3.39</w:t>
      </w:r>
    </w:p>
    <w:p w14:paraId="2C56E1D3" w14:textId="1BD953F9" w:rsidR="00524F32" w:rsidRDefault="00524F32" w:rsidP="008A5BEF">
      <w:pPr>
        <w:pStyle w:val="AmdtsEntriesDefL2"/>
        <w:keepNext/>
      </w:pPr>
      <w:r>
        <w:tab/>
        <w:t xml:space="preserve">sub </w:t>
      </w:r>
      <w:hyperlink r:id="rId1074" w:tooltip="Road Transport (General) Amendment Act 2013" w:history="1">
        <w:r>
          <w:rPr>
            <w:rStyle w:val="charCitHyperlinkAbbrev"/>
          </w:rPr>
          <w:t>A2013</w:t>
        </w:r>
        <w:r>
          <w:rPr>
            <w:rStyle w:val="charCitHyperlinkAbbrev"/>
          </w:rPr>
          <w:noBreakHyphen/>
          <w:t>16</w:t>
        </w:r>
      </w:hyperlink>
      <w:r>
        <w:t xml:space="preserve"> s 4</w:t>
      </w:r>
    </w:p>
    <w:p w14:paraId="1C221FB1" w14:textId="54C504DC" w:rsidR="00D8678F" w:rsidRPr="00EB62FF" w:rsidRDefault="00D8678F" w:rsidP="00524F32">
      <w:pPr>
        <w:pStyle w:val="AmdtsEntriesDefL2"/>
      </w:pPr>
      <w:r>
        <w:tab/>
        <w:t xml:space="preserve">am </w:t>
      </w:r>
      <w:hyperlink r:id="rId1075" w:tooltip="Road Transport Legislation Amendment Act 2015" w:history="1">
        <w:r w:rsidRPr="00823E12">
          <w:rPr>
            <w:rStyle w:val="charCitHyperlinkAbbrev"/>
          </w:rPr>
          <w:t>A2015</w:t>
        </w:r>
        <w:r w:rsidRPr="00823E12">
          <w:rPr>
            <w:rStyle w:val="charCitHyperlinkAbbrev"/>
          </w:rPr>
          <w:noBreakHyphen/>
          <w:t>30</w:t>
        </w:r>
      </w:hyperlink>
      <w:r w:rsidRPr="00823E12">
        <w:t xml:space="preserve"> s 13, s 14</w:t>
      </w:r>
      <w:r w:rsidR="00280EA2" w:rsidRPr="00823E12">
        <w:t xml:space="preserve">; </w:t>
      </w:r>
      <w:hyperlink r:id="rId1076" w:tooltip="Justice and Community Safety Legislation Amendment Act 2017 (No 2)" w:history="1">
        <w:r w:rsidR="00280EA2" w:rsidRPr="00823E12">
          <w:rPr>
            <w:rStyle w:val="charCitHyperlinkAbbrev"/>
          </w:rPr>
          <w:t>A2017</w:t>
        </w:r>
        <w:r w:rsidR="00280EA2" w:rsidRPr="00823E12">
          <w:rPr>
            <w:rStyle w:val="charCitHyperlinkAbbrev"/>
          </w:rPr>
          <w:noBreakHyphen/>
          <w:t>14</w:t>
        </w:r>
      </w:hyperlink>
      <w:r w:rsidR="00280EA2" w:rsidRPr="00823E12">
        <w:t xml:space="preserve"> s 51</w:t>
      </w:r>
      <w:r w:rsidR="00EB62FF" w:rsidRPr="00823E12">
        <w:t xml:space="preserve">; </w:t>
      </w:r>
      <w:hyperlink r:id="rId1077" w:tooltip="Road Transport Legislation Amendment Act 2019" w:history="1">
        <w:r w:rsidR="00EB62FF" w:rsidRPr="00823E12">
          <w:rPr>
            <w:rStyle w:val="charCitHyperlinkAbbrev"/>
          </w:rPr>
          <w:t>A2019</w:t>
        </w:r>
        <w:r w:rsidR="00EB62FF" w:rsidRPr="00823E12">
          <w:rPr>
            <w:rStyle w:val="charCitHyperlinkAbbrev"/>
          </w:rPr>
          <w:noBreakHyphen/>
          <w:t>21</w:t>
        </w:r>
      </w:hyperlink>
      <w:r w:rsidR="00EB62FF" w:rsidRPr="00823E12">
        <w:t xml:space="preserve"> s 71,</w:t>
      </w:r>
      <w:r w:rsidR="001607CC" w:rsidRPr="00823E12">
        <w:t xml:space="preserve"> </w:t>
      </w:r>
      <w:r w:rsidR="00EB62FF" w:rsidRPr="00823E12">
        <w:t>s 72</w:t>
      </w:r>
      <w:r w:rsidR="001607CC" w:rsidRPr="00823E12">
        <w:t xml:space="preserve">; </w:t>
      </w:r>
      <w:hyperlink r:id="rId1078" w:tooltip="Road Transport Legislation Amendment Act 2022 (No 2)" w:history="1">
        <w:r w:rsidR="001607CC" w:rsidRPr="00823E12">
          <w:rPr>
            <w:rStyle w:val="charCitHyperlinkAbbrev"/>
          </w:rPr>
          <w:t>A2022</w:t>
        </w:r>
        <w:r w:rsidR="001607CC" w:rsidRPr="00823E12">
          <w:rPr>
            <w:rStyle w:val="charCitHyperlinkAbbrev"/>
          </w:rPr>
          <w:noBreakHyphen/>
          <w:t>5</w:t>
        </w:r>
      </w:hyperlink>
      <w:r w:rsidR="001607CC" w:rsidRPr="00823E12">
        <w:rPr>
          <w:rFonts w:cs="Arial"/>
        </w:rPr>
        <w:t xml:space="preserve"> s 21</w:t>
      </w:r>
    </w:p>
    <w:p w14:paraId="64267A14" w14:textId="4A1F517B" w:rsidR="00F54566" w:rsidRPr="00BB2CD2" w:rsidRDefault="00F54566" w:rsidP="00F54566">
      <w:pPr>
        <w:pStyle w:val="AmdtsEntries"/>
        <w:rPr>
          <w:rFonts w:cs="Arial"/>
        </w:rPr>
      </w:pPr>
      <w:r w:rsidRPr="00BB2CD2">
        <w:rPr>
          <w:rFonts w:cs="Arial"/>
        </w:rPr>
        <w:tab/>
        <w:t xml:space="preserve">def </w:t>
      </w:r>
      <w:r w:rsidRPr="00E96622">
        <w:rPr>
          <w:rStyle w:val="charBoldItals"/>
        </w:rPr>
        <w:t>bus</w:t>
      </w:r>
      <w:r w:rsidRPr="00BB2CD2">
        <w:rPr>
          <w:rFonts w:cs="Arial"/>
        </w:rPr>
        <w:t xml:space="preserve"> om </w:t>
      </w:r>
      <w:hyperlink r:id="rId1079"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1.23</w:t>
      </w:r>
    </w:p>
    <w:p w14:paraId="3326349F" w14:textId="5B01C24E" w:rsidR="00F54566" w:rsidRPr="00BB2CD2" w:rsidRDefault="00F54566" w:rsidP="00F54566">
      <w:pPr>
        <w:pStyle w:val="AmdtsEntries"/>
        <w:rPr>
          <w:rFonts w:cs="Arial"/>
        </w:rPr>
      </w:pPr>
      <w:r w:rsidRPr="00BB2CD2">
        <w:rPr>
          <w:rFonts w:cs="Arial"/>
        </w:rPr>
        <w:tab/>
        <w:t xml:space="preserve">def </w:t>
      </w:r>
      <w:r w:rsidRPr="00E96622">
        <w:rPr>
          <w:rStyle w:val="charBoldItals"/>
        </w:rPr>
        <w:t>bus operator’s licence</w:t>
      </w:r>
      <w:r w:rsidRPr="00BB2CD2">
        <w:rPr>
          <w:rFonts w:cs="Arial"/>
        </w:rPr>
        <w:t xml:space="preserve"> om </w:t>
      </w:r>
      <w:hyperlink r:id="rId1080"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1.23</w:t>
      </w:r>
    </w:p>
    <w:p w14:paraId="5BBD8C0E" w14:textId="1AACAF21" w:rsidR="00F54566" w:rsidRPr="00BB2CD2" w:rsidRDefault="00F54566" w:rsidP="00F54566">
      <w:pPr>
        <w:pStyle w:val="AmdtsEntries"/>
        <w:rPr>
          <w:rFonts w:cs="Arial"/>
        </w:rPr>
      </w:pPr>
      <w:r w:rsidRPr="00BB2CD2">
        <w:rPr>
          <w:rFonts w:cs="Arial"/>
        </w:rPr>
        <w:tab/>
        <w:t xml:space="preserve">def </w:t>
      </w:r>
      <w:r w:rsidRPr="00E96622">
        <w:rPr>
          <w:rStyle w:val="charBoldItals"/>
        </w:rPr>
        <w:t>bus service licence</w:t>
      </w:r>
      <w:r w:rsidRPr="00BB2CD2">
        <w:rPr>
          <w:rFonts w:cs="Arial"/>
        </w:rPr>
        <w:t xml:space="preserve"> om </w:t>
      </w:r>
      <w:hyperlink r:id="rId1081"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1.23</w:t>
      </w:r>
    </w:p>
    <w:p w14:paraId="11B2DC31" w14:textId="0F1E7B49" w:rsidR="00F54566" w:rsidRDefault="00F54566" w:rsidP="00F54566">
      <w:pPr>
        <w:pStyle w:val="AmdtsEntries"/>
        <w:rPr>
          <w:rFonts w:cs="Arial"/>
        </w:rPr>
      </w:pPr>
      <w:r>
        <w:rPr>
          <w:rFonts w:cs="Arial"/>
        </w:rPr>
        <w:tab/>
        <w:t xml:space="preserve">def </w:t>
      </w:r>
      <w:r w:rsidRPr="00E96622">
        <w:rPr>
          <w:rStyle w:val="charBoldItals"/>
        </w:rPr>
        <w:t xml:space="preserve">camera-detected offence </w:t>
      </w:r>
      <w:r>
        <w:rPr>
          <w:rFonts w:cs="Arial"/>
        </w:rPr>
        <w:t xml:space="preserve">am </w:t>
      </w:r>
      <w:hyperlink r:id="rId1082" w:tooltip="Road Transport (Safety and Traffic Management) Amendment Act 2011" w:history="1">
        <w:r w:rsidR="00E96622" w:rsidRPr="00E96622">
          <w:rPr>
            <w:rStyle w:val="charCitHyperlinkAbbrev"/>
          </w:rPr>
          <w:t>A2011</w:t>
        </w:r>
        <w:r w:rsidR="00E96622" w:rsidRPr="00E96622">
          <w:rPr>
            <w:rStyle w:val="charCitHyperlinkAbbrev"/>
          </w:rPr>
          <w:noBreakHyphen/>
          <w:t>38</w:t>
        </w:r>
      </w:hyperlink>
      <w:r>
        <w:rPr>
          <w:rFonts w:cs="Arial"/>
        </w:rPr>
        <w:t xml:space="preserve"> amdt 1.4</w:t>
      </w:r>
    </w:p>
    <w:p w14:paraId="19412F6D" w14:textId="19A1D359" w:rsidR="00D924B6" w:rsidRPr="001238D3" w:rsidRDefault="00D924B6" w:rsidP="00D924B6">
      <w:pPr>
        <w:pStyle w:val="AmdtsEntriesDefL2"/>
      </w:pPr>
      <w:r>
        <w:tab/>
        <w:t xml:space="preserve">om </w:t>
      </w:r>
      <w:hyperlink r:id="rId1083" w:tooltip="Road Transport (Safety and Traffic Management) Amendment Act 2021" w:history="1">
        <w:r>
          <w:rPr>
            <w:rStyle w:val="charCitHyperlinkAbbrev"/>
          </w:rPr>
          <w:t>A2021</w:t>
        </w:r>
        <w:r>
          <w:rPr>
            <w:rStyle w:val="charCitHyperlinkAbbrev"/>
          </w:rPr>
          <w:noBreakHyphen/>
          <w:t>14</w:t>
        </w:r>
      </w:hyperlink>
      <w:r>
        <w:t xml:space="preserve"> amdt 1.1</w:t>
      </w:r>
    </w:p>
    <w:p w14:paraId="15B5F4E2" w14:textId="55EC90F5" w:rsidR="00F54566" w:rsidRPr="00BB2CD2" w:rsidRDefault="00F54566" w:rsidP="00F54566">
      <w:pPr>
        <w:pStyle w:val="AmdtsEntries"/>
        <w:rPr>
          <w:rFonts w:cs="Arial"/>
        </w:rPr>
      </w:pPr>
      <w:r w:rsidRPr="00BB2CD2">
        <w:rPr>
          <w:rFonts w:cs="Arial"/>
        </w:rPr>
        <w:tab/>
        <w:t xml:space="preserve">def </w:t>
      </w:r>
      <w:r w:rsidRPr="00BB2CD2">
        <w:rPr>
          <w:rStyle w:val="charBoldItals"/>
          <w:rFonts w:cs="Arial"/>
        </w:rPr>
        <w:t xml:space="preserve">certificate of insurance </w:t>
      </w:r>
      <w:r w:rsidRPr="00BB2CD2">
        <w:rPr>
          <w:rFonts w:cs="Arial"/>
        </w:rPr>
        <w:t xml:space="preserve">om </w:t>
      </w:r>
      <w:hyperlink r:id="rId1084"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0080349C" w14:textId="66B7F7D3" w:rsidR="00F54566" w:rsidRPr="00BB2CD2" w:rsidRDefault="00F54566" w:rsidP="00F54566">
      <w:pPr>
        <w:pStyle w:val="AmdtsEntries"/>
        <w:rPr>
          <w:rFonts w:cs="Arial"/>
        </w:rPr>
      </w:pPr>
      <w:r w:rsidRPr="00BB2CD2">
        <w:rPr>
          <w:rFonts w:cs="Arial"/>
        </w:rPr>
        <w:tab/>
        <w:t xml:space="preserve">def </w:t>
      </w:r>
      <w:r w:rsidRPr="00BB2CD2">
        <w:rPr>
          <w:rStyle w:val="charBoldItals"/>
          <w:rFonts w:cs="Arial"/>
        </w:rPr>
        <w:t xml:space="preserve">claim </w:t>
      </w:r>
      <w:r w:rsidRPr="00BB2CD2">
        <w:rPr>
          <w:rFonts w:cs="Arial"/>
        </w:rPr>
        <w:t xml:space="preserve">om </w:t>
      </w:r>
      <w:hyperlink r:id="rId1085"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516EE21E" w14:textId="597805AE" w:rsidR="00F54566" w:rsidRPr="00BB2CD2" w:rsidRDefault="00F54566" w:rsidP="00F54566">
      <w:pPr>
        <w:pStyle w:val="AmdtsEntries"/>
        <w:rPr>
          <w:rFonts w:cs="Arial"/>
        </w:rPr>
      </w:pPr>
      <w:r w:rsidRPr="00BB2CD2">
        <w:rPr>
          <w:rFonts w:cs="Arial"/>
        </w:rPr>
        <w:tab/>
        <w:t xml:space="preserve">def </w:t>
      </w:r>
      <w:r w:rsidRPr="00E96622">
        <w:rPr>
          <w:rStyle w:val="charBoldItals"/>
        </w:rPr>
        <w:t xml:space="preserve">combination </w:t>
      </w:r>
      <w:r w:rsidRPr="00BB2CD2">
        <w:rPr>
          <w:rFonts w:cs="Arial"/>
        </w:rPr>
        <w:t xml:space="preserve">ins </w:t>
      </w:r>
      <w:hyperlink r:id="rId1086" w:tooltip="Statute Law Amendment Act 2010" w:history="1">
        <w:r w:rsidR="00E96622" w:rsidRPr="00E96622">
          <w:rPr>
            <w:rStyle w:val="charCitHyperlinkAbbrev"/>
          </w:rPr>
          <w:t>A2010</w:t>
        </w:r>
        <w:r w:rsidR="00E96622" w:rsidRPr="00E96622">
          <w:rPr>
            <w:rStyle w:val="charCitHyperlinkAbbrev"/>
          </w:rPr>
          <w:noBreakHyphen/>
          <w:t>18</w:t>
        </w:r>
      </w:hyperlink>
      <w:r w:rsidRPr="00BB2CD2">
        <w:rPr>
          <w:rFonts w:cs="Arial"/>
        </w:rPr>
        <w:t xml:space="preserve"> amdt 3.40</w:t>
      </w:r>
    </w:p>
    <w:p w14:paraId="25E58180" w14:textId="56397FCA" w:rsidR="00F54566" w:rsidRPr="00BB2CD2" w:rsidRDefault="00F54566" w:rsidP="00F54566">
      <w:pPr>
        <w:pStyle w:val="AmdtsEntries"/>
        <w:rPr>
          <w:rFonts w:cs="Arial"/>
        </w:rPr>
      </w:pPr>
      <w:r w:rsidRPr="00BB2CD2">
        <w:rPr>
          <w:rFonts w:cs="Arial"/>
        </w:rPr>
        <w:tab/>
        <w:t xml:space="preserve">def </w:t>
      </w:r>
      <w:r w:rsidRPr="00BB2CD2">
        <w:rPr>
          <w:rStyle w:val="charBoldItals"/>
          <w:rFonts w:cs="Arial"/>
        </w:rPr>
        <w:t xml:space="preserve">commonwealth authority </w:t>
      </w:r>
      <w:r w:rsidRPr="00BB2CD2">
        <w:rPr>
          <w:rFonts w:cs="Arial"/>
        </w:rPr>
        <w:t xml:space="preserve">om </w:t>
      </w:r>
      <w:hyperlink r:id="rId1087"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70A5E051" w14:textId="4849CA7B" w:rsidR="00F54566" w:rsidRPr="000F5B7C" w:rsidRDefault="00F54566" w:rsidP="00F54566">
      <w:pPr>
        <w:pStyle w:val="AmdtsEntries"/>
        <w:rPr>
          <w:rFonts w:cs="Arial"/>
        </w:rPr>
      </w:pPr>
      <w:r>
        <w:rPr>
          <w:rFonts w:cs="Arial"/>
        </w:rPr>
        <w:tab/>
        <w:t xml:space="preserve">def </w:t>
      </w:r>
      <w:r w:rsidRPr="00E96622">
        <w:rPr>
          <w:rStyle w:val="charBoldItals"/>
        </w:rPr>
        <w:t xml:space="preserve">conditional licence </w:t>
      </w:r>
      <w:r>
        <w:t xml:space="preserve">ins </w:t>
      </w:r>
      <w:hyperlink r:id="rId1088"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135</w:t>
      </w:r>
    </w:p>
    <w:p w14:paraId="269B74F2" w14:textId="0CE0A11D" w:rsidR="007B349C" w:rsidRDefault="007B349C" w:rsidP="007B349C">
      <w:pPr>
        <w:pStyle w:val="AmdtsEntries"/>
      </w:pPr>
      <w:r>
        <w:rPr>
          <w:rFonts w:cs="Arial"/>
        </w:rPr>
        <w:tab/>
        <w:t xml:space="preserve">def </w:t>
      </w:r>
      <w:r w:rsidRPr="003D74A3">
        <w:rPr>
          <w:b/>
          <w:i/>
        </w:rPr>
        <w:t>corporation’s vehicle</w:t>
      </w:r>
      <w:r>
        <w:rPr>
          <w:rStyle w:val="charBoldItals"/>
        </w:rPr>
        <w:t xml:space="preserve"> </w:t>
      </w:r>
      <w:r>
        <w:t xml:space="preserve">ins </w:t>
      </w:r>
      <w:hyperlink r:id="rId1089" w:tooltip="Road Transport (General) Amendment Act 2012 (No 2)" w:history="1">
        <w:r w:rsidRPr="00E96622">
          <w:rPr>
            <w:rStyle w:val="charCitHyperlinkAbbrev"/>
          </w:rPr>
          <w:t>A2012</w:t>
        </w:r>
        <w:r w:rsidRPr="00E96622">
          <w:rPr>
            <w:rStyle w:val="charCitHyperlinkAbbrev"/>
          </w:rPr>
          <w:noBreakHyphen/>
          <w:t>16</w:t>
        </w:r>
      </w:hyperlink>
      <w:r>
        <w:t xml:space="preserve"> s 30</w:t>
      </w:r>
    </w:p>
    <w:p w14:paraId="34E22295" w14:textId="0A19CB93" w:rsidR="00F54566" w:rsidRDefault="00F54566" w:rsidP="00F54566">
      <w:pPr>
        <w:pStyle w:val="AmdtsEntries"/>
        <w:rPr>
          <w:rFonts w:cs="Arial"/>
        </w:rPr>
      </w:pPr>
      <w:r w:rsidRPr="00BB2CD2">
        <w:rPr>
          <w:rFonts w:cs="Arial"/>
        </w:rPr>
        <w:tab/>
        <w:t xml:space="preserve">def </w:t>
      </w:r>
      <w:r w:rsidRPr="00BB2CD2">
        <w:rPr>
          <w:rStyle w:val="charBoldItals"/>
          <w:rFonts w:cs="Arial"/>
        </w:rPr>
        <w:t xml:space="preserve">CTP arbitrator </w:t>
      </w:r>
      <w:r w:rsidRPr="00BB2CD2">
        <w:rPr>
          <w:rFonts w:cs="Arial"/>
        </w:rPr>
        <w:t xml:space="preserve">ins </w:t>
      </w:r>
      <w:hyperlink r:id="rId1090"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BB2CD2">
        <w:rPr>
          <w:rFonts w:cs="Arial"/>
        </w:rPr>
        <w:t xml:space="preserve"> amdt 1.432</w:t>
      </w:r>
    </w:p>
    <w:p w14:paraId="0AB99AED" w14:textId="0F5BDDD3" w:rsidR="00475D6B" w:rsidRPr="00BB2CD2" w:rsidRDefault="00475D6B" w:rsidP="00475D6B">
      <w:pPr>
        <w:pStyle w:val="AmdtsEntriesDefL2"/>
      </w:pPr>
      <w:r>
        <w:tab/>
        <w:t xml:space="preserve">om </w:t>
      </w:r>
      <w:hyperlink r:id="rId1091" w:anchor="history" w:tooltip="Motor Accident Injuries Act 2019" w:history="1">
        <w:r w:rsidRPr="00873820">
          <w:rPr>
            <w:rStyle w:val="charCitHyperlinkAbbrev"/>
          </w:rPr>
          <w:t>A2019</w:t>
        </w:r>
        <w:r w:rsidRPr="00873820">
          <w:rPr>
            <w:rStyle w:val="charCitHyperlinkAbbrev"/>
          </w:rPr>
          <w:noBreakHyphen/>
          <w:t>12</w:t>
        </w:r>
      </w:hyperlink>
      <w:r>
        <w:t xml:space="preserve"> amdt 3.89</w:t>
      </w:r>
    </w:p>
    <w:p w14:paraId="62559095" w14:textId="52285817" w:rsidR="00F54566" w:rsidRPr="00E96622" w:rsidRDefault="00F54566" w:rsidP="00F54566">
      <w:pPr>
        <w:pStyle w:val="AmdtsEntries"/>
      </w:pPr>
      <w:r w:rsidRPr="00BB2CD2">
        <w:rPr>
          <w:rFonts w:cs="Arial"/>
        </w:rPr>
        <w:tab/>
        <w:t xml:space="preserve">def </w:t>
      </w:r>
      <w:r w:rsidRPr="00BB2CD2">
        <w:rPr>
          <w:rStyle w:val="charBoldItals"/>
          <w:rFonts w:cs="Arial"/>
        </w:rPr>
        <w:t xml:space="preserve">decision-maker </w:t>
      </w:r>
      <w:r w:rsidRPr="00E96622">
        <w:t xml:space="preserve">sub </w:t>
      </w:r>
      <w:hyperlink r:id="rId1092"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E96622">
        <w:t xml:space="preserve"> amdt 1.433</w:t>
      </w:r>
    </w:p>
    <w:p w14:paraId="079897E6" w14:textId="50CCE2BA" w:rsidR="00F54566" w:rsidRPr="00E96622" w:rsidRDefault="00F54566" w:rsidP="00F54566">
      <w:pPr>
        <w:pStyle w:val="AmdtsEntries"/>
      </w:pPr>
      <w:r w:rsidRPr="00BB2CD2">
        <w:rPr>
          <w:rFonts w:cs="Arial"/>
        </w:rPr>
        <w:tab/>
        <w:t xml:space="preserve">def </w:t>
      </w:r>
      <w:r w:rsidRPr="00E96622">
        <w:rPr>
          <w:rStyle w:val="charBoldItals"/>
        </w:rPr>
        <w:t>defined right</w:t>
      </w:r>
      <w:r w:rsidRPr="00BB2CD2">
        <w:rPr>
          <w:rFonts w:cs="Arial"/>
        </w:rPr>
        <w:t xml:space="preserve"> om </w:t>
      </w:r>
      <w:hyperlink r:id="rId1093"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1.14</w:t>
      </w:r>
    </w:p>
    <w:p w14:paraId="0407F806" w14:textId="58E9943A" w:rsidR="007B349C" w:rsidRDefault="007B349C" w:rsidP="007B349C">
      <w:pPr>
        <w:pStyle w:val="AmdtsEntries"/>
      </w:pPr>
      <w:r>
        <w:rPr>
          <w:rFonts w:cs="Arial"/>
        </w:rPr>
        <w:tab/>
        <w:t xml:space="preserve">def </w:t>
      </w:r>
      <w:r w:rsidR="004B7A05" w:rsidRPr="003D74A3">
        <w:rPr>
          <w:b/>
          <w:i/>
        </w:rPr>
        <w:t>demerit points offence</w:t>
      </w:r>
      <w:r>
        <w:rPr>
          <w:rStyle w:val="charBoldItals"/>
        </w:rPr>
        <w:t xml:space="preserve"> </w:t>
      </w:r>
      <w:r>
        <w:t xml:space="preserve">ins </w:t>
      </w:r>
      <w:hyperlink r:id="rId1094" w:tooltip="Road Transport (General) Amendment Act 2012 (No 2)" w:history="1">
        <w:r w:rsidRPr="00E96622">
          <w:rPr>
            <w:rStyle w:val="charCitHyperlinkAbbrev"/>
          </w:rPr>
          <w:t>A2012</w:t>
        </w:r>
        <w:r w:rsidRPr="00E96622">
          <w:rPr>
            <w:rStyle w:val="charCitHyperlinkAbbrev"/>
          </w:rPr>
          <w:noBreakHyphen/>
          <w:t>16</w:t>
        </w:r>
      </w:hyperlink>
      <w:r>
        <w:t xml:space="preserve"> s 30</w:t>
      </w:r>
    </w:p>
    <w:p w14:paraId="40C2AAC3" w14:textId="51AF57BF" w:rsidR="00F54566" w:rsidRPr="00BB2CD2" w:rsidRDefault="00F54566" w:rsidP="00F54566">
      <w:pPr>
        <w:pStyle w:val="AmdtsEntries"/>
        <w:rPr>
          <w:rFonts w:cs="Arial"/>
        </w:rPr>
      </w:pPr>
      <w:r w:rsidRPr="00BB2CD2">
        <w:rPr>
          <w:rFonts w:cs="Arial"/>
        </w:rPr>
        <w:tab/>
        <w:t xml:space="preserve">def </w:t>
      </w:r>
      <w:r w:rsidRPr="00E96622">
        <w:rPr>
          <w:rStyle w:val="charBoldItals"/>
        </w:rPr>
        <w:t xml:space="preserve">drive </w:t>
      </w:r>
      <w:r w:rsidRPr="00BB2CD2">
        <w:rPr>
          <w:rFonts w:cs="Arial"/>
        </w:rPr>
        <w:t xml:space="preserve">ins </w:t>
      </w:r>
      <w:hyperlink r:id="rId1095" w:tooltip="Statute Law Amendment Act 2010" w:history="1">
        <w:r w:rsidR="00E96622" w:rsidRPr="00E96622">
          <w:rPr>
            <w:rStyle w:val="charCitHyperlinkAbbrev"/>
          </w:rPr>
          <w:t>A2010</w:t>
        </w:r>
        <w:r w:rsidR="00E96622" w:rsidRPr="00E96622">
          <w:rPr>
            <w:rStyle w:val="charCitHyperlinkAbbrev"/>
          </w:rPr>
          <w:noBreakHyphen/>
          <w:t>18</w:t>
        </w:r>
      </w:hyperlink>
      <w:r w:rsidRPr="00BB2CD2">
        <w:rPr>
          <w:rFonts w:cs="Arial"/>
        </w:rPr>
        <w:t xml:space="preserve"> amdt 3.41</w:t>
      </w:r>
    </w:p>
    <w:p w14:paraId="071DD79B" w14:textId="22E2A5A3" w:rsidR="00F54566" w:rsidRPr="00BB2CD2" w:rsidRDefault="00F54566" w:rsidP="00F54566">
      <w:pPr>
        <w:pStyle w:val="AmdtsEntries"/>
        <w:rPr>
          <w:rFonts w:cs="Arial"/>
        </w:rPr>
      </w:pPr>
      <w:r w:rsidRPr="00BB2CD2">
        <w:rPr>
          <w:rFonts w:cs="Arial"/>
        </w:rPr>
        <w:tab/>
        <w:t xml:space="preserve">def </w:t>
      </w:r>
      <w:r w:rsidRPr="00E96622">
        <w:rPr>
          <w:rStyle w:val="charBoldItals"/>
        </w:rPr>
        <w:t xml:space="preserve">drive a vehicle </w:t>
      </w:r>
      <w:r w:rsidRPr="00BB2CD2">
        <w:rPr>
          <w:rFonts w:cs="Arial"/>
        </w:rPr>
        <w:t xml:space="preserve">om </w:t>
      </w:r>
      <w:hyperlink r:id="rId1096" w:tooltip="Statute Law Amendment Act 2010" w:history="1">
        <w:r w:rsidR="00E96622" w:rsidRPr="00E96622">
          <w:rPr>
            <w:rStyle w:val="charCitHyperlinkAbbrev"/>
          </w:rPr>
          <w:t>A2010</w:t>
        </w:r>
        <w:r w:rsidR="00E96622" w:rsidRPr="00E96622">
          <w:rPr>
            <w:rStyle w:val="charCitHyperlinkAbbrev"/>
          </w:rPr>
          <w:noBreakHyphen/>
          <w:t>18</w:t>
        </w:r>
      </w:hyperlink>
      <w:r w:rsidRPr="00BB2CD2">
        <w:rPr>
          <w:rFonts w:cs="Arial"/>
        </w:rPr>
        <w:t xml:space="preserve"> amdt 3.41</w:t>
      </w:r>
    </w:p>
    <w:p w14:paraId="1EE503D7" w14:textId="4FF724A4" w:rsidR="00F54566" w:rsidRPr="00BB2CD2" w:rsidRDefault="00F54566" w:rsidP="00F54566">
      <w:pPr>
        <w:pStyle w:val="AmdtsEntries"/>
        <w:rPr>
          <w:rFonts w:cs="Arial"/>
        </w:rPr>
      </w:pPr>
      <w:r w:rsidRPr="00BB2CD2">
        <w:rPr>
          <w:rFonts w:cs="Arial"/>
        </w:rPr>
        <w:tab/>
        <w:t xml:space="preserve">def </w:t>
      </w:r>
      <w:r w:rsidRPr="00E96622">
        <w:rPr>
          <w:rStyle w:val="charBoldItals"/>
        </w:rPr>
        <w:t xml:space="preserve">driver </w:t>
      </w:r>
      <w:r w:rsidRPr="00BB2CD2">
        <w:rPr>
          <w:rFonts w:cs="Arial"/>
        </w:rPr>
        <w:t xml:space="preserve">sub </w:t>
      </w:r>
      <w:hyperlink r:id="rId1097" w:tooltip="Statute Law Amendment Act 2010" w:history="1">
        <w:r w:rsidR="00E96622" w:rsidRPr="00E96622">
          <w:rPr>
            <w:rStyle w:val="charCitHyperlinkAbbrev"/>
          </w:rPr>
          <w:t>A2010</w:t>
        </w:r>
        <w:r w:rsidR="00E96622" w:rsidRPr="00E96622">
          <w:rPr>
            <w:rStyle w:val="charCitHyperlinkAbbrev"/>
          </w:rPr>
          <w:noBreakHyphen/>
          <w:t>18</w:t>
        </w:r>
      </w:hyperlink>
      <w:r w:rsidRPr="00BB2CD2">
        <w:rPr>
          <w:rFonts w:cs="Arial"/>
        </w:rPr>
        <w:t xml:space="preserve"> amdt 3.42</w:t>
      </w:r>
    </w:p>
    <w:p w14:paraId="52D1213A" w14:textId="21462EC0" w:rsidR="00F54566" w:rsidRDefault="00F54566" w:rsidP="00F54566">
      <w:pPr>
        <w:pStyle w:val="AmdtsEntries"/>
      </w:pPr>
      <w:r>
        <w:rPr>
          <w:rFonts w:cs="Arial"/>
        </w:rPr>
        <w:tab/>
        <w:t xml:space="preserve">def </w:t>
      </w:r>
      <w:r w:rsidRPr="00E96622">
        <w:rPr>
          <w:rStyle w:val="charBoldItals"/>
        </w:rPr>
        <w:t xml:space="preserve">driver licence receipt </w:t>
      </w:r>
      <w:r>
        <w:t xml:space="preserve">ins </w:t>
      </w:r>
      <w:hyperlink r:id="rId1098"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135</w:t>
      </w:r>
    </w:p>
    <w:p w14:paraId="3BF48AE8" w14:textId="671AA87A" w:rsidR="00F54566" w:rsidRPr="00351F66" w:rsidRDefault="00F54566" w:rsidP="00F54566">
      <w:pPr>
        <w:pStyle w:val="AmdtsEntries"/>
      </w:pPr>
      <w:r>
        <w:tab/>
        <w:t xml:space="preserve">def </w:t>
      </w:r>
      <w:r w:rsidRPr="00E96622">
        <w:rPr>
          <w:rStyle w:val="charBoldItals"/>
        </w:rPr>
        <w:t xml:space="preserve">driver trainer </w:t>
      </w:r>
      <w:r>
        <w:t xml:space="preserve">ins </w:t>
      </w:r>
      <w:hyperlink r:id="rId1099" w:tooltip="Road Transport (Alcohol and Drugs) Legislation Amendment Act 2011" w:history="1">
        <w:r w:rsidR="00E96622" w:rsidRPr="00E96622">
          <w:rPr>
            <w:rStyle w:val="charCitHyperlinkAbbrev"/>
          </w:rPr>
          <w:t>A2011</w:t>
        </w:r>
        <w:r w:rsidR="00E96622" w:rsidRPr="00E96622">
          <w:rPr>
            <w:rStyle w:val="charCitHyperlinkAbbrev"/>
          </w:rPr>
          <w:noBreakHyphen/>
          <w:t>15</w:t>
        </w:r>
      </w:hyperlink>
      <w:r>
        <w:t xml:space="preserve"> s 84</w:t>
      </w:r>
    </w:p>
    <w:p w14:paraId="2F81C225" w14:textId="10A31EB4" w:rsidR="00A26866" w:rsidRPr="00FB6221" w:rsidRDefault="00A26866" w:rsidP="00A26866">
      <w:pPr>
        <w:pStyle w:val="AmdtsEntries"/>
      </w:pPr>
      <w:r>
        <w:rPr>
          <w:rFonts w:cs="Arial"/>
        </w:rPr>
        <w:tab/>
        <w:t xml:space="preserve">def </w:t>
      </w:r>
      <w:r>
        <w:rPr>
          <w:rStyle w:val="charBoldItals"/>
        </w:rPr>
        <w:t xml:space="preserve">drug awareness course </w:t>
      </w:r>
      <w:r>
        <w:t xml:space="preserve">ins </w:t>
      </w:r>
      <w:hyperlink r:id="rId1100" w:tooltip="Statute Law Amendment Act 2013" w:history="1">
        <w:r>
          <w:rPr>
            <w:rStyle w:val="charCitHyperlinkAbbrev"/>
          </w:rPr>
          <w:t>A2013</w:t>
        </w:r>
        <w:r>
          <w:rPr>
            <w:rStyle w:val="charCitHyperlinkAbbrev"/>
          </w:rPr>
          <w:noBreakHyphen/>
          <w:t>19</w:t>
        </w:r>
      </w:hyperlink>
      <w:r>
        <w:t xml:space="preserve"> amdt 3.419</w:t>
      </w:r>
    </w:p>
    <w:p w14:paraId="2001D372" w14:textId="3E3DBEF4" w:rsidR="00F54566" w:rsidRPr="00BB2CD2" w:rsidRDefault="00F54566" w:rsidP="00F54566">
      <w:pPr>
        <w:pStyle w:val="AmdtsEntries"/>
        <w:rPr>
          <w:rFonts w:cs="Arial"/>
        </w:rPr>
      </w:pPr>
      <w:r w:rsidRPr="00BB2CD2">
        <w:rPr>
          <w:rFonts w:cs="Arial"/>
        </w:rPr>
        <w:tab/>
        <w:t xml:space="preserve">def </w:t>
      </w:r>
      <w:r w:rsidRPr="00E96622">
        <w:rPr>
          <w:rStyle w:val="charBoldItals"/>
        </w:rPr>
        <w:t xml:space="preserve">executive officer </w:t>
      </w:r>
      <w:r w:rsidRPr="00BB2CD2">
        <w:rPr>
          <w:rFonts w:cs="Arial"/>
        </w:rPr>
        <w:t xml:space="preserve">sub </w:t>
      </w:r>
      <w:hyperlink r:id="rId1101" w:tooltip="Statute Law Amendment Act 2010" w:history="1">
        <w:r w:rsidR="00E96622" w:rsidRPr="00E96622">
          <w:rPr>
            <w:rStyle w:val="charCitHyperlinkAbbrev"/>
          </w:rPr>
          <w:t>A2010</w:t>
        </w:r>
        <w:r w:rsidR="00E96622" w:rsidRPr="00E96622">
          <w:rPr>
            <w:rStyle w:val="charCitHyperlinkAbbrev"/>
          </w:rPr>
          <w:noBreakHyphen/>
          <w:t>18</w:t>
        </w:r>
      </w:hyperlink>
      <w:r w:rsidRPr="00BB2CD2">
        <w:rPr>
          <w:rFonts w:cs="Arial"/>
        </w:rPr>
        <w:t xml:space="preserve"> amdt 3.43</w:t>
      </w:r>
    </w:p>
    <w:p w14:paraId="01197344" w14:textId="09215E41" w:rsidR="00F54566" w:rsidRDefault="00F54566" w:rsidP="00F54566">
      <w:pPr>
        <w:pStyle w:val="AmdtsEntries"/>
        <w:rPr>
          <w:rFonts w:cs="Arial"/>
        </w:rPr>
      </w:pPr>
      <w:r w:rsidRPr="00BB2CD2">
        <w:rPr>
          <w:rFonts w:cs="Arial"/>
        </w:rPr>
        <w:tab/>
        <w:t xml:space="preserve">def </w:t>
      </w:r>
      <w:r w:rsidRPr="00E96622">
        <w:rPr>
          <w:rStyle w:val="charBoldItals"/>
        </w:rPr>
        <w:t>exercise</w:t>
      </w:r>
      <w:r w:rsidRPr="00BB2CD2">
        <w:rPr>
          <w:rFonts w:cs="Arial"/>
        </w:rPr>
        <w:t xml:space="preserve"> om </w:t>
      </w:r>
      <w:hyperlink r:id="rId1102"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3.743</w:t>
      </w:r>
    </w:p>
    <w:p w14:paraId="4867A9AE" w14:textId="364B6264" w:rsidR="00F54566" w:rsidRDefault="00F54566" w:rsidP="00F54566">
      <w:pPr>
        <w:pStyle w:val="AmdtsEntries"/>
      </w:pPr>
      <w:r>
        <w:rPr>
          <w:rFonts w:cs="Arial"/>
        </w:rPr>
        <w:tab/>
        <w:t xml:space="preserve">def </w:t>
      </w:r>
      <w:r w:rsidRPr="00E96622">
        <w:rPr>
          <w:rStyle w:val="charBoldItals"/>
        </w:rPr>
        <w:t xml:space="preserve">first offender </w:t>
      </w:r>
      <w:r>
        <w:t xml:space="preserve">ins </w:t>
      </w:r>
      <w:hyperlink r:id="rId1103" w:tooltip="Road Transport (General) Amendment Act 2012" w:history="1">
        <w:r w:rsidR="00E96622" w:rsidRPr="00E96622">
          <w:rPr>
            <w:rStyle w:val="charCitHyperlinkAbbrev"/>
          </w:rPr>
          <w:t>A2012</w:t>
        </w:r>
        <w:r w:rsidR="00E96622" w:rsidRPr="00E96622">
          <w:rPr>
            <w:rStyle w:val="charCitHyperlinkAbbrev"/>
          </w:rPr>
          <w:noBreakHyphen/>
          <w:t>7</w:t>
        </w:r>
      </w:hyperlink>
      <w:r>
        <w:t xml:space="preserve"> s 11</w:t>
      </w:r>
    </w:p>
    <w:p w14:paraId="4BE557F8" w14:textId="7B3C01C6" w:rsidR="00B02A1C" w:rsidRPr="00664D82" w:rsidRDefault="00B02A1C" w:rsidP="00B02A1C">
      <w:pPr>
        <w:pStyle w:val="AmdtsEntriesDefL2"/>
      </w:pPr>
      <w:r>
        <w:tab/>
        <w:t xml:space="preserve">sub </w:t>
      </w:r>
      <w:hyperlink r:id="rId1104" w:tooltip="Road Transport Legislation Amendment Act 2016 (No 2)" w:history="1">
        <w:r>
          <w:rPr>
            <w:rStyle w:val="charCitHyperlinkAbbrev"/>
          </w:rPr>
          <w:t>A2016</w:t>
        </w:r>
        <w:r>
          <w:rPr>
            <w:rStyle w:val="charCitHyperlinkAbbrev"/>
          </w:rPr>
          <w:noBreakHyphen/>
          <w:t>14</w:t>
        </w:r>
      </w:hyperlink>
      <w:r>
        <w:t xml:space="preserve"> s 15</w:t>
      </w:r>
    </w:p>
    <w:p w14:paraId="386CAFA4" w14:textId="1D10EDCF" w:rsidR="00F54566" w:rsidRDefault="00F54566" w:rsidP="00F54566">
      <w:pPr>
        <w:pStyle w:val="AmdtsEntries"/>
        <w:rPr>
          <w:rFonts w:cs="Arial"/>
        </w:rPr>
      </w:pPr>
      <w:r w:rsidRPr="00BB2CD2">
        <w:rPr>
          <w:rFonts w:cs="Arial"/>
        </w:rPr>
        <w:tab/>
        <w:t xml:space="preserve">def </w:t>
      </w:r>
      <w:r w:rsidRPr="00E96622">
        <w:rPr>
          <w:rStyle w:val="charBoldItals"/>
        </w:rPr>
        <w:t>function</w:t>
      </w:r>
      <w:r w:rsidRPr="00BB2CD2">
        <w:rPr>
          <w:rFonts w:cs="Arial"/>
        </w:rPr>
        <w:t xml:space="preserve"> om </w:t>
      </w:r>
      <w:hyperlink r:id="rId1105"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3.743</w:t>
      </w:r>
    </w:p>
    <w:p w14:paraId="3C9B0BA8" w14:textId="1C28852F" w:rsidR="00B70CA8" w:rsidRPr="009F18E9" w:rsidRDefault="00B70CA8" w:rsidP="00F54566">
      <w:pPr>
        <w:pStyle w:val="AmdtsEntries"/>
      </w:pPr>
      <w:r>
        <w:rPr>
          <w:rFonts w:cs="Arial"/>
        </w:rPr>
        <w:tab/>
        <w:t xml:space="preserve">def </w:t>
      </w:r>
      <w:r w:rsidRPr="00DD70B9">
        <w:rPr>
          <w:rStyle w:val="charBoldItals"/>
        </w:rPr>
        <w:t xml:space="preserve">heavy vehicle infringement notice </w:t>
      </w:r>
      <w:r w:rsidRPr="009F18E9">
        <w:rPr>
          <w:rStyle w:val="charBoldItals"/>
        </w:rPr>
        <w:t>offence</w:t>
      </w:r>
      <w:r w:rsidR="00527C16" w:rsidRPr="009F18E9">
        <w:rPr>
          <w:rStyle w:val="charBoldItals"/>
        </w:rPr>
        <w:t xml:space="preserve"> </w:t>
      </w:r>
      <w:r w:rsidR="00527C16" w:rsidRPr="009F18E9">
        <w:t xml:space="preserve">(or </w:t>
      </w:r>
      <w:r w:rsidR="00527C16" w:rsidRPr="009F18E9">
        <w:rPr>
          <w:rStyle w:val="charBoldItals"/>
        </w:rPr>
        <w:t>HVINO</w:t>
      </w:r>
      <w:r w:rsidR="00527C16" w:rsidRPr="009F18E9">
        <w:t>)</w:t>
      </w:r>
      <w:r w:rsidRPr="009F18E9">
        <w:rPr>
          <w:rStyle w:val="charBoldItals"/>
        </w:rPr>
        <w:t xml:space="preserve"> </w:t>
      </w:r>
      <w:r w:rsidRPr="009F18E9">
        <w:t>ins</w:t>
      </w:r>
      <w:r w:rsidRPr="009F18E9">
        <w:rPr>
          <w:rFonts w:cs="Arial"/>
        </w:rPr>
        <w:t xml:space="preserve"> </w:t>
      </w:r>
      <w:hyperlink r:id="rId1106" w:tooltip="Heavy Vehicle National Law (Consequential Amendments) Act 2013" w:history="1">
        <w:r w:rsidRPr="009F18E9">
          <w:rPr>
            <w:rStyle w:val="charCitHyperlinkAbbrev"/>
          </w:rPr>
          <w:t>A2013</w:t>
        </w:r>
        <w:r w:rsidRPr="009F18E9">
          <w:rPr>
            <w:rStyle w:val="charCitHyperlinkAbbrev"/>
          </w:rPr>
          <w:noBreakHyphen/>
          <w:t>52</w:t>
        </w:r>
      </w:hyperlink>
      <w:r w:rsidRPr="009F18E9">
        <w:t xml:space="preserve"> s 46</w:t>
      </w:r>
    </w:p>
    <w:p w14:paraId="28A3EDE8" w14:textId="24ADD5EB" w:rsidR="006E0C0D" w:rsidRPr="00BB2CD2" w:rsidRDefault="006E0C0D" w:rsidP="006E0C0D">
      <w:pPr>
        <w:pStyle w:val="AmdtsEntriesDefL2"/>
        <w:rPr>
          <w:rFonts w:cs="Arial"/>
        </w:rPr>
      </w:pPr>
      <w:r w:rsidRPr="009F18E9">
        <w:tab/>
        <w:t xml:space="preserve">sub </w:t>
      </w:r>
      <w:hyperlink r:id="rId1107" w:tooltip="Road Transport Legislation Amendment Act 2022 (No 2)" w:history="1">
        <w:r w:rsidRPr="009F18E9">
          <w:rPr>
            <w:rStyle w:val="charCitHyperlinkAbbrev"/>
          </w:rPr>
          <w:t>A2022</w:t>
        </w:r>
        <w:r w:rsidRPr="009F18E9">
          <w:rPr>
            <w:rStyle w:val="charCitHyperlinkAbbrev"/>
          </w:rPr>
          <w:noBreakHyphen/>
          <w:t>5</w:t>
        </w:r>
      </w:hyperlink>
      <w:r w:rsidRPr="009F18E9">
        <w:rPr>
          <w:rFonts w:cs="Arial"/>
        </w:rPr>
        <w:t xml:space="preserve"> s 22</w:t>
      </w:r>
    </w:p>
    <w:p w14:paraId="231B0725" w14:textId="26D4EC95" w:rsidR="00F54566" w:rsidRPr="00BB2CD2" w:rsidRDefault="00F54566" w:rsidP="00F54566">
      <w:pPr>
        <w:pStyle w:val="AmdtsEntries"/>
        <w:rPr>
          <w:rFonts w:cs="Arial"/>
        </w:rPr>
      </w:pPr>
      <w:r w:rsidRPr="00BB2CD2">
        <w:rPr>
          <w:rFonts w:cs="Arial"/>
        </w:rPr>
        <w:tab/>
        <w:t xml:space="preserve">def </w:t>
      </w:r>
      <w:r w:rsidRPr="00E96622">
        <w:rPr>
          <w:rStyle w:val="charBoldItals"/>
        </w:rPr>
        <w:t xml:space="preserve">home address </w:t>
      </w:r>
      <w:r w:rsidRPr="00BB2CD2">
        <w:rPr>
          <w:rFonts w:cs="Arial"/>
        </w:rPr>
        <w:t xml:space="preserve">om </w:t>
      </w:r>
      <w:hyperlink r:id="rId1108" w:tooltip="Statute Law Amendment Act 2009 (No 2)" w:history="1">
        <w:r w:rsidR="00E96622" w:rsidRPr="00E96622">
          <w:rPr>
            <w:rStyle w:val="charCitHyperlinkAbbrev"/>
          </w:rPr>
          <w:t>A2009</w:t>
        </w:r>
        <w:r w:rsidR="00E96622" w:rsidRPr="00E96622">
          <w:rPr>
            <w:rStyle w:val="charCitHyperlinkAbbrev"/>
          </w:rPr>
          <w:noBreakHyphen/>
          <w:t>49</w:t>
        </w:r>
      </w:hyperlink>
      <w:r w:rsidRPr="00BB2CD2">
        <w:rPr>
          <w:rFonts w:cs="Arial"/>
        </w:rPr>
        <w:t xml:space="preserve"> amdt 3.152</w:t>
      </w:r>
    </w:p>
    <w:p w14:paraId="5EEDEB7C" w14:textId="70A0DCD4" w:rsidR="00F54566" w:rsidRDefault="00F54566" w:rsidP="00F54566">
      <w:pPr>
        <w:pStyle w:val="AmdtsEntries"/>
        <w:rPr>
          <w:rFonts w:cs="Arial"/>
        </w:rPr>
      </w:pPr>
      <w:r w:rsidRPr="00BB2CD2">
        <w:rPr>
          <w:rFonts w:cs="Arial"/>
        </w:rPr>
        <w:tab/>
        <w:t xml:space="preserve">def </w:t>
      </w:r>
      <w:r w:rsidRPr="00BB2CD2">
        <w:rPr>
          <w:rStyle w:val="charBoldItals"/>
          <w:rFonts w:cs="Arial"/>
        </w:rPr>
        <w:t xml:space="preserve">hospital treatment </w:t>
      </w:r>
      <w:r w:rsidRPr="00BB2CD2">
        <w:rPr>
          <w:rFonts w:cs="Arial"/>
        </w:rPr>
        <w:t xml:space="preserve">om </w:t>
      </w:r>
      <w:hyperlink r:id="rId1109"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476D5716" w14:textId="70479171" w:rsidR="00985937" w:rsidRPr="00985937" w:rsidRDefault="00985937" w:rsidP="008A5BEF">
      <w:pPr>
        <w:pStyle w:val="AmdtsEntries"/>
      </w:pPr>
      <w:r>
        <w:rPr>
          <w:rFonts w:cs="Arial"/>
        </w:rPr>
        <w:tab/>
      </w:r>
      <w:r w:rsidRPr="009F18E9">
        <w:rPr>
          <w:rFonts w:cs="Arial"/>
        </w:rPr>
        <w:t xml:space="preserve">def </w:t>
      </w:r>
      <w:r w:rsidRPr="009F18E9">
        <w:rPr>
          <w:rStyle w:val="charBoldItals"/>
        </w:rPr>
        <w:t xml:space="preserve">HVINO </w:t>
      </w:r>
      <w:r w:rsidRPr="009F18E9">
        <w:t xml:space="preserve">ins </w:t>
      </w:r>
      <w:hyperlink r:id="rId1110" w:tooltip="Road Transport Legislation Amendment Act 2022 (No 2)" w:history="1">
        <w:r w:rsidRPr="009F18E9">
          <w:rPr>
            <w:rStyle w:val="charCitHyperlinkAbbrev"/>
          </w:rPr>
          <w:t>A2022</w:t>
        </w:r>
        <w:r w:rsidRPr="009F18E9">
          <w:rPr>
            <w:rStyle w:val="charCitHyperlinkAbbrev"/>
          </w:rPr>
          <w:noBreakHyphen/>
          <w:t>5</w:t>
        </w:r>
      </w:hyperlink>
      <w:r w:rsidRPr="009F18E9">
        <w:rPr>
          <w:rFonts w:cs="Arial"/>
        </w:rPr>
        <w:t xml:space="preserve"> s 23</w:t>
      </w:r>
    </w:p>
    <w:p w14:paraId="686FD41A" w14:textId="111BF90E" w:rsidR="00FB6221" w:rsidRPr="00FB6221" w:rsidRDefault="00FB6221" w:rsidP="008A5BEF">
      <w:pPr>
        <w:pStyle w:val="AmdtsEntries"/>
      </w:pPr>
      <w:r>
        <w:rPr>
          <w:rFonts w:cs="Arial"/>
        </w:rPr>
        <w:tab/>
        <w:t xml:space="preserve">def </w:t>
      </w:r>
      <w:r>
        <w:rPr>
          <w:rStyle w:val="charBoldItals"/>
        </w:rPr>
        <w:t xml:space="preserve">illegal user declaration </w:t>
      </w:r>
      <w:r>
        <w:t xml:space="preserve">sub </w:t>
      </w:r>
      <w:hyperlink r:id="rId1111"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31</w:t>
      </w:r>
    </w:p>
    <w:p w14:paraId="2528E468" w14:textId="7E4E2637" w:rsidR="00F54566" w:rsidRPr="000F5B7C" w:rsidRDefault="00F54566" w:rsidP="008A5BEF">
      <w:pPr>
        <w:pStyle w:val="AmdtsEntries"/>
        <w:rPr>
          <w:rFonts w:cs="Arial"/>
        </w:rPr>
      </w:pPr>
      <w:r>
        <w:rPr>
          <w:rFonts w:cs="Arial"/>
        </w:rPr>
        <w:tab/>
        <w:t xml:space="preserve">def </w:t>
      </w:r>
      <w:r w:rsidRPr="00E96622">
        <w:rPr>
          <w:rStyle w:val="charBoldItals"/>
        </w:rPr>
        <w:t xml:space="preserve">immediate suspension notice </w:t>
      </w:r>
      <w:r>
        <w:t xml:space="preserve">ins </w:t>
      </w:r>
      <w:hyperlink r:id="rId1112"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135</w:t>
      </w:r>
    </w:p>
    <w:p w14:paraId="2CCF2008" w14:textId="4E8C0E4A" w:rsidR="00F54566" w:rsidRPr="000F5B7C" w:rsidRDefault="00F54566" w:rsidP="008A5BEF">
      <w:pPr>
        <w:pStyle w:val="AmdtsEntries"/>
        <w:rPr>
          <w:rFonts w:cs="Arial"/>
        </w:rPr>
      </w:pPr>
      <w:r>
        <w:rPr>
          <w:rFonts w:cs="Arial"/>
        </w:rPr>
        <w:tab/>
        <w:t xml:space="preserve">def </w:t>
      </w:r>
      <w:r w:rsidRPr="00E96622">
        <w:rPr>
          <w:rStyle w:val="charBoldItals"/>
        </w:rPr>
        <w:t xml:space="preserve">immediate suspension offence </w:t>
      </w:r>
      <w:r>
        <w:t xml:space="preserve">ins </w:t>
      </w:r>
      <w:hyperlink r:id="rId1113"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135</w:t>
      </w:r>
    </w:p>
    <w:p w14:paraId="210C99DE" w14:textId="04CA98C1" w:rsidR="00F54566" w:rsidRDefault="00F54566" w:rsidP="008A5BEF">
      <w:pPr>
        <w:pStyle w:val="AmdtsEntries"/>
        <w:rPr>
          <w:rFonts w:cs="Arial"/>
        </w:rPr>
      </w:pPr>
      <w:r w:rsidRPr="00BB2CD2">
        <w:rPr>
          <w:rFonts w:cs="Arial"/>
        </w:rPr>
        <w:tab/>
        <w:t xml:space="preserve">def </w:t>
      </w:r>
      <w:r w:rsidRPr="00E96622">
        <w:rPr>
          <w:rStyle w:val="charBoldItals"/>
        </w:rPr>
        <w:t>infringement notice</w:t>
      </w:r>
      <w:r w:rsidRPr="00BB2CD2">
        <w:rPr>
          <w:rFonts w:cs="Arial"/>
        </w:rPr>
        <w:t xml:space="preserve"> am </w:t>
      </w:r>
      <w:hyperlink r:id="rId1114"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3.744</w:t>
      </w:r>
    </w:p>
    <w:p w14:paraId="7B778DA5" w14:textId="63791549" w:rsidR="00E33BE4" w:rsidRDefault="00E33BE4" w:rsidP="008A5BEF">
      <w:pPr>
        <w:pStyle w:val="AmdtsEntriesDefL2"/>
      </w:pPr>
      <w:r>
        <w:tab/>
        <w:t xml:space="preserve">sub </w:t>
      </w:r>
      <w:hyperlink r:id="rId1115"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32</w:t>
      </w:r>
    </w:p>
    <w:p w14:paraId="3481F565" w14:textId="26D15D20" w:rsidR="00B70CA8" w:rsidRPr="00BB2CD2" w:rsidRDefault="00B70CA8" w:rsidP="00E33BE4">
      <w:pPr>
        <w:pStyle w:val="AmdtsEntriesDefL2"/>
      </w:pPr>
      <w:r>
        <w:tab/>
        <w:t xml:space="preserve">am </w:t>
      </w:r>
      <w:hyperlink r:id="rId1116" w:tooltip="Heavy Vehicle National Law (Consequential Amendments) Act 2013" w:history="1">
        <w:r>
          <w:rPr>
            <w:rStyle w:val="charCitHyperlinkAbbrev"/>
          </w:rPr>
          <w:t>A2013</w:t>
        </w:r>
        <w:r>
          <w:rPr>
            <w:rStyle w:val="charCitHyperlinkAbbrev"/>
          </w:rPr>
          <w:noBreakHyphen/>
          <w:t>52</w:t>
        </w:r>
      </w:hyperlink>
      <w:r>
        <w:t xml:space="preserve"> s 47</w:t>
      </w:r>
    </w:p>
    <w:p w14:paraId="78AFE04E" w14:textId="7DA361D0" w:rsidR="00E33BE4" w:rsidRPr="00E33BE4" w:rsidRDefault="00E33BE4" w:rsidP="00F54566">
      <w:pPr>
        <w:pStyle w:val="AmdtsEntries"/>
      </w:pPr>
      <w:r>
        <w:rPr>
          <w:rFonts w:cs="Arial"/>
        </w:rPr>
        <w:tab/>
        <w:t xml:space="preserve">def </w:t>
      </w:r>
      <w:r w:rsidRPr="00E33BE4">
        <w:rPr>
          <w:rStyle w:val="charBoldItals"/>
        </w:rPr>
        <w:t>infringement notice declaration</w:t>
      </w:r>
      <w:r>
        <w:rPr>
          <w:b/>
          <w:i/>
        </w:rPr>
        <w:t xml:space="preserve"> </w:t>
      </w:r>
      <w:r>
        <w:t xml:space="preserve">sub </w:t>
      </w:r>
      <w:hyperlink r:id="rId1117"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32</w:t>
      </w:r>
    </w:p>
    <w:p w14:paraId="0E3D0E85" w14:textId="2BE3744C" w:rsidR="009F7B0A" w:rsidRPr="009F7B0A" w:rsidRDefault="009F7B0A" w:rsidP="00F54566">
      <w:pPr>
        <w:pStyle w:val="AmdtsEntries"/>
      </w:pPr>
      <w:r>
        <w:rPr>
          <w:rFonts w:cs="Arial"/>
        </w:rPr>
        <w:tab/>
        <w:t xml:space="preserve">def </w:t>
      </w:r>
      <w:r w:rsidRPr="00970101">
        <w:rPr>
          <w:rStyle w:val="charBoldItals"/>
        </w:rPr>
        <w:t>infringement notice management plan</w:t>
      </w:r>
      <w:r>
        <w:rPr>
          <w:rStyle w:val="charBoldItals"/>
        </w:rPr>
        <w:t xml:space="preserve"> </w:t>
      </w:r>
      <w:r>
        <w:t xml:space="preserve">ins </w:t>
      </w:r>
      <w:hyperlink r:id="rId1118" w:tooltip="Road Transport Legislation Amendment Act 2013" w:history="1">
        <w:r w:rsidRPr="00483436">
          <w:rPr>
            <w:rStyle w:val="charCitHyperlinkAbbrev"/>
          </w:rPr>
          <w:t>A2013</w:t>
        </w:r>
        <w:r w:rsidRPr="00483436">
          <w:rPr>
            <w:rStyle w:val="charCitHyperlinkAbbrev"/>
          </w:rPr>
          <w:noBreakHyphen/>
          <w:t>13</w:t>
        </w:r>
      </w:hyperlink>
      <w:r>
        <w:t xml:space="preserve"> s 34</w:t>
      </w:r>
    </w:p>
    <w:p w14:paraId="5762B34C" w14:textId="7634F87C" w:rsidR="00F54566" w:rsidRPr="00BB2CD2" w:rsidRDefault="00F54566" w:rsidP="00F54566">
      <w:pPr>
        <w:pStyle w:val="AmdtsEntries"/>
        <w:rPr>
          <w:rFonts w:cs="Arial"/>
        </w:rPr>
      </w:pPr>
      <w:r w:rsidRPr="00BB2CD2">
        <w:rPr>
          <w:rFonts w:cs="Arial"/>
        </w:rPr>
        <w:tab/>
        <w:t xml:space="preserve">def </w:t>
      </w:r>
      <w:r w:rsidRPr="00BB2CD2">
        <w:rPr>
          <w:rStyle w:val="charBoldItals"/>
          <w:rFonts w:cs="Arial"/>
        </w:rPr>
        <w:t xml:space="preserve">insured motor vehicle </w:t>
      </w:r>
      <w:r w:rsidRPr="00BB2CD2">
        <w:rPr>
          <w:rFonts w:cs="Arial"/>
        </w:rPr>
        <w:t xml:space="preserve">om </w:t>
      </w:r>
      <w:hyperlink r:id="rId1119"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0085402F" w14:textId="19AF72BD" w:rsidR="00F54566" w:rsidRPr="00BB2CD2" w:rsidRDefault="00F54566" w:rsidP="00F54566">
      <w:pPr>
        <w:pStyle w:val="AmdtsEntries"/>
        <w:rPr>
          <w:rFonts w:cs="Arial"/>
        </w:rPr>
      </w:pPr>
      <w:r w:rsidRPr="00BB2CD2">
        <w:rPr>
          <w:rFonts w:cs="Arial"/>
        </w:rPr>
        <w:lastRenderedPageBreak/>
        <w:tab/>
        <w:t xml:space="preserve">def </w:t>
      </w:r>
      <w:r w:rsidRPr="00BB2CD2">
        <w:rPr>
          <w:rStyle w:val="charBoldItals"/>
          <w:rFonts w:cs="Arial"/>
        </w:rPr>
        <w:t xml:space="preserve">insured person </w:t>
      </w:r>
      <w:r w:rsidRPr="00BB2CD2">
        <w:rPr>
          <w:rFonts w:cs="Arial"/>
        </w:rPr>
        <w:t xml:space="preserve">om </w:t>
      </w:r>
      <w:hyperlink r:id="rId1120"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12FBE8D3" w14:textId="529EFFAB" w:rsidR="00F54566" w:rsidRPr="00BB2CD2" w:rsidRDefault="00F54566" w:rsidP="00F54566">
      <w:pPr>
        <w:pStyle w:val="AmdtsEntries"/>
        <w:rPr>
          <w:rFonts w:cs="Arial"/>
        </w:rPr>
      </w:pPr>
      <w:r w:rsidRPr="00BB2CD2">
        <w:rPr>
          <w:rFonts w:cs="Arial"/>
        </w:rPr>
        <w:tab/>
        <w:t xml:space="preserve">def </w:t>
      </w:r>
      <w:r w:rsidRPr="00BB2CD2">
        <w:rPr>
          <w:rStyle w:val="charBoldItals"/>
          <w:rFonts w:cs="Arial"/>
        </w:rPr>
        <w:t xml:space="preserve">internally reviewable decision </w:t>
      </w:r>
      <w:r w:rsidRPr="00BB2CD2">
        <w:rPr>
          <w:rFonts w:cs="Arial"/>
        </w:rPr>
        <w:t xml:space="preserve">ins </w:t>
      </w:r>
      <w:hyperlink r:id="rId1121"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BB2CD2">
        <w:rPr>
          <w:rFonts w:cs="Arial"/>
        </w:rPr>
        <w:t xml:space="preserve"> amdt 1.434</w:t>
      </w:r>
    </w:p>
    <w:p w14:paraId="651F9E66" w14:textId="2F26E775" w:rsidR="00F54566" w:rsidRPr="00E96622" w:rsidRDefault="00F54566" w:rsidP="00F54566">
      <w:pPr>
        <w:pStyle w:val="AmdtsEntries"/>
      </w:pPr>
      <w:r w:rsidRPr="00BB2CD2">
        <w:rPr>
          <w:rFonts w:cs="Arial"/>
        </w:rPr>
        <w:tab/>
        <w:t xml:space="preserve">def </w:t>
      </w:r>
      <w:r w:rsidRPr="00BB2CD2">
        <w:rPr>
          <w:rStyle w:val="charBoldItals"/>
          <w:rFonts w:cs="Arial"/>
        </w:rPr>
        <w:t xml:space="preserve">internal reviewer </w:t>
      </w:r>
      <w:r w:rsidRPr="00E96622">
        <w:t xml:space="preserve">sub </w:t>
      </w:r>
      <w:hyperlink r:id="rId1122"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E96622">
        <w:t xml:space="preserve"> amdt 1.435</w:t>
      </w:r>
    </w:p>
    <w:p w14:paraId="090C99CB" w14:textId="0AC0E8F1" w:rsidR="00F54566" w:rsidRPr="00BB2CD2" w:rsidRDefault="00F54566" w:rsidP="00F54566">
      <w:pPr>
        <w:pStyle w:val="AmdtsEntries"/>
        <w:rPr>
          <w:rFonts w:cs="Arial"/>
        </w:rPr>
      </w:pPr>
      <w:r w:rsidRPr="00BB2CD2">
        <w:rPr>
          <w:rFonts w:cs="Arial"/>
        </w:rPr>
        <w:tab/>
        <w:t xml:space="preserve">def </w:t>
      </w:r>
      <w:r w:rsidRPr="00BB2CD2">
        <w:rPr>
          <w:rStyle w:val="charBoldItals"/>
          <w:rFonts w:cs="Arial"/>
        </w:rPr>
        <w:t xml:space="preserve">internal review notice </w:t>
      </w:r>
      <w:r w:rsidRPr="00BB2CD2">
        <w:rPr>
          <w:rFonts w:cs="Arial"/>
        </w:rPr>
        <w:t xml:space="preserve">ins </w:t>
      </w:r>
      <w:hyperlink r:id="rId1123"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BB2CD2">
        <w:rPr>
          <w:rFonts w:cs="Arial"/>
        </w:rPr>
        <w:t xml:space="preserve"> amdt 1.436</w:t>
      </w:r>
    </w:p>
    <w:p w14:paraId="4374BDBD" w14:textId="321D6CB9"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issue</w:t>
      </w:r>
      <w:r w:rsidRPr="00BB2CD2">
        <w:rPr>
          <w:rFonts w:cs="Arial"/>
        </w:rPr>
        <w:t xml:space="preserve"> am </w:t>
      </w:r>
      <w:hyperlink r:id="rId1124"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3.58</w:t>
      </w:r>
    </w:p>
    <w:p w14:paraId="709FCFF4" w14:textId="23A92A27" w:rsidR="00F54566" w:rsidRPr="00BB2CD2" w:rsidRDefault="00F54566" w:rsidP="00F54566">
      <w:pPr>
        <w:pStyle w:val="AmdtsEntriesDefL2"/>
        <w:rPr>
          <w:rFonts w:cs="Arial"/>
        </w:rPr>
      </w:pPr>
      <w:r w:rsidRPr="00BB2CD2">
        <w:rPr>
          <w:rFonts w:cs="Arial"/>
        </w:rPr>
        <w:tab/>
        <w:t xml:space="preserve">om </w:t>
      </w:r>
      <w:hyperlink r:id="rId1125"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3DF9AABE" w14:textId="6BB2908A" w:rsidR="00F54566" w:rsidRPr="00BB2CD2" w:rsidRDefault="00F54566" w:rsidP="00F54566">
      <w:pPr>
        <w:pStyle w:val="AmdtsEntries"/>
        <w:rPr>
          <w:rFonts w:cs="Arial"/>
        </w:rPr>
      </w:pPr>
      <w:r w:rsidRPr="00BB2CD2">
        <w:rPr>
          <w:rFonts w:cs="Arial"/>
        </w:rPr>
        <w:tab/>
        <w:t xml:space="preserve">def </w:t>
      </w:r>
      <w:r w:rsidRPr="00E96622">
        <w:rPr>
          <w:rStyle w:val="charBoldItals"/>
        </w:rPr>
        <w:t xml:space="preserve">jurisdiction </w:t>
      </w:r>
      <w:r w:rsidRPr="00BB2CD2">
        <w:rPr>
          <w:rFonts w:cs="Arial"/>
        </w:rPr>
        <w:t xml:space="preserve">am </w:t>
      </w:r>
      <w:hyperlink r:id="rId1126" w:tooltip="Statute Law Amendment Act 2010" w:history="1">
        <w:r w:rsidR="00E96622" w:rsidRPr="00E96622">
          <w:rPr>
            <w:rStyle w:val="charCitHyperlinkAbbrev"/>
          </w:rPr>
          <w:t>A2010</w:t>
        </w:r>
        <w:r w:rsidR="00E96622" w:rsidRPr="00E96622">
          <w:rPr>
            <w:rStyle w:val="charCitHyperlinkAbbrev"/>
          </w:rPr>
          <w:noBreakHyphen/>
          <w:t>18</w:t>
        </w:r>
      </w:hyperlink>
      <w:r w:rsidRPr="00BB2CD2">
        <w:rPr>
          <w:rFonts w:cs="Arial"/>
        </w:rPr>
        <w:t xml:space="preserve"> amdt 3.44</w:t>
      </w:r>
    </w:p>
    <w:p w14:paraId="2E181277" w14:textId="44870653" w:rsidR="00E33BE4" w:rsidRPr="00E33BE4" w:rsidRDefault="00E33BE4" w:rsidP="00F54566">
      <w:pPr>
        <w:pStyle w:val="AmdtsEntries"/>
      </w:pPr>
      <w:r>
        <w:rPr>
          <w:rFonts w:cs="Arial"/>
        </w:rPr>
        <w:tab/>
        <w:t xml:space="preserve">def </w:t>
      </w:r>
      <w:r>
        <w:rPr>
          <w:rStyle w:val="charBoldItals"/>
        </w:rPr>
        <w:t xml:space="preserve">known user declaration </w:t>
      </w:r>
      <w:r>
        <w:t xml:space="preserve">sub </w:t>
      </w:r>
      <w:hyperlink r:id="rId1127"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33</w:t>
      </w:r>
    </w:p>
    <w:p w14:paraId="6C893818" w14:textId="28DE5D26" w:rsidR="005872E3" w:rsidRDefault="005872E3" w:rsidP="00F54566">
      <w:pPr>
        <w:pStyle w:val="AmdtsEntries"/>
        <w:rPr>
          <w:rFonts w:cs="Arial"/>
        </w:rPr>
      </w:pPr>
      <w:r>
        <w:rPr>
          <w:rFonts w:cs="Arial"/>
        </w:rPr>
        <w:tab/>
        <w:t xml:space="preserve">def </w:t>
      </w:r>
      <w:r w:rsidRPr="005872E3">
        <w:rPr>
          <w:rStyle w:val="charBoldItals"/>
        </w:rPr>
        <w:t>light rail</w:t>
      </w:r>
      <w:r>
        <w:rPr>
          <w:rFonts w:cs="Arial"/>
        </w:rPr>
        <w:t xml:space="preserve"> ins </w:t>
      </w:r>
      <w:hyperlink r:id="rId1128" w:tooltip="A2017-21" w:history="1">
        <w:r w:rsidRPr="00D35D2E">
          <w:rPr>
            <w:rStyle w:val="charCitHyperlinkAbbrev"/>
          </w:rPr>
          <w:t>A2017</w:t>
        </w:r>
        <w:r w:rsidRPr="00D35D2E">
          <w:rPr>
            <w:rStyle w:val="charCitHyperlinkAbbrev"/>
          </w:rPr>
          <w:noBreakHyphen/>
          <w:t>21</w:t>
        </w:r>
      </w:hyperlink>
      <w:r>
        <w:rPr>
          <w:rFonts w:cs="Arial"/>
        </w:rPr>
        <w:t xml:space="preserve"> s 35</w:t>
      </w:r>
    </w:p>
    <w:p w14:paraId="6739DAE4" w14:textId="54400112" w:rsidR="005872E3" w:rsidRDefault="005872E3" w:rsidP="005872E3">
      <w:pPr>
        <w:pStyle w:val="AmdtsEntries"/>
        <w:rPr>
          <w:rFonts w:cs="Arial"/>
        </w:rPr>
      </w:pPr>
      <w:r>
        <w:rPr>
          <w:rFonts w:cs="Arial"/>
        </w:rPr>
        <w:tab/>
        <w:t xml:space="preserve">def </w:t>
      </w:r>
      <w:r w:rsidRPr="005872E3">
        <w:rPr>
          <w:rStyle w:val="charBoldItals"/>
        </w:rPr>
        <w:t>light rail</w:t>
      </w:r>
      <w:r>
        <w:rPr>
          <w:rStyle w:val="charBoldItals"/>
        </w:rPr>
        <w:t xml:space="preserve"> vehicle</w:t>
      </w:r>
      <w:r>
        <w:rPr>
          <w:rFonts w:cs="Arial"/>
        </w:rPr>
        <w:t xml:space="preserve"> ins </w:t>
      </w:r>
      <w:hyperlink r:id="rId1129" w:tooltip="A2017-21" w:history="1">
        <w:r w:rsidRPr="00D35D2E">
          <w:rPr>
            <w:rStyle w:val="charCitHyperlinkAbbrev"/>
          </w:rPr>
          <w:t>A2017</w:t>
        </w:r>
        <w:r w:rsidRPr="00D35D2E">
          <w:rPr>
            <w:rStyle w:val="charCitHyperlinkAbbrev"/>
          </w:rPr>
          <w:noBreakHyphen/>
          <w:t>21</w:t>
        </w:r>
      </w:hyperlink>
      <w:r>
        <w:rPr>
          <w:rFonts w:cs="Arial"/>
        </w:rPr>
        <w:t xml:space="preserve"> s 35</w:t>
      </w:r>
    </w:p>
    <w:p w14:paraId="72E259BB" w14:textId="675B5F51" w:rsidR="00395CBE" w:rsidRPr="00395CBE" w:rsidRDefault="00395CBE" w:rsidP="005872E3">
      <w:pPr>
        <w:pStyle w:val="AmdtsEntries"/>
      </w:pPr>
      <w:r>
        <w:rPr>
          <w:rFonts w:cs="Arial"/>
        </w:rPr>
        <w:tab/>
      </w:r>
      <w:r w:rsidRPr="009F18E9">
        <w:rPr>
          <w:rFonts w:cs="Arial"/>
        </w:rPr>
        <w:t xml:space="preserve">def </w:t>
      </w:r>
      <w:r w:rsidRPr="009F18E9">
        <w:rPr>
          <w:rStyle w:val="charBoldItals"/>
        </w:rPr>
        <w:t xml:space="preserve">MAI policy </w:t>
      </w:r>
      <w:r w:rsidRPr="009F18E9">
        <w:t xml:space="preserve">ins </w:t>
      </w:r>
      <w:hyperlink r:id="rId1130" w:tooltip="Road Transport Legislation Amendment Act 2022 (No 2)" w:history="1">
        <w:r w:rsidRPr="009F18E9">
          <w:rPr>
            <w:rStyle w:val="charCitHyperlinkAbbrev"/>
          </w:rPr>
          <w:t>A2022</w:t>
        </w:r>
        <w:r w:rsidRPr="009F18E9">
          <w:rPr>
            <w:rStyle w:val="charCitHyperlinkAbbrev"/>
          </w:rPr>
          <w:noBreakHyphen/>
          <w:t>5</w:t>
        </w:r>
      </w:hyperlink>
      <w:r w:rsidRPr="009F18E9">
        <w:rPr>
          <w:rFonts w:cs="Arial"/>
        </w:rPr>
        <w:t xml:space="preserve"> s 23</w:t>
      </w:r>
    </w:p>
    <w:p w14:paraId="318F4581" w14:textId="2AE08598" w:rsidR="00F54566" w:rsidRPr="00BB2CD2" w:rsidRDefault="00F54566" w:rsidP="00F54566">
      <w:pPr>
        <w:pStyle w:val="AmdtsEntries"/>
        <w:rPr>
          <w:rFonts w:cs="Arial"/>
        </w:rPr>
      </w:pPr>
      <w:r w:rsidRPr="00BB2CD2">
        <w:rPr>
          <w:rFonts w:cs="Arial"/>
        </w:rPr>
        <w:tab/>
        <w:t xml:space="preserve">def </w:t>
      </w:r>
      <w:r w:rsidRPr="00BB2CD2">
        <w:rPr>
          <w:rStyle w:val="charBoldItals"/>
          <w:rFonts w:cs="Arial"/>
        </w:rPr>
        <w:t xml:space="preserve">medical and surgical treatment </w:t>
      </w:r>
      <w:r w:rsidRPr="00BB2CD2">
        <w:rPr>
          <w:rFonts w:cs="Arial"/>
        </w:rPr>
        <w:t xml:space="preserve">om </w:t>
      </w:r>
      <w:hyperlink r:id="rId1131"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606A362F" w14:textId="65801C3A" w:rsidR="00F54566" w:rsidRDefault="00F54566" w:rsidP="00F54566">
      <w:pPr>
        <w:pStyle w:val="AmdtsEntries"/>
        <w:rPr>
          <w:rFonts w:cs="Arial"/>
        </w:rPr>
      </w:pPr>
      <w:r w:rsidRPr="00BB2CD2">
        <w:rPr>
          <w:rFonts w:cs="Arial"/>
        </w:rPr>
        <w:tab/>
        <w:t xml:space="preserve">def </w:t>
      </w:r>
      <w:r w:rsidRPr="00BB2CD2">
        <w:rPr>
          <w:rStyle w:val="charBoldItals"/>
          <w:rFonts w:cs="Arial"/>
        </w:rPr>
        <w:t xml:space="preserve">motor accident </w:t>
      </w:r>
      <w:r w:rsidRPr="00BB2CD2">
        <w:rPr>
          <w:rFonts w:cs="Arial"/>
        </w:rPr>
        <w:t xml:space="preserve">om </w:t>
      </w:r>
      <w:hyperlink r:id="rId1132"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65AD9E7C" w14:textId="518F90FD" w:rsidR="005872E3" w:rsidRPr="00BB2CD2" w:rsidRDefault="005872E3" w:rsidP="00F54566">
      <w:pPr>
        <w:pStyle w:val="AmdtsEntries"/>
        <w:rPr>
          <w:rFonts w:cs="Arial"/>
        </w:rPr>
      </w:pPr>
      <w:r>
        <w:rPr>
          <w:rFonts w:cs="Arial"/>
        </w:rPr>
        <w:tab/>
        <w:t xml:space="preserve">def </w:t>
      </w:r>
      <w:r w:rsidRPr="005872E3">
        <w:rPr>
          <w:rStyle w:val="charBoldItals"/>
        </w:rPr>
        <w:t>motor vehicle</w:t>
      </w:r>
      <w:r>
        <w:rPr>
          <w:rFonts w:cs="Arial"/>
        </w:rPr>
        <w:t xml:space="preserve"> sub </w:t>
      </w:r>
      <w:hyperlink r:id="rId1133" w:tooltip="A2017-21" w:history="1">
        <w:r w:rsidRPr="00D35D2E">
          <w:rPr>
            <w:rStyle w:val="charCitHyperlinkAbbrev"/>
          </w:rPr>
          <w:t>A2017</w:t>
        </w:r>
        <w:r w:rsidRPr="00D35D2E">
          <w:rPr>
            <w:rStyle w:val="charCitHyperlinkAbbrev"/>
          </w:rPr>
          <w:noBreakHyphen/>
          <w:t>21</w:t>
        </w:r>
      </w:hyperlink>
      <w:r>
        <w:rPr>
          <w:rFonts w:cs="Arial"/>
        </w:rPr>
        <w:t xml:space="preserve"> s 36</w:t>
      </w:r>
    </w:p>
    <w:p w14:paraId="50A5ED16" w14:textId="7BFF0525" w:rsidR="00F54566" w:rsidRPr="00E96622" w:rsidRDefault="00F54566" w:rsidP="008A5BEF">
      <w:pPr>
        <w:pStyle w:val="AmdtsEntries"/>
      </w:pPr>
      <w:r w:rsidRPr="00BB2CD2">
        <w:rPr>
          <w:rFonts w:cs="Arial"/>
        </w:rPr>
        <w:tab/>
        <w:t xml:space="preserve">def </w:t>
      </w:r>
      <w:r w:rsidRPr="00BB2CD2">
        <w:rPr>
          <w:rStyle w:val="charBoldItals"/>
          <w:rFonts w:cs="Arial"/>
        </w:rPr>
        <w:t xml:space="preserve">National Road Transport Commission </w:t>
      </w:r>
      <w:r w:rsidRPr="00E96622">
        <w:t xml:space="preserve">om </w:t>
      </w:r>
      <w:hyperlink r:id="rId1134" w:tooltip="Statute Law Amendment Act 2005" w:history="1">
        <w:r w:rsidR="00E96622" w:rsidRPr="00E96622">
          <w:rPr>
            <w:rStyle w:val="charCitHyperlinkAbbrev"/>
          </w:rPr>
          <w:t>A2005</w:t>
        </w:r>
        <w:r w:rsidR="00E96622" w:rsidRPr="00E96622">
          <w:rPr>
            <w:rStyle w:val="charCitHyperlinkAbbrev"/>
          </w:rPr>
          <w:noBreakHyphen/>
          <w:t>20</w:t>
        </w:r>
      </w:hyperlink>
      <w:r w:rsidRPr="00E96622">
        <w:t xml:space="preserve"> amdt 3.368</w:t>
      </w:r>
    </w:p>
    <w:p w14:paraId="0885505E" w14:textId="0BFD53E2" w:rsidR="00F54566" w:rsidRPr="00E96622" w:rsidRDefault="00F54566" w:rsidP="008A5BEF">
      <w:pPr>
        <w:pStyle w:val="AmdtsEntries"/>
      </w:pPr>
      <w:r w:rsidRPr="00BB2CD2">
        <w:rPr>
          <w:rFonts w:cs="Arial"/>
        </w:rPr>
        <w:tab/>
        <w:t xml:space="preserve">def </w:t>
      </w:r>
      <w:r w:rsidRPr="00BB2CD2">
        <w:rPr>
          <w:rStyle w:val="charBoldItals"/>
          <w:rFonts w:cs="Arial"/>
        </w:rPr>
        <w:t xml:space="preserve">National Transport Commission </w:t>
      </w:r>
      <w:r w:rsidRPr="00E96622">
        <w:t xml:space="preserve">ins </w:t>
      </w:r>
      <w:hyperlink r:id="rId1135" w:tooltip="Statute Law Amendment Act 2005" w:history="1">
        <w:r w:rsidR="00E96622" w:rsidRPr="00E96622">
          <w:rPr>
            <w:rStyle w:val="charCitHyperlinkAbbrev"/>
          </w:rPr>
          <w:t>A2005</w:t>
        </w:r>
        <w:r w:rsidR="00E96622" w:rsidRPr="00E96622">
          <w:rPr>
            <w:rStyle w:val="charCitHyperlinkAbbrev"/>
          </w:rPr>
          <w:noBreakHyphen/>
          <w:t>20</w:t>
        </w:r>
      </w:hyperlink>
      <w:r w:rsidRPr="00E96622">
        <w:t xml:space="preserve"> amdt 3.368</w:t>
      </w:r>
    </w:p>
    <w:p w14:paraId="7D68E4C9" w14:textId="45221C03" w:rsidR="00F54566" w:rsidRPr="00E96622" w:rsidRDefault="00F54566" w:rsidP="008A5BEF">
      <w:pPr>
        <w:pStyle w:val="AmdtsEntriesDefL2"/>
      </w:pPr>
      <w:r w:rsidRPr="00E96622">
        <w:tab/>
        <w:t xml:space="preserve">sub </w:t>
      </w:r>
      <w:hyperlink r:id="rId1136" w:tooltip="Statute Law Amendment Act 2010" w:history="1">
        <w:r w:rsidR="00E96622" w:rsidRPr="00E96622">
          <w:rPr>
            <w:rStyle w:val="charCitHyperlinkAbbrev"/>
          </w:rPr>
          <w:t>A2010</w:t>
        </w:r>
        <w:r w:rsidR="00E96622" w:rsidRPr="00E96622">
          <w:rPr>
            <w:rStyle w:val="charCitHyperlinkAbbrev"/>
          </w:rPr>
          <w:noBreakHyphen/>
          <w:t>18</w:t>
        </w:r>
      </w:hyperlink>
      <w:r w:rsidRPr="00E96622">
        <w:t xml:space="preserve"> amdt 3.45</w:t>
      </w:r>
    </w:p>
    <w:p w14:paraId="3C1DED87" w14:textId="42F641B4" w:rsidR="00F54566" w:rsidRDefault="00F54566" w:rsidP="008A5BEF">
      <w:pPr>
        <w:pStyle w:val="AmdtsEntries"/>
        <w:rPr>
          <w:rFonts w:cs="Arial"/>
        </w:rPr>
      </w:pPr>
      <w:r w:rsidRPr="00BB2CD2">
        <w:rPr>
          <w:rFonts w:cs="Arial"/>
        </w:rPr>
        <w:tab/>
        <w:t xml:space="preserve">def </w:t>
      </w:r>
      <w:r w:rsidRPr="00BB2CD2">
        <w:rPr>
          <w:rStyle w:val="charBoldItals"/>
          <w:rFonts w:cs="Arial"/>
        </w:rPr>
        <w:t xml:space="preserve">nominal defendant </w:t>
      </w:r>
      <w:r w:rsidRPr="00BB2CD2">
        <w:rPr>
          <w:rFonts w:cs="Arial"/>
        </w:rPr>
        <w:t xml:space="preserve">om </w:t>
      </w:r>
      <w:hyperlink r:id="rId1137"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632E2D48" w14:textId="41B11F0E" w:rsidR="00E678EC" w:rsidRDefault="00E678EC" w:rsidP="008A5BEF">
      <w:pPr>
        <w:pStyle w:val="AmdtsEntries"/>
      </w:pPr>
      <w:r w:rsidRPr="00BB2CD2">
        <w:rPr>
          <w:rFonts w:cs="Arial"/>
        </w:rPr>
        <w:tab/>
        <w:t xml:space="preserve">def </w:t>
      </w:r>
      <w:r w:rsidR="00A411E1">
        <w:rPr>
          <w:rStyle w:val="charBoldItals"/>
          <w:rFonts w:cs="Arial"/>
        </w:rPr>
        <w:t>online declaration</w:t>
      </w:r>
      <w:r w:rsidRPr="00BB2CD2">
        <w:rPr>
          <w:rStyle w:val="charBoldItals"/>
          <w:rFonts w:cs="Arial"/>
        </w:rPr>
        <w:t xml:space="preserve"> </w:t>
      </w:r>
      <w:r>
        <w:rPr>
          <w:rFonts w:cs="Arial"/>
        </w:rPr>
        <w:t xml:space="preserve">ins </w:t>
      </w:r>
      <w:hyperlink r:id="rId1138" w:tooltip="Road Transport Legislation Amendment Act 2016" w:history="1">
        <w:r>
          <w:rPr>
            <w:rStyle w:val="charCitHyperlinkAbbrev"/>
          </w:rPr>
          <w:t>A2016</w:t>
        </w:r>
        <w:r>
          <w:rPr>
            <w:rStyle w:val="charCitHyperlinkAbbrev"/>
          </w:rPr>
          <w:noBreakHyphen/>
          <w:t>3</w:t>
        </w:r>
      </w:hyperlink>
      <w:r>
        <w:t xml:space="preserve"> s 18</w:t>
      </w:r>
    </w:p>
    <w:p w14:paraId="7D8C09CE" w14:textId="20171B6D" w:rsidR="002D540B" w:rsidRPr="00BB2CD2" w:rsidRDefault="002D540B" w:rsidP="008A5BEF">
      <w:pPr>
        <w:pStyle w:val="AmdtsEntriesDefL2"/>
        <w:rPr>
          <w:rFonts w:cs="Arial"/>
        </w:rPr>
      </w:pPr>
      <w:r>
        <w:tab/>
        <w:t xml:space="preserve">om </w:t>
      </w:r>
      <w:hyperlink r:id="rId1139" w:tooltip="Road Transport Legislation Amendment Act 2019" w:history="1">
        <w:r w:rsidRPr="009E4B6A">
          <w:rPr>
            <w:rStyle w:val="charCitHyperlinkAbbrev"/>
          </w:rPr>
          <w:t>A2019</w:t>
        </w:r>
        <w:r w:rsidRPr="009E4B6A">
          <w:rPr>
            <w:rStyle w:val="charCitHyperlinkAbbrev"/>
          </w:rPr>
          <w:noBreakHyphen/>
          <w:t>21</w:t>
        </w:r>
      </w:hyperlink>
      <w:r>
        <w:t xml:space="preserve"> s 73</w:t>
      </w:r>
    </w:p>
    <w:p w14:paraId="00611E33" w14:textId="2EF029EE" w:rsidR="00F54566" w:rsidRDefault="00F54566" w:rsidP="008A5BEF">
      <w:pPr>
        <w:pStyle w:val="AmdtsEntries"/>
        <w:rPr>
          <w:rFonts w:cs="Arial"/>
        </w:rPr>
      </w:pPr>
      <w:r w:rsidRPr="00BB2CD2">
        <w:rPr>
          <w:rFonts w:cs="Arial"/>
        </w:rPr>
        <w:tab/>
        <w:t xml:space="preserve">def </w:t>
      </w:r>
      <w:r w:rsidRPr="00BB2CD2">
        <w:rPr>
          <w:rStyle w:val="charBoldItals"/>
          <w:rFonts w:cs="Arial"/>
        </w:rPr>
        <w:t xml:space="preserve">owner </w:t>
      </w:r>
      <w:r w:rsidRPr="00BB2CD2">
        <w:rPr>
          <w:rFonts w:cs="Arial"/>
        </w:rPr>
        <w:t xml:space="preserve">om </w:t>
      </w:r>
      <w:hyperlink r:id="rId1140"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28D02F78" w14:textId="6EC984C8" w:rsidR="004214F8" w:rsidRPr="00BB2CD2" w:rsidRDefault="004214F8" w:rsidP="008A5BEF">
      <w:pPr>
        <w:pStyle w:val="AmdtsEntries"/>
        <w:rPr>
          <w:rFonts w:cs="Arial"/>
        </w:rPr>
      </w:pPr>
      <w:r>
        <w:rPr>
          <w:rFonts w:cs="Arial"/>
        </w:rPr>
        <w:tab/>
        <w:t xml:space="preserve">def </w:t>
      </w:r>
      <w:r w:rsidRPr="004214F8">
        <w:rPr>
          <w:rStyle w:val="charBoldItals"/>
        </w:rPr>
        <w:t>permanent resident</w:t>
      </w:r>
      <w:r>
        <w:rPr>
          <w:rFonts w:cs="Arial"/>
        </w:rPr>
        <w:t xml:space="preserve"> ins </w:t>
      </w:r>
      <w:hyperlink r:id="rId1141" w:tooltip="Road Transport Legislation Amendment Act 2019" w:history="1">
        <w:r w:rsidRPr="009E4B6A">
          <w:rPr>
            <w:rStyle w:val="charCitHyperlinkAbbrev"/>
          </w:rPr>
          <w:t>A2019</w:t>
        </w:r>
        <w:r w:rsidRPr="009E4B6A">
          <w:rPr>
            <w:rStyle w:val="charCitHyperlinkAbbrev"/>
          </w:rPr>
          <w:noBreakHyphen/>
          <w:t>21</w:t>
        </w:r>
      </w:hyperlink>
      <w:r>
        <w:rPr>
          <w:rFonts w:cs="Arial"/>
        </w:rPr>
        <w:t xml:space="preserve"> s 74</w:t>
      </w:r>
    </w:p>
    <w:p w14:paraId="55B9D720" w14:textId="15F96BB1" w:rsidR="005872E3" w:rsidRDefault="005872E3" w:rsidP="008A5BEF">
      <w:pPr>
        <w:pStyle w:val="AmdtsEntries"/>
        <w:rPr>
          <w:rFonts w:cs="Arial"/>
        </w:rPr>
      </w:pPr>
      <w:r>
        <w:rPr>
          <w:rFonts w:cs="Arial"/>
        </w:rPr>
        <w:tab/>
        <w:t xml:space="preserve">def </w:t>
      </w:r>
      <w:r w:rsidRPr="005872E3">
        <w:rPr>
          <w:rStyle w:val="charBoldItals"/>
        </w:rPr>
        <w:t>personal mobility device</w:t>
      </w:r>
      <w:r>
        <w:rPr>
          <w:rFonts w:cs="Arial"/>
        </w:rPr>
        <w:t xml:space="preserve"> ins </w:t>
      </w:r>
      <w:hyperlink r:id="rId1142" w:tooltip="A2017-21" w:history="1">
        <w:r w:rsidRPr="00D35D2E">
          <w:rPr>
            <w:rStyle w:val="charCitHyperlinkAbbrev"/>
          </w:rPr>
          <w:t>A2017</w:t>
        </w:r>
        <w:r w:rsidRPr="00D35D2E">
          <w:rPr>
            <w:rStyle w:val="charCitHyperlinkAbbrev"/>
          </w:rPr>
          <w:noBreakHyphen/>
          <w:t>21</w:t>
        </w:r>
      </w:hyperlink>
      <w:r>
        <w:rPr>
          <w:rFonts w:cs="Arial"/>
        </w:rPr>
        <w:t xml:space="preserve"> s 37</w:t>
      </w:r>
    </w:p>
    <w:p w14:paraId="557EC841" w14:textId="09070A2E" w:rsidR="004214F8" w:rsidRDefault="004214F8" w:rsidP="008A5BEF">
      <w:pPr>
        <w:pStyle w:val="AmdtsEntriesDefL2"/>
      </w:pPr>
      <w:r>
        <w:tab/>
        <w:t xml:space="preserve">sub </w:t>
      </w:r>
      <w:hyperlink r:id="rId1143" w:tooltip="Road Transport Legislation Amendment Act 2019" w:history="1">
        <w:r w:rsidRPr="009E4B6A">
          <w:rPr>
            <w:rStyle w:val="charCitHyperlinkAbbrev"/>
          </w:rPr>
          <w:t>A2019</w:t>
        </w:r>
        <w:r w:rsidRPr="009E4B6A">
          <w:rPr>
            <w:rStyle w:val="charCitHyperlinkAbbrev"/>
          </w:rPr>
          <w:noBreakHyphen/>
          <w:t>21</w:t>
        </w:r>
      </w:hyperlink>
      <w:r>
        <w:t xml:space="preserve"> s 75</w:t>
      </w:r>
    </w:p>
    <w:p w14:paraId="7BD55973" w14:textId="168BCD8E"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private hire car</w:t>
      </w:r>
      <w:r w:rsidRPr="00BB2CD2">
        <w:rPr>
          <w:rFonts w:cs="Arial"/>
        </w:rPr>
        <w:t xml:space="preserve"> om </w:t>
      </w:r>
      <w:hyperlink r:id="rId1144"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38</w:t>
      </w:r>
    </w:p>
    <w:p w14:paraId="42D589F0" w14:textId="60758815"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private hire car operator’s licence</w:t>
      </w:r>
      <w:r w:rsidRPr="00BB2CD2">
        <w:rPr>
          <w:rFonts w:cs="Arial"/>
        </w:rPr>
        <w:t xml:space="preserve"> om </w:t>
      </w:r>
      <w:hyperlink r:id="rId1145"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38</w:t>
      </w:r>
    </w:p>
    <w:p w14:paraId="15198B17" w14:textId="4E7FFE54" w:rsidR="00F54566" w:rsidRPr="000F5B7C" w:rsidRDefault="00F54566" w:rsidP="008A5BEF">
      <w:pPr>
        <w:pStyle w:val="AmdtsEntries"/>
        <w:rPr>
          <w:rFonts w:cs="Arial"/>
        </w:rPr>
      </w:pPr>
      <w:r>
        <w:rPr>
          <w:rFonts w:cs="Arial"/>
        </w:rPr>
        <w:tab/>
        <w:t xml:space="preserve">def </w:t>
      </w:r>
      <w:r w:rsidRPr="00E96622">
        <w:rPr>
          <w:rStyle w:val="charBoldItals"/>
        </w:rPr>
        <w:t xml:space="preserve">probationary licence </w:t>
      </w:r>
      <w:r>
        <w:t xml:space="preserve">ins </w:t>
      </w:r>
      <w:hyperlink r:id="rId1146"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135</w:t>
      </w:r>
    </w:p>
    <w:p w14:paraId="0FF9AF1A" w14:textId="5C335BC8" w:rsidR="00F54566" w:rsidRPr="000F5B7C" w:rsidRDefault="00F54566" w:rsidP="008A5BEF">
      <w:pPr>
        <w:pStyle w:val="AmdtsEntries"/>
        <w:rPr>
          <w:rFonts w:cs="Arial"/>
        </w:rPr>
      </w:pPr>
      <w:r>
        <w:rPr>
          <w:rFonts w:cs="Arial"/>
        </w:rPr>
        <w:tab/>
        <w:t xml:space="preserve">def </w:t>
      </w:r>
      <w:r w:rsidRPr="00E96622">
        <w:rPr>
          <w:rStyle w:val="charBoldItals"/>
        </w:rPr>
        <w:t xml:space="preserve">provisional licence </w:t>
      </w:r>
      <w:r>
        <w:t xml:space="preserve">ins </w:t>
      </w:r>
      <w:hyperlink r:id="rId1147"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135</w:t>
      </w:r>
    </w:p>
    <w:p w14:paraId="78BF1F54" w14:textId="0B46F530" w:rsidR="00F54566" w:rsidRPr="00BB2CD2" w:rsidRDefault="00F54566" w:rsidP="008A5BEF">
      <w:pPr>
        <w:pStyle w:val="AmdtsEntries"/>
        <w:rPr>
          <w:rFonts w:cs="Arial"/>
        </w:rPr>
      </w:pPr>
      <w:r w:rsidRPr="00BB2CD2">
        <w:rPr>
          <w:rFonts w:cs="Arial"/>
        </w:rPr>
        <w:tab/>
        <w:t xml:space="preserve">def </w:t>
      </w:r>
      <w:r w:rsidRPr="00E96622">
        <w:rPr>
          <w:rStyle w:val="charBoldItals"/>
        </w:rPr>
        <w:t>public bus</w:t>
      </w:r>
      <w:r w:rsidRPr="00BB2CD2">
        <w:rPr>
          <w:rFonts w:cs="Arial"/>
        </w:rPr>
        <w:t xml:space="preserve"> ins </w:t>
      </w:r>
      <w:hyperlink r:id="rId1148"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1.25</w:t>
      </w:r>
    </w:p>
    <w:p w14:paraId="5721E422" w14:textId="6E2F4FCC" w:rsidR="00F54566" w:rsidRPr="00BB2CD2" w:rsidRDefault="00F54566" w:rsidP="008A5BEF">
      <w:pPr>
        <w:pStyle w:val="AmdtsEntriesDefL2"/>
        <w:rPr>
          <w:rFonts w:cs="Arial"/>
        </w:rPr>
      </w:pPr>
      <w:r w:rsidRPr="00BB2CD2">
        <w:rPr>
          <w:rFonts w:cs="Arial"/>
        </w:rPr>
        <w:tab/>
        <w:t xml:space="preserve">om </w:t>
      </w:r>
      <w:hyperlink r:id="rId1149"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38</w:t>
      </w:r>
    </w:p>
    <w:p w14:paraId="4A39C7B0" w14:textId="002EE7BA" w:rsidR="00F54566" w:rsidRPr="00BB2CD2" w:rsidRDefault="00F54566" w:rsidP="008A5BEF">
      <w:pPr>
        <w:pStyle w:val="AmdtsEntries"/>
        <w:rPr>
          <w:rFonts w:cs="Arial"/>
        </w:rPr>
      </w:pPr>
      <w:r w:rsidRPr="00BB2CD2">
        <w:rPr>
          <w:rFonts w:cs="Arial"/>
        </w:rPr>
        <w:tab/>
        <w:t xml:space="preserve">def </w:t>
      </w:r>
      <w:r w:rsidRPr="00E96622">
        <w:rPr>
          <w:rStyle w:val="charBoldItals"/>
        </w:rPr>
        <w:t>public vehicle</w:t>
      </w:r>
      <w:r w:rsidRPr="00BB2CD2">
        <w:rPr>
          <w:rFonts w:cs="Arial"/>
        </w:rPr>
        <w:t xml:space="preserve"> sub </w:t>
      </w:r>
      <w:hyperlink r:id="rId1150"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1.24; </w:t>
      </w:r>
      <w:hyperlink r:id="rId1151"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39</w:t>
      </w:r>
    </w:p>
    <w:p w14:paraId="25AE94E3" w14:textId="1B055AAB" w:rsidR="00F54566" w:rsidRPr="00E96622" w:rsidRDefault="00F54566" w:rsidP="008A5BEF">
      <w:pPr>
        <w:pStyle w:val="AmdtsEntriesDefL2"/>
      </w:pPr>
      <w:r w:rsidRPr="00BB2CD2">
        <w:rPr>
          <w:rFonts w:cs="Arial"/>
        </w:rPr>
        <w:tab/>
        <w:t xml:space="preserve">om </w:t>
      </w:r>
      <w:hyperlink r:id="rId1152"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35929C29" w14:textId="79F62584"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public vehicle policy</w:t>
      </w:r>
      <w:r w:rsidRPr="00BB2CD2">
        <w:rPr>
          <w:rFonts w:cs="Arial"/>
        </w:rPr>
        <w:t xml:space="preserve"> am </w:t>
      </w:r>
      <w:hyperlink r:id="rId1153" w:tooltip="Road Transport Legislation Amendment Act 2001" w:history="1">
        <w:r w:rsidR="00E96622" w:rsidRPr="00E96622">
          <w:rPr>
            <w:rStyle w:val="charCitHyperlinkAbbrev"/>
          </w:rPr>
          <w:t>A2001</w:t>
        </w:r>
        <w:r w:rsidR="00E96622" w:rsidRPr="00E96622">
          <w:rPr>
            <w:rStyle w:val="charCitHyperlinkAbbrev"/>
          </w:rPr>
          <w:noBreakHyphen/>
          <w:t>27</w:t>
        </w:r>
      </w:hyperlink>
      <w:r w:rsidRPr="00BB2CD2">
        <w:rPr>
          <w:rFonts w:cs="Arial"/>
        </w:rPr>
        <w:t xml:space="preserve"> amdt 3.59</w:t>
      </w:r>
    </w:p>
    <w:p w14:paraId="547DA69D" w14:textId="6AA9E06A" w:rsidR="00F54566" w:rsidRPr="00BB2CD2" w:rsidRDefault="00F54566" w:rsidP="008A5BEF">
      <w:pPr>
        <w:pStyle w:val="AmdtsEntriesDefL2"/>
        <w:rPr>
          <w:rFonts w:cs="Arial"/>
        </w:rPr>
      </w:pPr>
      <w:r w:rsidRPr="00BB2CD2">
        <w:rPr>
          <w:rFonts w:cs="Arial"/>
        </w:rPr>
        <w:tab/>
        <w:t xml:space="preserve">om </w:t>
      </w:r>
      <w:hyperlink r:id="rId1154"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736DA714" w14:textId="080A10C2" w:rsidR="00C5168D" w:rsidRDefault="00C5168D" w:rsidP="008A5BEF">
      <w:pPr>
        <w:pStyle w:val="AmdtsEntries"/>
        <w:rPr>
          <w:rFonts w:cs="Arial"/>
        </w:rPr>
      </w:pPr>
      <w:r>
        <w:rPr>
          <w:rFonts w:cs="Arial"/>
        </w:rPr>
        <w:tab/>
        <w:t xml:space="preserve">def </w:t>
      </w:r>
      <w:r>
        <w:rPr>
          <w:rStyle w:val="charBoldItals"/>
        </w:rPr>
        <w:t>rail transport operator</w:t>
      </w:r>
      <w:r>
        <w:rPr>
          <w:rFonts w:cs="Arial"/>
        </w:rPr>
        <w:t xml:space="preserve"> ins </w:t>
      </w:r>
      <w:hyperlink r:id="rId1155" w:tooltip="A2017-21" w:history="1">
        <w:r w:rsidRPr="00D35D2E">
          <w:rPr>
            <w:rStyle w:val="charCitHyperlinkAbbrev"/>
          </w:rPr>
          <w:t>A2017</w:t>
        </w:r>
        <w:r w:rsidRPr="00D35D2E">
          <w:rPr>
            <w:rStyle w:val="charCitHyperlinkAbbrev"/>
          </w:rPr>
          <w:noBreakHyphen/>
          <w:t>21</w:t>
        </w:r>
      </w:hyperlink>
      <w:r>
        <w:rPr>
          <w:rFonts w:cs="Arial"/>
        </w:rPr>
        <w:t xml:space="preserve"> s 37</w:t>
      </w:r>
    </w:p>
    <w:p w14:paraId="50AFA67F" w14:textId="5B103AC7" w:rsidR="00C5168D" w:rsidRDefault="00C5168D" w:rsidP="008A5BEF">
      <w:pPr>
        <w:pStyle w:val="AmdtsEntries"/>
        <w:rPr>
          <w:rFonts w:cs="Arial"/>
        </w:rPr>
      </w:pPr>
      <w:r>
        <w:rPr>
          <w:rFonts w:cs="Arial"/>
        </w:rPr>
        <w:tab/>
        <w:t xml:space="preserve">def </w:t>
      </w:r>
      <w:r>
        <w:rPr>
          <w:rStyle w:val="charBoldItals"/>
        </w:rPr>
        <w:t>registrable or rail vehicle</w:t>
      </w:r>
      <w:r>
        <w:rPr>
          <w:rFonts w:cs="Arial"/>
        </w:rPr>
        <w:t xml:space="preserve"> ins </w:t>
      </w:r>
      <w:hyperlink r:id="rId1156" w:tooltip="A2017-21" w:history="1">
        <w:r w:rsidRPr="00D35D2E">
          <w:rPr>
            <w:rStyle w:val="charCitHyperlinkAbbrev"/>
          </w:rPr>
          <w:t>A2017</w:t>
        </w:r>
        <w:r w:rsidRPr="00D35D2E">
          <w:rPr>
            <w:rStyle w:val="charCitHyperlinkAbbrev"/>
          </w:rPr>
          <w:noBreakHyphen/>
          <w:t>21</w:t>
        </w:r>
      </w:hyperlink>
      <w:r>
        <w:rPr>
          <w:rFonts w:cs="Arial"/>
        </w:rPr>
        <w:t xml:space="preserve"> s 37</w:t>
      </w:r>
    </w:p>
    <w:p w14:paraId="7D933644" w14:textId="0F1476C0"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 xml:space="preserve">registration </w:t>
      </w:r>
      <w:r w:rsidRPr="00BB2CD2">
        <w:rPr>
          <w:rFonts w:cs="Arial"/>
        </w:rPr>
        <w:t xml:space="preserve">om </w:t>
      </w:r>
      <w:hyperlink r:id="rId1157"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1395D0A2" w14:textId="209837B9" w:rsidR="009F7B0A" w:rsidRPr="009F7B0A" w:rsidRDefault="009F7B0A" w:rsidP="00F54566">
      <w:pPr>
        <w:pStyle w:val="AmdtsEntries"/>
      </w:pPr>
      <w:r>
        <w:rPr>
          <w:rFonts w:cs="Arial"/>
        </w:rPr>
        <w:tab/>
        <w:t xml:space="preserve">def </w:t>
      </w:r>
      <w:r w:rsidRPr="00B3127D">
        <w:rPr>
          <w:rStyle w:val="charBoldItals"/>
        </w:rPr>
        <w:t>relevant circumstances</w:t>
      </w:r>
      <w:r>
        <w:rPr>
          <w:rStyle w:val="charBoldItals"/>
        </w:rPr>
        <w:t xml:space="preserve"> </w:t>
      </w:r>
      <w:r>
        <w:t xml:space="preserve">ins </w:t>
      </w:r>
      <w:hyperlink r:id="rId1158" w:tooltip="Road Transport Legislation Amendment Act 2013" w:history="1">
        <w:r w:rsidR="00883E83" w:rsidRPr="00483436">
          <w:rPr>
            <w:rStyle w:val="charCitHyperlinkAbbrev"/>
          </w:rPr>
          <w:t>A2013</w:t>
        </w:r>
        <w:r w:rsidR="00883E83" w:rsidRPr="00483436">
          <w:rPr>
            <w:rStyle w:val="charCitHyperlinkAbbrev"/>
          </w:rPr>
          <w:noBreakHyphen/>
          <w:t>13</w:t>
        </w:r>
      </w:hyperlink>
      <w:r>
        <w:t xml:space="preserve"> s 35</w:t>
      </w:r>
    </w:p>
    <w:p w14:paraId="75718920" w14:textId="7C525B58" w:rsidR="00E33BE4" w:rsidRPr="00E33BE4" w:rsidRDefault="00E33BE4" w:rsidP="00F54566">
      <w:pPr>
        <w:pStyle w:val="AmdtsEntries"/>
      </w:pPr>
      <w:r>
        <w:rPr>
          <w:rFonts w:cs="Arial"/>
        </w:rPr>
        <w:tab/>
        <w:t xml:space="preserve">def </w:t>
      </w:r>
      <w:r>
        <w:rPr>
          <w:rStyle w:val="charBoldItals"/>
        </w:rPr>
        <w:t xml:space="preserve">reminder notice </w:t>
      </w:r>
      <w:r>
        <w:t xml:space="preserve">sub </w:t>
      </w:r>
      <w:hyperlink r:id="rId1159"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34</w:t>
      </w:r>
    </w:p>
    <w:p w14:paraId="1FA68C42" w14:textId="23842445" w:rsidR="00F54566" w:rsidRDefault="00F54566" w:rsidP="00F54566">
      <w:pPr>
        <w:pStyle w:val="AmdtsEntries"/>
      </w:pPr>
      <w:r>
        <w:rPr>
          <w:rFonts w:cs="Arial"/>
        </w:rPr>
        <w:tab/>
        <w:t xml:space="preserve">def </w:t>
      </w:r>
      <w:r w:rsidRPr="00E96622">
        <w:rPr>
          <w:rStyle w:val="charBoldItals"/>
        </w:rPr>
        <w:t xml:space="preserve">repeat offender </w:t>
      </w:r>
      <w:r>
        <w:t xml:space="preserve">ins </w:t>
      </w:r>
      <w:hyperlink r:id="rId1160" w:tooltip="Road Transport (General) Amendment Act 2012" w:history="1">
        <w:r w:rsidR="00E96622" w:rsidRPr="00E96622">
          <w:rPr>
            <w:rStyle w:val="charCitHyperlinkAbbrev"/>
          </w:rPr>
          <w:t>A2012</w:t>
        </w:r>
        <w:r w:rsidR="00E96622" w:rsidRPr="00E96622">
          <w:rPr>
            <w:rStyle w:val="charCitHyperlinkAbbrev"/>
          </w:rPr>
          <w:noBreakHyphen/>
          <w:t>7</w:t>
        </w:r>
      </w:hyperlink>
      <w:r>
        <w:t xml:space="preserve"> s 11</w:t>
      </w:r>
    </w:p>
    <w:p w14:paraId="535F8EBA" w14:textId="2F781C52" w:rsidR="00B02A1C" w:rsidRPr="00664D82" w:rsidRDefault="00B02A1C" w:rsidP="00B02A1C">
      <w:pPr>
        <w:pStyle w:val="AmdtsEntriesDefL2"/>
      </w:pPr>
      <w:r>
        <w:tab/>
        <w:t xml:space="preserve">sub </w:t>
      </w:r>
      <w:hyperlink r:id="rId1161" w:tooltip="Road Transport Legislation Amendment Act 2016 (No 2)" w:history="1">
        <w:r>
          <w:rPr>
            <w:rStyle w:val="charCitHyperlinkAbbrev"/>
          </w:rPr>
          <w:t>A2016</w:t>
        </w:r>
        <w:r>
          <w:rPr>
            <w:rStyle w:val="charCitHyperlinkAbbrev"/>
          </w:rPr>
          <w:noBreakHyphen/>
          <w:t>14</w:t>
        </w:r>
      </w:hyperlink>
      <w:r>
        <w:t xml:space="preserve"> s 15</w:t>
      </w:r>
    </w:p>
    <w:p w14:paraId="13F34BBE" w14:textId="00175758" w:rsidR="00883E83" w:rsidRPr="00883E83" w:rsidRDefault="00883E83" w:rsidP="00F54566">
      <w:pPr>
        <w:pStyle w:val="AmdtsEntries"/>
      </w:pPr>
      <w:r>
        <w:rPr>
          <w:rFonts w:cs="Arial"/>
        </w:rPr>
        <w:tab/>
        <w:t xml:space="preserve">def </w:t>
      </w:r>
      <w:r w:rsidRPr="00970101">
        <w:rPr>
          <w:rStyle w:val="charBoldItals"/>
        </w:rPr>
        <w:t>responsible director-general</w:t>
      </w:r>
      <w:r>
        <w:rPr>
          <w:rStyle w:val="charBoldItals"/>
        </w:rPr>
        <w:t xml:space="preserve"> </w:t>
      </w:r>
      <w:r>
        <w:t xml:space="preserve">ins </w:t>
      </w:r>
      <w:hyperlink r:id="rId1162" w:tooltip="Road Transport Legislation Amendment Act 2013" w:history="1">
        <w:r w:rsidRPr="00483436">
          <w:rPr>
            <w:rStyle w:val="charCitHyperlinkAbbrev"/>
          </w:rPr>
          <w:t>A2013</w:t>
        </w:r>
        <w:r w:rsidRPr="00483436">
          <w:rPr>
            <w:rStyle w:val="charCitHyperlinkAbbrev"/>
          </w:rPr>
          <w:noBreakHyphen/>
          <w:t>13</w:t>
        </w:r>
      </w:hyperlink>
      <w:r>
        <w:t xml:space="preserve"> s 35</w:t>
      </w:r>
    </w:p>
    <w:p w14:paraId="77AD6726" w14:textId="7FDD0312" w:rsidR="00F54566" w:rsidRPr="00BB2CD2" w:rsidRDefault="00F54566" w:rsidP="00F54566">
      <w:pPr>
        <w:pStyle w:val="AmdtsEntries"/>
        <w:rPr>
          <w:rFonts w:cs="Arial"/>
        </w:rPr>
      </w:pPr>
      <w:r w:rsidRPr="00BB2CD2">
        <w:rPr>
          <w:rFonts w:cs="Arial"/>
        </w:rPr>
        <w:tab/>
        <w:t xml:space="preserve">def </w:t>
      </w:r>
      <w:r w:rsidRPr="00BB2CD2">
        <w:rPr>
          <w:rStyle w:val="charBoldItals"/>
          <w:rFonts w:cs="Arial"/>
        </w:rPr>
        <w:t>restricted hire vehicle</w:t>
      </w:r>
      <w:r w:rsidRPr="00BB2CD2">
        <w:rPr>
          <w:rFonts w:cs="Arial"/>
        </w:rPr>
        <w:t xml:space="preserve"> om </w:t>
      </w:r>
      <w:hyperlink r:id="rId1163"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40</w:t>
      </w:r>
    </w:p>
    <w:p w14:paraId="525B26AC" w14:textId="0EC361EC" w:rsidR="00F54566" w:rsidRPr="00BB2CD2" w:rsidRDefault="00F54566" w:rsidP="00F54566">
      <w:pPr>
        <w:pStyle w:val="AmdtsEntries"/>
        <w:rPr>
          <w:rFonts w:cs="Arial"/>
        </w:rPr>
      </w:pPr>
      <w:r w:rsidRPr="00BB2CD2">
        <w:rPr>
          <w:rFonts w:cs="Arial"/>
        </w:rPr>
        <w:tab/>
        <w:t xml:space="preserve">def </w:t>
      </w:r>
      <w:r w:rsidRPr="00BB2CD2">
        <w:rPr>
          <w:rStyle w:val="charBoldItals"/>
          <w:rFonts w:cs="Arial"/>
        </w:rPr>
        <w:t>restricted hire vehicle operator’s licence</w:t>
      </w:r>
      <w:r w:rsidRPr="00BB2CD2">
        <w:rPr>
          <w:rFonts w:cs="Arial"/>
        </w:rPr>
        <w:t xml:space="preserve"> om </w:t>
      </w:r>
      <w:hyperlink r:id="rId1164"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w:t>
      </w:r>
      <w:r w:rsidR="00714500">
        <w:rPr>
          <w:rFonts w:cs="Arial"/>
        </w:rPr>
        <w:t> </w:t>
      </w:r>
      <w:r w:rsidRPr="00BB2CD2">
        <w:rPr>
          <w:rFonts w:cs="Arial"/>
        </w:rPr>
        <w:t>40</w:t>
      </w:r>
    </w:p>
    <w:p w14:paraId="0DE776B8" w14:textId="52F5A0B6" w:rsidR="00F54566" w:rsidRPr="00E96622" w:rsidRDefault="00F54566" w:rsidP="00F54566">
      <w:pPr>
        <w:pStyle w:val="AmdtsEntries"/>
      </w:pPr>
      <w:r w:rsidRPr="00BB2CD2">
        <w:rPr>
          <w:rFonts w:cs="Arial"/>
        </w:rPr>
        <w:lastRenderedPageBreak/>
        <w:tab/>
        <w:t xml:space="preserve">def </w:t>
      </w:r>
      <w:r w:rsidRPr="00E96622">
        <w:rPr>
          <w:rStyle w:val="charBoldItals"/>
        </w:rPr>
        <w:t>restricted taxi</w:t>
      </w:r>
      <w:r w:rsidRPr="00BB2CD2">
        <w:rPr>
          <w:rFonts w:cs="Arial"/>
        </w:rPr>
        <w:t xml:space="preserve"> om </w:t>
      </w:r>
      <w:hyperlink r:id="rId1165"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1.14</w:t>
      </w:r>
    </w:p>
    <w:p w14:paraId="03C22958" w14:textId="4856604B" w:rsidR="00F54566" w:rsidRPr="00BB2CD2" w:rsidRDefault="00F54566" w:rsidP="00F54566">
      <w:pPr>
        <w:pStyle w:val="AmdtsEntries"/>
        <w:rPr>
          <w:rFonts w:cs="Arial"/>
        </w:rPr>
      </w:pPr>
      <w:r w:rsidRPr="00BB2CD2">
        <w:rPr>
          <w:rFonts w:cs="Arial"/>
        </w:rPr>
        <w:tab/>
        <w:t xml:space="preserve">def </w:t>
      </w:r>
      <w:r w:rsidRPr="00E96622">
        <w:rPr>
          <w:rStyle w:val="charBoldItals"/>
        </w:rPr>
        <w:t>restricted taxi operator’s licence</w:t>
      </w:r>
      <w:r w:rsidRPr="00BB2CD2">
        <w:rPr>
          <w:rFonts w:cs="Arial"/>
        </w:rPr>
        <w:t xml:space="preserve"> om </w:t>
      </w:r>
      <w:hyperlink r:id="rId1166"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1.14</w:t>
      </w:r>
    </w:p>
    <w:p w14:paraId="4AB8C6CC" w14:textId="39FF753B" w:rsidR="00F54566" w:rsidRPr="00E96622" w:rsidRDefault="00F54566" w:rsidP="00F54566">
      <w:pPr>
        <w:pStyle w:val="AmdtsEntries"/>
      </w:pPr>
      <w:r w:rsidRPr="00BB2CD2">
        <w:rPr>
          <w:rFonts w:cs="Arial"/>
        </w:rPr>
        <w:tab/>
        <w:t xml:space="preserve">def </w:t>
      </w:r>
      <w:r w:rsidRPr="00BB2CD2">
        <w:rPr>
          <w:rStyle w:val="charBoldItals"/>
          <w:rFonts w:cs="Arial"/>
        </w:rPr>
        <w:t xml:space="preserve">reviewable decision </w:t>
      </w:r>
      <w:r w:rsidRPr="00E96622">
        <w:t xml:space="preserve">sub </w:t>
      </w:r>
      <w:hyperlink r:id="rId1167"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r w:rsidRPr="00E96622">
        <w:t xml:space="preserve"> amdt 1.437</w:t>
      </w:r>
    </w:p>
    <w:p w14:paraId="2DAF51EF" w14:textId="15A31697" w:rsidR="00F54566" w:rsidRPr="00457609" w:rsidRDefault="00F54566" w:rsidP="00F54566">
      <w:pPr>
        <w:pStyle w:val="AmdtsEntries"/>
      </w:pPr>
      <w:r w:rsidRPr="00E96622">
        <w:tab/>
        <w:t xml:space="preserve">def </w:t>
      </w:r>
      <w:r w:rsidRPr="00883E83">
        <w:rPr>
          <w:rStyle w:val="charBoldItals"/>
        </w:rPr>
        <w:t>revocation notice</w:t>
      </w:r>
      <w:r w:rsidRPr="00E96622">
        <w:t xml:space="preserve"> </w:t>
      </w:r>
      <w:r>
        <w:t xml:space="preserve">sub </w:t>
      </w:r>
      <w:hyperlink r:id="rId1168" w:tooltip="Road Transport (General) Amendment Act 2010" w:history="1">
        <w:r w:rsidR="00E96622" w:rsidRPr="00E96622">
          <w:rPr>
            <w:rStyle w:val="charCitHyperlinkAbbrev"/>
          </w:rPr>
          <w:t>A2010</w:t>
        </w:r>
        <w:r w:rsidR="00E96622" w:rsidRPr="00E96622">
          <w:rPr>
            <w:rStyle w:val="charCitHyperlinkAbbrev"/>
          </w:rPr>
          <w:noBreakHyphen/>
          <w:t>39</w:t>
        </w:r>
      </w:hyperlink>
      <w:r>
        <w:t xml:space="preserve"> s 11</w:t>
      </w:r>
    </w:p>
    <w:p w14:paraId="39E6FECA" w14:textId="067478BE" w:rsidR="00F54566" w:rsidRDefault="00F54566" w:rsidP="008A5BEF">
      <w:pPr>
        <w:pStyle w:val="AmdtsEntries"/>
        <w:rPr>
          <w:rFonts w:cs="Arial"/>
        </w:rPr>
      </w:pPr>
      <w:r w:rsidRPr="00BB2CD2">
        <w:rPr>
          <w:rFonts w:cs="Arial"/>
        </w:rPr>
        <w:tab/>
        <w:t xml:space="preserve">def </w:t>
      </w:r>
      <w:r w:rsidRPr="00E96622">
        <w:rPr>
          <w:rStyle w:val="charBoldItals"/>
        </w:rPr>
        <w:t>road</w:t>
      </w:r>
      <w:r w:rsidRPr="00BB2CD2">
        <w:rPr>
          <w:rFonts w:cs="Arial"/>
        </w:rPr>
        <w:t xml:space="preserve"> am </w:t>
      </w:r>
      <w:hyperlink r:id="rId1169"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3.745</w:t>
      </w:r>
    </w:p>
    <w:p w14:paraId="6DC9515D" w14:textId="29235124" w:rsidR="004214F8" w:rsidRPr="00BB2CD2" w:rsidRDefault="004214F8" w:rsidP="008A5BEF">
      <w:pPr>
        <w:pStyle w:val="AmdtsEntriesDefL2"/>
      </w:pPr>
      <w:r>
        <w:tab/>
        <w:t xml:space="preserve">sub </w:t>
      </w:r>
      <w:hyperlink r:id="rId1170" w:tooltip="Road Transport Legislation Amendment Act 2019" w:history="1">
        <w:r w:rsidRPr="009E4B6A">
          <w:rPr>
            <w:rStyle w:val="charCitHyperlinkAbbrev"/>
          </w:rPr>
          <w:t>A2019</w:t>
        </w:r>
        <w:r w:rsidRPr="009E4B6A">
          <w:rPr>
            <w:rStyle w:val="charCitHyperlinkAbbrev"/>
          </w:rPr>
          <w:noBreakHyphen/>
          <w:t>21</w:t>
        </w:r>
      </w:hyperlink>
      <w:r>
        <w:t xml:space="preserve"> s 76</w:t>
      </w:r>
    </w:p>
    <w:p w14:paraId="5F434FA6" w14:textId="74D6E4AD" w:rsidR="00F54566" w:rsidRPr="00BB2CD2" w:rsidRDefault="00F54566" w:rsidP="008A5BEF">
      <w:pPr>
        <w:pStyle w:val="AmdtsEntries"/>
        <w:rPr>
          <w:rFonts w:cs="Arial"/>
        </w:rPr>
      </w:pPr>
      <w:r w:rsidRPr="00BB2CD2">
        <w:rPr>
          <w:rFonts w:cs="Arial"/>
        </w:rPr>
        <w:tab/>
        <w:t xml:space="preserve">def </w:t>
      </w:r>
      <w:r w:rsidRPr="00E96622">
        <w:rPr>
          <w:rStyle w:val="charBoldItals"/>
        </w:rPr>
        <w:t>road related area</w:t>
      </w:r>
      <w:r w:rsidRPr="00BB2CD2">
        <w:rPr>
          <w:rFonts w:cs="Arial"/>
        </w:rPr>
        <w:t xml:space="preserve"> am </w:t>
      </w:r>
      <w:hyperlink r:id="rId1171" w:tooltip="Statute Law Amendment Act 2002" w:history="1">
        <w:r w:rsidR="00E96622" w:rsidRPr="00E96622">
          <w:rPr>
            <w:rStyle w:val="charCitHyperlinkAbbrev"/>
          </w:rPr>
          <w:t>A2002</w:t>
        </w:r>
        <w:r w:rsidR="00E96622" w:rsidRPr="00E96622">
          <w:rPr>
            <w:rStyle w:val="charCitHyperlinkAbbrev"/>
          </w:rPr>
          <w:noBreakHyphen/>
          <w:t>30</w:t>
        </w:r>
      </w:hyperlink>
      <w:r w:rsidRPr="00BB2CD2">
        <w:rPr>
          <w:rFonts w:cs="Arial"/>
        </w:rPr>
        <w:t xml:space="preserve"> amdt 3.745</w:t>
      </w:r>
    </w:p>
    <w:p w14:paraId="34537EAE" w14:textId="3F8D548A" w:rsidR="004214F8" w:rsidRPr="00BB2CD2" w:rsidRDefault="004214F8" w:rsidP="008A5BEF">
      <w:pPr>
        <w:pStyle w:val="AmdtsEntriesDefL2"/>
      </w:pPr>
      <w:r>
        <w:tab/>
        <w:t xml:space="preserve">sub </w:t>
      </w:r>
      <w:hyperlink r:id="rId1172" w:tooltip="Road Transport Legislation Amendment Act 2019" w:history="1">
        <w:r w:rsidRPr="009E4B6A">
          <w:rPr>
            <w:rStyle w:val="charCitHyperlinkAbbrev"/>
          </w:rPr>
          <w:t>A2019</w:t>
        </w:r>
        <w:r w:rsidRPr="009E4B6A">
          <w:rPr>
            <w:rStyle w:val="charCitHyperlinkAbbrev"/>
          </w:rPr>
          <w:noBreakHyphen/>
          <w:t>21</w:t>
        </w:r>
      </w:hyperlink>
      <w:r>
        <w:t xml:space="preserve"> s 76</w:t>
      </w:r>
    </w:p>
    <w:p w14:paraId="022F97DB" w14:textId="561DC6E4"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sightseeing vehicle operator’s licence</w:t>
      </w:r>
      <w:r w:rsidRPr="00BB2CD2">
        <w:rPr>
          <w:rFonts w:cs="Arial"/>
        </w:rPr>
        <w:t xml:space="preserve"> om </w:t>
      </w:r>
      <w:hyperlink r:id="rId1173"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40</w:t>
      </w:r>
    </w:p>
    <w:p w14:paraId="76E15A56" w14:textId="4A6C8441" w:rsidR="00BF2251" w:rsidRPr="00E33BE4" w:rsidRDefault="00BF2251" w:rsidP="008A5BEF">
      <w:pPr>
        <w:pStyle w:val="AmdtsEntries"/>
      </w:pPr>
      <w:r>
        <w:rPr>
          <w:rFonts w:cs="Arial"/>
        </w:rPr>
        <w:tab/>
        <w:t xml:space="preserve">def </w:t>
      </w:r>
      <w:r>
        <w:rPr>
          <w:rStyle w:val="charBoldItals"/>
        </w:rPr>
        <w:t xml:space="preserve">sold vehicle declaration </w:t>
      </w:r>
      <w:r>
        <w:t xml:space="preserve">sub </w:t>
      </w:r>
      <w:hyperlink r:id="rId1174"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35</w:t>
      </w:r>
    </w:p>
    <w:p w14:paraId="3E5394C6" w14:textId="57E895D8" w:rsidR="00F54566" w:rsidRPr="000F5B7C" w:rsidRDefault="00F54566" w:rsidP="008A5BEF">
      <w:pPr>
        <w:pStyle w:val="AmdtsEntries"/>
        <w:rPr>
          <w:rFonts w:cs="Arial"/>
        </w:rPr>
      </w:pPr>
      <w:r>
        <w:rPr>
          <w:rFonts w:cs="Arial"/>
        </w:rPr>
        <w:tab/>
        <w:t xml:space="preserve">def </w:t>
      </w:r>
      <w:r w:rsidRPr="00E96622">
        <w:rPr>
          <w:rStyle w:val="charBoldItals"/>
        </w:rPr>
        <w:t xml:space="preserve">special driver </w:t>
      </w:r>
      <w:r>
        <w:t xml:space="preserve">ins </w:t>
      </w:r>
      <w:hyperlink r:id="rId1175"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135</w:t>
      </w:r>
    </w:p>
    <w:p w14:paraId="277F4054" w14:textId="1706C24A" w:rsidR="00F54566" w:rsidRPr="000F5B7C" w:rsidRDefault="00F54566" w:rsidP="008A5BEF">
      <w:pPr>
        <w:pStyle w:val="AmdtsEntries"/>
        <w:rPr>
          <w:rFonts w:cs="Arial"/>
        </w:rPr>
      </w:pPr>
      <w:r>
        <w:rPr>
          <w:rFonts w:cs="Arial"/>
        </w:rPr>
        <w:tab/>
        <w:t xml:space="preserve">def </w:t>
      </w:r>
      <w:r w:rsidRPr="00E96622">
        <w:rPr>
          <w:rStyle w:val="charBoldItals"/>
        </w:rPr>
        <w:t xml:space="preserve">suspension notice </w:t>
      </w:r>
      <w:r>
        <w:t xml:space="preserve">ins </w:t>
      </w:r>
      <w:hyperlink r:id="rId1176"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135</w:t>
      </w:r>
    </w:p>
    <w:p w14:paraId="57D3AC88" w14:textId="4AAACA70" w:rsidR="00F54566" w:rsidRPr="000F5B7C" w:rsidRDefault="00F54566" w:rsidP="008A5BEF">
      <w:pPr>
        <w:pStyle w:val="AmdtsEntries"/>
        <w:rPr>
          <w:rFonts w:cs="Arial"/>
        </w:rPr>
      </w:pPr>
      <w:r>
        <w:rPr>
          <w:rFonts w:cs="Arial"/>
        </w:rPr>
        <w:tab/>
        <w:t xml:space="preserve">def </w:t>
      </w:r>
      <w:r w:rsidRPr="00E96622">
        <w:rPr>
          <w:rStyle w:val="charBoldItals"/>
        </w:rPr>
        <w:t xml:space="preserve">suspension offence </w:t>
      </w:r>
      <w:r>
        <w:t xml:space="preserve">ins </w:t>
      </w:r>
      <w:hyperlink r:id="rId1177"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r>
        <w:t xml:space="preserve"> s 135</w:t>
      </w:r>
    </w:p>
    <w:p w14:paraId="6E8ECB53" w14:textId="48E37870" w:rsidR="00F54566" w:rsidRPr="00BB2CD2" w:rsidRDefault="00F54566" w:rsidP="008A5BEF">
      <w:pPr>
        <w:pStyle w:val="AmdtsEntries"/>
        <w:rPr>
          <w:rFonts w:cs="Arial"/>
        </w:rPr>
      </w:pPr>
      <w:r w:rsidRPr="00BB2CD2">
        <w:rPr>
          <w:rFonts w:cs="Arial"/>
        </w:rPr>
        <w:tab/>
        <w:t xml:space="preserve">def </w:t>
      </w:r>
      <w:r w:rsidRPr="00E96622">
        <w:rPr>
          <w:rStyle w:val="charBoldItals"/>
        </w:rPr>
        <w:t>taxi</w:t>
      </w:r>
      <w:r w:rsidRPr="00BB2CD2">
        <w:rPr>
          <w:rFonts w:cs="Arial"/>
        </w:rPr>
        <w:t xml:space="preserve"> sub </w:t>
      </w:r>
      <w:hyperlink r:id="rId1178"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1.15</w:t>
      </w:r>
    </w:p>
    <w:p w14:paraId="771B1AE5" w14:textId="0DC8D738" w:rsidR="00F54566" w:rsidRPr="00BB2CD2" w:rsidRDefault="00F54566" w:rsidP="008A5BEF">
      <w:pPr>
        <w:pStyle w:val="AmdtsEntriesDefL2"/>
        <w:rPr>
          <w:rFonts w:cs="Arial"/>
        </w:rPr>
      </w:pPr>
      <w:r w:rsidRPr="00BB2CD2">
        <w:rPr>
          <w:rFonts w:cs="Arial"/>
        </w:rPr>
        <w:tab/>
        <w:t xml:space="preserve">om </w:t>
      </w:r>
      <w:hyperlink r:id="rId1179"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r w:rsidRPr="00BB2CD2">
        <w:rPr>
          <w:rFonts w:cs="Arial"/>
        </w:rPr>
        <w:t xml:space="preserve"> s 40</w:t>
      </w:r>
    </w:p>
    <w:p w14:paraId="65E3CB2F" w14:textId="14470400" w:rsidR="00F54566" w:rsidRPr="00BB2CD2" w:rsidRDefault="00F54566" w:rsidP="008A5BEF">
      <w:pPr>
        <w:pStyle w:val="AmdtsEntriesDefL2"/>
        <w:rPr>
          <w:rFonts w:cs="Arial"/>
        </w:rPr>
      </w:pPr>
      <w:r w:rsidRPr="00BB2CD2">
        <w:rPr>
          <w:rFonts w:cs="Arial"/>
        </w:rPr>
        <w:tab/>
        <w:t xml:space="preserve">ins </w:t>
      </w:r>
      <w:hyperlink r:id="rId1180" w:tooltip="Statute Law Amendment Act 2010" w:history="1">
        <w:r w:rsidR="00E96622" w:rsidRPr="00E96622">
          <w:rPr>
            <w:rStyle w:val="charCitHyperlinkAbbrev"/>
          </w:rPr>
          <w:t>A2010</w:t>
        </w:r>
        <w:r w:rsidR="00E96622" w:rsidRPr="00E96622">
          <w:rPr>
            <w:rStyle w:val="charCitHyperlinkAbbrev"/>
          </w:rPr>
          <w:noBreakHyphen/>
          <w:t>18</w:t>
        </w:r>
      </w:hyperlink>
      <w:r w:rsidRPr="00BB2CD2">
        <w:rPr>
          <w:rFonts w:cs="Arial"/>
        </w:rPr>
        <w:t xml:space="preserve"> amdt 3.46</w:t>
      </w:r>
    </w:p>
    <w:p w14:paraId="6EF6BDFC" w14:textId="28D0304D" w:rsidR="00F54566" w:rsidRPr="00BB2CD2" w:rsidRDefault="00F54566" w:rsidP="008A5BEF">
      <w:pPr>
        <w:pStyle w:val="AmdtsEntries"/>
        <w:rPr>
          <w:rFonts w:cs="Arial"/>
        </w:rPr>
      </w:pPr>
      <w:r w:rsidRPr="00BB2CD2">
        <w:rPr>
          <w:rFonts w:cs="Arial"/>
        </w:rPr>
        <w:tab/>
        <w:t xml:space="preserve">def </w:t>
      </w:r>
      <w:r w:rsidRPr="00E96622">
        <w:rPr>
          <w:rStyle w:val="charBoldItals"/>
        </w:rPr>
        <w:t xml:space="preserve">taxi operator’s licence </w:t>
      </w:r>
      <w:r w:rsidRPr="00BB2CD2">
        <w:rPr>
          <w:rFonts w:cs="Arial"/>
        </w:rPr>
        <w:t xml:space="preserve">om </w:t>
      </w:r>
      <w:hyperlink r:id="rId1181"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1.14</w:t>
      </w:r>
    </w:p>
    <w:p w14:paraId="0AE36CAE" w14:textId="1F7A716E" w:rsidR="00F54566" w:rsidRPr="00BB2CD2" w:rsidRDefault="00F54566" w:rsidP="008A5BEF">
      <w:pPr>
        <w:pStyle w:val="AmdtsEntries"/>
        <w:rPr>
          <w:rFonts w:cs="Arial"/>
        </w:rPr>
      </w:pPr>
      <w:r w:rsidRPr="00BB2CD2">
        <w:rPr>
          <w:rFonts w:cs="Arial"/>
        </w:rPr>
        <w:tab/>
        <w:t xml:space="preserve">def </w:t>
      </w:r>
      <w:r w:rsidRPr="00E96622">
        <w:rPr>
          <w:rStyle w:val="charBoldItals"/>
        </w:rPr>
        <w:t xml:space="preserve">taxi zone </w:t>
      </w:r>
      <w:r w:rsidRPr="00BB2CD2">
        <w:rPr>
          <w:rFonts w:cs="Arial"/>
        </w:rPr>
        <w:t xml:space="preserve">om </w:t>
      </w:r>
      <w:hyperlink r:id="rId1182"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r w:rsidRPr="00BB2CD2">
        <w:rPr>
          <w:rFonts w:cs="Arial"/>
        </w:rPr>
        <w:t xml:space="preserve"> amdt 1.1</w:t>
      </w:r>
    </w:p>
    <w:p w14:paraId="51CCF3B3" w14:textId="34F0E9FB" w:rsidR="00F54566" w:rsidRPr="00BB2CD2" w:rsidRDefault="00F54566" w:rsidP="008A5BEF">
      <w:pPr>
        <w:pStyle w:val="AmdtsEntries"/>
        <w:rPr>
          <w:rFonts w:cs="Arial"/>
        </w:rPr>
      </w:pPr>
      <w:r w:rsidRPr="00BB2CD2">
        <w:rPr>
          <w:rFonts w:cs="Arial"/>
        </w:rPr>
        <w:tab/>
        <w:t xml:space="preserve">def </w:t>
      </w:r>
      <w:r w:rsidRPr="00E96622">
        <w:rPr>
          <w:rStyle w:val="charBoldItals"/>
        </w:rPr>
        <w:t>the regulations</w:t>
      </w:r>
      <w:r w:rsidRPr="00BB2CD2">
        <w:rPr>
          <w:rFonts w:cs="Arial"/>
        </w:rPr>
        <w:t xml:space="preserve"> om </w:t>
      </w:r>
      <w:hyperlink r:id="rId1183"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1.3762</w:t>
      </w:r>
    </w:p>
    <w:p w14:paraId="3EAE057A" w14:textId="3E33241C"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 xml:space="preserve">third-party policy </w:t>
      </w:r>
      <w:r w:rsidRPr="00BB2CD2">
        <w:rPr>
          <w:rFonts w:cs="Arial"/>
        </w:rPr>
        <w:t xml:space="preserve">om </w:t>
      </w:r>
      <w:hyperlink r:id="rId1184"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3514DEEE" w14:textId="6CECD74F" w:rsidR="00F54566" w:rsidRPr="00BB2CD2" w:rsidRDefault="00F54566" w:rsidP="008A5BEF">
      <w:pPr>
        <w:pStyle w:val="AmdtsEntries"/>
        <w:rPr>
          <w:rFonts w:cs="Arial"/>
        </w:rPr>
      </w:pPr>
      <w:r w:rsidRPr="00BB2CD2">
        <w:rPr>
          <w:rFonts w:cs="Arial"/>
        </w:rPr>
        <w:tab/>
        <w:t xml:space="preserve">def </w:t>
      </w:r>
      <w:r w:rsidRPr="00E96622">
        <w:rPr>
          <w:rStyle w:val="charBoldItals"/>
        </w:rPr>
        <w:t>this Act</w:t>
      </w:r>
      <w:r w:rsidRPr="00BB2CD2">
        <w:rPr>
          <w:rFonts w:cs="Arial"/>
        </w:rPr>
        <w:t xml:space="preserve"> (or </w:t>
      </w:r>
      <w:r w:rsidRPr="00E96622">
        <w:rPr>
          <w:rStyle w:val="charBoldItals"/>
        </w:rPr>
        <w:t>the Act</w:t>
      </w:r>
      <w:r w:rsidRPr="00BB2CD2">
        <w:rPr>
          <w:rFonts w:cs="Arial"/>
        </w:rPr>
        <w:t xml:space="preserve">) om </w:t>
      </w:r>
      <w:hyperlink r:id="rId1185" w:tooltip="Legislation (Consequential Amendments) Act 2001" w:history="1">
        <w:r w:rsidR="00E96622" w:rsidRPr="00E96622">
          <w:rPr>
            <w:rStyle w:val="charCitHyperlinkAbbrev"/>
          </w:rPr>
          <w:t>A2001</w:t>
        </w:r>
        <w:r w:rsidR="00E96622" w:rsidRPr="00E96622">
          <w:rPr>
            <w:rStyle w:val="charCitHyperlinkAbbrev"/>
          </w:rPr>
          <w:noBreakHyphen/>
          <w:t>44</w:t>
        </w:r>
      </w:hyperlink>
      <w:r w:rsidRPr="00BB2CD2">
        <w:rPr>
          <w:rFonts w:cs="Arial"/>
        </w:rPr>
        <w:t xml:space="preserve"> amdt 1.3762</w:t>
      </w:r>
    </w:p>
    <w:p w14:paraId="7CB9207B" w14:textId="6B9AC8D2" w:rsidR="00F54566" w:rsidRPr="00E96622" w:rsidRDefault="00F54566" w:rsidP="008A5BEF">
      <w:pPr>
        <w:pStyle w:val="AmdtsEntries"/>
      </w:pPr>
      <w:r w:rsidRPr="00BB2CD2">
        <w:rPr>
          <w:rFonts w:cs="Arial"/>
        </w:rPr>
        <w:tab/>
        <w:t xml:space="preserve">def </w:t>
      </w:r>
      <w:r w:rsidRPr="00BB2CD2">
        <w:rPr>
          <w:rStyle w:val="charBoldItals"/>
          <w:rFonts w:cs="Arial"/>
        </w:rPr>
        <w:t xml:space="preserve">total loss </w:t>
      </w:r>
      <w:r w:rsidRPr="00E96622">
        <w:t xml:space="preserve">ins </w:t>
      </w:r>
      <w:hyperlink r:id="rId1186" w:tooltip="Road Transport Legislation Amendment Act 2002" w:history="1">
        <w:r w:rsidR="00E96622" w:rsidRPr="00E96622">
          <w:rPr>
            <w:rStyle w:val="charCitHyperlinkAbbrev"/>
          </w:rPr>
          <w:t>A2002</w:t>
        </w:r>
        <w:r w:rsidR="00E96622" w:rsidRPr="00E96622">
          <w:rPr>
            <w:rStyle w:val="charCitHyperlinkAbbrev"/>
          </w:rPr>
          <w:noBreakHyphen/>
          <w:t>23</w:t>
        </w:r>
      </w:hyperlink>
      <w:r w:rsidRPr="00E96622">
        <w:t xml:space="preserve"> s 14</w:t>
      </w:r>
    </w:p>
    <w:p w14:paraId="65200E96" w14:textId="0A1063F2" w:rsidR="00A26866" w:rsidRPr="00FB6221" w:rsidRDefault="00A26866" w:rsidP="008A5BEF">
      <w:pPr>
        <w:pStyle w:val="AmdtsEntries"/>
      </w:pPr>
      <w:r>
        <w:rPr>
          <w:rFonts w:cs="Arial"/>
        </w:rPr>
        <w:tab/>
        <w:t xml:space="preserve">def </w:t>
      </w:r>
      <w:r>
        <w:rPr>
          <w:rStyle w:val="charBoldItals"/>
        </w:rPr>
        <w:t xml:space="preserve">tracked vehicle </w:t>
      </w:r>
      <w:r>
        <w:t xml:space="preserve">ins </w:t>
      </w:r>
      <w:hyperlink r:id="rId1187" w:tooltip="Statute Law Amendment Act 2013" w:history="1">
        <w:r>
          <w:rPr>
            <w:rStyle w:val="charCitHyperlinkAbbrev"/>
          </w:rPr>
          <w:t>A2013</w:t>
        </w:r>
        <w:r>
          <w:rPr>
            <w:rStyle w:val="charCitHyperlinkAbbrev"/>
          </w:rPr>
          <w:noBreakHyphen/>
          <w:t>19</w:t>
        </w:r>
      </w:hyperlink>
      <w:r>
        <w:t xml:space="preserve"> amdt 3.420</w:t>
      </w:r>
    </w:p>
    <w:p w14:paraId="19DC6CBB" w14:textId="1F13D207"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 xml:space="preserve">unidentified motor vehicle </w:t>
      </w:r>
      <w:r w:rsidRPr="00BB2CD2">
        <w:rPr>
          <w:rFonts w:cs="Arial"/>
        </w:rPr>
        <w:t xml:space="preserve">om </w:t>
      </w:r>
      <w:hyperlink r:id="rId1188"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38440C6A" w14:textId="30798FBD" w:rsidR="00F54566" w:rsidRPr="00BB2CD2" w:rsidRDefault="00F54566" w:rsidP="008A5BEF">
      <w:pPr>
        <w:pStyle w:val="AmdtsEntries"/>
        <w:rPr>
          <w:rFonts w:cs="Arial"/>
        </w:rPr>
      </w:pPr>
      <w:r w:rsidRPr="00BB2CD2">
        <w:rPr>
          <w:rFonts w:cs="Arial"/>
        </w:rPr>
        <w:tab/>
        <w:t xml:space="preserve">def </w:t>
      </w:r>
      <w:r w:rsidRPr="00BB2CD2">
        <w:rPr>
          <w:rStyle w:val="charBoldItals"/>
          <w:rFonts w:cs="Arial"/>
        </w:rPr>
        <w:t xml:space="preserve">uninsured motor vehicle </w:t>
      </w:r>
      <w:r w:rsidRPr="00BB2CD2">
        <w:rPr>
          <w:rFonts w:cs="Arial"/>
        </w:rPr>
        <w:t xml:space="preserve">om </w:t>
      </w:r>
      <w:hyperlink r:id="rId1189" w:tooltip="Road Transport (Third-Party Insurance) Act 2008" w:history="1">
        <w:r w:rsidR="00470488" w:rsidRPr="00720084">
          <w:rPr>
            <w:rStyle w:val="charCitHyperlinkAbbrev"/>
          </w:rPr>
          <w:t>A2008</w:t>
        </w:r>
        <w:r w:rsidR="00470488" w:rsidRPr="00720084">
          <w:rPr>
            <w:rStyle w:val="charCitHyperlinkAbbrev"/>
          </w:rPr>
          <w:noBreakHyphen/>
          <w:t>1</w:t>
        </w:r>
      </w:hyperlink>
      <w:r w:rsidRPr="00BB2CD2">
        <w:rPr>
          <w:rFonts w:cs="Arial"/>
        </w:rPr>
        <w:t xml:space="preserve"> amdt 1.23</w:t>
      </w:r>
    </w:p>
    <w:p w14:paraId="259D071E" w14:textId="13E66B95" w:rsidR="00BF2251" w:rsidRPr="00E33BE4" w:rsidRDefault="00BF2251" w:rsidP="008A5BEF">
      <w:pPr>
        <w:pStyle w:val="AmdtsEntries"/>
      </w:pPr>
      <w:r>
        <w:rPr>
          <w:rFonts w:cs="Arial"/>
        </w:rPr>
        <w:tab/>
        <w:t xml:space="preserve">def </w:t>
      </w:r>
      <w:r>
        <w:rPr>
          <w:rStyle w:val="charBoldItals"/>
        </w:rPr>
        <w:t xml:space="preserve">unknown user declaration </w:t>
      </w:r>
      <w:r>
        <w:t xml:space="preserve">sub </w:t>
      </w:r>
      <w:hyperlink r:id="rId1190" w:tooltip="Road Transport (General) Amendment Act 2012 (No 2)" w:history="1">
        <w:r w:rsidR="00E96622" w:rsidRPr="00E96622">
          <w:rPr>
            <w:rStyle w:val="charCitHyperlinkAbbrev"/>
          </w:rPr>
          <w:t>A2012</w:t>
        </w:r>
        <w:r w:rsidR="00E96622" w:rsidRPr="00E96622">
          <w:rPr>
            <w:rStyle w:val="charCitHyperlinkAbbrev"/>
          </w:rPr>
          <w:noBreakHyphen/>
          <w:t>16</w:t>
        </w:r>
      </w:hyperlink>
      <w:r>
        <w:t xml:space="preserve"> s 36</w:t>
      </w:r>
    </w:p>
    <w:p w14:paraId="1426BDC0" w14:textId="67402195" w:rsidR="008D7872" w:rsidRPr="00FB6221" w:rsidRDefault="008D7872" w:rsidP="008A5BEF">
      <w:pPr>
        <w:pStyle w:val="AmdtsEntries"/>
      </w:pPr>
      <w:r>
        <w:rPr>
          <w:rFonts w:cs="Arial"/>
        </w:rPr>
        <w:tab/>
        <w:t xml:space="preserve">def </w:t>
      </w:r>
      <w:r>
        <w:rPr>
          <w:rStyle w:val="charBoldItals"/>
        </w:rPr>
        <w:t xml:space="preserve">vehicle </w:t>
      </w:r>
      <w:r>
        <w:t xml:space="preserve">sub </w:t>
      </w:r>
      <w:hyperlink r:id="rId1191" w:tooltip="Statute Law Amendment Act 2013" w:history="1">
        <w:r>
          <w:rPr>
            <w:rStyle w:val="charCitHyperlinkAbbrev"/>
          </w:rPr>
          <w:t>A2013</w:t>
        </w:r>
        <w:r>
          <w:rPr>
            <w:rStyle w:val="charCitHyperlinkAbbrev"/>
          </w:rPr>
          <w:noBreakHyphen/>
          <w:t>19</w:t>
        </w:r>
      </w:hyperlink>
      <w:r>
        <w:t xml:space="preserve"> amdt 3.421</w:t>
      </w:r>
      <w:r w:rsidR="00C5168D">
        <w:t xml:space="preserve">; </w:t>
      </w:r>
      <w:hyperlink r:id="rId1192" w:tooltip="A2017-21" w:history="1">
        <w:r w:rsidR="00C5168D" w:rsidRPr="00D35D2E">
          <w:rPr>
            <w:rStyle w:val="charCitHyperlinkAbbrev"/>
          </w:rPr>
          <w:t>A2017</w:t>
        </w:r>
        <w:r w:rsidR="00C5168D" w:rsidRPr="00D35D2E">
          <w:rPr>
            <w:rStyle w:val="charCitHyperlinkAbbrev"/>
          </w:rPr>
          <w:noBreakHyphen/>
          <w:t>21</w:t>
        </w:r>
      </w:hyperlink>
      <w:r w:rsidR="00C5168D">
        <w:t xml:space="preserve"> s 38</w:t>
      </w:r>
    </w:p>
    <w:p w14:paraId="2D4A3CE7" w14:textId="3E2C5AE8" w:rsidR="00F54566" w:rsidRPr="00E96622" w:rsidRDefault="00F54566" w:rsidP="008A5BEF">
      <w:pPr>
        <w:pStyle w:val="AmdtsEntries"/>
      </w:pPr>
      <w:r w:rsidRPr="00BB2CD2">
        <w:rPr>
          <w:rFonts w:cs="Arial"/>
        </w:rPr>
        <w:tab/>
        <w:t xml:space="preserve">def </w:t>
      </w:r>
      <w:r w:rsidRPr="00BB2CD2">
        <w:rPr>
          <w:rStyle w:val="charBoldItals"/>
          <w:rFonts w:cs="Arial"/>
        </w:rPr>
        <w:t xml:space="preserve">vehicle identifier </w:t>
      </w:r>
      <w:r w:rsidRPr="00E96622">
        <w:t xml:space="preserve">ins </w:t>
      </w:r>
      <w:hyperlink r:id="rId1193" w:tooltip="Road Transport Legislation Amendment Act 2002" w:history="1">
        <w:r w:rsidR="00E96622" w:rsidRPr="00E96622">
          <w:rPr>
            <w:rStyle w:val="charCitHyperlinkAbbrev"/>
          </w:rPr>
          <w:t>A2002</w:t>
        </w:r>
        <w:r w:rsidR="00E96622" w:rsidRPr="00E96622">
          <w:rPr>
            <w:rStyle w:val="charCitHyperlinkAbbrev"/>
          </w:rPr>
          <w:noBreakHyphen/>
          <w:t>23</w:t>
        </w:r>
      </w:hyperlink>
      <w:r w:rsidRPr="00E96622">
        <w:t xml:space="preserve"> s 14</w:t>
      </w:r>
    </w:p>
    <w:p w14:paraId="140F2EB5" w14:textId="3EEECB46" w:rsidR="00F54566" w:rsidRPr="00BB2CD2" w:rsidRDefault="00F54566" w:rsidP="008A5BEF">
      <w:pPr>
        <w:pStyle w:val="AmdtsEntries"/>
        <w:rPr>
          <w:rFonts w:cs="Arial"/>
        </w:rPr>
      </w:pPr>
      <w:r w:rsidRPr="00BB2CD2">
        <w:rPr>
          <w:rFonts w:cs="Arial"/>
        </w:rPr>
        <w:tab/>
        <w:t xml:space="preserve">def </w:t>
      </w:r>
      <w:r w:rsidRPr="00E96622">
        <w:rPr>
          <w:rStyle w:val="charBoldItals"/>
        </w:rPr>
        <w:t>visiting bus</w:t>
      </w:r>
      <w:r w:rsidRPr="00BB2CD2">
        <w:rPr>
          <w:rFonts w:cs="Arial"/>
        </w:rPr>
        <w:t xml:space="preserve"> om </w:t>
      </w:r>
      <w:hyperlink r:id="rId1194"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1.23</w:t>
      </w:r>
    </w:p>
    <w:p w14:paraId="257F7F7E" w14:textId="14D7FB3B" w:rsidR="00F54566" w:rsidRDefault="00F54566" w:rsidP="008A5BEF">
      <w:pPr>
        <w:pStyle w:val="AmdtsEntries"/>
        <w:rPr>
          <w:rFonts w:cs="Arial"/>
        </w:rPr>
      </w:pPr>
      <w:r w:rsidRPr="00BB2CD2">
        <w:rPr>
          <w:rFonts w:cs="Arial"/>
        </w:rPr>
        <w:tab/>
        <w:t xml:space="preserve">def </w:t>
      </w:r>
      <w:r w:rsidRPr="00E96622">
        <w:rPr>
          <w:rStyle w:val="charBoldItals"/>
        </w:rPr>
        <w:t>visiting bus operator’s licence</w:t>
      </w:r>
      <w:r w:rsidRPr="00BB2CD2">
        <w:rPr>
          <w:rFonts w:cs="Arial"/>
        </w:rPr>
        <w:t xml:space="preserve"> om </w:t>
      </w:r>
      <w:hyperlink r:id="rId1195"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r w:rsidRPr="00BB2CD2">
        <w:rPr>
          <w:rFonts w:cs="Arial"/>
        </w:rPr>
        <w:t xml:space="preserve"> amdt 1.23</w:t>
      </w:r>
    </w:p>
    <w:p w14:paraId="274ABEEB" w14:textId="3DD774FF" w:rsidR="00280EA2" w:rsidRPr="00280EA2" w:rsidRDefault="00280EA2" w:rsidP="008A5BEF">
      <w:pPr>
        <w:pStyle w:val="AmdtsEntries"/>
      </w:pPr>
      <w:r>
        <w:rPr>
          <w:rFonts w:cs="Arial"/>
        </w:rPr>
        <w:tab/>
        <w:t xml:space="preserve">def </w:t>
      </w:r>
      <w:r w:rsidRPr="00395778">
        <w:rPr>
          <w:rStyle w:val="charBoldItals"/>
        </w:rPr>
        <w:t>wheelchair</w:t>
      </w:r>
      <w:r>
        <w:rPr>
          <w:rStyle w:val="charBoldItals"/>
        </w:rPr>
        <w:t xml:space="preserve"> </w:t>
      </w:r>
      <w:r>
        <w:t xml:space="preserve">ins </w:t>
      </w:r>
      <w:hyperlink r:id="rId1196" w:tooltip="Justice and Community Safety Legislation Amendment Act 2017 (No 2)" w:history="1">
        <w:r>
          <w:rPr>
            <w:rStyle w:val="charCitHyperlinkAbbrev"/>
          </w:rPr>
          <w:t>A2017</w:t>
        </w:r>
        <w:r>
          <w:rPr>
            <w:rStyle w:val="charCitHyperlinkAbbrev"/>
          </w:rPr>
          <w:noBreakHyphen/>
          <w:t>14</w:t>
        </w:r>
      </w:hyperlink>
      <w:r>
        <w:t xml:space="preserve"> s 52</w:t>
      </w:r>
    </w:p>
    <w:p w14:paraId="798B1569" w14:textId="38C3818F" w:rsidR="00280EA2" w:rsidRPr="00883E83" w:rsidRDefault="00280EA2" w:rsidP="008A5BEF">
      <w:pPr>
        <w:pStyle w:val="AmdtsEntries"/>
      </w:pPr>
      <w:r>
        <w:rPr>
          <w:rFonts w:cs="Arial"/>
        </w:rPr>
        <w:tab/>
        <w:t xml:space="preserve">def </w:t>
      </w:r>
      <w:r w:rsidRPr="00395778">
        <w:rPr>
          <w:rStyle w:val="charBoldItals"/>
        </w:rPr>
        <w:t>wheeled recreational device</w:t>
      </w:r>
      <w:r>
        <w:rPr>
          <w:rStyle w:val="charBoldItals"/>
        </w:rPr>
        <w:t xml:space="preserve"> </w:t>
      </w:r>
      <w:r>
        <w:t xml:space="preserve">ins </w:t>
      </w:r>
      <w:hyperlink r:id="rId1197" w:tooltip="Justice and Community Safety Legislation Amendment Act 2017 (No 2)" w:history="1">
        <w:r>
          <w:rPr>
            <w:rStyle w:val="charCitHyperlinkAbbrev"/>
          </w:rPr>
          <w:t>A2017</w:t>
        </w:r>
        <w:r>
          <w:rPr>
            <w:rStyle w:val="charCitHyperlinkAbbrev"/>
          </w:rPr>
          <w:noBreakHyphen/>
          <w:t>14</w:t>
        </w:r>
      </w:hyperlink>
      <w:r>
        <w:t xml:space="preserve"> s 52</w:t>
      </w:r>
    </w:p>
    <w:p w14:paraId="67C14764" w14:textId="31316A39" w:rsidR="00280EA2" w:rsidRPr="00280EA2" w:rsidRDefault="00280EA2" w:rsidP="008A5BEF">
      <w:pPr>
        <w:pStyle w:val="AmdtsEntries"/>
      </w:pPr>
      <w:r>
        <w:rPr>
          <w:rFonts w:cs="Arial"/>
        </w:rPr>
        <w:tab/>
        <w:t xml:space="preserve">def </w:t>
      </w:r>
      <w:r w:rsidR="006F5364" w:rsidRPr="00395778">
        <w:rPr>
          <w:rStyle w:val="charBoldItals"/>
        </w:rPr>
        <w:t>wheeled toy</w:t>
      </w:r>
      <w:r>
        <w:rPr>
          <w:rStyle w:val="charBoldItals"/>
        </w:rPr>
        <w:t xml:space="preserve"> </w:t>
      </w:r>
      <w:r>
        <w:t xml:space="preserve">ins </w:t>
      </w:r>
      <w:hyperlink r:id="rId1198" w:tooltip="Justice and Community Safety Legislation Amendment Act 2017 (No 2)" w:history="1">
        <w:r>
          <w:rPr>
            <w:rStyle w:val="charCitHyperlinkAbbrev"/>
          </w:rPr>
          <w:t>A2017</w:t>
        </w:r>
        <w:r>
          <w:rPr>
            <w:rStyle w:val="charCitHyperlinkAbbrev"/>
          </w:rPr>
          <w:noBreakHyphen/>
          <w:t>14</w:t>
        </w:r>
      </w:hyperlink>
      <w:r>
        <w:t xml:space="preserve"> s 52</w:t>
      </w:r>
    </w:p>
    <w:p w14:paraId="7CDCB70B" w14:textId="4F1842AE" w:rsidR="00F54566" w:rsidRPr="00E96622" w:rsidRDefault="00F54566" w:rsidP="008A5BEF">
      <w:pPr>
        <w:pStyle w:val="AmdtsEntries"/>
      </w:pPr>
      <w:r w:rsidRPr="00BB2CD2">
        <w:rPr>
          <w:rFonts w:cs="Arial"/>
        </w:rPr>
        <w:tab/>
        <w:t xml:space="preserve">def </w:t>
      </w:r>
      <w:r w:rsidRPr="00BB2CD2">
        <w:rPr>
          <w:rStyle w:val="charBoldItals"/>
          <w:rFonts w:cs="Arial"/>
        </w:rPr>
        <w:t xml:space="preserve">written-off </w:t>
      </w:r>
      <w:r w:rsidRPr="00E96622">
        <w:t xml:space="preserve">ins </w:t>
      </w:r>
      <w:hyperlink r:id="rId1199" w:tooltip="Road Transport Legislation Amendment Act 2002" w:history="1">
        <w:r w:rsidR="00E96622" w:rsidRPr="00E96622">
          <w:rPr>
            <w:rStyle w:val="charCitHyperlinkAbbrev"/>
          </w:rPr>
          <w:t>A2002</w:t>
        </w:r>
        <w:r w:rsidR="00E96622" w:rsidRPr="00E96622">
          <w:rPr>
            <w:rStyle w:val="charCitHyperlinkAbbrev"/>
          </w:rPr>
          <w:noBreakHyphen/>
          <w:t>23</w:t>
        </w:r>
      </w:hyperlink>
      <w:r w:rsidRPr="00E96622">
        <w:t xml:space="preserve"> s 14</w:t>
      </w:r>
    </w:p>
    <w:p w14:paraId="3A671A88" w14:textId="7EBF5F8F" w:rsidR="00F54566" w:rsidRPr="00E96622" w:rsidRDefault="00F54566" w:rsidP="00F54566">
      <w:pPr>
        <w:pStyle w:val="AmdtsEntries"/>
      </w:pPr>
      <w:r w:rsidRPr="00BB2CD2">
        <w:rPr>
          <w:rFonts w:cs="Arial"/>
        </w:rPr>
        <w:tab/>
        <w:t xml:space="preserve">def </w:t>
      </w:r>
      <w:r w:rsidRPr="00BB2CD2">
        <w:rPr>
          <w:rStyle w:val="charBoldItals"/>
          <w:rFonts w:cs="Arial"/>
        </w:rPr>
        <w:t xml:space="preserve">written-off vehicles register </w:t>
      </w:r>
      <w:r w:rsidRPr="00E96622">
        <w:t xml:space="preserve">ins </w:t>
      </w:r>
      <w:hyperlink r:id="rId1200" w:tooltip="Road Transport Legislation Amendment Act 2002" w:history="1">
        <w:r w:rsidR="00E96622" w:rsidRPr="00E96622">
          <w:rPr>
            <w:rStyle w:val="charCitHyperlinkAbbrev"/>
          </w:rPr>
          <w:t>A2002</w:t>
        </w:r>
        <w:r w:rsidR="00E96622" w:rsidRPr="00E96622">
          <w:rPr>
            <w:rStyle w:val="charCitHyperlinkAbbrev"/>
          </w:rPr>
          <w:noBreakHyphen/>
          <w:t>23</w:t>
        </w:r>
      </w:hyperlink>
      <w:r w:rsidRPr="00E96622">
        <w:t xml:space="preserve"> s 14</w:t>
      </w:r>
    </w:p>
    <w:p w14:paraId="20719EDC" w14:textId="77777777" w:rsidR="00F54566" w:rsidRPr="00CF3AD6" w:rsidRDefault="00F54566" w:rsidP="00F54566">
      <w:pPr>
        <w:pStyle w:val="PageBreak"/>
      </w:pPr>
      <w:r w:rsidRPr="00CF3AD6">
        <w:br w:type="page"/>
      </w:r>
    </w:p>
    <w:p w14:paraId="41E83464" w14:textId="77777777" w:rsidR="00F54566" w:rsidRPr="0016733A" w:rsidRDefault="00F54566" w:rsidP="00F54566">
      <w:pPr>
        <w:pStyle w:val="Endnote2"/>
      </w:pPr>
      <w:bookmarkStart w:id="201" w:name="_Toc212202280"/>
      <w:r w:rsidRPr="0016733A">
        <w:rPr>
          <w:rStyle w:val="charTableNo"/>
        </w:rPr>
        <w:lastRenderedPageBreak/>
        <w:t>5</w:t>
      </w:r>
      <w:r>
        <w:tab/>
      </w:r>
      <w:r w:rsidRPr="0016733A">
        <w:rPr>
          <w:rStyle w:val="charTableText"/>
        </w:rPr>
        <w:t>Earlier republications</w:t>
      </w:r>
      <w:bookmarkEnd w:id="201"/>
    </w:p>
    <w:p w14:paraId="042EAB56" w14:textId="77777777" w:rsidR="00F54566" w:rsidRDefault="00F54566" w:rsidP="00F54566">
      <w:pPr>
        <w:pStyle w:val="EndNoteTextPub"/>
      </w:pPr>
      <w:r>
        <w:t xml:space="preserve">Some earlier republications were not numbered. The number in column 1 refers to the publication order.  </w:t>
      </w:r>
    </w:p>
    <w:p w14:paraId="0D6FAEE7" w14:textId="77777777" w:rsidR="00F54566" w:rsidRDefault="00F54566" w:rsidP="00F54566">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095914A" w14:textId="77777777" w:rsidR="00F54566" w:rsidRDefault="00F54566" w:rsidP="008A5BEF">
      <w:pPr>
        <w:pStyle w:val="EndNoteTextEPS"/>
      </w:pPr>
    </w:p>
    <w:tbl>
      <w:tblPr>
        <w:tblW w:w="0" w:type="auto"/>
        <w:tblInd w:w="1100" w:type="dxa"/>
        <w:tblLayout w:type="fixed"/>
        <w:tblLook w:val="0000" w:firstRow="0" w:lastRow="0" w:firstColumn="0" w:lastColumn="0" w:noHBand="0" w:noVBand="0"/>
      </w:tblPr>
      <w:tblGrid>
        <w:gridCol w:w="1576"/>
        <w:gridCol w:w="1681"/>
        <w:gridCol w:w="1783"/>
        <w:gridCol w:w="1783"/>
      </w:tblGrid>
      <w:tr w:rsidR="00F54566" w14:paraId="0798F92A" w14:textId="77777777" w:rsidTr="00F54566">
        <w:trPr>
          <w:cantSplit/>
          <w:tblHeader/>
        </w:trPr>
        <w:tc>
          <w:tcPr>
            <w:tcW w:w="1576" w:type="dxa"/>
            <w:tcBorders>
              <w:bottom w:val="single" w:sz="4" w:space="0" w:color="auto"/>
            </w:tcBorders>
          </w:tcPr>
          <w:p w14:paraId="54F36E4B" w14:textId="77777777" w:rsidR="00F54566" w:rsidRDefault="00F54566" w:rsidP="00F54566">
            <w:pPr>
              <w:pStyle w:val="EarlierRepubHdg"/>
            </w:pPr>
            <w:r>
              <w:t>Republication No and date</w:t>
            </w:r>
          </w:p>
        </w:tc>
        <w:tc>
          <w:tcPr>
            <w:tcW w:w="1681" w:type="dxa"/>
            <w:tcBorders>
              <w:bottom w:val="single" w:sz="4" w:space="0" w:color="auto"/>
            </w:tcBorders>
          </w:tcPr>
          <w:p w14:paraId="19DB05BF" w14:textId="77777777" w:rsidR="00F54566" w:rsidRDefault="00F54566" w:rsidP="00F54566">
            <w:pPr>
              <w:pStyle w:val="EarlierRepubHdg"/>
            </w:pPr>
            <w:r>
              <w:t>Effective</w:t>
            </w:r>
          </w:p>
        </w:tc>
        <w:tc>
          <w:tcPr>
            <w:tcW w:w="1783" w:type="dxa"/>
            <w:tcBorders>
              <w:bottom w:val="single" w:sz="4" w:space="0" w:color="auto"/>
            </w:tcBorders>
          </w:tcPr>
          <w:p w14:paraId="02782358" w14:textId="77777777" w:rsidR="00F54566" w:rsidRDefault="00F54566" w:rsidP="00F54566">
            <w:pPr>
              <w:pStyle w:val="EarlierRepubHdg"/>
            </w:pPr>
            <w:r>
              <w:t>Last amendment made by</w:t>
            </w:r>
          </w:p>
        </w:tc>
        <w:tc>
          <w:tcPr>
            <w:tcW w:w="1783" w:type="dxa"/>
            <w:tcBorders>
              <w:bottom w:val="single" w:sz="4" w:space="0" w:color="auto"/>
            </w:tcBorders>
          </w:tcPr>
          <w:p w14:paraId="55F087DC" w14:textId="77777777" w:rsidR="00F54566" w:rsidRDefault="00F54566" w:rsidP="00F54566">
            <w:pPr>
              <w:pStyle w:val="EarlierRepubHdg"/>
            </w:pPr>
            <w:r>
              <w:t>Republication for</w:t>
            </w:r>
          </w:p>
        </w:tc>
      </w:tr>
      <w:tr w:rsidR="00F54566" w14:paraId="59D69D18" w14:textId="77777777" w:rsidTr="00F54566">
        <w:trPr>
          <w:cantSplit/>
        </w:trPr>
        <w:tc>
          <w:tcPr>
            <w:tcW w:w="1576" w:type="dxa"/>
            <w:tcBorders>
              <w:top w:val="single" w:sz="4" w:space="0" w:color="auto"/>
              <w:bottom w:val="single" w:sz="4" w:space="0" w:color="auto"/>
            </w:tcBorders>
          </w:tcPr>
          <w:p w14:paraId="129B7C81" w14:textId="77777777" w:rsidR="00F54566" w:rsidRDefault="00F54566" w:rsidP="00F54566">
            <w:pPr>
              <w:pStyle w:val="EarlierRepubEntries"/>
            </w:pPr>
            <w:r>
              <w:t>R1</w:t>
            </w:r>
            <w:r>
              <w:br/>
              <w:t>1 Mar 2000</w:t>
            </w:r>
          </w:p>
        </w:tc>
        <w:tc>
          <w:tcPr>
            <w:tcW w:w="1681" w:type="dxa"/>
            <w:tcBorders>
              <w:top w:val="single" w:sz="4" w:space="0" w:color="auto"/>
              <w:bottom w:val="single" w:sz="4" w:space="0" w:color="auto"/>
            </w:tcBorders>
          </w:tcPr>
          <w:p w14:paraId="720415D6" w14:textId="77777777" w:rsidR="00F54566" w:rsidRDefault="00F54566" w:rsidP="00F54566">
            <w:pPr>
              <w:pStyle w:val="EarlierRepubEntries"/>
            </w:pPr>
            <w:r>
              <w:t>1 Mar 2000–</w:t>
            </w:r>
            <w:r>
              <w:br/>
              <w:t>17 May 2000</w:t>
            </w:r>
          </w:p>
        </w:tc>
        <w:tc>
          <w:tcPr>
            <w:tcW w:w="1783" w:type="dxa"/>
            <w:tcBorders>
              <w:top w:val="single" w:sz="4" w:space="0" w:color="auto"/>
              <w:bottom w:val="single" w:sz="4" w:space="0" w:color="auto"/>
            </w:tcBorders>
          </w:tcPr>
          <w:p w14:paraId="21C69CB1" w14:textId="3DF49D74" w:rsidR="00F54566" w:rsidRDefault="00E96622" w:rsidP="00F54566">
            <w:pPr>
              <w:pStyle w:val="EarlierRepubEntries"/>
            </w:pPr>
            <w:hyperlink r:id="rId1201" w:tooltip="Road Transport Legislation Amendment Act 2000" w:history="1">
              <w:r w:rsidRPr="00E96622">
                <w:rPr>
                  <w:rStyle w:val="charCitHyperlinkAbbrev"/>
                </w:rPr>
                <w:t>A2000</w:t>
              </w:r>
              <w:r w:rsidRPr="00E96622">
                <w:rPr>
                  <w:rStyle w:val="charCitHyperlinkAbbrev"/>
                </w:rPr>
                <w:noBreakHyphen/>
                <w:t>4</w:t>
              </w:r>
            </w:hyperlink>
          </w:p>
        </w:tc>
        <w:tc>
          <w:tcPr>
            <w:tcW w:w="1783" w:type="dxa"/>
            <w:tcBorders>
              <w:top w:val="single" w:sz="4" w:space="0" w:color="auto"/>
              <w:bottom w:val="single" w:sz="4" w:space="0" w:color="auto"/>
            </w:tcBorders>
          </w:tcPr>
          <w:p w14:paraId="5B760625" w14:textId="031CAF3C" w:rsidR="00F54566" w:rsidRDefault="00F54566" w:rsidP="00F54566">
            <w:pPr>
              <w:pStyle w:val="EarlierRepubEntries"/>
            </w:pPr>
            <w:r>
              <w:t xml:space="preserve">new Act, amendments by </w:t>
            </w:r>
            <w:hyperlink r:id="rId1202" w:tooltip="Road Transport Legislation Amendment Act 2000" w:history="1">
              <w:r w:rsidR="00E96622" w:rsidRPr="00E96622">
                <w:rPr>
                  <w:rStyle w:val="charCitHyperlinkAbbrev"/>
                </w:rPr>
                <w:t>A2000</w:t>
              </w:r>
              <w:r w:rsidR="00E96622" w:rsidRPr="00E96622">
                <w:rPr>
                  <w:rStyle w:val="charCitHyperlinkAbbrev"/>
                </w:rPr>
                <w:noBreakHyphen/>
                <w:t>4</w:t>
              </w:r>
            </w:hyperlink>
            <w:r>
              <w:t xml:space="preserve"> and modifications by </w:t>
            </w:r>
            <w:hyperlink r:id="rId1203" w:tooltip="Road Transport (Offences) Regulations 2000" w:history="1">
              <w:r w:rsidR="00E96622" w:rsidRPr="00E96622">
                <w:rPr>
                  <w:rStyle w:val="charCitHyperlinkAbbrev"/>
                </w:rPr>
                <w:t>SL2000</w:t>
              </w:r>
              <w:r w:rsidR="00E96622" w:rsidRPr="00E96622">
                <w:rPr>
                  <w:rStyle w:val="charCitHyperlinkAbbrev"/>
                </w:rPr>
                <w:noBreakHyphen/>
                <w:t>11</w:t>
              </w:r>
            </w:hyperlink>
          </w:p>
        </w:tc>
      </w:tr>
      <w:tr w:rsidR="00F54566" w14:paraId="0C6F8269" w14:textId="77777777" w:rsidTr="00F54566">
        <w:trPr>
          <w:cantSplit/>
        </w:trPr>
        <w:tc>
          <w:tcPr>
            <w:tcW w:w="1576" w:type="dxa"/>
            <w:tcBorders>
              <w:top w:val="single" w:sz="4" w:space="0" w:color="auto"/>
              <w:bottom w:val="single" w:sz="4" w:space="0" w:color="auto"/>
            </w:tcBorders>
          </w:tcPr>
          <w:p w14:paraId="195591E4" w14:textId="77777777" w:rsidR="00F54566" w:rsidRDefault="00F54566" w:rsidP="00F54566">
            <w:pPr>
              <w:pStyle w:val="EarlierRepubEntries"/>
            </w:pPr>
            <w:r>
              <w:t>R1 (RI)</w:t>
            </w:r>
            <w:r>
              <w:br/>
              <w:t>28 Aug 2003</w:t>
            </w:r>
          </w:p>
        </w:tc>
        <w:tc>
          <w:tcPr>
            <w:tcW w:w="1681" w:type="dxa"/>
            <w:tcBorders>
              <w:top w:val="single" w:sz="4" w:space="0" w:color="auto"/>
              <w:bottom w:val="single" w:sz="4" w:space="0" w:color="auto"/>
            </w:tcBorders>
          </w:tcPr>
          <w:p w14:paraId="02CA8816" w14:textId="77777777" w:rsidR="00F54566" w:rsidRDefault="00F54566" w:rsidP="00F54566">
            <w:pPr>
              <w:pStyle w:val="EarlierRepubEntries"/>
            </w:pPr>
            <w:r>
              <w:t>1 Mar 2000–</w:t>
            </w:r>
            <w:r>
              <w:br/>
              <w:t>17 May 2000</w:t>
            </w:r>
          </w:p>
        </w:tc>
        <w:tc>
          <w:tcPr>
            <w:tcW w:w="1783" w:type="dxa"/>
            <w:tcBorders>
              <w:top w:val="single" w:sz="4" w:space="0" w:color="auto"/>
              <w:bottom w:val="single" w:sz="4" w:space="0" w:color="auto"/>
            </w:tcBorders>
          </w:tcPr>
          <w:p w14:paraId="2ED36692" w14:textId="59E5C3E1" w:rsidR="00F54566" w:rsidRDefault="00E96622" w:rsidP="00F54566">
            <w:pPr>
              <w:pStyle w:val="EarlierRepubEntries"/>
            </w:pPr>
            <w:hyperlink r:id="rId1204" w:tooltip="Road Transport Legislation Amendment Act 2000" w:history="1">
              <w:r w:rsidRPr="00E96622">
                <w:rPr>
                  <w:rStyle w:val="charCitHyperlinkAbbrev"/>
                </w:rPr>
                <w:t>A2000</w:t>
              </w:r>
              <w:r w:rsidRPr="00E96622">
                <w:rPr>
                  <w:rStyle w:val="charCitHyperlinkAbbrev"/>
                </w:rPr>
                <w:noBreakHyphen/>
                <w:t>4</w:t>
              </w:r>
            </w:hyperlink>
          </w:p>
        </w:tc>
        <w:tc>
          <w:tcPr>
            <w:tcW w:w="1783" w:type="dxa"/>
            <w:tcBorders>
              <w:top w:val="single" w:sz="4" w:space="0" w:color="auto"/>
              <w:bottom w:val="single" w:sz="4" w:space="0" w:color="auto"/>
            </w:tcBorders>
          </w:tcPr>
          <w:p w14:paraId="7F12B9D1" w14:textId="77777777" w:rsidR="00F54566" w:rsidRDefault="00F54566" w:rsidP="00F54566">
            <w:pPr>
              <w:pStyle w:val="EarlierRepubEntries"/>
            </w:pPr>
            <w:r>
              <w:t>reissue of printed version</w:t>
            </w:r>
          </w:p>
        </w:tc>
      </w:tr>
      <w:tr w:rsidR="00F54566" w14:paraId="301BD373" w14:textId="77777777" w:rsidTr="00F54566">
        <w:trPr>
          <w:cantSplit/>
        </w:trPr>
        <w:tc>
          <w:tcPr>
            <w:tcW w:w="1576" w:type="dxa"/>
            <w:tcBorders>
              <w:top w:val="single" w:sz="4" w:space="0" w:color="auto"/>
              <w:bottom w:val="single" w:sz="4" w:space="0" w:color="auto"/>
            </w:tcBorders>
          </w:tcPr>
          <w:p w14:paraId="2CEAB6CF" w14:textId="77777777" w:rsidR="00F54566" w:rsidRDefault="00F54566" w:rsidP="00F54566">
            <w:pPr>
              <w:pStyle w:val="EarlierRepubEntries"/>
            </w:pPr>
            <w:r>
              <w:t>R2</w:t>
            </w:r>
            <w:r>
              <w:br/>
              <w:t>28 Aug 2003</w:t>
            </w:r>
          </w:p>
        </w:tc>
        <w:tc>
          <w:tcPr>
            <w:tcW w:w="1681" w:type="dxa"/>
            <w:tcBorders>
              <w:top w:val="single" w:sz="4" w:space="0" w:color="auto"/>
              <w:bottom w:val="single" w:sz="4" w:space="0" w:color="auto"/>
            </w:tcBorders>
          </w:tcPr>
          <w:p w14:paraId="4373F3AC" w14:textId="77777777" w:rsidR="00F54566" w:rsidRDefault="00F54566" w:rsidP="00F54566">
            <w:pPr>
              <w:pStyle w:val="EarlierRepubEntries"/>
            </w:pPr>
            <w:r>
              <w:t>18 May 2000–</w:t>
            </w:r>
            <w:r>
              <w:br/>
              <w:t>11 Sept 2001</w:t>
            </w:r>
          </w:p>
        </w:tc>
        <w:tc>
          <w:tcPr>
            <w:tcW w:w="1783" w:type="dxa"/>
            <w:tcBorders>
              <w:top w:val="single" w:sz="4" w:space="0" w:color="auto"/>
              <w:bottom w:val="single" w:sz="4" w:space="0" w:color="auto"/>
            </w:tcBorders>
          </w:tcPr>
          <w:p w14:paraId="5257EA78" w14:textId="1949B7EC" w:rsidR="00F54566" w:rsidRDefault="00E96622" w:rsidP="00F54566">
            <w:pPr>
              <w:pStyle w:val="EarlierRepubEntries"/>
            </w:pPr>
            <w:hyperlink r:id="rId1205" w:tooltip="Road Transport Legislation Amendment Act 2001" w:history="1">
              <w:r w:rsidRPr="00E96622">
                <w:rPr>
                  <w:rStyle w:val="charCitHyperlinkAbbrev"/>
                </w:rPr>
                <w:t>A2001</w:t>
              </w:r>
              <w:r w:rsidRPr="00E96622">
                <w:rPr>
                  <w:rStyle w:val="charCitHyperlinkAbbrev"/>
                </w:rPr>
                <w:noBreakHyphen/>
                <w:t>27</w:t>
              </w:r>
            </w:hyperlink>
          </w:p>
        </w:tc>
        <w:tc>
          <w:tcPr>
            <w:tcW w:w="1783" w:type="dxa"/>
            <w:tcBorders>
              <w:top w:val="single" w:sz="4" w:space="0" w:color="auto"/>
              <w:bottom w:val="single" w:sz="4" w:space="0" w:color="auto"/>
            </w:tcBorders>
          </w:tcPr>
          <w:p w14:paraId="11CAE765" w14:textId="75C8D2DD" w:rsidR="00F54566" w:rsidRDefault="00F54566" w:rsidP="00F54566">
            <w:pPr>
              <w:pStyle w:val="EarlierRepubEntries"/>
            </w:pPr>
            <w:r>
              <w:t xml:space="preserve">amendments to modifications by </w:t>
            </w:r>
            <w:hyperlink r:id="rId1206" w:tooltip="Children and Young People Amendment Act 2000" w:history="1">
              <w:r w:rsidR="00E96622" w:rsidRPr="00E96622">
                <w:rPr>
                  <w:rStyle w:val="charCitHyperlinkAbbrev"/>
                </w:rPr>
                <w:t>A2000</w:t>
              </w:r>
              <w:r w:rsidR="00E96622" w:rsidRPr="00E96622">
                <w:rPr>
                  <w:rStyle w:val="charCitHyperlinkAbbrev"/>
                </w:rPr>
                <w:noBreakHyphen/>
                <w:t>11</w:t>
              </w:r>
            </w:hyperlink>
            <w:r>
              <w:t xml:space="preserve">, amendments by </w:t>
            </w:r>
            <w:hyperlink r:id="rId1207" w:tooltip="Road Transport Legislation Amendment Act 2001" w:history="1">
              <w:r w:rsidR="00E96622" w:rsidRPr="00E96622">
                <w:rPr>
                  <w:rStyle w:val="charCitHyperlinkAbbrev"/>
                </w:rPr>
                <w:t>A2001</w:t>
              </w:r>
              <w:r w:rsidR="00E96622" w:rsidRPr="00E96622">
                <w:rPr>
                  <w:rStyle w:val="charCitHyperlinkAbbrev"/>
                </w:rPr>
                <w:noBreakHyphen/>
                <w:t>27</w:t>
              </w:r>
            </w:hyperlink>
            <w:r>
              <w:t xml:space="preserve"> and commenced expiry</w:t>
            </w:r>
          </w:p>
        </w:tc>
      </w:tr>
      <w:tr w:rsidR="00F54566" w14:paraId="009B22FD" w14:textId="77777777" w:rsidTr="00F54566">
        <w:trPr>
          <w:cantSplit/>
        </w:trPr>
        <w:tc>
          <w:tcPr>
            <w:tcW w:w="1576" w:type="dxa"/>
            <w:tcBorders>
              <w:top w:val="single" w:sz="4" w:space="0" w:color="auto"/>
              <w:bottom w:val="single" w:sz="4" w:space="0" w:color="auto"/>
            </w:tcBorders>
          </w:tcPr>
          <w:p w14:paraId="368BC0BD" w14:textId="77777777" w:rsidR="00F54566" w:rsidRDefault="00F54566" w:rsidP="00F54566">
            <w:pPr>
              <w:pStyle w:val="EarlierRepubEntries"/>
            </w:pPr>
            <w:r>
              <w:t>R3</w:t>
            </w:r>
            <w:r>
              <w:br/>
              <w:t>12 Sept 2001</w:t>
            </w:r>
          </w:p>
        </w:tc>
        <w:tc>
          <w:tcPr>
            <w:tcW w:w="1681" w:type="dxa"/>
            <w:tcBorders>
              <w:top w:val="single" w:sz="4" w:space="0" w:color="auto"/>
              <w:bottom w:val="single" w:sz="4" w:space="0" w:color="auto"/>
            </w:tcBorders>
          </w:tcPr>
          <w:p w14:paraId="2A6DE3F6" w14:textId="77777777" w:rsidR="00F54566" w:rsidRDefault="00F54566" w:rsidP="00F54566">
            <w:pPr>
              <w:pStyle w:val="EarlierRepubEntries"/>
            </w:pPr>
            <w:r>
              <w:t>12 Sept 2001–</w:t>
            </w:r>
            <w:r>
              <w:br/>
              <w:t>30 Nov 2001</w:t>
            </w:r>
          </w:p>
        </w:tc>
        <w:tc>
          <w:tcPr>
            <w:tcW w:w="1783" w:type="dxa"/>
            <w:tcBorders>
              <w:top w:val="single" w:sz="4" w:space="0" w:color="auto"/>
              <w:bottom w:val="single" w:sz="4" w:space="0" w:color="auto"/>
            </w:tcBorders>
          </w:tcPr>
          <w:p w14:paraId="54CF0AEA" w14:textId="4055E65C" w:rsidR="00F54566" w:rsidRDefault="00E96622" w:rsidP="00F54566">
            <w:pPr>
              <w:pStyle w:val="EarlierRepubEntries"/>
            </w:pPr>
            <w:hyperlink r:id="rId1208" w:tooltip="Legislation (Consequential Amendments) Act 2001" w:history="1">
              <w:r w:rsidRPr="00E96622">
                <w:rPr>
                  <w:rStyle w:val="charCitHyperlinkAbbrev"/>
                </w:rPr>
                <w:t>A2001</w:t>
              </w:r>
              <w:r w:rsidRPr="00E96622">
                <w:rPr>
                  <w:rStyle w:val="charCitHyperlinkAbbrev"/>
                </w:rPr>
                <w:noBreakHyphen/>
                <w:t>44</w:t>
              </w:r>
            </w:hyperlink>
          </w:p>
        </w:tc>
        <w:tc>
          <w:tcPr>
            <w:tcW w:w="1783" w:type="dxa"/>
            <w:tcBorders>
              <w:top w:val="single" w:sz="4" w:space="0" w:color="auto"/>
              <w:bottom w:val="single" w:sz="4" w:space="0" w:color="auto"/>
            </w:tcBorders>
          </w:tcPr>
          <w:p w14:paraId="25E295D7" w14:textId="7032C923" w:rsidR="00F54566" w:rsidRDefault="00F54566" w:rsidP="00F54566">
            <w:pPr>
              <w:pStyle w:val="EarlierRepubEntries"/>
            </w:pPr>
            <w:r>
              <w:t xml:space="preserve">amendments by </w:t>
            </w:r>
            <w:hyperlink r:id="rId1209" w:tooltip="Legislation (Consequential Amendments) Act 2001" w:history="1">
              <w:r w:rsidR="00E96622" w:rsidRPr="00E96622">
                <w:rPr>
                  <w:rStyle w:val="charCitHyperlinkAbbrev"/>
                </w:rPr>
                <w:t>A2001</w:t>
              </w:r>
              <w:r w:rsidR="00E96622" w:rsidRPr="00E96622">
                <w:rPr>
                  <w:rStyle w:val="charCitHyperlinkAbbrev"/>
                </w:rPr>
                <w:noBreakHyphen/>
                <w:t>44</w:t>
              </w:r>
            </w:hyperlink>
          </w:p>
        </w:tc>
      </w:tr>
      <w:tr w:rsidR="00F54566" w14:paraId="23EF753F" w14:textId="77777777" w:rsidTr="00F54566">
        <w:trPr>
          <w:cantSplit/>
        </w:trPr>
        <w:tc>
          <w:tcPr>
            <w:tcW w:w="1576" w:type="dxa"/>
            <w:tcBorders>
              <w:top w:val="single" w:sz="4" w:space="0" w:color="auto"/>
              <w:bottom w:val="single" w:sz="4" w:space="0" w:color="auto"/>
            </w:tcBorders>
          </w:tcPr>
          <w:p w14:paraId="5A99FB22" w14:textId="77777777" w:rsidR="00F54566" w:rsidRDefault="00F54566" w:rsidP="00F54566">
            <w:pPr>
              <w:pStyle w:val="EarlierRepubEntries"/>
            </w:pPr>
            <w:r>
              <w:t>R4</w:t>
            </w:r>
            <w:r>
              <w:br/>
              <w:t>3 Dec 2001</w:t>
            </w:r>
          </w:p>
        </w:tc>
        <w:tc>
          <w:tcPr>
            <w:tcW w:w="1681" w:type="dxa"/>
            <w:tcBorders>
              <w:top w:val="single" w:sz="4" w:space="0" w:color="auto"/>
              <w:bottom w:val="single" w:sz="4" w:space="0" w:color="auto"/>
            </w:tcBorders>
          </w:tcPr>
          <w:p w14:paraId="60441C2B" w14:textId="77777777" w:rsidR="00F54566" w:rsidRDefault="00F54566" w:rsidP="00F54566">
            <w:pPr>
              <w:pStyle w:val="EarlierRepubEntries"/>
            </w:pPr>
            <w:r>
              <w:t>1 Dec 2001–</w:t>
            </w:r>
            <w:r>
              <w:br/>
              <w:t>28 Feb 2002</w:t>
            </w:r>
          </w:p>
        </w:tc>
        <w:tc>
          <w:tcPr>
            <w:tcW w:w="1783" w:type="dxa"/>
            <w:tcBorders>
              <w:top w:val="single" w:sz="4" w:space="0" w:color="auto"/>
              <w:bottom w:val="single" w:sz="4" w:space="0" w:color="auto"/>
            </w:tcBorders>
          </w:tcPr>
          <w:p w14:paraId="2FF99A9A" w14:textId="33D639B5" w:rsidR="00F54566" w:rsidRDefault="00E96622" w:rsidP="00F54566">
            <w:pPr>
              <w:pStyle w:val="EarlierRepubEntries"/>
            </w:pPr>
            <w:hyperlink r:id="rId1210" w:tooltip="Road Transport (Public Passenger Services) Amendment Act 2001" w:history="1">
              <w:r w:rsidRPr="00E96622">
                <w:rPr>
                  <w:rStyle w:val="Hyperlink"/>
                </w:rPr>
                <w:t>A2001</w:t>
              </w:r>
              <w:r w:rsidRPr="00E96622">
                <w:rPr>
                  <w:rStyle w:val="Hyperlink"/>
                </w:rPr>
                <w:noBreakHyphen/>
                <w:t>94</w:t>
              </w:r>
            </w:hyperlink>
          </w:p>
        </w:tc>
        <w:tc>
          <w:tcPr>
            <w:tcW w:w="1783" w:type="dxa"/>
            <w:tcBorders>
              <w:top w:val="single" w:sz="4" w:space="0" w:color="auto"/>
              <w:bottom w:val="single" w:sz="4" w:space="0" w:color="auto"/>
            </w:tcBorders>
          </w:tcPr>
          <w:p w14:paraId="15ACDEE3" w14:textId="48518120" w:rsidR="00F54566" w:rsidRDefault="00F54566" w:rsidP="00F54566">
            <w:pPr>
              <w:pStyle w:val="EarlierRepubEntries"/>
            </w:pPr>
            <w:r>
              <w:t xml:space="preserve">amendments by </w:t>
            </w:r>
            <w:hyperlink r:id="rId1211" w:anchor="history" w:tooltip="Road Transport (Public Passenger Services) Act 2001" w:history="1">
              <w:r w:rsidR="00674FB1" w:rsidRPr="00E96622">
                <w:rPr>
                  <w:rStyle w:val="charCitHyperlinkAbbrev"/>
                </w:rPr>
                <w:t>A2001</w:t>
              </w:r>
              <w:r w:rsidR="00674FB1" w:rsidRPr="00E96622">
                <w:rPr>
                  <w:rStyle w:val="charCitHyperlinkAbbrev"/>
                </w:rPr>
                <w:noBreakHyphen/>
                <w:t>62</w:t>
              </w:r>
            </w:hyperlink>
          </w:p>
        </w:tc>
      </w:tr>
      <w:tr w:rsidR="00F54566" w14:paraId="69FC3105" w14:textId="77777777" w:rsidTr="00F54566">
        <w:trPr>
          <w:cantSplit/>
        </w:trPr>
        <w:tc>
          <w:tcPr>
            <w:tcW w:w="1576" w:type="dxa"/>
            <w:tcBorders>
              <w:top w:val="single" w:sz="4" w:space="0" w:color="auto"/>
              <w:bottom w:val="single" w:sz="4" w:space="0" w:color="auto"/>
            </w:tcBorders>
          </w:tcPr>
          <w:p w14:paraId="3471B001" w14:textId="77777777" w:rsidR="00F54566" w:rsidRDefault="00F54566" w:rsidP="00F54566">
            <w:pPr>
              <w:pStyle w:val="EarlierRepubEntries"/>
            </w:pPr>
            <w:r>
              <w:t>R5</w:t>
            </w:r>
            <w:r>
              <w:br/>
              <w:t>1 Mar 2002</w:t>
            </w:r>
          </w:p>
        </w:tc>
        <w:tc>
          <w:tcPr>
            <w:tcW w:w="1681" w:type="dxa"/>
            <w:tcBorders>
              <w:top w:val="single" w:sz="4" w:space="0" w:color="auto"/>
              <w:bottom w:val="single" w:sz="4" w:space="0" w:color="auto"/>
            </w:tcBorders>
          </w:tcPr>
          <w:p w14:paraId="0879E019" w14:textId="77777777" w:rsidR="00F54566" w:rsidRDefault="00F54566" w:rsidP="00F54566">
            <w:pPr>
              <w:pStyle w:val="EarlierRepubEntries"/>
            </w:pPr>
            <w:r>
              <w:t>1 Mar 2002–</w:t>
            </w:r>
            <w:r>
              <w:br/>
              <w:t>1 Mar 2002</w:t>
            </w:r>
          </w:p>
        </w:tc>
        <w:tc>
          <w:tcPr>
            <w:tcW w:w="1783" w:type="dxa"/>
            <w:tcBorders>
              <w:top w:val="single" w:sz="4" w:space="0" w:color="auto"/>
              <w:bottom w:val="single" w:sz="4" w:space="0" w:color="auto"/>
            </w:tcBorders>
          </w:tcPr>
          <w:p w14:paraId="4696C85E" w14:textId="430737FB" w:rsidR="00F54566" w:rsidRDefault="00E96622" w:rsidP="00F54566">
            <w:pPr>
              <w:pStyle w:val="EarlierRepubEntries"/>
            </w:pPr>
            <w:hyperlink r:id="rId1212" w:tooltip="Road Transport (Public Passenger Services) Amendment Act 2001" w:history="1">
              <w:r w:rsidRPr="00E96622">
                <w:rPr>
                  <w:rStyle w:val="charCitHyperlinkAbbrev"/>
                </w:rPr>
                <w:t>A2001</w:t>
              </w:r>
              <w:r w:rsidRPr="00E96622">
                <w:rPr>
                  <w:rStyle w:val="charCitHyperlinkAbbrev"/>
                </w:rPr>
                <w:noBreakHyphen/>
                <w:t>94</w:t>
              </w:r>
            </w:hyperlink>
          </w:p>
        </w:tc>
        <w:tc>
          <w:tcPr>
            <w:tcW w:w="1783" w:type="dxa"/>
            <w:tcBorders>
              <w:top w:val="single" w:sz="4" w:space="0" w:color="auto"/>
              <w:bottom w:val="single" w:sz="4" w:space="0" w:color="auto"/>
            </w:tcBorders>
          </w:tcPr>
          <w:p w14:paraId="21919B36" w14:textId="74E53DC8" w:rsidR="00F54566" w:rsidRDefault="00F54566" w:rsidP="00F54566">
            <w:pPr>
              <w:pStyle w:val="EarlierRepubEntries"/>
            </w:pPr>
            <w:r>
              <w:t xml:space="preserve">amendments by </w:t>
            </w:r>
            <w:hyperlink r:id="rId1213" w:tooltip="Road Transport (Public Passenger Services) Amendment Act 2001" w:history="1">
              <w:r w:rsidR="00E96622" w:rsidRPr="00E96622">
                <w:rPr>
                  <w:rStyle w:val="charCitHyperlinkAbbrev"/>
                </w:rPr>
                <w:t>A2001</w:t>
              </w:r>
              <w:r w:rsidR="00E96622" w:rsidRPr="00E96622">
                <w:rPr>
                  <w:rStyle w:val="charCitHyperlinkAbbrev"/>
                </w:rPr>
                <w:noBreakHyphen/>
                <w:t>94</w:t>
              </w:r>
            </w:hyperlink>
          </w:p>
        </w:tc>
      </w:tr>
      <w:tr w:rsidR="00F54566" w14:paraId="7D7B7668" w14:textId="77777777" w:rsidTr="00F54566">
        <w:trPr>
          <w:cantSplit/>
        </w:trPr>
        <w:tc>
          <w:tcPr>
            <w:tcW w:w="1576" w:type="dxa"/>
            <w:tcBorders>
              <w:top w:val="single" w:sz="4" w:space="0" w:color="auto"/>
              <w:bottom w:val="single" w:sz="4" w:space="0" w:color="auto"/>
            </w:tcBorders>
          </w:tcPr>
          <w:p w14:paraId="0AF174D2" w14:textId="77777777" w:rsidR="00F54566" w:rsidRDefault="00F54566" w:rsidP="00F54566">
            <w:pPr>
              <w:pStyle w:val="EarlierRepubEntries"/>
            </w:pPr>
            <w:r>
              <w:t>R6*</w:t>
            </w:r>
            <w:r>
              <w:br/>
              <w:t>2 Mar 2002</w:t>
            </w:r>
          </w:p>
        </w:tc>
        <w:tc>
          <w:tcPr>
            <w:tcW w:w="1681" w:type="dxa"/>
            <w:tcBorders>
              <w:top w:val="single" w:sz="4" w:space="0" w:color="auto"/>
              <w:bottom w:val="single" w:sz="4" w:space="0" w:color="auto"/>
            </w:tcBorders>
          </w:tcPr>
          <w:p w14:paraId="6C1B5442" w14:textId="77777777" w:rsidR="00F54566" w:rsidRDefault="00F54566" w:rsidP="00F54566">
            <w:pPr>
              <w:pStyle w:val="EarlierRepubEntries"/>
            </w:pPr>
            <w:r>
              <w:t>2 Mar 2002–</w:t>
            </w:r>
            <w:r>
              <w:br/>
              <w:t>9 Sept 2002</w:t>
            </w:r>
          </w:p>
        </w:tc>
        <w:tc>
          <w:tcPr>
            <w:tcW w:w="1783" w:type="dxa"/>
            <w:tcBorders>
              <w:top w:val="single" w:sz="4" w:space="0" w:color="auto"/>
              <w:bottom w:val="single" w:sz="4" w:space="0" w:color="auto"/>
            </w:tcBorders>
          </w:tcPr>
          <w:p w14:paraId="6F7C5C1D" w14:textId="64B979FE" w:rsidR="00F54566" w:rsidRDefault="00E96622" w:rsidP="00F54566">
            <w:pPr>
              <w:pStyle w:val="EarlierRepubEntries"/>
            </w:pPr>
            <w:hyperlink r:id="rId1214" w:tooltip="Road Transport (Public Passenger Services) Amendment Act 2001" w:history="1">
              <w:r w:rsidRPr="00E96622">
                <w:rPr>
                  <w:rStyle w:val="charCitHyperlinkAbbrev"/>
                </w:rPr>
                <w:t>A2001</w:t>
              </w:r>
              <w:r w:rsidRPr="00E96622">
                <w:rPr>
                  <w:rStyle w:val="charCitHyperlinkAbbrev"/>
                </w:rPr>
                <w:noBreakHyphen/>
                <w:t>94</w:t>
              </w:r>
            </w:hyperlink>
          </w:p>
        </w:tc>
        <w:tc>
          <w:tcPr>
            <w:tcW w:w="1783" w:type="dxa"/>
            <w:tcBorders>
              <w:top w:val="single" w:sz="4" w:space="0" w:color="auto"/>
              <w:bottom w:val="single" w:sz="4" w:space="0" w:color="auto"/>
            </w:tcBorders>
          </w:tcPr>
          <w:p w14:paraId="10E6B35B" w14:textId="77777777" w:rsidR="00F54566" w:rsidRDefault="00F54566" w:rsidP="00F54566">
            <w:pPr>
              <w:pStyle w:val="EarlierRepubEntries"/>
            </w:pPr>
            <w:r>
              <w:t>commenced expiry</w:t>
            </w:r>
          </w:p>
        </w:tc>
      </w:tr>
      <w:tr w:rsidR="00F54566" w14:paraId="68978E41" w14:textId="77777777" w:rsidTr="00F54566">
        <w:trPr>
          <w:cantSplit/>
        </w:trPr>
        <w:tc>
          <w:tcPr>
            <w:tcW w:w="1576" w:type="dxa"/>
            <w:tcBorders>
              <w:top w:val="single" w:sz="4" w:space="0" w:color="auto"/>
              <w:bottom w:val="single" w:sz="4" w:space="0" w:color="auto"/>
            </w:tcBorders>
          </w:tcPr>
          <w:p w14:paraId="047A7782" w14:textId="77777777" w:rsidR="00F54566" w:rsidRDefault="00F54566" w:rsidP="00F54566">
            <w:pPr>
              <w:pStyle w:val="EarlierRepubEntries"/>
            </w:pPr>
            <w:r>
              <w:t>R7</w:t>
            </w:r>
            <w:r>
              <w:br/>
              <w:t>10 Sept 2002</w:t>
            </w:r>
          </w:p>
        </w:tc>
        <w:tc>
          <w:tcPr>
            <w:tcW w:w="1681" w:type="dxa"/>
            <w:tcBorders>
              <w:top w:val="single" w:sz="4" w:space="0" w:color="auto"/>
              <w:bottom w:val="single" w:sz="4" w:space="0" w:color="auto"/>
            </w:tcBorders>
          </w:tcPr>
          <w:p w14:paraId="6947764A" w14:textId="77777777" w:rsidR="00F54566" w:rsidRDefault="00F54566" w:rsidP="00F54566">
            <w:pPr>
              <w:pStyle w:val="EarlierRepubEntries"/>
            </w:pPr>
            <w:r>
              <w:t>10 Sept 2002–</w:t>
            </w:r>
            <w:r>
              <w:br/>
              <w:t>16 Sept 2002</w:t>
            </w:r>
          </w:p>
        </w:tc>
        <w:tc>
          <w:tcPr>
            <w:tcW w:w="1783" w:type="dxa"/>
            <w:tcBorders>
              <w:top w:val="single" w:sz="4" w:space="0" w:color="auto"/>
              <w:bottom w:val="single" w:sz="4" w:space="0" w:color="auto"/>
            </w:tcBorders>
          </w:tcPr>
          <w:p w14:paraId="7591DA55" w14:textId="59F2E2A8" w:rsidR="00F54566" w:rsidRDefault="00E96622" w:rsidP="00F54566">
            <w:pPr>
              <w:pStyle w:val="EarlierRepubEntries"/>
            </w:pPr>
            <w:hyperlink r:id="rId1215" w:tooltip="Road Transport Legislation Amendment Act 2002" w:history="1">
              <w:r w:rsidRPr="00E96622">
                <w:rPr>
                  <w:rStyle w:val="Hyperlink"/>
                </w:rPr>
                <w:t>A2002</w:t>
              </w:r>
              <w:r w:rsidRPr="00E96622">
                <w:rPr>
                  <w:rStyle w:val="Hyperlink"/>
                </w:rPr>
                <w:noBreakHyphen/>
                <w:t>23</w:t>
              </w:r>
            </w:hyperlink>
          </w:p>
        </w:tc>
        <w:tc>
          <w:tcPr>
            <w:tcW w:w="1783" w:type="dxa"/>
            <w:tcBorders>
              <w:top w:val="single" w:sz="4" w:space="0" w:color="auto"/>
              <w:bottom w:val="single" w:sz="4" w:space="0" w:color="auto"/>
            </w:tcBorders>
          </w:tcPr>
          <w:p w14:paraId="7771ECD5" w14:textId="2F2751E1" w:rsidR="00F54566" w:rsidRDefault="00F54566" w:rsidP="00F54566">
            <w:pPr>
              <w:pStyle w:val="EarlierRepubEntries"/>
            </w:pPr>
            <w:r>
              <w:t xml:space="preserve">amendments by </w:t>
            </w:r>
            <w:hyperlink r:id="rId1216" w:tooltip="Road Transport Legislation Amendment Act 2002" w:history="1">
              <w:r w:rsidR="00E96622" w:rsidRPr="00E96622">
                <w:rPr>
                  <w:rStyle w:val="charCitHyperlinkAbbrev"/>
                </w:rPr>
                <w:t>A2002</w:t>
              </w:r>
              <w:r w:rsidR="00E96622" w:rsidRPr="00E96622">
                <w:rPr>
                  <w:rStyle w:val="charCitHyperlinkAbbrev"/>
                </w:rPr>
                <w:noBreakHyphen/>
                <w:t>23</w:t>
              </w:r>
            </w:hyperlink>
          </w:p>
        </w:tc>
      </w:tr>
      <w:tr w:rsidR="00F54566" w14:paraId="3CB606F0" w14:textId="77777777" w:rsidTr="00F54566">
        <w:trPr>
          <w:cantSplit/>
        </w:trPr>
        <w:tc>
          <w:tcPr>
            <w:tcW w:w="1576" w:type="dxa"/>
            <w:tcBorders>
              <w:top w:val="single" w:sz="4" w:space="0" w:color="auto"/>
              <w:bottom w:val="single" w:sz="4" w:space="0" w:color="auto"/>
            </w:tcBorders>
          </w:tcPr>
          <w:p w14:paraId="19393C97" w14:textId="77777777" w:rsidR="00F54566" w:rsidRDefault="00F54566" w:rsidP="00F54566">
            <w:pPr>
              <w:pStyle w:val="EarlierRepubEntries"/>
            </w:pPr>
            <w:r>
              <w:t>R8</w:t>
            </w:r>
            <w:r>
              <w:br/>
              <w:t>9 Oct 2002</w:t>
            </w:r>
          </w:p>
        </w:tc>
        <w:tc>
          <w:tcPr>
            <w:tcW w:w="1681" w:type="dxa"/>
            <w:tcBorders>
              <w:top w:val="single" w:sz="4" w:space="0" w:color="auto"/>
              <w:bottom w:val="single" w:sz="4" w:space="0" w:color="auto"/>
            </w:tcBorders>
          </w:tcPr>
          <w:p w14:paraId="43D632B0" w14:textId="77777777" w:rsidR="00F54566" w:rsidRDefault="00F54566" w:rsidP="00F54566">
            <w:pPr>
              <w:pStyle w:val="EarlierRepubEntries"/>
            </w:pPr>
            <w:r>
              <w:t>17 Sept 2002–</w:t>
            </w:r>
            <w:r>
              <w:br/>
              <w:t>31 Oct 2002</w:t>
            </w:r>
          </w:p>
        </w:tc>
        <w:tc>
          <w:tcPr>
            <w:tcW w:w="1783" w:type="dxa"/>
            <w:tcBorders>
              <w:top w:val="single" w:sz="4" w:space="0" w:color="auto"/>
              <w:bottom w:val="single" w:sz="4" w:space="0" w:color="auto"/>
            </w:tcBorders>
          </w:tcPr>
          <w:p w14:paraId="0B636EDF" w14:textId="5CFACB12" w:rsidR="00F54566" w:rsidRDefault="00E96622" w:rsidP="00F54566">
            <w:pPr>
              <w:pStyle w:val="EarlierRepubEntries"/>
            </w:pPr>
            <w:hyperlink r:id="rId1217" w:tooltip="Statute Law Amendment Act 2002" w:history="1">
              <w:r w:rsidRPr="00E96622">
                <w:rPr>
                  <w:rStyle w:val="charCitHyperlinkAbbrev"/>
                </w:rPr>
                <w:t>A2002</w:t>
              </w:r>
              <w:r w:rsidRPr="00E96622">
                <w:rPr>
                  <w:rStyle w:val="charCitHyperlinkAbbrev"/>
                </w:rPr>
                <w:noBreakHyphen/>
                <w:t>30</w:t>
              </w:r>
            </w:hyperlink>
          </w:p>
        </w:tc>
        <w:tc>
          <w:tcPr>
            <w:tcW w:w="1783" w:type="dxa"/>
            <w:tcBorders>
              <w:top w:val="single" w:sz="4" w:space="0" w:color="auto"/>
              <w:bottom w:val="single" w:sz="4" w:space="0" w:color="auto"/>
            </w:tcBorders>
          </w:tcPr>
          <w:p w14:paraId="00A107D4" w14:textId="5DBEA97C" w:rsidR="00F54566" w:rsidRDefault="00F54566" w:rsidP="00F54566">
            <w:pPr>
              <w:pStyle w:val="EarlierRepubEntries"/>
            </w:pPr>
            <w:r>
              <w:t xml:space="preserve">amendments by </w:t>
            </w:r>
            <w:hyperlink r:id="rId1218" w:tooltip="Statute Law Amendment Act 2002" w:history="1">
              <w:r w:rsidR="00E96622" w:rsidRPr="00E96622">
                <w:rPr>
                  <w:rStyle w:val="charCitHyperlinkAbbrev"/>
                </w:rPr>
                <w:t>A2002</w:t>
              </w:r>
              <w:r w:rsidR="00E96622" w:rsidRPr="00E96622">
                <w:rPr>
                  <w:rStyle w:val="charCitHyperlinkAbbrev"/>
                </w:rPr>
                <w:noBreakHyphen/>
                <w:t>30</w:t>
              </w:r>
            </w:hyperlink>
            <w:r>
              <w:t xml:space="preserve"> and commenced expiry</w:t>
            </w:r>
          </w:p>
        </w:tc>
      </w:tr>
      <w:tr w:rsidR="00F54566" w14:paraId="150DAD60" w14:textId="77777777" w:rsidTr="00F54566">
        <w:trPr>
          <w:cantSplit/>
        </w:trPr>
        <w:tc>
          <w:tcPr>
            <w:tcW w:w="1576" w:type="dxa"/>
            <w:tcBorders>
              <w:top w:val="single" w:sz="4" w:space="0" w:color="auto"/>
              <w:bottom w:val="single" w:sz="4" w:space="0" w:color="auto"/>
            </w:tcBorders>
          </w:tcPr>
          <w:p w14:paraId="2E350480" w14:textId="77777777" w:rsidR="00F54566" w:rsidRDefault="00F54566" w:rsidP="00F54566">
            <w:pPr>
              <w:pStyle w:val="EarlierRepubEntries"/>
            </w:pPr>
            <w:r>
              <w:lastRenderedPageBreak/>
              <w:t>R9</w:t>
            </w:r>
            <w:r>
              <w:br/>
              <w:t>1 Nov 2002</w:t>
            </w:r>
          </w:p>
        </w:tc>
        <w:tc>
          <w:tcPr>
            <w:tcW w:w="1681" w:type="dxa"/>
            <w:tcBorders>
              <w:top w:val="single" w:sz="4" w:space="0" w:color="auto"/>
              <w:bottom w:val="single" w:sz="4" w:space="0" w:color="auto"/>
            </w:tcBorders>
          </w:tcPr>
          <w:p w14:paraId="42FA633D" w14:textId="77777777" w:rsidR="00F54566" w:rsidRDefault="00F54566" w:rsidP="00F54566">
            <w:pPr>
              <w:pStyle w:val="EarlierRepubEntries"/>
            </w:pPr>
            <w:r>
              <w:t>1 Nov 2002–</w:t>
            </w:r>
            <w:r>
              <w:br/>
              <w:t>31 Dec 2002</w:t>
            </w:r>
          </w:p>
        </w:tc>
        <w:tc>
          <w:tcPr>
            <w:tcW w:w="1783" w:type="dxa"/>
            <w:tcBorders>
              <w:top w:val="single" w:sz="4" w:space="0" w:color="auto"/>
              <w:bottom w:val="single" w:sz="4" w:space="0" w:color="auto"/>
            </w:tcBorders>
          </w:tcPr>
          <w:p w14:paraId="1ABDF29B" w14:textId="16624640" w:rsidR="00F54566" w:rsidRDefault="0064248C" w:rsidP="00F54566">
            <w:pPr>
              <w:pStyle w:val="EarlierRepubEntries"/>
            </w:pPr>
            <w:hyperlink r:id="rId1219" w:anchor="history" w:tooltip="Civil Law (Wrongs) Act 2002" w:history="1">
              <w:r w:rsidRPr="00E96622">
                <w:rPr>
                  <w:rStyle w:val="charCitHyperlinkAbbrev"/>
                </w:rPr>
                <w:t>A2002</w:t>
              </w:r>
              <w:r w:rsidRPr="00E96622">
                <w:rPr>
                  <w:rStyle w:val="charCitHyperlinkAbbrev"/>
                </w:rPr>
                <w:noBreakHyphen/>
                <w:t>40</w:t>
              </w:r>
            </w:hyperlink>
          </w:p>
        </w:tc>
        <w:tc>
          <w:tcPr>
            <w:tcW w:w="1783" w:type="dxa"/>
            <w:tcBorders>
              <w:top w:val="single" w:sz="4" w:space="0" w:color="auto"/>
              <w:bottom w:val="single" w:sz="4" w:space="0" w:color="auto"/>
            </w:tcBorders>
          </w:tcPr>
          <w:p w14:paraId="0410D6D0" w14:textId="1BF20ACC" w:rsidR="00F54566" w:rsidRDefault="00F54566" w:rsidP="00F54566">
            <w:pPr>
              <w:pStyle w:val="EarlierRepubEntries"/>
            </w:pPr>
            <w:r>
              <w:t xml:space="preserve">amendments by </w:t>
            </w:r>
            <w:hyperlink r:id="rId1220" w:anchor="history" w:tooltip="Civil Law (Wrongs) Act 2002" w:history="1">
              <w:r w:rsidR="0064248C" w:rsidRPr="00E96622">
                <w:rPr>
                  <w:rStyle w:val="charCitHyperlinkAbbrev"/>
                </w:rPr>
                <w:t>A2002</w:t>
              </w:r>
              <w:r w:rsidR="0064248C" w:rsidRPr="00E96622">
                <w:rPr>
                  <w:rStyle w:val="charCitHyperlinkAbbrev"/>
                </w:rPr>
                <w:noBreakHyphen/>
                <w:t>40</w:t>
              </w:r>
            </w:hyperlink>
          </w:p>
        </w:tc>
      </w:tr>
      <w:tr w:rsidR="00F54566" w14:paraId="482AA8DE" w14:textId="77777777" w:rsidTr="00F54566">
        <w:trPr>
          <w:cantSplit/>
        </w:trPr>
        <w:tc>
          <w:tcPr>
            <w:tcW w:w="1576" w:type="dxa"/>
            <w:tcBorders>
              <w:top w:val="single" w:sz="4" w:space="0" w:color="auto"/>
              <w:bottom w:val="single" w:sz="4" w:space="0" w:color="auto"/>
            </w:tcBorders>
          </w:tcPr>
          <w:p w14:paraId="48C0FE1D" w14:textId="77777777" w:rsidR="00F54566" w:rsidRDefault="00F54566" w:rsidP="00F54566">
            <w:pPr>
              <w:pStyle w:val="EarlierRepubEntries"/>
            </w:pPr>
            <w:r>
              <w:t>R10</w:t>
            </w:r>
            <w:r>
              <w:br/>
              <w:t>1 Jan 2003</w:t>
            </w:r>
          </w:p>
        </w:tc>
        <w:tc>
          <w:tcPr>
            <w:tcW w:w="1681" w:type="dxa"/>
            <w:tcBorders>
              <w:top w:val="single" w:sz="4" w:space="0" w:color="auto"/>
              <w:bottom w:val="single" w:sz="4" w:space="0" w:color="auto"/>
            </w:tcBorders>
          </w:tcPr>
          <w:p w14:paraId="2EE167E4" w14:textId="77777777" w:rsidR="00F54566" w:rsidRDefault="00F54566" w:rsidP="00F54566">
            <w:pPr>
              <w:pStyle w:val="EarlierRepubEntries"/>
            </w:pPr>
            <w:r>
              <w:t>1 Jan 2003–</w:t>
            </w:r>
            <w:r>
              <w:br/>
              <w:t>16 Jan 2003</w:t>
            </w:r>
          </w:p>
        </w:tc>
        <w:tc>
          <w:tcPr>
            <w:tcW w:w="1783" w:type="dxa"/>
            <w:tcBorders>
              <w:top w:val="single" w:sz="4" w:space="0" w:color="auto"/>
              <w:bottom w:val="single" w:sz="4" w:space="0" w:color="auto"/>
            </w:tcBorders>
          </w:tcPr>
          <w:p w14:paraId="185B6900" w14:textId="001D64CE" w:rsidR="00F54566" w:rsidRDefault="00DC5ED3" w:rsidP="00F54566">
            <w:pPr>
              <w:pStyle w:val="EarlierRepubEntries"/>
            </w:pPr>
            <w:hyperlink r:id="rId1221" w:anchor="history" w:tooltip="Criminal Code 2002" w:history="1">
              <w:r w:rsidRPr="00DC5ED3">
                <w:rPr>
                  <w:rStyle w:val="charCitHyperlinkAbbrev"/>
                </w:rPr>
                <w:t>A2002-51</w:t>
              </w:r>
            </w:hyperlink>
          </w:p>
        </w:tc>
        <w:tc>
          <w:tcPr>
            <w:tcW w:w="1783" w:type="dxa"/>
            <w:tcBorders>
              <w:top w:val="single" w:sz="4" w:space="0" w:color="auto"/>
              <w:bottom w:val="single" w:sz="4" w:space="0" w:color="auto"/>
            </w:tcBorders>
          </w:tcPr>
          <w:p w14:paraId="05D7F04F" w14:textId="55F96E53" w:rsidR="00F54566" w:rsidRDefault="00F54566" w:rsidP="00F54566">
            <w:pPr>
              <w:pStyle w:val="EarlierRepubEntries"/>
            </w:pPr>
            <w:r>
              <w:t xml:space="preserve">amendments by </w:t>
            </w:r>
            <w:hyperlink r:id="rId1222" w:anchor="history" w:tooltip="Criminal Code 2002" w:history="1">
              <w:r w:rsidR="0064248C" w:rsidRPr="00DC5ED3">
                <w:rPr>
                  <w:rStyle w:val="charCitHyperlinkAbbrev"/>
                </w:rPr>
                <w:t>A2002-51</w:t>
              </w:r>
            </w:hyperlink>
          </w:p>
        </w:tc>
      </w:tr>
      <w:tr w:rsidR="00F54566" w14:paraId="30F2FD47" w14:textId="77777777" w:rsidTr="00F54566">
        <w:trPr>
          <w:cantSplit/>
        </w:trPr>
        <w:tc>
          <w:tcPr>
            <w:tcW w:w="1576" w:type="dxa"/>
            <w:tcBorders>
              <w:top w:val="single" w:sz="4" w:space="0" w:color="auto"/>
              <w:bottom w:val="single" w:sz="4" w:space="0" w:color="auto"/>
            </w:tcBorders>
          </w:tcPr>
          <w:p w14:paraId="279D1FE5" w14:textId="77777777" w:rsidR="00F54566" w:rsidRDefault="00F54566" w:rsidP="00F54566">
            <w:pPr>
              <w:pStyle w:val="EarlierRepubEntries"/>
            </w:pPr>
            <w:r>
              <w:t>R11</w:t>
            </w:r>
            <w:r>
              <w:br/>
              <w:t>17 Jan 2003</w:t>
            </w:r>
          </w:p>
        </w:tc>
        <w:tc>
          <w:tcPr>
            <w:tcW w:w="1681" w:type="dxa"/>
            <w:tcBorders>
              <w:top w:val="single" w:sz="4" w:space="0" w:color="auto"/>
              <w:bottom w:val="single" w:sz="4" w:space="0" w:color="auto"/>
            </w:tcBorders>
          </w:tcPr>
          <w:p w14:paraId="51DD6676" w14:textId="77777777" w:rsidR="00F54566" w:rsidRDefault="00F54566" w:rsidP="00F54566">
            <w:pPr>
              <w:pStyle w:val="EarlierRepubEntries"/>
            </w:pPr>
            <w:r>
              <w:t>17 Jan 2003–</w:t>
            </w:r>
            <w:r>
              <w:br/>
              <w:t>27 Jan 2003</w:t>
            </w:r>
          </w:p>
        </w:tc>
        <w:tc>
          <w:tcPr>
            <w:tcW w:w="1783" w:type="dxa"/>
            <w:tcBorders>
              <w:top w:val="single" w:sz="4" w:space="0" w:color="auto"/>
              <w:bottom w:val="single" w:sz="4" w:space="0" w:color="auto"/>
            </w:tcBorders>
          </w:tcPr>
          <w:p w14:paraId="35B0A7A4" w14:textId="6D1D13BD" w:rsidR="00F54566" w:rsidRDefault="0064248C" w:rsidP="00F54566">
            <w:pPr>
              <w:pStyle w:val="EarlierRepubEntries"/>
            </w:pPr>
            <w:hyperlink r:id="rId1223" w:anchor="history" w:tooltip="Criminal Code 2002" w:history="1">
              <w:r w:rsidRPr="00DC5ED3">
                <w:rPr>
                  <w:rStyle w:val="charCitHyperlinkAbbrev"/>
                </w:rPr>
                <w:t>A2002-51</w:t>
              </w:r>
            </w:hyperlink>
          </w:p>
        </w:tc>
        <w:tc>
          <w:tcPr>
            <w:tcW w:w="1783" w:type="dxa"/>
            <w:tcBorders>
              <w:top w:val="single" w:sz="4" w:space="0" w:color="auto"/>
              <w:bottom w:val="single" w:sz="4" w:space="0" w:color="auto"/>
            </w:tcBorders>
          </w:tcPr>
          <w:p w14:paraId="551C1232" w14:textId="69579A8D" w:rsidR="00F54566" w:rsidRDefault="00F54566" w:rsidP="00F54566">
            <w:pPr>
              <w:pStyle w:val="EarlierRepubEntries"/>
            </w:pPr>
            <w:r>
              <w:t xml:space="preserve">amendments by </w:t>
            </w:r>
            <w:hyperlink r:id="rId1224" w:tooltip="Statute Law Amendment Act 2002 (No 2)" w:history="1">
              <w:r w:rsidR="00E96622" w:rsidRPr="00E96622">
                <w:rPr>
                  <w:rStyle w:val="charCitHyperlinkAbbrev"/>
                </w:rPr>
                <w:t>A2002</w:t>
              </w:r>
              <w:r w:rsidR="00E96622" w:rsidRPr="00E96622">
                <w:rPr>
                  <w:rStyle w:val="charCitHyperlinkAbbrev"/>
                </w:rPr>
                <w:noBreakHyphen/>
                <w:t>49</w:t>
              </w:r>
            </w:hyperlink>
          </w:p>
        </w:tc>
      </w:tr>
      <w:tr w:rsidR="00F54566" w14:paraId="498B77C4" w14:textId="77777777" w:rsidTr="00F54566">
        <w:trPr>
          <w:cantSplit/>
        </w:trPr>
        <w:tc>
          <w:tcPr>
            <w:tcW w:w="1576" w:type="dxa"/>
            <w:tcBorders>
              <w:top w:val="single" w:sz="4" w:space="0" w:color="auto"/>
              <w:bottom w:val="single" w:sz="4" w:space="0" w:color="auto"/>
            </w:tcBorders>
          </w:tcPr>
          <w:p w14:paraId="74EB62F5" w14:textId="77777777" w:rsidR="00F54566" w:rsidRDefault="00F54566" w:rsidP="00F54566">
            <w:pPr>
              <w:pStyle w:val="EarlierRepubEntries"/>
            </w:pPr>
            <w:r>
              <w:t>R12</w:t>
            </w:r>
            <w:r>
              <w:br/>
              <w:t>28 Jan 2003</w:t>
            </w:r>
          </w:p>
        </w:tc>
        <w:tc>
          <w:tcPr>
            <w:tcW w:w="1681" w:type="dxa"/>
            <w:tcBorders>
              <w:top w:val="single" w:sz="4" w:space="0" w:color="auto"/>
              <w:bottom w:val="single" w:sz="4" w:space="0" w:color="auto"/>
            </w:tcBorders>
          </w:tcPr>
          <w:p w14:paraId="05404CDD" w14:textId="77777777" w:rsidR="00F54566" w:rsidRDefault="00F54566" w:rsidP="00F54566">
            <w:pPr>
              <w:pStyle w:val="EarlierRepubEntries"/>
            </w:pPr>
            <w:r>
              <w:t>28 Jan 2003–</w:t>
            </w:r>
            <w:r>
              <w:br/>
              <w:t>27 Mar 2003</w:t>
            </w:r>
          </w:p>
        </w:tc>
        <w:tc>
          <w:tcPr>
            <w:tcW w:w="1783" w:type="dxa"/>
            <w:tcBorders>
              <w:top w:val="single" w:sz="4" w:space="0" w:color="auto"/>
              <w:bottom w:val="single" w:sz="4" w:space="0" w:color="auto"/>
            </w:tcBorders>
          </w:tcPr>
          <w:p w14:paraId="0ED17781" w14:textId="4F78B30E" w:rsidR="00F54566" w:rsidRDefault="0064248C" w:rsidP="00F54566">
            <w:pPr>
              <w:pStyle w:val="EarlierRepubEntries"/>
            </w:pPr>
            <w:hyperlink r:id="rId1225" w:anchor="history" w:tooltip="Criminal Code 2002" w:history="1">
              <w:r w:rsidRPr="00DC5ED3">
                <w:rPr>
                  <w:rStyle w:val="charCitHyperlinkAbbrev"/>
                </w:rPr>
                <w:t>A2002-51</w:t>
              </w:r>
            </w:hyperlink>
          </w:p>
        </w:tc>
        <w:tc>
          <w:tcPr>
            <w:tcW w:w="1783" w:type="dxa"/>
            <w:tcBorders>
              <w:top w:val="single" w:sz="4" w:space="0" w:color="auto"/>
              <w:bottom w:val="single" w:sz="4" w:space="0" w:color="auto"/>
            </w:tcBorders>
          </w:tcPr>
          <w:p w14:paraId="14E252B4" w14:textId="363F2D3A" w:rsidR="00F54566" w:rsidRDefault="00F54566" w:rsidP="00F54566">
            <w:pPr>
              <w:pStyle w:val="EarlierRepubEntries"/>
            </w:pPr>
            <w:r>
              <w:t xml:space="preserve">amendments by </w:t>
            </w:r>
            <w:hyperlink r:id="rId1226" w:tooltip="Road Transport Legislation Amendment Act 2002" w:history="1">
              <w:r w:rsidR="00E96622" w:rsidRPr="00E96622">
                <w:rPr>
                  <w:rStyle w:val="charCitHyperlinkAbbrev"/>
                </w:rPr>
                <w:t>A2002</w:t>
              </w:r>
              <w:r w:rsidR="00E96622" w:rsidRPr="00E96622">
                <w:rPr>
                  <w:rStyle w:val="charCitHyperlinkAbbrev"/>
                </w:rPr>
                <w:noBreakHyphen/>
                <w:t>23</w:t>
              </w:r>
            </w:hyperlink>
          </w:p>
        </w:tc>
      </w:tr>
      <w:tr w:rsidR="00F54566" w14:paraId="6C732B67" w14:textId="77777777" w:rsidTr="00F54566">
        <w:trPr>
          <w:cantSplit/>
        </w:trPr>
        <w:tc>
          <w:tcPr>
            <w:tcW w:w="1576" w:type="dxa"/>
            <w:tcBorders>
              <w:top w:val="single" w:sz="4" w:space="0" w:color="auto"/>
              <w:bottom w:val="single" w:sz="4" w:space="0" w:color="auto"/>
            </w:tcBorders>
          </w:tcPr>
          <w:p w14:paraId="067E72C6" w14:textId="77777777" w:rsidR="00F54566" w:rsidRDefault="00F54566" w:rsidP="00F54566">
            <w:pPr>
              <w:pStyle w:val="EarlierRepubEntries"/>
            </w:pPr>
            <w:r>
              <w:t>R13*</w:t>
            </w:r>
            <w:r>
              <w:br/>
              <w:t>28 Mar 2003</w:t>
            </w:r>
          </w:p>
        </w:tc>
        <w:tc>
          <w:tcPr>
            <w:tcW w:w="1681" w:type="dxa"/>
            <w:tcBorders>
              <w:top w:val="single" w:sz="4" w:space="0" w:color="auto"/>
              <w:bottom w:val="single" w:sz="4" w:space="0" w:color="auto"/>
            </w:tcBorders>
          </w:tcPr>
          <w:p w14:paraId="3C05BDDE" w14:textId="77777777" w:rsidR="00F54566" w:rsidRDefault="00F54566" w:rsidP="00F54566">
            <w:pPr>
              <w:pStyle w:val="EarlierRepubEntries"/>
            </w:pPr>
            <w:r>
              <w:t>28 Mar 2003–</w:t>
            </w:r>
            <w:r>
              <w:br/>
              <w:t>8 Apr 2004</w:t>
            </w:r>
          </w:p>
        </w:tc>
        <w:tc>
          <w:tcPr>
            <w:tcW w:w="1783" w:type="dxa"/>
            <w:tcBorders>
              <w:top w:val="single" w:sz="4" w:space="0" w:color="auto"/>
              <w:bottom w:val="single" w:sz="4" w:space="0" w:color="auto"/>
            </w:tcBorders>
          </w:tcPr>
          <w:p w14:paraId="4351C05F" w14:textId="737D5160" w:rsidR="00F54566" w:rsidRDefault="00E96622" w:rsidP="00F54566">
            <w:pPr>
              <w:pStyle w:val="EarlierRepubEntries"/>
            </w:pPr>
            <w:hyperlink r:id="rId1227" w:tooltip="Civil Law (Wrongs) Amendment Act 2003" w:history="1">
              <w:r w:rsidRPr="00E96622">
                <w:rPr>
                  <w:rStyle w:val="charCitHyperlinkAbbrev"/>
                </w:rPr>
                <w:t>A2003</w:t>
              </w:r>
              <w:r w:rsidRPr="00E96622">
                <w:rPr>
                  <w:rStyle w:val="charCitHyperlinkAbbrev"/>
                </w:rPr>
                <w:noBreakHyphen/>
                <w:t>6</w:t>
              </w:r>
            </w:hyperlink>
          </w:p>
        </w:tc>
        <w:tc>
          <w:tcPr>
            <w:tcW w:w="1783" w:type="dxa"/>
            <w:tcBorders>
              <w:top w:val="single" w:sz="4" w:space="0" w:color="auto"/>
              <w:bottom w:val="single" w:sz="4" w:space="0" w:color="auto"/>
            </w:tcBorders>
          </w:tcPr>
          <w:p w14:paraId="324DC45E" w14:textId="22516A32" w:rsidR="00F54566" w:rsidRDefault="00F54566" w:rsidP="00F54566">
            <w:pPr>
              <w:pStyle w:val="EarlierRepubEntries"/>
            </w:pPr>
            <w:r>
              <w:t xml:space="preserve">amendments by </w:t>
            </w:r>
            <w:hyperlink r:id="rId1228" w:tooltip="Civil Law (Wrongs) Amendment Act 2003" w:history="1">
              <w:r w:rsidR="00E96622" w:rsidRPr="00E96622">
                <w:rPr>
                  <w:rStyle w:val="charCitHyperlinkAbbrev"/>
                </w:rPr>
                <w:t>A2003</w:t>
              </w:r>
              <w:r w:rsidR="00E96622" w:rsidRPr="00E96622">
                <w:rPr>
                  <w:rStyle w:val="charCitHyperlinkAbbrev"/>
                </w:rPr>
                <w:noBreakHyphen/>
                <w:t>6</w:t>
              </w:r>
            </w:hyperlink>
          </w:p>
        </w:tc>
      </w:tr>
      <w:tr w:rsidR="00F54566" w14:paraId="0830422C" w14:textId="77777777" w:rsidTr="00F54566">
        <w:trPr>
          <w:cantSplit/>
        </w:trPr>
        <w:tc>
          <w:tcPr>
            <w:tcW w:w="1576" w:type="dxa"/>
            <w:tcBorders>
              <w:top w:val="single" w:sz="4" w:space="0" w:color="auto"/>
              <w:bottom w:val="single" w:sz="4" w:space="0" w:color="auto"/>
            </w:tcBorders>
          </w:tcPr>
          <w:p w14:paraId="195505C8" w14:textId="77777777" w:rsidR="00F54566" w:rsidRDefault="00F54566" w:rsidP="00F54566">
            <w:pPr>
              <w:pStyle w:val="EarlierRepubEntries"/>
            </w:pPr>
            <w:r>
              <w:t>R14</w:t>
            </w:r>
            <w:r>
              <w:br/>
              <w:t>9 Apr 2004</w:t>
            </w:r>
          </w:p>
        </w:tc>
        <w:tc>
          <w:tcPr>
            <w:tcW w:w="1681" w:type="dxa"/>
            <w:tcBorders>
              <w:top w:val="single" w:sz="4" w:space="0" w:color="auto"/>
              <w:bottom w:val="single" w:sz="4" w:space="0" w:color="auto"/>
            </w:tcBorders>
          </w:tcPr>
          <w:p w14:paraId="6DCB8AC4" w14:textId="77777777" w:rsidR="00F54566" w:rsidRDefault="00F54566" w:rsidP="00F54566">
            <w:pPr>
              <w:pStyle w:val="EarlierRepubEntries"/>
            </w:pPr>
            <w:r>
              <w:t>9 Apr 2004–</w:t>
            </w:r>
            <w:r>
              <w:br/>
              <w:t>19 May 2004</w:t>
            </w:r>
          </w:p>
        </w:tc>
        <w:tc>
          <w:tcPr>
            <w:tcW w:w="1783" w:type="dxa"/>
            <w:tcBorders>
              <w:top w:val="single" w:sz="4" w:space="0" w:color="auto"/>
              <w:bottom w:val="single" w:sz="4" w:space="0" w:color="auto"/>
            </w:tcBorders>
          </w:tcPr>
          <w:p w14:paraId="34977B7D" w14:textId="1567FB50" w:rsidR="00F54566" w:rsidRDefault="00DC5ED3" w:rsidP="00F54566">
            <w:pPr>
              <w:pStyle w:val="EarlierRepubEntries"/>
            </w:pPr>
            <w:hyperlink r:id="rId1229" w:tooltip="Criminal Code (Theft, Fraud, Bribery and Related Offences) Amendment Act 2004" w:history="1">
              <w:r w:rsidRPr="00DC5ED3">
                <w:rPr>
                  <w:rStyle w:val="charCitHyperlinkAbbrev"/>
                </w:rPr>
                <w:t>A2004-15</w:t>
              </w:r>
            </w:hyperlink>
          </w:p>
        </w:tc>
        <w:tc>
          <w:tcPr>
            <w:tcW w:w="1783" w:type="dxa"/>
            <w:tcBorders>
              <w:top w:val="single" w:sz="4" w:space="0" w:color="auto"/>
              <w:bottom w:val="single" w:sz="4" w:space="0" w:color="auto"/>
            </w:tcBorders>
          </w:tcPr>
          <w:p w14:paraId="32692EAC" w14:textId="74B0E85D" w:rsidR="00F54566" w:rsidRDefault="00F54566" w:rsidP="00F54566">
            <w:pPr>
              <w:pStyle w:val="EarlierRepubEntries"/>
            </w:pPr>
            <w:r>
              <w:t xml:space="preserve">amendments by </w:t>
            </w:r>
            <w:hyperlink r:id="rId1230" w:tooltip="Criminal Code (Theft, Fraud, Bribery and Related Offences) Amendment Act 2004" w:history="1">
              <w:r w:rsidR="00DC5ED3" w:rsidRPr="00DC5ED3">
                <w:rPr>
                  <w:rStyle w:val="charCitHyperlinkAbbrev"/>
                </w:rPr>
                <w:t>A2004-15</w:t>
              </w:r>
            </w:hyperlink>
          </w:p>
        </w:tc>
      </w:tr>
      <w:tr w:rsidR="00F54566" w14:paraId="1D768604" w14:textId="77777777" w:rsidTr="00F54566">
        <w:trPr>
          <w:cantSplit/>
        </w:trPr>
        <w:tc>
          <w:tcPr>
            <w:tcW w:w="1576" w:type="dxa"/>
            <w:tcBorders>
              <w:top w:val="single" w:sz="4" w:space="0" w:color="auto"/>
              <w:bottom w:val="single" w:sz="4" w:space="0" w:color="auto"/>
            </w:tcBorders>
          </w:tcPr>
          <w:p w14:paraId="3E67429D" w14:textId="77777777" w:rsidR="00F54566" w:rsidRDefault="00F54566" w:rsidP="00F54566">
            <w:pPr>
              <w:pStyle w:val="EarlierRepubEntries"/>
            </w:pPr>
            <w:r>
              <w:t>R15</w:t>
            </w:r>
            <w:r>
              <w:br/>
              <w:t>20 May 2004</w:t>
            </w:r>
          </w:p>
        </w:tc>
        <w:tc>
          <w:tcPr>
            <w:tcW w:w="1681" w:type="dxa"/>
            <w:tcBorders>
              <w:top w:val="single" w:sz="4" w:space="0" w:color="auto"/>
              <w:bottom w:val="single" w:sz="4" w:space="0" w:color="auto"/>
            </w:tcBorders>
          </w:tcPr>
          <w:p w14:paraId="1A735675" w14:textId="77777777" w:rsidR="00F54566" w:rsidRDefault="00F54566" w:rsidP="00F54566">
            <w:pPr>
              <w:pStyle w:val="EarlierRepubEntries"/>
            </w:pPr>
            <w:r>
              <w:t>20 May 2004–</w:t>
            </w:r>
            <w:r>
              <w:br/>
              <w:t>15 Dec 2004</w:t>
            </w:r>
          </w:p>
        </w:tc>
        <w:tc>
          <w:tcPr>
            <w:tcW w:w="1783" w:type="dxa"/>
            <w:tcBorders>
              <w:top w:val="single" w:sz="4" w:space="0" w:color="auto"/>
              <w:bottom w:val="single" w:sz="4" w:space="0" w:color="auto"/>
            </w:tcBorders>
          </w:tcPr>
          <w:p w14:paraId="55C87CAD" w14:textId="4361F0BA" w:rsidR="00F54566" w:rsidRDefault="00E96622" w:rsidP="00F54566">
            <w:pPr>
              <w:pStyle w:val="EarlierRepubEntries"/>
            </w:pPr>
            <w:hyperlink r:id="rId1231" w:tooltip="Road Transport (General) Amendment Act 2004" w:history="1">
              <w:r w:rsidRPr="00E96622">
                <w:rPr>
                  <w:rStyle w:val="charCitHyperlinkAbbrev"/>
                </w:rPr>
                <w:t>A2004</w:t>
              </w:r>
              <w:r w:rsidRPr="00E96622">
                <w:rPr>
                  <w:rStyle w:val="charCitHyperlinkAbbrev"/>
                </w:rPr>
                <w:noBreakHyphen/>
                <w:t>24</w:t>
              </w:r>
            </w:hyperlink>
          </w:p>
        </w:tc>
        <w:tc>
          <w:tcPr>
            <w:tcW w:w="1783" w:type="dxa"/>
            <w:tcBorders>
              <w:top w:val="single" w:sz="4" w:space="0" w:color="auto"/>
              <w:bottom w:val="single" w:sz="4" w:space="0" w:color="auto"/>
            </w:tcBorders>
          </w:tcPr>
          <w:p w14:paraId="0763DF34" w14:textId="4A1FD691" w:rsidR="00F54566" w:rsidRDefault="00F54566" w:rsidP="00F54566">
            <w:pPr>
              <w:pStyle w:val="EarlierRepubEntries"/>
            </w:pPr>
            <w:r>
              <w:t xml:space="preserve">amendments by </w:t>
            </w:r>
            <w:hyperlink r:id="rId1232" w:tooltip="Road Transport (General) Amendment Act 2004" w:history="1">
              <w:r w:rsidR="00E96622" w:rsidRPr="00E96622">
                <w:rPr>
                  <w:rStyle w:val="charCitHyperlinkAbbrev"/>
                </w:rPr>
                <w:t>A2004</w:t>
              </w:r>
              <w:r w:rsidR="00E96622" w:rsidRPr="00E96622">
                <w:rPr>
                  <w:rStyle w:val="charCitHyperlinkAbbrev"/>
                </w:rPr>
                <w:noBreakHyphen/>
                <w:t>24</w:t>
              </w:r>
            </w:hyperlink>
          </w:p>
        </w:tc>
      </w:tr>
      <w:tr w:rsidR="00F54566" w14:paraId="7FBAF539" w14:textId="77777777" w:rsidTr="00F54566">
        <w:trPr>
          <w:cantSplit/>
        </w:trPr>
        <w:tc>
          <w:tcPr>
            <w:tcW w:w="1576" w:type="dxa"/>
            <w:tcBorders>
              <w:top w:val="single" w:sz="4" w:space="0" w:color="auto"/>
              <w:bottom w:val="single" w:sz="4" w:space="0" w:color="auto"/>
            </w:tcBorders>
          </w:tcPr>
          <w:p w14:paraId="66FFFCCD" w14:textId="77777777" w:rsidR="00F54566" w:rsidRDefault="00F54566" w:rsidP="00F54566">
            <w:pPr>
              <w:pStyle w:val="EarlierRepubEntries"/>
            </w:pPr>
            <w:r>
              <w:t>R16</w:t>
            </w:r>
            <w:r>
              <w:br/>
              <w:t>16 Dec 2004</w:t>
            </w:r>
          </w:p>
        </w:tc>
        <w:tc>
          <w:tcPr>
            <w:tcW w:w="1681" w:type="dxa"/>
            <w:tcBorders>
              <w:top w:val="single" w:sz="4" w:space="0" w:color="auto"/>
              <w:bottom w:val="single" w:sz="4" w:space="0" w:color="auto"/>
            </w:tcBorders>
          </w:tcPr>
          <w:p w14:paraId="05922AE7" w14:textId="77777777" w:rsidR="00F54566" w:rsidRDefault="00F54566" w:rsidP="00F54566">
            <w:pPr>
              <w:pStyle w:val="EarlierRepubEntries"/>
            </w:pPr>
            <w:r>
              <w:t>16 Dec 2004–</w:t>
            </w:r>
            <w:r>
              <w:br/>
              <w:t>31 Dec 2004</w:t>
            </w:r>
          </w:p>
        </w:tc>
        <w:tc>
          <w:tcPr>
            <w:tcW w:w="1783" w:type="dxa"/>
            <w:tcBorders>
              <w:top w:val="single" w:sz="4" w:space="0" w:color="auto"/>
              <w:bottom w:val="single" w:sz="4" w:space="0" w:color="auto"/>
            </w:tcBorders>
          </w:tcPr>
          <w:p w14:paraId="53849F02" w14:textId="773DBCC5" w:rsidR="00F54566" w:rsidRDefault="00E96622" w:rsidP="00F54566">
            <w:pPr>
              <w:pStyle w:val="EarlierRepubEntries"/>
            </w:pPr>
            <w:hyperlink r:id="rId1233" w:tooltip="Road Transport (General) Amendment Act 2004 (No 2)" w:history="1">
              <w:r w:rsidRPr="00E96622">
                <w:rPr>
                  <w:rStyle w:val="charCitHyperlinkAbbrev"/>
                </w:rPr>
                <w:t>A2004</w:t>
              </w:r>
              <w:r w:rsidRPr="00E96622">
                <w:rPr>
                  <w:rStyle w:val="charCitHyperlinkAbbrev"/>
                </w:rPr>
                <w:noBreakHyphen/>
                <w:t>73</w:t>
              </w:r>
            </w:hyperlink>
          </w:p>
        </w:tc>
        <w:tc>
          <w:tcPr>
            <w:tcW w:w="1783" w:type="dxa"/>
            <w:tcBorders>
              <w:top w:val="single" w:sz="4" w:space="0" w:color="auto"/>
              <w:bottom w:val="single" w:sz="4" w:space="0" w:color="auto"/>
            </w:tcBorders>
          </w:tcPr>
          <w:p w14:paraId="21D4E752" w14:textId="3C919313" w:rsidR="00F54566" w:rsidRDefault="00F54566" w:rsidP="00F54566">
            <w:pPr>
              <w:pStyle w:val="EarlierRepubEntries"/>
            </w:pPr>
            <w:r>
              <w:t xml:space="preserve">amendments by </w:t>
            </w:r>
            <w:hyperlink r:id="rId1234" w:tooltip="Road Transport (General) Amendment Act 2004 (No 2)" w:history="1">
              <w:r w:rsidR="00E96622" w:rsidRPr="00E96622">
                <w:rPr>
                  <w:rStyle w:val="charCitHyperlinkAbbrev"/>
                </w:rPr>
                <w:t>A2004</w:t>
              </w:r>
              <w:r w:rsidR="00E96622" w:rsidRPr="00E96622">
                <w:rPr>
                  <w:rStyle w:val="charCitHyperlinkAbbrev"/>
                </w:rPr>
                <w:noBreakHyphen/>
                <w:t>73</w:t>
              </w:r>
            </w:hyperlink>
          </w:p>
        </w:tc>
      </w:tr>
      <w:tr w:rsidR="00F54566" w14:paraId="729672F9" w14:textId="77777777" w:rsidTr="00F54566">
        <w:trPr>
          <w:cantSplit/>
        </w:trPr>
        <w:tc>
          <w:tcPr>
            <w:tcW w:w="1576" w:type="dxa"/>
            <w:tcBorders>
              <w:top w:val="single" w:sz="4" w:space="0" w:color="auto"/>
              <w:bottom w:val="single" w:sz="4" w:space="0" w:color="auto"/>
            </w:tcBorders>
          </w:tcPr>
          <w:p w14:paraId="425E9400" w14:textId="77777777" w:rsidR="00F54566" w:rsidRDefault="00F54566" w:rsidP="00F54566">
            <w:pPr>
              <w:pStyle w:val="EarlierRepubEntries"/>
            </w:pPr>
            <w:r>
              <w:t>R17</w:t>
            </w:r>
            <w:r>
              <w:br/>
              <w:t>1 Jan 2005</w:t>
            </w:r>
          </w:p>
        </w:tc>
        <w:tc>
          <w:tcPr>
            <w:tcW w:w="1681" w:type="dxa"/>
            <w:tcBorders>
              <w:top w:val="single" w:sz="4" w:space="0" w:color="auto"/>
              <w:bottom w:val="single" w:sz="4" w:space="0" w:color="auto"/>
            </w:tcBorders>
          </w:tcPr>
          <w:p w14:paraId="4160AD6D" w14:textId="77777777" w:rsidR="00F54566" w:rsidRDefault="00F54566" w:rsidP="00F54566">
            <w:pPr>
              <w:pStyle w:val="EarlierRepubEntries"/>
            </w:pPr>
            <w:r>
              <w:t>1 Jan 2005–</w:t>
            </w:r>
            <w:r>
              <w:br/>
              <w:t>9 Jan 2005</w:t>
            </w:r>
          </w:p>
        </w:tc>
        <w:tc>
          <w:tcPr>
            <w:tcW w:w="1783" w:type="dxa"/>
            <w:tcBorders>
              <w:top w:val="single" w:sz="4" w:space="0" w:color="auto"/>
              <w:bottom w:val="single" w:sz="4" w:space="0" w:color="auto"/>
            </w:tcBorders>
          </w:tcPr>
          <w:p w14:paraId="34E9F7E1" w14:textId="79DCF707" w:rsidR="00F54566" w:rsidRDefault="00E96622" w:rsidP="00F54566">
            <w:pPr>
              <w:pStyle w:val="EarlierRepubEntries"/>
            </w:pPr>
            <w:hyperlink r:id="rId1235" w:tooltip="Road Transport (General) Amendment Act 2004 (No 2)" w:history="1">
              <w:r w:rsidRPr="00E96622">
                <w:rPr>
                  <w:rStyle w:val="charCitHyperlinkAbbrev"/>
                </w:rPr>
                <w:t>A2004</w:t>
              </w:r>
              <w:r w:rsidRPr="00E96622">
                <w:rPr>
                  <w:rStyle w:val="charCitHyperlinkAbbrev"/>
                </w:rPr>
                <w:noBreakHyphen/>
                <w:t>73</w:t>
              </w:r>
            </w:hyperlink>
          </w:p>
        </w:tc>
        <w:tc>
          <w:tcPr>
            <w:tcW w:w="1783" w:type="dxa"/>
            <w:tcBorders>
              <w:top w:val="single" w:sz="4" w:space="0" w:color="auto"/>
              <w:bottom w:val="single" w:sz="4" w:space="0" w:color="auto"/>
            </w:tcBorders>
          </w:tcPr>
          <w:p w14:paraId="0ED73EF2" w14:textId="77777777" w:rsidR="00F54566" w:rsidRDefault="00F54566" w:rsidP="00F54566">
            <w:pPr>
              <w:pStyle w:val="EarlierRepubEntries"/>
            </w:pPr>
            <w:r>
              <w:t>commenced expiry</w:t>
            </w:r>
          </w:p>
        </w:tc>
      </w:tr>
      <w:tr w:rsidR="00F54566" w14:paraId="488176CA" w14:textId="77777777" w:rsidTr="00F54566">
        <w:trPr>
          <w:cantSplit/>
        </w:trPr>
        <w:tc>
          <w:tcPr>
            <w:tcW w:w="1576" w:type="dxa"/>
            <w:tcBorders>
              <w:top w:val="single" w:sz="4" w:space="0" w:color="auto"/>
              <w:bottom w:val="single" w:sz="4" w:space="0" w:color="auto"/>
            </w:tcBorders>
          </w:tcPr>
          <w:p w14:paraId="10C5A8FB" w14:textId="77777777" w:rsidR="00F54566" w:rsidRDefault="00F54566" w:rsidP="00F54566">
            <w:pPr>
              <w:pStyle w:val="EarlierRepubEntries"/>
            </w:pPr>
            <w:r>
              <w:t>R18</w:t>
            </w:r>
            <w:r>
              <w:br/>
              <w:t>10 Jan 2005</w:t>
            </w:r>
          </w:p>
        </w:tc>
        <w:tc>
          <w:tcPr>
            <w:tcW w:w="1681" w:type="dxa"/>
            <w:tcBorders>
              <w:top w:val="single" w:sz="4" w:space="0" w:color="auto"/>
              <w:bottom w:val="single" w:sz="4" w:space="0" w:color="auto"/>
            </w:tcBorders>
          </w:tcPr>
          <w:p w14:paraId="09F055AA" w14:textId="77777777" w:rsidR="00F54566" w:rsidRDefault="00F54566" w:rsidP="00F54566">
            <w:pPr>
              <w:pStyle w:val="EarlierRepubEntries"/>
            </w:pPr>
            <w:r>
              <w:t>10 Jan 2005–</w:t>
            </w:r>
            <w:r>
              <w:br/>
              <w:t>8 Mar 2005</w:t>
            </w:r>
          </w:p>
        </w:tc>
        <w:tc>
          <w:tcPr>
            <w:tcW w:w="1783" w:type="dxa"/>
            <w:tcBorders>
              <w:top w:val="single" w:sz="4" w:space="0" w:color="auto"/>
              <w:bottom w:val="single" w:sz="4" w:space="0" w:color="auto"/>
            </w:tcBorders>
          </w:tcPr>
          <w:p w14:paraId="6413223D" w14:textId="1DB129E6" w:rsidR="00F54566" w:rsidRDefault="00E96622" w:rsidP="00F54566">
            <w:pPr>
              <w:pStyle w:val="EarlierRepubEntries"/>
            </w:pPr>
            <w:hyperlink r:id="rId1236" w:tooltip="Road Transport (General) Amendment Act 2004 (No 2)" w:history="1">
              <w:r w:rsidRPr="00E96622">
                <w:rPr>
                  <w:rStyle w:val="charCitHyperlinkAbbrev"/>
                </w:rPr>
                <w:t>A2004</w:t>
              </w:r>
              <w:r w:rsidRPr="00E96622">
                <w:rPr>
                  <w:rStyle w:val="charCitHyperlinkAbbrev"/>
                </w:rPr>
                <w:noBreakHyphen/>
                <w:t>73</w:t>
              </w:r>
            </w:hyperlink>
          </w:p>
        </w:tc>
        <w:tc>
          <w:tcPr>
            <w:tcW w:w="1783" w:type="dxa"/>
            <w:tcBorders>
              <w:top w:val="single" w:sz="4" w:space="0" w:color="auto"/>
              <w:bottom w:val="single" w:sz="4" w:space="0" w:color="auto"/>
            </w:tcBorders>
          </w:tcPr>
          <w:p w14:paraId="4D1562F0" w14:textId="30B6D4A3" w:rsidR="00F54566" w:rsidRDefault="00F54566" w:rsidP="00F54566">
            <w:pPr>
              <w:pStyle w:val="EarlierRepubEntries"/>
            </w:pPr>
            <w:r>
              <w:t xml:space="preserve">amendments by </w:t>
            </w:r>
            <w:hyperlink r:id="rId1237" w:tooltip="Court Procedures (Consequential Amendments) Act 2004" w:history="1">
              <w:r w:rsidR="00E96622" w:rsidRPr="00E96622">
                <w:rPr>
                  <w:rStyle w:val="charCitHyperlinkAbbrev"/>
                </w:rPr>
                <w:t>A2004</w:t>
              </w:r>
              <w:r w:rsidR="00E96622" w:rsidRPr="00E96622">
                <w:rPr>
                  <w:rStyle w:val="charCitHyperlinkAbbrev"/>
                </w:rPr>
                <w:noBreakHyphen/>
                <w:t>60</w:t>
              </w:r>
            </w:hyperlink>
          </w:p>
        </w:tc>
      </w:tr>
      <w:tr w:rsidR="00F54566" w14:paraId="744116BD" w14:textId="77777777" w:rsidTr="00F54566">
        <w:trPr>
          <w:cantSplit/>
        </w:trPr>
        <w:tc>
          <w:tcPr>
            <w:tcW w:w="1576" w:type="dxa"/>
            <w:tcBorders>
              <w:top w:val="single" w:sz="4" w:space="0" w:color="auto"/>
              <w:bottom w:val="single" w:sz="4" w:space="0" w:color="auto"/>
            </w:tcBorders>
          </w:tcPr>
          <w:p w14:paraId="29B708EA" w14:textId="77777777" w:rsidR="00F54566" w:rsidRDefault="00F54566" w:rsidP="00F54566">
            <w:pPr>
              <w:pStyle w:val="EarlierRepubEntries"/>
            </w:pPr>
            <w:r>
              <w:t>R19*</w:t>
            </w:r>
            <w:r>
              <w:br/>
              <w:t>9 Mar 2005</w:t>
            </w:r>
          </w:p>
        </w:tc>
        <w:tc>
          <w:tcPr>
            <w:tcW w:w="1681" w:type="dxa"/>
            <w:tcBorders>
              <w:top w:val="single" w:sz="4" w:space="0" w:color="auto"/>
              <w:bottom w:val="single" w:sz="4" w:space="0" w:color="auto"/>
            </w:tcBorders>
          </w:tcPr>
          <w:p w14:paraId="6DDDB134" w14:textId="77777777" w:rsidR="00F54566" w:rsidRDefault="00F54566" w:rsidP="00F54566">
            <w:pPr>
              <w:pStyle w:val="EarlierRepubEntries"/>
            </w:pPr>
            <w:r>
              <w:t>9 Mar 2005–</w:t>
            </w:r>
            <w:r>
              <w:br/>
              <w:t>1 June 2005</w:t>
            </w:r>
          </w:p>
        </w:tc>
        <w:tc>
          <w:tcPr>
            <w:tcW w:w="1783" w:type="dxa"/>
            <w:tcBorders>
              <w:top w:val="single" w:sz="4" w:space="0" w:color="auto"/>
              <w:bottom w:val="single" w:sz="4" w:space="0" w:color="auto"/>
            </w:tcBorders>
          </w:tcPr>
          <w:p w14:paraId="6CE3FA92" w14:textId="63122DD6" w:rsidR="00F54566" w:rsidRDefault="00E96622" w:rsidP="00F54566">
            <w:pPr>
              <w:pStyle w:val="EarlierRepubEntries"/>
            </w:pPr>
            <w:hyperlink r:id="rId1238" w:tooltip="Road Transport (General) Amendment Act 2004 (No 2)" w:history="1">
              <w:r w:rsidRPr="00E96622">
                <w:rPr>
                  <w:rStyle w:val="charCitHyperlinkAbbrev"/>
                </w:rPr>
                <w:t>A2004</w:t>
              </w:r>
              <w:r w:rsidRPr="00E96622">
                <w:rPr>
                  <w:rStyle w:val="charCitHyperlinkAbbrev"/>
                </w:rPr>
                <w:noBreakHyphen/>
                <w:t>73</w:t>
              </w:r>
            </w:hyperlink>
          </w:p>
        </w:tc>
        <w:tc>
          <w:tcPr>
            <w:tcW w:w="1783" w:type="dxa"/>
            <w:tcBorders>
              <w:top w:val="single" w:sz="4" w:space="0" w:color="auto"/>
              <w:bottom w:val="single" w:sz="4" w:space="0" w:color="auto"/>
            </w:tcBorders>
          </w:tcPr>
          <w:p w14:paraId="0110956D" w14:textId="725B1A2B" w:rsidR="00F54566" w:rsidRDefault="00F54566" w:rsidP="00F54566">
            <w:pPr>
              <w:pStyle w:val="EarlierRepubEntries"/>
            </w:pPr>
            <w:r>
              <w:t xml:space="preserve">amendments by </w:t>
            </w:r>
            <w:hyperlink r:id="rId1239" w:tooltip="Road Transport (Public Passenger Services) (Hire Cars) Amendment Act 2004" w:history="1">
              <w:r w:rsidR="00E96622" w:rsidRPr="00E96622">
                <w:rPr>
                  <w:rStyle w:val="charCitHyperlinkAbbrev"/>
                </w:rPr>
                <w:t>A2004</w:t>
              </w:r>
              <w:r w:rsidR="00E96622" w:rsidRPr="00E96622">
                <w:rPr>
                  <w:rStyle w:val="charCitHyperlinkAbbrev"/>
                </w:rPr>
                <w:noBreakHyphen/>
                <w:t>69</w:t>
              </w:r>
            </w:hyperlink>
          </w:p>
        </w:tc>
      </w:tr>
      <w:tr w:rsidR="00F54566" w14:paraId="4B63D66C" w14:textId="77777777" w:rsidTr="00F54566">
        <w:trPr>
          <w:cantSplit/>
        </w:trPr>
        <w:tc>
          <w:tcPr>
            <w:tcW w:w="1576" w:type="dxa"/>
            <w:tcBorders>
              <w:top w:val="single" w:sz="4" w:space="0" w:color="auto"/>
              <w:bottom w:val="single" w:sz="4" w:space="0" w:color="auto"/>
            </w:tcBorders>
          </w:tcPr>
          <w:p w14:paraId="00124DF2" w14:textId="77777777" w:rsidR="00F54566" w:rsidRDefault="00F54566" w:rsidP="00F54566">
            <w:pPr>
              <w:pStyle w:val="EarlierRepubEntries"/>
            </w:pPr>
            <w:r>
              <w:t>R20</w:t>
            </w:r>
            <w:r>
              <w:br/>
              <w:t>2 June 2005</w:t>
            </w:r>
          </w:p>
        </w:tc>
        <w:tc>
          <w:tcPr>
            <w:tcW w:w="1681" w:type="dxa"/>
            <w:tcBorders>
              <w:top w:val="single" w:sz="4" w:space="0" w:color="auto"/>
              <w:bottom w:val="single" w:sz="4" w:space="0" w:color="auto"/>
            </w:tcBorders>
          </w:tcPr>
          <w:p w14:paraId="5944F08A" w14:textId="77777777" w:rsidR="00F54566" w:rsidRDefault="00F54566" w:rsidP="00F54566">
            <w:pPr>
              <w:pStyle w:val="EarlierRepubEntries"/>
            </w:pPr>
            <w:r>
              <w:t>2 June 2005–</w:t>
            </w:r>
            <w:r>
              <w:br/>
              <w:t>30 Sept 2008</w:t>
            </w:r>
          </w:p>
        </w:tc>
        <w:tc>
          <w:tcPr>
            <w:tcW w:w="1783" w:type="dxa"/>
            <w:tcBorders>
              <w:top w:val="single" w:sz="4" w:space="0" w:color="auto"/>
              <w:bottom w:val="single" w:sz="4" w:space="0" w:color="auto"/>
            </w:tcBorders>
          </w:tcPr>
          <w:p w14:paraId="44CCBDBE" w14:textId="46851E59" w:rsidR="00F54566" w:rsidRDefault="00E96622" w:rsidP="00F54566">
            <w:pPr>
              <w:pStyle w:val="EarlierRepubEntries"/>
            </w:pPr>
            <w:hyperlink r:id="rId1240" w:tooltip="Statute Law Amendment Act 2005" w:history="1">
              <w:r w:rsidRPr="00E96622">
                <w:rPr>
                  <w:rStyle w:val="charCitHyperlinkAbbrev"/>
                </w:rPr>
                <w:t>A2005</w:t>
              </w:r>
              <w:r w:rsidRPr="00E96622">
                <w:rPr>
                  <w:rStyle w:val="charCitHyperlinkAbbrev"/>
                </w:rPr>
                <w:noBreakHyphen/>
                <w:t>20</w:t>
              </w:r>
            </w:hyperlink>
          </w:p>
        </w:tc>
        <w:tc>
          <w:tcPr>
            <w:tcW w:w="1783" w:type="dxa"/>
            <w:tcBorders>
              <w:top w:val="single" w:sz="4" w:space="0" w:color="auto"/>
              <w:bottom w:val="single" w:sz="4" w:space="0" w:color="auto"/>
            </w:tcBorders>
          </w:tcPr>
          <w:p w14:paraId="7D9800CE" w14:textId="5C5EDECE" w:rsidR="00F54566" w:rsidRDefault="00F54566" w:rsidP="00F54566">
            <w:pPr>
              <w:pStyle w:val="EarlierRepubEntries"/>
            </w:pPr>
            <w:r>
              <w:t xml:space="preserve">amendments by </w:t>
            </w:r>
            <w:hyperlink r:id="rId1241" w:tooltip="Statute Law Amendment Act 2005" w:history="1">
              <w:r w:rsidR="00E96622" w:rsidRPr="00E96622">
                <w:rPr>
                  <w:rStyle w:val="charCitHyperlinkAbbrev"/>
                </w:rPr>
                <w:t>A2005</w:t>
              </w:r>
              <w:r w:rsidR="00E96622" w:rsidRPr="00E96622">
                <w:rPr>
                  <w:rStyle w:val="charCitHyperlinkAbbrev"/>
                </w:rPr>
                <w:noBreakHyphen/>
                <w:t>20</w:t>
              </w:r>
            </w:hyperlink>
          </w:p>
        </w:tc>
      </w:tr>
      <w:tr w:rsidR="00F54566" w14:paraId="1D78BB06" w14:textId="77777777" w:rsidTr="00F54566">
        <w:trPr>
          <w:cantSplit/>
        </w:trPr>
        <w:tc>
          <w:tcPr>
            <w:tcW w:w="1576" w:type="dxa"/>
            <w:tcBorders>
              <w:top w:val="single" w:sz="4" w:space="0" w:color="auto"/>
              <w:bottom w:val="single" w:sz="4" w:space="0" w:color="auto"/>
            </w:tcBorders>
          </w:tcPr>
          <w:p w14:paraId="5025C32D" w14:textId="77777777" w:rsidR="00F54566" w:rsidRDefault="00F54566" w:rsidP="00F54566">
            <w:pPr>
              <w:pStyle w:val="EarlierRepubEntries"/>
            </w:pPr>
            <w:r>
              <w:t>R21</w:t>
            </w:r>
            <w:r>
              <w:br/>
              <w:t>1 Oct 2008</w:t>
            </w:r>
          </w:p>
        </w:tc>
        <w:tc>
          <w:tcPr>
            <w:tcW w:w="1681" w:type="dxa"/>
            <w:tcBorders>
              <w:top w:val="single" w:sz="4" w:space="0" w:color="auto"/>
              <w:bottom w:val="single" w:sz="4" w:space="0" w:color="auto"/>
            </w:tcBorders>
          </w:tcPr>
          <w:p w14:paraId="53BD7C4C" w14:textId="77777777" w:rsidR="00F54566" w:rsidRDefault="00F54566" w:rsidP="00F54566">
            <w:pPr>
              <w:pStyle w:val="EarlierRepubEntries"/>
            </w:pPr>
            <w:r>
              <w:t>1 Oct 2008–</w:t>
            </w:r>
            <w:r>
              <w:br/>
              <w:t>1 Feb 2009</w:t>
            </w:r>
          </w:p>
        </w:tc>
        <w:tc>
          <w:tcPr>
            <w:tcW w:w="1783" w:type="dxa"/>
            <w:tcBorders>
              <w:top w:val="single" w:sz="4" w:space="0" w:color="auto"/>
              <w:bottom w:val="single" w:sz="4" w:space="0" w:color="auto"/>
            </w:tcBorders>
          </w:tcPr>
          <w:p w14:paraId="27565F7B" w14:textId="2AFCD609" w:rsidR="00F54566" w:rsidRPr="00E96622" w:rsidRDefault="00E96622" w:rsidP="00F54566">
            <w:pPr>
              <w:pStyle w:val="EarlierRepubEntries"/>
              <w:rPr>
                <w:rStyle w:val="charUnderline"/>
              </w:rPr>
            </w:pPr>
            <w:hyperlink r:id="rId1242" w:tooltip="ACT Civil and Administrative Tribunal Legislation Amendment Act 2008 (No 2)" w:history="1">
              <w:r w:rsidRPr="00E96622">
                <w:rPr>
                  <w:rStyle w:val="Hyperlink"/>
                </w:rPr>
                <w:t>A2008</w:t>
              </w:r>
              <w:r w:rsidRPr="00E96622">
                <w:rPr>
                  <w:rStyle w:val="Hyperlink"/>
                </w:rPr>
                <w:noBreakHyphen/>
                <w:t>37</w:t>
              </w:r>
            </w:hyperlink>
          </w:p>
        </w:tc>
        <w:tc>
          <w:tcPr>
            <w:tcW w:w="1783" w:type="dxa"/>
            <w:tcBorders>
              <w:top w:val="single" w:sz="4" w:space="0" w:color="auto"/>
              <w:bottom w:val="single" w:sz="4" w:space="0" w:color="auto"/>
            </w:tcBorders>
          </w:tcPr>
          <w:p w14:paraId="3799AC6E" w14:textId="2F6BECB0" w:rsidR="00F54566" w:rsidRDefault="00F54566" w:rsidP="00F54566">
            <w:pPr>
              <w:pStyle w:val="EarlierRepubEntries"/>
            </w:pPr>
            <w:r>
              <w:t xml:space="preserve">amendments by </w:t>
            </w:r>
            <w:hyperlink r:id="rId1243" w:tooltip="Road Transport (Third-Party Insurance) Act 2008" w:history="1">
              <w:r w:rsidR="005B0853" w:rsidRPr="005B0853">
                <w:rPr>
                  <w:rStyle w:val="charCitHyperlinkAbbrev"/>
                </w:rPr>
                <w:t>A2008–1</w:t>
              </w:r>
            </w:hyperlink>
            <w:r>
              <w:t xml:space="preserve"> as amended by </w:t>
            </w:r>
            <w:hyperlink r:id="rId1244" w:tooltip="Road Transport (Third-Party Insurance) Amendment Act 2008" w:history="1">
              <w:r w:rsidR="00E96622" w:rsidRPr="00E96622">
                <w:rPr>
                  <w:rStyle w:val="charCitHyperlinkAbbrev"/>
                </w:rPr>
                <w:t>A2008</w:t>
              </w:r>
              <w:r w:rsidR="00E96622" w:rsidRPr="00E96622">
                <w:rPr>
                  <w:rStyle w:val="charCitHyperlinkAbbrev"/>
                </w:rPr>
                <w:noBreakHyphen/>
                <w:t>39</w:t>
              </w:r>
            </w:hyperlink>
          </w:p>
        </w:tc>
      </w:tr>
      <w:tr w:rsidR="00F54566" w14:paraId="0D2F484F" w14:textId="77777777" w:rsidTr="00F54566">
        <w:trPr>
          <w:cantSplit/>
        </w:trPr>
        <w:tc>
          <w:tcPr>
            <w:tcW w:w="1576" w:type="dxa"/>
            <w:tcBorders>
              <w:top w:val="single" w:sz="4" w:space="0" w:color="auto"/>
              <w:bottom w:val="single" w:sz="4" w:space="0" w:color="auto"/>
            </w:tcBorders>
          </w:tcPr>
          <w:p w14:paraId="3BAB9E76" w14:textId="77777777" w:rsidR="00F54566" w:rsidRDefault="00F54566" w:rsidP="00F54566">
            <w:pPr>
              <w:pStyle w:val="EarlierRepubEntries"/>
            </w:pPr>
            <w:r>
              <w:t>R22*</w:t>
            </w:r>
            <w:r>
              <w:br/>
              <w:t>2 Feb 2009</w:t>
            </w:r>
          </w:p>
        </w:tc>
        <w:tc>
          <w:tcPr>
            <w:tcW w:w="1681" w:type="dxa"/>
            <w:tcBorders>
              <w:top w:val="single" w:sz="4" w:space="0" w:color="auto"/>
              <w:bottom w:val="single" w:sz="4" w:space="0" w:color="auto"/>
            </w:tcBorders>
          </w:tcPr>
          <w:p w14:paraId="41EAE112" w14:textId="77777777" w:rsidR="00F54566" w:rsidRDefault="00F54566" w:rsidP="00F54566">
            <w:pPr>
              <w:pStyle w:val="EarlierRepubEntries"/>
            </w:pPr>
            <w:r>
              <w:t>2 Feb 2009–</w:t>
            </w:r>
            <w:r>
              <w:br/>
              <w:t>16 Dec 2009</w:t>
            </w:r>
          </w:p>
        </w:tc>
        <w:tc>
          <w:tcPr>
            <w:tcW w:w="1783" w:type="dxa"/>
            <w:tcBorders>
              <w:top w:val="single" w:sz="4" w:space="0" w:color="auto"/>
              <w:bottom w:val="single" w:sz="4" w:space="0" w:color="auto"/>
            </w:tcBorders>
          </w:tcPr>
          <w:p w14:paraId="6AC93EF6" w14:textId="45D8FBFC" w:rsidR="00F54566" w:rsidRPr="007856F4" w:rsidRDefault="00E96622" w:rsidP="00F54566">
            <w:pPr>
              <w:pStyle w:val="EarlierRepubEntries"/>
            </w:pPr>
            <w:hyperlink r:id="rId1245" w:tooltip="Road Transport (Third-Party Insurance) Amendment Act 2008" w:history="1">
              <w:r w:rsidRPr="00E96622">
                <w:rPr>
                  <w:rStyle w:val="charCitHyperlinkAbbrev"/>
                </w:rPr>
                <w:t>A2008</w:t>
              </w:r>
              <w:r w:rsidRPr="00E96622">
                <w:rPr>
                  <w:rStyle w:val="charCitHyperlinkAbbrev"/>
                </w:rPr>
                <w:noBreakHyphen/>
                <w:t>39</w:t>
              </w:r>
            </w:hyperlink>
          </w:p>
        </w:tc>
        <w:tc>
          <w:tcPr>
            <w:tcW w:w="1783" w:type="dxa"/>
            <w:tcBorders>
              <w:top w:val="single" w:sz="4" w:space="0" w:color="auto"/>
              <w:bottom w:val="single" w:sz="4" w:space="0" w:color="auto"/>
            </w:tcBorders>
          </w:tcPr>
          <w:p w14:paraId="458151E3" w14:textId="4E19BC65" w:rsidR="00F54566" w:rsidRDefault="00F54566" w:rsidP="00F54566">
            <w:pPr>
              <w:pStyle w:val="EarlierRepubEntries"/>
            </w:pPr>
            <w:r>
              <w:t xml:space="preserve">amendments by </w:t>
            </w:r>
            <w:hyperlink r:id="rId1246" w:tooltip="ACT Civil and Administrative Tribunal Legislation Amendment Act 2008 (No 2)" w:history="1">
              <w:r w:rsidR="00E96622" w:rsidRPr="00E96622">
                <w:rPr>
                  <w:rStyle w:val="charCitHyperlinkAbbrev"/>
                </w:rPr>
                <w:t>A2008</w:t>
              </w:r>
              <w:r w:rsidR="00E96622" w:rsidRPr="00E96622">
                <w:rPr>
                  <w:rStyle w:val="charCitHyperlinkAbbrev"/>
                </w:rPr>
                <w:noBreakHyphen/>
                <w:t>37</w:t>
              </w:r>
            </w:hyperlink>
          </w:p>
        </w:tc>
      </w:tr>
      <w:tr w:rsidR="00F54566" w14:paraId="7A7B7FF4" w14:textId="77777777" w:rsidTr="00F54566">
        <w:trPr>
          <w:cantSplit/>
        </w:trPr>
        <w:tc>
          <w:tcPr>
            <w:tcW w:w="1576" w:type="dxa"/>
            <w:tcBorders>
              <w:top w:val="single" w:sz="4" w:space="0" w:color="auto"/>
              <w:bottom w:val="single" w:sz="4" w:space="0" w:color="auto"/>
            </w:tcBorders>
          </w:tcPr>
          <w:p w14:paraId="69F5C62E" w14:textId="77777777" w:rsidR="00F54566" w:rsidRDefault="00F54566" w:rsidP="00F54566">
            <w:pPr>
              <w:pStyle w:val="EarlierRepubEntries"/>
            </w:pPr>
            <w:r>
              <w:t>R23</w:t>
            </w:r>
            <w:r>
              <w:br/>
              <w:t>17 Dec 2009</w:t>
            </w:r>
          </w:p>
        </w:tc>
        <w:tc>
          <w:tcPr>
            <w:tcW w:w="1681" w:type="dxa"/>
            <w:tcBorders>
              <w:top w:val="single" w:sz="4" w:space="0" w:color="auto"/>
              <w:bottom w:val="single" w:sz="4" w:space="0" w:color="auto"/>
            </w:tcBorders>
          </w:tcPr>
          <w:p w14:paraId="14C0B77E" w14:textId="77777777" w:rsidR="00F54566" w:rsidRDefault="00F54566" w:rsidP="00F54566">
            <w:pPr>
              <w:pStyle w:val="EarlierRepubEntries"/>
            </w:pPr>
            <w:r>
              <w:t>17 Dec 2009–</w:t>
            </w:r>
            <w:r>
              <w:br/>
              <w:t>2 Mar 2010</w:t>
            </w:r>
          </w:p>
        </w:tc>
        <w:tc>
          <w:tcPr>
            <w:tcW w:w="1783" w:type="dxa"/>
            <w:tcBorders>
              <w:top w:val="single" w:sz="4" w:space="0" w:color="auto"/>
              <w:bottom w:val="single" w:sz="4" w:space="0" w:color="auto"/>
            </w:tcBorders>
          </w:tcPr>
          <w:p w14:paraId="404C1C03" w14:textId="318C1CE4" w:rsidR="00F54566" w:rsidRPr="007856F4" w:rsidRDefault="00E96622" w:rsidP="00F54566">
            <w:pPr>
              <w:pStyle w:val="EarlierRepubEntries"/>
            </w:pPr>
            <w:hyperlink r:id="rId1247" w:tooltip="Statute Law Amendment Act 2009 (No 2)" w:history="1">
              <w:r w:rsidRPr="00E96622">
                <w:rPr>
                  <w:rStyle w:val="charCitHyperlinkAbbrev"/>
                </w:rPr>
                <w:t>A2009</w:t>
              </w:r>
              <w:r w:rsidRPr="00E96622">
                <w:rPr>
                  <w:rStyle w:val="charCitHyperlinkAbbrev"/>
                </w:rPr>
                <w:noBreakHyphen/>
                <w:t>49</w:t>
              </w:r>
            </w:hyperlink>
          </w:p>
        </w:tc>
        <w:tc>
          <w:tcPr>
            <w:tcW w:w="1783" w:type="dxa"/>
            <w:tcBorders>
              <w:top w:val="single" w:sz="4" w:space="0" w:color="auto"/>
              <w:bottom w:val="single" w:sz="4" w:space="0" w:color="auto"/>
            </w:tcBorders>
          </w:tcPr>
          <w:p w14:paraId="42DB849E" w14:textId="2E95836B" w:rsidR="00F54566" w:rsidRDefault="00F54566" w:rsidP="00F54566">
            <w:pPr>
              <w:pStyle w:val="EarlierRepubEntries"/>
            </w:pPr>
            <w:r>
              <w:t xml:space="preserve">amendments by </w:t>
            </w:r>
            <w:hyperlink r:id="rId1248" w:tooltip="Statute Law Amendment Act 2009 (No 2)" w:history="1">
              <w:r w:rsidR="00E96622" w:rsidRPr="00E96622">
                <w:rPr>
                  <w:rStyle w:val="charCitHyperlinkAbbrev"/>
                </w:rPr>
                <w:t>A2009</w:t>
              </w:r>
              <w:r w:rsidR="00E96622" w:rsidRPr="00E96622">
                <w:rPr>
                  <w:rStyle w:val="charCitHyperlinkAbbrev"/>
                </w:rPr>
                <w:noBreakHyphen/>
                <w:t>49</w:t>
              </w:r>
            </w:hyperlink>
          </w:p>
        </w:tc>
      </w:tr>
      <w:tr w:rsidR="00F54566" w14:paraId="7363E99F" w14:textId="77777777" w:rsidTr="00F54566">
        <w:trPr>
          <w:cantSplit/>
        </w:trPr>
        <w:tc>
          <w:tcPr>
            <w:tcW w:w="1576" w:type="dxa"/>
            <w:tcBorders>
              <w:top w:val="single" w:sz="4" w:space="0" w:color="auto"/>
              <w:bottom w:val="single" w:sz="4" w:space="0" w:color="auto"/>
            </w:tcBorders>
          </w:tcPr>
          <w:p w14:paraId="6EE8BCAF" w14:textId="77777777" w:rsidR="00F54566" w:rsidRDefault="00F54566" w:rsidP="00F54566">
            <w:pPr>
              <w:pStyle w:val="EarlierRepubEntries"/>
            </w:pPr>
            <w:r>
              <w:t>R24</w:t>
            </w:r>
            <w:r>
              <w:br/>
              <w:t>3 Mar 2010</w:t>
            </w:r>
          </w:p>
        </w:tc>
        <w:tc>
          <w:tcPr>
            <w:tcW w:w="1681" w:type="dxa"/>
            <w:tcBorders>
              <w:top w:val="single" w:sz="4" w:space="0" w:color="auto"/>
              <w:bottom w:val="single" w:sz="4" w:space="0" w:color="auto"/>
            </w:tcBorders>
          </w:tcPr>
          <w:p w14:paraId="719B67F4" w14:textId="77777777" w:rsidR="00F54566" w:rsidRDefault="00F54566" w:rsidP="00F54566">
            <w:pPr>
              <w:pStyle w:val="EarlierRepubEntries"/>
            </w:pPr>
            <w:r>
              <w:t>3 Mar 2010–</w:t>
            </w:r>
            <w:r>
              <w:br/>
              <w:t>2 June 2010</w:t>
            </w:r>
          </w:p>
        </w:tc>
        <w:tc>
          <w:tcPr>
            <w:tcW w:w="1783" w:type="dxa"/>
            <w:tcBorders>
              <w:top w:val="single" w:sz="4" w:space="0" w:color="auto"/>
              <w:bottom w:val="single" w:sz="4" w:space="0" w:color="auto"/>
            </w:tcBorders>
          </w:tcPr>
          <w:p w14:paraId="71EFE882" w14:textId="6FD45238" w:rsidR="00F54566" w:rsidRDefault="00E96622" w:rsidP="00F54566">
            <w:pPr>
              <w:pStyle w:val="EarlierRepubEntries"/>
            </w:pPr>
            <w:hyperlink r:id="rId1249" w:tooltip="Statute Law Amendment Act 2009 (No 2)" w:history="1">
              <w:r w:rsidRPr="00E96622">
                <w:rPr>
                  <w:rStyle w:val="charCitHyperlinkAbbrev"/>
                </w:rPr>
                <w:t>A2009</w:t>
              </w:r>
              <w:r w:rsidRPr="00E96622">
                <w:rPr>
                  <w:rStyle w:val="charCitHyperlinkAbbrev"/>
                </w:rPr>
                <w:noBreakHyphen/>
                <w:t>49</w:t>
              </w:r>
            </w:hyperlink>
          </w:p>
        </w:tc>
        <w:tc>
          <w:tcPr>
            <w:tcW w:w="1783" w:type="dxa"/>
            <w:tcBorders>
              <w:top w:val="single" w:sz="4" w:space="0" w:color="auto"/>
              <w:bottom w:val="single" w:sz="4" w:space="0" w:color="auto"/>
            </w:tcBorders>
          </w:tcPr>
          <w:p w14:paraId="1BB7C096" w14:textId="581DA3B6" w:rsidR="00F54566" w:rsidRDefault="00F54566" w:rsidP="00F54566">
            <w:pPr>
              <w:pStyle w:val="EarlierRepubEntries"/>
            </w:pPr>
            <w:r>
              <w:t xml:space="preserve">amendments by </w:t>
            </w:r>
            <w:hyperlink r:id="rId1250" w:tooltip="Road Transport (Mass, Dimensions and Loading) Act 2009" w:history="1">
              <w:r w:rsidR="00470488" w:rsidRPr="00720084">
                <w:rPr>
                  <w:rStyle w:val="charCitHyperlinkAbbrev"/>
                </w:rPr>
                <w:t>A2009</w:t>
              </w:r>
              <w:r w:rsidR="00470488" w:rsidRPr="00720084">
                <w:rPr>
                  <w:rStyle w:val="charCitHyperlinkAbbrev"/>
                </w:rPr>
                <w:noBreakHyphen/>
                <w:t>22</w:t>
              </w:r>
            </w:hyperlink>
          </w:p>
        </w:tc>
      </w:tr>
      <w:tr w:rsidR="00F54566" w14:paraId="63063B06" w14:textId="77777777" w:rsidTr="00F54566">
        <w:trPr>
          <w:cantSplit/>
        </w:trPr>
        <w:tc>
          <w:tcPr>
            <w:tcW w:w="1576" w:type="dxa"/>
            <w:tcBorders>
              <w:top w:val="single" w:sz="4" w:space="0" w:color="auto"/>
              <w:bottom w:val="single" w:sz="4" w:space="0" w:color="auto"/>
            </w:tcBorders>
          </w:tcPr>
          <w:p w14:paraId="5B065C44" w14:textId="77777777" w:rsidR="00F54566" w:rsidRDefault="00F54566" w:rsidP="00F54566">
            <w:pPr>
              <w:pStyle w:val="EarlierRepubEntries"/>
            </w:pPr>
            <w:r>
              <w:lastRenderedPageBreak/>
              <w:t>R25</w:t>
            </w:r>
            <w:r>
              <w:br/>
              <w:t>3 June 2010</w:t>
            </w:r>
          </w:p>
        </w:tc>
        <w:tc>
          <w:tcPr>
            <w:tcW w:w="1681" w:type="dxa"/>
            <w:tcBorders>
              <w:top w:val="single" w:sz="4" w:space="0" w:color="auto"/>
              <w:bottom w:val="single" w:sz="4" w:space="0" w:color="auto"/>
            </w:tcBorders>
          </w:tcPr>
          <w:p w14:paraId="1E0E7EF0" w14:textId="77777777" w:rsidR="00F54566" w:rsidRDefault="00F54566" w:rsidP="00F54566">
            <w:pPr>
              <w:pStyle w:val="EarlierRepubEntries"/>
            </w:pPr>
            <w:r>
              <w:t>3 June 2010–</w:t>
            </w:r>
            <w:r>
              <w:br/>
              <w:t>30 June 2010</w:t>
            </w:r>
          </w:p>
        </w:tc>
        <w:tc>
          <w:tcPr>
            <w:tcW w:w="1783" w:type="dxa"/>
            <w:tcBorders>
              <w:top w:val="single" w:sz="4" w:space="0" w:color="auto"/>
              <w:bottom w:val="single" w:sz="4" w:space="0" w:color="auto"/>
            </w:tcBorders>
          </w:tcPr>
          <w:p w14:paraId="2D2875AF" w14:textId="1ED4BA52" w:rsidR="00F54566" w:rsidRDefault="00E96622" w:rsidP="00F54566">
            <w:pPr>
              <w:pStyle w:val="EarlierRepubEntries"/>
            </w:pPr>
            <w:hyperlink r:id="rId1251" w:tooltip="Statute Law Amendment Act 2010" w:history="1">
              <w:r w:rsidRPr="00E96622">
                <w:rPr>
                  <w:rStyle w:val="charCitHyperlinkAbbrev"/>
                </w:rPr>
                <w:t>A2010</w:t>
              </w:r>
              <w:r w:rsidRPr="00E96622">
                <w:rPr>
                  <w:rStyle w:val="charCitHyperlinkAbbrev"/>
                </w:rPr>
                <w:noBreakHyphen/>
                <w:t>18</w:t>
              </w:r>
            </w:hyperlink>
          </w:p>
        </w:tc>
        <w:tc>
          <w:tcPr>
            <w:tcW w:w="1783" w:type="dxa"/>
            <w:tcBorders>
              <w:top w:val="single" w:sz="4" w:space="0" w:color="auto"/>
              <w:bottom w:val="single" w:sz="4" w:space="0" w:color="auto"/>
            </w:tcBorders>
          </w:tcPr>
          <w:p w14:paraId="043792C5" w14:textId="31E2CBEF" w:rsidR="00F54566" w:rsidRDefault="00F54566" w:rsidP="00F54566">
            <w:pPr>
              <w:pStyle w:val="EarlierRepubEntries"/>
            </w:pPr>
            <w:r>
              <w:t xml:space="preserve">amendments by </w:t>
            </w:r>
            <w:hyperlink r:id="rId1252" w:tooltip="Statute Law Amendment Act 2010" w:history="1">
              <w:r w:rsidR="00E96622" w:rsidRPr="00E96622">
                <w:rPr>
                  <w:rStyle w:val="charCitHyperlinkAbbrev"/>
                </w:rPr>
                <w:t>A2010</w:t>
              </w:r>
              <w:r w:rsidR="00E96622" w:rsidRPr="00E96622">
                <w:rPr>
                  <w:rStyle w:val="charCitHyperlinkAbbrev"/>
                </w:rPr>
                <w:noBreakHyphen/>
                <w:t>18</w:t>
              </w:r>
            </w:hyperlink>
          </w:p>
        </w:tc>
      </w:tr>
      <w:tr w:rsidR="00F54566" w14:paraId="3ED7EF6A" w14:textId="77777777" w:rsidTr="00F54566">
        <w:trPr>
          <w:cantSplit/>
        </w:trPr>
        <w:tc>
          <w:tcPr>
            <w:tcW w:w="1576" w:type="dxa"/>
            <w:tcBorders>
              <w:top w:val="single" w:sz="4" w:space="0" w:color="auto"/>
              <w:bottom w:val="single" w:sz="4" w:space="0" w:color="auto"/>
            </w:tcBorders>
          </w:tcPr>
          <w:p w14:paraId="01133C83" w14:textId="77777777" w:rsidR="00F54566" w:rsidRDefault="00F54566" w:rsidP="00F54566">
            <w:pPr>
              <w:pStyle w:val="EarlierRepubEntries"/>
            </w:pPr>
            <w:r>
              <w:t>R26</w:t>
            </w:r>
            <w:r>
              <w:br/>
              <w:t>1 July 2010</w:t>
            </w:r>
          </w:p>
        </w:tc>
        <w:tc>
          <w:tcPr>
            <w:tcW w:w="1681" w:type="dxa"/>
            <w:tcBorders>
              <w:top w:val="single" w:sz="4" w:space="0" w:color="auto"/>
              <w:bottom w:val="single" w:sz="4" w:space="0" w:color="auto"/>
            </w:tcBorders>
          </w:tcPr>
          <w:p w14:paraId="5A050D35" w14:textId="77777777" w:rsidR="00F54566" w:rsidRDefault="00F54566" w:rsidP="00F54566">
            <w:pPr>
              <w:pStyle w:val="EarlierRepubEntries"/>
            </w:pPr>
            <w:r>
              <w:t>1 July 2010–</w:t>
            </w:r>
            <w:r>
              <w:br/>
              <w:t>30 Nov 2010</w:t>
            </w:r>
          </w:p>
        </w:tc>
        <w:tc>
          <w:tcPr>
            <w:tcW w:w="1783" w:type="dxa"/>
            <w:tcBorders>
              <w:top w:val="single" w:sz="4" w:space="0" w:color="auto"/>
              <w:bottom w:val="single" w:sz="4" w:space="0" w:color="auto"/>
            </w:tcBorders>
          </w:tcPr>
          <w:p w14:paraId="0ED89D20" w14:textId="45D806BB" w:rsidR="00F54566" w:rsidRDefault="00E96622" w:rsidP="00F54566">
            <w:pPr>
              <w:pStyle w:val="EarlierRepubEntries"/>
            </w:pPr>
            <w:hyperlink r:id="rId1253" w:tooltip="Crimes (Sentence Administration) Amendment Act 2010" w:history="1">
              <w:r w:rsidRPr="00E96622">
                <w:rPr>
                  <w:rStyle w:val="charCitHyperlinkAbbrev"/>
                </w:rPr>
                <w:t>A2010</w:t>
              </w:r>
              <w:r w:rsidRPr="00E96622">
                <w:rPr>
                  <w:rStyle w:val="charCitHyperlinkAbbrev"/>
                </w:rPr>
                <w:noBreakHyphen/>
                <w:t>21</w:t>
              </w:r>
            </w:hyperlink>
          </w:p>
        </w:tc>
        <w:tc>
          <w:tcPr>
            <w:tcW w:w="1783" w:type="dxa"/>
            <w:tcBorders>
              <w:top w:val="single" w:sz="4" w:space="0" w:color="auto"/>
              <w:bottom w:val="single" w:sz="4" w:space="0" w:color="auto"/>
            </w:tcBorders>
          </w:tcPr>
          <w:p w14:paraId="27107EA9" w14:textId="56C39B20" w:rsidR="00F54566" w:rsidRDefault="00F54566" w:rsidP="00F54566">
            <w:pPr>
              <w:pStyle w:val="EarlierRepubEntries"/>
            </w:pPr>
            <w:r>
              <w:t xml:space="preserve">amendments by </w:t>
            </w:r>
            <w:hyperlink r:id="rId1254" w:tooltip="Crimes (Sentence Administration) Amendment Act 2010" w:history="1">
              <w:r w:rsidR="00E96622" w:rsidRPr="00E96622">
                <w:rPr>
                  <w:rStyle w:val="charCitHyperlinkAbbrev"/>
                </w:rPr>
                <w:t>A2010</w:t>
              </w:r>
              <w:r w:rsidR="00E96622" w:rsidRPr="00E96622">
                <w:rPr>
                  <w:rStyle w:val="charCitHyperlinkAbbrev"/>
                </w:rPr>
                <w:noBreakHyphen/>
                <w:t>21</w:t>
              </w:r>
            </w:hyperlink>
          </w:p>
        </w:tc>
      </w:tr>
      <w:tr w:rsidR="00F54566" w14:paraId="20DDB31B" w14:textId="77777777" w:rsidTr="00F54566">
        <w:trPr>
          <w:cantSplit/>
        </w:trPr>
        <w:tc>
          <w:tcPr>
            <w:tcW w:w="1576" w:type="dxa"/>
            <w:tcBorders>
              <w:top w:val="single" w:sz="4" w:space="0" w:color="auto"/>
              <w:bottom w:val="single" w:sz="4" w:space="0" w:color="auto"/>
            </w:tcBorders>
          </w:tcPr>
          <w:p w14:paraId="7D087D10" w14:textId="77777777" w:rsidR="00F54566" w:rsidRDefault="00F54566" w:rsidP="00F54566">
            <w:pPr>
              <w:pStyle w:val="EarlierRepubEntries"/>
            </w:pPr>
            <w:r>
              <w:t>R27</w:t>
            </w:r>
            <w:r>
              <w:br/>
              <w:t>1 Dec 2010</w:t>
            </w:r>
          </w:p>
        </w:tc>
        <w:tc>
          <w:tcPr>
            <w:tcW w:w="1681" w:type="dxa"/>
            <w:tcBorders>
              <w:top w:val="single" w:sz="4" w:space="0" w:color="auto"/>
              <w:bottom w:val="single" w:sz="4" w:space="0" w:color="auto"/>
            </w:tcBorders>
          </w:tcPr>
          <w:p w14:paraId="49B2BA8F" w14:textId="77777777" w:rsidR="00F54566" w:rsidRDefault="00F54566" w:rsidP="00F54566">
            <w:pPr>
              <w:pStyle w:val="EarlierRepubEntries"/>
            </w:pPr>
            <w:r>
              <w:t>1 Dec 2010–</w:t>
            </w:r>
            <w:r>
              <w:br/>
              <w:t>4 Apr 2011</w:t>
            </w:r>
          </w:p>
        </w:tc>
        <w:tc>
          <w:tcPr>
            <w:tcW w:w="1783" w:type="dxa"/>
            <w:tcBorders>
              <w:top w:val="single" w:sz="4" w:space="0" w:color="auto"/>
              <w:bottom w:val="single" w:sz="4" w:space="0" w:color="auto"/>
            </w:tcBorders>
          </w:tcPr>
          <w:p w14:paraId="68ABE194" w14:textId="4156395F" w:rsidR="00F54566" w:rsidRDefault="00E96622" w:rsidP="00F54566">
            <w:pPr>
              <w:pStyle w:val="EarlierRepubEntries"/>
            </w:pPr>
            <w:hyperlink r:id="rId1255" w:tooltip="Road Transport (Alcohol and Drugs) Legislation Amendment Act 2010" w:history="1">
              <w:r w:rsidRPr="00E96622">
                <w:rPr>
                  <w:rStyle w:val="charCitHyperlinkAbbrev"/>
                </w:rPr>
                <w:t>A2010</w:t>
              </w:r>
              <w:r w:rsidRPr="00E96622">
                <w:rPr>
                  <w:rStyle w:val="charCitHyperlinkAbbrev"/>
                </w:rPr>
                <w:noBreakHyphen/>
                <w:t>47</w:t>
              </w:r>
            </w:hyperlink>
          </w:p>
        </w:tc>
        <w:tc>
          <w:tcPr>
            <w:tcW w:w="1783" w:type="dxa"/>
            <w:tcBorders>
              <w:top w:val="single" w:sz="4" w:space="0" w:color="auto"/>
              <w:bottom w:val="single" w:sz="4" w:space="0" w:color="auto"/>
            </w:tcBorders>
          </w:tcPr>
          <w:p w14:paraId="24F9DE9B" w14:textId="4F1FC47D" w:rsidR="00F54566" w:rsidRDefault="00F54566" w:rsidP="00F54566">
            <w:pPr>
              <w:pStyle w:val="EarlierRepubEntries"/>
            </w:pPr>
            <w:r>
              <w:t xml:space="preserve">amendments by </w:t>
            </w:r>
            <w:hyperlink r:id="rId1256" w:tooltip="Road Transport (General) Amendment Act 2010" w:history="1">
              <w:r w:rsidR="00E96622" w:rsidRPr="00E96622">
                <w:rPr>
                  <w:rStyle w:val="charCitHyperlinkAbbrev"/>
                </w:rPr>
                <w:t>A2010</w:t>
              </w:r>
              <w:r w:rsidR="00E96622" w:rsidRPr="00E96622">
                <w:rPr>
                  <w:rStyle w:val="charCitHyperlinkAbbrev"/>
                </w:rPr>
                <w:noBreakHyphen/>
                <w:t>39</w:t>
              </w:r>
            </w:hyperlink>
            <w:r>
              <w:t xml:space="preserve"> and </w:t>
            </w:r>
            <w:hyperlink r:id="rId1257" w:tooltip="Road Transport (Alcohol and Drugs) Legislation Amendment Act 2010" w:history="1">
              <w:r w:rsidR="00E96622" w:rsidRPr="00E96622">
                <w:rPr>
                  <w:rStyle w:val="charCitHyperlinkAbbrev"/>
                </w:rPr>
                <w:t>A2010</w:t>
              </w:r>
              <w:r w:rsidR="00E96622" w:rsidRPr="00E96622">
                <w:rPr>
                  <w:rStyle w:val="charCitHyperlinkAbbrev"/>
                </w:rPr>
                <w:noBreakHyphen/>
                <w:t>47</w:t>
              </w:r>
            </w:hyperlink>
          </w:p>
        </w:tc>
      </w:tr>
      <w:tr w:rsidR="00F54566" w14:paraId="23E5EABE" w14:textId="77777777" w:rsidTr="00F54566">
        <w:trPr>
          <w:cantSplit/>
        </w:trPr>
        <w:tc>
          <w:tcPr>
            <w:tcW w:w="1576" w:type="dxa"/>
            <w:tcBorders>
              <w:top w:val="single" w:sz="4" w:space="0" w:color="auto"/>
              <w:bottom w:val="single" w:sz="4" w:space="0" w:color="auto"/>
            </w:tcBorders>
          </w:tcPr>
          <w:p w14:paraId="742CE1A1" w14:textId="77777777" w:rsidR="00F54566" w:rsidRDefault="00F54566" w:rsidP="00F54566">
            <w:pPr>
              <w:pStyle w:val="EarlierRepubEntries"/>
            </w:pPr>
            <w:r>
              <w:t>R28</w:t>
            </w:r>
            <w:r>
              <w:br/>
              <w:t>5 Apr 2011</w:t>
            </w:r>
          </w:p>
        </w:tc>
        <w:tc>
          <w:tcPr>
            <w:tcW w:w="1681" w:type="dxa"/>
            <w:tcBorders>
              <w:top w:val="single" w:sz="4" w:space="0" w:color="auto"/>
              <w:bottom w:val="single" w:sz="4" w:space="0" w:color="auto"/>
            </w:tcBorders>
          </w:tcPr>
          <w:p w14:paraId="78D8E0FC" w14:textId="77777777" w:rsidR="00F54566" w:rsidRDefault="00F54566" w:rsidP="00F54566">
            <w:pPr>
              <w:pStyle w:val="EarlierRepubEntries"/>
            </w:pPr>
            <w:r>
              <w:t>5 Apr 2011–</w:t>
            </w:r>
            <w:r>
              <w:br/>
              <w:t>12 May 2011</w:t>
            </w:r>
          </w:p>
        </w:tc>
        <w:tc>
          <w:tcPr>
            <w:tcW w:w="1783" w:type="dxa"/>
            <w:tcBorders>
              <w:top w:val="single" w:sz="4" w:space="0" w:color="auto"/>
              <w:bottom w:val="single" w:sz="4" w:space="0" w:color="auto"/>
            </w:tcBorders>
          </w:tcPr>
          <w:p w14:paraId="333C1B5C" w14:textId="76BF7D7F" w:rsidR="00F54566" w:rsidRDefault="00E96622" w:rsidP="00F54566">
            <w:pPr>
              <w:pStyle w:val="EarlierRepubEntries"/>
            </w:pPr>
            <w:hyperlink r:id="rId1258" w:tooltip="Road Transport (Alcohol and Drugs) Legislation Amendment Act 2010" w:history="1">
              <w:r w:rsidRPr="00E96622">
                <w:rPr>
                  <w:rStyle w:val="charCitHyperlinkAbbrev"/>
                </w:rPr>
                <w:t>A2010</w:t>
              </w:r>
              <w:r w:rsidRPr="00E96622">
                <w:rPr>
                  <w:rStyle w:val="charCitHyperlinkAbbrev"/>
                </w:rPr>
                <w:noBreakHyphen/>
                <w:t>47</w:t>
              </w:r>
            </w:hyperlink>
          </w:p>
        </w:tc>
        <w:tc>
          <w:tcPr>
            <w:tcW w:w="1783" w:type="dxa"/>
            <w:tcBorders>
              <w:top w:val="single" w:sz="4" w:space="0" w:color="auto"/>
              <w:bottom w:val="single" w:sz="4" w:space="0" w:color="auto"/>
            </w:tcBorders>
          </w:tcPr>
          <w:p w14:paraId="23F25CFC" w14:textId="11CBF39B" w:rsidR="00F54566" w:rsidRDefault="00F54566" w:rsidP="00F54566">
            <w:pPr>
              <w:pStyle w:val="EarlierRepubEntries"/>
            </w:pPr>
            <w:r>
              <w:t xml:space="preserve">amendments by </w:t>
            </w:r>
            <w:hyperlink r:id="rId1259" w:tooltip="Road Transport (General) Amendment Act 2010" w:history="1">
              <w:r w:rsidR="00E96622" w:rsidRPr="00E96622">
                <w:rPr>
                  <w:rStyle w:val="charCitHyperlinkAbbrev"/>
                </w:rPr>
                <w:t>A2010</w:t>
              </w:r>
              <w:r w:rsidR="00E96622" w:rsidRPr="00E96622">
                <w:rPr>
                  <w:rStyle w:val="charCitHyperlinkAbbrev"/>
                </w:rPr>
                <w:noBreakHyphen/>
                <w:t>39</w:t>
              </w:r>
            </w:hyperlink>
          </w:p>
        </w:tc>
      </w:tr>
      <w:tr w:rsidR="00F54566" w14:paraId="612074EC" w14:textId="77777777" w:rsidTr="00F54566">
        <w:trPr>
          <w:cantSplit/>
        </w:trPr>
        <w:tc>
          <w:tcPr>
            <w:tcW w:w="1576" w:type="dxa"/>
            <w:tcBorders>
              <w:top w:val="single" w:sz="4" w:space="0" w:color="auto"/>
              <w:bottom w:val="single" w:sz="4" w:space="0" w:color="auto"/>
            </w:tcBorders>
          </w:tcPr>
          <w:p w14:paraId="466B4188" w14:textId="77777777" w:rsidR="00F54566" w:rsidRDefault="00F54566" w:rsidP="00F54566">
            <w:pPr>
              <w:pStyle w:val="EarlierRepubEntries"/>
            </w:pPr>
            <w:r>
              <w:t>R29</w:t>
            </w:r>
            <w:r>
              <w:br/>
              <w:t>13 May 2011</w:t>
            </w:r>
          </w:p>
        </w:tc>
        <w:tc>
          <w:tcPr>
            <w:tcW w:w="1681" w:type="dxa"/>
            <w:tcBorders>
              <w:top w:val="single" w:sz="4" w:space="0" w:color="auto"/>
              <w:bottom w:val="single" w:sz="4" w:space="0" w:color="auto"/>
            </w:tcBorders>
          </w:tcPr>
          <w:p w14:paraId="1BBDD553" w14:textId="77777777" w:rsidR="00F54566" w:rsidRDefault="00F54566" w:rsidP="00F54566">
            <w:pPr>
              <w:pStyle w:val="EarlierRepubEntries"/>
            </w:pPr>
            <w:r>
              <w:t>13 May 2011–</w:t>
            </w:r>
            <w:r>
              <w:br/>
              <w:t>2 June 2011</w:t>
            </w:r>
          </w:p>
        </w:tc>
        <w:tc>
          <w:tcPr>
            <w:tcW w:w="1783" w:type="dxa"/>
            <w:tcBorders>
              <w:top w:val="single" w:sz="4" w:space="0" w:color="auto"/>
              <w:bottom w:val="single" w:sz="4" w:space="0" w:color="auto"/>
            </w:tcBorders>
          </w:tcPr>
          <w:p w14:paraId="5CAD9F9A" w14:textId="24C97660" w:rsidR="00F54566" w:rsidRDefault="00E96622" w:rsidP="00F54566">
            <w:pPr>
              <w:pStyle w:val="EarlierRepubEntries"/>
            </w:pPr>
            <w:hyperlink r:id="rId1260" w:tooltip="Road Transport (Alcohol and Drugs) Legislation Amendment Act 2011" w:history="1">
              <w:r w:rsidRPr="00E96622">
                <w:rPr>
                  <w:rStyle w:val="charCitHyperlinkAbbrev"/>
                </w:rPr>
                <w:t>A2011</w:t>
              </w:r>
              <w:r w:rsidRPr="00E96622">
                <w:rPr>
                  <w:rStyle w:val="charCitHyperlinkAbbrev"/>
                </w:rPr>
                <w:noBreakHyphen/>
                <w:t>15</w:t>
              </w:r>
            </w:hyperlink>
          </w:p>
        </w:tc>
        <w:tc>
          <w:tcPr>
            <w:tcW w:w="1783" w:type="dxa"/>
            <w:tcBorders>
              <w:top w:val="single" w:sz="4" w:space="0" w:color="auto"/>
              <w:bottom w:val="single" w:sz="4" w:space="0" w:color="auto"/>
            </w:tcBorders>
          </w:tcPr>
          <w:p w14:paraId="0BD0B79B" w14:textId="23B738E4" w:rsidR="00F54566" w:rsidRDefault="00F54566" w:rsidP="00F54566">
            <w:pPr>
              <w:pStyle w:val="EarlierRepubEntries"/>
            </w:pPr>
            <w:r>
              <w:t xml:space="preserve">amendments by </w:t>
            </w:r>
            <w:hyperlink r:id="rId1261" w:tooltip="Road Transport (Alcohol and Drugs) Legislation Amendment Act 2011" w:history="1">
              <w:r w:rsidR="00E96622" w:rsidRPr="00E96622">
                <w:rPr>
                  <w:rStyle w:val="charCitHyperlinkAbbrev"/>
                </w:rPr>
                <w:t>A2011</w:t>
              </w:r>
              <w:r w:rsidR="00E96622" w:rsidRPr="00E96622">
                <w:rPr>
                  <w:rStyle w:val="charCitHyperlinkAbbrev"/>
                </w:rPr>
                <w:noBreakHyphen/>
                <w:t>15</w:t>
              </w:r>
            </w:hyperlink>
          </w:p>
        </w:tc>
      </w:tr>
      <w:tr w:rsidR="00F54566" w14:paraId="27A4EA02" w14:textId="77777777" w:rsidTr="00F54566">
        <w:trPr>
          <w:cantSplit/>
        </w:trPr>
        <w:tc>
          <w:tcPr>
            <w:tcW w:w="1576" w:type="dxa"/>
            <w:tcBorders>
              <w:top w:val="single" w:sz="4" w:space="0" w:color="auto"/>
              <w:bottom w:val="single" w:sz="4" w:space="0" w:color="auto"/>
            </w:tcBorders>
          </w:tcPr>
          <w:p w14:paraId="353263BE" w14:textId="77777777" w:rsidR="00F54566" w:rsidRDefault="00F54566" w:rsidP="00F54566">
            <w:pPr>
              <w:pStyle w:val="EarlierRepubEntries"/>
            </w:pPr>
            <w:r>
              <w:t>R30</w:t>
            </w:r>
            <w:r>
              <w:br/>
              <w:t>3 June 2011</w:t>
            </w:r>
          </w:p>
        </w:tc>
        <w:tc>
          <w:tcPr>
            <w:tcW w:w="1681" w:type="dxa"/>
            <w:tcBorders>
              <w:top w:val="single" w:sz="4" w:space="0" w:color="auto"/>
              <w:bottom w:val="single" w:sz="4" w:space="0" w:color="auto"/>
            </w:tcBorders>
          </w:tcPr>
          <w:p w14:paraId="692939FA" w14:textId="77777777" w:rsidR="00F54566" w:rsidRDefault="00F54566" w:rsidP="00F54566">
            <w:pPr>
              <w:pStyle w:val="EarlierRepubEntries"/>
            </w:pPr>
            <w:r>
              <w:t>3 June 2011–</w:t>
            </w:r>
            <w:r>
              <w:br/>
              <w:t>30 June 2011</w:t>
            </w:r>
          </w:p>
        </w:tc>
        <w:tc>
          <w:tcPr>
            <w:tcW w:w="1783" w:type="dxa"/>
            <w:tcBorders>
              <w:top w:val="single" w:sz="4" w:space="0" w:color="auto"/>
              <w:bottom w:val="single" w:sz="4" w:space="0" w:color="auto"/>
            </w:tcBorders>
          </w:tcPr>
          <w:p w14:paraId="6DA2105F" w14:textId="0C06094E" w:rsidR="00F54566" w:rsidRDefault="00E96622" w:rsidP="00F54566">
            <w:pPr>
              <w:pStyle w:val="EarlierRepubEntries"/>
            </w:pPr>
            <w:hyperlink r:id="rId1262" w:tooltip="Road Transport (Alcohol and Drugs) Legislation Amendment Act 2011" w:history="1">
              <w:r w:rsidRPr="00E96622">
                <w:rPr>
                  <w:rStyle w:val="charCitHyperlinkAbbrev"/>
                </w:rPr>
                <w:t>A2011</w:t>
              </w:r>
              <w:r w:rsidRPr="00E96622">
                <w:rPr>
                  <w:rStyle w:val="charCitHyperlinkAbbrev"/>
                </w:rPr>
                <w:noBreakHyphen/>
                <w:t>15</w:t>
              </w:r>
            </w:hyperlink>
          </w:p>
        </w:tc>
        <w:tc>
          <w:tcPr>
            <w:tcW w:w="1783" w:type="dxa"/>
            <w:tcBorders>
              <w:top w:val="single" w:sz="4" w:space="0" w:color="auto"/>
              <w:bottom w:val="single" w:sz="4" w:space="0" w:color="auto"/>
            </w:tcBorders>
          </w:tcPr>
          <w:p w14:paraId="7D5B0392" w14:textId="3143C0E5" w:rsidR="00F54566" w:rsidRDefault="00F54566" w:rsidP="00F54566">
            <w:pPr>
              <w:pStyle w:val="EarlierRepubEntries"/>
            </w:pPr>
            <w:r>
              <w:t xml:space="preserve">amendments by </w:t>
            </w:r>
            <w:hyperlink r:id="rId1263" w:tooltip="Road Transport Legislation Amendment Act 2011" w:history="1">
              <w:r w:rsidR="00E96622" w:rsidRPr="00E96622">
                <w:rPr>
                  <w:rStyle w:val="charCitHyperlinkAbbrev"/>
                </w:rPr>
                <w:t>A2011</w:t>
              </w:r>
              <w:r w:rsidR="00E96622" w:rsidRPr="00E96622">
                <w:rPr>
                  <w:rStyle w:val="charCitHyperlinkAbbrev"/>
                </w:rPr>
                <w:noBreakHyphen/>
                <w:t>14</w:t>
              </w:r>
            </w:hyperlink>
          </w:p>
        </w:tc>
      </w:tr>
      <w:tr w:rsidR="00F54566" w14:paraId="7A427DB2" w14:textId="77777777" w:rsidTr="00F54566">
        <w:trPr>
          <w:cantSplit/>
        </w:trPr>
        <w:tc>
          <w:tcPr>
            <w:tcW w:w="1576" w:type="dxa"/>
            <w:tcBorders>
              <w:top w:val="single" w:sz="4" w:space="0" w:color="auto"/>
              <w:bottom w:val="single" w:sz="4" w:space="0" w:color="auto"/>
            </w:tcBorders>
          </w:tcPr>
          <w:p w14:paraId="7CB20CD7" w14:textId="77777777" w:rsidR="00F54566" w:rsidRDefault="00F54566" w:rsidP="00F54566">
            <w:pPr>
              <w:pStyle w:val="EarlierRepubEntries"/>
            </w:pPr>
            <w:r>
              <w:t>R31</w:t>
            </w:r>
            <w:r>
              <w:br/>
              <w:t>1 July 2011</w:t>
            </w:r>
          </w:p>
        </w:tc>
        <w:tc>
          <w:tcPr>
            <w:tcW w:w="1681" w:type="dxa"/>
            <w:tcBorders>
              <w:top w:val="single" w:sz="4" w:space="0" w:color="auto"/>
              <w:bottom w:val="single" w:sz="4" w:space="0" w:color="auto"/>
            </w:tcBorders>
          </w:tcPr>
          <w:p w14:paraId="55A38432" w14:textId="77777777" w:rsidR="00F54566" w:rsidRDefault="00F54566" w:rsidP="00F54566">
            <w:pPr>
              <w:pStyle w:val="EarlierRepubEntries"/>
            </w:pPr>
            <w:r>
              <w:t>1 July 2011–</w:t>
            </w:r>
            <w:r>
              <w:br/>
              <w:t>22 Nov 2011</w:t>
            </w:r>
          </w:p>
        </w:tc>
        <w:tc>
          <w:tcPr>
            <w:tcW w:w="1783" w:type="dxa"/>
            <w:tcBorders>
              <w:top w:val="single" w:sz="4" w:space="0" w:color="auto"/>
              <w:bottom w:val="single" w:sz="4" w:space="0" w:color="auto"/>
            </w:tcBorders>
          </w:tcPr>
          <w:p w14:paraId="7D13682C" w14:textId="6D6210A3" w:rsidR="00F54566" w:rsidRDefault="00E96622" w:rsidP="00F54566">
            <w:pPr>
              <w:pStyle w:val="EarlierRepubEntries"/>
            </w:pPr>
            <w:hyperlink r:id="rId1264" w:tooltip="Administrative (One ACT Public Service Miscellaneous Amendments) Act 2011" w:history="1">
              <w:r w:rsidRPr="00E96622">
                <w:rPr>
                  <w:rStyle w:val="charCitHyperlinkAbbrev"/>
                </w:rPr>
                <w:t>A2011</w:t>
              </w:r>
              <w:r w:rsidRPr="00E96622">
                <w:rPr>
                  <w:rStyle w:val="charCitHyperlinkAbbrev"/>
                </w:rPr>
                <w:noBreakHyphen/>
                <w:t>22</w:t>
              </w:r>
            </w:hyperlink>
          </w:p>
        </w:tc>
        <w:tc>
          <w:tcPr>
            <w:tcW w:w="1783" w:type="dxa"/>
            <w:tcBorders>
              <w:top w:val="single" w:sz="4" w:space="0" w:color="auto"/>
              <w:bottom w:val="single" w:sz="4" w:space="0" w:color="auto"/>
            </w:tcBorders>
          </w:tcPr>
          <w:p w14:paraId="6C906368" w14:textId="3CC36E47" w:rsidR="00F54566" w:rsidRDefault="00F54566" w:rsidP="00F54566">
            <w:pPr>
              <w:pStyle w:val="EarlierRepubEntries"/>
            </w:pPr>
            <w:r>
              <w:t xml:space="preserve">amendments by </w:t>
            </w:r>
            <w:hyperlink r:id="rId1265" w:tooltip="Administrative (One ACT Public Service Miscellaneous Amendments) Act 2011" w:history="1">
              <w:r w:rsidR="00E96622" w:rsidRPr="00E96622">
                <w:rPr>
                  <w:rStyle w:val="charCitHyperlinkAbbrev"/>
                </w:rPr>
                <w:t>A2011</w:t>
              </w:r>
              <w:r w:rsidR="00E96622" w:rsidRPr="00E96622">
                <w:rPr>
                  <w:rStyle w:val="charCitHyperlinkAbbrev"/>
                </w:rPr>
                <w:noBreakHyphen/>
                <w:t>22</w:t>
              </w:r>
            </w:hyperlink>
          </w:p>
        </w:tc>
      </w:tr>
      <w:tr w:rsidR="00F54566" w14:paraId="143960F6" w14:textId="77777777" w:rsidTr="00F54566">
        <w:trPr>
          <w:cantSplit/>
        </w:trPr>
        <w:tc>
          <w:tcPr>
            <w:tcW w:w="1576" w:type="dxa"/>
            <w:tcBorders>
              <w:top w:val="single" w:sz="4" w:space="0" w:color="auto"/>
              <w:bottom w:val="single" w:sz="4" w:space="0" w:color="auto"/>
            </w:tcBorders>
          </w:tcPr>
          <w:p w14:paraId="63DD0BAD" w14:textId="77777777" w:rsidR="00F54566" w:rsidRDefault="00F54566" w:rsidP="00F54566">
            <w:pPr>
              <w:pStyle w:val="EarlierRepubEntries"/>
            </w:pPr>
            <w:r>
              <w:t>R32</w:t>
            </w:r>
            <w:r>
              <w:br/>
              <w:t>23 Nov 2011</w:t>
            </w:r>
          </w:p>
        </w:tc>
        <w:tc>
          <w:tcPr>
            <w:tcW w:w="1681" w:type="dxa"/>
            <w:tcBorders>
              <w:top w:val="single" w:sz="4" w:space="0" w:color="auto"/>
              <w:bottom w:val="single" w:sz="4" w:space="0" w:color="auto"/>
            </w:tcBorders>
          </w:tcPr>
          <w:p w14:paraId="3215C8FC" w14:textId="77777777" w:rsidR="00F54566" w:rsidRDefault="00F54566" w:rsidP="00F54566">
            <w:pPr>
              <w:pStyle w:val="EarlierRepubEntries"/>
            </w:pPr>
            <w:r>
              <w:t>23 Nov 2011–</w:t>
            </w:r>
            <w:r>
              <w:br/>
              <w:t>11 Dec 2011</w:t>
            </w:r>
          </w:p>
        </w:tc>
        <w:tc>
          <w:tcPr>
            <w:tcW w:w="1783" w:type="dxa"/>
            <w:tcBorders>
              <w:top w:val="single" w:sz="4" w:space="0" w:color="auto"/>
              <w:bottom w:val="single" w:sz="4" w:space="0" w:color="auto"/>
            </w:tcBorders>
          </w:tcPr>
          <w:p w14:paraId="08CC3CEC" w14:textId="7E5605DB" w:rsidR="00F54566" w:rsidRDefault="00E96622" w:rsidP="00F54566">
            <w:pPr>
              <w:pStyle w:val="EarlierRepubEntries"/>
            </w:pPr>
            <w:hyperlink r:id="rId1266" w:tooltip="Justice and Community Safety Legislation Amendment Act 2011 (No 3)" w:history="1">
              <w:r w:rsidRPr="00E96622">
                <w:rPr>
                  <w:rStyle w:val="charCitHyperlinkAbbrev"/>
                </w:rPr>
                <w:t>A2011</w:t>
              </w:r>
              <w:r w:rsidRPr="00E96622">
                <w:rPr>
                  <w:rStyle w:val="charCitHyperlinkAbbrev"/>
                </w:rPr>
                <w:noBreakHyphen/>
                <w:t>49</w:t>
              </w:r>
            </w:hyperlink>
          </w:p>
        </w:tc>
        <w:tc>
          <w:tcPr>
            <w:tcW w:w="1783" w:type="dxa"/>
            <w:tcBorders>
              <w:top w:val="single" w:sz="4" w:space="0" w:color="auto"/>
              <w:bottom w:val="single" w:sz="4" w:space="0" w:color="auto"/>
            </w:tcBorders>
          </w:tcPr>
          <w:p w14:paraId="1E49E741" w14:textId="3782B3D4" w:rsidR="00F54566" w:rsidRDefault="00F54566" w:rsidP="00F54566">
            <w:pPr>
              <w:pStyle w:val="EarlierRepubEntries"/>
            </w:pPr>
            <w:r>
              <w:t xml:space="preserve">amendments by </w:t>
            </w:r>
            <w:hyperlink r:id="rId1267" w:tooltip="Justice and Community Safety Legislation Amendment Act 2011 (No 3)" w:history="1">
              <w:r w:rsidR="00E96622" w:rsidRPr="00E96622">
                <w:rPr>
                  <w:rStyle w:val="charCitHyperlinkAbbrev"/>
                </w:rPr>
                <w:t>A2011</w:t>
              </w:r>
              <w:r w:rsidR="00E96622" w:rsidRPr="00E96622">
                <w:rPr>
                  <w:rStyle w:val="charCitHyperlinkAbbrev"/>
                </w:rPr>
                <w:noBreakHyphen/>
                <w:t>49</w:t>
              </w:r>
            </w:hyperlink>
          </w:p>
        </w:tc>
      </w:tr>
      <w:tr w:rsidR="00F54566" w14:paraId="633CEAFF" w14:textId="77777777" w:rsidTr="00F54566">
        <w:trPr>
          <w:cantSplit/>
        </w:trPr>
        <w:tc>
          <w:tcPr>
            <w:tcW w:w="1576" w:type="dxa"/>
            <w:tcBorders>
              <w:top w:val="single" w:sz="4" w:space="0" w:color="auto"/>
              <w:bottom w:val="single" w:sz="4" w:space="0" w:color="auto"/>
            </w:tcBorders>
          </w:tcPr>
          <w:p w14:paraId="7849879E" w14:textId="77777777" w:rsidR="00F54566" w:rsidRDefault="00F54566" w:rsidP="00F54566">
            <w:pPr>
              <w:pStyle w:val="EarlierRepubEntries"/>
            </w:pPr>
            <w:r>
              <w:t>R33</w:t>
            </w:r>
            <w:r>
              <w:br/>
              <w:t>12 Dec 2011</w:t>
            </w:r>
          </w:p>
        </w:tc>
        <w:tc>
          <w:tcPr>
            <w:tcW w:w="1681" w:type="dxa"/>
            <w:tcBorders>
              <w:top w:val="single" w:sz="4" w:space="0" w:color="auto"/>
              <w:bottom w:val="single" w:sz="4" w:space="0" w:color="auto"/>
            </w:tcBorders>
          </w:tcPr>
          <w:p w14:paraId="37E4B8D4" w14:textId="77777777" w:rsidR="00F54566" w:rsidRDefault="00F54566" w:rsidP="00F54566">
            <w:pPr>
              <w:pStyle w:val="EarlierRepubEntries"/>
            </w:pPr>
            <w:r>
              <w:t>12 Dec 2011–</w:t>
            </w:r>
            <w:r>
              <w:br/>
              <w:t>14 Jan 2012</w:t>
            </w:r>
          </w:p>
        </w:tc>
        <w:tc>
          <w:tcPr>
            <w:tcW w:w="1783" w:type="dxa"/>
            <w:tcBorders>
              <w:top w:val="single" w:sz="4" w:space="0" w:color="auto"/>
              <w:bottom w:val="single" w:sz="4" w:space="0" w:color="auto"/>
            </w:tcBorders>
          </w:tcPr>
          <w:p w14:paraId="5C935D61" w14:textId="3B5D2B91" w:rsidR="00F54566" w:rsidRDefault="00E96622" w:rsidP="00F54566">
            <w:pPr>
              <w:pStyle w:val="EarlierRepubEntries"/>
            </w:pPr>
            <w:hyperlink r:id="rId1268" w:tooltip="Statute Law Amendment Act 2011 (No 3)" w:history="1">
              <w:r w:rsidRPr="00E96622">
                <w:rPr>
                  <w:rStyle w:val="charCitHyperlinkAbbrev"/>
                </w:rPr>
                <w:t>A2011</w:t>
              </w:r>
              <w:r w:rsidRPr="00E96622">
                <w:rPr>
                  <w:rStyle w:val="charCitHyperlinkAbbrev"/>
                </w:rPr>
                <w:noBreakHyphen/>
                <w:t>52</w:t>
              </w:r>
            </w:hyperlink>
          </w:p>
        </w:tc>
        <w:tc>
          <w:tcPr>
            <w:tcW w:w="1783" w:type="dxa"/>
            <w:tcBorders>
              <w:top w:val="single" w:sz="4" w:space="0" w:color="auto"/>
              <w:bottom w:val="single" w:sz="4" w:space="0" w:color="auto"/>
            </w:tcBorders>
          </w:tcPr>
          <w:p w14:paraId="1C722D34" w14:textId="115A8E77" w:rsidR="00F54566" w:rsidRDefault="00F54566" w:rsidP="00F54566">
            <w:pPr>
              <w:pStyle w:val="EarlierRepubEntries"/>
            </w:pPr>
            <w:r>
              <w:t xml:space="preserve">amendments by </w:t>
            </w:r>
            <w:hyperlink r:id="rId1269" w:tooltip="Statute Law Amendment Act 2011 (No 3)" w:history="1">
              <w:r w:rsidR="00E96622" w:rsidRPr="00E96622">
                <w:rPr>
                  <w:rStyle w:val="charCitHyperlinkAbbrev"/>
                </w:rPr>
                <w:t>A2011</w:t>
              </w:r>
              <w:r w:rsidR="00E96622" w:rsidRPr="00E96622">
                <w:rPr>
                  <w:rStyle w:val="charCitHyperlinkAbbrev"/>
                </w:rPr>
                <w:noBreakHyphen/>
                <w:t>52</w:t>
              </w:r>
            </w:hyperlink>
          </w:p>
        </w:tc>
      </w:tr>
      <w:tr w:rsidR="00F54566" w14:paraId="4364D884" w14:textId="77777777" w:rsidTr="00F54566">
        <w:trPr>
          <w:cantSplit/>
        </w:trPr>
        <w:tc>
          <w:tcPr>
            <w:tcW w:w="1576" w:type="dxa"/>
            <w:tcBorders>
              <w:top w:val="single" w:sz="4" w:space="0" w:color="auto"/>
              <w:bottom w:val="single" w:sz="4" w:space="0" w:color="auto"/>
            </w:tcBorders>
          </w:tcPr>
          <w:p w14:paraId="331020F0" w14:textId="77777777" w:rsidR="00F54566" w:rsidRDefault="00F54566" w:rsidP="00F54566">
            <w:pPr>
              <w:pStyle w:val="EarlierRepubEntries"/>
            </w:pPr>
            <w:r>
              <w:t>R34</w:t>
            </w:r>
            <w:r>
              <w:br/>
              <w:t>15 Jan 2012</w:t>
            </w:r>
          </w:p>
        </w:tc>
        <w:tc>
          <w:tcPr>
            <w:tcW w:w="1681" w:type="dxa"/>
            <w:tcBorders>
              <w:top w:val="single" w:sz="4" w:space="0" w:color="auto"/>
              <w:bottom w:val="single" w:sz="4" w:space="0" w:color="auto"/>
            </w:tcBorders>
          </w:tcPr>
          <w:p w14:paraId="0CCC6B09" w14:textId="77777777" w:rsidR="00F54566" w:rsidRDefault="00F54566" w:rsidP="00F54566">
            <w:pPr>
              <w:pStyle w:val="EarlierRepubEntries"/>
            </w:pPr>
            <w:r>
              <w:t>15 Jan 2012–</w:t>
            </w:r>
            <w:r>
              <w:br/>
              <w:t>3 Apr 2012</w:t>
            </w:r>
          </w:p>
        </w:tc>
        <w:tc>
          <w:tcPr>
            <w:tcW w:w="1783" w:type="dxa"/>
            <w:tcBorders>
              <w:top w:val="single" w:sz="4" w:space="0" w:color="auto"/>
              <w:bottom w:val="single" w:sz="4" w:space="0" w:color="auto"/>
            </w:tcBorders>
          </w:tcPr>
          <w:p w14:paraId="1932F590" w14:textId="6D24E5D9" w:rsidR="00F54566" w:rsidRDefault="00E96622" w:rsidP="00F54566">
            <w:pPr>
              <w:pStyle w:val="EarlierRepubEntries"/>
            </w:pPr>
            <w:hyperlink r:id="rId1270" w:tooltip="Statute Law Amendment Act 2011 (No 3)" w:history="1">
              <w:r w:rsidRPr="00E96622">
                <w:rPr>
                  <w:rStyle w:val="charCitHyperlinkAbbrev"/>
                </w:rPr>
                <w:t>A2011</w:t>
              </w:r>
              <w:r w:rsidRPr="00E96622">
                <w:rPr>
                  <w:rStyle w:val="charCitHyperlinkAbbrev"/>
                </w:rPr>
                <w:noBreakHyphen/>
                <w:t>52</w:t>
              </w:r>
            </w:hyperlink>
          </w:p>
        </w:tc>
        <w:tc>
          <w:tcPr>
            <w:tcW w:w="1783" w:type="dxa"/>
            <w:tcBorders>
              <w:top w:val="single" w:sz="4" w:space="0" w:color="auto"/>
              <w:bottom w:val="single" w:sz="4" w:space="0" w:color="auto"/>
            </w:tcBorders>
          </w:tcPr>
          <w:p w14:paraId="53035F1E" w14:textId="03B227CD" w:rsidR="00F54566" w:rsidRDefault="00F54566" w:rsidP="00F54566">
            <w:pPr>
              <w:pStyle w:val="EarlierRepubEntries"/>
            </w:pPr>
            <w:r>
              <w:t xml:space="preserve">amendments by </w:t>
            </w:r>
            <w:hyperlink r:id="rId1271" w:tooltip="Road Transport (Safety and Traffic Management) Amendment Act 2011" w:history="1">
              <w:r w:rsidR="00E96622" w:rsidRPr="00E96622">
                <w:rPr>
                  <w:rStyle w:val="charCitHyperlinkAbbrev"/>
                </w:rPr>
                <w:t>A2011</w:t>
              </w:r>
              <w:r w:rsidR="00E96622" w:rsidRPr="00E96622">
                <w:rPr>
                  <w:rStyle w:val="charCitHyperlinkAbbrev"/>
                </w:rPr>
                <w:noBreakHyphen/>
                <w:t>38</w:t>
              </w:r>
            </w:hyperlink>
          </w:p>
        </w:tc>
      </w:tr>
      <w:tr w:rsidR="00F54566" w14:paraId="0162F201" w14:textId="77777777" w:rsidTr="00F54566">
        <w:trPr>
          <w:cantSplit/>
        </w:trPr>
        <w:tc>
          <w:tcPr>
            <w:tcW w:w="1576" w:type="dxa"/>
            <w:tcBorders>
              <w:top w:val="single" w:sz="4" w:space="0" w:color="auto"/>
              <w:bottom w:val="single" w:sz="4" w:space="0" w:color="auto"/>
            </w:tcBorders>
          </w:tcPr>
          <w:p w14:paraId="0ED318E5" w14:textId="77777777" w:rsidR="00F54566" w:rsidRDefault="00F54566" w:rsidP="00F54566">
            <w:pPr>
              <w:pStyle w:val="EarlierRepubEntries"/>
            </w:pPr>
            <w:r>
              <w:t>R35</w:t>
            </w:r>
            <w:r>
              <w:br/>
              <w:t>4 Apr 2012</w:t>
            </w:r>
          </w:p>
        </w:tc>
        <w:tc>
          <w:tcPr>
            <w:tcW w:w="1681" w:type="dxa"/>
            <w:tcBorders>
              <w:top w:val="single" w:sz="4" w:space="0" w:color="auto"/>
              <w:bottom w:val="single" w:sz="4" w:space="0" w:color="auto"/>
            </w:tcBorders>
          </w:tcPr>
          <w:p w14:paraId="536ED3F8" w14:textId="77777777" w:rsidR="00F54566" w:rsidRDefault="00F54566" w:rsidP="00F54566">
            <w:pPr>
              <w:pStyle w:val="EarlierRepubEntries"/>
            </w:pPr>
            <w:r>
              <w:t>4 Apr 2012–</w:t>
            </w:r>
            <w:r>
              <w:br/>
              <w:t>4 June 2012</w:t>
            </w:r>
          </w:p>
        </w:tc>
        <w:tc>
          <w:tcPr>
            <w:tcW w:w="1783" w:type="dxa"/>
            <w:tcBorders>
              <w:top w:val="single" w:sz="4" w:space="0" w:color="auto"/>
              <w:bottom w:val="single" w:sz="4" w:space="0" w:color="auto"/>
            </w:tcBorders>
          </w:tcPr>
          <w:p w14:paraId="5DC6B592" w14:textId="7100AB68" w:rsidR="00F54566" w:rsidRDefault="00E96622" w:rsidP="00F54566">
            <w:pPr>
              <w:pStyle w:val="EarlierRepubEntries"/>
            </w:pPr>
            <w:hyperlink r:id="rId1272" w:tooltip="Road Transport (General) Amendment Act 2012" w:history="1">
              <w:r w:rsidRPr="00E96622">
                <w:rPr>
                  <w:rStyle w:val="charCitHyperlinkAbbrev"/>
                </w:rPr>
                <w:t>A2012</w:t>
              </w:r>
              <w:r w:rsidRPr="00E96622">
                <w:rPr>
                  <w:rStyle w:val="charCitHyperlinkAbbrev"/>
                </w:rPr>
                <w:noBreakHyphen/>
                <w:t>7</w:t>
              </w:r>
            </w:hyperlink>
          </w:p>
        </w:tc>
        <w:tc>
          <w:tcPr>
            <w:tcW w:w="1783" w:type="dxa"/>
            <w:tcBorders>
              <w:top w:val="single" w:sz="4" w:space="0" w:color="auto"/>
              <w:bottom w:val="single" w:sz="4" w:space="0" w:color="auto"/>
            </w:tcBorders>
          </w:tcPr>
          <w:p w14:paraId="2B309222" w14:textId="7C89BB1F" w:rsidR="00F54566" w:rsidRDefault="00F54566" w:rsidP="00F54566">
            <w:pPr>
              <w:pStyle w:val="EarlierRepubEntries"/>
            </w:pPr>
            <w:r>
              <w:t xml:space="preserve">amendments by </w:t>
            </w:r>
            <w:hyperlink r:id="rId1273" w:tooltip="Road Transport (General) Amendment Act 2012" w:history="1">
              <w:r w:rsidR="00E96622" w:rsidRPr="00E96622">
                <w:rPr>
                  <w:rStyle w:val="charCitHyperlinkAbbrev"/>
                </w:rPr>
                <w:t>A2012</w:t>
              </w:r>
              <w:r w:rsidR="00E96622" w:rsidRPr="00E96622">
                <w:rPr>
                  <w:rStyle w:val="charCitHyperlinkAbbrev"/>
                </w:rPr>
                <w:noBreakHyphen/>
                <w:t>7</w:t>
              </w:r>
            </w:hyperlink>
          </w:p>
        </w:tc>
      </w:tr>
      <w:tr w:rsidR="00996081" w14:paraId="2343285E" w14:textId="77777777" w:rsidTr="00F54566">
        <w:trPr>
          <w:cantSplit/>
        </w:trPr>
        <w:tc>
          <w:tcPr>
            <w:tcW w:w="1576" w:type="dxa"/>
            <w:tcBorders>
              <w:top w:val="single" w:sz="4" w:space="0" w:color="auto"/>
              <w:bottom w:val="single" w:sz="4" w:space="0" w:color="auto"/>
            </w:tcBorders>
          </w:tcPr>
          <w:p w14:paraId="4BEAC70F" w14:textId="77777777" w:rsidR="00996081" w:rsidRDefault="00996081" w:rsidP="00F54566">
            <w:pPr>
              <w:pStyle w:val="EarlierRepubEntries"/>
            </w:pPr>
            <w:r>
              <w:t>R36</w:t>
            </w:r>
            <w:r>
              <w:br/>
              <w:t>5 June 2012</w:t>
            </w:r>
          </w:p>
        </w:tc>
        <w:tc>
          <w:tcPr>
            <w:tcW w:w="1681" w:type="dxa"/>
            <w:tcBorders>
              <w:top w:val="single" w:sz="4" w:space="0" w:color="auto"/>
              <w:bottom w:val="single" w:sz="4" w:space="0" w:color="auto"/>
            </w:tcBorders>
          </w:tcPr>
          <w:p w14:paraId="08E37B39" w14:textId="77777777" w:rsidR="00996081" w:rsidRDefault="00996081" w:rsidP="00F54566">
            <w:pPr>
              <w:pStyle w:val="EarlierRepubEntries"/>
            </w:pPr>
            <w:r>
              <w:t>5 June 2012–</w:t>
            </w:r>
            <w:r>
              <w:br/>
              <w:t>14 Nov 2012</w:t>
            </w:r>
          </w:p>
        </w:tc>
        <w:tc>
          <w:tcPr>
            <w:tcW w:w="1783" w:type="dxa"/>
            <w:tcBorders>
              <w:top w:val="single" w:sz="4" w:space="0" w:color="auto"/>
              <w:bottom w:val="single" w:sz="4" w:space="0" w:color="auto"/>
            </w:tcBorders>
          </w:tcPr>
          <w:p w14:paraId="19FAE073" w14:textId="07B4B389" w:rsidR="00996081" w:rsidRDefault="00E96622" w:rsidP="00F54566">
            <w:pPr>
              <w:pStyle w:val="EarlierRepubEntries"/>
            </w:pPr>
            <w:hyperlink r:id="rId1274" w:tooltip="Statute Law Amendment Act 2012" w:history="1">
              <w:r w:rsidRPr="00E96622">
                <w:rPr>
                  <w:rStyle w:val="charCitHyperlinkAbbrev"/>
                </w:rPr>
                <w:t>A2012</w:t>
              </w:r>
              <w:r w:rsidRPr="00E96622">
                <w:rPr>
                  <w:rStyle w:val="charCitHyperlinkAbbrev"/>
                </w:rPr>
                <w:noBreakHyphen/>
                <w:t>21</w:t>
              </w:r>
            </w:hyperlink>
          </w:p>
        </w:tc>
        <w:tc>
          <w:tcPr>
            <w:tcW w:w="1783" w:type="dxa"/>
            <w:tcBorders>
              <w:top w:val="single" w:sz="4" w:space="0" w:color="auto"/>
              <w:bottom w:val="single" w:sz="4" w:space="0" w:color="auto"/>
            </w:tcBorders>
          </w:tcPr>
          <w:p w14:paraId="48814BBB" w14:textId="66CCDE3D" w:rsidR="00996081" w:rsidRDefault="00996081" w:rsidP="00F54566">
            <w:pPr>
              <w:pStyle w:val="EarlierRepubEntries"/>
            </w:pPr>
            <w:r>
              <w:t xml:space="preserve">amendments by </w:t>
            </w:r>
            <w:hyperlink r:id="rId1275" w:tooltip="Statute Law Amendment Act 2012" w:history="1">
              <w:r w:rsidR="00E96622" w:rsidRPr="00E96622">
                <w:rPr>
                  <w:rStyle w:val="charCitHyperlinkAbbrev"/>
                </w:rPr>
                <w:t>A2012</w:t>
              </w:r>
              <w:r w:rsidR="00E96622" w:rsidRPr="00E96622">
                <w:rPr>
                  <w:rStyle w:val="charCitHyperlinkAbbrev"/>
                </w:rPr>
                <w:noBreakHyphen/>
                <w:t>21</w:t>
              </w:r>
            </w:hyperlink>
          </w:p>
        </w:tc>
      </w:tr>
      <w:tr w:rsidR="00524F32" w14:paraId="30CE4E56" w14:textId="77777777" w:rsidTr="00F54566">
        <w:trPr>
          <w:cantSplit/>
        </w:trPr>
        <w:tc>
          <w:tcPr>
            <w:tcW w:w="1576" w:type="dxa"/>
            <w:tcBorders>
              <w:top w:val="single" w:sz="4" w:space="0" w:color="auto"/>
              <w:bottom w:val="single" w:sz="4" w:space="0" w:color="auto"/>
            </w:tcBorders>
          </w:tcPr>
          <w:p w14:paraId="6270530C" w14:textId="77777777" w:rsidR="00524F32" w:rsidRDefault="00524F32" w:rsidP="00F54566">
            <w:pPr>
              <w:pStyle w:val="EarlierRepubEntries"/>
            </w:pPr>
            <w:r>
              <w:t>R37</w:t>
            </w:r>
            <w:r>
              <w:br/>
              <w:t>15 Nov 2012</w:t>
            </w:r>
          </w:p>
        </w:tc>
        <w:tc>
          <w:tcPr>
            <w:tcW w:w="1681" w:type="dxa"/>
            <w:tcBorders>
              <w:top w:val="single" w:sz="4" w:space="0" w:color="auto"/>
              <w:bottom w:val="single" w:sz="4" w:space="0" w:color="auto"/>
            </w:tcBorders>
          </w:tcPr>
          <w:p w14:paraId="0A2ED658" w14:textId="77777777" w:rsidR="00524F32" w:rsidRDefault="00524F32" w:rsidP="00F54566">
            <w:pPr>
              <w:pStyle w:val="EarlierRepubEntries"/>
            </w:pPr>
            <w:r>
              <w:t>15 Nov 2012–</w:t>
            </w:r>
            <w:r>
              <w:br/>
              <w:t>22 May 2013</w:t>
            </w:r>
          </w:p>
        </w:tc>
        <w:tc>
          <w:tcPr>
            <w:tcW w:w="1783" w:type="dxa"/>
            <w:tcBorders>
              <w:top w:val="single" w:sz="4" w:space="0" w:color="auto"/>
              <w:bottom w:val="single" w:sz="4" w:space="0" w:color="auto"/>
            </w:tcBorders>
          </w:tcPr>
          <w:p w14:paraId="41E19F6C" w14:textId="50B4AC32" w:rsidR="00524F32" w:rsidRDefault="00524F32" w:rsidP="00F54566">
            <w:pPr>
              <w:pStyle w:val="EarlierRepubEntries"/>
            </w:pPr>
            <w:hyperlink r:id="rId1276" w:tooltip="Statute Law Amendment Act 2012" w:history="1">
              <w:r w:rsidRPr="00524F32">
                <w:rPr>
                  <w:rStyle w:val="charCitHyperlinkAbbrev"/>
                </w:rPr>
                <w:t>A2012</w:t>
              </w:r>
              <w:r w:rsidRPr="00524F32">
                <w:rPr>
                  <w:rStyle w:val="charCitHyperlinkAbbrev"/>
                </w:rPr>
                <w:noBreakHyphen/>
                <w:t>21</w:t>
              </w:r>
            </w:hyperlink>
          </w:p>
        </w:tc>
        <w:tc>
          <w:tcPr>
            <w:tcW w:w="1783" w:type="dxa"/>
            <w:tcBorders>
              <w:top w:val="single" w:sz="4" w:space="0" w:color="auto"/>
              <w:bottom w:val="single" w:sz="4" w:space="0" w:color="auto"/>
            </w:tcBorders>
          </w:tcPr>
          <w:p w14:paraId="07ADC795" w14:textId="0A58278C" w:rsidR="00524F32" w:rsidRDefault="00524F32" w:rsidP="00F54566">
            <w:pPr>
              <w:pStyle w:val="EarlierRepubEntries"/>
            </w:pPr>
            <w:r>
              <w:t xml:space="preserve">amendments by </w:t>
            </w:r>
            <w:hyperlink r:id="rId1277" w:tooltip="Road Transport (General) Amendment Act 2012 (No 2)" w:history="1">
              <w:r w:rsidR="00305E48" w:rsidRPr="00305E48">
                <w:rPr>
                  <w:rStyle w:val="charCitHyperlinkAbbrev"/>
                </w:rPr>
                <w:t>A2012</w:t>
              </w:r>
              <w:r w:rsidR="00305E48" w:rsidRPr="00305E48">
                <w:rPr>
                  <w:rStyle w:val="charCitHyperlinkAbbrev"/>
                </w:rPr>
                <w:noBreakHyphen/>
                <w:t>16</w:t>
              </w:r>
            </w:hyperlink>
          </w:p>
        </w:tc>
      </w:tr>
      <w:tr w:rsidR="00AE3702" w14:paraId="729D5CD5" w14:textId="77777777" w:rsidTr="00F54566">
        <w:trPr>
          <w:cantSplit/>
        </w:trPr>
        <w:tc>
          <w:tcPr>
            <w:tcW w:w="1576" w:type="dxa"/>
            <w:tcBorders>
              <w:top w:val="single" w:sz="4" w:space="0" w:color="auto"/>
              <w:bottom w:val="single" w:sz="4" w:space="0" w:color="auto"/>
            </w:tcBorders>
          </w:tcPr>
          <w:p w14:paraId="759FFD59" w14:textId="77777777" w:rsidR="00AE3702" w:rsidRDefault="00AE3702" w:rsidP="00F54566">
            <w:pPr>
              <w:pStyle w:val="EarlierRepubEntries"/>
            </w:pPr>
            <w:r>
              <w:t>R38</w:t>
            </w:r>
            <w:r>
              <w:br/>
              <w:t>23 May 2013</w:t>
            </w:r>
          </w:p>
        </w:tc>
        <w:tc>
          <w:tcPr>
            <w:tcW w:w="1681" w:type="dxa"/>
            <w:tcBorders>
              <w:top w:val="single" w:sz="4" w:space="0" w:color="auto"/>
              <w:bottom w:val="single" w:sz="4" w:space="0" w:color="auto"/>
            </w:tcBorders>
          </w:tcPr>
          <w:p w14:paraId="15C743CF" w14:textId="77777777" w:rsidR="00AE3702" w:rsidRDefault="00AE3702" w:rsidP="00F54566">
            <w:pPr>
              <w:pStyle w:val="EarlierRepubEntries"/>
            </w:pPr>
            <w:r>
              <w:t>23 May 2013–</w:t>
            </w:r>
            <w:r>
              <w:br/>
              <w:t>23 May 2013</w:t>
            </w:r>
          </w:p>
        </w:tc>
        <w:tc>
          <w:tcPr>
            <w:tcW w:w="1783" w:type="dxa"/>
            <w:tcBorders>
              <w:top w:val="single" w:sz="4" w:space="0" w:color="auto"/>
              <w:bottom w:val="single" w:sz="4" w:space="0" w:color="auto"/>
            </w:tcBorders>
          </w:tcPr>
          <w:p w14:paraId="18811513" w14:textId="46534593" w:rsidR="00AE3702" w:rsidRPr="00BF7AFD" w:rsidRDefault="00AE3702" w:rsidP="00F54566">
            <w:pPr>
              <w:pStyle w:val="EarlierRepubEntries"/>
            </w:pPr>
            <w:hyperlink r:id="rId1278" w:tooltip="Road Transport (General) Amendment Act 2013" w:history="1">
              <w:r w:rsidRPr="00C3578E">
                <w:rPr>
                  <w:rStyle w:val="charCitHyperlinkAbbrev"/>
                </w:rPr>
                <w:t>A2013</w:t>
              </w:r>
              <w:r w:rsidRPr="00C3578E">
                <w:rPr>
                  <w:rStyle w:val="charCitHyperlinkAbbrev"/>
                </w:rPr>
                <w:noBreakHyphen/>
                <w:t>16</w:t>
              </w:r>
            </w:hyperlink>
          </w:p>
        </w:tc>
        <w:tc>
          <w:tcPr>
            <w:tcW w:w="1783" w:type="dxa"/>
            <w:tcBorders>
              <w:top w:val="single" w:sz="4" w:space="0" w:color="auto"/>
              <w:bottom w:val="single" w:sz="4" w:space="0" w:color="auto"/>
            </w:tcBorders>
          </w:tcPr>
          <w:p w14:paraId="2B122836" w14:textId="4F5A9321" w:rsidR="00AE3702" w:rsidRDefault="00AE3702" w:rsidP="00AE3702">
            <w:pPr>
              <w:pStyle w:val="EarlierRepubEntries"/>
            </w:pPr>
            <w:r>
              <w:t xml:space="preserve">amendments by </w:t>
            </w:r>
            <w:hyperlink r:id="rId1279" w:tooltip="Road Transport (General) Amendment Act 2013" w:history="1">
              <w:r w:rsidRPr="00C3578E">
                <w:rPr>
                  <w:rStyle w:val="charCitHyperlinkAbbrev"/>
                </w:rPr>
                <w:t>A2013</w:t>
              </w:r>
              <w:r w:rsidRPr="00C3578E">
                <w:rPr>
                  <w:rStyle w:val="charCitHyperlinkAbbrev"/>
                </w:rPr>
                <w:noBreakHyphen/>
                <w:t>16</w:t>
              </w:r>
            </w:hyperlink>
          </w:p>
        </w:tc>
      </w:tr>
      <w:tr w:rsidR="00C166B3" w14:paraId="584B3BCD" w14:textId="77777777" w:rsidTr="00F54566">
        <w:trPr>
          <w:cantSplit/>
        </w:trPr>
        <w:tc>
          <w:tcPr>
            <w:tcW w:w="1576" w:type="dxa"/>
            <w:tcBorders>
              <w:top w:val="single" w:sz="4" w:space="0" w:color="auto"/>
              <w:bottom w:val="single" w:sz="4" w:space="0" w:color="auto"/>
            </w:tcBorders>
          </w:tcPr>
          <w:p w14:paraId="19FF4095" w14:textId="77777777" w:rsidR="00C166B3" w:rsidRDefault="00C166B3" w:rsidP="00F54566">
            <w:pPr>
              <w:pStyle w:val="EarlierRepubEntries"/>
            </w:pPr>
            <w:r>
              <w:t>R39</w:t>
            </w:r>
            <w:r>
              <w:br/>
              <w:t>24 May 2013</w:t>
            </w:r>
          </w:p>
        </w:tc>
        <w:tc>
          <w:tcPr>
            <w:tcW w:w="1681" w:type="dxa"/>
            <w:tcBorders>
              <w:top w:val="single" w:sz="4" w:space="0" w:color="auto"/>
              <w:bottom w:val="single" w:sz="4" w:space="0" w:color="auto"/>
            </w:tcBorders>
          </w:tcPr>
          <w:p w14:paraId="705D4880" w14:textId="77777777" w:rsidR="00C166B3" w:rsidRDefault="00C166B3" w:rsidP="00F54566">
            <w:pPr>
              <w:pStyle w:val="EarlierRepubEntries"/>
            </w:pPr>
            <w:r>
              <w:t>24 May 2013–</w:t>
            </w:r>
            <w:r>
              <w:br/>
              <w:t>13 June 2013</w:t>
            </w:r>
          </w:p>
        </w:tc>
        <w:tc>
          <w:tcPr>
            <w:tcW w:w="1783" w:type="dxa"/>
            <w:tcBorders>
              <w:top w:val="single" w:sz="4" w:space="0" w:color="auto"/>
              <w:bottom w:val="single" w:sz="4" w:space="0" w:color="auto"/>
            </w:tcBorders>
          </w:tcPr>
          <w:p w14:paraId="45B3556E" w14:textId="6CDD1288" w:rsidR="00C166B3" w:rsidRDefault="00C166B3" w:rsidP="00F54566">
            <w:pPr>
              <w:pStyle w:val="EarlierRepubEntries"/>
            </w:pPr>
            <w:hyperlink r:id="rId1280" w:tooltip="Road Transport (General) Amendment Act 2013" w:history="1">
              <w:r w:rsidRPr="00C3578E">
                <w:rPr>
                  <w:rStyle w:val="charCitHyperlinkAbbrev"/>
                </w:rPr>
                <w:t>A2013</w:t>
              </w:r>
              <w:r w:rsidRPr="00C3578E">
                <w:rPr>
                  <w:rStyle w:val="charCitHyperlinkAbbrev"/>
                </w:rPr>
                <w:noBreakHyphen/>
                <w:t>16</w:t>
              </w:r>
            </w:hyperlink>
          </w:p>
        </w:tc>
        <w:tc>
          <w:tcPr>
            <w:tcW w:w="1783" w:type="dxa"/>
            <w:tcBorders>
              <w:top w:val="single" w:sz="4" w:space="0" w:color="auto"/>
              <w:bottom w:val="single" w:sz="4" w:space="0" w:color="auto"/>
            </w:tcBorders>
          </w:tcPr>
          <w:p w14:paraId="0BE12B6A" w14:textId="7A0EEBF1" w:rsidR="00C166B3" w:rsidRDefault="00C166B3" w:rsidP="00AE3702">
            <w:pPr>
              <w:pStyle w:val="EarlierRepubEntries"/>
            </w:pPr>
            <w:r>
              <w:t xml:space="preserve">amendments by </w:t>
            </w:r>
            <w:hyperlink r:id="rId1281" w:tooltip="Road Transport (General) (Infringement Notices) Amendment Act 2012" w:history="1">
              <w:r>
                <w:rPr>
                  <w:rStyle w:val="charCitHyperlinkAbbrev"/>
                </w:rPr>
                <w:t>A2012</w:t>
              </w:r>
              <w:r>
                <w:rPr>
                  <w:rStyle w:val="charCitHyperlinkAbbrev"/>
                </w:rPr>
                <w:noBreakHyphen/>
                <w:t>24</w:t>
              </w:r>
            </w:hyperlink>
            <w:r>
              <w:t xml:space="preserve"> and </w:t>
            </w:r>
            <w:hyperlink r:id="rId1282" w:tooltip="Road Transport (General) Amendment Act 2013" w:history="1">
              <w:r w:rsidR="00CE63F1" w:rsidRPr="00C3578E">
                <w:rPr>
                  <w:rStyle w:val="charCitHyperlinkAbbrev"/>
                </w:rPr>
                <w:t>A2013</w:t>
              </w:r>
              <w:r w:rsidR="00CE63F1" w:rsidRPr="00C3578E">
                <w:rPr>
                  <w:rStyle w:val="charCitHyperlinkAbbrev"/>
                </w:rPr>
                <w:noBreakHyphen/>
                <w:t>13</w:t>
              </w:r>
            </w:hyperlink>
          </w:p>
        </w:tc>
      </w:tr>
      <w:tr w:rsidR="00140379" w14:paraId="1186DAF1" w14:textId="77777777" w:rsidTr="00F54566">
        <w:trPr>
          <w:cantSplit/>
        </w:trPr>
        <w:tc>
          <w:tcPr>
            <w:tcW w:w="1576" w:type="dxa"/>
            <w:tcBorders>
              <w:top w:val="single" w:sz="4" w:space="0" w:color="auto"/>
              <w:bottom w:val="single" w:sz="4" w:space="0" w:color="auto"/>
            </w:tcBorders>
          </w:tcPr>
          <w:p w14:paraId="59420D73" w14:textId="77777777" w:rsidR="00140379" w:rsidRDefault="00140379" w:rsidP="00F54566">
            <w:pPr>
              <w:pStyle w:val="EarlierRepubEntries"/>
            </w:pPr>
            <w:r>
              <w:t>R40</w:t>
            </w:r>
            <w:r>
              <w:br/>
              <w:t>14 June 2013</w:t>
            </w:r>
          </w:p>
        </w:tc>
        <w:tc>
          <w:tcPr>
            <w:tcW w:w="1681" w:type="dxa"/>
            <w:tcBorders>
              <w:top w:val="single" w:sz="4" w:space="0" w:color="auto"/>
              <w:bottom w:val="single" w:sz="4" w:space="0" w:color="auto"/>
            </w:tcBorders>
          </w:tcPr>
          <w:p w14:paraId="560AD6C8" w14:textId="77777777" w:rsidR="00140379" w:rsidRDefault="00140379" w:rsidP="00F54566">
            <w:pPr>
              <w:pStyle w:val="EarlierRepubEntries"/>
            </w:pPr>
            <w:r>
              <w:t>14 June 2013–</w:t>
            </w:r>
            <w:r>
              <w:br/>
              <w:t>11 Nov 2013</w:t>
            </w:r>
          </w:p>
        </w:tc>
        <w:tc>
          <w:tcPr>
            <w:tcW w:w="1783" w:type="dxa"/>
            <w:tcBorders>
              <w:top w:val="single" w:sz="4" w:space="0" w:color="auto"/>
              <w:bottom w:val="single" w:sz="4" w:space="0" w:color="auto"/>
            </w:tcBorders>
          </w:tcPr>
          <w:p w14:paraId="78DEA6F8" w14:textId="70CA74CB" w:rsidR="00140379" w:rsidRDefault="00140379" w:rsidP="00F54566">
            <w:pPr>
              <w:pStyle w:val="EarlierRepubEntries"/>
            </w:pPr>
            <w:hyperlink r:id="rId1283" w:tooltip="Road Transport (General) Amendment Act 2013" w:history="1">
              <w:r w:rsidRPr="00C3578E">
                <w:rPr>
                  <w:rStyle w:val="charCitHyperlinkAbbrev"/>
                </w:rPr>
                <w:t>A2013</w:t>
              </w:r>
              <w:r w:rsidRPr="00C3578E">
                <w:rPr>
                  <w:rStyle w:val="charCitHyperlinkAbbrev"/>
                </w:rPr>
                <w:noBreakHyphen/>
                <w:t>19</w:t>
              </w:r>
            </w:hyperlink>
          </w:p>
        </w:tc>
        <w:tc>
          <w:tcPr>
            <w:tcW w:w="1783" w:type="dxa"/>
            <w:tcBorders>
              <w:top w:val="single" w:sz="4" w:space="0" w:color="auto"/>
              <w:bottom w:val="single" w:sz="4" w:space="0" w:color="auto"/>
            </w:tcBorders>
          </w:tcPr>
          <w:p w14:paraId="10B88304" w14:textId="7D7DDA17" w:rsidR="00140379" w:rsidRDefault="00140379" w:rsidP="00AE3702">
            <w:pPr>
              <w:pStyle w:val="EarlierRepubEntries"/>
            </w:pPr>
            <w:r>
              <w:t xml:space="preserve">amendments by </w:t>
            </w:r>
            <w:hyperlink r:id="rId1284" w:tooltip="Road Transport (General) Amendment Act 2013" w:history="1">
              <w:r w:rsidRPr="00C3578E">
                <w:rPr>
                  <w:rStyle w:val="charCitHyperlinkAbbrev"/>
                </w:rPr>
                <w:t>A2013</w:t>
              </w:r>
              <w:r w:rsidRPr="00C3578E">
                <w:rPr>
                  <w:rStyle w:val="charCitHyperlinkAbbrev"/>
                </w:rPr>
                <w:noBreakHyphen/>
                <w:t>19</w:t>
              </w:r>
            </w:hyperlink>
          </w:p>
        </w:tc>
      </w:tr>
      <w:tr w:rsidR="00704035" w14:paraId="7EBACD74" w14:textId="77777777" w:rsidTr="00F54566">
        <w:trPr>
          <w:cantSplit/>
        </w:trPr>
        <w:tc>
          <w:tcPr>
            <w:tcW w:w="1576" w:type="dxa"/>
            <w:tcBorders>
              <w:top w:val="single" w:sz="4" w:space="0" w:color="auto"/>
              <w:bottom w:val="single" w:sz="4" w:space="0" w:color="auto"/>
            </w:tcBorders>
          </w:tcPr>
          <w:p w14:paraId="7D8A02A6" w14:textId="77777777" w:rsidR="00704035" w:rsidRDefault="00704035" w:rsidP="00F54566">
            <w:pPr>
              <w:pStyle w:val="EarlierRepubEntries"/>
            </w:pPr>
            <w:r>
              <w:lastRenderedPageBreak/>
              <w:t>R41</w:t>
            </w:r>
            <w:r>
              <w:br/>
              <w:t>12 Nov 2013</w:t>
            </w:r>
          </w:p>
        </w:tc>
        <w:tc>
          <w:tcPr>
            <w:tcW w:w="1681" w:type="dxa"/>
            <w:tcBorders>
              <w:top w:val="single" w:sz="4" w:space="0" w:color="auto"/>
              <w:bottom w:val="single" w:sz="4" w:space="0" w:color="auto"/>
            </w:tcBorders>
          </w:tcPr>
          <w:p w14:paraId="329495DD" w14:textId="77777777" w:rsidR="00704035" w:rsidRDefault="00704035" w:rsidP="00F54566">
            <w:pPr>
              <w:pStyle w:val="EarlierRepubEntries"/>
            </w:pPr>
            <w:r>
              <w:t>12 Nov 2013–</w:t>
            </w:r>
            <w:r>
              <w:br/>
              <w:t>9 Feb 2014</w:t>
            </w:r>
          </w:p>
        </w:tc>
        <w:tc>
          <w:tcPr>
            <w:tcW w:w="1783" w:type="dxa"/>
            <w:tcBorders>
              <w:top w:val="single" w:sz="4" w:space="0" w:color="auto"/>
              <w:bottom w:val="single" w:sz="4" w:space="0" w:color="auto"/>
            </w:tcBorders>
          </w:tcPr>
          <w:p w14:paraId="094606FF" w14:textId="75D0160A" w:rsidR="00704035" w:rsidRDefault="00704035" w:rsidP="00F54566">
            <w:pPr>
              <w:pStyle w:val="EarlierRepubEntries"/>
            </w:pPr>
            <w:hyperlink r:id="rId1285" w:tooltip="Road Transport (General) Amendment Act 2013" w:history="1">
              <w:r w:rsidRPr="00C3578E">
                <w:rPr>
                  <w:rStyle w:val="charCitHyperlinkAbbrev"/>
                </w:rPr>
                <w:t>A2013</w:t>
              </w:r>
              <w:r w:rsidRPr="00C3578E">
                <w:rPr>
                  <w:rStyle w:val="charCitHyperlinkAbbrev"/>
                </w:rPr>
                <w:noBreakHyphen/>
                <w:t>45</w:t>
              </w:r>
            </w:hyperlink>
          </w:p>
        </w:tc>
        <w:tc>
          <w:tcPr>
            <w:tcW w:w="1783" w:type="dxa"/>
            <w:tcBorders>
              <w:top w:val="single" w:sz="4" w:space="0" w:color="auto"/>
              <w:bottom w:val="single" w:sz="4" w:space="0" w:color="auto"/>
            </w:tcBorders>
          </w:tcPr>
          <w:p w14:paraId="5E871198" w14:textId="1FDEF898" w:rsidR="00704035" w:rsidRDefault="00704035" w:rsidP="00AE3702">
            <w:pPr>
              <w:pStyle w:val="EarlierRepubEntries"/>
            </w:pPr>
            <w:r>
              <w:t xml:space="preserve">amendments by </w:t>
            </w:r>
            <w:hyperlink r:id="rId1286" w:tooltip="Road Transport (General) Amendment Act 2013" w:history="1">
              <w:r w:rsidRPr="00C3578E">
                <w:rPr>
                  <w:rStyle w:val="charCitHyperlinkAbbrev"/>
                </w:rPr>
                <w:t>A2013</w:t>
              </w:r>
              <w:r w:rsidRPr="00C3578E">
                <w:rPr>
                  <w:rStyle w:val="charCitHyperlinkAbbrev"/>
                </w:rPr>
                <w:noBreakHyphen/>
                <w:t>45</w:t>
              </w:r>
            </w:hyperlink>
          </w:p>
        </w:tc>
      </w:tr>
      <w:tr w:rsidR="009F1E6F" w14:paraId="0038460D" w14:textId="77777777" w:rsidTr="00F54566">
        <w:trPr>
          <w:cantSplit/>
        </w:trPr>
        <w:tc>
          <w:tcPr>
            <w:tcW w:w="1576" w:type="dxa"/>
            <w:tcBorders>
              <w:top w:val="single" w:sz="4" w:space="0" w:color="auto"/>
              <w:bottom w:val="single" w:sz="4" w:space="0" w:color="auto"/>
            </w:tcBorders>
          </w:tcPr>
          <w:p w14:paraId="5F68E827" w14:textId="77777777" w:rsidR="009F1E6F" w:rsidRDefault="009F1E6F" w:rsidP="00F54566">
            <w:pPr>
              <w:pStyle w:val="EarlierRepubEntries"/>
            </w:pPr>
            <w:r>
              <w:t>R42</w:t>
            </w:r>
            <w:r>
              <w:br/>
              <w:t>10 Feb 2014</w:t>
            </w:r>
          </w:p>
        </w:tc>
        <w:tc>
          <w:tcPr>
            <w:tcW w:w="1681" w:type="dxa"/>
            <w:tcBorders>
              <w:top w:val="single" w:sz="4" w:space="0" w:color="auto"/>
              <w:bottom w:val="single" w:sz="4" w:space="0" w:color="auto"/>
            </w:tcBorders>
          </w:tcPr>
          <w:p w14:paraId="569F1AAD" w14:textId="77777777" w:rsidR="009F1E6F" w:rsidRDefault="009F1E6F" w:rsidP="00F54566">
            <w:pPr>
              <w:pStyle w:val="EarlierRepubEntries"/>
            </w:pPr>
            <w:r>
              <w:t>10 Feb 2014–</w:t>
            </w:r>
            <w:r>
              <w:br/>
              <w:t>14 May 2014</w:t>
            </w:r>
          </w:p>
        </w:tc>
        <w:tc>
          <w:tcPr>
            <w:tcW w:w="1783" w:type="dxa"/>
            <w:tcBorders>
              <w:top w:val="single" w:sz="4" w:space="0" w:color="auto"/>
              <w:bottom w:val="single" w:sz="4" w:space="0" w:color="auto"/>
            </w:tcBorders>
          </w:tcPr>
          <w:p w14:paraId="30CF3803" w14:textId="684691B4" w:rsidR="009F1E6F" w:rsidRDefault="00402667" w:rsidP="00F54566">
            <w:pPr>
              <w:pStyle w:val="EarlierRepubEntries"/>
            </w:pPr>
            <w:hyperlink r:id="rId1287" w:tooltip="Heavy Vehicle National Law (Consequential Amendments) Act 2013" w:history="1">
              <w:r>
                <w:rPr>
                  <w:rStyle w:val="charCitHyperlinkAbbrev"/>
                </w:rPr>
                <w:t>A2013</w:t>
              </w:r>
              <w:r>
                <w:rPr>
                  <w:rStyle w:val="charCitHyperlinkAbbrev"/>
                </w:rPr>
                <w:noBreakHyphen/>
                <w:t>52</w:t>
              </w:r>
            </w:hyperlink>
          </w:p>
        </w:tc>
        <w:tc>
          <w:tcPr>
            <w:tcW w:w="1783" w:type="dxa"/>
            <w:tcBorders>
              <w:top w:val="single" w:sz="4" w:space="0" w:color="auto"/>
              <w:bottom w:val="single" w:sz="4" w:space="0" w:color="auto"/>
            </w:tcBorders>
          </w:tcPr>
          <w:p w14:paraId="18A4AAC7" w14:textId="0A6AFC90" w:rsidR="009F1E6F" w:rsidRDefault="00402667" w:rsidP="00AE3702">
            <w:pPr>
              <w:pStyle w:val="EarlierRepubEntries"/>
            </w:pPr>
            <w:r>
              <w:t xml:space="preserve">amendments by </w:t>
            </w:r>
            <w:hyperlink r:id="rId1288" w:tooltip="Heavy Vehicle National Law (Consequential Amendments) Act 2013" w:history="1">
              <w:r>
                <w:rPr>
                  <w:rStyle w:val="charCitHyperlinkAbbrev"/>
                </w:rPr>
                <w:t>A2013</w:t>
              </w:r>
              <w:r>
                <w:rPr>
                  <w:rStyle w:val="charCitHyperlinkAbbrev"/>
                </w:rPr>
                <w:noBreakHyphen/>
                <w:t>52</w:t>
              </w:r>
            </w:hyperlink>
          </w:p>
        </w:tc>
      </w:tr>
      <w:tr w:rsidR="008E6558" w14:paraId="58E7AD51" w14:textId="77777777" w:rsidTr="00F54566">
        <w:trPr>
          <w:cantSplit/>
        </w:trPr>
        <w:tc>
          <w:tcPr>
            <w:tcW w:w="1576" w:type="dxa"/>
            <w:tcBorders>
              <w:top w:val="single" w:sz="4" w:space="0" w:color="auto"/>
              <w:bottom w:val="single" w:sz="4" w:space="0" w:color="auto"/>
            </w:tcBorders>
          </w:tcPr>
          <w:p w14:paraId="09E40537" w14:textId="77777777" w:rsidR="008E6558" w:rsidRDefault="008E6558" w:rsidP="00F54566">
            <w:pPr>
              <w:pStyle w:val="EarlierRepubEntries"/>
            </w:pPr>
            <w:r>
              <w:t>R43</w:t>
            </w:r>
            <w:r>
              <w:br/>
              <w:t>15 May 2014</w:t>
            </w:r>
          </w:p>
        </w:tc>
        <w:tc>
          <w:tcPr>
            <w:tcW w:w="1681" w:type="dxa"/>
            <w:tcBorders>
              <w:top w:val="single" w:sz="4" w:space="0" w:color="auto"/>
              <w:bottom w:val="single" w:sz="4" w:space="0" w:color="auto"/>
            </w:tcBorders>
          </w:tcPr>
          <w:p w14:paraId="0BA8D412" w14:textId="77777777" w:rsidR="008E6558" w:rsidRDefault="008E6558" w:rsidP="00F54566">
            <w:pPr>
              <w:pStyle w:val="EarlierRepubEntries"/>
            </w:pPr>
            <w:r>
              <w:t>15 May 2014–</w:t>
            </w:r>
            <w:r>
              <w:br/>
              <w:t>12 June 2014</w:t>
            </w:r>
          </w:p>
        </w:tc>
        <w:tc>
          <w:tcPr>
            <w:tcW w:w="1783" w:type="dxa"/>
            <w:tcBorders>
              <w:top w:val="single" w:sz="4" w:space="0" w:color="auto"/>
              <w:bottom w:val="single" w:sz="4" w:space="0" w:color="auto"/>
            </w:tcBorders>
          </w:tcPr>
          <w:p w14:paraId="66DC6429" w14:textId="3E7C184B" w:rsidR="008E6558" w:rsidRDefault="008E6558" w:rsidP="00F54566">
            <w:pPr>
              <w:pStyle w:val="EarlierRepubEntries"/>
            </w:pPr>
            <w:hyperlink r:id="rId1289" w:tooltip="Heavy Vehicle National Law (Consequential Amendments) Act 2013" w:history="1">
              <w:r>
                <w:rPr>
                  <w:rStyle w:val="charCitHyperlinkAbbrev"/>
                </w:rPr>
                <w:t>A2013</w:t>
              </w:r>
              <w:r>
                <w:rPr>
                  <w:rStyle w:val="charCitHyperlinkAbbrev"/>
                </w:rPr>
                <w:noBreakHyphen/>
                <w:t>52</w:t>
              </w:r>
            </w:hyperlink>
          </w:p>
        </w:tc>
        <w:tc>
          <w:tcPr>
            <w:tcW w:w="1783" w:type="dxa"/>
            <w:tcBorders>
              <w:top w:val="single" w:sz="4" w:space="0" w:color="auto"/>
              <w:bottom w:val="single" w:sz="4" w:space="0" w:color="auto"/>
            </w:tcBorders>
          </w:tcPr>
          <w:p w14:paraId="2FFB5B3B" w14:textId="1933A9C2" w:rsidR="008E6558" w:rsidRDefault="008E6558" w:rsidP="00AE3702">
            <w:pPr>
              <w:pStyle w:val="EarlierRepubEntries"/>
            </w:pPr>
            <w:r>
              <w:t xml:space="preserve">amendments by </w:t>
            </w:r>
            <w:hyperlink r:id="rId1290" w:tooltip="Road Transport (General) Amendment Act 2012 (No 2)" w:history="1">
              <w:r w:rsidRPr="008E6558">
                <w:rPr>
                  <w:rStyle w:val="charCitHyperlinkAbbrev"/>
                </w:rPr>
                <w:t>A2012</w:t>
              </w:r>
              <w:r w:rsidRPr="008E6558">
                <w:rPr>
                  <w:rStyle w:val="charCitHyperlinkAbbrev"/>
                </w:rPr>
                <w:noBreakHyphen/>
                <w:t>16</w:t>
              </w:r>
            </w:hyperlink>
          </w:p>
        </w:tc>
      </w:tr>
      <w:tr w:rsidR="003E50FA" w14:paraId="45A03E7B" w14:textId="77777777" w:rsidTr="00F54566">
        <w:trPr>
          <w:cantSplit/>
        </w:trPr>
        <w:tc>
          <w:tcPr>
            <w:tcW w:w="1576" w:type="dxa"/>
            <w:tcBorders>
              <w:top w:val="single" w:sz="4" w:space="0" w:color="auto"/>
              <w:bottom w:val="single" w:sz="4" w:space="0" w:color="auto"/>
            </w:tcBorders>
          </w:tcPr>
          <w:p w14:paraId="4AF0CFD2" w14:textId="77777777" w:rsidR="003E50FA" w:rsidRDefault="003E50FA" w:rsidP="00F54566">
            <w:pPr>
              <w:pStyle w:val="EarlierRepubEntries"/>
            </w:pPr>
            <w:r>
              <w:t>R44</w:t>
            </w:r>
            <w:r>
              <w:br/>
              <w:t>13 June 2014</w:t>
            </w:r>
          </w:p>
        </w:tc>
        <w:tc>
          <w:tcPr>
            <w:tcW w:w="1681" w:type="dxa"/>
            <w:tcBorders>
              <w:top w:val="single" w:sz="4" w:space="0" w:color="auto"/>
              <w:bottom w:val="single" w:sz="4" w:space="0" w:color="auto"/>
            </w:tcBorders>
          </w:tcPr>
          <w:p w14:paraId="13618B80" w14:textId="77777777" w:rsidR="003E50FA" w:rsidRDefault="003E50FA" w:rsidP="00F54566">
            <w:pPr>
              <w:pStyle w:val="EarlierRepubEntries"/>
            </w:pPr>
            <w:r>
              <w:t>13 June 2014–</w:t>
            </w:r>
            <w:r>
              <w:br/>
              <w:t>16 June 2014</w:t>
            </w:r>
          </w:p>
        </w:tc>
        <w:tc>
          <w:tcPr>
            <w:tcW w:w="1783" w:type="dxa"/>
            <w:tcBorders>
              <w:top w:val="single" w:sz="4" w:space="0" w:color="auto"/>
              <w:bottom w:val="single" w:sz="4" w:space="0" w:color="auto"/>
            </w:tcBorders>
          </w:tcPr>
          <w:p w14:paraId="203169AB" w14:textId="2FF3AFB2" w:rsidR="003E50FA" w:rsidRDefault="003E50FA" w:rsidP="00F54566">
            <w:pPr>
              <w:pStyle w:val="EarlierRepubEntries"/>
            </w:pPr>
            <w:hyperlink r:id="rId1291" w:tooltip="Road Transport Legislation Amendment Act 2014" w:history="1">
              <w:r>
                <w:rPr>
                  <w:rStyle w:val="charCitHyperlinkAbbrev"/>
                </w:rPr>
                <w:t>A2014</w:t>
              </w:r>
              <w:r>
                <w:rPr>
                  <w:rStyle w:val="charCitHyperlinkAbbrev"/>
                </w:rPr>
                <w:noBreakHyphen/>
                <w:t>25</w:t>
              </w:r>
            </w:hyperlink>
          </w:p>
        </w:tc>
        <w:tc>
          <w:tcPr>
            <w:tcW w:w="1783" w:type="dxa"/>
            <w:tcBorders>
              <w:top w:val="single" w:sz="4" w:space="0" w:color="auto"/>
              <w:bottom w:val="single" w:sz="4" w:space="0" w:color="auto"/>
            </w:tcBorders>
          </w:tcPr>
          <w:p w14:paraId="22AF997E" w14:textId="72B6E043" w:rsidR="003E50FA" w:rsidRDefault="003E50FA" w:rsidP="00AE3702">
            <w:pPr>
              <w:pStyle w:val="EarlierRepubEntries"/>
            </w:pPr>
            <w:r>
              <w:t xml:space="preserve">amendments by </w:t>
            </w:r>
            <w:hyperlink r:id="rId1292" w:tooltip="Road Transport Legislation Amendment Act 2014" w:history="1">
              <w:r>
                <w:rPr>
                  <w:rStyle w:val="charCitHyperlinkAbbrev"/>
                </w:rPr>
                <w:t>A2014</w:t>
              </w:r>
              <w:r>
                <w:rPr>
                  <w:rStyle w:val="charCitHyperlinkAbbrev"/>
                </w:rPr>
                <w:noBreakHyphen/>
                <w:t>25</w:t>
              </w:r>
            </w:hyperlink>
          </w:p>
        </w:tc>
      </w:tr>
      <w:tr w:rsidR="00DC4358" w14:paraId="4504A2FE" w14:textId="77777777" w:rsidTr="00F54566">
        <w:trPr>
          <w:cantSplit/>
        </w:trPr>
        <w:tc>
          <w:tcPr>
            <w:tcW w:w="1576" w:type="dxa"/>
            <w:tcBorders>
              <w:top w:val="single" w:sz="4" w:space="0" w:color="auto"/>
              <w:bottom w:val="single" w:sz="4" w:space="0" w:color="auto"/>
            </w:tcBorders>
          </w:tcPr>
          <w:p w14:paraId="2F89C801" w14:textId="77777777" w:rsidR="00DC4358" w:rsidRDefault="00DC4358" w:rsidP="00F54566">
            <w:pPr>
              <w:pStyle w:val="EarlierRepubEntries"/>
            </w:pPr>
            <w:r>
              <w:t>R45*</w:t>
            </w:r>
            <w:r>
              <w:br/>
              <w:t>17 June 2014</w:t>
            </w:r>
          </w:p>
        </w:tc>
        <w:tc>
          <w:tcPr>
            <w:tcW w:w="1681" w:type="dxa"/>
            <w:tcBorders>
              <w:top w:val="single" w:sz="4" w:space="0" w:color="auto"/>
              <w:bottom w:val="single" w:sz="4" w:space="0" w:color="auto"/>
            </w:tcBorders>
          </w:tcPr>
          <w:p w14:paraId="53CAA79A" w14:textId="77777777" w:rsidR="00DC4358" w:rsidRDefault="00DC4358" w:rsidP="00F54566">
            <w:pPr>
              <w:pStyle w:val="EarlierRepubEntries"/>
            </w:pPr>
            <w:r>
              <w:t>17 June 2014–</w:t>
            </w:r>
            <w:r>
              <w:br/>
              <w:t>16 Nov 2014</w:t>
            </w:r>
          </w:p>
        </w:tc>
        <w:tc>
          <w:tcPr>
            <w:tcW w:w="1783" w:type="dxa"/>
            <w:tcBorders>
              <w:top w:val="single" w:sz="4" w:space="0" w:color="auto"/>
              <w:bottom w:val="single" w:sz="4" w:space="0" w:color="auto"/>
            </w:tcBorders>
          </w:tcPr>
          <w:p w14:paraId="208CA599" w14:textId="100C899D" w:rsidR="00DC4358" w:rsidRDefault="00DC4358" w:rsidP="00F54566">
            <w:pPr>
              <w:pStyle w:val="EarlierRepubEntries"/>
            </w:pPr>
            <w:hyperlink r:id="rId1293" w:tooltip="Road Transport Legislation Amendment Act 2014" w:history="1">
              <w:r>
                <w:rPr>
                  <w:rStyle w:val="charCitHyperlinkAbbrev"/>
                </w:rPr>
                <w:t>A2014</w:t>
              </w:r>
              <w:r>
                <w:rPr>
                  <w:rStyle w:val="charCitHyperlinkAbbrev"/>
                </w:rPr>
                <w:noBreakHyphen/>
                <w:t>25</w:t>
              </w:r>
            </w:hyperlink>
          </w:p>
        </w:tc>
        <w:tc>
          <w:tcPr>
            <w:tcW w:w="1783" w:type="dxa"/>
            <w:tcBorders>
              <w:top w:val="single" w:sz="4" w:space="0" w:color="auto"/>
              <w:bottom w:val="single" w:sz="4" w:space="0" w:color="auto"/>
            </w:tcBorders>
          </w:tcPr>
          <w:p w14:paraId="4EB9B293" w14:textId="693B5DC3" w:rsidR="00DC4358" w:rsidRDefault="00DC4358" w:rsidP="00AE3702">
            <w:pPr>
              <w:pStyle w:val="EarlierRepubEntries"/>
            </w:pPr>
            <w:r>
              <w:t xml:space="preserve">amendments by </w:t>
            </w:r>
            <w:hyperlink r:id="rId1294" w:tooltip="Road Transport Legislation Amendment Act 2013 (No 2)" w:history="1">
              <w:r w:rsidRPr="00DC4358">
                <w:rPr>
                  <w:rStyle w:val="charCitHyperlinkAbbrev"/>
                </w:rPr>
                <w:t>A2013-24</w:t>
              </w:r>
            </w:hyperlink>
          </w:p>
        </w:tc>
      </w:tr>
      <w:tr w:rsidR="00B43D4F" w14:paraId="21973EBF" w14:textId="77777777" w:rsidTr="00F54566">
        <w:trPr>
          <w:cantSplit/>
        </w:trPr>
        <w:tc>
          <w:tcPr>
            <w:tcW w:w="1576" w:type="dxa"/>
            <w:tcBorders>
              <w:top w:val="single" w:sz="4" w:space="0" w:color="auto"/>
              <w:bottom w:val="single" w:sz="4" w:space="0" w:color="auto"/>
            </w:tcBorders>
          </w:tcPr>
          <w:p w14:paraId="5DEDD233" w14:textId="77777777" w:rsidR="00B43D4F" w:rsidRDefault="00B43D4F" w:rsidP="00F54566">
            <w:pPr>
              <w:pStyle w:val="EarlierRepubEntries"/>
            </w:pPr>
            <w:r>
              <w:t>R46</w:t>
            </w:r>
            <w:r>
              <w:br/>
              <w:t>17 Nov 2014</w:t>
            </w:r>
          </w:p>
        </w:tc>
        <w:tc>
          <w:tcPr>
            <w:tcW w:w="1681" w:type="dxa"/>
            <w:tcBorders>
              <w:top w:val="single" w:sz="4" w:space="0" w:color="auto"/>
              <w:bottom w:val="single" w:sz="4" w:space="0" w:color="auto"/>
            </w:tcBorders>
          </w:tcPr>
          <w:p w14:paraId="07A5C5E6" w14:textId="77777777" w:rsidR="00B43D4F" w:rsidRDefault="00B43D4F" w:rsidP="00F54566">
            <w:pPr>
              <w:pStyle w:val="EarlierRepubEntries"/>
            </w:pPr>
            <w:r>
              <w:t>17 Nov 2014–</w:t>
            </w:r>
            <w:r>
              <w:br/>
              <w:t>9 June 2015</w:t>
            </w:r>
          </w:p>
        </w:tc>
        <w:tc>
          <w:tcPr>
            <w:tcW w:w="1783" w:type="dxa"/>
            <w:tcBorders>
              <w:top w:val="single" w:sz="4" w:space="0" w:color="auto"/>
              <w:bottom w:val="single" w:sz="4" w:space="0" w:color="auto"/>
            </w:tcBorders>
          </w:tcPr>
          <w:p w14:paraId="7DA5B416" w14:textId="0FA26567" w:rsidR="00B43D4F" w:rsidRDefault="00B43D4F" w:rsidP="00F54566">
            <w:pPr>
              <w:pStyle w:val="EarlierRepubEntries"/>
            </w:pPr>
            <w:hyperlink r:id="rId1295" w:tooltip="Justice and Community Safety Legislation Amendment Act 2014 (No 2)" w:history="1">
              <w:r w:rsidRPr="00B43D4F">
                <w:rPr>
                  <w:rStyle w:val="charCitHyperlinkAbbrev"/>
                </w:rPr>
                <w:t>A2014-49</w:t>
              </w:r>
            </w:hyperlink>
          </w:p>
        </w:tc>
        <w:tc>
          <w:tcPr>
            <w:tcW w:w="1783" w:type="dxa"/>
            <w:tcBorders>
              <w:top w:val="single" w:sz="4" w:space="0" w:color="auto"/>
              <w:bottom w:val="single" w:sz="4" w:space="0" w:color="auto"/>
            </w:tcBorders>
          </w:tcPr>
          <w:p w14:paraId="58FA9E49" w14:textId="27468CB6" w:rsidR="00B43D4F" w:rsidRDefault="00B43D4F" w:rsidP="00AE3702">
            <w:pPr>
              <w:pStyle w:val="EarlierRepubEntries"/>
            </w:pPr>
            <w:r>
              <w:t xml:space="preserve">amendments by </w:t>
            </w:r>
            <w:hyperlink r:id="rId1296" w:tooltip="Justice and Community Safety Legislation Amendment Act 2014 (No 2)" w:history="1">
              <w:r w:rsidRPr="00B43D4F">
                <w:rPr>
                  <w:rStyle w:val="charCitHyperlinkAbbrev"/>
                </w:rPr>
                <w:t>A2014-49</w:t>
              </w:r>
            </w:hyperlink>
          </w:p>
        </w:tc>
      </w:tr>
      <w:tr w:rsidR="0038453F" w14:paraId="05117838" w14:textId="77777777" w:rsidTr="00F54566">
        <w:trPr>
          <w:cantSplit/>
        </w:trPr>
        <w:tc>
          <w:tcPr>
            <w:tcW w:w="1576" w:type="dxa"/>
            <w:tcBorders>
              <w:top w:val="single" w:sz="4" w:space="0" w:color="auto"/>
              <w:bottom w:val="single" w:sz="4" w:space="0" w:color="auto"/>
            </w:tcBorders>
          </w:tcPr>
          <w:p w14:paraId="424EF243" w14:textId="77777777" w:rsidR="0038453F" w:rsidRDefault="0038453F" w:rsidP="00F54566">
            <w:pPr>
              <w:pStyle w:val="EarlierRepubEntries"/>
            </w:pPr>
            <w:r>
              <w:t>R47</w:t>
            </w:r>
            <w:r>
              <w:br/>
              <w:t>10 June 2015</w:t>
            </w:r>
          </w:p>
        </w:tc>
        <w:tc>
          <w:tcPr>
            <w:tcW w:w="1681" w:type="dxa"/>
            <w:tcBorders>
              <w:top w:val="single" w:sz="4" w:space="0" w:color="auto"/>
              <w:bottom w:val="single" w:sz="4" w:space="0" w:color="auto"/>
            </w:tcBorders>
          </w:tcPr>
          <w:p w14:paraId="69B0DC1D" w14:textId="77777777" w:rsidR="0038453F" w:rsidRDefault="0038453F" w:rsidP="00F54566">
            <w:pPr>
              <w:pStyle w:val="EarlierRepubEntries"/>
            </w:pPr>
            <w:r>
              <w:t>10 June 2015–</w:t>
            </w:r>
            <w:r>
              <w:br/>
              <w:t>18 Aug 2015</w:t>
            </w:r>
          </w:p>
        </w:tc>
        <w:tc>
          <w:tcPr>
            <w:tcW w:w="1783" w:type="dxa"/>
            <w:tcBorders>
              <w:top w:val="single" w:sz="4" w:space="0" w:color="auto"/>
              <w:bottom w:val="single" w:sz="4" w:space="0" w:color="auto"/>
            </w:tcBorders>
          </w:tcPr>
          <w:p w14:paraId="40F93454" w14:textId="4964629D" w:rsidR="0038453F" w:rsidRDefault="0038453F" w:rsidP="00F54566">
            <w:pPr>
              <w:pStyle w:val="EarlierRepubEntries"/>
            </w:pPr>
            <w:hyperlink r:id="rId1297" w:tooltip="Statute Law Amendment Act 2015" w:history="1">
              <w:r>
                <w:rPr>
                  <w:rStyle w:val="charCitHyperlinkAbbrev"/>
                </w:rPr>
                <w:t>A2015</w:t>
              </w:r>
              <w:r>
                <w:rPr>
                  <w:rStyle w:val="charCitHyperlinkAbbrev"/>
                </w:rPr>
                <w:noBreakHyphen/>
                <w:t>15</w:t>
              </w:r>
            </w:hyperlink>
          </w:p>
        </w:tc>
        <w:tc>
          <w:tcPr>
            <w:tcW w:w="1783" w:type="dxa"/>
            <w:tcBorders>
              <w:top w:val="single" w:sz="4" w:space="0" w:color="auto"/>
              <w:bottom w:val="single" w:sz="4" w:space="0" w:color="auto"/>
            </w:tcBorders>
          </w:tcPr>
          <w:p w14:paraId="335954A8" w14:textId="35D08C11" w:rsidR="0038453F" w:rsidRDefault="0038453F" w:rsidP="00AE3702">
            <w:pPr>
              <w:pStyle w:val="EarlierRepubEntries"/>
            </w:pPr>
            <w:r>
              <w:t xml:space="preserve">amendments by </w:t>
            </w:r>
            <w:hyperlink r:id="rId1298" w:tooltip="Statute Law Amendment Act 2015" w:history="1">
              <w:r>
                <w:rPr>
                  <w:rStyle w:val="charCitHyperlinkAbbrev"/>
                </w:rPr>
                <w:t>A2015</w:t>
              </w:r>
              <w:r>
                <w:rPr>
                  <w:rStyle w:val="charCitHyperlinkAbbrev"/>
                </w:rPr>
                <w:noBreakHyphen/>
                <w:t>15</w:t>
              </w:r>
            </w:hyperlink>
          </w:p>
        </w:tc>
      </w:tr>
      <w:tr w:rsidR="00594D0C" w14:paraId="07B315A0" w14:textId="77777777" w:rsidTr="00F54566">
        <w:trPr>
          <w:cantSplit/>
        </w:trPr>
        <w:tc>
          <w:tcPr>
            <w:tcW w:w="1576" w:type="dxa"/>
            <w:tcBorders>
              <w:top w:val="single" w:sz="4" w:space="0" w:color="auto"/>
              <w:bottom w:val="single" w:sz="4" w:space="0" w:color="auto"/>
            </w:tcBorders>
          </w:tcPr>
          <w:p w14:paraId="0A3D9EE4" w14:textId="77777777" w:rsidR="00594D0C" w:rsidRDefault="00594D0C" w:rsidP="00F54566">
            <w:pPr>
              <w:pStyle w:val="EarlierRepubEntries"/>
            </w:pPr>
            <w:r>
              <w:t>R48</w:t>
            </w:r>
            <w:r>
              <w:br/>
              <w:t>19 Aug 2015</w:t>
            </w:r>
          </w:p>
        </w:tc>
        <w:tc>
          <w:tcPr>
            <w:tcW w:w="1681" w:type="dxa"/>
            <w:tcBorders>
              <w:top w:val="single" w:sz="4" w:space="0" w:color="auto"/>
              <w:bottom w:val="single" w:sz="4" w:space="0" w:color="auto"/>
            </w:tcBorders>
          </w:tcPr>
          <w:p w14:paraId="79053A2F" w14:textId="77777777" w:rsidR="00594D0C" w:rsidRDefault="00594D0C" w:rsidP="00F54566">
            <w:pPr>
              <w:pStyle w:val="EarlierRepubEntries"/>
            </w:pPr>
            <w:r>
              <w:t>19 Aug 2015–</w:t>
            </w:r>
            <w:r>
              <w:br/>
              <w:t>21 Aug 2015</w:t>
            </w:r>
          </w:p>
        </w:tc>
        <w:tc>
          <w:tcPr>
            <w:tcW w:w="1783" w:type="dxa"/>
            <w:tcBorders>
              <w:top w:val="single" w:sz="4" w:space="0" w:color="auto"/>
              <w:bottom w:val="single" w:sz="4" w:space="0" w:color="auto"/>
            </w:tcBorders>
          </w:tcPr>
          <w:p w14:paraId="58962777" w14:textId="65845DE1" w:rsidR="00594D0C" w:rsidRDefault="00594D0C" w:rsidP="00F54566">
            <w:pPr>
              <w:pStyle w:val="EarlierRepubEntries"/>
            </w:pPr>
            <w:hyperlink r:id="rId1299" w:tooltip="NRMA—ACT Road Safety Trust Repeal Act 2015" w:history="1">
              <w:r>
                <w:rPr>
                  <w:rStyle w:val="charCitHyperlinkAbbrev"/>
                </w:rPr>
                <w:t>A2015</w:t>
              </w:r>
              <w:r>
                <w:rPr>
                  <w:rStyle w:val="charCitHyperlinkAbbrev"/>
                </w:rPr>
                <w:noBreakHyphen/>
                <w:t>26</w:t>
              </w:r>
            </w:hyperlink>
          </w:p>
        </w:tc>
        <w:tc>
          <w:tcPr>
            <w:tcW w:w="1783" w:type="dxa"/>
            <w:tcBorders>
              <w:top w:val="single" w:sz="4" w:space="0" w:color="auto"/>
              <w:bottom w:val="single" w:sz="4" w:space="0" w:color="auto"/>
            </w:tcBorders>
          </w:tcPr>
          <w:p w14:paraId="1374ECF4" w14:textId="3AC13109" w:rsidR="00594D0C" w:rsidRDefault="00594D0C" w:rsidP="00AE3702">
            <w:pPr>
              <w:pStyle w:val="EarlierRepubEntries"/>
            </w:pPr>
            <w:r>
              <w:t xml:space="preserve">amendments by </w:t>
            </w:r>
            <w:hyperlink r:id="rId1300" w:tooltip="NRMA—ACT Road Safety Trust Repeal Act 2015" w:history="1">
              <w:r>
                <w:rPr>
                  <w:rStyle w:val="charCitHyperlinkAbbrev"/>
                </w:rPr>
                <w:t>A2015</w:t>
              </w:r>
              <w:r>
                <w:rPr>
                  <w:rStyle w:val="charCitHyperlinkAbbrev"/>
                </w:rPr>
                <w:noBreakHyphen/>
                <w:t>26</w:t>
              </w:r>
            </w:hyperlink>
          </w:p>
        </w:tc>
      </w:tr>
      <w:tr w:rsidR="004B18EE" w14:paraId="4F321AED" w14:textId="77777777" w:rsidTr="00F54566">
        <w:trPr>
          <w:cantSplit/>
        </w:trPr>
        <w:tc>
          <w:tcPr>
            <w:tcW w:w="1576" w:type="dxa"/>
            <w:tcBorders>
              <w:top w:val="single" w:sz="4" w:space="0" w:color="auto"/>
              <w:bottom w:val="single" w:sz="4" w:space="0" w:color="auto"/>
            </w:tcBorders>
          </w:tcPr>
          <w:p w14:paraId="7C514B73" w14:textId="77777777" w:rsidR="004B18EE" w:rsidRDefault="004B18EE" w:rsidP="00F54566">
            <w:pPr>
              <w:pStyle w:val="EarlierRepubEntries"/>
            </w:pPr>
            <w:r>
              <w:t>R49</w:t>
            </w:r>
            <w:r>
              <w:br/>
              <w:t>22 Aug 2015</w:t>
            </w:r>
          </w:p>
        </w:tc>
        <w:tc>
          <w:tcPr>
            <w:tcW w:w="1681" w:type="dxa"/>
            <w:tcBorders>
              <w:top w:val="single" w:sz="4" w:space="0" w:color="auto"/>
              <w:bottom w:val="single" w:sz="4" w:space="0" w:color="auto"/>
            </w:tcBorders>
          </w:tcPr>
          <w:p w14:paraId="55C8810C" w14:textId="77777777" w:rsidR="004B18EE" w:rsidRDefault="004B18EE" w:rsidP="00F54566">
            <w:pPr>
              <w:pStyle w:val="EarlierRepubEntries"/>
            </w:pPr>
            <w:r>
              <w:t>22 Aug 2015–</w:t>
            </w:r>
            <w:r>
              <w:br/>
              <w:t>15 Nov 2015</w:t>
            </w:r>
          </w:p>
        </w:tc>
        <w:tc>
          <w:tcPr>
            <w:tcW w:w="1783" w:type="dxa"/>
            <w:tcBorders>
              <w:top w:val="single" w:sz="4" w:space="0" w:color="auto"/>
              <w:bottom w:val="single" w:sz="4" w:space="0" w:color="auto"/>
            </w:tcBorders>
          </w:tcPr>
          <w:p w14:paraId="080B9662" w14:textId="59BCA578" w:rsidR="004B18EE" w:rsidRDefault="004B18EE" w:rsidP="00F54566">
            <w:pPr>
              <w:pStyle w:val="EarlierRepubEntries"/>
            </w:pPr>
            <w:hyperlink r:id="rId1301" w:tooltip="Road Transport Legislation Amendment Act 2015" w:history="1">
              <w:r>
                <w:rPr>
                  <w:rStyle w:val="charCitHyperlinkAbbrev"/>
                </w:rPr>
                <w:t>A2015</w:t>
              </w:r>
              <w:r>
                <w:rPr>
                  <w:rStyle w:val="charCitHyperlinkAbbrev"/>
                </w:rPr>
                <w:noBreakHyphen/>
                <w:t>30</w:t>
              </w:r>
            </w:hyperlink>
          </w:p>
        </w:tc>
        <w:tc>
          <w:tcPr>
            <w:tcW w:w="1783" w:type="dxa"/>
            <w:tcBorders>
              <w:top w:val="single" w:sz="4" w:space="0" w:color="auto"/>
              <w:bottom w:val="single" w:sz="4" w:space="0" w:color="auto"/>
            </w:tcBorders>
          </w:tcPr>
          <w:p w14:paraId="3F94EC18" w14:textId="5E64A76D" w:rsidR="004B18EE" w:rsidRDefault="004B18EE" w:rsidP="00AE3702">
            <w:pPr>
              <w:pStyle w:val="EarlierRepubEntries"/>
            </w:pPr>
            <w:r>
              <w:t xml:space="preserve">amendments by </w:t>
            </w:r>
            <w:hyperlink r:id="rId1302" w:tooltip="Road Transport Legislation Amendment Act 2015" w:history="1">
              <w:r>
                <w:rPr>
                  <w:rStyle w:val="charCitHyperlinkAbbrev"/>
                </w:rPr>
                <w:t>A2015</w:t>
              </w:r>
              <w:r>
                <w:rPr>
                  <w:rStyle w:val="charCitHyperlinkAbbrev"/>
                </w:rPr>
                <w:noBreakHyphen/>
                <w:t>30</w:t>
              </w:r>
            </w:hyperlink>
          </w:p>
        </w:tc>
      </w:tr>
      <w:tr w:rsidR="00E04E1C" w14:paraId="648B99E7" w14:textId="77777777" w:rsidTr="00F54566">
        <w:trPr>
          <w:cantSplit/>
        </w:trPr>
        <w:tc>
          <w:tcPr>
            <w:tcW w:w="1576" w:type="dxa"/>
            <w:tcBorders>
              <w:top w:val="single" w:sz="4" w:space="0" w:color="auto"/>
              <w:bottom w:val="single" w:sz="4" w:space="0" w:color="auto"/>
            </w:tcBorders>
          </w:tcPr>
          <w:p w14:paraId="503FD781" w14:textId="77777777" w:rsidR="00E04E1C" w:rsidRDefault="00E04E1C" w:rsidP="00F54566">
            <w:pPr>
              <w:pStyle w:val="EarlierRepubEntries"/>
            </w:pPr>
            <w:r>
              <w:t>R50</w:t>
            </w:r>
            <w:r>
              <w:br/>
              <w:t>16 Nov 2015</w:t>
            </w:r>
          </w:p>
        </w:tc>
        <w:tc>
          <w:tcPr>
            <w:tcW w:w="1681" w:type="dxa"/>
            <w:tcBorders>
              <w:top w:val="single" w:sz="4" w:space="0" w:color="auto"/>
              <w:bottom w:val="single" w:sz="4" w:space="0" w:color="auto"/>
            </w:tcBorders>
          </w:tcPr>
          <w:p w14:paraId="3C3B4ECC" w14:textId="77777777" w:rsidR="00E04E1C" w:rsidRDefault="00E04E1C" w:rsidP="00F54566">
            <w:pPr>
              <w:pStyle w:val="EarlierRepubEntries"/>
            </w:pPr>
            <w:r>
              <w:t>16 Nov 2015–</w:t>
            </w:r>
            <w:r>
              <w:br/>
              <w:t>24 Feb 2016</w:t>
            </w:r>
          </w:p>
        </w:tc>
        <w:tc>
          <w:tcPr>
            <w:tcW w:w="1783" w:type="dxa"/>
            <w:tcBorders>
              <w:top w:val="single" w:sz="4" w:space="0" w:color="auto"/>
              <w:bottom w:val="single" w:sz="4" w:space="0" w:color="auto"/>
            </w:tcBorders>
          </w:tcPr>
          <w:p w14:paraId="4A4AC745" w14:textId="51E3AB40" w:rsidR="00E04E1C" w:rsidRDefault="00E04E1C" w:rsidP="00F54566">
            <w:pPr>
              <w:pStyle w:val="EarlierRepubEntries"/>
            </w:pPr>
            <w:hyperlink r:id="rId1303" w:tooltip="Road Transport Legislation Amendment Act 2015" w:history="1">
              <w:r>
                <w:rPr>
                  <w:rStyle w:val="charCitHyperlinkAbbrev"/>
                </w:rPr>
                <w:t>A2015</w:t>
              </w:r>
              <w:r>
                <w:rPr>
                  <w:rStyle w:val="charCitHyperlinkAbbrev"/>
                </w:rPr>
                <w:noBreakHyphen/>
                <w:t>30</w:t>
              </w:r>
            </w:hyperlink>
          </w:p>
        </w:tc>
        <w:tc>
          <w:tcPr>
            <w:tcW w:w="1783" w:type="dxa"/>
            <w:tcBorders>
              <w:top w:val="single" w:sz="4" w:space="0" w:color="auto"/>
              <w:bottom w:val="single" w:sz="4" w:space="0" w:color="auto"/>
            </w:tcBorders>
          </w:tcPr>
          <w:p w14:paraId="31CB6FC5" w14:textId="77777777" w:rsidR="00E04E1C" w:rsidRDefault="00E04E1C" w:rsidP="00AE3702">
            <w:pPr>
              <w:pStyle w:val="EarlierRepubEntries"/>
            </w:pPr>
            <w:r>
              <w:t>expiry of transitional provisions (pt 13)</w:t>
            </w:r>
          </w:p>
        </w:tc>
      </w:tr>
      <w:tr w:rsidR="00A9622D" w14:paraId="39C508E1" w14:textId="77777777" w:rsidTr="00F54566">
        <w:trPr>
          <w:cantSplit/>
        </w:trPr>
        <w:tc>
          <w:tcPr>
            <w:tcW w:w="1576" w:type="dxa"/>
            <w:tcBorders>
              <w:top w:val="single" w:sz="4" w:space="0" w:color="auto"/>
              <w:bottom w:val="single" w:sz="4" w:space="0" w:color="auto"/>
            </w:tcBorders>
          </w:tcPr>
          <w:p w14:paraId="5A9C1BBE" w14:textId="77777777" w:rsidR="00A9622D" w:rsidRDefault="00A9622D" w:rsidP="00F54566">
            <w:pPr>
              <w:pStyle w:val="EarlierRepubEntries"/>
            </w:pPr>
            <w:r>
              <w:t>R51</w:t>
            </w:r>
            <w:r>
              <w:br/>
              <w:t>25 Feb 2016</w:t>
            </w:r>
          </w:p>
        </w:tc>
        <w:tc>
          <w:tcPr>
            <w:tcW w:w="1681" w:type="dxa"/>
            <w:tcBorders>
              <w:top w:val="single" w:sz="4" w:space="0" w:color="auto"/>
              <w:bottom w:val="single" w:sz="4" w:space="0" w:color="auto"/>
            </w:tcBorders>
          </w:tcPr>
          <w:p w14:paraId="31E12649" w14:textId="77777777" w:rsidR="00A9622D" w:rsidRDefault="00A9622D" w:rsidP="00F54566">
            <w:pPr>
              <w:pStyle w:val="EarlierRepubEntries"/>
            </w:pPr>
            <w:r>
              <w:t>25 Feb 2016–</w:t>
            </w:r>
            <w:r>
              <w:br/>
              <w:t>17 Mar 2016</w:t>
            </w:r>
          </w:p>
        </w:tc>
        <w:tc>
          <w:tcPr>
            <w:tcW w:w="1783" w:type="dxa"/>
            <w:tcBorders>
              <w:top w:val="single" w:sz="4" w:space="0" w:color="auto"/>
              <w:bottom w:val="single" w:sz="4" w:space="0" w:color="auto"/>
            </w:tcBorders>
          </w:tcPr>
          <w:p w14:paraId="25868554" w14:textId="3FCC33B2" w:rsidR="00A9622D" w:rsidRDefault="00A9622D" w:rsidP="00F54566">
            <w:pPr>
              <w:pStyle w:val="EarlierRepubEntries"/>
            </w:pPr>
            <w:hyperlink r:id="rId1304" w:tooltip="Road Transport Legislation Amendment Act 2016" w:history="1">
              <w:r>
                <w:rPr>
                  <w:rStyle w:val="charCitHyperlinkAbbrev"/>
                </w:rPr>
                <w:t>A2016</w:t>
              </w:r>
              <w:r>
                <w:rPr>
                  <w:rStyle w:val="charCitHyperlinkAbbrev"/>
                </w:rPr>
                <w:noBreakHyphen/>
                <w:t>3</w:t>
              </w:r>
            </w:hyperlink>
          </w:p>
        </w:tc>
        <w:tc>
          <w:tcPr>
            <w:tcW w:w="1783" w:type="dxa"/>
            <w:tcBorders>
              <w:top w:val="single" w:sz="4" w:space="0" w:color="auto"/>
              <w:bottom w:val="single" w:sz="4" w:space="0" w:color="auto"/>
            </w:tcBorders>
          </w:tcPr>
          <w:p w14:paraId="34B5B3F2" w14:textId="3D1E56BE" w:rsidR="00A9622D" w:rsidRDefault="00A9622D" w:rsidP="00AE3702">
            <w:pPr>
              <w:pStyle w:val="EarlierRepubEntries"/>
            </w:pPr>
            <w:r>
              <w:t xml:space="preserve">amendments by </w:t>
            </w:r>
            <w:hyperlink r:id="rId1305" w:tooltip="Road Transport Legislation Amendment Act 2016" w:history="1">
              <w:r>
                <w:rPr>
                  <w:rStyle w:val="charCitHyperlinkAbbrev"/>
                </w:rPr>
                <w:t>A2016</w:t>
              </w:r>
              <w:r>
                <w:rPr>
                  <w:rStyle w:val="charCitHyperlinkAbbrev"/>
                </w:rPr>
                <w:noBreakHyphen/>
                <w:t>3</w:t>
              </w:r>
            </w:hyperlink>
          </w:p>
        </w:tc>
      </w:tr>
      <w:tr w:rsidR="009F169E" w14:paraId="67717E7B" w14:textId="77777777" w:rsidTr="00F54566">
        <w:trPr>
          <w:cantSplit/>
        </w:trPr>
        <w:tc>
          <w:tcPr>
            <w:tcW w:w="1576" w:type="dxa"/>
            <w:tcBorders>
              <w:top w:val="single" w:sz="4" w:space="0" w:color="auto"/>
              <w:bottom w:val="single" w:sz="4" w:space="0" w:color="auto"/>
            </w:tcBorders>
          </w:tcPr>
          <w:p w14:paraId="56F281E5" w14:textId="77777777" w:rsidR="009F169E" w:rsidRDefault="009F169E" w:rsidP="00F54566">
            <w:pPr>
              <w:pStyle w:val="EarlierRepubEntries"/>
            </w:pPr>
            <w:r>
              <w:t>R</w:t>
            </w:r>
            <w:r w:rsidR="00196500">
              <w:t>52</w:t>
            </w:r>
            <w:r w:rsidR="00196500">
              <w:br/>
              <w:t>18 Mar 2016</w:t>
            </w:r>
          </w:p>
        </w:tc>
        <w:tc>
          <w:tcPr>
            <w:tcW w:w="1681" w:type="dxa"/>
            <w:tcBorders>
              <w:top w:val="single" w:sz="4" w:space="0" w:color="auto"/>
              <w:bottom w:val="single" w:sz="4" w:space="0" w:color="auto"/>
            </w:tcBorders>
          </w:tcPr>
          <w:p w14:paraId="306E0615" w14:textId="77777777" w:rsidR="009F169E" w:rsidRDefault="00196500" w:rsidP="00F54566">
            <w:pPr>
              <w:pStyle w:val="EarlierRepubEntries"/>
            </w:pPr>
            <w:r>
              <w:t>18 Mar 2016</w:t>
            </w:r>
            <w:r w:rsidR="00C92784">
              <w:t>–</w:t>
            </w:r>
            <w:r>
              <w:br/>
              <w:t>4 Apr 2017</w:t>
            </w:r>
          </w:p>
        </w:tc>
        <w:tc>
          <w:tcPr>
            <w:tcW w:w="1783" w:type="dxa"/>
            <w:tcBorders>
              <w:top w:val="single" w:sz="4" w:space="0" w:color="auto"/>
              <w:bottom w:val="single" w:sz="4" w:space="0" w:color="auto"/>
            </w:tcBorders>
          </w:tcPr>
          <w:p w14:paraId="07EC2FF2" w14:textId="25DA94E9" w:rsidR="009F169E" w:rsidRDefault="00196500" w:rsidP="00F54566">
            <w:pPr>
              <w:pStyle w:val="EarlierRepubEntries"/>
            </w:pPr>
            <w:hyperlink r:id="rId1306" w:tooltip="Road Transport Legislation Amendment Act 2016 (No 2)" w:history="1">
              <w:r>
                <w:rPr>
                  <w:rStyle w:val="charCitHyperlinkAbbrev"/>
                </w:rPr>
                <w:t>A2016</w:t>
              </w:r>
              <w:r>
                <w:rPr>
                  <w:rStyle w:val="charCitHyperlinkAbbrev"/>
                </w:rPr>
                <w:noBreakHyphen/>
                <w:t>14</w:t>
              </w:r>
            </w:hyperlink>
          </w:p>
        </w:tc>
        <w:tc>
          <w:tcPr>
            <w:tcW w:w="1783" w:type="dxa"/>
            <w:tcBorders>
              <w:top w:val="single" w:sz="4" w:space="0" w:color="auto"/>
              <w:bottom w:val="single" w:sz="4" w:space="0" w:color="auto"/>
            </w:tcBorders>
          </w:tcPr>
          <w:p w14:paraId="0AF80200" w14:textId="12F2F712" w:rsidR="009F169E" w:rsidRDefault="00196500" w:rsidP="00AE3702">
            <w:pPr>
              <w:pStyle w:val="EarlierRepubEntries"/>
            </w:pPr>
            <w:r>
              <w:t xml:space="preserve">amendments by </w:t>
            </w:r>
            <w:hyperlink r:id="rId1307" w:tooltip="Road Transport Legislation Amendment Act 2016 (No 2)" w:history="1">
              <w:r>
                <w:rPr>
                  <w:rStyle w:val="charCitHyperlinkAbbrev"/>
                </w:rPr>
                <w:t>A2016</w:t>
              </w:r>
              <w:r>
                <w:rPr>
                  <w:rStyle w:val="charCitHyperlinkAbbrev"/>
                </w:rPr>
                <w:noBreakHyphen/>
                <w:t>14</w:t>
              </w:r>
            </w:hyperlink>
          </w:p>
        </w:tc>
      </w:tr>
      <w:tr w:rsidR="00001C25" w14:paraId="035D3AB7" w14:textId="77777777" w:rsidTr="00F54566">
        <w:trPr>
          <w:cantSplit/>
        </w:trPr>
        <w:tc>
          <w:tcPr>
            <w:tcW w:w="1576" w:type="dxa"/>
            <w:tcBorders>
              <w:top w:val="single" w:sz="4" w:space="0" w:color="auto"/>
              <w:bottom w:val="single" w:sz="4" w:space="0" w:color="auto"/>
            </w:tcBorders>
          </w:tcPr>
          <w:p w14:paraId="080E35A4" w14:textId="77777777" w:rsidR="00001C25" w:rsidRDefault="00001C25" w:rsidP="00001C25">
            <w:pPr>
              <w:pStyle w:val="EarlierRepubEntries"/>
            </w:pPr>
            <w:r>
              <w:t>R53</w:t>
            </w:r>
            <w:r>
              <w:br/>
              <w:t>5 Apr 2017</w:t>
            </w:r>
          </w:p>
        </w:tc>
        <w:tc>
          <w:tcPr>
            <w:tcW w:w="1681" w:type="dxa"/>
            <w:tcBorders>
              <w:top w:val="single" w:sz="4" w:space="0" w:color="auto"/>
              <w:bottom w:val="single" w:sz="4" w:space="0" w:color="auto"/>
            </w:tcBorders>
          </w:tcPr>
          <w:p w14:paraId="242C78D8" w14:textId="77777777" w:rsidR="00001C25" w:rsidRDefault="00001C25" w:rsidP="00F54566">
            <w:pPr>
              <w:pStyle w:val="EarlierRepubEntries"/>
            </w:pPr>
            <w:r>
              <w:t>5 Apr 2017</w:t>
            </w:r>
            <w:r w:rsidR="00C92784">
              <w:t>–</w:t>
            </w:r>
            <w:r>
              <w:br/>
              <w:t>30 Apr 2017</w:t>
            </w:r>
          </w:p>
        </w:tc>
        <w:tc>
          <w:tcPr>
            <w:tcW w:w="1783" w:type="dxa"/>
            <w:tcBorders>
              <w:top w:val="single" w:sz="4" w:space="0" w:color="auto"/>
              <w:bottom w:val="single" w:sz="4" w:space="0" w:color="auto"/>
            </w:tcBorders>
          </w:tcPr>
          <w:p w14:paraId="5924CD02" w14:textId="45CE06C2" w:rsidR="00001C25" w:rsidRDefault="00001C25" w:rsidP="00F54566">
            <w:pPr>
              <w:pStyle w:val="EarlierRepubEntries"/>
            </w:pPr>
            <w:hyperlink r:id="rId1308" w:tooltip="Road Transport Legislation Amendment Act 2016 (No 2)" w:history="1">
              <w:r>
                <w:rPr>
                  <w:rStyle w:val="charCitHyperlinkAbbrev"/>
                </w:rPr>
                <w:t>A2016</w:t>
              </w:r>
              <w:r>
                <w:rPr>
                  <w:rStyle w:val="charCitHyperlinkAbbrev"/>
                </w:rPr>
                <w:noBreakHyphen/>
                <w:t>14</w:t>
              </w:r>
            </w:hyperlink>
          </w:p>
        </w:tc>
        <w:tc>
          <w:tcPr>
            <w:tcW w:w="1783" w:type="dxa"/>
            <w:tcBorders>
              <w:top w:val="single" w:sz="4" w:space="0" w:color="auto"/>
              <w:bottom w:val="single" w:sz="4" w:space="0" w:color="auto"/>
            </w:tcBorders>
          </w:tcPr>
          <w:p w14:paraId="73D9BE0F" w14:textId="77777777" w:rsidR="00001C25" w:rsidRDefault="00001C25" w:rsidP="00AE3702">
            <w:pPr>
              <w:pStyle w:val="EarlierRepubEntries"/>
            </w:pPr>
            <w:r>
              <w:t>expiry of provision (s 61AA (3), (4))</w:t>
            </w:r>
          </w:p>
        </w:tc>
      </w:tr>
      <w:tr w:rsidR="0042515E" w14:paraId="74ACC3A3" w14:textId="77777777" w:rsidTr="00F54566">
        <w:trPr>
          <w:cantSplit/>
        </w:trPr>
        <w:tc>
          <w:tcPr>
            <w:tcW w:w="1576" w:type="dxa"/>
            <w:tcBorders>
              <w:top w:val="single" w:sz="4" w:space="0" w:color="auto"/>
              <w:bottom w:val="single" w:sz="4" w:space="0" w:color="auto"/>
            </w:tcBorders>
          </w:tcPr>
          <w:p w14:paraId="2AA23C4C" w14:textId="77777777" w:rsidR="0042515E" w:rsidRDefault="0042515E" w:rsidP="00001C25">
            <w:pPr>
              <w:pStyle w:val="EarlierRepubEntries"/>
            </w:pPr>
            <w:r>
              <w:t>R54</w:t>
            </w:r>
            <w:r>
              <w:br/>
              <w:t>1 May 2017</w:t>
            </w:r>
          </w:p>
        </w:tc>
        <w:tc>
          <w:tcPr>
            <w:tcW w:w="1681" w:type="dxa"/>
            <w:tcBorders>
              <w:top w:val="single" w:sz="4" w:space="0" w:color="auto"/>
              <w:bottom w:val="single" w:sz="4" w:space="0" w:color="auto"/>
            </w:tcBorders>
          </w:tcPr>
          <w:p w14:paraId="2CF003D5" w14:textId="77777777" w:rsidR="0042515E" w:rsidRDefault="0042515E" w:rsidP="00F54566">
            <w:pPr>
              <w:pStyle w:val="EarlierRepubEntries"/>
            </w:pPr>
            <w:r>
              <w:t>1 May 2017</w:t>
            </w:r>
            <w:r w:rsidR="00C92784">
              <w:t>–</w:t>
            </w:r>
            <w:r>
              <w:br/>
              <w:t>23 May 2017</w:t>
            </w:r>
          </w:p>
        </w:tc>
        <w:tc>
          <w:tcPr>
            <w:tcW w:w="1783" w:type="dxa"/>
            <w:tcBorders>
              <w:top w:val="single" w:sz="4" w:space="0" w:color="auto"/>
              <w:bottom w:val="single" w:sz="4" w:space="0" w:color="auto"/>
            </w:tcBorders>
          </w:tcPr>
          <w:p w14:paraId="0ECFBC27" w14:textId="171ED4FF" w:rsidR="0042515E" w:rsidRDefault="00433620" w:rsidP="00F54566">
            <w:pPr>
              <w:pStyle w:val="EarlierRepubEntries"/>
            </w:pPr>
            <w:hyperlink r:id="rId1309" w:tooltip="Family and Personal Violence Legislation Amendment Act 2017" w:history="1">
              <w:r w:rsidRPr="00433620">
                <w:rPr>
                  <w:rStyle w:val="charCitHyperlinkAbbrev"/>
                </w:rPr>
                <w:t>A2017-10</w:t>
              </w:r>
            </w:hyperlink>
          </w:p>
        </w:tc>
        <w:tc>
          <w:tcPr>
            <w:tcW w:w="1783" w:type="dxa"/>
            <w:tcBorders>
              <w:top w:val="single" w:sz="4" w:space="0" w:color="auto"/>
              <w:bottom w:val="single" w:sz="4" w:space="0" w:color="auto"/>
            </w:tcBorders>
          </w:tcPr>
          <w:p w14:paraId="5271D95E" w14:textId="68B064E4" w:rsidR="0042515E" w:rsidRDefault="0042515E" w:rsidP="00AE3702">
            <w:pPr>
              <w:pStyle w:val="EarlierRepubEntries"/>
            </w:pPr>
            <w:r>
              <w:t xml:space="preserve">amendments by </w:t>
            </w:r>
            <w:hyperlink r:id="rId1310" w:tooltip="Family Violence Act 2016" w:history="1">
              <w:r w:rsidR="00FE227B" w:rsidRPr="00720084">
                <w:rPr>
                  <w:rStyle w:val="charCitHyperlinkAbbrev"/>
                </w:rPr>
                <w:t>A2016</w:t>
              </w:r>
              <w:r w:rsidR="00FE227B" w:rsidRPr="00720084">
                <w:rPr>
                  <w:rStyle w:val="charCitHyperlinkAbbrev"/>
                </w:rPr>
                <w:noBreakHyphen/>
                <w:t>42</w:t>
              </w:r>
            </w:hyperlink>
            <w:r>
              <w:t xml:space="preserve"> as amended by </w:t>
            </w:r>
            <w:hyperlink r:id="rId1311" w:tooltip="Family and Personal Violence Legislation Amendment Act 2017" w:history="1">
              <w:r w:rsidR="00433620" w:rsidRPr="00433620">
                <w:rPr>
                  <w:rStyle w:val="charCitHyperlinkAbbrev"/>
                </w:rPr>
                <w:t>A2017-10</w:t>
              </w:r>
            </w:hyperlink>
          </w:p>
        </w:tc>
      </w:tr>
      <w:tr w:rsidR="008A03A3" w14:paraId="4BBD6AE9" w14:textId="77777777" w:rsidTr="00F54566">
        <w:trPr>
          <w:cantSplit/>
        </w:trPr>
        <w:tc>
          <w:tcPr>
            <w:tcW w:w="1576" w:type="dxa"/>
            <w:tcBorders>
              <w:top w:val="single" w:sz="4" w:space="0" w:color="auto"/>
              <w:bottom w:val="single" w:sz="4" w:space="0" w:color="auto"/>
            </w:tcBorders>
          </w:tcPr>
          <w:p w14:paraId="22DA31E9" w14:textId="77777777" w:rsidR="008A03A3" w:rsidRDefault="008A03A3" w:rsidP="00001C25">
            <w:pPr>
              <w:pStyle w:val="EarlierRepubEntries"/>
            </w:pPr>
            <w:r>
              <w:t>R55</w:t>
            </w:r>
            <w:r>
              <w:br/>
              <w:t>24 May 2017</w:t>
            </w:r>
          </w:p>
        </w:tc>
        <w:tc>
          <w:tcPr>
            <w:tcW w:w="1681" w:type="dxa"/>
            <w:tcBorders>
              <w:top w:val="single" w:sz="4" w:space="0" w:color="auto"/>
              <w:bottom w:val="single" w:sz="4" w:space="0" w:color="auto"/>
            </w:tcBorders>
          </w:tcPr>
          <w:p w14:paraId="27B98E7D" w14:textId="77777777" w:rsidR="008A03A3" w:rsidRDefault="008A03A3" w:rsidP="00F54566">
            <w:pPr>
              <w:pStyle w:val="EarlierRepubEntries"/>
            </w:pPr>
            <w:r>
              <w:t>24 May 2017</w:t>
            </w:r>
            <w:r w:rsidR="00C92784">
              <w:t>–</w:t>
            </w:r>
            <w:r>
              <w:br/>
              <w:t>30 June 2017</w:t>
            </w:r>
          </w:p>
        </w:tc>
        <w:tc>
          <w:tcPr>
            <w:tcW w:w="1783" w:type="dxa"/>
            <w:tcBorders>
              <w:top w:val="single" w:sz="4" w:space="0" w:color="auto"/>
              <w:bottom w:val="single" w:sz="4" w:space="0" w:color="auto"/>
            </w:tcBorders>
          </w:tcPr>
          <w:p w14:paraId="149C18E5" w14:textId="0401E64A" w:rsidR="008A03A3" w:rsidRDefault="008A03A3" w:rsidP="00F54566">
            <w:pPr>
              <w:pStyle w:val="EarlierRepubEntries"/>
            </w:pPr>
            <w:hyperlink r:id="rId1312"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bottom w:val="single" w:sz="4" w:space="0" w:color="auto"/>
            </w:tcBorders>
          </w:tcPr>
          <w:p w14:paraId="4373C79B" w14:textId="208818C9" w:rsidR="008A03A3" w:rsidRDefault="008A03A3" w:rsidP="008A03A3">
            <w:pPr>
              <w:pStyle w:val="EarlierRepubEntries"/>
            </w:pPr>
            <w:r>
              <w:t xml:space="preserve">updated endnotes </w:t>
            </w:r>
            <w:r w:rsidRPr="002722A5">
              <w:t xml:space="preserve">as amended by </w:t>
            </w:r>
            <w:hyperlink r:id="rId1313" w:tooltip="Justice and Community Safety Legislation Amendment Act 2017 (No 2)" w:history="1">
              <w:r>
                <w:rPr>
                  <w:rStyle w:val="charCitHyperlinkAbbrev"/>
                </w:rPr>
                <w:t>A2017</w:t>
              </w:r>
              <w:r>
                <w:rPr>
                  <w:rStyle w:val="charCitHyperlinkAbbrev"/>
                </w:rPr>
                <w:noBreakHyphen/>
                <w:t>14</w:t>
              </w:r>
            </w:hyperlink>
          </w:p>
        </w:tc>
      </w:tr>
      <w:tr w:rsidR="00C5168D" w14:paraId="461ADB71" w14:textId="77777777" w:rsidTr="00F54566">
        <w:trPr>
          <w:cantSplit/>
        </w:trPr>
        <w:tc>
          <w:tcPr>
            <w:tcW w:w="1576" w:type="dxa"/>
            <w:tcBorders>
              <w:top w:val="single" w:sz="4" w:space="0" w:color="auto"/>
              <w:bottom w:val="single" w:sz="4" w:space="0" w:color="auto"/>
            </w:tcBorders>
          </w:tcPr>
          <w:p w14:paraId="3CBB522C" w14:textId="77777777" w:rsidR="00C5168D" w:rsidRDefault="00C5168D" w:rsidP="00001C25">
            <w:pPr>
              <w:pStyle w:val="EarlierRepubEntries"/>
            </w:pPr>
            <w:r>
              <w:lastRenderedPageBreak/>
              <w:t>R56</w:t>
            </w:r>
            <w:r>
              <w:br/>
              <w:t>1 July 2017</w:t>
            </w:r>
          </w:p>
        </w:tc>
        <w:tc>
          <w:tcPr>
            <w:tcW w:w="1681" w:type="dxa"/>
            <w:tcBorders>
              <w:top w:val="single" w:sz="4" w:space="0" w:color="auto"/>
              <w:bottom w:val="single" w:sz="4" w:space="0" w:color="auto"/>
            </w:tcBorders>
          </w:tcPr>
          <w:p w14:paraId="794C408A" w14:textId="77777777" w:rsidR="00C5168D" w:rsidRDefault="00C5168D" w:rsidP="00F54566">
            <w:pPr>
              <w:pStyle w:val="EarlierRepubEntries"/>
            </w:pPr>
            <w:r>
              <w:t>1 July 2017</w:t>
            </w:r>
            <w:r w:rsidR="00C92784">
              <w:t>–</w:t>
            </w:r>
            <w:r>
              <w:br/>
              <w:t>14 Aug 2017</w:t>
            </w:r>
          </w:p>
        </w:tc>
        <w:tc>
          <w:tcPr>
            <w:tcW w:w="1783" w:type="dxa"/>
            <w:tcBorders>
              <w:top w:val="single" w:sz="4" w:space="0" w:color="auto"/>
              <w:bottom w:val="single" w:sz="4" w:space="0" w:color="auto"/>
            </w:tcBorders>
          </w:tcPr>
          <w:p w14:paraId="7D54F72C" w14:textId="45890C7A" w:rsidR="00C5168D" w:rsidRDefault="00C5168D" w:rsidP="00F54566">
            <w:pPr>
              <w:pStyle w:val="EarlierRepubEntries"/>
            </w:pPr>
            <w:hyperlink r:id="rId1314"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bottom w:val="single" w:sz="4" w:space="0" w:color="auto"/>
            </w:tcBorders>
          </w:tcPr>
          <w:p w14:paraId="3F9B5BBB" w14:textId="4D01D24B" w:rsidR="00C5168D" w:rsidRDefault="00C5168D" w:rsidP="008A03A3">
            <w:pPr>
              <w:pStyle w:val="EarlierRepubEntries"/>
            </w:pPr>
            <w:r>
              <w:t xml:space="preserve">amendments by </w:t>
            </w:r>
            <w:hyperlink r:id="rId1315" w:anchor="history" w:tooltip="Commercial Arbitration Act 2017" w:history="1">
              <w:r w:rsidR="00FE227B">
                <w:rPr>
                  <w:rStyle w:val="charCitHyperlinkAbbrev"/>
                </w:rPr>
                <w:t>A2017</w:t>
              </w:r>
              <w:r w:rsidR="00FE227B">
                <w:rPr>
                  <w:rStyle w:val="charCitHyperlinkAbbrev"/>
                </w:rPr>
                <w:noBreakHyphen/>
                <w:t>7</w:t>
              </w:r>
            </w:hyperlink>
          </w:p>
        </w:tc>
      </w:tr>
      <w:tr w:rsidR="00AD45FF" w14:paraId="2528FC73" w14:textId="77777777" w:rsidTr="00F54566">
        <w:trPr>
          <w:cantSplit/>
        </w:trPr>
        <w:tc>
          <w:tcPr>
            <w:tcW w:w="1576" w:type="dxa"/>
            <w:tcBorders>
              <w:top w:val="single" w:sz="4" w:space="0" w:color="auto"/>
              <w:bottom w:val="single" w:sz="4" w:space="0" w:color="auto"/>
            </w:tcBorders>
          </w:tcPr>
          <w:p w14:paraId="0F6154F9" w14:textId="77777777" w:rsidR="00AD45FF" w:rsidRDefault="00AD45FF" w:rsidP="00001C25">
            <w:pPr>
              <w:pStyle w:val="EarlierRepubEntries"/>
            </w:pPr>
            <w:r>
              <w:t>R57</w:t>
            </w:r>
            <w:r>
              <w:br/>
              <w:t>15 Aug 2017</w:t>
            </w:r>
          </w:p>
        </w:tc>
        <w:tc>
          <w:tcPr>
            <w:tcW w:w="1681" w:type="dxa"/>
            <w:tcBorders>
              <w:top w:val="single" w:sz="4" w:space="0" w:color="auto"/>
              <w:bottom w:val="single" w:sz="4" w:space="0" w:color="auto"/>
            </w:tcBorders>
          </w:tcPr>
          <w:p w14:paraId="24057C8C" w14:textId="77777777" w:rsidR="00AD45FF" w:rsidRDefault="00AD45FF" w:rsidP="00F54566">
            <w:pPr>
              <w:pStyle w:val="EarlierRepubEntries"/>
            </w:pPr>
            <w:r>
              <w:t>15 Aug 2017</w:t>
            </w:r>
            <w:r w:rsidR="00C92784">
              <w:t>–</w:t>
            </w:r>
            <w:r w:rsidR="00C92784">
              <w:br/>
              <w:t>15 Nov 2017</w:t>
            </w:r>
          </w:p>
        </w:tc>
        <w:tc>
          <w:tcPr>
            <w:tcW w:w="1783" w:type="dxa"/>
            <w:tcBorders>
              <w:top w:val="single" w:sz="4" w:space="0" w:color="auto"/>
              <w:bottom w:val="single" w:sz="4" w:space="0" w:color="auto"/>
            </w:tcBorders>
          </w:tcPr>
          <w:p w14:paraId="0187C128" w14:textId="02E61857" w:rsidR="00AD45FF" w:rsidRDefault="00C92784" w:rsidP="00F54566">
            <w:pPr>
              <w:pStyle w:val="EarlierRepubEntries"/>
            </w:pPr>
            <w:hyperlink r:id="rId1316" w:tooltip="Road Transport Reform (Light Rail) Legislation Amendment Act 2017 " w:history="1">
              <w:r w:rsidRPr="00C92784">
                <w:rPr>
                  <w:rStyle w:val="charCitHyperlinkAbbrev"/>
                </w:rPr>
                <w:t>A2017-21</w:t>
              </w:r>
            </w:hyperlink>
          </w:p>
        </w:tc>
        <w:tc>
          <w:tcPr>
            <w:tcW w:w="1783" w:type="dxa"/>
            <w:tcBorders>
              <w:top w:val="single" w:sz="4" w:space="0" w:color="auto"/>
              <w:bottom w:val="single" w:sz="4" w:space="0" w:color="auto"/>
            </w:tcBorders>
          </w:tcPr>
          <w:p w14:paraId="5009DB25" w14:textId="5428F4AE" w:rsidR="00AD45FF" w:rsidRDefault="00C92784" w:rsidP="008A03A3">
            <w:pPr>
              <w:pStyle w:val="EarlierRepubEntries"/>
            </w:pPr>
            <w:r>
              <w:t xml:space="preserve">amendments by </w:t>
            </w:r>
            <w:hyperlink r:id="rId1317" w:tooltip="Road Transport Reform (Light Rail) Legislation Amendment Act 2017 " w:history="1">
              <w:r w:rsidRPr="00C92784">
                <w:rPr>
                  <w:rStyle w:val="charCitHyperlinkAbbrev"/>
                </w:rPr>
                <w:t>A2017-21</w:t>
              </w:r>
            </w:hyperlink>
          </w:p>
        </w:tc>
      </w:tr>
      <w:tr w:rsidR="00EC6AE1" w14:paraId="72462FEB" w14:textId="77777777" w:rsidTr="00F54566">
        <w:trPr>
          <w:cantSplit/>
        </w:trPr>
        <w:tc>
          <w:tcPr>
            <w:tcW w:w="1576" w:type="dxa"/>
            <w:tcBorders>
              <w:top w:val="single" w:sz="4" w:space="0" w:color="auto"/>
              <w:bottom w:val="single" w:sz="4" w:space="0" w:color="auto"/>
            </w:tcBorders>
          </w:tcPr>
          <w:p w14:paraId="30699D32" w14:textId="77777777" w:rsidR="00EC6AE1" w:rsidRDefault="00EC6AE1" w:rsidP="00001C25">
            <w:pPr>
              <w:pStyle w:val="EarlierRepubEntries"/>
            </w:pPr>
            <w:r>
              <w:t>R58</w:t>
            </w:r>
            <w:r>
              <w:br/>
              <w:t>16 Nov 2017</w:t>
            </w:r>
          </w:p>
        </w:tc>
        <w:tc>
          <w:tcPr>
            <w:tcW w:w="1681" w:type="dxa"/>
            <w:tcBorders>
              <w:top w:val="single" w:sz="4" w:space="0" w:color="auto"/>
              <w:bottom w:val="single" w:sz="4" w:space="0" w:color="auto"/>
            </w:tcBorders>
          </w:tcPr>
          <w:p w14:paraId="5EC063B3" w14:textId="77777777" w:rsidR="00EC6AE1" w:rsidRDefault="00EC6AE1" w:rsidP="00F54566">
            <w:pPr>
              <w:pStyle w:val="EarlierRepubEntries"/>
            </w:pPr>
            <w:r>
              <w:t>16 Nov 2017–</w:t>
            </w:r>
            <w:r>
              <w:br/>
              <w:t>31 Dec 2017</w:t>
            </w:r>
          </w:p>
        </w:tc>
        <w:tc>
          <w:tcPr>
            <w:tcW w:w="1783" w:type="dxa"/>
            <w:tcBorders>
              <w:top w:val="single" w:sz="4" w:space="0" w:color="auto"/>
              <w:bottom w:val="single" w:sz="4" w:space="0" w:color="auto"/>
            </w:tcBorders>
          </w:tcPr>
          <w:p w14:paraId="15BDB062" w14:textId="1F022AFD" w:rsidR="00EC6AE1" w:rsidRDefault="00EC6AE1" w:rsidP="00F54566">
            <w:pPr>
              <w:pStyle w:val="EarlierRepubEntries"/>
            </w:pPr>
            <w:hyperlink r:id="rId1318" w:tooltip="Justice and Community Safety Legislation Amendment Act 2017 (No 3)" w:history="1">
              <w:r>
                <w:rPr>
                  <w:rStyle w:val="charCitHyperlinkAbbrev"/>
                </w:rPr>
                <w:t>A2017</w:t>
              </w:r>
              <w:r>
                <w:rPr>
                  <w:rStyle w:val="charCitHyperlinkAbbrev"/>
                </w:rPr>
                <w:noBreakHyphen/>
                <w:t>38</w:t>
              </w:r>
            </w:hyperlink>
          </w:p>
        </w:tc>
        <w:tc>
          <w:tcPr>
            <w:tcW w:w="1783" w:type="dxa"/>
            <w:tcBorders>
              <w:top w:val="single" w:sz="4" w:space="0" w:color="auto"/>
              <w:bottom w:val="single" w:sz="4" w:space="0" w:color="auto"/>
            </w:tcBorders>
          </w:tcPr>
          <w:p w14:paraId="292457B9" w14:textId="47FD4513" w:rsidR="00EC6AE1" w:rsidRDefault="00EC6AE1" w:rsidP="008A03A3">
            <w:pPr>
              <w:pStyle w:val="EarlierRepubEntries"/>
            </w:pPr>
            <w:r>
              <w:t xml:space="preserve">amendments by </w:t>
            </w:r>
            <w:hyperlink r:id="rId1319" w:tooltip="Justice and Community Safety Legislation Amendment Act 2017 (No 3)" w:history="1">
              <w:r>
                <w:rPr>
                  <w:rStyle w:val="charCitHyperlinkAbbrev"/>
                </w:rPr>
                <w:t>A2017</w:t>
              </w:r>
              <w:r>
                <w:rPr>
                  <w:rStyle w:val="charCitHyperlinkAbbrev"/>
                </w:rPr>
                <w:noBreakHyphen/>
                <w:t>38</w:t>
              </w:r>
            </w:hyperlink>
          </w:p>
        </w:tc>
      </w:tr>
      <w:tr w:rsidR="00FB0B05" w14:paraId="1F963EFB" w14:textId="77777777" w:rsidTr="00F54566">
        <w:trPr>
          <w:cantSplit/>
        </w:trPr>
        <w:tc>
          <w:tcPr>
            <w:tcW w:w="1576" w:type="dxa"/>
            <w:tcBorders>
              <w:top w:val="single" w:sz="4" w:space="0" w:color="auto"/>
              <w:bottom w:val="single" w:sz="4" w:space="0" w:color="auto"/>
            </w:tcBorders>
          </w:tcPr>
          <w:p w14:paraId="09A930CD" w14:textId="77777777" w:rsidR="00FB0B05" w:rsidRDefault="00FB0B05" w:rsidP="00001C25">
            <w:pPr>
              <w:pStyle w:val="EarlierRepubEntries"/>
            </w:pPr>
            <w:r>
              <w:t>R59</w:t>
            </w:r>
            <w:r>
              <w:br/>
              <w:t>1 Jan 2018</w:t>
            </w:r>
          </w:p>
        </w:tc>
        <w:tc>
          <w:tcPr>
            <w:tcW w:w="1681" w:type="dxa"/>
            <w:tcBorders>
              <w:top w:val="single" w:sz="4" w:space="0" w:color="auto"/>
              <w:bottom w:val="single" w:sz="4" w:space="0" w:color="auto"/>
            </w:tcBorders>
          </w:tcPr>
          <w:p w14:paraId="3AC1E7A3" w14:textId="77777777" w:rsidR="00FB0B05" w:rsidRDefault="00FB0B05" w:rsidP="00F54566">
            <w:pPr>
              <w:pStyle w:val="EarlierRepubEntries"/>
            </w:pPr>
            <w:r>
              <w:t>1 Jan 2018–</w:t>
            </w:r>
            <w:r>
              <w:br/>
              <w:t>29 Apr 2018</w:t>
            </w:r>
          </w:p>
        </w:tc>
        <w:tc>
          <w:tcPr>
            <w:tcW w:w="1783" w:type="dxa"/>
            <w:tcBorders>
              <w:top w:val="single" w:sz="4" w:space="0" w:color="auto"/>
              <w:bottom w:val="single" w:sz="4" w:space="0" w:color="auto"/>
            </w:tcBorders>
          </w:tcPr>
          <w:p w14:paraId="3BE036C6" w14:textId="43346941" w:rsidR="00FB0B05" w:rsidRDefault="00FB0B05" w:rsidP="00F54566">
            <w:pPr>
              <w:pStyle w:val="EarlierRepubEntries"/>
            </w:pPr>
            <w:hyperlink r:id="rId1320" w:tooltip="Justice and Community Safety Legislation Amendment Act 2017 (No 3)" w:history="1">
              <w:r>
                <w:rPr>
                  <w:rStyle w:val="charCitHyperlinkAbbrev"/>
                </w:rPr>
                <w:t>A2017</w:t>
              </w:r>
              <w:r>
                <w:rPr>
                  <w:rStyle w:val="charCitHyperlinkAbbrev"/>
                </w:rPr>
                <w:noBreakHyphen/>
                <w:t>38</w:t>
              </w:r>
            </w:hyperlink>
          </w:p>
        </w:tc>
        <w:tc>
          <w:tcPr>
            <w:tcW w:w="1783" w:type="dxa"/>
            <w:tcBorders>
              <w:top w:val="single" w:sz="4" w:space="0" w:color="auto"/>
              <w:bottom w:val="single" w:sz="4" w:space="0" w:color="auto"/>
            </w:tcBorders>
          </w:tcPr>
          <w:p w14:paraId="23A22C9D" w14:textId="49971938" w:rsidR="00FB0B05" w:rsidRPr="00FB0B05" w:rsidRDefault="00FB0B05" w:rsidP="008A03A3">
            <w:pPr>
              <w:pStyle w:val="EarlierRepubEntries"/>
            </w:pPr>
            <w:r>
              <w:t xml:space="preserve">amendments by </w:t>
            </w:r>
            <w:hyperlink r:id="rId1321" w:tooltip="Freedom of Information Act 2016" w:history="1">
              <w:r w:rsidR="00FE227B" w:rsidRPr="00720084">
                <w:rPr>
                  <w:rStyle w:val="charCitHyperlinkAbbrev"/>
                </w:rPr>
                <w:t>A2016-55</w:t>
              </w:r>
            </w:hyperlink>
            <w:r>
              <w:t xml:space="preserve"> as amended by </w:t>
            </w:r>
            <w:hyperlink r:id="rId1322" w:tooltip="Justice and Community Safety Legislation Amendment Act 2017 (No 2)" w:history="1">
              <w:r>
                <w:rPr>
                  <w:rStyle w:val="charCitHyperlinkAbbrev"/>
                </w:rPr>
                <w:t>A2017</w:t>
              </w:r>
              <w:r>
                <w:rPr>
                  <w:rStyle w:val="charCitHyperlinkAbbrev"/>
                </w:rPr>
                <w:noBreakHyphen/>
                <w:t>14</w:t>
              </w:r>
            </w:hyperlink>
          </w:p>
        </w:tc>
      </w:tr>
      <w:tr w:rsidR="008F4B54" w14:paraId="30A50895" w14:textId="77777777" w:rsidTr="00F54566">
        <w:trPr>
          <w:cantSplit/>
        </w:trPr>
        <w:tc>
          <w:tcPr>
            <w:tcW w:w="1576" w:type="dxa"/>
            <w:tcBorders>
              <w:top w:val="single" w:sz="4" w:space="0" w:color="auto"/>
              <w:bottom w:val="single" w:sz="4" w:space="0" w:color="auto"/>
            </w:tcBorders>
          </w:tcPr>
          <w:p w14:paraId="61FAE2A5" w14:textId="77777777" w:rsidR="008F4B54" w:rsidRDefault="008F4B54" w:rsidP="00001C25">
            <w:pPr>
              <w:pStyle w:val="EarlierRepubEntries"/>
            </w:pPr>
            <w:r>
              <w:t>R60</w:t>
            </w:r>
            <w:r>
              <w:br/>
              <w:t>30 Apr 2018</w:t>
            </w:r>
          </w:p>
        </w:tc>
        <w:tc>
          <w:tcPr>
            <w:tcW w:w="1681" w:type="dxa"/>
            <w:tcBorders>
              <w:top w:val="single" w:sz="4" w:space="0" w:color="auto"/>
              <w:bottom w:val="single" w:sz="4" w:space="0" w:color="auto"/>
            </w:tcBorders>
          </w:tcPr>
          <w:p w14:paraId="70D5CE5F" w14:textId="77777777" w:rsidR="008F4B54" w:rsidRDefault="008F4B54" w:rsidP="00F54566">
            <w:pPr>
              <w:pStyle w:val="EarlierRepubEntries"/>
            </w:pPr>
            <w:r>
              <w:t>30 Apr 2018–</w:t>
            </w:r>
            <w:r>
              <w:br/>
              <w:t>23 May 2018</w:t>
            </w:r>
          </w:p>
        </w:tc>
        <w:tc>
          <w:tcPr>
            <w:tcW w:w="1783" w:type="dxa"/>
            <w:tcBorders>
              <w:top w:val="single" w:sz="4" w:space="0" w:color="auto"/>
              <w:bottom w:val="single" w:sz="4" w:space="0" w:color="auto"/>
            </w:tcBorders>
          </w:tcPr>
          <w:p w14:paraId="555B0B12" w14:textId="17786855" w:rsidR="008F4B54" w:rsidRDefault="008F4B54" w:rsidP="00F54566">
            <w:pPr>
              <w:pStyle w:val="EarlierRepubEntries"/>
            </w:pPr>
            <w:hyperlink r:id="rId1323" w:tooltip="Justice and Community Safety Legislation Amendment Act 2017 (No 3)" w:history="1">
              <w:r>
                <w:rPr>
                  <w:rStyle w:val="charCitHyperlinkAbbrev"/>
                </w:rPr>
                <w:t>A2017</w:t>
              </w:r>
              <w:r>
                <w:rPr>
                  <w:rStyle w:val="charCitHyperlinkAbbrev"/>
                </w:rPr>
                <w:noBreakHyphen/>
                <w:t>38</w:t>
              </w:r>
            </w:hyperlink>
          </w:p>
        </w:tc>
        <w:tc>
          <w:tcPr>
            <w:tcW w:w="1783" w:type="dxa"/>
            <w:tcBorders>
              <w:top w:val="single" w:sz="4" w:space="0" w:color="auto"/>
              <w:bottom w:val="single" w:sz="4" w:space="0" w:color="auto"/>
            </w:tcBorders>
          </w:tcPr>
          <w:p w14:paraId="20C4956C" w14:textId="2585FE82" w:rsidR="008F4B54" w:rsidRDefault="008F4B54" w:rsidP="008A03A3">
            <w:pPr>
              <w:pStyle w:val="EarlierRepubEntries"/>
            </w:pPr>
            <w:r>
              <w:t xml:space="preserve">amendments by </w:t>
            </w:r>
            <w:hyperlink r:id="rId1324" w:tooltip="Justice and Community Safety Legislation Amendment Act 2017 (No 2)" w:history="1">
              <w:r>
                <w:rPr>
                  <w:rStyle w:val="charCitHyperlinkAbbrev"/>
                </w:rPr>
                <w:t>A2017</w:t>
              </w:r>
              <w:r>
                <w:rPr>
                  <w:rStyle w:val="charCitHyperlinkAbbrev"/>
                </w:rPr>
                <w:noBreakHyphen/>
                <w:t>14</w:t>
              </w:r>
            </w:hyperlink>
          </w:p>
        </w:tc>
      </w:tr>
      <w:tr w:rsidR="00FF29D5" w14:paraId="3285096B" w14:textId="77777777" w:rsidTr="00F54566">
        <w:trPr>
          <w:cantSplit/>
        </w:trPr>
        <w:tc>
          <w:tcPr>
            <w:tcW w:w="1576" w:type="dxa"/>
            <w:tcBorders>
              <w:top w:val="single" w:sz="4" w:space="0" w:color="auto"/>
              <w:bottom w:val="single" w:sz="4" w:space="0" w:color="auto"/>
            </w:tcBorders>
          </w:tcPr>
          <w:p w14:paraId="46470662" w14:textId="77777777" w:rsidR="00FF29D5" w:rsidRDefault="00FF29D5" w:rsidP="00001C25">
            <w:pPr>
              <w:pStyle w:val="EarlierRepubEntries"/>
            </w:pPr>
            <w:r>
              <w:t>R61</w:t>
            </w:r>
            <w:r>
              <w:br/>
              <w:t>24 May 2018</w:t>
            </w:r>
          </w:p>
        </w:tc>
        <w:tc>
          <w:tcPr>
            <w:tcW w:w="1681" w:type="dxa"/>
            <w:tcBorders>
              <w:top w:val="single" w:sz="4" w:space="0" w:color="auto"/>
              <w:bottom w:val="single" w:sz="4" w:space="0" w:color="auto"/>
            </w:tcBorders>
          </w:tcPr>
          <w:p w14:paraId="2DCCB7AB" w14:textId="77777777" w:rsidR="00FF29D5" w:rsidRDefault="00FF29D5" w:rsidP="00F54566">
            <w:pPr>
              <w:pStyle w:val="EarlierRepubEntries"/>
            </w:pPr>
            <w:r>
              <w:t>24 May 2018–</w:t>
            </w:r>
            <w:r>
              <w:br/>
              <w:t>19 Aug 2018</w:t>
            </w:r>
          </w:p>
        </w:tc>
        <w:tc>
          <w:tcPr>
            <w:tcW w:w="1783" w:type="dxa"/>
            <w:tcBorders>
              <w:top w:val="single" w:sz="4" w:space="0" w:color="auto"/>
              <w:bottom w:val="single" w:sz="4" w:space="0" w:color="auto"/>
            </w:tcBorders>
          </w:tcPr>
          <w:p w14:paraId="21AEDB56" w14:textId="2263EF2F" w:rsidR="00FF29D5" w:rsidRPr="00BF7AFD" w:rsidRDefault="00FF29D5" w:rsidP="00F54566">
            <w:pPr>
              <w:pStyle w:val="EarlierRepubEntries"/>
            </w:pPr>
            <w:hyperlink r:id="rId1325" w:tooltip="Road Transport Reform (Light Rail) Legislation Amendment Act 2018" w:history="1">
              <w:r w:rsidRPr="00FF29D5">
                <w:rPr>
                  <w:rStyle w:val="Hyperlink"/>
                  <w:u w:val="none"/>
                </w:rPr>
                <w:t>A2018</w:t>
              </w:r>
              <w:r w:rsidRPr="00FF29D5">
                <w:rPr>
                  <w:rStyle w:val="Hyperlink"/>
                  <w:u w:val="none"/>
                </w:rPr>
                <w:noBreakHyphen/>
                <w:t>19</w:t>
              </w:r>
            </w:hyperlink>
          </w:p>
        </w:tc>
        <w:tc>
          <w:tcPr>
            <w:tcW w:w="1783" w:type="dxa"/>
            <w:tcBorders>
              <w:top w:val="single" w:sz="4" w:space="0" w:color="auto"/>
              <w:bottom w:val="single" w:sz="4" w:space="0" w:color="auto"/>
            </w:tcBorders>
          </w:tcPr>
          <w:p w14:paraId="4C213F45" w14:textId="7DB1332C" w:rsidR="00FF29D5" w:rsidRDefault="00FF29D5" w:rsidP="008A03A3">
            <w:pPr>
              <w:pStyle w:val="EarlierRepubEntries"/>
            </w:pPr>
            <w:r>
              <w:t xml:space="preserve">amendments by </w:t>
            </w:r>
            <w:hyperlink r:id="rId1326" w:tooltip="Road Transport Reform (Light Rail) Legislation Amendment Act 2018" w:history="1">
              <w:r w:rsidRPr="00FF29D5">
                <w:rPr>
                  <w:rStyle w:val="Hyperlink"/>
                  <w:u w:val="none"/>
                </w:rPr>
                <w:t>A2018</w:t>
              </w:r>
              <w:r w:rsidRPr="00FF29D5">
                <w:rPr>
                  <w:rStyle w:val="Hyperlink"/>
                  <w:u w:val="none"/>
                </w:rPr>
                <w:noBreakHyphen/>
                <w:t>19</w:t>
              </w:r>
            </w:hyperlink>
          </w:p>
        </w:tc>
      </w:tr>
      <w:tr w:rsidR="00E24B5C" w14:paraId="34F12BE3" w14:textId="77777777" w:rsidTr="00F54566">
        <w:trPr>
          <w:cantSplit/>
        </w:trPr>
        <w:tc>
          <w:tcPr>
            <w:tcW w:w="1576" w:type="dxa"/>
            <w:tcBorders>
              <w:top w:val="single" w:sz="4" w:space="0" w:color="auto"/>
              <w:bottom w:val="single" w:sz="4" w:space="0" w:color="auto"/>
            </w:tcBorders>
          </w:tcPr>
          <w:p w14:paraId="34C70F0F" w14:textId="77777777" w:rsidR="00E24B5C" w:rsidRDefault="00E24B5C" w:rsidP="00001C25">
            <w:pPr>
              <w:pStyle w:val="EarlierRepubEntries"/>
            </w:pPr>
            <w:r>
              <w:t>R62</w:t>
            </w:r>
            <w:r>
              <w:br/>
              <w:t>20 Aug 2018</w:t>
            </w:r>
          </w:p>
        </w:tc>
        <w:tc>
          <w:tcPr>
            <w:tcW w:w="1681" w:type="dxa"/>
            <w:tcBorders>
              <w:top w:val="single" w:sz="4" w:space="0" w:color="auto"/>
              <w:bottom w:val="single" w:sz="4" w:space="0" w:color="auto"/>
            </w:tcBorders>
          </w:tcPr>
          <w:p w14:paraId="53998D56" w14:textId="77777777" w:rsidR="00E24B5C" w:rsidRDefault="00E24B5C" w:rsidP="00F54566">
            <w:pPr>
              <w:pStyle w:val="EarlierRepubEntries"/>
            </w:pPr>
            <w:r>
              <w:t>20 Aug 2018–</w:t>
            </w:r>
            <w:r>
              <w:br/>
              <w:t>8 Nov 2018</w:t>
            </w:r>
          </w:p>
        </w:tc>
        <w:tc>
          <w:tcPr>
            <w:tcW w:w="1783" w:type="dxa"/>
            <w:tcBorders>
              <w:top w:val="single" w:sz="4" w:space="0" w:color="auto"/>
              <w:bottom w:val="single" w:sz="4" w:space="0" w:color="auto"/>
            </w:tcBorders>
          </w:tcPr>
          <w:p w14:paraId="44D002BE" w14:textId="69DAC290" w:rsidR="00E24B5C" w:rsidRPr="00BF7AFD" w:rsidRDefault="00E24B5C" w:rsidP="00F54566">
            <w:pPr>
              <w:pStyle w:val="EarlierRepubEntries"/>
            </w:pPr>
            <w:hyperlink r:id="rId1327" w:tooltip="Road Transport Reform (Light Rail) Legislation Amendment Act 2018" w:history="1">
              <w:r>
                <w:rPr>
                  <w:rStyle w:val="charCitHyperlinkAbbrev"/>
                </w:rPr>
                <w:t>A2018</w:t>
              </w:r>
              <w:r>
                <w:rPr>
                  <w:rStyle w:val="charCitHyperlinkAbbrev"/>
                </w:rPr>
                <w:noBreakHyphen/>
                <w:t>19</w:t>
              </w:r>
            </w:hyperlink>
          </w:p>
        </w:tc>
        <w:tc>
          <w:tcPr>
            <w:tcW w:w="1783" w:type="dxa"/>
            <w:tcBorders>
              <w:top w:val="single" w:sz="4" w:space="0" w:color="auto"/>
              <w:bottom w:val="single" w:sz="4" w:space="0" w:color="auto"/>
            </w:tcBorders>
          </w:tcPr>
          <w:p w14:paraId="7B061F71" w14:textId="77777777" w:rsidR="00E24B5C" w:rsidRDefault="00E24B5C" w:rsidP="008A03A3">
            <w:pPr>
              <w:pStyle w:val="EarlierRepubEntries"/>
            </w:pPr>
            <w:r w:rsidRPr="000A04F7">
              <w:t>expiry of transitional provision (s 305)</w:t>
            </w:r>
          </w:p>
        </w:tc>
      </w:tr>
      <w:tr w:rsidR="004214F8" w14:paraId="2E0AAEDF" w14:textId="77777777" w:rsidTr="00F54566">
        <w:trPr>
          <w:cantSplit/>
        </w:trPr>
        <w:tc>
          <w:tcPr>
            <w:tcW w:w="1576" w:type="dxa"/>
            <w:tcBorders>
              <w:top w:val="single" w:sz="4" w:space="0" w:color="auto"/>
              <w:bottom w:val="single" w:sz="4" w:space="0" w:color="auto"/>
            </w:tcBorders>
          </w:tcPr>
          <w:p w14:paraId="232D646E" w14:textId="77777777" w:rsidR="004214F8" w:rsidRDefault="004214F8" w:rsidP="00001C25">
            <w:pPr>
              <w:pStyle w:val="EarlierRepubEntries"/>
            </w:pPr>
            <w:r>
              <w:t>R63</w:t>
            </w:r>
            <w:r>
              <w:br/>
              <w:t>9 Nov 2018</w:t>
            </w:r>
          </w:p>
        </w:tc>
        <w:tc>
          <w:tcPr>
            <w:tcW w:w="1681" w:type="dxa"/>
            <w:tcBorders>
              <w:top w:val="single" w:sz="4" w:space="0" w:color="auto"/>
              <w:bottom w:val="single" w:sz="4" w:space="0" w:color="auto"/>
            </w:tcBorders>
          </w:tcPr>
          <w:p w14:paraId="1F7295F2" w14:textId="77777777" w:rsidR="004214F8" w:rsidRDefault="004214F8" w:rsidP="00F54566">
            <w:pPr>
              <w:pStyle w:val="EarlierRepubEntries"/>
            </w:pPr>
            <w:r>
              <w:t>9 Nov 2018</w:t>
            </w:r>
            <w:r w:rsidR="007B5B6A">
              <w:t>–</w:t>
            </w:r>
            <w:r w:rsidR="007B5B6A">
              <w:br/>
              <w:t>21 Aug 2019</w:t>
            </w:r>
          </w:p>
        </w:tc>
        <w:tc>
          <w:tcPr>
            <w:tcW w:w="1783" w:type="dxa"/>
            <w:tcBorders>
              <w:top w:val="single" w:sz="4" w:space="0" w:color="auto"/>
              <w:bottom w:val="single" w:sz="4" w:space="0" w:color="auto"/>
            </w:tcBorders>
          </w:tcPr>
          <w:p w14:paraId="09EF316B" w14:textId="6FD3871A" w:rsidR="004214F8" w:rsidRPr="00BF7AFD" w:rsidRDefault="007B5B6A" w:rsidP="00F54566">
            <w:pPr>
              <w:pStyle w:val="EarlierRepubEntries"/>
            </w:pPr>
            <w:hyperlink r:id="rId1328" w:tooltip="Sentencing Legislation Amendment Act 2018" w:history="1">
              <w:r w:rsidRPr="007B5B6A">
                <w:rPr>
                  <w:rStyle w:val="charCitHyperlinkAbbrev"/>
                </w:rPr>
                <w:t>A2018</w:t>
              </w:r>
              <w:r w:rsidRPr="007B5B6A">
                <w:rPr>
                  <w:rStyle w:val="charCitHyperlinkAbbrev"/>
                </w:rPr>
                <w:noBreakHyphen/>
                <w:t>43</w:t>
              </w:r>
            </w:hyperlink>
          </w:p>
        </w:tc>
        <w:tc>
          <w:tcPr>
            <w:tcW w:w="1783" w:type="dxa"/>
            <w:tcBorders>
              <w:top w:val="single" w:sz="4" w:space="0" w:color="auto"/>
              <w:bottom w:val="single" w:sz="4" w:space="0" w:color="auto"/>
            </w:tcBorders>
          </w:tcPr>
          <w:p w14:paraId="38479ACE" w14:textId="23713D32" w:rsidR="004214F8" w:rsidRPr="000A04F7" w:rsidRDefault="007B5B6A" w:rsidP="008A03A3">
            <w:pPr>
              <w:pStyle w:val="EarlierRepubEntries"/>
            </w:pPr>
            <w:r>
              <w:t xml:space="preserve">amendments by </w:t>
            </w:r>
            <w:hyperlink r:id="rId1329" w:tooltip="Sentencing Legislation Amendment Act 2018" w:history="1">
              <w:r w:rsidRPr="007B5B6A">
                <w:rPr>
                  <w:rStyle w:val="charCitHyperlinkAbbrev"/>
                </w:rPr>
                <w:t>A2018</w:t>
              </w:r>
              <w:r w:rsidRPr="007B5B6A">
                <w:rPr>
                  <w:rStyle w:val="charCitHyperlinkAbbrev"/>
                </w:rPr>
                <w:noBreakHyphen/>
                <w:t>43</w:t>
              </w:r>
            </w:hyperlink>
          </w:p>
        </w:tc>
      </w:tr>
      <w:tr w:rsidR="00BF7AFD" w14:paraId="11CD546B" w14:textId="77777777" w:rsidTr="00F54566">
        <w:trPr>
          <w:cantSplit/>
        </w:trPr>
        <w:tc>
          <w:tcPr>
            <w:tcW w:w="1576" w:type="dxa"/>
            <w:tcBorders>
              <w:top w:val="single" w:sz="4" w:space="0" w:color="auto"/>
              <w:bottom w:val="single" w:sz="4" w:space="0" w:color="auto"/>
            </w:tcBorders>
          </w:tcPr>
          <w:p w14:paraId="506BA1DB" w14:textId="3E2230B9" w:rsidR="00BF7AFD" w:rsidRDefault="00BF7AFD" w:rsidP="00001C25">
            <w:pPr>
              <w:pStyle w:val="EarlierRepubEntries"/>
            </w:pPr>
            <w:r>
              <w:t>R64</w:t>
            </w:r>
            <w:r>
              <w:br/>
              <w:t>22 Aug 2019</w:t>
            </w:r>
          </w:p>
        </w:tc>
        <w:tc>
          <w:tcPr>
            <w:tcW w:w="1681" w:type="dxa"/>
            <w:tcBorders>
              <w:top w:val="single" w:sz="4" w:space="0" w:color="auto"/>
              <w:bottom w:val="single" w:sz="4" w:space="0" w:color="auto"/>
            </w:tcBorders>
          </w:tcPr>
          <w:p w14:paraId="4C2D1C1C" w14:textId="131BA815" w:rsidR="00BF7AFD" w:rsidRDefault="00BF7AFD" w:rsidP="00F54566">
            <w:pPr>
              <w:pStyle w:val="EarlierRepubEntries"/>
            </w:pPr>
            <w:r>
              <w:t>22 Aug 2019–</w:t>
            </w:r>
            <w:r>
              <w:br/>
              <w:t>9 Dec 2019</w:t>
            </w:r>
          </w:p>
        </w:tc>
        <w:tc>
          <w:tcPr>
            <w:tcW w:w="1783" w:type="dxa"/>
            <w:tcBorders>
              <w:top w:val="single" w:sz="4" w:space="0" w:color="auto"/>
              <w:bottom w:val="single" w:sz="4" w:space="0" w:color="auto"/>
            </w:tcBorders>
          </w:tcPr>
          <w:p w14:paraId="799C37EF" w14:textId="61C73658" w:rsidR="00BF7AFD" w:rsidRPr="00DC0C65" w:rsidRDefault="00BF7AFD" w:rsidP="00F54566">
            <w:pPr>
              <w:pStyle w:val="EarlierRepubEntries"/>
              <w:rPr>
                <w:rStyle w:val="charCitHyperlinkAbbrev"/>
              </w:rPr>
            </w:pPr>
            <w:hyperlink r:id="rId1330" w:tooltip="Road Transport Legislation Amendment Act 2019" w:history="1">
              <w:r w:rsidRPr="00DC0C65">
                <w:rPr>
                  <w:rStyle w:val="charCitHyperlinkAbbrev"/>
                </w:rPr>
                <w:t>A2019</w:t>
              </w:r>
              <w:r w:rsidRPr="00DC0C65">
                <w:rPr>
                  <w:rStyle w:val="charCitHyperlinkAbbrev"/>
                </w:rPr>
                <w:noBreakHyphen/>
                <w:t>21</w:t>
              </w:r>
            </w:hyperlink>
          </w:p>
        </w:tc>
        <w:tc>
          <w:tcPr>
            <w:tcW w:w="1783" w:type="dxa"/>
            <w:tcBorders>
              <w:top w:val="single" w:sz="4" w:space="0" w:color="auto"/>
              <w:bottom w:val="single" w:sz="4" w:space="0" w:color="auto"/>
            </w:tcBorders>
          </w:tcPr>
          <w:p w14:paraId="791ABCE3" w14:textId="749A5238" w:rsidR="00BF7AFD" w:rsidRPr="00BF7AFD" w:rsidRDefault="00BF7AFD" w:rsidP="008A03A3">
            <w:pPr>
              <w:pStyle w:val="EarlierRepubEntries"/>
            </w:pPr>
            <w:r>
              <w:t xml:space="preserve">amendments by </w:t>
            </w:r>
            <w:hyperlink r:id="rId1331" w:tooltip="Road Transport Legislation Amendment Act 2019" w:history="1">
              <w:r>
                <w:rPr>
                  <w:rStyle w:val="charCitHyperlinkAbbrev"/>
                </w:rPr>
                <w:t>A2019</w:t>
              </w:r>
              <w:r>
                <w:rPr>
                  <w:rStyle w:val="charCitHyperlinkAbbrev"/>
                </w:rPr>
                <w:noBreakHyphen/>
                <w:t>21</w:t>
              </w:r>
            </w:hyperlink>
          </w:p>
        </w:tc>
      </w:tr>
      <w:tr w:rsidR="00475D6B" w14:paraId="7CE37189" w14:textId="77777777" w:rsidTr="00F54566">
        <w:trPr>
          <w:cantSplit/>
        </w:trPr>
        <w:tc>
          <w:tcPr>
            <w:tcW w:w="1576" w:type="dxa"/>
            <w:tcBorders>
              <w:top w:val="single" w:sz="4" w:space="0" w:color="auto"/>
              <w:bottom w:val="single" w:sz="4" w:space="0" w:color="auto"/>
            </w:tcBorders>
          </w:tcPr>
          <w:p w14:paraId="68D8628A" w14:textId="54F3CC41" w:rsidR="00475D6B" w:rsidRDefault="00475D6B" w:rsidP="00001C25">
            <w:pPr>
              <w:pStyle w:val="EarlierRepubEntries"/>
            </w:pPr>
            <w:r>
              <w:t>R65</w:t>
            </w:r>
            <w:r>
              <w:br/>
              <w:t>10 Dec 2019</w:t>
            </w:r>
          </w:p>
        </w:tc>
        <w:tc>
          <w:tcPr>
            <w:tcW w:w="1681" w:type="dxa"/>
            <w:tcBorders>
              <w:top w:val="single" w:sz="4" w:space="0" w:color="auto"/>
              <w:bottom w:val="single" w:sz="4" w:space="0" w:color="auto"/>
            </w:tcBorders>
          </w:tcPr>
          <w:p w14:paraId="50492964" w14:textId="320B33FF" w:rsidR="00475D6B" w:rsidRDefault="00475D6B" w:rsidP="00F54566">
            <w:pPr>
              <w:pStyle w:val="EarlierRepubEntries"/>
            </w:pPr>
            <w:r>
              <w:t>10 Dec 2019–</w:t>
            </w:r>
            <w:r>
              <w:br/>
              <w:t>31 Jan 2020</w:t>
            </w:r>
          </w:p>
        </w:tc>
        <w:tc>
          <w:tcPr>
            <w:tcW w:w="1783" w:type="dxa"/>
            <w:tcBorders>
              <w:top w:val="single" w:sz="4" w:space="0" w:color="auto"/>
              <w:bottom w:val="single" w:sz="4" w:space="0" w:color="auto"/>
            </w:tcBorders>
          </w:tcPr>
          <w:p w14:paraId="21C5B254" w14:textId="48652354" w:rsidR="00475D6B" w:rsidRDefault="00475D6B" w:rsidP="00F54566">
            <w:pPr>
              <w:pStyle w:val="EarlierRepubEntries"/>
            </w:pPr>
            <w:hyperlink r:id="rId1332" w:tooltip="Road Transport Legislation Amendment Act 2019" w:history="1">
              <w:r>
                <w:rPr>
                  <w:rStyle w:val="charCitHyperlinkAbbrev"/>
                </w:rPr>
                <w:t>A2019</w:t>
              </w:r>
              <w:r>
                <w:rPr>
                  <w:rStyle w:val="charCitHyperlinkAbbrev"/>
                </w:rPr>
                <w:noBreakHyphen/>
                <w:t>21</w:t>
              </w:r>
            </w:hyperlink>
          </w:p>
        </w:tc>
        <w:tc>
          <w:tcPr>
            <w:tcW w:w="1783" w:type="dxa"/>
            <w:tcBorders>
              <w:top w:val="single" w:sz="4" w:space="0" w:color="auto"/>
              <w:bottom w:val="single" w:sz="4" w:space="0" w:color="auto"/>
            </w:tcBorders>
          </w:tcPr>
          <w:p w14:paraId="3857018E" w14:textId="5893C71A" w:rsidR="00475D6B" w:rsidRDefault="00475D6B" w:rsidP="008A03A3">
            <w:pPr>
              <w:pStyle w:val="EarlierRepubEntries"/>
            </w:pPr>
            <w:r>
              <w:t xml:space="preserve">amendments by </w:t>
            </w:r>
            <w:hyperlink r:id="rId1333" w:anchor="history" w:tooltip="Motor Accident Injuries Act 2019" w:history="1">
              <w:r w:rsidRPr="00475D6B">
                <w:rPr>
                  <w:rStyle w:val="charCitHyperlinkAbbrev"/>
                </w:rPr>
                <w:t>A2019</w:t>
              </w:r>
              <w:r w:rsidRPr="00475D6B">
                <w:rPr>
                  <w:rStyle w:val="charCitHyperlinkAbbrev"/>
                </w:rPr>
                <w:noBreakHyphen/>
                <w:t>12</w:t>
              </w:r>
            </w:hyperlink>
          </w:p>
        </w:tc>
      </w:tr>
      <w:tr w:rsidR="00FD67EA" w14:paraId="388FE9FE" w14:textId="77777777" w:rsidTr="00F54566">
        <w:trPr>
          <w:cantSplit/>
        </w:trPr>
        <w:tc>
          <w:tcPr>
            <w:tcW w:w="1576" w:type="dxa"/>
            <w:tcBorders>
              <w:top w:val="single" w:sz="4" w:space="0" w:color="auto"/>
              <w:bottom w:val="single" w:sz="4" w:space="0" w:color="auto"/>
            </w:tcBorders>
          </w:tcPr>
          <w:p w14:paraId="32A60DD0" w14:textId="3DFE5491" w:rsidR="00FD67EA" w:rsidRDefault="00FD67EA" w:rsidP="00001C25">
            <w:pPr>
              <w:pStyle w:val="EarlierRepubEntries"/>
            </w:pPr>
            <w:r>
              <w:t>R66</w:t>
            </w:r>
            <w:r>
              <w:br/>
              <w:t>1 Feb 2020</w:t>
            </w:r>
          </w:p>
        </w:tc>
        <w:tc>
          <w:tcPr>
            <w:tcW w:w="1681" w:type="dxa"/>
            <w:tcBorders>
              <w:top w:val="single" w:sz="4" w:space="0" w:color="auto"/>
              <w:bottom w:val="single" w:sz="4" w:space="0" w:color="auto"/>
            </w:tcBorders>
          </w:tcPr>
          <w:p w14:paraId="276CBDCE" w14:textId="5DDE57B7" w:rsidR="00FD67EA" w:rsidRDefault="00FD67EA" w:rsidP="00F54566">
            <w:pPr>
              <w:pStyle w:val="EarlierRepubEntries"/>
            </w:pPr>
            <w:r>
              <w:t>1 Feb 2020–</w:t>
            </w:r>
            <w:r>
              <w:br/>
              <w:t>22 June 2021</w:t>
            </w:r>
          </w:p>
        </w:tc>
        <w:tc>
          <w:tcPr>
            <w:tcW w:w="1783" w:type="dxa"/>
            <w:tcBorders>
              <w:top w:val="single" w:sz="4" w:space="0" w:color="auto"/>
              <w:bottom w:val="single" w:sz="4" w:space="0" w:color="auto"/>
            </w:tcBorders>
          </w:tcPr>
          <w:p w14:paraId="11BA4821" w14:textId="0C201CB2" w:rsidR="00FD67EA" w:rsidRDefault="00FD67EA" w:rsidP="00F54566">
            <w:pPr>
              <w:pStyle w:val="EarlierRepubEntries"/>
            </w:pPr>
            <w:hyperlink r:id="rId1334" w:tooltip="Road Transport Legislation Amendment Act 2019" w:history="1">
              <w:r>
                <w:rPr>
                  <w:rStyle w:val="charCitHyperlinkAbbrev"/>
                </w:rPr>
                <w:t>A2019</w:t>
              </w:r>
              <w:r>
                <w:rPr>
                  <w:rStyle w:val="charCitHyperlinkAbbrev"/>
                </w:rPr>
                <w:noBreakHyphen/>
                <w:t>21</w:t>
              </w:r>
            </w:hyperlink>
          </w:p>
        </w:tc>
        <w:tc>
          <w:tcPr>
            <w:tcW w:w="1783" w:type="dxa"/>
            <w:tcBorders>
              <w:top w:val="single" w:sz="4" w:space="0" w:color="auto"/>
              <w:bottom w:val="single" w:sz="4" w:space="0" w:color="auto"/>
            </w:tcBorders>
          </w:tcPr>
          <w:p w14:paraId="326DC79F" w14:textId="6D1DA2C9" w:rsidR="00FD67EA" w:rsidRDefault="00FD67EA" w:rsidP="008A03A3">
            <w:pPr>
              <w:pStyle w:val="EarlierRepubEntries"/>
            </w:pPr>
            <w:r>
              <w:t xml:space="preserve">amendments by </w:t>
            </w:r>
            <w:hyperlink r:id="rId1335" w:anchor="history" w:tooltip="Motor Accident Injuries Act 2019" w:history="1">
              <w:r w:rsidRPr="00475D6B">
                <w:rPr>
                  <w:rStyle w:val="charCitHyperlinkAbbrev"/>
                </w:rPr>
                <w:t>A2019</w:t>
              </w:r>
              <w:r w:rsidRPr="00475D6B">
                <w:rPr>
                  <w:rStyle w:val="charCitHyperlinkAbbrev"/>
                </w:rPr>
                <w:noBreakHyphen/>
                <w:t>12</w:t>
              </w:r>
            </w:hyperlink>
          </w:p>
        </w:tc>
      </w:tr>
      <w:tr w:rsidR="00D924B6" w14:paraId="211F2303" w14:textId="77777777" w:rsidTr="00F54566">
        <w:trPr>
          <w:cantSplit/>
        </w:trPr>
        <w:tc>
          <w:tcPr>
            <w:tcW w:w="1576" w:type="dxa"/>
            <w:tcBorders>
              <w:top w:val="single" w:sz="4" w:space="0" w:color="auto"/>
              <w:bottom w:val="single" w:sz="4" w:space="0" w:color="auto"/>
            </w:tcBorders>
          </w:tcPr>
          <w:p w14:paraId="44E6B1D6" w14:textId="216674F4" w:rsidR="00D924B6" w:rsidRDefault="00D924B6" w:rsidP="00001C25">
            <w:pPr>
              <w:pStyle w:val="EarlierRepubEntries"/>
            </w:pPr>
            <w:r>
              <w:t>R67</w:t>
            </w:r>
            <w:r>
              <w:br/>
              <w:t>23 June 2021</w:t>
            </w:r>
          </w:p>
        </w:tc>
        <w:tc>
          <w:tcPr>
            <w:tcW w:w="1681" w:type="dxa"/>
            <w:tcBorders>
              <w:top w:val="single" w:sz="4" w:space="0" w:color="auto"/>
              <w:bottom w:val="single" w:sz="4" w:space="0" w:color="auto"/>
            </w:tcBorders>
          </w:tcPr>
          <w:p w14:paraId="61414611" w14:textId="46BD3C89" w:rsidR="00D924B6" w:rsidRDefault="00D924B6" w:rsidP="00F54566">
            <w:pPr>
              <w:pStyle w:val="EarlierRepubEntries"/>
            </w:pPr>
            <w:r>
              <w:t>23 June 2021–</w:t>
            </w:r>
            <w:r>
              <w:br/>
              <w:t>11 Aug 2021</w:t>
            </w:r>
          </w:p>
        </w:tc>
        <w:tc>
          <w:tcPr>
            <w:tcW w:w="1783" w:type="dxa"/>
            <w:tcBorders>
              <w:top w:val="single" w:sz="4" w:space="0" w:color="auto"/>
              <w:bottom w:val="single" w:sz="4" w:space="0" w:color="auto"/>
            </w:tcBorders>
          </w:tcPr>
          <w:p w14:paraId="2029E686" w14:textId="473E3F3C" w:rsidR="00D924B6" w:rsidRDefault="00D924B6" w:rsidP="00F54566">
            <w:pPr>
              <w:pStyle w:val="EarlierRepubEntries"/>
            </w:pPr>
            <w:hyperlink r:id="rId1336"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027D6F30" w14:textId="168323D4" w:rsidR="00D924B6" w:rsidRDefault="00D924B6" w:rsidP="008A03A3">
            <w:pPr>
              <w:pStyle w:val="EarlierRepubEntries"/>
            </w:pPr>
            <w:r>
              <w:t xml:space="preserve">amendments by </w:t>
            </w:r>
            <w:hyperlink r:id="rId1337" w:tooltip="Statute Law Amendment Act 2021" w:history="1">
              <w:r>
                <w:rPr>
                  <w:rStyle w:val="charCitHyperlinkAbbrev"/>
                </w:rPr>
                <w:t>A2021</w:t>
              </w:r>
              <w:r>
                <w:rPr>
                  <w:rStyle w:val="charCitHyperlinkAbbrev"/>
                </w:rPr>
                <w:noBreakHyphen/>
                <w:t>12</w:t>
              </w:r>
            </w:hyperlink>
          </w:p>
        </w:tc>
      </w:tr>
      <w:tr w:rsidR="002346E3" w14:paraId="0052518F" w14:textId="77777777" w:rsidTr="00F54566">
        <w:trPr>
          <w:cantSplit/>
        </w:trPr>
        <w:tc>
          <w:tcPr>
            <w:tcW w:w="1576" w:type="dxa"/>
            <w:tcBorders>
              <w:top w:val="single" w:sz="4" w:space="0" w:color="auto"/>
              <w:bottom w:val="single" w:sz="4" w:space="0" w:color="auto"/>
            </w:tcBorders>
          </w:tcPr>
          <w:p w14:paraId="1247198D" w14:textId="0650764C" w:rsidR="002346E3" w:rsidRDefault="002346E3" w:rsidP="00001C25">
            <w:pPr>
              <w:pStyle w:val="EarlierRepubEntries"/>
            </w:pPr>
            <w:r>
              <w:t>R68</w:t>
            </w:r>
            <w:r>
              <w:br/>
              <w:t>12 Aug 2021</w:t>
            </w:r>
          </w:p>
        </w:tc>
        <w:tc>
          <w:tcPr>
            <w:tcW w:w="1681" w:type="dxa"/>
            <w:tcBorders>
              <w:top w:val="single" w:sz="4" w:space="0" w:color="auto"/>
              <w:bottom w:val="single" w:sz="4" w:space="0" w:color="auto"/>
            </w:tcBorders>
          </w:tcPr>
          <w:p w14:paraId="4CABEEA5" w14:textId="14255156" w:rsidR="002346E3" w:rsidRDefault="002346E3" w:rsidP="00F54566">
            <w:pPr>
              <w:pStyle w:val="EarlierRepubEntries"/>
            </w:pPr>
            <w:r>
              <w:t>12 Aug 2021–</w:t>
            </w:r>
            <w:r>
              <w:br/>
              <w:t>12 Apr 2022</w:t>
            </w:r>
          </w:p>
        </w:tc>
        <w:tc>
          <w:tcPr>
            <w:tcW w:w="1783" w:type="dxa"/>
            <w:tcBorders>
              <w:top w:val="single" w:sz="4" w:space="0" w:color="auto"/>
              <w:bottom w:val="single" w:sz="4" w:space="0" w:color="auto"/>
            </w:tcBorders>
          </w:tcPr>
          <w:p w14:paraId="7AEF0129" w14:textId="2FB0DD44" w:rsidR="002346E3" w:rsidRDefault="002346E3" w:rsidP="00F54566">
            <w:pPr>
              <w:pStyle w:val="EarlierRepubEntries"/>
            </w:pPr>
            <w:hyperlink r:id="rId1338" w:tooltip="Road Transport (Safety and Traffic Management) Amendment Act 2021" w:history="1">
              <w:r>
                <w:rPr>
                  <w:rStyle w:val="charCitHyperlinkAbbrev"/>
                </w:rPr>
                <w:t>A2021</w:t>
              </w:r>
              <w:r>
                <w:rPr>
                  <w:rStyle w:val="charCitHyperlinkAbbrev"/>
                </w:rPr>
                <w:noBreakHyphen/>
                <w:t>14</w:t>
              </w:r>
            </w:hyperlink>
          </w:p>
        </w:tc>
        <w:tc>
          <w:tcPr>
            <w:tcW w:w="1783" w:type="dxa"/>
            <w:tcBorders>
              <w:top w:val="single" w:sz="4" w:space="0" w:color="auto"/>
              <w:bottom w:val="single" w:sz="4" w:space="0" w:color="auto"/>
            </w:tcBorders>
          </w:tcPr>
          <w:p w14:paraId="3E0C7E33" w14:textId="4256D775" w:rsidR="002346E3" w:rsidRDefault="002346E3" w:rsidP="008A03A3">
            <w:pPr>
              <w:pStyle w:val="EarlierRepubEntries"/>
            </w:pPr>
            <w:r>
              <w:t xml:space="preserve">amendments by </w:t>
            </w:r>
            <w:hyperlink r:id="rId1339" w:tooltip="Road Transport (Safety and Traffic Management) Amendment Act 2021" w:history="1">
              <w:r>
                <w:rPr>
                  <w:rStyle w:val="charCitHyperlinkAbbrev"/>
                </w:rPr>
                <w:t>A2021</w:t>
              </w:r>
              <w:r>
                <w:rPr>
                  <w:rStyle w:val="charCitHyperlinkAbbrev"/>
                </w:rPr>
                <w:noBreakHyphen/>
                <w:t>14</w:t>
              </w:r>
            </w:hyperlink>
          </w:p>
        </w:tc>
      </w:tr>
      <w:tr w:rsidR="00FD6E4A" w14:paraId="52427BBE" w14:textId="77777777" w:rsidTr="00F54566">
        <w:trPr>
          <w:cantSplit/>
        </w:trPr>
        <w:tc>
          <w:tcPr>
            <w:tcW w:w="1576" w:type="dxa"/>
            <w:tcBorders>
              <w:top w:val="single" w:sz="4" w:space="0" w:color="auto"/>
              <w:bottom w:val="single" w:sz="4" w:space="0" w:color="auto"/>
            </w:tcBorders>
          </w:tcPr>
          <w:p w14:paraId="5E420C41" w14:textId="5AC49B98" w:rsidR="00FD6E4A" w:rsidRPr="005E6EF1" w:rsidRDefault="00A470AC" w:rsidP="00001C25">
            <w:pPr>
              <w:pStyle w:val="EarlierRepubEntries"/>
            </w:pPr>
            <w:r w:rsidRPr="005E6EF1">
              <w:t>R69</w:t>
            </w:r>
            <w:r w:rsidRPr="005E6EF1">
              <w:br/>
              <w:t>13 Apr 2022</w:t>
            </w:r>
          </w:p>
        </w:tc>
        <w:tc>
          <w:tcPr>
            <w:tcW w:w="1681" w:type="dxa"/>
            <w:tcBorders>
              <w:top w:val="single" w:sz="4" w:space="0" w:color="auto"/>
              <w:bottom w:val="single" w:sz="4" w:space="0" w:color="auto"/>
            </w:tcBorders>
          </w:tcPr>
          <w:p w14:paraId="26DD109A" w14:textId="31A781A6" w:rsidR="00FD6E4A" w:rsidRPr="005E6EF1" w:rsidRDefault="00A470AC" w:rsidP="00F54566">
            <w:pPr>
              <w:pStyle w:val="EarlierRepubEntries"/>
            </w:pPr>
            <w:r w:rsidRPr="005E6EF1">
              <w:t>13 Apr 2022–</w:t>
            </w:r>
            <w:r w:rsidRPr="005E6EF1">
              <w:br/>
              <w:t>26 Apr 2022</w:t>
            </w:r>
          </w:p>
        </w:tc>
        <w:tc>
          <w:tcPr>
            <w:tcW w:w="1783" w:type="dxa"/>
            <w:tcBorders>
              <w:top w:val="single" w:sz="4" w:space="0" w:color="auto"/>
              <w:bottom w:val="single" w:sz="4" w:space="0" w:color="auto"/>
            </w:tcBorders>
          </w:tcPr>
          <w:p w14:paraId="09D2A882" w14:textId="14430303" w:rsidR="00FD6E4A" w:rsidRDefault="00FD6E4A" w:rsidP="00F54566">
            <w:pPr>
              <w:pStyle w:val="EarlierRepubEntries"/>
            </w:pPr>
            <w:hyperlink r:id="rId1340" w:tooltip="Road Transport Legislation Amendment Act 2022" w:history="1">
              <w:r>
                <w:rPr>
                  <w:rStyle w:val="charCitHyperlinkAbbrev"/>
                </w:rPr>
                <w:t>A2022</w:t>
              </w:r>
              <w:r>
                <w:rPr>
                  <w:rStyle w:val="charCitHyperlinkAbbrev"/>
                </w:rPr>
                <w:noBreakHyphen/>
                <w:t>3</w:t>
              </w:r>
            </w:hyperlink>
          </w:p>
        </w:tc>
        <w:tc>
          <w:tcPr>
            <w:tcW w:w="1783" w:type="dxa"/>
            <w:tcBorders>
              <w:top w:val="single" w:sz="4" w:space="0" w:color="auto"/>
              <w:bottom w:val="single" w:sz="4" w:space="0" w:color="auto"/>
            </w:tcBorders>
          </w:tcPr>
          <w:p w14:paraId="71973E6B" w14:textId="051EEA49" w:rsidR="00FD6E4A" w:rsidRDefault="00FD6E4A" w:rsidP="008A03A3">
            <w:pPr>
              <w:pStyle w:val="EarlierRepubEntries"/>
            </w:pPr>
            <w:r>
              <w:t xml:space="preserve">amendments by </w:t>
            </w:r>
            <w:hyperlink r:id="rId1341" w:tooltip="Road Transport Legislation Amendment Act 2022" w:history="1">
              <w:r>
                <w:rPr>
                  <w:rStyle w:val="charCitHyperlinkAbbrev"/>
                </w:rPr>
                <w:t>A2022</w:t>
              </w:r>
              <w:r>
                <w:rPr>
                  <w:rStyle w:val="charCitHyperlinkAbbrev"/>
                </w:rPr>
                <w:noBreakHyphen/>
                <w:t>3</w:t>
              </w:r>
            </w:hyperlink>
          </w:p>
        </w:tc>
      </w:tr>
      <w:tr w:rsidR="002D2079" w14:paraId="022797F3" w14:textId="77777777" w:rsidTr="00F54566">
        <w:trPr>
          <w:cantSplit/>
        </w:trPr>
        <w:tc>
          <w:tcPr>
            <w:tcW w:w="1576" w:type="dxa"/>
            <w:tcBorders>
              <w:top w:val="single" w:sz="4" w:space="0" w:color="auto"/>
              <w:bottom w:val="single" w:sz="4" w:space="0" w:color="auto"/>
            </w:tcBorders>
          </w:tcPr>
          <w:p w14:paraId="1F3372B1" w14:textId="0DD5D476" w:rsidR="002D2079" w:rsidRPr="005E6EF1" w:rsidRDefault="002D2079" w:rsidP="00001C25">
            <w:pPr>
              <w:pStyle w:val="EarlierRepubEntries"/>
            </w:pPr>
            <w:r>
              <w:t>R70</w:t>
            </w:r>
            <w:r>
              <w:br/>
            </w:r>
            <w:r w:rsidR="00543C8B">
              <w:t>27 Apr 2022</w:t>
            </w:r>
          </w:p>
        </w:tc>
        <w:tc>
          <w:tcPr>
            <w:tcW w:w="1681" w:type="dxa"/>
            <w:tcBorders>
              <w:top w:val="single" w:sz="4" w:space="0" w:color="auto"/>
              <w:bottom w:val="single" w:sz="4" w:space="0" w:color="auto"/>
            </w:tcBorders>
          </w:tcPr>
          <w:p w14:paraId="13C3B025" w14:textId="622A219E" w:rsidR="002D2079" w:rsidRPr="005E6EF1" w:rsidRDefault="00543C8B" w:rsidP="00F54566">
            <w:pPr>
              <w:pStyle w:val="EarlierRepubEntries"/>
            </w:pPr>
            <w:r>
              <w:t>27 Apr 2022</w:t>
            </w:r>
            <w:r w:rsidRPr="005E6EF1">
              <w:t>–</w:t>
            </w:r>
            <w:r w:rsidRPr="005E6EF1">
              <w:br/>
            </w:r>
            <w:r>
              <w:t>21 June 2023</w:t>
            </w:r>
          </w:p>
        </w:tc>
        <w:tc>
          <w:tcPr>
            <w:tcW w:w="1783" w:type="dxa"/>
            <w:tcBorders>
              <w:top w:val="single" w:sz="4" w:space="0" w:color="auto"/>
              <w:bottom w:val="single" w:sz="4" w:space="0" w:color="auto"/>
            </w:tcBorders>
          </w:tcPr>
          <w:p w14:paraId="554925A0" w14:textId="64420AF4" w:rsidR="002D2079" w:rsidRDefault="00543C8B" w:rsidP="00F54566">
            <w:pPr>
              <w:pStyle w:val="EarlierRepubEntries"/>
            </w:pPr>
            <w:hyperlink r:id="rId1342" w:tooltip="Road Transport Legislation Amendment Act 2022 (No 2)" w:history="1">
              <w:r>
                <w:rPr>
                  <w:rStyle w:val="charCitHyperlinkAbbrev"/>
                </w:rPr>
                <w:t>A2022</w:t>
              </w:r>
              <w:r>
                <w:rPr>
                  <w:rStyle w:val="charCitHyperlinkAbbrev"/>
                </w:rPr>
                <w:noBreakHyphen/>
                <w:t>5</w:t>
              </w:r>
            </w:hyperlink>
          </w:p>
        </w:tc>
        <w:tc>
          <w:tcPr>
            <w:tcW w:w="1783" w:type="dxa"/>
            <w:tcBorders>
              <w:top w:val="single" w:sz="4" w:space="0" w:color="auto"/>
              <w:bottom w:val="single" w:sz="4" w:space="0" w:color="auto"/>
            </w:tcBorders>
          </w:tcPr>
          <w:p w14:paraId="72354F14" w14:textId="41697817" w:rsidR="002D2079" w:rsidRDefault="00543C8B" w:rsidP="008A03A3">
            <w:pPr>
              <w:pStyle w:val="EarlierRepubEntries"/>
            </w:pPr>
            <w:r>
              <w:t xml:space="preserve">amendments by </w:t>
            </w:r>
            <w:hyperlink r:id="rId1343" w:tooltip="Road Transport Legislation Amendment Act 2022 (No 2)" w:history="1">
              <w:r>
                <w:rPr>
                  <w:rStyle w:val="charCitHyperlinkAbbrev"/>
                </w:rPr>
                <w:t>A2022</w:t>
              </w:r>
              <w:r>
                <w:rPr>
                  <w:rStyle w:val="charCitHyperlinkAbbrev"/>
                </w:rPr>
                <w:noBreakHyphen/>
                <w:t>5</w:t>
              </w:r>
            </w:hyperlink>
          </w:p>
        </w:tc>
      </w:tr>
      <w:tr w:rsidR="0054692C" w14:paraId="2CDCDA7F" w14:textId="77777777" w:rsidTr="00F54566">
        <w:trPr>
          <w:cantSplit/>
        </w:trPr>
        <w:tc>
          <w:tcPr>
            <w:tcW w:w="1576" w:type="dxa"/>
            <w:tcBorders>
              <w:top w:val="single" w:sz="4" w:space="0" w:color="auto"/>
              <w:bottom w:val="single" w:sz="4" w:space="0" w:color="auto"/>
            </w:tcBorders>
          </w:tcPr>
          <w:p w14:paraId="135AFBB3" w14:textId="4D846416" w:rsidR="0054692C" w:rsidRDefault="0054692C" w:rsidP="00001C25">
            <w:pPr>
              <w:pStyle w:val="EarlierRepubEntries"/>
            </w:pPr>
            <w:r>
              <w:lastRenderedPageBreak/>
              <w:t>R71</w:t>
            </w:r>
            <w:r>
              <w:br/>
              <w:t>22 June 2023</w:t>
            </w:r>
          </w:p>
        </w:tc>
        <w:tc>
          <w:tcPr>
            <w:tcW w:w="1681" w:type="dxa"/>
            <w:tcBorders>
              <w:top w:val="single" w:sz="4" w:space="0" w:color="auto"/>
              <w:bottom w:val="single" w:sz="4" w:space="0" w:color="auto"/>
            </w:tcBorders>
          </w:tcPr>
          <w:p w14:paraId="2476BF9F" w14:textId="5546D253" w:rsidR="0054692C" w:rsidRDefault="0054692C" w:rsidP="00F54566">
            <w:pPr>
              <w:pStyle w:val="EarlierRepubEntries"/>
            </w:pPr>
            <w:r>
              <w:t>22 June 2023–</w:t>
            </w:r>
            <w:r>
              <w:br/>
              <w:t>24 May 2024</w:t>
            </w:r>
          </w:p>
        </w:tc>
        <w:tc>
          <w:tcPr>
            <w:tcW w:w="1783" w:type="dxa"/>
            <w:tcBorders>
              <w:top w:val="single" w:sz="4" w:space="0" w:color="auto"/>
              <w:bottom w:val="single" w:sz="4" w:space="0" w:color="auto"/>
            </w:tcBorders>
          </w:tcPr>
          <w:p w14:paraId="7AA1F613" w14:textId="197BE8B2" w:rsidR="0054692C" w:rsidRDefault="009B766A" w:rsidP="00F54566">
            <w:pPr>
              <w:pStyle w:val="EarlierRepubEntries"/>
            </w:pPr>
            <w:hyperlink r:id="rId1344" w:tooltip="Road Transport Legislation Amendment Act 2023" w:history="1">
              <w:r>
                <w:rPr>
                  <w:rStyle w:val="charCitHyperlinkAbbrev"/>
                </w:rPr>
                <w:t>A2023</w:t>
              </w:r>
              <w:r>
                <w:rPr>
                  <w:rStyle w:val="charCitHyperlinkAbbrev"/>
                </w:rPr>
                <w:noBreakHyphen/>
                <w:t>19</w:t>
              </w:r>
            </w:hyperlink>
          </w:p>
        </w:tc>
        <w:tc>
          <w:tcPr>
            <w:tcW w:w="1783" w:type="dxa"/>
            <w:tcBorders>
              <w:top w:val="single" w:sz="4" w:space="0" w:color="auto"/>
              <w:bottom w:val="single" w:sz="4" w:space="0" w:color="auto"/>
            </w:tcBorders>
          </w:tcPr>
          <w:p w14:paraId="326A2366" w14:textId="68A976C9" w:rsidR="0054692C" w:rsidRDefault="009B766A" w:rsidP="008A03A3">
            <w:pPr>
              <w:pStyle w:val="EarlierRepubEntries"/>
            </w:pPr>
            <w:r>
              <w:t>a</w:t>
            </w:r>
            <w:r w:rsidR="0054692C">
              <w:t xml:space="preserve">mendments by </w:t>
            </w:r>
            <w:hyperlink r:id="rId1345" w:tooltip="Road Transport Legislation Amendment Act 2023" w:history="1">
              <w:r>
                <w:rPr>
                  <w:rStyle w:val="charCitHyperlinkAbbrev"/>
                </w:rPr>
                <w:t>A2023</w:t>
              </w:r>
              <w:r>
                <w:rPr>
                  <w:rStyle w:val="charCitHyperlinkAbbrev"/>
                </w:rPr>
                <w:noBreakHyphen/>
                <w:t>19</w:t>
              </w:r>
            </w:hyperlink>
          </w:p>
        </w:tc>
      </w:tr>
      <w:tr w:rsidR="00AD3DC2" w14:paraId="63003991" w14:textId="77777777" w:rsidTr="00F54566">
        <w:trPr>
          <w:cantSplit/>
        </w:trPr>
        <w:tc>
          <w:tcPr>
            <w:tcW w:w="1576" w:type="dxa"/>
            <w:tcBorders>
              <w:top w:val="single" w:sz="4" w:space="0" w:color="auto"/>
              <w:bottom w:val="single" w:sz="4" w:space="0" w:color="auto"/>
            </w:tcBorders>
          </w:tcPr>
          <w:p w14:paraId="210A0C8F" w14:textId="009CA34C" w:rsidR="00AD3DC2" w:rsidRDefault="00AD3DC2" w:rsidP="00001C25">
            <w:pPr>
              <w:pStyle w:val="EarlierRepubEntries"/>
            </w:pPr>
            <w:r>
              <w:t>R72</w:t>
            </w:r>
            <w:r>
              <w:br/>
              <w:t>25 May 2024</w:t>
            </w:r>
          </w:p>
        </w:tc>
        <w:tc>
          <w:tcPr>
            <w:tcW w:w="1681" w:type="dxa"/>
            <w:tcBorders>
              <w:top w:val="single" w:sz="4" w:space="0" w:color="auto"/>
              <w:bottom w:val="single" w:sz="4" w:space="0" w:color="auto"/>
            </w:tcBorders>
          </w:tcPr>
          <w:p w14:paraId="19907E7A" w14:textId="07777A1F" w:rsidR="00AD3DC2" w:rsidRDefault="00AD3DC2" w:rsidP="00F54566">
            <w:pPr>
              <w:pStyle w:val="EarlierRepubEntries"/>
            </w:pPr>
            <w:r>
              <w:t>25 May 2024–</w:t>
            </w:r>
            <w:r>
              <w:br/>
              <w:t>2 Nov 2025</w:t>
            </w:r>
          </w:p>
        </w:tc>
        <w:tc>
          <w:tcPr>
            <w:tcW w:w="1783" w:type="dxa"/>
            <w:tcBorders>
              <w:top w:val="single" w:sz="4" w:space="0" w:color="auto"/>
              <w:bottom w:val="single" w:sz="4" w:space="0" w:color="auto"/>
            </w:tcBorders>
          </w:tcPr>
          <w:p w14:paraId="5750CE75" w14:textId="325772F6" w:rsidR="00AD3DC2" w:rsidRDefault="00AD3DC2" w:rsidP="00F54566">
            <w:pPr>
              <w:pStyle w:val="EarlierRepubEntries"/>
            </w:pPr>
            <w:hyperlink r:id="rId1346" w:tooltip="Road Safety Legislation Amendment Act 2024" w:history="1">
              <w:r>
                <w:rPr>
                  <w:rStyle w:val="charCitHyperlinkAbbrev"/>
                </w:rPr>
                <w:t>A2024</w:t>
              </w:r>
              <w:r>
                <w:rPr>
                  <w:rStyle w:val="charCitHyperlinkAbbrev"/>
                </w:rPr>
                <w:noBreakHyphen/>
                <w:t>20</w:t>
              </w:r>
            </w:hyperlink>
          </w:p>
        </w:tc>
        <w:tc>
          <w:tcPr>
            <w:tcW w:w="1783" w:type="dxa"/>
            <w:tcBorders>
              <w:top w:val="single" w:sz="4" w:space="0" w:color="auto"/>
              <w:bottom w:val="single" w:sz="4" w:space="0" w:color="auto"/>
            </w:tcBorders>
          </w:tcPr>
          <w:p w14:paraId="520D4AED" w14:textId="7CEAD06B" w:rsidR="00AD3DC2" w:rsidRDefault="00AD3DC2" w:rsidP="008A03A3">
            <w:pPr>
              <w:pStyle w:val="EarlierRepubEntries"/>
            </w:pPr>
            <w:r>
              <w:t xml:space="preserve">amendments by </w:t>
            </w:r>
            <w:hyperlink r:id="rId1347" w:tooltip="Road Safety Legislation Amendment Act 2024" w:history="1">
              <w:r>
                <w:rPr>
                  <w:rStyle w:val="charCitHyperlinkAbbrev"/>
                </w:rPr>
                <w:t>A2024</w:t>
              </w:r>
              <w:r>
                <w:rPr>
                  <w:rStyle w:val="charCitHyperlinkAbbrev"/>
                </w:rPr>
                <w:noBreakHyphen/>
                <w:t>20</w:t>
              </w:r>
            </w:hyperlink>
          </w:p>
        </w:tc>
      </w:tr>
    </w:tbl>
    <w:p w14:paraId="33B07196" w14:textId="77777777" w:rsidR="002B6B83" w:rsidRPr="0016733A" w:rsidRDefault="002B6B83" w:rsidP="009C173D">
      <w:pPr>
        <w:pStyle w:val="Endnote2"/>
      </w:pPr>
      <w:bookmarkStart w:id="202" w:name="_Toc212202281"/>
      <w:r w:rsidRPr="0016733A">
        <w:rPr>
          <w:rStyle w:val="charTableNo"/>
        </w:rPr>
        <w:t>6</w:t>
      </w:r>
      <w:r w:rsidRPr="00217CE1">
        <w:tab/>
      </w:r>
      <w:r w:rsidRPr="0016733A">
        <w:rPr>
          <w:rStyle w:val="charTableText"/>
        </w:rPr>
        <w:t>Expired transitional or validating provisions</w:t>
      </w:r>
      <w:bookmarkEnd w:id="202"/>
    </w:p>
    <w:p w14:paraId="13024469" w14:textId="656ECDBF" w:rsidR="002B6B83" w:rsidRDefault="002B6B83" w:rsidP="009C173D">
      <w:pPr>
        <w:pStyle w:val="EndNoteTextPub"/>
      </w:pPr>
      <w:r w:rsidRPr="00600F19">
        <w:t>This Act may be affected by transitional or validating provisions that have expired.  The expiry does not affect any continuing operation of the provisions (s</w:t>
      </w:r>
      <w:r>
        <w:t xml:space="preserve">ee </w:t>
      </w:r>
      <w:hyperlink r:id="rId1348" w:tooltip="A2001-14" w:history="1">
        <w:r w:rsidR="000D5494" w:rsidRPr="000D5494">
          <w:rPr>
            <w:rStyle w:val="charCitHyperlinkItal"/>
          </w:rPr>
          <w:t>Legislation Act 2001</w:t>
        </w:r>
      </w:hyperlink>
      <w:r>
        <w:t>, s 88 (1)).</w:t>
      </w:r>
    </w:p>
    <w:p w14:paraId="59073D78" w14:textId="77777777" w:rsidR="002B6B83" w:rsidRDefault="002B6B83" w:rsidP="009C173D">
      <w:pPr>
        <w:pStyle w:val="EndNoteTextPub"/>
        <w:spacing w:before="120"/>
      </w:pPr>
      <w:r>
        <w:t>Expired provisions are removed from the republished law when the expiry takes effect and are listed in the amendment history using the abbreviation ‘exp’ followed by the date of the expiry.</w:t>
      </w:r>
    </w:p>
    <w:p w14:paraId="05CE0FD2" w14:textId="77777777" w:rsidR="002B6B83" w:rsidRDefault="002B6B83" w:rsidP="002B6B83">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20E7FB1E" w14:textId="77777777" w:rsidR="00932F5F" w:rsidRDefault="00932F5F" w:rsidP="007B3882">
      <w:pPr>
        <w:pStyle w:val="05EndNote"/>
        <w:sectPr w:rsidR="00932F5F" w:rsidSect="0016733A">
          <w:headerReference w:type="even" r:id="rId1349"/>
          <w:headerReference w:type="default" r:id="rId1350"/>
          <w:footerReference w:type="even" r:id="rId1351"/>
          <w:footerReference w:type="default" r:id="rId1352"/>
          <w:pgSz w:w="11907" w:h="16839" w:code="9"/>
          <w:pgMar w:top="3000" w:right="1900" w:bottom="2500" w:left="2300" w:header="2480" w:footer="2100" w:gutter="0"/>
          <w:cols w:space="720"/>
          <w:docGrid w:linePitch="326"/>
        </w:sectPr>
      </w:pPr>
    </w:p>
    <w:p w14:paraId="690A3BA8" w14:textId="77777777" w:rsidR="00F54566" w:rsidRDefault="00F54566" w:rsidP="00F54566"/>
    <w:p w14:paraId="489F9ACF" w14:textId="77777777" w:rsidR="00F54566" w:rsidRDefault="00F54566" w:rsidP="00F54566"/>
    <w:p w14:paraId="2E02DDED" w14:textId="77777777" w:rsidR="00F54566" w:rsidRDefault="00F54566" w:rsidP="00F54566">
      <w:pPr>
        <w:rPr>
          <w:color w:val="000000"/>
          <w:sz w:val="22"/>
        </w:rPr>
      </w:pPr>
    </w:p>
    <w:p w14:paraId="1D9C43D7" w14:textId="5DA515FC" w:rsidR="00E92C3B" w:rsidRDefault="00E92C3B" w:rsidP="00F54566">
      <w:pPr>
        <w:rPr>
          <w:color w:val="000000"/>
          <w:sz w:val="22"/>
        </w:rPr>
      </w:pPr>
    </w:p>
    <w:p w14:paraId="21494F2C" w14:textId="4FC07D82" w:rsidR="00E92C3B" w:rsidRDefault="00E92C3B" w:rsidP="00F54566">
      <w:pPr>
        <w:rPr>
          <w:color w:val="000000"/>
          <w:sz w:val="22"/>
        </w:rPr>
      </w:pPr>
    </w:p>
    <w:p w14:paraId="269BBBD2" w14:textId="3C03AE9B" w:rsidR="00E92C3B" w:rsidRDefault="00E92C3B" w:rsidP="00F54566">
      <w:pPr>
        <w:rPr>
          <w:color w:val="000000"/>
          <w:sz w:val="22"/>
        </w:rPr>
      </w:pPr>
    </w:p>
    <w:p w14:paraId="744E44D3" w14:textId="415C7D5A" w:rsidR="00E92C3B" w:rsidRDefault="00E92C3B" w:rsidP="00F54566">
      <w:pPr>
        <w:rPr>
          <w:color w:val="000000"/>
          <w:sz w:val="22"/>
        </w:rPr>
      </w:pPr>
    </w:p>
    <w:p w14:paraId="1441BA11" w14:textId="5229929A" w:rsidR="00E92C3B" w:rsidRDefault="00E92C3B" w:rsidP="00F54566">
      <w:pPr>
        <w:rPr>
          <w:color w:val="000000"/>
          <w:sz w:val="22"/>
        </w:rPr>
      </w:pPr>
    </w:p>
    <w:p w14:paraId="1FEA0965" w14:textId="63E50C47" w:rsidR="00E92C3B" w:rsidRDefault="00E92C3B" w:rsidP="00F54566">
      <w:pPr>
        <w:rPr>
          <w:color w:val="000000"/>
          <w:sz w:val="22"/>
        </w:rPr>
      </w:pPr>
    </w:p>
    <w:p w14:paraId="6514F188" w14:textId="6F82E444" w:rsidR="00E92C3B" w:rsidRDefault="00E92C3B" w:rsidP="00F54566">
      <w:pPr>
        <w:rPr>
          <w:color w:val="000000"/>
          <w:sz w:val="22"/>
        </w:rPr>
      </w:pPr>
    </w:p>
    <w:p w14:paraId="63EE645D" w14:textId="77777777" w:rsidR="00E92C3B" w:rsidRDefault="00E92C3B" w:rsidP="00F54566">
      <w:pPr>
        <w:rPr>
          <w:color w:val="000000"/>
          <w:sz w:val="22"/>
        </w:rPr>
      </w:pPr>
    </w:p>
    <w:p w14:paraId="6A0F03AB" w14:textId="77777777" w:rsidR="00184189" w:rsidRDefault="00184189" w:rsidP="00F54566">
      <w:pPr>
        <w:rPr>
          <w:color w:val="000000"/>
          <w:sz w:val="22"/>
        </w:rPr>
      </w:pPr>
    </w:p>
    <w:p w14:paraId="5D0CB154" w14:textId="77777777" w:rsidR="00184189" w:rsidRDefault="00184189" w:rsidP="00F54566">
      <w:pPr>
        <w:rPr>
          <w:color w:val="000000"/>
          <w:sz w:val="22"/>
        </w:rPr>
      </w:pPr>
    </w:p>
    <w:p w14:paraId="4AFBC72B" w14:textId="77777777" w:rsidR="00CE63F1" w:rsidRDefault="00CE63F1" w:rsidP="00F54566">
      <w:pPr>
        <w:rPr>
          <w:color w:val="000000"/>
          <w:sz w:val="22"/>
        </w:rPr>
      </w:pPr>
    </w:p>
    <w:p w14:paraId="3814ACCA" w14:textId="2B42BC93" w:rsidR="00F54566" w:rsidRPr="00C91070" w:rsidRDefault="00F54566" w:rsidP="00F54566">
      <w:pPr>
        <w:rPr>
          <w:color w:val="000000"/>
          <w:sz w:val="22"/>
        </w:rPr>
      </w:pPr>
      <w:r>
        <w:rPr>
          <w:color w:val="000000"/>
          <w:sz w:val="22"/>
        </w:rPr>
        <w:t>©  A</w:t>
      </w:r>
      <w:r w:rsidR="00EC6AE1">
        <w:rPr>
          <w:color w:val="000000"/>
          <w:sz w:val="22"/>
        </w:rPr>
        <w:t xml:space="preserve">ustralian Capital Territory </w:t>
      </w:r>
      <w:r w:rsidR="0016733A">
        <w:rPr>
          <w:color w:val="000000"/>
          <w:sz w:val="22"/>
        </w:rPr>
        <w:t>2025</w:t>
      </w:r>
    </w:p>
    <w:p w14:paraId="0C359801" w14:textId="77777777" w:rsidR="00F54566" w:rsidRDefault="00F54566" w:rsidP="00F54566">
      <w:pPr>
        <w:pStyle w:val="06Copyright"/>
        <w:sectPr w:rsidR="00F54566">
          <w:headerReference w:type="even" r:id="rId1353"/>
          <w:headerReference w:type="default" r:id="rId1354"/>
          <w:footerReference w:type="even" r:id="rId1355"/>
          <w:footerReference w:type="default" r:id="rId1356"/>
          <w:headerReference w:type="first" r:id="rId1357"/>
          <w:footerReference w:type="first" r:id="rId1358"/>
          <w:type w:val="continuous"/>
          <w:pgSz w:w="11907" w:h="16839" w:code="9"/>
          <w:pgMar w:top="3000" w:right="1900" w:bottom="2500" w:left="2300" w:header="2480" w:footer="2100" w:gutter="0"/>
          <w:pgNumType w:fmt="lowerRoman"/>
          <w:cols w:space="720"/>
          <w:titlePg/>
          <w:docGrid w:linePitch="254"/>
        </w:sectPr>
      </w:pPr>
    </w:p>
    <w:p w14:paraId="7F1510F0" w14:textId="77777777" w:rsidR="00F748D8" w:rsidRDefault="00F748D8" w:rsidP="00A17A47"/>
    <w:sectPr w:rsidR="00F748D8" w:rsidSect="00EF20EA">
      <w:headerReference w:type="first" r:id="rId1359"/>
      <w:footerReference w:type="first" r:id="rId1360"/>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73C92" w14:textId="77777777" w:rsidR="00195FC7" w:rsidRDefault="00195FC7">
      <w:r>
        <w:separator/>
      </w:r>
    </w:p>
  </w:endnote>
  <w:endnote w:type="continuationSeparator" w:id="0">
    <w:p w14:paraId="00BE64F0" w14:textId="77777777" w:rsidR="00195FC7" w:rsidRDefault="0019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08A8D" w14:textId="23A392F4" w:rsidR="00941FC1" w:rsidRPr="00886C1F" w:rsidRDefault="00886C1F" w:rsidP="00886C1F">
    <w:pPr>
      <w:pStyle w:val="Footer"/>
      <w:jc w:val="center"/>
      <w:rPr>
        <w:rFonts w:cs="Arial"/>
        <w:sz w:val="14"/>
      </w:rPr>
    </w:pPr>
    <w:r w:rsidRPr="00886C1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6E2A7" w14:textId="77777777" w:rsidR="00932F5F" w:rsidRDefault="00932F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32F5F" w14:paraId="68FBD3C2" w14:textId="77777777">
      <w:tc>
        <w:tcPr>
          <w:tcW w:w="847" w:type="pct"/>
        </w:tcPr>
        <w:p w14:paraId="6FB1F87B" w14:textId="77777777" w:rsidR="00932F5F" w:rsidRDefault="00932F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19968265" w14:textId="5CEC66B8" w:rsidR="00932F5F" w:rsidRDefault="00886C1F">
          <w:pPr>
            <w:pStyle w:val="Footer"/>
            <w:jc w:val="center"/>
          </w:pPr>
          <w:r>
            <w:fldChar w:fldCharType="begin"/>
          </w:r>
          <w:r>
            <w:instrText xml:space="preserve"> REF Citation *\charformat </w:instrText>
          </w:r>
          <w:r>
            <w:fldChar w:fldCharType="separate"/>
          </w:r>
          <w:r w:rsidR="007E097E">
            <w:t>Road Transport (General) Act 1999</w:t>
          </w:r>
          <w:r>
            <w:fldChar w:fldCharType="end"/>
          </w:r>
        </w:p>
        <w:p w14:paraId="3E150BF9" w14:textId="3D4638EE" w:rsidR="00932F5F" w:rsidRDefault="00886C1F">
          <w:pPr>
            <w:pStyle w:val="FooterInfoCentre"/>
          </w:pPr>
          <w:r>
            <w:fldChar w:fldCharType="begin"/>
          </w:r>
          <w:r>
            <w:instrText xml:space="preserve"> DOCPROPERTY "Eff"  *\charformat </w:instrText>
          </w:r>
          <w:r>
            <w:fldChar w:fldCharType="separate"/>
          </w:r>
          <w:r w:rsidR="007E097E">
            <w:t xml:space="preserve">Effective:  </w:t>
          </w:r>
          <w:r>
            <w:fldChar w:fldCharType="end"/>
          </w:r>
          <w:r>
            <w:fldChar w:fldCharType="begin"/>
          </w:r>
          <w:r>
            <w:instrText xml:space="preserve"> DOCPROPERTY "StartDt"  *\charformat </w:instrText>
          </w:r>
          <w:r>
            <w:fldChar w:fldCharType="separate"/>
          </w:r>
          <w:r w:rsidR="007E097E">
            <w:t>03/11/25</w:t>
          </w:r>
          <w:r>
            <w:fldChar w:fldCharType="end"/>
          </w:r>
          <w:r>
            <w:fldChar w:fldCharType="begin"/>
          </w:r>
          <w:r>
            <w:instrText xml:space="preserve"> DOCPROPERTY "EndDt"  *\charformat </w:instrText>
          </w:r>
          <w:r>
            <w:fldChar w:fldCharType="separate"/>
          </w:r>
          <w:r w:rsidR="007E097E">
            <w:t>-25/11/25</w:t>
          </w:r>
          <w:r>
            <w:fldChar w:fldCharType="end"/>
          </w:r>
        </w:p>
      </w:tc>
      <w:tc>
        <w:tcPr>
          <w:tcW w:w="1061" w:type="pct"/>
        </w:tcPr>
        <w:p w14:paraId="48791A89" w14:textId="7845D4DD" w:rsidR="00932F5F" w:rsidRDefault="00886C1F">
          <w:pPr>
            <w:pStyle w:val="Footer"/>
            <w:jc w:val="right"/>
          </w:pPr>
          <w:r>
            <w:fldChar w:fldCharType="begin"/>
          </w:r>
          <w:r>
            <w:instrText xml:space="preserve"> DOCPROPERTY "Category"  *\charformat  </w:instrText>
          </w:r>
          <w:r>
            <w:fldChar w:fldCharType="separate"/>
          </w:r>
          <w:r w:rsidR="007E097E">
            <w:t>R73</w:t>
          </w:r>
          <w:r>
            <w:fldChar w:fldCharType="end"/>
          </w:r>
          <w:r w:rsidR="00932F5F">
            <w:br/>
          </w:r>
          <w:r>
            <w:fldChar w:fldCharType="begin"/>
          </w:r>
          <w:r>
            <w:instrText xml:space="preserve"> DOCPROPERTY "RepubDt"  *\charformat  </w:instrText>
          </w:r>
          <w:r>
            <w:fldChar w:fldCharType="separate"/>
          </w:r>
          <w:r w:rsidR="007E097E">
            <w:t>03/11/25</w:t>
          </w:r>
          <w:r>
            <w:fldChar w:fldCharType="end"/>
          </w:r>
        </w:p>
      </w:tc>
    </w:tr>
  </w:tbl>
  <w:p w14:paraId="1FF79916" w14:textId="17E6BEBE" w:rsidR="00932F5F" w:rsidRPr="00886C1F" w:rsidRDefault="00886C1F" w:rsidP="00886C1F">
    <w:pPr>
      <w:pStyle w:val="Status"/>
      <w:rPr>
        <w:rFonts w:cs="Arial"/>
      </w:rPr>
    </w:pPr>
    <w:r w:rsidRPr="00886C1F">
      <w:rPr>
        <w:rFonts w:cs="Arial"/>
      </w:rPr>
      <w:fldChar w:fldCharType="begin"/>
    </w:r>
    <w:r w:rsidRPr="00886C1F">
      <w:rPr>
        <w:rFonts w:cs="Arial"/>
      </w:rPr>
      <w:instrText xml:space="preserve"> DOCPROPERTY "Status" </w:instrText>
    </w:r>
    <w:r w:rsidRPr="00886C1F">
      <w:rPr>
        <w:rFonts w:cs="Arial"/>
      </w:rPr>
      <w:fldChar w:fldCharType="separate"/>
    </w:r>
    <w:r w:rsidR="007E097E" w:rsidRPr="00886C1F">
      <w:rPr>
        <w:rFonts w:cs="Arial"/>
      </w:rPr>
      <w:t xml:space="preserve"> </w:t>
    </w:r>
    <w:r w:rsidRPr="00886C1F">
      <w:rPr>
        <w:rFonts w:cs="Arial"/>
      </w:rPr>
      <w:fldChar w:fldCharType="end"/>
    </w:r>
    <w:r w:rsidRPr="00886C1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DE0D" w14:textId="77777777" w:rsidR="00932F5F" w:rsidRDefault="00932F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32F5F" w14:paraId="2230D3BD" w14:textId="77777777">
      <w:tc>
        <w:tcPr>
          <w:tcW w:w="1061" w:type="pct"/>
        </w:tcPr>
        <w:p w14:paraId="16D183F3" w14:textId="6DDABF61" w:rsidR="00932F5F" w:rsidRDefault="00886C1F">
          <w:pPr>
            <w:pStyle w:val="Footer"/>
          </w:pPr>
          <w:r>
            <w:fldChar w:fldCharType="begin"/>
          </w:r>
          <w:r>
            <w:instrText xml:space="preserve"> DOCPROPERTY "Category"  *\charformat  </w:instrText>
          </w:r>
          <w:r>
            <w:fldChar w:fldCharType="separate"/>
          </w:r>
          <w:r w:rsidR="007E097E">
            <w:t>R73</w:t>
          </w:r>
          <w:r>
            <w:fldChar w:fldCharType="end"/>
          </w:r>
          <w:r w:rsidR="00932F5F">
            <w:br/>
          </w:r>
          <w:r>
            <w:fldChar w:fldCharType="begin"/>
          </w:r>
          <w:r>
            <w:instrText xml:space="preserve"> DOCPROPERTY "RepubDt"  *\charformat  </w:instrText>
          </w:r>
          <w:r>
            <w:fldChar w:fldCharType="separate"/>
          </w:r>
          <w:r w:rsidR="007E097E">
            <w:t>03/11/25</w:t>
          </w:r>
          <w:r>
            <w:fldChar w:fldCharType="end"/>
          </w:r>
        </w:p>
      </w:tc>
      <w:tc>
        <w:tcPr>
          <w:tcW w:w="3092" w:type="pct"/>
        </w:tcPr>
        <w:p w14:paraId="7EBFB1FA" w14:textId="63BF6B7E" w:rsidR="00932F5F" w:rsidRDefault="00886C1F">
          <w:pPr>
            <w:pStyle w:val="Footer"/>
            <w:jc w:val="center"/>
          </w:pPr>
          <w:r>
            <w:fldChar w:fldCharType="begin"/>
          </w:r>
          <w:r>
            <w:instrText xml:space="preserve"> REF Citation *\charformat </w:instrText>
          </w:r>
          <w:r>
            <w:fldChar w:fldCharType="separate"/>
          </w:r>
          <w:r w:rsidR="007E097E">
            <w:t>Road Transport (General) Act 1999</w:t>
          </w:r>
          <w:r>
            <w:fldChar w:fldCharType="end"/>
          </w:r>
        </w:p>
        <w:p w14:paraId="1B1BC693" w14:textId="23E80C58" w:rsidR="00932F5F" w:rsidRDefault="00886C1F">
          <w:pPr>
            <w:pStyle w:val="FooterInfoCentre"/>
          </w:pPr>
          <w:r>
            <w:fldChar w:fldCharType="begin"/>
          </w:r>
          <w:r>
            <w:instrText xml:space="preserve"> DOCPROPERTY "Eff"  *\charformat </w:instrText>
          </w:r>
          <w:r>
            <w:fldChar w:fldCharType="separate"/>
          </w:r>
          <w:r w:rsidR="007E097E">
            <w:t xml:space="preserve">Effective:  </w:t>
          </w:r>
          <w:r>
            <w:fldChar w:fldCharType="end"/>
          </w:r>
          <w:r>
            <w:fldChar w:fldCharType="begin"/>
          </w:r>
          <w:r>
            <w:instrText xml:space="preserve"> DOCPROPERTY "StartDt"  *\charformat </w:instrText>
          </w:r>
          <w:r>
            <w:fldChar w:fldCharType="separate"/>
          </w:r>
          <w:r w:rsidR="007E097E">
            <w:t>03/11/25</w:t>
          </w:r>
          <w:r>
            <w:fldChar w:fldCharType="end"/>
          </w:r>
          <w:r>
            <w:fldChar w:fldCharType="begin"/>
          </w:r>
          <w:r>
            <w:instrText xml:space="preserve"> DOCPROPERTY "EndDt"  *\charformat </w:instrText>
          </w:r>
          <w:r>
            <w:fldChar w:fldCharType="separate"/>
          </w:r>
          <w:r w:rsidR="007E097E">
            <w:t>-25/11/25</w:t>
          </w:r>
          <w:r>
            <w:fldChar w:fldCharType="end"/>
          </w:r>
        </w:p>
      </w:tc>
      <w:tc>
        <w:tcPr>
          <w:tcW w:w="847" w:type="pct"/>
        </w:tcPr>
        <w:p w14:paraId="139DA788" w14:textId="77777777" w:rsidR="00932F5F" w:rsidRDefault="00932F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637D081" w14:textId="44C014B2" w:rsidR="00932F5F" w:rsidRPr="00886C1F" w:rsidRDefault="00886C1F" w:rsidP="00886C1F">
    <w:pPr>
      <w:pStyle w:val="Status"/>
      <w:rPr>
        <w:rFonts w:cs="Arial"/>
      </w:rPr>
    </w:pPr>
    <w:r w:rsidRPr="00886C1F">
      <w:rPr>
        <w:rFonts w:cs="Arial"/>
      </w:rPr>
      <w:fldChar w:fldCharType="begin"/>
    </w:r>
    <w:r w:rsidRPr="00886C1F">
      <w:rPr>
        <w:rFonts w:cs="Arial"/>
      </w:rPr>
      <w:instrText xml:space="preserve"> DOCPROPERTY "Status" </w:instrText>
    </w:r>
    <w:r w:rsidRPr="00886C1F">
      <w:rPr>
        <w:rFonts w:cs="Arial"/>
      </w:rPr>
      <w:fldChar w:fldCharType="separate"/>
    </w:r>
    <w:r w:rsidR="007E097E" w:rsidRPr="00886C1F">
      <w:rPr>
        <w:rFonts w:cs="Arial"/>
      </w:rPr>
      <w:t xml:space="preserve"> </w:t>
    </w:r>
    <w:r w:rsidRPr="00886C1F">
      <w:rPr>
        <w:rFonts w:cs="Arial"/>
      </w:rPr>
      <w:fldChar w:fldCharType="end"/>
    </w:r>
    <w:r w:rsidRPr="00886C1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6856" w14:textId="77777777" w:rsidR="00932F5F" w:rsidRDefault="00932F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32F5F" w14:paraId="5F8DB59B" w14:textId="77777777">
      <w:tc>
        <w:tcPr>
          <w:tcW w:w="847" w:type="pct"/>
        </w:tcPr>
        <w:p w14:paraId="56F98FCB" w14:textId="77777777" w:rsidR="00932F5F" w:rsidRDefault="00932F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F0E55CF" w14:textId="15D899A8" w:rsidR="00932F5F" w:rsidRDefault="00886C1F">
          <w:pPr>
            <w:pStyle w:val="Footer"/>
            <w:jc w:val="center"/>
          </w:pPr>
          <w:r>
            <w:fldChar w:fldCharType="begin"/>
          </w:r>
          <w:r>
            <w:instrText xml:space="preserve"> REF Citation *\charformat </w:instrText>
          </w:r>
          <w:r>
            <w:fldChar w:fldCharType="separate"/>
          </w:r>
          <w:r w:rsidR="007E097E">
            <w:t>Road Transport (General) Act 1999</w:t>
          </w:r>
          <w:r>
            <w:fldChar w:fldCharType="end"/>
          </w:r>
        </w:p>
        <w:p w14:paraId="23FEB1BB" w14:textId="1FAFF05F" w:rsidR="00932F5F" w:rsidRDefault="00886C1F">
          <w:pPr>
            <w:pStyle w:val="FooterInfoCentre"/>
          </w:pPr>
          <w:r>
            <w:fldChar w:fldCharType="begin"/>
          </w:r>
          <w:r>
            <w:instrText xml:space="preserve"> DOCPROPERTY "Eff"  *\charformat </w:instrText>
          </w:r>
          <w:r>
            <w:fldChar w:fldCharType="separate"/>
          </w:r>
          <w:r w:rsidR="007E097E">
            <w:t xml:space="preserve">Effective:  </w:t>
          </w:r>
          <w:r>
            <w:fldChar w:fldCharType="end"/>
          </w:r>
          <w:r>
            <w:fldChar w:fldCharType="begin"/>
          </w:r>
          <w:r>
            <w:instrText xml:space="preserve"> DOCPROPERTY "StartDt"  *\charformat </w:instrText>
          </w:r>
          <w:r>
            <w:fldChar w:fldCharType="separate"/>
          </w:r>
          <w:r w:rsidR="007E097E">
            <w:t>03/11/25</w:t>
          </w:r>
          <w:r>
            <w:fldChar w:fldCharType="end"/>
          </w:r>
          <w:r>
            <w:fldChar w:fldCharType="begin"/>
          </w:r>
          <w:r>
            <w:instrText xml:space="preserve"> DOCPROPERTY "EndDt"  *\charformat </w:instrText>
          </w:r>
          <w:r>
            <w:fldChar w:fldCharType="separate"/>
          </w:r>
          <w:r w:rsidR="007E097E">
            <w:t>-25/11/25</w:t>
          </w:r>
          <w:r>
            <w:fldChar w:fldCharType="end"/>
          </w:r>
        </w:p>
      </w:tc>
      <w:tc>
        <w:tcPr>
          <w:tcW w:w="1061" w:type="pct"/>
        </w:tcPr>
        <w:p w14:paraId="7CF50A01" w14:textId="4A9DA3FC" w:rsidR="00932F5F" w:rsidRDefault="00886C1F">
          <w:pPr>
            <w:pStyle w:val="Footer"/>
            <w:jc w:val="right"/>
          </w:pPr>
          <w:r>
            <w:fldChar w:fldCharType="begin"/>
          </w:r>
          <w:r>
            <w:instrText xml:space="preserve"> DOCPROPERTY "Category"  *\charformat  </w:instrText>
          </w:r>
          <w:r>
            <w:fldChar w:fldCharType="separate"/>
          </w:r>
          <w:r w:rsidR="007E097E">
            <w:t>R73</w:t>
          </w:r>
          <w:r>
            <w:fldChar w:fldCharType="end"/>
          </w:r>
          <w:r w:rsidR="00932F5F">
            <w:br/>
          </w:r>
          <w:r>
            <w:fldChar w:fldCharType="begin"/>
          </w:r>
          <w:r>
            <w:instrText xml:space="preserve"> DOCPROPERTY "RepubDt"  *\charformat  </w:instrText>
          </w:r>
          <w:r>
            <w:fldChar w:fldCharType="separate"/>
          </w:r>
          <w:r w:rsidR="007E097E">
            <w:t>03/11/25</w:t>
          </w:r>
          <w:r>
            <w:fldChar w:fldCharType="end"/>
          </w:r>
        </w:p>
      </w:tc>
    </w:tr>
  </w:tbl>
  <w:p w14:paraId="5A7CF537" w14:textId="779AD852" w:rsidR="00932F5F" w:rsidRPr="00886C1F" w:rsidRDefault="00886C1F" w:rsidP="00886C1F">
    <w:pPr>
      <w:pStyle w:val="Status"/>
      <w:rPr>
        <w:rFonts w:cs="Arial"/>
      </w:rPr>
    </w:pPr>
    <w:r w:rsidRPr="00886C1F">
      <w:rPr>
        <w:rFonts w:cs="Arial"/>
      </w:rPr>
      <w:fldChar w:fldCharType="begin"/>
    </w:r>
    <w:r w:rsidRPr="00886C1F">
      <w:rPr>
        <w:rFonts w:cs="Arial"/>
      </w:rPr>
      <w:instrText xml:space="preserve"> DOCPROPERTY "Status" </w:instrText>
    </w:r>
    <w:r w:rsidRPr="00886C1F">
      <w:rPr>
        <w:rFonts w:cs="Arial"/>
      </w:rPr>
      <w:fldChar w:fldCharType="separate"/>
    </w:r>
    <w:r w:rsidR="007E097E" w:rsidRPr="00886C1F">
      <w:rPr>
        <w:rFonts w:cs="Arial"/>
      </w:rPr>
      <w:t xml:space="preserve"> </w:t>
    </w:r>
    <w:r w:rsidRPr="00886C1F">
      <w:rPr>
        <w:rFonts w:cs="Arial"/>
      </w:rPr>
      <w:fldChar w:fldCharType="end"/>
    </w:r>
    <w:r w:rsidRPr="00886C1F">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FEEA" w14:textId="77777777" w:rsidR="00932F5F" w:rsidRDefault="00932F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32F5F" w14:paraId="73297E9C" w14:textId="77777777">
      <w:tc>
        <w:tcPr>
          <w:tcW w:w="1061" w:type="pct"/>
        </w:tcPr>
        <w:p w14:paraId="1B0B2C21" w14:textId="6381E4B0" w:rsidR="00932F5F" w:rsidRDefault="00886C1F">
          <w:pPr>
            <w:pStyle w:val="Footer"/>
          </w:pPr>
          <w:r>
            <w:fldChar w:fldCharType="begin"/>
          </w:r>
          <w:r>
            <w:instrText xml:space="preserve"> DOCPROPERTY "Category"  *\charformat  </w:instrText>
          </w:r>
          <w:r>
            <w:fldChar w:fldCharType="separate"/>
          </w:r>
          <w:r w:rsidR="007E097E">
            <w:t>R73</w:t>
          </w:r>
          <w:r>
            <w:fldChar w:fldCharType="end"/>
          </w:r>
          <w:r w:rsidR="00932F5F">
            <w:br/>
          </w:r>
          <w:r>
            <w:fldChar w:fldCharType="begin"/>
          </w:r>
          <w:r>
            <w:instrText xml:space="preserve"> DOCPROPERTY "RepubDt"  *\charformat  </w:instrText>
          </w:r>
          <w:r>
            <w:fldChar w:fldCharType="separate"/>
          </w:r>
          <w:r w:rsidR="007E097E">
            <w:t>03/11/25</w:t>
          </w:r>
          <w:r>
            <w:fldChar w:fldCharType="end"/>
          </w:r>
        </w:p>
      </w:tc>
      <w:tc>
        <w:tcPr>
          <w:tcW w:w="3092" w:type="pct"/>
        </w:tcPr>
        <w:p w14:paraId="16A8AEA7" w14:textId="6260DE00" w:rsidR="00932F5F" w:rsidRDefault="00886C1F">
          <w:pPr>
            <w:pStyle w:val="Footer"/>
            <w:jc w:val="center"/>
          </w:pPr>
          <w:r>
            <w:fldChar w:fldCharType="begin"/>
          </w:r>
          <w:r>
            <w:instrText xml:space="preserve"> REF Citation *\charformat </w:instrText>
          </w:r>
          <w:r>
            <w:fldChar w:fldCharType="separate"/>
          </w:r>
          <w:r w:rsidR="007E097E">
            <w:t>Road Transport (General) Act 1999</w:t>
          </w:r>
          <w:r>
            <w:fldChar w:fldCharType="end"/>
          </w:r>
        </w:p>
        <w:p w14:paraId="60410D24" w14:textId="44B6DB2C" w:rsidR="00932F5F" w:rsidRDefault="00886C1F">
          <w:pPr>
            <w:pStyle w:val="FooterInfoCentre"/>
          </w:pPr>
          <w:r>
            <w:fldChar w:fldCharType="begin"/>
          </w:r>
          <w:r>
            <w:instrText xml:space="preserve"> DOCPROPERTY "Eff"  *\charformat </w:instrText>
          </w:r>
          <w:r>
            <w:fldChar w:fldCharType="separate"/>
          </w:r>
          <w:r w:rsidR="007E097E">
            <w:t xml:space="preserve">Effective:  </w:t>
          </w:r>
          <w:r>
            <w:fldChar w:fldCharType="end"/>
          </w:r>
          <w:r>
            <w:fldChar w:fldCharType="begin"/>
          </w:r>
          <w:r>
            <w:instrText xml:space="preserve"> DOCPROPERTY "StartDt"  *\charformat </w:instrText>
          </w:r>
          <w:r>
            <w:fldChar w:fldCharType="separate"/>
          </w:r>
          <w:r w:rsidR="007E097E">
            <w:t>03/11/25</w:t>
          </w:r>
          <w:r>
            <w:fldChar w:fldCharType="end"/>
          </w:r>
          <w:r>
            <w:fldChar w:fldCharType="begin"/>
          </w:r>
          <w:r>
            <w:instrText xml:space="preserve"> DOCPROPERTY "EndDt"  *\charformat </w:instrText>
          </w:r>
          <w:r>
            <w:fldChar w:fldCharType="separate"/>
          </w:r>
          <w:r w:rsidR="007E097E">
            <w:t>-25/11/25</w:t>
          </w:r>
          <w:r>
            <w:fldChar w:fldCharType="end"/>
          </w:r>
        </w:p>
      </w:tc>
      <w:tc>
        <w:tcPr>
          <w:tcW w:w="847" w:type="pct"/>
        </w:tcPr>
        <w:p w14:paraId="3AA1FB11" w14:textId="77777777" w:rsidR="00932F5F" w:rsidRDefault="00932F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9EB12CC" w14:textId="0A303CD8" w:rsidR="00932F5F" w:rsidRPr="00886C1F" w:rsidRDefault="00886C1F" w:rsidP="00886C1F">
    <w:pPr>
      <w:pStyle w:val="Status"/>
      <w:rPr>
        <w:rFonts w:cs="Arial"/>
      </w:rPr>
    </w:pPr>
    <w:r w:rsidRPr="00886C1F">
      <w:rPr>
        <w:rFonts w:cs="Arial"/>
      </w:rPr>
      <w:fldChar w:fldCharType="begin"/>
    </w:r>
    <w:r w:rsidRPr="00886C1F">
      <w:rPr>
        <w:rFonts w:cs="Arial"/>
      </w:rPr>
      <w:instrText xml:space="preserve"> DOCPROPERTY "Status" </w:instrText>
    </w:r>
    <w:r w:rsidRPr="00886C1F">
      <w:rPr>
        <w:rFonts w:cs="Arial"/>
      </w:rPr>
      <w:fldChar w:fldCharType="separate"/>
    </w:r>
    <w:r w:rsidR="007E097E" w:rsidRPr="00886C1F">
      <w:rPr>
        <w:rFonts w:cs="Arial"/>
      </w:rPr>
      <w:t xml:space="preserve"> </w:t>
    </w:r>
    <w:r w:rsidRPr="00886C1F">
      <w:rPr>
        <w:rFonts w:cs="Arial"/>
      </w:rPr>
      <w:fldChar w:fldCharType="end"/>
    </w:r>
    <w:r w:rsidRPr="00886C1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FEC9" w14:textId="78B601FD" w:rsidR="00A75CCE" w:rsidRPr="00886C1F" w:rsidRDefault="00886C1F" w:rsidP="00886C1F">
    <w:pPr>
      <w:pStyle w:val="Footer"/>
      <w:jc w:val="center"/>
      <w:rPr>
        <w:rFonts w:cs="Arial"/>
        <w:sz w:val="14"/>
      </w:rPr>
    </w:pPr>
    <w:r w:rsidRPr="00886C1F">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5E22" w14:textId="17357429" w:rsidR="00A75CCE" w:rsidRPr="00886C1F" w:rsidRDefault="00A75CCE" w:rsidP="00886C1F">
    <w:pPr>
      <w:pStyle w:val="Footer"/>
      <w:jc w:val="center"/>
      <w:rPr>
        <w:rFonts w:cs="Arial"/>
        <w:sz w:val="14"/>
      </w:rPr>
    </w:pPr>
    <w:r w:rsidRPr="00886C1F">
      <w:rPr>
        <w:rFonts w:cs="Arial"/>
        <w:sz w:val="14"/>
      </w:rPr>
      <w:fldChar w:fldCharType="begin"/>
    </w:r>
    <w:r w:rsidRPr="00886C1F">
      <w:rPr>
        <w:rFonts w:cs="Arial"/>
        <w:sz w:val="14"/>
      </w:rPr>
      <w:instrText xml:space="preserve"> COMMENTS  \* MERGEFORMAT </w:instrText>
    </w:r>
    <w:r w:rsidRPr="00886C1F">
      <w:rPr>
        <w:rFonts w:cs="Arial"/>
        <w:sz w:val="14"/>
      </w:rPr>
      <w:fldChar w:fldCharType="end"/>
    </w:r>
    <w:r w:rsidR="00886C1F" w:rsidRPr="00886C1F">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8FF0C" w14:textId="0A69C84A" w:rsidR="00A75CCE" w:rsidRPr="00886C1F" w:rsidRDefault="00886C1F" w:rsidP="00886C1F">
    <w:pPr>
      <w:pStyle w:val="Footer"/>
      <w:jc w:val="center"/>
      <w:rPr>
        <w:rFonts w:cs="Arial"/>
        <w:sz w:val="14"/>
      </w:rPr>
    </w:pPr>
    <w:r w:rsidRPr="00886C1F">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7A47" w14:textId="7977307B" w:rsidR="00A75CCE" w:rsidRPr="00886C1F" w:rsidRDefault="00886C1F" w:rsidP="00886C1F">
    <w:pPr>
      <w:pStyle w:val="Footer"/>
      <w:jc w:val="center"/>
      <w:rPr>
        <w:rFonts w:cs="Arial"/>
        <w:sz w:val="14"/>
      </w:rPr>
    </w:pPr>
    <w:r w:rsidRPr="00886C1F">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626D" w14:textId="456A8CAD" w:rsidR="00C17C69" w:rsidRPr="00886C1F" w:rsidRDefault="00C17C69" w:rsidP="00886C1F">
    <w:pPr>
      <w:pStyle w:val="Footer"/>
      <w:jc w:val="center"/>
      <w:rPr>
        <w:rFonts w:cs="Arial"/>
        <w:sz w:val="14"/>
      </w:rPr>
    </w:pPr>
    <w:r w:rsidRPr="00886C1F">
      <w:rPr>
        <w:rFonts w:cs="Arial"/>
        <w:sz w:val="14"/>
      </w:rPr>
      <w:fldChar w:fldCharType="begin"/>
    </w:r>
    <w:r w:rsidRPr="00886C1F">
      <w:rPr>
        <w:rFonts w:cs="Arial"/>
        <w:sz w:val="14"/>
      </w:rPr>
      <w:instrText xml:space="preserve"> DOCPROPERTY "Status" </w:instrText>
    </w:r>
    <w:r w:rsidRPr="00886C1F">
      <w:rPr>
        <w:rFonts w:cs="Arial"/>
        <w:sz w:val="14"/>
      </w:rPr>
      <w:fldChar w:fldCharType="separate"/>
    </w:r>
    <w:r w:rsidR="007E097E" w:rsidRPr="00886C1F">
      <w:rPr>
        <w:rFonts w:cs="Arial"/>
        <w:sz w:val="14"/>
      </w:rPr>
      <w:t xml:space="preserve"> </w:t>
    </w:r>
    <w:r w:rsidRPr="00886C1F">
      <w:rPr>
        <w:rFonts w:cs="Arial"/>
        <w:sz w:val="14"/>
      </w:rPr>
      <w:fldChar w:fldCharType="end"/>
    </w:r>
    <w:r w:rsidRPr="00886C1F">
      <w:rPr>
        <w:rFonts w:cs="Arial"/>
        <w:sz w:val="14"/>
      </w:rPr>
      <w:fldChar w:fldCharType="begin"/>
    </w:r>
    <w:r w:rsidRPr="00886C1F">
      <w:rPr>
        <w:rFonts w:cs="Arial"/>
        <w:sz w:val="14"/>
      </w:rPr>
      <w:instrText xml:space="preserve"> COMMENTS  \* MERGEFORMAT </w:instrText>
    </w:r>
    <w:r w:rsidRPr="00886C1F">
      <w:rPr>
        <w:rFonts w:cs="Arial"/>
        <w:sz w:val="14"/>
      </w:rPr>
      <w:fldChar w:fldCharType="end"/>
    </w:r>
    <w:r w:rsidR="00886C1F" w:rsidRPr="00886C1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8268" w14:textId="7C6EE595" w:rsidR="00941FC1" w:rsidRPr="00886C1F" w:rsidRDefault="00886C1F" w:rsidP="00886C1F">
    <w:pPr>
      <w:pStyle w:val="Footer"/>
      <w:jc w:val="center"/>
      <w:rPr>
        <w:rFonts w:cs="Arial"/>
        <w:sz w:val="14"/>
      </w:rPr>
    </w:pPr>
    <w:r w:rsidRPr="00886C1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91653" w14:textId="77777777" w:rsidR="00C17C69" w:rsidRDefault="00C17C6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17C69" w14:paraId="794C361E" w14:textId="77777777">
      <w:tc>
        <w:tcPr>
          <w:tcW w:w="846" w:type="pct"/>
        </w:tcPr>
        <w:p w14:paraId="627A3ACD" w14:textId="77777777" w:rsidR="00C17C69" w:rsidRDefault="00C17C6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62EC3B6" w14:textId="3517A1D9" w:rsidR="00C17C69" w:rsidRDefault="00C17C69">
          <w:pPr>
            <w:pStyle w:val="Footer"/>
            <w:jc w:val="center"/>
          </w:pPr>
          <w:r>
            <w:fldChar w:fldCharType="begin"/>
          </w:r>
          <w:r>
            <w:instrText xml:space="preserve"> REF Citation *\charformat </w:instrText>
          </w:r>
          <w:r>
            <w:fldChar w:fldCharType="separate"/>
          </w:r>
          <w:r w:rsidR="007E097E">
            <w:t>Road Transport (General) Act 1999</w:t>
          </w:r>
          <w:r>
            <w:fldChar w:fldCharType="end"/>
          </w:r>
        </w:p>
        <w:p w14:paraId="4B16CC8C" w14:textId="58D72E2F" w:rsidR="00C17C69" w:rsidRDefault="00C17C69">
          <w:pPr>
            <w:pStyle w:val="FooterInfoCentre"/>
          </w:pPr>
          <w:r>
            <w:fldChar w:fldCharType="begin"/>
          </w:r>
          <w:r>
            <w:instrText xml:space="preserve"> DOCPROPERTY "Eff"  </w:instrText>
          </w:r>
          <w:r>
            <w:fldChar w:fldCharType="separate"/>
          </w:r>
          <w:r w:rsidR="007E097E">
            <w:t xml:space="preserve">Effective:  </w:t>
          </w:r>
          <w:r>
            <w:fldChar w:fldCharType="end"/>
          </w:r>
          <w:r>
            <w:fldChar w:fldCharType="begin"/>
          </w:r>
          <w:r>
            <w:instrText xml:space="preserve"> DOCPROPERTY "StartDt"   </w:instrText>
          </w:r>
          <w:r>
            <w:fldChar w:fldCharType="separate"/>
          </w:r>
          <w:r w:rsidR="007E097E">
            <w:t>03/11/25</w:t>
          </w:r>
          <w:r>
            <w:fldChar w:fldCharType="end"/>
          </w:r>
          <w:r>
            <w:fldChar w:fldCharType="begin"/>
          </w:r>
          <w:r>
            <w:instrText xml:space="preserve"> DOCPROPERTY "EndDt"  </w:instrText>
          </w:r>
          <w:r>
            <w:fldChar w:fldCharType="separate"/>
          </w:r>
          <w:r w:rsidR="007E097E">
            <w:t>-25/11/25</w:t>
          </w:r>
          <w:r>
            <w:fldChar w:fldCharType="end"/>
          </w:r>
        </w:p>
      </w:tc>
      <w:tc>
        <w:tcPr>
          <w:tcW w:w="1061" w:type="pct"/>
        </w:tcPr>
        <w:p w14:paraId="44B1EFE0" w14:textId="42C0F776" w:rsidR="00C17C69" w:rsidRDefault="00C17C69">
          <w:pPr>
            <w:pStyle w:val="Footer"/>
            <w:jc w:val="right"/>
          </w:pPr>
          <w:r>
            <w:fldChar w:fldCharType="begin"/>
          </w:r>
          <w:r>
            <w:instrText xml:space="preserve"> DOCPROPERTY "Category"  </w:instrText>
          </w:r>
          <w:r>
            <w:fldChar w:fldCharType="separate"/>
          </w:r>
          <w:r w:rsidR="007E097E">
            <w:t>R73</w:t>
          </w:r>
          <w:r>
            <w:fldChar w:fldCharType="end"/>
          </w:r>
          <w:r>
            <w:br/>
          </w:r>
          <w:r>
            <w:fldChar w:fldCharType="begin"/>
          </w:r>
          <w:r>
            <w:instrText xml:space="preserve"> DOCPROPERTY "RepubDt"  </w:instrText>
          </w:r>
          <w:r>
            <w:fldChar w:fldCharType="separate"/>
          </w:r>
          <w:r w:rsidR="007E097E">
            <w:t>03/11/25</w:t>
          </w:r>
          <w:r>
            <w:fldChar w:fldCharType="end"/>
          </w:r>
        </w:p>
      </w:tc>
    </w:tr>
  </w:tbl>
  <w:p w14:paraId="7BC5239E" w14:textId="01EF1E76" w:rsidR="00C17C69" w:rsidRPr="00886C1F" w:rsidRDefault="00C17C69" w:rsidP="00886C1F">
    <w:pPr>
      <w:pStyle w:val="Status"/>
      <w:rPr>
        <w:rFonts w:cs="Arial"/>
      </w:rPr>
    </w:pPr>
    <w:r w:rsidRPr="00886C1F">
      <w:rPr>
        <w:rFonts w:cs="Arial"/>
      </w:rPr>
      <w:fldChar w:fldCharType="begin"/>
    </w:r>
    <w:r w:rsidRPr="00886C1F">
      <w:rPr>
        <w:rFonts w:cs="Arial"/>
      </w:rPr>
      <w:instrText xml:space="preserve"> DOCPROPERTY "Status" </w:instrText>
    </w:r>
    <w:r w:rsidRPr="00886C1F">
      <w:rPr>
        <w:rFonts w:cs="Arial"/>
      </w:rPr>
      <w:fldChar w:fldCharType="separate"/>
    </w:r>
    <w:r w:rsidR="007E097E" w:rsidRPr="00886C1F">
      <w:rPr>
        <w:rFonts w:cs="Arial"/>
      </w:rPr>
      <w:t xml:space="preserve"> </w:t>
    </w:r>
    <w:r w:rsidRPr="00886C1F">
      <w:rPr>
        <w:rFonts w:cs="Arial"/>
      </w:rPr>
      <w:fldChar w:fldCharType="end"/>
    </w:r>
    <w:r w:rsidR="00886C1F" w:rsidRPr="00886C1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E5498" w14:textId="77777777" w:rsidR="00C17C69" w:rsidRDefault="00C17C6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17C69" w14:paraId="3B4087F5" w14:textId="77777777">
      <w:tc>
        <w:tcPr>
          <w:tcW w:w="1061" w:type="pct"/>
        </w:tcPr>
        <w:p w14:paraId="6FB01266" w14:textId="3EDAD8A0" w:rsidR="00C17C69" w:rsidRDefault="00C17C69">
          <w:pPr>
            <w:pStyle w:val="Footer"/>
          </w:pPr>
          <w:r>
            <w:fldChar w:fldCharType="begin"/>
          </w:r>
          <w:r>
            <w:instrText xml:space="preserve"> DOCPROPERTY "Category"  </w:instrText>
          </w:r>
          <w:r>
            <w:fldChar w:fldCharType="separate"/>
          </w:r>
          <w:r w:rsidR="007E097E">
            <w:t>R73</w:t>
          </w:r>
          <w:r>
            <w:fldChar w:fldCharType="end"/>
          </w:r>
          <w:r>
            <w:br/>
          </w:r>
          <w:r>
            <w:fldChar w:fldCharType="begin"/>
          </w:r>
          <w:r>
            <w:instrText xml:space="preserve"> DOCPROPERTY "RepubDt"  </w:instrText>
          </w:r>
          <w:r>
            <w:fldChar w:fldCharType="separate"/>
          </w:r>
          <w:r w:rsidR="007E097E">
            <w:t>03/11/25</w:t>
          </w:r>
          <w:r>
            <w:fldChar w:fldCharType="end"/>
          </w:r>
        </w:p>
      </w:tc>
      <w:tc>
        <w:tcPr>
          <w:tcW w:w="3093" w:type="pct"/>
        </w:tcPr>
        <w:p w14:paraId="50BEC253" w14:textId="67FA78E6" w:rsidR="00C17C69" w:rsidRDefault="00C17C69">
          <w:pPr>
            <w:pStyle w:val="Footer"/>
            <w:jc w:val="center"/>
          </w:pPr>
          <w:r>
            <w:fldChar w:fldCharType="begin"/>
          </w:r>
          <w:r>
            <w:instrText xml:space="preserve"> REF Citation *\charformat </w:instrText>
          </w:r>
          <w:r>
            <w:fldChar w:fldCharType="separate"/>
          </w:r>
          <w:r w:rsidR="007E097E">
            <w:t>Road Transport (General) Act 1999</w:t>
          </w:r>
          <w:r>
            <w:fldChar w:fldCharType="end"/>
          </w:r>
        </w:p>
        <w:p w14:paraId="4131B9F4" w14:textId="45940139" w:rsidR="00C17C69" w:rsidRDefault="00C17C69">
          <w:pPr>
            <w:pStyle w:val="FooterInfoCentre"/>
          </w:pPr>
          <w:r>
            <w:fldChar w:fldCharType="begin"/>
          </w:r>
          <w:r>
            <w:instrText xml:space="preserve"> DOCPROPERTY "Eff"  </w:instrText>
          </w:r>
          <w:r>
            <w:fldChar w:fldCharType="separate"/>
          </w:r>
          <w:r w:rsidR="007E097E">
            <w:t xml:space="preserve">Effective:  </w:t>
          </w:r>
          <w:r>
            <w:fldChar w:fldCharType="end"/>
          </w:r>
          <w:r>
            <w:fldChar w:fldCharType="begin"/>
          </w:r>
          <w:r>
            <w:instrText xml:space="preserve"> DOCPROPERTY "StartDt"  </w:instrText>
          </w:r>
          <w:r>
            <w:fldChar w:fldCharType="separate"/>
          </w:r>
          <w:r w:rsidR="007E097E">
            <w:t>03/11/25</w:t>
          </w:r>
          <w:r>
            <w:fldChar w:fldCharType="end"/>
          </w:r>
          <w:r>
            <w:fldChar w:fldCharType="begin"/>
          </w:r>
          <w:r>
            <w:instrText xml:space="preserve"> DOCPROPERTY "EndDt"  </w:instrText>
          </w:r>
          <w:r>
            <w:fldChar w:fldCharType="separate"/>
          </w:r>
          <w:r w:rsidR="007E097E">
            <w:t>-25/11/25</w:t>
          </w:r>
          <w:r>
            <w:fldChar w:fldCharType="end"/>
          </w:r>
        </w:p>
      </w:tc>
      <w:tc>
        <w:tcPr>
          <w:tcW w:w="846" w:type="pct"/>
        </w:tcPr>
        <w:p w14:paraId="2BB78A47" w14:textId="77777777" w:rsidR="00C17C69" w:rsidRDefault="00C17C6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5AC8464" w14:textId="7BF85C05" w:rsidR="00C17C69" w:rsidRPr="00886C1F" w:rsidRDefault="00C17C69" w:rsidP="00886C1F">
    <w:pPr>
      <w:pStyle w:val="Status"/>
      <w:rPr>
        <w:rFonts w:cs="Arial"/>
      </w:rPr>
    </w:pPr>
    <w:r w:rsidRPr="00886C1F">
      <w:rPr>
        <w:rFonts w:cs="Arial"/>
      </w:rPr>
      <w:fldChar w:fldCharType="begin"/>
    </w:r>
    <w:r w:rsidRPr="00886C1F">
      <w:rPr>
        <w:rFonts w:cs="Arial"/>
      </w:rPr>
      <w:instrText xml:space="preserve"> DOCPROPERTY "Status" </w:instrText>
    </w:r>
    <w:r w:rsidRPr="00886C1F">
      <w:rPr>
        <w:rFonts w:cs="Arial"/>
      </w:rPr>
      <w:fldChar w:fldCharType="separate"/>
    </w:r>
    <w:r w:rsidR="007E097E" w:rsidRPr="00886C1F">
      <w:rPr>
        <w:rFonts w:cs="Arial"/>
      </w:rPr>
      <w:t xml:space="preserve"> </w:t>
    </w:r>
    <w:r w:rsidRPr="00886C1F">
      <w:rPr>
        <w:rFonts w:cs="Arial"/>
      </w:rPr>
      <w:fldChar w:fldCharType="end"/>
    </w:r>
    <w:r w:rsidR="00886C1F" w:rsidRPr="00886C1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E9B1" w14:textId="77777777" w:rsidR="00C17C69" w:rsidRDefault="00C17C6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17C69" w14:paraId="43091110" w14:textId="77777777">
      <w:tc>
        <w:tcPr>
          <w:tcW w:w="1061" w:type="pct"/>
        </w:tcPr>
        <w:p w14:paraId="4706F75A" w14:textId="392697AA" w:rsidR="00C17C69" w:rsidRDefault="00C17C69">
          <w:pPr>
            <w:pStyle w:val="Footer"/>
          </w:pPr>
          <w:r>
            <w:fldChar w:fldCharType="begin"/>
          </w:r>
          <w:r>
            <w:instrText xml:space="preserve"> DOCPROPERTY "Category"  </w:instrText>
          </w:r>
          <w:r>
            <w:fldChar w:fldCharType="separate"/>
          </w:r>
          <w:r w:rsidR="007E097E">
            <w:t>R73</w:t>
          </w:r>
          <w:r>
            <w:fldChar w:fldCharType="end"/>
          </w:r>
          <w:r>
            <w:br/>
          </w:r>
          <w:r>
            <w:fldChar w:fldCharType="begin"/>
          </w:r>
          <w:r>
            <w:instrText xml:space="preserve"> DOCPROPERTY "RepubDt"  </w:instrText>
          </w:r>
          <w:r>
            <w:fldChar w:fldCharType="separate"/>
          </w:r>
          <w:r w:rsidR="007E097E">
            <w:t>03/11/25</w:t>
          </w:r>
          <w:r>
            <w:fldChar w:fldCharType="end"/>
          </w:r>
        </w:p>
      </w:tc>
      <w:tc>
        <w:tcPr>
          <w:tcW w:w="3093" w:type="pct"/>
        </w:tcPr>
        <w:p w14:paraId="714C1F8B" w14:textId="44ADB991" w:rsidR="00C17C69" w:rsidRDefault="00C17C69">
          <w:pPr>
            <w:pStyle w:val="Footer"/>
            <w:jc w:val="center"/>
          </w:pPr>
          <w:r>
            <w:fldChar w:fldCharType="begin"/>
          </w:r>
          <w:r>
            <w:instrText xml:space="preserve"> REF Citation *\charformat </w:instrText>
          </w:r>
          <w:r>
            <w:fldChar w:fldCharType="separate"/>
          </w:r>
          <w:r w:rsidR="007E097E">
            <w:t>Road Transport (General) Act 1999</w:t>
          </w:r>
          <w:r>
            <w:fldChar w:fldCharType="end"/>
          </w:r>
        </w:p>
        <w:p w14:paraId="10630E43" w14:textId="3DE70BE2" w:rsidR="00C17C69" w:rsidRDefault="00C17C69">
          <w:pPr>
            <w:pStyle w:val="FooterInfoCentre"/>
          </w:pPr>
          <w:r>
            <w:fldChar w:fldCharType="begin"/>
          </w:r>
          <w:r>
            <w:instrText xml:space="preserve"> DOCPROPERTY "Eff"  </w:instrText>
          </w:r>
          <w:r>
            <w:fldChar w:fldCharType="separate"/>
          </w:r>
          <w:r w:rsidR="007E097E">
            <w:t xml:space="preserve">Effective:  </w:t>
          </w:r>
          <w:r>
            <w:fldChar w:fldCharType="end"/>
          </w:r>
          <w:r>
            <w:fldChar w:fldCharType="begin"/>
          </w:r>
          <w:r>
            <w:instrText xml:space="preserve"> DOCPROPERTY "StartDt"   </w:instrText>
          </w:r>
          <w:r>
            <w:fldChar w:fldCharType="separate"/>
          </w:r>
          <w:r w:rsidR="007E097E">
            <w:t>03/11/25</w:t>
          </w:r>
          <w:r>
            <w:fldChar w:fldCharType="end"/>
          </w:r>
          <w:r>
            <w:fldChar w:fldCharType="begin"/>
          </w:r>
          <w:r>
            <w:instrText xml:space="preserve"> DOCPROPERTY "EndDt"  </w:instrText>
          </w:r>
          <w:r>
            <w:fldChar w:fldCharType="separate"/>
          </w:r>
          <w:r w:rsidR="007E097E">
            <w:t>-25/11/25</w:t>
          </w:r>
          <w:r>
            <w:fldChar w:fldCharType="end"/>
          </w:r>
        </w:p>
      </w:tc>
      <w:tc>
        <w:tcPr>
          <w:tcW w:w="846" w:type="pct"/>
        </w:tcPr>
        <w:p w14:paraId="4326D012" w14:textId="77777777" w:rsidR="00C17C69" w:rsidRDefault="00C17C6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DE07A70" w14:textId="554966C4" w:rsidR="00C17C69" w:rsidRPr="00886C1F" w:rsidRDefault="00886C1F" w:rsidP="00886C1F">
    <w:pPr>
      <w:pStyle w:val="Status"/>
      <w:rPr>
        <w:rFonts w:cs="Arial"/>
      </w:rPr>
    </w:pPr>
    <w:r w:rsidRPr="00886C1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C877" w14:textId="77777777" w:rsidR="005A0C40" w:rsidRDefault="005A0C4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A0C40" w14:paraId="66C04EA9" w14:textId="77777777">
      <w:tc>
        <w:tcPr>
          <w:tcW w:w="847" w:type="pct"/>
        </w:tcPr>
        <w:p w14:paraId="3BDD2804" w14:textId="77777777" w:rsidR="005A0C40" w:rsidRDefault="005A0C4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2E54F06E" w14:textId="78F3F1AB" w:rsidR="005A0C40" w:rsidRDefault="00886C1F">
          <w:pPr>
            <w:pStyle w:val="Footer"/>
            <w:jc w:val="center"/>
          </w:pPr>
          <w:r>
            <w:fldChar w:fldCharType="begin"/>
          </w:r>
          <w:r>
            <w:instrText xml:space="preserve"> REF Citation *\charformat </w:instrText>
          </w:r>
          <w:r>
            <w:fldChar w:fldCharType="separate"/>
          </w:r>
          <w:r w:rsidR="007E097E">
            <w:t>Road Transport (General) Act 1999</w:t>
          </w:r>
          <w:r>
            <w:fldChar w:fldCharType="end"/>
          </w:r>
        </w:p>
        <w:p w14:paraId="0B9870AC" w14:textId="5A2A2B7A" w:rsidR="005A0C40" w:rsidRDefault="00886C1F">
          <w:pPr>
            <w:pStyle w:val="FooterInfoCentre"/>
          </w:pPr>
          <w:r>
            <w:fldChar w:fldCharType="begin"/>
          </w:r>
          <w:r>
            <w:instrText xml:space="preserve"> DOCPROPERTY "Eff"  *\charformat </w:instrText>
          </w:r>
          <w:r>
            <w:fldChar w:fldCharType="separate"/>
          </w:r>
          <w:r w:rsidR="007E097E">
            <w:t xml:space="preserve">Effective:  </w:t>
          </w:r>
          <w:r>
            <w:fldChar w:fldCharType="end"/>
          </w:r>
          <w:r>
            <w:fldChar w:fldCharType="begin"/>
          </w:r>
          <w:r>
            <w:instrText xml:space="preserve"> DOCPROPERTY "StartDt"  *\charformat </w:instrText>
          </w:r>
          <w:r>
            <w:fldChar w:fldCharType="separate"/>
          </w:r>
          <w:r w:rsidR="007E097E">
            <w:t>03/11/25</w:t>
          </w:r>
          <w:r>
            <w:fldChar w:fldCharType="end"/>
          </w:r>
          <w:r>
            <w:fldChar w:fldCharType="begin"/>
          </w:r>
          <w:r>
            <w:instrText xml:space="preserve"> DOCPROPERTY "EndDt"  *\charformat </w:instrText>
          </w:r>
          <w:r>
            <w:fldChar w:fldCharType="separate"/>
          </w:r>
          <w:r w:rsidR="007E097E">
            <w:t>-25/11/25</w:t>
          </w:r>
          <w:r>
            <w:fldChar w:fldCharType="end"/>
          </w:r>
        </w:p>
      </w:tc>
      <w:tc>
        <w:tcPr>
          <w:tcW w:w="1061" w:type="pct"/>
        </w:tcPr>
        <w:p w14:paraId="72273F9D" w14:textId="44D8D8E3" w:rsidR="005A0C40" w:rsidRDefault="00886C1F">
          <w:pPr>
            <w:pStyle w:val="Footer"/>
            <w:jc w:val="right"/>
          </w:pPr>
          <w:r>
            <w:fldChar w:fldCharType="begin"/>
          </w:r>
          <w:r>
            <w:instrText xml:space="preserve"> DOCPROPERTY "Category"  *\charformat  </w:instrText>
          </w:r>
          <w:r>
            <w:fldChar w:fldCharType="separate"/>
          </w:r>
          <w:r w:rsidR="007E097E">
            <w:t>R73</w:t>
          </w:r>
          <w:r>
            <w:fldChar w:fldCharType="end"/>
          </w:r>
          <w:r w:rsidR="005A0C40">
            <w:br/>
          </w:r>
          <w:r>
            <w:fldChar w:fldCharType="begin"/>
          </w:r>
          <w:r>
            <w:instrText xml:space="preserve"> DOCPROPERTY "RepubDt"  *\charformat  </w:instrText>
          </w:r>
          <w:r>
            <w:fldChar w:fldCharType="separate"/>
          </w:r>
          <w:r w:rsidR="007E097E">
            <w:t>03/11/25</w:t>
          </w:r>
          <w:r>
            <w:fldChar w:fldCharType="end"/>
          </w:r>
        </w:p>
      </w:tc>
    </w:tr>
  </w:tbl>
  <w:p w14:paraId="7A96A77F" w14:textId="45F435C8" w:rsidR="005A0C40" w:rsidRPr="00886C1F" w:rsidRDefault="00886C1F" w:rsidP="00886C1F">
    <w:pPr>
      <w:pStyle w:val="Status"/>
      <w:rPr>
        <w:rFonts w:cs="Arial"/>
      </w:rPr>
    </w:pPr>
    <w:r w:rsidRPr="00886C1F">
      <w:rPr>
        <w:rFonts w:cs="Arial"/>
      </w:rPr>
      <w:fldChar w:fldCharType="begin"/>
    </w:r>
    <w:r w:rsidRPr="00886C1F">
      <w:rPr>
        <w:rFonts w:cs="Arial"/>
      </w:rPr>
      <w:instrText xml:space="preserve"> DOCPROPERTY "Status" </w:instrText>
    </w:r>
    <w:r w:rsidRPr="00886C1F">
      <w:rPr>
        <w:rFonts w:cs="Arial"/>
      </w:rPr>
      <w:fldChar w:fldCharType="separate"/>
    </w:r>
    <w:r w:rsidR="007E097E" w:rsidRPr="00886C1F">
      <w:rPr>
        <w:rFonts w:cs="Arial"/>
      </w:rPr>
      <w:t xml:space="preserve"> </w:t>
    </w:r>
    <w:r w:rsidRPr="00886C1F">
      <w:rPr>
        <w:rFonts w:cs="Arial"/>
      </w:rPr>
      <w:fldChar w:fldCharType="end"/>
    </w:r>
    <w:r w:rsidRPr="00886C1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1637" w14:textId="77777777" w:rsidR="005A0C40" w:rsidRDefault="005A0C4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A0C40" w14:paraId="07D3D8F3" w14:textId="77777777">
      <w:tc>
        <w:tcPr>
          <w:tcW w:w="1061" w:type="pct"/>
        </w:tcPr>
        <w:p w14:paraId="08660DA8" w14:textId="24222C06" w:rsidR="005A0C40" w:rsidRDefault="00886C1F">
          <w:pPr>
            <w:pStyle w:val="Footer"/>
          </w:pPr>
          <w:r>
            <w:fldChar w:fldCharType="begin"/>
          </w:r>
          <w:r>
            <w:instrText xml:space="preserve"> DOCPROPERTY "Category"  *\charformat  </w:instrText>
          </w:r>
          <w:r>
            <w:fldChar w:fldCharType="separate"/>
          </w:r>
          <w:r w:rsidR="007E097E">
            <w:t>R73</w:t>
          </w:r>
          <w:r>
            <w:fldChar w:fldCharType="end"/>
          </w:r>
          <w:r w:rsidR="005A0C40">
            <w:br/>
          </w:r>
          <w:r>
            <w:fldChar w:fldCharType="begin"/>
          </w:r>
          <w:r>
            <w:instrText xml:space="preserve"> DOCPROPERTY "RepubDt"  *\charformat  </w:instrText>
          </w:r>
          <w:r>
            <w:fldChar w:fldCharType="separate"/>
          </w:r>
          <w:r w:rsidR="007E097E">
            <w:t>03/11/25</w:t>
          </w:r>
          <w:r>
            <w:fldChar w:fldCharType="end"/>
          </w:r>
        </w:p>
      </w:tc>
      <w:tc>
        <w:tcPr>
          <w:tcW w:w="3092" w:type="pct"/>
        </w:tcPr>
        <w:p w14:paraId="4E26A485" w14:textId="485B97B7" w:rsidR="005A0C40" w:rsidRDefault="00886C1F">
          <w:pPr>
            <w:pStyle w:val="Footer"/>
            <w:jc w:val="center"/>
          </w:pPr>
          <w:r>
            <w:fldChar w:fldCharType="begin"/>
          </w:r>
          <w:r>
            <w:instrText xml:space="preserve"> REF Citation *\charformat </w:instrText>
          </w:r>
          <w:r>
            <w:fldChar w:fldCharType="separate"/>
          </w:r>
          <w:r w:rsidR="007E097E">
            <w:t>Road Transport (General) Act 1999</w:t>
          </w:r>
          <w:r>
            <w:fldChar w:fldCharType="end"/>
          </w:r>
        </w:p>
        <w:p w14:paraId="3B826EE3" w14:textId="1A16DE8D" w:rsidR="005A0C40" w:rsidRDefault="00886C1F">
          <w:pPr>
            <w:pStyle w:val="FooterInfoCentre"/>
          </w:pPr>
          <w:r>
            <w:fldChar w:fldCharType="begin"/>
          </w:r>
          <w:r>
            <w:instrText xml:space="preserve"> DOCPROPERTY "Eff"  *\charformat </w:instrText>
          </w:r>
          <w:r>
            <w:fldChar w:fldCharType="separate"/>
          </w:r>
          <w:r w:rsidR="007E097E">
            <w:t xml:space="preserve">Effective:  </w:t>
          </w:r>
          <w:r>
            <w:fldChar w:fldCharType="end"/>
          </w:r>
          <w:r>
            <w:fldChar w:fldCharType="begin"/>
          </w:r>
          <w:r>
            <w:instrText xml:space="preserve"> DOCPROPERTY "StartDt"  *\charformat </w:instrText>
          </w:r>
          <w:r>
            <w:fldChar w:fldCharType="separate"/>
          </w:r>
          <w:r w:rsidR="007E097E">
            <w:t>03/11/25</w:t>
          </w:r>
          <w:r>
            <w:fldChar w:fldCharType="end"/>
          </w:r>
          <w:r>
            <w:fldChar w:fldCharType="begin"/>
          </w:r>
          <w:r>
            <w:instrText xml:space="preserve"> DOCPROPERTY "EndDt"  *\charformat </w:instrText>
          </w:r>
          <w:r>
            <w:fldChar w:fldCharType="separate"/>
          </w:r>
          <w:r w:rsidR="007E097E">
            <w:t>-25/11/25</w:t>
          </w:r>
          <w:r>
            <w:fldChar w:fldCharType="end"/>
          </w:r>
        </w:p>
      </w:tc>
      <w:tc>
        <w:tcPr>
          <w:tcW w:w="847" w:type="pct"/>
        </w:tcPr>
        <w:p w14:paraId="15E4DBE0" w14:textId="77777777" w:rsidR="005A0C40" w:rsidRDefault="005A0C4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5369B12" w14:textId="6715AF55" w:rsidR="005A0C40" w:rsidRPr="00886C1F" w:rsidRDefault="00886C1F" w:rsidP="00886C1F">
    <w:pPr>
      <w:pStyle w:val="Status"/>
      <w:rPr>
        <w:rFonts w:cs="Arial"/>
      </w:rPr>
    </w:pPr>
    <w:r w:rsidRPr="00886C1F">
      <w:rPr>
        <w:rFonts w:cs="Arial"/>
      </w:rPr>
      <w:fldChar w:fldCharType="begin"/>
    </w:r>
    <w:r w:rsidRPr="00886C1F">
      <w:rPr>
        <w:rFonts w:cs="Arial"/>
      </w:rPr>
      <w:instrText xml:space="preserve"> DOCPROPERTY "Status" </w:instrText>
    </w:r>
    <w:r w:rsidRPr="00886C1F">
      <w:rPr>
        <w:rFonts w:cs="Arial"/>
      </w:rPr>
      <w:fldChar w:fldCharType="separate"/>
    </w:r>
    <w:r w:rsidR="007E097E" w:rsidRPr="00886C1F">
      <w:rPr>
        <w:rFonts w:cs="Arial"/>
      </w:rPr>
      <w:t xml:space="preserve"> </w:t>
    </w:r>
    <w:r w:rsidRPr="00886C1F">
      <w:rPr>
        <w:rFonts w:cs="Arial"/>
      </w:rPr>
      <w:fldChar w:fldCharType="end"/>
    </w:r>
    <w:r w:rsidRPr="00886C1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FCA6" w14:textId="77777777" w:rsidR="005A0C40" w:rsidRDefault="005A0C4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A0C40" w14:paraId="1A79FAC8" w14:textId="77777777">
      <w:tc>
        <w:tcPr>
          <w:tcW w:w="1061" w:type="pct"/>
        </w:tcPr>
        <w:p w14:paraId="597A2EC4" w14:textId="50F8ECEC" w:rsidR="005A0C40" w:rsidRDefault="00886C1F">
          <w:pPr>
            <w:pStyle w:val="Footer"/>
          </w:pPr>
          <w:r>
            <w:fldChar w:fldCharType="begin"/>
          </w:r>
          <w:r>
            <w:instrText xml:space="preserve"> DOCPROPERTY "Category"  *\charformat  </w:instrText>
          </w:r>
          <w:r>
            <w:fldChar w:fldCharType="separate"/>
          </w:r>
          <w:r w:rsidR="007E097E">
            <w:t>R73</w:t>
          </w:r>
          <w:r>
            <w:fldChar w:fldCharType="end"/>
          </w:r>
          <w:r w:rsidR="005A0C40">
            <w:br/>
          </w:r>
          <w:r>
            <w:fldChar w:fldCharType="begin"/>
          </w:r>
          <w:r>
            <w:instrText xml:space="preserve"> DOCPROPERTY "RepubDt"  *\charformat  </w:instrText>
          </w:r>
          <w:r>
            <w:fldChar w:fldCharType="separate"/>
          </w:r>
          <w:r w:rsidR="007E097E">
            <w:t>03/11/25</w:t>
          </w:r>
          <w:r>
            <w:fldChar w:fldCharType="end"/>
          </w:r>
        </w:p>
      </w:tc>
      <w:tc>
        <w:tcPr>
          <w:tcW w:w="3092" w:type="pct"/>
        </w:tcPr>
        <w:p w14:paraId="3F60F377" w14:textId="73D18C11" w:rsidR="005A0C40" w:rsidRDefault="00886C1F">
          <w:pPr>
            <w:pStyle w:val="Footer"/>
            <w:jc w:val="center"/>
          </w:pPr>
          <w:r>
            <w:fldChar w:fldCharType="begin"/>
          </w:r>
          <w:r>
            <w:instrText xml:space="preserve"> REF Citation *\charformat </w:instrText>
          </w:r>
          <w:r>
            <w:fldChar w:fldCharType="separate"/>
          </w:r>
          <w:r w:rsidR="007E097E">
            <w:t>Road Transport (General) Act 1999</w:t>
          </w:r>
          <w:r>
            <w:fldChar w:fldCharType="end"/>
          </w:r>
        </w:p>
        <w:p w14:paraId="0568E30B" w14:textId="13049E8E" w:rsidR="005A0C40" w:rsidRDefault="00886C1F">
          <w:pPr>
            <w:pStyle w:val="FooterInfoCentre"/>
          </w:pPr>
          <w:r>
            <w:fldChar w:fldCharType="begin"/>
          </w:r>
          <w:r>
            <w:instrText xml:space="preserve"> DOCPROPERTY "Eff"  *\charformat </w:instrText>
          </w:r>
          <w:r>
            <w:fldChar w:fldCharType="separate"/>
          </w:r>
          <w:r w:rsidR="007E097E">
            <w:t xml:space="preserve">Effective:  </w:t>
          </w:r>
          <w:r>
            <w:fldChar w:fldCharType="end"/>
          </w:r>
          <w:r>
            <w:fldChar w:fldCharType="begin"/>
          </w:r>
          <w:r>
            <w:instrText xml:space="preserve"> DOCPROPERTY "StartDt"  *\charformat </w:instrText>
          </w:r>
          <w:r>
            <w:fldChar w:fldCharType="separate"/>
          </w:r>
          <w:r w:rsidR="007E097E">
            <w:t>03/11/25</w:t>
          </w:r>
          <w:r>
            <w:fldChar w:fldCharType="end"/>
          </w:r>
          <w:r>
            <w:fldChar w:fldCharType="begin"/>
          </w:r>
          <w:r>
            <w:instrText xml:space="preserve"> DOCPROPERTY "EndDt"  *\charformat </w:instrText>
          </w:r>
          <w:r>
            <w:fldChar w:fldCharType="separate"/>
          </w:r>
          <w:r w:rsidR="007E097E">
            <w:t>-25/11/25</w:t>
          </w:r>
          <w:r>
            <w:fldChar w:fldCharType="end"/>
          </w:r>
        </w:p>
      </w:tc>
      <w:tc>
        <w:tcPr>
          <w:tcW w:w="847" w:type="pct"/>
        </w:tcPr>
        <w:p w14:paraId="23DAC310" w14:textId="77777777" w:rsidR="005A0C40" w:rsidRDefault="005A0C4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4968673" w14:textId="4D70450C" w:rsidR="005A0C40" w:rsidRPr="00886C1F" w:rsidRDefault="00886C1F" w:rsidP="00886C1F">
    <w:pPr>
      <w:pStyle w:val="Status"/>
      <w:rPr>
        <w:rFonts w:cs="Arial"/>
      </w:rPr>
    </w:pPr>
    <w:r w:rsidRPr="00886C1F">
      <w:rPr>
        <w:rFonts w:cs="Arial"/>
      </w:rPr>
      <w:fldChar w:fldCharType="begin"/>
    </w:r>
    <w:r w:rsidRPr="00886C1F">
      <w:rPr>
        <w:rFonts w:cs="Arial"/>
      </w:rPr>
      <w:instrText xml:space="preserve"> DOCPROPERTY "Status" </w:instrText>
    </w:r>
    <w:r w:rsidRPr="00886C1F">
      <w:rPr>
        <w:rFonts w:cs="Arial"/>
      </w:rPr>
      <w:fldChar w:fldCharType="separate"/>
    </w:r>
    <w:r w:rsidR="007E097E" w:rsidRPr="00886C1F">
      <w:rPr>
        <w:rFonts w:cs="Arial"/>
      </w:rPr>
      <w:t xml:space="preserve"> </w:t>
    </w:r>
    <w:r w:rsidRPr="00886C1F">
      <w:rPr>
        <w:rFonts w:cs="Arial"/>
      </w:rPr>
      <w:fldChar w:fldCharType="end"/>
    </w:r>
    <w:r w:rsidRPr="00886C1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7F43E" w14:textId="77777777" w:rsidR="00195FC7" w:rsidRDefault="00195FC7">
      <w:r>
        <w:separator/>
      </w:r>
    </w:p>
  </w:footnote>
  <w:footnote w:type="continuationSeparator" w:id="0">
    <w:p w14:paraId="31B54726" w14:textId="77777777" w:rsidR="00195FC7" w:rsidRDefault="00195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D15F" w14:textId="77777777" w:rsidR="00941FC1" w:rsidRDefault="00941FC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32F5F" w14:paraId="6BA8F2B8" w14:textId="77777777">
      <w:trPr>
        <w:jc w:val="center"/>
      </w:trPr>
      <w:tc>
        <w:tcPr>
          <w:tcW w:w="1234" w:type="dxa"/>
          <w:gridSpan w:val="2"/>
        </w:tcPr>
        <w:p w14:paraId="7E99723B" w14:textId="77777777" w:rsidR="00932F5F" w:rsidRDefault="00932F5F">
          <w:pPr>
            <w:pStyle w:val="HeaderEven"/>
            <w:rPr>
              <w:b/>
            </w:rPr>
          </w:pPr>
          <w:r>
            <w:rPr>
              <w:b/>
            </w:rPr>
            <w:t>Endnotes</w:t>
          </w:r>
        </w:p>
      </w:tc>
      <w:tc>
        <w:tcPr>
          <w:tcW w:w="6062" w:type="dxa"/>
        </w:tcPr>
        <w:p w14:paraId="5FC03472" w14:textId="77777777" w:rsidR="00932F5F" w:rsidRDefault="00932F5F">
          <w:pPr>
            <w:pStyle w:val="HeaderEven"/>
          </w:pPr>
        </w:p>
      </w:tc>
    </w:tr>
    <w:tr w:rsidR="00932F5F" w14:paraId="4F5E2223" w14:textId="77777777">
      <w:trPr>
        <w:cantSplit/>
        <w:jc w:val="center"/>
      </w:trPr>
      <w:tc>
        <w:tcPr>
          <w:tcW w:w="7296" w:type="dxa"/>
          <w:gridSpan w:val="3"/>
        </w:tcPr>
        <w:p w14:paraId="4B747FF8" w14:textId="77777777" w:rsidR="00932F5F" w:rsidRDefault="00932F5F">
          <w:pPr>
            <w:pStyle w:val="HeaderEven"/>
          </w:pPr>
        </w:p>
      </w:tc>
    </w:tr>
    <w:tr w:rsidR="00932F5F" w14:paraId="6957A94A" w14:textId="77777777">
      <w:trPr>
        <w:cantSplit/>
        <w:jc w:val="center"/>
      </w:trPr>
      <w:tc>
        <w:tcPr>
          <w:tcW w:w="700" w:type="dxa"/>
          <w:tcBorders>
            <w:bottom w:val="single" w:sz="4" w:space="0" w:color="auto"/>
          </w:tcBorders>
        </w:tcPr>
        <w:p w14:paraId="695078C5" w14:textId="615054F4" w:rsidR="00932F5F" w:rsidRDefault="00932F5F">
          <w:pPr>
            <w:pStyle w:val="HeaderEven6"/>
          </w:pPr>
          <w:r>
            <w:rPr>
              <w:noProof/>
            </w:rPr>
            <w:fldChar w:fldCharType="begin"/>
          </w:r>
          <w:r>
            <w:rPr>
              <w:noProof/>
            </w:rPr>
            <w:instrText xml:space="preserve"> STYLEREF charTableNo \*charformat </w:instrText>
          </w:r>
          <w:r>
            <w:rPr>
              <w:noProof/>
            </w:rPr>
            <w:fldChar w:fldCharType="separate"/>
          </w:r>
          <w:r w:rsidR="00886C1F">
            <w:rPr>
              <w:noProof/>
            </w:rPr>
            <w:t>5</w:t>
          </w:r>
          <w:r>
            <w:rPr>
              <w:noProof/>
            </w:rPr>
            <w:fldChar w:fldCharType="end"/>
          </w:r>
        </w:p>
      </w:tc>
      <w:tc>
        <w:tcPr>
          <w:tcW w:w="6600" w:type="dxa"/>
          <w:gridSpan w:val="2"/>
          <w:tcBorders>
            <w:bottom w:val="single" w:sz="4" w:space="0" w:color="auto"/>
          </w:tcBorders>
        </w:tcPr>
        <w:p w14:paraId="4F361886" w14:textId="34719005" w:rsidR="00932F5F" w:rsidRDefault="00932F5F">
          <w:pPr>
            <w:pStyle w:val="HeaderEven6"/>
          </w:pPr>
          <w:r>
            <w:rPr>
              <w:noProof/>
            </w:rPr>
            <w:fldChar w:fldCharType="begin"/>
          </w:r>
          <w:r>
            <w:rPr>
              <w:noProof/>
            </w:rPr>
            <w:instrText xml:space="preserve"> STYLEREF charTableText \*charformat </w:instrText>
          </w:r>
          <w:r>
            <w:rPr>
              <w:noProof/>
            </w:rPr>
            <w:fldChar w:fldCharType="separate"/>
          </w:r>
          <w:r w:rsidR="00886C1F">
            <w:rPr>
              <w:noProof/>
            </w:rPr>
            <w:t>Earlier republications</w:t>
          </w:r>
          <w:r>
            <w:rPr>
              <w:noProof/>
            </w:rPr>
            <w:fldChar w:fldCharType="end"/>
          </w:r>
        </w:p>
      </w:tc>
    </w:tr>
  </w:tbl>
  <w:p w14:paraId="63066934" w14:textId="77777777" w:rsidR="00932F5F" w:rsidRDefault="00932F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32F5F" w14:paraId="2BF875AC" w14:textId="77777777">
      <w:trPr>
        <w:jc w:val="center"/>
      </w:trPr>
      <w:tc>
        <w:tcPr>
          <w:tcW w:w="5741" w:type="dxa"/>
        </w:tcPr>
        <w:p w14:paraId="54A1FBB3" w14:textId="77777777" w:rsidR="00932F5F" w:rsidRDefault="00932F5F">
          <w:pPr>
            <w:pStyle w:val="HeaderEven"/>
            <w:jc w:val="right"/>
          </w:pPr>
        </w:p>
      </w:tc>
      <w:tc>
        <w:tcPr>
          <w:tcW w:w="1560" w:type="dxa"/>
          <w:gridSpan w:val="2"/>
        </w:tcPr>
        <w:p w14:paraId="6541E4EE" w14:textId="77777777" w:rsidR="00932F5F" w:rsidRDefault="00932F5F">
          <w:pPr>
            <w:pStyle w:val="HeaderEven"/>
            <w:jc w:val="right"/>
            <w:rPr>
              <w:b/>
            </w:rPr>
          </w:pPr>
          <w:r>
            <w:rPr>
              <w:b/>
            </w:rPr>
            <w:t>Endnotes</w:t>
          </w:r>
        </w:p>
      </w:tc>
    </w:tr>
    <w:tr w:rsidR="00932F5F" w14:paraId="7347DF78" w14:textId="77777777">
      <w:trPr>
        <w:jc w:val="center"/>
      </w:trPr>
      <w:tc>
        <w:tcPr>
          <w:tcW w:w="7301" w:type="dxa"/>
          <w:gridSpan w:val="3"/>
        </w:tcPr>
        <w:p w14:paraId="75C720F2" w14:textId="77777777" w:rsidR="00932F5F" w:rsidRDefault="00932F5F">
          <w:pPr>
            <w:pStyle w:val="HeaderEven"/>
            <w:jc w:val="right"/>
            <w:rPr>
              <w:b/>
            </w:rPr>
          </w:pPr>
        </w:p>
      </w:tc>
    </w:tr>
    <w:tr w:rsidR="00932F5F" w14:paraId="4F53FD60" w14:textId="77777777">
      <w:trPr>
        <w:jc w:val="center"/>
      </w:trPr>
      <w:tc>
        <w:tcPr>
          <w:tcW w:w="6600" w:type="dxa"/>
          <w:gridSpan w:val="2"/>
          <w:tcBorders>
            <w:bottom w:val="single" w:sz="4" w:space="0" w:color="auto"/>
          </w:tcBorders>
        </w:tcPr>
        <w:p w14:paraId="2754ECAA" w14:textId="51BECBBA" w:rsidR="00932F5F" w:rsidRDefault="00932F5F">
          <w:pPr>
            <w:pStyle w:val="HeaderOdd6"/>
          </w:pPr>
          <w:r>
            <w:rPr>
              <w:noProof/>
            </w:rPr>
            <w:fldChar w:fldCharType="begin"/>
          </w:r>
          <w:r>
            <w:rPr>
              <w:noProof/>
            </w:rPr>
            <w:instrText xml:space="preserve"> STYLEREF charTableText \*charformat </w:instrText>
          </w:r>
          <w:r>
            <w:rPr>
              <w:noProof/>
            </w:rPr>
            <w:fldChar w:fldCharType="separate"/>
          </w:r>
          <w:r w:rsidR="00886C1F">
            <w:rPr>
              <w:noProof/>
            </w:rPr>
            <w:t>Expired transitional or validating provisions</w:t>
          </w:r>
          <w:r>
            <w:rPr>
              <w:noProof/>
            </w:rPr>
            <w:fldChar w:fldCharType="end"/>
          </w:r>
        </w:p>
      </w:tc>
      <w:tc>
        <w:tcPr>
          <w:tcW w:w="700" w:type="dxa"/>
          <w:tcBorders>
            <w:bottom w:val="single" w:sz="4" w:space="0" w:color="auto"/>
          </w:tcBorders>
        </w:tcPr>
        <w:p w14:paraId="00080928" w14:textId="05C1F209" w:rsidR="00932F5F" w:rsidRDefault="00932F5F">
          <w:pPr>
            <w:pStyle w:val="HeaderOdd6"/>
          </w:pPr>
          <w:r>
            <w:rPr>
              <w:noProof/>
            </w:rPr>
            <w:fldChar w:fldCharType="begin"/>
          </w:r>
          <w:r>
            <w:rPr>
              <w:noProof/>
            </w:rPr>
            <w:instrText xml:space="preserve"> STYLEREF charTableNo \*charformat </w:instrText>
          </w:r>
          <w:r>
            <w:rPr>
              <w:noProof/>
            </w:rPr>
            <w:fldChar w:fldCharType="separate"/>
          </w:r>
          <w:r w:rsidR="00886C1F">
            <w:rPr>
              <w:noProof/>
            </w:rPr>
            <w:t>6</w:t>
          </w:r>
          <w:r>
            <w:rPr>
              <w:noProof/>
            </w:rPr>
            <w:fldChar w:fldCharType="end"/>
          </w:r>
        </w:p>
      </w:tc>
    </w:tr>
  </w:tbl>
  <w:p w14:paraId="642C2E68" w14:textId="77777777" w:rsidR="00932F5F" w:rsidRDefault="00932F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BCF5" w14:textId="77777777" w:rsidR="00A75CCE" w:rsidRDefault="00A75CC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9E312" w14:textId="77777777" w:rsidR="00A75CCE" w:rsidRDefault="00A75CC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0A145" w14:textId="77777777" w:rsidR="00A75CCE" w:rsidRDefault="00A75CC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6A12" w14:textId="77777777" w:rsidR="00A75CCE" w:rsidRDefault="00A75C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79C51" w14:textId="77777777" w:rsidR="00941FC1" w:rsidRDefault="00941F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72C7" w14:textId="77777777" w:rsidR="00941FC1" w:rsidRDefault="00941F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17C69" w14:paraId="41C327BB" w14:textId="77777777">
      <w:tc>
        <w:tcPr>
          <w:tcW w:w="900" w:type="pct"/>
        </w:tcPr>
        <w:p w14:paraId="6D642420" w14:textId="77777777" w:rsidR="00C17C69" w:rsidRDefault="00C17C69">
          <w:pPr>
            <w:pStyle w:val="HeaderEven"/>
          </w:pPr>
        </w:p>
      </w:tc>
      <w:tc>
        <w:tcPr>
          <w:tcW w:w="4100" w:type="pct"/>
        </w:tcPr>
        <w:p w14:paraId="35CAD7BC" w14:textId="77777777" w:rsidR="00C17C69" w:rsidRDefault="00C17C69">
          <w:pPr>
            <w:pStyle w:val="HeaderEven"/>
          </w:pPr>
        </w:p>
      </w:tc>
    </w:tr>
    <w:tr w:rsidR="00C17C69" w14:paraId="57D1CEBB" w14:textId="77777777">
      <w:tc>
        <w:tcPr>
          <w:tcW w:w="4100" w:type="pct"/>
          <w:gridSpan w:val="2"/>
          <w:tcBorders>
            <w:bottom w:val="single" w:sz="4" w:space="0" w:color="auto"/>
          </w:tcBorders>
        </w:tcPr>
        <w:p w14:paraId="76D80201" w14:textId="1A2723BD" w:rsidR="00C17C69" w:rsidRDefault="00685524">
          <w:pPr>
            <w:pStyle w:val="HeaderEven6"/>
          </w:pPr>
          <w:fldSimple w:instr=" STYLEREF charContents \* MERGEFORMAT ">
            <w:r w:rsidR="00886C1F">
              <w:rPr>
                <w:noProof/>
              </w:rPr>
              <w:t>Contents</w:t>
            </w:r>
          </w:fldSimple>
        </w:p>
      </w:tc>
    </w:tr>
  </w:tbl>
  <w:p w14:paraId="26F4CB34" w14:textId="1F0384A0" w:rsidR="00C17C69" w:rsidRDefault="00C17C69">
    <w:pPr>
      <w:pStyle w:val="N-9pt"/>
    </w:pPr>
    <w:r>
      <w:tab/>
    </w:r>
    <w:fldSimple w:instr=" STYLEREF charPage \* MERGEFORMAT ">
      <w:r w:rsidR="00886C1F">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17C69" w14:paraId="76AFFAE0" w14:textId="77777777">
      <w:tc>
        <w:tcPr>
          <w:tcW w:w="4100" w:type="pct"/>
        </w:tcPr>
        <w:p w14:paraId="458EC010" w14:textId="77777777" w:rsidR="00C17C69" w:rsidRDefault="00C17C69">
          <w:pPr>
            <w:pStyle w:val="HeaderOdd"/>
          </w:pPr>
        </w:p>
      </w:tc>
      <w:tc>
        <w:tcPr>
          <w:tcW w:w="900" w:type="pct"/>
        </w:tcPr>
        <w:p w14:paraId="106B1276" w14:textId="77777777" w:rsidR="00C17C69" w:rsidRDefault="00C17C69">
          <w:pPr>
            <w:pStyle w:val="HeaderOdd"/>
          </w:pPr>
        </w:p>
      </w:tc>
    </w:tr>
    <w:tr w:rsidR="00C17C69" w14:paraId="067654C3" w14:textId="77777777">
      <w:tc>
        <w:tcPr>
          <w:tcW w:w="900" w:type="pct"/>
          <w:gridSpan w:val="2"/>
          <w:tcBorders>
            <w:bottom w:val="single" w:sz="4" w:space="0" w:color="auto"/>
          </w:tcBorders>
        </w:tcPr>
        <w:p w14:paraId="5838648D" w14:textId="0BD292F4" w:rsidR="00C17C69" w:rsidRDefault="00685524">
          <w:pPr>
            <w:pStyle w:val="HeaderOdd6"/>
          </w:pPr>
          <w:fldSimple w:instr=" STYLEREF charContents \* MERGEFORMAT ">
            <w:r w:rsidR="00886C1F">
              <w:rPr>
                <w:noProof/>
              </w:rPr>
              <w:t>Contents</w:t>
            </w:r>
          </w:fldSimple>
        </w:p>
      </w:tc>
    </w:tr>
  </w:tbl>
  <w:p w14:paraId="049E60A9" w14:textId="7B1BE4D0" w:rsidR="00C17C69" w:rsidRDefault="00C17C69">
    <w:pPr>
      <w:pStyle w:val="N-9pt"/>
    </w:pPr>
    <w:r>
      <w:tab/>
    </w:r>
    <w:fldSimple w:instr=" STYLEREF charPage \* MERGEFORMAT ">
      <w:r w:rsidR="00886C1F">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7E097E" w14:paraId="09B07A5A" w14:textId="77777777" w:rsidTr="00D86897">
      <w:tc>
        <w:tcPr>
          <w:tcW w:w="1701" w:type="dxa"/>
        </w:tcPr>
        <w:p w14:paraId="29279D17" w14:textId="56024219" w:rsidR="005A0C40" w:rsidRDefault="005A0C40">
          <w:pPr>
            <w:pStyle w:val="HeaderEven"/>
            <w:rPr>
              <w:b/>
            </w:rPr>
          </w:pPr>
          <w:r>
            <w:rPr>
              <w:b/>
            </w:rPr>
            <w:fldChar w:fldCharType="begin"/>
          </w:r>
          <w:r>
            <w:rPr>
              <w:b/>
            </w:rPr>
            <w:instrText xml:space="preserve"> STYLEREF CharPartNo \*charformat </w:instrText>
          </w:r>
          <w:r>
            <w:rPr>
              <w:b/>
            </w:rPr>
            <w:fldChar w:fldCharType="separate"/>
          </w:r>
          <w:r w:rsidR="00886C1F">
            <w:rPr>
              <w:b/>
              <w:noProof/>
            </w:rPr>
            <w:t>Part 11</w:t>
          </w:r>
          <w:r>
            <w:rPr>
              <w:b/>
            </w:rPr>
            <w:fldChar w:fldCharType="end"/>
          </w:r>
        </w:p>
      </w:tc>
      <w:tc>
        <w:tcPr>
          <w:tcW w:w="6320" w:type="dxa"/>
        </w:tcPr>
        <w:p w14:paraId="6FC23D24" w14:textId="55F6E889" w:rsidR="005A0C40" w:rsidRDefault="005A0C40">
          <w:pPr>
            <w:pStyle w:val="HeaderEven"/>
          </w:pPr>
          <w:r>
            <w:rPr>
              <w:noProof/>
            </w:rPr>
            <w:fldChar w:fldCharType="begin"/>
          </w:r>
          <w:r>
            <w:rPr>
              <w:noProof/>
            </w:rPr>
            <w:instrText xml:space="preserve"> STYLEREF CharPartText \*charformat </w:instrText>
          </w:r>
          <w:r>
            <w:rPr>
              <w:noProof/>
            </w:rPr>
            <w:fldChar w:fldCharType="separate"/>
          </w:r>
          <w:r w:rsidR="00886C1F">
            <w:rPr>
              <w:noProof/>
            </w:rPr>
            <w:t>Miscellaneous</w:t>
          </w:r>
          <w:r>
            <w:rPr>
              <w:noProof/>
            </w:rPr>
            <w:fldChar w:fldCharType="end"/>
          </w:r>
        </w:p>
      </w:tc>
    </w:tr>
    <w:tr w:rsidR="007E097E" w14:paraId="1C1B56F7" w14:textId="77777777" w:rsidTr="00D86897">
      <w:tc>
        <w:tcPr>
          <w:tcW w:w="1701" w:type="dxa"/>
        </w:tcPr>
        <w:p w14:paraId="5252944E" w14:textId="4E01D27C" w:rsidR="005A0C40" w:rsidRDefault="005A0C40">
          <w:pPr>
            <w:pStyle w:val="HeaderEven"/>
            <w:rPr>
              <w:b/>
            </w:rPr>
          </w:pPr>
          <w:r>
            <w:rPr>
              <w:b/>
            </w:rPr>
            <w:fldChar w:fldCharType="begin"/>
          </w:r>
          <w:r>
            <w:rPr>
              <w:b/>
            </w:rPr>
            <w:instrText xml:space="preserve"> STYLEREF CharDivNo \*charformat </w:instrText>
          </w:r>
          <w:r w:rsidR="00886C1F">
            <w:rPr>
              <w:b/>
            </w:rPr>
            <w:fldChar w:fldCharType="separate"/>
          </w:r>
          <w:r w:rsidR="00886C1F">
            <w:rPr>
              <w:b/>
              <w:noProof/>
            </w:rPr>
            <w:t>Division 11.2</w:t>
          </w:r>
          <w:r>
            <w:rPr>
              <w:b/>
            </w:rPr>
            <w:fldChar w:fldCharType="end"/>
          </w:r>
        </w:p>
      </w:tc>
      <w:tc>
        <w:tcPr>
          <w:tcW w:w="6320" w:type="dxa"/>
        </w:tcPr>
        <w:p w14:paraId="4510445C" w14:textId="678D954E" w:rsidR="005A0C40" w:rsidRDefault="005A0C40">
          <w:pPr>
            <w:pStyle w:val="HeaderEven"/>
          </w:pPr>
          <w:r>
            <w:fldChar w:fldCharType="begin"/>
          </w:r>
          <w:r>
            <w:instrText xml:space="preserve"> STYLEREF CharDivText \*charformat </w:instrText>
          </w:r>
          <w:r w:rsidR="00886C1F">
            <w:fldChar w:fldCharType="separate"/>
          </w:r>
          <w:r w:rsidR="00886C1F">
            <w:rPr>
              <w:noProof/>
            </w:rPr>
            <w:t>Other matters</w:t>
          </w:r>
          <w:r>
            <w:fldChar w:fldCharType="end"/>
          </w:r>
        </w:p>
      </w:tc>
    </w:tr>
    <w:tr w:rsidR="005A0C40" w14:paraId="479BDFEB" w14:textId="77777777" w:rsidTr="00D86897">
      <w:trPr>
        <w:cantSplit/>
      </w:trPr>
      <w:tc>
        <w:tcPr>
          <w:tcW w:w="1701" w:type="dxa"/>
          <w:gridSpan w:val="2"/>
          <w:tcBorders>
            <w:bottom w:val="single" w:sz="4" w:space="0" w:color="auto"/>
          </w:tcBorders>
        </w:tcPr>
        <w:p w14:paraId="5FE3F787" w14:textId="19BB56F8" w:rsidR="005A0C40" w:rsidRDefault="00886C1F">
          <w:pPr>
            <w:pStyle w:val="HeaderEven6"/>
          </w:pPr>
          <w:r>
            <w:fldChar w:fldCharType="begin"/>
          </w:r>
          <w:r>
            <w:instrText xml:space="preserve"> DOCPROPERTY "Company"  \* MERGEFORMAT </w:instrText>
          </w:r>
          <w:r>
            <w:fldChar w:fldCharType="separate"/>
          </w:r>
          <w:r w:rsidR="007E097E">
            <w:t>Section</w:t>
          </w:r>
          <w:r>
            <w:fldChar w:fldCharType="end"/>
          </w:r>
          <w:r w:rsidR="005A0C40">
            <w:t xml:space="preserve"> </w:t>
          </w:r>
          <w:r w:rsidR="005A0C40">
            <w:rPr>
              <w:noProof/>
            </w:rPr>
            <w:fldChar w:fldCharType="begin"/>
          </w:r>
          <w:r w:rsidR="005A0C40">
            <w:rPr>
              <w:noProof/>
            </w:rPr>
            <w:instrText xml:space="preserve"> STYLEREF CharSectNo \*charformat </w:instrText>
          </w:r>
          <w:r w:rsidR="005A0C40">
            <w:rPr>
              <w:noProof/>
            </w:rPr>
            <w:fldChar w:fldCharType="separate"/>
          </w:r>
          <w:r>
            <w:rPr>
              <w:noProof/>
            </w:rPr>
            <w:t>236</w:t>
          </w:r>
          <w:r w:rsidR="005A0C40">
            <w:rPr>
              <w:noProof/>
            </w:rPr>
            <w:fldChar w:fldCharType="end"/>
          </w:r>
        </w:p>
      </w:tc>
    </w:tr>
  </w:tbl>
  <w:p w14:paraId="41EA0719" w14:textId="77777777" w:rsidR="005A0C40" w:rsidRDefault="005A0C4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7E097E" w14:paraId="485D4F36" w14:textId="77777777" w:rsidTr="00D86897">
      <w:tc>
        <w:tcPr>
          <w:tcW w:w="6320" w:type="dxa"/>
        </w:tcPr>
        <w:p w14:paraId="27B1E668" w14:textId="0FAE0132" w:rsidR="005A0C40" w:rsidRDefault="005A0C40">
          <w:pPr>
            <w:pStyle w:val="HeaderEven"/>
            <w:jc w:val="right"/>
          </w:pPr>
          <w:r>
            <w:rPr>
              <w:noProof/>
            </w:rPr>
            <w:fldChar w:fldCharType="begin"/>
          </w:r>
          <w:r>
            <w:rPr>
              <w:noProof/>
            </w:rPr>
            <w:instrText xml:space="preserve"> STYLEREF CharPartText \*charformat </w:instrText>
          </w:r>
          <w:r>
            <w:rPr>
              <w:noProof/>
            </w:rPr>
            <w:fldChar w:fldCharType="separate"/>
          </w:r>
          <w:r w:rsidR="00886C1F">
            <w:rPr>
              <w:noProof/>
            </w:rPr>
            <w:t>Transitional—NRMA—ACT Road Safety Trust Repeal Act 2015</w:t>
          </w:r>
          <w:r>
            <w:rPr>
              <w:noProof/>
            </w:rPr>
            <w:fldChar w:fldCharType="end"/>
          </w:r>
        </w:p>
      </w:tc>
      <w:tc>
        <w:tcPr>
          <w:tcW w:w="1701" w:type="dxa"/>
        </w:tcPr>
        <w:p w14:paraId="6EE0FD2B" w14:textId="79531642" w:rsidR="005A0C40" w:rsidRDefault="005A0C40">
          <w:pPr>
            <w:pStyle w:val="HeaderEven"/>
            <w:jc w:val="right"/>
            <w:rPr>
              <w:b/>
            </w:rPr>
          </w:pPr>
          <w:r>
            <w:rPr>
              <w:b/>
            </w:rPr>
            <w:fldChar w:fldCharType="begin"/>
          </w:r>
          <w:r>
            <w:rPr>
              <w:b/>
            </w:rPr>
            <w:instrText xml:space="preserve"> STYLEREF CharPartNo \*charformat </w:instrText>
          </w:r>
          <w:r>
            <w:rPr>
              <w:b/>
            </w:rPr>
            <w:fldChar w:fldCharType="separate"/>
          </w:r>
          <w:r w:rsidR="00886C1F">
            <w:rPr>
              <w:b/>
              <w:noProof/>
            </w:rPr>
            <w:t>Part 14</w:t>
          </w:r>
          <w:r>
            <w:rPr>
              <w:b/>
            </w:rPr>
            <w:fldChar w:fldCharType="end"/>
          </w:r>
        </w:p>
      </w:tc>
    </w:tr>
    <w:tr w:rsidR="007E097E" w14:paraId="6FA94A4A" w14:textId="77777777" w:rsidTr="00D86897">
      <w:tc>
        <w:tcPr>
          <w:tcW w:w="6320" w:type="dxa"/>
        </w:tcPr>
        <w:p w14:paraId="3EB4965F" w14:textId="0389EC60" w:rsidR="005A0C40" w:rsidRDefault="00886C1F">
          <w:pPr>
            <w:pStyle w:val="HeaderEven"/>
            <w:jc w:val="right"/>
          </w:pPr>
          <w:r>
            <w:fldChar w:fldCharType="begin"/>
          </w:r>
          <w:r>
            <w:instrText xml:space="preserve"> STYLEREF CharDivText \*charformat </w:instrText>
          </w:r>
          <w:r>
            <w:rPr>
              <w:noProof/>
            </w:rPr>
            <w:fldChar w:fldCharType="end"/>
          </w:r>
        </w:p>
      </w:tc>
      <w:tc>
        <w:tcPr>
          <w:tcW w:w="1701" w:type="dxa"/>
        </w:tcPr>
        <w:p w14:paraId="30F9867E" w14:textId="5D3DBEDE" w:rsidR="005A0C40" w:rsidRDefault="005A0C40">
          <w:pPr>
            <w:pStyle w:val="HeaderEven"/>
            <w:jc w:val="right"/>
            <w:rPr>
              <w:b/>
            </w:rPr>
          </w:pPr>
          <w:r>
            <w:rPr>
              <w:b/>
            </w:rPr>
            <w:fldChar w:fldCharType="begin"/>
          </w:r>
          <w:r>
            <w:rPr>
              <w:b/>
            </w:rPr>
            <w:instrText xml:space="preserve"> STYLEREF CharDivNo \*charformat </w:instrText>
          </w:r>
          <w:r>
            <w:rPr>
              <w:b/>
            </w:rPr>
            <w:fldChar w:fldCharType="end"/>
          </w:r>
        </w:p>
      </w:tc>
    </w:tr>
    <w:tr w:rsidR="005A0C40" w14:paraId="62FB7BD8" w14:textId="77777777" w:rsidTr="00D86897">
      <w:trPr>
        <w:cantSplit/>
      </w:trPr>
      <w:tc>
        <w:tcPr>
          <w:tcW w:w="1701" w:type="dxa"/>
          <w:gridSpan w:val="2"/>
          <w:tcBorders>
            <w:bottom w:val="single" w:sz="4" w:space="0" w:color="auto"/>
          </w:tcBorders>
        </w:tcPr>
        <w:p w14:paraId="4C93F3C4" w14:textId="634D9BF7" w:rsidR="005A0C40" w:rsidRDefault="00886C1F">
          <w:pPr>
            <w:pStyle w:val="HeaderOdd6"/>
          </w:pPr>
          <w:r>
            <w:fldChar w:fldCharType="begin"/>
          </w:r>
          <w:r>
            <w:instrText xml:space="preserve"> DOCPROPERTY "Company"  \* MERGEFORMAT </w:instrText>
          </w:r>
          <w:r>
            <w:fldChar w:fldCharType="separate"/>
          </w:r>
          <w:r w:rsidR="007E097E">
            <w:t>Section</w:t>
          </w:r>
          <w:r>
            <w:fldChar w:fldCharType="end"/>
          </w:r>
          <w:r w:rsidR="005A0C40">
            <w:t xml:space="preserve"> </w:t>
          </w:r>
          <w:r w:rsidR="005A0C40">
            <w:rPr>
              <w:noProof/>
            </w:rPr>
            <w:fldChar w:fldCharType="begin"/>
          </w:r>
          <w:r w:rsidR="005A0C40">
            <w:rPr>
              <w:noProof/>
            </w:rPr>
            <w:instrText xml:space="preserve"> STYLEREF CharSectNo \*charformat </w:instrText>
          </w:r>
          <w:r w:rsidR="005A0C40">
            <w:rPr>
              <w:noProof/>
            </w:rPr>
            <w:fldChar w:fldCharType="separate"/>
          </w:r>
          <w:r>
            <w:rPr>
              <w:noProof/>
            </w:rPr>
            <w:t>304</w:t>
          </w:r>
          <w:r w:rsidR="005A0C40">
            <w:rPr>
              <w:noProof/>
            </w:rPr>
            <w:fldChar w:fldCharType="end"/>
          </w:r>
        </w:p>
      </w:tc>
    </w:tr>
  </w:tbl>
  <w:p w14:paraId="64CAFEE9" w14:textId="77777777" w:rsidR="005A0C40" w:rsidRDefault="005A0C4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32F5F" w14:paraId="45A902BA" w14:textId="77777777">
      <w:trPr>
        <w:jc w:val="center"/>
      </w:trPr>
      <w:tc>
        <w:tcPr>
          <w:tcW w:w="1340" w:type="dxa"/>
        </w:tcPr>
        <w:p w14:paraId="0234754C" w14:textId="77777777" w:rsidR="00932F5F" w:rsidRDefault="00932F5F">
          <w:pPr>
            <w:pStyle w:val="HeaderEven"/>
          </w:pPr>
        </w:p>
      </w:tc>
      <w:tc>
        <w:tcPr>
          <w:tcW w:w="6583" w:type="dxa"/>
        </w:tcPr>
        <w:p w14:paraId="31849085" w14:textId="77777777" w:rsidR="00932F5F" w:rsidRDefault="00932F5F">
          <w:pPr>
            <w:pStyle w:val="HeaderEven"/>
          </w:pPr>
        </w:p>
      </w:tc>
    </w:tr>
    <w:tr w:rsidR="00932F5F" w14:paraId="7D0E37D8" w14:textId="77777777">
      <w:trPr>
        <w:jc w:val="center"/>
      </w:trPr>
      <w:tc>
        <w:tcPr>
          <w:tcW w:w="7923" w:type="dxa"/>
          <w:gridSpan w:val="2"/>
          <w:tcBorders>
            <w:bottom w:val="single" w:sz="4" w:space="0" w:color="auto"/>
          </w:tcBorders>
        </w:tcPr>
        <w:p w14:paraId="7FDA8431" w14:textId="77777777" w:rsidR="00932F5F" w:rsidRDefault="00932F5F">
          <w:pPr>
            <w:pStyle w:val="HeaderEven6"/>
          </w:pPr>
          <w:r>
            <w:t>Dictionary</w:t>
          </w:r>
        </w:p>
      </w:tc>
    </w:tr>
  </w:tbl>
  <w:p w14:paraId="258156FA" w14:textId="77777777" w:rsidR="00932F5F" w:rsidRDefault="00932F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32F5F" w14:paraId="0A367EC9" w14:textId="77777777">
      <w:trPr>
        <w:jc w:val="center"/>
      </w:trPr>
      <w:tc>
        <w:tcPr>
          <w:tcW w:w="6583" w:type="dxa"/>
        </w:tcPr>
        <w:p w14:paraId="0907ECBB" w14:textId="77777777" w:rsidR="00932F5F" w:rsidRDefault="00932F5F">
          <w:pPr>
            <w:pStyle w:val="HeaderOdd"/>
          </w:pPr>
        </w:p>
      </w:tc>
      <w:tc>
        <w:tcPr>
          <w:tcW w:w="1340" w:type="dxa"/>
        </w:tcPr>
        <w:p w14:paraId="10117EB4" w14:textId="77777777" w:rsidR="00932F5F" w:rsidRDefault="00932F5F">
          <w:pPr>
            <w:pStyle w:val="HeaderOdd"/>
          </w:pPr>
        </w:p>
      </w:tc>
    </w:tr>
    <w:tr w:rsidR="00932F5F" w14:paraId="14C067CC" w14:textId="77777777">
      <w:trPr>
        <w:jc w:val="center"/>
      </w:trPr>
      <w:tc>
        <w:tcPr>
          <w:tcW w:w="7923" w:type="dxa"/>
          <w:gridSpan w:val="2"/>
          <w:tcBorders>
            <w:bottom w:val="single" w:sz="4" w:space="0" w:color="auto"/>
          </w:tcBorders>
        </w:tcPr>
        <w:p w14:paraId="67AA8BC1" w14:textId="77777777" w:rsidR="00932F5F" w:rsidRDefault="00932F5F">
          <w:pPr>
            <w:pStyle w:val="HeaderOdd6"/>
          </w:pPr>
          <w:r>
            <w:t>Dictionary</w:t>
          </w:r>
        </w:p>
      </w:tc>
    </w:tr>
  </w:tbl>
  <w:p w14:paraId="345ABA2D" w14:textId="77777777" w:rsidR="00932F5F" w:rsidRDefault="0093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05001021"/>
    <w:multiLevelType w:val="multilevel"/>
    <w:tmpl w:val="D54C69B4"/>
    <w:name w:val="SchedHeading22"/>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140706A4"/>
    <w:multiLevelType w:val="hybridMultilevel"/>
    <w:tmpl w:val="06703CE8"/>
    <w:lvl w:ilvl="0" w:tplc="F6F6FC6C">
      <w:start w:val="1"/>
      <w:numFmt w:val="bullet"/>
      <w:lvlText w:val=""/>
      <w:lvlJc w:val="left"/>
      <w:pPr>
        <w:tabs>
          <w:tab w:val="num" w:pos="2300"/>
        </w:tabs>
        <w:ind w:left="2300" w:hanging="400"/>
      </w:pPr>
      <w:rPr>
        <w:rFonts w:ascii="Symbol" w:hAnsi="Symbol" w:hint="default"/>
        <w:sz w:val="20"/>
      </w:rPr>
    </w:lvl>
    <w:lvl w:ilvl="1" w:tplc="48A4290C" w:tentative="1">
      <w:start w:val="1"/>
      <w:numFmt w:val="bullet"/>
      <w:lvlText w:val="o"/>
      <w:lvlJc w:val="left"/>
      <w:pPr>
        <w:tabs>
          <w:tab w:val="num" w:pos="1440"/>
        </w:tabs>
        <w:ind w:left="1440" w:hanging="360"/>
      </w:pPr>
      <w:rPr>
        <w:rFonts w:ascii="Courier New" w:hAnsi="Courier New" w:hint="default"/>
      </w:rPr>
    </w:lvl>
    <w:lvl w:ilvl="2" w:tplc="2A3241A8" w:tentative="1">
      <w:start w:val="1"/>
      <w:numFmt w:val="bullet"/>
      <w:lvlText w:val=""/>
      <w:lvlJc w:val="left"/>
      <w:pPr>
        <w:tabs>
          <w:tab w:val="num" w:pos="2160"/>
        </w:tabs>
        <w:ind w:left="2160" w:hanging="360"/>
      </w:pPr>
      <w:rPr>
        <w:rFonts w:ascii="Wingdings" w:hAnsi="Wingdings" w:hint="default"/>
      </w:rPr>
    </w:lvl>
    <w:lvl w:ilvl="3" w:tplc="53BE063E" w:tentative="1">
      <w:start w:val="1"/>
      <w:numFmt w:val="bullet"/>
      <w:lvlText w:val=""/>
      <w:lvlJc w:val="left"/>
      <w:pPr>
        <w:tabs>
          <w:tab w:val="num" w:pos="2880"/>
        </w:tabs>
        <w:ind w:left="2880" w:hanging="360"/>
      </w:pPr>
      <w:rPr>
        <w:rFonts w:ascii="Symbol" w:hAnsi="Symbol" w:hint="default"/>
      </w:rPr>
    </w:lvl>
    <w:lvl w:ilvl="4" w:tplc="C5E8E634" w:tentative="1">
      <w:start w:val="1"/>
      <w:numFmt w:val="bullet"/>
      <w:lvlText w:val="o"/>
      <w:lvlJc w:val="left"/>
      <w:pPr>
        <w:tabs>
          <w:tab w:val="num" w:pos="3600"/>
        </w:tabs>
        <w:ind w:left="3600" w:hanging="360"/>
      </w:pPr>
      <w:rPr>
        <w:rFonts w:ascii="Courier New" w:hAnsi="Courier New" w:hint="default"/>
      </w:rPr>
    </w:lvl>
    <w:lvl w:ilvl="5" w:tplc="ED403D8E" w:tentative="1">
      <w:start w:val="1"/>
      <w:numFmt w:val="bullet"/>
      <w:lvlText w:val=""/>
      <w:lvlJc w:val="left"/>
      <w:pPr>
        <w:tabs>
          <w:tab w:val="num" w:pos="4320"/>
        </w:tabs>
        <w:ind w:left="4320" w:hanging="360"/>
      </w:pPr>
      <w:rPr>
        <w:rFonts w:ascii="Wingdings" w:hAnsi="Wingdings" w:hint="default"/>
      </w:rPr>
    </w:lvl>
    <w:lvl w:ilvl="6" w:tplc="F4C6E982" w:tentative="1">
      <w:start w:val="1"/>
      <w:numFmt w:val="bullet"/>
      <w:lvlText w:val=""/>
      <w:lvlJc w:val="left"/>
      <w:pPr>
        <w:tabs>
          <w:tab w:val="num" w:pos="5040"/>
        </w:tabs>
        <w:ind w:left="5040" w:hanging="360"/>
      </w:pPr>
      <w:rPr>
        <w:rFonts w:ascii="Symbol" w:hAnsi="Symbol" w:hint="default"/>
      </w:rPr>
    </w:lvl>
    <w:lvl w:ilvl="7" w:tplc="CD605BC6" w:tentative="1">
      <w:start w:val="1"/>
      <w:numFmt w:val="bullet"/>
      <w:lvlText w:val="o"/>
      <w:lvlJc w:val="left"/>
      <w:pPr>
        <w:tabs>
          <w:tab w:val="num" w:pos="5760"/>
        </w:tabs>
        <w:ind w:left="5760" w:hanging="360"/>
      </w:pPr>
      <w:rPr>
        <w:rFonts w:ascii="Courier New" w:hAnsi="Courier New" w:hint="default"/>
      </w:rPr>
    </w:lvl>
    <w:lvl w:ilvl="8" w:tplc="4FE0D8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FF0832"/>
    <w:multiLevelType w:val="multilevel"/>
    <w:tmpl w:val="7C0AEE0C"/>
    <w:name w:val="def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16" w15:restartNumberingAfterBreak="0">
    <w:nsid w:val="4A6018DA"/>
    <w:multiLevelType w:val="singleLevel"/>
    <w:tmpl w:val="0694A700"/>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1" w15:restartNumberingAfterBreak="0">
    <w:nsid w:val="6C8873C2"/>
    <w:multiLevelType w:val="singleLevel"/>
    <w:tmpl w:val="0CDA7DBA"/>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2010597919">
    <w:abstractNumId w:val="17"/>
  </w:num>
  <w:num w:numId="2" w16cid:durableId="495267328">
    <w:abstractNumId w:val="20"/>
  </w:num>
  <w:num w:numId="3" w16cid:durableId="863784309">
    <w:abstractNumId w:val="14"/>
  </w:num>
  <w:num w:numId="4" w16cid:durableId="2095279253">
    <w:abstractNumId w:val="21"/>
  </w:num>
  <w:num w:numId="5" w16cid:durableId="101385245">
    <w:abstractNumId w:val="12"/>
  </w:num>
  <w:num w:numId="6" w16cid:durableId="958686970">
    <w:abstractNumId w:val="19"/>
    <w:lvlOverride w:ilvl="0">
      <w:startOverride w:val="1"/>
    </w:lvlOverride>
  </w:num>
  <w:num w:numId="7" w16cid:durableId="1667635074">
    <w:abstractNumId w:val="18"/>
  </w:num>
  <w:num w:numId="8" w16cid:durableId="1071847270">
    <w:abstractNumId w:val="22"/>
  </w:num>
  <w:num w:numId="9" w16cid:durableId="1614944347">
    <w:abstractNumId w:val="9"/>
  </w:num>
  <w:num w:numId="10" w16cid:durableId="971599969">
    <w:abstractNumId w:val="7"/>
  </w:num>
  <w:num w:numId="11" w16cid:durableId="1048533149">
    <w:abstractNumId w:val="6"/>
  </w:num>
  <w:num w:numId="12" w16cid:durableId="1168055525">
    <w:abstractNumId w:val="5"/>
  </w:num>
  <w:num w:numId="13" w16cid:durableId="839546102">
    <w:abstractNumId w:val="4"/>
  </w:num>
  <w:num w:numId="14" w16cid:durableId="272596700">
    <w:abstractNumId w:val="8"/>
  </w:num>
  <w:num w:numId="15" w16cid:durableId="1064795849">
    <w:abstractNumId w:val="3"/>
  </w:num>
  <w:num w:numId="16" w16cid:durableId="190725420">
    <w:abstractNumId w:val="2"/>
  </w:num>
  <w:num w:numId="17" w16cid:durableId="1901020453">
    <w:abstractNumId w:val="1"/>
  </w:num>
  <w:num w:numId="18" w16cid:durableId="245110343">
    <w:abstractNumId w:val="0"/>
  </w:num>
  <w:num w:numId="19" w16cid:durableId="38936640">
    <w:abstractNumId w:val="16"/>
    <w:lvlOverride w:ilvl="0">
      <w:startOverride w:val="1"/>
    </w:lvlOverride>
  </w:num>
  <w:num w:numId="20" w16cid:durableId="275065918">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D8"/>
    <w:rsid w:val="00001C25"/>
    <w:rsid w:val="00002AAE"/>
    <w:rsid w:val="00002D09"/>
    <w:rsid w:val="00003093"/>
    <w:rsid w:val="000037F9"/>
    <w:rsid w:val="00004C6F"/>
    <w:rsid w:val="000079FF"/>
    <w:rsid w:val="00010755"/>
    <w:rsid w:val="00010C9D"/>
    <w:rsid w:val="00014AD4"/>
    <w:rsid w:val="00020AD7"/>
    <w:rsid w:val="0002650C"/>
    <w:rsid w:val="00026E63"/>
    <w:rsid w:val="0003138C"/>
    <w:rsid w:val="00031F30"/>
    <w:rsid w:val="000335D4"/>
    <w:rsid w:val="00035C99"/>
    <w:rsid w:val="00036394"/>
    <w:rsid w:val="00036500"/>
    <w:rsid w:val="00040407"/>
    <w:rsid w:val="000408C5"/>
    <w:rsid w:val="00045A9D"/>
    <w:rsid w:val="00046424"/>
    <w:rsid w:val="000472B7"/>
    <w:rsid w:val="000473F1"/>
    <w:rsid w:val="00047D70"/>
    <w:rsid w:val="00055F38"/>
    <w:rsid w:val="00056A8B"/>
    <w:rsid w:val="00061AB4"/>
    <w:rsid w:val="0006462F"/>
    <w:rsid w:val="000659BB"/>
    <w:rsid w:val="00065C89"/>
    <w:rsid w:val="000703A1"/>
    <w:rsid w:val="0007097D"/>
    <w:rsid w:val="00070EFE"/>
    <w:rsid w:val="00071244"/>
    <w:rsid w:val="00072418"/>
    <w:rsid w:val="0007248E"/>
    <w:rsid w:val="0007299F"/>
    <w:rsid w:val="00072AB4"/>
    <w:rsid w:val="00073F66"/>
    <w:rsid w:val="00074C55"/>
    <w:rsid w:val="000750A3"/>
    <w:rsid w:val="00075895"/>
    <w:rsid w:val="00077978"/>
    <w:rsid w:val="00082E13"/>
    <w:rsid w:val="00083025"/>
    <w:rsid w:val="00083E5B"/>
    <w:rsid w:val="00085CD0"/>
    <w:rsid w:val="000865B0"/>
    <w:rsid w:val="00086DE9"/>
    <w:rsid w:val="000902DF"/>
    <w:rsid w:val="00093E98"/>
    <w:rsid w:val="000953C7"/>
    <w:rsid w:val="0009658D"/>
    <w:rsid w:val="00096C65"/>
    <w:rsid w:val="000A04F7"/>
    <w:rsid w:val="000A053B"/>
    <w:rsid w:val="000A5FE6"/>
    <w:rsid w:val="000A60F9"/>
    <w:rsid w:val="000B066D"/>
    <w:rsid w:val="000B0B98"/>
    <w:rsid w:val="000B144D"/>
    <w:rsid w:val="000B2120"/>
    <w:rsid w:val="000B42B1"/>
    <w:rsid w:val="000B4CFE"/>
    <w:rsid w:val="000B5B06"/>
    <w:rsid w:val="000B61F5"/>
    <w:rsid w:val="000B7581"/>
    <w:rsid w:val="000B7BD6"/>
    <w:rsid w:val="000C0CB3"/>
    <w:rsid w:val="000C23C5"/>
    <w:rsid w:val="000C4A3B"/>
    <w:rsid w:val="000C56C2"/>
    <w:rsid w:val="000C7C39"/>
    <w:rsid w:val="000D12F6"/>
    <w:rsid w:val="000D5494"/>
    <w:rsid w:val="000D5BBE"/>
    <w:rsid w:val="000D79FE"/>
    <w:rsid w:val="000E1489"/>
    <w:rsid w:val="000F2E47"/>
    <w:rsid w:val="000F354E"/>
    <w:rsid w:val="000F559B"/>
    <w:rsid w:val="000F5B7C"/>
    <w:rsid w:val="000F5B9B"/>
    <w:rsid w:val="000F71E3"/>
    <w:rsid w:val="001002C0"/>
    <w:rsid w:val="00100323"/>
    <w:rsid w:val="0010056A"/>
    <w:rsid w:val="00102916"/>
    <w:rsid w:val="00104D36"/>
    <w:rsid w:val="0010548C"/>
    <w:rsid w:val="001055C7"/>
    <w:rsid w:val="001059D8"/>
    <w:rsid w:val="00105A5D"/>
    <w:rsid w:val="00107204"/>
    <w:rsid w:val="001102DD"/>
    <w:rsid w:val="00111608"/>
    <w:rsid w:val="001117E1"/>
    <w:rsid w:val="00113880"/>
    <w:rsid w:val="00115417"/>
    <w:rsid w:val="0011680F"/>
    <w:rsid w:val="00120638"/>
    <w:rsid w:val="0012198F"/>
    <w:rsid w:val="001225C3"/>
    <w:rsid w:val="00122AD3"/>
    <w:rsid w:val="00122F7F"/>
    <w:rsid w:val="001238D3"/>
    <w:rsid w:val="00125D52"/>
    <w:rsid w:val="0012687D"/>
    <w:rsid w:val="00126BD3"/>
    <w:rsid w:val="0012708F"/>
    <w:rsid w:val="001275C0"/>
    <w:rsid w:val="00131AAC"/>
    <w:rsid w:val="00133607"/>
    <w:rsid w:val="00135C12"/>
    <w:rsid w:val="00136615"/>
    <w:rsid w:val="00140379"/>
    <w:rsid w:val="00146EEF"/>
    <w:rsid w:val="001476A2"/>
    <w:rsid w:val="001509DD"/>
    <w:rsid w:val="00152E29"/>
    <w:rsid w:val="00155A38"/>
    <w:rsid w:val="001577AB"/>
    <w:rsid w:val="00160234"/>
    <w:rsid w:val="001607CC"/>
    <w:rsid w:val="00160ADD"/>
    <w:rsid w:val="00161960"/>
    <w:rsid w:val="001644CB"/>
    <w:rsid w:val="0016459F"/>
    <w:rsid w:val="0016494A"/>
    <w:rsid w:val="00165637"/>
    <w:rsid w:val="0016733A"/>
    <w:rsid w:val="00170385"/>
    <w:rsid w:val="00170F7A"/>
    <w:rsid w:val="001722B8"/>
    <w:rsid w:val="00172C0E"/>
    <w:rsid w:val="00173527"/>
    <w:rsid w:val="00174CE1"/>
    <w:rsid w:val="00176E02"/>
    <w:rsid w:val="0017702A"/>
    <w:rsid w:val="0018046A"/>
    <w:rsid w:val="00180663"/>
    <w:rsid w:val="001813AD"/>
    <w:rsid w:val="00181F98"/>
    <w:rsid w:val="0018261D"/>
    <w:rsid w:val="00182B2B"/>
    <w:rsid w:val="0018400D"/>
    <w:rsid w:val="00184189"/>
    <w:rsid w:val="00185472"/>
    <w:rsid w:val="00185A97"/>
    <w:rsid w:val="00190526"/>
    <w:rsid w:val="00191382"/>
    <w:rsid w:val="00191C16"/>
    <w:rsid w:val="00191E30"/>
    <w:rsid w:val="00192265"/>
    <w:rsid w:val="00193715"/>
    <w:rsid w:val="0019436A"/>
    <w:rsid w:val="00194374"/>
    <w:rsid w:val="00195FC7"/>
    <w:rsid w:val="00196500"/>
    <w:rsid w:val="0019666D"/>
    <w:rsid w:val="001A07DA"/>
    <w:rsid w:val="001A1984"/>
    <w:rsid w:val="001A33E2"/>
    <w:rsid w:val="001A4766"/>
    <w:rsid w:val="001A513F"/>
    <w:rsid w:val="001A5490"/>
    <w:rsid w:val="001A5CE1"/>
    <w:rsid w:val="001B0119"/>
    <w:rsid w:val="001B19EF"/>
    <w:rsid w:val="001B3B73"/>
    <w:rsid w:val="001B5896"/>
    <w:rsid w:val="001C10F8"/>
    <w:rsid w:val="001C111B"/>
    <w:rsid w:val="001C2800"/>
    <w:rsid w:val="001C58A7"/>
    <w:rsid w:val="001C62B3"/>
    <w:rsid w:val="001C7784"/>
    <w:rsid w:val="001D09E3"/>
    <w:rsid w:val="001D2531"/>
    <w:rsid w:val="001D3435"/>
    <w:rsid w:val="001D4D29"/>
    <w:rsid w:val="001D579A"/>
    <w:rsid w:val="001D78B9"/>
    <w:rsid w:val="001E55DB"/>
    <w:rsid w:val="001E5AE2"/>
    <w:rsid w:val="001E7645"/>
    <w:rsid w:val="001F0A0C"/>
    <w:rsid w:val="001F335F"/>
    <w:rsid w:val="001F5F84"/>
    <w:rsid w:val="00200617"/>
    <w:rsid w:val="00205048"/>
    <w:rsid w:val="0020532D"/>
    <w:rsid w:val="0020669B"/>
    <w:rsid w:val="00206ACF"/>
    <w:rsid w:val="002074D7"/>
    <w:rsid w:val="00210448"/>
    <w:rsid w:val="00211DCF"/>
    <w:rsid w:val="00212085"/>
    <w:rsid w:val="002142A1"/>
    <w:rsid w:val="002142C5"/>
    <w:rsid w:val="00214F6C"/>
    <w:rsid w:val="00216F39"/>
    <w:rsid w:val="002205EC"/>
    <w:rsid w:val="0022229A"/>
    <w:rsid w:val="0022365E"/>
    <w:rsid w:val="00224A76"/>
    <w:rsid w:val="00225809"/>
    <w:rsid w:val="00225D6E"/>
    <w:rsid w:val="002300D8"/>
    <w:rsid w:val="00231F2C"/>
    <w:rsid w:val="0023242F"/>
    <w:rsid w:val="002325A6"/>
    <w:rsid w:val="002346E3"/>
    <w:rsid w:val="002359F4"/>
    <w:rsid w:val="002405E1"/>
    <w:rsid w:val="00240668"/>
    <w:rsid w:val="00241FEC"/>
    <w:rsid w:val="002427BC"/>
    <w:rsid w:val="00242835"/>
    <w:rsid w:val="002430A4"/>
    <w:rsid w:val="00245121"/>
    <w:rsid w:val="0024579E"/>
    <w:rsid w:val="00246F8B"/>
    <w:rsid w:val="00247989"/>
    <w:rsid w:val="00254A65"/>
    <w:rsid w:val="002563F3"/>
    <w:rsid w:val="0026153C"/>
    <w:rsid w:val="00265590"/>
    <w:rsid w:val="002672AD"/>
    <w:rsid w:val="00271B1B"/>
    <w:rsid w:val="002722A5"/>
    <w:rsid w:val="0027302C"/>
    <w:rsid w:val="00276368"/>
    <w:rsid w:val="00276C92"/>
    <w:rsid w:val="00277B68"/>
    <w:rsid w:val="00280EA2"/>
    <w:rsid w:val="00281AC1"/>
    <w:rsid w:val="002848EC"/>
    <w:rsid w:val="00287148"/>
    <w:rsid w:val="002938BC"/>
    <w:rsid w:val="00294E6C"/>
    <w:rsid w:val="002A1749"/>
    <w:rsid w:val="002A4E15"/>
    <w:rsid w:val="002A54F0"/>
    <w:rsid w:val="002A5834"/>
    <w:rsid w:val="002A5D34"/>
    <w:rsid w:val="002A6ED8"/>
    <w:rsid w:val="002A7026"/>
    <w:rsid w:val="002B0917"/>
    <w:rsid w:val="002B2154"/>
    <w:rsid w:val="002B3367"/>
    <w:rsid w:val="002B397C"/>
    <w:rsid w:val="002B5489"/>
    <w:rsid w:val="002B5F44"/>
    <w:rsid w:val="002B6B83"/>
    <w:rsid w:val="002B7A34"/>
    <w:rsid w:val="002C238C"/>
    <w:rsid w:val="002C3170"/>
    <w:rsid w:val="002C6772"/>
    <w:rsid w:val="002C72FD"/>
    <w:rsid w:val="002D03FE"/>
    <w:rsid w:val="002D0A9A"/>
    <w:rsid w:val="002D11E9"/>
    <w:rsid w:val="002D125D"/>
    <w:rsid w:val="002D2079"/>
    <w:rsid w:val="002D540B"/>
    <w:rsid w:val="002D5813"/>
    <w:rsid w:val="002D67FB"/>
    <w:rsid w:val="002E0C7E"/>
    <w:rsid w:val="002E1AEA"/>
    <w:rsid w:val="002E3978"/>
    <w:rsid w:val="002E4A27"/>
    <w:rsid w:val="002E50BE"/>
    <w:rsid w:val="002E681C"/>
    <w:rsid w:val="002E6CD2"/>
    <w:rsid w:val="002F1E37"/>
    <w:rsid w:val="002F1F5C"/>
    <w:rsid w:val="002F22BE"/>
    <w:rsid w:val="002F4862"/>
    <w:rsid w:val="003018BA"/>
    <w:rsid w:val="00302479"/>
    <w:rsid w:val="00302A92"/>
    <w:rsid w:val="00302F36"/>
    <w:rsid w:val="00304028"/>
    <w:rsid w:val="00305E48"/>
    <w:rsid w:val="003079C6"/>
    <w:rsid w:val="00312707"/>
    <w:rsid w:val="00312C1F"/>
    <w:rsid w:val="00313B83"/>
    <w:rsid w:val="003152CE"/>
    <w:rsid w:val="00315BE4"/>
    <w:rsid w:val="003167E6"/>
    <w:rsid w:val="00321266"/>
    <w:rsid w:val="003221F1"/>
    <w:rsid w:val="003237F7"/>
    <w:rsid w:val="003245EB"/>
    <w:rsid w:val="00325736"/>
    <w:rsid w:val="003266E8"/>
    <w:rsid w:val="003277F9"/>
    <w:rsid w:val="0033066E"/>
    <w:rsid w:val="00332548"/>
    <w:rsid w:val="00332F05"/>
    <w:rsid w:val="00333528"/>
    <w:rsid w:val="00334FF1"/>
    <w:rsid w:val="0033548C"/>
    <w:rsid w:val="003359A1"/>
    <w:rsid w:val="00337F39"/>
    <w:rsid w:val="00337FCD"/>
    <w:rsid w:val="00340FFB"/>
    <w:rsid w:val="003411C6"/>
    <w:rsid w:val="00342F0D"/>
    <w:rsid w:val="00343E8E"/>
    <w:rsid w:val="00350F40"/>
    <w:rsid w:val="00351841"/>
    <w:rsid w:val="00351F66"/>
    <w:rsid w:val="00352B4B"/>
    <w:rsid w:val="00353315"/>
    <w:rsid w:val="00354346"/>
    <w:rsid w:val="003560AB"/>
    <w:rsid w:val="00356A2F"/>
    <w:rsid w:val="00356F61"/>
    <w:rsid w:val="00360ABF"/>
    <w:rsid w:val="00362BD1"/>
    <w:rsid w:val="0036568B"/>
    <w:rsid w:val="00366379"/>
    <w:rsid w:val="00367A03"/>
    <w:rsid w:val="00367BDC"/>
    <w:rsid w:val="00370265"/>
    <w:rsid w:val="00370410"/>
    <w:rsid w:val="00371EEC"/>
    <w:rsid w:val="003720F6"/>
    <w:rsid w:val="00372972"/>
    <w:rsid w:val="003730FD"/>
    <w:rsid w:val="0037511C"/>
    <w:rsid w:val="003752FF"/>
    <w:rsid w:val="0037634B"/>
    <w:rsid w:val="003768F8"/>
    <w:rsid w:val="00382F8F"/>
    <w:rsid w:val="0038330C"/>
    <w:rsid w:val="00383DE9"/>
    <w:rsid w:val="00384292"/>
    <w:rsid w:val="0038453F"/>
    <w:rsid w:val="00395CBE"/>
    <w:rsid w:val="00396032"/>
    <w:rsid w:val="003A4D15"/>
    <w:rsid w:val="003A57CA"/>
    <w:rsid w:val="003A5986"/>
    <w:rsid w:val="003A693F"/>
    <w:rsid w:val="003A7302"/>
    <w:rsid w:val="003A738D"/>
    <w:rsid w:val="003A7AE5"/>
    <w:rsid w:val="003B0C59"/>
    <w:rsid w:val="003B1130"/>
    <w:rsid w:val="003B1136"/>
    <w:rsid w:val="003B1E55"/>
    <w:rsid w:val="003B5C16"/>
    <w:rsid w:val="003C177C"/>
    <w:rsid w:val="003C18A4"/>
    <w:rsid w:val="003C1AE3"/>
    <w:rsid w:val="003C29D9"/>
    <w:rsid w:val="003C308C"/>
    <w:rsid w:val="003C4D2E"/>
    <w:rsid w:val="003C7D65"/>
    <w:rsid w:val="003D00EF"/>
    <w:rsid w:val="003D0199"/>
    <w:rsid w:val="003D0D00"/>
    <w:rsid w:val="003D2B90"/>
    <w:rsid w:val="003D2C63"/>
    <w:rsid w:val="003D4E71"/>
    <w:rsid w:val="003D5821"/>
    <w:rsid w:val="003D5DF0"/>
    <w:rsid w:val="003D7E1B"/>
    <w:rsid w:val="003E1592"/>
    <w:rsid w:val="003E3A0F"/>
    <w:rsid w:val="003E4050"/>
    <w:rsid w:val="003E45E9"/>
    <w:rsid w:val="003E50FA"/>
    <w:rsid w:val="003E6443"/>
    <w:rsid w:val="003F01E9"/>
    <w:rsid w:val="003F30FB"/>
    <w:rsid w:val="003F32F6"/>
    <w:rsid w:val="003F3606"/>
    <w:rsid w:val="003F3A5A"/>
    <w:rsid w:val="003F3D2C"/>
    <w:rsid w:val="003F3D9E"/>
    <w:rsid w:val="003F6440"/>
    <w:rsid w:val="003F68E8"/>
    <w:rsid w:val="003F76C6"/>
    <w:rsid w:val="004015EB"/>
    <w:rsid w:val="00402667"/>
    <w:rsid w:val="004032CE"/>
    <w:rsid w:val="00403CB5"/>
    <w:rsid w:val="0040443F"/>
    <w:rsid w:val="0040689F"/>
    <w:rsid w:val="00407115"/>
    <w:rsid w:val="00407838"/>
    <w:rsid w:val="00407CFF"/>
    <w:rsid w:val="004124E0"/>
    <w:rsid w:val="00414744"/>
    <w:rsid w:val="00414B67"/>
    <w:rsid w:val="004159E7"/>
    <w:rsid w:val="00416255"/>
    <w:rsid w:val="0042103F"/>
    <w:rsid w:val="004214F8"/>
    <w:rsid w:val="00422C0D"/>
    <w:rsid w:val="00422FE0"/>
    <w:rsid w:val="0042515E"/>
    <w:rsid w:val="00425CD6"/>
    <w:rsid w:val="00426525"/>
    <w:rsid w:val="004275F8"/>
    <w:rsid w:val="00430FA0"/>
    <w:rsid w:val="0043268C"/>
    <w:rsid w:val="00432A67"/>
    <w:rsid w:val="00433620"/>
    <w:rsid w:val="00433BE7"/>
    <w:rsid w:val="004372C4"/>
    <w:rsid w:val="004410B2"/>
    <w:rsid w:val="00444E5C"/>
    <w:rsid w:val="00445C53"/>
    <w:rsid w:val="00451992"/>
    <w:rsid w:val="00452257"/>
    <w:rsid w:val="0045235D"/>
    <w:rsid w:val="004543F1"/>
    <w:rsid w:val="0045502B"/>
    <w:rsid w:val="00455597"/>
    <w:rsid w:val="00457609"/>
    <w:rsid w:val="00461431"/>
    <w:rsid w:val="00463365"/>
    <w:rsid w:val="0046439E"/>
    <w:rsid w:val="004662BC"/>
    <w:rsid w:val="00467F20"/>
    <w:rsid w:val="00470228"/>
    <w:rsid w:val="00470488"/>
    <w:rsid w:val="00472281"/>
    <w:rsid w:val="00472D0C"/>
    <w:rsid w:val="00473D36"/>
    <w:rsid w:val="00475470"/>
    <w:rsid w:val="00475878"/>
    <w:rsid w:val="00475D6B"/>
    <w:rsid w:val="00476E64"/>
    <w:rsid w:val="00481554"/>
    <w:rsid w:val="00483316"/>
    <w:rsid w:val="00483436"/>
    <w:rsid w:val="00483D81"/>
    <w:rsid w:val="00486FD8"/>
    <w:rsid w:val="0048736C"/>
    <w:rsid w:val="004901D0"/>
    <w:rsid w:val="0049077A"/>
    <w:rsid w:val="00491663"/>
    <w:rsid w:val="00491AD8"/>
    <w:rsid w:val="00492D3E"/>
    <w:rsid w:val="00497C99"/>
    <w:rsid w:val="00497F5D"/>
    <w:rsid w:val="004A0A53"/>
    <w:rsid w:val="004A0ED6"/>
    <w:rsid w:val="004A2EC5"/>
    <w:rsid w:val="004B18EE"/>
    <w:rsid w:val="004B3B5D"/>
    <w:rsid w:val="004B5443"/>
    <w:rsid w:val="004B685A"/>
    <w:rsid w:val="004B7A05"/>
    <w:rsid w:val="004C00FE"/>
    <w:rsid w:val="004C0ADA"/>
    <w:rsid w:val="004C2834"/>
    <w:rsid w:val="004C4C81"/>
    <w:rsid w:val="004D0C1C"/>
    <w:rsid w:val="004D1539"/>
    <w:rsid w:val="004D289C"/>
    <w:rsid w:val="004D40D5"/>
    <w:rsid w:val="004D4246"/>
    <w:rsid w:val="004D4309"/>
    <w:rsid w:val="004D4666"/>
    <w:rsid w:val="004E22B5"/>
    <w:rsid w:val="004E2821"/>
    <w:rsid w:val="004E457F"/>
    <w:rsid w:val="004E4B06"/>
    <w:rsid w:val="004E6261"/>
    <w:rsid w:val="004E64CE"/>
    <w:rsid w:val="004E6C6D"/>
    <w:rsid w:val="004F13BF"/>
    <w:rsid w:val="004F174D"/>
    <w:rsid w:val="004F3C1B"/>
    <w:rsid w:val="004F41CB"/>
    <w:rsid w:val="004F6184"/>
    <w:rsid w:val="00501BB6"/>
    <w:rsid w:val="00503C2F"/>
    <w:rsid w:val="005041E2"/>
    <w:rsid w:val="005044F2"/>
    <w:rsid w:val="00505F75"/>
    <w:rsid w:val="0050645B"/>
    <w:rsid w:val="00506DAA"/>
    <w:rsid w:val="0051102B"/>
    <w:rsid w:val="005113A9"/>
    <w:rsid w:val="005126C5"/>
    <w:rsid w:val="0051315D"/>
    <w:rsid w:val="00513C2E"/>
    <w:rsid w:val="00513C3F"/>
    <w:rsid w:val="0051426A"/>
    <w:rsid w:val="00515288"/>
    <w:rsid w:val="00516145"/>
    <w:rsid w:val="00524F32"/>
    <w:rsid w:val="005253DC"/>
    <w:rsid w:val="0052612D"/>
    <w:rsid w:val="00527128"/>
    <w:rsid w:val="00527C16"/>
    <w:rsid w:val="00532FAF"/>
    <w:rsid w:val="00534062"/>
    <w:rsid w:val="00534C76"/>
    <w:rsid w:val="00535228"/>
    <w:rsid w:val="00535395"/>
    <w:rsid w:val="005363E2"/>
    <w:rsid w:val="0053675B"/>
    <w:rsid w:val="0053776B"/>
    <w:rsid w:val="00541CC1"/>
    <w:rsid w:val="005432A2"/>
    <w:rsid w:val="00543C8B"/>
    <w:rsid w:val="00544ED8"/>
    <w:rsid w:val="0054692C"/>
    <w:rsid w:val="00550BD2"/>
    <w:rsid w:val="00551B63"/>
    <w:rsid w:val="00555035"/>
    <w:rsid w:val="005555C6"/>
    <w:rsid w:val="00557EF1"/>
    <w:rsid w:val="00561F98"/>
    <w:rsid w:val="0056685F"/>
    <w:rsid w:val="00567332"/>
    <w:rsid w:val="005705A8"/>
    <w:rsid w:val="00571B70"/>
    <w:rsid w:val="005722CC"/>
    <w:rsid w:val="00575B62"/>
    <w:rsid w:val="00575D35"/>
    <w:rsid w:val="00576226"/>
    <w:rsid w:val="0057677A"/>
    <w:rsid w:val="00580051"/>
    <w:rsid w:val="005842BC"/>
    <w:rsid w:val="005851F6"/>
    <w:rsid w:val="005872E3"/>
    <w:rsid w:val="00590FE0"/>
    <w:rsid w:val="00591D07"/>
    <w:rsid w:val="00594BF9"/>
    <w:rsid w:val="00594D0C"/>
    <w:rsid w:val="00595CD4"/>
    <w:rsid w:val="00595F81"/>
    <w:rsid w:val="005960D6"/>
    <w:rsid w:val="00596A7F"/>
    <w:rsid w:val="005973A7"/>
    <w:rsid w:val="0059777A"/>
    <w:rsid w:val="005A0C40"/>
    <w:rsid w:val="005A0DE3"/>
    <w:rsid w:val="005A14E1"/>
    <w:rsid w:val="005A1503"/>
    <w:rsid w:val="005A5613"/>
    <w:rsid w:val="005A6EC5"/>
    <w:rsid w:val="005B0853"/>
    <w:rsid w:val="005B1224"/>
    <w:rsid w:val="005B3E13"/>
    <w:rsid w:val="005B6111"/>
    <w:rsid w:val="005C065E"/>
    <w:rsid w:val="005C2754"/>
    <w:rsid w:val="005C2BA9"/>
    <w:rsid w:val="005C4785"/>
    <w:rsid w:val="005C7DED"/>
    <w:rsid w:val="005D0716"/>
    <w:rsid w:val="005D1390"/>
    <w:rsid w:val="005D4E9C"/>
    <w:rsid w:val="005D6DDC"/>
    <w:rsid w:val="005E0268"/>
    <w:rsid w:val="005E0CA0"/>
    <w:rsid w:val="005E39A7"/>
    <w:rsid w:val="005E4C96"/>
    <w:rsid w:val="005E56AB"/>
    <w:rsid w:val="005E6307"/>
    <w:rsid w:val="005E6EF1"/>
    <w:rsid w:val="005F0317"/>
    <w:rsid w:val="005F2343"/>
    <w:rsid w:val="005F24D9"/>
    <w:rsid w:val="005F2D41"/>
    <w:rsid w:val="005F41E7"/>
    <w:rsid w:val="005F5A2C"/>
    <w:rsid w:val="00600DA3"/>
    <w:rsid w:val="006011CE"/>
    <w:rsid w:val="00605E6D"/>
    <w:rsid w:val="006107FC"/>
    <w:rsid w:val="00613471"/>
    <w:rsid w:val="00620100"/>
    <w:rsid w:val="00621FEF"/>
    <w:rsid w:val="006225F7"/>
    <w:rsid w:val="0062521A"/>
    <w:rsid w:val="00625940"/>
    <w:rsid w:val="00625A9D"/>
    <w:rsid w:val="006268E3"/>
    <w:rsid w:val="0062716A"/>
    <w:rsid w:val="00627BD0"/>
    <w:rsid w:val="00630A28"/>
    <w:rsid w:val="0063117C"/>
    <w:rsid w:val="00632059"/>
    <w:rsid w:val="00632475"/>
    <w:rsid w:val="006349EF"/>
    <w:rsid w:val="00637B90"/>
    <w:rsid w:val="006402D7"/>
    <w:rsid w:val="006405FD"/>
    <w:rsid w:val="00640D50"/>
    <w:rsid w:val="006411F7"/>
    <w:rsid w:val="006422B8"/>
    <w:rsid w:val="0064248C"/>
    <w:rsid w:val="0064255F"/>
    <w:rsid w:val="00642862"/>
    <w:rsid w:val="00650E9C"/>
    <w:rsid w:val="0065229C"/>
    <w:rsid w:val="006534D1"/>
    <w:rsid w:val="006543BF"/>
    <w:rsid w:val="00654486"/>
    <w:rsid w:val="00657D9C"/>
    <w:rsid w:val="00660B80"/>
    <w:rsid w:val="006613C0"/>
    <w:rsid w:val="006617C7"/>
    <w:rsid w:val="00663AFD"/>
    <w:rsid w:val="00664CCF"/>
    <w:rsid w:val="00664D82"/>
    <w:rsid w:val="00665B48"/>
    <w:rsid w:val="006668A1"/>
    <w:rsid w:val="00667C40"/>
    <w:rsid w:val="006725A4"/>
    <w:rsid w:val="00673A46"/>
    <w:rsid w:val="00674FB1"/>
    <w:rsid w:val="00676A17"/>
    <w:rsid w:val="00676A83"/>
    <w:rsid w:val="00676CEC"/>
    <w:rsid w:val="00676FBE"/>
    <w:rsid w:val="006772F8"/>
    <w:rsid w:val="006776F3"/>
    <w:rsid w:val="00680CCB"/>
    <w:rsid w:val="0068350C"/>
    <w:rsid w:val="0068361A"/>
    <w:rsid w:val="00685524"/>
    <w:rsid w:val="006903B6"/>
    <w:rsid w:val="00691283"/>
    <w:rsid w:val="006926B9"/>
    <w:rsid w:val="00693109"/>
    <w:rsid w:val="006934F9"/>
    <w:rsid w:val="006946EF"/>
    <w:rsid w:val="00696D7F"/>
    <w:rsid w:val="006A3E8C"/>
    <w:rsid w:val="006A4719"/>
    <w:rsid w:val="006A69DF"/>
    <w:rsid w:val="006B1909"/>
    <w:rsid w:val="006B36BD"/>
    <w:rsid w:val="006C1DFC"/>
    <w:rsid w:val="006C36A0"/>
    <w:rsid w:val="006C4716"/>
    <w:rsid w:val="006C5A79"/>
    <w:rsid w:val="006C5B4B"/>
    <w:rsid w:val="006C692D"/>
    <w:rsid w:val="006C7F06"/>
    <w:rsid w:val="006D0C1C"/>
    <w:rsid w:val="006D11AB"/>
    <w:rsid w:val="006D35B9"/>
    <w:rsid w:val="006D4686"/>
    <w:rsid w:val="006D551F"/>
    <w:rsid w:val="006D6E7C"/>
    <w:rsid w:val="006D6FC9"/>
    <w:rsid w:val="006E0C0D"/>
    <w:rsid w:val="006E1152"/>
    <w:rsid w:val="006E2054"/>
    <w:rsid w:val="006E39B2"/>
    <w:rsid w:val="006E4189"/>
    <w:rsid w:val="006E5728"/>
    <w:rsid w:val="006E6E2A"/>
    <w:rsid w:val="006F1352"/>
    <w:rsid w:val="006F1E97"/>
    <w:rsid w:val="006F3F3C"/>
    <w:rsid w:val="006F4847"/>
    <w:rsid w:val="006F4950"/>
    <w:rsid w:val="006F5364"/>
    <w:rsid w:val="0070071E"/>
    <w:rsid w:val="00700D00"/>
    <w:rsid w:val="0070305F"/>
    <w:rsid w:val="007031CC"/>
    <w:rsid w:val="0070363D"/>
    <w:rsid w:val="00704035"/>
    <w:rsid w:val="0070556E"/>
    <w:rsid w:val="0070641D"/>
    <w:rsid w:val="00706FAC"/>
    <w:rsid w:val="00707B94"/>
    <w:rsid w:val="00707CD5"/>
    <w:rsid w:val="00710C7B"/>
    <w:rsid w:val="00711652"/>
    <w:rsid w:val="00712816"/>
    <w:rsid w:val="00714500"/>
    <w:rsid w:val="007149ED"/>
    <w:rsid w:val="00715655"/>
    <w:rsid w:val="00715B49"/>
    <w:rsid w:val="00716A1A"/>
    <w:rsid w:val="00720084"/>
    <w:rsid w:val="00721490"/>
    <w:rsid w:val="00723443"/>
    <w:rsid w:val="007267E8"/>
    <w:rsid w:val="00726E59"/>
    <w:rsid w:val="00734C23"/>
    <w:rsid w:val="00734FEA"/>
    <w:rsid w:val="007361BF"/>
    <w:rsid w:val="00737BD6"/>
    <w:rsid w:val="0074146E"/>
    <w:rsid w:val="00741B7F"/>
    <w:rsid w:val="00742E03"/>
    <w:rsid w:val="007476E9"/>
    <w:rsid w:val="00747C36"/>
    <w:rsid w:val="00751FB5"/>
    <w:rsid w:val="0075217B"/>
    <w:rsid w:val="00752E3F"/>
    <w:rsid w:val="0075342F"/>
    <w:rsid w:val="00755F60"/>
    <w:rsid w:val="00757DBC"/>
    <w:rsid w:val="007617BE"/>
    <w:rsid w:val="00764676"/>
    <w:rsid w:val="00766033"/>
    <w:rsid w:val="00767BCE"/>
    <w:rsid w:val="00767C8D"/>
    <w:rsid w:val="007708ED"/>
    <w:rsid w:val="00780411"/>
    <w:rsid w:val="00783F81"/>
    <w:rsid w:val="007856F4"/>
    <w:rsid w:val="0078606E"/>
    <w:rsid w:val="0078662C"/>
    <w:rsid w:val="00786BB9"/>
    <w:rsid w:val="00786E11"/>
    <w:rsid w:val="007905F9"/>
    <w:rsid w:val="00792488"/>
    <w:rsid w:val="00794A69"/>
    <w:rsid w:val="007A1AE1"/>
    <w:rsid w:val="007A21B8"/>
    <w:rsid w:val="007A28CE"/>
    <w:rsid w:val="007A3CBF"/>
    <w:rsid w:val="007A48EC"/>
    <w:rsid w:val="007A7B16"/>
    <w:rsid w:val="007B0225"/>
    <w:rsid w:val="007B07E1"/>
    <w:rsid w:val="007B25C4"/>
    <w:rsid w:val="007B2851"/>
    <w:rsid w:val="007B349C"/>
    <w:rsid w:val="007B3866"/>
    <w:rsid w:val="007B38DF"/>
    <w:rsid w:val="007B3DAB"/>
    <w:rsid w:val="007B4D09"/>
    <w:rsid w:val="007B52FE"/>
    <w:rsid w:val="007B5B6A"/>
    <w:rsid w:val="007C32A1"/>
    <w:rsid w:val="007C6D93"/>
    <w:rsid w:val="007C7959"/>
    <w:rsid w:val="007D1B32"/>
    <w:rsid w:val="007D4D76"/>
    <w:rsid w:val="007D5543"/>
    <w:rsid w:val="007E097E"/>
    <w:rsid w:val="007E1E6E"/>
    <w:rsid w:val="007E2B0F"/>
    <w:rsid w:val="007E3F0F"/>
    <w:rsid w:val="007E5E07"/>
    <w:rsid w:val="007F03AE"/>
    <w:rsid w:val="007F1FB0"/>
    <w:rsid w:val="007F68AA"/>
    <w:rsid w:val="007F7B37"/>
    <w:rsid w:val="0080118C"/>
    <w:rsid w:val="0080378F"/>
    <w:rsid w:val="008078CC"/>
    <w:rsid w:val="008110A7"/>
    <w:rsid w:val="00812956"/>
    <w:rsid w:val="008152D3"/>
    <w:rsid w:val="0081594B"/>
    <w:rsid w:val="00821759"/>
    <w:rsid w:val="00821BB8"/>
    <w:rsid w:val="00823882"/>
    <w:rsid w:val="00823E12"/>
    <w:rsid w:val="0083050F"/>
    <w:rsid w:val="00832153"/>
    <w:rsid w:val="008326A0"/>
    <w:rsid w:val="008374F0"/>
    <w:rsid w:val="00841F86"/>
    <w:rsid w:val="0084219C"/>
    <w:rsid w:val="008436B7"/>
    <w:rsid w:val="00844989"/>
    <w:rsid w:val="00845140"/>
    <w:rsid w:val="00845C1A"/>
    <w:rsid w:val="00852085"/>
    <w:rsid w:val="0085489E"/>
    <w:rsid w:val="0086103E"/>
    <w:rsid w:val="00861A72"/>
    <w:rsid w:val="00861E50"/>
    <w:rsid w:val="008626A1"/>
    <w:rsid w:val="00870468"/>
    <w:rsid w:val="0087366F"/>
    <w:rsid w:val="00873820"/>
    <w:rsid w:val="00873982"/>
    <w:rsid w:val="00873B13"/>
    <w:rsid w:val="00874084"/>
    <w:rsid w:val="008744AB"/>
    <w:rsid w:val="008755D9"/>
    <w:rsid w:val="00876A2D"/>
    <w:rsid w:val="00877996"/>
    <w:rsid w:val="008803B8"/>
    <w:rsid w:val="008816F7"/>
    <w:rsid w:val="00881A00"/>
    <w:rsid w:val="00882519"/>
    <w:rsid w:val="00882F66"/>
    <w:rsid w:val="00883E83"/>
    <w:rsid w:val="00884968"/>
    <w:rsid w:val="00886C1F"/>
    <w:rsid w:val="0089043B"/>
    <w:rsid w:val="00892386"/>
    <w:rsid w:val="00893EA2"/>
    <w:rsid w:val="00896FB9"/>
    <w:rsid w:val="008A03A3"/>
    <w:rsid w:val="008A0ADE"/>
    <w:rsid w:val="008A0E66"/>
    <w:rsid w:val="008A2FF8"/>
    <w:rsid w:val="008A5BEF"/>
    <w:rsid w:val="008A6400"/>
    <w:rsid w:val="008A7876"/>
    <w:rsid w:val="008B0CAC"/>
    <w:rsid w:val="008B1A0B"/>
    <w:rsid w:val="008B1D52"/>
    <w:rsid w:val="008B2BEB"/>
    <w:rsid w:val="008B2D5A"/>
    <w:rsid w:val="008B4471"/>
    <w:rsid w:val="008B4665"/>
    <w:rsid w:val="008B4C0C"/>
    <w:rsid w:val="008B6358"/>
    <w:rsid w:val="008B6450"/>
    <w:rsid w:val="008B64B1"/>
    <w:rsid w:val="008B7D53"/>
    <w:rsid w:val="008C1147"/>
    <w:rsid w:val="008C14FF"/>
    <w:rsid w:val="008C165F"/>
    <w:rsid w:val="008C23DF"/>
    <w:rsid w:val="008C34B8"/>
    <w:rsid w:val="008C3DDD"/>
    <w:rsid w:val="008C6FF5"/>
    <w:rsid w:val="008C757D"/>
    <w:rsid w:val="008D0B2F"/>
    <w:rsid w:val="008D37A2"/>
    <w:rsid w:val="008D4769"/>
    <w:rsid w:val="008D6A8F"/>
    <w:rsid w:val="008D7092"/>
    <w:rsid w:val="008D7872"/>
    <w:rsid w:val="008E0007"/>
    <w:rsid w:val="008E05B1"/>
    <w:rsid w:val="008E29AF"/>
    <w:rsid w:val="008E505A"/>
    <w:rsid w:val="008E5E4D"/>
    <w:rsid w:val="008E6233"/>
    <w:rsid w:val="008E6558"/>
    <w:rsid w:val="008E6C88"/>
    <w:rsid w:val="008F0552"/>
    <w:rsid w:val="008F0811"/>
    <w:rsid w:val="008F1F5B"/>
    <w:rsid w:val="008F1F6A"/>
    <w:rsid w:val="008F4B54"/>
    <w:rsid w:val="008F5800"/>
    <w:rsid w:val="008F5E3D"/>
    <w:rsid w:val="008F7EF3"/>
    <w:rsid w:val="0090067D"/>
    <w:rsid w:val="009011F5"/>
    <w:rsid w:val="00901CB4"/>
    <w:rsid w:val="0090282A"/>
    <w:rsid w:val="00903EDB"/>
    <w:rsid w:val="00906783"/>
    <w:rsid w:val="00907C21"/>
    <w:rsid w:val="0091465B"/>
    <w:rsid w:val="00917006"/>
    <w:rsid w:val="00920111"/>
    <w:rsid w:val="009239FC"/>
    <w:rsid w:val="00924639"/>
    <w:rsid w:val="009278CB"/>
    <w:rsid w:val="00932987"/>
    <w:rsid w:val="00932F5F"/>
    <w:rsid w:val="00934676"/>
    <w:rsid w:val="009354C9"/>
    <w:rsid w:val="00935F4D"/>
    <w:rsid w:val="00936E78"/>
    <w:rsid w:val="009375B7"/>
    <w:rsid w:val="0093787F"/>
    <w:rsid w:val="00941FC1"/>
    <w:rsid w:val="009427F5"/>
    <w:rsid w:val="00942BBD"/>
    <w:rsid w:val="00942C56"/>
    <w:rsid w:val="00944331"/>
    <w:rsid w:val="009457F1"/>
    <w:rsid w:val="0094692F"/>
    <w:rsid w:val="00950EF1"/>
    <w:rsid w:val="00951CF2"/>
    <w:rsid w:val="00956BB2"/>
    <w:rsid w:val="00960BC9"/>
    <w:rsid w:val="0096237A"/>
    <w:rsid w:val="00963F55"/>
    <w:rsid w:val="00965C25"/>
    <w:rsid w:val="00965F9E"/>
    <w:rsid w:val="00967A5C"/>
    <w:rsid w:val="0097005F"/>
    <w:rsid w:val="00971797"/>
    <w:rsid w:val="009720E0"/>
    <w:rsid w:val="00972442"/>
    <w:rsid w:val="00976943"/>
    <w:rsid w:val="00980EF4"/>
    <w:rsid w:val="0098163F"/>
    <w:rsid w:val="00982A64"/>
    <w:rsid w:val="00985937"/>
    <w:rsid w:val="009926DF"/>
    <w:rsid w:val="00993A90"/>
    <w:rsid w:val="0099538B"/>
    <w:rsid w:val="00996081"/>
    <w:rsid w:val="00996548"/>
    <w:rsid w:val="00997097"/>
    <w:rsid w:val="009A08B4"/>
    <w:rsid w:val="009A1771"/>
    <w:rsid w:val="009A5736"/>
    <w:rsid w:val="009A76C7"/>
    <w:rsid w:val="009B1308"/>
    <w:rsid w:val="009B234C"/>
    <w:rsid w:val="009B5578"/>
    <w:rsid w:val="009B766A"/>
    <w:rsid w:val="009B7AD6"/>
    <w:rsid w:val="009C0906"/>
    <w:rsid w:val="009C173D"/>
    <w:rsid w:val="009C1A3C"/>
    <w:rsid w:val="009C298D"/>
    <w:rsid w:val="009C3A04"/>
    <w:rsid w:val="009C5A7E"/>
    <w:rsid w:val="009C6A57"/>
    <w:rsid w:val="009D1703"/>
    <w:rsid w:val="009D1B99"/>
    <w:rsid w:val="009D3198"/>
    <w:rsid w:val="009D50AD"/>
    <w:rsid w:val="009D5E39"/>
    <w:rsid w:val="009E01E7"/>
    <w:rsid w:val="009E2508"/>
    <w:rsid w:val="009E3698"/>
    <w:rsid w:val="009E3C5C"/>
    <w:rsid w:val="009E4B6A"/>
    <w:rsid w:val="009E5D3B"/>
    <w:rsid w:val="009F0582"/>
    <w:rsid w:val="009F0622"/>
    <w:rsid w:val="009F0F91"/>
    <w:rsid w:val="009F169E"/>
    <w:rsid w:val="009F18E9"/>
    <w:rsid w:val="009F1E6F"/>
    <w:rsid w:val="009F3704"/>
    <w:rsid w:val="009F3B1C"/>
    <w:rsid w:val="009F52CF"/>
    <w:rsid w:val="009F565A"/>
    <w:rsid w:val="009F59D8"/>
    <w:rsid w:val="009F5FEB"/>
    <w:rsid w:val="009F6202"/>
    <w:rsid w:val="009F7B0A"/>
    <w:rsid w:val="009F7B1A"/>
    <w:rsid w:val="00A02ED4"/>
    <w:rsid w:val="00A04982"/>
    <w:rsid w:val="00A0604C"/>
    <w:rsid w:val="00A06C67"/>
    <w:rsid w:val="00A1049F"/>
    <w:rsid w:val="00A11008"/>
    <w:rsid w:val="00A13CB9"/>
    <w:rsid w:val="00A13FCD"/>
    <w:rsid w:val="00A14304"/>
    <w:rsid w:val="00A158EB"/>
    <w:rsid w:val="00A17A47"/>
    <w:rsid w:val="00A23597"/>
    <w:rsid w:val="00A24087"/>
    <w:rsid w:val="00A242F3"/>
    <w:rsid w:val="00A24B61"/>
    <w:rsid w:val="00A24F4D"/>
    <w:rsid w:val="00A26866"/>
    <w:rsid w:val="00A30093"/>
    <w:rsid w:val="00A322FF"/>
    <w:rsid w:val="00A333CA"/>
    <w:rsid w:val="00A335DC"/>
    <w:rsid w:val="00A347B5"/>
    <w:rsid w:val="00A349EC"/>
    <w:rsid w:val="00A37005"/>
    <w:rsid w:val="00A37745"/>
    <w:rsid w:val="00A400C5"/>
    <w:rsid w:val="00A4039E"/>
    <w:rsid w:val="00A411E1"/>
    <w:rsid w:val="00A44F63"/>
    <w:rsid w:val="00A44F7F"/>
    <w:rsid w:val="00A470AC"/>
    <w:rsid w:val="00A50CD7"/>
    <w:rsid w:val="00A5157A"/>
    <w:rsid w:val="00A60507"/>
    <w:rsid w:val="00A61676"/>
    <w:rsid w:val="00A65758"/>
    <w:rsid w:val="00A659E4"/>
    <w:rsid w:val="00A66E92"/>
    <w:rsid w:val="00A67E04"/>
    <w:rsid w:val="00A70E31"/>
    <w:rsid w:val="00A7140C"/>
    <w:rsid w:val="00A75CCE"/>
    <w:rsid w:val="00A76FD5"/>
    <w:rsid w:val="00A776EB"/>
    <w:rsid w:val="00A81160"/>
    <w:rsid w:val="00A81FCC"/>
    <w:rsid w:val="00A869C3"/>
    <w:rsid w:val="00A87A9C"/>
    <w:rsid w:val="00A87F05"/>
    <w:rsid w:val="00A91C9A"/>
    <w:rsid w:val="00A92805"/>
    <w:rsid w:val="00A95CDA"/>
    <w:rsid w:val="00A9621C"/>
    <w:rsid w:val="00A9622D"/>
    <w:rsid w:val="00A97768"/>
    <w:rsid w:val="00AA3CCE"/>
    <w:rsid w:val="00AA7331"/>
    <w:rsid w:val="00AB19B4"/>
    <w:rsid w:val="00AB3C4E"/>
    <w:rsid w:val="00AB52CB"/>
    <w:rsid w:val="00AB53C8"/>
    <w:rsid w:val="00AB769A"/>
    <w:rsid w:val="00AB78B3"/>
    <w:rsid w:val="00AB7B5A"/>
    <w:rsid w:val="00AC2834"/>
    <w:rsid w:val="00AC3BB8"/>
    <w:rsid w:val="00AC3C94"/>
    <w:rsid w:val="00AC4317"/>
    <w:rsid w:val="00AC5A87"/>
    <w:rsid w:val="00AC5C2F"/>
    <w:rsid w:val="00AC5E9D"/>
    <w:rsid w:val="00AC6142"/>
    <w:rsid w:val="00AC6770"/>
    <w:rsid w:val="00AD09B2"/>
    <w:rsid w:val="00AD3275"/>
    <w:rsid w:val="00AD3DC2"/>
    <w:rsid w:val="00AD45FF"/>
    <w:rsid w:val="00AE0A54"/>
    <w:rsid w:val="00AE25FC"/>
    <w:rsid w:val="00AE3702"/>
    <w:rsid w:val="00AE428E"/>
    <w:rsid w:val="00AE4712"/>
    <w:rsid w:val="00AE7192"/>
    <w:rsid w:val="00AE7D7D"/>
    <w:rsid w:val="00AF2DE6"/>
    <w:rsid w:val="00AF3527"/>
    <w:rsid w:val="00AF4A6B"/>
    <w:rsid w:val="00AF4B1E"/>
    <w:rsid w:val="00AF527F"/>
    <w:rsid w:val="00AF59D7"/>
    <w:rsid w:val="00AF5EA6"/>
    <w:rsid w:val="00AF6D96"/>
    <w:rsid w:val="00AF6E59"/>
    <w:rsid w:val="00AF7DB6"/>
    <w:rsid w:val="00B02A1C"/>
    <w:rsid w:val="00B04894"/>
    <w:rsid w:val="00B05E7D"/>
    <w:rsid w:val="00B07E0B"/>
    <w:rsid w:val="00B12D49"/>
    <w:rsid w:val="00B12EAF"/>
    <w:rsid w:val="00B13958"/>
    <w:rsid w:val="00B145D1"/>
    <w:rsid w:val="00B174EC"/>
    <w:rsid w:val="00B20BDF"/>
    <w:rsid w:val="00B20BE2"/>
    <w:rsid w:val="00B2236E"/>
    <w:rsid w:val="00B22AE3"/>
    <w:rsid w:val="00B2355D"/>
    <w:rsid w:val="00B261DD"/>
    <w:rsid w:val="00B30A8D"/>
    <w:rsid w:val="00B3129B"/>
    <w:rsid w:val="00B32242"/>
    <w:rsid w:val="00B328AF"/>
    <w:rsid w:val="00B3310F"/>
    <w:rsid w:val="00B411DA"/>
    <w:rsid w:val="00B4159D"/>
    <w:rsid w:val="00B43D4F"/>
    <w:rsid w:val="00B44B0C"/>
    <w:rsid w:val="00B50636"/>
    <w:rsid w:val="00B55B15"/>
    <w:rsid w:val="00B55FF0"/>
    <w:rsid w:val="00B56393"/>
    <w:rsid w:val="00B56D14"/>
    <w:rsid w:val="00B576B0"/>
    <w:rsid w:val="00B62AAF"/>
    <w:rsid w:val="00B62D97"/>
    <w:rsid w:val="00B65209"/>
    <w:rsid w:val="00B661EC"/>
    <w:rsid w:val="00B6698F"/>
    <w:rsid w:val="00B679C8"/>
    <w:rsid w:val="00B67FD4"/>
    <w:rsid w:val="00B70CA8"/>
    <w:rsid w:val="00B7301B"/>
    <w:rsid w:val="00B745A2"/>
    <w:rsid w:val="00B81501"/>
    <w:rsid w:val="00B8165B"/>
    <w:rsid w:val="00B82AFB"/>
    <w:rsid w:val="00B82B19"/>
    <w:rsid w:val="00B85C45"/>
    <w:rsid w:val="00B8795B"/>
    <w:rsid w:val="00B921D3"/>
    <w:rsid w:val="00B939FE"/>
    <w:rsid w:val="00B94193"/>
    <w:rsid w:val="00B94ED1"/>
    <w:rsid w:val="00B95CF0"/>
    <w:rsid w:val="00B95E8D"/>
    <w:rsid w:val="00B97016"/>
    <w:rsid w:val="00B975A6"/>
    <w:rsid w:val="00BA1FD9"/>
    <w:rsid w:val="00BA2579"/>
    <w:rsid w:val="00BA2BAD"/>
    <w:rsid w:val="00BA799D"/>
    <w:rsid w:val="00BB2677"/>
    <w:rsid w:val="00BB2CD2"/>
    <w:rsid w:val="00BB5531"/>
    <w:rsid w:val="00BB5EDD"/>
    <w:rsid w:val="00BC021F"/>
    <w:rsid w:val="00BC04FB"/>
    <w:rsid w:val="00BC271C"/>
    <w:rsid w:val="00BC35FE"/>
    <w:rsid w:val="00BC3BC2"/>
    <w:rsid w:val="00BD76AB"/>
    <w:rsid w:val="00BE1CA0"/>
    <w:rsid w:val="00BE2BB5"/>
    <w:rsid w:val="00BE5E21"/>
    <w:rsid w:val="00BF2251"/>
    <w:rsid w:val="00BF2C7B"/>
    <w:rsid w:val="00BF37BD"/>
    <w:rsid w:val="00BF4CF6"/>
    <w:rsid w:val="00BF5541"/>
    <w:rsid w:val="00BF7AFD"/>
    <w:rsid w:val="00C002EB"/>
    <w:rsid w:val="00C0146D"/>
    <w:rsid w:val="00C017EF"/>
    <w:rsid w:val="00C01D42"/>
    <w:rsid w:val="00C0414B"/>
    <w:rsid w:val="00C047FD"/>
    <w:rsid w:val="00C05CC9"/>
    <w:rsid w:val="00C07696"/>
    <w:rsid w:val="00C11824"/>
    <w:rsid w:val="00C11EB4"/>
    <w:rsid w:val="00C126C4"/>
    <w:rsid w:val="00C157BB"/>
    <w:rsid w:val="00C166B3"/>
    <w:rsid w:val="00C17AE0"/>
    <w:rsid w:val="00C17C69"/>
    <w:rsid w:val="00C2166A"/>
    <w:rsid w:val="00C21719"/>
    <w:rsid w:val="00C2319F"/>
    <w:rsid w:val="00C25580"/>
    <w:rsid w:val="00C25A87"/>
    <w:rsid w:val="00C261B3"/>
    <w:rsid w:val="00C2649B"/>
    <w:rsid w:val="00C30AC8"/>
    <w:rsid w:val="00C3297F"/>
    <w:rsid w:val="00C347C4"/>
    <w:rsid w:val="00C34E2D"/>
    <w:rsid w:val="00C3578E"/>
    <w:rsid w:val="00C40A47"/>
    <w:rsid w:val="00C4670E"/>
    <w:rsid w:val="00C475B0"/>
    <w:rsid w:val="00C4764D"/>
    <w:rsid w:val="00C50F37"/>
    <w:rsid w:val="00C5168D"/>
    <w:rsid w:val="00C522F5"/>
    <w:rsid w:val="00C5274A"/>
    <w:rsid w:val="00C535F9"/>
    <w:rsid w:val="00C564D2"/>
    <w:rsid w:val="00C5696C"/>
    <w:rsid w:val="00C627F6"/>
    <w:rsid w:val="00C628EE"/>
    <w:rsid w:val="00C63BB9"/>
    <w:rsid w:val="00C63E23"/>
    <w:rsid w:val="00C64476"/>
    <w:rsid w:val="00C71475"/>
    <w:rsid w:val="00C71BA7"/>
    <w:rsid w:val="00C726A9"/>
    <w:rsid w:val="00C72802"/>
    <w:rsid w:val="00C7366A"/>
    <w:rsid w:val="00C73CE7"/>
    <w:rsid w:val="00C745B3"/>
    <w:rsid w:val="00C7483C"/>
    <w:rsid w:val="00C7640E"/>
    <w:rsid w:val="00C77F34"/>
    <w:rsid w:val="00C81677"/>
    <w:rsid w:val="00C821D1"/>
    <w:rsid w:val="00C91070"/>
    <w:rsid w:val="00C910CA"/>
    <w:rsid w:val="00C92685"/>
    <w:rsid w:val="00C92784"/>
    <w:rsid w:val="00C92804"/>
    <w:rsid w:val="00C94884"/>
    <w:rsid w:val="00C96A5E"/>
    <w:rsid w:val="00C97C14"/>
    <w:rsid w:val="00CA09FA"/>
    <w:rsid w:val="00CA23C7"/>
    <w:rsid w:val="00CA2EDD"/>
    <w:rsid w:val="00CA4C1D"/>
    <w:rsid w:val="00CA5A2D"/>
    <w:rsid w:val="00CA5C73"/>
    <w:rsid w:val="00CB264D"/>
    <w:rsid w:val="00CB2774"/>
    <w:rsid w:val="00CB2BC2"/>
    <w:rsid w:val="00CB42A9"/>
    <w:rsid w:val="00CB4B8D"/>
    <w:rsid w:val="00CB65A9"/>
    <w:rsid w:val="00CB74BA"/>
    <w:rsid w:val="00CC27A4"/>
    <w:rsid w:val="00CC67BE"/>
    <w:rsid w:val="00CD120E"/>
    <w:rsid w:val="00CD1C10"/>
    <w:rsid w:val="00CD2CD2"/>
    <w:rsid w:val="00CD475B"/>
    <w:rsid w:val="00CD48EE"/>
    <w:rsid w:val="00CD5AE7"/>
    <w:rsid w:val="00CD740F"/>
    <w:rsid w:val="00CE0CA7"/>
    <w:rsid w:val="00CE493C"/>
    <w:rsid w:val="00CE63F1"/>
    <w:rsid w:val="00CE63FF"/>
    <w:rsid w:val="00CE67C5"/>
    <w:rsid w:val="00CF1140"/>
    <w:rsid w:val="00CF190F"/>
    <w:rsid w:val="00CF1A15"/>
    <w:rsid w:val="00CF2AEA"/>
    <w:rsid w:val="00CF3474"/>
    <w:rsid w:val="00CF3AD6"/>
    <w:rsid w:val="00CF40D3"/>
    <w:rsid w:val="00CF4A7D"/>
    <w:rsid w:val="00CF61A4"/>
    <w:rsid w:val="00CF7BBA"/>
    <w:rsid w:val="00D00B09"/>
    <w:rsid w:val="00D020B7"/>
    <w:rsid w:val="00D1233E"/>
    <w:rsid w:val="00D12FF9"/>
    <w:rsid w:val="00D14849"/>
    <w:rsid w:val="00D16B7D"/>
    <w:rsid w:val="00D1727A"/>
    <w:rsid w:val="00D201CD"/>
    <w:rsid w:val="00D244DB"/>
    <w:rsid w:val="00D2473F"/>
    <w:rsid w:val="00D26CF0"/>
    <w:rsid w:val="00D278AB"/>
    <w:rsid w:val="00D3009D"/>
    <w:rsid w:val="00D30ED5"/>
    <w:rsid w:val="00D317B3"/>
    <w:rsid w:val="00D323F8"/>
    <w:rsid w:val="00D33499"/>
    <w:rsid w:val="00D35D2E"/>
    <w:rsid w:val="00D43470"/>
    <w:rsid w:val="00D52779"/>
    <w:rsid w:val="00D53F5F"/>
    <w:rsid w:val="00D54929"/>
    <w:rsid w:val="00D5586A"/>
    <w:rsid w:val="00D610D7"/>
    <w:rsid w:val="00D64288"/>
    <w:rsid w:val="00D70AC9"/>
    <w:rsid w:val="00D70EEE"/>
    <w:rsid w:val="00D73021"/>
    <w:rsid w:val="00D741F9"/>
    <w:rsid w:val="00D75681"/>
    <w:rsid w:val="00D75F89"/>
    <w:rsid w:val="00D76842"/>
    <w:rsid w:val="00D80724"/>
    <w:rsid w:val="00D8195D"/>
    <w:rsid w:val="00D84ADF"/>
    <w:rsid w:val="00D8678F"/>
    <w:rsid w:val="00D90F49"/>
    <w:rsid w:val="00D914E4"/>
    <w:rsid w:val="00D91569"/>
    <w:rsid w:val="00D916FD"/>
    <w:rsid w:val="00D924B6"/>
    <w:rsid w:val="00D94BC6"/>
    <w:rsid w:val="00D95B55"/>
    <w:rsid w:val="00D95F26"/>
    <w:rsid w:val="00D960F4"/>
    <w:rsid w:val="00D975EA"/>
    <w:rsid w:val="00DA49A4"/>
    <w:rsid w:val="00DA551F"/>
    <w:rsid w:val="00DB16CC"/>
    <w:rsid w:val="00DB337A"/>
    <w:rsid w:val="00DB408A"/>
    <w:rsid w:val="00DB4AD3"/>
    <w:rsid w:val="00DB57EE"/>
    <w:rsid w:val="00DB616C"/>
    <w:rsid w:val="00DC0C65"/>
    <w:rsid w:val="00DC2EAC"/>
    <w:rsid w:val="00DC3060"/>
    <w:rsid w:val="00DC3124"/>
    <w:rsid w:val="00DC4358"/>
    <w:rsid w:val="00DC47CE"/>
    <w:rsid w:val="00DC5D26"/>
    <w:rsid w:val="00DC5ED3"/>
    <w:rsid w:val="00DD09A9"/>
    <w:rsid w:val="00DD2684"/>
    <w:rsid w:val="00DD33AD"/>
    <w:rsid w:val="00DD3A8A"/>
    <w:rsid w:val="00DD51E2"/>
    <w:rsid w:val="00DD5A27"/>
    <w:rsid w:val="00DD755B"/>
    <w:rsid w:val="00DE12C9"/>
    <w:rsid w:val="00DE1F37"/>
    <w:rsid w:val="00DF001B"/>
    <w:rsid w:val="00DF23DD"/>
    <w:rsid w:val="00DF5630"/>
    <w:rsid w:val="00DF656C"/>
    <w:rsid w:val="00E04DA7"/>
    <w:rsid w:val="00E04E1C"/>
    <w:rsid w:val="00E14D4E"/>
    <w:rsid w:val="00E14EAF"/>
    <w:rsid w:val="00E16328"/>
    <w:rsid w:val="00E167A3"/>
    <w:rsid w:val="00E200ED"/>
    <w:rsid w:val="00E23F65"/>
    <w:rsid w:val="00E24B5C"/>
    <w:rsid w:val="00E2574B"/>
    <w:rsid w:val="00E2694F"/>
    <w:rsid w:val="00E27BA0"/>
    <w:rsid w:val="00E31CC3"/>
    <w:rsid w:val="00E33BE4"/>
    <w:rsid w:val="00E342DD"/>
    <w:rsid w:val="00E409B9"/>
    <w:rsid w:val="00E42A68"/>
    <w:rsid w:val="00E43D12"/>
    <w:rsid w:val="00E44919"/>
    <w:rsid w:val="00E45C84"/>
    <w:rsid w:val="00E45EF5"/>
    <w:rsid w:val="00E47D8F"/>
    <w:rsid w:val="00E504DE"/>
    <w:rsid w:val="00E5218B"/>
    <w:rsid w:val="00E52E62"/>
    <w:rsid w:val="00E52F2E"/>
    <w:rsid w:val="00E5598F"/>
    <w:rsid w:val="00E56E3B"/>
    <w:rsid w:val="00E61036"/>
    <w:rsid w:val="00E6318B"/>
    <w:rsid w:val="00E63612"/>
    <w:rsid w:val="00E649A8"/>
    <w:rsid w:val="00E66951"/>
    <w:rsid w:val="00E678EC"/>
    <w:rsid w:val="00E72321"/>
    <w:rsid w:val="00E72CEC"/>
    <w:rsid w:val="00E72FC9"/>
    <w:rsid w:val="00E7484A"/>
    <w:rsid w:val="00E75424"/>
    <w:rsid w:val="00E75513"/>
    <w:rsid w:val="00E81769"/>
    <w:rsid w:val="00E83D09"/>
    <w:rsid w:val="00E83E23"/>
    <w:rsid w:val="00E8674C"/>
    <w:rsid w:val="00E92C3B"/>
    <w:rsid w:val="00E96622"/>
    <w:rsid w:val="00E969CD"/>
    <w:rsid w:val="00E96D7C"/>
    <w:rsid w:val="00E97A10"/>
    <w:rsid w:val="00EA0D8E"/>
    <w:rsid w:val="00EA2EED"/>
    <w:rsid w:val="00EA580F"/>
    <w:rsid w:val="00EA607D"/>
    <w:rsid w:val="00EA6F9F"/>
    <w:rsid w:val="00EB11CE"/>
    <w:rsid w:val="00EB18E6"/>
    <w:rsid w:val="00EB232F"/>
    <w:rsid w:val="00EB300C"/>
    <w:rsid w:val="00EB62FF"/>
    <w:rsid w:val="00EC6AE1"/>
    <w:rsid w:val="00EC7EFA"/>
    <w:rsid w:val="00ED00CF"/>
    <w:rsid w:val="00ED0681"/>
    <w:rsid w:val="00ED09B0"/>
    <w:rsid w:val="00ED3214"/>
    <w:rsid w:val="00ED5BB5"/>
    <w:rsid w:val="00ED7CD1"/>
    <w:rsid w:val="00EE15E7"/>
    <w:rsid w:val="00EE1951"/>
    <w:rsid w:val="00EE1B3D"/>
    <w:rsid w:val="00EE2F1E"/>
    <w:rsid w:val="00EE583F"/>
    <w:rsid w:val="00EE669B"/>
    <w:rsid w:val="00EF092E"/>
    <w:rsid w:val="00EF1997"/>
    <w:rsid w:val="00EF20EA"/>
    <w:rsid w:val="00EF2440"/>
    <w:rsid w:val="00EF4272"/>
    <w:rsid w:val="00EF58C1"/>
    <w:rsid w:val="00EF5DFA"/>
    <w:rsid w:val="00F00065"/>
    <w:rsid w:val="00F01298"/>
    <w:rsid w:val="00F022E3"/>
    <w:rsid w:val="00F02431"/>
    <w:rsid w:val="00F03926"/>
    <w:rsid w:val="00F04459"/>
    <w:rsid w:val="00F04682"/>
    <w:rsid w:val="00F04A34"/>
    <w:rsid w:val="00F05E47"/>
    <w:rsid w:val="00F061EE"/>
    <w:rsid w:val="00F0793C"/>
    <w:rsid w:val="00F1017E"/>
    <w:rsid w:val="00F10BFA"/>
    <w:rsid w:val="00F11988"/>
    <w:rsid w:val="00F11A87"/>
    <w:rsid w:val="00F16601"/>
    <w:rsid w:val="00F20BAF"/>
    <w:rsid w:val="00F210A6"/>
    <w:rsid w:val="00F21F62"/>
    <w:rsid w:val="00F23F62"/>
    <w:rsid w:val="00F26AA4"/>
    <w:rsid w:val="00F30840"/>
    <w:rsid w:val="00F3355B"/>
    <w:rsid w:val="00F35898"/>
    <w:rsid w:val="00F35BF6"/>
    <w:rsid w:val="00F36C95"/>
    <w:rsid w:val="00F37E7B"/>
    <w:rsid w:val="00F37E98"/>
    <w:rsid w:val="00F400C7"/>
    <w:rsid w:val="00F41BF1"/>
    <w:rsid w:val="00F462AB"/>
    <w:rsid w:val="00F5064B"/>
    <w:rsid w:val="00F528A8"/>
    <w:rsid w:val="00F52904"/>
    <w:rsid w:val="00F54566"/>
    <w:rsid w:val="00F55B7F"/>
    <w:rsid w:val="00F574D6"/>
    <w:rsid w:val="00F57EB3"/>
    <w:rsid w:val="00F62A4A"/>
    <w:rsid w:val="00F63EFE"/>
    <w:rsid w:val="00F6542D"/>
    <w:rsid w:val="00F707CC"/>
    <w:rsid w:val="00F7081B"/>
    <w:rsid w:val="00F724D0"/>
    <w:rsid w:val="00F73A88"/>
    <w:rsid w:val="00F748D8"/>
    <w:rsid w:val="00F74E06"/>
    <w:rsid w:val="00F76A1E"/>
    <w:rsid w:val="00F777E7"/>
    <w:rsid w:val="00F80692"/>
    <w:rsid w:val="00F81F62"/>
    <w:rsid w:val="00F82B6B"/>
    <w:rsid w:val="00F8671B"/>
    <w:rsid w:val="00F8739B"/>
    <w:rsid w:val="00F8748D"/>
    <w:rsid w:val="00F876A9"/>
    <w:rsid w:val="00F9024B"/>
    <w:rsid w:val="00F91519"/>
    <w:rsid w:val="00F91BDA"/>
    <w:rsid w:val="00F9274B"/>
    <w:rsid w:val="00F955C1"/>
    <w:rsid w:val="00F95D2C"/>
    <w:rsid w:val="00F969FE"/>
    <w:rsid w:val="00F96C87"/>
    <w:rsid w:val="00FA0027"/>
    <w:rsid w:val="00FA0CFD"/>
    <w:rsid w:val="00FA3413"/>
    <w:rsid w:val="00FA3918"/>
    <w:rsid w:val="00FA5781"/>
    <w:rsid w:val="00FA705B"/>
    <w:rsid w:val="00FB0B05"/>
    <w:rsid w:val="00FB146B"/>
    <w:rsid w:val="00FB2889"/>
    <w:rsid w:val="00FB3026"/>
    <w:rsid w:val="00FB4087"/>
    <w:rsid w:val="00FB54AA"/>
    <w:rsid w:val="00FB588B"/>
    <w:rsid w:val="00FB6221"/>
    <w:rsid w:val="00FC0358"/>
    <w:rsid w:val="00FC1AB0"/>
    <w:rsid w:val="00FC1C98"/>
    <w:rsid w:val="00FC280E"/>
    <w:rsid w:val="00FC3780"/>
    <w:rsid w:val="00FC4A89"/>
    <w:rsid w:val="00FC4C86"/>
    <w:rsid w:val="00FC72B8"/>
    <w:rsid w:val="00FC7410"/>
    <w:rsid w:val="00FC74C5"/>
    <w:rsid w:val="00FD0252"/>
    <w:rsid w:val="00FD0BD9"/>
    <w:rsid w:val="00FD4DA3"/>
    <w:rsid w:val="00FD5199"/>
    <w:rsid w:val="00FD5A21"/>
    <w:rsid w:val="00FD67EA"/>
    <w:rsid w:val="00FD6E4A"/>
    <w:rsid w:val="00FE0F66"/>
    <w:rsid w:val="00FE1193"/>
    <w:rsid w:val="00FE227B"/>
    <w:rsid w:val="00FE2A26"/>
    <w:rsid w:val="00FE403D"/>
    <w:rsid w:val="00FE4C1B"/>
    <w:rsid w:val="00FE75EB"/>
    <w:rsid w:val="00FE79B0"/>
    <w:rsid w:val="00FF0D6B"/>
    <w:rsid w:val="00FF14BF"/>
    <w:rsid w:val="00FF19B0"/>
    <w:rsid w:val="00FF295E"/>
    <w:rsid w:val="00FF29D5"/>
    <w:rsid w:val="00FF31F9"/>
    <w:rsid w:val="00FF40AE"/>
    <w:rsid w:val="00FF53F4"/>
    <w:rsid w:val="00FF5F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0A61D4F"/>
  <w15:docId w15:val="{B17B26FC-AA0E-46A1-B1B2-C336347D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2D3"/>
    <w:pPr>
      <w:tabs>
        <w:tab w:val="left" w:pos="0"/>
      </w:tabs>
    </w:pPr>
    <w:rPr>
      <w:sz w:val="24"/>
      <w:lang w:eastAsia="en-US"/>
    </w:rPr>
  </w:style>
  <w:style w:type="paragraph" w:styleId="Heading1">
    <w:name w:val="heading 1"/>
    <w:basedOn w:val="Normal"/>
    <w:next w:val="Normal"/>
    <w:qFormat/>
    <w:rsid w:val="008152D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8152D3"/>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152D3"/>
    <w:pPr>
      <w:keepNext/>
      <w:spacing w:before="140"/>
      <w:outlineLvl w:val="2"/>
    </w:pPr>
    <w:rPr>
      <w:b/>
    </w:rPr>
  </w:style>
  <w:style w:type="paragraph" w:styleId="Heading4">
    <w:name w:val="heading 4"/>
    <w:basedOn w:val="Normal"/>
    <w:next w:val="Normal"/>
    <w:qFormat/>
    <w:rsid w:val="008152D3"/>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8152D3"/>
    <w:pPr>
      <w:tabs>
        <w:tab w:val="right" w:pos="900"/>
        <w:tab w:val="left" w:pos="1100"/>
      </w:tabs>
      <w:ind w:left="1100" w:hanging="1100"/>
      <w:outlineLvl w:val="5"/>
    </w:pPr>
  </w:style>
  <w:style w:type="paragraph" w:customStyle="1" w:styleId="BillBasic">
    <w:name w:val="BillBasic"/>
    <w:link w:val="BillBasicChar"/>
    <w:rsid w:val="008152D3"/>
    <w:pPr>
      <w:spacing w:before="140"/>
      <w:jc w:val="both"/>
    </w:pPr>
    <w:rPr>
      <w:sz w:val="24"/>
      <w:lang w:eastAsia="en-US"/>
    </w:rPr>
  </w:style>
  <w:style w:type="character" w:customStyle="1" w:styleId="Heading3Char">
    <w:name w:val="Heading 3 Char"/>
    <w:aliases w:val="h3 Char,sec Char"/>
    <w:basedOn w:val="DefaultParagraphFont"/>
    <w:link w:val="Heading3"/>
    <w:rsid w:val="008152D3"/>
    <w:rPr>
      <w:b/>
      <w:sz w:val="24"/>
      <w:lang w:eastAsia="en-US"/>
    </w:rPr>
  </w:style>
  <w:style w:type="paragraph" w:customStyle="1" w:styleId="Norm-5pt">
    <w:name w:val="Norm-5pt"/>
    <w:basedOn w:val="Normal"/>
    <w:rsid w:val="008152D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8152D3"/>
  </w:style>
  <w:style w:type="paragraph" w:customStyle="1" w:styleId="00ClientCover">
    <w:name w:val="00ClientCover"/>
    <w:basedOn w:val="Normal"/>
    <w:rsid w:val="008152D3"/>
  </w:style>
  <w:style w:type="paragraph" w:customStyle="1" w:styleId="02Text">
    <w:name w:val="02Text"/>
    <w:basedOn w:val="Normal"/>
    <w:rsid w:val="008152D3"/>
  </w:style>
  <w:style w:type="paragraph" w:styleId="Header">
    <w:name w:val="header"/>
    <w:basedOn w:val="Normal"/>
    <w:link w:val="HeaderChar"/>
    <w:rsid w:val="008152D3"/>
    <w:pPr>
      <w:tabs>
        <w:tab w:val="center" w:pos="4153"/>
        <w:tab w:val="right" w:pos="8306"/>
      </w:tabs>
    </w:pPr>
  </w:style>
  <w:style w:type="character" w:customStyle="1" w:styleId="HeaderChar">
    <w:name w:val="Header Char"/>
    <w:basedOn w:val="DefaultParagraphFont"/>
    <w:link w:val="Header"/>
    <w:rsid w:val="00F54566"/>
    <w:rPr>
      <w:sz w:val="24"/>
      <w:lang w:eastAsia="en-US"/>
    </w:rPr>
  </w:style>
  <w:style w:type="paragraph" w:styleId="Footer">
    <w:name w:val="footer"/>
    <w:basedOn w:val="Normal"/>
    <w:link w:val="FooterChar"/>
    <w:rsid w:val="008152D3"/>
    <w:pPr>
      <w:spacing w:before="120" w:line="240" w:lineRule="exact"/>
    </w:pPr>
    <w:rPr>
      <w:rFonts w:ascii="Arial" w:hAnsi="Arial"/>
      <w:sz w:val="18"/>
    </w:rPr>
  </w:style>
  <w:style w:type="character" w:customStyle="1" w:styleId="FooterChar">
    <w:name w:val="Footer Char"/>
    <w:basedOn w:val="DefaultParagraphFont"/>
    <w:link w:val="Footer"/>
    <w:rsid w:val="008152D3"/>
    <w:rPr>
      <w:rFonts w:ascii="Arial" w:hAnsi="Arial"/>
      <w:sz w:val="18"/>
      <w:lang w:eastAsia="en-US"/>
    </w:rPr>
  </w:style>
  <w:style w:type="paragraph" w:customStyle="1" w:styleId="Billname">
    <w:name w:val="Billname"/>
    <w:basedOn w:val="Normal"/>
    <w:rsid w:val="008152D3"/>
    <w:pPr>
      <w:spacing w:before="1220"/>
    </w:pPr>
    <w:rPr>
      <w:rFonts w:ascii="Arial" w:hAnsi="Arial"/>
      <w:b/>
      <w:sz w:val="40"/>
    </w:rPr>
  </w:style>
  <w:style w:type="paragraph" w:customStyle="1" w:styleId="BillBasicHeading">
    <w:name w:val="BillBasicHeading"/>
    <w:basedOn w:val="BillBasic"/>
    <w:rsid w:val="008152D3"/>
    <w:pPr>
      <w:keepNext/>
      <w:tabs>
        <w:tab w:val="left" w:pos="2600"/>
      </w:tabs>
      <w:jc w:val="left"/>
    </w:pPr>
    <w:rPr>
      <w:rFonts w:ascii="Arial" w:hAnsi="Arial"/>
      <w:b/>
    </w:rPr>
  </w:style>
  <w:style w:type="paragraph" w:customStyle="1" w:styleId="draft">
    <w:name w:val="draft"/>
    <w:basedOn w:val="Normal"/>
    <w:rsid w:val="008152D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8152D3"/>
    <w:pPr>
      <w:tabs>
        <w:tab w:val="center" w:pos="3160"/>
      </w:tabs>
      <w:spacing w:after="60"/>
    </w:pPr>
    <w:rPr>
      <w:sz w:val="216"/>
    </w:rPr>
  </w:style>
  <w:style w:type="paragraph" w:customStyle="1" w:styleId="Amainreturn">
    <w:name w:val="A main return"/>
    <w:basedOn w:val="BillBasic"/>
    <w:link w:val="AmainreturnChar"/>
    <w:rsid w:val="008152D3"/>
    <w:pPr>
      <w:ind w:left="1100"/>
    </w:pPr>
  </w:style>
  <w:style w:type="character" w:customStyle="1" w:styleId="AmainreturnChar">
    <w:name w:val="A main return Char"/>
    <w:basedOn w:val="DefaultParagraphFont"/>
    <w:link w:val="Amainreturn"/>
    <w:locked/>
    <w:rsid w:val="005705A8"/>
    <w:rPr>
      <w:sz w:val="24"/>
      <w:lang w:eastAsia="en-US"/>
    </w:rPr>
  </w:style>
  <w:style w:type="paragraph" w:customStyle="1" w:styleId="Apara">
    <w:name w:val="A para"/>
    <w:basedOn w:val="BillBasic"/>
    <w:rsid w:val="008152D3"/>
    <w:pPr>
      <w:tabs>
        <w:tab w:val="right" w:pos="1400"/>
        <w:tab w:val="left" w:pos="1600"/>
      </w:tabs>
      <w:ind w:left="1600" w:hanging="1600"/>
      <w:outlineLvl w:val="6"/>
    </w:pPr>
  </w:style>
  <w:style w:type="paragraph" w:customStyle="1" w:styleId="Asubpara">
    <w:name w:val="A subpara"/>
    <w:basedOn w:val="BillBasic"/>
    <w:rsid w:val="008152D3"/>
    <w:pPr>
      <w:tabs>
        <w:tab w:val="right" w:pos="1900"/>
        <w:tab w:val="left" w:pos="2100"/>
      </w:tabs>
      <w:ind w:left="2100" w:hanging="2100"/>
      <w:outlineLvl w:val="7"/>
    </w:pPr>
  </w:style>
  <w:style w:type="paragraph" w:customStyle="1" w:styleId="Asubsubpara">
    <w:name w:val="A subsubpara"/>
    <w:basedOn w:val="BillBasic"/>
    <w:rsid w:val="008152D3"/>
    <w:pPr>
      <w:tabs>
        <w:tab w:val="right" w:pos="2400"/>
        <w:tab w:val="left" w:pos="2600"/>
      </w:tabs>
      <w:ind w:left="2600" w:hanging="2600"/>
      <w:outlineLvl w:val="8"/>
    </w:pPr>
  </w:style>
  <w:style w:type="paragraph" w:customStyle="1" w:styleId="aDef">
    <w:name w:val="aDef"/>
    <w:basedOn w:val="BillBasic"/>
    <w:link w:val="aDefChar"/>
    <w:rsid w:val="008152D3"/>
    <w:pPr>
      <w:ind w:left="1100"/>
    </w:pPr>
  </w:style>
  <w:style w:type="character" w:customStyle="1" w:styleId="aDefChar">
    <w:name w:val="aDef Char"/>
    <w:basedOn w:val="DefaultParagraphFont"/>
    <w:link w:val="aDef"/>
    <w:locked/>
    <w:rsid w:val="00FD0252"/>
    <w:rPr>
      <w:sz w:val="24"/>
      <w:lang w:eastAsia="en-US"/>
    </w:rPr>
  </w:style>
  <w:style w:type="paragraph" w:customStyle="1" w:styleId="aExamHead">
    <w:name w:val="aExam Head"/>
    <w:basedOn w:val="BillBasicHeading"/>
    <w:next w:val="aExam"/>
    <w:rsid w:val="008152D3"/>
    <w:pPr>
      <w:tabs>
        <w:tab w:val="clear" w:pos="2600"/>
      </w:tabs>
      <w:ind w:left="1100"/>
    </w:pPr>
    <w:rPr>
      <w:sz w:val="18"/>
    </w:rPr>
  </w:style>
  <w:style w:type="paragraph" w:customStyle="1" w:styleId="aExam">
    <w:name w:val="aExam"/>
    <w:basedOn w:val="aNoteSymb"/>
    <w:rsid w:val="008152D3"/>
    <w:pPr>
      <w:spacing w:before="60"/>
      <w:ind w:left="1100" w:firstLine="0"/>
    </w:pPr>
  </w:style>
  <w:style w:type="paragraph" w:customStyle="1" w:styleId="aNoteSymb">
    <w:name w:val="aNote Symb"/>
    <w:basedOn w:val="BillBasic"/>
    <w:rsid w:val="008152D3"/>
    <w:pPr>
      <w:tabs>
        <w:tab w:val="left" w:pos="1100"/>
        <w:tab w:val="left" w:pos="2381"/>
      </w:tabs>
      <w:ind w:left="1899" w:hanging="2381"/>
    </w:pPr>
    <w:rPr>
      <w:sz w:val="20"/>
    </w:rPr>
  </w:style>
  <w:style w:type="paragraph" w:customStyle="1" w:styleId="aNote">
    <w:name w:val="aNote"/>
    <w:basedOn w:val="BillBasic"/>
    <w:link w:val="aNoteChar"/>
    <w:rsid w:val="008152D3"/>
    <w:pPr>
      <w:ind w:left="1900" w:hanging="800"/>
    </w:pPr>
    <w:rPr>
      <w:sz w:val="20"/>
    </w:rPr>
  </w:style>
  <w:style w:type="character" w:customStyle="1" w:styleId="aNoteChar">
    <w:name w:val="aNote Char"/>
    <w:basedOn w:val="DefaultParagraphFont"/>
    <w:link w:val="aNote"/>
    <w:locked/>
    <w:rsid w:val="00AC4317"/>
    <w:rPr>
      <w:lang w:eastAsia="en-US"/>
    </w:rPr>
  </w:style>
  <w:style w:type="paragraph" w:customStyle="1" w:styleId="HeaderEven">
    <w:name w:val="HeaderEven"/>
    <w:basedOn w:val="Normal"/>
    <w:rsid w:val="008152D3"/>
    <w:rPr>
      <w:rFonts w:ascii="Arial" w:hAnsi="Arial"/>
      <w:sz w:val="18"/>
    </w:rPr>
  </w:style>
  <w:style w:type="paragraph" w:customStyle="1" w:styleId="HeaderEven6">
    <w:name w:val="HeaderEven6"/>
    <w:basedOn w:val="HeaderEven"/>
    <w:rsid w:val="008152D3"/>
    <w:pPr>
      <w:spacing w:before="120" w:after="60"/>
    </w:pPr>
  </w:style>
  <w:style w:type="paragraph" w:customStyle="1" w:styleId="HeaderOdd6">
    <w:name w:val="HeaderOdd6"/>
    <w:basedOn w:val="HeaderEven6"/>
    <w:rsid w:val="008152D3"/>
    <w:pPr>
      <w:jc w:val="right"/>
    </w:pPr>
  </w:style>
  <w:style w:type="paragraph" w:customStyle="1" w:styleId="HeaderOdd">
    <w:name w:val="HeaderOdd"/>
    <w:basedOn w:val="HeaderEven"/>
    <w:rsid w:val="008152D3"/>
    <w:pPr>
      <w:jc w:val="right"/>
    </w:pPr>
  </w:style>
  <w:style w:type="paragraph" w:customStyle="1" w:styleId="BillNo">
    <w:name w:val="BillNo"/>
    <w:basedOn w:val="BillBasicHeading"/>
    <w:rsid w:val="008152D3"/>
    <w:pPr>
      <w:keepNext w:val="0"/>
      <w:spacing w:before="240"/>
      <w:jc w:val="both"/>
    </w:pPr>
  </w:style>
  <w:style w:type="paragraph" w:customStyle="1" w:styleId="N-TOCheading">
    <w:name w:val="N-TOCheading"/>
    <w:basedOn w:val="BillBasicHeading"/>
    <w:next w:val="N-9pt"/>
    <w:rsid w:val="008152D3"/>
    <w:pPr>
      <w:pBdr>
        <w:bottom w:val="single" w:sz="4" w:space="1" w:color="auto"/>
      </w:pBdr>
      <w:spacing w:before="800"/>
    </w:pPr>
    <w:rPr>
      <w:sz w:val="32"/>
    </w:rPr>
  </w:style>
  <w:style w:type="paragraph" w:customStyle="1" w:styleId="N-9pt">
    <w:name w:val="N-9pt"/>
    <w:basedOn w:val="BillBasic"/>
    <w:next w:val="BillBasic"/>
    <w:rsid w:val="008152D3"/>
    <w:pPr>
      <w:keepNext/>
      <w:tabs>
        <w:tab w:val="right" w:pos="7707"/>
      </w:tabs>
      <w:spacing w:before="120"/>
    </w:pPr>
    <w:rPr>
      <w:rFonts w:ascii="Arial" w:hAnsi="Arial"/>
      <w:sz w:val="18"/>
    </w:rPr>
  </w:style>
  <w:style w:type="paragraph" w:customStyle="1" w:styleId="N-14pt">
    <w:name w:val="N-14pt"/>
    <w:basedOn w:val="BillBasic"/>
    <w:rsid w:val="008152D3"/>
    <w:pPr>
      <w:spacing w:before="0"/>
    </w:pPr>
    <w:rPr>
      <w:b/>
      <w:sz w:val="28"/>
    </w:rPr>
  </w:style>
  <w:style w:type="paragraph" w:customStyle="1" w:styleId="N-16pt">
    <w:name w:val="N-16pt"/>
    <w:basedOn w:val="BillBasic"/>
    <w:rsid w:val="008152D3"/>
    <w:pPr>
      <w:spacing w:before="800"/>
    </w:pPr>
    <w:rPr>
      <w:b/>
      <w:sz w:val="32"/>
    </w:rPr>
  </w:style>
  <w:style w:type="paragraph" w:customStyle="1" w:styleId="N-line3">
    <w:name w:val="N-line3"/>
    <w:basedOn w:val="BillBasic"/>
    <w:next w:val="BillBasic"/>
    <w:rsid w:val="008152D3"/>
    <w:pPr>
      <w:pBdr>
        <w:bottom w:val="single" w:sz="12" w:space="1" w:color="auto"/>
      </w:pBdr>
      <w:spacing w:before="60"/>
    </w:pPr>
  </w:style>
  <w:style w:type="paragraph" w:customStyle="1" w:styleId="EnactingWords">
    <w:name w:val="EnactingWords"/>
    <w:basedOn w:val="BillBasic"/>
    <w:rsid w:val="008152D3"/>
    <w:pPr>
      <w:spacing w:before="120"/>
    </w:pPr>
  </w:style>
  <w:style w:type="paragraph" w:customStyle="1" w:styleId="Comment">
    <w:name w:val="Comment"/>
    <w:basedOn w:val="BillBasic"/>
    <w:rsid w:val="008152D3"/>
    <w:pPr>
      <w:tabs>
        <w:tab w:val="left" w:pos="1800"/>
      </w:tabs>
      <w:ind w:left="1300"/>
      <w:jc w:val="left"/>
    </w:pPr>
    <w:rPr>
      <w:b/>
      <w:sz w:val="18"/>
    </w:rPr>
  </w:style>
  <w:style w:type="paragraph" w:customStyle="1" w:styleId="FooterInfo">
    <w:name w:val="FooterInfo"/>
    <w:basedOn w:val="Normal"/>
    <w:rsid w:val="008152D3"/>
    <w:pPr>
      <w:tabs>
        <w:tab w:val="right" w:pos="7707"/>
      </w:tabs>
    </w:pPr>
    <w:rPr>
      <w:rFonts w:ascii="Arial" w:hAnsi="Arial"/>
      <w:sz w:val="18"/>
    </w:rPr>
  </w:style>
  <w:style w:type="paragraph" w:customStyle="1" w:styleId="AH1Chapter">
    <w:name w:val="A H1 Chapter"/>
    <w:basedOn w:val="BillBasicHeading"/>
    <w:next w:val="AH2Part"/>
    <w:rsid w:val="008152D3"/>
    <w:pPr>
      <w:spacing w:before="320"/>
      <w:ind w:left="2600" w:hanging="2600"/>
      <w:outlineLvl w:val="0"/>
    </w:pPr>
    <w:rPr>
      <w:sz w:val="34"/>
    </w:rPr>
  </w:style>
  <w:style w:type="paragraph" w:customStyle="1" w:styleId="AH2Part">
    <w:name w:val="A H2 Part"/>
    <w:basedOn w:val="BillBasicHeading"/>
    <w:next w:val="AH3Div"/>
    <w:rsid w:val="008152D3"/>
    <w:pPr>
      <w:spacing w:before="380"/>
      <w:ind w:left="2600" w:hanging="2600"/>
      <w:outlineLvl w:val="1"/>
    </w:pPr>
    <w:rPr>
      <w:sz w:val="32"/>
    </w:rPr>
  </w:style>
  <w:style w:type="paragraph" w:customStyle="1" w:styleId="AH3Div">
    <w:name w:val="A H3 Div"/>
    <w:basedOn w:val="BillBasicHeading"/>
    <w:next w:val="AH5Sec"/>
    <w:rsid w:val="008152D3"/>
    <w:pPr>
      <w:spacing w:before="240"/>
      <w:ind w:left="2600" w:hanging="2600"/>
      <w:outlineLvl w:val="2"/>
    </w:pPr>
    <w:rPr>
      <w:sz w:val="28"/>
    </w:rPr>
  </w:style>
  <w:style w:type="paragraph" w:customStyle="1" w:styleId="AH5Sec">
    <w:name w:val="A H5 Sec"/>
    <w:basedOn w:val="BillBasicHeading"/>
    <w:next w:val="Amain"/>
    <w:link w:val="AH5SecChar"/>
    <w:rsid w:val="008152D3"/>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8D0B2F"/>
    <w:rPr>
      <w:rFonts w:ascii="Arial" w:hAnsi="Arial"/>
      <w:b/>
      <w:sz w:val="24"/>
      <w:lang w:eastAsia="en-US"/>
    </w:rPr>
  </w:style>
  <w:style w:type="paragraph" w:customStyle="1" w:styleId="AH4SubDiv">
    <w:name w:val="A H4 SubDiv"/>
    <w:basedOn w:val="BillBasicHeading"/>
    <w:next w:val="AH5Sec"/>
    <w:rsid w:val="008152D3"/>
    <w:pPr>
      <w:spacing w:before="240"/>
      <w:ind w:left="2600" w:hanging="2600"/>
      <w:outlineLvl w:val="3"/>
    </w:pPr>
    <w:rPr>
      <w:sz w:val="26"/>
    </w:rPr>
  </w:style>
  <w:style w:type="paragraph" w:customStyle="1" w:styleId="Sched-heading">
    <w:name w:val="Sched-heading"/>
    <w:basedOn w:val="BillBasicHeading"/>
    <w:next w:val="refSymb"/>
    <w:rsid w:val="008152D3"/>
    <w:pPr>
      <w:spacing w:before="380"/>
      <w:ind w:left="2600" w:hanging="2600"/>
      <w:outlineLvl w:val="0"/>
    </w:pPr>
    <w:rPr>
      <w:sz w:val="34"/>
    </w:rPr>
  </w:style>
  <w:style w:type="paragraph" w:customStyle="1" w:styleId="refSymb">
    <w:name w:val="ref Symb"/>
    <w:basedOn w:val="BillBasic"/>
    <w:next w:val="Normal"/>
    <w:rsid w:val="008152D3"/>
    <w:pPr>
      <w:tabs>
        <w:tab w:val="left" w:pos="-480"/>
      </w:tabs>
      <w:spacing w:before="60"/>
      <w:ind w:hanging="480"/>
    </w:pPr>
    <w:rPr>
      <w:sz w:val="18"/>
    </w:rPr>
  </w:style>
  <w:style w:type="paragraph" w:customStyle="1" w:styleId="ref">
    <w:name w:val="ref"/>
    <w:basedOn w:val="BillBasic"/>
    <w:next w:val="Normal"/>
    <w:rsid w:val="008152D3"/>
    <w:pPr>
      <w:spacing w:before="60"/>
    </w:pPr>
    <w:rPr>
      <w:sz w:val="18"/>
    </w:rPr>
  </w:style>
  <w:style w:type="paragraph" w:customStyle="1" w:styleId="Sched-Part">
    <w:name w:val="Sched-Part"/>
    <w:basedOn w:val="BillBasicHeading"/>
    <w:next w:val="Sched-Form"/>
    <w:rsid w:val="008152D3"/>
    <w:pPr>
      <w:spacing w:before="380"/>
      <w:ind w:left="2600" w:hanging="2600"/>
      <w:outlineLvl w:val="1"/>
    </w:pPr>
    <w:rPr>
      <w:sz w:val="32"/>
    </w:rPr>
  </w:style>
  <w:style w:type="paragraph" w:customStyle="1" w:styleId="Sched-Form">
    <w:name w:val="Sched-Form"/>
    <w:basedOn w:val="BillBasicHeading"/>
    <w:next w:val="Schclauseheading"/>
    <w:rsid w:val="008152D3"/>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8152D3"/>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8152D3"/>
    <w:pPr>
      <w:tabs>
        <w:tab w:val="left" w:pos="0"/>
      </w:tabs>
      <w:ind w:hanging="1580"/>
    </w:pPr>
  </w:style>
  <w:style w:type="paragraph" w:customStyle="1" w:styleId="Dict-Heading">
    <w:name w:val="Dict-Heading"/>
    <w:basedOn w:val="BillBasicHeading"/>
    <w:next w:val="Normal"/>
    <w:rsid w:val="008152D3"/>
    <w:pPr>
      <w:spacing w:before="320"/>
      <w:ind w:left="2600" w:hanging="2600"/>
      <w:jc w:val="both"/>
      <w:outlineLvl w:val="0"/>
    </w:pPr>
    <w:rPr>
      <w:sz w:val="34"/>
    </w:rPr>
  </w:style>
  <w:style w:type="paragraph" w:customStyle="1" w:styleId="Sched-Form-18Space">
    <w:name w:val="Sched-Form-18Space"/>
    <w:basedOn w:val="Normal"/>
    <w:rsid w:val="008152D3"/>
    <w:pPr>
      <w:spacing w:before="360" w:after="60"/>
    </w:pPr>
    <w:rPr>
      <w:sz w:val="22"/>
    </w:rPr>
  </w:style>
  <w:style w:type="paragraph" w:customStyle="1" w:styleId="Endnote1">
    <w:name w:val="Endnote1"/>
    <w:basedOn w:val="BillBasic"/>
    <w:next w:val="Normal"/>
    <w:rsid w:val="008152D3"/>
    <w:pPr>
      <w:keepNext/>
      <w:tabs>
        <w:tab w:val="left" w:pos="400"/>
      </w:tabs>
      <w:spacing w:before="0"/>
      <w:jc w:val="left"/>
    </w:pPr>
    <w:rPr>
      <w:rFonts w:ascii="Arial" w:hAnsi="Arial"/>
      <w:b/>
      <w:sz w:val="28"/>
    </w:rPr>
  </w:style>
  <w:style w:type="paragraph" w:customStyle="1" w:styleId="Endnote2">
    <w:name w:val="Endnote2"/>
    <w:basedOn w:val="Normal"/>
    <w:rsid w:val="008152D3"/>
    <w:pPr>
      <w:keepNext/>
      <w:tabs>
        <w:tab w:val="left" w:pos="1100"/>
      </w:tabs>
      <w:spacing w:before="360"/>
    </w:pPr>
    <w:rPr>
      <w:rFonts w:ascii="Arial" w:hAnsi="Arial"/>
      <w:b/>
    </w:rPr>
  </w:style>
  <w:style w:type="paragraph" w:customStyle="1" w:styleId="AH1ChapterSymb">
    <w:name w:val="A H1 Chapter Symb"/>
    <w:basedOn w:val="AH1Chapter"/>
    <w:next w:val="AH2Part"/>
    <w:rsid w:val="008152D3"/>
    <w:pPr>
      <w:tabs>
        <w:tab w:val="clear" w:pos="2600"/>
        <w:tab w:val="left" w:pos="0"/>
      </w:tabs>
      <w:ind w:left="2480" w:hanging="2960"/>
    </w:pPr>
  </w:style>
  <w:style w:type="paragraph" w:customStyle="1" w:styleId="IH1Chap">
    <w:name w:val="I H1 Chap"/>
    <w:basedOn w:val="BillBasicHeading"/>
    <w:next w:val="Normal"/>
    <w:rsid w:val="008152D3"/>
    <w:pPr>
      <w:spacing w:before="320"/>
      <w:ind w:left="2600" w:hanging="2600"/>
    </w:pPr>
    <w:rPr>
      <w:sz w:val="34"/>
    </w:rPr>
  </w:style>
  <w:style w:type="paragraph" w:customStyle="1" w:styleId="IH2Part">
    <w:name w:val="I H2 Part"/>
    <w:basedOn w:val="BillBasicHeading"/>
    <w:next w:val="Normal"/>
    <w:rsid w:val="008152D3"/>
    <w:pPr>
      <w:spacing w:before="380"/>
      <w:ind w:left="2600" w:hanging="2600"/>
    </w:pPr>
    <w:rPr>
      <w:sz w:val="32"/>
    </w:rPr>
  </w:style>
  <w:style w:type="paragraph" w:customStyle="1" w:styleId="IH3Div">
    <w:name w:val="I H3 Div"/>
    <w:basedOn w:val="BillBasicHeading"/>
    <w:next w:val="Normal"/>
    <w:rsid w:val="008152D3"/>
    <w:pPr>
      <w:spacing w:before="240"/>
      <w:ind w:left="2600" w:hanging="2600"/>
    </w:pPr>
    <w:rPr>
      <w:sz w:val="28"/>
    </w:rPr>
  </w:style>
  <w:style w:type="paragraph" w:customStyle="1" w:styleId="IH5Sec">
    <w:name w:val="I H5 Sec"/>
    <w:basedOn w:val="BillBasicHeading"/>
    <w:next w:val="Normal"/>
    <w:rsid w:val="008152D3"/>
    <w:pPr>
      <w:tabs>
        <w:tab w:val="clear" w:pos="2600"/>
        <w:tab w:val="left" w:pos="1100"/>
      </w:tabs>
      <w:spacing w:before="240"/>
      <w:ind w:left="1100" w:hanging="1100"/>
    </w:pPr>
  </w:style>
  <w:style w:type="paragraph" w:customStyle="1" w:styleId="IMain">
    <w:name w:val="I Main"/>
    <w:basedOn w:val="Amain"/>
    <w:rsid w:val="008152D3"/>
  </w:style>
  <w:style w:type="paragraph" w:customStyle="1" w:styleId="IH4SubDiv">
    <w:name w:val="I H4 SubDiv"/>
    <w:basedOn w:val="BillBasicHeading"/>
    <w:next w:val="Normal"/>
    <w:rsid w:val="008152D3"/>
    <w:pPr>
      <w:spacing w:before="240"/>
      <w:ind w:left="2600" w:hanging="2600"/>
      <w:jc w:val="both"/>
    </w:pPr>
    <w:rPr>
      <w:sz w:val="26"/>
    </w:rPr>
  </w:style>
  <w:style w:type="character" w:styleId="LineNumber">
    <w:name w:val="line number"/>
    <w:basedOn w:val="DefaultParagraphFont"/>
    <w:rsid w:val="008152D3"/>
    <w:rPr>
      <w:rFonts w:ascii="Arial" w:hAnsi="Arial"/>
      <w:sz w:val="16"/>
    </w:rPr>
  </w:style>
  <w:style w:type="paragraph" w:customStyle="1" w:styleId="PageBreak">
    <w:name w:val="PageBreak"/>
    <w:basedOn w:val="Normal"/>
    <w:rsid w:val="008152D3"/>
    <w:rPr>
      <w:sz w:val="4"/>
    </w:rPr>
  </w:style>
  <w:style w:type="paragraph" w:customStyle="1" w:styleId="04Dictionary">
    <w:name w:val="04Dictionary"/>
    <w:basedOn w:val="Normal"/>
    <w:rsid w:val="008152D3"/>
  </w:style>
  <w:style w:type="paragraph" w:customStyle="1" w:styleId="N-line1">
    <w:name w:val="N-line1"/>
    <w:basedOn w:val="BillBasic"/>
    <w:rsid w:val="008152D3"/>
    <w:pPr>
      <w:pBdr>
        <w:bottom w:val="single" w:sz="4" w:space="0" w:color="auto"/>
      </w:pBdr>
      <w:spacing w:before="100"/>
      <w:ind w:left="2980" w:right="3020"/>
      <w:jc w:val="center"/>
    </w:pPr>
  </w:style>
  <w:style w:type="paragraph" w:customStyle="1" w:styleId="N-line2">
    <w:name w:val="N-line2"/>
    <w:basedOn w:val="Normal"/>
    <w:rsid w:val="008152D3"/>
    <w:pPr>
      <w:pBdr>
        <w:bottom w:val="single" w:sz="8" w:space="0" w:color="auto"/>
      </w:pBdr>
    </w:pPr>
  </w:style>
  <w:style w:type="paragraph" w:customStyle="1" w:styleId="EndNote">
    <w:name w:val="EndNote"/>
    <w:basedOn w:val="BillBasicHeading"/>
    <w:rsid w:val="008152D3"/>
    <w:pPr>
      <w:keepNext w:val="0"/>
      <w:tabs>
        <w:tab w:val="clear" w:pos="2600"/>
        <w:tab w:val="left" w:pos="1100"/>
      </w:tabs>
      <w:spacing w:before="160"/>
      <w:ind w:left="1100" w:hanging="1100"/>
      <w:jc w:val="both"/>
    </w:pPr>
  </w:style>
  <w:style w:type="paragraph" w:customStyle="1" w:styleId="EndnotesAbbrev">
    <w:name w:val="EndnotesAbbrev"/>
    <w:basedOn w:val="Normal"/>
    <w:rsid w:val="008152D3"/>
    <w:pPr>
      <w:spacing w:before="20"/>
    </w:pPr>
    <w:rPr>
      <w:rFonts w:ascii="Arial" w:hAnsi="Arial"/>
      <w:color w:val="000000"/>
      <w:sz w:val="16"/>
    </w:rPr>
  </w:style>
  <w:style w:type="paragraph" w:customStyle="1" w:styleId="PenaltyHeading">
    <w:name w:val="PenaltyHeading"/>
    <w:basedOn w:val="Normal"/>
    <w:rsid w:val="008152D3"/>
    <w:pPr>
      <w:tabs>
        <w:tab w:val="left" w:pos="1100"/>
      </w:tabs>
      <w:spacing w:before="120"/>
      <w:ind w:left="1100" w:hanging="1100"/>
    </w:pPr>
    <w:rPr>
      <w:rFonts w:ascii="Arial" w:hAnsi="Arial"/>
      <w:b/>
      <w:sz w:val="20"/>
    </w:rPr>
  </w:style>
  <w:style w:type="paragraph" w:customStyle="1" w:styleId="05EndNote">
    <w:name w:val="05EndNote"/>
    <w:basedOn w:val="Normal"/>
    <w:rsid w:val="008152D3"/>
  </w:style>
  <w:style w:type="paragraph" w:customStyle="1" w:styleId="03Schedule">
    <w:name w:val="03Schedule"/>
    <w:basedOn w:val="Normal"/>
    <w:rsid w:val="008152D3"/>
  </w:style>
  <w:style w:type="paragraph" w:customStyle="1" w:styleId="ISched-heading">
    <w:name w:val="I Sched-heading"/>
    <w:basedOn w:val="BillBasicHeading"/>
    <w:next w:val="Normal"/>
    <w:rsid w:val="008152D3"/>
    <w:pPr>
      <w:spacing w:before="320"/>
      <w:ind w:left="2600" w:hanging="2600"/>
    </w:pPr>
    <w:rPr>
      <w:sz w:val="34"/>
    </w:rPr>
  </w:style>
  <w:style w:type="paragraph" w:customStyle="1" w:styleId="ISched-Part">
    <w:name w:val="I Sched-Part"/>
    <w:basedOn w:val="BillBasicHeading"/>
    <w:rsid w:val="008152D3"/>
    <w:pPr>
      <w:spacing w:before="380"/>
      <w:ind w:left="2600" w:hanging="2600"/>
    </w:pPr>
    <w:rPr>
      <w:sz w:val="32"/>
    </w:rPr>
  </w:style>
  <w:style w:type="paragraph" w:customStyle="1" w:styleId="ISched-form">
    <w:name w:val="I Sched-form"/>
    <w:basedOn w:val="BillBasicHeading"/>
    <w:rsid w:val="008152D3"/>
    <w:pPr>
      <w:tabs>
        <w:tab w:val="right" w:pos="7200"/>
      </w:tabs>
      <w:spacing w:before="240"/>
      <w:ind w:left="2600" w:hanging="2600"/>
    </w:pPr>
    <w:rPr>
      <w:sz w:val="28"/>
    </w:rPr>
  </w:style>
  <w:style w:type="paragraph" w:customStyle="1" w:styleId="ISchclauseheading">
    <w:name w:val="I Sch clause heading"/>
    <w:basedOn w:val="BillBasic"/>
    <w:rsid w:val="008152D3"/>
    <w:pPr>
      <w:keepNext/>
      <w:tabs>
        <w:tab w:val="left" w:pos="1100"/>
      </w:tabs>
      <w:spacing w:before="240"/>
      <w:ind w:left="1100" w:hanging="1100"/>
      <w:jc w:val="left"/>
    </w:pPr>
    <w:rPr>
      <w:rFonts w:ascii="Arial" w:hAnsi="Arial"/>
      <w:b/>
    </w:rPr>
  </w:style>
  <w:style w:type="paragraph" w:customStyle="1" w:styleId="Ipara">
    <w:name w:val="I para"/>
    <w:basedOn w:val="Apara"/>
    <w:rsid w:val="008152D3"/>
    <w:pPr>
      <w:outlineLvl w:val="9"/>
    </w:pPr>
  </w:style>
  <w:style w:type="paragraph" w:customStyle="1" w:styleId="Isubpara">
    <w:name w:val="I subpara"/>
    <w:basedOn w:val="Asubpara"/>
    <w:rsid w:val="008152D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152D3"/>
    <w:pPr>
      <w:tabs>
        <w:tab w:val="clear" w:pos="2400"/>
        <w:tab w:val="clear" w:pos="2600"/>
        <w:tab w:val="right" w:pos="2460"/>
        <w:tab w:val="left" w:pos="2660"/>
      </w:tabs>
      <w:ind w:left="2660" w:hanging="2660"/>
    </w:pPr>
  </w:style>
  <w:style w:type="character" w:customStyle="1" w:styleId="CharSectNo">
    <w:name w:val="CharSectNo"/>
    <w:basedOn w:val="DefaultParagraphFont"/>
    <w:rsid w:val="008152D3"/>
  </w:style>
  <w:style w:type="character" w:customStyle="1" w:styleId="CharDivNo">
    <w:name w:val="CharDivNo"/>
    <w:basedOn w:val="DefaultParagraphFont"/>
    <w:rsid w:val="008152D3"/>
  </w:style>
  <w:style w:type="character" w:customStyle="1" w:styleId="CharDivText">
    <w:name w:val="CharDivText"/>
    <w:basedOn w:val="DefaultParagraphFont"/>
    <w:rsid w:val="008152D3"/>
  </w:style>
  <w:style w:type="character" w:customStyle="1" w:styleId="CharPartNo">
    <w:name w:val="CharPartNo"/>
    <w:basedOn w:val="DefaultParagraphFont"/>
    <w:rsid w:val="008152D3"/>
  </w:style>
  <w:style w:type="paragraph" w:customStyle="1" w:styleId="Placeholder">
    <w:name w:val="Placeholder"/>
    <w:basedOn w:val="Normal"/>
    <w:rsid w:val="008152D3"/>
    <w:rPr>
      <w:sz w:val="10"/>
    </w:rPr>
  </w:style>
  <w:style w:type="paragraph" w:styleId="PlainText">
    <w:name w:val="Plain Text"/>
    <w:basedOn w:val="Normal"/>
    <w:rsid w:val="008152D3"/>
    <w:rPr>
      <w:rFonts w:ascii="Courier New" w:hAnsi="Courier New"/>
      <w:sz w:val="20"/>
    </w:rPr>
  </w:style>
  <w:style w:type="character" w:customStyle="1" w:styleId="CharChapNo">
    <w:name w:val="CharChapNo"/>
    <w:basedOn w:val="DefaultParagraphFont"/>
    <w:rsid w:val="008152D3"/>
  </w:style>
  <w:style w:type="character" w:customStyle="1" w:styleId="CharChapText">
    <w:name w:val="CharChapText"/>
    <w:basedOn w:val="DefaultParagraphFont"/>
    <w:rsid w:val="008152D3"/>
  </w:style>
  <w:style w:type="character" w:customStyle="1" w:styleId="CharPartText">
    <w:name w:val="CharPartText"/>
    <w:basedOn w:val="DefaultParagraphFont"/>
    <w:rsid w:val="008152D3"/>
  </w:style>
  <w:style w:type="paragraph" w:styleId="TOC1">
    <w:name w:val="toc 1"/>
    <w:basedOn w:val="Normal"/>
    <w:next w:val="Normal"/>
    <w:autoRedefine/>
    <w:uiPriority w:val="39"/>
    <w:rsid w:val="008152D3"/>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8152D3"/>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8152D3"/>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8152D3"/>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152D3"/>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152D3"/>
  </w:style>
  <w:style w:type="paragraph" w:customStyle="1" w:styleId="RepubNo">
    <w:name w:val="RepubNo"/>
    <w:basedOn w:val="BillBasicHeading"/>
    <w:rsid w:val="008152D3"/>
    <w:pPr>
      <w:keepNext w:val="0"/>
      <w:spacing w:before="600"/>
      <w:jc w:val="both"/>
    </w:pPr>
    <w:rPr>
      <w:sz w:val="26"/>
    </w:rPr>
  </w:style>
  <w:style w:type="paragraph" w:styleId="Signature">
    <w:name w:val="Signature"/>
    <w:basedOn w:val="Normal"/>
    <w:rsid w:val="008152D3"/>
    <w:pPr>
      <w:ind w:left="4252"/>
    </w:pPr>
  </w:style>
  <w:style w:type="paragraph" w:customStyle="1" w:styleId="direction">
    <w:name w:val="direction"/>
    <w:basedOn w:val="BillBasic"/>
    <w:next w:val="AmainreturnSymb"/>
    <w:rsid w:val="008152D3"/>
    <w:pPr>
      <w:keepNext/>
      <w:ind w:left="1100"/>
    </w:pPr>
    <w:rPr>
      <w:i/>
    </w:rPr>
  </w:style>
  <w:style w:type="paragraph" w:customStyle="1" w:styleId="AmainreturnSymb">
    <w:name w:val="A main return Symb"/>
    <w:basedOn w:val="BillBasic"/>
    <w:rsid w:val="008152D3"/>
    <w:pPr>
      <w:tabs>
        <w:tab w:val="left" w:pos="1582"/>
      </w:tabs>
      <w:ind w:left="1100" w:hanging="1582"/>
    </w:pPr>
  </w:style>
  <w:style w:type="paragraph" w:customStyle="1" w:styleId="ActNo">
    <w:name w:val="ActNo"/>
    <w:basedOn w:val="BillBasicHeading"/>
    <w:rsid w:val="008152D3"/>
    <w:pPr>
      <w:keepNext w:val="0"/>
      <w:tabs>
        <w:tab w:val="clear" w:pos="2600"/>
      </w:tabs>
      <w:spacing w:before="220"/>
    </w:pPr>
  </w:style>
  <w:style w:type="paragraph" w:customStyle="1" w:styleId="aParaNote">
    <w:name w:val="aParaNote"/>
    <w:basedOn w:val="BillBasic"/>
    <w:rsid w:val="008152D3"/>
    <w:pPr>
      <w:ind w:left="2840" w:hanging="1240"/>
    </w:pPr>
    <w:rPr>
      <w:sz w:val="20"/>
    </w:rPr>
  </w:style>
  <w:style w:type="paragraph" w:customStyle="1" w:styleId="aExamNum">
    <w:name w:val="aExamNum"/>
    <w:basedOn w:val="aExam"/>
    <w:rsid w:val="008152D3"/>
    <w:pPr>
      <w:ind w:left="1500" w:hanging="400"/>
    </w:pPr>
  </w:style>
  <w:style w:type="paragraph" w:customStyle="1" w:styleId="ShadedSchClause">
    <w:name w:val="Shaded Sch Clause"/>
    <w:basedOn w:val="Schclauseheading"/>
    <w:next w:val="direction"/>
    <w:rsid w:val="008152D3"/>
    <w:pPr>
      <w:shd w:val="pct25" w:color="auto" w:fill="auto"/>
      <w:outlineLvl w:val="3"/>
    </w:pPr>
  </w:style>
  <w:style w:type="paragraph" w:styleId="TOC7">
    <w:name w:val="toc 7"/>
    <w:basedOn w:val="TOC2"/>
    <w:next w:val="Normal"/>
    <w:autoRedefine/>
    <w:uiPriority w:val="39"/>
    <w:rsid w:val="0023242F"/>
    <w:pPr>
      <w:spacing w:before="480"/>
    </w:pPr>
    <w:rPr>
      <w:sz w:val="20"/>
    </w:rPr>
  </w:style>
  <w:style w:type="paragraph" w:customStyle="1" w:styleId="Minister">
    <w:name w:val="Minister"/>
    <w:basedOn w:val="BillBasic"/>
    <w:rsid w:val="008152D3"/>
    <w:pPr>
      <w:spacing w:before="640"/>
      <w:jc w:val="right"/>
    </w:pPr>
    <w:rPr>
      <w:caps/>
    </w:rPr>
  </w:style>
  <w:style w:type="paragraph" w:customStyle="1" w:styleId="DateLine">
    <w:name w:val="DateLine"/>
    <w:basedOn w:val="BillBasic"/>
    <w:rsid w:val="008152D3"/>
    <w:pPr>
      <w:tabs>
        <w:tab w:val="left" w:pos="4320"/>
      </w:tabs>
    </w:pPr>
  </w:style>
  <w:style w:type="paragraph" w:customStyle="1" w:styleId="madeunder">
    <w:name w:val="made under"/>
    <w:basedOn w:val="BillBasic"/>
    <w:rsid w:val="008152D3"/>
    <w:pPr>
      <w:spacing w:before="240"/>
    </w:pPr>
  </w:style>
  <w:style w:type="paragraph" w:customStyle="1" w:styleId="NewAct">
    <w:name w:val="New Act"/>
    <w:basedOn w:val="Normal"/>
    <w:next w:val="Actdetails"/>
    <w:link w:val="NewActChar"/>
    <w:rsid w:val="008152D3"/>
    <w:pPr>
      <w:keepNext/>
      <w:spacing w:before="180"/>
      <w:ind w:left="1100"/>
    </w:pPr>
    <w:rPr>
      <w:rFonts w:ascii="Arial" w:hAnsi="Arial"/>
      <w:b/>
      <w:sz w:val="20"/>
    </w:rPr>
  </w:style>
  <w:style w:type="paragraph" w:customStyle="1" w:styleId="Actdetails">
    <w:name w:val="Act details"/>
    <w:basedOn w:val="Normal"/>
    <w:rsid w:val="008152D3"/>
    <w:pPr>
      <w:spacing w:before="20"/>
      <w:ind w:left="1400"/>
    </w:pPr>
    <w:rPr>
      <w:rFonts w:ascii="Arial" w:hAnsi="Arial"/>
      <w:sz w:val="20"/>
    </w:rPr>
  </w:style>
  <w:style w:type="character" w:customStyle="1" w:styleId="NewActChar">
    <w:name w:val="New Act Char"/>
    <w:basedOn w:val="DefaultParagraphFont"/>
    <w:link w:val="NewAct"/>
    <w:rsid w:val="00140379"/>
    <w:rPr>
      <w:rFonts w:ascii="Arial" w:hAnsi="Arial"/>
      <w:b/>
      <w:lang w:eastAsia="en-US"/>
    </w:rPr>
  </w:style>
  <w:style w:type="paragraph" w:customStyle="1" w:styleId="EndNoteText">
    <w:name w:val="EndNoteText"/>
    <w:basedOn w:val="BillBasic"/>
    <w:rsid w:val="008152D3"/>
    <w:pPr>
      <w:tabs>
        <w:tab w:val="left" w:pos="700"/>
        <w:tab w:val="right" w:pos="6160"/>
      </w:tabs>
      <w:spacing w:before="80"/>
      <w:ind w:left="700" w:hanging="700"/>
    </w:pPr>
    <w:rPr>
      <w:sz w:val="20"/>
    </w:rPr>
  </w:style>
  <w:style w:type="paragraph" w:customStyle="1" w:styleId="BillBasicItalics">
    <w:name w:val="BillBasicItalics"/>
    <w:basedOn w:val="BillBasic"/>
    <w:rsid w:val="008152D3"/>
    <w:rPr>
      <w:i/>
    </w:rPr>
  </w:style>
  <w:style w:type="paragraph" w:customStyle="1" w:styleId="00SigningPage">
    <w:name w:val="00SigningPage"/>
    <w:basedOn w:val="Normal"/>
    <w:rsid w:val="008152D3"/>
  </w:style>
  <w:style w:type="paragraph" w:customStyle="1" w:styleId="Aparareturn">
    <w:name w:val="A para return"/>
    <w:basedOn w:val="BillBasic"/>
    <w:rsid w:val="008152D3"/>
    <w:pPr>
      <w:ind w:left="1600"/>
    </w:pPr>
  </w:style>
  <w:style w:type="paragraph" w:customStyle="1" w:styleId="Asubparareturn">
    <w:name w:val="A subpara return"/>
    <w:basedOn w:val="BillBasic"/>
    <w:rsid w:val="008152D3"/>
    <w:pPr>
      <w:ind w:left="2100"/>
    </w:pPr>
  </w:style>
  <w:style w:type="paragraph" w:customStyle="1" w:styleId="CommentNum">
    <w:name w:val="CommentNum"/>
    <w:basedOn w:val="Comment"/>
    <w:rsid w:val="008152D3"/>
    <w:pPr>
      <w:ind w:left="1800" w:hanging="1800"/>
    </w:pPr>
  </w:style>
  <w:style w:type="paragraph" w:styleId="TOC8">
    <w:name w:val="toc 8"/>
    <w:basedOn w:val="TOC3"/>
    <w:next w:val="Normal"/>
    <w:autoRedefine/>
    <w:uiPriority w:val="39"/>
    <w:rsid w:val="008152D3"/>
    <w:pPr>
      <w:keepNext w:val="0"/>
      <w:spacing w:before="120"/>
    </w:pPr>
  </w:style>
  <w:style w:type="paragraph" w:customStyle="1" w:styleId="Amainbullet">
    <w:name w:val="A main bullet"/>
    <w:basedOn w:val="BillBasic"/>
    <w:rsid w:val="008152D3"/>
    <w:pPr>
      <w:spacing w:before="60"/>
      <w:ind w:left="1500" w:hanging="400"/>
    </w:pPr>
  </w:style>
  <w:style w:type="paragraph" w:customStyle="1" w:styleId="Aparabullet">
    <w:name w:val="A para bullet"/>
    <w:basedOn w:val="BillBasic"/>
    <w:rsid w:val="008152D3"/>
    <w:pPr>
      <w:spacing w:before="60"/>
      <w:ind w:left="2000" w:hanging="400"/>
    </w:pPr>
  </w:style>
  <w:style w:type="paragraph" w:customStyle="1" w:styleId="Asubparabullet">
    <w:name w:val="A subpara bullet"/>
    <w:basedOn w:val="BillBasic"/>
    <w:rsid w:val="008152D3"/>
    <w:pPr>
      <w:spacing w:before="60"/>
      <w:ind w:left="2540" w:hanging="400"/>
    </w:pPr>
  </w:style>
  <w:style w:type="paragraph" w:customStyle="1" w:styleId="aDefpara">
    <w:name w:val="aDef para"/>
    <w:basedOn w:val="Apara"/>
    <w:rsid w:val="008152D3"/>
  </w:style>
  <w:style w:type="paragraph" w:customStyle="1" w:styleId="aDefsubpara">
    <w:name w:val="aDef subpara"/>
    <w:basedOn w:val="Asubpara"/>
    <w:rsid w:val="008152D3"/>
  </w:style>
  <w:style w:type="paragraph" w:customStyle="1" w:styleId="BillFor">
    <w:name w:val="BillFor"/>
    <w:basedOn w:val="BillBasicHeading"/>
    <w:rsid w:val="008152D3"/>
    <w:pPr>
      <w:keepNext w:val="0"/>
      <w:spacing w:before="320"/>
      <w:jc w:val="both"/>
    </w:pPr>
    <w:rPr>
      <w:sz w:val="28"/>
    </w:rPr>
  </w:style>
  <w:style w:type="paragraph" w:customStyle="1" w:styleId="EnactingWordsRules">
    <w:name w:val="EnactingWordsRules"/>
    <w:basedOn w:val="EnactingWords"/>
    <w:rsid w:val="008152D3"/>
    <w:pPr>
      <w:spacing w:before="240"/>
    </w:pPr>
  </w:style>
  <w:style w:type="paragraph" w:customStyle="1" w:styleId="Formula">
    <w:name w:val="Formula"/>
    <w:basedOn w:val="BillBasic"/>
    <w:rsid w:val="008152D3"/>
    <w:pPr>
      <w:spacing w:line="260" w:lineRule="atLeast"/>
      <w:jc w:val="center"/>
    </w:pPr>
  </w:style>
  <w:style w:type="paragraph" w:customStyle="1" w:styleId="Idefpara">
    <w:name w:val="I def para"/>
    <w:basedOn w:val="Ipara"/>
    <w:rsid w:val="008152D3"/>
  </w:style>
  <w:style w:type="paragraph" w:customStyle="1" w:styleId="Idefsubpara">
    <w:name w:val="I def subpara"/>
    <w:basedOn w:val="Isubpara"/>
    <w:rsid w:val="008152D3"/>
  </w:style>
  <w:style w:type="paragraph" w:customStyle="1" w:styleId="Judges">
    <w:name w:val="Judges"/>
    <w:basedOn w:val="Minister"/>
    <w:rsid w:val="008152D3"/>
    <w:pPr>
      <w:spacing w:before="180"/>
    </w:pPr>
  </w:style>
  <w:style w:type="paragraph" w:customStyle="1" w:styleId="CoverInForce">
    <w:name w:val="CoverInForce"/>
    <w:basedOn w:val="BillBasicHeading"/>
    <w:rsid w:val="008152D3"/>
    <w:pPr>
      <w:keepNext w:val="0"/>
      <w:spacing w:before="400"/>
    </w:pPr>
    <w:rPr>
      <w:b w:val="0"/>
    </w:rPr>
  </w:style>
  <w:style w:type="paragraph" w:customStyle="1" w:styleId="LongTitle">
    <w:name w:val="LongTitle"/>
    <w:basedOn w:val="BillBasic"/>
    <w:rsid w:val="008152D3"/>
    <w:pPr>
      <w:spacing w:before="300"/>
    </w:pPr>
  </w:style>
  <w:style w:type="paragraph" w:styleId="Subtitle">
    <w:name w:val="Subtitle"/>
    <w:basedOn w:val="Normal"/>
    <w:qFormat/>
    <w:rsid w:val="008152D3"/>
    <w:pPr>
      <w:spacing w:after="60"/>
      <w:jc w:val="center"/>
      <w:outlineLvl w:val="1"/>
    </w:pPr>
    <w:rPr>
      <w:rFonts w:ascii="Arial" w:hAnsi="Arial"/>
    </w:rPr>
  </w:style>
  <w:style w:type="paragraph" w:customStyle="1" w:styleId="CoverActName">
    <w:name w:val="CoverActName"/>
    <w:basedOn w:val="BillBasicHeading"/>
    <w:rsid w:val="008152D3"/>
    <w:pPr>
      <w:keepNext w:val="0"/>
      <w:spacing w:before="260"/>
    </w:pPr>
  </w:style>
  <w:style w:type="paragraph" w:customStyle="1" w:styleId="FormRule">
    <w:name w:val="FormRule"/>
    <w:basedOn w:val="Normal"/>
    <w:rsid w:val="008152D3"/>
    <w:pPr>
      <w:pBdr>
        <w:top w:val="single" w:sz="4" w:space="1" w:color="auto"/>
      </w:pBdr>
      <w:spacing w:before="160" w:after="40"/>
      <w:ind w:left="3220" w:right="3260"/>
    </w:pPr>
    <w:rPr>
      <w:sz w:val="8"/>
    </w:rPr>
  </w:style>
  <w:style w:type="paragraph" w:customStyle="1" w:styleId="Notified">
    <w:name w:val="Notified"/>
    <w:basedOn w:val="BillBasic"/>
    <w:rsid w:val="008152D3"/>
    <w:pPr>
      <w:spacing w:before="360"/>
      <w:jc w:val="right"/>
    </w:pPr>
    <w:rPr>
      <w:i/>
    </w:rPr>
  </w:style>
  <w:style w:type="paragraph" w:customStyle="1" w:styleId="IDict-Heading">
    <w:name w:val="I Dict-Heading"/>
    <w:basedOn w:val="BillBasicHeading"/>
    <w:rsid w:val="008152D3"/>
    <w:pPr>
      <w:spacing w:before="320"/>
      <w:ind w:left="2600" w:hanging="2600"/>
      <w:jc w:val="both"/>
    </w:pPr>
    <w:rPr>
      <w:sz w:val="34"/>
    </w:rPr>
  </w:style>
  <w:style w:type="paragraph" w:customStyle="1" w:styleId="03ScheduleLandscape">
    <w:name w:val="03ScheduleLandscape"/>
    <w:basedOn w:val="Normal"/>
    <w:rsid w:val="008152D3"/>
  </w:style>
  <w:style w:type="paragraph" w:customStyle="1" w:styleId="aNoteBullet">
    <w:name w:val="aNoteBullet"/>
    <w:basedOn w:val="aNoteSymb"/>
    <w:rsid w:val="008152D3"/>
    <w:pPr>
      <w:tabs>
        <w:tab w:val="left" w:pos="2200"/>
      </w:tabs>
      <w:spacing w:before="60"/>
      <w:ind w:left="2600" w:hanging="700"/>
    </w:pPr>
  </w:style>
  <w:style w:type="paragraph" w:customStyle="1" w:styleId="aParaNoteBullet">
    <w:name w:val="aParaNoteBullet"/>
    <w:basedOn w:val="aParaNote"/>
    <w:rsid w:val="008152D3"/>
    <w:pPr>
      <w:tabs>
        <w:tab w:val="left" w:pos="2700"/>
      </w:tabs>
      <w:spacing w:before="60"/>
      <w:ind w:left="3100" w:hanging="700"/>
    </w:pPr>
  </w:style>
  <w:style w:type="paragraph" w:customStyle="1" w:styleId="SchSubClause">
    <w:name w:val="Sch SubClause"/>
    <w:basedOn w:val="Schclauseheading"/>
    <w:rsid w:val="008152D3"/>
    <w:rPr>
      <w:b w:val="0"/>
    </w:rPr>
  </w:style>
  <w:style w:type="paragraph" w:customStyle="1" w:styleId="Asamby">
    <w:name w:val="As am by"/>
    <w:basedOn w:val="Normal"/>
    <w:next w:val="Normal"/>
    <w:rsid w:val="008152D3"/>
    <w:pPr>
      <w:spacing w:before="240"/>
      <w:ind w:left="1100"/>
    </w:pPr>
    <w:rPr>
      <w:rFonts w:ascii="Arial" w:hAnsi="Arial"/>
      <w:sz w:val="20"/>
    </w:rPr>
  </w:style>
  <w:style w:type="paragraph" w:customStyle="1" w:styleId="AmdtsEntries">
    <w:name w:val="AmdtsEntries"/>
    <w:basedOn w:val="BillBasicHeading"/>
    <w:rsid w:val="008152D3"/>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8152D3"/>
    <w:pPr>
      <w:tabs>
        <w:tab w:val="clear" w:pos="2600"/>
        <w:tab w:val="left" w:pos="0"/>
      </w:tabs>
      <w:ind w:left="2480" w:hanging="2960"/>
    </w:pPr>
  </w:style>
  <w:style w:type="character" w:customStyle="1" w:styleId="charBold">
    <w:name w:val="charBold"/>
    <w:basedOn w:val="DefaultParagraphFont"/>
    <w:rsid w:val="008152D3"/>
    <w:rPr>
      <w:b/>
    </w:rPr>
  </w:style>
  <w:style w:type="paragraph" w:customStyle="1" w:styleId="AmdtsEntryHd">
    <w:name w:val="AmdtsEntryHd"/>
    <w:basedOn w:val="BillBasicHeading"/>
    <w:next w:val="AmdtsEntries"/>
    <w:rsid w:val="008152D3"/>
    <w:pPr>
      <w:tabs>
        <w:tab w:val="clear" w:pos="2600"/>
      </w:tabs>
      <w:spacing w:before="120"/>
      <w:ind w:left="1100"/>
    </w:pPr>
    <w:rPr>
      <w:sz w:val="18"/>
    </w:rPr>
  </w:style>
  <w:style w:type="paragraph" w:customStyle="1" w:styleId="EndNoteParas">
    <w:name w:val="EndNoteParas"/>
    <w:basedOn w:val="EndNoteTextEPS"/>
    <w:rsid w:val="008152D3"/>
    <w:pPr>
      <w:tabs>
        <w:tab w:val="right" w:pos="1432"/>
      </w:tabs>
      <w:ind w:left="1840" w:hanging="1840"/>
    </w:pPr>
  </w:style>
  <w:style w:type="paragraph" w:customStyle="1" w:styleId="EndNoteTextEPS">
    <w:name w:val="EndNoteTextEPS"/>
    <w:basedOn w:val="Normal"/>
    <w:rsid w:val="008152D3"/>
    <w:pPr>
      <w:spacing w:before="60"/>
      <w:ind w:left="1100"/>
      <w:jc w:val="both"/>
    </w:pPr>
    <w:rPr>
      <w:sz w:val="20"/>
    </w:rPr>
  </w:style>
  <w:style w:type="paragraph" w:customStyle="1" w:styleId="NewReg">
    <w:name w:val="New Reg"/>
    <w:basedOn w:val="NewAct"/>
    <w:next w:val="Actdetails"/>
    <w:rsid w:val="008152D3"/>
  </w:style>
  <w:style w:type="paragraph" w:customStyle="1" w:styleId="aExamPara">
    <w:name w:val="aExamPara"/>
    <w:basedOn w:val="aExam"/>
    <w:rsid w:val="008152D3"/>
    <w:pPr>
      <w:tabs>
        <w:tab w:val="right" w:pos="1720"/>
        <w:tab w:val="left" w:pos="2000"/>
        <w:tab w:val="left" w:pos="2300"/>
      </w:tabs>
      <w:ind w:left="2400" w:hanging="1300"/>
    </w:pPr>
  </w:style>
  <w:style w:type="paragraph" w:customStyle="1" w:styleId="Endnote3">
    <w:name w:val="Endnote3"/>
    <w:basedOn w:val="Normal"/>
    <w:rsid w:val="008152D3"/>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8152D3"/>
  </w:style>
  <w:style w:type="character" w:customStyle="1" w:styleId="charTableText">
    <w:name w:val="charTableText"/>
    <w:basedOn w:val="DefaultParagraphFont"/>
    <w:rsid w:val="008152D3"/>
  </w:style>
  <w:style w:type="paragraph" w:customStyle="1" w:styleId="TLegEntries">
    <w:name w:val="TLegEntries"/>
    <w:basedOn w:val="Normal"/>
    <w:rsid w:val="008152D3"/>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8152D3"/>
    <w:pPr>
      <w:tabs>
        <w:tab w:val="clear" w:pos="2600"/>
        <w:tab w:val="left" w:leader="dot" w:pos="2700"/>
      </w:tabs>
      <w:ind w:left="2700" w:hanging="2000"/>
    </w:pPr>
    <w:rPr>
      <w:sz w:val="18"/>
    </w:rPr>
  </w:style>
  <w:style w:type="character" w:customStyle="1" w:styleId="charItals">
    <w:name w:val="charItals"/>
    <w:basedOn w:val="DefaultParagraphFont"/>
    <w:rsid w:val="008152D3"/>
    <w:rPr>
      <w:i/>
    </w:rPr>
  </w:style>
  <w:style w:type="character" w:customStyle="1" w:styleId="charBoldItals">
    <w:name w:val="charBoldItals"/>
    <w:basedOn w:val="DefaultParagraphFont"/>
    <w:rsid w:val="008152D3"/>
    <w:rPr>
      <w:b/>
      <w:i/>
    </w:rPr>
  </w:style>
  <w:style w:type="character" w:customStyle="1" w:styleId="charUnderline">
    <w:name w:val="charUnderline"/>
    <w:basedOn w:val="DefaultParagraphFont"/>
    <w:rsid w:val="008152D3"/>
    <w:rPr>
      <w:u w:val="single"/>
    </w:rPr>
  </w:style>
  <w:style w:type="paragraph" w:customStyle="1" w:styleId="CoverText">
    <w:name w:val="CoverText"/>
    <w:basedOn w:val="Normal"/>
    <w:uiPriority w:val="99"/>
    <w:rsid w:val="008152D3"/>
    <w:pPr>
      <w:spacing w:before="100"/>
      <w:jc w:val="both"/>
    </w:pPr>
    <w:rPr>
      <w:sz w:val="20"/>
    </w:rPr>
  </w:style>
  <w:style w:type="paragraph" w:customStyle="1" w:styleId="CoverHeading">
    <w:name w:val="CoverHeading"/>
    <w:basedOn w:val="Normal"/>
    <w:rsid w:val="008152D3"/>
    <w:rPr>
      <w:rFonts w:ascii="Arial" w:hAnsi="Arial"/>
      <w:b/>
    </w:rPr>
  </w:style>
  <w:style w:type="paragraph" w:customStyle="1" w:styleId="TableHd">
    <w:name w:val="TableHd"/>
    <w:basedOn w:val="Normal"/>
    <w:rsid w:val="008152D3"/>
    <w:pPr>
      <w:keepNext/>
      <w:spacing w:before="300"/>
      <w:ind w:left="1200" w:hanging="1200"/>
    </w:pPr>
    <w:rPr>
      <w:rFonts w:ascii="Arial" w:hAnsi="Arial"/>
      <w:b/>
      <w:sz w:val="20"/>
    </w:rPr>
  </w:style>
  <w:style w:type="paragraph" w:customStyle="1" w:styleId="OldAmdt2ndLine">
    <w:name w:val="OldAmdt2ndLine"/>
    <w:basedOn w:val="OldAmdtsEntries"/>
    <w:rsid w:val="008152D3"/>
    <w:pPr>
      <w:tabs>
        <w:tab w:val="left" w:pos="2700"/>
      </w:tabs>
      <w:spacing w:before="0"/>
    </w:pPr>
  </w:style>
  <w:style w:type="paragraph" w:customStyle="1" w:styleId="EarlierRepubEntries">
    <w:name w:val="EarlierRepubEntries"/>
    <w:basedOn w:val="Normal"/>
    <w:rsid w:val="008152D3"/>
    <w:pPr>
      <w:spacing w:before="60" w:after="60"/>
    </w:pPr>
    <w:rPr>
      <w:rFonts w:ascii="Arial" w:hAnsi="Arial"/>
      <w:sz w:val="18"/>
    </w:rPr>
  </w:style>
  <w:style w:type="paragraph" w:customStyle="1" w:styleId="RenumProvEntries">
    <w:name w:val="RenumProvEntries"/>
    <w:basedOn w:val="Normal"/>
    <w:rsid w:val="008152D3"/>
    <w:pPr>
      <w:spacing w:before="60"/>
    </w:pPr>
    <w:rPr>
      <w:rFonts w:ascii="Arial" w:hAnsi="Arial"/>
      <w:sz w:val="20"/>
    </w:rPr>
  </w:style>
  <w:style w:type="paragraph" w:customStyle="1" w:styleId="aExamNumText">
    <w:name w:val="aExamNumText"/>
    <w:basedOn w:val="aExam"/>
    <w:rsid w:val="008152D3"/>
    <w:pPr>
      <w:ind w:left="1500"/>
    </w:pPr>
  </w:style>
  <w:style w:type="paragraph" w:customStyle="1" w:styleId="aNotePara">
    <w:name w:val="aNotePara"/>
    <w:basedOn w:val="aNote"/>
    <w:rsid w:val="008152D3"/>
    <w:pPr>
      <w:tabs>
        <w:tab w:val="right" w:pos="2140"/>
        <w:tab w:val="left" w:pos="2400"/>
      </w:tabs>
      <w:spacing w:before="60"/>
      <w:ind w:left="2400" w:hanging="1300"/>
    </w:pPr>
  </w:style>
  <w:style w:type="paragraph" w:customStyle="1" w:styleId="aParaNotePara">
    <w:name w:val="aParaNotePara"/>
    <w:basedOn w:val="aNoteParaSymb"/>
    <w:rsid w:val="008152D3"/>
    <w:pPr>
      <w:tabs>
        <w:tab w:val="clear" w:pos="2140"/>
        <w:tab w:val="clear" w:pos="2400"/>
        <w:tab w:val="right" w:pos="2644"/>
      </w:tabs>
      <w:ind w:left="3320" w:hanging="1720"/>
    </w:pPr>
  </w:style>
  <w:style w:type="paragraph" w:customStyle="1" w:styleId="aNoteParaSymb">
    <w:name w:val="aNotePara Symb"/>
    <w:basedOn w:val="aNoteSymb"/>
    <w:rsid w:val="008152D3"/>
    <w:pPr>
      <w:tabs>
        <w:tab w:val="clear" w:pos="1100"/>
        <w:tab w:val="clear" w:pos="2381"/>
        <w:tab w:val="left" w:pos="0"/>
        <w:tab w:val="right" w:pos="2140"/>
        <w:tab w:val="left" w:pos="2400"/>
      </w:tabs>
      <w:spacing w:before="60"/>
      <w:ind w:left="2410" w:hanging="2892"/>
    </w:pPr>
  </w:style>
  <w:style w:type="paragraph" w:customStyle="1" w:styleId="aExamBullet">
    <w:name w:val="aExamBullet"/>
    <w:basedOn w:val="aExam"/>
    <w:rsid w:val="008152D3"/>
    <w:pPr>
      <w:tabs>
        <w:tab w:val="left" w:pos="1500"/>
        <w:tab w:val="left" w:pos="2300"/>
      </w:tabs>
      <w:ind w:left="1900" w:hanging="800"/>
    </w:pPr>
  </w:style>
  <w:style w:type="paragraph" w:customStyle="1" w:styleId="CoverSubHdg">
    <w:name w:val="CoverSubHdg"/>
    <w:basedOn w:val="CoverHeading"/>
    <w:rsid w:val="008152D3"/>
    <w:pPr>
      <w:spacing w:before="120"/>
    </w:pPr>
    <w:rPr>
      <w:sz w:val="20"/>
    </w:rPr>
  </w:style>
  <w:style w:type="paragraph" w:customStyle="1" w:styleId="CoverTextPara">
    <w:name w:val="CoverTextPara"/>
    <w:basedOn w:val="CoverText"/>
    <w:rsid w:val="008152D3"/>
    <w:pPr>
      <w:tabs>
        <w:tab w:val="right" w:pos="600"/>
        <w:tab w:val="left" w:pos="840"/>
      </w:tabs>
      <w:ind w:left="840" w:hanging="840"/>
    </w:pPr>
  </w:style>
  <w:style w:type="paragraph" w:customStyle="1" w:styleId="AH5SecSymb">
    <w:name w:val="A H5 Sec Symb"/>
    <w:basedOn w:val="AH5Sec"/>
    <w:next w:val="Amain"/>
    <w:rsid w:val="008152D3"/>
    <w:pPr>
      <w:tabs>
        <w:tab w:val="clear" w:pos="1100"/>
        <w:tab w:val="left" w:pos="0"/>
      </w:tabs>
      <w:ind w:hanging="1580"/>
    </w:pPr>
  </w:style>
  <w:style w:type="character" w:customStyle="1" w:styleId="charSymb">
    <w:name w:val="charSymb"/>
    <w:basedOn w:val="DefaultParagraphFont"/>
    <w:rsid w:val="008152D3"/>
    <w:rPr>
      <w:rFonts w:ascii="Arial" w:hAnsi="Arial"/>
      <w:sz w:val="24"/>
      <w:bdr w:val="single" w:sz="4" w:space="0" w:color="auto"/>
    </w:rPr>
  </w:style>
  <w:style w:type="paragraph" w:customStyle="1" w:styleId="AH3DivSymb">
    <w:name w:val="A H3 Div Symb"/>
    <w:basedOn w:val="AH3Div"/>
    <w:next w:val="AH5Sec"/>
    <w:rsid w:val="008152D3"/>
    <w:pPr>
      <w:tabs>
        <w:tab w:val="clear" w:pos="2600"/>
        <w:tab w:val="left" w:pos="0"/>
      </w:tabs>
      <w:ind w:left="2480" w:hanging="2960"/>
    </w:pPr>
  </w:style>
  <w:style w:type="paragraph" w:customStyle="1" w:styleId="AH4SubDivSymb">
    <w:name w:val="A H4 SubDiv Symb"/>
    <w:basedOn w:val="AH4SubDiv"/>
    <w:next w:val="AH5Sec"/>
    <w:rsid w:val="008152D3"/>
    <w:pPr>
      <w:tabs>
        <w:tab w:val="clear" w:pos="2600"/>
        <w:tab w:val="left" w:pos="0"/>
      </w:tabs>
      <w:ind w:left="2480" w:hanging="2960"/>
    </w:pPr>
  </w:style>
  <w:style w:type="paragraph" w:customStyle="1" w:styleId="Dict-HeadingSymb">
    <w:name w:val="Dict-Heading Symb"/>
    <w:basedOn w:val="Dict-Heading"/>
    <w:rsid w:val="008152D3"/>
    <w:pPr>
      <w:tabs>
        <w:tab w:val="left" w:pos="0"/>
      </w:tabs>
      <w:ind w:left="2480" w:hanging="2960"/>
    </w:pPr>
  </w:style>
  <w:style w:type="paragraph" w:customStyle="1" w:styleId="Sched-headingSymb">
    <w:name w:val="Sched-heading Symb"/>
    <w:basedOn w:val="Sched-heading"/>
    <w:rsid w:val="008152D3"/>
    <w:pPr>
      <w:tabs>
        <w:tab w:val="left" w:pos="0"/>
      </w:tabs>
      <w:ind w:left="2480" w:hanging="2960"/>
    </w:pPr>
  </w:style>
  <w:style w:type="paragraph" w:customStyle="1" w:styleId="Sched-PartSymb">
    <w:name w:val="Sched-Part Symb"/>
    <w:basedOn w:val="Sched-Part"/>
    <w:rsid w:val="008152D3"/>
    <w:pPr>
      <w:tabs>
        <w:tab w:val="left" w:pos="0"/>
      </w:tabs>
      <w:ind w:left="2480" w:hanging="2960"/>
    </w:pPr>
  </w:style>
  <w:style w:type="paragraph" w:customStyle="1" w:styleId="Sched-FormSymb">
    <w:name w:val="Sched-Form Symb"/>
    <w:basedOn w:val="Sched-Form"/>
    <w:rsid w:val="008152D3"/>
    <w:pPr>
      <w:tabs>
        <w:tab w:val="left" w:pos="0"/>
      </w:tabs>
      <w:ind w:left="2480" w:hanging="2960"/>
    </w:pPr>
  </w:style>
  <w:style w:type="paragraph" w:customStyle="1" w:styleId="SchclauseheadingSymb">
    <w:name w:val="Sch clause heading Symb"/>
    <w:basedOn w:val="Schclauseheading"/>
    <w:rsid w:val="008152D3"/>
    <w:pPr>
      <w:tabs>
        <w:tab w:val="left" w:pos="0"/>
      </w:tabs>
      <w:ind w:left="980" w:hanging="1460"/>
    </w:pPr>
  </w:style>
  <w:style w:type="paragraph" w:customStyle="1" w:styleId="TLegAsAmBy">
    <w:name w:val="TLegAsAmBy"/>
    <w:basedOn w:val="TLegEntries"/>
    <w:rsid w:val="008152D3"/>
    <w:pPr>
      <w:ind w:firstLine="0"/>
    </w:pPr>
    <w:rPr>
      <w:b/>
    </w:rPr>
  </w:style>
  <w:style w:type="paragraph" w:customStyle="1" w:styleId="MinisterWord">
    <w:name w:val="MinisterWord"/>
    <w:basedOn w:val="Normal"/>
    <w:rsid w:val="008152D3"/>
    <w:pPr>
      <w:spacing w:before="60"/>
      <w:jc w:val="right"/>
    </w:pPr>
  </w:style>
  <w:style w:type="paragraph" w:customStyle="1" w:styleId="TableColHd">
    <w:name w:val="TableColHd"/>
    <w:basedOn w:val="Normal"/>
    <w:rsid w:val="008152D3"/>
    <w:pPr>
      <w:keepNext/>
      <w:spacing w:after="60"/>
    </w:pPr>
    <w:rPr>
      <w:rFonts w:ascii="Arial" w:hAnsi="Arial"/>
      <w:b/>
      <w:sz w:val="18"/>
    </w:rPr>
  </w:style>
  <w:style w:type="paragraph" w:customStyle="1" w:styleId="00Spine">
    <w:name w:val="00Spine"/>
    <w:basedOn w:val="Normal"/>
    <w:rsid w:val="008152D3"/>
  </w:style>
  <w:style w:type="paragraph" w:customStyle="1" w:styleId="parainpara">
    <w:name w:val="para in para"/>
    <w:rsid w:val="008152D3"/>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8152D3"/>
    <w:pPr>
      <w:spacing w:after="60"/>
      <w:ind w:left="2800"/>
    </w:pPr>
    <w:rPr>
      <w:rFonts w:ascii="ACTCrest" w:hAnsi="ACTCrest"/>
      <w:sz w:val="216"/>
    </w:rPr>
  </w:style>
  <w:style w:type="character" w:styleId="PageNumber">
    <w:name w:val="page number"/>
    <w:basedOn w:val="DefaultParagraphFont"/>
    <w:rsid w:val="008152D3"/>
  </w:style>
  <w:style w:type="paragraph" w:customStyle="1" w:styleId="Actbullet">
    <w:name w:val="Act bullet"/>
    <w:basedOn w:val="Normal"/>
    <w:uiPriority w:val="99"/>
    <w:rsid w:val="008152D3"/>
    <w:pPr>
      <w:numPr>
        <w:numId w:val="2"/>
      </w:numPr>
      <w:tabs>
        <w:tab w:val="left" w:pos="900"/>
      </w:tabs>
      <w:spacing w:before="20"/>
      <w:ind w:right="-60"/>
    </w:pPr>
    <w:rPr>
      <w:rFonts w:ascii="Arial" w:hAnsi="Arial"/>
      <w:sz w:val="18"/>
    </w:rPr>
  </w:style>
  <w:style w:type="paragraph" w:styleId="TOC9">
    <w:name w:val="toc 9"/>
    <w:basedOn w:val="Normal"/>
    <w:next w:val="Normal"/>
    <w:autoRedefine/>
    <w:uiPriority w:val="39"/>
    <w:rsid w:val="008152D3"/>
    <w:pPr>
      <w:ind w:left="1920" w:right="600"/>
    </w:pPr>
  </w:style>
  <w:style w:type="paragraph" w:customStyle="1" w:styleId="AuthorisedBlock">
    <w:name w:val="AuthorisedBlock"/>
    <w:basedOn w:val="Normal"/>
    <w:rsid w:val="008152D3"/>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8152D3"/>
    <w:pPr>
      <w:tabs>
        <w:tab w:val="left" w:pos="3000"/>
      </w:tabs>
      <w:ind w:left="3100" w:hanging="2000"/>
    </w:pPr>
    <w:rPr>
      <w:rFonts w:ascii="Arial" w:hAnsi="Arial"/>
      <w:sz w:val="18"/>
    </w:rPr>
  </w:style>
  <w:style w:type="paragraph" w:customStyle="1" w:styleId="PenaltyPara">
    <w:name w:val="PenaltyPara"/>
    <w:basedOn w:val="Normal"/>
    <w:rsid w:val="008152D3"/>
    <w:pPr>
      <w:tabs>
        <w:tab w:val="right" w:pos="1360"/>
      </w:tabs>
      <w:spacing w:before="60"/>
      <w:ind w:left="1600" w:hanging="1600"/>
      <w:jc w:val="both"/>
    </w:pPr>
  </w:style>
  <w:style w:type="paragraph" w:customStyle="1" w:styleId="06Copyright">
    <w:name w:val="06Copyright"/>
    <w:basedOn w:val="Normal"/>
    <w:rsid w:val="008152D3"/>
  </w:style>
  <w:style w:type="paragraph" w:customStyle="1" w:styleId="AFHdg">
    <w:name w:val="AFHdg"/>
    <w:basedOn w:val="BillBasicHeading"/>
    <w:rsid w:val="008152D3"/>
    <w:rPr>
      <w:b w:val="0"/>
      <w:sz w:val="32"/>
    </w:rPr>
  </w:style>
  <w:style w:type="paragraph" w:customStyle="1" w:styleId="LegHistNote">
    <w:name w:val="LegHistNote"/>
    <w:basedOn w:val="Actdetails"/>
    <w:rsid w:val="008152D3"/>
    <w:pPr>
      <w:spacing w:before="60"/>
      <w:ind w:left="2700" w:right="-60" w:hanging="1300"/>
    </w:pPr>
    <w:rPr>
      <w:sz w:val="18"/>
    </w:rPr>
  </w:style>
  <w:style w:type="paragraph" w:customStyle="1" w:styleId="MH1Chapter">
    <w:name w:val="M H1 Chapter"/>
    <w:basedOn w:val="AH1Chapter"/>
    <w:rsid w:val="008152D3"/>
    <w:pPr>
      <w:tabs>
        <w:tab w:val="clear" w:pos="2600"/>
        <w:tab w:val="left" w:pos="2720"/>
      </w:tabs>
      <w:ind w:left="4000" w:hanging="3300"/>
    </w:pPr>
  </w:style>
  <w:style w:type="paragraph" w:customStyle="1" w:styleId="ModH1Chapter">
    <w:name w:val="Mod H1 Chapter"/>
    <w:basedOn w:val="IH1ChapSymb"/>
    <w:rsid w:val="008152D3"/>
    <w:pPr>
      <w:tabs>
        <w:tab w:val="clear" w:pos="2600"/>
        <w:tab w:val="left" w:pos="3300"/>
      </w:tabs>
      <w:ind w:left="3300"/>
    </w:pPr>
  </w:style>
  <w:style w:type="paragraph" w:customStyle="1" w:styleId="IH1ChapSymb">
    <w:name w:val="I H1 Chap Symb"/>
    <w:basedOn w:val="BillBasicHeading"/>
    <w:next w:val="Normal"/>
    <w:rsid w:val="008152D3"/>
    <w:pPr>
      <w:tabs>
        <w:tab w:val="left" w:pos="-3080"/>
        <w:tab w:val="left" w:pos="0"/>
      </w:tabs>
      <w:spacing w:before="320"/>
      <w:ind w:left="2600" w:hanging="3080"/>
    </w:pPr>
    <w:rPr>
      <w:sz w:val="34"/>
    </w:rPr>
  </w:style>
  <w:style w:type="paragraph" w:customStyle="1" w:styleId="ModH2Part">
    <w:name w:val="Mod H2 Part"/>
    <w:basedOn w:val="IH2PartSymb"/>
    <w:rsid w:val="008152D3"/>
    <w:pPr>
      <w:tabs>
        <w:tab w:val="clear" w:pos="2600"/>
        <w:tab w:val="left" w:pos="3300"/>
      </w:tabs>
      <w:ind w:left="3300"/>
    </w:pPr>
  </w:style>
  <w:style w:type="paragraph" w:customStyle="1" w:styleId="IH2PartSymb">
    <w:name w:val="I H2 Part Symb"/>
    <w:basedOn w:val="BillBasicHeading"/>
    <w:next w:val="Normal"/>
    <w:rsid w:val="008152D3"/>
    <w:pPr>
      <w:tabs>
        <w:tab w:val="left" w:pos="-3080"/>
        <w:tab w:val="left" w:pos="0"/>
      </w:tabs>
      <w:spacing w:before="380"/>
      <w:ind w:left="2600" w:hanging="3080"/>
    </w:pPr>
    <w:rPr>
      <w:sz w:val="32"/>
    </w:rPr>
  </w:style>
  <w:style w:type="paragraph" w:customStyle="1" w:styleId="ModH3Div">
    <w:name w:val="Mod H3 Div"/>
    <w:basedOn w:val="IH3DivSymb"/>
    <w:rsid w:val="008152D3"/>
    <w:pPr>
      <w:tabs>
        <w:tab w:val="clear" w:pos="2600"/>
        <w:tab w:val="left" w:pos="3300"/>
      </w:tabs>
      <w:ind w:left="3300"/>
    </w:pPr>
  </w:style>
  <w:style w:type="paragraph" w:customStyle="1" w:styleId="IH3DivSymb">
    <w:name w:val="I H3 Div Symb"/>
    <w:basedOn w:val="BillBasicHeading"/>
    <w:next w:val="Normal"/>
    <w:rsid w:val="008152D3"/>
    <w:pPr>
      <w:tabs>
        <w:tab w:val="left" w:pos="-3080"/>
        <w:tab w:val="left" w:pos="0"/>
      </w:tabs>
      <w:spacing w:before="240"/>
      <w:ind w:left="2600" w:hanging="3080"/>
    </w:pPr>
    <w:rPr>
      <w:sz w:val="28"/>
    </w:rPr>
  </w:style>
  <w:style w:type="paragraph" w:customStyle="1" w:styleId="ModH4SubDiv">
    <w:name w:val="Mod H4 SubDiv"/>
    <w:basedOn w:val="IH4SubDivSymb"/>
    <w:rsid w:val="008152D3"/>
    <w:pPr>
      <w:tabs>
        <w:tab w:val="clear" w:pos="2600"/>
        <w:tab w:val="left" w:pos="3300"/>
      </w:tabs>
      <w:ind w:left="3300"/>
    </w:pPr>
  </w:style>
  <w:style w:type="paragraph" w:customStyle="1" w:styleId="IH4SubDivSymb">
    <w:name w:val="I H4 SubDiv Symb"/>
    <w:basedOn w:val="BillBasicHeading"/>
    <w:next w:val="Normal"/>
    <w:rsid w:val="008152D3"/>
    <w:pPr>
      <w:tabs>
        <w:tab w:val="left" w:pos="-3080"/>
        <w:tab w:val="left" w:pos="0"/>
      </w:tabs>
      <w:spacing w:before="240"/>
      <w:ind w:left="2600" w:hanging="3080"/>
      <w:jc w:val="both"/>
    </w:pPr>
    <w:rPr>
      <w:sz w:val="26"/>
    </w:rPr>
  </w:style>
  <w:style w:type="paragraph" w:customStyle="1" w:styleId="ModH5Sec">
    <w:name w:val="Mod H5 Sec"/>
    <w:basedOn w:val="IH5SecSymb"/>
    <w:rsid w:val="008152D3"/>
    <w:pPr>
      <w:tabs>
        <w:tab w:val="clear" w:pos="1100"/>
        <w:tab w:val="left" w:pos="1800"/>
      </w:tabs>
      <w:ind w:left="2200"/>
    </w:pPr>
  </w:style>
  <w:style w:type="paragraph" w:customStyle="1" w:styleId="IH5SecSymb">
    <w:name w:val="I H5 Sec Symb"/>
    <w:basedOn w:val="BillBasicHeading"/>
    <w:next w:val="Normal"/>
    <w:rsid w:val="008152D3"/>
    <w:pPr>
      <w:tabs>
        <w:tab w:val="clear" w:pos="2600"/>
        <w:tab w:val="left" w:pos="-1580"/>
        <w:tab w:val="left" w:pos="0"/>
        <w:tab w:val="left" w:pos="1100"/>
      </w:tabs>
      <w:spacing w:before="240"/>
      <w:ind w:left="1100" w:hanging="1580"/>
    </w:pPr>
  </w:style>
  <w:style w:type="paragraph" w:customStyle="1" w:styleId="Modmain">
    <w:name w:val="Mod main"/>
    <w:basedOn w:val="Amain"/>
    <w:rsid w:val="008152D3"/>
    <w:pPr>
      <w:tabs>
        <w:tab w:val="clear" w:pos="900"/>
        <w:tab w:val="clear" w:pos="1100"/>
        <w:tab w:val="right" w:pos="1600"/>
        <w:tab w:val="left" w:pos="1800"/>
      </w:tabs>
      <w:ind w:left="2200"/>
    </w:pPr>
  </w:style>
  <w:style w:type="paragraph" w:customStyle="1" w:styleId="Modpara">
    <w:name w:val="Mod para"/>
    <w:basedOn w:val="BillBasic"/>
    <w:rsid w:val="008152D3"/>
    <w:pPr>
      <w:tabs>
        <w:tab w:val="right" w:pos="2100"/>
        <w:tab w:val="left" w:pos="2300"/>
      </w:tabs>
      <w:ind w:left="2700" w:hanging="1600"/>
      <w:outlineLvl w:val="6"/>
    </w:pPr>
  </w:style>
  <w:style w:type="paragraph" w:customStyle="1" w:styleId="Modsubpara">
    <w:name w:val="Mod subpara"/>
    <w:basedOn w:val="Asubpara"/>
    <w:rsid w:val="008152D3"/>
    <w:pPr>
      <w:tabs>
        <w:tab w:val="clear" w:pos="1900"/>
        <w:tab w:val="clear" w:pos="2100"/>
        <w:tab w:val="right" w:pos="2640"/>
        <w:tab w:val="left" w:pos="2840"/>
      </w:tabs>
      <w:ind w:left="3240" w:hanging="2140"/>
    </w:pPr>
  </w:style>
  <w:style w:type="paragraph" w:customStyle="1" w:styleId="Modsubsubpara">
    <w:name w:val="Mod subsubpara"/>
    <w:basedOn w:val="AsubsubparaSymb"/>
    <w:rsid w:val="008152D3"/>
    <w:pPr>
      <w:tabs>
        <w:tab w:val="clear" w:pos="2400"/>
        <w:tab w:val="clear" w:pos="2600"/>
        <w:tab w:val="right" w:pos="3160"/>
        <w:tab w:val="left" w:pos="3360"/>
      </w:tabs>
      <w:ind w:left="3760" w:hanging="2660"/>
    </w:pPr>
  </w:style>
  <w:style w:type="paragraph" w:customStyle="1" w:styleId="AsubsubparaSymb">
    <w:name w:val="A subsubpara Symb"/>
    <w:basedOn w:val="BillBasic"/>
    <w:rsid w:val="008152D3"/>
    <w:pPr>
      <w:tabs>
        <w:tab w:val="left" w:pos="0"/>
        <w:tab w:val="right" w:pos="2400"/>
        <w:tab w:val="left" w:pos="2600"/>
      </w:tabs>
      <w:ind w:left="2602" w:hanging="3084"/>
      <w:outlineLvl w:val="8"/>
    </w:pPr>
  </w:style>
  <w:style w:type="paragraph" w:customStyle="1" w:styleId="Modmainreturn">
    <w:name w:val="Mod main return"/>
    <w:basedOn w:val="AmainreturnSymb"/>
    <w:rsid w:val="008152D3"/>
    <w:pPr>
      <w:ind w:left="1800"/>
    </w:pPr>
  </w:style>
  <w:style w:type="paragraph" w:customStyle="1" w:styleId="Modparareturn">
    <w:name w:val="Mod para return"/>
    <w:basedOn w:val="AparareturnSymb"/>
    <w:rsid w:val="008152D3"/>
    <w:pPr>
      <w:ind w:left="2300"/>
    </w:pPr>
  </w:style>
  <w:style w:type="paragraph" w:customStyle="1" w:styleId="AparareturnSymb">
    <w:name w:val="A para return Symb"/>
    <w:basedOn w:val="BillBasic"/>
    <w:rsid w:val="008152D3"/>
    <w:pPr>
      <w:tabs>
        <w:tab w:val="left" w:pos="2081"/>
      </w:tabs>
      <w:ind w:left="1599" w:hanging="2081"/>
    </w:pPr>
  </w:style>
  <w:style w:type="paragraph" w:customStyle="1" w:styleId="Modsubparareturn">
    <w:name w:val="Mod subpara return"/>
    <w:basedOn w:val="AsubparareturnSymb"/>
    <w:rsid w:val="008152D3"/>
    <w:pPr>
      <w:ind w:left="3040"/>
    </w:pPr>
  </w:style>
  <w:style w:type="paragraph" w:customStyle="1" w:styleId="AsubparareturnSymb">
    <w:name w:val="A subpara return Symb"/>
    <w:basedOn w:val="BillBasic"/>
    <w:rsid w:val="008152D3"/>
    <w:pPr>
      <w:tabs>
        <w:tab w:val="left" w:pos="2580"/>
      </w:tabs>
      <w:ind w:left="2098" w:hanging="2580"/>
    </w:pPr>
  </w:style>
  <w:style w:type="paragraph" w:customStyle="1" w:styleId="Modref">
    <w:name w:val="Mod ref"/>
    <w:basedOn w:val="refSymb"/>
    <w:rsid w:val="008152D3"/>
    <w:pPr>
      <w:ind w:left="1100"/>
    </w:pPr>
  </w:style>
  <w:style w:type="paragraph" w:customStyle="1" w:styleId="ModaNote">
    <w:name w:val="Mod aNote"/>
    <w:basedOn w:val="aNoteSymb"/>
    <w:rsid w:val="008152D3"/>
    <w:pPr>
      <w:tabs>
        <w:tab w:val="left" w:pos="2600"/>
      </w:tabs>
      <w:ind w:left="2600"/>
    </w:pPr>
  </w:style>
  <w:style w:type="paragraph" w:customStyle="1" w:styleId="ModNote">
    <w:name w:val="Mod Note"/>
    <w:basedOn w:val="aNoteSymb"/>
    <w:rsid w:val="008152D3"/>
    <w:pPr>
      <w:tabs>
        <w:tab w:val="left" w:pos="2600"/>
      </w:tabs>
      <w:ind w:left="2600"/>
    </w:pPr>
  </w:style>
  <w:style w:type="paragraph" w:customStyle="1" w:styleId="ApprFormHd">
    <w:name w:val="ApprFormHd"/>
    <w:basedOn w:val="Sched-heading"/>
    <w:rsid w:val="008152D3"/>
    <w:pPr>
      <w:ind w:left="0" w:firstLine="0"/>
    </w:pPr>
  </w:style>
  <w:style w:type="paragraph" w:customStyle="1" w:styleId="Status">
    <w:name w:val="Status"/>
    <w:basedOn w:val="Normal"/>
    <w:rsid w:val="008152D3"/>
    <w:pPr>
      <w:spacing w:before="280"/>
      <w:jc w:val="center"/>
    </w:pPr>
    <w:rPr>
      <w:rFonts w:ascii="Arial" w:hAnsi="Arial"/>
      <w:sz w:val="14"/>
    </w:rPr>
  </w:style>
  <w:style w:type="paragraph" w:styleId="DocumentMap">
    <w:name w:val="Document Map"/>
    <w:basedOn w:val="Normal"/>
    <w:semiHidden/>
    <w:rsid w:val="00EF20EA"/>
    <w:pPr>
      <w:shd w:val="clear" w:color="auto" w:fill="000080"/>
    </w:pPr>
    <w:rPr>
      <w:rFonts w:ascii="Tahoma" w:hAnsi="Tahoma"/>
    </w:rPr>
  </w:style>
  <w:style w:type="paragraph" w:customStyle="1" w:styleId="EPSCoverTop">
    <w:name w:val="EPSCoverTop"/>
    <w:basedOn w:val="Normal"/>
    <w:rsid w:val="008152D3"/>
    <w:pPr>
      <w:jc w:val="right"/>
    </w:pPr>
    <w:rPr>
      <w:rFonts w:ascii="Arial" w:hAnsi="Arial"/>
      <w:sz w:val="20"/>
    </w:rPr>
  </w:style>
  <w:style w:type="paragraph" w:customStyle="1" w:styleId="EarlierRepubHdg">
    <w:name w:val="EarlierRepubHdg"/>
    <w:basedOn w:val="Normal"/>
    <w:rsid w:val="008152D3"/>
    <w:pPr>
      <w:keepNext/>
    </w:pPr>
    <w:rPr>
      <w:rFonts w:ascii="Arial" w:hAnsi="Arial"/>
      <w:b/>
      <w:sz w:val="20"/>
    </w:rPr>
  </w:style>
  <w:style w:type="paragraph" w:customStyle="1" w:styleId="RenumProvHdg">
    <w:name w:val="RenumProvHdg"/>
    <w:basedOn w:val="Normal"/>
    <w:rsid w:val="008152D3"/>
    <w:rPr>
      <w:rFonts w:ascii="Arial" w:hAnsi="Arial"/>
      <w:b/>
      <w:sz w:val="22"/>
    </w:rPr>
  </w:style>
  <w:style w:type="paragraph" w:customStyle="1" w:styleId="RenumProvHeader">
    <w:name w:val="RenumProvHeader"/>
    <w:basedOn w:val="Normal"/>
    <w:rsid w:val="008152D3"/>
    <w:rPr>
      <w:rFonts w:ascii="Arial" w:hAnsi="Arial"/>
      <w:b/>
      <w:sz w:val="22"/>
    </w:rPr>
  </w:style>
  <w:style w:type="paragraph" w:customStyle="1" w:styleId="RenumTableHdg">
    <w:name w:val="RenumTableHdg"/>
    <w:basedOn w:val="Normal"/>
    <w:rsid w:val="008152D3"/>
    <w:pPr>
      <w:spacing w:before="120"/>
    </w:pPr>
    <w:rPr>
      <w:rFonts w:ascii="Arial" w:hAnsi="Arial"/>
      <w:b/>
      <w:sz w:val="20"/>
    </w:rPr>
  </w:style>
  <w:style w:type="paragraph" w:customStyle="1" w:styleId="AmainSymb">
    <w:name w:val="A main Symb"/>
    <w:basedOn w:val="Amain"/>
    <w:rsid w:val="008152D3"/>
    <w:pPr>
      <w:tabs>
        <w:tab w:val="left" w:pos="0"/>
      </w:tabs>
      <w:ind w:left="1120" w:hanging="1600"/>
    </w:pPr>
  </w:style>
  <w:style w:type="paragraph" w:customStyle="1" w:styleId="AparaSymb">
    <w:name w:val="A para Symb"/>
    <w:basedOn w:val="Apara"/>
    <w:rsid w:val="008152D3"/>
    <w:pPr>
      <w:tabs>
        <w:tab w:val="right" w:pos="0"/>
      </w:tabs>
      <w:ind w:hanging="2080"/>
    </w:pPr>
  </w:style>
  <w:style w:type="paragraph" w:customStyle="1" w:styleId="AsubparaSymb">
    <w:name w:val="A subpara Symb"/>
    <w:basedOn w:val="Asubpara"/>
    <w:rsid w:val="008152D3"/>
    <w:pPr>
      <w:tabs>
        <w:tab w:val="left" w:pos="0"/>
      </w:tabs>
      <w:ind w:left="2098" w:hanging="2580"/>
    </w:pPr>
  </w:style>
  <w:style w:type="paragraph" w:customStyle="1" w:styleId="tablepara">
    <w:name w:val="table para"/>
    <w:basedOn w:val="Normal"/>
    <w:rsid w:val="008152D3"/>
    <w:pPr>
      <w:tabs>
        <w:tab w:val="right" w:pos="800"/>
        <w:tab w:val="left" w:pos="1100"/>
      </w:tabs>
      <w:spacing w:before="80" w:after="60"/>
      <w:ind w:left="1100" w:hanging="1100"/>
    </w:pPr>
  </w:style>
  <w:style w:type="paragraph" w:customStyle="1" w:styleId="tablesubpara">
    <w:name w:val="table subpara"/>
    <w:basedOn w:val="Normal"/>
    <w:rsid w:val="008152D3"/>
    <w:pPr>
      <w:tabs>
        <w:tab w:val="right" w:pos="1500"/>
        <w:tab w:val="left" w:pos="1800"/>
      </w:tabs>
      <w:spacing w:before="80" w:after="60"/>
      <w:ind w:left="1800" w:hanging="1800"/>
    </w:pPr>
  </w:style>
  <w:style w:type="paragraph" w:customStyle="1" w:styleId="TableText">
    <w:name w:val="TableText"/>
    <w:basedOn w:val="Normal"/>
    <w:rsid w:val="008152D3"/>
    <w:pPr>
      <w:spacing w:before="60" w:after="60"/>
    </w:pPr>
  </w:style>
  <w:style w:type="paragraph" w:customStyle="1" w:styleId="RenumProvSubsectEntries">
    <w:name w:val="RenumProvSubsectEntries"/>
    <w:basedOn w:val="RenumProvEntries"/>
    <w:rsid w:val="008152D3"/>
    <w:pPr>
      <w:ind w:left="252"/>
    </w:pPr>
  </w:style>
  <w:style w:type="paragraph" w:customStyle="1" w:styleId="IshadedSchClause">
    <w:name w:val="I shaded Sch Clause"/>
    <w:basedOn w:val="IshadedH5Sec"/>
    <w:rsid w:val="008152D3"/>
  </w:style>
  <w:style w:type="paragraph" w:customStyle="1" w:styleId="IshadedH5Sec">
    <w:name w:val="I shaded H5 Sec"/>
    <w:basedOn w:val="AH5Sec"/>
    <w:rsid w:val="008152D3"/>
    <w:pPr>
      <w:shd w:val="pct25" w:color="auto" w:fill="auto"/>
      <w:outlineLvl w:val="9"/>
    </w:pPr>
  </w:style>
  <w:style w:type="paragraph" w:customStyle="1" w:styleId="Endnote4">
    <w:name w:val="Endnote4"/>
    <w:basedOn w:val="Endnote2"/>
    <w:rsid w:val="008152D3"/>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8152D3"/>
    <w:pPr>
      <w:keepNext/>
      <w:tabs>
        <w:tab w:val="clear" w:pos="900"/>
        <w:tab w:val="clear" w:pos="1100"/>
      </w:tabs>
      <w:spacing w:before="300"/>
      <w:ind w:left="0" w:firstLine="0"/>
      <w:outlineLvl w:val="9"/>
    </w:pPr>
    <w:rPr>
      <w:i/>
    </w:rPr>
  </w:style>
  <w:style w:type="paragraph" w:customStyle="1" w:styleId="Penalty">
    <w:name w:val="Penalty"/>
    <w:basedOn w:val="Amainreturn"/>
    <w:rsid w:val="008152D3"/>
  </w:style>
  <w:style w:type="paragraph" w:customStyle="1" w:styleId="LongTitleSymb">
    <w:name w:val="LongTitleSymb"/>
    <w:basedOn w:val="LongTitle"/>
    <w:rsid w:val="008152D3"/>
    <w:pPr>
      <w:ind w:hanging="480"/>
    </w:pPr>
  </w:style>
  <w:style w:type="paragraph" w:customStyle="1" w:styleId="EffectiveDate">
    <w:name w:val="EffectiveDate"/>
    <w:basedOn w:val="Normal"/>
    <w:rsid w:val="008152D3"/>
    <w:pPr>
      <w:spacing w:before="120"/>
    </w:pPr>
    <w:rPr>
      <w:rFonts w:ascii="Arial" w:hAnsi="Arial"/>
      <w:b/>
      <w:sz w:val="26"/>
    </w:rPr>
  </w:style>
  <w:style w:type="paragraph" w:customStyle="1" w:styleId="aNoteText">
    <w:name w:val="aNoteText"/>
    <w:basedOn w:val="aNoteSymb"/>
    <w:rsid w:val="008152D3"/>
    <w:pPr>
      <w:spacing w:before="60"/>
      <w:ind w:firstLine="0"/>
    </w:pPr>
  </w:style>
  <w:style w:type="paragraph" w:customStyle="1" w:styleId="aExplanHeading">
    <w:name w:val="aExplanHeading"/>
    <w:basedOn w:val="BillBasicHeading"/>
    <w:next w:val="Normal"/>
    <w:rsid w:val="008152D3"/>
    <w:rPr>
      <w:rFonts w:ascii="Arial (W1)" w:hAnsi="Arial (W1)"/>
      <w:sz w:val="18"/>
    </w:rPr>
  </w:style>
  <w:style w:type="paragraph" w:customStyle="1" w:styleId="aExplanText">
    <w:name w:val="aExplanText"/>
    <w:basedOn w:val="BillBasic"/>
    <w:rsid w:val="008152D3"/>
    <w:rPr>
      <w:sz w:val="20"/>
    </w:rPr>
  </w:style>
  <w:style w:type="paragraph" w:customStyle="1" w:styleId="02TextLandscape">
    <w:name w:val="02TextLandscape"/>
    <w:basedOn w:val="Normal"/>
    <w:rsid w:val="008152D3"/>
  </w:style>
  <w:style w:type="paragraph" w:customStyle="1" w:styleId="05Endnote0">
    <w:name w:val="05Endnote"/>
    <w:basedOn w:val="Normal"/>
    <w:rsid w:val="008152D3"/>
  </w:style>
  <w:style w:type="paragraph" w:customStyle="1" w:styleId="AmdtEntries">
    <w:name w:val="AmdtEntries"/>
    <w:basedOn w:val="BillBasicHeading"/>
    <w:rsid w:val="008152D3"/>
    <w:pPr>
      <w:keepNext w:val="0"/>
      <w:tabs>
        <w:tab w:val="clear" w:pos="2600"/>
      </w:tabs>
      <w:spacing w:before="0"/>
      <w:ind w:left="3200" w:hanging="2100"/>
    </w:pPr>
    <w:rPr>
      <w:sz w:val="18"/>
    </w:rPr>
  </w:style>
  <w:style w:type="paragraph" w:customStyle="1" w:styleId="AmdtEntriesDefL2">
    <w:name w:val="AmdtEntriesDefL2"/>
    <w:basedOn w:val="AmdtEntries"/>
    <w:rsid w:val="008152D3"/>
    <w:pPr>
      <w:tabs>
        <w:tab w:val="left" w:pos="3000"/>
      </w:tabs>
      <w:ind w:left="3600" w:hanging="2500"/>
    </w:pPr>
  </w:style>
  <w:style w:type="character" w:customStyle="1" w:styleId="charContents">
    <w:name w:val="charContents"/>
    <w:basedOn w:val="DefaultParagraphFont"/>
    <w:rsid w:val="008152D3"/>
  </w:style>
  <w:style w:type="character" w:customStyle="1" w:styleId="charPage">
    <w:name w:val="charPage"/>
    <w:basedOn w:val="DefaultParagraphFont"/>
    <w:rsid w:val="008152D3"/>
  </w:style>
  <w:style w:type="paragraph" w:customStyle="1" w:styleId="FooterInfoCentre">
    <w:name w:val="FooterInfoCentre"/>
    <w:basedOn w:val="FooterInfo"/>
    <w:rsid w:val="008152D3"/>
    <w:pPr>
      <w:spacing w:before="60"/>
      <w:jc w:val="center"/>
    </w:pPr>
  </w:style>
  <w:style w:type="paragraph" w:styleId="MacroText">
    <w:name w:val="macro"/>
    <w:semiHidden/>
    <w:rsid w:val="008152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8152D3"/>
    <w:pPr>
      <w:spacing w:before="60"/>
      <w:ind w:left="1100"/>
      <w:jc w:val="both"/>
    </w:pPr>
    <w:rPr>
      <w:sz w:val="20"/>
    </w:rPr>
  </w:style>
  <w:style w:type="paragraph" w:customStyle="1" w:styleId="aExamHdgss">
    <w:name w:val="aExamHdgss"/>
    <w:basedOn w:val="BillBasicHeading"/>
    <w:next w:val="Normal"/>
    <w:rsid w:val="008152D3"/>
    <w:pPr>
      <w:tabs>
        <w:tab w:val="clear" w:pos="2600"/>
      </w:tabs>
      <w:ind w:left="1100"/>
    </w:pPr>
    <w:rPr>
      <w:sz w:val="18"/>
    </w:rPr>
  </w:style>
  <w:style w:type="paragraph" w:customStyle="1" w:styleId="aExamss">
    <w:name w:val="aExamss"/>
    <w:basedOn w:val="aNoteSymb"/>
    <w:rsid w:val="008152D3"/>
    <w:pPr>
      <w:spacing w:before="60"/>
      <w:ind w:left="1100" w:firstLine="0"/>
    </w:pPr>
  </w:style>
  <w:style w:type="paragraph" w:customStyle="1" w:styleId="aExamINumss">
    <w:name w:val="aExamINumss"/>
    <w:basedOn w:val="aExamss"/>
    <w:rsid w:val="008152D3"/>
    <w:pPr>
      <w:tabs>
        <w:tab w:val="left" w:pos="1500"/>
      </w:tabs>
      <w:ind w:left="1500" w:hanging="400"/>
    </w:pPr>
  </w:style>
  <w:style w:type="paragraph" w:customStyle="1" w:styleId="aExamNumTextss">
    <w:name w:val="aExamNumTextss"/>
    <w:basedOn w:val="aExamss"/>
    <w:rsid w:val="008152D3"/>
    <w:pPr>
      <w:ind w:left="1500"/>
    </w:pPr>
  </w:style>
  <w:style w:type="paragraph" w:customStyle="1" w:styleId="AExamIPara">
    <w:name w:val="AExamIPara"/>
    <w:basedOn w:val="aExam"/>
    <w:rsid w:val="008152D3"/>
    <w:pPr>
      <w:tabs>
        <w:tab w:val="right" w:pos="1720"/>
        <w:tab w:val="left" w:pos="2000"/>
      </w:tabs>
      <w:ind w:left="2000" w:hanging="900"/>
    </w:pPr>
  </w:style>
  <w:style w:type="paragraph" w:customStyle="1" w:styleId="aNoteTextss">
    <w:name w:val="aNoteTextss"/>
    <w:basedOn w:val="Normal"/>
    <w:rsid w:val="008152D3"/>
    <w:pPr>
      <w:spacing w:before="60"/>
      <w:ind w:left="1900"/>
      <w:jc w:val="both"/>
    </w:pPr>
    <w:rPr>
      <w:sz w:val="20"/>
    </w:rPr>
  </w:style>
  <w:style w:type="paragraph" w:customStyle="1" w:styleId="aNoteParass">
    <w:name w:val="aNoteParass"/>
    <w:basedOn w:val="Normal"/>
    <w:rsid w:val="008152D3"/>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8152D3"/>
    <w:pPr>
      <w:ind w:left="1600"/>
    </w:pPr>
  </w:style>
  <w:style w:type="paragraph" w:customStyle="1" w:styleId="aExampar">
    <w:name w:val="aExampar"/>
    <w:basedOn w:val="aExamss"/>
    <w:rsid w:val="008152D3"/>
    <w:pPr>
      <w:ind w:left="1600"/>
    </w:pPr>
  </w:style>
  <w:style w:type="paragraph" w:customStyle="1" w:styleId="aNotepar">
    <w:name w:val="aNotepar"/>
    <w:basedOn w:val="BillBasic"/>
    <w:next w:val="Normal"/>
    <w:rsid w:val="008152D3"/>
    <w:pPr>
      <w:ind w:left="2400" w:hanging="800"/>
    </w:pPr>
    <w:rPr>
      <w:sz w:val="20"/>
    </w:rPr>
  </w:style>
  <w:style w:type="paragraph" w:customStyle="1" w:styleId="aNoteTextpar">
    <w:name w:val="aNoteTextpar"/>
    <w:basedOn w:val="aNotepar"/>
    <w:rsid w:val="008152D3"/>
    <w:pPr>
      <w:spacing w:before="60"/>
      <w:ind w:firstLine="0"/>
    </w:pPr>
  </w:style>
  <w:style w:type="paragraph" w:customStyle="1" w:styleId="aNoteParapar">
    <w:name w:val="aNoteParapar"/>
    <w:basedOn w:val="aNotepar"/>
    <w:rsid w:val="008152D3"/>
    <w:pPr>
      <w:tabs>
        <w:tab w:val="right" w:pos="2640"/>
      </w:tabs>
      <w:spacing w:before="60"/>
      <w:ind w:left="2920" w:hanging="1320"/>
    </w:pPr>
  </w:style>
  <w:style w:type="paragraph" w:customStyle="1" w:styleId="aExamHdgsubpar">
    <w:name w:val="aExamHdgsubpar"/>
    <w:basedOn w:val="aExamHdgss"/>
    <w:next w:val="Normal"/>
    <w:rsid w:val="008152D3"/>
    <w:pPr>
      <w:ind w:left="2140"/>
    </w:pPr>
  </w:style>
  <w:style w:type="paragraph" w:customStyle="1" w:styleId="aExamsubpar">
    <w:name w:val="aExamsubpar"/>
    <w:basedOn w:val="aExamss"/>
    <w:rsid w:val="008152D3"/>
    <w:pPr>
      <w:ind w:left="2140"/>
    </w:pPr>
  </w:style>
  <w:style w:type="paragraph" w:customStyle="1" w:styleId="aNotesubpar">
    <w:name w:val="aNotesubpar"/>
    <w:basedOn w:val="BillBasic"/>
    <w:next w:val="Normal"/>
    <w:rsid w:val="008152D3"/>
    <w:pPr>
      <w:ind w:left="2940" w:hanging="800"/>
    </w:pPr>
    <w:rPr>
      <w:sz w:val="20"/>
    </w:rPr>
  </w:style>
  <w:style w:type="paragraph" w:customStyle="1" w:styleId="aNoteTextsubpar">
    <w:name w:val="aNoteTextsubpar"/>
    <w:basedOn w:val="aNotesubpar"/>
    <w:rsid w:val="008152D3"/>
    <w:pPr>
      <w:spacing w:before="60"/>
      <w:ind w:firstLine="0"/>
    </w:pPr>
  </w:style>
  <w:style w:type="paragraph" w:customStyle="1" w:styleId="aExamBulletss">
    <w:name w:val="aExamBulletss"/>
    <w:basedOn w:val="aExamss"/>
    <w:rsid w:val="008152D3"/>
    <w:pPr>
      <w:ind w:left="1500" w:hanging="400"/>
    </w:pPr>
  </w:style>
  <w:style w:type="paragraph" w:customStyle="1" w:styleId="aNoteBulletss">
    <w:name w:val="aNoteBulletss"/>
    <w:basedOn w:val="Normal"/>
    <w:rsid w:val="008152D3"/>
    <w:pPr>
      <w:spacing w:before="60"/>
      <w:ind w:left="2300" w:hanging="400"/>
      <w:jc w:val="both"/>
    </w:pPr>
    <w:rPr>
      <w:sz w:val="20"/>
    </w:rPr>
  </w:style>
  <w:style w:type="paragraph" w:customStyle="1" w:styleId="aExamBulletpar">
    <w:name w:val="aExamBulletpar"/>
    <w:basedOn w:val="aExampar"/>
    <w:rsid w:val="008152D3"/>
    <w:pPr>
      <w:ind w:left="2000" w:hanging="400"/>
    </w:pPr>
  </w:style>
  <w:style w:type="paragraph" w:customStyle="1" w:styleId="aNoteBulletpar">
    <w:name w:val="aNoteBulletpar"/>
    <w:basedOn w:val="aNotepar"/>
    <w:rsid w:val="008152D3"/>
    <w:pPr>
      <w:spacing w:before="60"/>
      <w:ind w:left="2800" w:hanging="400"/>
    </w:pPr>
  </w:style>
  <w:style w:type="paragraph" w:customStyle="1" w:styleId="EndNoteHeading">
    <w:name w:val="EndNoteHeading"/>
    <w:basedOn w:val="BillBasicHeading"/>
    <w:rsid w:val="008152D3"/>
    <w:pPr>
      <w:tabs>
        <w:tab w:val="left" w:pos="700"/>
      </w:tabs>
      <w:spacing w:before="160"/>
      <w:ind w:left="700" w:hanging="700"/>
    </w:pPr>
    <w:rPr>
      <w:rFonts w:ascii="Arial (W1)" w:hAnsi="Arial (W1)"/>
    </w:rPr>
  </w:style>
  <w:style w:type="paragraph" w:customStyle="1" w:styleId="aExplanBullet">
    <w:name w:val="aExplanBullet"/>
    <w:basedOn w:val="Normal"/>
    <w:rsid w:val="008152D3"/>
    <w:pPr>
      <w:spacing w:before="140"/>
      <w:ind w:left="400" w:hanging="400"/>
      <w:jc w:val="both"/>
    </w:pPr>
    <w:rPr>
      <w:snapToGrid w:val="0"/>
      <w:sz w:val="20"/>
    </w:rPr>
  </w:style>
  <w:style w:type="paragraph" w:customStyle="1" w:styleId="SchAmain">
    <w:name w:val="Sch A main"/>
    <w:basedOn w:val="Amain"/>
    <w:rsid w:val="008152D3"/>
  </w:style>
  <w:style w:type="paragraph" w:customStyle="1" w:styleId="SchApara">
    <w:name w:val="Sch A para"/>
    <w:basedOn w:val="Apara"/>
    <w:rsid w:val="008152D3"/>
  </w:style>
  <w:style w:type="paragraph" w:customStyle="1" w:styleId="SchAsubpara">
    <w:name w:val="Sch A subpara"/>
    <w:basedOn w:val="Asubpara"/>
    <w:rsid w:val="008152D3"/>
  </w:style>
  <w:style w:type="paragraph" w:customStyle="1" w:styleId="SchAsubsubpara">
    <w:name w:val="Sch A subsubpara"/>
    <w:basedOn w:val="Asubsubpara"/>
    <w:rsid w:val="008152D3"/>
  </w:style>
  <w:style w:type="paragraph" w:customStyle="1" w:styleId="TOCOL1">
    <w:name w:val="TOCOL 1"/>
    <w:basedOn w:val="TOC1"/>
    <w:rsid w:val="008152D3"/>
  </w:style>
  <w:style w:type="paragraph" w:customStyle="1" w:styleId="TOCOL2">
    <w:name w:val="TOCOL 2"/>
    <w:basedOn w:val="TOC2"/>
    <w:rsid w:val="008152D3"/>
    <w:pPr>
      <w:keepNext w:val="0"/>
    </w:pPr>
  </w:style>
  <w:style w:type="paragraph" w:customStyle="1" w:styleId="TOCOL3">
    <w:name w:val="TOCOL 3"/>
    <w:basedOn w:val="TOC3"/>
    <w:rsid w:val="008152D3"/>
    <w:pPr>
      <w:keepNext w:val="0"/>
    </w:pPr>
  </w:style>
  <w:style w:type="paragraph" w:customStyle="1" w:styleId="TOCOL4">
    <w:name w:val="TOCOL 4"/>
    <w:basedOn w:val="TOC4"/>
    <w:rsid w:val="008152D3"/>
    <w:pPr>
      <w:keepNext w:val="0"/>
    </w:pPr>
  </w:style>
  <w:style w:type="paragraph" w:customStyle="1" w:styleId="TOCOL5">
    <w:name w:val="TOCOL 5"/>
    <w:basedOn w:val="TOC5"/>
    <w:rsid w:val="008152D3"/>
    <w:pPr>
      <w:tabs>
        <w:tab w:val="left" w:pos="400"/>
      </w:tabs>
    </w:pPr>
  </w:style>
  <w:style w:type="paragraph" w:customStyle="1" w:styleId="TOCOL6">
    <w:name w:val="TOCOL 6"/>
    <w:basedOn w:val="TOC6"/>
    <w:rsid w:val="008152D3"/>
    <w:pPr>
      <w:keepNext w:val="0"/>
    </w:pPr>
  </w:style>
  <w:style w:type="paragraph" w:customStyle="1" w:styleId="TOCOL7">
    <w:name w:val="TOCOL 7"/>
    <w:basedOn w:val="TOC7"/>
    <w:rsid w:val="008152D3"/>
  </w:style>
  <w:style w:type="paragraph" w:customStyle="1" w:styleId="TOCOL8">
    <w:name w:val="TOCOL 8"/>
    <w:basedOn w:val="TOC8"/>
    <w:rsid w:val="008152D3"/>
  </w:style>
  <w:style w:type="paragraph" w:customStyle="1" w:styleId="TOCOL9">
    <w:name w:val="TOCOL 9"/>
    <w:basedOn w:val="TOC9"/>
    <w:rsid w:val="008152D3"/>
    <w:pPr>
      <w:ind w:right="0"/>
    </w:pPr>
  </w:style>
  <w:style w:type="paragraph" w:customStyle="1" w:styleId="TOC10">
    <w:name w:val="TOC 10"/>
    <w:basedOn w:val="TOC5"/>
    <w:rsid w:val="008152D3"/>
    <w:rPr>
      <w:szCs w:val="24"/>
    </w:rPr>
  </w:style>
  <w:style w:type="character" w:customStyle="1" w:styleId="charNotBold">
    <w:name w:val="charNotBold"/>
    <w:basedOn w:val="DefaultParagraphFont"/>
    <w:rsid w:val="008152D3"/>
    <w:rPr>
      <w:rFonts w:ascii="Arial" w:hAnsi="Arial"/>
      <w:sz w:val="20"/>
    </w:rPr>
  </w:style>
  <w:style w:type="paragraph" w:customStyle="1" w:styleId="Billname1">
    <w:name w:val="Billname1"/>
    <w:basedOn w:val="Normal"/>
    <w:rsid w:val="008152D3"/>
    <w:pPr>
      <w:tabs>
        <w:tab w:val="left" w:pos="2400"/>
      </w:tabs>
      <w:spacing w:before="1220"/>
    </w:pPr>
    <w:rPr>
      <w:rFonts w:ascii="Arial" w:hAnsi="Arial"/>
      <w:b/>
      <w:sz w:val="40"/>
    </w:rPr>
  </w:style>
  <w:style w:type="paragraph" w:customStyle="1" w:styleId="TablePara10">
    <w:name w:val="TablePara10"/>
    <w:basedOn w:val="tablepara"/>
    <w:rsid w:val="008152D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152D3"/>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8152D3"/>
    <w:rPr>
      <w:sz w:val="20"/>
    </w:rPr>
  </w:style>
  <w:style w:type="paragraph" w:customStyle="1" w:styleId="Actdetailsnote">
    <w:name w:val="Act details note"/>
    <w:basedOn w:val="Actdetails"/>
    <w:uiPriority w:val="99"/>
    <w:rsid w:val="008152D3"/>
    <w:pPr>
      <w:ind w:left="1620" w:right="-60" w:hanging="720"/>
    </w:pPr>
    <w:rPr>
      <w:sz w:val="18"/>
    </w:rPr>
  </w:style>
  <w:style w:type="paragraph" w:customStyle="1" w:styleId="aExamINumpar">
    <w:name w:val="aExamINumpar"/>
    <w:basedOn w:val="aExampar"/>
    <w:rsid w:val="008152D3"/>
    <w:pPr>
      <w:tabs>
        <w:tab w:val="left" w:pos="2000"/>
      </w:tabs>
      <w:ind w:left="2000" w:hanging="400"/>
    </w:pPr>
  </w:style>
  <w:style w:type="paragraph" w:customStyle="1" w:styleId="ShadedSchClauseSymb">
    <w:name w:val="Shaded Sch Clause Symb"/>
    <w:basedOn w:val="ShadedSchClause"/>
    <w:rsid w:val="008152D3"/>
    <w:pPr>
      <w:tabs>
        <w:tab w:val="left" w:pos="0"/>
      </w:tabs>
      <w:ind w:left="975" w:hanging="1457"/>
    </w:pPr>
  </w:style>
  <w:style w:type="paragraph" w:styleId="BalloonText">
    <w:name w:val="Balloon Text"/>
    <w:basedOn w:val="Normal"/>
    <w:link w:val="BalloonTextChar"/>
    <w:uiPriority w:val="99"/>
    <w:unhideWhenUsed/>
    <w:rsid w:val="008152D3"/>
    <w:rPr>
      <w:rFonts w:ascii="Tahoma" w:hAnsi="Tahoma" w:cs="Tahoma"/>
      <w:sz w:val="16"/>
      <w:szCs w:val="16"/>
    </w:rPr>
  </w:style>
  <w:style w:type="character" w:customStyle="1" w:styleId="BalloonTextChar">
    <w:name w:val="Balloon Text Char"/>
    <w:basedOn w:val="DefaultParagraphFont"/>
    <w:link w:val="BalloonText"/>
    <w:uiPriority w:val="99"/>
    <w:rsid w:val="008152D3"/>
    <w:rPr>
      <w:rFonts w:ascii="Tahoma" w:hAnsi="Tahoma" w:cs="Tahoma"/>
      <w:sz w:val="16"/>
      <w:szCs w:val="16"/>
      <w:lang w:eastAsia="en-US"/>
    </w:rPr>
  </w:style>
  <w:style w:type="character" w:styleId="Hyperlink">
    <w:name w:val="Hyperlink"/>
    <w:basedOn w:val="DefaultParagraphFont"/>
    <w:uiPriority w:val="99"/>
    <w:unhideWhenUsed/>
    <w:rsid w:val="008152D3"/>
    <w:rPr>
      <w:color w:val="0000FF" w:themeColor="hyperlink"/>
      <w:u w:val="single"/>
    </w:rPr>
  </w:style>
  <w:style w:type="paragraph" w:customStyle="1" w:styleId="CoverTextBullet">
    <w:name w:val="CoverTextBullet"/>
    <w:basedOn w:val="CoverText"/>
    <w:qFormat/>
    <w:rsid w:val="008152D3"/>
    <w:pPr>
      <w:numPr>
        <w:numId w:val="1"/>
      </w:numPr>
    </w:pPr>
    <w:rPr>
      <w:color w:val="000000"/>
    </w:rPr>
  </w:style>
  <w:style w:type="paragraph" w:customStyle="1" w:styleId="DetailsNo">
    <w:name w:val="Details No"/>
    <w:basedOn w:val="Actdetails"/>
    <w:uiPriority w:val="99"/>
    <w:rsid w:val="008152D3"/>
    <w:pPr>
      <w:ind w:left="0"/>
    </w:pPr>
    <w:rPr>
      <w:sz w:val="18"/>
    </w:rPr>
  </w:style>
  <w:style w:type="paragraph" w:customStyle="1" w:styleId="01aPreamble">
    <w:name w:val="01aPreamble"/>
    <w:basedOn w:val="Normal"/>
    <w:qFormat/>
    <w:rsid w:val="008152D3"/>
  </w:style>
  <w:style w:type="paragraph" w:customStyle="1" w:styleId="TableBullet">
    <w:name w:val="TableBullet"/>
    <w:basedOn w:val="TableText10"/>
    <w:qFormat/>
    <w:rsid w:val="008152D3"/>
    <w:pPr>
      <w:numPr>
        <w:numId w:val="7"/>
      </w:numPr>
    </w:pPr>
  </w:style>
  <w:style w:type="paragraph" w:customStyle="1" w:styleId="TableNumbered">
    <w:name w:val="TableNumbered"/>
    <w:basedOn w:val="TableText10"/>
    <w:qFormat/>
    <w:rsid w:val="008152D3"/>
    <w:pPr>
      <w:numPr>
        <w:numId w:val="8"/>
      </w:numPr>
    </w:pPr>
  </w:style>
  <w:style w:type="character" w:customStyle="1" w:styleId="charCitHyperlinkItal">
    <w:name w:val="charCitHyperlinkItal"/>
    <w:basedOn w:val="Hyperlink"/>
    <w:uiPriority w:val="1"/>
    <w:rsid w:val="008152D3"/>
    <w:rPr>
      <w:i/>
      <w:color w:val="0000FF" w:themeColor="hyperlink"/>
      <w:u w:val="none"/>
    </w:rPr>
  </w:style>
  <w:style w:type="character" w:customStyle="1" w:styleId="charCitHyperlinkAbbrev">
    <w:name w:val="charCitHyperlinkAbbrev"/>
    <w:basedOn w:val="Hyperlink"/>
    <w:uiPriority w:val="1"/>
    <w:rsid w:val="008152D3"/>
    <w:rPr>
      <w:color w:val="0000FF" w:themeColor="hyperlink"/>
      <w:u w:val="none"/>
    </w:rPr>
  </w:style>
  <w:style w:type="paragraph" w:customStyle="1" w:styleId="ISchMain">
    <w:name w:val="I Sch Main"/>
    <w:basedOn w:val="BillBasic"/>
    <w:rsid w:val="008152D3"/>
    <w:pPr>
      <w:tabs>
        <w:tab w:val="right" w:pos="900"/>
        <w:tab w:val="left" w:pos="1100"/>
      </w:tabs>
      <w:ind w:left="1100" w:hanging="1100"/>
    </w:pPr>
  </w:style>
  <w:style w:type="paragraph" w:customStyle="1" w:styleId="ISchpara">
    <w:name w:val="I Sch para"/>
    <w:basedOn w:val="BillBasic"/>
    <w:rsid w:val="008152D3"/>
    <w:pPr>
      <w:tabs>
        <w:tab w:val="right" w:pos="1400"/>
        <w:tab w:val="left" w:pos="1600"/>
      </w:tabs>
      <w:ind w:left="1600" w:hanging="1600"/>
    </w:pPr>
  </w:style>
  <w:style w:type="paragraph" w:customStyle="1" w:styleId="ISchsubpara">
    <w:name w:val="I Sch subpara"/>
    <w:basedOn w:val="BillBasic"/>
    <w:rsid w:val="008152D3"/>
    <w:pPr>
      <w:tabs>
        <w:tab w:val="right" w:pos="1940"/>
        <w:tab w:val="left" w:pos="2140"/>
      </w:tabs>
      <w:ind w:left="2140" w:hanging="2140"/>
    </w:pPr>
  </w:style>
  <w:style w:type="paragraph" w:customStyle="1" w:styleId="ISchsubsubpara">
    <w:name w:val="I Sch subsubpara"/>
    <w:basedOn w:val="BillBasic"/>
    <w:rsid w:val="008152D3"/>
    <w:pPr>
      <w:tabs>
        <w:tab w:val="right" w:pos="2460"/>
        <w:tab w:val="left" w:pos="2660"/>
      </w:tabs>
      <w:ind w:left="2660" w:hanging="2660"/>
    </w:pPr>
  </w:style>
  <w:style w:type="paragraph" w:customStyle="1" w:styleId="AssectheadingSymb">
    <w:name w:val="A ssect heading Symb"/>
    <w:basedOn w:val="Amain"/>
    <w:rsid w:val="008152D3"/>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8152D3"/>
    <w:pPr>
      <w:tabs>
        <w:tab w:val="left" w:pos="1582"/>
      </w:tabs>
      <w:ind w:left="1100" w:hanging="1582"/>
    </w:pPr>
  </w:style>
  <w:style w:type="paragraph" w:customStyle="1" w:styleId="aDefparaSymb">
    <w:name w:val="aDef para Symb"/>
    <w:basedOn w:val="Apara"/>
    <w:rsid w:val="008152D3"/>
    <w:pPr>
      <w:tabs>
        <w:tab w:val="clear" w:pos="1600"/>
        <w:tab w:val="left" w:pos="0"/>
        <w:tab w:val="left" w:pos="1599"/>
      </w:tabs>
      <w:ind w:left="1599" w:hanging="2081"/>
    </w:pPr>
  </w:style>
  <w:style w:type="paragraph" w:customStyle="1" w:styleId="aDefsubparaSymb">
    <w:name w:val="aDef subpara Symb"/>
    <w:basedOn w:val="Asubpara"/>
    <w:rsid w:val="008152D3"/>
    <w:pPr>
      <w:tabs>
        <w:tab w:val="left" w:pos="0"/>
      </w:tabs>
      <w:ind w:left="2098" w:hanging="2580"/>
    </w:pPr>
  </w:style>
  <w:style w:type="paragraph" w:customStyle="1" w:styleId="SchAparaSymb">
    <w:name w:val="Sch A para Symb"/>
    <w:basedOn w:val="Apara"/>
    <w:rsid w:val="008152D3"/>
    <w:pPr>
      <w:tabs>
        <w:tab w:val="left" w:pos="0"/>
      </w:tabs>
      <w:ind w:hanging="2080"/>
    </w:pPr>
  </w:style>
  <w:style w:type="paragraph" w:customStyle="1" w:styleId="SchAsubparaSymb">
    <w:name w:val="Sch A subpara Symb"/>
    <w:basedOn w:val="Asubpara"/>
    <w:rsid w:val="008152D3"/>
    <w:pPr>
      <w:tabs>
        <w:tab w:val="left" w:pos="0"/>
      </w:tabs>
      <w:ind w:hanging="2580"/>
    </w:pPr>
  </w:style>
  <w:style w:type="paragraph" w:customStyle="1" w:styleId="SchAsubsubparaSymb">
    <w:name w:val="Sch A subsubpara Symb"/>
    <w:basedOn w:val="AsubsubparaSymb"/>
    <w:rsid w:val="008152D3"/>
  </w:style>
  <w:style w:type="paragraph" w:customStyle="1" w:styleId="IshadedH5SecSymb">
    <w:name w:val="I shaded H5 Sec Symb"/>
    <w:basedOn w:val="AH5Sec"/>
    <w:rsid w:val="008152D3"/>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152D3"/>
    <w:pPr>
      <w:tabs>
        <w:tab w:val="clear" w:pos="-1580"/>
      </w:tabs>
      <w:ind w:left="975" w:hanging="1457"/>
    </w:pPr>
  </w:style>
  <w:style w:type="paragraph" w:customStyle="1" w:styleId="IMainSymb">
    <w:name w:val="I Main Symb"/>
    <w:basedOn w:val="Amain"/>
    <w:rsid w:val="008152D3"/>
    <w:pPr>
      <w:tabs>
        <w:tab w:val="left" w:pos="0"/>
      </w:tabs>
      <w:ind w:hanging="1580"/>
    </w:pPr>
  </w:style>
  <w:style w:type="paragraph" w:customStyle="1" w:styleId="IparaSymb">
    <w:name w:val="I para Symb"/>
    <w:basedOn w:val="Apara"/>
    <w:rsid w:val="008152D3"/>
    <w:pPr>
      <w:tabs>
        <w:tab w:val="left" w:pos="0"/>
      </w:tabs>
      <w:ind w:hanging="2080"/>
      <w:outlineLvl w:val="9"/>
    </w:pPr>
  </w:style>
  <w:style w:type="paragraph" w:customStyle="1" w:styleId="IsubparaSymb">
    <w:name w:val="I subpara Symb"/>
    <w:basedOn w:val="Asubpara"/>
    <w:rsid w:val="008152D3"/>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152D3"/>
    <w:pPr>
      <w:tabs>
        <w:tab w:val="clear" w:pos="2400"/>
        <w:tab w:val="clear" w:pos="2600"/>
        <w:tab w:val="right" w:pos="2460"/>
        <w:tab w:val="left" w:pos="2660"/>
      </w:tabs>
      <w:ind w:left="2660" w:hanging="3140"/>
    </w:pPr>
  </w:style>
  <w:style w:type="paragraph" w:customStyle="1" w:styleId="IdefparaSymb">
    <w:name w:val="I def para Symb"/>
    <w:basedOn w:val="IparaSymb"/>
    <w:rsid w:val="008152D3"/>
    <w:pPr>
      <w:ind w:left="1599" w:hanging="2081"/>
    </w:pPr>
  </w:style>
  <w:style w:type="paragraph" w:customStyle="1" w:styleId="IdefsubparaSymb">
    <w:name w:val="I def subpara Symb"/>
    <w:basedOn w:val="IsubparaSymb"/>
    <w:rsid w:val="008152D3"/>
    <w:pPr>
      <w:ind w:left="2138"/>
    </w:pPr>
  </w:style>
  <w:style w:type="paragraph" w:customStyle="1" w:styleId="ISched-headingSymb">
    <w:name w:val="I Sched-heading Symb"/>
    <w:basedOn w:val="BillBasicHeading"/>
    <w:next w:val="Normal"/>
    <w:rsid w:val="008152D3"/>
    <w:pPr>
      <w:tabs>
        <w:tab w:val="left" w:pos="-3080"/>
        <w:tab w:val="left" w:pos="0"/>
      </w:tabs>
      <w:spacing w:before="320"/>
      <w:ind w:left="2600" w:hanging="3080"/>
    </w:pPr>
    <w:rPr>
      <w:sz w:val="34"/>
    </w:rPr>
  </w:style>
  <w:style w:type="paragraph" w:customStyle="1" w:styleId="ISched-PartSymb">
    <w:name w:val="I Sched-Part Symb"/>
    <w:basedOn w:val="BillBasicHeading"/>
    <w:rsid w:val="008152D3"/>
    <w:pPr>
      <w:tabs>
        <w:tab w:val="left" w:pos="-3080"/>
        <w:tab w:val="left" w:pos="0"/>
      </w:tabs>
      <w:spacing w:before="380"/>
      <w:ind w:left="2600" w:hanging="3080"/>
    </w:pPr>
    <w:rPr>
      <w:sz w:val="32"/>
    </w:rPr>
  </w:style>
  <w:style w:type="paragraph" w:customStyle="1" w:styleId="ISched-formSymb">
    <w:name w:val="I Sched-form Symb"/>
    <w:basedOn w:val="BillBasicHeading"/>
    <w:rsid w:val="008152D3"/>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152D3"/>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152D3"/>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152D3"/>
    <w:pPr>
      <w:tabs>
        <w:tab w:val="left" w:pos="1100"/>
      </w:tabs>
      <w:spacing w:before="60"/>
      <w:ind w:left="1500" w:hanging="1986"/>
    </w:pPr>
  </w:style>
  <w:style w:type="paragraph" w:customStyle="1" w:styleId="aExamHdgssSymb">
    <w:name w:val="aExamHdgss Symb"/>
    <w:basedOn w:val="BillBasicHeading"/>
    <w:next w:val="Normal"/>
    <w:rsid w:val="008152D3"/>
    <w:pPr>
      <w:tabs>
        <w:tab w:val="clear" w:pos="2600"/>
        <w:tab w:val="left" w:pos="1582"/>
      </w:tabs>
      <w:ind w:left="1100" w:hanging="1582"/>
    </w:pPr>
    <w:rPr>
      <w:sz w:val="18"/>
    </w:rPr>
  </w:style>
  <w:style w:type="paragraph" w:customStyle="1" w:styleId="aExamssSymb">
    <w:name w:val="aExamss Symb"/>
    <w:basedOn w:val="aNote"/>
    <w:rsid w:val="008152D3"/>
    <w:pPr>
      <w:tabs>
        <w:tab w:val="left" w:pos="1582"/>
      </w:tabs>
      <w:spacing w:before="60"/>
      <w:ind w:left="1100" w:hanging="1582"/>
    </w:pPr>
  </w:style>
  <w:style w:type="paragraph" w:customStyle="1" w:styleId="aExamINumssSymb">
    <w:name w:val="aExamINumss Symb"/>
    <w:basedOn w:val="aExamssSymb"/>
    <w:rsid w:val="008152D3"/>
    <w:pPr>
      <w:tabs>
        <w:tab w:val="left" w:pos="1100"/>
      </w:tabs>
      <w:ind w:left="1500" w:hanging="1986"/>
    </w:pPr>
  </w:style>
  <w:style w:type="paragraph" w:customStyle="1" w:styleId="aExamNumTextssSymb">
    <w:name w:val="aExamNumTextss Symb"/>
    <w:basedOn w:val="aExamssSymb"/>
    <w:rsid w:val="008152D3"/>
    <w:pPr>
      <w:tabs>
        <w:tab w:val="clear" w:pos="1582"/>
        <w:tab w:val="left" w:pos="1985"/>
      </w:tabs>
      <w:ind w:left="1503" w:hanging="1985"/>
    </w:pPr>
  </w:style>
  <w:style w:type="paragraph" w:customStyle="1" w:styleId="AExamIParaSymb">
    <w:name w:val="AExamIPara Symb"/>
    <w:basedOn w:val="aExam"/>
    <w:rsid w:val="008152D3"/>
    <w:pPr>
      <w:tabs>
        <w:tab w:val="right" w:pos="1718"/>
      </w:tabs>
      <w:ind w:left="1984" w:hanging="2466"/>
    </w:pPr>
  </w:style>
  <w:style w:type="paragraph" w:customStyle="1" w:styleId="aExamBulletssSymb">
    <w:name w:val="aExamBulletss Symb"/>
    <w:basedOn w:val="aExamssSymb"/>
    <w:rsid w:val="008152D3"/>
    <w:pPr>
      <w:tabs>
        <w:tab w:val="left" w:pos="1100"/>
      </w:tabs>
      <w:ind w:left="1500" w:hanging="1986"/>
    </w:pPr>
  </w:style>
  <w:style w:type="paragraph" w:customStyle="1" w:styleId="aNoteTextssSymb">
    <w:name w:val="aNoteTextss Symb"/>
    <w:basedOn w:val="Normal"/>
    <w:rsid w:val="008152D3"/>
    <w:pPr>
      <w:tabs>
        <w:tab w:val="clear" w:pos="0"/>
        <w:tab w:val="left" w:pos="1418"/>
      </w:tabs>
      <w:spacing w:before="60"/>
      <w:ind w:left="1417" w:hanging="1899"/>
      <w:jc w:val="both"/>
    </w:pPr>
    <w:rPr>
      <w:sz w:val="20"/>
    </w:rPr>
  </w:style>
  <w:style w:type="paragraph" w:customStyle="1" w:styleId="aNoteBulletssSymb">
    <w:name w:val="aNoteBulletss Symb"/>
    <w:basedOn w:val="Normal"/>
    <w:rsid w:val="008152D3"/>
    <w:pPr>
      <w:tabs>
        <w:tab w:val="clear" w:pos="0"/>
        <w:tab w:val="left" w:pos="1899"/>
      </w:tabs>
      <w:spacing w:before="60"/>
      <w:ind w:left="2296" w:hanging="2778"/>
      <w:jc w:val="both"/>
    </w:pPr>
    <w:rPr>
      <w:sz w:val="20"/>
    </w:rPr>
  </w:style>
  <w:style w:type="paragraph" w:customStyle="1" w:styleId="AparabulletSymb">
    <w:name w:val="A para bullet Symb"/>
    <w:basedOn w:val="BillBasic"/>
    <w:rsid w:val="008152D3"/>
    <w:pPr>
      <w:tabs>
        <w:tab w:val="left" w:pos="1616"/>
        <w:tab w:val="left" w:pos="2495"/>
      </w:tabs>
      <w:spacing w:before="60"/>
      <w:ind w:left="2013" w:hanging="2495"/>
    </w:pPr>
  </w:style>
  <w:style w:type="paragraph" w:customStyle="1" w:styleId="aExamHdgparSymb">
    <w:name w:val="aExamHdgpar Symb"/>
    <w:basedOn w:val="aExamHdgssSymb"/>
    <w:next w:val="Normal"/>
    <w:rsid w:val="008152D3"/>
    <w:pPr>
      <w:tabs>
        <w:tab w:val="clear" w:pos="1582"/>
        <w:tab w:val="left" w:pos="1599"/>
      </w:tabs>
      <w:ind w:left="1599" w:hanging="2081"/>
    </w:pPr>
  </w:style>
  <w:style w:type="paragraph" w:customStyle="1" w:styleId="aExamparSymb">
    <w:name w:val="aExampar Symb"/>
    <w:basedOn w:val="aExamssSymb"/>
    <w:rsid w:val="008152D3"/>
    <w:pPr>
      <w:tabs>
        <w:tab w:val="clear" w:pos="1582"/>
        <w:tab w:val="left" w:pos="1599"/>
      </w:tabs>
      <w:ind w:left="1599" w:hanging="2081"/>
    </w:pPr>
  </w:style>
  <w:style w:type="paragraph" w:customStyle="1" w:styleId="aExamINumparSymb">
    <w:name w:val="aExamINumpar Symb"/>
    <w:basedOn w:val="aExamparSymb"/>
    <w:rsid w:val="008152D3"/>
    <w:pPr>
      <w:tabs>
        <w:tab w:val="left" w:pos="2000"/>
      </w:tabs>
      <w:ind w:left="2041" w:hanging="2495"/>
    </w:pPr>
  </w:style>
  <w:style w:type="paragraph" w:customStyle="1" w:styleId="aExamBulletparSymb">
    <w:name w:val="aExamBulletpar Symb"/>
    <w:basedOn w:val="aExamparSymb"/>
    <w:rsid w:val="008152D3"/>
    <w:pPr>
      <w:tabs>
        <w:tab w:val="clear" w:pos="1599"/>
        <w:tab w:val="left" w:pos="1616"/>
        <w:tab w:val="left" w:pos="2495"/>
      </w:tabs>
      <w:ind w:left="2013" w:hanging="2495"/>
    </w:pPr>
  </w:style>
  <w:style w:type="paragraph" w:customStyle="1" w:styleId="aNoteparSymb">
    <w:name w:val="aNotepar Symb"/>
    <w:basedOn w:val="BillBasic"/>
    <w:next w:val="Normal"/>
    <w:rsid w:val="008152D3"/>
    <w:pPr>
      <w:tabs>
        <w:tab w:val="left" w:pos="1599"/>
        <w:tab w:val="left" w:pos="2398"/>
      </w:tabs>
      <w:ind w:left="2410" w:hanging="2892"/>
    </w:pPr>
    <w:rPr>
      <w:sz w:val="20"/>
    </w:rPr>
  </w:style>
  <w:style w:type="paragraph" w:customStyle="1" w:styleId="aNoteTextparSymb">
    <w:name w:val="aNoteTextpar Symb"/>
    <w:basedOn w:val="aNoteparSymb"/>
    <w:rsid w:val="008152D3"/>
    <w:pPr>
      <w:tabs>
        <w:tab w:val="clear" w:pos="1599"/>
        <w:tab w:val="clear" w:pos="2398"/>
        <w:tab w:val="left" w:pos="2880"/>
      </w:tabs>
      <w:spacing w:before="60"/>
      <w:ind w:left="2398" w:hanging="2880"/>
    </w:pPr>
  </w:style>
  <w:style w:type="paragraph" w:customStyle="1" w:styleId="aNoteParaparSymb">
    <w:name w:val="aNoteParapar Symb"/>
    <w:basedOn w:val="aNoteparSymb"/>
    <w:rsid w:val="008152D3"/>
    <w:pPr>
      <w:tabs>
        <w:tab w:val="right" w:pos="2640"/>
      </w:tabs>
      <w:spacing w:before="60"/>
      <w:ind w:left="2920" w:hanging="3402"/>
    </w:pPr>
  </w:style>
  <w:style w:type="paragraph" w:customStyle="1" w:styleId="aNoteBulletparSymb">
    <w:name w:val="aNoteBulletpar Symb"/>
    <w:basedOn w:val="aNoteparSymb"/>
    <w:rsid w:val="008152D3"/>
    <w:pPr>
      <w:tabs>
        <w:tab w:val="clear" w:pos="1599"/>
        <w:tab w:val="left" w:pos="3289"/>
      </w:tabs>
      <w:spacing w:before="60"/>
      <w:ind w:left="2807" w:hanging="3289"/>
    </w:pPr>
  </w:style>
  <w:style w:type="paragraph" w:customStyle="1" w:styleId="AsubparabulletSymb">
    <w:name w:val="A subpara bullet Symb"/>
    <w:basedOn w:val="BillBasic"/>
    <w:rsid w:val="008152D3"/>
    <w:pPr>
      <w:tabs>
        <w:tab w:val="left" w:pos="2138"/>
        <w:tab w:val="left" w:pos="3005"/>
      </w:tabs>
      <w:spacing w:before="60"/>
      <w:ind w:left="2523" w:hanging="3005"/>
    </w:pPr>
  </w:style>
  <w:style w:type="paragraph" w:customStyle="1" w:styleId="aExamHdgsubparSymb">
    <w:name w:val="aExamHdgsubpar Symb"/>
    <w:basedOn w:val="aExamHdgssSymb"/>
    <w:next w:val="Normal"/>
    <w:rsid w:val="008152D3"/>
    <w:pPr>
      <w:tabs>
        <w:tab w:val="clear" w:pos="1582"/>
        <w:tab w:val="left" w:pos="2620"/>
      </w:tabs>
      <w:ind w:left="2138" w:hanging="2620"/>
    </w:pPr>
  </w:style>
  <w:style w:type="paragraph" w:customStyle="1" w:styleId="aExamsubparSymb">
    <w:name w:val="aExamsubpar Symb"/>
    <w:basedOn w:val="aExamssSymb"/>
    <w:rsid w:val="008152D3"/>
    <w:pPr>
      <w:tabs>
        <w:tab w:val="clear" w:pos="1582"/>
        <w:tab w:val="left" w:pos="2620"/>
      </w:tabs>
      <w:ind w:left="2138" w:hanging="2620"/>
    </w:pPr>
  </w:style>
  <w:style w:type="paragraph" w:customStyle="1" w:styleId="aNotesubparSymb">
    <w:name w:val="aNotesubpar Symb"/>
    <w:basedOn w:val="BillBasic"/>
    <w:next w:val="Normal"/>
    <w:rsid w:val="008152D3"/>
    <w:pPr>
      <w:tabs>
        <w:tab w:val="left" w:pos="2138"/>
        <w:tab w:val="left" w:pos="2937"/>
      </w:tabs>
      <w:ind w:left="2455" w:hanging="2937"/>
    </w:pPr>
    <w:rPr>
      <w:sz w:val="20"/>
    </w:rPr>
  </w:style>
  <w:style w:type="paragraph" w:customStyle="1" w:styleId="aNoteTextsubparSymb">
    <w:name w:val="aNoteTextsubpar Symb"/>
    <w:basedOn w:val="aNotesubparSymb"/>
    <w:rsid w:val="008152D3"/>
    <w:pPr>
      <w:tabs>
        <w:tab w:val="clear" w:pos="2138"/>
        <w:tab w:val="clear" w:pos="2937"/>
        <w:tab w:val="left" w:pos="2943"/>
      </w:tabs>
      <w:spacing w:before="60"/>
      <w:ind w:left="2943" w:hanging="3425"/>
    </w:pPr>
  </w:style>
  <w:style w:type="paragraph" w:customStyle="1" w:styleId="PenaltySymb">
    <w:name w:val="Penalty Symb"/>
    <w:basedOn w:val="AmainreturnSymb"/>
    <w:rsid w:val="008152D3"/>
  </w:style>
  <w:style w:type="paragraph" w:customStyle="1" w:styleId="PenaltyParaSymb">
    <w:name w:val="PenaltyPara Symb"/>
    <w:basedOn w:val="Normal"/>
    <w:rsid w:val="008152D3"/>
    <w:pPr>
      <w:tabs>
        <w:tab w:val="right" w:pos="1360"/>
      </w:tabs>
      <w:spacing w:before="60"/>
      <w:ind w:left="1599" w:hanging="2081"/>
      <w:jc w:val="both"/>
    </w:pPr>
  </w:style>
  <w:style w:type="paragraph" w:customStyle="1" w:styleId="FormulaSymb">
    <w:name w:val="Formula Symb"/>
    <w:basedOn w:val="BillBasic"/>
    <w:rsid w:val="008152D3"/>
    <w:pPr>
      <w:tabs>
        <w:tab w:val="left" w:pos="-480"/>
      </w:tabs>
      <w:spacing w:line="260" w:lineRule="atLeast"/>
      <w:ind w:hanging="480"/>
      <w:jc w:val="center"/>
    </w:pPr>
  </w:style>
  <w:style w:type="paragraph" w:customStyle="1" w:styleId="NormalSymb">
    <w:name w:val="Normal Symb"/>
    <w:basedOn w:val="Normal"/>
    <w:qFormat/>
    <w:rsid w:val="008152D3"/>
    <w:pPr>
      <w:ind w:hanging="482"/>
    </w:pPr>
  </w:style>
  <w:style w:type="character" w:styleId="PlaceholderText">
    <w:name w:val="Placeholder Text"/>
    <w:basedOn w:val="DefaultParagraphFont"/>
    <w:uiPriority w:val="99"/>
    <w:semiHidden/>
    <w:rsid w:val="008152D3"/>
    <w:rPr>
      <w:color w:val="808080"/>
    </w:rPr>
  </w:style>
  <w:style w:type="paragraph" w:customStyle="1" w:styleId="Adefpara0">
    <w:name w:val="A def para"/>
    <w:basedOn w:val="Ipara"/>
    <w:rsid w:val="00A4039E"/>
    <w:rPr>
      <w:color w:val="000000"/>
    </w:rPr>
  </w:style>
  <w:style w:type="character" w:styleId="UnresolvedMention">
    <w:name w:val="Unresolved Mention"/>
    <w:basedOn w:val="DefaultParagraphFont"/>
    <w:uiPriority w:val="99"/>
    <w:semiHidden/>
    <w:unhideWhenUsed/>
    <w:rsid w:val="00287148"/>
    <w:rPr>
      <w:color w:val="605E5C"/>
      <w:shd w:val="clear" w:color="auto" w:fill="E1DFDD"/>
    </w:rPr>
  </w:style>
  <w:style w:type="character" w:customStyle="1" w:styleId="BillBasicChar">
    <w:name w:val="BillBasic Char"/>
    <w:basedOn w:val="DefaultParagraphFont"/>
    <w:link w:val="BillBasic"/>
    <w:locked/>
    <w:rsid w:val="00C17C6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61138">
      <w:bodyDiv w:val="1"/>
      <w:marLeft w:val="0"/>
      <w:marRight w:val="0"/>
      <w:marTop w:val="0"/>
      <w:marBottom w:val="0"/>
      <w:divBdr>
        <w:top w:val="none" w:sz="0" w:space="0" w:color="auto"/>
        <w:left w:val="none" w:sz="0" w:space="0" w:color="auto"/>
        <w:bottom w:val="none" w:sz="0" w:space="0" w:color="auto"/>
        <w:right w:val="none" w:sz="0" w:space="0" w:color="auto"/>
      </w:divBdr>
    </w:div>
    <w:div w:id="215090037">
      <w:bodyDiv w:val="1"/>
      <w:marLeft w:val="0"/>
      <w:marRight w:val="0"/>
      <w:marTop w:val="0"/>
      <w:marBottom w:val="0"/>
      <w:divBdr>
        <w:top w:val="none" w:sz="0" w:space="0" w:color="auto"/>
        <w:left w:val="none" w:sz="0" w:space="0" w:color="auto"/>
        <w:bottom w:val="none" w:sz="0" w:space="0" w:color="auto"/>
        <w:right w:val="none" w:sz="0" w:space="0" w:color="auto"/>
      </w:divBdr>
    </w:div>
    <w:div w:id="365107258">
      <w:bodyDiv w:val="1"/>
      <w:marLeft w:val="0"/>
      <w:marRight w:val="0"/>
      <w:marTop w:val="0"/>
      <w:marBottom w:val="0"/>
      <w:divBdr>
        <w:top w:val="none" w:sz="0" w:space="0" w:color="auto"/>
        <w:left w:val="none" w:sz="0" w:space="0" w:color="auto"/>
        <w:bottom w:val="none" w:sz="0" w:space="0" w:color="auto"/>
        <w:right w:val="none" w:sz="0" w:space="0" w:color="auto"/>
      </w:divBdr>
    </w:div>
    <w:div w:id="423770654">
      <w:bodyDiv w:val="1"/>
      <w:marLeft w:val="0"/>
      <w:marRight w:val="0"/>
      <w:marTop w:val="0"/>
      <w:marBottom w:val="0"/>
      <w:divBdr>
        <w:top w:val="none" w:sz="0" w:space="0" w:color="auto"/>
        <w:left w:val="none" w:sz="0" w:space="0" w:color="auto"/>
        <w:bottom w:val="none" w:sz="0" w:space="0" w:color="auto"/>
        <w:right w:val="none" w:sz="0" w:space="0" w:color="auto"/>
      </w:divBdr>
    </w:div>
    <w:div w:id="550968524">
      <w:bodyDiv w:val="1"/>
      <w:marLeft w:val="0"/>
      <w:marRight w:val="0"/>
      <w:marTop w:val="0"/>
      <w:marBottom w:val="0"/>
      <w:divBdr>
        <w:top w:val="none" w:sz="0" w:space="0" w:color="auto"/>
        <w:left w:val="none" w:sz="0" w:space="0" w:color="auto"/>
        <w:bottom w:val="none" w:sz="0" w:space="0" w:color="auto"/>
        <w:right w:val="none" w:sz="0" w:space="0" w:color="auto"/>
      </w:divBdr>
    </w:div>
    <w:div w:id="566645701">
      <w:bodyDiv w:val="1"/>
      <w:marLeft w:val="0"/>
      <w:marRight w:val="0"/>
      <w:marTop w:val="0"/>
      <w:marBottom w:val="0"/>
      <w:divBdr>
        <w:top w:val="none" w:sz="0" w:space="0" w:color="auto"/>
        <w:left w:val="none" w:sz="0" w:space="0" w:color="auto"/>
        <w:bottom w:val="none" w:sz="0" w:space="0" w:color="auto"/>
        <w:right w:val="none" w:sz="0" w:space="0" w:color="auto"/>
      </w:divBdr>
    </w:div>
    <w:div w:id="693657654">
      <w:bodyDiv w:val="1"/>
      <w:marLeft w:val="0"/>
      <w:marRight w:val="0"/>
      <w:marTop w:val="0"/>
      <w:marBottom w:val="0"/>
      <w:divBdr>
        <w:top w:val="none" w:sz="0" w:space="0" w:color="auto"/>
        <w:left w:val="none" w:sz="0" w:space="0" w:color="auto"/>
        <w:bottom w:val="none" w:sz="0" w:space="0" w:color="auto"/>
        <w:right w:val="none" w:sz="0" w:space="0" w:color="auto"/>
      </w:divBdr>
    </w:div>
    <w:div w:id="1031608355">
      <w:bodyDiv w:val="1"/>
      <w:marLeft w:val="0"/>
      <w:marRight w:val="0"/>
      <w:marTop w:val="0"/>
      <w:marBottom w:val="0"/>
      <w:divBdr>
        <w:top w:val="none" w:sz="0" w:space="0" w:color="auto"/>
        <w:left w:val="none" w:sz="0" w:space="0" w:color="auto"/>
        <w:bottom w:val="none" w:sz="0" w:space="0" w:color="auto"/>
        <w:right w:val="none" w:sz="0" w:space="0" w:color="auto"/>
      </w:divBdr>
    </w:div>
    <w:div w:id="1088964118">
      <w:bodyDiv w:val="1"/>
      <w:marLeft w:val="0"/>
      <w:marRight w:val="0"/>
      <w:marTop w:val="0"/>
      <w:marBottom w:val="0"/>
      <w:divBdr>
        <w:top w:val="none" w:sz="0" w:space="0" w:color="auto"/>
        <w:left w:val="none" w:sz="0" w:space="0" w:color="auto"/>
        <w:bottom w:val="none" w:sz="0" w:space="0" w:color="auto"/>
        <w:right w:val="none" w:sz="0" w:space="0" w:color="auto"/>
      </w:divBdr>
    </w:div>
    <w:div w:id="1101342119">
      <w:bodyDiv w:val="1"/>
      <w:marLeft w:val="0"/>
      <w:marRight w:val="0"/>
      <w:marTop w:val="0"/>
      <w:marBottom w:val="0"/>
      <w:divBdr>
        <w:top w:val="none" w:sz="0" w:space="0" w:color="auto"/>
        <w:left w:val="none" w:sz="0" w:space="0" w:color="auto"/>
        <w:bottom w:val="none" w:sz="0" w:space="0" w:color="auto"/>
        <w:right w:val="none" w:sz="0" w:space="0" w:color="auto"/>
      </w:divBdr>
    </w:div>
    <w:div w:id="1128625184">
      <w:bodyDiv w:val="1"/>
      <w:marLeft w:val="0"/>
      <w:marRight w:val="0"/>
      <w:marTop w:val="0"/>
      <w:marBottom w:val="0"/>
      <w:divBdr>
        <w:top w:val="none" w:sz="0" w:space="0" w:color="auto"/>
        <w:left w:val="none" w:sz="0" w:space="0" w:color="auto"/>
        <w:bottom w:val="none" w:sz="0" w:space="0" w:color="auto"/>
        <w:right w:val="none" w:sz="0" w:space="0" w:color="auto"/>
      </w:divBdr>
    </w:div>
    <w:div w:id="1224025227">
      <w:bodyDiv w:val="1"/>
      <w:marLeft w:val="0"/>
      <w:marRight w:val="0"/>
      <w:marTop w:val="0"/>
      <w:marBottom w:val="0"/>
      <w:divBdr>
        <w:top w:val="none" w:sz="0" w:space="0" w:color="auto"/>
        <w:left w:val="none" w:sz="0" w:space="0" w:color="auto"/>
        <w:bottom w:val="none" w:sz="0" w:space="0" w:color="auto"/>
        <w:right w:val="none" w:sz="0" w:space="0" w:color="auto"/>
      </w:divBdr>
    </w:div>
    <w:div w:id="1231383416">
      <w:bodyDiv w:val="1"/>
      <w:marLeft w:val="0"/>
      <w:marRight w:val="0"/>
      <w:marTop w:val="0"/>
      <w:marBottom w:val="0"/>
      <w:divBdr>
        <w:top w:val="none" w:sz="0" w:space="0" w:color="auto"/>
        <w:left w:val="none" w:sz="0" w:space="0" w:color="auto"/>
        <w:bottom w:val="none" w:sz="0" w:space="0" w:color="auto"/>
        <w:right w:val="none" w:sz="0" w:space="0" w:color="auto"/>
      </w:divBdr>
    </w:div>
    <w:div w:id="1400130442">
      <w:bodyDiv w:val="1"/>
      <w:marLeft w:val="0"/>
      <w:marRight w:val="0"/>
      <w:marTop w:val="0"/>
      <w:marBottom w:val="0"/>
      <w:divBdr>
        <w:top w:val="none" w:sz="0" w:space="0" w:color="auto"/>
        <w:left w:val="none" w:sz="0" w:space="0" w:color="auto"/>
        <w:bottom w:val="none" w:sz="0" w:space="0" w:color="auto"/>
        <w:right w:val="none" w:sz="0" w:space="0" w:color="auto"/>
      </w:divBdr>
    </w:div>
    <w:div w:id="1518999689">
      <w:bodyDiv w:val="1"/>
      <w:marLeft w:val="0"/>
      <w:marRight w:val="0"/>
      <w:marTop w:val="0"/>
      <w:marBottom w:val="0"/>
      <w:divBdr>
        <w:top w:val="none" w:sz="0" w:space="0" w:color="auto"/>
        <w:left w:val="none" w:sz="0" w:space="0" w:color="auto"/>
        <w:bottom w:val="none" w:sz="0" w:space="0" w:color="auto"/>
        <w:right w:val="none" w:sz="0" w:space="0" w:color="auto"/>
      </w:divBdr>
    </w:div>
    <w:div w:id="1582371564">
      <w:bodyDiv w:val="1"/>
      <w:marLeft w:val="0"/>
      <w:marRight w:val="0"/>
      <w:marTop w:val="0"/>
      <w:marBottom w:val="0"/>
      <w:divBdr>
        <w:top w:val="none" w:sz="0" w:space="0" w:color="auto"/>
        <w:left w:val="none" w:sz="0" w:space="0" w:color="auto"/>
        <w:bottom w:val="none" w:sz="0" w:space="0" w:color="auto"/>
        <w:right w:val="none" w:sz="0" w:space="0" w:color="auto"/>
      </w:divBdr>
    </w:div>
    <w:div w:id="1641574164">
      <w:bodyDiv w:val="1"/>
      <w:marLeft w:val="0"/>
      <w:marRight w:val="0"/>
      <w:marTop w:val="0"/>
      <w:marBottom w:val="0"/>
      <w:divBdr>
        <w:top w:val="none" w:sz="0" w:space="0" w:color="auto"/>
        <w:left w:val="none" w:sz="0" w:space="0" w:color="auto"/>
        <w:bottom w:val="none" w:sz="0" w:space="0" w:color="auto"/>
        <w:right w:val="none" w:sz="0" w:space="0" w:color="auto"/>
      </w:divBdr>
    </w:div>
    <w:div w:id="1769236464">
      <w:bodyDiv w:val="1"/>
      <w:marLeft w:val="0"/>
      <w:marRight w:val="0"/>
      <w:marTop w:val="0"/>
      <w:marBottom w:val="0"/>
      <w:divBdr>
        <w:top w:val="none" w:sz="0" w:space="0" w:color="auto"/>
        <w:left w:val="none" w:sz="0" w:space="0" w:color="auto"/>
        <w:bottom w:val="none" w:sz="0" w:space="0" w:color="auto"/>
        <w:right w:val="none" w:sz="0" w:space="0" w:color="auto"/>
      </w:divBdr>
    </w:div>
    <w:div w:id="1791892695">
      <w:bodyDiv w:val="1"/>
      <w:marLeft w:val="0"/>
      <w:marRight w:val="0"/>
      <w:marTop w:val="0"/>
      <w:marBottom w:val="0"/>
      <w:divBdr>
        <w:top w:val="none" w:sz="0" w:space="0" w:color="auto"/>
        <w:left w:val="none" w:sz="0" w:space="0" w:color="auto"/>
        <w:bottom w:val="none" w:sz="0" w:space="0" w:color="auto"/>
        <w:right w:val="none" w:sz="0" w:space="0" w:color="auto"/>
      </w:divBdr>
    </w:div>
    <w:div w:id="1936135806">
      <w:bodyDiv w:val="1"/>
      <w:marLeft w:val="0"/>
      <w:marRight w:val="0"/>
      <w:marTop w:val="0"/>
      <w:marBottom w:val="0"/>
      <w:divBdr>
        <w:top w:val="none" w:sz="0" w:space="0" w:color="auto"/>
        <w:left w:val="none" w:sz="0" w:space="0" w:color="auto"/>
        <w:bottom w:val="none" w:sz="0" w:space="0" w:color="auto"/>
        <w:right w:val="none" w:sz="0" w:space="0" w:color="auto"/>
      </w:divBdr>
    </w:div>
    <w:div w:id="1984506481">
      <w:bodyDiv w:val="1"/>
      <w:marLeft w:val="0"/>
      <w:marRight w:val="0"/>
      <w:marTop w:val="0"/>
      <w:marBottom w:val="0"/>
      <w:divBdr>
        <w:top w:val="none" w:sz="0" w:space="0" w:color="auto"/>
        <w:left w:val="none" w:sz="0" w:space="0" w:color="auto"/>
        <w:bottom w:val="none" w:sz="0" w:space="0" w:color="auto"/>
        <w:right w:val="none" w:sz="0" w:space="0" w:color="auto"/>
      </w:divBdr>
    </w:div>
    <w:div w:id="2042046589">
      <w:bodyDiv w:val="1"/>
      <w:marLeft w:val="0"/>
      <w:marRight w:val="0"/>
      <w:marTop w:val="0"/>
      <w:marBottom w:val="0"/>
      <w:divBdr>
        <w:top w:val="none" w:sz="0" w:space="0" w:color="auto"/>
        <w:left w:val="none" w:sz="0" w:space="0" w:color="auto"/>
        <w:bottom w:val="none" w:sz="0" w:space="0" w:color="auto"/>
        <w:right w:val="none" w:sz="0" w:space="0" w:color="auto"/>
      </w:divBdr>
    </w:div>
    <w:div w:id="2049573398">
      <w:bodyDiv w:val="1"/>
      <w:marLeft w:val="0"/>
      <w:marRight w:val="0"/>
      <w:marTop w:val="0"/>
      <w:marBottom w:val="0"/>
      <w:divBdr>
        <w:top w:val="none" w:sz="0" w:space="0" w:color="auto"/>
        <w:left w:val="none" w:sz="0" w:space="0" w:color="auto"/>
        <w:bottom w:val="none" w:sz="0" w:space="0" w:color="auto"/>
        <w:right w:val="none" w:sz="0" w:space="0" w:color="auto"/>
      </w:divBdr>
    </w:div>
    <w:div w:id="210988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footer" Target="footer3.xml"/><Relationship Id="rId170" Type="http://schemas.openxmlformats.org/officeDocument/2006/relationships/hyperlink" Target="http://www.legislation.act.gov.au/a/1999-80" TargetMode="External"/><Relationship Id="rId268" Type="http://schemas.openxmlformats.org/officeDocument/2006/relationships/hyperlink" Target="http://www.legislation.act.gov.au/sl/2017-43" TargetMode="External"/><Relationship Id="rId475" Type="http://schemas.openxmlformats.org/officeDocument/2006/relationships/hyperlink" Target="http://www.legislation.act.gov.au/a/2012-16" TargetMode="External"/><Relationship Id="rId682" Type="http://schemas.openxmlformats.org/officeDocument/2006/relationships/hyperlink" Target="http://www.legislation.act.gov.au/a/2015-30" TargetMode="External"/><Relationship Id="rId128" Type="http://schemas.openxmlformats.org/officeDocument/2006/relationships/hyperlink" Target="http://www.legislation.act.gov.au/sl/2000-14" TargetMode="External"/><Relationship Id="rId335" Type="http://schemas.openxmlformats.org/officeDocument/2006/relationships/hyperlink" Target="http://www.legislation.act.gov.au/a/2011-15" TargetMode="External"/><Relationship Id="rId542" Type="http://schemas.openxmlformats.org/officeDocument/2006/relationships/hyperlink" Target="http://www.legislation.act.gov.au/a/2017-21/default.asp" TargetMode="External"/><Relationship Id="rId987" Type="http://schemas.openxmlformats.org/officeDocument/2006/relationships/hyperlink" Target="http://www.legislation.act.gov.au/a/2004-69" TargetMode="External"/><Relationship Id="rId1172" Type="http://schemas.openxmlformats.org/officeDocument/2006/relationships/hyperlink" Target="http://www.legislation.act.gov.au/a/2019-21/default.asp" TargetMode="External"/><Relationship Id="rId402" Type="http://schemas.openxmlformats.org/officeDocument/2006/relationships/hyperlink" Target="http://www.legislation.act.gov.au/a/2012-7" TargetMode="External"/><Relationship Id="rId847" Type="http://schemas.openxmlformats.org/officeDocument/2006/relationships/hyperlink" Target="http://www.legislation.act.gov.au/a/2004-69" TargetMode="External"/><Relationship Id="rId1032" Type="http://schemas.openxmlformats.org/officeDocument/2006/relationships/hyperlink" Target="http://www.legislation.act.gov.au/a/2012-16" TargetMode="External"/><Relationship Id="rId707" Type="http://schemas.openxmlformats.org/officeDocument/2006/relationships/hyperlink" Target="http://www.legislation.act.gov.au/a/2022-3/" TargetMode="External"/><Relationship Id="rId914" Type="http://schemas.openxmlformats.org/officeDocument/2006/relationships/hyperlink" Target="http://www.legislation.act.gov.au/a/2008-1" TargetMode="External"/><Relationship Id="rId1337" Type="http://schemas.openxmlformats.org/officeDocument/2006/relationships/hyperlink" Target="http://www.legislation.act.gov.au/a/2021-12/" TargetMode="External"/><Relationship Id="rId43" Type="http://schemas.openxmlformats.org/officeDocument/2006/relationships/hyperlink" Target="http://www.legislation.act.gov.au/a/1977-17" TargetMode="External"/><Relationship Id="rId192" Type="http://schemas.openxmlformats.org/officeDocument/2006/relationships/hyperlink" Target="http://www.legislation.act.gov.au/a/1999-81" TargetMode="External"/><Relationship Id="rId497" Type="http://schemas.openxmlformats.org/officeDocument/2006/relationships/hyperlink" Target="http://www.legislation.act.gov.au/a/2013-52" TargetMode="External"/><Relationship Id="rId357" Type="http://schemas.openxmlformats.org/officeDocument/2006/relationships/hyperlink" Target="http://www.legislation.act.gov.au/a/2015-26" TargetMode="External"/><Relationship Id="rId1194" Type="http://schemas.openxmlformats.org/officeDocument/2006/relationships/hyperlink" Target="http://www.legislation.act.gov.au/a/2001-62" TargetMode="External"/><Relationship Id="rId217" Type="http://schemas.openxmlformats.org/officeDocument/2006/relationships/hyperlink" Target="http://www.legislation.act.gov.au/a/2008-35" TargetMode="External"/><Relationship Id="rId564" Type="http://schemas.openxmlformats.org/officeDocument/2006/relationships/hyperlink" Target="http://www.legislation.act.gov.au/a/2013-13" TargetMode="External"/><Relationship Id="rId771" Type="http://schemas.openxmlformats.org/officeDocument/2006/relationships/hyperlink" Target="http://www.legislation.act.gov.au/a/2008-37" TargetMode="External"/><Relationship Id="rId869" Type="http://schemas.openxmlformats.org/officeDocument/2006/relationships/hyperlink" Target="http://www.legislation.act.gov.au/a/2001-62" TargetMode="External"/><Relationship Id="rId424" Type="http://schemas.openxmlformats.org/officeDocument/2006/relationships/hyperlink" Target="http://www.legislation.act.gov.au/a/2012-21" TargetMode="External"/><Relationship Id="rId631" Type="http://schemas.openxmlformats.org/officeDocument/2006/relationships/hyperlink" Target="http://www.legislation.act.gov.au/a/2002-30" TargetMode="External"/><Relationship Id="rId729" Type="http://schemas.openxmlformats.org/officeDocument/2006/relationships/hyperlink" Target="http://www.legislation.act.gov.au/a/2015-30" TargetMode="External"/><Relationship Id="rId1054" Type="http://schemas.openxmlformats.org/officeDocument/2006/relationships/hyperlink" Target="http://www.legislation.act.gov.au/a/2012-16" TargetMode="External"/><Relationship Id="rId1261" Type="http://schemas.openxmlformats.org/officeDocument/2006/relationships/hyperlink" Target="http://www.legislation.act.gov.au/a/2011-15" TargetMode="External"/><Relationship Id="rId1359" Type="http://schemas.openxmlformats.org/officeDocument/2006/relationships/header" Target="header15.xml"/><Relationship Id="rId936" Type="http://schemas.openxmlformats.org/officeDocument/2006/relationships/hyperlink" Target="http://www.legislation.act.gov.au/a/2003-6" TargetMode="External"/><Relationship Id="rId1121" Type="http://schemas.openxmlformats.org/officeDocument/2006/relationships/hyperlink" Target="http://www.legislation.act.gov.au/a/2008-37" TargetMode="External"/><Relationship Id="rId1219" Type="http://schemas.openxmlformats.org/officeDocument/2006/relationships/hyperlink" Target="http://www.legislation.act.gov.au/a/2002-40" TargetMode="External"/><Relationship Id="rId65" Type="http://schemas.openxmlformats.org/officeDocument/2006/relationships/hyperlink" Target="http://www.legislation.act.gov.au/a/2015-38" TargetMode="External"/><Relationship Id="rId281" Type="http://schemas.openxmlformats.org/officeDocument/2006/relationships/header" Target="header8.xml"/><Relationship Id="rId141" Type="http://schemas.openxmlformats.org/officeDocument/2006/relationships/hyperlink" Target="http://www.legislation.act.gov.au/a/1977-17" TargetMode="External"/><Relationship Id="rId379" Type="http://schemas.openxmlformats.org/officeDocument/2006/relationships/hyperlink" Target="https://www.legislation.act.gov.au/cn/2019-13/" TargetMode="External"/><Relationship Id="rId586" Type="http://schemas.openxmlformats.org/officeDocument/2006/relationships/hyperlink" Target="http://www.legislation.act.gov.au/a/2019-21/default.asp" TargetMode="External"/><Relationship Id="rId793" Type="http://schemas.openxmlformats.org/officeDocument/2006/relationships/hyperlink" Target="http://www.legislation.act.gov.au/a/2001-62" TargetMode="External"/><Relationship Id="rId7" Type="http://schemas.openxmlformats.org/officeDocument/2006/relationships/image" Target="media/image1.png"/><Relationship Id="rId239" Type="http://schemas.openxmlformats.org/officeDocument/2006/relationships/hyperlink" Target="http://www.legislation.act.gov.au/a/2015-26/default.asp" TargetMode="External"/><Relationship Id="rId446" Type="http://schemas.openxmlformats.org/officeDocument/2006/relationships/hyperlink" Target="http://www.legislation.act.gov.au/a/2012-16" TargetMode="External"/><Relationship Id="rId653" Type="http://schemas.openxmlformats.org/officeDocument/2006/relationships/hyperlink" Target="http://www.legislation.act.gov.au/a/2001-44" TargetMode="External"/><Relationship Id="rId1076" Type="http://schemas.openxmlformats.org/officeDocument/2006/relationships/hyperlink" Target="http://www.legislation.act.gov.au/a/2017-14/default.asp" TargetMode="External"/><Relationship Id="rId1283" Type="http://schemas.openxmlformats.org/officeDocument/2006/relationships/hyperlink" Target="http://www.legislation.act.gov.au/a/2013-16/default.asp" TargetMode="External"/><Relationship Id="rId306" Type="http://schemas.openxmlformats.org/officeDocument/2006/relationships/hyperlink" Target="http://www.legislation.act.gov.au/a/2002-51" TargetMode="External"/><Relationship Id="rId860" Type="http://schemas.openxmlformats.org/officeDocument/2006/relationships/hyperlink" Target="http://www.legislation.act.gov.au/a/2004-69" TargetMode="External"/><Relationship Id="rId958" Type="http://schemas.openxmlformats.org/officeDocument/2006/relationships/hyperlink" Target="http://www.legislation.act.gov.au/a/2008-1" TargetMode="External"/><Relationship Id="rId1143" Type="http://schemas.openxmlformats.org/officeDocument/2006/relationships/hyperlink" Target="http://www.legislation.act.gov.au/a/2019-21/default.asp"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12-24" TargetMode="External"/><Relationship Id="rId720" Type="http://schemas.openxmlformats.org/officeDocument/2006/relationships/hyperlink" Target="http://www.legislation.act.gov.au/a/2010-47" TargetMode="External"/><Relationship Id="rId818" Type="http://schemas.openxmlformats.org/officeDocument/2006/relationships/hyperlink" Target="http://www.legislation.act.gov.au/a/2001-94" TargetMode="External"/><Relationship Id="rId1350" Type="http://schemas.openxmlformats.org/officeDocument/2006/relationships/header" Target="header11.xml"/><Relationship Id="rId1003" Type="http://schemas.openxmlformats.org/officeDocument/2006/relationships/hyperlink" Target="http://www.legislation.act.gov.au/a/2001-44" TargetMode="External"/><Relationship Id="rId1210" Type="http://schemas.openxmlformats.org/officeDocument/2006/relationships/hyperlink" Target="http://www.legislation.act.gov.au/a/2001-94" TargetMode="External"/><Relationship Id="rId1308" Type="http://schemas.openxmlformats.org/officeDocument/2006/relationships/hyperlink" Target="http://www.legislation.act.gov.au/a/2016-14" TargetMode="External"/><Relationship Id="rId14" Type="http://schemas.openxmlformats.org/officeDocument/2006/relationships/hyperlink" Target="http://www.legislation.act.gov.au/a/2001-14" TargetMode="External"/><Relationship Id="rId163" Type="http://schemas.openxmlformats.org/officeDocument/2006/relationships/hyperlink" Target="http://www.legislation.act.gov.au/a/2001-14" TargetMode="External"/><Relationship Id="rId370" Type="http://schemas.openxmlformats.org/officeDocument/2006/relationships/hyperlink" Target="http://www.legislation.act.gov.au/a/2016-42" TargetMode="External"/><Relationship Id="rId230" Type="http://schemas.openxmlformats.org/officeDocument/2006/relationships/hyperlink" Target="http://www.legislation.act.gov.au/a/2001-14" TargetMode="External"/><Relationship Id="rId468" Type="http://schemas.openxmlformats.org/officeDocument/2006/relationships/hyperlink" Target="http://www.legislation.act.gov.au/a/2019-21/default.asp" TargetMode="External"/><Relationship Id="rId675" Type="http://schemas.openxmlformats.org/officeDocument/2006/relationships/hyperlink" Target="http://www.legislation.act.gov.au/a/2024-20/" TargetMode="External"/><Relationship Id="rId882" Type="http://schemas.openxmlformats.org/officeDocument/2006/relationships/hyperlink" Target="http://www.legislation.act.gov.au/a/2001-94" TargetMode="External"/><Relationship Id="rId1098" Type="http://schemas.openxmlformats.org/officeDocument/2006/relationships/hyperlink" Target="http://www.legislation.act.gov.au/a/2010-47" TargetMode="External"/><Relationship Id="rId328" Type="http://schemas.openxmlformats.org/officeDocument/2006/relationships/hyperlink" Target="http://www.legislation.act.gov.au/a/2010-39" TargetMode="External"/><Relationship Id="rId535" Type="http://schemas.openxmlformats.org/officeDocument/2006/relationships/hyperlink" Target="http://www.legislation.act.gov.au/a/2012-24" TargetMode="External"/><Relationship Id="rId742" Type="http://schemas.openxmlformats.org/officeDocument/2006/relationships/hyperlink" Target="http://www.legislation.act.gov.au/a/2002-23" TargetMode="External"/><Relationship Id="rId1165" Type="http://schemas.openxmlformats.org/officeDocument/2006/relationships/hyperlink" Target="http://www.legislation.act.gov.au/a/2001-94" TargetMode="External"/><Relationship Id="rId602" Type="http://schemas.openxmlformats.org/officeDocument/2006/relationships/hyperlink" Target="http://www.legislation.act.gov.au/a/2013-13" TargetMode="External"/><Relationship Id="rId1025" Type="http://schemas.openxmlformats.org/officeDocument/2006/relationships/hyperlink" Target="http://www.legislation.act.gov.au/sl/2000-11" TargetMode="External"/><Relationship Id="rId1232" Type="http://schemas.openxmlformats.org/officeDocument/2006/relationships/hyperlink" Target="http://www.legislation.act.gov.au/a/2004-24" TargetMode="External"/><Relationship Id="rId907" Type="http://schemas.openxmlformats.org/officeDocument/2006/relationships/hyperlink" Target="http://www.legislation.act.gov.au/a/2001-27" TargetMode="External"/><Relationship Id="rId36" Type="http://schemas.openxmlformats.org/officeDocument/2006/relationships/hyperlink" Target="http://www.legislation.act.gov.au/a/1936-45" TargetMode="External"/><Relationship Id="rId185" Type="http://schemas.openxmlformats.org/officeDocument/2006/relationships/hyperlink" Target="http://www.legislation.act.gov.au/a/1977-17" TargetMode="External"/><Relationship Id="rId392" Type="http://schemas.openxmlformats.org/officeDocument/2006/relationships/hyperlink" Target="http://www.legislation.act.gov.au/a/2008-1" TargetMode="External"/><Relationship Id="rId697" Type="http://schemas.openxmlformats.org/officeDocument/2006/relationships/hyperlink" Target="http://www.legislation.act.gov.au/a/2010-47" TargetMode="External"/><Relationship Id="rId252" Type="http://schemas.openxmlformats.org/officeDocument/2006/relationships/hyperlink" Target="http://www.legislation.act.gov.au/a/1999-78" TargetMode="External"/><Relationship Id="rId1187" Type="http://schemas.openxmlformats.org/officeDocument/2006/relationships/hyperlink" Target="http://www.legislation.act.gov.au/a/2013-19" TargetMode="External"/><Relationship Id="rId112" Type="http://schemas.openxmlformats.org/officeDocument/2006/relationships/hyperlink" Target="http://www.legislation.act.gov.au/a/1999-81" TargetMode="External"/><Relationship Id="rId557" Type="http://schemas.openxmlformats.org/officeDocument/2006/relationships/hyperlink" Target="http://www.legislation.act.gov.au/a/2005-20" TargetMode="External"/><Relationship Id="rId764" Type="http://schemas.openxmlformats.org/officeDocument/2006/relationships/hyperlink" Target="http://www.legislation.act.gov.au/a/2019-12" TargetMode="External"/><Relationship Id="rId971" Type="http://schemas.openxmlformats.org/officeDocument/2006/relationships/hyperlink" Target="http://www.legislation.act.gov.au/a/2008-1" TargetMode="External"/><Relationship Id="rId417" Type="http://schemas.openxmlformats.org/officeDocument/2006/relationships/hyperlink" Target="http://www.legislation.act.gov.au/a/2017-21/default.asp" TargetMode="External"/><Relationship Id="rId624" Type="http://schemas.openxmlformats.org/officeDocument/2006/relationships/hyperlink" Target="http://www.legislation.act.gov.au/a/2013-52" TargetMode="External"/><Relationship Id="rId831" Type="http://schemas.openxmlformats.org/officeDocument/2006/relationships/hyperlink" Target="http://www.legislation.act.gov.au/a/2001-94" TargetMode="External"/><Relationship Id="rId1047" Type="http://schemas.openxmlformats.org/officeDocument/2006/relationships/hyperlink" Target="http://www.legislation.act.gov.au/a/2012-21" TargetMode="External"/><Relationship Id="rId1254" Type="http://schemas.openxmlformats.org/officeDocument/2006/relationships/hyperlink" Target="http://www.legislation.act.gov.au/a/2010-21" TargetMode="External"/><Relationship Id="rId929" Type="http://schemas.openxmlformats.org/officeDocument/2006/relationships/hyperlink" Target="http://www.legislation.act.gov.au/a/2008-1" TargetMode="External"/><Relationship Id="rId1114" Type="http://schemas.openxmlformats.org/officeDocument/2006/relationships/hyperlink" Target="http://www.legislation.act.gov.au/a/2002-30" TargetMode="External"/><Relationship Id="rId1321" Type="http://schemas.openxmlformats.org/officeDocument/2006/relationships/hyperlink" Target="http://www.legislation.act.gov.au/a/2016-55/default.asp" TargetMode="External"/><Relationship Id="rId58" Type="http://schemas.openxmlformats.org/officeDocument/2006/relationships/hyperlink" Target="http://www.legislation.act.gov.au/a/2001-14" TargetMode="External"/><Relationship Id="rId274" Type="http://schemas.openxmlformats.org/officeDocument/2006/relationships/hyperlink" Target="http://www.legislation.act.gov.au/a/1999-81" TargetMode="External"/><Relationship Id="rId481" Type="http://schemas.openxmlformats.org/officeDocument/2006/relationships/hyperlink" Target="http://www.legislation.act.gov.au/a/2013-13" TargetMode="External"/><Relationship Id="rId134" Type="http://schemas.openxmlformats.org/officeDocument/2006/relationships/hyperlink" Target="http://www.legislation.act.gov.au/a/1999-80" TargetMode="External"/><Relationship Id="rId579" Type="http://schemas.openxmlformats.org/officeDocument/2006/relationships/hyperlink" Target="http://www.legislation.act.gov.au/a/2012-16" TargetMode="External"/><Relationship Id="rId786" Type="http://schemas.openxmlformats.org/officeDocument/2006/relationships/hyperlink" Target="http://www.legislation.act.gov.au/a/2004-69" TargetMode="External"/><Relationship Id="rId993" Type="http://schemas.openxmlformats.org/officeDocument/2006/relationships/hyperlink" Target="http://www.legislation.act.gov.au/a/2004-69" TargetMode="External"/><Relationship Id="rId341" Type="http://schemas.openxmlformats.org/officeDocument/2006/relationships/hyperlink" Target="http://www.legislation.act.gov.au/a/2012-7" TargetMode="External"/><Relationship Id="rId439" Type="http://schemas.openxmlformats.org/officeDocument/2006/relationships/hyperlink" Target="http://www.legislation.act.gov.au/a/2002-23" TargetMode="External"/><Relationship Id="rId646" Type="http://schemas.openxmlformats.org/officeDocument/2006/relationships/hyperlink" Target="http://www.legislation.act.gov.au/a/2019-21/default.asp" TargetMode="External"/><Relationship Id="rId1069" Type="http://schemas.openxmlformats.org/officeDocument/2006/relationships/hyperlink" Target="http://www.legislation.act.gov.au/a/2008-1" TargetMode="External"/><Relationship Id="rId1276" Type="http://schemas.openxmlformats.org/officeDocument/2006/relationships/hyperlink" Target="http://www.legislation.act.gov.au/a/2012-21" TargetMode="External"/><Relationship Id="rId201" Type="http://schemas.openxmlformats.org/officeDocument/2006/relationships/hyperlink" Target="http://www.legislation.act.gov.au/a/1999-81" TargetMode="External"/><Relationship Id="rId506" Type="http://schemas.openxmlformats.org/officeDocument/2006/relationships/hyperlink" Target="http://www.legislation.act.gov.au/a/2012-16" TargetMode="External"/><Relationship Id="rId853" Type="http://schemas.openxmlformats.org/officeDocument/2006/relationships/hyperlink" Target="http://www.legislation.act.gov.au/a/2001-94" TargetMode="External"/><Relationship Id="rId1136" Type="http://schemas.openxmlformats.org/officeDocument/2006/relationships/hyperlink" Target="http://www.legislation.act.gov.au/a/2010-18" TargetMode="External"/><Relationship Id="rId713" Type="http://schemas.openxmlformats.org/officeDocument/2006/relationships/hyperlink" Target="http://www.legislation.act.gov.au/a/2012-16" TargetMode="External"/><Relationship Id="rId920" Type="http://schemas.openxmlformats.org/officeDocument/2006/relationships/hyperlink" Target="http://www.legislation.act.gov.au/a/2008-1" TargetMode="External"/><Relationship Id="rId1343" Type="http://schemas.openxmlformats.org/officeDocument/2006/relationships/hyperlink" Target="http://www.legislation.act.gov.au/a/2022-5/" TargetMode="External"/><Relationship Id="rId1203" Type="http://schemas.openxmlformats.org/officeDocument/2006/relationships/hyperlink" Target="http://www.legislation.act.gov.au/sl/2000-11" TargetMode="External"/><Relationship Id="rId296" Type="http://schemas.openxmlformats.org/officeDocument/2006/relationships/hyperlink" Target="http://www.legislation.act.gov.au/a/2001-62" TargetMode="External"/><Relationship Id="rId156" Type="http://schemas.openxmlformats.org/officeDocument/2006/relationships/hyperlink" Target="http://www.legislation.act.gov.au/a/1977-17" TargetMode="External"/><Relationship Id="rId363" Type="http://schemas.openxmlformats.org/officeDocument/2006/relationships/hyperlink" Target="http://www.legislation.act.gov.au/a/2017-10/default.asp" TargetMode="External"/><Relationship Id="rId570" Type="http://schemas.openxmlformats.org/officeDocument/2006/relationships/hyperlink" Target="http://www.legislation.act.gov.au/a/2017-21/default.asp" TargetMode="External"/><Relationship Id="rId223" Type="http://schemas.openxmlformats.org/officeDocument/2006/relationships/hyperlink" Target="http://www.legislation.act.gov.au/a/2008-35" TargetMode="External"/><Relationship Id="rId430" Type="http://schemas.openxmlformats.org/officeDocument/2006/relationships/hyperlink" Target="http://www.legislation.act.gov.au/a/2002-30" TargetMode="External"/><Relationship Id="rId668" Type="http://schemas.openxmlformats.org/officeDocument/2006/relationships/hyperlink" Target="http://www.legislation.act.gov.au/a/2011-15" TargetMode="External"/><Relationship Id="rId875" Type="http://schemas.openxmlformats.org/officeDocument/2006/relationships/hyperlink" Target="http://www.legislation.act.gov.au/a/2001-62" TargetMode="External"/><Relationship Id="rId1060" Type="http://schemas.openxmlformats.org/officeDocument/2006/relationships/hyperlink" Target="http://www.legislation.act.gov.au/a/2012-24" TargetMode="External"/><Relationship Id="rId1298" Type="http://schemas.openxmlformats.org/officeDocument/2006/relationships/hyperlink" Target="http://www.legislation.act.gov.au/a/2015-15" TargetMode="External"/><Relationship Id="rId528" Type="http://schemas.openxmlformats.org/officeDocument/2006/relationships/hyperlink" Target="http://www.legislation.act.gov.au/a/2019-21/default.asp" TargetMode="External"/><Relationship Id="rId735" Type="http://schemas.openxmlformats.org/officeDocument/2006/relationships/hyperlink" Target="http://www.legislation.act.gov.au/a/2002-23" TargetMode="External"/><Relationship Id="rId942" Type="http://schemas.openxmlformats.org/officeDocument/2006/relationships/hyperlink" Target="http://www.legislation.act.gov.au/a/2008-1" TargetMode="External"/><Relationship Id="rId1158" Type="http://schemas.openxmlformats.org/officeDocument/2006/relationships/hyperlink" Target="http://www.legislation.act.gov.au/a/2013-13" TargetMode="External"/><Relationship Id="rId1018" Type="http://schemas.openxmlformats.org/officeDocument/2006/relationships/hyperlink" Target="http://www.legislation.act.gov.au/a/2003-6" TargetMode="External"/><Relationship Id="rId1225" Type="http://schemas.openxmlformats.org/officeDocument/2006/relationships/hyperlink" Target="http://www.legislation.act.gov.au/a/2002-51" TargetMode="External"/><Relationship Id="rId71" Type="http://schemas.openxmlformats.org/officeDocument/2006/relationships/hyperlink" Target="http://www.legislation.act.gov.au/a/db_49155/default.asp" TargetMode="External"/><Relationship Id="rId802" Type="http://schemas.openxmlformats.org/officeDocument/2006/relationships/hyperlink" Target="http://www.legislation.act.gov.au/a/2004-69" TargetMode="External"/><Relationship Id="rId29" Type="http://schemas.openxmlformats.org/officeDocument/2006/relationships/hyperlink" Target="http://www.legislation.act.gov.au/a/1999-78" TargetMode="External"/><Relationship Id="rId178" Type="http://schemas.openxmlformats.org/officeDocument/2006/relationships/hyperlink" Target="http://www.legislation.act.gov.au/a/1999-78" TargetMode="External"/><Relationship Id="rId385" Type="http://schemas.openxmlformats.org/officeDocument/2006/relationships/hyperlink" Target="http://www.legislation.act.gov.au/a/2023-19" TargetMode="External"/><Relationship Id="rId592" Type="http://schemas.openxmlformats.org/officeDocument/2006/relationships/hyperlink" Target="http://www.legislation.act.gov.au/a/2019-21/default.asp" TargetMode="External"/><Relationship Id="rId245" Type="http://schemas.openxmlformats.org/officeDocument/2006/relationships/footer" Target="footer7.xml"/><Relationship Id="rId452" Type="http://schemas.openxmlformats.org/officeDocument/2006/relationships/hyperlink" Target="http://www.legislation.act.gov.au/a/2016-3/default.asp" TargetMode="External"/><Relationship Id="rId897" Type="http://schemas.openxmlformats.org/officeDocument/2006/relationships/hyperlink" Target="http://www.legislation.act.gov.au/a/2001-27" TargetMode="External"/><Relationship Id="rId1082" Type="http://schemas.openxmlformats.org/officeDocument/2006/relationships/hyperlink" Target="http://www.legislation.act.gov.au/a/2011-38"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cn/2004-29/default.asp" TargetMode="External"/><Relationship Id="rId757" Type="http://schemas.openxmlformats.org/officeDocument/2006/relationships/hyperlink" Target="http://www.legislation.act.gov.au/a/2008-37" TargetMode="External"/><Relationship Id="rId964" Type="http://schemas.openxmlformats.org/officeDocument/2006/relationships/hyperlink" Target="http://www.legislation.act.gov.au/a/2008-1" TargetMode="External"/><Relationship Id="rId93" Type="http://schemas.openxmlformats.org/officeDocument/2006/relationships/hyperlink" Target="http://www.legislation.act.gov.au/a/1999-81" TargetMode="External"/><Relationship Id="rId617" Type="http://schemas.openxmlformats.org/officeDocument/2006/relationships/hyperlink" Target="http://www.legislation.act.gov.au/a/2012-16" TargetMode="External"/><Relationship Id="rId824" Type="http://schemas.openxmlformats.org/officeDocument/2006/relationships/hyperlink" Target="http://www.legislation.act.gov.au/a/2001-94" TargetMode="External"/><Relationship Id="rId1247" Type="http://schemas.openxmlformats.org/officeDocument/2006/relationships/hyperlink" Target="http://www.legislation.act.gov.au/a/2009-49" TargetMode="External"/><Relationship Id="rId1107" Type="http://schemas.openxmlformats.org/officeDocument/2006/relationships/hyperlink" Target="http://www.legislation.act.gov.au/a/2022-5/" TargetMode="External"/><Relationship Id="rId1314" Type="http://schemas.openxmlformats.org/officeDocument/2006/relationships/hyperlink" Target="http://www.legislation.act.gov.au/a/2017-14/default.asp" TargetMode="External"/><Relationship Id="rId20" Type="http://schemas.openxmlformats.org/officeDocument/2006/relationships/header" Target="header3.xml"/><Relationship Id="rId267" Type="http://schemas.openxmlformats.org/officeDocument/2006/relationships/hyperlink" Target="https://www.legislation.gov.au/Series/C1958A00062" TargetMode="External"/><Relationship Id="rId474" Type="http://schemas.openxmlformats.org/officeDocument/2006/relationships/hyperlink" Target="http://www.legislation.act.gov.au/a/2013-13" TargetMode="External"/><Relationship Id="rId127" Type="http://schemas.openxmlformats.org/officeDocument/2006/relationships/hyperlink" Target="http://www.legislation.act.gov.au/a/1999-78" TargetMode="External"/><Relationship Id="rId681" Type="http://schemas.openxmlformats.org/officeDocument/2006/relationships/hyperlink" Target="http://www.legislation.act.gov.au/a/2012-7" TargetMode="External"/><Relationship Id="rId779" Type="http://schemas.openxmlformats.org/officeDocument/2006/relationships/hyperlink" Target="http://www.legislation.act.gov.au/a/2008-1" TargetMode="External"/><Relationship Id="rId986" Type="http://schemas.openxmlformats.org/officeDocument/2006/relationships/hyperlink" Target="http://www.legislation.act.gov.au/a/2008-1" TargetMode="External"/><Relationship Id="rId334" Type="http://schemas.openxmlformats.org/officeDocument/2006/relationships/hyperlink" Target="http://www.legislation.act.gov.au/cn/2011-7/default.asp" TargetMode="External"/><Relationship Id="rId541" Type="http://schemas.openxmlformats.org/officeDocument/2006/relationships/hyperlink" Target="http://www.legislation.act.gov.au/a/2012-16" TargetMode="External"/><Relationship Id="rId639" Type="http://schemas.openxmlformats.org/officeDocument/2006/relationships/hyperlink" Target="http://www.legislation.act.gov.au/a/2016-3/default.asp" TargetMode="External"/><Relationship Id="rId1171" Type="http://schemas.openxmlformats.org/officeDocument/2006/relationships/hyperlink" Target="http://www.legislation.act.gov.au/a/2002-30" TargetMode="External"/><Relationship Id="rId1269" Type="http://schemas.openxmlformats.org/officeDocument/2006/relationships/hyperlink" Target="http://www.legislation.act.gov.au/a/2011-52" TargetMode="External"/><Relationship Id="rId401" Type="http://schemas.openxmlformats.org/officeDocument/2006/relationships/hyperlink" Target="http://www.legislation.act.gov.au/a/2010-47" TargetMode="External"/><Relationship Id="rId846" Type="http://schemas.openxmlformats.org/officeDocument/2006/relationships/hyperlink" Target="http://www.legislation.act.gov.au/a/2004-69" TargetMode="External"/><Relationship Id="rId1031" Type="http://schemas.openxmlformats.org/officeDocument/2006/relationships/hyperlink" Target="http://www.legislation.act.gov.au/a/2012-16" TargetMode="External"/><Relationship Id="rId1129" Type="http://schemas.openxmlformats.org/officeDocument/2006/relationships/hyperlink" Target="http://www.legislation.act.gov.au/a/2017-21/default.asp" TargetMode="External"/><Relationship Id="rId706" Type="http://schemas.openxmlformats.org/officeDocument/2006/relationships/hyperlink" Target="http://www.legislation.act.gov.au/a/2016-14" TargetMode="External"/><Relationship Id="rId913" Type="http://schemas.openxmlformats.org/officeDocument/2006/relationships/hyperlink" Target="http://www.legislation.act.gov.au/a/2008-1" TargetMode="External"/><Relationship Id="rId1336" Type="http://schemas.openxmlformats.org/officeDocument/2006/relationships/hyperlink" Target="http://www.legislation.act.gov.au/a/2021-12/" TargetMode="External"/><Relationship Id="rId42" Type="http://schemas.openxmlformats.org/officeDocument/2006/relationships/hyperlink" Target="http://www.legislation.act.gov.au/a/2019-12/default.asp" TargetMode="External"/><Relationship Id="rId191" Type="http://schemas.openxmlformats.org/officeDocument/2006/relationships/hyperlink" Target="http://www.legislation.act.gov.au/a/1999-78" TargetMode="External"/><Relationship Id="rId289" Type="http://schemas.openxmlformats.org/officeDocument/2006/relationships/hyperlink" Target="http://www.legislation.act.gov.au/a/2000-4" TargetMode="External"/><Relationship Id="rId496" Type="http://schemas.openxmlformats.org/officeDocument/2006/relationships/hyperlink" Target="http://www.legislation.act.gov.au/a/2013-13" TargetMode="External"/><Relationship Id="rId149" Type="http://schemas.openxmlformats.org/officeDocument/2006/relationships/hyperlink" Target="http://www.legislation.act.gov.au/a/1977-17" TargetMode="External"/><Relationship Id="rId356" Type="http://schemas.openxmlformats.org/officeDocument/2006/relationships/hyperlink" Target="http://www.legislation.act.gov.au/a/2015-15" TargetMode="External"/><Relationship Id="rId563" Type="http://schemas.openxmlformats.org/officeDocument/2006/relationships/hyperlink" Target="http://www.legislation.act.gov.au/a/2012-16" TargetMode="External"/><Relationship Id="rId770" Type="http://schemas.openxmlformats.org/officeDocument/2006/relationships/hyperlink" Target="http://www.legislation.act.gov.au/a/2008-37" TargetMode="External"/><Relationship Id="rId1193" Type="http://schemas.openxmlformats.org/officeDocument/2006/relationships/hyperlink" Target="http://www.legislation.act.gov.au/a/2002-23" TargetMode="External"/><Relationship Id="rId216" Type="http://schemas.openxmlformats.org/officeDocument/2006/relationships/hyperlink" Target="http://www.legislation.act.gov.au/a/1999-78" TargetMode="External"/><Relationship Id="rId423" Type="http://schemas.openxmlformats.org/officeDocument/2006/relationships/hyperlink" Target="http://www.legislation.act.gov.au/a/2001-44" TargetMode="External"/><Relationship Id="rId868" Type="http://schemas.openxmlformats.org/officeDocument/2006/relationships/hyperlink" Target="http://www.legislation.act.gov.au/a/2001-62" TargetMode="External"/><Relationship Id="rId1053" Type="http://schemas.openxmlformats.org/officeDocument/2006/relationships/hyperlink" Target="http://www.legislation.act.gov.au/a/2013-19" TargetMode="External"/><Relationship Id="rId1260" Type="http://schemas.openxmlformats.org/officeDocument/2006/relationships/hyperlink" Target="http://www.legislation.act.gov.au/a/2011-15" TargetMode="External"/><Relationship Id="rId630" Type="http://schemas.openxmlformats.org/officeDocument/2006/relationships/hyperlink" Target="http://www.legislation.act.gov.au/a/2013-52" TargetMode="External"/><Relationship Id="rId728" Type="http://schemas.openxmlformats.org/officeDocument/2006/relationships/hyperlink" Target="http://www.legislation.act.gov.au/a/2019-12" TargetMode="External"/><Relationship Id="rId935" Type="http://schemas.openxmlformats.org/officeDocument/2006/relationships/hyperlink" Target="http://www.legislation.act.gov.au/a/2008-1" TargetMode="External"/><Relationship Id="rId1358" Type="http://schemas.openxmlformats.org/officeDocument/2006/relationships/footer" Target="footer16.xml"/><Relationship Id="rId64" Type="http://schemas.openxmlformats.org/officeDocument/2006/relationships/hyperlink" Target="http://www.legislation.act.gov.au/a/1991-98" TargetMode="External"/><Relationship Id="rId1120" Type="http://schemas.openxmlformats.org/officeDocument/2006/relationships/hyperlink" Target="http://www.legislation.act.gov.au/a/2008-1" TargetMode="External"/><Relationship Id="rId1218" Type="http://schemas.openxmlformats.org/officeDocument/2006/relationships/hyperlink" Target="http://www.legislation.act.gov.au/a/2002-30" TargetMode="External"/><Relationship Id="rId280" Type="http://schemas.openxmlformats.org/officeDocument/2006/relationships/hyperlink" Target="http://www.legislation.act.gov.au/sl/2017-43/default.asp" TargetMode="External"/><Relationship Id="rId140" Type="http://schemas.openxmlformats.org/officeDocument/2006/relationships/hyperlink" Target="http://www.legislation.act.gov.au/a/1977-17" TargetMode="External"/><Relationship Id="rId378" Type="http://schemas.openxmlformats.org/officeDocument/2006/relationships/hyperlink" Target="http://www.legislation.act.gov.au/a/2019-12/default.asp" TargetMode="External"/><Relationship Id="rId585" Type="http://schemas.openxmlformats.org/officeDocument/2006/relationships/hyperlink" Target="http://www.legislation.act.gov.au/a/2017-21/default.asp" TargetMode="External"/><Relationship Id="rId792" Type="http://schemas.openxmlformats.org/officeDocument/2006/relationships/hyperlink" Target="http://www.legislation.act.gov.au/a/2001-94" TargetMode="External"/><Relationship Id="rId6" Type="http://schemas.openxmlformats.org/officeDocument/2006/relationships/endnotes" Target="endnotes.xml"/><Relationship Id="rId238" Type="http://schemas.openxmlformats.org/officeDocument/2006/relationships/hyperlink" Target="http://www.legislation.act.gov.au/sl/2006-29" TargetMode="External"/><Relationship Id="rId445" Type="http://schemas.openxmlformats.org/officeDocument/2006/relationships/hyperlink" Target="http://www.legislation.act.gov.au/a/2013-52" TargetMode="External"/><Relationship Id="rId652" Type="http://schemas.openxmlformats.org/officeDocument/2006/relationships/hyperlink" Target="http://www.legislation.act.gov.au/a/2012-7" TargetMode="External"/><Relationship Id="rId1075" Type="http://schemas.openxmlformats.org/officeDocument/2006/relationships/hyperlink" Target="http://www.legislation.act.gov.au/a/2015-30" TargetMode="External"/><Relationship Id="rId1282" Type="http://schemas.openxmlformats.org/officeDocument/2006/relationships/hyperlink" Target="http://www.legislation.act.gov.au/a/2013-16/default.asp" TargetMode="External"/><Relationship Id="rId305" Type="http://schemas.openxmlformats.org/officeDocument/2006/relationships/hyperlink" Target="http://www.legislation.act.gov.au/a/2002-49" TargetMode="External"/><Relationship Id="rId512" Type="http://schemas.openxmlformats.org/officeDocument/2006/relationships/hyperlink" Target="http://www.legislation.act.gov.au/a/2013-13" TargetMode="External"/><Relationship Id="rId957" Type="http://schemas.openxmlformats.org/officeDocument/2006/relationships/hyperlink" Target="http://www.legislation.act.gov.au/a/2008-1" TargetMode="External"/><Relationship Id="rId1142" Type="http://schemas.openxmlformats.org/officeDocument/2006/relationships/hyperlink" Target="http://www.legislation.act.gov.au/a/2017-21/default.asp" TargetMode="External"/><Relationship Id="rId86" Type="http://schemas.openxmlformats.org/officeDocument/2006/relationships/hyperlink" Target="http://www.legislation.act.gov.au/sl/2000-13" TargetMode="External"/><Relationship Id="rId817" Type="http://schemas.openxmlformats.org/officeDocument/2006/relationships/hyperlink" Target="http://www.legislation.act.gov.au/a/2001-94" TargetMode="External"/><Relationship Id="rId1002" Type="http://schemas.openxmlformats.org/officeDocument/2006/relationships/hyperlink" Target="http://www.legislation.act.gov.au/a/2008-1" TargetMode="External"/><Relationship Id="rId1307" Type="http://schemas.openxmlformats.org/officeDocument/2006/relationships/hyperlink" Target="http://www.legislation.act.gov.au/a/2016-14" TargetMode="External"/><Relationship Id="rId13" Type="http://schemas.openxmlformats.org/officeDocument/2006/relationships/hyperlink" Target="http://www.legislation.act.gov.au" TargetMode="External"/><Relationship Id="rId162" Type="http://schemas.openxmlformats.org/officeDocument/2006/relationships/hyperlink" Target="http://www.legislation.act.gov.au/a/2005-58" TargetMode="External"/><Relationship Id="rId467" Type="http://schemas.openxmlformats.org/officeDocument/2006/relationships/hyperlink" Target="http://www.legislation.act.gov.au/a/2017-21/default.asp" TargetMode="External"/><Relationship Id="rId1097" Type="http://schemas.openxmlformats.org/officeDocument/2006/relationships/hyperlink" Target="http://www.legislation.act.gov.au/a/2010-18" TargetMode="External"/><Relationship Id="rId674" Type="http://schemas.openxmlformats.org/officeDocument/2006/relationships/hyperlink" Target="http://www.legislation.act.gov.au/a/2023-19" TargetMode="External"/><Relationship Id="rId881" Type="http://schemas.openxmlformats.org/officeDocument/2006/relationships/hyperlink" Target="http://www.legislation.act.gov.au/a/2004-69" TargetMode="External"/><Relationship Id="rId979" Type="http://schemas.openxmlformats.org/officeDocument/2006/relationships/hyperlink" Target="http://www.legislation.act.gov.au/a/2005-20" TargetMode="External"/><Relationship Id="rId327" Type="http://schemas.openxmlformats.org/officeDocument/2006/relationships/hyperlink" Target="http://www.legislation.act.gov.au/a/2010-21" TargetMode="External"/><Relationship Id="rId534" Type="http://schemas.openxmlformats.org/officeDocument/2006/relationships/hyperlink" Target="http://www.legislation.act.gov.au/a/2013-13" TargetMode="External"/><Relationship Id="rId741" Type="http://schemas.openxmlformats.org/officeDocument/2006/relationships/hyperlink" Target="http://www.legislation.act.gov.au/a/2016-55" TargetMode="External"/><Relationship Id="rId839" Type="http://schemas.openxmlformats.org/officeDocument/2006/relationships/hyperlink" Target="http://www.legislation.act.gov.au/a/2001-44" TargetMode="External"/><Relationship Id="rId1164" Type="http://schemas.openxmlformats.org/officeDocument/2006/relationships/hyperlink" Target="http://www.legislation.act.gov.au/a/2004-69" TargetMode="External"/><Relationship Id="rId173" Type="http://schemas.openxmlformats.org/officeDocument/2006/relationships/hyperlink" Target="http://www.legislation.act.gov.au/a/1999-80" TargetMode="External"/><Relationship Id="rId380" Type="http://schemas.openxmlformats.org/officeDocument/2006/relationships/hyperlink" Target="http://www.legislation.act.gov.au/a/2019-21/default.asp" TargetMode="External"/><Relationship Id="rId601" Type="http://schemas.openxmlformats.org/officeDocument/2006/relationships/hyperlink" Target="http://www.legislation.act.gov.au/a/2017-21/default.asp" TargetMode="External"/><Relationship Id="rId1024" Type="http://schemas.openxmlformats.org/officeDocument/2006/relationships/hyperlink" Target="http://www.legislation.act.gov.au/sl/2000-57" TargetMode="External"/><Relationship Id="rId1231" Type="http://schemas.openxmlformats.org/officeDocument/2006/relationships/hyperlink" Target="http://www.legislation.act.gov.au/a/2004-24" TargetMode="External"/><Relationship Id="rId240" Type="http://schemas.openxmlformats.org/officeDocument/2006/relationships/hyperlink" Target="http://www.legislation.act.gov.au/a/1992-40/default.asp" TargetMode="External"/><Relationship Id="rId478" Type="http://schemas.openxmlformats.org/officeDocument/2006/relationships/hyperlink" Target="http://www.legislation.act.gov.au/a/2012-16" TargetMode="External"/><Relationship Id="rId685" Type="http://schemas.openxmlformats.org/officeDocument/2006/relationships/hyperlink" Target="http://www.legislation.act.gov.au/a/2010-47" TargetMode="External"/><Relationship Id="rId892" Type="http://schemas.openxmlformats.org/officeDocument/2006/relationships/hyperlink" Target="http://www.legislation.act.gov.au/a/2004-69" TargetMode="External"/><Relationship Id="rId906" Type="http://schemas.openxmlformats.org/officeDocument/2006/relationships/hyperlink" Target="http://www.legislation.act.gov.au/a/2008-1" TargetMode="External"/><Relationship Id="rId1329" Type="http://schemas.openxmlformats.org/officeDocument/2006/relationships/hyperlink" Target="http://www.legislation.act.gov.au/a/2018-43/default.asp" TargetMode="External"/><Relationship Id="rId35" Type="http://schemas.openxmlformats.org/officeDocument/2006/relationships/hyperlink" Target="http://www.legislation.act.gov.au/a/2001-14" TargetMode="External"/><Relationship Id="rId100" Type="http://schemas.openxmlformats.org/officeDocument/2006/relationships/hyperlink" Target="http://www.legislation.act.gov.au/a/db_49155/default.asp" TargetMode="External"/><Relationship Id="rId338" Type="http://schemas.openxmlformats.org/officeDocument/2006/relationships/hyperlink" Target="http://www.legislation.act.gov.au/cn/2011-15/default.asp" TargetMode="External"/><Relationship Id="rId545" Type="http://schemas.openxmlformats.org/officeDocument/2006/relationships/hyperlink" Target="http://www.legislation.act.gov.au/a/2012-16" TargetMode="External"/><Relationship Id="rId752" Type="http://schemas.openxmlformats.org/officeDocument/2006/relationships/hyperlink" Target="http://www.legislation.act.gov.au/a/2010-39" TargetMode="External"/><Relationship Id="rId1175" Type="http://schemas.openxmlformats.org/officeDocument/2006/relationships/hyperlink" Target="http://www.legislation.act.gov.au/a/2010-47" TargetMode="External"/><Relationship Id="rId184" Type="http://schemas.openxmlformats.org/officeDocument/2006/relationships/hyperlink" Target="http://www.legislation.act.gov.au/a/1977-17" TargetMode="External"/><Relationship Id="rId391" Type="http://schemas.openxmlformats.org/officeDocument/2006/relationships/hyperlink" Target="http://www.legislation.act.gov.au/a/2005-20" TargetMode="External"/><Relationship Id="rId405" Type="http://schemas.openxmlformats.org/officeDocument/2006/relationships/hyperlink" Target="http://www.legislation.act.gov.au/a/2001-62" TargetMode="External"/><Relationship Id="rId612" Type="http://schemas.openxmlformats.org/officeDocument/2006/relationships/hyperlink" Target="http://www.legislation.act.gov.au/a/2004-24" TargetMode="External"/><Relationship Id="rId1035" Type="http://schemas.openxmlformats.org/officeDocument/2006/relationships/hyperlink" Target="http://www.legislation.act.gov.au/a/2015-26" TargetMode="External"/><Relationship Id="rId1242" Type="http://schemas.openxmlformats.org/officeDocument/2006/relationships/hyperlink" Target="http://www.legislation.act.gov.au/a/2008-37" TargetMode="External"/><Relationship Id="rId251" Type="http://schemas.openxmlformats.org/officeDocument/2006/relationships/hyperlink" Target="http://www.legislation.act.gov.au/sl/2000-12" TargetMode="External"/><Relationship Id="rId489" Type="http://schemas.openxmlformats.org/officeDocument/2006/relationships/hyperlink" Target="http://www.legislation.act.gov.au/a/2013-52" TargetMode="External"/><Relationship Id="rId696" Type="http://schemas.openxmlformats.org/officeDocument/2006/relationships/hyperlink" Target="http://www.legislation.act.gov.au/a/2010-47" TargetMode="External"/><Relationship Id="rId917" Type="http://schemas.openxmlformats.org/officeDocument/2006/relationships/hyperlink" Target="http://www.legislation.act.gov.au/a/2008-1" TargetMode="External"/><Relationship Id="rId1102" Type="http://schemas.openxmlformats.org/officeDocument/2006/relationships/hyperlink" Target="http://www.legislation.act.gov.au/a/2002-30" TargetMode="External"/><Relationship Id="rId46" Type="http://schemas.openxmlformats.org/officeDocument/2006/relationships/hyperlink" Target="http://www.legislation.act.gov.au/a/1999-80" TargetMode="External"/><Relationship Id="rId349" Type="http://schemas.openxmlformats.org/officeDocument/2006/relationships/hyperlink" Target="http://www.legislation.act.gov.au/a/2013-24" TargetMode="External"/><Relationship Id="rId556" Type="http://schemas.openxmlformats.org/officeDocument/2006/relationships/hyperlink" Target="http://www.legislation.act.gov.au/a/2002-30" TargetMode="External"/><Relationship Id="rId763" Type="http://schemas.openxmlformats.org/officeDocument/2006/relationships/hyperlink" Target="http://www.legislation.act.gov.au/a/2008-37" TargetMode="External"/><Relationship Id="rId1186" Type="http://schemas.openxmlformats.org/officeDocument/2006/relationships/hyperlink" Target="http://www.legislation.act.gov.au/a/2002-23" TargetMode="External"/><Relationship Id="rId111" Type="http://schemas.openxmlformats.org/officeDocument/2006/relationships/hyperlink" Target="http://www.legislation.act.gov.au/a/2002-51" TargetMode="External"/><Relationship Id="rId195" Type="http://schemas.openxmlformats.org/officeDocument/2006/relationships/hyperlink" Target="http://www.legislation.act.gov.au/sl/2000-14" TargetMode="External"/><Relationship Id="rId209" Type="http://schemas.openxmlformats.org/officeDocument/2006/relationships/hyperlink" Target="http://pcoregister/a/2016-55/default.asp" TargetMode="External"/><Relationship Id="rId416" Type="http://schemas.openxmlformats.org/officeDocument/2006/relationships/hyperlink" Target="http://www.legislation.act.gov.au/a/2012-16" TargetMode="External"/><Relationship Id="rId970" Type="http://schemas.openxmlformats.org/officeDocument/2006/relationships/hyperlink" Target="http://www.legislation.act.gov.au/a/2008-1" TargetMode="External"/><Relationship Id="rId1046" Type="http://schemas.openxmlformats.org/officeDocument/2006/relationships/hyperlink" Target="http://www.legislation.act.gov.au/a/2011-52" TargetMode="External"/><Relationship Id="rId1253" Type="http://schemas.openxmlformats.org/officeDocument/2006/relationships/hyperlink" Target="http://www.legislation.act.gov.au/a/2010-21" TargetMode="External"/><Relationship Id="rId623" Type="http://schemas.openxmlformats.org/officeDocument/2006/relationships/hyperlink" Target="http://www.legislation.act.gov.au/a/2013-13" TargetMode="External"/><Relationship Id="rId830" Type="http://schemas.openxmlformats.org/officeDocument/2006/relationships/hyperlink" Target="http://www.legislation.act.gov.au/a/2001-94" TargetMode="External"/><Relationship Id="rId928" Type="http://schemas.openxmlformats.org/officeDocument/2006/relationships/hyperlink" Target="http://www.legislation.act.gov.au/a/2008-1"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19-12" TargetMode="External"/><Relationship Id="rId567" Type="http://schemas.openxmlformats.org/officeDocument/2006/relationships/hyperlink" Target="http://www.legislation.act.gov.au/a/2012-16" TargetMode="External"/><Relationship Id="rId1113" Type="http://schemas.openxmlformats.org/officeDocument/2006/relationships/hyperlink" Target="http://www.legislation.act.gov.au/a/2010-47" TargetMode="External"/><Relationship Id="rId1197" Type="http://schemas.openxmlformats.org/officeDocument/2006/relationships/hyperlink" Target="http://www.legislation.act.gov.au/a/2017-14/default.asp" TargetMode="External"/><Relationship Id="rId1320" Type="http://schemas.openxmlformats.org/officeDocument/2006/relationships/hyperlink" Target="http://www.legislation.act.gov.au/a/2017-38/default.asp" TargetMode="External"/><Relationship Id="rId122" Type="http://schemas.openxmlformats.org/officeDocument/2006/relationships/hyperlink" Target="http://www.legislation.act.gov.au/sl/2000-14" TargetMode="External"/><Relationship Id="rId774" Type="http://schemas.openxmlformats.org/officeDocument/2006/relationships/hyperlink" Target="http://www.legislation.act.gov.au/a/2008-37" TargetMode="External"/><Relationship Id="rId981" Type="http://schemas.openxmlformats.org/officeDocument/2006/relationships/hyperlink" Target="http://www.legislation.act.gov.au/a/2008-1" TargetMode="External"/><Relationship Id="rId1057" Type="http://schemas.openxmlformats.org/officeDocument/2006/relationships/hyperlink" Target="http://www.legislation.act.gov.au/a/2011-38" TargetMode="External"/><Relationship Id="rId427" Type="http://schemas.openxmlformats.org/officeDocument/2006/relationships/hyperlink" Target="http://www.legislation.act.gov.au/a/2019-21/default.asp" TargetMode="External"/><Relationship Id="rId634" Type="http://schemas.openxmlformats.org/officeDocument/2006/relationships/hyperlink" Target="http://www.legislation.act.gov.au/a/2019-21/default.asp" TargetMode="External"/><Relationship Id="rId841" Type="http://schemas.openxmlformats.org/officeDocument/2006/relationships/hyperlink" Target="http://www.legislation.act.gov.au/a/2004-69" TargetMode="External"/><Relationship Id="rId1264" Type="http://schemas.openxmlformats.org/officeDocument/2006/relationships/hyperlink" Target="http://www.legislation.act.gov.au/a/2011-22" TargetMode="External"/><Relationship Id="rId273" Type="http://schemas.openxmlformats.org/officeDocument/2006/relationships/hyperlink" Target="http://www.legislation.act.gov.au/a/1999-81" TargetMode="External"/><Relationship Id="rId480" Type="http://schemas.openxmlformats.org/officeDocument/2006/relationships/hyperlink" Target="http://www.legislation.act.gov.au/a/2019-21/default.asp" TargetMode="External"/><Relationship Id="rId701" Type="http://schemas.openxmlformats.org/officeDocument/2006/relationships/hyperlink" Target="http://www.legislation.act.gov.au/a/2000-4" TargetMode="External"/><Relationship Id="rId939" Type="http://schemas.openxmlformats.org/officeDocument/2006/relationships/hyperlink" Target="http://www.legislation.act.gov.au/a/2008-1" TargetMode="External"/><Relationship Id="rId1124" Type="http://schemas.openxmlformats.org/officeDocument/2006/relationships/hyperlink" Target="http://www.legislation.act.gov.au/a/2001-27" TargetMode="External"/><Relationship Id="rId1331" Type="http://schemas.openxmlformats.org/officeDocument/2006/relationships/hyperlink" Target="http://www.legislation.act.gov.au/a/2019-21/" TargetMode="External"/><Relationship Id="rId68" Type="http://schemas.openxmlformats.org/officeDocument/2006/relationships/hyperlink" Target="http://www.legislation.act.gov.au/a/db_49155/default.asp" TargetMode="External"/><Relationship Id="rId133" Type="http://schemas.openxmlformats.org/officeDocument/2006/relationships/hyperlink" Target="http://www.legislation.act.gov.au/a/1999-80" TargetMode="External"/><Relationship Id="rId340" Type="http://schemas.openxmlformats.org/officeDocument/2006/relationships/hyperlink" Target="http://www.legislation.act.gov.au/a/2011-52" TargetMode="External"/><Relationship Id="rId578" Type="http://schemas.openxmlformats.org/officeDocument/2006/relationships/hyperlink" Target="http://www.legislation.act.gov.au/a/2019-21/default.asp" TargetMode="External"/><Relationship Id="rId785" Type="http://schemas.openxmlformats.org/officeDocument/2006/relationships/hyperlink" Target="http://www.legislation.act.gov.au/a/2001-44" TargetMode="External"/><Relationship Id="rId992" Type="http://schemas.openxmlformats.org/officeDocument/2006/relationships/hyperlink" Target="http://www.legislation.act.gov.au/a/2001-27" TargetMode="External"/><Relationship Id="rId200" Type="http://schemas.openxmlformats.org/officeDocument/2006/relationships/hyperlink" Target="http://www.legislation.act.gov.au/a/1999-81" TargetMode="External"/><Relationship Id="rId438" Type="http://schemas.openxmlformats.org/officeDocument/2006/relationships/hyperlink" Target="http://www.legislation.act.gov.au/a/2001-27" TargetMode="External"/><Relationship Id="rId645" Type="http://schemas.openxmlformats.org/officeDocument/2006/relationships/hyperlink" Target="http://www.legislation.act.gov.au/a/2017-21/default.asp" TargetMode="External"/><Relationship Id="rId852" Type="http://schemas.openxmlformats.org/officeDocument/2006/relationships/hyperlink" Target="http://www.legislation.act.gov.au/a/2004-69" TargetMode="External"/><Relationship Id="rId1068" Type="http://schemas.openxmlformats.org/officeDocument/2006/relationships/hyperlink" Target="http://www.legislation.act.gov.au/a/2022-5/" TargetMode="External"/><Relationship Id="rId1275" Type="http://schemas.openxmlformats.org/officeDocument/2006/relationships/hyperlink" Target="http://www.legislation.act.gov.au/a/2012-21" TargetMode="External"/><Relationship Id="rId284" Type="http://schemas.openxmlformats.org/officeDocument/2006/relationships/footer" Target="footer11.xml"/><Relationship Id="rId491" Type="http://schemas.openxmlformats.org/officeDocument/2006/relationships/hyperlink" Target="http://www.legislation.act.gov.au/a/2012-16" TargetMode="External"/><Relationship Id="rId505" Type="http://schemas.openxmlformats.org/officeDocument/2006/relationships/hyperlink" Target="http://www.legislation.act.gov.au/a/2013-52" TargetMode="External"/><Relationship Id="rId712" Type="http://schemas.openxmlformats.org/officeDocument/2006/relationships/hyperlink" Target="http://www.legislation.act.gov.au/a/2010-47" TargetMode="External"/><Relationship Id="rId1135" Type="http://schemas.openxmlformats.org/officeDocument/2006/relationships/hyperlink" Target="http://www.legislation.act.gov.au/a/2005-20" TargetMode="External"/><Relationship Id="rId1342" Type="http://schemas.openxmlformats.org/officeDocument/2006/relationships/hyperlink" Target="http://www.legislation.act.gov.au/a/2022-5/" TargetMode="External"/><Relationship Id="rId79" Type="http://schemas.openxmlformats.org/officeDocument/2006/relationships/hyperlink" Target="http://www.legislation.act.gov.au/a/2001-14" TargetMode="External"/><Relationship Id="rId144" Type="http://schemas.openxmlformats.org/officeDocument/2006/relationships/hyperlink" Target="http://www.legislation.act.gov.au/a/1999-78" TargetMode="External"/><Relationship Id="rId589" Type="http://schemas.openxmlformats.org/officeDocument/2006/relationships/hyperlink" Target="http://www.legislation.act.gov.au/a/2019-21/default.asp" TargetMode="External"/><Relationship Id="rId796" Type="http://schemas.openxmlformats.org/officeDocument/2006/relationships/hyperlink" Target="http://www.legislation.act.gov.au/a/2004-69" TargetMode="External"/><Relationship Id="rId1202" Type="http://schemas.openxmlformats.org/officeDocument/2006/relationships/hyperlink" Target="http://www.legislation.act.gov.au/a/2000-4" TargetMode="External"/><Relationship Id="rId351" Type="http://schemas.openxmlformats.org/officeDocument/2006/relationships/hyperlink" Target="http://www.legislation.act.gov.au/a/2013-52" TargetMode="External"/><Relationship Id="rId449" Type="http://schemas.openxmlformats.org/officeDocument/2006/relationships/hyperlink" Target="http://www.legislation.act.gov.au/a/2013-52" TargetMode="External"/><Relationship Id="rId656" Type="http://schemas.openxmlformats.org/officeDocument/2006/relationships/hyperlink" Target="http://www.legislation.act.gov.au/a/2013-52" TargetMode="External"/><Relationship Id="rId863" Type="http://schemas.openxmlformats.org/officeDocument/2006/relationships/hyperlink" Target="http://www.legislation.act.gov.au/a/2001-62" TargetMode="External"/><Relationship Id="rId1079" Type="http://schemas.openxmlformats.org/officeDocument/2006/relationships/hyperlink" Target="http://www.legislation.act.gov.au/a/2001-62" TargetMode="External"/><Relationship Id="rId1286" Type="http://schemas.openxmlformats.org/officeDocument/2006/relationships/hyperlink" Target="http://www.legislation.act.gov.au/a/2013-16/default.asp" TargetMode="External"/><Relationship Id="rId211" Type="http://schemas.openxmlformats.org/officeDocument/2006/relationships/hyperlink" Target="http://www.legislation.act.gov.au/a/2005-59" TargetMode="External"/><Relationship Id="rId295" Type="http://schemas.openxmlformats.org/officeDocument/2006/relationships/hyperlink" Target="http://www.legislation.act.gov.au/a/2001-44" TargetMode="External"/><Relationship Id="rId309" Type="http://schemas.openxmlformats.org/officeDocument/2006/relationships/hyperlink" Target="http://www.legislation.act.gov.au/a/2004-24" TargetMode="External"/><Relationship Id="rId516" Type="http://schemas.openxmlformats.org/officeDocument/2006/relationships/hyperlink" Target="http://www.legislation.act.gov.au/a/2013-13" TargetMode="External"/><Relationship Id="rId1146" Type="http://schemas.openxmlformats.org/officeDocument/2006/relationships/hyperlink" Target="http://www.legislation.act.gov.au/a/2010-47" TargetMode="External"/><Relationship Id="rId723" Type="http://schemas.openxmlformats.org/officeDocument/2006/relationships/hyperlink" Target="http://www.legislation.act.gov.au/a/2010-47" TargetMode="External"/><Relationship Id="rId930" Type="http://schemas.openxmlformats.org/officeDocument/2006/relationships/hyperlink" Target="http://www.legislation.act.gov.au/a/2008-1" TargetMode="External"/><Relationship Id="rId1006" Type="http://schemas.openxmlformats.org/officeDocument/2006/relationships/hyperlink" Target="http://www.legislation.act.gov.au/a/2002-30" TargetMode="External"/><Relationship Id="rId1353" Type="http://schemas.openxmlformats.org/officeDocument/2006/relationships/header" Target="header12.xml"/><Relationship Id="rId155" Type="http://schemas.openxmlformats.org/officeDocument/2006/relationships/hyperlink" Target="http://www.legislation.act.gov.au/a/1977-17" TargetMode="External"/><Relationship Id="rId362" Type="http://schemas.openxmlformats.org/officeDocument/2006/relationships/hyperlink" Target="http://www.legislation.act.gov.au/a/2017-10/default.asp" TargetMode="External"/><Relationship Id="rId1213" Type="http://schemas.openxmlformats.org/officeDocument/2006/relationships/hyperlink" Target="http://www.legislation.act.gov.au/a/2001-94" TargetMode="External"/><Relationship Id="rId1297" Type="http://schemas.openxmlformats.org/officeDocument/2006/relationships/hyperlink" Target="http://www.legislation.act.gov.au/a/2015-15" TargetMode="External"/><Relationship Id="rId222" Type="http://schemas.openxmlformats.org/officeDocument/2006/relationships/hyperlink" Target="http://www.legislation.act.gov.au/a/2008-35" TargetMode="External"/><Relationship Id="rId667" Type="http://schemas.openxmlformats.org/officeDocument/2006/relationships/hyperlink" Target="http://www.legislation.act.gov.au/a/2024-20/" TargetMode="External"/><Relationship Id="rId874" Type="http://schemas.openxmlformats.org/officeDocument/2006/relationships/hyperlink" Target="http://www.legislation.act.gov.au/a/2001-62" TargetMode="External"/><Relationship Id="rId17" Type="http://schemas.openxmlformats.org/officeDocument/2006/relationships/header" Target="header2.xml"/><Relationship Id="rId527" Type="http://schemas.openxmlformats.org/officeDocument/2006/relationships/hyperlink" Target="http://www.legislation.act.gov.au/a/2013-13" TargetMode="External"/><Relationship Id="rId734" Type="http://schemas.openxmlformats.org/officeDocument/2006/relationships/hyperlink" Target="http://www.legislation.act.gov.au/a/2002-23" TargetMode="External"/><Relationship Id="rId941" Type="http://schemas.openxmlformats.org/officeDocument/2006/relationships/hyperlink" Target="http://www.legislation.act.gov.au/a/2008-1" TargetMode="External"/><Relationship Id="rId1157" Type="http://schemas.openxmlformats.org/officeDocument/2006/relationships/hyperlink" Target="http://www.legislation.act.gov.au/a/2008-1" TargetMode="External"/><Relationship Id="rId70" Type="http://schemas.openxmlformats.org/officeDocument/2006/relationships/hyperlink" Target="http://www.legislation.act.gov.au/a/2013-51/default.asp" TargetMode="External"/><Relationship Id="rId166" Type="http://schemas.openxmlformats.org/officeDocument/2006/relationships/hyperlink" Target="http://www.legislation.act.gov.au/sl/2017-43" TargetMode="External"/><Relationship Id="rId373" Type="http://schemas.openxmlformats.org/officeDocument/2006/relationships/hyperlink" Target="http://www.legislation.act.gov.au/a/2016-55" TargetMode="External"/><Relationship Id="rId580" Type="http://schemas.openxmlformats.org/officeDocument/2006/relationships/hyperlink" Target="http://www.legislation.act.gov.au/a/2012-16" TargetMode="External"/><Relationship Id="rId801" Type="http://schemas.openxmlformats.org/officeDocument/2006/relationships/hyperlink" Target="http://www.legislation.act.gov.au/a/2001-94" TargetMode="External"/><Relationship Id="rId1017" Type="http://schemas.openxmlformats.org/officeDocument/2006/relationships/hyperlink" Target="http://www.legislation.act.gov.au/a/2004-69" TargetMode="External"/><Relationship Id="rId1224" Type="http://schemas.openxmlformats.org/officeDocument/2006/relationships/hyperlink" Target="http://www.legislation.act.gov.au/a/2002-49" TargetMode="External"/><Relationship Id="rId1" Type="http://schemas.openxmlformats.org/officeDocument/2006/relationships/numbering" Target="numbering.xml"/><Relationship Id="rId233" Type="http://schemas.openxmlformats.org/officeDocument/2006/relationships/hyperlink" Target="http://www.legislation.act.gov.au/a/2001-14" TargetMode="External"/><Relationship Id="rId440" Type="http://schemas.openxmlformats.org/officeDocument/2006/relationships/hyperlink" Target="http://www.legislation.act.gov.au/a/2002-30" TargetMode="External"/><Relationship Id="rId678" Type="http://schemas.openxmlformats.org/officeDocument/2006/relationships/hyperlink" Target="http://www.legislation.act.gov.au/a/2024-20/" TargetMode="External"/><Relationship Id="rId885" Type="http://schemas.openxmlformats.org/officeDocument/2006/relationships/hyperlink" Target="http://www.legislation.act.gov.au/a/2004-69" TargetMode="External"/><Relationship Id="rId1070" Type="http://schemas.openxmlformats.org/officeDocument/2006/relationships/hyperlink" Target="http://www.legislation.act.gov.au/a/2002-30" TargetMode="External"/><Relationship Id="rId28" Type="http://schemas.openxmlformats.org/officeDocument/2006/relationships/hyperlink" Target="http://www.legislation.act.gov.au/a/1977-17" TargetMode="External"/><Relationship Id="rId300" Type="http://schemas.openxmlformats.org/officeDocument/2006/relationships/hyperlink" Target="http://www.legislation.act.gov.au/a/2002-23" TargetMode="External"/><Relationship Id="rId538" Type="http://schemas.openxmlformats.org/officeDocument/2006/relationships/hyperlink" Target="http://www.legislation.act.gov.au/a/2019-21/default.asp" TargetMode="External"/><Relationship Id="rId745" Type="http://schemas.openxmlformats.org/officeDocument/2006/relationships/hyperlink" Target="http://www.legislation.act.gov.au/a/2010-39" TargetMode="External"/><Relationship Id="rId952" Type="http://schemas.openxmlformats.org/officeDocument/2006/relationships/hyperlink" Target="http://www.legislation.act.gov.au/a/2008-1" TargetMode="External"/><Relationship Id="rId1168" Type="http://schemas.openxmlformats.org/officeDocument/2006/relationships/hyperlink" Target="http://www.legislation.act.gov.au/a/2010-39" TargetMode="External"/><Relationship Id="rId81" Type="http://schemas.openxmlformats.org/officeDocument/2006/relationships/hyperlink" Target="http://www.legislation.act.gov.au/a/2005-59" TargetMode="External"/><Relationship Id="rId177" Type="http://schemas.openxmlformats.org/officeDocument/2006/relationships/hyperlink" Target="http://www.legislation.act.gov.au/a/1930-21" TargetMode="External"/><Relationship Id="rId384" Type="http://schemas.openxmlformats.org/officeDocument/2006/relationships/hyperlink" Target="http://www.legislation.act.gov.au/a/2022-5" TargetMode="External"/><Relationship Id="rId591" Type="http://schemas.openxmlformats.org/officeDocument/2006/relationships/hyperlink" Target="http://www.legislation.act.gov.au/a/2019-21/default.asp" TargetMode="External"/><Relationship Id="rId605" Type="http://schemas.openxmlformats.org/officeDocument/2006/relationships/hyperlink" Target="http://www.legislation.act.gov.au/a/2019-21/default.asp" TargetMode="External"/><Relationship Id="rId812" Type="http://schemas.openxmlformats.org/officeDocument/2006/relationships/hyperlink" Target="http://www.legislation.act.gov.au/a/2001-62" TargetMode="External"/><Relationship Id="rId1028" Type="http://schemas.openxmlformats.org/officeDocument/2006/relationships/hyperlink" Target="http://www.legislation.act.gov.au/a/2001-27" TargetMode="External"/><Relationship Id="rId1235" Type="http://schemas.openxmlformats.org/officeDocument/2006/relationships/hyperlink" Target="http://www.legislation.act.gov.au/a/2004-73" TargetMode="External"/><Relationship Id="rId244" Type="http://schemas.openxmlformats.org/officeDocument/2006/relationships/header" Target="header7.xml"/><Relationship Id="rId689" Type="http://schemas.openxmlformats.org/officeDocument/2006/relationships/hyperlink" Target="http://www.legislation.act.gov.au/a/2024-20/" TargetMode="External"/><Relationship Id="rId896" Type="http://schemas.openxmlformats.org/officeDocument/2006/relationships/hyperlink" Target="http://www.legislation.act.gov.au/a/2008-1" TargetMode="External"/><Relationship Id="rId1081" Type="http://schemas.openxmlformats.org/officeDocument/2006/relationships/hyperlink" Target="http://www.legislation.act.gov.au/a/2001-62" TargetMode="External"/><Relationship Id="rId1302" Type="http://schemas.openxmlformats.org/officeDocument/2006/relationships/hyperlink" Target="http://www.legislation.act.gov.au/a/2015-30" TargetMode="External"/><Relationship Id="rId39" Type="http://schemas.openxmlformats.org/officeDocument/2006/relationships/hyperlink" Target="http://www.legislation.act.gov.au/a/2001-14" TargetMode="External"/><Relationship Id="rId451" Type="http://schemas.openxmlformats.org/officeDocument/2006/relationships/hyperlink" Target="http://www.legislation.act.gov.au/a/2012-16" TargetMode="External"/><Relationship Id="rId549" Type="http://schemas.openxmlformats.org/officeDocument/2006/relationships/hyperlink" Target="http://www.legislation.act.gov.au/a/2012-16" TargetMode="External"/><Relationship Id="rId756" Type="http://schemas.openxmlformats.org/officeDocument/2006/relationships/hyperlink" Target="http://www.legislation.act.gov.au/a/2008-37" TargetMode="External"/><Relationship Id="rId1179" Type="http://schemas.openxmlformats.org/officeDocument/2006/relationships/hyperlink" Target="http://www.legislation.act.gov.au/a/2004-69" TargetMode="External"/><Relationship Id="rId104" Type="http://schemas.openxmlformats.org/officeDocument/2006/relationships/hyperlink" Target="http://www.legislation.act.gov.au/a/2001-14" TargetMode="External"/><Relationship Id="rId188" Type="http://schemas.openxmlformats.org/officeDocument/2006/relationships/hyperlink" Target="http://www.legislation.act.gov.au/a/1999-78" TargetMode="External"/><Relationship Id="rId311" Type="http://schemas.openxmlformats.org/officeDocument/2006/relationships/hyperlink" Target="http://www.legislation.act.gov.au/a/2004-59" TargetMode="External"/><Relationship Id="rId395" Type="http://schemas.openxmlformats.org/officeDocument/2006/relationships/hyperlink" Target="http://www.legislation.act.gov.au/a/2019-12" TargetMode="External"/><Relationship Id="rId409" Type="http://schemas.openxmlformats.org/officeDocument/2006/relationships/hyperlink" Target="http://www.legislation.act.gov.au/a/2013-52" TargetMode="External"/><Relationship Id="rId963" Type="http://schemas.openxmlformats.org/officeDocument/2006/relationships/hyperlink" Target="http://www.legislation.act.gov.au/a/2008-1" TargetMode="External"/><Relationship Id="rId1039" Type="http://schemas.openxmlformats.org/officeDocument/2006/relationships/hyperlink" Target="http://www.legislation.act.gov.au/a/2015-26" TargetMode="External"/><Relationship Id="rId1246" Type="http://schemas.openxmlformats.org/officeDocument/2006/relationships/hyperlink" Target="http://www.legislation.act.gov.au/a/2008-37" TargetMode="External"/><Relationship Id="rId92" Type="http://schemas.openxmlformats.org/officeDocument/2006/relationships/hyperlink" Target="http://www.legislation.act.gov.au/a/2001-14" TargetMode="External"/><Relationship Id="rId616" Type="http://schemas.openxmlformats.org/officeDocument/2006/relationships/hyperlink" Target="http://www.legislation.act.gov.au/a/2004-60" TargetMode="External"/><Relationship Id="rId823" Type="http://schemas.openxmlformats.org/officeDocument/2006/relationships/hyperlink" Target="http://www.legislation.act.gov.au/a/2001-44" TargetMode="External"/><Relationship Id="rId255" Type="http://schemas.openxmlformats.org/officeDocument/2006/relationships/hyperlink" Target="http://www.legislation.act.gov.au/a/1999-78" TargetMode="External"/><Relationship Id="rId462" Type="http://schemas.openxmlformats.org/officeDocument/2006/relationships/hyperlink" Target="http://www.legislation.act.gov.au/a/2016-3/default.asp" TargetMode="External"/><Relationship Id="rId1092" Type="http://schemas.openxmlformats.org/officeDocument/2006/relationships/hyperlink" Target="http://www.legislation.act.gov.au/a/2008-37" TargetMode="External"/><Relationship Id="rId1106" Type="http://schemas.openxmlformats.org/officeDocument/2006/relationships/hyperlink" Target="http://www.legislation.act.gov.au/a/2013-52" TargetMode="External"/><Relationship Id="rId1313" Type="http://schemas.openxmlformats.org/officeDocument/2006/relationships/hyperlink" Target="http://www.legislation.act.gov.au/a/2017-14/default.asp" TargetMode="External"/><Relationship Id="rId115" Type="http://schemas.openxmlformats.org/officeDocument/2006/relationships/hyperlink" Target="http://www.legislation.act.gov.au/a/2002-51" TargetMode="External"/><Relationship Id="rId322" Type="http://schemas.openxmlformats.org/officeDocument/2006/relationships/hyperlink" Target="http://www.legislation.act.gov.au/a/2008-39" TargetMode="External"/><Relationship Id="rId767" Type="http://schemas.openxmlformats.org/officeDocument/2006/relationships/hyperlink" Target="http://www.legislation.act.gov.au/a/2008-37" TargetMode="External"/><Relationship Id="rId974" Type="http://schemas.openxmlformats.org/officeDocument/2006/relationships/hyperlink" Target="http://www.legislation.act.gov.au/a/2008-1" TargetMode="External"/><Relationship Id="rId199" Type="http://schemas.openxmlformats.org/officeDocument/2006/relationships/hyperlink" Target="http://www.legislation.act.gov.au/sl/2000-14" TargetMode="External"/><Relationship Id="rId627" Type="http://schemas.openxmlformats.org/officeDocument/2006/relationships/hyperlink" Target="http://www.legislation.act.gov.au/a/2017-21/default.asp" TargetMode="External"/><Relationship Id="rId834" Type="http://schemas.openxmlformats.org/officeDocument/2006/relationships/hyperlink" Target="http://www.legislation.act.gov.au/a/2001-94" TargetMode="External"/><Relationship Id="rId1257" Type="http://schemas.openxmlformats.org/officeDocument/2006/relationships/hyperlink" Target="http://www.legislation.act.gov.au/a/2010-47" TargetMode="External"/><Relationship Id="rId266" Type="http://schemas.openxmlformats.org/officeDocument/2006/relationships/hyperlink" Target="https://www.legislation.gov.au/Series/C1958A00062" TargetMode="External"/><Relationship Id="rId473" Type="http://schemas.openxmlformats.org/officeDocument/2006/relationships/hyperlink" Target="http://www.legislation.act.gov.au/a/2012-16" TargetMode="External"/><Relationship Id="rId680" Type="http://schemas.openxmlformats.org/officeDocument/2006/relationships/hyperlink" Target="http://www.legislation.act.gov.au/a/2010-47" TargetMode="External"/><Relationship Id="rId901" Type="http://schemas.openxmlformats.org/officeDocument/2006/relationships/hyperlink" Target="http://www.legislation.act.gov.au/a/2004-69" TargetMode="External"/><Relationship Id="rId1117" Type="http://schemas.openxmlformats.org/officeDocument/2006/relationships/hyperlink" Target="http://www.legislation.act.gov.au/a/2012-16" TargetMode="External"/><Relationship Id="rId1324" Type="http://schemas.openxmlformats.org/officeDocument/2006/relationships/hyperlink" Target="http://www.legislation.act.gov.au/a/2017-14/default.asp" TargetMode="External"/><Relationship Id="rId30" Type="http://schemas.openxmlformats.org/officeDocument/2006/relationships/hyperlink" Target="http://www.legislation.act.gov.au/a/2001-62" TargetMode="External"/><Relationship Id="rId126" Type="http://schemas.openxmlformats.org/officeDocument/2006/relationships/hyperlink" Target="http://www.legislation.act.gov.au/a/2002-51" TargetMode="External"/><Relationship Id="rId333" Type="http://schemas.openxmlformats.org/officeDocument/2006/relationships/hyperlink" Target="http://www.legislation.act.gov.au/a/2011-14" TargetMode="External"/><Relationship Id="rId540" Type="http://schemas.openxmlformats.org/officeDocument/2006/relationships/hyperlink" Target="http://www.legislation.act.gov.au/a/2019-21/default.asp" TargetMode="External"/><Relationship Id="rId778" Type="http://schemas.openxmlformats.org/officeDocument/2006/relationships/hyperlink" Target="http://www.legislation.act.gov.au/a/2002-49" TargetMode="External"/><Relationship Id="rId985" Type="http://schemas.openxmlformats.org/officeDocument/2006/relationships/hyperlink" Target="http://www.legislation.act.gov.au/a/2001-27" TargetMode="External"/><Relationship Id="rId1170" Type="http://schemas.openxmlformats.org/officeDocument/2006/relationships/hyperlink" Target="http://www.legislation.act.gov.au/a/2019-21/default.asp" TargetMode="External"/><Relationship Id="rId638" Type="http://schemas.openxmlformats.org/officeDocument/2006/relationships/hyperlink" Target="http://www.legislation.act.gov.au/a/2012-16" TargetMode="External"/><Relationship Id="rId845" Type="http://schemas.openxmlformats.org/officeDocument/2006/relationships/hyperlink" Target="http://www.legislation.act.gov.au/a/2004-69" TargetMode="External"/><Relationship Id="rId1030" Type="http://schemas.openxmlformats.org/officeDocument/2006/relationships/hyperlink" Target="http://www.legislation.act.gov.au/a/2012-16" TargetMode="External"/><Relationship Id="rId1268" Type="http://schemas.openxmlformats.org/officeDocument/2006/relationships/hyperlink" Target="http://www.legislation.act.gov.au/a/2011-52" TargetMode="External"/><Relationship Id="rId277" Type="http://schemas.openxmlformats.org/officeDocument/2006/relationships/hyperlink" Target="http://www.legislation.act.gov.au/a/1999-81" TargetMode="External"/><Relationship Id="rId400" Type="http://schemas.openxmlformats.org/officeDocument/2006/relationships/hyperlink" Target="http://www.legislation.act.gov.au/a/2002-30" TargetMode="External"/><Relationship Id="rId484" Type="http://schemas.openxmlformats.org/officeDocument/2006/relationships/hyperlink" Target="http://www.legislation.act.gov.au/a/2012-16" TargetMode="External"/><Relationship Id="rId705" Type="http://schemas.openxmlformats.org/officeDocument/2006/relationships/hyperlink" Target="http://www.legislation.act.gov.au/a/2015-30" TargetMode="External"/><Relationship Id="rId1128" Type="http://schemas.openxmlformats.org/officeDocument/2006/relationships/hyperlink" Target="http://www.legislation.act.gov.au/a/2017-21/default.asp" TargetMode="External"/><Relationship Id="rId1335" Type="http://schemas.openxmlformats.org/officeDocument/2006/relationships/hyperlink" Target="http://www.legislation.act.gov.au/a/2019-12" TargetMode="External"/><Relationship Id="rId137" Type="http://schemas.openxmlformats.org/officeDocument/2006/relationships/hyperlink" Target="http://www.legislation.act.gov.au/a/1977-17" TargetMode="External"/><Relationship Id="rId344" Type="http://schemas.openxmlformats.org/officeDocument/2006/relationships/hyperlink" Target="http://www.legislation.act.gov.au/a/2012-24/default.asp" TargetMode="External"/><Relationship Id="rId691" Type="http://schemas.openxmlformats.org/officeDocument/2006/relationships/hyperlink" Target="http://www.legislation.act.gov.au/a/2024-20/" TargetMode="External"/><Relationship Id="rId789" Type="http://schemas.openxmlformats.org/officeDocument/2006/relationships/hyperlink" Target="http://www.legislation.act.gov.au/a/2001-62" TargetMode="External"/><Relationship Id="rId912" Type="http://schemas.openxmlformats.org/officeDocument/2006/relationships/hyperlink" Target="http://www.legislation.act.gov.au/a/2008-1" TargetMode="External"/><Relationship Id="rId996" Type="http://schemas.openxmlformats.org/officeDocument/2006/relationships/hyperlink" Target="http://www.legislation.act.gov.au/a/2001-27" TargetMode="External"/><Relationship Id="rId41" Type="http://schemas.openxmlformats.org/officeDocument/2006/relationships/hyperlink" Target="http://www.legislation.act.gov.au/a/2001-14" TargetMode="External"/><Relationship Id="rId551" Type="http://schemas.openxmlformats.org/officeDocument/2006/relationships/hyperlink" Target="http://www.legislation.act.gov.au/a/2017-21/default.asp" TargetMode="External"/><Relationship Id="rId649" Type="http://schemas.openxmlformats.org/officeDocument/2006/relationships/hyperlink" Target="http://www.legislation.act.gov.au/a/2010-18" TargetMode="External"/><Relationship Id="rId856" Type="http://schemas.openxmlformats.org/officeDocument/2006/relationships/hyperlink" Target="http://www.legislation.act.gov.au/a/2004-69" TargetMode="External"/><Relationship Id="rId1181" Type="http://schemas.openxmlformats.org/officeDocument/2006/relationships/hyperlink" Target="http://www.legislation.act.gov.au/a/2001-94" TargetMode="External"/><Relationship Id="rId1279" Type="http://schemas.openxmlformats.org/officeDocument/2006/relationships/hyperlink" Target="http://www.legislation.act.gov.au/a/2013-16/default.asp" TargetMode="External"/><Relationship Id="rId190" Type="http://schemas.openxmlformats.org/officeDocument/2006/relationships/hyperlink" Target="http://www.legislation.act.gov.au/a/1977-17" TargetMode="External"/><Relationship Id="rId204" Type="http://schemas.openxmlformats.org/officeDocument/2006/relationships/hyperlink" Target="http://www.legislation.act.gov.au/a/1999-80" TargetMode="External"/><Relationship Id="rId288" Type="http://schemas.openxmlformats.org/officeDocument/2006/relationships/hyperlink" Target="http://www.legislation.act.gov.au/sl/2000-57" TargetMode="External"/><Relationship Id="rId411" Type="http://schemas.openxmlformats.org/officeDocument/2006/relationships/hyperlink" Target="http://www.legislation.act.gov.au/a/2001-44" TargetMode="External"/><Relationship Id="rId509" Type="http://schemas.openxmlformats.org/officeDocument/2006/relationships/hyperlink" Target="http://www.legislation.act.gov.au/a/2012-24" TargetMode="External"/><Relationship Id="rId1041" Type="http://schemas.openxmlformats.org/officeDocument/2006/relationships/hyperlink" Target="http://www.legislation.act.gov.au/a/2008-37" TargetMode="External"/><Relationship Id="rId1139" Type="http://schemas.openxmlformats.org/officeDocument/2006/relationships/hyperlink" Target="http://www.legislation.act.gov.au/a/2019-21/default.asp" TargetMode="External"/><Relationship Id="rId1346" Type="http://schemas.openxmlformats.org/officeDocument/2006/relationships/hyperlink" Target="http://www.legislation.act.gov.au/a/2024-20/" TargetMode="External"/><Relationship Id="rId495" Type="http://schemas.openxmlformats.org/officeDocument/2006/relationships/hyperlink" Target="http://www.legislation.act.gov.au/a/2012-24" TargetMode="External"/><Relationship Id="rId716" Type="http://schemas.openxmlformats.org/officeDocument/2006/relationships/hyperlink" Target="http://www.legislation.act.gov.au/a/2010-47" TargetMode="External"/><Relationship Id="rId923" Type="http://schemas.openxmlformats.org/officeDocument/2006/relationships/hyperlink" Target="http://www.legislation.act.gov.au/a/2003-6" TargetMode="External"/><Relationship Id="rId52" Type="http://schemas.openxmlformats.org/officeDocument/2006/relationships/hyperlink" Target="http://www.legislation.act.gov.au/a/2001-14" TargetMode="External"/><Relationship Id="rId148" Type="http://schemas.openxmlformats.org/officeDocument/2006/relationships/hyperlink" Target="http://www.legislation.act.gov.au/a/1999-80" TargetMode="External"/><Relationship Id="rId355" Type="http://schemas.openxmlformats.org/officeDocument/2006/relationships/hyperlink" Target="http://www.legislation.act.gov.au/a/2014-49" TargetMode="External"/><Relationship Id="rId562" Type="http://schemas.openxmlformats.org/officeDocument/2006/relationships/hyperlink" Target="http://www.legislation.act.gov.au/a/2013-13" TargetMode="External"/><Relationship Id="rId1192" Type="http://schemas.openxmlformats.org/officeDocument/2006/relationships/hyperlink" Target="http://www.legislation.act.gov.au/a/2017-21/default.asp" TargetMode="External"/><Relationship Id="rId1206" Type="http://schemas.openxmlformats.org/officeDocument/2006/relationships/hyperlink" Target="http://www.legislation.act.gov.au/a/2000-11" TargetMode="External"/><Relationship Id="rId215" Type="http://schemas.openxmlformats.org/officeDocument/2006/relationships/hyperlink" Target="http://www.legislation.act.gov.au/a/1999-81" TargetMode="External"/><Relationship Id="rId422" Type="http://schemas.openxmlformats.org/officeDocument/2006/relationships/hyperlink" Target="http://www.legislation.act.gov.au/a/2012-21" TargetMode="External"/><Relationship Id="rId867" Type="http://schemas.openxmlformats.org/officeDocument/2006/relationships/hyperlink" Target="http://www.legislation.act.gov.au/a/2001-62" TargetMode="External"/><Relationship Id="rId1052" Type="http://schemas.openxmlformats.org/officeDocument/2006/relationships/hyperlink" Target="http://www.legislation.act.gov.au/a/2002-30" TargetMode="External"/><Relationship Id="rId299" Type="http://schemas.openxmlformats.org/officeDocument/2006/relationships/hyperlink" Target="http://www.legislation.act.gov.au/cn/2002-2/default.asp" TargetMode="External"/><Relationship Id="rId727" Type="http://schemas.openxmlformats.org/officeDocument/2006/relationships/hyperlink" Target="http://www.legislation.act.gov.au/a/2017-21/default.asp" TargetMode="External"/><Relationship Id="rId934" Type="http://schemas.openxmlformats.org/officeDocument/2006/relationships/hyperlink" Target="http://www.legislation.act.gov.au/a/2008-1" TargetMode="External"/><Relationship Id="rId1357" Type="http://schemas.openxmlformats.org/officeDocument/2006/relationships/header" Target="header14.xml"/><Relationship Id="rId63" Type="http://schemas.openxmlformats.org/officeDocument/2006/relationships/hyperlink" Target="http://www.legislation.act.gov.au/a/2005-59" TargetMode="External"/><Relationship Id="rId159" Type="http://schemas.openxmlformats.org/officeDocument/2006/relationships/hyperlink" Target="http://www.legislation.act.gov.au/a/1999-80" TargetMode="External"/><Relationship Id="rId366" Type="http://schemas.openxmlformats.org/officeDocument/2006/relationships/hyperlink" Target="http://www.legislation.act.gov.au/a/2017-14" TargetMode="External"/><Relationship Id="rId573" Type="http://schemas.openxmlformats.org/officeDocument/2006/relationships/hyperlink" Target="http://www.legislation.act.gov.au/a/2012-16" TargetMode="External"/><Relationship Id="rId780" Type="http://schemas.openxmlformats.org/officeDocument/2006/relationships/hyperlink" Target="http://www.legislation.act.gov.au/a/2012-21" TargetMode="External"/><Relationship Id="rId1217" Type="http://schemas.openxmlformats.org/officeDocument/2006/relationships/hyperlink" Target="http://www.legislation.act.gov.au/a/2002-30" TargetMode="External"/><Relationship Id="rId226" Type="http://schemas.openxmlformats.org/officeDocument/2006/relationships/hyperlink" Target="http://www.legislation.act.gov.au/a/2001-14" TargetMode="External"/><Relationship Id="rId433" Type="http://schemas.openxmlformats.org/officeDocument/2006/relationships/hyperlink" Target="http://www.legislation.act.gov.au/a/2002-30" TargetMode="External"/><Relationship Id="rId878" Type="http://schemas.openxmlformats.org/officeDocument/2006/relationships/hyperlink" Target="http://www.legislation.act.gov.au/a/2001-62" TargetMode="External"/><Relationship Id="rId1063" Type="http://schemas.openxmlformats.org/officeDocument/2006/relationships/hyperlink" Target="http://www.legislation.act.gov.au/a/2022-5/" TargetMode="External"/><Relationship Id="rId1270" Type="http://schemas.openxmlformats.org/officeDocument/2006/relationships/hyperlink" Target="http://www.legislation.act.gov.au/a/2011-52" TargetMode="External"/><Relationship Id="rId640" Type="http://schemas.openxmlformats.org/officeDocument/2006/relationships/hyperlink" Target="http://www.legislation.act.gov.au/a/2019-21/default.asp" TargetMode="External"/><Relationship Id="rId738" Type="http://schemas.openxmlformats.org/officeDocument/2006/relationships/hyperlink" Target="http://www.legislation.act.gov.au/a/2002-23" TargetMode="External"/><Relationship Id="rId945" Type="http://schemas.openxmlformats.org/officeDocument/2006/relationships/hyperlink" Target="http://www.legislation.act.gov.au/a/2008-1" TargetMode="External"/><Relationship Id="rId74" Type="http://schemas.openxmlformats.org/officeDocument/2006/relationships/hyperlink" Target="http://www.legislation.act.gov.au/sl/2000-13" TargetMode="External"/><Relationship Id="rId377" Type="http://schemas.openxmlformats.org/officeDocument/2006/relationships/hyperlink" Target="http://www.legislation.act.gov.au/a/2018-43/default.asp" TargetMode="External"/><Relationship Id="rId500" Type="http://schemas.openxmlformats.org/officeDocument/2006/relationships/hyperlink" Target="http://www.legislation.act.gov.au/a/2012-16" TargetMode="External"/><Relationship Id="rId584" Type="http://schemas.openxmlformats.org/officeDocument/2006/relationships/hyperlink" Target="http://www.legislation.act.gov.au/a/2012-16" TargetMode="External"/><Relationship Id="rId805" Type="http://schemas.openxmlformats.org/officeDocument/2006/relationships/hyperlink" Target="http://www.legislation.act.gov.au/a/2001-94" TargetMode="External"/><Relationship Id="rId1130" Type="http://schemas.openxmlformats.org/officeDocument/2006/relationships/hyperlink" Target="http://www.legislation.act.gov.au/a/2022-5/" TargetMode="External"/><Relationship Id="rId1228" Type="http://schemas.openxmlformats.org/officeDocument/2006/relationships/hyperlink" Target="http://www.legislation.act.gov.au/a/2003-6" TargetMode="External"/><Relationship Id="rId5" Type="http://schemas.openxmlformats.org/officeDocument/2006/relationships/footnotes" Target="footnotes.xml"/><Relationship Id="rId237" Type="http://schemas.openxmlformats.org/officeDocument/2006/relationships/hyperlink" Target="http://www.legislation.act.gov.au/a/1937-32" TargetMode="External"/><Relationship Id="rId791" Type="http://schemas.openxmlformats.org/officeDocument/2006/relationships/hyperlink" Target="http://www.legislation.act.gov.au/a/2001-62" TargetMode="External"/><Relationship Id="rId889" Type="http://schemas.openxmlformats.org/officeDocument/2006/relationships/hyperlink" Target="http://www.legislation.act.gov.au/a/2004-69" TargetMode="External"/><Relationship Id="rId1074" Type="http://schemas.openxmlformats.org/officeDocument/2006/relationships/hyperlink" Target="http://www.legislation.act.gov.au/a/2013-16" TargetMode="External"/><Relationship Id="rId444" Type="http://schemas.openxmlformats.org/officeDocument/2006/relationships/hyperlink" Target="http://www.legislation.act.gov.au/a/2009-22" TargetMode="External"/><Relationship Id="rId651" Type="http://schemas.openxmlformats.org/officeDocument/2006/relationships/hyperlink" Target="http://www.legislation.act.gov.au/a/2015-15" TargetMode="External"/><Relationship Id="rId749" Type="http://schemas.openxmlformats.org/officeDocument/2006/relationships/hyperlink" Target="http://www.legislation.act.gov.au/a/2010-39" TargetMode="External"/><Relationship Id="rId1281" Type="http://schemas.openxmlformats.org/officeDocument/2006/relationships/hyperlink" Target="http://www.legislation.act.gov.au/a/2012-24" TargetMode="External"/><Relationship Id="rId290" Type="http://schemas.openxmlformats.org/officeDocument/2006/relationships/hyperlink" Target="http://www.legislation.act.gov.au/sl/2000-22" TargetMode="External"/><Relationship Id="rId304" Type="http://schemas.openxmlformats.org/officeDocument/2006/relationships/hyperlink" Target="http://www.legislation.act.gov.au/cn/2002-13/default.asp" TargetMode="External"/><Relationship Id="rId388" Type="http://schemas.openxmlformats.org/officeDocument/2006/relationships/hyperlink" Target="http://www.legislation.act.gov.au/a/2001-44" TargetMode="External"/><Relationship Id="rId511" Type="http://schemas.openxmlformats.org/officeDocument/2006/relationships/hyperlink" Target="http://www.legislation.act.gov.au/a/2012-24" TargetMode="External"/><Relationship Id="rId609" Type="http://schemas.openxmlformats.org/officeDocument/2006/relationships/hyperlink" Target="http://www.legislation.act.gov.au/a/2012-24" TargetMode="External"/><Relationship Id="rId956" Type="http://schemas.openxmlformats.org/officeDocument/2006/relationships/hyperlink" Target="http://www.legislation.act.gov.au/a/2008-1" TargetMode="External"/><Relationship Id="rId1141" Type="http://schemas.openxmlformats.org/officeDocument/2006/relationships/hyperlink" Target="http://www.legislation.act.gov.au/a/2019-21/default.asp" TargetMode="External"/><Relationship Id="rId1239" Type="http://schemas.openxmlformats.org/officeDocument/2006/relationships/hyperlink" Target="http://www.legislation.act.gov.au/a/2004-69"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1977-17" TargetMode="External"/><Relationship Id="rId595" Type="http://schemas.openxmlformats.org/officeDocument/2006/relationships/hyperlink" Target="http://www.legislation.act.gov.au/a/2010-39" TargetMode="External"/><Relationship Id="rId816" Type="http://schemas.openxmlformats.org/officeDocument/2006/relationships/hyperlink" Target="http://www.legislation.act.gov.au/a/2001-44" TargetMode="External"/><Relationship Id="rId1001" Type="http://schemas.openxmlformats.org/officeDocument/2006/relationships/hyperlink" Target="http://www.legislation.act.gov.au/a/2008-1" TargetMode="External"/><Relationship Id="rId248" Type="http://schemas.openxmlformats.org/officeDocument/2006/relationships/hyperlink" Target="http://www.legislation.act.gov.au/a/2001-14" TargetMode="External"/><Relationship Id="rId455" Type="http://schemas.openxmlformats.org/officeDocument/2006/relationships/hyperlink" Target="http://www.legislation.act.gov.au/a/2012-16" TargetMode="External"/><Relationship Id="rId662" Type="http://schemas.openxmlformats.org/officeDocument/2006/relationships/hyperlink" Target="http://www.legislation.act.gov.au/a/2010-47" TargetMode="External"/><Relationship Id="rId1085" Type="http://schemas.openxmlformats.org/officeDocument/2006/relationships/hyperlink" Target="http://www.legislation.act.gov.au/a/2008-1" TargetMode="External"/><Relationship Id="rId1292" Type="http://schemas.openxmlformats.org/officeDocument/2006/relationships/hyperlink" Target="http://www.legislation.act.gov.au/a/2014-25" TargetMode="External"/><Relationship Id="rId1306" Type="http://schemas.openxmlformats.org/officeDocument/2006/relationships/hyperlink" Target="http://www.legislation.act.gov.au/a/2016-14"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db_49155/default.asp" TargetMode="External"/><Relationship Id="rId315" Type="http://schemas.openxmlformats.org/officeDocument/2006/relationships/hyperlink" Target="http://www.legislation.act.gov.au/a/2005-20" TargetMode="External"/><Relationship Id="rId522" Type="http://schemas.openxmlformats.org/officeDocument/2006/relationships/hyperlink" Target="http://www.legislation.act.gov.au/a/2012-16" TargetMode="External"/><Relationship Id="rId967" Type="http://schemas.openxmlformats.org/officeDocument/2006/relationships/hyperlink" Target="http://www.legislation.act.gov.au/a/2001-27" TargetMode="External"/><Relationship Id="rId1152" Type="http://schemas.openxmlformats.org/officeDocument/2006/relationships/hyperlink" Target="http://www.legislation.act.gov.au/a/2008-1" TargetMode="External"/><Relationship Id="rId96" Type="http://schemas.openxmlformats.org/officeDocument/2006/relationships/hyperlink" Target="http://www.legislation.act.gov.au/a/1999-81" TargetMode="External"/><Relationship Id="rId161" Type="http://schemas.openxmlformats.org/officeDocument/2006/relationships/hyperlink" Target="http://www.legislation.act.gov.au/a/1977-17" TargetMode="External"/><Relationship Id="rId399" Type="http://schemas.openxmlformats.org/officeDocument/2006/relationships/hyperlink" Target="http://www.legislation.act.gov.au/a/2001-44" TargetMode="External"/><Relationship Id="rId827" Type="http://schemas.openxmlformats.org/officeDocument/2006/relationships/hyperlink" Target="http://www.legislation.act.gov.au/a/2001-94" TargetMode="External"/><Relationship Id="rId1012" Type="http://schemas.openxmlformats.org/officeDocument/2006/relationships/hyperlink" Target="http://www.legislation.act.gov.au/a/2022-5/" TargetMode="External"/><Relationship Id="rId259" Type="http://schemas.openxmlformats.org/officeDocument/2006/relationships/hyperlink" Target="http://www.legislation.act.gov.au/a/1999-78" TargetMode="External"/><Relationship Id="rId466" Type="http://schemas.openxmlformats.org/officeDocument/2006/relationships/hyperlink" Target="http://www.legislation.act.gov.au/a/2016-3/default.asp" TargetMode="External"/><Relationship Id="rId673" Type="http://schemas.openxmlformats.org/officeDocument/2006/relationships/hyperlink" Target="http://www.legislation.act.gov.au/a/2016-14" TargetMode="External"/><Relationship Id="rId880" Type="http://schemas.openxmlformats.org/officeDocument/2006/relationships/hyperlink" Target="http://www.legislation.act.gov.au/a/2001-62" TargetMode="External"/><Relationship Id="rId1096" Type="http://schemas.openxmlformats.org/officeDocument/2006/relationships/hyperlink" Target="http://www.legislation.act.gov.au/a/2010-18" TargetMode="External"/><Relationship Id="rId1317" Type="http://schemas.openxmlformats.org/officeDocument/2006/relationships/hyperlink" Target="http://www.legislation.act.gov.au/a/2017-21/default.asp" TargetMode="External"/><Relationship Id="rId23" Type="http://schemas.openxmlformats.org/officeDocument/2006/relationships/header" Target="header5.xml"/><Relationship Id="rId119" Type="http://schemas.openxmlformats.org/officeDocument/2006/relationships/hyperlink" Target="http://www.legislation.act.gov.au/a/2002-51" TargetMode="External"/><Relationship Id="rId326" Type="http://schemas.openxmlformats.org/officeDocument/2006/relationships/hyperlink" Target="http://www.legislation.act.gov.au/a/2010-18" TargetMode="External"/><Relationship Id="rId533" Type="http://schemas.openxmlformats.org/officeDocument/2006/relationships/hyperlink" Target="http://www.legislation.act.gov.au/a/2013-13" TargetMode="External"/><Relationship Id="rId978" Type="http://schemas.openxmlformats.org/officeDocument/2006/relationships/hyperlink" Target="http://www.legislation.act.gov.au/a/2008-1" TargetMode="External"/><Relationship Id="rId1163" Type="http://schemas.openxmlformats.org/officeDocument/2006/relationships/hyperlink" Target="http://www.legislation.act.gov.au/a/2004-69" TargetMode="External"/><Relationship Id="rId740" Type="http://schemas.openxmlformats.org/officeDocument/2006/relationships/hyperlink" Target="http://www.legislation.act.gov.au/a/2014-49" TargetMode="External"/><Relationship Id="rId838" Type="http://schemas.openxmlformats.org/officeDocument/2006/relationships/hyperlink" Target="http://www.legislation.act.gov.au/a/2004-69" TargetMode="External"/><Relationship Id="rId1023" Type="http://schemas.openxmlformats.org/officeDocument/2006/relationships/hyperlink" Target="http://www.legislation.act.gov.au/sl/2000-11" TargetMode="External"/><Relationship Id="rId172" Type="http://schemas.openxmlformats.org/officeDocument/2006/relationships/hyperlink" Target="http://www.legislation.act.gov.au/a/1999-80" TargetMode="External"/><Relationship Id="rId477" Type="http://schemas.openxmlformats.org/officeDocument/2006/relationships/hyperlink" Target="http://www.legislation.act.gov.au/a/2019-21/default.asp" TargetMode="External"/><Relationship Id="rId600" Type="http://schemas.openxmlformats.org/officeDocument/2006/relationships/hyperlink" Target="http://www.legislation.act.gov.au/a/2013-52" TargetMode="External"/><Relationship Id="rId684" Type="http://schemas.openxmlformats.org/officeDocument/2006/relationships/hyperlink" Target="http://www.legislation.act.gov.au/a/2023-19" TargetMode="External"/><Relationship Id="rId1230" Type="http://schemas.openxmlformats.org/officeDocument/2006/relationships/hyperlink" Target="http://www.legislation.act.gov.au/a/2004-15/default.asp" TargetMode="External"/><Relationship Id="rId1328" Type="http://schemas.openxmlformats.org/officeDocument/2006/relationships/hyperlink" Target="http://www.legislation.act.gov.au/a/2018-43/default.asp" TargetMode="External"/><Relationship Id="rId337" Type="http://schemas.openxmlformats.org/officeDocument/2006/relationships/hyperlink" Target="http://www.legislation.act.gov.au/a/2011-38" TargetMode="External"/><Relationship Id="rId891" Type="http://schemas.openxmlformats.org/officeDocument/2006/relationships/hyperlink" Target="http://www.legislation.act.gov.au/a/2001-94" TargetMode="External"/><Relationship Id="rId905" Type="http://schemas.openxmlformats.org/officeDocument/2006/relationships/hyperlink" Target="http://www.legislation.act.gov.au/a/2008-1" TargetMode="External"/><Relationship Id="rId989" Type="http://schemas.openxmlformats.org/officeDocument/2006/relationships/hyperlink" Target="http://www.legislation.act.gov.au/a/2001-27" TargetMode="External"/><Relationship Id="rId34" Type="http://schemas.openxmlformats.org/officeDocument/2006/relationships/hyperlink" Target="http://www.legislation.act.gov.au/a/db_49155/default.asp" TargetMode="External"/><Relationship Id="rId544" Type="http://schemas.openxmlformats.org/officeDocument/2006/relationships/hyperlink" Target="http://www.legislation.act.gov.au/a/2002-30" TargetMode="External"/><Relationship Id="rId751" Type="http://schemas.openxmlformats.org/officeDocument/2006/relationships/hyperlink" Target="http://www.legislation.act.gov.au/a/2010-21" TargetMode="External"/><Relationship Id="rId849" Type="http://schemas.openxmlformats.org/officeDocument/2006/relationships/hyperlink" Target="http://www.legislation.act.gov.au/a/2004-69" TargetMode="External"/><Relationship Id="rId1174" Type="http://schemas.openxmlformats.org/officeDocument/2006/relationships/hyperlink" Target="http://www.legislation.act.gov.au/a/2012-16" TargetMode="External"/><Relationship Id="rId183" Type="http://schemas.openxmlformats.org/officeDocument/2006/relationships/hyperlink" Target="http://www.legislation.act.gov.au/a/1977-17" TargetMode="External"/><Relationship Id="rId390" Type="http://schemas.openxmlformats.org/officeDocument/2006/relationships/hyperlink" Target="http://www.legislation.act.gov.au/a/2005-20" TargetMode="External"/><Relationship Id="rId404" Type="http://schemas.openxmlformats.org/officeDocument/2006/relationships/hyperlink" Target="http://www.legislation.act.gov.au/a/2001-44" TargetMode="External"/><Relationship Id="rId611" Type="http://schemas.openxmlformats.org/officeDocument/2006/relationships/hyperlink" Target="http://www.legislation.act.gov.au/a/2004-24" TargetMode="External"/><Relationship Id="rId1034" Type="http://schemas.openxmlformats.org/officeDocument/2006/relationships/hyperlink" Target="http://www.legislation.act.gov.au/a/2012-16" TargetMode="External"/><Relationship Id="rId1241" Type="http://schemas.openxmlformats.org/officeDocument/2006/relationships/hyperlink" Target="http://www.legislation.act.gov.au/a/2005-20" TargetMode="External"/><Relationship Id="rId1339" Type="http://schemas.openxmlformats.org/officeDocument/2006/relationships/hyperlink" Target="http://www.legislation.act.gov.au/a/2021-14/" TargetMode="External"/><Relationship Id="rId250" Type="http://schemas.openxmlformats.org/officeDocument/2006/relationships/hyperlink" Target="http://www.legislation.act.gov.au/sl/2000-14" TargetMode="External"/><Relationship Id="rId488" Type="http://schemas.openxmlformats.org/officeDocument/2006/relationships/hyperlink" Target="http://www.legislation.act.gov.au/a/2012-16" TargetMode="External"/><Relationship Id="rId695" Type="http://schemas.openxmlformats.org/officeDocument/2006/relationships/hyperlink" Target="http://www.legislation.act.gov.au/a/2010-47" TargetMode="External"/><Relationship Id="rId709" Type="http://schemas.openxmlformats.org/officeDocument/2006/relationships/hyperlink" Target="http://www.legislation.act.gov.au/a/2009-22" TargetMode="External"/><Relationship Id="rId916" Type="http://schemas.openxmlformats.org/officeDocument/2006/relationships/hyperlink" Target="http://www.legislation.act.gov.au/a/2001-27" TargetMode="External"/><Relationship Id="rId1101" Type="http://schemas.openxmlformats.org/officeDocument/2006/relationships/hyperlink" Target="http://www.legislation.act.gov.au/a/2010-18" TargetMode="External"/><Relationship Id="rId45" Type="http://schemas.openxmlformats.org/officeDocument/2006/relationships/hyperlink" Target="http://www.legislation.act.gov.au/a/2001-62"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a/2013-19" TargetMode="External"/><Relationship Id="rId555" Type="http://schemas.openxmlformats.org/officeDocument/2006/relationships/hyperlink" Target="http://www.legislation.act.gov.au/a/2019-21/default.asp" TargetMode="External"/><Relationship Id="rId762" Type="http://schemas.openxmlformats.org/officeDocument/2006/relationships/hyperlink" Target="http://www.legislation.act.gov.au/a/2019-12" TargetMode="External"/><Relationship Id="rId1185" Type="http://schemas.openxmlformats.org/officeDocument/2006/relationships/hyperlink" Target="http://www.legislation.act.gov.au/a/2001-44" TargetMode="External"/><Relationship Id="rId194" Type="http://schemas.openxmlformats.org/officeDocument/2006/relationships/hyperlink" Target="http://www.legislation.act.gov.au/sl/2000-14" TargetMode="External"/><Relationship Id="rId208" Type="http://schemas.openxmlformats.org/officeDocument/2006/relationships/hyperlink" Target="http://www.legislation.act.gov.au/a/2014-24/default.asp" TargetMode="External"/><Relationship Id="rId415" Type="http://schemas.openxmlformats.org/officeDocument/2006/relationships/hyperlink" Target="http://www.legislation.act.gov.au/a/2009-22" TargetMode="External"/><Relationship Id="rId622" Type="http://schemas.openxmlformats.org/officeDocument/2006/relationships/hyperlink" Target="http://www.legislation.act.gov.au/a/2012-16" TargetMode="External"/><Relationship Id="rId1045" Type="http://schemas.openxmlformats.org/officeDocument/2006/relationships/hyperlink" Target="http://www.legislation.act.gov.au/a/2011-49" TargetMode="External"/><Relationship Id="rId1252" Type="http://schemas.openxmlformats.org/officeDocument/2006/relationships/hyperlink" Target="http://www.legislation.act.gov.au/a/2010-18" TargetMode="External"/><Relationship Id="rId261" Type="http://schemas.openxmlformats.org/officeDocument/2006/relationships/hyperlink" Target="http://www.legislation.act.gov.au/a/1999-78" TargetMode="External"/><Relationship Id="rId499" Type="http://schemas.openxmlformats.org/officeDocument/2006/relationships/hyperlink" Target="http://www.legislation.act.gov.au/a/2002-30" TargetMode="External"/><Relationship Id="rId927" Type="http://schemas.openxmlformats.org/officeDocument/2006/relationships/hyperlink" Target="http://www.legislation.act.gov.au/a/2008-1" TargetMode="External"/><Relationship Id="rId1112" Type="http://schemas.openxmlformats.org/officeDocument/2006/relationships/hyperlink" Target="http://www.legislation.act.gov.au/a/2010-47"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16-3/default.asp" TargetMode="External"/><Relationship Id="rId566" Type="http://schemas.openxmlformats.org/officeDocument/2006/relationships/hyperlink" Target="http://www.legislation.act.gov.au/a/2017-21/default.asp" TargetMode="External"/><Relationship Id="rId773" Type="http://schemas.openxmlformats.org/officeDocument/2006/relationships/hyperlink" Target="http://www.legislation.act.gov.au/a/2008-37" TargetMode="External"/><Relationship Id="rId1196" Type="http://schemas.openxmlformats.org/officeDocument/2006/relationships/hyperlink" Target="http://www.legislation.act.gov.au/a/2017-14/default.asp" TargetMode="External"/><Relationship Id="rId121" Type="http://schemas.openxmlformats.org/officeDocument/2006/relationships/hyperlink" Target="http://www.legislation.act.gov.au/sl/2000-14" TargetMode="External"/><Relationship Id="rId219" Type="http://schemas.openxmlformats.org/officeDocument/2006/relationships/hyperlink" Target="http://www.legislation.act.gov.au/a/2019-12/default.asp" TargetMode="External"/><Relationship Id="rId426" Type="http://schemas.openxmlformats.org/officeDocument/2006/relationships/hyperlink" Target="http://www.legislation.act.gov.au/a/2012-21" TargetMode="External"/><Relationship Id="rId633" Type="http://schemas.openxmlformats.org/officeDocument/2006/relationships/hyperlink" Target="http://www.legislation.act.gov.au/a/2015-15" TargetMode="External"/><Relationship Id="rId980" Type="http://schemas.openxmlformats.org/officeDocument/2006/relationships/hyperlink" Target="http://www.legislation.act.gov.au/a/2008-1" TargetMode="External"/><Relationship Id="rId1056" Type="http://schemas.openxmlformats.org/officeDocument/2006/relationships/hyperlink" Target="http://www.legislation.act.gov.au/a/2017-21/default.asp" TargetMode="External"/><Relationship Id="rId1263" Type="http://schemas.openxmlformats.org/officeDocument/2006/relationships/hyperlink" Target="http://www.legislation.act.gov.au/a/2011-14" TargetMode="External"/><Relationship Id="rId840" Type="http://schemas.openxmlformats.org/officeDocument/2006/relationships/hyperlink" Target="http://www.legislation.act.gov.au/a/2001-94" TargetMode="External"/><Relationship Id="rId938" Type="http://schemas.openxmlformats.org/officeDocument/2006/relationships/hyperlink" Target="http://www.legislation.act.gov.au/a/2008-1" TargetMode="External"/><Relationship Id="rId67" Type="http://schemas.openxmlformats.org/officeDocument/2006/relationships/hyperlink" Target="http://www.legislation.act.gov.au/a/db_49155/default.asp" TargetMode="External"/><Relationship Id="rId272" Type="http://schemas.openxmlformats.org/officeDocument/2006/relationships/hyperlink" Target="http://www.legislation.act.gov.au/a/1999-81" TargetMode="External"/><Relationship Id="rId577" Type="http://schemas.openxmlformats.org/officeDocument/2006/relationships/hyperlink" Target="http://www.legislation.act.gov.au/a/2019-21/default.asp" TargetMode="External"/><Relationship Id="rId700" Type="http://schemas.openxmlformats.org/officeDocument/2006/relationships/hyperlink" Target="http://www.legislation.act.gov.au/a/2022-3/" TargetMode="External"/><Relationship Id="rId1123" Type="http://schemas.openxmlformats.org/officeDocument/2006/relationships/hyperlink" Target="http://www.legislation.act.gov.au/a/2008-37" TargetMode="External"/><Relationship Id="rId1330" Type="http://schemas.openxmlformats.org/officeDocument/2006/relationships/hyperlink" Target="http://www.legislation.act.gov.au/a/2019-21/" TargetMode="External"/><Relationship Id="rId132" Type="http://schemas.openxmlformats.org/officeDocument/2006/relationships/hyperlink" Target="http://www.legislation.act.gov.au/a/1999-80" TargetMode="External"/><Relationship Id="rId784" Type="http://schemas.openxmlformats.org/officeDocument/2006/relationships/hyperlink" Target="http://www.legislation.act.gov.au/a/2001-44" TargetMode="External"/><Relationship Id="rId991" Type="http://schemas.openxmlformats.org/officeDocument/2006/relationships/hyperlink" Target="http://www.legislation.act.gov.au/a/2008-1" TargetMode="External"/><Relationship Id="rId1067" Type="http://schemas.openxmlformats.org/officeDocument/2006/relationships/hyperlink" Target="http://www.legislation.act.gov.au/a/2010-18" TargetMode="External"/><Relationship Id="rId437" Type="http://schemas.openxmlformats.org/officeDocument/2006/relationships/hyperlink" Target="http://www.legislation.act.gov.au/a/2010-18" TargetMode="External"/><Relationship Id="rId644" Type="http://schemas.openxmlformats.org/officeDocument/2006/relationships/hyperlink" Target="http://www.legislation.act.gov.au/a/2015-15" TargetMode="External"/><Relationship Id="rId851" Type="http://schemas.openxmlformats.org/officeDocument/2006/relationships/hyperlink" Target="http://www.legislation.act.gov.au/a/2001-94" TargetMode="External"/><Relationship Id="rId1274" Type="http://schemas.openxmlformats.org/officeDocument/2006/relationships/hyperlink" Target="http://www.legislation.act.gov.au/a/2012-21" TargetMode="External"/><Relationship Id="rId283" Type="http://schemas.openxmlformats.org/officeDocument/2006/relationships/footer" Target="footer10.xml"/><Relationship Id="rId490" Type="http://schemas.openxmlformats.org/officeDocument/2006/relationships/hyperlink" Target="http://www.legislation.act.gov.au/a/2024-20/" TargetMode="External"/><Relationship Id="rId504" Type="http://schemas.openxmlformats.org/officeDocument/2006/relationships/hyperlink" Target="http://www.legislation.act.gov.au/a/2013-13" TargetMode="External"/><Relationship Id="rId711" Type="http://schemas.openxmlformats.org/officeDocument/2006/relationships/hyperlink" Target="http://www.legislation.act.gov.au/a/2013-52" TargetMode="External"/><Relationship Id="rId949" Type="http://schemas.openxmlformats.org/officeDocument/2006/relationships/hyperlink" Target="http://www.legislation.act.gov.au/a/2008-1" TargetMode="External"/><Relationship Id="rId1134" Type="http://schemas.openxmlformats.org/officeDocument/2006/relationships/hyperlink" Target="http://www.legislation.act.gov.au/a/2005-20" TargetMode="External"/><Relationship Id="rId1341" Type="http://schemas.openxmlformats.org/officeDocument/2006/relationships/hyperlink" Target="http://www.legislation.act.gov.au/a/2022-3/"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1977-17" TargetMode="External"/><Relationship Id="rId350" Type="http://schemas.openxmlformats.org/officeDocument/2006/relationships/hyperlink" Target="http://www.legislation.act.gov.au/a/2013-45" TargetMode="External"/><Relationship Id="rId588" Type="http://schemas.openxmlformats.org/officeDocument/2006/relationships/hyperlink" Target="http://www.legislation.act.gov.au/a/2012-16" TargetMode="External"/><Relationship Id="rId795" Type="http://schemas.openxmlformats.org/officeDocument/2006/relationships/hyperlink" Target="http://www.legislation.act.gov.au/a/2004-69" TargetMode="External"/><Relationship Id="rId809" Type="http://schemas.openxmlformats.org/officeDocument/2006/relationships/hyperlink" Target="http://www.legislation.act.gov.au/a/2002-49" TargetMode="External"/><Relationship Id="rId1201" Type="http://schemas.openxmlformats.org/officeDocument/2006/relationships/hyperlink" Target="http://www.legislation.act.gov.au/a/2000-4"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5-59" TargetMode="External"/><Relationship Id="rId448" Type="http://schemas.openxmlformats.org/officeDocument/2006/relationships/hyperlink" Target="http://www.legislation.act.gov.au/a/2013-13" TargetMode="External"/><Relationship Id="rId655" Type="http://schemas.openxmlformats.org/officeDocument/2006/relationships/hyperlink" Target="http://www.legislation.act.gov.au/a/2015-15" TargetMode="External"/><Relationship Id="rId862" Type="http://schemas.openxmlformats.org/officeDocument/2006/relationships/hyperlink" Target="http://www.legislation.act.gov.au/a/2004-69" TargetMode="External"/><Relationship Id="rId1078" Type="http://schemas.openxmlformats.org/officeDocument/2006/relationships/hyperlink" Target="http://www.legislation.act.gov.au/a/2022-5/" TargetMode="External"/><Relationship Id="rId1285" Type="http://schemas.openxmlformats.org/officeDocument/2006/relationships/hyperlink" Target="http://www.legislation.act.gov.au/a/2013-16/default.asp" TargetMode="External"/><Relationship Id="rId294" Type="http://schemas.openxmlformats.org/officeDocument/2006/relationships/hyperlink" Target="http://www.legislation.act.gov.au/a/2001-27" TargetMode="External"/><Relationship Id="rId308" Type="http://schemas.openxmlformats.org/officeDocument/2006/relationships/hyperlink" Target="http://www.legislation.act.gov.au/a/2004-15/default.asp" TargetMode="External"/><Relationship Id="rId515" Type="http://schemas.openxmlformats.org/officeDocument/2006/relationships/hyperlink" Target="http://www.legislation.act.gov.au/a/2012-24" TargetMode="External"/><Relationship Id="rId722" Type="http://schemas.openxmlformats.org/officeDocument/2006/relationships/hyperlink" Target="http://www.legislation.act.gov.au/a/2010-47" TargetMode="External"/><Relationship Id="rId1145" Type="http://schemas.openxmlformats.org/officeDocument/2006/relationships/hyperlink" Target="http://www.legislation.act.gov.au/a/2004-69" TargetMode="External"/><Relationship Id="rId1352" Type="http://schemas.openxmlformats.org/officeDocument/2006/relationships/footer" Target="footer13.xml"/><Relationship Id="rId89" Type="http://schemas.openxmlformats.org/officeDocument/2006/relationships/hyperlink" Target="http://www.legislation.act.gov.au/a/1999-78" TargetMode="External"/><Relationship Id="rId154" Type="http://schemas.openxmlformats.org/officeDocument/2006/relationships/hyperlink" Target="http://www.legislation.act.gov.au/a/1977-17" TargetMode="External"/><Relationship Id="rId361" Type="http://schemas.openxmlformats.org/officeDocument/2006/relationships/hyperlink" Target="http://www.legislation.act.gov.au/a/2016-42" TargetMode="External"/><Relationship Id="rId599" Type="http://schemas.openxmlformats.org/officeDocument/2006/relationships/hyperlink" Target="http://www.legislation.act.gov.au/a/2013-45" TargetMode="External"/><Relationship Id="rId1005" Type="http://schemas.openxmlformats.org/officeDocument/2006/relationships/hyperlink" Target="http://www.legislation.act.gov.au/a/2012-21" TargetMode="External"/><Relationship Id="rId1212" Type="http://schemas.openxmlformats.org/officeDocument/2006/relationships/hyperlink" Target="http://www.legislation.act.gov.au/a/2001-94" TargetMode="External"/><Relationship Id="rId459" Type="http://schemas.openxmlformats.org/officeDocument/2006/relationships/hyperlink" Target="http://www.legislation.act.gov.au/a/2019-21/default.asp" TargetMode="External"/><Relationship Id="rId666" Type="http://schemas.openxmlformats.org/officeDocument/2006/relationships/hyperlink" Target="http://www.legislation.act.gov.au/a/2024-20/" TargetMode="External"/><Relationship Id="rId873" Type="http://schemas.openxmlformats.org/officeDocument/2006/relationships/hyperlink" Target="http://www.legislation.act.gov.au/a/2001-62" TargetMode="External"/><Relationship Id="rId1089" Type="http://schemas.openxmlformats.org/officeDocument/2006/relationships/hyperlink" Target="http://www.legislation.act.gov.au/a/2012-16" TargetMode="External"/><Relationship Id="rId1296" Type="http://schemas.openxmlformats.org/officeDocument/2006/relationships/hyperlink" Target="http://www.legislation.act.gov.au/a/2014-49/default.asp" TargetMode="External"/><Relationship Id="rId16" Type="http://schemas.openxmlformats.org/officeDocument/2006/relationships/header" Target="header1.xml"/><Relationship Id="rId221" Type="http://schemas.openxmlformats.org/officeDocument/2006/relationships/hyperlink" Target="http://www.legislation.act.gov.au/a/2008-35" TargetMode="External"/><Relationship Id="rId319" Type="http://schemas.openxmlformats.org/officeDocument/2006/relationships/hyperlink" Target="http://www.legislation.act.gov.au/a/2008-37" TargetMode="External"/><Relationship Id="rId526" Type="http://schemas.openxmlformats.org/officeDocument/2006/relationships/hyperlink" Target="http://www.legislation.act.gov.au/a/2013-13" TargetMode="External"/><Relationship Id="rId1156" Type="http://schemas.openxmlformats.org/officeDocument/2006/relationships/hyperlink" Target="http://www.legislation.act.gov.au/a/2017-21/default.asp" TargetMode="External"/><Relationship Id="rId733" Type="http://schemas.openxmlformats.org/officeDocument/2006/relationships/hyperlink" Target="http://www.legislation.act.gov.au/a/2013-24/default.asp" TargetMode="External"/><Relationship Id="rId940" Type="http://schemas.openxmlformats.org/officeDocument/2006/relationships/hyperlink" Target="http://www.legislation.act.gov.au/a/2008-1" TargetMode="External"/><Relationship Id="rId1016" Type="http://schemas.openxmlformats.org/officeDocument/2006/relationships/hyperlink" Target="http://www.legislation.act.gov.au/a/2002-30" TargetMode="External"/><Relationship Id="rId165" Type="http://schemas.openxmlformats.org/officeDocument/2006/relationships/hyperlink" Target="http://www.legislation.act.gov.au/a/1977-17" TargetMode="External"/><Relationship Id="rId372" Type="http://schemas.openxmlformats.org/officeDocument/2006/relationships/hyperlink" Target="http://www.legislation.act.gov.au/sl/2017-43/default.asp" TargetMode="External"/><Relationship Id="rId677" Type="http://schemas.openxmlformats.org/officeDocument/2006/relationships/hyperlink" Target="http://www.legislation.act.gov.au/a/2010-47" TargetMode="External"/><Relationship Id="rId800" Type="http://schemas.openxmlformats.org/officeDocument/2006/relationships/hyperlink" Target="http://www.legislation.act.gov.au/a/2001-62" TargetMode="External"/><Relationship Id="rId1223" Type="http://schemas.openxmlformats.org/officeDocument/2006/relationships/hyperlink" Target="http://www.legislation.act.gov.au/a/2002-51" TargetMode="External"/><Relationship Id="rId232" Type="http://schemas.openxmlformats.org/officeDocument/2006/relationships/hyperlink" Target="http://www.legislation.act.gov.au/a/2001-14" TargetMode="External"/><Relationship Id="rId884" Type="http://schemas.openxmlformats.org/officeDocument/2006/relationships/hyperlink" Target="http://www.legislation.act.gov.au/a/2004-69" TargetMode="External"/><Relationship Id="rId27" Type="http://schemas.openxmlformats.org/officeDocument/2006/relationships/hyperlink" Target="http://www.legislation.act.gov.au/a/2019-12/default.asp" TargetMode="External"/><Relationship Id="rId537" Type="http://schemas.openxmlformats.org/officeDocument/2006/relationships/hyperlink" Target="http://www.legislation.act.gov.au/a/2013-13" TargetMode="External"/><Relationship Id="rId744" Type="http://schemas.openxmlformats.org/officeDocument/2006/relationships/hyperlink" Target="http://www.legislation.act.gov.au/a/2010-21" TargetMode="External"/><Relationship Id="rId951" Type="http://schemas.openxmlformats.org/officeDocument/2006/relationships/hyperlink" Target="http://www.legislation.act.gov.au/a/2008-1" TargetMode="External"/><Relationship Id="rId1167" Type="http://schemas.openxmlformats.org/officeDocument/2006/relationships/hyperlink" Target="http://www.legislation.act.gov.au/a/2008-37" TargetMode="External"/><Relationship Id="rId80" Type="http://schemas.openxmlformats.org/officeDocument/2006/relationships/hyperlink" Target="http://www.legislation.act.gov.au/a/1999-78" TargetMode="External"/><Relationship Id="rId176" Type="http://schemas.openxmlformats.org/officeDocument/2006/relationships/hyperlink" Target="http://www.legislation.act.gov.au/a/db_49155/default.asp" TargetMode="External"/><Relationship Id="rId383" Type="http://schemas.openxmlformats.org/officeDocument/2006/relationships/hyperlink" Target="http://www.legislation.act.gov.au/a/2022-3/default.asp" TargetMode="External"/><Relationship Id="rId590" Type="http://schemas.openxmlformats.org/officeDocument/2006/relationships/hyperlink" Target="http://www.legislation.act.gov.au/a/2012-16" TargetMode="External"/><Relationship Id="rId604" Type="http://schemas.openxmlformats.org/officeDocument/2006/relationships/hyperlink" Target="http://www.legislation.act.gov.au/a/2016-3/default.asp" TargetMode="External"/><Relationship Id="rId811" Type="http://schemas.openxmlformats.org/officeDocument/2006/relationships/hyperlink" Target="http://www.legislation.act.gov.au/a/2001-94" TargetMode="External"/><Relationship Id="rId1027" Type="http://schemas.openxmlformats.org/officeDocument/2006/relationships/hyperlink" Target="http://www.legislation.act.gov.au/sl/2000-11" TargetMode="External"/><Relationship Id="rId1234" Type="http://schemas.openxmlformats.org/officeDocument/2006/relationships/hyperlink" Target="http://www.legislation.act.gov.au/a/2004-73" TargetMode="External"/><Relationship Id="rId243" Type="http://schemas.openxmlformats.org/officeDocument/2006/relationships/header" Target="header6.xml"/><Relationship Id="rId450" Type="http://schemas.openxmlformats.org/officeDocument/2006/relationships/hyperlink" Target="http://www.legislation.act.gov.au/a/2022-5/" TargetMode="External"/><Relationship Id="rId688" Type="http://schemas.openxmlformats.org/officeDocument/2006/relationships/hyperlink" Target="http://www.legislation.act.gov.au/a/2023-19" TargetMode="External"/><Relationship Id="rId895" Type="http://schemas.openxmlformats.org/officeDocument/2006/relationships/hyperlink" Target="http://www.legislation.act.gov.au/a/2008-1" TargetMode="External"/><Relationship Id="rId909" Type="http://schemas.openxmlformats.org/officeDocument/2006/relationships/hyperlink" Target="http://www.legislation.act.gov.au/a/2008-1" TargetMode="External"/><Relationship Id="rId1080" Type="http://schemas.openxmlformats.org/officeDocument/2006/relationships/hyperlink" Target="http://www.legislation.act.gov.au/a/2001-62" TargetMode="External"/><Relationship Id="rId1301" Type="http://schemas.openxmlformats.org/officeDocument/2006/relationships/hyperlink" Target="http://www.legislation.act.gov.au/a/2015-30"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2-51" TargetMode="External"/><Relationship Id="rId310" Type="http://schemas.openxmlformats.org/officeDocument/2006/relationships/hyperlink" Target="http://www.legislation.act.gov.au/a/2004-60" TargetMode="External"/><Relationship Id="rId548" Type="http://schemas.openxmlformats.org/officeDocument/2006/relationships/hyperlink" Target="http://www.legislation.act.gov.au/a/2012-16" TargetMode="External"/><Relationship Id="rId755" Type="http://schemas.openxmlformats.org/officeDocument/2006/relationships/hyperlink" Target="http://www.legislation.act.gov.au/a/2008-1" TargetMode="External"/><Relationship Id="rId962" Type="http://schemas.openxmlformats.org/officeDocument/2006/relationships/hyperlink" Target="http://www.legislation.act.gov.au/a/2002-40" TargetMode="External"/><Relationship Id="rId1178" Type="http://schemas.openxmlformats.org/officeDocument/2006/relationships/hyperlink" Target="http://www.legislation.act.gov.au/a/2001-94" TargetMode="External"/><Relationship Id="rId91" Type="http://schemas.openxmlformats.org/officeDocument/2006/relationships/hyperlink" Target="http://www.legislation.act.gov.au/sl/2000-13" TargetMode="External"/><Relationship Id="rId187" Type="http://schemas.openxmlformats.org/officeDocument/2006/relationships/hyperlink" Target="http://www.legislation.act.gov.au/a/1999-78" TargetMode="External"/><Relationship Id="rId394" Type="http://schemas.openxmlformats.org/officeDocument/2006/relationships/hyperlink" Target="http://www.legislation.act.gov.au/a/2013-52" TargetMode="External"/><Relationship Id="rId408" Type="http://schemas.openxmlformats.org/officeDocument/2006/relationships/hyperlink" Target="http://www.legislation.act.gov.au/a/2009-22" TargetMode="External"/><Relationship Id="rId615" Type="http://schemas.openxmlformats.org/officeDocument/2006/relationships/hyperlink" Target="http://www.legislation.act.gov.au/a/2012-16" TargetMode="External"/><Relationship Id="rId822" Type="http://schemas.openxmlformats.org/officeDocument/2006/relationships/hyperlink" Target="http://www.legislation.act.gov.au/a/2001-94" TargetMode="External"/><Relationship Id="rId1038" Type="http://schemas.openxmlformats.org/officeDocument/2006/relationships/hyperlink" Target="http://www.legislation.act.gov.au/a/2015-26" TargetMode="External"/><Relationship Id="rId1245" Type="http://schemas.openxmlformats.org/officeDocument/2006/relationships/hyperlink" Target="http://www.legislation.act.gov.au/a/2008-39" TargetMode="External"/><Relationship Id="rId254" Type="http://schemas.openxmlformats.org/officeDocument/2006/relationships/hyperlink" Target="http://www.legislation.act.gov.au/a/1999-78" TargetMode="External"/><Relationship Id="rId699" Type="http://schemas.openxmlformats.org/officeDocument/2006/relationships/hyperlink" Target="http://www.legislation.act.gov.au/a/2012-7" TargetMode="External"/><Relationship Id="rId1091" Type="http://schemas.openxmlformats.org/officeDocument/2006/relationships/hyperlink" Target="http://www.legislation.act.gov.au/a/2019-12" TargetMode="External"/><Relationship Id="rId1105" Type="http://schemas.openxmlformats.org/officeDocument/2006/relationships/hyperlink" Target="http://www.legislation.act.gov.au/a/2002-30" TargetMode="External"/><Relationship Id="rId1312" Type="http://schemas.openxmlformats.org/officeDocument/2006/relationships/hyperlink" Target="http://www.legislation.act.gov.au/a/2017-14/default.asp" TargetMode="External"/><Relationship Id="rId49" Type="http://schemas.openxmlformats.org/officeDocument/2006/relationships/hyperlink" Target="http://www.legislation.act.gov.au/a/1999-81" TargetMode="External"/><Relationship Id="rId114" Type="http://schemas.openxmlformats.org/officeDocument/2006/relationships/hyperlink" Target="http://www.legislation.act.gov.au/a/2002-51" TargetMode="External"/><Relationship Id="rId461" Type="http://schemas.openxmlformats.org/officeDocument/2006/relationships/hyperlink" Target="http://www.legislation.act.gov.au/a/2012-16" TargetMode="External"/><Relationship Id="rId559" Type="http://schemas.openxmlformats.org/officeDocument/2006/relationships/hyperlink" Target="http://www.legislation.act.gov.au/a/2011-52" TargetMode="External"/><Relationship Id="rId766" Type="http://schemas.openxmlformats.org/officeDocument/2006/relationships/hyperlink" Target="http://www.legislation.act.gov.au/a/2008-37" TargetMode="External"/><Relationship Id="rId1189" Type="http://schemas.openxmlformats.org/officeDocument/2006/relationships/hyperlink" Target="http://www.legislation.act.gov.au/a/2008-1" TargetMode="External"/><Relationship Id="rId198" Type="http://schemas.openxmlformats.org/officeDocument/2006/relationships/hyperlink" Target="http://www.legislation.act.gov.au/a/2019-12/default.asp" TargetMode="External"/><Relationship Id="rId321" Type="http://schemas.openxmlformats.org/officeDocument/2006/relationships/hyperlink" Target="http://www.legislation.act.gov.au/cn/2009-2/default.asp" TargetMode="External"/><Relationship Id="rId419" Type="http://schemas.openxmlformats.org/officeDocument/2006/relationships/hyperlink" Target="http://www.legislation.act.gov.au/a/2002-49" TargetMode="External"/><Relationship Id="rId626" Type="http://schemas.openxmlformats.org/officeDocument/2006/relationships/hyperlink" Target="http://www.legislation.act.gov.au/a/2012-16" TargetMode="External"/><Relationship Id="rId973" Type="http://schemas.openxmlformats.org/officeDocument/2006/relationships/hyperlink" Target="http://www.legislation.act.gov.au/a/2008-1" TargetMode="External"/><Relationship Id="rId1049" Type="http://schemas.openxmlformats.org/officeDocument/2006/relationships/hyperlink" Target="http://www.legislation.act.gov.au/a/2008-1" TargetMode="External"/><Relationship Id="rId1256" Type="http://schemas.openxmlformats.org/officeDocument/2006/relationships/hyperlink" Target="http://www.legislation.act.gov.au/a/2010-39" TargetMode="External"/><Relationship Id="rId833" Type="http://schemas.openxmlformats.org/officeDocument/2006/relationships/hyperlink" Target="http://www.legislation.act.gov.au/a/2001-94" TargetMode="External"/><Relationship Id="rId1116" Type="http://schemas.openxmlformats.org/officeDocument/2006/relationships/hyperlink" Target="http://www.legislation.act.gov.au/a/2013-52" TargetMode="External"/><Relationship Id="rId265" Type="http://schemas.openxmlformats.org/officeDocument/2006/relationships/hyperlink" Target="http://www.legislation.act.gov.au/a/1900-40" TargetMode="External"/><Relationship Id="rId472" Type="http://schemas.openxmlformats.org/officeDocument/2006/relationships/hyperlink" Target="http://www.legislation.act.gov.au/a/2019-21/default.asp" TargetMode="External"/><Relationship Id="rId900" Type="http://schemas.openxmlformats.org/officeDocument/2006/relationships/hyperlink" Target="http://www.legislation.act.gov.au/a/2001-94" TargetMode="External"/><Relationship Id="rId1323" Type="http://schemas.openxmlformats.org/officeDocument/2006/relationships/hyperlink" Target="http://www.legislation.act.gov.au/a/2017-38/default.asp" TargetMode="External"/><Relationship Id="rId125" Type="http://schemas.openxmlformats.org/officeDocument/2006/relationships/hyperlink" Target="http://www.legislation.act.gov.au/a/1977-17" TargetMode="External"/><Relationship Id="rId332" Type="http://schemas.openxmlformats.org/officeDocument/2006/relationships/hyperlink" Target="http://www.legislation.act.gov.au/cn/2010-15/default.asp" TargetMode="External"/><Relationship Id="rId777" Type="http://schemas.openxmlformats.org/officeDocument/2006/relationships/hyperlink" Target="http://www.legislation.act.gov.au/a/2001-44" TargetMode="External"/><Relationship Id="rId984" Type="http://schemas.openxmlformats.org/officeDocument/2006/relationships/hyperlink" Target="http://www.legislation.act.gov.au/a/2008-1" TargetMode="External"/><Relationship Id="rId637" Type="http://schemas.openxmlformats.org/officeDocument/2006/relationships/hyperlink" Target="http://www.legislation.act.gov.au/a/2019-21/default.asp" TargetMode="External"/><Relationship Id="rId844" Type="http://schemas.openxmlformats.org/officeDocument/2006/relationships/hyperlink" Target="http://www.legislation.act.gov.au/a/2004-69" TargetMode="External"/><Relationship Id="rId1267" Type="http://schemas.openxmlformats.org/officeDocument/2006/relationships/hyperlink" Target="http://www.legislation.act.gov.au/a/2011-49" TargetMode="External"/><Relationship Id="rId276" Type="http://schemas.openxmlformats.org/officeDocument/2006/relationships/hyperlink" Target="http://www.legislation.act.gov.au/a/2001-62" TargetMode="External"/><Relationship Id="rId483" Type="http://schemas.openxmlformats.org/officeDocument/2006/relationships/hyperlink" Target="http://www.legislation.act.gov.au/a/2024-20/" TargetMode="External"/><Relationship Id="rId690" Type="http://schemas.openxmlformats.org/officeDocument/2006/relationships/hyperlink" Target="http://www.legislation.act.gov.au/a/2024-20/" TargetMode="External"/><Relationship Id="rId704" Type="http://schemas.openxmlformats.org/officeDocument/2006/relationships/hyperlink" Target="http://www.legislation.act.gov.au/a/2014-25" TargetMode="External"/><Relationship Id="rId911" Type="http://schemas.openxmlformats.org/officeDocument/2006/relationships/hyperlink" Target="http://www.legislation.act.gov.au/a/2008-1" TargetMode="External"/><Relationship Id="rId1127" Type="http://schemas.openxmlformats.org/officeDocument/2006/relationships/hyperlink" Target="http://www.legislation.act.gov.au/a/2012-16" TargetMode="External"/><Relationship Id="rId1334" Type="http://schemas.openxmlformats.org/officeDocument/2006/relationships/hyperlink" Target="http://www.legislation.act.gov.au/a/2019-21/" TargetMode="External"/><Relationship Id="rId40" Type="http://schemas.openxmlformats.org/officeDocument/2006/relationships/hyperlink" Target="http://www.legislation.act.gov.au/a/2002-51" TargetMode="External"/><Relationship Id="rId136" Type="http://schemas.openxmlformats.org/officeDocument/2006/relationships/hyperlink" Target="http://www.legislation.act.gov.au/a/1977-17" TargetMode="External"/><Relationship Id="rId343" Type="http://schemas.openxmlformats.org/officeDocument/2006/relationships/hyperlink" Target="http://www.legislation.act.gov.au/a/2012-21" TargetMode="External"/><Relationship Id="rId550" Type="http://schemas.openxmlformats.org/officeDocument/2006/relationships/hyperlink" Target="http://www.legislation.act.gov.au/a/2017-21/default.asp" TargetMode="External"/><Relationship Id="rId788" Type="http://schemas.openxmlformats.org/officeDocument/2006/relationships/hyperlink" Target="http://www.legislation.act.gov.au/a/2004-69" TargetMode="External"/><Relationship Id="rId995" Type="http://schemas.openxmlformats.org/officeDocument/2006/relationships/hyperlink" Target="http://www.legislation.act.gov.au/a/2001-27" TargetMode="External"/><Relationship Id="rId1180" Type="http://schemas.openxmlformats.org/officeDocument/2006/relationships/hyperlink" Target="http://www.legislation.act.gov.au/a/2010-18" TargetMode="External"/><Relationship Id="rId203" Type="http://schemas.openxmlformats.org/officeDocument/2006/relationships/hyperlink" Target="http://www.legislation.act.gov.au/a/1999-81" TargetMode="External"/><Relationship Id="rId648" Type="http://schemas.openxmlformats.org/officeDocument/2006/relationships/hyperlink" Target="http://www.legislation.act.gov.au/a/2009-22" TargetMode="External"/><Relationship Id="rId855" Type="http://schemas.openxmlformats.org/officeDocument/2006/relationships/hyperlink" Target="http://www.legislation.act.gov.au/a/2004-69" TargetMode="External"/><Relationship Id="rId1040" Type="http://schemas.openxmlformats.org/officeDocument/2006/relationships/hyperlink" Target="http://www.legislation.act.gov.au/a/2002-30" TargetMode="External"/><Relationship Id="rId1278" Type="http://schemas.openxmlformats.org/officeDocument/2006/relationships/hyperlink" Target="http://www.legislation.act.gov.au/a/2013-16/default.asp" TargetMode="External"/><Relationship Id="rId287" Type="http://schemas.openxmlformats.org/officeDocument/2006/relationships/hyperlink" Target="http://www.legislation.act.gov.au/sl/2000-22" TargetMode="External"/><Relationship Id="rId410" Type="http://schemas.openxmlformats.org/officeDocument/2006/relationships/hyperlink" Target="http://www.legislation.act.gov.au/a/2019-12" TargetMode="External"/><Relationship Id="rId494" Type="http://schemas.openxmlformats.org/officeDocument/2006/relationships/hyperlink" Target="http://www.legislation.act.gov.au/a/2012-16" TargetMode="External"/><Relationship Id="rId508" Type="http://schemas.openxmlformats.org/officeDocument/2006/relationships/hyperlink" Target="http://www.legislation.act.gov.au/a/2012-16" TargetMode="External"/><Relationship Id="rId715" Type="http://schemas.openxmlformats.org/officeDocument/2006/relationships/hyperlink" Target="http://www.legislation.act.gov.au/a/2013-24/default.asp" TargetMode="External"/><Relationship Id="rId922" Type="http://schemas.openxmlformats.org/officeDocument/2006/relationships/hyperlink" Target="http://www.legislation.act.gov.au/a/2008-1" TargetMode="External"/><Relationship Id="rId1138" Type="http://schemas.openxmlformats.org/officeDocument/2006/relationships/hyperlink" Target="http://www.legislation.act.gov.au/a/2016-3/default.asp" TargetMode="External"/><Relationship Id="rId1345" Type="http://schemas.openxmlformats.org/officeDocument/2006/relationships/hyperlink" Target="http://www.legislation.act.gov.au/a/2023-19/" TargetMode="External"/><Relationship Id="rId147" Type="http://schemas.openxmlformats.org/officeDocument/2006/relationships/hyperlink" Target="http://www.legislation.act.gov.au/a/1977-17" TargetMode="External"/><Relationship Id="rId354" Type="http://schemas.openxmlformats.org/officeDocument/2006/relationships/hyperlink" Target="http://www.legislation.act.gov.au/a/2014-25/default.asp" TargetMode="External"/><Relationship Id="rId799" Type="http://schemas.openxmlformats.org/officeDocument/2006/relationships/hyperlink" Target="http://www.legislation.act.gov.au/a/2004-69" TargetMode="External"/><Relationship Id="rId1191" Type="http://schemas.openxmlformats.org/officeDocument/2006/relationships/hyperlink" Target="http://www.legislation.act.gov.au/a/2013-19" TargetMode="External"/><Relationship Id="rId1205" Type="http://schemas.openxmlformats.org/officeDocument/2006/relationships/hyperlink" Target="http://www.legislation.act.gov.au/a/2001-27"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2013-13" TargetMode="External"/><Relationship Id="rId659" Type="http://schemas.openxmlformats.org/officeDocument/2006/relationships/hyperlink" Target="http://www.legislation.act.gov.au/a/2024-20/" TargetMode="External"/><Relationship Id="rId866" Type="http://schemas.openxmlformats.org/officeDocument/2006/relationships/hyperlink" Target="http://www.legislation.act.gov.au/a/2001-62" TargetMode="External"/><Relationship Id="rId1289" Type="http://schemas.openxmlformats.org/officeDocument/2006/relationships/hyperlink" Target="http://www.legislation.act.gov.au/a/2013-52" TargetMode="External"/><Relationship Id="rId214" Type="http://schemas.openxmlformats.org/officeDocument/2006/relationships/hyperlink" Target="http://www.legislation.act.gov.au/a/1999-81" TargetMode="External"/><Relationship Id="rId298" Type="http://schemas.openxmlformats.org/officeDocument/2006/relationships/hyperlink" Target="http://www.legislation.act.gov.au/a/2001-94" TargetMode="External"/><Relationship Id="rId421" Type="http://schemas.openxmlformats.org/officeDocument/2006/relationships/hyperlink" Target="http://www.legislation.act.gov.au/a/2001-44" TargetMode="External"/><Relationship Id="rId519" Type="http://schemas.openxmlformats.org/officeDocument/2006/relationships/hyperlink" Target="http://www.legislation.act.gov.au/a/2012-24" TargetMode="External"/><Relationship Id="rId1051" Type="http://schemas.openxmlformats.org/officeDocument/2006/relationships/hyperlink" Target="http://www.legislation.act.gov.au/a/2008-1" TargetMode="External"/><Relationship Id="rId1149" Type="http://schemas.openxmlformats.org/officeDocument/2006/relationships/hyperlink" Target="http://www.legislation.act.gov.au/a/2004-69" TargetMode="External"/><Relationship Id="rId1356" Type="http://schemas.openxmlformats.org/officeDocument/2006/relationships/footer" Target="footer15.xml"/><Relationship Id="rId158" Type="http://schemas.openxmlformats.org/officeDocument/2006/relationships/hyperlink" Target="http://www.legislation.act.gov.au/sl/2017-43" TargetMode="External"/><Relationship Id="rId726" Type="http://schemas.openxmlformats.org/officeDocument/2006/relationships/hyperlink" Target="http://www.legislation.act.gov.au/a/2013-24/default.asp" TargetMode="External"/><Relationship Id="rId933" Type="http://schemas.openxmlformats.org/officeDocument/2006/relationships/hyperlink" Target="http://www.legislation.act.gov.au/a/2008-1" TargetMode="External"/><Relationship Id="rId1009" Type="http://schemas.openxmlformats.org/officeDocument/2006/relationships/hyperlink" Target="http://www.legislation.act.gov.au/a/2002-30" TargetMode="External"/><Relationship Id="rId62" Type="http://schemas.openxmlformats.org/officeDocument/2006/relationships/hyperlink" Target="http://www.legislation.act.gov.au/a/2002-51" TargetMode="External"/><Relationship Id="rId365" Type="http://schemas.openxmlformats.org/officeDocument/2006/relationships/hyperlink" Target="http://www.legislation.act.gov.au/a/2017-14" TargetMode="External"/><Relationship Id="rId572" Type="http://schemas.openxmlformats.org/officeDocument/2006/relationships/hyperlink" Target="http://www.legislation.act.gov.au/a/2012-16" TargetMode="External"/><Relationship Id="rId1216" Type="http://schemas.openxmlformats.org/officeDocument/2006/relationships/hyperlink" Target="http://www.legislation.act.gov.au/a/2002-23" TargetMode="External"/><Relationship Id="rId225" Type="http://schemas.openxmlformats.org/officeDocument/2006/relationships/hyperlink" Target="http://www.legislation.act.gov.au/a/2001-14" TargetMode="External"/><Relationship Id="rId432" Type="http://schemas.openxmlformats.org/officeDocument/2006/relationships/hyperlink" Target="http://www.legislation.act.gov.au/a/2011-49" TargetMode="External"/><Relationship Id="rId877" Type="http://schemas.openxmlformats.org/officeDocument/2006/relationships/hyperlink" Target="http://www.legislation.act.gov.au/a/2001-62" TargetMode="External"/><Relationship Id="rId1062" Type="http://schemas.openxmlformats.org/officeDocument/2006/relationships/hyperlink" Target="http://www.legislation.act.gov.au/a/2002-23" TargetMode="External"/><Relationship Id="rId737" Type="http://schemas.openxmlformats.org/officeDocument/2006/relationships/hyperlink" Target="http://www.legislation.act.gov.au/a/2002-23" TargetMode="External"/><Relationship Id="rId944" Type="http://schemas.openxmlformats.org/officeDocument/2006/relationships/hyperlink" Target="http://www.legislation.act.gov.au/a/2008-1" TargetMode="External"/><Relationship Id="rId73" Type="http://schemas.openxmlformats.org/officeDocument/2006/relationships/hyperlink" Target="http://www.legislation.act.gov.au/a/db_49155/default.asp" TargetMode="External"/><Relationship Id="rId169" Type="http://schemas.openxmlformats.org/officeDocument/2006/relationships/hyperlink" Target="http://www.legislation.act.gov.au/a/1999-80" TargetMode="External"/><Relationship Id="rId376" Type="http://schemas.openxmlformats.org/officeDocument/2006/relationships/hyperlink" Target="http://www.legislation.act.gov.au/a/2018-19/default.asp" TargetMode="External"/><Relationship Id="rId583" Type="http://schemas.openxmlformats.org/officeDocument/2006/relationships/hyperlink" Target="http://www.legislation.act.gov.au/a/2012-16" TargetMode="External"/><Relationship Id="rId790" Type="http://schemas.openxmlformats.org/officeDocument/2006/relationships/hyperlink" Target="http://www.legislation.act.gov.au/a/2001-62" TargetMode="External"/><Relationship Id="rId804" Type="http://schemas.openxmlformats.org/officeDocument/2006/relationships/hyperlink" Target="http://www.legislation.act.gov.au/a/2001-94" TargetMode="External"/><Relationship Id="rId1227" Type="http://schemas.openxmlformats.org/officeDocument/2006/relationships/hyperlink" Target="http://www.legislation.act.gov.au/a/2003-6" TargetMode="External"/><Relationship Id="rId4" Type="http://schemas.openxmlformats.org/officeDocument/2006/relationships/webSettings" Target="webSettings.xml"/><Relationship Id="rId236" Type="http://schemas.openxmlformats.org/officeDocument/2006/relationships/hyperlink" Target="http://www.legislation.act.gov.au/sl/1947-4" TargetMode="External"/><Relationship Id="rId443" Type="http://schemas.openxmlformats.org/officeDocument/2006/relationships/hyperlink" Target="http://www.legislation.act.gov.au/a/2013-52" TargetMode="External"/><Relationship Id="rId650" Type="http://schemas.openxmlformats.org/officeDocument/2006/relationships/hyperlink" Target="http://www.legislation.act.gov.au/a/2010-47" TargetMode="External"/><Relationship Id="rId888" Type="http://schemas.openxmlformats.org/officeDocument/2006/relationships/hyperlink" Target="http://www.legislation.act.gov.au/a/2001-94" TargetMode="External"/><Relationship Id="rId1073" Type="http://schemas.openxmlformats.org/officeDocument/2006/relationships/hyperlink" Target="http://www.legislation.act.gov.au/a/2010-18" TargetMode="External"/><Relationship Id="rId1280" Type="http://schemas.openxmlformats.org/officeDocument/2006/relationships/hyperlink" Target="http://www.legislation.act.gov.au/a/2013-16/default.asp" TargetMode="External"/><Relationship Id="rId303" Type="http://schemas.openxmlformats.org/officeDocument/2006/relationships/hyperlink" Target="http://www.legislation.act.gov.au/a/2002-40" TargetMode="External"/><Relationship Id="rId748" Type="http://schemas.openxmlformats.org/officeDocument/2006/relationships/hyperlink" Target="http://www.legislation.act.gov.au/a/2013-45" TargetMode="External"/><Relationship Id="rId955" Type="http://schemas.openxmlformats.org/officeDocument/2006/relationships/hyperlink" Target="http://www.legislation.act.gov.au/a/2002-40" TargetMode="External"/><Relationship Id="rId1140" Type="http://schemas.openxmlformats.org/officeDocument/2006/relationships/hyperlink" Target="http://www.legislation.act.gov.au/a/2008-1" TargetMode="External"/><Relationship Id="rId84" Type="http://schemas.openxmlformats.org/officeDocument/2006/relationships/hyperlink" Target="http://www.legislation.act.gov.au/sl/2000-13" TargetMode="External"/><Relationship Id="rId387" Type="http://schemas.openxmlformats.org/officeDocument/2006/relationships/hyperlink" Target="https://legislation.act.gov.au/a/2025-21/" TargetMode="External"/><Relationship Id="rId510" Type="http://schemas.openxmlformats.org/officeDocument/2006/relationships/hyperlink" Target="http://www.legislation.act.gov.au/a/2013-13" TargetMode="External"/><Relationship Id="rId594" Type="http://schemas.openxmlformats.org/officeDocument/2006/relationships/hyperlink" Target="http://www.legislation.act.gov.au/a/2019-21/default.asp" TargetMode="External"/><Relationship Id="rId608" Type="http://schemas.openxmlformats.org/officeDocument/2006/relationships/hyperlink" Target="http://www.legislation.act.gov.au/a/2013-13" TargetMode="External"/><Relationship Id="rId815" Type="http://schemas.openxmlformats.org/officeDocument/2006/relationships/hyperlink" Target="http://www.legislation.act.gov.au/a/2001-94" TargetMode="External"/><Relationship Id="rId1238" Type="http://schemas.openxmlformats.org/officeDocument/2006/relationships/hyperlink" Target="http://www.legislation.act.gov.au/a/2004-73" TargetMode="External"/><Relationship Id="rId247" Type="http://schemas.openxmlformats.org/officeDocument/2006/relationships/footer" Target="footer9.xml"/><Relationship Id="rId899" Type="http://schemas.openxmlformats.org/officeDocument/2006/relationships/hyperlink" Target="http://www.legislation.act.gov.au/a/2001-62" TargetMode="External"/><Relationship Id="rId1000" Type="http://schemas.openxmlformats.org/officeDocument/2006/relationships/hyperlink" Target="http://www.legislation.act.gov.au/a/2001-27" TargetMode="External"/><Relationship Id="rId1084" Type="http://schemas.openxmlformats.org/officeDocument/2006/relationships/hyperlink" Target="http://www.legislation.act.gov.au/a/2008-1" TargetMode="External"/><Relationship Id="rId1305" Type="http://schemas.openxmlformats.org/officeDocument/2006/relationships/hyperlink" Target="http://www.legislation.act.gov.au/a/2016-3" TargetMode="External"/><Relationship Id="rId107" Type="http://schemas.openxmlformats.org/officeDocument/2006/relationships/hyperlink" Target="http://www.legislation.act.gov.au/a/db_49155/default.asp" TargetMode="External"/><Relationship Id="rId454" Type="http://schemas.openxmlformats.org/officeDocument/2006/relationships/hyperlink" Target="http://www.legislation.act.gov.au/a/2019-21/default.asp" TargetMode="External"/><Relationship Id="rId661" Type="http://schemas.openxmlformats.org/officeDocument/2006/relationships/hyperlink" Target="http://www.legislation.act.gov.au/a/2010-47" TargetMode="External"/><Relationship Id="rId759" Type="http://schemas.openxmlformats.org/officeDocument/2006/relationships/hyperlink" Target="http://www.legislation.act.gov.au/a/2019-12" TargetMode="External"/><Relationship Id="rId966" Type="http://schemas.openxmlformats.org/officeDocument/2006/relationships/hyperlink" Target="http://www.legislation.act.gov.au/a/2008-1" TargetMode="External"/><Relationship Id="rId1291" Type="http://schemas.openxmlformats.org/officeDocument/2006/relationships/hyperlink" Target="http://www.legislation.act.gov.au/a/2014-25"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4-73" TargetMode="External"/><Relationship Id="rId398" Type="http://schemas.openxmlformats.org/officeDocument/2006/relationships/hyperlink" Target="http://www.legislation.act.gov.au/a/2019-21/default.asp" TargetMode="External"/><Relationship Id="rId521" Type="http://schemas.openxmlformats.org/officeDocument/2006/relationships/hyperlink" Target="http://www.legislation.act.gov.au/a/2002-30" TargetMode="External"/><Relationship Id="rId619" Type="http://schemas.openxmlformats.org/officeDocument/2006/relationships/hyperlink" Target="http://www.legislation.act.gov.au/a/2012-16" TargetMode="External"/><Relationship Id="rId1151" Type="http://schemas.openxmlformats.org/officeDocument/2006/relationships/hyperlink" Target="http://www.legislation.act.gov.au/a/2004-69" TargetMode="External"/><Relationship Id="rId1249" Type="http://schemas.openxmlformats.org/officeDocument/2006/relationships/hyperlink" Target="http://www.legislation.act.gov.au/a/2009-49" TargetMode="External"/><Relationship Id="rId95" Type="http://schemas.openxmlformats.org/officeDocument/2006/relationships/hyperlink" Target="http://www.legislation.act.gov.au/a/db_49155/default.asp" TargetMode="External"/><Relationship Id="rId160" Type="http://schemas.openxmlformats.org/officeDocument/2006/relationships/hyperlink" Target="http://www.legislation.act.gov.au/a/1999-80" TargetMode="External"/><Relationship Id="rId826" Type="http://schemas.openxmlformats.org/officeDocument/2006/relationships/hyperlink" Target="http://www.legislation.act.gov.au/a/2001-94" TargetMode="External"/><Relationship Id="rId1011" Type="http://schemas.openxmlformats.org/officeDocument/2006/relationships/hyperlink" Target="http://www.legislation.act.gov.au/a/2005-20" TargetMode="External"/><Relationship Id="rId1109" Type="http://schemas.openxmlformats.org/officeDocument/2006/relationships/hyperlink" Target="http://www.legislation.act.gov.au/a/2008-1" TargetMode="External"/><Relationship Id="rId258" Type="http://schemas.openxmlformats.org/officeDocument/2006/relationships/hyperlink" Target="http://www.legislation.act.gov.au/sl/2000-14" TargetMode="External"/><Relationship Id="rId465" Type="http://schemas.openxmlformats.org/officeDocument/2006/relationships/hyperlink" Target="http://www.legislation.act.gov.au/a/2019-21/default.asp" TargetMode="External"/><Relationship Id="rId672" Type="http://schemas.openxmlformats.org/officeDocument/2006/relationships/hyperlink" Target="http://www.legislation.act.gov.au/a/2014-25" TargetMode="External"/><Relationship Id="rId1095" Type="http://schemas.openxmlformats.org/officeDocument/2006/relationships/hyperlink" Target="http://www.legislation.act.gov.au/a/2010-18" TargetMode="External"/><Relationship Id="rId1316" Type="http://schemas.openxmlformats.org/officeDocument/2006/relationships/hyperlink" Target="http://www.legislation.act.gov.au/a/2017-21/default.asp" TargetMode="External"/><Relationship Id="rId22" Type="http://schemas.openxmlformats.org/officeDocument/2006/relationships/header" Target="header4.xml"/><Relationship Id="rId118" Type="http://schemas.openxmlformats.org/officeDocument/2006/relationships/hyperlink" Target="http://www.legislation.act.gov.au/a/2002-51" TargetMode="External"/><Relationship Id="rId325" Type="http://schemas.openxmlformats.org/officeDocument/2006/relationships/hyperlink" Target="http://www.legislation.act.gov.au/a/2009-49" TargetMode="External"/><Relationship Id="rId532" Type="http://schemas.openxmlformats.org/officeDocument/2006/relationships/hyperlink" Target="http://www.legislation.act.gov.au/a/2013-13" TargetMode="External"/><Relationship Id="rId977" Type="http://schemas.openxmlformats.org/officeDocument/2006/relationships/hyperlink" Target="http://www.legislation.act.gov.au/a/2001-44" TargetMode="External"/><Relationship Id="rId1162" Type="http://schemas.openxmlformats.org/officeDocument/2006/relationships/hyperlink" Target="http://www.legislation.act.gov.au/a/2013-13" TargetMode="External"/><Relationship Id="rId171" Type="http://schemas.openxmlformats.org/officeDocument/2006/relationships/hyperlink" Target="http://www.legislation.act.gov.au/a/1999-80" TargetMode="External"/><Relationship Id="rId837" Type="http://schemas.openxmlformats.org/officeDocument/2006/relationships/hyperlink" Target="http://www.legislation.act.gov.au/a/2004-69" TargetMode="External"/><Relationship Id="rId1022" Type="http://schemas.openxmlformats.org/officeDocument/2006/relationships/hyperlink" Target="http://www.legislation.act.gov.au/sl/2000-11" TargetMode="External"/><Relationship Id="rId269" Type="http://schemas.openxmlformats.org/officeDocument/2006/relationships/hyperlink" Target="http://www.legislation.act.gov.au/a/1999-78" TargetMode="External"/><Relationship Id="rId476" Type="http://schemas.openxmlformats.org/officeDocument/2006/relationships/hyperlink" Target="http://www.legislation.act.gov.au/a/2016-3/default.asp" TargetMode="External"/><Relationship Id="rId683" Type="http://schemas.openxmlformats.org/officeDocument/2006/relationships/hyperlink" Target="http://www.legislation.act.gov.au/a/2016-14" TargetMode="External"/><Relationship Id="rId890" Type="http://schemas.openxmlformats.org/officeDocument/2006/relationships/hyperlink" Target="http://www.legislation.act.gov.au/a/2001-62" TargetMode="External"/><Relationship Id="rId904" Type="http://schemas.openxmlformats.org/officeDocument/2006/relationships/hyperlink" Target="http://www.legislation.act.gov.au/a/2008-1" TargetMode="External"/><Relationship Id="rId1327" Type="http://schemas.openxmlformats.org/officeDocument/2006/relationships/hyperlink" Target="http://www.legislation.act.gov.au/a/2018-19/default.asp" TargetMode="External"/><Relationship Id="rId33" Type="http://schemas.openxmlformats.org/officeDocument/2006/relationships/hyperlink" Target="http://www.legislation.act.gov.au/a/2009-34" TargetMode="External"/><Relationship Id="rId129" Type="http://schemas.openxmlformats.org/officeDocument/2006/relationships/hyperlink" Target="http://www.legislation.act.gov.au/a/1999-80" TargetMode="External"/><Relationship Id="rId336" Type="http://schemas.openxmlformats.org/officeDocument/2006/relationships/hyperlink" Target="http://www.legislation.act.gov.au/a/2011-22" TargetMode="External"/><Relationship Id="rId543" Type="http://schemas.openxmlformats.org/officeDocument/2006/relationships/hyperlink" Target="http://www.legislation.act.gov.au/a/2001-44" TargetMode="External"/><Relationship Id="rId988" Type="http://schemas.openxmlformats.org/officeDocument/2006/relationships/hyperlink" Target="http://www.legislation.act.gov.au/a/2008-1" TargetMode="External"/><Relationship Id="rId1173" Type="http://schemas.openxmlformats.org/officeDocument/2006/relationships/hyperlink" Target="http://www.legislation.act.gov.au/a/2004-69" TargetMode="External"/><Relationship Id="rId182" Type="http://schemas.openxmlformats.org/officeDocument/2006/relationships/hyperlink" Target="http://www.legislation.act.gov.au/sl/2000-14" TargetMode="External"/><Relationship Id="rId403" Type="http://schemas.openxmlformats.org/officeDocument/2006/relationships/hyperlink" Target="http://www.legislation.act.gov.au/a/2012-16" TargetMode="External"/><Relationship Id="rId750" Type="http://schemas.openxmlformats.org/officeDocument/2006/relationships/hyperlink" Target="http://www.legislation.act.gov.au/a/2010-39" TargetMode="External"/><Relationship Id="rId848" Type="http://schemas.openxmlformats.org/officeDocument/2006/relationships/hyperlink" Target="http://www.legislation.act.gov.au/a/2004-69" TargetMode="External"/><Relationship Id="rId1033" Type="http://schemas.openxmlformats.org/officeDocument/2006/relationships/hyperlink" Target="http://www.legislation.act.gov.au/a/2012-16" TargetMode="External"/><Relationship Id="rId487" Type="http://schemas.openxmlformats.org/officeDocument/2006/relationships/hyperlink" Target="http://www.legislation.act.gov.au/a/2005-20" TargetMode="External"/><Relationship Id="rId610" Type="http://schemas.openxmlformats.org/officeDocument/2006/relationships/hyperlink" Target="http://www.legislation.act.gov.au/a/2013-13" TargetMode="External"/><Relationship Id="rId694" Type="http://schemas.openxmlformats.org/officeDocument/2006/relationships/hyperlink" Target="http://www.legislation.act.gov.au/a/2010-47" TargetMode="External"/><Relationship Id="rId708" Type="http://schemas.openxmlformats.org/officeDocument/2006/relationships/hyperlink" Target="http://www.legislation.act.gov.au/a/2023-19" TargetMode="External"/><Relationship Id="rId915" Type="http://schemas.openxmlformats.org/officeDocument/2006/relationships/hyperlink" Target="http://www.legislation.act.gov.au/a/2008-1" TargetMode="External"/><Relationship Id="rId1240" Type="http://schemas.openxmlformats.org/officeDocument/2006/relationships/hyperlink" Target="http://www.legislation.act.gov.au/a/2005-20" TargetMode="External"/><Relationship Id="rId1338" Type="http://schemas.openxmlformats.org/officeDocument/2006/relationships/hyperlink" Target="http://www.legislation.act.gov.au/a/2021-14/" TargetMode="External"/><Relationship Id="rId347" Type="http://schemas.openxmlformats.org/officeDocument/2006/relationships/hyperlink" Target="http://www.legislation.act.gov.au/a/2013-16" TargetMode="External"/><Relationship Id="rId999" Type="http://schemas.openxmlformats.org/officeDocument/2006/relationships/hyperlink" Target="http://www.legislation.act.gov.au/a/2008-1" TargetMode="External"/><Relationship Id="rId1100" Type="http://schemas.openxmlformats.org/officeDocument/2006/relationships/hyperlink" Target="http://www.legislation.act.gov.au/a/2013-19" TargetMode="External"/><Relationship Id="rId1184" Type="http://schemas.openxmlformats.org/officeDocument/2006/relationships/hyperlink" Target="http://www.legislation.act.gov.au/a/2008-1" TargetMode="External"/><Relationship Id="rId44" Type="http://schemas.openxmlformats.org/officeDocument/2006/relationships/hyperlink" Target="http://www.legislation.act.gov.au/a/1999-78" TargetMode="External"/><Relationship Id="rId554" Type="http://schemas.openxmlformats.org/officeDocument/2006/relationships/hyperlink" Target="http://www.legislation.act.gov.au/a/2012-16" TargetMode="External"/><Relationship Id="rId761" Type="http://schemas.openxmlformats.org/officeDocument/2006/relationships/hyperlink" Target="http://www.legislation.act.gov.au/a/2015-15" TargetMode="External"/><Relationship Id="rId859" Type="http://schemas.openxmlformats.org/officeDocument/2006/relationships/hyperlink" Target="http://www.legislation.act.gov.au/a/2004-69" TargetMode="External"/><Relationship Id="rId193" Type="http://schemas.openxmlformats.org/officeDocument/2006/relationships/hyperlink" Target="http://www.legislation.act.gov.au/sl/2000-14" TargetMode="External"/><Relationship Id="rId207" Type="http://schemas.openxmlformats.org/officeDocument/2006/relationships/hyperlink" Target="http://www.legislation.act.gov.au/sl/2000-14" TargetMode="External"/><Relationship Id="rId414" Type="http://schemas.openxmlformats.org/officeDocument/2006/relationships/hyperlink" Target="http://www.legislation.act.gov.au/a/2005-20" TargetMode="External"/><Relationship Id="rId498" Type="http://schemas.openxmlformats.org/officeDocument/2006/relationships/hyperlink" Target="http://www.legislation.act.gov.au/a/2012-16" TargetMode="External"/><Relationship Id="rId621" Type="http://schemas.openxmlformats.org/officeDocument/2006/relationships/hyperlink" Target="http://www.legislation.act.gov.au/a/2005-20" TargetMode="External"/><Relationship Id="rId1044" Type="http://schemas.openxmlformats.org/officeDocument/2006/relationships/hyperlink" Target="http://www.legislation.act.gov.au/a/2011-22" TargetMode="External"/><Relationship Id="rId1251" Type="http://schemas.openxmlformats.org/officeDocument/2006/relationships/hyperlink" Target="http://www.legislation.act.gov.au/a/2010-18" TargetMode="External"/><Relationship Id="rId1349" Type="http://schemas.openxmlformats.org/officeDocument/2006/relationships/header" Target="header10.xml"/><Relationship Id="rId260" Type="http://schemas.openxmlformats.org/officeDocument/2006/relationships/hyperlink" Target="http://www.legislation.act.gov.au/a/2008-35" TargetMode="External"/><Relationship Id="rId719" Type="http://schemas.openxmlformats.org/officeDocument/2006/relationships/hyperlink" Target="http://www.legislation.act.gov.au/a/2010-47" TargetMode="External"/><Relationship Id="rId926" Type="http://schemas.openxmlformats.org/officeDocument/2006/relationships/hyperlink" Target="http://www.legislation.act.gov.au/a/2008-1" TargetMode="External"/><Relationship Id="rId1111" Type="http://schemas.openxmlformats.org/officeDocument/2006/relationships/hyperlink" Target="http://www.legislation.act.gov.au/a/2012-16" TargetMode="External"/><Relationship Id="rId55" Type="http://schemas.openxmlformats.org/officeDocument/2006/relationships/hyperlink" Target="http://www.legislation.act.gov.au/a/2001-14" TargetMode="External"/><Relationship Id="rId120" Type="http://schemas.openxmlformats.org/officeDocument/2006/relationships/hyperlink" Target="http://www.legislation.act.gov.au/sl/2000-14" TargetMode="External"/><Relationship Id="rId358" Type="http://schemas.openxmlformats.org/officeDocument/2006/relationships/hyperlink" Target="http://www.legislation.act.gov.au/a/2015-30/default.asp" TargetMode="External"/><Relationship Id="rId565" Type="http://schemas.openxmlformats.org/officeDocument/2006/relationships/hyperlink" Target="http://www.legislation.act.gov.au/a/2012-16" TargetMode="External"/><Relationship Id="rId772" Type="http://schemas.openxmlformats.org/officeDocument/2006/relationships/hyperlink" Target="http://www.legislation.act.gov.au/a/2008-37" TargetMode="External"/><Relationship Id="rId1195" Type="http://schemas.openxmlformats.org/officeDocument/2006/relationships/hyperlink" Target="http://www.legislation.act.gov.au/a/2001-62" TargetMode="External"/><Relationship Id="rId1209" Type="http://schemas.openxmlformats.org/officeDocument/2006/relationships/hyperlink" Target="http://www.legislation.act.gov.au/a/2001-44" TargetMode="External"/><Relationship Id="rId218" Type="http://schemas.openxmlformats.org/officeDocument/2006/relationships/hyperlink" Target="http://www.legislation.act.gov.au/a/2008-35" TargetMode="External"/><Relationship Id="rId425" Type="http://schemas.openxmlformats.org/officeDocument/2006/relationships/hyperlink" Target="http://www.legislation.act.gov.au/a/2001-44" TargetMode="External"/><Relationship Id="rId632" Type="http://schemas.openxmlformats.org/officeDocument/2006/relationships/hyperlink" Target="http://www.legislation.act.gov.au/a/2013-52" TargetMode="External"/><Relationship Id="rId1055" Type="http://schemas.openxmlformats.org/officeDocument/2006/relationships/hyperlink" Target="http://www.legislation.act.gov.au/a/2012-16" TargetMode="External"/><Relationship Id="rId1262" Type="http://schemas.openxmlformats.org/officeDocument/2006/relationships/hyperlink" Target="http://www.legislation.act.gov.au/a/2011-15" TargetMode="External"/><Relationship Id="rId271" Type="http://schemas.openxmlformats.org/officeDocument/2006/relationships/hyperlink" Target="http://www.legislation.sa.gov.au/LZ/C/A/RAIL%20SAFETY%20NATIONAL%20LAW%20(SOUTH%20AUSTRALIA)%20ACT%202012.aspx" TargetMode="External"/><Relationship Id="rId937" Type="http://schemas.openxmlformats.org/officeDocument/2006/relationships/hyperlink" Target="http://www.legislation.act.gov.au/a/2008-1" TargetMode="External"/><Relationship Id="rId1122" Type="http://schemas.openxmlformats.org/officeDocument/2006/relationships/hyperlink" Target="http://www.legislation.act.gov.au/a/2008-37" TargetMode="External"/><Relationship Id="rId66" Type="http://schemas.openxmlformats.org/officeDocument/2006/relationships/hyperlink" Target="http://www.legislation.act.gov.au/a/2015-38" TargetMode="External"/><Relationship Id="rId131" Type="http://schemas.openxmlformats.org/officeDocument/2006/relationships/hyperlink" Target="http://www.legislation.act.gov.au/a/2001-14" TargetMode="External"/><Relationship Id="rId369" Type="http://schemas.openxmlformats.org/officeDocument/2006/relationships/hyperlink" Target="http://www.legislation.act.gov.au/a/2017-10/default.asp" TargetMode="External"/><Relationship Id="rId576" Type="http://schemas.openxmlformats.org/officeDocument/2006/relationships/hyperlink" Target="http://www.legislation.act.gov.au/a/2017-21/default.asp" TargetMode="External"/><Relationship Id="rId783" Type="http://schemas.openxmlformats.org/officeDocument/2006/relationships/hyperlink" Target="http://www.legislation.act.gov.au/a/2001-44" TargetMode="External"/><Relationship Id="rId990" Type="http://schemas.openxmlformats.org/officeDocument/2006/relationships/hyperlink" Target="http://www.legislation.act.gov.au/a/2004-69" TargetMode="External"/><Relationship Id="rId229" Type="http://schemas.openxmlformats.org/officeDocument/2006/relationships/hyperlink" Target="http://www.legislation.act.gov.au/a/2001-14" TargetMode="External"/><Relationship Id="rId436" Type="http://schemas.openxmlformats.org/officeDocument/2006/relationships/hyperlink" Target="http://www.legislation.act.gov.au/a/2019-21/default.asp" TargetMode="External"/><Relationship Id="rId643" Type="http://schemas.openxmlformats.org/officeDocument/2006/relationships/hyperlink" Target="http://www.legislation.act.gov.au/a/2013-52" TargetMode="External"/><Relationship Id="rId1066" Type="http://schemas.openxmlformats.org/officeDocument/2006/relationships/hyperlink" Target="http://www.legislation.act.gov.au/a/2005-20" TargetMode="External"/><Relationship Id="rId1273" Type="http://schemas.openxmlformats.org/officeDocument/2006/relationships/hyperlink" Target="http://www.legislation.act.gov.au/a/2012-7" TargetMode="External"/><Relationship Id="rId850" Type="http://schemas.openxmlformats.org/officeDocument/2006/relationships/hyperlink" Target="http://www.legislation.act.gov.au/a/2004-69" TargetMode="External"/><Relationship Id="rId948" Type="http://schemas.openxmlformats.org/officeDocument/2006/relationships/hyperlink" Target="http://www.legislation.act.gov.au/a/2008-1" TargetMode="External"/><Relationship Id="rId1133" Type="http://schemas.openxmlformats.org/officeDocument/2006/relationships/hyperlink" Target="http://www.legislation.act.gov.au/a/2017-21/default.asp" TargetMode="External"/><Relationship Id="rId77" Type="http://schemas.openxmlformats.org/officeDocument/2006/relationships/hyperlink" Target="http://www.legislation.act.gov.au/a/db_49155/default.asp" TargetMode="External"/><Relationship Id="rId282" Type="http://schemas.openxmlformats.org/officeDocument/2006/relationships/header" Target="header9.xml"/><Relationship Id="rId503" Type="http://schemas.openxmlformats.org/officeDocument/2006/relationships/hyperlink" Target="http://www.legislation.act.gov.au/a/2012-24" TargetMode="External"/><Relationship Id="rId587" Type="http://schemas.openxmlformats.org/officeDocument/2006/relationships/hyperlink" Target="http://www.legislation.act.gov.au/a/2004-15/default.asp" TargetMode="External"/><Relationship Id="rId710" Type="http://schemas.openxmlformats.org/officeDocument/2006/relationships/hyperlink" Target="http://www.legislation.act.gov.au/a/2010-47" TargetMode="External"/><Relationship Id="rId808" Type="http://schemas.openxmlformats.org/officeDocument/2006/relationships/hyperlink" Target="http://www.legislation.act.gov.au/a/2001-94" TargetMode="External"/><Relationship Id="rId1340" Type="http://schemas.openxmlformats.org/officeDocument/2006/relationships/hyperlink" Target="http://www.legislation.act.gov.au/a/2022-3/"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1977-17" TargetMode="External"/><Relationship Id="rId447" Type="http://schemas.openxmlformats.org/officeDocument/2006/relationships/hyperlink" Target="http://www.legislation.act.gov.au/a/2019-21/default.asp" TargetMode="External"/><Relationship Id="rId794" Type="http://schemas.openxmlformats.org/officeDocument/2006/relationships/hyperlink" Target="http://www.legislation.act.gov.au/a/2001-94" TargetMode="External"/><Relationship Id="rId1077" Type="http://schemas.openxmlformats.org/officeDocument/2006/relationships/hyperlink" Target="http://www.legislation.act.gov.au/a/2019-21/" TargetMode="External"/><Relationship Id="rId1200" Type="http://schemas.openxmlformats.org/officeDocument/2006/relationships/hyperlink" Target="http://www.legislation.act.gov.au/a/2002-23" TargetMode="External"/><Relationship Id="rId654" Type="http://schemas.openxmlformats.org/officeDocument/2006/relationships/hyperlink" Target="http://www.legislation.act.gov.au/a/2011-14" TargetMode="External"/><Relationship Id="rId861" Type="http://schemas.openxmlformats.org/officeDocument/2006/relationships/hyperlink" Target="http://www.legislation.act.gov.au/a/2004-69" TargetMode="External"/><Relationship Id="rId959" Type="http://schemas.openxmlformats.org/officeDocument/2006/relationships/hyperlink" Target="http://www.legislation.act.gov.au/a/2008-1" TargetMode="External"/><Relationship Id="rId1284" Type="http://schemas.openxmlformats.org/officeDocument/2006/relationships/hyperlink" Target="http://www.legislation.act.gov.au/a/2013-16/default.asp" TargetMode="External"/><Relationship Id="rId293" Type="http://schemas.openxmlformats.org/officeDocument/2006/relationships/hyperlink" Target="http://www.legislation.act.gov.au/sl/2000-11/default.asp" TargetMode="External"/><Relationship Id="rId307" Type="http://schemas.openxmlformats.org/officeDocument/2006/relationships/hyperlink" Target="http://www.legislation.act.gov.au/a/2003-6" TargetMode="External"/><Relationship Id="rId514" Type="http://schemas.openxmlformats.org/officeDocument/2006/relationships/hyperlink" Target="http://www.legislation.act.gov.au/a/2013-13" TargetMode="External"/><Relationship Id="rId721" Type="http://schemas.openxmlformats.org/officeDocument/2006/relationships/hyperlink" Target="http://www.legislation.act.gov.au/a/2024-20/" TargetMode="External"/><Relationship Id="rId1144" Type="http://schemas.openxmlformats.org/officeDocument/2006/relationships/hyperlink" Target="http://www.legislation.act.gov.au/a/2004-69" TargetMode="External"/><Relationship Id="rId1351" Type="http://schemas.openxmlformats.org/officeDocument/2006/relationships/footer" Target="footer12.xml"/><Relationship Id="rId88" Type="http://schemas.openxmlformats.org/officeDocument/2006/relationships/hyperlink" Target="http://www.legislation.act.gov.au/a/2002-51" TargetMode="External"/><Relationship Id="rId153" Type="http://schemas.openxmlformats.org/officeDocument/2006/relationships/hyperlink" Target="http://www.legislation.act.gov.au/a/1977-17" TargetMode="External"/><Relationship Id="rId360" Type="http://schemas.openxmlformats.org/officeDocument/2006/relationships/hyperlink" Target="http://www.legislation.act.gov.au/a/2016-14" TargetMode="External"/><Relationship Id="rId598" Type="http://schemas.openxmlformats.org/officeDocument/2006/relationships/hyperlink" Target="http://www.legislation.act.gov.au/a/2013-13" TargetMode="External"/><Relationship Id="rId819" Type="http://schemas.openxmlformats.org/officeDocument/2006/relationships/hyperlink" Target="http://www.legislation.act.gov.au/a/2001-94" TargetMode="External"/><Relationship Id="rId1004" Type="http://schemas.openxmlformats.org/officeDocument/2006/relationships/hyperlink" Target="http://www.legislation.act.gov.au/a/2002-30" TargetMode="External"/><Relationship Id="rId1211" Type="http://schemas.openxmlformats.org/officeDocument/2006/relationships/hyperlink" Target="http://www.legislation.act.gov.au/a/2001-62" TargetMode="External"/><Relationship Id="rId220" Type="http://schemas.openxmlformats.org/officeDocument/2006/relationships/hyperlink" Target="http://www.legislation.act.gov.au/a/2008-35" TargetMode="External"/><Relationship Id="rId458" Type="http://schemas.openxmlformats.org/officeDocument/2006/relationships/hyperlink" Target="http://www.legislation.act.gov.au/a/2015-15" TargetMode="External"/><Relationship Id="rId665" Type="http://schemas.openxmlformats.org/officeDocument/2006/relationships/hyperlink" Target="http://www.legislation.act.gov.au/a/2018-43/default.asp" TargetMode="External"/><Relationship Id="rId872" Type="http://schemas.openxmlformats.org/officeDocument/2006/relationships/hyperlink" Target="http://www.legislation.act.gov.au/a/2001-62" TargetMode="External"/><Relationship Id="rId1088" Type="http://schemas.openxmlformats.org/officeDocument/2006/relationships/hyperlink" Target="http://www.legislation.act.gov.au/a/2010-47" TargetMode="External"/><Relationship Id="rId1295" Type="http://schemas.openxmlformats.org/officeDocument/2006/relationships/hyperlink" Target="http://www.legislation.act.gov.au/a/2014-49/default.asp" TargetMode="External"/><Relationship Id="rId1309" Type="http://schemas.openxmlformats.org/officeDocument/2006/relationships/hyperlink" Target="http://www.legislation.act.gov.au/a/2017-10/default.asp"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8-39" TargetMode="External"/><Relationship Id="rId525" Type="http://schemas.openxmlformats.org/officeDocument/2006/relationships/hyperlink" Target="http://www.legislation.act.gov.au/a/2013-13" TargetMode="External"/><Relationship Id="rId732" Type="http://schemas.openxmlformats.org/officeDocument/2006/relationships/hyperlink" Target="http://www.legislation.act.gov.au/a/2013-24/default.asp" TargetMode="External"/><Relationship Id="rId1155" Type="http://schemas.openxmlformats.org/officeDocument/2006/relationships/hyperlink" Target="http://www.legislation.act.gov.au/a/2017-21/default.asp" TargetMode="External"/><Relationship Id="rId1362" Type="http://schemas.openxmlformats.org/officeDocument/2006/relationships/theme" Target="theme/theme1.xml"/><Relationship Id="rId99" Type="http://schemas.openxmlformats.org/officeDocument/2006/relationships/hyperlink" Target="http://www.legislation.act.gov.au/a/2001-14" TargetMode="External"/><Relationship Id="rId164" Type="http://schemas.openxmlformats.org/officeDocument/2006/relationships/hyperlink" Target="http://www.legislation.act.gov.au/a/2001-14" TargetMode="External"/><Relationship Id="rId371" Type="http://schemas.openxmlformats.org/officeDocument/2006/relationships/hyperlink" Target="http://www.legislation.act.gov.au/a/2017-14/default.asp" TargetMode="External"/><Relationship Id="rId1015" Type="http://schemas.openxmlformats.org/officeDocument/2006/relationships/hyperlink" Target="http://www.legislation.act.gov.au/a/2001-44" TargetMode="External"/><Relationship Id="rId1222" Type="http://schemas.openxmlformats.org/officeDocument/2006/relationships/hyperlink" Target="http://www.legislation.act.gov.au/a/2002-51" TargetMode="External"/><Relationship Id="rId469" Type="http://schemas.openxmlformats.org/officeDocument/2006/relationships/hyperlink" Target="http://www.legislation.act.gov.au/a/2017-21/default.asp" TargetMode="External"/><Relationship Id="rId676" Type="http://schemas.openxmlformats.org/officeDocument/2006/relationships/hyperlink" Target="http://www.legislation.act.gov.au/a/2010-47" TargetMode="External"/><Relationship Id="rId883" Type="http://schemas.openxmlformats.org/officeDocument/2006/relationships/hyperlink" Target="http://www.legislation.act.gov.au/a/2004-69" TargetMode="External"/><Relationship Id="rId1099" Type="http://schemas.openxmlformats.org/officeDocument/2006/relationships/hyperlink" Target="http://www.legislation.act.gov.au/a/2011-15" TargetMode="External"/><Relationship Id="rId26" Type="http://schemas.openxmlformats.org/officeDocument/2006/relationships/footer" Target="footer6.xml"/><Relationship Id="rId231" Type="http://schemas.openxmlformats.org/officeDocument/2006/relationships/hyperlink" Target="http://www.legislation.act.gov.au/a/1999-78" TargetMode="External"/><Relationship Id="rId329" Type="http://schemas.openxmlformats.org/officeDocument/2006/relationships/hyperlink" Target="http://www.legislation.act.gov.au/cn/2010-16/default.asp" TargetMode="External"/><Relationship Id="rId536" Type="http://schemas.openxmlformats.org/officeDocument/2006/relationships/hyperlink" Target="http://www.legislation.act.gov.au/a/2013-13" TargetMode="External"/><Relationship Id="rId1166" Type="http://schemas.openxmlformats.org/officeDocument/2006/relationships/hyperlink" Target="http://www.legislation.act.gov.au/a/2001-94" TargetMode="External"/><Relationship Id="rId175" Type="http://schemas.openxmlformats.org/officeDocument/2006/relationships/hyperlink" Target="http://www.legislation.act.gov.au/sl/2017-43" TargetMode="External"/><Relationship Id="rId743" Type="http://schemas.openxmlformats.org/officeDocument/2006/relationships/hyperlink" Target="http://www.legislation.act.gov.au/a/2010-39" TargetMode="External"/><Relationship Id="rId950" Type="http://schemas.openxmlformats.org/officeDocument/2006/relationships/hyperlink" Target="http://www.legislation.act.gov.au/a/2008-1" TargetMode="External"/><Relationship Id="rId1026" Type="http://schemas.openxmlformats.org/officeDocument/2006/relationships/hyperlink" Target="http://www.legislation.act.gov.au/sl/2000-11" TargetMode="External"/><Relationship Id="rId382" Type="http://schemas.openxmlformats.org/officeDocument/2006/relationships/hyperlink" Target="http://www.legislation.act.gov.au/a/2021-14/default.asp" TargetMode="External"/><Relationship Id="rId603" Type="http://schemas.openxmlformats.org/officeDocument/2006/relationships/hyperlink" Target="http://www.legislation.act.gov.au/a/2013-45" TargetMode="External"/><Relationship Id="rId687" Type="http://schemas.openxmlformats.org/officeDocument/2006/relationships/hyperlink" Target="http://www.legislation.act.gov.au/a/2015-15" TargetMode="External"/><Relationship Id="rId810" Type="http://schemas.openxmlformats.org/officeDocument/2006/relationships/hyperlink" Target="http://www.legislation.act.gov.au/a/2001-94" TargetMode="External"/><Relationship Id="rId908" Type="http://schemas.openxmlformats.org/officeDocument/2006/relationships/hyperlink" Target="http://www.legislation.act.gov.au/a/2008-1" TargetMode="External"/><Relationship Id="rId1233" Type="http://schemas.openxmlformats.org/officeDocument/2006/relationships/hyperlink" Target="http://www.legislation.act.gov.au/a/2004-73" TargetMode="External"/><Relationship Id="rId242" Type="http://schemas.openxmlformats.org/officeDocument/2006/relationships/hyperlink" Target="http://www.legislation.act.gov.au/a/2001-14" TargetMode="External"/><Relationship Id="rId894" Type="http://schemas.openxmlformats.org/officeDocument/2006/relationships/hyperlink" Target="http://www.legislation.act.gov.au/a/2004-69" TargetMode="External"/><Relationship Id="rId1177" Type="http://schemas.openxmlformats.org/officeDocument/2006/relationships/hyperlink" Target="http://www.legislation.act.gov.au/a/2010-47" TargetMode="External"/><Relationship Id="rId1300" Type="http://schemas.openxmlformats.org/officeDocument/2006/relationships/hyperlink" Target="http://www.legislation.act.gov.au/a/2015-26" TargetMode="External"/><Relationship Id="rId37" Type="http://schemas.openxmlformats.org/officeDocument/2006/relationships/hyperlink" Target="http://www.legislation.act.gov.au/a/1999-78" TargetMode="External"/><Relationship Id="rId102" Type="http://schemas.openxmlformats.org/officeDocument/2006/relationships/hyperlink" Target="http://www.legislation.act.gov.au/a/db_49155/default.asp" TargetMode="External"/><Relationship Id="rId547" Type="http://schemas.openxmlformats.org/officeDocument/2006/relationships/hyperlink" Target="http://www.legislation.act.gov.au/a/2017-21/default.asp" TargetMode="External"/><Relationship Id="rId754" Type="http://schemas.openxmlformats.org/officeDocument/2006/relationships/hyperlink" Target="http://www.legislation.act.gov.au/a/2008-37" TargetMode="External"/><Relationship Id="rId961" Type="http://schemas.openxmlformats.org/officeDocument/2006/relationships/hyperlink" Target="http://www.legislation.act.gov.au/a/2008-1"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1977-17" TargetMode="External"/><Relationship Id="rId393" Type="http://schemas.openxmlformats.org/officeDocument/2006/relationships/hyperlink" Target="http://www.legislation.act.gov.au/a/2009-22" TargetMode="External"/><Relationship Id="rId407" Type="http://schemas.openxmlformats.org/officeDocument/2006/relationships/hyperlink" Target="http://www.legislation.act.gov.au/a/2008-1" TargetMode="External"/><Relationship Id="rId614" Type="http://schemas.openxmlformats.org/officeDocument/2006/relationships/hyperlink" Target="http://www.legislation.act.gov.au/a/2013-13" TargetMode="External"/><Relationship Id="rId821" Type="http://schemas.openxmlformats.org/officeDocument/2006/relationships/hyperlink" Target="http://www.legislation.act.gov.au/a/2001-44" TargetMode="External"/><Relationship Id="rId1037" Type="http://schemas.openxmlformats.org/officeDocument/2006/relationships/hyperlink" Target="http://www.legislation.act.gov.au/a/2015-26" TargetMode="External"/><Relationship Id="rId1244" Type="http://schemas.openxmlformats.org/officeDocument/2006/relationships/hyperlink" Target="http://www.legislation.act.gov.au/a/2008-39" TargetMode="External"/><Relationship Id="rId253" Type="http://schemas.openxmlformats.org/officeDocument/2006/relationships/hyperlink" Target="https://www.legislation.gov.au/Series/C2018A00163" TargetMode="External"/><Relationship Id="rId460" Type="http://schemas.openxmlformats.org/officeDocument/2006/relationships/hyperlink" Target="http://www.legislation.act.gov.au/a/2013-13" TargetMode="External"/><Relationship Id="rId698" Type="http://schemas.openxmlformats.org/officeDocument/2006/relationships/hyperlink" Target="http://www.legislation.act.gov.au/a/2001-27" TargetMode="External"/><Relationship Id="rId919" Type="http://schemas.openxmlformats.org/officeDocument/2006/relationships/hyperlink" Target="http://www.legislation.act.gov.au/a/2008-1" TargetMode="External"/><Relationship Id="rId1090" Type="http://schemas.openxmlformats.org/officeDocument/2006/relationships/hyperlink" Target="http://www.legislation.act.gov.au/a/2008-37" TargetMode="External"/><Relationship Id="rId1104" Type="http://schemas.openxmlformats.org/officeDocument/2006/relationships/hyperlink" Target="http://www.legislation.act.gov.au/a/2016-14" TargetMode="External"/><Relationship Id="rId1311" Type="http://schemas.openxmlformats.org/officeDocument/2006/relationships/hyperlink" Target="http://www.legislation.act.gov.au/a/2017-10/default.asp"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db_49155/default.asp" TargetMode="External"/><Relationship Id="rId320" Type="http://schemas.openxmlformats.org/officeDocument/2006/relationships/hyperlink" Target="http://www.legislation.act.gov.au/a/2008-35" TargetMode="External"/><Relationship Id="rId558" Type="http://schemas.openxmlformats.org/officeDocument/2006/relationships/hyperlink" Target="http://www.legislation.act.gov.au/a/2005-20" TargetMode="External"/><Relationship Id="rId765" Type="http://schemas.openxmlformats.org/officeDocument/2006/relationships/hyperlink" Target="http://www.legislation.act.gov.au/a/2008-37" TargetMode="External"/><Relationship Id="rId972" Type="http://schemas.openxmlformats.org/officeDocument/2006/relationships/hyperlink" Target="http://www.legislation.act.gov.au/a/2008-1" TargetMode="External"/><Relationship Id="rId1188" Type="http://schemas.openxmlformats.org/officeDocument/2006/relationships/hyperlink" Target="http://www.legislation.act.gov.au/a/2008-1" TargetMode="External"/><Relationship Id="rId197" Type="http://schemas.openxmlformats.org/officeDocument/2006/relationships/hyperlink" Target="http://www.legislation.act.gov.au/a/2019-12/default.asp" TargetMode="External"/><Relationship Id="rId418" Type="http://schemas.openxmlformats.org/officeDocument/2006/relationships/hyperlink" Target="http://www.legislation.act.gov.au/a/2018-19/default.asp" TargetMode="External"/><Relationship Id="rId625" Type="http://schemas.openxmlformats.org/officeDocument/2006/relationships/hyperlink" Target="http://www.legislation.act.gov.au/a/2017-38/default.asp" TargetMode="External"/><Relationship Id="rId832" Type="http://schemas.openxmlformats.org/officeDocument/2006/relationships/hyperlink" Target="http://www.legislation.act.gov.au/a/2001-44" TargetMode="External"/><Relationship Id="rId1048" Type="http://schemas.openxmlformats.org/officeDocument/2006/relationships/hyperlink" Target="http://www.legislation.act.gov.au/a/2012-16" TargetMode="External"/><Relationship Id="rId1255" Type="http://schemas.openxmlformats.org/officeDocument/2006/relationships/hyperlink" Target="http://www.legislation.act.gov.au/a/2010-47" TargetMode="External"/><Relationship Id="rId264" Type="http://schemas.openxmlformats.org/officeDocument/2006/relationships/hyperlink" Target="http://www.legislation.act.gov.au/a/1900-40" TargetMode="External"/><Relationship Id="rId471" Type="http://schemas.openxmlformats.org/officeDocument/2006/relationships/hyperlink" Target="http://www.legislation.act.gov.au/a/2016-42" TargetMode="External"/><Relationship Id="rId1115" Type="http://schemas.openxmlformats.org/officeDocument/2006/relationships/hyperlink" Target="http://www.legislation.act.gov.au/a/2012-16" TargetMode="External"/><Relationship Id="rId1322" Type="http://schemas.openxmlformats.org/officeDocument/2006/relationships/hyperlink" Target="http://www.legislation.act.gov.au/a/2017-14/default.asp" TargetMode="Externa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sl/2000-14" TargetMode="External"/><Relationship Id="rId569" Type="http://schemas.openxmlformats.org/officeDocument/2006/relationships/hyperlink" Target="http://www.legislation.act.gov.au/a/2013-52" TargetMode="External"/><Relationship Id="rId776" Type="http://schemas.openxmlformats.org/officeDocument/2006/relationships/hyperlink" Target="http://www.legislation.act.gov.au/a/2008-37" TargetMode="External"/><Relationship Id="rId983" Type="http://schemas.openxmlformats.org/officeDocument/2006/relationships/hyperlink" Target="http://www.legislation.act.gov.au/a/2008-1" TargetMode="External"/><Relationship Id="rId1199" Type="http://schemas.openxmlformats.org/officeDocument/2006/relationships/hyperlink" Target="http://www.legislation.act.gov.au/a/2002-23" TargetMode="External"/><Relationship Id="rId331" Type="http://schemas.openxmlformats.org/officeDocument/2006/relationships/hyperlink" Target="http://www.legislation.act.gov.au/a/2010-27" TargetMode="External"/><Relationship Id="rId429" Type="http://schemas.openxmlformats.org/officeDocument/2006/relationships/hyperlink" Target="http://www.legislation.act.gov.au/a/2001-44" TargetMode="External"/><Relationship Id="rId636" Type="http://schemas.openxmlformats.org/officeDocument/2006/relationships/hyperlink" Target="http://www.legislation.act.gov.au/a/2013-13" TargetMode="External"/><Relationship Id="rId1059" Type="http://schemas.openxmlformats.org/officeDocument/2006/relationships/hyperlink" Target="http://www.legislation.act.gov.au/a/2021-14/" TargetMode="External"/><Relationship Id="rId1266" Type="http://schemas.openxmlformats.org/officeDocument/2006/relationships/hyperlink" Target="http://www.legislation.act.gov.au/a/2011-49" TargetMode="External"/><Relationship Id="rId843" Type="http://schemas.openxmlformats.org/officeDocument/2006/relationships/hyperlink" Target="http://www.legislation.act.gov.au/a/2004-69" TargetMode="External"/><Relationship Id="rId1126" Type="http://schemas.openxmlformats.org/officeDocument/2006/relationships/hyperlink" Target="http://www.legislation.act.gov.au/a/2010-18" TargetMode="External"/><Relationship Id="rId275" Type="http://schemas.openxmlformats.org/officeDocument/2006/relationships/hyperlink" Target="http://www.legislation.act.gov.au/a/1999-78" TargetMode="External"/><Relationship Id="rId482" Type="http://schemas.openxmlformats.org/officeDocument/2006/relationships/hyperlink" Target="http://www.legislation.act.gov.au/a/2002-30" TargetMode="External"/><Relationship Id="rId703" Type="http://schemas.openxmlformats.org/officeDocument/2006/relationships/hyperlink" Target="http://www.legislation.act.gov.au/a/2012-7" TargetMode="External"/><Relationship Id="rId910" Type="http://schemas.openxmlformats.org/officeDocument/2006/relationships/hyperlink" Target="http://www.legislation.act.gov.au/a/2008-1" TargetMode="External"/><Relationship Id="rId1333" Type="http://schemas.openxmlformats.org/officeDocument/2006/relationships/hyperlink" Target="http://www.legislation.act.gov.au/a/2019-12" TargetMode="External"/><Relationship Id="rId135" Type="http://schemas.openxmlformats.org/officeDocument/2006/relationships/hyperlink" Target="http://www.legislation.act.gov.au/a/1977-17" TargetMode="External"/><Relationship Id="rId342" Type="http://schemas.openxmlformats.org/officeDocument/2006/relationships/hyperlink" Target="http://www.legislation.act.gov.au/a/2012-16" TargetMode="External"/><Relationship Id="rId787" Type="http://schemas.openxmlformats.org/officeDocument/2006/relationships/hyperlink" Target="http://www.legislation.act.gov.au/a/2004-69" TargetMode="External"/><Relationship Id="rId994" Type="http://schemas.openxmlformats.org/officeDocument/2006/relationships/hyperlink" Target="http://www.legislation.act.gov.au/a/2008-1" TargetMode="External"/><Relationship Id="rId202" Type="http://schemas.openxmlformats.org/officeDocument/2006/relationships/hyperlink" Target="http://www.legislation.act.gov.au/a/1999-81" TargetMode="External"/><Relationship Id="rId647" Type="http://schemas.openxmlformats.org/officeDocument/2006/relationships/hyperlink" Target="http://www.legislation.act.gov.au/a/2022-5/" TargetMode="External"/><Relationship Id="rId854" Type="http://schemas.openxmlformats.org/officeDocument/2006/relationships/hyperlink" Target="http://www.legislation.act.gov.au/a/2004-69" TargetMode="External"/><Relationship Id="rId1277" Type="http://schemas.openxmlformats.org/officeDocument/2006/relationships/hyperlink" Target="http://www.legislation.act.gov.au/a/2012-16" TargetMode="External"/><Relationship Id="rId286" Type="http://schemas.openxmlformats.org/officeDocument/2006/relationships/hyperlink" Target="http://www.legislation.act.gov.au/sl/2000-11/default.asp" TargetMode="External"/><Relationship Id="rId493" Type="http://schemas.openxmlformats.org/officeDocument/2006/relationships/hyperlink" Target="http://www.legislation.act.gov.au/a/2011-38" TargetMode="External"/><Relationship Id="rId507" Type="http://schemas.openxmlformats.org/officeDocument/2006/relationships/hyperlink" Target="http://www.legislation.act.gov.au/a/2012-16" TargetMode="External"/><Relationship Id="rId714" Type="http://schemas.openxmlformats.org/officeDocument/2006/relationships/hyperlink" Target="http://www.legislation.act.gov.au/a/2013-13" TargetMode="External"/><Relationship Id="rId921" Type="http://schemas.openxmlformats.org/officeDocument/2006/relationships/hyperlink" Target="http://www.legislation.act.gov.au/a/2002-40" TargetMode="External"/><Relationship Id="rId1137" Type="http://schemas.openxmlformats.org/officeDocument/2006/relationships/hyperlink" Target="http://www.legislation.act.gov.au/a/2008-1" TargetMode="External"/><Relationship Id="rId1344" Type="http://schemas.openxmlformats.org/officeDocument/2006/relationships/hyperlink" Target="http://www.legislation.act.gov.au/a/2023-19/" TargetMode="External"/><Relationship Id="rId50" Type="http://schemas.openxmlformats.org/officeDocument/2006/relationships/hyperlink" Target="http://www.legislation.act.gov.au/a/2001-14" TargetMode="External"/><Relationship Id="rId146" Type="http://schemas.openxmlformats.org/officeDocument/2006/relationships/hyperlink" Target="http://www.legislation.act.gov.au/a/1999-78" TargetMode="External"/><Relationship Id="rId353" Type="http://schemas.openxmlformats.org/officeDocument/2006/relationships/hyperlink" Target="http://www.legislation.act.gov.au/cn/2014-2/default.asp" TargetMode="External"/><Relationship Id="rId560" Type="http://schemas.openxmlformats.org/officeDocument/2006/relationships/hyperlink" Target="http://www.legislation.act.gov.au/a/2012-16" TargetMode="External"/><Relationship Id="rId798" Type="http://schemas.openxmlformats.org/officeDocument/2006/relationships/hyperlink" Target="http://www.legislation.act.gov.au/a/2001-94" TargetMode="External"/><Relationship Id="rId1190" Type="http://schemas.openxmlformats.org/officeDocument/2006/relationships/hyperlink" Target="http://www.legislation.act.gov.au/a/2012-16" TargetMode="External"/><Relationship Id="rId1204" Type="http://schemas.openxmlformats.org/officeDocument/2006/relationships/hyperlink" Target="http://www.legislation.act.gov.au/a/2000-4" TargetMode="External"/><Relationship Id="rId213" Type="http://schemas.openxmlformats.org/officeDocument/2006/relationships/hyperlink" Target="http://www.legislation.act.gov.au/a/2005-59" TargetMode="External"/><Relationship Id="rId420" Type="http://schemas.openxmlformats.org/officeDocument/2006/relationships/hyperlink" Target="http://www.legislation.act.gov.au/a/2012-16" TargetMode="External"/><Relationship Id="rId658" Type="http://schemas.openxmlformats.org/officeDocument/2006/relationships/hyperlink" Target="http://www.legislation.act.gov.au/a/2016-14" TargetMode="External"/><Relationship Id="rId865" Type="http://schemas.openxmlformats.org/officeDocument/2006/relationships/hyperlink" Target="http://www.legislation.act.gov.au/a/2001-62" TargetMode="External"/><Relationship Id="rId1050" Type="http://schemas.openxmlformats.org/officeDocument/2006/relationships/hyperlink" Target="http://www.legislation.act.gov.au/a/2004-69" TargetMode="External"/><Relationship Id="rId1288" Type="http://schemas.openxmlformats.org/officeDocument/2006/relationships/hyperlink" Target="http://www.legislation.act.gov.au/a/2013-52" TargetMode="External"/><Relationship Id="rId297" Type="http://schemas.openxmlformats.org/officeDocument/2006/relationships/hyperlink" Target="http://www.legislation.act.gov.au/cn/2001-2/default.asp" TargetMode="External"/><Relationship Id="rId518" Type="http://schemas.openxmlformats.org/officeDocument/2006/relationships/hyperlink" Target="http://www.legislation.act.gov.au/a/2013-13" TargetMode="External"/><Relationship Id="rId725" Type="http://schemas.openxmlformats.org/officeDocument/2006/relationships/hyperlink" Target="http://www.legislation.act.gov.au/a/2008-1" TargetMode="External"/><Relationship Id="rId932" Type="http://schemas.openxmlformats.org/officeDocument/2006/relationships/hyperlink" Target="http://www.legislation.act.gov.au/a/2008-1" TargetMode="External"/><Relationship Id="rId1148" Type="http://schemas.openxmlformats.org/officeDocument/2006/relationships/hyperlink" Target="http://www.legislation.act.gov.au/a/2001-62" TargetMode="External"/><Relationship Id="rId1355" Type="http://schemas.openxmlformats.org/officeDocument/2006/relationships/footer" Target="footer14.xml"/><Relationship Id="rId157" Type="http://schemas.openxmlformats.org/officeDocument/2006/relationships/hyperlink" Target="http://www.legislation.act.gov.au/a/1977-17" TargetMode="External"/><Relationship Id="rId364" Type="http://schemas.openxmlformats.org/officeDocument/2006/relationships/hyperlink" Target="http://www.legislation.act.gov.au/a/2016-55" TargetMode="External"/><Relationship Id="rId1008" Type="http://schemas.openxmlformats.org/officeDocument/2006/relationships/hyperlink" Target="http://www.legislation.act.gov.au/a/2004-15/default.asp" TargetMode="External"/><Relationship Id="rId1215" Type="http://schemas.openxmlformats.org/officeDocument/2006/relationships/hyperlink" Target="http://www.legislation.act.gov.au/a/2002-23" TargetMode="External"/><Relationship Id="rId61" Type="http://schemas.openxmlformats.org/officeDocument/2006/relationships/hyperlink" Target="https://legislation.act.gov.au/a/db_49155/" TargetMode="External"/><Relationship Id="rId571" Type="http://schemas.openxmlformats.org/officeDocument/2006/relationships/hyperlink" Target="http://www.legislation.act.gov.au/a/2012-16" TargetMode="External"/><Relationship Id="rId669" Type="http://schemas.openxmlformats.org/officeDocument/2006/relationships/hyperlink" Target="http://www.legislation.act.gov.au/a/2010-47" TargetMode="External"/><Relationship Id="rId876" Type="http://schemas.openxmlformats.org/officeDocument/2006/relationships/hyperlink" Target="http://www.legislation.act.gov.au/a/2001-62" TargetMode="External"/><Relationship Id="rId1299" Type="http://schemas.openxmlformats.org/officeDocument/2006/relationships/hyperlink" Target="http://www.legislation.act.gov.au/a/2015-26" TargetMode="External"/><Relationship Id="rId19" Type="http://schemas.openxmlformats.org/officeDocument/2006/relationships/footer" Target="footer2.xml"/><Relationship Id="rId224" Type="http://schemas.openxmlformats.org/officeDocument/2006/relationships/hyperlink" Target="http://www.legislation.act.gov.au/a/2008-35" TargetMode="External"/><Relationship Id="rId431" Type="http://schemas.openxmlformats.org/officeDocument/2006/relationships/hyperlink" Target="http://www.legislation.act.gov.au/a/2011-22" TargetMode="External"/><Relationship Id="rId529" Type="http://schemas.openxmlformats.org/officeDocument/2006/relationships/hyperlink" Target="http://www.legislation.act.gov.au/a/2013-13" TargetMode="External"/><Relationship Id="rId736" Type="http://schemas.openxmlformats.org/officeDocument/2006/relationships/hyperlink" Target="http://www.legislation.act.gov.au/a/2002-23" TargetMode="External"/><Relationship Id="rId1061" Type="http://schemas.openxmlformats.org/officeDocument/2006/relationships/hyperlink" Target="http://www.legislation.act.gov.au/a/2013-13" TargetMode="External"/><Relationship Id="rId1159" Type="http://schemas.openxmlformats.org/officeDocument/2006/relationships/hyperlink" Target="http://www.legislation.act.gov.au/a/2012-16" TargetMode="External"/><Relationship Id="rId168" Type="http://schemas.openxmlformats.org/officeDocument/2006/relationships/hyperlink" Target="http://www.legislation.act.gov.au/a/1999-80" TargetMode="External"/><Relationship Id="rId943" Type="http://schemas.openxmlformats.org/officeDocument/2006/relationships/hyperlink" Target="http://www.legislation.act.gov.au/a/2008-1" TargetMode="External"/><Relationship Id="rId1019" Type="http://schemas.openxmlformats.org/officeDocument/2006/relationships/hyperlink" Target="http://www.legislation.act.gov.au/a/2015-30" TargetMode="External"/><Relationship Id="rId72" Type="http://schemas.openxmlformats.org/officeDocument/2006/relationships/hyperlink" Target="http://www.legislation.act.gov.au/sl/2000-13" TargetMode="External"/><Relationship Id="rId375" Type="http://schemas.openxmlformats.org/officeDocument/2006/relationships/hyperlink" Target="http://www.legislation.act.gov.au/a/2017-38/default.asp" TargetMode="External"/><Relationship Id="rId582" Type="http://schemas.openxmlformats.org/officeDocument/2006/relationships/hyperlink" Target="http://www.legislation.act.gov.au/a/2019-21/default.asp" TargetMode="External"/><Relationship Id="rId803" Type="http://schemas.openxmlformats.org/officeDocument/2006/relationships/hyperlink" Target="http://www.legislation.act.gov.au/a/2004-69" TargetMode="External"/><Relationship Id="rId1226" Type="http://schemas.openxmlformats.org/officeDocument/2006/relationships/hyperlink" Target="http://www.legislation.act.gov.au/a/2002-23" TargetMode="External"/><Relationship Id="rId3" Type="http://schemas.openxmlformats.org/officeDocument/2006/relationships/settings" Target="settings.xml"/><Relationship Id="rId235" Type="http://schemas.openxmlformats.org/officeDocument/2006/relationships/hyperlink" Target="http://www.legislation.act.gov.au/sl/1934-6" TargetMode="External"/><Relationship Id="rId442" Type="http://schemas.openxmlformats.org/officeDocument/2006/relationships/hyperlink" Target="http://www.legislation.act.gov.au/a/2009-22" TargetMode="External"/><Relationship Id="rId887" Type="http://schemas.openxmlformats.org/officeDocument/2006/relationships/hyperlink" Target="http://www.legislation.act.gov.au/a/2001-62" TargetMode="External"/><Relationship Id="rId1072" Type="http://schemas.openxmlformats.org/officeDocument/2006/relationships/hyperlink" Target="http://www.legislation.act.gov.au/a/2010-47" TargetMode="External"/><Relationship Id="rId302" Type="http://schemas.openxmlformats.org/officeDocument/2006/relationships/hyperlink" Target="http://www.legislation.act.gov.au/a/2002-30" TargetMode="External"/><Relationship Id="rId747" Type="http://schemas.openxmlformats.org/officeDocument/2006/relationships/hyperlink" Target="http://www.legislation.act.gov.au/a/2011-22" TargetMode="External"/><Relationship Id="rId954" Type="http://schemas.openxmlformats.org/officeDocument/2006/relationships/hyperlink" Target="http://www.legislation.act.gov.au/a/2008-1"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1999-78" TargetMode="External"/><Relationship Id="rId386" Type="http://schemas.openxmlformats.org/officeDocument/2006/relationships/hyperlink" Target="https://legislation.act.gov.au/a/2024-20/" TargetMode="External"/><Relationship Id="rId593" Type="http://schemas.openxmlformats.org/officeDocument/2006/relationships/hyperlink" Target="http://www.legislation.act.gov.au/a/2012-16" TargetMode="External"/><Relationship Id="rId607" Type="http://schemas.openxmlformats.org/officeDocument/2006/relationships/hyperlink" Target="http://www.legislation.act.gov.au/a/2012-24" TargetMode="External"/><Relationship Id="rId814" Type="http://schemas.openxmlformats.org/officeDocument/2006/relationships/hyperlink" Target="http://www.legislation.act.gov.au/a/2001-94" TargetMode="External"/><Relationship Id="rId1237" Type="http://schemas.openxmlformats.org/officeDocument/2006/relationships/hyperlink" Target="http://www.legislation.act.gov.au/a/2004-60" TargetMode="External"/><Relationship Id="rId246" Type="http://schemas.openxmlformats.org/officeDocument/2006/relationships/footer" Target="footer8.xml"/><Relationship Id="rId453" Type="http://schemas.openxmlformats.org/officeDocument/2006/relationships/hyperlink" Target="http://www.legislation.act.gov.au/a/2017-21/default.asp" TargetMode="External"/><Relationship Id="rId660" Type="http://schemas.openxmlformats.org/officeDocument/2006/relationships/hyperlink" Target="http://www.legislation.act.gov.au/a/2002-30" TargetMode="External"/><Relationship Id="rId898" Type="http://schemas.openxmlformats.org/officeDocument/2006/relationships/hyperlink" Target="http://www.legislation.act.gov.au/a/2008-1" TargetMode="External"/><Relationship Id="rId1083" Type="http://schemas.openxmlformats.org/officeDocument/2006/relationships/hyperlink" Target="http://www.legislation.act.gov.au/a/2021-14/" TargetMode="External"/><Relationship Id="rId1290" Type="http://schemas.openxmlformats.org/officeDocument/2006/relationships/hyperlink" Target="http://www.legislation.act.gov.au/a/2012-16" TargetMode="External"/><Relationship Id="rId1304" Type="http://schemas.openxmlformats.org/officeDocument/2006/relationships/hyperlink" Target="http://www.legislation.act.gov.au/a/2016-3" TargetMode="External"/><Relationship Id="rId106" Type="http://schemas.openxmlformats.org/officeDocument/2006/relationships/hyperlink" Target="http://www.legislation.act.gov.au/a/db_49155/default.asp" TargetMode="External"/><Relationship Id="rId313" Type="http://schemas.openxmlformats.org/officeDocument/2006/relationships/hyperlink" Target="http://www.legislation.act.gov.au/a/2004-69" TargetMode="External"/><Relationship Id="rId758" Type="http://schemas.openxmlformats.org/officeDocument/2006/relationships/hyperlink" Target="http://www.legislation.act.gov.au/a/2017-7" TargetMode="External"/><Relationship Id="rId965" Type="http://schemas.openxmlformats.org/officeDocument/2006/relationships/hyperlink" Target="http://www.legislation.act.gov.au/a/2008-1" TargetMode="External"/><Relationship Id="rId1150" Type="http://schemas.openxmlformats.org/officeDocument/2006/relationships/hyperlink" Target="http://www.legislation.act.gov.au/a/2001-62" TargetMode="External"/><Relationship Id="rId10" Type="http://schemas.openxmlformats.org/officeDocument/2006/relationships/hyperlink" Target="http://www.legislation.act.gov.au/a/2001-14" TargetMode="External"/><Relationship Id="rId94" Type="http://schemas.openxmlformats.org/officeDocument/2006/relationships/hyperlink" Target="http://www.legislation.act.gov.au/a/db_49155/default.asp" TargetMode="External"/><Relationship Id="rId397" Type="http://schemas.openxmlformats.org/officeDocument/2006/relationships/hyperlink" Target="http://www.legislation.act.gov.au/a/2005-20" TargetMode="External"/><Relationship Id="rId520" Type="http://schemas.openxmlformats.org/officeDocument/2006/relationships/hyperlink" Target="http://www.legislation.act.gov.au/a/2013-13" TargetMode="External"/><Relationship Id="rId618" Type="http://schemas.openxmlformats.org/officeDocument/2006/relationships/hyperlink" Target="http://www.legislation.act.gov.au/a/2002-30" TargetMode="External"/><Relationship Id="rId825" Type="http://schemas.openxmlformats.org/officeDocument/2006/relationships/hyperlink" Target="http://www.legislation.act.gov.au/a/2001-94" TargetMode="External"/><Relationship Id="rId1248" Type="http://schemas.openxmlformats.org/officeDocument/2006/relationships/hyperlink" Target="http://www.legislation.act.gov.au/a/2009-49" TargetMode="External"/><Relationship Id="rId257" Type="http://schemas.openxmlformats.org/officeDocument/2006/relationships/hyperlink" Target="http://www.legislation.act.gov.au/a/1999-78" TargetMode="External"/><Relationship Id="rId464" Type="http://schemas.openxmlformats.org/officeDocument/2006/relationships/hyperlink" Target="http://www.legislation.act.gov.au/a/2017-38/default.asp" TargetMode="External"/><Relationship Id="rId1010" Type="http://schemas.openxmlformats.org/officeDocument/2006/relationships/hyperlink" Target="http://www.legislation.act.gov.au/a/2004-15/default.asp" TargetMode="External"/><Relationship Id="rId1094" Type="http://schemas.openxmlformats.org/officeDocument/2006/relationships/hyperlink" Target="http://www.legislation.act.gov.au/a/2012-16" TargetMode="External"/><Relationship Id="rId1108" Type="http://schemas.openxmlformats.org/officeDocument/2006/relationships/hyperlink" Target="http://www.legislation.act.gov.au/a/2009-49" TargetMode="External"/><Relationship Id="rId1315" Type="http://schemas.openxmlformats.org/officeDocument/2006/relationships/hyperlink" Target="http://www.legislation.act.gov.au/a/2017-7" TargetMode="External"/><Relationship Id="rId117" Type="http://schemas.openxmlformats.org/officeDocument/2006/relationships/hyperlink" Target="http://www.legislation.act.gov.au/a/2010-35" TargetMode="External"/><Relationship Id="rId671" Type="http://schemas.openxmlformats.org/officeDocument/2006/relationships/hyperlink" Target="http://www.legislation.act.gov.au/a/2011-15" TargetMode="External"/><Relationship Id="rId769" Type="http://schemas.openxmlformats.org/officeDocument/2006/relationships/hyperlink" Target="http://www.legislation.act.gov.au/a/2019-12" TargetMode="External"/><Relationship Id="rId976" Type="http://schemas.openxmlformats.org/officeDocument/2006/relationships/hyperlink" Target="http://www.legislation.act.gov.au/a/2008-1" TargetMode="External"/><Relationship Id="rId324" Type="http://schemas.openxmlformats.org/officeDocument/2006/relationships/hyperlink" Target="http://www.legislation.act.gov.au/a/2009-22" TargetMode="External"/><Relationship Id="rId531" Type="http://schemas.openxmlformats.org/officeDocument/2006/relationships/hyperlink" Target="http://www.legislation.act.gov.au/a/2019-21/default.asp" TargetMode="External"/><Relationship Id="rId629" Type="http://schemas.openxmlformats.org/officeDocument/2006/relationships/hyperlink" Target="http://www.legislation.act.gov.au/a/2002-30" TargetMode="External"/><Relationship Id="rId1161" Type="http://schemas.openxmlformats.org/officeDocument/2006/relationships/hyperlink" Target="http://www.legislation.act.gov.au/a/2016-14" TargetMode="External"/><Relationship Id="rId1259" Type="http://schemas.openxmlformats.org/officeDocument/2006/relationships/hyperlink" Target="http://www.legislation.act.gov.au/a/2010-39" TargetMode="External"/><Relationship Id="rId836" Type="http://schemas.openxmlformats.org/officeDocument/2006/relationships/hyperlink" Target="http://www.legislation.act.gov.au/a/2001-94" TargetMode="External"/><Relationship Id="rId1021" Type="http://schemas.openxmlformats.org/officeDocument/2006/relationships/hyperlink" Target="http://www.legislation.act.gov.au/sl/2000-22" TargetMode="External"/><Relationship Id="rId1119" Type="http://schemas.openxmlformats.org/officeDocument/2006/relationships/hyperlink" Target="http://www.legislation.act.gov.au/a/2008-1" TargetMode="External"/><Relationship Id="rId903" Type="http://schemas.openxmlformats.org/officeDocument/2006/relationships/hyperlink" Target="http://www.legislation.act.gov.au/a/2001-27" TargetMode="External"/><Relationship Id="rId1326" Type="http://schemas.openxmlformats.org/officeDocument/2006/relationships/hyperlink" Target="http://www.legislation.act.gov.au/a/2018-19/default.asp" TargetMode="External"/><Relationship Id="rId32" Type="http://schemas.openxmlformats.org/officeDocument/2006/relationships/hyperlink" Target="http://www.legislation.act.gov.au/a/1999-81" TargetMode="External"/><Relationship Id="rId181" Type="http://schemas.openxmlformats.org/officeDocument/2006/relationships/hyperlink" Target="http://www.legislation.act.gov.au/sl/2000-14" TargetMode="External"/><Relationship Id="rId279" Type="http://schemas.openxmlformats.org/officeDocument/2006/relationships/hyperlink" Target="http://www.legislation.act.gov.au/sl/2017-43/default.asp" TargetMode="External"/><Relationship Id="rId486" Type="http://schemas.openxmlformats.org/officeDocument/2006/relationships/hyperlink" Target="http://www.legislation.act.gov.au/a/2005-20" TargetMode="External"/><Relationship Id="rId693" Type="http://schemas.openxmlformats.org/officeDocument/2006/relationships/hyperlink" Target="http://www.legislation.act.gov.au/a/2010-47" TargetMode="External"/><Relationship Id="rId139" Type="http://schemas.openxmlformats.org/officeDocument/2006/relationships/hyperlink" Target="http://www.legislation.act.gov.au/a/1977-17" TargetMode="External"/><Relationship Id="rId346" Type="http://schemas.openxmlformats.org/officeDocument/2006/relationships/hyperlink" Target="http://www.legislation.act.gov.au/a/2012-24/default.asp" TargetMode="External"/><Relationship Id="rId553" Type="http://schemas.openxmlformats.org/officeDocument/2006/relationships/hyperlink" Target="http://www.legislation.act.gov.au/a/2011-38" TargetMode="External"/><Relationship Id="rId760" Type="http://schemas.openxmlformats.org/officeDocument/2006/relationships/hyperlink" Target="http://www.legislation.act.gov.au/a/2008-37" TargetMode="External"/><Relationship Id="rId998" Type="http://schemas.openxmlformats.org/officeDocument/2006/relationships/hyperlink" Target="http://www.legislation.act.gov.au/a/2008-1" TargetMode="External"/><Relationship Id="rId1183" Type="http://schemas.openxmlformats.org/officeDocument/2006/relationships/hyperlink" Target="http://www.legislation.act.gov.au/a/2001-44" TargetMode="External"/><Relationship Id="rId206" Type="http://schemas.openxmlformats.org/officeDocument/2006/relationships/hyperlink" Target="http://www.legislation.act.gov.au/sl/2000-14" TargetMode="External"/><Relationship Id="rId413" Type="http://schemas.openxmlformats.org/officeDocument/2006/relationships/hyperlink" Target="http://www.legislation.act.gov.au/a/2001-44" TargetMode="External"/><Relationship Id="rId858" Type="http://schemas.openxmlformats.org/officeDocument/2006/relationships/hyperlink" Target="http://www.legislation.act.gov.au/a/2004-69" TargetMode="External"/><Relationship Id="rId1043" Type="http://schemas.openxmlformats.org/officeDocument/2006/relationships/hyperlink" Target="http://www.legislation.act.gov.au/a/2010-18" TargetMode="External"/><Relationship Id="rId620" Type="http://schemas.openxmlformats.org/officeDocument/2006/relationships/hyperlink" Target="http://www.legislation.act.gov.au/a/2012-16" TargetMode="External"/><Relationship Id="rId718" Type="http://schemas.openxmlformats.org/officeDocument/2006/relationships/hyperlink" Target="http://www.legislation.act.gov.au/a/2002-30" TargetMode="External"/><Relationship Id="rId925" Type="http://schemas.openxmlformats.org/officeDocument/2006/relationships/hyperlink" Target="http://www.legislation.act.gov.au/a/2008-1" TargetMode="External"/><Relationship Id="rId1250" Type="http://schemas.openxmlformats.org/officeDocument/2006/relationships/hyperlink" Target="http://www.legislation.act.gov.au/a/2009-22" TargetMode="External"/><Relationship Id="rId1348" Type="http://schemas.openxmlformats.org/officeDocument/2006/relationships/hyperlink" Target="http://www.legislation.act.gov.au/a/2001-14" TargetMode="External"/><Relationship Id="rId1110" Type="http://schemas.openxmlformats.org/officeDocument/2006/relationships/hyperlink" Target="http://www.legislation.act.gov.au/a/2022-5/" TargetMode="External"/><Relationship Id="rId1208" Type="http://schemas.openxmlformats.org/officeDocument/2006/relationships/hyperlink" Target="http://www.legislation.act.gov.au/a/2001-44" TargetMode="External"/><Relationship Id="rId54" Type="http://schemas.openxmlformats.org/officeDocument/2006/relationships/hyperlink" Target="http://www.legislation.act.gov.au/a/2001-14" TargetMode="External"/><Relationship Id="rId270" Type="http://schemas.openxmlformats.org/officeDocument/2006/relationships/hyperlink" Target="http://www.legislation.act.gov.au/a/1999-78" TargetMode="External"/><Relationship Id="rId130" Type="http://schemas.openxmlformats.org/officeDocument/2006/relationships/hyperlink" Target="http://www.legislation.act.gov.au/a/1999-80" TargetMode="External"/><Relationship Id="rId368" Type="http://schemas.openxmlformats.org/officeDocument/2006/relationships/hyperlink" Target="http://www.legislation.act.gov.au/cn/2017-1/default.asp" TargetMode="External"/><Relationship Id="rId575" Type="http://schemas.openxmlformats.org/officeDocument/2006/relationships/hyperlink" Target="http://www.legislation.act.gov.au/a/2012-16" TargetMode="External"/><Relationship Id="rId782" Type="http://schemas.openxmlformats.org/officeDocument/2006/relationships/hyperlink" Target="http://www.legislation.act.gov.au/a/2015-15" TargetMode="External"/><Relationship Id="rId228" Type="http://schemas.openxmlformats.org/officeDocument/2006/relationships/hyperlink" Target="http://www.legislation.act.gov.au/a/2001-14" TargetMode="External"/><Relationship Id="rId435" Type="http://schemas.openxmlformats.org/officeDocument/2006/relationships/hyperlink" Target="http://www.legislation.act.gov.au/a/2002-30" TargetMode="External"/><Relationship Id="rId642" Type="http://schemas.openxmlformats.org/officeDocument/2006/relationships/hyperlink" Target="http://www.legislation.act.gov.au/a/2010-47" TargetMode="External"/><Relationship Id="rId1065" Type="http://schemas.openxmlformats.org/officeDocument/2006/relationships/hyperlink" Target="http://www.legislation.act.gov.au/a/2017-14/default.asp" TargetMode="External"/><Relationship Id="rId1272" Type="http://schemas.openxmlformats.org/officeDocument/2006/relationships/hyperlink" Target="http://www.legislation.act.gov.au/a/2012-7" TargetMode="External"/><Relationship Id="rId502" Type="http://schemas.openxmlformats.org/officeDocument/2006/relationships/hyperlink" Target="http://www.legislation.act.gov.au/a/2012-16" TargetMode="External"/><Relationship Id="rId947" Type="http://schemas.openxmlformats.org/officeDocument/2006/relationships/hyperlink" Target="http://www.legislation.act.gov.au/a/2008-1" TargetMode="External"/><Relationship Id="rId1132" Type="http://schemas.openxmlformats.org/officeDocument/2006/relationships/hyperlink" Target="http://www.legislation.act.gov.au/a/2008-1" TargetMode="External"/><Relationship Id="rId76" Type="http://schemas.openxmlformats.org/officeDocument/2006/relationships/hyperlink" Target="http://www.legislation.act.gov.au/a/2001-14" TargetMode="External"/><Relationship Id="rId807" Type="http://schemas.openxmlformats.org/officeDocument/2006/relationships/hyperlink" Target="http://www.legislation.act.gov.au/a/2001-62" TargetMode="External"/><Relationship Id="rId292" Type="http://schemas.openxmlformats.org/officeDocument/2006/relationships/hyperlink" Target="http://www.legislation.act.gov.au/sl/2000-28" TargetMode="External"/><Relationship Id="rId597" Type="http://schemas.openxmlformats.org/officeDocument/2006/relationships/hyperlink" Target="http://www.legislation.act.gov.au/a/2012-16" TargetMode="External"/><Relationship Id="rId152" Type="http://schemas.openxmlformats.org/officeDocument/2006/relationships/hyperlink" Target="http://www.legislation.act.gov.au/a/1977-17" TargetMode="External"/><Relationship Id="rId457" Type="http://schemas.openxmlformats.org/officeDocument/2006/relationships/hyperlink" Target="http://www.legislation.act.gov.au/a/2012-16" TargetMode="External"/><Relationship Id="rId1087" Type="http://schemas.openxmlformats.org/officeDocument/2006/relationships/hyperlink" Target="http://www.legislation.act.gov.au/a/2008-1" TargetMode="External"/><Relationship Id="rId1294" Type="http://schemas.openxmlformats.org/officeDocument/2006/relationships/hyperlink" Target="http://www.legislation.act.gov.au/a/2013-24/default.asp" TargetMode="External"/><Relationship Id="rId664" Type="http://schemas.openxmlformats.org/officeDocument/2006/relationships/hyperlink" Target="http://www.legislation.act.gov.au/a/2016-14" TargetMode="External"/><Relationship Id="rId871" Type="http://schemas.openxmlformats.org/officeDocument/2006/relationships/hyperlink" Target="http://www.legislation.act.gov.au/a/2001-62" TargetMode="External"/><Relationship Id="rId969" Type="http://schemas.openxmlformats.org/officeDocument/2006/relationships/hyperlink" Target="http://www.legislation.act.gov.au/a/2008-1" TargetMode="External"/><Relationship Id="rId317" Type="http://schemas.openxmlformats.org/officeDocument/2006/relationships/hyperlink" Target="http://www.legislation.act.gov.au/a/2008-39" TargetMode="External"/><Relationship Id="rId524" Type="http://schemas.openxmlformats.org/officeDocument/2006/relationships/hyperlink" Target="http://www.legislation.act.gov.au/a/2013-52" TargetMode="External"/><Relationship Id="rId731" Type="http://schemas.openxmlformats.org/officeDocument/2006/relationships/hyperlink" Target="http://www.legislation.act.gov.au/a/2012-16" TargetMode="External"/><Relationship Id="rId1154" Type="http://schemas.openxmlformats.org/officeDocument/2006/relationships/hyperlink" Target="http://www.legislation.act.gov.au/a/2008-1" TargetMode="External"/><Relationship Id="rId1361" Type="http://schemas.openxmlformats.org/officeDocument/2006/relationships/fontTable" Target="fontTable.xml"/><Relationship Id="rId98" Type="http://schemas.openxmlformats.org/officeDocument/2006/relationships/hyperlink" Target="http://www.legislation.act.gov.au/a/1999-81" TargetMode="External"/><Relationship Id="rId829" Type="http://schemas.openxmlformats.org/officeDocument/2006/relationships/hyperlink" Target="http://www.legislation.act.gov.au/a/2001-94" TargetMode="External"/><Relationship Id="rId1014" Type="http://schemas.openxmlformats.org/officeDocument/2006/relationships/hyperlink" Target="http://www.legislation.act.gov.au/a/2012-16" TargetMode="External"/><Relationship Id="rId1221" Type="http://schemas.openxmlformats.org/officeDocument/2006/relationships/hyperlink" Target="http://www.legislation.act.gov.au/a/2002-51" TargetMode="External"/><Relationship Id="rId1319" Type="http://schemas.openxmlformats.org/officeDocument/2006/relationships/hyperlink" Target="http://www.legislation.act.gov.au/a/2017-38/default.asp" TargetMode="External"/><Relationship Id="rId25" Type="http://schemas.openxmlformats.org/officeDocument/2006/relationships/footer" Target="footer5.xml"/><Relationship Id="rId174" Type="http://schemas.openxmlformats.org/officeDocument/2006/relationships/hyperlink" Target="http://www.legislation.act.gov.au/a/1999-80" TargetMode="External"/><Relationship Id="rId381" Type="http://schemas.openxmlformats.org/officeDocument/2006/relationships/hyperlink" Target="http://www.legislation.act.gov.au/a/2021-12/" TargetMode="External"/><Relationship Id="rId241" Type="http://schemas.openxmlformats.org/officeDocument/2006/relationships/hyperlink" Target="http://www.legislation.act.gov.au/a/1992-40/default.asp" TargetMode="External"/><Relationship Id="rId479" Type="http://schemas.openxmlformats.org/officeDocument/2006/relationships/hyperlink" Target="http://www.legislation.act.gov.au/a/2017-21/default.asp" TargetMode="External"/><Relationship Id="rId686" Type="http://schemas.openxmlformats.org/officeDocument/2006/relationships/hyperlink" Target="http://www.legislation.act.gov.au/a/2011-14" TargetMode="External"/><Relationship Id="rId893" Type="http://schemas.openxmlformats.org/officeDocument/2006/relationships/hyperlink" Target="http://www.legislation.act.gov.au/a/2002-49" TargetMode="External"/><Relationship Id="rId339" Type="http://schemas.openxmlformats.org/officeDocument/2006/relationships/hyperlink" Target="http://www.legislation.act.gov.au/a/2011-49" TargetMode="External"/><Relationship Id="rId546" Type="http://schemas.openxmlformats.org/officeDocument/2006/relationships/hyperlink" Target="http://www.legislation.act.gov.au/a/2015-15" TargetMode="External"/><Relationship Id="rId753" Type="http://schemas.openxmlformats.org/officeDocument/2006/relationships/hyperlink" Target="http://www.legislation.act.gov.au/a/2019-21/default.asp" TargetMode="External"/><Relationship Id="rId1176" Type="http://schemas.openxmlformats.org/officeDocument/2006/relationships/hyperlink" Target="http://www.legislation.act.gov.au/a/2010-47" TargetMode="External"/><Relationship Id="rId101" Type="http://schemas.openxmlformats.org/officeDocument/2006/relationships/hyperlink" Target="http://www.legislation.act.gov.au/a/db_49155/default.asp" TargetMode="External"/><Relationship Id="rId406" Type="http://schemas.openxmlformats.org/officeDocument/2006/relationships/hyperlink" Target="http://www.legislation.act.gov.au/a/2001-62" TargetMode="External"/><Relationship Id="rId960" Type="http://schemas.openxmlformats.org/officeDocument/2006/relationships/hyperlink" Target="http://www.legislation.act.gov.au/a/2008-1" TargetMode="External"/><Relationship Id="rId1036" Type="http://schemas.openxmlformats.org/officeDocument/2006/relationships/hyperlink" Target="http://www.legislation.act.gov.au/a/2015-26" TargetMode="External"/><Relationship Id="rId1243" Type="http://schemas.openxmlformats.org/officeDocument/2006/relationships/hyperlink" Target="http://www.legislation.act.gov.au/a/2008-1/default.asp" TargetMode="External"/><Relationship Id="rId613" Type="http://schemas.openxmlformats.org/officeDocument/2006/relationships/hyperlink" Target="http://www.legislation.act.gov.au/a/2012-16" TargetMode="External"/><Relationship Id="rId820" Type="http://schemas.openxmlformats.org/officeDocument/2006/relationships/hyperlink" Target="http://www.legislation.act.gov.au/a/2001-94" TargetMode="External"/><Relationship Id="rId918" Type="http://schemas.openxmlformats.org/officeDocument/2006/relationships/hyperlink" Target="http://www.legislation.act.gov.au/a/2008-1" TargetMode="External"/><Relationship Id="rId1103" Type="http://schemas.openxmlformats.org/officeDocument/2006/relationships/hyperlink" Target="http://www.legislation.act.gov.au/a/2012-7" TargetMode="External"/><Relationship Id="rId1310" Type="http://schemas.openxmlformats.org/officeDocument/2006/relationships/hyperlink" Target="http://www.legislation.act.gov.au/a/2016-42/default.asp" TargetMode="External"/><Relationship Id="rId47" Type="http://schemas.openxmlformats.org/officeDocument/2006/relationships/hyperlink" Target="http://www.legislation.act.gov.au/a/1999-81" TargetMode="External"/><Relationship Id="rId196" Type="http://schemas.openxmlformats.org/officeDocument/2006/relationships/hyperlink" Target="http://www.legislation.act.gov.au/sl/2000-14" TargetMode="External"/><Relationship Id="rId263" Type="http://schemas.openxmlformats.org/officeDocument/2006/relationships/hyperlink" Target="http://www.comlaw.gov.au/Series/C2004A01166" TargetMode="External"/><Relationship Id="rId470" Type="http://schemas.openxmlformats.org/officeDocument/2006/relationships/hyperlink" Target="http://www.legislation.act.gov.au/a/2013-13" TargetMode="External"/><Relationship Id="rId123" Type="http://schemas.openxmlformats.org/officeDocument/2006/relationships/hyperlink" Target="http://www.legislation.act.gov.au/sl/2000-14" TargetMode="External"/><Relationship Id="rId330" Type="http://schemas.openxmlformats.org/officeDocument/2006/relationships/hyperlink" Target="http://www.legislation.act.gov.au/a/2010-47" TargetMode="External"/><Relationship Id="rId568" Type="http://schemas.openxmlformats.org/officeDocument/2006/relationships/hyperlink" Target="http://www.legislation.act.gov.au/a/2013-13" TargetMode="External"/><Relationship Id="rId775" Type="http://schemas.openxmlformats.org/officeDocument/2006/relationships/hyperlink" Target="http://www.legislation.act.gov.au/a/2008-37" TargetMode="External"/><Relationship Id="rId982" Type="http://schemas.openxmlformats.org/officeDocument/2006/relationships/hyperlink" Target="http://www.legislation.act.gov.au/a/2002-30" TargetMode="External"/><Relationship Id="rId1198" Type="http://schemas.openxmlformats.org/officeDocument/2006/relationships/hyperlink" Target="http://www.legislation.act.gov.au/a/2017-14/default.asp" TargetMode="External"/><Relationship Id="rId428" Type="http://schemas.openxmlformats.org/officeDocument/2006/relationships/hyperlink" Target="http://www.legislation.act.gov.au/a/2022-5/" TargetMode="External"/><Relationship Id="rId635" Type="http://schemas.openxmlformats.org/officeDocument/2006/relationships/hyperlink" Target="http://www.legislation.act.gov.au/a/2002-30" TargetMode="External"/><Relationship Id="rId842" Type="http://schemas.openxmlformats.org/officeDocument/2006/relationships/hyperlink" Target="http://www.legislation.act.gov.au/a/2001-94" TargetMode="External"/><Relationship Id="rId1058" Type="http://schemas.openxmlformats.org/officeDocument/2006/relationships/hyperlink" Target="http://www.legislation.act.gov.au/a/2025-21/" TargetMode="External"/><Relationship Id="rId1265" Type="http://schemas.openxmlformats.org/officeDocument/2006/relationships/hyperlink" Target="http://www.legislation.act.gov.au/a/2011-22" TargetMode="External"/><Relationship Id="rId702" Type="http://schemas.openxmlformats.org/officeDocument/2006/relationships/hyperlink" Target="http://www.legislation.act.gov.au/a/2001-27" TargetMode="External"/><Relationship Id="rId1125" Type="http://schemas.openxmlformats.org/officeDocument/2006/relationships/hyperlink" Target="http://www.legislation.act.gov.au/a/2008-1" TargetMode="External"/><Relationship Id="rId1332" Type="http://schemas.openxmlformats.org/officeDocument/2006/relationships/hyperlink" Target="http://www.legislation.act.gov.au/a/2019-21/" TargetMode="External"/><Relationship Id="rId69" Type="http://schemas.openxmlformats.org/officeDocument/2006/relationships/hyperlink" Target="http://www.legislation.act.gov.au/a/db_49155/default.asp" TargetMode="External"/><Relationship Id="rId285" Type="http://schemas.openxmlformats.org/officeDocument/2006/relationships/hyperlink" Target="http://www.legislation.act.gov.au/a/2001-14" TargetMode="External"/><Relationship Id="rId492" Type="http://schemas.openxmlformats.org/officeDocument/2006/relationships/hyperlink" Target="http://www.legislation.act.gov.au/a/2002-30" TargetMode="External"/><Relationship Id="rId797" Type="http://schemas.openxmlformats.org/officeDocument/2006/relationships/hyperlink" Target="http://www.legislation.act.gov.au/a/2001-62" TargetMode="External"/><Relationship Id="rId145" Type="http://schemas.openxmlformats.org/officeDocument/2006/relationships/hyperlink" Target="http://www.legislation.act.gov.au/a/1999-78" TargetMode="External"/><Relationship Id="rId352" Type="http://schemas.openxmlformats.org/officeDocument/2006/relationships/hyperlink" Target="http://www.legislation.act.gov.au/a/2013-51/default.asp" TargetMode="External"/><Relationship Id="rId1287" Type="http://schemas.openxmlformats.org/officeDocument/2006/relationships/hyperlink" Target="http://www.legislation.act.gov.au/a/2013-52" TargetMode="External"/><Relationship Id="rId212" Type="http://schemas.openxmlformats.org/officeDocument/2006/relationships/hyperlink" Target="http://www.legislation.act.gov.au/a/2005-59" TargetMode="External"/><Relationship Id="rId657" Type="http://schemas.openxmlformats.org/officeDocument/2006/relationships/hyperlink" Target="http://www.legislation.act.gov.au/a/2016-14" TargetMode="External"/><Relationship Id="rId864" Type="http://schemas.openxmlformats.org/officeDocument/2006/relationships/hyperlink" Target="http://www.legislation.act.gov.au/a/2001-62" TargetMode="External"/><Relationship Id="rId517" Type="http://schemas.openxmlformats.org/officeDocument/2006/relationships/hyperlink" Target="http://www.legislation.act.gov.au/a/2012-24" TargetMode="External"/><Relationship Id="rId724" Type="http://schemas.openxmlformats.org/officeDocument/2006/relationships/hyperlink" Target="http://www.legislation.act.gov.au/a/2001-27" TargetMode="External"/><Relationship Id="rId931" Type="http://schemas.openxmlformats.org/officeDocument/2006/relationships/hyperlink" Target="http://www.legislation.act.gov.au/a/2008-1" TargetMode="External"/><Relationship Id="rId1147" Type="http://schemas.openxmlformats.org/officeDocument/2006/relationships/hyperlink" Target="http://www.legislation.act.gov.au/a/2010-47" TargetMode="External"/><Relationship Id="rId1354" Type="http://schemas.openxmlformats.org/officeDocument/2006/relationships/header" Target="header13.xml"/><Relationship Id="rId60" Type="http://schemas.openxmlformats.org/officeDocument/2006/relationships/hyperlink" Target="http://www.legislation.act.gov.au/sl/2005-11" TargetMode="External"/><Relationship Id="rId1007" Type="http://schemas.openxmlformats.org/officeDocument/2006/relationships/hyperlink" Target="http://www.legislation.act.gov.au/a/2002-30" TargetMode="External"/><Relationship Id="rId1214" Type="http://schemas.openxmlformats.org/officeDocument/2006/relationships/hyperlink" Target="http://www.legislation.act.gov.au/a/2001-94" TargetMode="External"/><Relationship Id="rId18" Type="http://schemas.openxmlformats.org/officeDocument/2006/relationships/footer" Target="footer1.xml"/><Relationship Id="rId167" Type="http://schemas.openxmlformats.org/officeDocument/2006/relationships/hyperlink" Target="http://www.legislation.act.gov.au/a/1930-21" TargetMode="External"/><Relationship Id="rId374" Type="http://schemas.openxmlformats.org/officeDocument/2006/relationships/hyperlink" Target="http://www.legislation.act.gov.au/a/2017-21/default.asp" TargetMode="External"/><Relationship Id="rId581" Type="http://schemas.openxmlformats.org/officeDocument/2006/relationships/hyperlink" Target="http://www.legislation.act.gov.au/a/2017-21/default.asp" TargetMode="External"/><Relationship Id="rId234" Type="http://schemas.openxmlformats.org/officeDocument/2006/relationships/hyperlink" Target="http://www.legislation.act.gov.au/a/1936-45" TargetMode="External"/><Relationship Id="rId679" Type="http://schemas.openxmlformats.org/officeDocument/2006/relationships/hyperlink" Target="http://www.legislation.act.gov.au/a/2010-47" TargetMode="External"/><Relationship Id="rId886" Type="http://schemas.openxmlformats.org/officeDocument/2006/relationships/hyperlink" Target="http://www.legislation.act.gov.au/a/2004-69" TargetMode="External"/><Relationship Id="rId2" Type="http://schemas.openxmlformats.org/officeDocument/2006/relationships/styles" Target="styles.xml"/><Relationship Id="rId441" Type="http://schemas.openxmlformats.org/officeDocument/2006/relationships/hyperlink" Target="http://www.legislation.act.gov.au/a/2002-23" TargetMode="External"/><Relationship Id="rId539" Type="http://schemas.openxmlformats.org/officeDocument/2006/relationships/hyperlink" Target="http://www.legislation.act.gov.au/a/2013-13" TargetMode="External"/><Relationship Id="rId746" Type="http://schemas.openxmlformats.org/officeDocument/2006/relationships/hyperlink" Target="http://www.legislation.act.gov.au/a/2011-14" TargetMode="External"/><Relationship Id="rId1071" Type="http://schemas.openxmlformats.org/officeDocument/2006/relationships/hyperlink" Target="http://www.legislation.act.gov.au/a/2010-18" TargetMode="External"/><Relationship Id="rId1169" Type="http://schemas.openxmlformats.org/officeDocument/2006/relationships/hyperlink" Target="http://www.legislation.act.gov.au/a/2002-30" TargetMode="External"/><Relationship Id="rId301" Type="http://schemas.openxmlformats.org/officeDocument/2006/relationships/hyperlink" Target="http://www.legislation.act.gov.au/cn/2002-16/default.asp" TargetMode="External"/><Relationship Id="rId953" Type="http://schemas.openxmlformats.org/officeDocument/2006/relationships/hyperlink" Target="http://www.legislation.act.gov.au/a/2008-1" TargetMode="External"/><Relationship Id="rId1029" Type="http://schemas.openxmlformats.org/officeDocument/2006/relationships/hyperlink" Target="http://www.legislation.act.gov.au/a/2001-27" TargetMode="External"/><Relationship Id="rId1236" Type="http://schemas.openxmlformats.org/officeDocument/2006/relationships/hyperlink" Target="http://www.legislation.act.gov.au/a/2004-73" TargetMode="External"/><Relationship Id="rId82" Type="http://schemas.openxmlformats.org/officeDocument/2006/relationships/hyperlink" Target="http://www.legislation.act.gov.au/a/1999-78" TargetMode="External"/><Relationship Id="rId606" Type="http://schemas.openxmlformats.org/officeDocument/2006/relationships/hyperlink" Target="http://www.legislation.act.gov.au/a/2013-13" TargetMode="External"/><Relationship Id="rId813" Type="http://schemas.openxmlformats.org/officeDocument/2006/relationships/hyperlink" Target="http://www.legislation.act.gov.au/a/2001-62" TargetMode="External"/><Relationship Id="rId1303" Type="http://schemas.openxmlformats.org/officeDocument/2006/relationships/hyperlink" Target="http://www.legislation.act.gov.au/a/2015-30" TargetMode="External"/><Relationship Id="rId189" Type="http://schemas.openxmlformats.org/officeDocument/2006/relationships/hyperlink" Target="http://www.legislation.act.gov.au/a/1977-17" TargetMode="External"/><Relationship Id="rId396" Type="http://schemas.openxmlformats.org/officeDocument/2006/relationships/hyperlink" Target="http://www.legislation.act.gov.au/a/2001-27" TargetMode="External"/><Relationship Id="rId256" Type="http://schemas.openxmlformats.org/officeDocument/2006/relationships/hyperlink" Target="http://www.legislation.act.gov.au/a/1999-78" TargetMode="External"/><Relationship Id="rId463" Type="http://schemas.openxmlformats.org/officeDocument/2006/relationships/hyperlink" Target="http://www.legislation.act.gov.au/a/2017-21/default.asp" TargetMode="External"/><Relationship Id="rId670" Type="http://schemas.openxmlformats.org/officeDocument/2006/relationships/hyperlink" Target="http://www.legislation.act.gov.au/a/2010-47" TargetMode="External"/><Relationship Id="rId1093" Type="http://schemas.openxmlformats.org/officeDocument/2006/relationships/hyperlink" Target="http://www.legislation.act.gov.au/a/2001-94" TargetMode="External"/><Relationship Id="rId116" Type="http://schemas.openxmlformats.org/officeDocument/2006/relationships/hyperlink" Target="http://www.legislation.act.gov.au/a/db_49155/default.asp" TargetMode="External"/><Relationship Id="rId323" Type="http://schemas.openxmlformats.org/officeDocument/2006/relationships/hyperlink" Target="http://www.legislation.act.gov.au/a/2008-1" TargetMode="External"/><Relationship Id="rId530" Type="http://schemas.openxmlformats.org/officeDocument/2006/relationships/hyperlink" Target="http://www.legislation.act.gov.au/a/2013-13" TargetMode="External"/><Relationship Id="rId768" Type="http://schemas.openxmlformats.org/officeDocument/2006/relationships/hyperlink" Target="http://www.legislation.act.gov.au/a/2008-37" TargetMode="External"/><Relationship Id="rId975" Type="http://schemas.openxmlformats.org/officeDocument/2006/relationships/hyperlink" Target="http://www.legislation.act.gov.au/a/2001-27" TargetMode="External"/><Relationship Id="rId1160" Type="http://schemas.openxmlformats.org/officeDocument/2006/relationships/hyperlink" Target="http://www.legislation.act.gov.au/a/2012-7" TargetMode="External"/><Relationship Id="rId628" Type="http://schemas.openxmlformats.org/officeDocument/2006/relationships/hyperlink" Target="http://www.legislation.act.gov.au/a/2010-18" TargetMode="External"/><Relationship Id="rId835" Type="http://schemas.openxmlformats.org/officeDocument/2006/relationships/hyperlink" Target="http://www.legislation.act.gov.au/a/2001-94" TargetMode="External"/><Relationship Id="rId1258" Type="http://schemas.openxmlformats.org/officeDocument/2006/relationships/hyperlink" Target="http://www.legislation.act.gov.au/a/2010-47" TargetMode="External"/><Relationship Id="rId1020" Type="http://schemas.openxmlformats.org/officeDocument/2006/relationships/hyperlink" Target="http://www.legislation.act.gov.au/sl/2000-11" TargetMode="External"/><Relationship Id="rId1118" Type="http://schemas.openxmlformats.org/officeDocument/2006/relationships/hyperlink" Target="http://www.legislation.act.gov.au/a/2013-13" TargetMode="External"/><Relationship Id="rId1325" Type="http://schemas.openxmlformats.org/officeDocument/2006/relationships/hyperlink" Target="http://www.legislation.act.gov.au/a/2018-19/default.asp" TargetMode="External"/><Relationship Id="rId902" Type="http://schemas.openxmlformats.org/officeDocument/2006/relationships/hyperlink" Target="http://www.legislation.act.gov.au/a/2008-1" TargetMode="External"/><Relationship Id="rId31" Type="http://schemas.openxmlformats.org/officeDocument/2006/relationships/hyperlink" Target="http://www.legislation.act.gov.au/a/1999-80" TargetMode="External"/><Relationship Id="rId180" Type="http://schemas.openxmlformats.org/officeDocument/2006/relationships/hyperlink" Target="http://www.legislation.act.gov.au/sl/2000-14" TargetMode="External"/><Relationship Id="rId278" Type="http://schemas.openxmlformats.org/officeDocument/2006/relationships/hyperlink" Target="http://www.legislation.act.gov.au/sl/2017-43/default.asp" TargetMode="External"/><Relationship Id="rId485" Type="http://schemas.openxmlformats.org/officeDocument/2006/relationships/hyperlink" Target="http://www.legislation.act.gov.au/a/2002-30" TargetMode="External"/><Relationship Id="rId692" Type="http://schemas.openxmlformats.org/officeDocument/2006/relationships/hyperlink" Target="http://www.legislation.act.gov.au/a/2024-20/" TargetMode="External"/><Relationship Id="rId138" Type="http://schemas.openxmlformats.org/officeDocument/2006/relationships/hyperlink" Target="http://www.legislation.act.gov.au/a/1977-17" TargetMode="External"/><Relationship Id="rId345" Type="http://schemas.openxmlformats.org/officeDocument/2006/relationships/hyperlink" Target="http://www.legislation.act.gov.au/a/2013-13/default.asp" TargetMode="External"/><Relationship Id="rId552" Type="http://schemas.openxmlformats.org/officeDocument/2006/relationships/hyperlink" Target="http://www.legislation.act.gov.au/a/2012-16" TargetMode="External"/><Relationship Id="rId997" Type="http://schemas.openxmlformats.org/officeDocument/2006/relationships/hyperlink" Target="http://www.legislation.act.gov.au/a/2001-27" TargetMode="External"/><Relationship Id="rId1182" Type="http://schemas.openxmlformats.org/officeDocument/2006/relationships/hyperlink" Target="http://www.legislation.act.gov.au/a/2001-94" TargetMode="External"/><Relationship Id="rId205" Type="http://schemas.openxmlformats.org/officeDocument/2006/relationships/hyperlink" Target="http://www.legislation.act.gov.au/sl/2000-14" TargetMode="External"/><Relationship Id="rId412" Type="http://schemas.openxmlformats.org/officeDocument/2006/relationships/hyperlink" Target="http://www.legislation.act.gov.au/a/2001-27" TargetMode="External"/><Relationship Id="rId857" Type="http://schemas.openxmlformats.org/officeDocument/2006/relationships/hyperlink" Target="http://www.legislation.act.gov.au/a/2004-69" TargetMode="External"/><Relationship Id="rId1042" Type="http://schemas.openxmlformats.org/officeDocument/2006/relationships/hyperlink" Target="http://www.legislation.act.gov.au/a/2009-49" TargetMode="External"/><Relationship Id="rId717" Type="http://schemas.openxmlformats.org/officeDocument/2006/relationships/hyperlink" Target="http://www.legislation.act.gov.au/a/2001-27" TargetMode="External"/><Relationship Id="rId924" Type="http://schemas.openxmlformats.org/officeDocument/2006/relationships/hyperlink" Target="http://www.legislation.act.gov.au/a/2004-73" TargetMode="External"/><Relationship Id="rId1347" Type="http://schemas.openxmlformats.org/officeDocument/2006/relationships/hyperlink" Target="http://www.legislation.act.gov.au/a/2024-20/" TargetMode="External"/><Relationship Id="rId53" Type="http://schemas.openxmlformats.org/officeDocument/2006/relationships/hyperlink" Target="http://www.legislation.act.gov.au/a/2001-14" TargetMode="External"/><Relationship Id="rId1207" Type="http://schemas.openxmlformats.org/officeDocument/2006/relationships/hyperlink" Target="http://www.legislation.act.gov.au/a/2001-27" TargetMode="External"/><Relationship Id="rId367" Type="http://schemas.openxmlformats.org/officeDocument/2006/relationships/hyperlink" Target="http://www.legislation.act.gov.au/a/2017-7" TargetMode="External"/><Relationship Id="rId574" Type="http://schemas.openxmlformats.org/officeDocument/2006/relationships/hyperlink" Target="http://www.legislation.act.gov.au/a/2019-21/default.asp" TargetMode="External"/><Relationship Id="rId227" Type="http://schemas.openxmlformats.org/officeDocument/2006/relationships/hyperlink" Target="http://www.legislation.act.gov.au/a/db_49155/default.asp" TargetMode="External"/><Relationship Id="rId781" Type="http://schemas.openxmlformats.org/officeDocument/2006/relationships/hyperlink" Target="http://www.legislation.act.gov.au/a/2013-52" TargetMode="External"/><Relationship Id="rId879" Type="http://schemas.openxmlformats.org/officeDocument/2006/relationships/hyperlink" Target="http://www.legislation.act.gov.au/a/2001-62" TargetMode="External"/><Relationship Id="rId434" Type="http://schemas.openxmlformats.org/officeDocument/2006/relationships/hyperlink" Target="http://www.legislation.act.gov.au/a/2019-21/default.asp" TargetMode="External"/><Relationship Id="rId641" Type="http://schemas.openxmlformats.org/officeDocument/2006/relationships/hyperlink" Target="http://www.legislation.act.gov.au/a/2009-22" TargetMode="External"/><Relationship Id="rId739" Type="http://schemas.openxmlformats.org/officeDocument/2006/relationships/hyperlink" Target="http://www.legislation.act.gov.au/a/2002-23" TargetMode="External"/><Relationship Id="rId1064" Type="http://schemas.openxmlformats.org/officeDocument/2006/relationships/hyperlink" Target="http://www.legislation.act.gov.au/a/2010-18" TargetMode="External"/><Relationship Id="rId1271" Type="http://schemas.openxmlformats.org/officeDocument/2006/relationships/hyperlink" Target="http://www.legislation.act.gov.au/a/2011-38" TargetMode="External"/><Relationship Id="rId501" Type="http://schemas.openxmlformats.org/officeDocument/2006/relationships/hyperlink" Target="http://www.legislation.act.gov.au/a/2002-30" TargetMode="External"/><Relationship Id="rId946" Type="http://schemas.openxmlformats.org/officeDocument/2006/relationships/hyperlink" Target="http://www.legislation.act.gov.au/a/2008-1" TargetMode="External"/><Relationship Id="rId1131" Type="http://schemas.openxmlformats.org/officeDocument/2006/relationships/hyperlink" Target="http://www.legislation.act.gov.au/a/2008-1" TargetMode="External"/><Relationship Id="rId1229" Type="http://schemas.openxmlformats.org/officeDocument/2006/relationships/hyperlink" Target="http://www.legislation.act.gov.au/a/2004-15/default.asp" TargetMode="External"/><Relationship Id="rId75" Type="http://schemas.openxmlformats.org/officeDocument/2006/relationships/hyperlink" Target="http://www.legislation.act.gov.au/a/db_49155/default.asp" TargetMode="External"/><Relationship Id="rId806" Type="http://schemas.openxmlformats.org/officeDocument/2006/relationships/hyperlink" Target="http://www.legislation.act.gov.au/a/2004-69" TargetMode="External"/><Relationship Id="rId291" Type="http://schemas.openxmlformats.org/officeDocument/2006/relationships/hyperlink" Target="http://www.legislation.act.gov.au/sl/2000-11/default.asp" TargetMode="External"/><Relationship Id="rId151" Type="http://schemas.openxmlformats.org/officeDocument/2006/relationships/hyperlink" Target="http://www.legislation.act.gov.au/a/1977-17" TargetMode="External"/><Relationship Id="rId389" Type="http://schemas.openxmlformats.org/officeDocument/2006/relationships/hyperlink" Target="http://www.legislation.act.gov.au/a/2001-62" TargetMode="External"/><Relationship Id="rId596" Type="http://schemas.openxmlformats.org/officeDocument/2006/relationships/hyperlink" Target="http://www.legislation.act.gov.au/a/2011-14" TargetMode="External"/><Relationship Id="rId249" Type="http://schemas.openxmlformats.org/officeDocument/2006/relationships/hyperlink" Target="http://www.legislation.act.gov.au/a/2001-14" TargetMode="External"/><Relationship Id="rId456" Type="http://schemas.openxmlformats.org/officeDocument/2006/relationships/hyperlink" Target="http://www.legislation.act.gov.au/a/2021-12/" TargetMode="External"/><Relationship Id="rId663" Type="http://schemas.openxmlformats.org/officeDocument/2006/relationships/hyperlink" Target="http://www.legislation.act.gov.au/a/2010-47" TargetMode="External"/><Relationship Id="rId870" Type="http://schemas.openxmlformats.org/officeDocument/2006/relationships/hyperlink" Target="http://www.legislation.act.gov.au/a/2001-62" TargetMode="External"/><Relationship Id="rId1086" Type="http://schemas.openxmlformats.org/officeDocument/2006/relationships/hyperlink" Target="http://www.legislation.act.gov.au/a/2010-18" TargetMode="External"/><Relationship Id="rId1293" Type="http://schemas.openxmlformats.org/officeDocument/2006/relationships/hyperlink" Target="http://www.legislation.act.gov.au/a/2014-25" TargetMode="External"/><Relationship Id="rId109" Type="http://schemas.openxmlformats.org/officeDocument/2006/relationships/hyperlink" Target="http://www.legislation.act.gov.au/a/db_49155/default.asp" TargetMode="External"/><Relationship Id="rId316" Type="http://schemas.openxmlformats.org/officeDocument/2006/relationships/hyperlink" Target="http://www.legislation.act.gov.au/a/2008-1" TargetMode="External"/><Relationship Id="rId523" Type="http://schemas.openxmlformats.org/officeDocument/2006/relationships/hyperlink" Target="http://www.legislation.act.gov.au/a/2013-13" TargetMode="External"/><Relationship Id="rId968" Type="http://schemas.openxmlformats.org/officeDocument/2006/relationships/hyperlink" Target="http://www.legislation.act.gov.au/a/2008-1" TargetMode="External"/><Relationship Id="rId1153" Type="http://schemas.openxmlformats.org/officeDocument/2006/relationships/hyperlink" Target="http://www.legislation.act.gov.au/a/2001-27" TargetMode="External"/><Relationship Id="rId97" Type="http://schemas.openxmlformats.org/officeDocument/2006/relationships/hyperlink" Target="http://www.legislation.act.gov.au/a/1999-78" TargetMode="External"/><Relationship Id="rId730" Type="http://schemas.openxmlformats.org/officeDocument/2006/relationships/hyperlink" Target="http://www.legislation.act.gov.au/a/2004-60" TargetMode="External"/><Relationship Id="rId828" Type="http://schemas.openxmlformats.org/officeDocument/2006/relationships/hyperlink" Target="http://www.legislation.act.gov.au/a/2001-94" TargetMode="External"/><Relationship Id="rId1013" Type="http://schemas.openxmlformats.org/officeDocument/2006/relationships/hyperlink" Target="http://www.legislation.act.gov.au/a/2017-21/default.asp" TargetMode="External"/><Relationship Id="rId1360" Type="http://schemas.openxmlformats.org/officeDocument/2006/relationships/footer" Target="footer17.xml"/><Relationship Id="rId1220" Type="http://schemas.openxmlformats.org/officeDocument/2006/relationships/hyperlink" Target="http://www.legislation.act.gov.au/a/2002-40" TargetMode="External"/><Relationship Id="rId1318" Type="http://schemas.openxmlformats.org/officeDocument/2006/relationships/hyperlink" Target="http://www.legislation.act.gov.au/a/2017-38/default.asp" TargetMode="External"/><Relationship Id="rId2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203</Pages>
  <Words>46417</Words>
  <Characters>228040</Characters>
  <Application>Microsoft Office Word</Application>
  <DocSecurity>0</DocSecurity>
  <Lines>6306</Lines>
  <Paragraphs>3983</Paragraphs>
  <ScaleCrop>false</ScaleCrop>
  <HeadingPairs>
    <vt:vector size="2" baseType="variant">
      <vt:variant>
        <vt:lpstr>Title</vt:lpstr>
      </vt:variant>
      <vt:variant>
        <vt:i4>1</vt:i4>
      </vt:variant>
    </vt:vector>
  </HeadingPairs>
  <TitlesOfParts>
    <vt:vector size="1" baseType="lpstr">
      <vt:lpstr>Road Transport (General) Act 1999</vt:lpstr>
    </vt:vector>
  </TitlesOfParts>
  <Manager>Section</Manager>
  <Company>Section</Company>
  <LinksUpToDate>false</LinksUpToDate>
  <CharactersWithSpaces>271996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Transport (General) Act 1999</dc:title>
  <dc:creator>Julie Thompson</dc:creator>
  <cp:keywords>R73</cp:keywords>
  <dc:description/>
  <cp:lastModifiedBy>PCODCS</cp:lastModifiedBy>
  <cp:revision>4</cp:revision>
  <cp:lastPrinted>2020-01-13T04:00:00Z</cp:lastPrinted>
  <dcterms:created xsi:type="dcterms:W3CDTF">2025-11-24T22:23:00Z</dcterms:created>
  <dcterms:modified xsi:type="dcterms:W3CDTF">2025-11-24T22:23:00Z</dcterms:modified>
  <cp:category>R73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03/11/25</vt:lpwstr>
  </property>
  <property fmtid="{D5CDD505-2E9C-101B-9397-08002B2CF9AE}" pid="5" name="Eff">
    <vt:lpwstr>Effective:  </vt:lpwstr>
  </property>
  <property fmtid="{D5CDD505-2E9C-101B-9397-08002B2CF9AE}" pid="6" name="StartDt">
    <vt:lpwstr>03/11/25</vt:lpwstr>
  </property>
  <property fmtid="{D5CDD505-2E9C-101B-9397-08002B2CF9AE}" pid="7" name="EndDt">
    <vt:lpwstr>-25/11/25</vt:lpwstr>
  </property>
  <property fmtid="{D5CDD505-2E9C-101B-9397-08002B2CF9AE}" pid="8" name="DMSID">
    <vt:lpwstr>14907217</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2024-05-19T23:37:58Z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632919d0-69d8-4faf-8f57-c51e86125d9c</vt:lpwstr>
  </property>
  <property fmtid="{D5CDD505-2E9C-101B-9397-08002B2CF9AE}" pid="17" name="MSIP_Label_69af8531-eb46-4968-8cb3-105d2f5ea87e_ContentBits">
    <vt:lpwstr>0</vt:lpwstr>
  </property>
</Properties>
</file>