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footer14.xml" ContentType="application/vnd.openxmlformats-officedocument.wordprocessingml.footer+xml"/>
  <Override PartName="/word/footer15.xml" ContentType="application/vnd.openxmlformats-officedocument.wordprocessingml.footer+xml"/>
  <Override PartName="/word/header14.xml" ContentType="application/vnd.openxmlformats-officedocument.wordprocessingml.header+xml"/>
  <Override PartName="/word/footer16.xml" ContentType="application/vnd.openxmlformats-officedocument.wordprocessingml.footer+xml"/>
  <Override PartName="/word/header15.xml" ContentType="application/vnd.openxmlformats-officedocument.wordprocessingml.header+xml"/>
  <Override PartName="/word/footer17.xml" ContentType="application/vnd.openxmlformats-officedocument.wordprocessingml.footer+xml"/>
  <Override PartName="/word/header16.xml" ContentType="application/vnd.openxmlformats-officedocument.wordprocessingml.header+xml"/>
  <Override PartName="/word/footer1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C4F3DE" w14:textId="77777777" w:rsidR="00FC3BD5" w:rsidRDefault="00FC3BD5" w:rsidP="00D5636C">
      <w:pPr>
        <w:jc w:val="center"/>
      </w:pPr>
      <w:r>
        <w:rPr>
          <w:noProof/>
        </w:rPr>
        <w:drawing>
          <wp:inline distT="0" distB="0" distL="0" distR="0" wp14:anchorId="4F2A8068" wp14:editId="2C8CE8A7">
            <wp:extent cx="1333500" cy="1167902"/>
            <wp:effectExtent l="0" t="0" r="0" b="0"/>
            <wp:docPr id="1927899209" name="Picture 1" descr="ACT Crest high res 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7899209" name="Picture 1" descr="ACT Crest high res small"/>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50181" cy="1182512"/>
                    </a:xfrm>
                    <a:prstGeom prst="rect">
                      <a:avLst/>
                    </a:prstGeom>
                    <a:noFill/>
                    <a:ln>
                      <a:noFill/>
                    </a:ln>
                  </pic:spPr>
                </pic:pic>
              </a:graphicData>
            </a:graphic>
          </wp:inline>
        </w:drawing>
      </w:r>
    </w:p>
    <w:p w14:paraId="2DCC7D17" w14:textId="77777777" w:rsidR="00FC3BD5" w:rsidRDefault="00FC3BD5" w:rsidP="00D5636C">
      <w:pPr>
        <w:jc w:val="center"/>
        <w:rPr>
          <w:rFonts w:ascii="Arial" w:hAnsi="Arial"/>
        </w:rPr>
      </w:pPr>
      <w:r>
        <w:rPr>
          <w:rFonts w:ascii="Arial" w:hAnsi="Arial"/>
        </w:rPr>
        <w:t>Australian Capital Territory</w:t>
      </w:r>
    </w:p>
    <w:p w14:paraId="18E7B559" w14:textId="2EB4DDCC" w:rsidR="00FC3BD5" w:rsidRDefault="00B82D58" w:rsidP="00427153">
      <w:pPr>
        <w:pStyle w:val="Billname1"/>
      </w:pPr>
      <w:fldSimple w:instr=" REF Citation \*charformat ">
        <w:r>
          <w:t>Road Transport (Safety and Traffic Management) Act 1999</w:t>
        </w:r>
      </w:fldSimple>
      <w:r w:rsidR="00FC3BD5">
        <w:t xml:space="preserve">    </w:t>
      </w:r>
    </w:p>
    <w:p w14:paraId="0C24D095" w14:textId="58DF28FD" w:rsidR="00FC3BD5" w:rsidRDefault="00434159" w:rsidP="00427153">
      <w:pPr>
        <w:pStyle w:val="ActNo"/>
      </w:pPr>
      <w:bookmarkStart w:id="0" w:name="LawNo"/>
      <w:r>
        <w:t>A1999-80</w:t>
      </w:r>
      <w:bookmarkEnd w:id="0"/>
    </w:p>
    <w:p w14:paraId="7B628EE9" w14:textId="25C36817" w:rsidR="00FC3BD5" w:rsidRDefault="00FC3BD5" w:rsidP="00427153">
      <w:pPr>
        <w:pStyle w:val="RepubNo"/>
      </w:pPr>
      <w:r>
        <w:t xml:space="preserve">Republication No </w:t>
      </w:r>
      <w:bookmarkStart w:id="1" w:name="RepubNo"/>
      <w:r w:rsidR="00434159">
        <w:t>41</w:t>
      </w:r>
      <w:bookmarkEnd w:id="1"/>
    </w:p>
    <w:p w14:paraId="0F1175FC" w14:textId="54A4986C" w:rsidR="00FC3BD5" w:rsidRDefault="00FC3BD5" w:rsidP="00427153">
      <w:pPr>
        <w:pStyle w:val="EffectiveDate"/>
      </w:pPr>
      <w:r>
        <w:t xml:space="preserve">Effective:  </w:t>
      </w:r>
      <w:bookmarkStart w:id="2" w:name="EffectiveDate"/>
      <w:r w:rsidR="00434159">
        <w:t>3 October 2026</w:t>
      </w:r>
      <w:bookmarkEnd w:id="2"/>
      <w:r w:rsidR="00434159">
        <w:t xml:space="preserve"> – </w:t>
      </w:r>
      <w:bookmarkStart w:id="3" w:name="EndEffDate"/>
      <w:r w:rsidR="00434159">
        <w:t>3 October 2026</w:t>
      </w:r>
      <w:bookmarkEnd w:id="3"/>
    </w:p>
    <w:p w14:paraId="2BE80968" w14:textId="6616ED3D" w:rsidR="00FC3BD5" w:rsidRDefault="00FC3BD5" w:rsidP="00427153">
      <w:pPr>
        <w:pStyle w:val="CoverInForce"/>
      </w:pPr>
      <w:r>
        <w:t xml:space="preserve">Republication date: </w:t>
      </w:r>
      <w:bookmarkStart w:id="4" w:name="InForceDate"/>
      <w:r w:rsidR="00434159">
        <w:t>3 October 2026</w:t>
      </w:r>
      <w:bookmarkEnd w:id="4"/>
    </w:p>
    <w:p w14:paraId="7FBDB1D8" w14:textId="00E43863" w:rsidR="00FC3BD5" w:rsidRDefault="00FC3BD5" w:rsidP="00427153">
      <w:pPr>
        <w:pStyle w:val="CoverInForce"/>
      </w:pPr>
      <w:r>
        <w:t xml:space="preserve">Last amendment made by </w:t>
      </w:r>
      <w:bookmarkStart w:id="5" w:name="LastAmdt"/>
      <w:r w:rsidRPr="00FC3BD5">
        <w:rPr>
          <w:rStyle w:val="charCitHyperlinkAbbrev"/>
        </w:rPr>
        <w:fldChar w:fldCharType="begin"/>
      </w:r>
      <w:r w:rsidR="00434159">
        <w:rPr>
          <w:rStyle w:val="charCitHyperlinkAbbrev"/>
        </w:rPr>
        <w:instrText>HYPERLINK "http://www.legislation.act.gov.au/a/2026-13/" \o "Road Transport (Safety and Traffic Management) (Validation) Amendment Act 2026"</w:instrText>
      </w:r>
      <w:r w:rsidRPr="00FC3BD5">
        <w:rPr>
          <w:rStyle w:val="charCitHyperlinkAbbrev"/>
        </w:rPr>
      </w:r>
      <w:r w:rsidRPr="00FC3BD5">
        <w:rPr>
          <w:rStyle w:val="charCitHyperlinkAbbrev"/>
        </w:rPr>
        <w:fldChar w:fldCharType="separate"/>
      </w:r>
      <w:r w:rsidR="00434159">
        <w:rPr>
          <w:rStyle w:val="charCitHyperlinkAbbrev"/>
        </w:rPr>
        <w:t>A2026</w:t>
      </w:r>
      <w:r w:rsidR="00434159">
        <w:rPr>
          <w:rStyle w:val="charCitHyperlinkAbbrev"/>
        </w:rPr>
        <w:noBreakHyphen/>
        <w:t>13</w:t>
      </w:r>
      <w:r w:rsidRPr="00FC3BD5">
        <w:rPr>
          <w:rStyle w:val="charCitHyperlinkAbbrev"/>
        </w:rPr>
        <w:fldChar w:fldCharType="end"/>
      </w:r>
      <w:bookmarkEnd w:id="5"/>
    </w:p>
    <w:p w14:paraId="2B5CAE38" w14:textId="77777777" w:rsidR="00FC3BD5" w:rsidRDefault="00FC3BD5" w:rsidP="00427153"/>
    <w:p w14:paraId="1D9472D6" w14:textId="77777777" w:rsidR="00FC3BD5" w:rsidRDefault="00FC3BD5" w:rsidP="00427153"/>
    <w:p w14:paraId="63064312" w14:textId="77777777" w:rsidR="00FC3BD5" w:rsidRDefault="00FC3BD5" w:rsidP="00427153"/>
    <w:p w14:paraId="024806C0" w14:textId="77777777" w:rsidR="00FC3BD5" w:rsidRDefault="00FC3BD5" w:rsidP="00427153"/>
    <w:p w14:paraId="203794DF" w14:textId="77777777" w:rsidR="00FC3BD5" w:rsidRDefault="00FC3BD5" w:rsidP="00427153"/>
    <w:p w14:paraId="14DF6B35" w14:textId="77777777" w:rsidR="00FC3BD5" w:rsidRPr="00101B4C" w:rsidRDefault="00FC3BD5" w:rsidP="00CE2912">
      <w:pPr>
        <w:pStyle w:val="PageBreak"/>
      </w:pPr>
      <w:r w:rsidRPr="00101B4C">
        <w:br w:type="page"/>
      </w:r>
    </w:p>
    <w:p w14:paraId="5A20865A" w14:textId="77777777" w:rsidR="00FC3BD5" w:rsidRDefault="00FC3BD5" w:rsidP="00427153">
      <w:pPr>
        <w:pStyle w:val="CoverHeading"/>
      </w:pPr>
      <w:r>
        <w:lastRenderedPageBreak/>
        <w:t>About this republication</w:t>
      </w:r>
    </w:p>
    <w:p w14:paraId="2CCF0A15" w14:textId="77777777" w:rsidR="00FC3BD5" w:rsidRDefault="00FC3BD5" w:rsidP="00427153">
      <w:pPr>
        <w:pStyle w:val="CoverSubHdg"/>
      </w:pPr>
      <w:r>
        <w:t>The republished law</w:t>
      </w:r>
    </w:p>
    <w:p w14:paraId="1DC283E0" w14:textId="5DE24984" w:rsidR="00FC3BD5" w:rsidRDefault="00FC3BD5" w:rsidP="00427153">
      <w:pPr>
        <w:pStyle w:val="CoverText"/>
      </w:pPr>
      <w:r>
        <w:t xml:space="preserve">This is a republication of the </w:t>
      </w:r>
      <w:r w:rsidRPr="00434159">
        <w:rPr>
          <w:i/>
        </w:rPr>
        <w:fldChar w:fldCharType="begin"/>
      </w:r>
      <w:r w:rsidRPr="00434159">
        <w:rPr>
          <w:i/>
        </w:rPr>
        <w:instrText xml:space="preserve"> REF citation *\charformat  \* MERGEFORMAT </w:instrText>
      </w:r>
      <w:r w:rsidRPr="00434159">
        <w:rPr>
          <w:i/>
        </w:rPr>
        <w:fldChar w:fldCharType="separate"/>
      </w:r>
      <w:r w:rsidR="00B82D58" w:rsidRPr="00B82D58">
        <w:rPr>
          <w:i/>
        </w:rPr>
        <w:t>Road Transport (Safety and Traffic Management) Act 1999</w:t>
      </w:r>
      <w:r w:rsidRPr="00434159">
        <w:rPr>
          <w:i/>
        </w:rPr>
        <w:fldChar w:fldCharType="end"/>
      </w:r>
      <w:r>
        <w:t xml:space="preserve"> (including any amendment made under the </w:t>
      </w:r>
      <w:hyperlink r:id="rId9" w:tooltip="A2001-14" w:history="1">
        <w:r w:rsidRPr="0074598E">
          <w:rPr>
            <w:rStyle w:val="charCitHyperlinkItal"/>
          </w:rPr>
          <w:t>Legislation Act 2001</w:t>
        </w:r>
      </w:hyperlink>
      <w:r>
        <w:t>, part 11.3 (Editorial changes))</w:t>
      </w:r>
      <w:r w:rsidRPr="0074598E">
        <w:t xml:space="preserve"> </w:t>
      </w:r>
      <w:r>
        <w:t xml:space="preserve">as in force on </w:t>
      </w:r>
      <w:fldSimple w:instr=" REF InForceDate *\charformat ">
        <w:r w:rsidR="00B82D58">
          <w:t>3 October 2026</w:t>
        </w:r>
      </w:fldSimple>
      <w:r w:rsidRPr="0074598E">
        <w:rPr>
          <w:rStyle w:val="charItals"/>
        </w:rPr>
        <w:t xml:space="preserve">.  </w:t>
      </w:r>
      <w:r>
        <w:t xml:space="preserve">It also includes any commencement, amendment, repeal or expiry affecting this republished law to </w:t>
      </w:r>
      <w:fldSimple w:instr=" REF EffectiveDate *\charformat ">
        <w:r w:rsidR="00B82D58">
          <w:t>3 October 2026</w:t>
        </w:r>
      </w:fldSimple>
      <w:r>
        <w:t xml:space="preserve">.  </w:t>
      </w:r>
    </w:p>
    <w:p w14:paraId="4A49DD59" w14:textId="77777777" w:rsidR="00FC3BD5" w:rsidRDefault="00FC3BD5" w:rsidP="00427153">
      <w:pPr>
        <w:pStyle w:val="CoverText"/>
      </w:pPr>
      <w:r>
        <w:t xml:space="preserve">The legislation history and amendment history of the republished law are set out in endnotes 3 and 4. </w:t>
      </w:r>
    </w:p>
    <w:p w14:paraId="0EBD8949" w14:textId="77777777" w:rsidR="00FC3BD5" w:rsidRDefault="00FC3BD5" w:rsidP="00427153">
      <w:pPr>
        <w:pStyle w:val="CoverSubHdg"/>
      </w:pPr>
      <w:r>
        <w:t>Kinds of republications</w:t>
      </w:r>
    </w:p>
    <w:p w14:paraId="184862DB" w14:textId="0FB7BAAA" w:rsidR="00FC3BD5" w:rsidRDefault="00FC3BD5" w:rsidP="00427153">
      <w:pPr>
        <w:pStyle w:val="CoverText"/>
        <w:rPr>
          <w:color w:val="000000"/>
        </w:rPr>
      </w:pPr>
      <w:r>
        <w:rPr>
          <w:color w:val="000000"/>
        </w:rPr>
        <w:t xml:space="preserve">The Parliamentary Counsel’s Office prepares 2 kinds of republications of ACT laws (see the ACT legislation register at </w:t>
      </w:r>
      <w:hyperlink r:id="rId10" w:history="1">
        <w:r w:rsidRPr="0074598E">
          <w:rPr>
            <w:rStyle w:val="charCitHyperlinkAbbrev"/>
          </w:rPr>
          <w:t>www.legislation.act.gov.au</w:t>
        </w:r>
      </w:hyperlink>
      <w:r>
        <w:rPr>
          <w:color w:val="000000"/>
        </w:rPr>
        <w:t>):</w:t>
      </w:r>
    </w:p>
    <w:p w14:paraId="2C051AEA" w14:textId="6706B202" w:rsidR="00FC3BD5" w:rsidRDefault="00FC3BD5" w:rsidP="0011632B">
      <w:pPr>
        <w:pStyle w:val="CoverTextBullet"/>
        <w:tabs>
          <w:tab w:val="clear" w:pos="0"/>
        </w:tabs>
        <w:ind w:left="357" w:hanging="357"/>
      </w:pPr>
      <w:r>
        <w:t xml:space="preserve">authorised republications to which the </w:t>
      </w:r>
      <w:hyperlink r:id="rId11" w:tooltip="A2001-14" w:history="1">
        <w:r w:rsidRPr="0074598E">
          <w:rPr>
            <w:rStyle w:val="charCitHyperlinkItal"/>
          </w:rPr>
          <w:t>Legislation Act 2001</w:t>
        </w:r>
      </w:hyperlink>
      <w:r>
        <w:t xml:space="preserve"> applies</w:t>
      </w:r>
    </w:p>
    <w:p w14:paraId="5AE6550E" w14:textId="77777777" w:rsidR="00FC3BD5" w:rsidRDefault="00FC3BD5" w:rsidP="0011632B">
      <w:pPr>
        <w:pStyle w:val="CoverTextBullet"/>
        <w:tabs>
          <w:tab w:val="clear" w:pos="0"/>
        </w:tabs>
        <w:ind w:left="357" w:hanging="357"/>
      </w:pPr>
      <w:r>
        <w:t>unauthorised republications.</w:t>
      </w:r>
    </w:p>
    <w:p w14:paraId="5159CFF4" w14:textId="77777777" w:rsidR="00FC3BD5" w:rsidRDefault="00FC3BD5" w:rsidP="00427153">
      <w:pPr>
        <w:pStyle w:val="CoverText"/>
      </w:pPr>
      <w:r>
        <w:t>The status of this republication appears on the bottom of each page.</w:t>
      </w:r>
    </w:p>
    <w:p w14:paraId="7D8BA39F" w14:textId="77777777" w:rsidR="00FC3BD5" w:rsidRDefault="00FC3BD5" w:rsidP="00427153">
      <w:pPr>
        <w:pStyle w:val="CoverSubHdg"/>
      </w:pPr>
      <w:r>
        <w:t>Editorial changes</w:t>
      </w:r>
    </w:p>
    <w:p w14:paraId="7110FEBF" w14:textId="7208A911" w:rsidR="00FC3BD5" w:rsidRDefault="00FC3BD5" w:rsidP="00427153">
      <w:pPr>
        <w:pStyle w:val="CoverText"/>
      </w:pPr>
      <w:r>
        <w:t xml:space="preserve">The </w:t>
      </w:r>
      <w:hyperlink r:id="rId12" w:tooltip="A2001-14" w:history="1">
        <w:r w:rsidRPr="0074598E">
          <w:rPr>
            <w:rStyle w:val="charCitHyperlinkItal"/>
          </w:rPr>
          <w:t>Legislation Act 2001</w:t>
        </w:r>
      </w:hyperlink>
      <w:r w:rsidRPr="008D7524">
        <w:t>, part 11.3</w:t>
      </w:r>
      <w:r>
        <w:t xml:space="preserve"> authorises the Parliamentary Counsel to make editorial amendments and other changes of a formal nature when preparing a law for republication.  Editorial changes do not change the effect of the law, but have effect as if they had been made by an Act commencing on the republication date (see </w:t>
      </w:r>
      <w:hyperlink r:id="rId13" w:tooltip="A2001-14" w:history="1">
        <w:r w:rsidRPr="0074598E">
          <w:rPr>
            <w:rStyle w:val="charCitHyperlinkItal"/>
          </w:rPr>
          <w:t>Legislation Act 2001</w:t>
        </w:r>
      </w:hyperlink>
      <w:r>
        <w:t xml:space="preserve">, s 115 and s 117).  The changes are made if the Parliamentary Counsel considers they are desirable to bring the law into line, or more closely into line, with current legislative drafting practice.  </w:t>
      </w:r>
    </w:p>
    <w:p w14:paraId="3409EC7C" w14:textId="06DD199B" w:rsidR="00FC3BD5" w:rsidRDefault="00FC3BD5" w:rsidP="00427153">
      <w:pPr>
        <w:pStyle w:val="CoverText"/>
      </w:pPr>
      <w:r>
        <w:t>This republication</w:t>
      </w:r>
      <w:r w:rsidR="00A327A5">
        <w:t xml:space="preserve"> does not</w:t>
      </w:r>
      <w:r>
        <w:t xml:space="preserve"> include amendments made under part 11.3 (see endnote 1).</w:t>
      </w:r>
    </w:p>
    <w:p w14:paraId="6014393E" w14:textId="77777777" w:rsidR="00FC3BD5" w:rsidRDefault="00FC3BD5" w:rsidP="00427153">
      <w:pPr>
        <w:pStyle w:val="CoverSubHdg"/>
      </w:pPr>
      <w:r>
        <w:t>Uncommenced provisions and amendments</w:t>
      </w:r>
    </w:p>
    <w:p w14:paraId="02E4EC40" w14:textId="3FE4CCF9" w:rsidR="00FC3BD5" w:rsidRDefault="00FC3BD5" w:rsidP="00427153">
      <w:pPr>
        <w:pStyle w:val="CoverText"/>
        <w:rPr>
          <w:color w:val="000000"/>
        </w:rPr>
      </w:pPr>
      <w:r>
        <w:rPr>
          <w:color w:val="000000"/>
        </w:rPr>
        <w:t xml:space="preserve">If a provision of the republished law has not commenced, the symbol </w:t>
      </w:r>
      <w:r>
        <w:rPr>
          <w:rFonts w:ascii="Arial" w:hAnsi="Arial"/>
          <w:b/>
          <w:color w:val="000000"/>
          <w:sz w:val="24"/>
          <w:bdr w:val="single" w:sz="4" w:space="0" w:color="auto"/>
        </w:rPr>
        <w:t> U </w:t>
      </w:r>
      <w:r>
        <w:rPr>
          <w:color w:val="000000"/>
        </w:rPr>
        <w:t xml:space="preserve"> appears immediately before the provision heading.  Any uncommenced amendments that affect this republished law are accessible on the ACT legislation register (</w:t>
      </w:r>
      <w:hyperlink r:id="rId14" w:history="1">
        <w:r w:rsidRPr="0074598E">
          <w:rPr>
            <w:rStyle w:val="charCitHyperlinkAbbrev"/>
          </w:rPr>
          <w:t>www.legislation.act.gov.au</w:t>
        </w:r>
      </w:hyperlink>
      <w:r>
        <w:rPr>
          <w:color w:val="000000"/>
        </w:rPr>
        <w:t>). For more information, see the home page for this law on the register.</w:t>
      </w:r>
    </w:p>
    <w:p w14:paraId="2347F5DE" w14:textId="77777777" w:rsidR="00FC3BD5" w:rsidRDefault="00FC3BD5" w:rsidP="00427153">
      <w:pPr>
        <w:pStyle w:val="CoverSubHdg"/>
      </w:pPr>
      <w:r>
        <w:t>Modifications</w:t>
      </w:r>
    </w:p>
    <w:p w14:paraId="1AB01C58" w14:textId="372F8A65" w:rsidR="00FC3BD5" w:rsidRDefault="00FC3BD5" w:rsidP="00427153">
      <w:pPr>
        <w:pStyle w:val="CoverText"/>
        <w:rPr>
          <w:color w:val="000000"/>
        </w:rPr>
      </w:pPr>
      <w:r>
        <w:rPr>
          <w:color w:val="000000"/>
        </w:rPr>
        <w:t xml:space="preserve">If a provision of the republished law is affected by a current modification, the symbol </w:t>
      </w:r>
      <w:r>
        <w:rPr>
          <w:rFonts w:ascii="Arial" w:hAnsi="Arial"/>
          <w:b/>
          <w:color w:val="000000"/>
          <w:sz w:val="24"/>
          <w:bdr w:val="single" w:sz="4" w:space="0" w:color="auto"/>
        </w:rPr>
        <w:t> M </w:t>
      </w:r>
      <w:r>
        <w:rPr>
          <w:color w:val="000000"/>
        </w:rPr>
        <w:t xml:space="preserve"> appears immediately before the provision heading.  The text of the modifying provision appears in the endnotes.  For the legal status of modifications, see the </w:t>
      </w:r>
      <w:hyperlink r:id="rId15" w:tooltip="A2001-14" w:history="1">
        <w:r>
          <w:rPr>
            <w:rStyle w:val="charCitHyperlinkItal"/>
          </w:rPr>
          <w:t>Legislation Act </w:t>
        </w:r>
        <w:r w:rsidRPr="0074598E">
          <w:rPr>
            <w:rStyle w:val="charCitHyperlinkItal"/>
          </w:rPr>
          <w:t>2001</w:t>
        </w:r>
      </w:hyperlink>
      <w:r>
        <w:rPr>
          <w:color w:val="000000"/>
        </w:rPr>
        <w:t>, section 95.</w:t>
      </w:r>
    </w:p>
    <w:p w14:paraId="713C2C84" w14:textId="77777777" w:rsidR="00FC3BD5" w:rsidRDefault="00FC3BD5" w:rsidP="00427153">
      <w:pPr>
        <w:pStyle w:val="CoverSubHdg"/>
      </w:pPr>
      <w:r>
        <w:t>Penalties</w:t>
      </w:r>
    </w:p>
    <w:p w14:paraId="2C84A7E9" w14:textId="7E50BFEE" w:rsidR="00FC3BD5" w:rsidRPr="003765DF" w:rsidRDefault="00FC3BD5" w:rsidP="00427153">
      <w:pPr>
        <w:pStyle w:val="CoverText"/>
        <w:rPr>
          <w:color w:val="000000"/>
        </w:rPr>
      </w:pPr>
      <w:r>
        <w:t xml:space="preserve">At the republication date, the value of a penalty unit for an offence against this law is $160 for an individual and $810 for a corporation (see </w:t>
      </w:r>
      <w:hyperlink r:id="rId16" w:tooltip="A2001-14" w:history="1">
        <w:r w:rsidRPr="0074598E">
          <w:rPr>
            <w:rStyle w:val="charCitHyperlinkItal"/>
          </w:rPr>
          <w:t>Legislation Act 2001</w:t>
        </w:r>
      </w:hyperlink>
      <w:r>
        <w:t>, s 133).</w:t>
      </w:r>
    </w:p>
    <w:p w14:paraId="782A551B" w14:textId="77777777" w:rsidR="00FC3BD5" w:rsidRDefault="00FC3BD5" w:rsidP="00427153">
      <w:pPr>
        <w:pStyle w:val="00SigningPage"/>
        <w:sectPr w:rsidR="00FC3BD5" w:rsidSect="00FC3BD5">
          <w:headerReference w:type="even" r:id="rId17"/>
          <w:headerReference w:type="default" r:id="rId18"/>
          <w:footerReference w:type="even" r:id="rId19"/>
          <w:footerReference w:type="default" r:id="rId20"/>
          <w:headerReference w:type="first" r:id="rId21"/>
          <w:footerReference w:type="first" r:id="rId22"/>
          <w:type w:val="continuous"/>
          <w:pgSz w:w="11907" w:h="16839" w:code="9"/>
          <w:pgMar w:top="3000" w:right="1900" w:bottom="2500" w:left="2300" w:header="2480" w:footer="2100" w:gutter="0"/>
          <w:pgNumType w:fmt="lowerRoman" w:start="1"/>
          <w:cols w:space="720"/>
          <w:titlePg/>
          <w:docGrid w:linePitch="254"/>
        </w:sectPr>
      </w:pPr>
    </w:p>
    <w:p w14:paraId="0B0FE73F" w14:textId="77777777" w:rsidR="00FC3BD5" w:rsidRDefault="00FC3BD5" w:rsidP="00744E64">
      <w:pPr>
        <w:jc w:val="center"/>
      </w:pPr>
      <w:r>
        <w:rPr>
          <w:noProof/>
        </w:rPr>
        <w:lastRenderedPageBreak/>
        <w:drawing>
          <wp:inline distT="0" distB="0" distL="0" distR="0" wp14:anchorId="34C62476" wp14:editId="30719BE2">
            <wp:extent cx="1333500" cy="1167902"/>
            <wp:effectExtent l="0" t="0" r="0" b="0"/>
            <wp:docPr id="548992796" name="Picture 1" descr="ACT Crest high res 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8992796" name="Picture 1" descr="ACT Crest high res small"/>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50181" cy="1182512"/>
                    </a:xfrm>
                    <a:prstGeom prst="rect">
                      <a:avLst/>
                    </a:prstGeom>
                    <a:noFill/>
                    <a:ln>
                      <a:noFill/>
                    </a:ln>
                  </pic:spPr>
                </pic:pic>
              </a:graphicData>
            </a:graphic>
          </wp:inline>
        </w:drawing>
      </w:r>
    </w:p>
    <w:p w14:paraId="7C2707DE" w14:textId="77777777" w:rsidR="00FC3BD5" w:rsidRDefault="00FC3BD5" w:rsidP="00744E64">
      <w:pPr>
        <w:jc w:val="center"/>
        <w:rPr>
          <w:rFonts w:ascii="Arial" w:hAnsi="Arial"/>
        </w:rPr>
      </w:pPr>
      <w:r>
        <w:rPr>
          <w:rFonts w:ascii="Arial" w:hAnsi="Arial"/>
        </w:rPr>
        <w:t>Australian Capital Territory</w:t>
      </w:r>
    </w:p>
    <w:p w14:paraId="0065C165" w14:textId="68C41ED0" w:rsidR="00FC3BD5" w:rsidRDefault="00B82D58" w:rsidP="00427153">
      <w:pPr>
        <w:pStyle w:val="Billname"/>
      </w:pPr>
      <w:fldSimple w:instr=" REF Citation \*charformat  \* MERGEFORMAT ">
        <w:r>
          <w:t>Road Transport (Safety and Traffic Management) Act 1999</w:t>
        </w:r>
      </w:fldSimple>
    </w:p>
    <w:p w14:paraId="5AB8E8FA" w14:textId="77777777" w:rsidR="00FC3BD5" w:rsidRDefault="00FC3BD5" w:rsidP="00427153">
      <w:pPr>
        <w:pStyle w:val="ActNo"/>
      </w:pPr>
    </w:p>
    <w:p w14:paraId="02CE9BE3" w14:textId="77777777" w:rsidR="00FC3BD5" w:rsidRDefault="00FC3BD5" w:rsidP="00427153">
      <w:pPr>
        <w:pStyle w:val="Placeholder"/>
      </w:pPr>
      <w:r>
        <w:rPr>
          <w:rStyle w:val="charContents"/>
          <w:sz w:val="16"/>
        </w:rPr>
        <w:t xml:space="preserve">  </w:t>
      </w:r>
      <w:r>
        <w:rPr>
          <w:rStyle w:val="charPage"/>
        </w:rPr>
        <w:t xml:space="preserve">  </w:t>
      </w:r>
    </w:p>
    <w:p w14:paraId="4B3F05E4" w14:textId="77777777" w:rsidR="00FC3BD5" w:rsidRDefault="00FC3BD5" w:rsidP="00427153">
      <w:pPr>
        <w:pStyle w:val="N-TOCheading"/>
      </w:pPr>
      <w:r>
        <w:rPr>
          <w:rStyle w:val="charContents"/>
        </w:rPr>
        <w:t>Contents</w:t>
      </w:r>
    </w:p>
    <w:p w14:paraId="4BD1DF09" w14:textId="77777777" w:rsidR="00FC3BD5" w:rsidRDefault="00FC3BD5" w:rsidP="00427153">
      <w:pPr>
        <w:pStyle w:val="N-9pt"/>
      </w:pPr>
      <w:r>
        <w:tab/>
      </w:r>
      <w:r>
        <w:rPr>
          <w:rStyle w:val="charPage"/>
        </w:rPr>
        <w:t>Page</w:t>
      </w:r>
    </w:p>
    <w:p w14:paraId="0A89ACA5" w14:textId="04AAA816" w:rsidR="00401A6F" w:rsidRDefault="00401A6F">
      <w:pPr>
        <w:pStyle w:val="TOC2"/>
        <w:rPr>
          <w:rFonts w:asciiTheme="minorHAnsi" w:eastAsiaTheme="minorEastAsia" w:hAnsiTheme="minorHAnsi" w:cstheme="minorBidi"/>
          <w:b w:val="0"/>
          <w:kern w:val="2"/>
          <w:szCs w:val="24"/>
          <w:lang w:eastAsia="en-AU"/>
          <w14:ligatures w14:val="standardContextual"/>
        </w:rPr>
      </w:pPr>
      <w:r>
        <w:fldChar w:fldCharType="begin"/>
      </w:r>
      <w:r>
        <w:instrText xml:space="preserve"> TOC \o "1-5" \h \t "A H1 Chapter,1,A H2 Part,2,A H3 Div,3,A H4 SubDiv,4,A H5 Sec,5,Sched-heading,6,Sched-heading Symb,6,Sched-Part,7,Sched-Part Symb,7,Endnote1,7,Sched-Form,8,Sched-Form Symb,8,Dict-Heading,6,Dict-Heading Symb,6,Sch clause heading,5,Endnote2,5 </w:instrText>
      </w:r>
      <w:r>
        <w:fldChar w:fldCharType="separate"/>
      </w:r>
      <w:hyperlink w:anchor="_Toc241563121" w:history="1">
        <w:r w:rsidRPr="00F83199">
          <w:t>Part 1</w:t>
        </w:r>
        <w:r>
          <w:rPr>
            <w:rFonts w:asciiTheme="minorHAnsi" w:eastAsiaTheme="minorEastAsia" w:hAnsiTheme="minorHAnsi" w:cstheme="minorBidi"/>
            <w:b w:val="0"/>
            <w:kern w:val="2"/>
            <w:szCs w:val="24"/>
            <w:lang w:eastAsia="en-AU"/>
            <w14:ligatures w14:val="standardContextual"/>
          </w:rPr>
          <w:tab/>
        </w:r>
        <w:r w:rsidRPr="00F83199">
          <w:t>Preliminary</w:t>
        </w:r>
        <w:r w:rsidRPr="00401A6F">
          <w:rPr>
            <w:vanish/>
          </w:rPr>
          <w:tab/>
        </w:r>
        <w:r w:rsidRPr="00401A6F">
          <w:rPr>
            <w:vanish/>
          </w:rPr>
          <w:fldChar w:fldCharType="begin"/>
        </w:r>
        <w:r w:rsidRPr="00401A6F">
          <w:rPr>
            <w:vanish/>
          </w:rPr>
          <w:instrText xml:space="preserve"> PAGEREF _Toc241563121 \h </w:instrText>
        </w:r>
        <w:r w:rsidRPr="00401A6F">
          <w:rPr>
            <w:vanish/>
          </w:rPr>
        </w:r>
        <w:r w:rsidRPr="00401A6F">
          <w:rPr>
            <w:vanish/>
          </w:rPr>
          <w:fldChar w:fldCharType="separate"/>
        </w:r>
        <w:r w:rsidR="00B82D58">
          <w:rPr>
            <w:vanish/>
          </w:rPr>
          <w:t>2</w:t>
        </w:r>
        <w:r w:rsidRPr="00401A6F">
          <w:rPr>
            <w:vanish/>
          </w:rPr>
          <w:fldChar w:fldCharType="end"/>
        </w:r>
      </w:hyperlink>
    </w:p>
    <w:p w14:paraId="5EB0E7B2" w14:textId="396AB460" w:rsidR="00401A6F" w:rsidRDefault="00401A6F">
      <w:pPr>
        <w:pStyle w:val="TOC5"/>
        <w:rPr>
          <w:rFonts w:asciiTheme="minorHAnsi" w:eastAsiaTheme="minorEastAsia" w:hAnsiTheme="minorHAnsi" w:cstheme="minorBidi"/>
          <w:kern w:val="2"/>
          <w:sz w:val="24"/>
          <w:szCs w:val="24"/>
          <w:lang w:eastAsia="en-AU"/>
          <w14:ligatures w14:val="standardContextual"/>
        </w:rPr>
      </w:pPr>
      <w:r>
        <w:tab/>
      </w:r>
      <w:hyperlink w:anchor="_Toc241563122" w:history="1">
        <w:r w:rsidRPr="00F83199">
          <w:t>1</w:t>
        </w:r>
        <w:r>
          <w:rPr>
            <w:rFonts w:asciiTheme="minorHAnsi" w:eastAsiaTheme="minorEastAsia" w:hAnsiTheme="minorHAnsi" w:cstheme="minorBidi"/>
            <w:kern w:val="2"/>
            <w:sz w:val="24"/>
            <w:szCs w:val="24"/>
            <w:lang w:eastAsia="en-AU"/>
            <w14:ligatures w14:val="standardContextual"/>
          </w:rPr>
          <w:tab/>
        </w:r>
        <w:r w:rsidRPr="00F83199">
          <w:t>Name of Act</w:t>
        </w:r>
        <w:r>
          <w:tab/>
        </w:r>
        <w:r>
          <w:fldChar w:fldCharType="begin"/>
        </w:r>
        <w:r>
          <w:instrText xml:space="preserve"> PAGEREF _Toc241563122 \h </w:instrText>
        </w:r>
        <w:r>
          <w:fldChar w:fldCharType="separate"/>
        </w:r>
        <w:r w:rsidR="00B82D58">
          <w:t>2</w:t>
        </w:r>
        <w:r>
          <w:fldChar w:fldCharType="end"/>
        </w:r>
      </w:hyperlink>
    </w:p>
    <w:p w14:paraId="43B57983" w14:textId="1D5DF105" w:rsidR="00401A6F" w:rsidRDefault="00401A6F">
      <w:pPr>
        <w:pStyle w:val="TOC5"/>
        <w:rPr>
          <w:rFonts w:asciiTheme="minorHAnsi" w:eastAsiaTheme="minorEastAsia" w:hAnsiTheme="minorHAnsi" w:cstheme="minorBidi"/>
          <w:kern w:val="2"/>
          <w:sz w:val="24"/>
          <w:szCs w:val="24"/>
          <w:lang w:eastAsia="en-AU"/>
          <w14:ligatures w14:val="standardContextual"/>
        </w:rPr>
      </w:pPr>
      <w:r>
        <w:tab/>
      </w:r>
      <w:hyperlink w:anchor="_Toc241563123" w:history="1">
        <w:r w:rsidRPr="00F83199">
          <w:t>3</w:t>
        </w:r>
        <w:r>
          <w:rPr>
            <w:rFonts w:asciiTheme="minorHAnsi" w:eastAsiaTheme="minorEastAsia" w:hAnsiTheme="minorHAnsi" w:cstheme="minorBidi"/>
            <w:kern w:val="2"/>
            <w:sz w:val="24"/>
            <w:szCs w:val="24"/>
            <w:lang w:eastAsia="en-AU"/>
            <w14:ligatures w14:val="standardContextual"/>
          </w:rPr>
          <w:tab/>
        </w:r>
        <w:r w:rsidRPr="00F83199">
          <w:t>Objects of Act</w:t>
        </w:r>
        <w:r>
          <w:tab/>
        </w:r>
        <w:r>
          <w:fldChar w:fldCharType="begin"/>
        </w:r>
        <w:r>
          <w:instrText xml:space="preserve"> PAGEREF _Toc241563123 \h </w:instrText>
        </w:r>
        <w:r>
          <w:fldChar w:fldCharType="separate"/>
        </w:r>
        <w:r w:rsidR="00B82D58">
          <w:t>2</w:t>
        </w:r>
        <w:r>
          <w:fldChar w:fldCharType="end"/>
        </w:r>
      </w:hyperlink>
    </w:p>
    <w:p w14:paraId="240369B0" w14:textId="6A341E06" w:rsidR="00401A6F" w:rsidRDefault="00401A6F">
      <w:pPr>
        <w:pStyle w:val="TOC5"/>
        <w:rPr>
          <w:rFonts w:asciiTheme="minorHAnsi" w:eastAsiaTheme="minorEastAsia" w:hAnsiTheme="minorHAnsi" w:cstheme="minorBidi"/>
          <w:kern w:val="2"/>
          <w:sz w:val="24"/>
          <w:szCs w:val="24"/>
          <w:lang w:eastAsia="en-AU"/>
          <w14:ligatures w14:val="standardContextual"/>
        </w:rPr>
      </w:pPr>
      <w:r>
        <w:tab/>
      </w:r>
      <w:hyperlink w:anchor="_Toc241563124" w:history="1">
        <w:r w:rsidRPr="00F83199">
          <w:t>4</w:t>
        </w:r>
        <w:r>
          <w:rPr>
            <w:rFonts w:asciiTheme="minorHAnsi" w:eastAsiaTheme="minorEastAsia" w:hAnsiTheme="minorHAnsi" w:cstheme="minorBidi"/>
            <w:kern w:val="2"/>
            <w:sz w:val="24"/>
            <w:szCs w:val="24"/>
            <w:lang w:eastAsia="en-AU"/>
            <w14:ligatures w14:val="standardContextual"/>
          </w:rPr>
          <w:tab/>
        </w:r>
        <w:r w:rsidRPr="00F83199">
          <w:t>Dictionary</w:t>
        </w:r>
        <w:r>
          <w:tab/>
        </w:r>
        <w:r>
          <w:fldChar w:fldCharType="begin"/>
        </w:r>
        <w:r>
          <w:instrText xml:space="preserve"> PAGEREF _Toc241563124 \h </w:instrText>
        </w:r>
        <w:r>
          <w:fldChar w:fldCharType="separate"/>
        </w:r>
        <w:r w:rsidR="00B82D58">
          <w:t>3</w:t>
        </w:r>
        <w:r>
          <w:fldChar w:fldCharType="end"/>
        </w:r>
      </w:hyperlink>
    </w:p>
    <w:p w14:paraId="31FA4946" w14:textId="1FE9CB07" w:rsidR="00401A6F" w:rsidRDefault="00401A6F">
      <w:pPr>
        <w:pStyle w:val="TOC5"/>
        <w:rPr>
          <w:rFonts w:asciiTheme="minorHAnsi" w:eastAsiaTheme="minorEastAsia" w:hAnsiTheme="minorHAnsi" w:cstheme="minorBidi"/>
          <w:kern w:val="2"/>
          <w:sz w:val="24"/>
          <w:szCs w:val="24"/>
          <w:lang w:eastAsia="en-AU"/>
          <w14:ligatures w14:val="standardContextual"/>
        </w:rPr>
      </w:pPr>
      <w:r>
        <w:tab/>
      </w:r>
      <w:hyperlink w:anchor="_Toc241563125" w:history="1">
        <w:r w:rsidRPr="00F83199">
          <w:t>5</w:t>
        </w:r>
        <w:r>
          <w:rPr>
            <w:rFonts w:asciiTheme="minorHAnsi" w:eastAsiaTheme="minorEastAsia" w:hAnsiTheme="minorHAnsi" w:cstheme="minorBidi"/>
            <w:kern w:val="2"/>
            <w:sz w:val="24"/>
            <w:szCs w:val="24"/>
            <w:lang w:eastAsia="en-AU"/>
            <w14:ligatures w14:val="standardContextual"/>
          </w:rPr>
          <w:tab/>
        </w:r>
        <w:r w:rsidRPr="00F83199">
          <w:t>Notes</w:t>
        </w:r>
        <w:r>
          <w:tab/>
        </w:r>
        <w:r>
          <w:fldChar w:fldCharType="begin"/>
        </w:r>
        <w:r>
          <w:instrText xml:space="preserve"> PAGEREF _Toc241563125 \h </w:instrText>
        </w:r>
        <w:r>
          <w:fldChar w:fldCharType="separate"/>
        </w:r>
        <w:r w:rsidR="00B82D58">
          <w:t>3</w:t>
        </w:r>
        <w:r>
          <w:fldChar w:fldCharType="end"/>
        </w:r>
      </w:hyperlink>
    </w:p>
    <w:p w14:paraId="69D9CF14" w14:textId="555309AF" w:rsidR="00401A6F" w:rsidRDefault="00401A6F">
      <w:pPr>
        <w:pStyle w:val="TOC5"/>
        <w:rPr>
          <w:rFonts w:asciiTheme="minorHAnsi" w:eastAsiaTheme="minorEastAsia" w:hAnsiTheme="minorHAnsi" w:cstheme="minorBidi"/>
          <w:kern w:val="2"/>
          <w:sz w:val="24"/>
          <w:szCs w:val="24"/>
          <w:lang w:eastAsia="en-AU"/>
          <w14:ligatures w14:val="standardContextual"/>
        </w:rPr>
      </w:pPr>
      <w:r>
        <w:tab/>
      </w:r>
      <w:hyperlink w:anchor="_Toc241563126" w:history="1">
        <w:r w:rsidRPr="00F83199">
          <w:t>5AA</w:t>
        </w:r>
        <w:r>
          <w:rPr>
            <w:rFonts w:asciiTheme="minorHAnsi" w:eastAsiaTheme="minorEastAsia" w:hAnsiTheme="minorHAnsi" w:cstheme="minorBidi"/>
            <w:kern w:val="2"/>
            <w:sz w:val="24"/>
            <w:szCs w:val="24"/>
            <w:lang w:eastAsia="en-AU"/>
            <w14:ligatures w14:val="standardContextual"/>
          </w:rPr>
          <w:tab/>
        </w:r>
        <w:r w:rsidRPr="00F83199">
          <w:rPr>
            <w:lang w:eastAsia="en-AU"/>
          </w:rPr>
          <w:t>Offences against Act—application of Criminal Code etc</w:t>
        </w:r>
        <w:r>
          <w:tab/>
        </w:r>
        <w:r>
          <w:fldChar w:fldCharType="begin"/>
        </w:r>
        <w:r>
          <w:instrText xml:space="preserve"> PAGEREF _Toc241563126 \h </w:instrText>
        </w:r>
        <w:r>
          <w:fldChar w:fldCharType="separate"/>
        </w:r>
        <w:r w:rsidR="00B82D58">
          <w:t>4</w:t>
        </w:r>
        <w:r>
          <w:fldChar w:fldCharType="end"/>
        </w:r>
      </w:hyperlink>
    </w:p>
    <w:p w14:paraId="63EA2B7F" w14:textId="193680A9" w:rsidR="00401A6F" w:rsidRDefault="00401A6F">
      <w:pPr>
        <w:pStyle w:val="TOC2"/>
        <w:rPr>
          <w:rFonts w:asciiTheme="minorHAnsi" w:eastAsiaTheme="minorEastAsia" w:hAnsiTheme="minorHAnsi" w:cstheme="minorBidi"/>
          <w:b w:val="0"/>
          <w:kern w:val="2"/>
          <w:szCs w:val="24"/>
          <w:lang w:eastAsia="en-AU"/>
          <w14:ligatures w14:val="standardContextual"/>
        </w:rPr>
      </w:pPr>
      <w:hyperlink w:anchor="_Toc241563127" w:history="1">
        <w:r w:rsidRPr="00F83199">
          <w:t>Part 2</w:t>
        </w:r>
        <w:r>
          <w:rPr>
            <w:rFonts w:asciiTheme="minorHAnsi" w:eastAsiaTheme="minorEastAsia" w:hAnsiTheme="minorHAnsi" w:cstheme="minorBidi"/>
            <w:b w:val="0"/>
            <w:kern w:val="2"/>
            <w:szCs w:val="24"/>
            <w:lang w:eastAsia="en-AU"/>
            <w14:ligatures w14:val="standardContextual"/>
          </w:rPr>
          <w:tab/>
        </w:r>
        <w:r w:rsidRPr="00F83199">
          <w:t>Speeding and other dangerous driving</w:t>
        </w:r>
        <w:r w:rsidRPr="00401A6F">
          <w:rPr>
            <w:vanish/>
          </w:rPr>
          <w:tab/>
        </w:r>
        <w:r w:rsidRPr="00401A6F">
          <w:rPr>
            <w:vanish/>
          </w:rPr>
          <w:fldChar w:fldCharType="begin"/>
        </w:r>
        <w:r w:rsidRPr="00401A6F">
          <w:rPr>
            <w:vanish/>
          </w:rPr>
          <w:instrText xml:space="preserve"> PAGEREF _Toc241563127 \h </w:instrText>
        </w:r>
        <w:r w:rsidRPr="00401A6F">
          <w:rPr>
            <w:vanish/>
          </w:rPr>
        </w:r>
        <w:r w:rsidRPr="00401A6F">
          <w:rPr>
            <w:vanish/>
          </w:rPr>
          <w:fldChar w:fldCharType="separate"/>
        </w:r>
        <w:r w:rsidR="00B82D58">
          <w:rPr>
            <w:vanish/>
          </w:rPr>
          <w:t>5</w:t>
        </w:r>
        <w:r w:rsidRPr="00401A6F">
          <w:rPr>
            <w:vanish/>
          </w:rPr>
          <w:fldChar w:fldCharType="end"/>
        </w:r>
      </w:hyperlink>
    </w:p>
    <w:p w14:paraId="2993A34B" w14:textId="57BC5047" w:rsidR="00401A6F" w:rsidRDefault="00401A6F">
      <w:pPr>
        <w:pStyle w:val="TOC3"/>
        <w:rPr>
          <w:rFonts w:asciiTheme="minorHAnsi" w:eastAsiaTheme="minorEastAsia" w:hAnsiTheme="minorHAnsi" w:cstheme="minorBidi"/>
          <w:b w:val="0"/>
          <w:kern w:val="2"/>
          <w:sz w:val="24"/>
          <w:szCs w:val="24"/>
          <w:lang w:eastAsia="en-AU"/>
          <w14:ligatures w14:val="standardContextual"/>
        </w:rPr>
      </w:pPr>
      <w:hyperlink w:anchor="_Toc241563128" w:history="1">
        <w:r w:rsidRPr="00F83199">
          <w:t>Division 2.1</w:t>
        </w:r>
        <w:r>
          <w:rPr>
            <w:rFonts w:asciiTheme="minorHAnsi" w:eastAsiaTheme="minorEastAsia" w:hAnsiTheme="minorHAnsi" w:cstheme="minorBidi"/>
            <w:b w:val="0"/>
            <w:kern w:val="2"/>
            <w:sz w:val="24"/>
            <w:szCs w:val="24"/>
            <w:lang w:eastAsia="en-AU"/>
            <w14:ligatures w14:val="standardContextual"/>
          </w:rPr>
          <w:tab/>
        </w:r>
        <w:r w:rsidRPr="00F83199">
          <w:t>Speeding and other dangerous driving offences</w:t>
        </w:r>
        <w:r w:rsidRPr="00401A6F">
          <w:rPr>
            <w:vanish/>
          </w:rPr>
          <w:tab/>
        </w:r>
        <w:r w:rsidRPr="00401A6F">
          <w:rPr>
            <w:vanish/>
          </w:rPr>
          <w:fldChar w:fldCharType="begin"/>
        </w:r>
        <w:r w:rsidRPr="00401A6F">
          <w:rPr>
            <w:vanish/>
          </w:rPr>
          <w:instrText xml:space="preserve"> PAGEREF _Toc241563128 \h </w:instrText>
        </w:r>
        <w:r w:rsidRPr="00401A6F">
          <w:rPr>
            <w:vanish/>
          </w:rPr>
        </w:r>
        <w:r w:rsidRPr="00401A6F">
          <w:rPr>
            <w:vanish/>
          </w:rPr>
          <w:fldChar w:fldCharType="separate"/>
        </w:r>
        <w:r w:rsidR="00B82D58">
          <w:rPr>
            <w:vanish/>
          </w:rPr>
          <w:t>5</w:t>
        </w:r>
        <w:r w:rsidRPr="00401A6F">
          <w:rPr>
            <w:vanish/>
          </w:rPr>
          <w:fldChar w:fldCharType="end"/>
        </w:r>
      </w:hyperlink>
    </w:p>
    <w:p w14:paraId="1FEC4D43" w14:textId="1842E499" w:rsidR="00401A6F" w:rsidRDefault="00401A6F">
      <w:pPr>
        <w:pStyle w:val="TOC5"/>
        <w:rPr>
          <w:rFonts w:asciiTheme="minorHAnsi" w:eastAsiaTheme="minorEastAsia" w:hAnsiTheme="minorHAnsi" w:cstheme="minorBidi"/>
          <w:kern w:val="2"/>
          <w:sz w:val="24"/>
          <w:szCs w:val="24"/>
          <w:lang w:eastAsia="en-AU"/>
          <w14:ligatures w14:val="standardContextual"/>
        </w:rPr>
      </w:pPr>
      <w:r>
        <w:tab/>
      </w:r>
      <w:hyperlink w:anchor="_Toc241563129" w:history="1">
        <w:r w:rsidRPr="00F83199">
          <w:t>5AB</w:t>
        </w:r>
        <w:r>
          <w:rPr>
            <w:rFonts w:asciiTheme="minorHAnsi" w:eastAsiaTheme="minorEastAsia" w:hAnsiTheme="minorHAnsi" w:cstheme="minorBidi"/>
            <w:kern w:val="2"/>
            <w:sz w:val="24"/>
            <w:szCs w:val="24"/>
            <w:lang w:eastAsia="en-AU"/>
            <w14:ligatures w14:val="standardContextual"/>
          </w:rPr>
          <w:tab/>
        </w:r>
        <w:r w:rsidRPr="00F83199">
          <w:t xml:space="preserve">Meaning of </w:t>
        </w:r>
        <w:r w:rsidRPr="00F83199">
          <w:rPr>
            <w:i/>
          </w:rPr>
          <w:t>first offender</w:t>
        </w:r>
        <w:r w:rsidRPr="00F83199">
          <w:t xml:space="preserve"> and </w:t>
        </w:r>
        <w:r w:rsidRPr="00F83199">
          <w:rPr>
            <w:i/>
          </w:rPr>
          <w:t>repeat offender</w:t>
        </w:r>
        <w:r w:rsidRPr="00F83199">
          <w:t>—div 2.1</w:t>
        </w:r>
        <w:r>
          <w:tab/>
        </w:r>
        <w:r>
          <w:fldChar w:fldCharType="begin"/>
        </w:r>
        <w:r>
          <w:instrText xml:space="preserve"> PAGEREF _Toc241563129 \h </w:instrText>
        </w:r>
        <w:r>
          <w:fldChar w:fldCharType="separate"/>
        </w:r>
        <w:r w:rsidR="00B82D58">
          <w:t>5</w:t>
        </w:r>
        <w:r>
          <w:fldChar w:fldCharType="end"/>
        </w:r>
      </w:hyperlink>
    </w:p>
    <w:p w14:paraId="475CD516" w14:textId="05BB8F84" w:rsidR="00401A6F" w:rsidRDefault="00401A6F">
      <w:pPr>
        <w:pStyle w:val="TOC5"/>
        <w:rPr>
          <w:rFonts w:asciiTheme="minorHAnsi" w:eastAsiaTheme="minorEastAsia" w:hAnsiTheme="minorHAnsi" w:cstheme="minorBidi"/>
          <w:kern w:val="2"/>
          <w:sz w:val="24"/>
          <w:szCs w:val="24"/>
          <w:lang w:eastAsia="en-AU"/>
          <w14:ligatures w14:val="standardContextual"/>
        </w:rPr>
      </w:pPr>
      <w:r>
        <w:tab/>
      </w:r>
      <w:hyperlink w:anchor="_Toc241563130" w:history="1">
        <w:r w:rsidRPr="00F83199">
          <w:t>5A</w:t>
        </w:r>
        <w:r>
          <w:rPr>
            <w:rFonts w:asciiTheme="minorHAnsi" w:eastAsiaTheme="minorEastAsia" w:hAnsiTheme="minorHAnsi" w:cstheme="minorBidi"/>
            <w:kern w:val="2"/>
            <w:sz w:val="24"/>
            <w:szCs w:val="24"/>
            <w:lang w:eastAsia="en-AU"/>
            <w14:ligatures w14:val="standardContextual"/>
          </w:rPr>
          <w:tab/>
        </w:r>
        <w:r w:rsidRPr="00F83199">
          <w:t>Races, attempts on speed records, speed trials etc</w:t>
        </w:r>
        <w:r>
          <w:tab/>
        </w:r>
        <w:r>
          <w:fldChar w:fldCharType="begin"/>
        </w:r>
        <w:r>
          <w:instrText xml:space="preserve"> PAGEREF _Toc241563130 \h </w:instrText>
        </w:r>
        <w:r>
          <w:fldChar w:fldCharType="separate"/>
        </w:r>
        <w:r w:rsidR="00B82D58">
          <w:t>6</w:t>
        </w:r>
        <w:r>
          <w:fldChar w:fldCharType="end"/>
        </w:r>
      </w:hyperlink>
    </w:p>
    <w:p w14:paraId="4F678D59" w14:textId="1D76D3CA" w:rsidR="00401A6F" w:rsidRDefault="00401A6F">
      <w:pPr>
        <w:pStyle w:val="TOC5"/>
        <w:rPr>
          <w:rFonts w:asciiTheme="minorHAnsi" w:eastAsiaTheme="minorEastAsia" w:hAnsiTheme="minorHAnsi" w:cstheme="minorBidi"/>
          <w:kern w:val="2"/>
          <w:sz w:val="24"/>
          <w:szCs w:val="24"/>
          <w:lang w:eastAsia="en-AU"/>
          <w14:ligatures w14:val="standardContextual"/>
        </w:rPr>
      </w:pPr>
      <w:r>
        <w:lastRenderedPageBreak/>
        <w:tab/>
      </w:r>
      <w:hyperlink w:anchor="_Toc241563131" w:history="1">
        <w:r w:rsidRPr="00F83199">
          <w:t>5AAA</w:t>
        </w:r>
        <w:r>
          <w:rPr>
            <w:rFonts w:asciiTheme="minorHAnsi" w:eastAsiaTheme="minorEastAsia" w:hAnsiTheme="minorHAnsi" w:cstheme="minorBidi"/>
            <w:kern w:val="2"/>
            <w:sz w:val="24"/>
            <w:szCs w:val="24"/>
            <w:lang w:eastAsia="en-AU"/>
            <w14:ligatures w14:val="standardContextual"/>
          </w:rPr>
          <w:tab/>
        </w:r>
        <w:r w:rsidRPr="00F83199">
          <w:t>Aggravated offence—races, attempts on speed records, speed trials etc</w:t>
        </w:r>
        <w:r>
          <w:tab/>
        </w:r>
        <w:r>
          <w:fldChar w:fldCharType="begin"/>
        </w:r>
        <w:r>
          <w:instrText xml:space="preserve"> PAGEREF _Toc241563131 \h </w:instrText>
        </w:r>
        <w:r>
          <w:fldChar w:fldCharType="separate"/>
        </w:r>
        <w:r w:rsidR="00B82D58">
          <w:t>8</w:t>
        </w:r>
        <w:r>
          <w:fldChar w:fldCharType="end"/>
        </w:r>
      </w:hyperlink>
    </w:p>
    <w:p w14:paraId="52A67FCC" w14:textId="34452BD2" w:rsidR="00401A6F" w:rsidRDefault="00401A6F">
      <w:pPr>
        <w:pStyle w:val="TOC5"/>
        <w:rPr>
          <w:rFonts w:asciiTheme="minorHAnsi" w:eastAsiaTheme="minorEastAsia" w:hAnsiTheme="minorHAnsi" w:cstheme="minorBidi"/>
          <w:kern w:val="2"/>
          <w:sz w:val="24"/>
          <w:szCs w:val="24"/>
          <w:lang w:eastAsia="en-AU"/>
          <w14:ligatures w14:val="standardContextual"/>
        </w:rPr>
      </w:pPr>
      <w:r>
        <w:tab/>
      </w:r>
      <w:hyperlink w:anchor="_Toc241563132" w:history="1">
        <w:r w:rsidRPr="00F83199">
          <w:t>5AAB</w:t>
        </w:r>
        <w:r>
          <w:rPr>
            <w:rFonts w:asciiTheme="minorHAnsi" w:eastAsiaTheme="minorEastAsia" w:hAnsiTheme="minorHAnsi" w:cstheme="minorBidi"/>
            <w:kern w:val="2"/>
            <w:sz w:val="24"/>
            <w:szCs w:val="24"/>
            <w:lang w:eastAsia="en-AU"/>
            <w14:ligatures w14:val="standardContextual"/>
          </w:rPr>
          <w:tab/>
        </w:r>
        <w:r w:rsidRPr="00F83199">
          <w:t>Alternative verdicts—races, attempts on speed records, speed trials etc—aggravated offence</w:t>
        </w:r>
        <w:r>
          <w:tab/>
        </w:r>
        <w:r>
          <w:fldChar w:fldCharType="begin"/>
        </w:r>
        <w:r>
          <w:instrText xml:space="preserve"> PAGEREF _Toc241563132 \h </w:instrText>
        </w:r>
        <w:r>
          <w:fldChar w:fldCharType="separate"/>
        </w:r>
        <w:r w:rsidR="00B82D58">
          <w:t>9</w:t>
        </w:r>
        <w:r>
          <w:fldChar w:fldCharType="end"/>
        </w:r>
      </w:hyperlink>
    </w:p>
    <w:p w14:paraId="5881A799" w14:textId="39668BD3" w:rsidR="00401A6F" w:rsidRDefault="00401A6F">
      <w:pPr>
        <w:pStyle w:val="TOC5"/>
        <w:rPr>
          <w:rFonts w:asciiTheme="minorHAnsi" w:eastAsiaTheme="minorEastAsia" w:hAnsiTheme="minorHAnsi" w:cstheme="minorBidi"/>
          <w:kern w:val="2"/>
          <w:sz w:val="24"/>
          <w:szCs w:val="24"/>
          <w:lang w:eastAsia="en-AU"/>
          <w14:ligatures w14:val="standardContextual"/>
        </w:rPr>
      </w:pPr>
      <w:r>
        <w:tab/>
      </w:r>
      <w:hyperlink w:anchor="_Toc241563133" w:history="1">
        <w:r w:rsidRPr="00F83199">
          <w:t>5B</w:t>
        </w:r>
        <w:r>
          <w:rPr>
            <w:rFonts w:asciiTheme="minorHAnsi" w:eastAsiaTheme="minorEastAsia" w:hAnsiTheme="minorHAnsi" w:cstheme="minorBidi"/>
            <w:kern w:val="2"/>
            <w:sz w:val="24"/>
            <w:szCs w:val="24"/>
            <w:lang w:eastAsia="en-AU"/>
            <w14:ligatures w14:val="standardContextual"/>
          </w:rPr>
          <w:tab/>
        </w:r>
        <w:r w:rsidRPr="00F83199">
          <w:t>Improper use of motor vehicle</w:t>
        </w:r>
        <w:r>
          <w:tab/>
        </w:r>
        <w:r>
          <w:fldChar w:fldCharType="begin"/>
        </w:r>
        <w:r>
          <w:instrText xml:space="preserve"> PAGEREF _Toc241563133 \h </w:instrText>
        </w:r>
        <w:r>
          <w:fldChar w:fldCharType="separate"/>
        </w:r>
        <w:r w:rsidR="00B82D58">
          <w:t>10</w:t>
        </w:r>
        <w:r>
          <w:fldChar w:fldCharType="end"/>
        </w:r>
      </w:hyperlink>
    </w:p>
    <w:p w14:paraId="01078768" w14:textId="1C7BD557" w:rsidR="00401A6F" w:rsidRDefault="00401A6F">
      <w:pPr>
        <w:pStyle w:val="TOC5"/>
        <w:rPr>
          <w:rFonts w:asciiTheme="minorHAnsi" w:eastAsiaTheme="minorEastAsia" w:hAnsiTheme="minorHAnsi" w:cstheme="minorBidi"/>
          <w:kern w:val="2"/>
          <w:sz w:val="24"/>
          <w:szCs w:val="24"/>
          <w:lang w:eastAsia="en-AU"/>
          <w14:ligatures w14:val="standardContextual"/>
        </w:rPr>
      </w:pPr>
      <w:r>
        <w:tab/>
      </w:r>
      <w:hyperlink w:anchor="_Toc241563134" w:history="1">
        <w:r w:rsidRPr="00F83199">
          <w:t>5C</w:t>
        </w:r>
        <w:r>
          <w:rPr>
            <w:rFonts w:asciiTheme="minorHAnsi" w:eastAsiaTheme="minorEastAsia" w:hAnsiTheme="minorHAnsi" w:cstheme="minorBidi"/>
            <w:kern w:val="2"/>
            <w:sz w:val="24"/>
            <w:szCs w:val="24"/>
            <w:lang w:eastAsia="en-AU"/>
            <w14:ligatures w14:val="standardContextual"/>
          </w:rPr>
          <w:tab/>
        </w:r>
        <w:r w:rsidRPr="00F83199">
          <w:t>Failing to stop motor vehicle for police</w:t>
        </w:r>
        <w:r>
          <w:tab/>
        </w:r>
        <w:r>
          <w:fldChar w:fldCharType="begin"/>
        </w:r>
        <w:r>
          <w:instrText xml:space="preserve"> PAGEREF _Toc241563134 \h </w:instrText>
        </w:r>
        <w:r>
          <w:fldChar w:fldCharType="separate"/>
        </w:r>
        <w:r w:rsidR="00B82D58">
          <w:t>11</w:t>
        </w:r>
        <w:r>
          <w:fldChar w:fldCharType="end"/>
        </w:r>
      </w:hyperlink>
    </w:p>
    <w:p w14:paraId="18E246B3" w14:textId="7EA9E920" w:rsidR="00401A6F" w:rsidRDefault="00401A6F">
      <w:pPr>
        <w:pStyle w:val="TOC5"/>
        <w:rPr>
          <w:rFonts w:asciiTheme="minorHAnsi" w:eastAsiaTheme="minorEastAsia" w:hAnsiTheme="minorHAnsi" w:cstheme="minorBidi"/>
          <w:kern w:val="2"/>
          <w:sz w:val="24"/>
          <w:szCs w:val="24"/>
          <w:lang w:eastAsia="en-AU"/>
          <w14:ligatures w14:val="standardContextual"/>
        </w:rPr>
      </w:pPr>
      <w:r>
        <w:tab/>
      </w:r>
      <w:hyperlink w:anchor="_Toc241563135" w:history="1">
        <w:r w:rsidRPr="00F83199">
          <w:t>6</w:t>
        </w:r>
        <w:r>
          <w:rPr>
            <w:rFonts w:asciiTheme="minorHAnsi" w:eastAsiaTheme="minorEastAsia" w:hAnsiTheme="minorHAnsi" w:cstheme="minorBidi"/>
            <w:kern w:val="2"/>
            <w:sz w:val="24"/>
            <w:szCs w:val="24"/>
            <w:lang w:eastAsia="en-AU"/>
            <w14:ligatures w14:val="standardContextual"/>
          </w:rPr>
          <w:tab/>
        </w:r>
        <w:r w:rsidRPr="00F83199">
          <w:t>Negligent driving</w:t>
        </w:r>
        <w:r>
          <w:tab/>
        </w:r>
        <w:r>
          <w:fldChar w:fldCharType="begin"/>
        </w:r>
        <w:r>
          <w:instrText xml:space="preserve"> PAGEREF _Toc241563135 \h </w:instrText>
        </w:r>
        <w:r>
          <w:fldChar w:fldCharType="separate"/>
        </w:r>
        <w:r w:rsidR="00B82D58">
          <w:t>12</w:t>
        </w:r>
        <w:r>
          <w:fldChar w:fldCharType="end"/>
        </w:r>
      </w:hyperlink>
    </w:p>
    <w:p w14:paraId="3BBEF10F" w14:textId="6B54ADA8" w:rsidR="00401A6F" w:rsidRDefault="00401A6F">
      <w:pPr>
        <w:pStyle w:val="TOC5"/>
        <w:rPr>
          <w:rFonts w:asciiTheme="minorHAnsi" w:eastAsiaTheme="minorEastAsia" w:hAnsiTheme="minorHAnsi" w:cstheme="minorBidi"/>
          <w:kern w:val="2"/>
          <w:sz w:val="24"/>
          <w:szCs w:val="24"/>
          <w:lang w:eastAsia="en-AU"/>
          <w14:ligatures w14:val="standardContextual"/>
        </w:rPr>
      </w:pPr>
      <w:r>
        <w:tab/>
      </w:r>
      <w:hyperlink w:anchor="_Toc241563136" w:history="1">
        <w:r w:rsidRPr="00F83199">
          <w:t>7</w:t>
        </w:r>
        <w:r>
          <w:rPr>
            <w:rFonts w:asciiTheme="minorHAnsi" w:eastAsiaTheme="minorEastAsia" w:hAnsiTheme="minorHAnsi" w:cstheme="minorBidi"/>
            <w:kern w:val="2"/>
            <w:sz w:val="24"/>
            <w:szCs w:val="24"/>
            <w:lang w:eastAsia="en-AU"/>
            <w14:ligatures w14:val="standardContextual"/>
          </w:rPr>
          <w:tab/>
        </w:r>
        <w:r w:rsidRPr="00F83199">
          <w:t>Furious, reckless or dangerous driving</w:t>
        </w:r>
        <w:r>
          <w:tab/>
        </w:r>
        <w:r>
          <w:fldChar w:fldCharType="begin"/>
        </w:r>
        <w:r>
          <w:instrText xml:space="preserve"> PAGEREF _Toc241563136 \h </w:instrText>
        </w:r>
        <w:r>
          <w:fldChar w:fldCharType="separate"/>
        </w:r>
        <w:r w:rsidR="00B82D58">
          <w:t>13</w:t>
        </w:r>
        <w:r>
          <w:fldChar w:fldCharType="end"/>
        </w:r>
      </w:hyperlink>
    </w:p>
    <w:p w14:paraId="27329BFD" w14:textId="08A002F2" w:rsidR="00401A6F" w:rsidRDefault="00401A6F">
      <w:pPr>
        <w:pStyle w:val="TOC5"/>
        <w:rPr>
          <w:rFonts w:asciiTheme="minorHAnsi" w:eastAsiaTheme="minorEastAsia" w:hAnsiTheme="minorHAnsi" w:cstheme="minorBidi"/>
          <w:kern w:val="2"/>
          <w:sz w:val="24"/>
          <w:szCs w:val="24"/>
          <w:lang w:eastAsia="en-AU"/>
          <w14:ligatures w14:val="standardContextual"/>
        </w:rPr>
      </w:pPr>
      <w:r>
        <w:tab/>
      </w:r>
      <w:hyperlink w:anchor="_Toc241563137" w:history="1">
        <w:r w:rsidRPr="00F83199">
          <w:t>7A</w:t>
        </w:r>
        <w:r>
          <w:rPr>
            <w:rFonts w:asciiTheme="minorHAnsi" w:eastAsiaTheme="minorEastAsia" w:hAnsiTheme="minorHAnsi" w:cstheme="minorBidi"/>
            <w:kern w:val="2"/>
            <w:sz w:val="24"/>
            <w:szCs w:val="24"/>
            <w:lang w:eastAsia="en-AU"/>
            <w14:ligatures w14:val="standardContextual"/>
          </w:rPr>
          <w:tab/>
        </w:r>
        <w:r w:rsidRPr="00F83199">
          <w:t>Aggravated offence—furious, reckless or dangerous driving</w:t>
        </w:r>
        <w:r>
          <w:tab/>
        </w:r>
        <w:r>
          <w:fldChar w:fldCharType="begin"/>
        </w:r>
        <w:r>
          <w:instrText xml:space="preserve"> PAGEREF _Toc241563137 \h </w:instrText>
        </w:r>
        <w:r>
          <w:fldChar w:fldCharType="separate"/>
        </w:r>
        <w:r w:rsidR="00B82D58">
          <w:t>14</w:t>
        </w:r>
        <w:r>
          <w:fldChar w:fldCharType="end"/>
        </w:r>
      </w:hyperlink>
    </w:p>
    <w:p w14:paraId="5B96F84C" w14:textId="23C7F73D" w:rsidR="00401A6F" w:rsidRDefault="00401A6F">
      <w:pPr>
        <w:pStyle w:val="TOC5"/>
        <w:rPr>
          <w:rFonts w:asciiTheme="minorHAnsi" w:eastAsiaTheme="minorEastAsia" w:hAnsiTheme="minorHAnsi" w:cstheme="minorBidi"/>
          <w:kern w:val="2"/>
          <w:sz w:val="24"/>
          <w:szCs w:val="24"/>
          <w:lang w:eastAsia="en-AU"/>
          <w14:ligatures w14:val="standardContextual"/>
        </w:rPr>
      </w:pPr>
      <w:r>
        <w:tab/>
      </w:r>
      <w:hyperlink w:anchor="_Toc241563138" w:history="1">
        <w:r w:rsidRPr="00F83199">
          <w:t>7B</w:t>
        </w:r>
        <w:r>
          <w:rPr>
            <w:rFonts w:asciiTheme="minorHAnsi" w:eastAsiaTheme="minorEastAsia" w:hAnsiTheme="minorHAnsi" w:cstheme="minorBidi"/>
            <w:kern w:val="2"/>
            <w:sz w:val="24"/>
            <w:szCs w:val="24"/>
            <w:lang w:eastAsia="en-AU"/>
            <w14:ligatures w14:val="standardContextual"/>
          </w:rPr>
          <w:tab/>
        </w:r>
        <w:r w:rsidRPr="00F83199">
          <w:t>Alternative verdicts—furious, reckless or dangerous driving—aggravated offence</w:t>
        </w:r>
        <w:r>
          <w:tab/>
        </w:r>
        <w:r>
          <w:fldChar w:fldCharType="begin"/>
        </w:r>
        <w:r>
          <w:instrText xml:space="preserve"> PAGEREF _Toc241563138 \h </w:instrText>
        </w:r>
        <w:r>
          <w:fldChar w:fldCharType="separate"/>
        </w:r>
        <w:r w:rsidR="00B82D58">
          <w:t>16</w:t>
        </w:r>
        <w:r>
          <w:fldChar w:fldCharType="end"/>
        </w:r>
      </w:hyperlink>
    </w:p>
    <w:p w14:paraId="49C06F13" w14:textId="5BF8F8E5" w:rsidR="00401A6F" w:rsidRDefault="00401A6F">
      <w:pPr>
        <w:pStyle w:val="TOC5"/>
        <w:rPr>
          <w:rFonts w:asciiTheme="minorHAnsi" w:eastAsiaTheme="minorEastAsia" w:hAnsiTheme="minorHAnsi" w:cstheme="minorBidi"/>
          <w:kern w:val="2"/>
          <w:sz w:val="24"/>
          <w:szCs w:val="24"/>
          <w:lang w:eastAsia="en-AU"/>
          <w14:ligatures w14:val="standardContextual"/>
        </w:rPr>
      </w:pPr>
      <w:r>
        <w:tab/>
      </w:r>
      <w:hyperlink w:anchor="_Toc241563139" w:history="1">
        <w:r w:rsidRPr="00F83199">
          <w:t>8</w:t>
        </w:r>
        <w:r>
          <w:rPr>
            <w:rFonts w:asciiTheme="minorHAnsi" w:eastAsiaTheme="minorEastAsia" w:hAnsiTheme="minorHAnsi" w:cstheme="minorBidi"/>
            <w:kern w:val="2"/>
            <w:sz w:val="24"/>
            <w:szCs w:val="24"/>
            <w:lang w:eastAsia="en-AU"/>
            <w14:ligatures w14:val="standardContextual"/>
          </w:rPr>
          <w:tab/>
        </w:r>
        <w:r w:rsidRPr="00F83199">
          <w:t>Menacing driving</w:t>
        </w:r>
        <w:r>
          <w:tab/>
        </w:r>
        <w:r>
          <w:fldChar w:fldCharType="begin"/>
        </w:r>
        <w:r>
          <w:instrText xml:space="preserve"> PAGEREF _Toc241563139 \h </w:instrText>
        </w:r>
        <w:r>
          <w:fldChar w:fldCharType="separate"/>
        </w:r>
        <w:r w:rsidR="00B82D58">
          <w:t>16</w:t>
        </w:r>
        <w:r>
          <w:fldChar w:fldCharType="end"/>
        </w:r>
      </w:hyperlink>
    </w:p>
    <w:p w14:paraId="76720237" w14:textId="0F694672" w:rsidR="00401A6F" w:rsidRDefault="00401A6F">
      <w:pPr>
        <w:pStyle w:val="TOC5"/>
        <w:rPr>
          <w:rFonts w:asciiTheme="minorHAnsi" w:eastAsiaTheme="minorEastAsia" w:hAnsiTheme="minorHAnsi" w:cstheme="minorBidi"/>
          <w:kern w:val="2"/>
          <w:sz w:val="24"/>
          <w:szCs w:val="24"/>
          <w:lang w:eastAsia="en-AU"/>
          <w14:ligatures w14:val="standardContextual"/>
        </w:rPr>
      </w:pPr>
      <w:r>
        <w:tab/>
      </w:r>
      <w:hyperlink w:anchor="_Toc241563140" w:history="1">
        <w:r w:rsidRPr="00F83199">
          <w:t>8A</w:t>
        </w:r>
        <w:r>
          <w:rPr>
            <w:rFonts w:asciiTheme="minorHAnsi" w:eastAsiaTheme="minorEastAsia" w:hAnsiTheme="minorHAnsi" w:cstheme="minorBidi"/>
            <w:kern w:val="2"/>
            <w:sz w:val="24"/>
            <w:szCs w:val="24"/>
            <w:lang w:eastAsia="en-AU"/>
            <w14:ligatures w14:val="standardContextual"/>
          </w:rPr>
          <w:tab/>
        </w:r>
        <w:r w:rsidRPr="00F83199">
          <w:t>Registered operator and interested people to be notified of prosecution</w:t>
        </w:r>
        <w:r>
          <w:tab/>
        </w:r>
        <w:r>
          <w:fldChar w:fldCharType="begin"/>
        </w:r>
        <w:r>
          <w:instrText xml:space="preserve"> PAGEREF _Toc241563140 \h </w:instrText>
        </w:r>
        <w:r>
          <w:fldChar w:fldCharType="separate"/>
        </w:r>
        <w:r w:rsidR="00B82D58">
          <w:t>17</w:t>
        </w:r>
        <w:r>
          <w:fldChar w:fldCharType="end"/>
        </w:r>
      </w:hyperlink>
    </w:p>
    <w:p w14:paraId="0ECC01C7" w14:textId="437D287D" w:rsidR="00401A6F" w:rsidRDefault="00401A6F">
      <w:pPr>
        <w:pStyle w:val="TOC3"/>
        <w:rPr>
          <w:rFonts w:asciiTheme="minorHAnsi" w:eastAsiaTheme="minorEastAsia" w:hAnsiTheme="minorHAnsi" w:cstheme="minorBidi"/>
          <w:b w:val="0"/>
          <w:kern w:val="2"/>
          <w:sz w:val="24"/>
          <w:szCs w:val="24"/>
          <w:lang w:eastAsia="en-AU"/>
          <w14:ligatures w14:val="standardContextual"/>
        </w:rPr>
      </w:pPr>
      <w:hyperlink w:anchor="_Toc241563141" w:history="1">
        <w:r w:rsidRPr="00F83199">
          <w:t>Division 2.2</w:t>
        </w:r>
        <w:r>
          <w:rPr>
            <w:rFonts w:asciiTheme="minorHAnsi" w:eastAsiaTheme="minorEastAsia" w:hAnsiTheme="minorHAnsi" w:cstheme="minorBidi"/>
            <w:b w:val="0"/>
            <w:kern w:val="2"/>
            <w:sz w:val="24"/>
            <w:szCs w:val="24"/>
            <w:lang w:eastAsia="en-AU"/>
            <w14:ligatures w14:val="standardContextual"/>
          </w:rPr>
          <w:tab/>
        </w:r>
        <w:r w:rsidRPr="00F83199">
          <w:t>Traffic offence evasion articles</w:t>
        </w:r>
        <w:r w:rsidRPr="00401A6F">
          <w:rPr>
            <w:vanish/>
          </w:rPr>
          <w:tab/>
        </w:r>
        <w:r w:rsidRPr="00401A6F">
          <w:rPr>
            <w:vanish/>
          </w:rPr>
          <w:fldChar w:fldCharType="begin"/>
        </w:r>
        <w:r w:rsidRPr="00401A6F">
          <w:rPr>
            <w:vanish/>
          </w:rPr>
          <w:instrText xml:space="preserve"> PAGEREF _Toc241563141 \h </w:instrText>
        </w:r>
        <w:r w:rsidRPr="00401A6F">
          <w:rPr>
            <w:vanish/>
          </w:rPr>
        </w:r>
        <w:r w:rsidRPr="00401A6F">
          <w:rPr>
            <w:vanish/>
          </w:rPr>
          <w:fldChar w:fldCharType="separate"/>
        </w:r>
        <w:r w:rsidR="00B82D58">
          <w:rPr>
            <w:vanish/>
          </w:rPr>
          <w:t>19</w:t>
        </w:r>
        <w:r w:rsidRPr="00401A6F">
          <w:rPr>
            <w:vanish/>
          </w:rPr>
          <w:fldChar w:fldCharType="end"/>
        </w:r>
      </w:hyperlink>
    </w:p>
    <w:p w14:paraId="436CE444" w14:textId="393BB17B" w:rsidR="00401A6F" w:rsidRDefault="00401A6F">
      <w:pPr>
        <w:pStyle w:val="TOC5"/>
        <w:rPr>
          <w:rFonts w:asciiTheme="minorHAnsi" w:eastAsiaTheme="minorEastAsia" w:hAnsiTheme="minorHAnsi" w:cstheme="minorBidi"/>
          <w:kern w:val="2"/>
          <w:sz w:val="24"/>
          <w:szCs w:val="24"/>
          <w:lang w:eastAsia="en-AU"/>
          <w14:ligatures w14:val="standardContextual"/>
        </w:rPr>
      </w:pPr>
      <w:r>
        <w:tab/>
      </w:r>
      <w:hyperlink w:anchor="_Toc241563142" w:history="1">
        <w:r w:rsidRPr="00F83199">
          <w:t>9</w:t>
        </w:r>
        <w:r>
          <w:rPr>
            <w:rFonts w:asciiTheme="minorHAnsi" w:eastAsiaTheme="minorEastAsia" w:hAnsiTheme="minorHAnsi" w:cstheme="minorBidi"/>
            <w:kern w:val="2"/>
            <w:sz w:val="24"/>
            <w:szCs w:val="24"/>
            <w:lang w:eastAsia="en-AU"/>
            <w14:ligatures w14:val="standardContextual"/>
          </w:rPr>
          <w:tab/>
        </w:r>
        <w:r w:rsidRPr="00F83199">
          <w:t>Sale etc of traffic offence evasion articles</w:t>
        </w:r>
        <w:r>
          <w:tab/>
        </w:r>
        <w:r>
          <w:fldChar w:fldCharType="begin"/>
        </w:r>
        <w:r>
          <w:instrText xml:space="preserve"> PAGEREF _Toc241563142 \h </w:instrText>
        </w:r>
        <w:r>
          <w:fldChar w:fldCharType="separate"/>
        </w:r>
        <w:r w:rsidR="00B82D58">
          <w:t>19</w:t>
        </w:r>
        <w:r>
          <w:fldChar w:fldCharType="end"/>
        </w:r>
      </w:hyperlink>
    </w:p>
    <w:p w14:paraId="437DEEA7" w14:textId="43501F59" w:rsidR="00401A6F" w:rsidRDefault="00401A6F">
      <w:pPr>
        <w:pStyle w:val="TOC5"/>
        <w:rPr>
          <w:rFonts w:asciiTheme="minorHAnsi" w:eastAsiaTheme="minorEastAsia" w:hAnsiTheme="minorHAnsi" w:cstheme="minorBidi"/>
          <w:kern w:val="2"/>
          <w:sz w:val="24"/>
          <w:szCs w:val="24"/>
          <w:lang w:eastAsia="en-AU"/>
          <w14:ligatures w14:val="standardContextual"/>
        </w:rPr>
      </w:pPr>
      <w:r>
        <w:tab/>
      </w:r>
      <w:hyperlink w:anchor="_Toc241563143" w:history="1">
        <w:r w:rsidRPr="00F83199">
          <w:t>10</w:t>
        </w:r>
        <w:r>
          <w:rPr>
            <w:rFonts w:asciiTheme="minorHAnsi" w:eastAsiaTheme="minorEastAsia" w:hAnsiTheme="minorHAnsi" w:cstheme="minorBidi"/>
            <w:kern w:val="2"/>
            <w:sz w:val="24"/>
            <w:szCs w:val="24"/>
            <w:lang w:eastAsia="en-AU"/>
            <w14:ligatures w14:val="standardContextual"/>
          </w:rPr>
          <w:tab/>
        </w:r>
        <w:r w:rsidRPr="00F83199">
          <w:t>Surrender and forfeiture of traffic offence evasion articles</w:t>
        </w:r>
        <w:r>
          <w:tab/>
        </w:r>
        <w:r>
          <w:fldChar w:fldCharType="begin"/>
        </w:r>
        <w:r>
          <w:instrText xml:space="preserve"> PAGEREF _Toc241563143 \h </w:instrText>
        </w:r>
        <w:r>
          <w:fldChar w:fldCharType="separate"/>
        </w:r>
        <w:r w:rsidR="00B82D58">
          <w:t>20</w:t>
        </w:r>
        <w:r>
          <w:fldChar w:fldCharType="end"/>
        </w:r>
      </w:hyperlink>
    </w:p>
    <w:p w14:paraId="5139505D" w14:textId="3D110D32" w:rsidR="00401A6F" w:rsidRDefault="00401A6F">
      <w:pPr>
        <w:pStyle w:val="TOC3"/>
        <w:rPr>
          <w:rFonts w:asciiTheme="minorHAnsi" w:eastAsiaTheme="minorEastAsia" w:hAnsiTheme="minorHAnsi" w:cstheme="minorBidi"/>
          <w:b w:val="0"/>
          <w:kern w:val="2"/>
          <w:sz w:val="24"/>
          <w:szCs w:val="24"/>
          <w:lang w:eastAsia="en-AU"/>
          <w14:ligatures w14:val="standardContextual"/>
        </w:rPr>
      </w:pPr>
      <w:hyperlink w:anchor="_Toc241563144" w:history="1">
        <w:r w:rsidRPr="00F83199">
          <w:t>Division 2.3</w:t>
        </w:r>
        <w:r>
          <w:rPr>
            <w:rFonts w:asciiTheme="minorHAnsi" w:eastAsiaTheme="minorEastAsia" w:hAnsiTheme="minorHAnsi" w:cstheme="minorBidi"/>
            <w:b w:val="0"/>
            <w:kern w:val="2"/>
            <w:sz w:val="24"/>
            <w:szCs w:val="24"/>
            <w:lang w:eastAsia="en-AU"/>
            <w14:ligatures w14:val="standardContextual"/>
          </w:rPr>
          <w:tab/>
        </w:r>
        <w:r w:rsidRPr="00F83199">
          <w:t>Seizure, impounding and forfeiture of vehicles for certain offences</w:t>
        </w:r>
        <w:r w:rsidRPr="00401A6F">
          <w:rPr>
            <w:vanish/>
          </w:rPr>
          <w:tab/>
        </w:r>
        <w:r w:rsidRPr="00401A6F">
          <w:rPr>
            <w:vanish/>
          </w:rPr>
          <w:fldChar w:fldCharType="begin"/>
        </w:r>
        <w:r w:rsidRPr="00401A6F">
          <w:rPr>
            <w:vanish/>
          </w:rPr>
          <w:instrText xml:space="preserve"> PAGEREF _Toc241563144 \h </w:instrText>
        </w:r>
        <w:r w:rsidRPr="00401A6F">
          <w:rPr>
            <w:vanish/>
          </w:rPr>
        </w:r>
        <w:r w:rsidRPr="00401A6F">
          <w:rPr>
            <w:vanish/>
          </w:rPr>
          <w:fldChar w:fldCharType="separate"/>
        </w:r>
        <w:r w:rsidR="00B82D58">
          <w:rPr>
            <w:vanish/>
          </w:rPr>
          <w:t>22</w:t>
        </w:r>
        <w:r w:rsidRPr="00401A6F">
          <w:rPr>
            <w:vanish/>
          </w:rPr>
          <w:fldChar w:fldCharType="end"/>
        </w:r>
      </w:hyperlink>
    </w:p>
    <w:p w14:paraId="1ECCD581" w14:textId="1F66A8C0" w:rsidR="00401A6F" w:rsidRDefault="00401A6F">
      <w:pPr>
        <w:pStyle w:val="TOC5"/>
        <w:rPr>
          <w:rFonts w:asciiTheme="minorHAnsi" w:eastAsiaTheme="minorEastAsia" w:hAnsiTheme="minorHAnsi" w:cstheme="minorBidi"/>
          <w:kern w:val="2"/>
          <w:sz w:val="24"/>
          <w:szCs w:val="24"/>
          <w:lang w:eastAsia="en-AU"/>
          <w14:ligatures w14:val="standardContextual"/>
        </w:rPr>
      </w:pPr>
      <w:r>
        <w:tab/>
      </w:r>
      <w:hyperlink w:anchor="_Toc241563145" w:history="1">
        <w:r w:rsidRPr="00F83199">
          <w:t>10AAA</w:t>
        </w:r>
        <w:r>
          <w:rPr>
            <w:rFonts w:asciiTheme="minorHAnsi" w:eastAsiaTheme="minorEastAsia" w:hAnsiTheme="minorHAnsi" w:cstheme="minorBidi"/>
            <w:kern w:val="2"/>
            <w:sz w:val="24"/>
            <w:szCs w:val="24"/>
            <w:lang w:eastAsia="en-AU"/>
            <w14:ligatures w14:val="standardContextual"/>
          </w:rPr>
          <w:tab/>
        </w:r>
        <w:r w:rsidRPr="00F83199">
          <w:t>Application—div 2.3</w:t>
        </w:r>
        <w:r>
          <w:tab/>
        </w:r>
        <w:r>
          <w:fldChar w:fldCharType="begin"/>
        </w:r>
        <w:r>
          <w:instrText xml:space="preserve"> PAGEREF _Toc241563145 \h </w:instrText>
        </w:r>
        <w:r>
          <w:fldChar w:fldCharType="separate"/>
        </w:r>
        <w:r w:rsidR="00B82D58">
          <w:t>22</w:t>
        </w:r>
        <w:r>
          <w:fldChar w:fldCharType="end"/>
        </w:r>
      </w:hyperlink>
    </w:p>
    <w:p w14:paraId="332787E9" w14:textId="76AB1ADB" w:rsidR="00401A6F" w:rsidRDefault="00401A6F">
      <w:pPr>
        <w:pStyle w:val="TOC5"/>
        <w:rPr>
          <w:rFonts w:asciiTheme="minorHAnsi" w:eastAsiaTheme="minorEastAsia" w:hAnsiTheme="minorHAnsi" w:cstheme="minorBidi"/>
          <w:kern w:val="2"/>
          <w:sz w:val="24"/>
          <w:szCs w:val="24"/>
          <w:lang w:eastAsia="en-AU"/>
          <w14:ligatures w14:val="standardContextual"/>
        </w:rPr>
      </w:pPr>
      <w:r>
        <w:tab/>
      </w:r>
      <w:hyperlink w:anchor="_Toc241563146" w:history="1">
        <w:r w:rsidRPr="00F83199">
          <w:t>10AA</w:t>
        </w:r>
        <w:r>
          <w:rPr>
            <w:rFonts w:asciiTheme="minorHAnsi" w:eastAsiaTheme="minorEastAsia" w:hAnsiTheme="minorHAnsi" w:cstheme="minorBidi"/>
            <w:kern w:val="2"/>
            <w:sz w:val="24"/>
            <w:szCs w:val="24"/>
            <w:lang w:eastAsia="en-AU"/>
            <w14:ligatures w14:val="standardContextual"/>
          </w:rPr>
          <w:tab/>
        </w:r>
        <w:r w:rsidRPr="00F83199">
          <w:t xml:space="preserve">Meaning of </w:t>
        </w:r>
        <w:r w:rsidRPr="00F83199">
          <w:rPr>
            <w:i/>
          </w:rPr>
          <w:t>first offender</w:t>
        </w:r>
        <w:r w:rsidRPr="00F83199">
          <w:t xml:space="preserve"> and</w:t>
        </w:r>
        <w:r w:rsidRPr="00F83199">
          <w:rPr>
            <w:i/>
          </w:rPr>
          <w:t xml:space="preserve"> repeat offender</w:t>
        </w:r>
        <w:r w:rsidRPr="00F83199">
          <w:t>—div 2.3</w:t>
        </w:r>
        <w:r>
          <w:tab/>
        </w:r>
        <w:r>
          <w:fldChar w:fldCharType="begin"/>
        </w:r>
        <w:r>
          <w:instrText xml:space="preserve"> PAGEREF _Toc241563146 \h </w:instrText>
        </w:r>
        <w:r>
          <w:fldChar w:fldCharType="separate"/>
        </w:r>
        <w:r w:rsidR="00B82D58">
          <w:t>22</w:t>
        </w:r>
        <w:r>
          <w:fldChar w:fldCharType="end"/>
        </w:r>
      </w:hyperlink>
    </w:p>
    <w:p w14:paraId="0E95CB84" w14:textId="5B12FF13" w:rsidR="00401A6F" w:rsidRDefault="00401A6F">
      <w:pPr>
        <w:pStyle w:val="TOC5"/>
        <w:rPr>
          <w:rFonts w:asciiTheme="minorHAnsi" w:eastAsiaTheme="minorEastAsia" w:hAnsiTheme="minorHAnsi" w:cstheme="minorBidi"/>
          <w:kern w:val="2"/>
          <w:sz w:val="24"/>
          <w:szCs w:val="24"/>
          <w:lang w:eastAsia="en-AU"/>
          <w14:ligatures w14:val="standardContextual"/>
        </w:rPr>
      </w:pPr>
      <w:r>
        <w:tab/>
      </w:r>
      <w:hyperlink w:anchor="_Toc241563147" w:history="1">
        <w:r w:rsidRPr="00F83199">
          <w:t>10A</w:t>
        </w:r>
        <w:r>
          <w:rPr>
            <w:rFonts w:asciiTheme="minorHAnsi" w:eastAsiaTheme="minorEastAsia" w:hAnsiTheme="minorHAnsi" w:cstheme="minorBidi"/>
            <w:kern w:val="2"/>
            <w:sz w:val="24"/>
            <w:szCs w:val="24"/>
            <w:lang w:eastAsia="en-AU"/>
            <w14:ligatures w14:val="standardContextual"/>
          </w:rPr>
          <w:tab/>
        </w:r>
        <w:r w:rsidRPr="00F83199">
          <w:t>Impounding of vehicles used for menacing driving on court order before conviction etc</w:t>
        </w:r>
        <w:r>
          <w:tab/>
        </w:r>
        <w:r>
          <w:fldChar w:fldCharType="begin"/>
        </w:r>
        <w:r>
          <w:instrText xml:space="preserve"> PAGEREF _Toc241563147 \h </w:instrText>
        </w:r>
        <w:r>
          <w:fldChar w:fldCharType="separate"/>
        </w:r>
        <w:r w:rsidR="00B82D58">
          <w:t>23</w:t>
        </w:r>
        <w:r>
          <w:fldChar w:fldCharType="end"/>
        </w:r>
      </w:hyperlink>
    </w:p>
    <w:p w14:paraId="23AD4093" w14:textId="07F113CC" w:rsidR="00401A6F" w:rsidRDefault="00401A6F">
      <w:pPr>
        <w:pStyle w:val="TOC5"/>
        <w:rPr>
          <w:rFonts w:asciiTheme="minorHAnsi" w:eastAsiaTheme="minorEastAsia" w:hAnsiTheme="minorHAnsi" w:cstheme="minorBidi"/>
          <w:kern w:val="2"/>
          <w:sz w:val="24"/>
          <w:szCs w:val="24"/>
          <w:lang w:eastAsia="en-AU"/>
          <w14:ligatures w14:val="standardContextual"/>
        </w:rPr>
      </w:pPr>
      <w:r>
        <w:tab/>
      </w:r>
      <w:hyperlink w:anchor="_Toc241563148" w:history="1">
        <w:r w:rsidRPr="00F83199">
          <w:t>10B</w:t>
        </w:r>
        <w:r>
          <w:rPr>
            <w:rFonts w:asciiTheme="minorHAnsi" w:eastAsiaTheme="minorEastAsia" w:hAnsiTheme="minorHAnsi" w:cstheme="minorBidi"/>
            <w:kern w:val="2"/>
            <w:sz w:val="24"/>
            <w:szCs w:val="24"/>
            <w:lang w:eastAsia="en-AU"/>
            <w14:ligatures w14:val="standardContextual"/>
          </w:rPr>
          <w:tab/>
        </w:r>
        <w:r w:rsidRPr="00F83199">
          <w:t>Impounding or forfeiture of vehicles on conviction etc for certain offences</w:t>
        </w:r>
        <w:r>
          <w:tab/>
        </w:r>
        <w:r>
          <w:fldChar w:fldCharType="begin"/>
        </w:r>
        <w:r>
          <w:instrText xml:space="preserve"> PAGEREF _Toc241563148 \h </w:instrText>
        </w:r>
        <w:r>
          <w:fldChar w:fldCharType="separate"/>
        </w:r>
        <w:r w:rsidR="00B82D58">
          <w:t>25</w:t>
        </w:r>
        <w:r>
          <w:fldChar w:fldCharType="end"/>
        </w:r>
      </w:hyperlink>
    </w:p>
    <w:p w14:paraId="48931507" w14:textId="3C8E5782" w:rsidR="00401A6F" w:rsidRDefault="00401A6F">
      <w:pPr>
        <w:pStyle w:val="TOC5"/>
        <w:rPr>
          <w:rFonts w:asciiTheme="minorHAnsi" w:eastAsiaTheme="minorEastAsia" w:hAnsiTheme="minorHAnsi" w:cstheme="minorBidi"/>
          <w:kern w:val="2"/>
          <w:sz w:val="24"/>
          <w:szCs w:val="24"/>
          <w:lang w:eastAsia="en-AU"/>
          <w14:ligatures w14:val="standardContextual"/>
        </w:rPr>
      </w:pPr>
      <w:r>
        <w:tab/>
      </w:r>
      <w:hyperlink w:anchor="_Toc241563149" w:history="1">
        <w:r w:rsidRPr="00F83199">
          <w:t>10BA</w:t>
        </w:r>
        <w:r>
          <w:rPr>
            <w:rFonts w:asciiTheme="minorHAnsi" w:eastAsiaTheme="minorEastAsia" w:hAnsiTheme="minorHAnsi" w:cstheme="minorBidi"/>
            <w:kern w:val="2"/>
            <w:sz w:val="24"/>
            <w:szCs w:val="24"/>
            <w:lang w:eastAsia="en-AU"/>
            <w14:ligatures w14:val="standardContextual"/>
          </w:rPr>
          <w:tab/>
        </w:r>
        <w:r w:rsidRPr="00F83199">
          <w:t>Powers of police officers to issue surrender notices for motor vehicles</w:t>
        </w:r>
        <w:r>
          <w:tab/>
        </w:r>
        <w:r>
          <w:fldChar w:fldCharType="begin"/>
        </w:r>
        <w:r>
          <w:instrText xml:space="preserve"> PAGEREF _Toc241563149 \h </w:instrText>
        </w:r>
        <w:r>
          <w:fldChar w:fldCharType="separate"/>
        </w:r>
        <w:r w:rsidR="00B82D58">
          <w:t>27</w:t>
        </w:r>
        <w:r>
          <w:fldChar w:fldCharType="end"/>
        </w:r>
      </w:hyperlink>
    </w:p>
    <w:p w14:paraId="4D9A8E46" w14:textId="05865ACB" w:rsidR="00401A6F" w:rsidRDefault="00401A6F">
      <w:pPr>
        <w:pStyle w:val="TOC5"/>
        <w:rPr>
          <w:rFonts w:asciiTheme="minorHAnsi" w:eastAsiaTheme="minorEastAsia" w:hAnsiTheme="minorHAnsi" w:cstheme="minorBidi"/>
          <w:kern w:val="2"/>
          <w:sz w:val="24"/>
          <w:szCs w:val="24"/>
          <w:lang w:eastAsia="en-AU"/>
          <w14:ligatures w14:val="standardContextual"/>
        </w:rPr>
      </w:pPr>
      <w:r>
        <w:tab/>
      </w:r>
      <w:hyperlink w:anchor="_Toc241563150" w:history="1">
        <w:r w:rsidRPr="00F83199">
          <w:t>10C</w:t>
        </w:r>
        <w:r>
          <w:rPr>
            <w:rFonts w:asciiTheme="minorHAnsi" w:eastAsiaTheme="minorEastAsia" w:hAnsiTheme="minorHAnsi" w:cstheme="minorBidi"/>
            <w:kern w:val="2"/>
            <w:sz w:val="24"/>
            <w:szCs w:val="24"/>
            <w:lang w:eastAsia="en-AU"/>
            <w14:ligatures w14:val="standardContextual"/>
          </w:rPr>
          <w:tab/>
        </w:r>
        <w:r w:rsidRPr="00F83199">
          <w:t>Powers of police officers to seize and impound vehicles used in committing certain offences</w:t>
        </w:r>
        <w:r>
          <w:tab/>
        </w:r>
        <w:r>
          <w:fldChar w:fldCharType="begin"/>
        </w:r>
        <w:r>
          <w:instrText xml:space="preserve"> PAGEREF _Toc241563150 \h </w:instrText>
        </w:r>
        <w:r>
          <w:fldChar w:fldCharType="separate"/>
        </w:r>
        <w:r w:rsidR="00B82D58">
          <w:t>29</w:t>
        </w:r>
        <w:r>
          <w:fldChar w:fldCharType="end"/>
        </w:r>
      </w:hyperlink>
    </w:p>
    <w:p w14:paraId="3D510060" w14:textId="61AC5B55" w:rsidR="00401A6F" w:rsidRDefault="00401A6F">
      <w:pPr>
        <w:pStyle w:val="TOC5"/>
        <w:rPr>
          <w:rFonts w:asciiTheme="minorHAnsi" w:eastAsiaTheme="minorEastAsia" w:hAnsiTheme="minorHAnsi" w:cstheme="minorBidi"/>
          <w:kern w:val="2"/>
          <w:sz w:val="24"/>
          <w:szCs w:val="24"/>
          <w:lang w:eastAsia="en-AU"/>
          <w14:ligatures w14:val="standardContextual"/>
        </w:rPr>
      </w:pPr>
      <w:r>
        <w:tab/>
      </w:r>
      <w:hyperlink w:anchor="_Toc241563151" w:history="1">
        <w:r w:rsidRPr="00F83199">
          <w:t>10D</w:t>
        </w:r>
        <w:r>
          <w:rPr>
            <w:rFonts w:asciiTheme="minorHAnsi" w:eastAsiaTheme="minorEastAsia" w:hAnsiTheme="minorHAnsi" w:cstheme="minorBidi"/>
            <w:kern w:val="2"/>
            <w:sz w:val="24"/>
            <w:szCs w:val="24"/>
            <w:lang w:eastAsia="en-AU"/>
            <w14:ligatures w14:val="standardContextual"/>
          </w:rPr>
          <w:tab/>
        </w:r>
        <w:r w:rsidRPr="00F83199">
          <w:t>Registered operator to be notified of seizure</w:t>
        </w:r>
        <w:r>
          <w:tab/>
        </w:r>
        <w:r>
          <w:fldChar w:fldCharType="begin"/>
        </w:r>
        <w:r>
          <w:instrText xml:space="preserve"> PAGEREF _Toc241563151 \h </w:instrText>
        </w:r>
        <w:r>
          <w:fldChar w:fldCharType="separate"/>
        </w:r>
        <w:r w:rsidR="00B82D58">
          <w:t>31</w:t>
        </w:r>
        <w:r>
          <w:fldChar w:fldCharType="end"/>
        </w:r>
      </w:hyperlink>
    </w:p>
    <w:p w14:paraId="678840C2" w14:textId="18885578" w:rsidR="00401A6F" w:rsidRDefault="00401A6F">
      <w:pPr>
        <w:pStyle w:val="TOC5"/>
        <w:rPr>
          <w:rFonts w:asciiTheme="minorHAnsi" w:eastAsiaTheme="minorEastAsia" w:hAnsiTheme="minorHAnsi" w:cstheme="minorBidi"/>
          <w:kern w:val="2"/>
          <w:sz w:val="24"/>
          <w:szCs w:val="24"/>
          <w:lang w:eastAsia="en-AU"/>
          <w14:ligatures w14:val="standardContextual"/>
        </w:rPr>
      </w:pPr>
      <w:r>
        <w:tab/>
      </w:r>
      <w:hyperlink w:anchor="_Toc241563152" w:history="1">
        <w:r w:rsidRPr="00F83199">
          <w:t>10E</w:t>
        </w:r>
        <w:r>
          <w:rPr>
            <w:rFonts w:asciiTheme="minorHAnsi" w:eastAsiaTheme="minorEastAsia" w:hAnsiTheme="minorHAnsi" w:cstheme="minorBidi"/>
            <w:kern w:val="2"/>
            <w:sz w:val="24"/>
            <w:szCs w:val="24"/>
            <w:lang w:eastAsia="en-AU"/>
            <w14:ligatures w14:val="standardContextual"/>
          </w:rPr>
          <w:tab/>
        </w:r>
        <w:r w:rsidRPr="00F83199">
          <w:t>Keeping of certain vehicles seized or surrendered</w:t>
        </w:r>
        <w:r>
          <w:tab/>
        </w:r>
        <w:r>
          <w:fldChar w:fldCharType="begin"/>
        </w:r>
        <w:r>
          <w:instrText xml:space="preserve"> PAGEREF _Toc241563152 \h </w:instrText>
        </w:r>
        <w:r>
          <w:fldChar w:fldCharType="separate"/>
        </w:r>
        <w:r w:rsidR="00B82D58">
          <w:t>32</w:t>
        </w:r>
        <w:r>
          <w:fldChar w:fldCharType="end"/>
        </w:r>
      </w:hyperlink>
    </w:p>
    <w:p w14:paraId="7129432B" w14:textId="29E44621" w:rsidR="00401A6F" w:rsidRDefault="00401A6F">
      <w:pPr>
        <w:pStyle w:val="TOC5"/>
        <w:rPr>
          <w:rFonts w:asciiTheme="minorHAnsi" w:eastAsiaTheme="minorEastAsia" w:hAnsiTheme="minorHAnsi" w:cstheme="minorBidi"/>
          <w:kern w:val="2"/>
          <w:sz w:val="24"/>
          <w:szCs w:val="24"/>
          <w:lang w:eastAsia="en-AU"/>
          <w14:ligatures w14:val="standardContextual"/>
        </w:rPr>
      </w:pPr>
      <w:r>
        <w:tab/>
      </w:r>
      <w:hyperlink w:anchor="_Toc241563153" w:history="1">
        <w:r w:rsidRPr="00F83199">
          <w:t>10F</w:t>
        </w:r>
        <w:r>
          <w:rPr>
            <w:rFonts w:asciiTheme="minorHAnsi" w:eastAsiaTheme="minorEastAsia" w:hAnsiTheme="minorHAnsi" w:cstheme="minorBidi"/>
            <w:kern w:val="2"/>
            <w:sz w:val="24"/>
            <w:szCs w:val="24"/>
            <w:lang w:eastAsia="en-AU"/>
            <w14:ligatures w14:val="standardContextual"/>
          </w:rPr>
          <w:tab/>
        </w:r>
        <w:r w:rsidRPr="00F83199">
          <w:t>Keeping of vehicles impounded or forfeited under s 10A or s 10B</w:t>
        </w:r>
        <w:r>
          <w:tab/>
        </w:r>
        <w:r>
          <w:fldChar w:fldCharType="begin"/>
        </w:r>
        <w:r>
          <w:instrText xml:space="preserve"> PAGEREF _Toc241563153 \h </w:instrText>
        </w:r>
        <w:r>
          <w:fldChar w:fldCharType="separate"/>
        </w:r>
        <w:r w:rsidR="00B82D58">
          <w:t>34</w:t>
        </w:r>
        <w:r>
          <w:fldChar w:fldCharType="end"/>
        </w:r>
      </w:hyperlink>
    </w:p>
    <w:p w14:paraId="5702A9A7" w14:textId="75AD0CE3" w:rsidR="00401A6F" w:rsidRDefault="00401A6F">
      <w:pPr>
        <w:pStyle w:val="TOC5"/>
        <w:rPr>
          <w:rFonts w:asciiTheme="minorHAnsi" w:eastAsiaTheme="minorEastAsia" w:hAnsiTheme="minorHAnsi" w:cstheme="minorBidi"/>
          <w:kern w:val="2"/>
          <w:sz w:val="24"/>
          <w:szCs w:val="24"/>
          <w:lang w:eastAsia="en-AU"/>
          <w14:ligatures w14:val="standardContextual"/>
        </w:rPr>
      </w:pPr>
      <w:r>
        <w:tab/>
      </w:r>
      <w:hyperlink w:anchor="_Toc241563154" w:history="1">
        <w:r w:rsidRPr="00F83199">
          <w:t>10G</w:t>
        </w:r>
        <w:r>
          <w:rPr>
            <w:rFonts w:asciiTheme="minorHAnsi" w:eastAsiaTheme="minorEastAsia" w:hAnsiTheme="minorHAnsi" w:cstheme="minorBidi"/>
            <w:kern w:val="2"/>
            <w:sz w:val="24"/>
            <w:szCs w:val="24"/>
            <w:lang w:eastAsia="en-AU"/>
            <w14:ligatures w14:val="standardContextual"/>
          </w:rPr>
          <w:tab/>
        </w:r>
        <w:r w:rsidRPr="00F83199">
          <w:t>Certain vehicles seized or surrendered—release by chief police officer</w:t>
        </w:r>
        <w:r>
          <w:tab/>
        </w:r>
        <w:r>
          <w:fldChar w:fldCharType="begin"/>
        </w:r>
        <w:r>
          <w:instrText xml:space="preserve"> PAGEREF _Toc241563154 \h </w:instrText>
        </w:r>
        <w:r>
          <w:fldChar w:fldCharType="separate"/>
        </w:r>
        <w:r w:rsidR="00B82D58">
          <w:t>34</w:t>
        </w:r>
        <w:r>
          <w:fldChar w:fldCharType="end"/>
        </w:r>
      </w:hyperlink>
    </w:p>
    <w:p w14:paraId="1C334E34" w14:textId="73BF57D5" w:rsidR="00401A6F" w:rsidRDefault="00401A6F">
      <w:pPr>
        <w:pStyle w:val="TOC5"/>
        <w:rPr>
          <w:rFonts w:asciiTheme="minorHAnsi" w:eastAsiaTheme="minorEastAsia" w:hAnsiTheme="minorHAnsi" w:cstheme="minorBidi"/>
          <w:kern w:val="2"/>
          <w:sz w:val="24"/>
          <w:szCs w:val="24"/>
          <w:lang w:eastAsia="en-AU"/>
          <w14:ligatures w14:val="standardContextual"/>
        </w:rPr>
      </w:pPr>
      <w:r>
        <w:tab/>
      </w:r>
      <w:hyperlink w:anchor="_Toc241563155" w:history="1">
        <w:r w:rsidRPr="00F83199">
          <w:t>10H</w:t>
        </w:r>
        <w:r>
          <w:rPr>
            <w:rFonts w:asciiTheme="minorHAnsi" w:eastAsiaTheme="minorEastAsia" w:hAnsiTheme="minorHAnsi" w:cstheme="minorBidi"/>
            <w:kern w:val="2"/>
            <w:sz w:val="24"/>
            <w:szCs w:val="24"/>
            <w:lang w:eastAsia="en-AU"/>
            <w14:ligatures w14:val="standardContextual"/>
          </w:rPr>
          <w:tab/>
        </w:r>
        <w:r w:rsidRPr="00F83199">
          <w:t xml:space="preserve">Certain vehicles seized or surrendered—release by </w:t>
        </w:r>
        <w:r w:rsidRPr="00F83199">
          <w:rPr>
            <w:bCs/>
          </w:rPr>
          <w:t>Magistrates Court</w:t>
        </w:r>
        <w:r>
          <w:tab/>
        </w:r>
        <w:r>
          <w:fldChar w:fldCharType="begin"/>
        </w:r>
        <w:r>
          <w:instrText xml:space="preserve"> PAGEREF _Toc241563155 \h </w:instrText>
        </w:r>
        <w:r>
          <w:fldChar w:fldCharType="separate"/>
        </w:r>
        <w:r w:rsidR="00B82D58">
          <w:t>35</w:t>
        </w:r>
        <w:r>
          <w:fldChar w:fldCharType="end"/>
        </w:r>
      </w:hyperlink>
    </w:p>
    <w:p w14:paraId="774BCEE5" w14:textId="6CBA7445" w:rsidR="00401A6F" w:rsidRDefault="00401A6F">
      <w:pPr>
        <w:pStyle w:val="TOC5"/>
        <w:rPr>
          <w:rFonts w:asciiTheme="minorHAnsi" w:eastAsiaTheme="minorEastAsia" w:hAnsiTheme="minorHAnsi" w:cstheme="minorBidi"/>
          <w:kern w:val="2"/>
          <w:sz w:val="24"/>
          <w:szCs w:val="24"/>
          <w:lang w:eastAsia="en-AU"/>
          <w14:ligatures w14:val="standardContextual"/>
        </w:rPr>
      </w:pPr>
      <w:r>
        <w:tab/>
      </w:r>
      <w:hyperlink w:anchor="_Toc241563156" w:history="1">
        <w:r w:rsidRPr="00F83199">
          <w:t>10I</w:t>
        </w:r>
        <w:r>
          <w:rPr>
            <w:rFonts w:asciiTheme="minorHAnsi" w:eastAsiaTheme="minorEastAsia" w:hAnsiTheme="minorHAnsi" w:cstheme="minorBidi"/>
            <w:kern w:val="2"/>
            <w:sz w:val="24"/>
            <w:szCs w:val="24"/>
            <w:lang w:eastAsia="en-AU"/>
            <w14:ligatures w14:val="standardContextual"/>
          </w:rPr>
          <w:tab/>
        </w:r>
        <w:r w:rsidRPr="00F83199">
          <w:t>Safekeeping of vehicles</w:t>
        </w:r>
        <w:r>
          <w:tab/>
        </w:r>
        <w:r>
          <w:fldChar w:fldCharType="begin"/>
        </w:r>
        <w:r>
          <w:instrText xml:space="preserve"> PAGEREF _Toc241563156 \h </w:instrText>
        </w:r>
        <w:r>
          <w:fldChar w:fldCharType="separate"/>
        </w:r>
        <w:r w:rsidR="00B82D58">
          <w:t>36</w:t>
        </w:r>
        <w:r>
          <w:fldChar w:fldCharType="end"/>
        </w:r>
      </w:hyperlink>
    </w:p>
    <w:p w14:paraId="324D1543" w14:textId="676685F2" w:rsidR="00401A6F" w:rsidRDefault="00401A6F">
      <w:pPr>
        <w:pStyle w:val="TOC5"/>
        <w:rPr>
          <w:rFonts w:asciiTheme="minorHAnsi" w:eastAsiaTheme="minorEastAsia" w:hAnsiTheme="minorHAnsi" w:cstheme="minorBidi"/>
          <w:kern w:val="2"/>
          <w:sz w:val="24"/>
          <w:szCs w:val="24"/>
          <w:lang w:eastAsia="en-AU"/>
          <w14:ligatures w14:val="standardContextual"/>
        </w:rPr>
      </w:pPr>
      <w:r>
        <w:tab/>
      </w:r>
      <w:hyperlink w:anchor="_Toc241563157" w:history="1">
        <w:r w:rsidRPr="00F83199">
          <w:t>10J</w:t>
        </w:r>
        <w:r>
          <w:rPr>
            <w:rFonts w:asciiTheme="minorHAnsi" w:eastAsiaTheme="minorEastAsia" w:hAnsiTheme="minorHAnsi" w:cstheme="minorBidi"/>
            <w:kern w:val="2"/>
            <w:sz w:val="24"/>
            <w:szCs w:val="24"/>
            <w:lang w:eastAsia="en-AU"/>
            <w14:ligatures w14:val="standardContextual"/>
          </w:rPr>
          <w:tab/>
        </w:r>
        <w:r w:rsidRPr="00F83199">
          <w:t>Failure to prosecute</w:t>
        </w:r>
        <w:r>
          <w:tab/>
        </w:r>
        <w:r>
          <w:fldChar w:fldCharType="begin"/>
        </w:r>
        <w:r>
          <w:instrText xml:space="preserve"> PAGEREF _Toc241563157 \h </w:instrText>
        </w:r>
        <w:r>
          <w:fldChar w:fldCharType="separate"/>
        </w:r>
        <w:r w:rsidR="00B82D58">
          <w:t>37</w:t>
        </w:r>
        <w:r>
          <w:fldChar w:fldCharType="end"/>
        </w:r>
      </w:hyperlink>
    </w:p>
    <w:p w14:paraId="52357EBC" w14:textId="75AC81B8" w:rsidR="00401A6F" w:rsidRDefault="00401A6F">
      <w:pPr>
        <w:pStyle w:val="TOC5"/>
        <w:rPr>
          <w:rFonts w:asciiTheme="minorHAnsi" w:eastAsiaTheme="minorEastAsia" w:hAnsiTheme="minorHAnsi" w:cstheme="minorBidi"/>
          <w:kern w:val="2"/>
          <w:sz w:val="24"/>
          <w:szCs w:val="24"/>
          <w:lang w:eastAsia="en-AU"/>
          <w14:ligatures w14:val="standardContextual"/>
        </w:rPr>
      </w:pPr>
      <w:r>
        <w:tab/>
      </w:r>
      <w:hyperlink w:anchor="_Toc241563158" w:history="1">
        <w:r w:rsidRPr="00F83199">
          <w:t>10K</w:t>
        </w:r>
        <w:r>
          <w:rPr>
            <w:rFonts w:asciiTheme="minorHAnsi" w:eastAsiaTheme="minorEastAsia" w:hAnsiTheme="minorHAnsi" w:cstheme="minorBidi"/>
            <w:kern w:val="2"/>
            <w:sz w:val="24"/>
            <w:szCs w:val="24"/>
            <w:lang w:eastAsia="en-AU"/>
            <w14:ligatures w14:val="standardContextual"/>
          </w:rPr>
          <w:tab/>
        </w:r>
        <w:r w:rsidRPr="00F83199">
          <w:t>Disposal of vehicles</w:t>
        </w:r>
        <w:r>
          <w:tab/>
        </w:r>
        <w:r>
          <w:fldChar w:fldCharType="begin"/>
        </w:r>
        <w:r>
          <w:instrText xml:space="preserve"> PAGEREF _Toc241563158 \h </w:instrText>
        </w:r>
        <w:r>
          <w:fldChar w:fldCharType="separate"/>
        </w:r>
        <w:r w:rsidR="00B82D58">
          <w:t>37</w:t>
        </w:r>
        <w:r>
          <w:fldChar w:fldCharType="end"/>
        </w:r>
      </w:hyperlink>
    </w:p>
    <w:p w14:paraId="694BD281" w14:textId="331A1C16" w:rsidR="00401A6F" w:rsidRDefault="00401A6F">
      <w:pPr>
        <w:pStyle w:val="TOC2"/>
        <w:rPr>
          <w:rFonts w:asciiTheme="minorHAnsi" w:eastAsiaTheme="minorEastAsia" w:hAnsiTheme="minorHAnsi" w:cstheme="minorBidi"/>
          <w:b w:val="0"/>
          <w:kern w:val="2"/>
          <w:szCs w:val="24"/>
          <w:lang w:eastAsia="en-AU"/>
          <w14:ligatures w14:val="standardContextual"/>
        </w:rPr>
      </w:pPr>
      <w:hyperlink w:anchor="_Toc241563159" w:history="1">
        <w:r w:rsidRPr="00F83199">
          <w:t>Part 3</w:t>
        </w:r>
        <w:r>
          <w:rPr>
            <w:rFonts w:asciiTheme="minorHAnsi" w:eastAsiaTheme="minorEastAsia" w:hAnsiTheme="minorHAnsi" w:cstheme="minorBidi"/>
            <w:b w:val="0"/>
            <w:kern w:val="2"/>
            <w:szCs w:val="24"/>
            <w:lang w:eastAsia="en-AU"/>
            <w14:ligatures w14:val="standardContextual"/>
          </w:rPr>
          <w:tab/>
        </w:r>
        <w:r w:rsidRPr="00F83199">
          <w:t>Unsafe loads</w:t>
        </w:r>
        <w:r w:rsidRPr="00401A6F">
          <w:rPr>
            <w:vanish/>
          </w:rPr>
          <w:tab/>
        </w:r>
        <w:r w:rsidRPr="00401A6F">
          <w:rPr>
            <w:vanish/>
          </w:rPr>
          <w:fldChar w:fldCharType="begin"/>
        </w:r>
        <w:r w:rsidRPr="00401A6F">
          <w:rPr>
            <w:vanish/>
          </w:rPr>
          <w:instrText xml:space="preserve"> PAGEREF _Toc241563159 \h </w:instrText>
        </w:r>
        <w:r w:rsidRPr="00401A6F">
          <w:rPr>
            <w:vanish/>
          </w:rPr>
        </w:r>
        <w:r w:rsidRPr="00401A6F">
          <w:rPr>
            <w:vanish/>
          </w:rPr>
          <w:fldChar w:fldCharType="separate"/>
        </w:r>
        <w:r w:rsidR="00B82D58">
          <w:rPr>
            <w:vanish/>
          </w:rPr>
          <w:t>38</w:t>
        </w:r>
        <w:r w:rsidRPr="00401A6F">
          <w:rPr>
            <w:vanish/>
          </w:rPr>
          <w:fldChar w:fldCharType="end"/>
        </w:r>
      </w:hyperlink>
    </w:p>
    <w:p w14:paraId="1CD78165" w14:textId="77B216A8" w:rsidR="00401A6F" w:rsidRDefault="00401A6F">
      <w:pPr>
        <w:pStyle w:val="TOC5"/>
        <w:rPr>
          <w:rFonts w:asciiTheme="minorHAnsi" w:eastAsiaTheme="minorEastAsia" w:hAnsiTheme="minorHAnsi" w:cstheme="minorBidi"/>
          <w:kern w:val="2"/>
          <w:sz w:val="24"/>
          <w:szCs w:val="24"/>
          <w:lang w:eastAsia="en-AU"/>
          <w14:ligatures w14:val="standardContextual"/>
        </w:rPr>
      </w:pPr>
      <w:r>
        <w:tab/>
      </w:r>
      <w:hyperlink w:anchor="_Toc241563160" w:history="1">
        <w:r w:rsidRPr="00F83199">
          <w:t>11</w:t>
        </w:r>
        <w:r>
          <w:rPr>
            <w:rFonts w:asciiTheme="minorHAnsi" w:eastAsiaTheme="minorEastAsia" w:hAnsiTheme="minorHAnsi" w:cstheme="minorBidi"/>
            <w:kern w:val="2"/>
            <w:sz w:val="24"/>
            <w:szCs w:val="24"/>
            <w:lang w:eastAsia="en-AU"/>
            <w14:ligatures w14:val="standardContextual"/>
          </w:rPr>
          <w:tab/>
        </w:r>
        <w:r w:rsidRPr="00F83199">
          <w:t xml:space="preserve">Meaning of </w:t>
        </w:r>
        <w:r w:rsidRPr="00F83199">
          <w:rPr>
            <w:i/>
          </w:rPr>
          <w:t>loaded unsafely</w:t>
        </w:r>
        <w:r>
          <w:tab/>
        </w:r>
        <w:r>
          <w:fldChar w:fldCharType="begin"/>
        </w:r>
        <w:r>
          <w:instrText xml:space="preserve"> PAGEREF _Toc241563160 \h </w:instrText>
        </w:r>
        <w:r>
          <w:fldChar w:fldCharType="separate"/>
        </w:r>
        <w:r w:rsidR="00B82D58">
          <w:t>38</w:t>
        </w:r>
        <w:r>
          <w:fldChar w:fldCharType="end"/>
        </w:r>
      </w:hyperlink>
    </w:p>
    <w:p w14:paraId="128BD410" w14:textId="635BD231" w:rsidR="00401A6F" w:rsidRDefault="00401A6F">
      <w:pPr>
        <w:pStyle w:val="TOC5"/>
        <w:rPr>
          <w:rFonts w:asciiTheme="minorHAnsi" w:eastAsiaTheme="minorEastAsia" w:hAnsiTheme="minorHAnsi" w:cstheme="minorBidi"/>
          <w:kern w:val="2"/>
          <w:sz w:val="24"/>
          <w:szCs w:val="24"/>
          <w:lang w:eastAsia="en-AU"/>
          <w14:ligatures w14:val="standardContextual"/>
        </w:rPr>
      </w:pPr>
      <w:r>
        <w:tab/>
      </w:r>
      <w:hyperlink w:anchor="_Toc241563161" w:history="1">
        <w:r w:rsidRPr="00F83199">
          <w:t>12</w:t>
        </w:r>
        <w:r>
          <w:rPr>
            <w:rFonts w:asciiTheme="minorHAnsi" w:eastAsiaTheme="minorEastAsia" w:hAnsiTheme="minorHAnsi" w:cstheme="minorBidi"/>
            <w:kern w:val="2"/>
            <w:sz w:val="24"/>
            <w:szCs w:val="24"/>
            <w:lang w:eastAsia="en-AU"/>
            <w14:ligatures w14:val="standardContextual"/>
          </w:rPr>
          <w:tab/>
        </w:r>
        <w:r w:rsidRPr="00F83199">
          <w:t>Driver of vehicle loaded unsafely</w:t>
        </w:r>
        <w:r>
          <w:tab/>
        </w:r>
        <w:r>
          <w:fldChar w:fldCharType="begin"/>
        </w:r>
        <w:r>
          <w:instrText xml:space="preserve"> PAGEREF _Toc241563161 \h </w:instrText>
        </w:r>
        <w:r>
          <w:fldChar w:fldCharType="separate"/>
        </w:r>
        <w:r w:rsidR="00B82D58">
          <w:t>38</w:t>
        </w:r>
        <w:r>
          <w:fldChar w:fldCharType="end"/>
        </w:r>
      </w:hyperlink>
    </w:p>
    <w:p w14:paraId="19533186" w14:textId="0AAE759B" w:rsidR="00401A6F" w:rsidRDefault="00401A6F">
      <w:pPr>
        <w:pStyle w:val="TOC5"/>
        <w:rPr>
          <w:rFonts w:asciiTheme="minorHAnsi" w:eastAsiaTheme="minorEastAsia" w:hAnsiTheme="minorHAnsi" w:cstheme="minorBidi"/>
          <w:kern w:val="2"/>
          <w:sz w:val="24"/>
          <w:szCs w:val="24"/>
          <w:lang w:eastAsia="en-AU"/>
          <w14:ligatures w14:val="standardContextual"/>
        </w:rPr>
      </w:pPr>
      <w:r>
        <w:tab/>
      </w:r>
      <w:hyperlink w:anchor="_Toc241563162" w:history="1">
        <w:r w:rsidRPr="00F83199">
          <w:t>13</w:t>
        </w:r>
        <w:r>
          <w:rPr>
            <w:rFonts w:asciiTheme="minorHAnsi" w:eastAsiaTheme="minorEastAsia" w:hAnsiTheme="minorHAnsi" w:cstheme="minorBidi"/>
            <w:kern w:val="2"/>
            <w:sz w:val="24"/>
            <w:szCs w:val="24"/>
            <w:lang w:eastAsia="en-AU"/>
            <w14:ligatures w14:val="standardContextual"/>
          </w:rPr>
          <w:tab/>
        </w:r>
        <w:r w:rsidRPr="00F83199">
          <w:t>Responsible person for vehicle loaded unsafely</w:t>
        </w:r>
        <w:r>
          <w:tab/>
        </w:r>
        <w:r>
          <w:fldChar w:fldCharType="begin"/>
        </w:r>
        <w:r>
          <w:instrText xml:space="preserve"> PAGEREF _Toc241563162 \h </w:instrText>
        </w:r>
        <w:r>
          <w:fldChar w:fldCharType="separate"/>
        </w:r>
        <w:r w:rsidR="00B82D58">
          <w:t>39</w:t>
        </w:r>
        <w:r>
          <w:fldChar w:fldCharType="end"/>
        </w:r>
      </w:hyperlink>
    </w:p>
    <w:p w14:paraId="279F8EA3" w14:textId="10C940F0" w:rsidR="00401A6F" w:rsidRDefault="00401A6F">
      <w:pPr>
        <w:pStyle w:val="TOC5"/>
        <w:rPr>
          <w:rFonts w:asciiTheme="minorHAnsi" w:eastAsiaTheme="minorEastAsia" w:hAnsiTheme="minorHAnsi" w:cstheme="minorBidi"/>
          <w:kern w:val="2"/>
          <w:sz w:val="24"/>
          <w:szCs w:val="24"/>
          <w:lang w:eastAsia="en-AU"/>
          <w14:ligatures w14:val="standardContextual"/>
        </w:rPr>
      </w:pPr>
      <w:r>
        <w:tab/>
      </w:r>
      <w:hyperlink w:anchor="_Toc241563163" w:history="1">
        <w:r w:rsidRPr="00F83199">
          <w:t>14</w:t>
        </w:r>
        <w:r>
          <w:rPr>
            <w:rFonts w:asciiTheme="minorHAnsi" w:eastAsiaTheme="minorEastAsia" w:hAnsiTheme="minorHAnsi" w:cstheme="minorBidi"/>
            <w:kern w:val="2"/>
            <w:sz w:val="24"/>
            <w:szCs w:val="24"/>
            <w:lang w:eastAsia="en-AU"/>
            <w14:ligatures w14:val="standardContextual"/>
          </w:rPr>
          <w:tab/>
        </w:r>
        <w:r w:rsidRPr="00F83199">
          <w:t>Proceeding against pt 3</w:t>
        </w:r>
        <w:r>
          <w:tab/>
        </w:r>
        <w:r>
          <w:fldChar w:fldCharType="begin"/>
        </w:r>
        <w:r>
          <w:instrText xml:space="preserve"> PAGEREF _Toc241563163 \h </w:instrText>
        </w:r>
        <w:r>
          <w:fldChar w:fldCharType="separate"/>
        </w:r>
        <w:r w:rsidR="00B82D58">
          <w:t>40</w:t>
        </w:r>
        <w:r>
          <w:fldChar w:fldCharType="end"/>
        </w:r>
      </w:hyperlink>
    </w:p>
    <w:p w14:paraId="2F2FDC75" w14:textId="7F910CBC" w:rsidR="00401A6F" w:rsidRDefault="00401A6F">
      <w:pPr>
        <w:pStyle w:val="TOC2"/>
        <w:rPr>
          <w:rFonts w:asciiTheme="minorHAnsi" w:eastAsiaTheme="minorEastAsia" w:hAnsiTheme="minorHAnsi" w:cstheme="minorBidi"/>
          <w:b w:val="0"/>
          <w:kern w:val="2"/>
          <w:szCs w:val="24"/>
          <w:lang w:eastAsia="en-AU"/>
          <w14:ligatures w14:val="standardContextual"/>
        </w:rPr>
      </w:pPr>
      <w:hyperlink w:anchor="_Toc241563164" w:history="1">
        <w:r w:rsidRPr="00F83199">
          <w:t>Part 4</w:t>
        </w:r>
        <w:r>
          <w:rPr>
            <w:rFonts w:asciiTheme="minorHAnsi" w:eastAsiaTheme="minorEastAsia" w:hAnsiTheme="minorHAnsi" w:cstheme="minorBidi"/>
            <w:b w:val="0"/>
            <w:kern w:val="2"/>
            <w:szCs w:val="24"/>
            <w:lang w:eastAsia="en-AU"/>
            <w14:ligatures w14:val="standardContextual"/>
          </w:rPr>
          <w:tab/>
        </w:r>
        <w:r w:rsidRPr="00F83199">
          <w:t>Traffic accidents</w:t>
        </w:r>
        <w:r w:rsidRPr="00401A6F">
          <w:rPr>
            <w:vanish/>
          </w:rPr>
          <w:tab/>
        </w:r>
        <w:r w:rsidRPr="00401A6F">
          <w:rPr>
            <w:vanish/>
          </w:rPr>
          <w:fldChar w:fldCharType="begin"/>
        </w:r>
        <w:r w:rsidRPr="00401A6F">
          <w:rPr>
            <w:vanish/>
          </w:rPr>
          <w:instrText xml:space="preserve"> PAGEREF _Toc241563164 \h </w:instrText>
        </w:r>
        <w:r w:rsidRPr="00401A6F">
          <w:rPr>
            <w:vanish/>
          </w:rPr>
        </w:r>
        <w:r w:rsidRPr="00401A6F">
          <w:rPr>
            <w:vanish/>
          </w:rPr>
          <w:fldChar w:fldCharType="separate"/>
        </w:r>
        <w:r w:rsidR="00B82D58">
          <w:rPr>
            <w:vanish/>
          </w:rPr>
          <w:t>41</w:t>
        </w:r>
        <w:r w:rsidRPr="00401A6F">
          <w:rPr>
            <w:vanish/>
          </w:rPr>
          <w:fldChar w:fldCharType="end"/>
        </w:r>
      </w:hyperlink>
    </w:p>
    <w:p w14:paraId="5A2934CB" w14:textId="20C9DB52" w:rsidR="00401A6F" w:rsidRDefault="00401A6F">
      <w:pPr>
        <w:pStyle w:val="TOC5"/>
        <w:rPr>
          <w:rFonts w:asciiTheme="minorHAnsi" w:eastAsiaTheme="minorEastAsia" w:hAnsiTheme="minorHAnsi" w:cstheme="minorBidi"/>
          <w:kern w:val="2"/>
          <w:sz w:val="24"/>
          <w:szCs w:val="24"/>
          <w:lang w:eastAsia="en-AU"/>
          <w14:ligatures w14:val="standardContextual"/>
        </w:rPr>
      </w:pPr>
      <w:r>
        <w:tab/>
      </w:r>
      <w:hyperlink w:anchor="_Toc241563165" w:history="1">
        <w:r w:rsidRPr="00F83199">
          <w:t>15</w:t>
        </w:r>
        <w:r>
          <w:rPr>
            <w:rFonts w:asciiTheme="minorHAnsi" w:eastAsiaTheme="minorEastAsia" w:hAnsiTheme="minorHAnsi" w:cstheme="minorBidi"/>
            <w:kern w:val="2"/>
            <w:sz w:val="24"/>
            <w:szCs w:val="24"/>
            <w:lang w:eastAsia="en-AU"/>
            <w14:ligatures w14:val="standardContextual"/>
          </w:rPr>
          <w:tab/>
        </w:r>
        <w:r w:rsidRPr="00F83199">
          <w:t xml:space="preserve">Meaning of </w:t>
        </w:r>
        <w:r w:rsidRPr="00F83199">
          <w:rPr>
            <w:i/>
          </w:rPr>
          <w:t>traffic accident</w:t>
        </w:r>
        <w:r>
          <w:tab/>
        </w:r>
        <w:r>
          <w:fldChar w:fldCharType="begin"/>
        </w:r>
        <w:r>
          <w:instrText xml:space="preserve"> PAGEREF _Toc241563165 \h </w:instrText>
        </w:r>
        <w:r>
          <w:fldChar w:fldCharType="separate"/>
        </w:r>
        <w:r w:rsidR="00B82D58">
          <w:t>41</w:t>
        </w:r>
        <w:r>
          <w:fldChar w:fldCharType="end"/>
        </w:r>
      </w:hyperlink>
    </w:p>
    <w:p w14:paraId="79DB23BD" w14:textId="6AEEF3BA" w:rsidR="00401A6F" w:rsidRDefault="00401A6F">
      <w:pPr>
        <w:pStyle w:val="TOC5"/>
        <w:rPr>
          <w:rFonts w:asciiTheme="minorHAnsi" w:eastAsiaTheme="minorEastAsia" w:hAnsiTheme="minorHAnsi" w:cstheme="minorBidi"/>
          <w:kern w:val="2"/>
          <w:sz w:val="24"/>
          <w:szCs w:val="24"/>
          <w:lang w:eastAsia="en-AU"/>
          <w14:ligatures w14:val="standardContextual"/>
        </w:rPr>
      </w:pPr>
      <w:r>
        <w:tab/>
      </w:r>
      <w:hyperlink w:anchor="_Toc241563166" w:history="1">
        <w:r w:rsidRPr="00F83199">
          <w:t>16</w:t>
        </w:r>
        <w:r>
          <w:rPr>
            <w:rFonts w:asciiTheme="minorHAnsi" w:eastAsiaTheme="minorEastAsia" w:hAnsiTheme="minorHAnsi" w:cstheme="minorBidi"/>
            <w:kern w:val="2"/>
            <w:sz w:val="24"/>
            <w:szCs w:val="24"/>
            <w:lang w:eastAsia="en-AU"/>
            <w14:ligatures w14:val="standardContextual"/>
          </w:rPr>
          <w:tab/>
        </w:r>
        <w:r w:rsidRPr="00F83199">
          <w:t>Driver or rider to stop and give assistance</w:t>
        </w:r>
        <w:r>
          <w:tab/>
        </w:r>
        <w:r>
          <w:fldChar w:fldCharType="begin"/>
        </w:r>
        <w:r>
          <w:instrText xml:space="preserve"> PAGEREF _Toc241563166 \h </w:instrText>
        </w:r>
        <w:r>
          <w:fldChar w:fldCharType="separate"/>
        </w:r>
        <w:r w:rsidR="00B82D58">
          <w:t>41</w:t>
        </w:r>
        <w:r>
          <w:fldChar w:fldCharType="end"/>
        </w:r>
      </w:hyperlink>
    </w:p>
    <w:p w14:paraId="66F6FB40" w14:textId="57EAD872" w:rsidR="00401A6F" w:rsidRDefault="00401A6F">
      <w:pPr>
        <w:pStyle w:val="TOC5"/>
        <w:rPr>
          <w:rFonts w:asciiTheme="minorHAnsi" w:eastAsiaTheme="minorEastAsia" w:hAnsiTheme="minorHAnsi" w:cstheme="minorBidi"/>
          <w:kern w:val="2"/>
          <w:sz w:val="24"/>
          <w:szCs w:val="24"/>
          <w:lang w:eastAsia="en-AU"/>
          <w14:ligatures w14:val="standardContextual"/>
        </w:rPr>
      </w:pPr>
      <w:r>
        <w:tab/>
      </w:r>
      <w:hyperlink w:anchor="_Toc241563167" w:history="1">
        <w:r w:rsidRPr="00F83199">
          <w:t>17</w:t>
        </w:r>
        <w:r>
          <w:rPr>
            <w:rFonts w:asciiTheme="minorHAnsi" w:eastAsiaTheme="minorEastAsia" w:hAnsiTheme="minorHAnsi" w:cstheme="minorBidi"/>
            <w:kern w:val="2"/>
            <w:sz w:val="24"/>
            <w:szCs w:val="24"/>
            <w:lang w:eastAsia="en-AU"/>
            <w14:ligatures w14:val="standardContextual"/>
          </w:rPr>
          <w:tab/>
        </w:r>
        <w:r w:rsidRPr="00F83199">
          <w:t>Regulations about duties of participants in, and witnesses to, traffic accidents</w:t>
        </w:r>
        <w:r>
          <w:tab/>
        </w:r>
        <w:r>
          <w:fldChar w:fldCharType="begin"/>
        </w:r>
        <w:r>
          <w:instrText xml:space="preserve"> PAGEREF _Toc241563167 \h </w:instrText>
        </w:r>
        <w:r>
          <w:fldChar w:fldCharType="separate"/>
        </w:r>
        <w:r w:rsidR="00B82D58">
          <w:t>41</w:t>
        </w:r>
        <w:r>
          <w:fldChar w:fldCharType="end"/>
        </w:r>
      </w:hyperlink>
    </w:p>
    <w:p w14:paraId="2C11AE2D" w14:textId="28808653" w:rsidR="00401A6F" w:rsidRDefault="00401A6F">
      <w:pPr>
        <w:pStyle w:val="TOC2"/>
        <w:rPr>
          <w:rFonts w:asciiTheme="minorHAnsi" w:eastAsiaTheme="minorEastAsia" w:hAnsiTheme="minorHAnsi" w:cstheme="minorBidi"/>
          <w:b w:val="0"/>
          <w:kern w:val="2"/>
          <w:szCs w:val="24"/>
          <w:lang w:eastAsia="en-AU"/>
          <w14:ligatures w14:val="standardContextual"/>
        </w:rPr>
      </w:pPr>
      <w:hyperlink w:anchor="_Toc241563168" w:history="1">
        <w:r w:rsidRPr="00F83199">
          <w:t>Part 5</w:t>
        </w:r>
        <w:r>
          <w:rPr>
            <w:rFonts w:asciiTheme="minorHAnsi" w:eastAsiaTheme="minorEastAsia" w:hAnsiTheme="minorHAnsi" w:cstheme="minorBidi"/>
            <w:b w:val="0"/>
            <w:kern w:val="2"/>
            <w:szCs w:val="24"/>
            <w:lang w:eastAsia="en-AU"/>
            <w14:ligatures w14:val="standardContextual"/>
          </w:rPr>
          <w:tab/>
        </w:r>
        <w:r w:rsidRPr="00F83199">
          <w:t>Traffic control devices</w:t>
        </w:r>
        <w:r w:rsidRPr="00401A6F">
          <w:rPr>
            <w:vanish/>
          </w:rPr>
          <w:tab/>
        </w:r>
        <w:r w:rsidRPr="00401A6F">
          <w:rPr>
            <w:vanish/>
          </w:rPr>
          <w:fldChar w:fldCharType="begin"/>
        </w:r>
        <w:r w:rsidRPr="00401A6F">
          <w:rPr>
            <w:vanish/>
          </w:rPr>
          <w:instrText xml:space="preserve"> PAGEREF _Toc241563168 \h </w:instrText>
        </w:r>
        <w:r w:rsidRPr="00401A6F">
          <w:rPr>
            <w:vanish/>
          </w:rPr>
        </w:r>
        <w:r w:rsidRPr="00401A6F">
          <w:rPr>
            <w:vanish/>
          </w:rPr>
          <w:fldChar w:fldCharType="separate"/>
        </w:r>
        <w:r w:rsidR="00B82D58">
          <w:rPr>
            <w:vanish/>
          </w:rPr>
          <w:t>43</w:t>
        </w:r>
        <w:r w:rsidRPr="00401A6F">
          <w:rPr>
            <w:vanish/>
          </w:rPr>
          <w:fldChar w:fldCharType="end"/>
        </w:r>
      </w:hyperlink>
    </w:p>
    <w:p w14:paraId="3D53CBB7" w14:textId="10CF24BA" w:rsidR="00401A6F" w:rsidRDefault="00401A6F">
      <w:pPr>
        <w:pStyle w:val="TOC5"/>
        <w:rPr>
          <w:rFonts w:asciiTheme="minorHAnsi" w:eastAsiaTheme="minorEastAsia" w:hAnsiTheme="minorHAnsi" w:cstheme="minorBidi"/>
          <w:kern w:val="2"/>
          <w:sz w:val="24"/>
          <w:szCs w:val="24"/>
          <w:lang w:eastAsia="en-AU"/>
          <w14:ligatures w14:val="standardContextual"/>
        </w:rPr>
      </w:pPr>
      <w:r>
        <w:tab/>
      </w:r>
      <w:hyperlink w:anchor="_Toc241563169" w:history="1">
        <w:r w:rsidRPr="00F83199">
          <w:t>18</w:t>
        </w:r>
        <w:r>
          <w:rPr>
            <w:rFonts w:asciiTheme="minorHAnsi" w:eastAsiaTheme="minorEastAsia" w:hAnsiTheme="minorHAnsi" w:cstheme="minorBidi"/>
            <w:kern w:val="2"/>
            <w:sz w:val="24"/>
            <w:szCs w:val="24"/>
            <w:lang w:eastAsia="en-AU"/>
            <w14:ligatures w14:val="standardContextual"/>
          </w:rPr>
          <w:tab/>
        </w:r>
        <w:r w:rsidRPr="00F83199">
          <w:t>Authority to install etc prescribed traffic control devices</w:t>
        </w:r>
        <w:r>
          <w:tab/>
        </w:r>
        <w:r>
          <w:fldChar w:fldCharType="begin"/>
        </w:r>
        <w:r>
          <w:instrText xml:space="preserve"> PAGEREF _Toc241563169 \h </w:instrText>
        </w:r>
        <w:r>
          <w:fldChar w:fldCharType="separate"/>
        </w:r>
        <w:r w:rsidR="00B82D58">
          <w:t>43</w:t>
        </w:r>
        <w:r>
          <w:fldChar w:fldCharType="end"/>
        </w:r>
      </w:hyperlink>
    </w:p>
    <w:p w14:paraId="52BAFD60" w14:textId="529ABDF3" w:rsidR="00401A6F" w:rsidRDefault="00401A6F">
      <w:pPr>
        <w:pStyle w:val="TOC5"/>
        <w:rPr>
          <w:rFonts w:asciiTheme="minorHAnsi" w:eastAsiaTheme="minorEastAsia" w:hAnsiTheme="minorHAnsi" w:cstheme="minorBidi"/>
          <w:kern w:val="2"/>
          <w:sz w:val="24"/>
          <w:szCs w:val="24"/>
          <w:lang w:eastAsia="en-AU"/>
          <w14:ligatures w14:val="standardContextual"/>
        </w:rPr>
      </w:pPr>
      <w:r>
        <w:tab/>
      </w:r>
      <w:hyperlink w:anchor="_Toc241563170" w:history="1">
        <w:r w:rsidRPr="00F83199">
          <w:t>19</w:t>
        </w:r>
        <w:r>
          <w:rPr>
            <w:rFonts w:asciiTheme="minorHAnsi" w:eastAsiaTheme="minorEastAsia" w:hAnsiTheme="minorHAnsi" w:cstheme="minorBidi"/>
            <w:kern w:val="2"/>
            <w:sz w:val="24"/>
            <w:szCs w:val="24"/>
            <w:lang w:eastAsia="en-AU"/>
            <w14:ligatures w14:val="standardContextual"/>
          </w:rPr>
          <w:tab/>
        </w:r>
        <w:r w:rsidRPr="00F83199">
          <w:t>Offences about prescribed traffic control devices</w:t>
        </w:r>
        <w:r>
          <w:tab/>
        </w:r>
        <w:r>
          <w:fldChar w:fldCharType="begin"/>
        </w:r>
        <w:r>
          <w:instrText xml:space="preserve"> PAGEREF _Toc241563170 \h </w:instrText>
        </w:r>
        <w:r>
          <w:fldChar w:fldCharType="separate"/>
        </w:r>
        <w:r w:rsidR="00B82D58">
          <w:t>43</w:t>
        </w:r>
        <w:r>
          <w:fldChar w:fldCharType="end"/>
        </w:r>
      </w:hyperlink>
    </w:p>
    <w:p w14:paraId="6A973A2B" w14:textId="613C9F0C" w:rsidR="00401A6F" w:rsidRDefault="00401A6F">
      <w:pPr>
        <w:pStyle w:val="TOC5"/>
        <w:rPr>
          <w:rFonts w:asciiTheme="minorHAnsi" w:eastAsiaTheme="minorEastAsia" w:hAnsiTheme="minorHAnsi" w:cstheme="minorBidi"/>
          <w:kern w:val="2"/>
          <w:sz w:val="24"/>
          <w:szCs w:val="24"/>
          <w:lang w:eastAsia="en-AU"/>
          <w14:ligatures w14:val="standardContextual"/>
        </w:rPr>
      </w:pPr>
      <w:r>
        <w:tab/>
      </w:r>
      <w:hyperlink w:anchor="_Toc241563171" w:history="1">
        <w:r w:rsidRPr="00F83199">
          <w:t>20</w:t>
        </w:r>
        <w:r>
          <w:rPr>
            <w:rFonts w:asciiTheme="minorHAnsi" w:eastAsiaTheme="minorEastAsia" w:hAnsiTheme="minorHAnsi" w:cstheme="minorBidi"/>
            <w:kern w:val="2"/>
            <w:sz w:val="24"/>
            <w:szCs w:val="24"/>
            <w:lang w:eastAsia="en-AU"/>
            <w14:ligatures w14:val="standardContextual"/>
          </w:rPr>
          <w:tab/>
        </w:r>
        <w:r w:rsidRPr="00F83199">
          <w:t>Removal of unauthorised devices</w:t>
        </w:r>
        <w:r>
          <w:tab/>
        </w:r>
        <w:r>
          <w:fldChar w:fldCharType="begin"/>
        </w:r>
        <w:r>
          <w:instrText xml:space="preserve"> PAGEREF _Toc241563171 \h </w:instrText>
        </w:r>
        <w:r>
          <w:fldChar w:fldCharType="separate"/>
        </w:r>
        <w:r w:rsidR="00B82D58">
          <w:t>44</w:t>
        </w:r>
        <w:r>
          <w:fldChar w:fldCharType="end"/>
        </w:r>
      </w:hyperlink>
    </w:p>
    <w:p w14:paraId="469F6BD9" w14:textId="550590E5" w:rsidR="00401A6F" w:rsidRDefault="00401A6F">
      <w:pPr>
        <w:pStyle w:val="TOC5"/>
        <w:rPr>
          <w:rFonts w:asciiTheme="minorHAnsi" w:eastAsiaTheme="minorEastAsia" w:hAnsiTheme="minorHAnsi" w:cstheme="minorBidi"/>
          <w:kern w:val="2"/>
          <w:sz w:val="24"/>
          <w:szCs w:val="24"/>
          <w:lang w:eastAsia="en-AU"/>
          <w14:ligatures w14:val="standardContextual"/>
        </w:rPr>
      </w:pPr>
      <w:r>
        <w:tab/>
      </w:r>
      <w:hyperlink w:anchor="_Toc241563172" w:history="1">
        <w:r w:rsidRPr="00F83199">
          <w:t>21</w:t>
        </w:r>
        <w:r>
          <w:rPr>
            <w:rFonts w:asciiTheme="minorHAnsi" w:eastAsiaTheme="minorEastAsia" w:hAnsiTheme="minorHAnsi" w:cstheme="minorBidi"/>
            <w:kern w:val="2"/>
            <w:sz w:val="24"/>
            <w:szCs w:val="24"/>
            <w:lang w:eastAsia="en-AU"/>
            <w14:ligatures w14:val="standardContextual"/>
          </w:rPr>
          <w:tab/>
        </w:r>
        <w:r w:rsidRPr="00F83199">
          <w:t>Devices generally presumed to be lawfully installed or displayed</w:t>
        </w:r>
        <w:r>
          <w:tab/>
        </w:r>
        <w:r>
          <w:fldChar w:fldCharType="begin"/>
        </w:r>
        <w:r>
          <w:instrText xml:space="preserve"> PAGEREF _Toc241563172 \h </w:instrText>
        </w:r>
        <w:r>
          <w:fldChar w:fldCharType="separate"/>
        </w:r>
        <w:r w:rsidR="00B82D58">
          <w:t>45</w:t>
        </w:r>
        <w:r>
          <w:fldChar w:fldCharType="end"/>
        </w:r>
      </w:hyperlink>
    </w:p>
    <w:p w14:paraId="6CF930B5" w14:textId="2B198194" w:rsidR="00401A6F" w:rsidRDefault="00401A6F">
      <w:pPr>
        <w:pStyle w:val="TOC5"/>
        <w:rPr>
          <w:rFonts w:asciiTheme="minorHAnsi" w:eastAsiaTheme="minorEastAsia" w:hAnsiTheme="minorHAnsi" w:cstheme="minorBidi"/>
          <w:kern w:val="2"/>
          <w:sz w:val="24"/>
          <w:szCs w:val="24"/>
          <w:lang w:eastAsia="en-AU"/>
          <w14:ligatures w14:val="standardContextual"/>
        </w:rPr>
      </w:pPr>
      <w:r>
        <w:tab/>
      </w:r>
      <w:hyperlink w:anchor="_Toc241563173" w:history="1">
        <w:r w:rsidRPr="00F83199">
          <w:t>22</w:t>
        </w:r>
        <w:r>
          <w:rPr>
            <w:rFonts w:asciiTheme="minorHAnsi" w:eastAsiaTheme="minorEastAsia" w:hAnsiTheme="minorHAnsi" w:cstheme="minorBidi"/>
            <w:kern w:val="2"/>
            <w:sz w:val="24"/>
            <w:szCs w:val="24"/>
            <w:lang w:eastAsia="en-AU"/>
            <w14:ligatures w14:val="standardContextual"/>
          </w:rPr>
          <w:tab/>
        </w:r>
        <w:r w:rsidRPr="00F83199">
          <w:t>Notice of intention to challenge certain issues</w:t>
        </w:r>
        <w:r>
          <w:tab/>
        </w:r>
        <w:r>
          <w:fldChar w:fldCharType="begin"/>
        </w:r>
        <w:r>
          <w:instrText xml:space="preserve"> PAGEREF _Toc241563173 \h </w:instrText>
        </w:r>
        <w:r>
          <w:fldChar w:fldCharType="separate"/>
        </w:r>
        <w:r w:rsidR="00B82D58">
          <w:t>45</w:t>
        </w:r>
        <w:r>
          <w:fldChar w:fldCharType="end"/>
        </w:r>
      </w:hyperlink>
    </w:p>
    <w:p w14:paraId="2ECE7788" w14:textId="3A646960" w:rsidR="00401A6F" w:rsidRDefault="00401A6F">
      <w:pPr>
        <w:pStyle w:val="TOC2"/>
        <w:rPr>
          <w:rFonts w:asciiTheme="minorHAnsi" w:eastAsiaTheme="minorEastAsia" w:hAnsiTheme="minorHAnsi" w:cstheme="minorBidi"/>
          <w:b w:val="0"/>
          <w:kern w:val="2"/>
          <w:szCs w:val="24"/>
          <w:lang w:eastAsia="en-AU"/>
          <w14:ligatures w14:val="standardContextual"/>
        </w:rPr>
      </w:pPr>
      <w:hyperlink w:anchor="_Toc241563174" w:history="1">
        <w:r w:rsidRPr="00F83199">
          <w:t>Part 6</w:t>
        </w:r>
        <w:r>
          <w:rPr>
            <w:rFonts w:asciiTheme="minorHAnsi" w:eastAsiaTheme="minorEastAsia" w:hAnsiTheme="minorHAnsi" w:cstheme="minorBidi"/>
            <w:b w:val="0"/>
            <w:kern w:val="2"/>
            <w:szCs w:val="24"/>
            <w:lang w:eastAsia="en-AU"/>
            <w14:ligatures w14:val="standardContextual"/>
          </w:rPr>
          <w:tab/>
        </w:r>
        <w:r w:rsidRPr="00F83199">
          <w:t>Traffic offence detection devices</w:t>
        </w:r>
        <w:r w:rsidRPr="00401A6F">
          <w:rPr>
            <w:vanish/>
          </w:rPr>
          <w:tab/>
        </w:r>
        <w:r w:rsidRPr="00401A6F">
          <w:rPr>
            <w:vanish/>
          </w:rPr>
          <w:fldChar w:fldCharType="begin"/>
        </w:r>
        <w:r w:rsidRPr="00401A6F">
          <w:rPr>
            <w:vanish/>
          </w:rPr>
          <w:instrText xml:space="preserve"> PAGEREF _Toc241563174 \h </w:instrText>
        </w:r>
        <w:r w:rsidRPr="00401A6F">
          <w:rPr>
            <w:vanish/>
          </w:rPr>
        </w:r>
        <w:r w:rsidRPr="00401A6F">
          <w:rPr>
            <w:vanish/>
          </w:rPr>
          <w:fldChar w:fldCharType="separate"/>
        </w:r>
        <w:r w:rsidR="00B82D58">
          <w:rPr>
            <w:vanish/>
          </w:rPr>
          <w:t>47</w:t>
        </w:r>
        <w:r w:rsidRPr="00401A6F">
          <w:rPr>
            <w:vanish/>
          </w:rPr>
          <w:fldChar w:fldCharType="end"/>
        </w:r>
      </w:hyperlink>
    </w:p>
    <w:p w14:paraId="41CC65E9" w14:textId="667FFBBB" w:rsidR="00401A6F" w:rsidRDefault="00401A6F">
      <w:pPr>
        <w:pStyle w:val="TOC3"/>
        <w:rPr>
          <w:rFonts w:asciiTheme="minorHAnsi" w:eastAsiaTheme="minorEastAsia" w:hAnsiTheme="minorHAnsi" w:cstheme="minorBidi"/>
          <w:b w:val="0"/>
          <w:kern w:val="2"/>
          <w:sz w:val="24"/>
          <w:szCs w:val="24"/>
          <w:lang w:eastAsia="en-AU"/>
          <w14:ligatures w14:val="standardContextual"/>
        </w:rPr>
      </w:pPr>
      <w:hyperlink w:anchor="_Toc241563175" w:history="1">
        <w:r w:rsidRPr="00F83199">
          <w:t>Division 6.1</w:t>
        </w:r>
        <w:r>
          <w:rPr>
            <w:rFonts w:asciiTheme="minorHAnsi" w:eastAsiaTheme="minorEastAsia" w:hAnsiTheme="minorHAnsi" w:cstheme="minorBidi"/>
            <w:b w:val="0"/>
            <w:kern w:val="2"/>
            <w:sz w:val="24"/>
            <w:szCs w:val="24"/>
            <w:lang w:eastAsia="en-AU"/>
            <w14:ligatures w14:val="standardContextual"/>
          </w:rPr>
          <w:tab/>
        </w:r>
        <w:r w:rsidRPr="00F83199">
          <w:t>Definitions—pt 6</w:t>
        </w:r>
        <w:r w:rsidRPr="00401A6F">
          <w:rPr>
            <w:vanish/>
          </w:rPr>
          <w:tab/>
        </w:r>
        <w:r w:rsidRPr="00401A6F">
          <w:rPr>
            <w:vanish/>
          </w:rPr>
          <w:fldChar w:fldCharType="begin"/>
        </w:r>
        <w:r w:rsidRPr="00401A6F">
          <w:rPr>
            <w:vanish/>
          </w:rPr>
          <w:instrText xml:space="preserve"> PAGEREF _Toc241563175 \h </w:instrText>
        </w:r>
        <w:r w:rsidRPr="00401A6F">
          <w:rPr>
            <w:vanish/>
          </w:rPr>
        </w:r>
        <w:r w:rsidRPr="00401A6F">
          <w:rPr>
            <w:vanish/>
          </w:rPr>
          <w:fldChar w:fldCharType="separate"/>
        </w:r>
        <w:r w:rsidR="00B82D58">
          <w:rPr>
            <w:vanish/>
          </w:rPr>
          <w:t>47</w:t>
        </w:r>
        <w:r w:rsidRPr="00401A6F">
          <w:rPr>
            <w:vanish/>
          </w:rPr>
          <w:fldChar w:fldCharType="end"/>
        </w:r>
      </w:hyperlink>
    </w:p>
    <w:p w14:paraId="596E7CC0" w14:textId="2E5A96B9" w:rsidR="00401A6F" w:rsidRDefault="00401A6F">
      <w:pPr>
        <w:pStyle w:val="TOC5"/>
        <w:rPr>
          <w:rFonts w:asciiTheme="minorHAnsi" w:eastAsiaTheme="minorEastAsia" w:hAnsiTheme="minorHAnsi" w:cstheme="minorBidi"/>
          <w:kern w:val="2"/>
          <w:sz w:val="24"/>
          <w:szCs w:val="24"/>
          <w:lang w:eastAsia="en-AU"/>
          <w14:ligatures w14:val="standardContextual"/>
        </w:rPr>
      </w:pPr>
      <w:r>
        <w:tab/>
      </w:r>
      <w:hyperlink w:anchor="_Toc241563176" w:history="1">
        <w:r w:rsidRPr="00F83199">
          <w:t>22A</w:t>
        </w:r>
        <w:r>
          <w:rPr>
            <w:rFonts w:asciiTheme="minorHAnsi" w:eastAsiaTheme="minorEastAsia" w:hAnsiTheme="minorHAnsi" w:cstheme="minorBidi"/>
            <w:kern w:val="2"/>
            <w:sz w:val="24"/>
            <w:szCs w:val="24"/>
            <w:lang w:eastAsia="en-AU"/>
            <w14:ligatures w14:val="standardContextual"/>
          </w:rPr>
          <w:tab/>
        </w:r>
        <w:r w:rsidRPr="00F83199">
          <w:t>Definitions—pt 6</w:t>
        </w:r>
        <w:r>
          <w:tab/>
        </w:r>
        <w:r>
          <w:fldChar w:fldCharType="begin"/>
        </w:r>
        <w:r>
          <w:instrText xml:space="preserve"> PAGEREF _Toc241563176 \h </w:instrText>
        </w:r>
        <w:r>
          <w:fldChar w:fldCharType="separate"/>
        </w:r>
        <w:r w:rsidR="00B82D58">
          <w:t>47</w:t>
        </w:r>
        <w:r>
          <w:fldChar w:fldCharType="end"/>
        </w:r>
      </w:hyperlink>
    </w:p>
    <w:p w14:paraId="7EB4BB2C" w14:textId="15A8450A" w:rsidR="00401A6F" w:rsidRDefault="00401A6F">
      <w:pPr>
        <w:pStyle w:val="TOC5"/>
        <w:rPr>
          <w:rFonts w:asciiTheme="minorHAnsi" w:eastAsiaTheme="minorEastAsia" w:hAnsiTheme="minorHAnsi" w:cstheme="minorBidi"/>
          <w:kern w:val="2"/>
          <w:sz w:val="24"/>
          <w:szCs w:val="24"/>
          <w:lang w:eastAsia="en-AU"/>
          <w14:ligatures w14:val="standardContextual"/>
        </w:rPr>
      </w:pPr>
      <w:r>
        <w:tab/>
      </w:r>
      <w:hyperlink w:anchor="_Toc241563177" w:history="1">
        <w:r w:rsidRPr="00F83199">
          <w:t>22B</w:t>
        </w:r>
        <w:r>
          <w:rPr>
            <w:rFonts w:asciiTheme="minorHAnsi" w:eastAsiaTheme="minorEastAsia" w:hAnsiTheme="minorHAnsi" w:cstheme="minorBidi"/>
            <w:kern w:val="2"/>
            <w:sz w:val="24"/>
            <w:szCs w:val="24"/>
            <w:lang w:eastAsia="en-AU"/>
            <w14:ligatures w14:val="standardContextual"/>
          </w:rPr>
          <w:tab/>
        </w:r>
        <w:r w:rsidRPr="00F83199">
          <w:t xml:space="preserve">Meaning of </w:t>
        </w:r>
        <w:r w:rsidRPr="00F83199">
          <w:rPr>
            <w:i/>
          </w:rPr>
          <w:t>average speed</w:t>
        </w:r>
        <w:r w:rsidRPr="00F83199">
          <w:t>—pt 6</w:t>
        </w:r>
        <w:r>
          <w:tab/>
        </w:r>
        <w:r>
          <w:fldChar w:fldCharType="begin"/>
        </w:r>
        <w:r>
          <w:instrText xml:space="preserve"> PAGEREF _Toc241563177 \h </w:instrText>
        </w:r>
        <w:r>
          <w:fldChar w:fldCharType="separate"/>
        </w:r>
        <w:r w:rsidR="00B82D58">
          <w:t>48</w:t>
        </w:r>
        <w:r>
          <w:fldChar w:fldCharType="end"/>
        </w:r>
      </w:hyperlink>
    </w:p>
    <w:p w14:paraId="767D76A0" w14:textId="71F91FBD" w:rsidR="00401A6F" w:rsidRDefault="00401A6F">
      <w:pPr>
        <w:pStyle w:val="TOC3"/>
        <w:rPr>
          <w:rFonts w:asciiTheme="minorHAnsi" w:eastAsiaTheme="minorEastAsia" w:hAnsiTheme="minorHAnsi" w:cstheme="minorBidi"/>
          <w:b w:val="0"/>
          <w:kern w:val="2"/>
          <w:sz w:val="24"/>
          <w:szCs w:val="24"/>
          <w:lang w:eastAsia="en-AU"/>
          <w14:ligatures w14:val="standardContextual"/>
        </w:rPr>
      </w:pPr>
      <w:hyperlink w:anchor="_Toc241563178" w:history="1">
        <w:r w:rsidRPr="00F83199">
          <w:t>Division 6.2</w:t>
        </w:r>
        <w:r>
          <w:rPr>
            <w:rFonts w:asciiTheme="minorHAnsi" w:eastAsiaTheme="minorEastAsia" w:hAnsiTheme="minorHAnsi" w:cstheme="minorBidi"/>
            <w:b w:val="0"/>
            <w:kern w:val="2"/>
            <w:sz w:val="24"/>
            <w:szCs w:val="24"/>
            <w:lang w:eastAsia="en-AU"/>
            <w14:ligatures w14:val="standardContextual"/>
          </w:rPr>
          <w:tab/>
        </w:r>
        <w:r w:rsidRPr="00F83199">
          <w:t>Traffic offence detection devices—general</w:t>
        </w:r>
        <w:r w:rsidRPr="00401A6F">
          <w:rPr>
            <w:vanish/>
          </w:rPr>
          <w:tab/>
        </w:r>
        <w:r w:rsidRPr="00401A6F">
          <w:rPr>
            <w:vanish/>
          </w:rPr>
          <w:fldChar w:fldCharType="begin"/>
        </w:r>
        <w:r w:rsidRPr="00401A6F">
          <w:rPr>
            <w:vanish/>
          </w:rPr>
          <w:instrText xml:space="preserve"> PAGEREF _Toc241563178 \h </w:instrText>
        </w:r>
        <w:r w:rsidRPr="00401A6F">
          <w:rPr>
            <w:vanish/>
          </w:rPr>
        </w:r>
        <w:r w:rsidRPr="00401A6F">
          <w:rPr>
            <w:vanish/>
          </w:rPr>
          <w:fldChar w:fldCharType="separate"/>
        </w:r>
        <w:r w:rsidR="00B82D58">
          <w:rPr>
            <w:vanish/>
          </w:rPr>
          <w:t>48</w:t>
        </w:r>
        <w:r w:rsidRPr="00401A6F">
          <w:rPr>
            <w:vanish/>
          </w:rPr>
          <w:fldChar w:fldCharType="end"/>
        </w:r>
      </w:hyperlink>
    </w:p>
    <w:p w14:paraId="463CCAD7" w14:textId="4574A121" w:rsidR="00401A6F" w:rsidRDefault="00401A6F">
      <w:pPr>
        <w:pStyle w:val="TOC5"/>
        <w:rPr>
          <w:rFonts w:asciiTheme="minorHAnsi" w:eastAsiaTheme="minorEastAsia" w:hAnsiTheme="minorHAnsi" w:cstheme="minorBidi"/>
          <w:kern w:val="2"/>
          <w:sz w:val="24"/>
          <w:szCs w:val="24"/>
          <w:lang w:eastAsia="en-AU"/>
          <w14:ligatures w14:val="standardContextual"/>
        </w:rPr>
      </w:pPr>
      <w:r>
        <w:tab/>
      </w:r>
      <w:hyperlink w:anchor="_Toc241563179" w:history="1">
        <w:r w:rsidRPr="00F83199">
          <w:t>23</w:t>
        </w:r>
        <w:r>
          <w:rPr>
            <w:rFonts w:asciiTheme="minorHAnsi" w:eastAsiaTheme="minorEastAsia" w:hAnsiTheme="minorHAnsi" w:cstheme="minorBidi"/>
            <w:kern w:val="2"/>
            <w:sz w:val="24"/>
            <w:szCs w:val="24"/>
            <w:lang w:eastAsia="en-AU"/>
            <w14:ligatures w14:val="standardContextual"/>
          </w:rPr>
          <w:tab/>
        </w:r>
        <w:r w:rsidRPr="00F83199">
          <w:t xml:space="preserve">Meaning of </w:t>
        </w:r>
        <w:r w:rsidRPr="00F83199">
          <w:rPr>
            <w:i/>
          </w:rPr>
          <w:t>traffic offence detection device</w:t>
        </w:r>
        <w:r>
          <w:tab/>
        </w:r>
        <w:r>
          <w:fldChar w:fldCharType="begin"/>
        </w:r>
        <w:r>
          <w:instrText xml:space="preserve"> PAGEREF _Toc241563179 \h </w:instrText>
        </w:r>
        <w:r>
          <w:fldChar w:fldCharType="separate"/>
        </w:r>
        <w:r w:rsidR="00B82D58">
          <w:t>48</w:t>
        </w:r>
        <w:r>
          <w:fldChar w:fldCharType="end"/>
        </w:r>
      </w:hyperlink>
    </w:p>
    <w:p w14:paraId="253E778B" w14:textId="20FE9249" w:rsidR="00401A6F" w:rsidRDefault="00401A6F">
      <w:pPr>
        <w:pStyle w:val="TOC5"/>
        <w:rPr>
          <w:rFonts w:asciiTheme="minorHAnsi" w:eastAsiaTheme="minorEastAsia" w:hAnsiTheme="minorHAnsi" w:cstheme="minorBidi"/>
          <w:kern w:val="2"/>
          <w:sz w:val="24"/>
          <w:szCs w:val="24"/>
          <w:lang w:eastAsia="en-AU"/>
          <w14:ligatures w14:val="standardContextual"/>
        </w:rPr>
      </w:pPr>
      <w:r>
        <w:tab/>
      </w:r>
      <w:hyperlink w:anchor="_Toc241563180" w:history="1">
        <w:r w:rsidRPr="00F83199">
          <w:t>24</w:t>
        </w:r>
        <w:r>
          <w:rPr>
            <w:rFonts w:asciiTheme="minorHAnsi" w:eastAsiaTheme="minorEastAsia" w:hAnsiTheme="minorHAnsi" w:cstheme="minorBidi"/>
            <w:kern w:val="2"/>
            <w:sz w:val="24"/>
            <w:szCs w:val="24"/>
            <w:lang w:eastAsia="en-AU"/>
            <w14:ligatures w14:val="standardContextual"/>
          </w:rPr>
          <w:tab/>
        </w:r>
        <w:r w:rsidRPr="00F83199">
          <w:t>Regulation for approval etc of device or system</w:t>
        </w:r>
        <w:r>
          <w:tab/>
        </w:r>
        <w:r>
          <w:fldChar w:fldCharType="begin"/>
        </w:r>
        <w:r>
          <w:instrText xml:space="preserve"> PAGEREF _Toc241563180 \h </w:instrText>
        </w:r>
        <w:r>
          <w:fldChar w:fldCharType="separate"/>
        </w:r>
        <w:r w:rsidR="00B82D58">
          <w:t>49</w:t>
        </w:r>
        <w:r>
          <w:fldChar w:fldCharType="end"/>
        </w:r>
      </w:hyperlink>
    </w:p>
    <w:p w14:paraId="687CD660" w14:textId="3CACB2CC" w:rsidR="00401A6F" w:rsidRDefault="00401A6F">
      <w:pPr>
        <w:pStyle w:val="TOC3"/>
        <w:rPr>
          <w:rFonts w:asciiTheme="minorHAnsi" w:eastAsiaTheme="minorEastAsia" w:hAnsiTheme="minorHAnsi" w:cstheme="minorBidi"/>
          <w:b w:val="0"/>
          <w:kern w:val="2"/>
          <w:sz w:val="24"/>
          <w:szCs w:val="24"/>
          <w:lang w:eastAsia="en-AU"/>
          <w14:ligatures w14:val="standardContextual"/>
        </w:rPr>
      </w:pPr>
      <w:hyperlink w:anchor="_Toc241563181" w:history="1">
        <w:r w:rsidRPr="00F83199">
          <w:t>Division 6.3</w:t>
        </w:r>
        <w:r>
          <w:rPr>
            <w:rFonts w:asciiTheme="minorHAnsi" w:eastAsiaTheme="minorEastAsia" w:hAnsiTheme="minorHAnsi" w:cstheme="minorBidi"/>
            <w:b w:val="0"/>
            <w:kern w:val="2"/>
            <w:sz w:val="24"/>
            <w:szCs w:val="24"/>
            <w:lang w:eastAsia="en-AU"/>
            <w14:ligatures w14:val="standardContextual"/>
          </w:rPr>
          <w:tab/>
        </w:r>
        <w:r w:rsidRPr="00F83199">
          <w:t>Traffic offence detection devices—other matters</w:t>
        </w:r>
        <w:r w:rsidRPr="00401A6F">
          <w:rPr>
            <w:vanish/>
          </w:rPr>
          <w:tab/>
        </w:r>
        <w:r w:rsidRPr="00401A6F">
          <w:rPr>
            <w:vanish/>
          </w:rPr>
          <w:fldChar w:fldCharType="begin"/>
        </w:r>
        <w:r w:rsidRPr="00401A6F">
          <w:rPr>
            <w:vanish/>
          </w:rPr>
          <w:instrText xml:space="preserve"> PAGEREF _Toc241563181 \h </w:instrText>
        </w:r>
        <w:r w:rsidRPr="00401A6F">
          <w:rPr>
            <w:vanish/>
          </w:rPr>
        </w:r>
        <w:r w:rsidRPr="00401A6F">
          <w:rPr>
            <w:vanish/>
          </w:rPr>
          <w:fldChar w:fldCharType="separate"/>
        </w:r>
        <w:r w:rsidR="00B82D58">
          <w:rPr>
            <w:vanish/>
          </w:rPr>
          <w:t>50</w:t>
        </w:r>
        <w:r w:rsidRPr="00401A6F">
          <w:rPr>
            <w:vanish/>
          </w:rPr>
          <w:fldChar w:fldCharType="end"/>
        </w:r>
      </w:hyperlink>
    </w:p>
    <w:p w14:paraId="18391AA3" w14:textId="05375A7E" w:rsidR="00401A6F" w:rsidRDefault="00401A6F">
      <w:pPr>
        <w:pStyle w:val="TOC5"/>
        <w:rPr>
          <w:rFonts w:asciiTheme="minorHAnsi" w:eastAsiaTheme="minorEastAsia" w:hAnsiTheme="minorHAnsi" w:cstheme="minorBidi"/>
          <w:kern w:val="2"/>
          <w:sz w:val="24"/>
          <w:szCs w:val="24"/>
          <w:lang w:eastAsia="en-AU"/>
          <w14:ligatures w14:val="standardContextual"/>
        </w:rPr>
      </w:pPr>
      <w:r>
        <w:tab/>
      </w:r>
      <w:hyperlink w:anchor="_Toc241563182" w:history="1">
        <w:r w:rsidRPr="00F83199">
          <w:t>24A</w:t>
        </w:r>
        <w:r>
          <w:rPr>
            <w:rFonts w:asciiTheme="minorHAnsi" w:eastAsiaTheme="minorEastAsia" w:hAnsiTheme="minorHAnsi" w:cstheme="minorBidi"/>
            <w:kern w:val="2"/>
            <w:sz w:val="24"/>
            <w:szCs w:val="24"/>
            <w:lang w:eastAsia="en-AU"/>
            <w14:ligatures w14:val="standardContextual"/>
          </w:rPr>
          <w:tab/>
        </w:r>
        <w:r w:rsidRPr="00F83199">
          <w:t>Average speed of vehicle is evidence of actual speed in certain circumstances</w:t>
        </w:r>
        <w:r>
          <w:tab/>
        </w:r>
        <w:r>
          <w:fldChar w:fldCharType="begin"/>
        </w:r>
        <w:r>
          <w:instrText xml:space="preserve"> PAGEREF _Toc241563182 \h </w:instrText>
        </w:r>
        <w:r>
          <w:fldChar w:fldCharType="separate"/>
        </w:r>
        <w:r w:rsidR="00B82D58">
          <w:t>50</w:t>
        </w:r>
        <w:r>
          <w:fldChar w:fldCharType="end"/>
        </w:r>
      </w:hyperlink>
    </w:p>
    <w:p w14:paraId="61BF990F" w14:textId="7BB3B9CD" w:rsidR="00401A6F" w:rsidRDefault="00401A6F">
      <w:pPr>
        <w:pStyle w:val="TOC5"/>
        <w:rPr>
          <w:rFonts w:asciiTheme="minorHAnsi" w:eastAsiaTheme="minorEastAsia" w:hAnsiTheme="minorHAnsi" w:cstheme="minorBidi"/>
          <w:kern w:val="2"/>
          <w:sz w:val="24"/>
          <w:szCs w:val="24"/>
          <w:lang w:eastAsia="en-AU"/>
          <w14:ligatures w14:val="standardContextual"/>
        </w:rPr>
      </w:pPr>
      <w:r>
        <w:tab/>
      </w:r>
      <w:hyperlink w:anchor="_Toc241563183" w:history="1">
        <w:r w:rsidRPr="00F83199">
          <w:t>24B</w:t>
        </w:r>
        <w:r>
          <w:rPr>
            <w:rFonts w:asciiTheme="minorHAnsi" w:eastAsiaTheme="minorEastAsia" w:hAnsiTheme="minorHAnsi" w:cstheme="minorBidi"/>
            <w:kern w:val="2"/>
            <w:sz w:val="24"/>
            <w:szCs w:val="24"/>
            <w:lang w:eastAsia="en-AU"/>
            <w14:ligatures w14:val="standardContextual"/>
          </w:rPr>
          <w:tab/>
        </w:r>
        <w:r w:rsidRPr="00F83199">
          <w:t>Other forms of proof of speeding offences not excluded by s 24A</w:t>
        </w:r>
        <w:r>
          <w:tab/>
        </w:r>
        <w:r>
          <w:fldChar w:fldCharType="begin"/>
        </w:r>
        <w:r>
          <w:instrText xml:space="preserve"> PAGEREF _Toc241563183 \h </w:instrText>
        </w:r>
        <w:r>
          <w:fldChar w:fldCharType="separate"/>
        </w:r>
        <w:r w:rsidR="00B82D58">
          <w:t>51</w:t>
        </w:r>
        <w:r>
          <w:fldChar w:fldCharType="end"/>
        </w:r>
      </w:hyperlink>
    </w:p>
    <w:p w14:paraId="0E5FB6FC" w14:textId="6E72A5B4" w:rsidR="00401A6F" w:rsidRDefault="00401A6F">
      <w:pPr>
        <w:pStyle w:val="TOC5"/>
        <w:rPr>
          <w:rFonts w:asciiTheme="minorHAnsi" w:eastAsiaTheme="minorEastAsia" w:hAnsiTheme="minorHAnsi" w:cstheme="minorBidi"/>
          <w:kern w:val="2"/>
          <w:sz w:val="24"/>
          <w:szCs w:val="24"/>
          <w:lang w:eastAsia="en-AU"/>
          <w14:ligatures w14:val="standardContextual"/>
        </w:rPr>
      </w:pPr>
      <w:r>
        <w:tab/>
      </w:r>
      <w:hyperlink w:anchor="_Toc241563184" w:history="1">
        <w:r w:rsidRPr="00F83199">
          <w:t>25</w:t>
        </w:r>
        <w:r>
          <w:rPr>
            <w:rFonts w:asciiTheme="minorHAnsi" w:eastAsiaTheme="minorEastAsia" w:hAnsiTheme="minorHAnsi" w:cstheme="minorBidi"/>
            <w:kern w:val="2"/>
            <w:sz w:val="24"/>
            <w:szCs w:val="24"/>
            <w:lang w:eastAsia="en-AU"/>
            <w14:ligatures w14:val="standardContextual"/>
          </w:rPr>
          <w:tab/>
        </w:r>
        <w:r w:rsidRPr="00F83199">
          <w:t>Evidentiary certificates etc</w:t>
        </w:r>
        <w:r>
          <w:tab/>
        </w:r>
        <w:r>
          <w:fldChar w:fldCharType="begin"/>
        </w:r>
        <w:r>
          <w:instrText xml:space="preserve"> PAGEREF _Toc241563184 \h </w:instrText>
        </w:r>
        <w:r>
          <w:fldChar w:fldCharType="separate"/>
        </w:r>
        <w:r w:rsidR="00B82D58">
          <w:t>52</w:t>
        </w:r>
        <w:r>
          <w:fldChar w:fldCharType="end"/>
        </w:r>
      </w:hyperlink>
    </w:p>
    <w:p w14:paraId="08FB8F8E" w14:textId="428B485E" w:rsidR="00401A6F" w:rsidRDefault="00401A6F">
      <w:pPr>
        <w:pStyle w:val="TOC5"/>
        <w:rPr>
          <w:rFonts w:asciiTheme="minorHAnsi" w:eastAsiaTheme="minorEastAsia" w:hAnsiTheme="minorHAnsi" w:cstheme="minorBidi"/>
          <w:kern w:val="2"/>
          <w:sz w:val="24"/>
          <w:szCs w:val="24"/>
          <w:lang w:eastAsia="en-AU"/>
          <w14:ligatures w14:val="standardContextual"/>
        </w:rPr>
      </w:pPr>
      <w:r>
        <w:tab/>
      </w:r>
      <w:hyperlink w:anchor="_Toc241563185" w:history="1">
        <w:r w:rsidRPr="00F83199">
          <w:t>26</w:t>
        </w:r>
        <w:r>
          <w:rPr>
            <w:rFonts w:asciiTheme="minorHAnsi" w:eastAsiaTheme="minorEastAsia" w:hAnsiTheme="minorHAnsi" w:cstheme="minorBidi"/>
            <w:kern w:val="2"/>
            <w:sz w:val="24"/>
            <w:szCs w:val="24"/>
            <w:lang w:eastAsia="en-AU"/>
            <w14:ligatures w14:val="standardContextual"/>
          </w:rPr>
          <w:tab/>
        </w:r>
        <w:r w:rsidRPr="00F83199">
          <w:t>Interfering with traffic offence detection devices</w:t>
        </w:r>
        <w:r>
          <w:tab/>
        </w:r>
        <w:r>
          <w:fldChar w:fldCharType="begin"/>
        </w:r>
        <w:r>
          <w:instrText xml:space="preserve"> PAGEREF _Toc241563185 \h </w:instrText>
        </w:r>
        <w:r>
          <w:fldChar w:fldCharType="separate"/>
        </w:r>
        <w:r w:rsidR="00B82D58">
          <w:t>55</w:t>
        </w:r>
        <w:r>
          <w:fldChar w:fldCharType="end"/>
        </w:r>
      </w:hyperlink>
    </w:p>
    <w:p w14:paraId="35BF024B" w14:textId="10EF5E33" w:rsidR="00401A6F" w:rsidRDefault="00401A6F">
      <w:pPr>
        <w:pStyle w:val="TOC5"/>
        <w:rPr>
          <w:rFonts w:asciiTheme="minorHAnsi" w:eastAsiaTheme="minorEastAsia" w:hAnsiTheme="minorHAnsi" w:cstheme="minorBidi"/>
          <w:kern w:val="2"/>
          <w:sz w:val="24"/>
          <w:szCs w:val="24"/>
          <w:lang w:eastAsia="en-AU"/>
          <w14:ligatures w14:val="standardContextual"/>
        </w:rPr>
      </w:pPr>
      <w:r>
        <w:tab/>
      </w:r>
      <w:hyperlink w:anchor="_Toc241563186" w:history="1">
        <w:r w:rsidRPr="00F83199">
          <w:t>27</w:t>
        </w:r>
        <w:r>
          <w:rPr>
            <w:rFonts w:asciiTheme="minorHAnsi" w:eastAsiaTheme="minorEastAsia" w:hAnsiTheme="minorHAnsi" w:cstheme="minorBidi"/>
            <w:kern w:val="2"/>
            <w:sz w:val="24"/>
            <w:szCs w:val="24"/>
            <w:lang w:eastAsia="en-AU"/>
            <w14:ligatures w14:val="standardContextual"/>
          </w:rPr>
          <w:tab/>
        </w:r>
        <w:r w:rsidRPr="00F83199">
          <w:t>Inspection and purchase of images taken by traffic offence detection devices</w:t>
        </w:r>
        <w:r>
          <w:tab/>
        </w:r>
        <w:r>
          <w:fldChar w:fldCharType="begin"/>
        </w:r>
        <w:r>
          <w:instrText xml:space="preserve"> PAGEREF _Toc241563186 \h </w:instrText>
        </w:r>
        <w:r>
          <w:fldChar w:fldCharType="separate"/>
        </w:r>
        <w:r w:rsidR="00B82D58">
          <w:t>55</w:t>
        </w:r>
        <w:r>
          <w:fldChar w:fldCharType="end"/>
        </w:r>
      </w:hyperlink>
    </w:p>
    <w:p w14:paraId="7BC7CA90" w14:textId="32CBD937" w:rsidR="00401A6F" w:rsidRDefault="00401A6F">
      <w:pPr>
        <w:pStyle w:val="TOC5"/>
        <w:rPr>
          <w:rFonts w:asciiTheme="minorHAnsi" w:eastAsiaTheme="minorEastAsia" w:hAnsiTheme="minorHAnsi" w:cstheme="minorBidi"/>
          <w:kern w:val="2"/>
          <w:sz w:val="24"/>
          <w:szCs w:val="24"/>
          <w:lang w:eastAsia="en-AU"/>
          <w14:ligatures w14:val="standardContextual"/>
        </w:rPr>
      </w:pPr>
      <w:r>
        <w:lastRenderedPageBreak/>
        <w:tab/>
      </w:r>
      <w:hyperlink w:anchor="_Toc241563187" w:history="1">
        <w:r w:rsidRPr="00F83199">
          <w:t>28</w:t>
        </w:r>
        <w:r>
          <w:rPr>
            <w:rFonts w:asciiTheme="minorHAnsi" w:eastAsiaTheme="minorEastAsia" w:hAnsiTheme="minorHAnsi" w:cstheme="minorBidi"/>
            <w:kern w:val="2"/>
            <w:sz w:val="24"/>
            <w:szCs w:val="24"/>
            <w:lang w:eastAsia="en-AU"/>
            <w14:ligatures w14:val="standardContextual"/>
          </w:rPr>
          <w:tab/>
        </w:r>
        <w:r w:rsidRPr="00F83199">
          <w:t>Notice of intention to challenge certain issues</w:t>
        </w:r>
        <w:r>
          <w:tab/>
        </w:r>
        <w:r>
          <w:fldChar w:fldCharType="begin"/>
        </w:r>
        <w:r>
          <w:instrText xml:space="preserve"> PAGEREF _Toc241563187 \h </w:instrText>
        </w:r>
        <w:r>
          <w:fldChar w:fldCharType="separate"/>
        </w:r>
        <w:r w:rsidR="00B82D58">
          <w:t>56</w:t>
        </w:r>
        <w:r>
          <w:fldChar w:fldCharType="end"/>
        </w:r>
      </w:hyperlink>
    </w:p>
    <w:p w14:paraId="3AB2F5EB" w14:textId="38FE78A4" w:rsidR="00401A6F" w:rsidRDefault="00401A6F">
      <w:pPr>
        <w:pStyle w:val="TOC5"/>
        <w:rPr>
          <w:rFonts w:asciiTheme="minorHAnsi" w:eastAsiaTheme="minorEastAsia" w:hAnsiTheme="minorHAnsi" w:cstheme="minorBidi"/>
          <w:kern w:val="2"/>
          <w:sz w:val="24"/>
          <w:szCs w:val="24"/>
          <w:lang w:eastAsia="en-AU"/>
          <w14:ligatures w14:val="standardContextual"/>
        </w:rPr>
      </w:pPr>
      <w:r>
        <w:tab/>
      </w:r>
      <w:hyperlink w:anchor="_Toc241563188" w:history="1">
        <w:r w:rsidRPr="00F83199">
          <w:t>29</w:t>
        </w:r>
        <w:r>
          <w:rPr>
            <w:rFonts w:asciiTheme="minorHAnsi" w:eastAsiaTheme="minorEastAsia" w:hAnsiTheme="minorHAnsi" w:cstheme="minorBidi"/>
            <w:kern w:val="2"/>
            <w:sz w:val="24"/>
            <w:szCs w:val="24"/>
            <w:lang w:eastAsia="en-AU"/>
            <w14:ligatures w14:val="standardContextual"/>
          </w:rPr>
          <w:tab/>
        </w:r>
        <w:r w:rsidRPr="00F83199">
          <w:t>Use, retention and disclosure of data by road transport authority and other people</w:t>
        </w:r>
        <w:r>
          <w:tab/>
        </w:r>
        <w:r>
          <w:fldChar w:fldCharType="begin"/>
        </w:r>
        <w:r>
          <w:instrText xml:space="preserve"> PAGEREF _Toc241563188 \h </w:instrText>
        </w:r>
        <w:r>
          <w:fldChar w:fldCharType="separate"/>
        </w:r>
        <w:r w:rsidR="00B82D58">
          <w:t>57</w:t>
        </w:r>
        <w:r>
          <w:fldChar w:fldCharType="end"/>
        </w:r>
      </w:hyperlink>
    </w:p>
    <w:p w14:paraId="7E90F8BB" w14:textId="728EE9DC" w:rsidR="00401A6F" w:rsidRDefault="00401A6F">
      <w:pPr>
        <w:pStyle w:val="TOC2"/>
        <w:rPr>
          <w:rFonts w:asciiTheme="minorHAnsi" w:eastAsiaTheme="minorEastAsia" w:hAnsiTheme="minorHAnsi" w:cstheme="minorBidi"/>
          <w:b w:val="0"/>
          <w:kern w:val="2"/>
          <w:szCs w:val="24"/>
          <w:lang w:eastAsia="en-AU"/>
          <w14:ligatures w14:val="standardContextual"/>
        </w:rPr>
      </w:pPr>
      <w:hyperlink w:anchor="_Toc241563189" w:history="1">
        <w:r w:rsidRPr="00F83199">
          <w:t>Part 7</w:t>
        </w:r>
        <w:r>
          <w:rPr>
            <w:rFonts w:asciiTheme="minorHAnsi" w:eastAsiaTheme="minorEastAsia" w:hAnsiTheme="minorHAnsi" w:cstheme="minorBidi"/>
            <w:b w:val="0"/>
            <w:kern w:val="2"/>
            <w:szCs w:val="24"/>
            <w:lang w:eastAsia="en-AU"/>
            <w14:ligatures w14:val="standardContextual"/>
          </w:rPr>
          <w:tab/>
        </w:r>
        <w:r w:rsidRPr="00F83199">
          <w:t>Traffic management</w:t>
        </w:r>
        <w:r w:rsidRPr="00401A6F">
          <w:rPr>
            <w:vanish/>
          </w:rPr>
          <w:tab/>
        </w:r>
        <w:r w:rsidRPr="00401A6F">
          <w:rPr>
            <w:vanish/>
          </w:rPr>
          <w:fldChar w:fldCharType="begin"/>
        </w:r>
        <w:r w:rsidRPr="00401A6F">
          <w:rPr>
            <w:vanish/>
          </w:rPr>
          <w:instrText xml:space="preserve"> PAGEREF _Toc241563189 \h </w:instrText>
        </w:r>
        <w:r w:rsidRPr="00401A6F">
          <w:rPr>
            <w:vanish/>
          </w:rPr>
        </w:r>
        <w:r w:rsidRPr="00401A6F">
          <w:rPr>
            <w:vanish/>
          </w:rPr>
          <w:fldChar w:fldCharType="separate"/>
        </w:r>
        <w:r w:rsidR="00B82D58">
          <w:rPr>
            <w:vanish/>
          </w:rPr>
          <w:t>59</w:t>
        </w:r>
        <w:r w:rsidRPr="00401A6F">
          <w:rPr>
            <w:vanish/>
          </w:rPr>
          <w:fldChar w:fldCharType="end"/>
        </w:r>
      </w:hyperlink>
    </w:p>
    <w:p w14:paraId="1AA31F43" w14:textId="770D71A3" w:rsidR="00401A6F" w:rsidRDefault="00401A6F">
      <w:pPr>
        <w:pStyle w:val="TOC5"/>
        <w:rPr>
          <w:rFonts w:asciiTheme="minorHAnsi" w:eastAsiaTheme="minorEastAsia" w:hAnsiTheme="minorHAnsi" w:cstheme="minorBidi"/>
          <w:kern w:val="2"/>
          <w:sz w:val="24"/>
          <w:szCs w:val="24"/>
          <w:lang w:eastAsia="en-AU"/>
          <w14:ligatures w14:val="standardContextual"/>
        </w:rPr>
      </w:pPr>
      <w:r>
        <w:tab/>
      </w:r>
      <w:hyperlink w:anchor="_Toc241563190" w:history="1">
        <w:r w:rsidRPr="00F83199">
          <w:t>30</w:t>
        </w:r>
        <w:r>
          <w:rPr>
            <w:rFonts w:asciiTheme="minorHAnsi" w:eastAsiaTheme="minorEastAsia" w:hAnsiTheme="minorHAnsi" w:cstheme="minorBidi"/>
            <w:kern w:val="2"/>
            <w:sz w:val="24"/>
            <w:szCs w:val="24"/>
            <w:lang w:eastAsia="en-AU"/>
            <w14:ligatures w14:val="standardContextual"/>
          </w:rPr>
          <w:tab/>
        </w:r>
        <w:r w:rsidRPr="00F83199">
          <w:t>Road or road related area may be closed temporarily to traffic</w:t>
        </w:r>
        <w:r>
          <w:tab/>
        </w:r>
        <w:r>
          <w:fldChar w:fldCharType="begin"/>
        </w:r>
        <w:r>
          <w:instrText xml:space="preserve"> PAGEREF _Toc241563190 \h </w:instrText>
        </w:r>
        <w:r>
          <w:fldChar w:fldCharType="separate"/>
        </w:r>
        <w:r w:rsidR="00B82D58">
          <w:t>59</w:t>
        </w:r>
        <w:r>
          <w:fldChar w:fldCharType="end"/>
        </w:r>
      </w:hyperlink>
    </w:p>
    <w:p w14:paraId="7EF31498" w14:textId="00905A49" w:rsidR="00401A6F" w:rsidRDefault="00401A6F">
      <w:pPr>
        <w:pStyle w:val="TOC5"/>
        <w:rPr>
          <w:rFonts w:asciiTheme="minorHAnsi" w:eastAsiaTheme="minorEastAsia" w:hAnsiTheme="minorHAnsi" w:cstheme="minorBidi"/>
          <w:kern w:val="2"/>
          <w:sz w:val="24"/>
          <w:szCs w:val="24"/>
          <w:lang w:eastAsia="en-AU"/>
          <w14:ligatures w14:val="standardContextual"/>
        </w:rPr>
      </w:pPr>
      <w:r>
        <w:tab/>
      </w:r>
      <w:hyperlink w:anchor="_Toc241563191" w:history="1">
        <w:r w:rsidRPr="00F83199">
          <w:t>31</w:t>
        </w:r>
        <w:r>
          <w:rPr>
            <w:rFonts w:asciiTheme="minorHAnsi" w:eastAsiaTheme="minorEastAsia" w:hAnsiTheme="minorHAnsi" w:cstheme="minorBidi"/>
            <w:kern w:val="2"/>
            <w:sz w:val="24"/>
            <w:szCs w:val="24"/>
            <w:lang w:eastAsia="en-AU"/>
            <w14:ligatures w14:val="standardContextual"/>
          </w:rPr>
          <w:tab/>
        </w:r>
        <w:r w:rsidRPr="00F83199">
          <w:t>Removal of dangers and obstructions to traffic</w:t>
        </w:r>
        <w:r>
          <w:tab/>
        </w:r>
        <w:r>
          <w:fldChar w:fldCharType="begin"/>
        </w:r>
        <w:r>
          <w:instrText xml:space="preserve"> PAGEREF _Toc241563191 \h </w:instrText>
        </w:r>
        <w:r>
          <w:fldChar w:fldCharType="separate"/>
        </w:r>
        <w:r w:rsidR="00B82D58">
          <w:t>59</w:t>
        </w:r>
        <w:r>
          <w:fldChar w:fldCharType="end"/>
        </w:r>
      </w:hyperlink>
    </w:p>
    <w:p w14:paraId="4E6A0174" w14:textId="6AF6C885" w:rsidR="00401A6F" w:rsidRDefault="00401A6F">
      <w:pPr>
        <w:pStyle w:val="TOC5"/>
        <w:rPr>
          <w:rFonts w:asciiTheme="minorHAnsi" w:eastAsiaTheme="minorEastAsia" w:hAnsiTheme="minorHAnsi" w:cstheme="minorBidi"/>
          <w:kern w:val="2"/>
          <w:sz w:val="24"/>
          <w:szCs w:val="24"/>
          <w:lang w:eastAsia="en-AU"/>
          <w14:ligatures w14:val="standardContextual"/>
        </w:rPr>
      </w:pPr>
      <w:r>
        <w:tab/>
      </w:r>
      <w:hyperlink w:anchor="_Toc241563192" w:history="1">
        <w:r w:rsidRPr="00F83199">
          <w:t>32</w:t>
        </w:r>
        <w:r>
          <w:rPr>
            <w:rFonts w:asciiTheme="minorHAnsi" w:eastAsiaTheme="minorEastAsia" w:hAnsiTheme="minorHAnsi" w:cstheme="minorBidi"/>
            <w:kern w:val="2"/>
            <w:sz w:val="24"/>
            <w:szCs w:val="24"/>
            <w:lang w:eastAsia="en-AU"/>
            <w14:ligatures w14:val="standardContextual"/>
          </w:rPr>
          <w:tab/>
        </w:r>
        <w:r w:rsidRPr="00F83199">
          <w:t>Removal of unattended vehicles from certain places</w:t>
        </w:r>
        <w:r>
          <w:tab/>
        </w:r>
        <w:r>
          <w:fldChar w:fldCharType="begin"/>
        </w:r>
        <w:r>
          <w:instrText xml:space="preserve"> PAGEREF _Toc241563192 \h </w:instrText>
        </w:r>
        <w:r>
          <w:fldChar w:fldCharType="separate"/>
        </w:r>
        <w:r w:rsidR="00B82D58">
          <w:t>60</w:t>
        </w:r>
        <w:r>
          <w:fldChar w:fldCharType="end"/>
        </w:r>
      </w:hyperlink>
    </w:p>
    <w:p w14:paraId="53C6B141" w14:textId="27C82CCB" w:rsidR="00401A6F" w:rsidRDefault="00401A6F">
      <w:pPr>
        <w:pStyle w:val="TOC2"/>
        <w:rPr>
          <w:rFonts w:asciiTheme="minorHAnsi" w:eastAsiaTheme="minorEastAsia" w:hAnsiTheme="minorHAnsi" w:cstheme="minorBidi"/>
          <w:b w:val="0"/>
          <w:kern w:val="2"/>
          <w:szCs w:val="24"/>
          <w:lang w:eastAsia="en-AU"/>
          <w14:ligatures w14:val="standardContextual"/>
        </w:rPr>
      </w:pPr>
      <w:hyperlink w:anchor="_Toc241563193" w:history="1">
        <w:r w:rsidRPr="00F83199">
          <w:t>Part 8</w:t>
        </w:r>
        <w:r>
          <w:rPr>
            <w:rFonts w:asciiTheme="minorHAnsi" w:eastAsiaTheme="minorEastAsia" w:hAnsiTheme="minorHAnsi" w:cstheme="minorBidi"/>
            <w:b w:val="0"/>
            <w:kern w:val="2"/>
            <w:szCs w:val="24"/>
            <w:lang w:eastAsia="en-AU"/>
            <w14:ligatures w14:val="standardContextual"/>
          </w:rPr>
          <w:tab/>
        </w:r>
        <w:r w:rsidRPr="00F83199">
          <w:t>Regulations about safety and traffic management</w:t>
        </w:r>
        <w:r w:rsidRPr="00401A6F">
          <w:rPr>
            <w:vanish/>
          </w:rPr>
          <w:tab/>
        </w:r>
        <w:r w:rsidRPr="00401A6F">
          <w:rPr>
            <w:vanish/>
          </w:rPr>
          <w:fldChar w:fldCharType="begin"/>
        </w:r>
        <w:r w:rsidRPr="00401A6F">
          <w:rPr>
            <w:vanish/>
          </w:rPr>
          <w:instrText xml:space="preserve"> PAGEREF _Toc241563193 \h </w:instrText>
        </w:r>
        <w:r w:rsidRPr="00401A6F">
          <w:rPr>
            <w:vanish/>
          </w:rPr>
        </w:r>
        <w:r w:rsidRPr="00401A6F">
          <w:rPr>
            <w:vanish/>
          </w:rPr>
          <w:fldChar w:fldCharType="separate"/>
        </w:r>
        <w:r w:rsidR="00B82D58">
          <w:rPr>
            <w:vanish/>
          </w:rPr>
          <w:t>62</w:t>
        </w:r>
        <w:r w:rsidRPr="00401A6F">
          <w:rPr>
            <w:vanish/>
          </w:rPr>
          <w:fldChar w:fldCharType="end"/>
        </w:r>
      </w:hyperlink>
    </w:p>
    <w:p w14:paraId="088AFCF5" w14:textId="581D8135" w:rsidR="00401A6F" w:rsidRDefault="00401A6F">
      <w:pPr>
        <w:pStyle w:val="TOC3"/>
        <w:rPr>
          <w:rFonts w:asciiTheme="minorHAnsi" w:eastAsiaTheme="minorEastAsia" w:hAnsiTheme="minorHAnsi" w:cstheme="minorBidi"/>
          <w:b w:val="0"/>
          <w:kern w:val="2"/>
          <w:sz w:val="24"/>
          <w:szCs w:val="24"/>
          <w:lang w:eastAsia="en-AU"/>
          <w14:ligatures w14:val="standardContextual"/>
        </w:rPr>
      </w:pPr>
      <w:hyperlink w:anchor="_Toc241563194" w:history="1">
        <w:r w:rsidRPr="00F83199">
          <w:t>Division 8.1</w:t>
        </w:r>
        <w:r>
          <w:rPr>
            <w:rFonts w:asciiTheme="minorHAnsi" w:eastAsiaTheme="minorEastAsia" w:hAnsiTheme="minorHAnsi" w:cstheme="minorBidi"/>
            <w:b w:val="0"/>
            <w:kern w:val="2"/>
            <w:sz w:val="24"/>
            <w:szCs w:val="24"/>
            <w:lang w:eastAsia="en-AU"/>
            <w14:ligatures w14:val="standardContextual"/>
          </w:rPr>
          <w:tab/>
        </w:r>
        <w:r w:rsidRPr="00F83199">
          <w:t>General</w:t>
        </w:r>
        <w:r w:rsidRPr="00401A6F">
          <w:rPr>
            <w:vanish/>
          </w:rPr>
          <w:tab/>
        </w:r>
        <w:r w:rsidRPr="00401A6F">
          <w:rPr>
            <w:vanish/>
          </w:rPr>
          <w:fldChar w:fldCharType="begin"/>
        </w:r>
        <w:r w:rsidRPr="00401A6F">
          <w:rPr>
            <w:vanish/>
          </w:rPr>
          <w:instrText xml:space="preserve"> PAGEREF _Toc241563194 \h </w:instrText>
        </w:r>
        <w:r w:rsidRPr="00401A6F">
          <w:rPr>
            <w:vanish/>
          </w:rPr>
        </w:r>
        <w:r w:rsidRPr="00401A6F">
          <w:rPr>
            <w:vanish/>
          </w:rPr>
          <w:fldChar w:fldCharType="separate"/>
        </w:r>
        <w:r w:rsidR="00B82D58">
          <w:rPr>
            <w:vanish/>
          </w:rPr>
          <w:t>62</w:t>
        </w:r>
        <w:r w:rsidRPr="00401A6F">
          <w:rPr>
            <w:vanish/>
          </w:rPr>
          <w:fldChar w:fldCharType="end"/>
        </w:r>
      </w:hyperlink>
    </w:p>
    <w:p w14:paraId="5716FD86" w14:textId="71BBFA13" w:rsidR="00401A6F" w:rsidRDefault="00401A6F">
      <w:pPr>
        <w:pStyle w:val="TOC5"/>
        <w:rPr>
          <w:rFonts w:asciiTheme="minorHAnsi" w:eastAsiaTheme="minorEastAsia" w:hAnsiTheme="minorHAnsi" w:cstheme="minorBidi"/>
          <w:kern w:val="2"/>
          <w:sz w:val="24"/>
          <w:szCs w:val="24"/>
          <w:lang w:eastAsia="en-AU"/>
          <w14:ligatures w14:val="standardContextual"/>
        </w:rPr>
      </w:pPr>
      <w:r>
        <w:tab/>
      </w:r>
      <w:hyperlink w:anchor="_Toc241563195" w:history="1">
        <w:r w:rsidRPr="00F83199">
          <w:t>33</w:t>
        </w:r>
        <w:r>
          <w:rPr>
            <w:rFonts w:asciiTheme="minorHAnsi" w:eastAsiaTheme="minorEastAsia" w:hAnsiTheme="minorHAnsi" w:cstheme="minorBidi"/>
            <w:kern w:val="2"/>
            <w:sz w:val="24"/>
            <w:szCs w:val="24"/>
            <w:lang w:eastAsia="en-AU"/>
            <w14:ligatures w14:val="standardContextual"/>
          </w:rPr>
          <w:tab/>
        </w:r>
        <w:r w:rsidRPr="00F83199">
          <w:t>General regulation-making power</w:t>
        </w:r>
        <w:r>
          <w:tab/>
        </w:r>
        <w:r>
          <w:fldChar w:fldCharType="begin"/>
        </w:r>
        <w:r>
          <w:instrText xml:space="preserve"> PAGEREF _Toc241563195 \h </w:instrText>
        </w:r>
        <w:r>
          <w:fldChar w:fldCharType="separate"/>
        </w:r>
        <w:r w:rsidR="00B82D58">
          <w:t>62</w:t>
        </w:r>
        <w:r>
          <w:fldChar w:fldCharType="end"/>
        </w:r>
      </w:hyperlink>
    </w:p>
    <w:p w14:paraId="2808D233" w14:textId="75D9E2C4" w:rsidR="00401A6F" w:rsidRDefault="00401A6F">
      <w:pPr>
        <w:pStyle w:val="TOC5"/>
        <w:rPr>
          <w:rFonts w:asciiTheme="minorHAnsi" w:eastAsiaTheme="minorEastAsia" w:hAnsiTheme="minorHAnsi" w:cstheme="minorBidi"/>
          <w:kern w:val="2"/>
          <w:sz w:val="24"/>
          <w:szCs w:val="24"/>
          <w:lang w:eastAsia="en-AU"/>
          <w14:ligatures w14:val="standardContextual"/>
        </w:rPr>
      </w:pPr>
      <w:r>
        <w:tab/>
      </w:r>
      <w:hyperlink w:anchor="_Toc241563196" w:history="1">
        <w:r w:rsidRPr="00F83199">
          <w:t>34</w:t>
        </w:r>
        <w:r>
          <w:rPr>
            <w:rFonts w:asciiTheme="minorHAnsi" w:eastAsiaTheme="minorEastAsia" w:hAnsiTheme="minorHAnsi" w:cstheme="minorBidi"/>
            <w:kern w:val="2"/>
            <w:sz w:val="24"/>
            <w:szCs w:val="24"/>
            <w:lang w:eastAsia="en-AU"/>
            <w14:ligatures w14:val="standardContextual"/>
          </w:rPr>
          <w:tab/>
        </w:r>
        <w:r w:rsidRPr="00F83199">
          <w:t>Regulations may apply certain documents</w:t>
        </w:r>
        <w:r>
          <w:tab/>
        </w:r>
        <w:r>
          <w:fldChar w:fldCharType="begin"/>
        </w:r>
        <w:r>
          <w:instrText xml:space="preserve"> PAGEREF _Toc241563196 \h </w:instrText>
        </w:r>
        <w:r>
          <w:fldChar w:fldCharType="separate"/>
        </w:r>
        <w:r w:rsidR="00B82D58">
          <w:t>63</w:t>
        </w:r>
        <w:r>
          <w:fldChar w:fldCharType="end"/>
        </w:r>
      </w:hyperlink>
    </w:p>
    <w:p w14:paraId="7574C42B" w14:textId="5703547A" w:rsidR="00401A6F" w:rsidRDefault="00401A6F">
      <w:pPr>
        <w:pStyle w:val="TOC5"/>
        <w:rPr>
          <w:rFonts w:asciiTheme="minorHAnsi" w:eastAsiaTheme="minorEastAsia" w:hAnsiTheme="minorHAnsi" w:cstheme="minorBidi"/>
          <w:kern w:val="2"/>
          <w:sz w:val="24"/>
          <w:szCs w:val="24"/>
          <w:lang w:eastAsia="en-AU"/>
          <w14:ligatures w14:val="standardContextual"/>
        </w:rPr>
      </w:pPr>
      <w:r>
        <w:tab/>
      </w:r>
      <w:hyperlink w:anchor="_Toc241563197" w:history="1">
        <w:r w:rsidRPr="00F83199">
          <w:t>35</w:t>
        </w:r>
        <w:r>
          <w:rPr>
            <w:rFonts w:asciiTheme="minorHAnsi" w:eastAsiaTheme="minorEastAsia" w:hAnsiTheme="minorHAnsi" w:cstheme="minorBidi"/>
            <w:kern w:val="2"/>
            <w:sz w:val="24"/>
            <w:szCs w:val="24"/>
            <w:lang w:eastAsia="en-AU"/>
            <w14:ligatures w14:val="standardContextual"/>
          </w:rPr>
          <w:tab/>
        </w:r>
        <w:r w:rsidRPr="00F83199">
          <w:t>Regulations may exclude vehicles, people and animals from Act</w:t>
        </w:r>
        <w:r>
          <w:tab/>
        </w:r>
        <w:r>
          <w:fldChar w:fldCharType="begin"/>
        </w:r>
        <w:r>
          <w:instrText xml:space="preserve"> PAGEREF _Toc241563197 \h </w:instrText>
        </w:r>
        <w:r>
          <w:fldChar w:fldCharType="separate"/>
        </w:r>
        <w:r w:rsidR="00B82D58">
          <w:t>63</w:t>
        </w:r>
        <w:r>
          <w:fldChar w:fldCharType="end"/>
        </w:r>
      </w:hyperlink>
    </w:p>
    <w:p w14:paraId="1B969711" w14:textId="22BBA204" w:rsidR="00401A6F" w:rsidRDefault="00401A6F">
      <w:pPr>
        <w:pStyle w:val="TOC3"/>
        <w:rPr>
          <w:rFonts w:asciiTheme="minorHAnsi" w:eastAsiaTheme="minorEastAsia" w:hAnsiTheme="minorHAnsi" w:cstheme="minorBidi"/>
          <w:b w:val="0"/>
          <w:kern w:val="2"/>
          <w:sz w:val="24"/>
          <w:szCs w:val="24"/>
          <w:lang w:eastAsia="en-AU"/>
          <w14:ligatures w14:val="standardContextual"/>
        </w:rPr>
      </w:pPr>
      <w:hyperlink w:anchor="_Toc241563198" w:history="1">
        <w:r w:rsidRPr="00F83199">
          <w:t>Division 8.2</w:t>
        </w:r>
        <w:r>
          <w:rPr>
            <w:rFonts w:asciiTheme="minorHAnsi" w:eastAsiaTheme="minorEastAsia" w:hAnsiTheme="minorHAnsi" w:cstheme="minorBidi"/>
            <w:b w:val="0"/>
            <w:kern w:val="2"/>
            <w:sz w:val="24"/>
            <w:szCs w:val="24"/>
            <w:lang w:eastAsia="en-AU"/>
            <w14:ligatures w14:val="standardContextual"/>
          </w:rPr>
          <w:tab/>
        </w:r>
        <w:r w:rsidRPr="00F83199">
          <w:t>Safety</w:t>
        </w:r>
        <w:r w:rsidRPr="00401A6F">
          <w:rPr>
            <w:vanish/>
          </w:rPr>
          <w:tab/>
        </w:r>
        <w:r w:rsidRPr="00401A6F">
          <w:rPr>
            <w:vanish/>
          </w:rPr>
          <w:fldChar w:fldCharType="begin"/>
        </w:r>
        <w:r w:rsidRPr="00401A6F">
          <w:rPr>
            <w:vanish/>
          </w:rPr>
          <w:instrText xml:space="preserve"> PAGEREF _Toc241563198 \h </w:instrText>
        </w:r>
        <w:r w:rsidRPr="00401A6F">
          <w:rPr>
            <w:vanish/>
          </w:rPr>
        </w:r>
        <w:r w:rsidRPr="00401A6F">
          <w:rPr>
            <w:vanish/>
          </w:rPr>
          <w:fldChar w:fldCharType="separate"/>
        </w:r>
        <w:r w:rsidR="00B82D58">
          <w:rPr>
            <w:vanish/>
          </w:rPr>
          <w:t>64</w:t>
        </w:r>
        <w:r w:rsidRPr="00401A6F">
          <w:rPr>
            <w:vanish/>
          </w:rPr>
          <w:fldChar w:fldCharType="end"/>
        </w:r>
      </w:hyperlink>
    </w:p>
    <w:p w14:paraId="7B2E1AF3" w14:textId="243778DA" w:rsidR="00401A6F" w:rsidRDefault="00401A6F">
      <w:pPr>
        <w:pStyle w:val="TOC5"/>
        <w:rPr>
          <w:rFonts w:asciiTheme="minorHAnsi" w:eastAsiaTheme="minorEastAsia" w:hAnsiTheme="minorHAnsi" w:cstheme="minorBidi"/>
          <w:kern w:val="2"/>
          <w:sz w:val="24"/>
          <w:szCs w:val="24"/>
          <w:lang w:eastAsia="en-AU"/>
          <w14:ligatures w14:val="standardContextual"/>
        </w:rPr>
      </w:pPr>
      <w:r>
        <w:tab/>
      </w:r>
      <w:hyperlink w:anchor="_Toc241563199" w:history="1">
        <w:r w:rsidRPr="00F83199">
          <w:t>36</w:t>
        </w:r>
        <w:r>
          <w:rPr>
            <w:rFonts w:asciiTheme="minorHAnsi" w:eastAsiaTheme="minorEastAsia" w:hAnsiTheme="minorHAnsi" w:cstheme="minorBidi"/>
            <w:kern w:val="2"/>
            <w:sz w:val="24"/>
            <w:szCs w:val="24"/>
            <w:lang w:eastAsia="en-AU"/>
            <w14:ligatures w14:val="standardContextual"/>
          </w:rPr>
          <w:tab/>
        </w:r>
        <w:r w:rsidRPr="00F83199">
          <w:t>Regulations about safety generally</w:t>
        </w:r>
        <w:r>
          <w:tab/>
        </w:r>
        <w:r>
          <w:fldChar w:fldCharType="begin"/>
        </w:r>
        <w:r>
          <w:instrText xml:space="preserve"> PAGEREF _Toc241563199 \h </w:instrText>
        </w:r>
        <w:r>
          <w:fldChar w:fldCharType="separate"/>
        </w:r>
        <w:r w:rsidR="00B82D58">
          <w:t>64</w:t>
        </w:r>
        <w:r>
          <w:fldChar w:fldCharType="end"/>
        </w:r>
      </w:hyperlink>
    </w:p>
    <w:p w14:paraId="32CCC9D3" w14:textId="792AE793" w:rsidR="00401A6F" w:rsidRDefault="00401A6F">
      <w:pPr>
        <w:pStyle w:val="TOC5"/>
        <w:rPr>
          <w:rFonts w:asciiTheme="minorHAnsi" w:eastAsiaTheme="minorEastAsia" w:hAnsiTheme="minorHAnsi" w:cstheme="minorBidi"/>
          <w:kern w:val="2"/>
          <w:sz w:val="24"/>
          <w:szCs w:val="24"/>
          <w:lang w:eastAsia="en-AU"/>
          <w14:ligatures w14:val="standardContextual"/>
        </w:rPr>
      </w:pPr>
      <w:r>
        <w:tab/>
      </w:r>
      <w:hyperlink w:anchor="_Toc241563200" w:history="1">
        <w:r w:rsidRPr="00F83199">
          <w:t>37</w:t>
        </w:r>
        <w:r>
          <w:rPr>
            <w:rFonts w:asciiTheme="minorHAnsi" w:eastAsiaTheme="minorEastAsia" w:hAnsiTheme="minorHAnsi" w:cstheme="minorBidi"/>
            <w:kern w:val="2"/>
            <w:sz w:val="24"/>
            <w:szCs w:val="24"/>
            <w:lang w:eastAsia="en-AU"/>
            <w14:ligatures w14:val="standardContextual"/>
          </w:rPr>
          <w:tab/>
        </w:r>
        <w:r w:rsidRPr="00F83199">
          <w:t>Regulations about safe operation of vehicles</w:t>
        </w:r>
        <w:r>
          <w:tab/>
        </w:r>
        <w:r>
          <w:fldChar w:fldCharType="begin"/>
        </w:r>
        <w:r>
          <w:instrText xml:space="preserve"> PAGEREF _Toc241563200 \h </w:instrText>
        </w:r>
        <w:r>
          <w:fldChar w:fldCharType="separate"/>
        </w:r>
        <w:r w:rsidR="00B82D58">
          <w:t>64</w:t>
        </w:r>
        <w:r>
          <w:fldChar w:fldCharType="end"/>
        </w:r>
      </w:hyperlink>
    </w:p>
    <w:p w14:paraId="75676CB4" w14:textId="0A897784" w:rsidR="00401A6F" w:rsidRDefault="00401A6F">
      <w:pPr>
        <w:pStyle w:val="TOC5"/>
        <w:rPr>
          <w:rFonts w:asciiTheme="minorHAnsi" w:eastAsiaTheme="minorEastAsia" w:hAnsiTheme="minorHAnsi" w:cstheme="minorBidi"/>
          <w:kern w:val="2"/>
          <w:sz w:val="24"/>
          <w:szCs w:val="24"/>
          <w:lang w:eastAsia="en-AU"/>
          <w14:ligatures w14:val="standardContextual"/>
        </w:rPr>
      </w:pPr>
      <w:r>
        <w:tab/>
      </w:r>
      <w:hyperlink w:anchor="_Toc241563201" w:history="1">
        <w:r w:rsidRPr="00F83199">
          <w:t>38</w:t>
        </w:r>
        <w:r>
          <w:rPr>
            <w:rFonts w:asciiTheme="minorHAnsi" w:eastAsiaTheme="minorEastAsia" w:hAnsiTheme="minorHAnsi" w:cstheme="minorBidi"/>
            <w:kern w:val="2"/>
            <w:sz w:val="24"/>
            <w:szCs w:val="24"/>
            <w:lang w:eastAsia="en-AU"/>
            <w14:ligatures w14:val="standardContextual"/>
          </w:rPr>
          <w:tab/>
        </w:r>
        <w:r w:rsidRPr="00F83199">
          <w:t>Regulations about child safety</w:t>
        </w:r>
        <w:r>
          <w:tab/>
        </w:r>
        <w:r>
          <w:fldChar w:fldCharType="begin"/>
        </w:r>
        <w:r>
          <w:instrText xml:space="preserve"> PAGEREF _Toc241563201 \h </w:instrText>
        </w:r>
        <w:r>
          <w:fldChar w:fldCharType="separate"/>
        </w:r>
        <w:r w:rsidR="00B82D58">
          <w:t>64</w:t>
        </w:r>
        <w:r>
          <w:fldChar w:fldCharType="end"/>
        </w:r>
      </w:hyperlink>
    </w:p>
    <w:p w14:paraId="1BC2396B" w14:textId="0E7EBD69" w:rsidR="00401A6F" w:rsidRDefault="00401A6F">
      <w:pPr>
        <w:pStyle w:val="TOC3"/>
        <w:rPr>
          <w:rFonts w:asciiTheme="minorHAnsi" w:eastAsiaTheme="minorEastAsia" w:hAnsiTheme="minorHAnsi" w:cstheme="minorBidi"/>
          <w:b w:val="0"/>
          <w:kern w:val="2"/>
          <w:sz w:val="24"/>
          <w:szCs w:val="24"/>
          <w:lang w:eastAsia="en-AU"/>
          <w14:ligatures w14:val="standardContextual"/>
        </w:rPr>
      </w:pPr>
      <w:hyperlink w:anchor="_Toc241563202" w:history="1">
        <w:r w:rsidRPr="00F83199">
          <w:t>Division 8.3</w:t>
        </w:r>
        <w:r>
          <w:rPr>
            <w:rFonts w:asciiTheme="minorHAnsi" w:eastAsiaTheme="minorEastAsia" w:hAnsiTheme="minorHAnsi" w:cstheme="minorBidi"/>
            <w:b w:val="0"/>
            <w:kern w:val="2"/>
            <w:sz w:val="24"/>
            <w:szCs w:val="24"/>
            <w:lang w:eastAsia="en-AU"/>
            <w14:ligatures w14:val="standardContextual"/>
          </w:rPr>
          <w:tab/>
        </w:r>
        <w:r w:rsidRPr="00F83199">
          <w:t>Traffic management</w:t>
        </w:r>
        <w:r w:rsidRPr="00401A6F">
          <w:rPr>
            <w:vanish/>
          </w:rPr>
          <w:tab/>
        </w:r>
        <w:r w:rsidRPr="00401A6F">
          <w:rPr>
            <w:vanish/>
          </w:rPr>
          <w:fldChar w:fldCharType="begin"/>
        </w:r>
        <w:r w:rsidRPr="00401A6F">
          <w:rPr>
            <w:vanish/>
          </w:rPr>
          <w:instrText xml:space="preserve"> PAGEREF _Toc241563202 \h </w:instrText>
        </w:r>
        <w:r w:rsidRPr="00401A6F">
          <w:rPr>
            <w:vanish/>
          </w:rPr>
        </w:r>
        <w:r w:rsidRPr="00401A6F">
          <w:rPr>
            <w:vanish/>
          </w:rPr>
          <w:fldChar w:fldCharType="separate"/>
        </w:r>
        <w:r w:rsidR="00B82D58">
          <w:rPr>
            <w:vanish/>
          </w:rPr>
          <w:t>65</w:t>
        </w:r>
        <w:r w:rsidRPr="00401A6F">
          <w:rPr>
            <w:vanish/>
          </w:rPr>
          <w:fldChar w:fldCharType="end"/>
        </w:r>
      </w:hyperlink>
    </w:p>
    <w:p w14:paraId="05217373" w14:textId="16B737AB" w:rsidR="00401A6F" w:rsidRDefault="00401A6F">
      <w:pPr>
        <w:pStyle w:val="TOC5"/>
        <w:rPr>
          <w:rFonts w:asciiTheme="minorHAnsi" w:eastAsiaTheme="minorEastAsia" w:hAnsiTheme="minorHAnsi" w:cstheme="minorBidi"/>
          <w:kern w:val="2"/>
          <w:sz w:val="24"/>
          <w:szCs w:val="24"/>
          <w:lang w:eastAsia="en-AU"/>
          <w14:ligatures w14:val="standardContextual"/>
        </w:rPr>
      </w:pPr>
      <w:r>
        <w:tab/>
      </w:r>
      <w:hyperlink w:anchor="_Toc241563203" w:history="1">
        <w:r w:rsidRPr="00F83199">
          <w:t>39</w:t>
        </w:r>
        <w:r>
          <w:rPr>
            <w:rFonts w:asciiTheme="minorHAnsi" w:eastAsiaTheme="minorEastAsia" w:hAnsiTheme="minorHAnsi" w:cstheme="minorBidi"/>
            <w:kern w:val="2"/>
            <w:sz w:val="24"/>
            <w:szCs w:val="24"/>
            <w:lang w:eastAsia="en-AU"/>
            <w14:ligatures w14:val="standardContextual"/>
          </w:rPr>
          <w:tab/>
        </w:r>
        <w:r w:rsidRPr="00F83199">
          <w:t>Regulations about traffic management generally</w:t>
        </w:r>
        <w:r>
          <w:tab/>
        </w:r>
        <w:r>
          <w:fldChar w:fldCharType="begin"/>
        </w:r>
        <w:r>
          <w:instrText xml:space="preserve"> PAGEREF _Toc241563203 \h </w:instrText>
        </w:r>
        <w:r>
          <w:fldChar w:fldCharType="separate"/>
        </w:r>
        <w:r w:rsidR="00B82D58">
          <w:t>65</w:t>
        </w:r>
        <w:r>
          <w:fldChar w:fldCharType="end"/>
        </w:r>
      </w:hyperlink>
    </w:p>
    <w:p w14:paraId="6F56B161" w14:textId="1CC2B5EB" w:rsidR="00401A6F" w:rsidRDefault="00401A6F">
      <w:pPr>
        <w:pStyle w:val="TOC5"/>
        <w:rPr>
          <w:rFonts w:asciiTheme="minorHAnsi" w:eastAsiaTheme="minorEastAsia" w:hAnsiTheme="minorHAnsi" w:cstheme="minorBidi"/>
          <w:kern w:val="2"/>
          <w:sz w:val="24"/>
          <w:szCs w:val="24"/>
          <w:lang w:eastAsia="en-AU"/>
          <w14:ligatures w14:val="standardContextual"/>
        </w:rPr>
      </w:pPr>
      <w:r>
        <w:tab/>
      </w:r>
      <w:hyperlink w:anchor="_Toc241563204" w:history="1">
        <w:r w:rsidRPr="00F83199">
          <w:t>40</w:t>
        </w:r>
        <w:r>
          <w:rPr>
            <w:rFonts w:asciiTheme="minorHAnsi" w:eastAsiaTheme="minorEastAsia" w:hAnsiTheme="minorHAnsi" w:cstheme="minorBidi"/>
            <w:kern w:val="2"/>
            <w:sz w:val="24"/>
            <w:szCs w:val="24"/>
            <w:lang w:eastAsia="en-AU"/>
            <w14:ligatures w14:val="standardContextual"/>
          </w:rPr>
          <w:tab/>
        </w:r>
        <w:r w:rsidRPr="00F83199">
          <w:t>Regulations about seizure, impounding etc of vehicles</w:t>
        </w:r>
        <w:r>
          <w:tab/>
        </w:r>
        <w:r>
          <w:fldChar w:fldCharType="begin"/>
        </w:r>
        <w:r>
          <w:instrText xml:space="preserve"> PAGEREF _Toc241563204 \h </w:instrText>
        </w:r>
        <w:r>
          <w:fldChar w:fldCharType="separate"/>
        </w:r>
        <w:r w:rsidR="00B82D58">
          <w:t>66</w:t>
        </w:r>
        <w:r>
          <w:fldChar w:fldCharType="end"/>
        </w:r>
      </w:hyperlink>
    </w:p>
    <w:p w14:paraId="6BDFD5B0" w14:textId="30D3E97F" w:rsidR="00401A6F" w:rsidRDefault="00401A6F">
      <w:pPr>
        <w:pStyle w:val="TOC5"/>
        <w:rPr>
          <w:rFonts w:asciiTheme="minorHAnsi" w:eastAsiaTheme="minorEastAsia" w:hAnsiTheme="minorHAnsi" w:cstheme="minorBidi"/>
          <w:kern w:val="2"/>
          <w:sz w:val="24"/>
          <w:szCs w:val="24"/>
          <w:lang w:eastAsia="en-AU"/>
          <w14:ligatures w14:val="standardContextual"/>
        </w:rPr>
      </w:pPr>
      <w:r>
        <w:tab/>
      </w:r>
      <w:hyperlink w:anchor="_Toc241563205" w:history="1">
        <w:r w:rsidRPr="00F83199">
          <w:t>41</w:t>
        </w:r>
        <w:r>
          <w:rPr>
            <w:rFonts w:asciiTheme="minorHAnsi" w:eastAsiaTheme="minorEastAsia" w:hAnsiTheme="minorHAnsi" w:cstheme="minorBidi"/>
            <w:kern w:val="2"/>
            <w:sz w:val="24"/>
            <w:szCs w:val="24"/>
            <w:lang w:eastAsia="en-AU"/>
            <w14:ligatures w14:val="standardContextual"/>
          </w:rPr>
          <w:tab/>
        </w:r>
        <w:r w:rsidRPr="00F83199">
          <w:t>Regulations about towing fees</w:t>
        </w:r>
        <w:r>
          <w:tab/>
        </w:r>
        <w:r>
          <w:fldChar w:fldCharType="begin"/>
        </w:r>
        <w:r>
          <w:instrText xml:space="preserve"> PAGEREF _Toc241563205 \h </w:instrText>
        </w:r>
        <w:r>
          <w:fldChar w:fldCharType="separate"/>
        </w:r>
        <w:r w:rsidR="00B82D58">
          <w:t>67</w:t>
        </w:r>
        <w:r>
          <w:fldChar w:fldCharType="end"/>
        </w:r>
      </w:hyperlink>
    </w:p>
    <w:p w14:paraId="0515C018" w14:textId="717FEE6D" w:rsidR="00401A6F" w:rsidRDefault="00401A6F">
      <w:pPr>
        <w:pStyle w:val="TOC3"/>
        <w:rPr>
          <w:rFonts w:asciiTheme="minorHAnsi" w:eastAsiaTheme="minorEastAsia" w:hAnsiTheme="minorHAnsi" w:cstheme="minorBidi"/>
          <w:b w:val="0"/>
          <w:kern w:val="2"/>
          <w:sz w:val="24"/>
          <w:szCs w:val="24"/>
          <w:lang w:eastAsia="en-AU"/>
          <w14:ligatures w14:val="standardContextual"/>
        </w:rPr>
      </w:pPr>
      <w:hyperlink w:anchor="_Toc241563206" w:history="1">
        <w:r w:rsidRPr="00F83199">
          <w:t>Division 8.4</w:t>
        </w:r>
        <w:r>
          <w:rPr>
            <w:rFonts w:asciiTheme="minorHAnsi" w:eastAsiaTheme="minorEastAsia" w:hAnsiTheme="minorHAnsi" w:cstheme="minorBidi"/>
            <w:b w:val="0"/>
            <w:kern w:val="2"/>
            <w:sz w:val="24"/>
            <w:szCs w:val="24"/>
            <w:lang w:eastAsia="en-AU"/>
            <w14:ligatures w14:val="standardContextual"/>
          </w:rPr>
          <w:tab/>
        </w:r>
        <w:r w:rsidRPr="00F83199">
          <w:t>Parking</w:t>
        </w:r>
        <w:r w:rsidRPr="00401A6F">
          <w:rPr>
            <w:vanish/>
          </w:rPr>
          <w:tab/>
        </w:r>
        <w:r w:rsidRPr="00401A6F">
          <w:rPr>
            <w:vanish/>
          </w:rPr>
          <w:fldChar w:fldCharType="begin"/>
        </w:r>
        <w:r w:rsidRPr="00401A6F">
          <w:rPr>
            <w:vanish/>
          </w:rPr>
          <w:instrText xml:space="preserve"> PAGEREF _Toc241563206 \h </w:instrText>
        </w:r>
        <w:r w:rsidRPr="00401A6F">
          <w:rPr>
            <w:vanish/>
          </w:rPr>
        </w:r>
        <w:r w:rsidRPr="00401A6F">
          <w:rPr>
            <w:vanish/>
          </w:rPr>
          <w:fldChar w:fldCharType="separate"/>
        </w:r>
        <w:r w:rsidR="00B82D58">
          <w:rPr>
            <w:vanish/>
          </w:rPr>
          <w:t>67</w:t>
        </w:r>
        <w:r w:rsidRPr="00401A6F">
          <w:rPr>
            <w:vanish/>
          </w:rPr>
          <w:fldChar w:fldCharType="end"/>
        </w:r>
      </w:hyperlink>
    </w:p>
    <w:p w14:paraId="2E7715A3" w14:textId="53312312" w:rsidR="00401A6F" w:rsidRDefault="00401A6F">
      <w:pPr>
        <w:pStyle w:val="TOC5"/>
        <w:rPr>
          <w:rFonts w:asciiTheme="minorHAnsi" w:eastAsiaTheme="minorEastAsia" w:hAnsiTheme="minorHAnsi" w:cstheme="minorBidi"/>
          <w:kern w:val="2"/>
          <w:sz w:val="24"/>
          <w:szCs w:val="24"/>
          <w:lang w:eastAsia="en-AU"/>
          <w14:ligatures w14:val="standardContextual"/>
        </w:rPr>
      </w:pPr>
      <w:r>
        <w:tab/>
      </w:r>
      <w:hyperlink w:anchor="_Toc241563207" w:history="1">
        <w:r w:rsidRPr="00F83199">
          <w:t>42</w:t>
        </w:r>
        <w:r>
          <w:rPr>
            <w:rFonts w:asciiTheme="minorHAnsi" w:eastAsiaTheme="minorEastAsia" w:hAnsiTheme="minorHAnsi" w:cstheme="minorBidi"/>
            <w:kern w:val="2"/>
            <w:sz w:val="24"/>
            <w:szCs w:val="24"/>
            <w:lang w:eastAsia="en-AU"/>
            <w14:ligatures w14:val="standardContextual"/>
          </w:rPr>
          <w:tab/>
        </w:r>
        <w:r w:rsidRPr="00F83199">
          <w:t>Regulations about parking</w:t>
        </w:r>
        <w:r>
          <w:tab/>
        </w:r>
        <w:r>
          <w:fldChar w:fldCharType="begin"/>
        </w:r>
        <w:r>
          <w:instrText xml:space="preserve"> PAGEREF _Toc241563207 \h </w:instrText>
        </w:r>
        <w:r>
          <w:fldChar w:fldCharType="separate"/>
        </w:r>
        <w:r w:rsidR="00B82D58">
          <w:t>67</w:t>
        </w:r>
        <w:r>
          <w:fldChar w:fldCharType="end"/>
        </w:r>
      </w:hyperlink>
    </w:p>
    <w:p w14:paraId="2985DB8B" w14:textId="29D7EA57" w:rsidR="00401A6F" w:rsidRDefault="00401A6F">
      <w:pPr>
        <w:pStyle w:val="TOC5"/>
        <w:rPr>
          <w:rFonts w:asciiTheme="minorHAnsi" w:eastAsiaTheme="minorEastAsia" w:hAnsiTheme="minorHAnsi" w:cstheme="minorBidi"/>
          <w:kern w:val="2"/>
          <w:sz w:val="24"/>
          <w:szCs w:val="24"/>
          <w:lang w:eastAsia="en-AU"/>
          <w14:ligatures w14:val="standardContextual"/>
        </w:rPr>
      </w:pPr>
      <w:r>
        <w:tab/>
      </w:r>
      <w:hyperlink w:anchor="_Toc241563208" w:history="1">
        <w:r w:rsidRPr="00F83199">
          <w:t>43</w:t>
        </w:r>
        <w:r>
          <w:rPr>
            <w:rFonts w:asciiTheme="minorHAnsi" w:eastAsiaTheme="minorEastAsia" w:hAnsiTheme="minorHAnsi" w:cstheme="minorBidi"/>
            <w:kern w:val="2"/>
            <w:sz w:val="24"/>
            <w:szCs w:val="24"/>
            <w:lang w:eastAsia="en-AU"/>
            <w14:ligatures w14:val="standardContextual"/>
          </w:rPr>
          <w:tab/>
        </w:r>
        <w:r w:rsidRPr="00F83199">
          <w:t>Regulations about marking tyres</w:t>
        </w:r>
        <w:r>
          <w:tab/>
        </w:r>
        <w:r>
          <w:fldChar w:fldCharType="begin"/>
        </w:r>
        <w:r>
          <w:instrText xml:space="preserve"> PAGEREF _Toc241563208 \h </w:instrText>
        </w:r>
        <w:r>
          <w:fldChar w:fldCharType="separate"/>
        </w:r>
        <w:r w:rsidR="00B82D58">
          <w:t>69</w:t>
        </w:r>
        <w:r>
          <w:fldChar w:fldCharType="end"/>
        </w:r>
      </w:hyperlink>
    </w:p>
    <w:p w14:paraId="0F44285C" w14:textId="3ADDD07C" w:rsidR="00401A6F" w:rsidRDefault="00401A6F">
      <w:pPr>
        <w:pStyle w:val="TOC2"/>
        <w:rPr>
          <w:rFonts w:asciiTheme="minorHAnsi" w:eastAsiaTheme="minorEastAsia" w:hAnsiTheme="minorHAnsi" w:cstheme="minorBidi"/>
          <w:b w:val="0"/>
          <w:kern w:val="2"/>
          <w:szCs w:val="24"/>
          <w:lang w:eastAsia="en-AU"/>
          <w14:ligatures w14:val="standardContextual"/>
        </w:rPr>
      </w:pPr>
      <w:hyperlink w:anchor="_Toc241563209" w:history="1">
        <w:r w:rsidRPr="00F83199">
          <w:t>Part 9</w:t>
        </w:r>
        <w:r>
          <w:rPr>
            <w:rFonts w:asciiTheme="minorHAnsi" w:eastAsiaTheme="minorEastAsia" w:hAnsiTheme="minorHAnsi" w:cstheme="minorBidi"/>
            <w:b w:val="0"/>
            <w:kern w:val="2"/>
            <w:szCs w:val="24"/>
            <w:lang w:eastAsia="en-AU"/>
            <w14:ligatures w14:val="standardContextual"/>
          </w:rPr>
          <w:tab/>
        </w:r>
        <w:r w:rsidRPr="00F83199">
          <w:t>Miscellaneous</w:t>
        </w:r>
        <w:r w:rsidRPr="00401A6F">
          <w:rPr>
            <w:vanish/>
          </w:rPr>
          <w:tab/>
        </w:r>
        <w:r w:rsidRPr="00401A6F">
          <w:rPr>
            <w:vanish/>
          </w:rPr>
          <w:fldChar w:fldCharType="begin"/>
        </w:r>
        <w:r w:rsidRPr="00401A6F">
          <w:rPr>
            <w:vanish/>
          </w:rPr>
          <w:instrText xml:space="preserve"> PAGEREF _Toc241563209 \h </w:instrText>
        </w:r>
        <w:r w:rsidRPr="00401A6F">
          <w:rPr>
            <w:vanish/>
          </w:rPr>
        </w:r>
        <w:r w:rsidRPr="00401A6F">
          <w:rPr>
            <w:vanish/>
          </w:rPr>
          <w:fldChar w:fldCharType="separate"/>
        </w:r>
        <w:r w:rsidR="00B82D58">
          <w:rPr>
            <w:vanish/>
          </w:rPr>
          <w:t>70</w:t>
        </w:r>
        <w:r w:rsidRPr="00401A6F">
          <w:rPr>
            <w:vanish/>
          </w:rPr>
          <w:fldChar w:fldCharType="end"/>
        </w:r>
      </w:hyperlink>
    </w:p>
    <w:p w14:paraId="44CD0220" w14:textId="4F11265D" w:rsidR="00401A6F" w:rsidRDefault="00401A6F">
      <w:pPr>
        <w:pStyle w:val="TOC5"/>
        <w:rPr>
          <w:rFonts w:asciiTheme="minorHAnsi" w:eastAsiaTheme="minorEastAsia" w:hAnsiTheme="minorHAnsi" w:cstheme="minorBidi"/>
          <w:kern w:val="2"/>
          <w:sz w:val="24"/>
          <w:szCs w:val="24"/>
          <w:lang w:eastAsia="en-AU"/>
          <w14:ligatures w14:val="standardContextual"/>
        </w:rPr>
      </w:pPr>
      <w:r>
        <w:tab/>
      </w:r>
      <w:hyperlink w:anchor="_Toc241563210" w:history="1">
        <w:r w:rsidRPr="00F83199">
          <w:t>44</w:t>
        </w:r>
        <w:r>
          <w:rPr>
            <w:rFonts w:asciiTheme="minorHAnsi" w:eastAsiaTheme="minorEastAsia" w:hAnsiTheme="minorHAnsi" w:cstheme="minorBidi"/>
            <w:kern w:val="2"/>
            <w:sz w:val="24"/>
            <w:szCs w:val="24"/>
            <w:lang w:eastAsia="en-AU"/>
            <w14:ligatures w14:val="standardContextual"/>
          </w:rPr>
          <w:tab/>
        </w:r>
        <w:r w:rsidRPr="00F83199">
          <w:t>References to Motor Traffic Act, Traffic Act etc</w:t>
        </w:r>
        <w:r>
          <w:tab/>
        </w:r>
        <w:r>
          <w:fldChar w:fldCharType="begin"/>
        </w:r>
        <w:r>
          <w:instrText xml:space="preserve"> PAGEREF _Toc241563210 \h </w:instrText>
        </w:r>
        <w:r>
          <w:fldChar w:fldCharType="separate"/>
        </w:r>
        <w:r w:rsidR="00B82D58">
          <w:t>70</w:t>
        </w:r>
        <w:r>
          <w:fldChar w:fldCharType="end"/>
        </w:r>
      </w:hyperlink>
    </w:p>
    <w:p w14:paraId="07D76204" w14:textId="3F9531CD" w:rsidR="00401A6F" w:rsidRDefault="00401A6F">
      <w:pPr>
        <w:pStyle w:val="TOC2"/>
        <w:rPr>
          <w:rFonts w:asciiTheme="minorHAnsi" w:eastAsiaTheme="minorEastAsia" w:hAnsiTheme="minorHAnsi" w:cstheme="minorBidi"/>
          <w:b w:val="0"/>
          <w:kern w:val="2"/>
          <w:szCs w:val="24"/>
          <w:lang w:eastAsia="en-AU"/>
          <w14:ligatures w14:val="standardContextual"/>
        </w:rPr>
      </w:pPr>
      <w:hyperlink w:anchor="_Toc241563211" w:history="1">
        <w:r w:rsidRPr="00F83199">
          <w:t>Part 11</w:t>
        </w:r>
        <w:r>
          <w:rPr>
            <w:rFonts w:asciiTheme="minorHAnsi" w:eastAsiaTheme="minorEastAsia" w:hAnsiTheme="minorHAnsi" w:cstheme="minorBidi"/>
            <w:b w:val="0"/>
            <w:kern w:val="2"/>
            <w:szCs w:val="24"/>
            <w:lang w:eastAsia="en-AU"/>
            <w14:ligatures w14:val="standardContextual"/>
          </w:rPr>
          <w:tab/>
        </w:r>
        <w:r w:rsidRPr="00F83199">
          <w:t>Validation</w:t>
        </w:r>
        <w:r w:rsidRPr="00401A6F">
          <w:rPr>
            <w:vanish/>
          </w:rPr>
          <w:tab/>
        </w:r>
        <w:r w:rsidRPr="00401A6F">
          <w:rPr>
            <w:vanish/>
          </w:rPr>
          <w:fldChar w:fldCharType="begin"/>
        </w:r>
        <w:r w:rsidRPr="00401A6F">
          <w:rPr>
            <w:vanish/>
          </w:rPr>
          <w:instrText xml:space="preserve"> PAGEREF _Toc241563211 \h </w:instrText>
        </w:r>
        <w:r w:rsidRPr="00401A6F">
          <w:rPr>
            <w:vanish/>
          </w:rPr>
        </w:r>
        <w:r w:rsidRPr="00401A6F">
          <w:rPr>
            <w:vanish/>
          </w:rPr>
          <w:fldChar w:fldCharType="separate"/>
        </w:r>
        <w:r w:rsidR="00B82D58">
          <w:rPr>
            <w:vanish/>
          </w:rPr>
          <w:t>71</w:t>
        </w:r>
        <w:r w:rsidRPr="00401A6F">
          <w:rPr>
            <w:vanish/>
          </w:rPr>
          <w:fldChar w:fldCharType="end"/>
        </w:r>
      </w:hyperlink>
    </w:p>
    <w:p w14:paraId="6CD7E581" w14:textId="568D713B" w:rsidR="00401A6F" w:rsidRDefault="00401A6F">
      <w:pPr>
        <w:pStyle w:val="TOC5"/>
        <w:rPr>
          <w:rFonts w:asciiTheme="minorHAnsi" w:eastAsiaTheme="minorEastAsia" w:hAnsiTheme="minorHAnsi" w:cstheme="minorBidi"/>
          <w:kern w:val="2"/>
          <w:sz w:val="24"/>
          <w:szCs w:val="24"/>
          <w:lang w:eastAsia="en-AU"/>
          <w14:ligatures w14:val="standardContextual"/>
        </w:rPr>
      </w:pPr>
      <w:r>
        <w:tab/>
      </w:r>
      <w:hyperlink w:anchor="_Toc241563212" w:history="1">
        <w:r w:rsidRPr="00F83199">
          <w:t>51</w:t>
        </w:r>
        <w:r>
          <w:rPr>
            <w:rFonts w:asciiTheme="minorHAnsi" w:eastAsiaTheme="minorEastAsia" w:hAnsiTheme="minorHAnsi" w:cstheme="minorBidi"/>
            <w:kern w:val="2"/>
            <w:sz w:val="24"/>
            <w:szCs w:val="24"/>
            <w:lang w:eastAsia="en-AU"/>
            <w14:ligatures w14:val="standardContextual"/>
          </w:rPr>
          <w:tab/>
        </w:r>
        <w:r w:rsidRPr="00F83199">
          <w:t>Validation of Acusensus seatbelt detection system</w:t>
        </w:r>
        <w:r>
          <w:tab/>
        </w:r>
        <w:r>
          <w:fldChar w:fldCharType="begin"/>
        </w:r>
        <w:r>
          <w:instrText xml:space="preserve"> PAGEREF _Toc241563212 \h </w:instrText>
        </w:r>
        <w:r>
          <w:fldChar w:fldCharType="separate"/>
        </w:r>
        <w:r w:rsidR="00B82D58">
          <w:t>71</w:t>
        </w:r>
        <w:r>
          <w:fldChar w:fldCharType="end"/>
        </w:r>
      </w:hyperlink>
    </w:p>
    <w:p w14:paraId="318C6C97" w14:textId="1A13FDBC" w:rsidR="00401A6F" w:rsidRDefault="00401A6F">
      <w:pPr>
        <w:pStyle w:val="TOC5"/>
        <w:rPr>
          <w:rFonts w:asciiTheme="minorHAnsi" w:eastAsiaTheme="minorEastAsia" w:hAnsiTheme="minorHAnsi" w:cstheme="minorBidi"/>
          <w:kern w:val="2"/>
          <w:sz w:val="24"/>
          <w:szCs w:val="24"/>
          <w:lang w:eastAsia="en-AU"/>
          <w14:ligatures w14:val="standardContextual"/>
        </w:rPr>
      </w:pPr>
      <w:r>
        <w:tab/>
      </w:r>
      <w:hyperlink w:anchor="_Toc241563213" w:history="1">
        <w:r w:rsidRPr="00F83199">
          <w:t>52</w:t>
        </w:r>
        <w:r>
          <w:rPr>
            <w:rFonts w:asciiTheme="minorHAnsi" w:eastAsiaTheme="minorEastAsia" w:hAnsiTheme="minorHAnsi" w:cstheme="minorBidi"/>
            <w:kern w:val="2"/>
            <w:sz w:val="24"/>
            <w:szCs w:val="24"/>
            <w:lang w:eastAsia="en-AU"/>
            <w14:ligatures w14:val="standardContextual"/>
          </w:rPr>
          <w:tab/>
        </w:r>
        <w:r w:rsidRPr="00F83199">
          <w:t>Expiry—pt 11</w:t>
        </w:r>
        <w:r>
          <w:tab/>
        </w:r>
        <w:r>
          <w:fldChar w:fldCharType="begin"/>
        </w:r>
        <w:r>
          <w:instrText xml:space="preserve"> PAGEREF _Toc241563213 \h </w:instrText>
        </w:r>
        <w:r>
          <w:fldChar w:fldCharType="separate"/>
        </w:r>
        <w:r w:rsidR="00B82D58">
          <w:t>71</w:t>
        </w:r>
        <w:r>
          <w:fldChar w:fldCharType="end"/>
        </w:r>
      </w:hyperlink>
    </w:p>
    <w:p w14:paraId="732EB7E4" w14:textId="60CD8CFF" w:rsidR="00401A6F" w:rsidRDefault="00401A6F">
      <w:pPr>
        <w:pStyle w:val="TOC6"/>
        <w:rPr>
          <w:rFonts w:asciiTheme="minorHAnsi" w:eastAsiaTheme="minorEastAsia" w:hAnsiTheme="minorHAnsi" w:cstheme="minorBidi"/>
          <w:b w:val="0"/>
          <w:kern w:val="2"/>
          <w:szCs w:val="24"/>
          <w:lang w:eastAsia="en-AU"/>
          <w14:ligatures w14:val="standardContextual"/>
        </w:rPr>
      </w:pPr>
      <w:hyperlink w:anchor="_Toc241563214" w:history="1">
        <w:r w:rsidRPr="00F83199">
          <w:t>Dictionary</w:t>
        </w:r>
        <w:r>
          <w:tab/>
        </w:r>
        <w:r>
          <w:tab/>
        </w:r>
        <w:r w:rsidRPr="00401A6F">
          <w:rPr>
            <w:b w:val="0"/>
            <w:sz w:val="20"/>
          </w:rPr>
          <w:fldChar w:fldCharType="begin"/>
        </w:r>
        <w:r w:rsidRPr="00401A6F">
          <w:rPr>
            <w:b w:val="0"/>
            <w:sz w:val="20"/>
          </w:rPr>
          <w:instrText xml:space="preserve"> PAGEREF _Toc241563214 \h </w:instrText>
        </w:r>
        <w:r w:rsidRPr="00401A6F">
          <w:rPr>
            <w:b w:val="0"/>
            <w:sz w:val="20"/>
          </w:rPr>
        </w:r>
        <w:r w:rsidRPr="00401A6F">
          <w:rPr>
            <w:b w:val="0"/>
            <w:sz w:val="20"/>
          </w:rPr>
          <w:fldChar w:fldCharType="separate"/>
        </w:r>
        <w:r w:rsidR="00B82D58">
          <w:rPr>
            <w:b w:val="0"/>
            <w:sz w:val="20"/>
          </w:rPr>
          <w:t>72</w:t>
        </w:r>
        <w:r w:rsidRPr="00401A6F">
          <w:rPr>
            <w:b w:val="0"/>
            <w:sz w:val="20"/>
          </w:rPr>
          <w:fldChar w:fldCharType="end"/>
        </w:r>
      </w:hyperlink>
    </w:p>
    <w:p w14:paraId="62519A44" w14:textId="6B8D1358" w:rsidR="00401A6F" w:rsidRDefault="00401A6F" w:rsidP="00401A6F">
      <w:pPr>
        <w:pStyle w:val="TOC7"/>
        <w:rPr>
          <w:rFonts w:asciiTheme="minorHAnsi" w:eastAsiaTheme="minorEastAsia" w:hAnsiTheme="minorHAnsi" w:cstheme="minorBidi"/>
          <w:b w:val="0"/>
          <w:kern w:val="2"/>
          <w:sz w:val="24"/>
          <w:szCs w:val="24"/>
          <w:lang w:eastAsia="en-AU"/>
          <w14:ligatures w14:val="standardContextual"/>
        </w:rPr>
      </w:pPr>
      <w:hyperlink w:anchor="_Toc241563215" w:history="1">
        <w:r>
          <w:t>Endnotes</w:t>
        </w:r>
        <w:r w:rsidRPr="00401A6F">
          <w:rPr>
            <w:vanish/>
          </w:rPr>
          <w:tab/>
        </w:r>
        <w:r>
          <w:rPr>
            <w:vanish/>
          </w:rPr>
          <w:tab/>
        </w:r>
        <w:r w:rsidRPr="00401A6F">
          <w:rPr>
            <w:b w:val="0"/>
            <w:vanish/>
          </w:rPr>
          <w:fldChar w:fldCharType="begin"/>
        </w:r>
        <w:r w:rsidRPr="00401A6F">
          <w:rPr>
            <w:b w:val="0"/>
            <w:vanish/>
          </w:rPr>
          <w:instrText xml:space="preserve"> PAGEREF _Toc241563215 \h </w:instrText>
        </w:r>
        <w:r w:rsidRPr="00401A6F">
          <w:rPr>
            <w:b w:val="0"/>
            <w:vanish/>
          </w:rPr>
        </w:r>
        <w:r w:rsidRPr="00401A6F">
          <w:rPr>
            <w:b w:val="0"/>
            <w:vanish/>
          </w:rPr>
          <w:fldChar w:fldCharType="separate"/>
        </w:r>
        <w:r w:rsidR="00B82D58">
          <w:rPr>
            <w:b w:val="0"/>
            <w:vanish/>
          </w:rPr>
          <w:t>77</w:t>
        </w:r>
        <w:r w:rsidRPr="00401A6F">
          <w:rPr>
            <w:b w:val="0"/>
            <w:vanish/>
          </w:rPr>
          <w:fldChar w:fldCharType="end"/>
        </w:r>
      </w:hyperlink>
    </w:p>
    <w:p w14:paraId="6F980708" w14:textId="585F6F9E" w:rsidR="00401A6F" w:rsidRDefault="00401A6F">
      <w:pPr>
        <w:pStyle w:val="TOC5"/>
        <w:rPr>
          <w:rFonts w:asciiTheme="minorHAnsi" w:eastAsiaTheme="minorEastAsia" w:hAnsiTheme="minorHAnsi" w:cstheme="minorBidi"/>
          <w:kern w:val="2"/>
          <w:sz w:val="24"/>
          <w:szCs w:val="24"/>
          <w:lang w:eastAsia="en-AU"/>
          <w14:ligatures w14:val="standardContextual"/>
        </w:rPr>
      </w:pPr>
      <w:r>
        <w:tab/>
      </w:r>
      <w:hyperlink w:anchor="_Toc241563216" w:history="1">
        <w:r w:rsidRPr="00F83199">
          <w:t>1</w:t>
        </w:r>
        <w:r>
          <w:rPr>
            <w:rFonts w:asciiTheme="minorHAnsi" w:eastAsiaTheme="minorEastAsia" w:hAnsiTheme="minorHAnsi" w:cstheme="minorBidi"/>
            <w:kern w:val="2"/>
            <w:sz w:val="24"/>
            <w:szCs w:val="24"/>
            <w:lang w:eastAsia="en-AU"/>
            <w14:ligatures w14:val="standardContextual"/>
          </w:rPr>
          <w:tab/>
        </w:r>
        <w:r w:rsidRPr="00F83199">
          <w:t>About the endnotes</w:t>
        </w:r>
        <w:r>
          <w:tab/>
        </w:r>
        <w:r>
          <w:fldChar w:fldCharType="begin"/>
        </w:r>
        <w:r>
          <w:instrText xml:space="preserve"> PAGEREF _Toc241563216 \h </w:instrText>
        </w:r>
        <w:r>
          <w:fldChar w:fldCharType="separate"/>
        </w:r>
        <w:r w:rsidR="00B82D58">
          <w:t>77</w:t>
        </w:r>
        <w:r>
          <w:fldChar w:fldCharType="end"/>
        </w:r>
      </w:hyperlink>
    </w:p>
    <w:p w14:paraId="3652A010" w14:textId="78D8FBDC" w:rsidR="00401A6F" w:rsidRDefault="00401A6F">
      <w:pPr>
        <w:pStyle w:val="TOC5"/>
        <w:rPr>
          <w:rFonts w:asciiTheme="minorHAnsi" w:eastAsiaTheme="minorEastAsia" w:hAnsiTheme="minorHAnsi" w:cstheme="minorBidi"/>
          <w:kern w:val="2"/>
          <w:sz w:val="24"/>
          <w:szCs w:val="24"/>
          <w:lang w:eastAsia="en-AU"/>
          <w14:ligatures w14:val="standardContextual"/>
        </w:rPr>
      </w:pPr>
      <w:r>
        <w:tab/>
      </w:r>
      <w:hyperlink w:anchor="_Toc241563217" w:history="1">
        <w:r w:rsidRPr="00F83199">
          <w:t>2</w:t>
        </w:r>
        <w:r>
          <w:rPr>
            <w:rFonts w:asciiTheme="minorHAnsi" w:eastAsiaTheme="minorEastAsia" w:hAnsiTheme="minorHAnsi" w:cstheme="minorBidi"/>
            <w:kern w:val="2"/>
            <w:sz w:val="24"/>
            <w:szCs w:val="24"/>
            <w:lang w:eastAsia="en-AU"/>
            <w14:ligatures w14:val="standardContextual"/>
          </w:rPr>
          <w:tab/>
        </w:r>
        <w:r w:rsidRPr="00F83199">
          <w:t>Abbreviation key</w:t>
        </w:r>
        <w:r>
          <w:tab/>
        </w:r>
        <w:r>
          <w:fldChar w:fldCharType="begin"/>
        </w:r>
        <w:r>
          <w:instrText xml:space="preserve"> PAGEREF _Toc241563217 \h </w:instrText>
        </w:r>
        <w:r>
          <w:fldChar w:fldCharType="separate"/>
        </w:r>
        <w:r w:rsidR="00B82D58">
          <w:t>77</w:t>
        </w:r>
        <w:r>
          <w:fldChar w:fldCharType="end"/>
        </w:r>
      </w:hyperlink>
    </w:p>
    <w:p w14:paraId="1AD35DDB" w14:textId="425FCA7D" w:rsidR="00401A6F" w:rsidRDefault="00401A6F">
      <w:pPr>
        <w:pStyle w:val="TOC5"/>
        <w:rPr>
          <w:rFonts w:asciiTheme="minorHAnsi" w:eastAsiaTheme="minorEastAsia" w:hAnsiTheme="minorHAnsi" w:cstheme="minorBidi"/>
          <w:kern w:val="2"/>
          <w:sz w:val="24"/>
          <w:szCs w:val="24"/>
          <w:lang w:eastAsia="en-AU"/>
          <w14:ligatures w14:val="standardContextual"/>
        </w:rPr>
      </w:pPr>
      <w:r>
        <w:tab/>
      </w:r>
      <w:hyperlink w:anchor="_Toc241563218" w:history="1">
        <w:r w:rsidRPr="00F83199">
          <w:t>3</w:t>
        </w:r>
        <w:r>
          <w:rPr>
            <w:rFonts w:asciiTheme="minorHAnsi" w:eastAsiaTheme="minorEastAsia" w:hAnsiTheme="minorHAnsi" w:cstheme="minorBidi"/>
            <w:kern w:val="2"/>
            <w:sz w:val="24"/>
            <w:szCs w:val="24"/>
            <w:lang w:eastAsia="en-AU"/>
            <w14:ligatures w14:val="standardContextual"/>
          </w:rPr>
          <w:tab/>
        </w:r>
        <w:r w:rsidRPr="00F83199">
          <w:t>Legislation history</w:t>
        </w:r>
        <w:r>
          <w:tab/>
        </w:r>
        <w:r>
          <w:fldChar w:fldCharType="begin"/>
        </w:r>
        <w:r>
          <w:instrText xml:space="preserve"> PAGEREF _Toc241563218 \h </w:instrText>
        </w:r>
        <w:r>
          <w:fldChar w:fldCharType="separate"/>
        </w:r>
        <w:r w:rsidR="00B82D58">
          <w:t>78</w:t>
        </w:r>
        <w:r>
          <w:fldChar w:fldCharType="end"/>
        </w:r>
      </w:hyperlink>
    </w:p>
    <w:p w14:paraId="39C45E72" w14:textId="65C625F8" w:rsidR="00401A6F" w:rsidRDefault="00401A6F">
      <w:pPr>
        <w:pStyle w:val="TOC5"/>
        <w:rPr>
          <w:rFonts w:asciiTheme="minorHAnsi" w:eastAsiaTheme="minorEastAsia" w:hAnsiTheme="minorHAnsi" w:cstheme="minorBidi"/>
          <w:kern w:val="2"/>
          <w:sz w:val="24"/>
          <w:szCs w:val="24"/>
          <w:lang w:eastAsia="en-AU"/>
          <w14:ligatures w14:val="standardContextual"/>
        </w:rPr>
      </w:pPr>
      <w:r>
        <w:tab/>
      </w:r>
      <w:hyperlink w:anchor="_Toc241563219" w:history="1">
        <w:r w:rsidRPr="00F83199">
          <w:t>4</w:t>
        </w:r>
        <w:r>
          <w:rPr>
            <w:rFonts w:asciiTheme="minorHAnsi" w:eastAsiaTheme="minorEastAsia" w:hAnsiTheme="minorHAnsi" w:cstheme="minorBidi"/>
            <w:kern w:val="2"/>
            <w:sz w:val="24"/>
            <w:szCs w:val="24"/>
            <w:lang w:eastAsia="en-AU"/>
            <w14:ligatures w14:val="standardContextual"/>
          </w:rPr>
          <w:tab/>
        </w:r>
        <w:r w:rsidRPr="00F83199">
          <w:t>Amendment history</w:t>
        </w:r>
        <w:r>
          <w:tab/>
        </w:r>
        <w:r>
          <w:fldChar w:fldCharType="begin"/>
        </w:r>
        <w:r>
          <w:instrText xml:space="preserve"> PAGEREF _Toc241563219 \h </w:instrText>
        </w:r>
        <w:r>
          <w:fldChar w:fldCharType="separate"/>
        </w:r>
        <w:r w:rsidR="00B82D58">
          <w:t>85</w:t>
        </w:r>
        <w:r>
          <w:fldChar w:fldCharType="end"/>
        </w:r>
      </w:hyperlink>
    </w:p>
    <w:p w14:paraId="3D68049F" w14:textId="0F820F7A" w:rsidR="00401A6F" w:rsidRDefault="00401A6F">
      <w:pPr>
        <w:pStyle w:val="TOC5"/>
        <w:rPr>
          <w:rFonts w:asciiTheme="minorHAnsi" w:eastAsiaTheme="minorEastAsia" w:hAnsiTheme="minorHAnsi" w:cstheme="minorBidi"/>
          <w:kern w:val="2"/>
          <w:sz w:val="24"/>
          <w:szCs w:val="24"/>
          <w:lang w:eastAsia="en-AU"/>
          <w14:ligatures w14:val="standardContextual"/>
        </w:rPr>
      </w:pPr>
      <w:r>
        <w:tab/>
      </w:r>
      <w:hyperlink w:anchor="_Toc241563220" w:history="1">
        <w:r w:rsidRPr="00F83199">
          <w:t>5</w:t>
        </w:r>
        <w:r>
          <w:rPr>
            <w:rFonts w:asciiTheme="minorHAnsi" w:eastAsiaTheme="minorEastAsia" w:hAnsiTheme="minorHAnsi" w:cstheme="minorBidi"/>
            <w:kern w:val="2"/>
            <w:sz w:val="24"/>
            <w:szCs w:val="24"/>
            <w:lang w:eastAsia="en-AU"/>
            <w14:ligatures w14:val="standardContextual"/>
          </w:rPr>
          <w:tab/>
        </w:r>
        <w:r w:rsidRPr="00F83199">
          <w:t>Earlier republications</w:t>
        </w:r>
        <w:r>
          <w:tab/>
        </w:r>
        <w:r>
          <w:fldChar w:fldCharType="begin"/>
        </w:r>
        <w:r>
          <w:instrText xml:space="preserve"> PAGEREF _Toc241563220 \h </w:instrText>
        </w:r>
        <w:r>
          <w:fldChar w:fldCharType="separate"/>
        </w:r>
        <w:r w:rsidR="00B82D58">
          <w:t>98</w:t>
        </w:r>
        <w:r>
          <w:fldChar w:fldCharType="end"/>
        </w:r>
      </w:hyperlink>
    </w:p>
    <w:p w14:paraId="4D6639A1" w14:textId="5A860CFF" w:rsidR="00FC3BD5" w:rsidRDefault="00401A6F" w:rsidP="00427153">
      <w:pPr>
        <w:pStyle w:val="BillBasic0"/>
      </w:pPr>
      <w:r>
        <w:fldChar w:fldCharType="end"/>
      </w:r>
    </w:p>
    <w:p w14:paraId="65BDBBC3" w14:textId="77777777" w:rsidR="00FC3BD5" w:rsidRDefault="00FC3BD5" w:rsidP="00427153">
      <w:pPr>
        <w:pStyle w:val="01Contents"/>
        <w:sectPr w:rsidR="00FC3BD5" w:rsidSect="00FC3BD5">
          <w:headerReference w:type="even" r:id="rId23"/>
          <w:headerReference w:type="default" r:id="rId24"/>
          <w:footerReference w:type="even" r:id="rId25"/>
          <w:footerReference w:type="default" r:id="rId26"/>
          <w:footerReference w:type="first" r:id="rId27"/>
          <w:pgSz w:w="11907" w:h="16839" w:code="9"/>
          <w:pgMar w:top="3000" w:right="1900" w:bottom="2500" w:left="2300" w:header="2480" w:footer="2100" w:gutter="0"/>
          <w:pgNumType w:start="1"/>
          <w:cols w:space="720"/>
          <w:titlePg/>
          <w:docGrid w:linePitch="254"/>
        </w:sectPr>
      </w:pPr>
    </w:p>
    <w:p w14:paraId="3AD925B8" w14:textId="77777777" w:rsidR="00FC3BD5" w:rsidRDefault="00FC3BD5" w:rsidP="00D5636C">
      <w:pPr>
        <w:jc w:val="center"/>
      </w:pPr>
      <w:r>
        <w:rPr>
          <w:noProof/>
        </w:rPr>
        <w:lastRenderedPageBreak/>
        <w:drawing>
          <wp:inline distT="0" distB="0" distL="0" distR="0" wp14:anchorId="1175FEDA" wp14:editId="76BEAB30">
            <wp:extent cx="1333500" cy="1167902"/>
            <wp:effectExtent l="0" t="0" r="0" b="0"/>
            <wp:docPr id="639077850" name="Picture 1" descr="ACT Crest high res 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9077850" name="Picture 1" descr="ACT Crest high res small"/>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50181" cy="1182512"/>
                    </a:xfrm>
                    <a:prstGeom prst="rect">
                      <a:avLst/>
                    </a:prstGeom>
                    <a:noFill/>
                    <a:ln>
                      <a:noFill/>
                    </a:ln>
                  </pic:spPr>
                </pic:pic>
              </a:graphicData>
            </a:graphic>
          </wp:inline>
        </w:drawing>
      </w:r>
    </w:p>
    <w:p w14:paraId="3788E3AE" w14:textId="77777777" w:rsidR="00FC3BD5" w:rsidRDefault="00FC3BD5" w:rsidP="00D5636C">
      <w:pPr>
        <w:jc w:val="center"/>
        <w:rPr>
          <w:rFonts w:ascii="Arial" w:hAnsi="Arial"/>
        </w:rPr>
      </w:pPr>
      <w:r>
        <w:rPr>
          <w:rFonts w:ascii="Arial" w:hAnsi="Arial"/>
        </w:rPr>
        <w:t>Australian Capital Territory</w:t>
      </w:r>
    </w:p>
    <w:p w14:paraId="199349E7" w14:textId="1B04DAC3" w:rsidR="00FC3BD5" w:rsidRDefault="00434159" w:rsidP="00427153">
      <w:pPr>
        <w:pStyle w:val="Billname"/>
      </w:pPr>
      <w:bookmarkStart w:id="6" w:name="Citation"/>
      <w:r>
        <w:t>Road Transport (Safety and Traffic Management) Act 1999</w:t>
      </w:r>
      <w:bookmarkEnd w:id="6"/>
    </w:p>
    <w:p w14:paraId="4286E588" w14:textId="77777777" w:rsidR="00FC3BD5" w:rsidRDefault="00FC3BD5" w:rsidP="00427153">
      <w:pPr>
        <w:pStyle w:val="ActNo"/>
      </w:pPr>
    </w:p>
    <w:p w14:paraId="4C20583D" w14:textId="77777777" w:rsidR="00FC3BD5" w:rsidRDefault="00FC3BD5" w:rsidP="00427153">
      <w:pPr>
        <w:pStyle w:val="N-line3"/>
      </w:pPr>
    </w:p>
    <w:p w14:paraId="0FE60118" w14:textId="3194FDCF" w:rsidR="00FC3BD5" w:rsidRDefault="00FC3BD5" w:rsidP="00427153">
      <w:pPr>
        <w:pStyle w:val="LongTitle"/>
      </w:pPr>
      <w:r>
        <w:t>An Act to facilitate the adoption of nationally consistent road rules in the ACT, to make provision about other matters relating to safety and traffic management on roads and road related areas, and for other purposes</w:t>
      </w:r>
    </w:p>
    <w:p w14:paraId="05C49C89" w14:textId="77777777" w:rsidR="00FC3BD5" w:rsidRDefault="00FC3BD5" w:rsidP="00427153">
      <w:pPr>
        <w:pStyle w:val="N-line3"/>
      </w:pPr>
    </w:p>
    <w:p w14:paraId="62B5EAB1" w14:textId="77777777" w:rsidR="00FC3BD5" w:rsidRDefault="00FC3BD5" w:rsidP="00427153">
      <w:pPr>
        <w:pStyle w:val="Placeholder"/>
      </w:pPr>
      <w:r>
        <w:rPr>
          <w:rStyle w:val="charContents"/>
          <w:sz w:val="16"/>
        </w:rPr>
        <w:t xml:space="preserve">  </w:t>
      </w:r>
      <w:r>
        <w:rPr>
          <w:rStyle w:val="charPage"/>
        </w:rPr>
        <w:t xml:space="preserve">  </w:t>
      </w:r>
    </w:p>
    <w:p w14:paraId="77F9679B" w14:textId="77777777" w:rsidR="00FC3BD5" w:rsidRDefault="00FC3BD5" w:rsidP="00427153">
      <w:pPr>
        <w:pStyle w:val="Placeholder"/>
      </w:pPr>
      <w:r>
        <w:rPr>
          <w:rStyle w:val="CharChapNo"/>
        </w:rPr>
        <w:t xml:space="preserve">  </w:t>
      </w:r>
      <w:r>
        <w:rPr>
          <w:rStyle w:val="CharChapText"/>
        </w:rPr>
        <w:t xml:space="preserve">  </w:t>
      </w:r>
    </w:p>
    <w:p w14:paraId="3608A74F" w14:textId="77777777" w:rsidR="00FC3BD5" w:rsidRDefault="00FC3BD5" w:rsidP="00427153">
      <w:pPr>
        <w:pStyle w:val="Placeholder"/>
      </w:pPr>
      <w:r>
        <w:rPr>
          <w:rStyle w:val="CharPartNo"/>
        </w:rPr>
        <w:t xml:space="preserve">  </w:t>
      </w:r>
      <w:r>
        <w:rPr>
          <w:rStyle w:val="CharPartText"/>
        </w:rPr>
        <w:t xml:space="preserve">  </w:t>
      </w:r>
    </w:p>
    <w:p w14:paraId="0507613D" w14:textId="77777777" w:rsidR="00FC3BD5" w:rsidRDefault="00FC3BD5" w:rsidP="00427153">
      <w:pPr>
        <w:pStyle w:val="Placeholder"/>
      </w:pPr>
      <w:r>
        <w:rPr>
          <w:rStyle w:val="CharDivNo"/>
        </w:rPr>
        <w:t xml:space="preserve">  </w:t>
      </w:r>
      <w:r>
        <w:rPr>
          <w:rStyle w:val="CharDivText"/>
        </w:rPr>
        <w:t xml:space="preserve">  </w:t>
      </w:r>
    </w:p>
    <w:p w14:paraId="072A04FB" w14:textId="77777777" w:rsidR="00FC3BD5" w:rsidRPr="00CA74E4" w:rsidRDefault="00FC3BD5" w:rsidP="00427153">
      <w:pPr>
        <w:pStyle w:val="PageBreak"/>
      </w:pPr>
      <w:r w:rsidRPr="00CA74E4">
        <w:br w:type="page"/>
      </w:r>
    </w:p>
    <w:p w14:paraId="11271429" w14:textId="77777777" w:rsidR="00E75F84" w:rsidRPr="00401A6F" w:rsidRDefault="00E75F84">
      <w:pPr>
        <w:pStyle w:val="AH2Part"/>
      </w:pPr>
      <w:bookmarkStart w:id="7" w:name="_Toc241563121"/>
      <w:r w:rsidRPr="00401A6F">
        <w:rPr>
          <w:rStyle w:val="CharPartNo"/>
        </w:rPr>
        <w:lastRenderedPageBreak/>
        <w:t>Part 1</w:t>
      </w:r>
      <w:r>
        <w:tab/>
      </w:r>
      <w:r w:rsidRPr="00401A6F">
        <w:rPr>
          <w:rStyle w:val="CharPartText"/>
        </w:rPr>
        <w:t>Preliminary</w:t>
      </w:r>
      <w:bookmarkEnd w:id="7"/>
    </w:p>
    <w:p w14:paraId="233D2570" w14:textId="77777777" w:rsidR="00E75F84" w:rsidRDefault="00E75F84">
      <w:pPr>
        <w:pStyle w:val="Placeholder"/>
        <w:keepNext/>
      </w:pPr>
      <w:r>
        <w:rPr>
          <w:rStyle w:val="CharDivNo"/>
        </w:rPr>
        <w:t xml:space="preserve">  </w:t>
      </w:r>
      <w:r>
        <w:rPr>
          <w:rStyle w:val="CharDivText"/>
        </w:rPr>
        <w:t xml:space="preserve">  </w:t>
      </w:r>
    </w:p>
    <w:p w14:paraId="7BD20A88" w14:textId="77777777" w:rsidR="00E75F84" w:rsidRDefault="00E75F84">
      <w:pPr>
        <w:pStyle w:val="AH5Sec"/>
        <w:rPr>
          <w:rStyle w:val="charItals"/>
        </w:rPr>
      </w:pPr>
      <w:bookmarkStart w:id="8" w:name="_Toc241563122"/>
      <w:r w:rsidRPr="00401A6F">
        <w:rPr>
          <w:rStyle w:val="CharSectNo"/>
        </w:rPr>
        <w:t>1</w:t>
      </w:r>
      <w:r>
        <w:tab/>
        <w:t>Name of Act</w:t>
      </w:r>
      <w:bookmarkEnd w:id="8"/>
    </w:p>
    <w:p w14:paraId="43EB033C" w14:textId="77777777" w:rsidR="00E75F84" w:rsidRDefault="00E75F84">
      <w:pPr>
        <w:pStyle w:val="Amainreturn"/>
        <w:keepNext/>
      </w:pPr>
      <w:r>
        <w:t xml:space="preserve">This Act is the </w:t>
      </w:r>
      <w:r>
        <w:rPr>
          <w:rStyle w:val="charItals"/>
        </w:rPr>
        <w:t>Road Transport (Safety and Traffic Management) Act</w:t>
      </w:r>
      <w:r w:rsidR="00C1181F">
        <w:rPr>
          <w:rStyle w:val="charItals"/>
        </w:rPr>
        <w:t> </w:t>
      </w:r>
      <w:r>
        <w:rPr>
          <w:rStyle w:val="charItals"/>
        </w:rPr>
        <w:t>1999.</w:t>
      </w:r>
    </w:p>
    <w:p w14:paraId="29E7EA24" w14:textId="755A71B0" w:rsidR="00E75F84" w:rsidRDefault="00E75F84">
      <w:pPr>
        <w:pStyle w:val="aNote"/>
        <w:keepNext/>
      </w:pPr>
      <w:r>
        <w:rPr>
          <w:rStyle w:val="charItals"/>
        </w:rPr>
        <w:t>Note 1</w:t>
      </w:r>
      <w:r>
        <w:rPr>
          <w:b/>
          <w:bCs/>
        </w:rPr>
        <w:tab/>
      </w:r>
      <w:r>
        <w:t xml:space="preserve">This Act is part of the road transport legislation.  See the </w:t>
      </w:r>
      <w:hyperlink r:id="rId28" w:tooltip="A1999-77" w:history="1">
        <w:r w:rsidR="00CE79B9" w:rsidRPr="00CE79B9">
          <w:rPr>
            <w:rStyle w:val="charCitHyperlinkItal"/>
          </w:rPr>
          <w:t>Road Transport (General) Act 1999</w:t>
        </w:r>
      </w:hyperlink>
      <w:r>
        <w:rPr>
          <w:rStyle w:val="charItals"/>
        </w:rPr>
        <w:t xml:space="preserve"> </w:t>
      </w:r>
      <w:r>
        <w:t xml:space="preserve">for various provisions about the administration and enforcement of the road transport legislation generally. </w:t>
      </w:r>
    </w:p>
    <w:p w14:paraId="410E3CA6" w14:textId="77777777" w:rsidR="00797598" w:rsidRDefault="00797598" w:rsidP="00797598">
      <w:pPr>
        <w:pStyle w:val="aNote"/>
        <w:keepNext/>
      </w:pPr>
      <w:r w:rsidRPr="00CC41D0">
        <w:rPr>
          <w:rStyle w:val="charItals"/>
        </w:rPr>
        <w:t>Note 2</w:t>
      </w:r>
      <w:r w:rsidRPr="00CC41D0">
        <w:rPr>
          <w:b/>
          <w:bCs/>
        </w:rPr>
        <w:tab/>
      </w:r>
      <w:r w:rsidRPr="00CC41D0">
        <w:t xml:space="preserve">Other road transport legislation includes the following: </w:t>
      </w:r>
    </w:p>
    <w:p w14:paraId="5A39706A" w14:textId="0743E485" w:rsidR="009D6082" w:rsidRPr="00CC41D0" w:rsidRDefault="009D6082" w:rsidP="009D6082">
      <w:pPr>
        <w:pStyle w:val="aNoteBulletss"/>
        <w:tabs>
          <w:tab w:val="left" w:pos="2300"/>
        </w:tabs>
      </w:pPr>
      <w:r w:rsidRPr="005E5772">
        <w:rPr>
          <w:rFonts w:ascii="Symbol" w:hAnsi="Symbol"/>
        </w:rPr>
        <w:t></w:t>
      </w:r>
      <w:r w:rsidRPr="005E5772">
        <w:rPr>
          <w:rFonts w:ascii="Symbol" w:hAnsi="Symbol"/>
        </w:rPr>
        <w:tab/>
      </w:r>
      <w:hyperlink r:id="rId29" w:tooltip="A2019-12" w:history="1">
        <w:r w:rsidRPr="009D6082">
          <w:rPr>
            <w:rStyle w:val="charCitHyperlinkItal"/>
          </w:rPr>
          <w:t>Motor Accident Injuries Act 2019</w:t>
        </w:r>
      </w:hyperlink>
    </w:p>
    <w:p w14:paraId="689A709E" w14:textId="3F9BC6C0" w:rsidR="00797598" w:rsidRPr="00CC41D0" w:rsidRDefault="00797598" w:rsidP="00797598">
      <w:pPr>
        <w:pStyle w:val="aNoteBulletss"/>
      </w:pPr>
      <w:r w:rsidRPr="00CC41D0">
        <w:rPr>
          <w:rFonts w:ascii="Symbol" w:hAnsi="Symbol"/>
        </w:rPr>
        <w:t></w:t>
      </w:r>
      <w:r w:rsidRPr="00CC41D0">
        <w:rPr>
          <w:rFonts w:ascii="Symbol" w:hAnsi="Symbol"/>
        </w:rPr>
        <w:tab/>
      </w:r>
      <w:hyperlink r:id="rId30" w:tooltip="A1977-17" w:history="1">
        <w:r w:rsidR="00CE79B9" w:rsidRPr="00CE79B9">
          <w:rPr>
            <w:rStyle w:val="charCitHyperlinkItal"/>
          </w:rPr>
          <w:t>Road Transport (Alcohol and Drugs) Act 1977</w:t>
        </w:r>
      </w:hyperlink>
    </w:p>
    <w:p w14:paraId="07DF3CA3" w14:textId="553E75AC" w:rsidR="00797598" w:rsidRPr="00793AE7" w:rsidRDefault="00797598" w:rsidP="00797598">
      <w:pPr>
        <w:pStyle w:val="aNoteBulletss"/>
      </w:pPr>
      <w:r w:rsidRPr="00793AE7">
        <w:rPr>
          <w:rFonts w:ascii="Symbol" w:hAnsi="Symbol"/>
        </w:rPr>
        <w:t></w:t>
      </w:r>
      <w:r w:rsidRPr="00793AE7">
        <w:rPr>
          <w:rFonts w:ascii="Symbol" w:hAnsi="Symbol"/>
        </w:rPr>
        <w:tab/>
      </w:r>
      <w:hyperlink r:id="rId31" w:tooltip="A1999-78" w:history="1">
        <w:r w:rsidR="00CE79B9" w:rsidRPr="00CE79B9">
          <w:rPr>
            <w:rStyle w:val="charCitHyperlinkItal"/>
          </w:rPr>
          <w:t>Road Transport (Driver Licensing) Act 1999</w:t>
        </w:r>
      </w:hyperlink>
    </w:p>
    <w:p w14:paraId="1A25E786" w14:textId="0857E9D2" w:rsidR="00797598" w:rsidRPr="00793AE7" w:rsidRDefault="00797598" w:rsidP="00797598">
      <w:pPr>
        <w:pStyle w:val="aNoteBulletss"/>
      </w:pPr>
      <w:r w:rsidRPr="00793AE7">
        <w:rPr>
          <w:rFonts w:ascii="Symbol" w:hAnsi="Symbol"/>
        </w:rPr>
        <w:t></w:t>
      </w:r>
      <w:r w:rsidRPr="00793AE7">
        <w:rPr>
          <w:rFonts w:ascii="Symbol" w:hAnsi="Symbol"/>
        </w:rPr>
        <w:tab/>
      </w:r>
      <w:hyperlink r:id="rId32" w:tooltip="A1999-77" w:history="1">
        <w:r w:rsidR="00CE79B9" w:rsidRPr="00CE79B9">
          <w:rPr>
            <w:rStyle w:val="charCitHyperlinkItal"/>
          </w:rPr>
          <w:t>Road Transport (General) Act 1999</w:t>
        </w:r>
      </w:hyperlink>
    </w:p>
    <w:p w14:paraId="3B2FBCE6" w14:textId="545218FC" w:rsidR="00797598" w:rsidRPr="00CC41D0" w:rsidRDefault="00797598" w:rsidP="00797598">
      <w:pPr>
        <w:pStyle w:val="aNoteBulletss"/>
      </w:pPr>
      <w:r w:rsidRPr="00CC41D0">
        <w:rPr>
          <w:rFonts w:ascii="Symbol" w:hAnsi="Symbol"/>
        </w:rPr>
        <w:t></w:t>
      </w:r>
      <w:r w:rsidRPr="00CC41D0">
        <w:rPr>
          <w:rFonts w:ascii="Symbol" w:hAnsi="Symbol"/>
        </w:rPr>
        <w:tab/>
      </w:r>
      <w:hyperlink r:id="rId33" w:tooltip="A2001-62" w:history="1">
        <w:r w:rsidR="00CE79B9" w:rsidRPr="00CE79B9">
          <w:rPr>
            <w:rStyle w:val="charCitHyperlinkItal"/>
          </w:rPr>
          <w:t>Road Transport (Public Passenger Services) Act 2001</w:t>
        </w:r>
      </w:hyperlink>
    </w:p>
    <w:p w14:paraId="316E8664" w14:textId="3A7A8BCC" w:rsidR="00797598" w:rsidRPr="00CC41D0" w:rsidRDefault="00797598" w:rsidP="00797598">
      <w:pPr>
        <w:pStyle w:val="aNoteBulletss"/>
      </w:pPr>
      <w:r w:rsidRPr="00CC41D0">
        <w:rPr>
          <w:rFonts w:ascii="Symbol" w:hAnsi="Symbol"/>
        </w:rPr>
        <w:t></w:t>
      </w:r>
      <w:r w:rsidRPr="00CC41D0">
        <w:rPr>
          <w:rFonts w:ascii="Symbol" w:hAnsi="Symbol"/>
        </w:rPr>
        <w:tab/>
      </w:r>
      <w:hyperlink r:id="rId34" w:tooltip="A1999-81" w:history="1">
        <w:r w:rsidR="00CE79B9" w:rsidRPr="00CE79B9">
          <w:rPr>
            <w:rStyle w:val="charCitHyperlinkItal"/>
          </w:rPr>
          <w:t>Road Transport (Vehicle Registration) Act 1999</w:t>
        </w:r>
      </w:hyperlink>
      <w:r w:rsidRPr="00793AE7">
        <w:t>.</w:t>
      </w:r>
    </w:p>
    <w:p w14:paraId="78268510" w14:textId="4EFB4DFF" w:rsidR="004C0244" w:rsidRPr="00DD70B9" w:rsidRDefault="004C0244" w:rsidP="004C0244">
      <w:pPr>
        <w:pStyle w:val="aNote"/>
        <w:keepNext/>
      </w:pPr>
      <w:r w:rsidRPr="00DD70B9">
        <w:rPr>
          <w:rStyle w:val="charItals"/>
        </w:rPr>
        <w:t>Note 3</w:t>
      </w:r>
      <w:r w:rsidRPr="00DD70B9">
        <w:rPr>
          <w:rStyle w:val="charItals"/>
        </w:rPr>
        <w:tab/>
      </w:r>
      <w:r w:rsidRPr="00DD70B9">
        <w:t xml:space="preserve">Other laws dealing with road transport include the </w:t>
      </w:r>
      <w:hyperlink r:id="rId35" w:tooltip="A2009-34" w:history="1">
        <w:r w:rsidRPr="00DD70B9">
          <w:rPr>
            <w:rStyle w:val="charCitHyperlinkItal"/>
          </w:rPr>
          <w:t>Dangerous Goods (Road Transport) Act 2009</w:t>
        </w:r>
      </w:hyperlink>
      <w:r w:rsidRPr="00DD70B9">
        <w:t xml:space="preserve"> and the</w:t>
      </w:r>
      <w:r w:rsidRPr="0083772A">
        <w:rPr>
          <w:rStyle w:val="charItals"/>
        </w:rPr>
        <w:t xml:space="preserve"> </w:t>
      </w:r>
      <w:hyperlink r:id="rId36" w:tooltip="Heavy Vehicle National Law (ACT)" w:history="1">
        <w:r w:rsidR="00A662DE" w:rsidRPr="00311C2B">
          <w:rPr>
            <w:rStyle w:val="charCitHyperlinkItal"/>
          </w:rPr>
          <w:t>Heavy Vehicle National Law (ACT)</w:t>
        </w:r>
      </w:hyperlink>
      <w:r w:rsidRPr="00DD70B9">
        <w:t>.</w:t>
      </w:r>
    </w:p>
    <w:p w14:paraId="78CBB5BD" w14:textId="0F17A04A" w:rsidR="004C0244" w:rsidRPr="00DD70B9" w:rsidRDefault="004C0244" w:rsidP="004C0244">
      <w:pPr>
        <w:pStyle w:val="aNote"/>
      </w:pPr>
      <w:r w:rsidRPr="00DD70B9">
        <w:rPr>
          <w:rStyle w:val="charItals"/>
        </w:rPr>
        <w:t>Note 4</w:t>
      </w:r>
      <w:r w:rsidRPr="00DD70B9">
        <w:rPr>
          <w:rStyle w:val="charItals"/>
        </w:rPr>
        <w:tab/>
      </w:r>
      <w:r w:rsidRPr="00DD70B9">
        <w:rPr>
          <w:snapToGrid w:val="0"/>
        </w:rPr>
        <w:t>A reference to an Act includes a reference to the statutory instruments made or in force under the Act, including any regulation (</w:t>
      </w:r>
      <w:r w:rsidRPr="00DD70B9">
        <w:t xml:space="preserve">see </w:t>
      </w:r>
      <w:hyperlink r:id="rId37" w:tooltip="A2001-14" w:history="1">
        <w:r w:rsidRPr="00DD70B9">
          <w:rPr>
            <w:rStyle w:val="charCitHyperlinkAbbrev"/>
          </w:rPr>
          <w:t>Legislation Act</w:t>
        </w:r>
      </w:hyperlink>
      <w:r w:rsidRPr="00DD70B9">
        <w:t>, s 104).</w:t>
      </w:r>
    </w:p>
    <w:p w14:paraId="0DECDF56" w14:textId="77777777" w:rsidR="00E07C57" w:rsidRPr="00ED58DF" w:rsidRDefault="00E07C57" w:rsidP="00E07C57">
      <w:pPr>
        <w:pStyle w:val="AH5Sec"/>
      </w:pPr>
      <w:bookmarkStart w:id="9" w:name="_Toc241563123"/>
      <w:r w:rsidRPr="00401A6F">
        <w:rPr>
          <w:rStyle w:val="CharSectNo"/>
        </w:rPr>
        <w:t>3</w:t>
      </w:r>
      <w:r w:rsidRPr="00ED58DF">
        <w:tab/>
        <w:t>Objects of Act</w:t>
      </w:r>
      <w:bookmarkEnd w:id="9"/>
    </w:p>
    <w:p w14:paraId="5340AD20" w14:textId="77777777" w:rsidR="00E07C57" w:rsidRPr="00ED58DF" w:rsidRDefault="00E07C57" w:rsidP="00E07C57">
      <w:pPr>
        <w:pStyle w:val="Amainreturn"/>
      </w:pPr>
      <w:r w:rsidRPr="00ED58DF">
        <w:t>The objects of this Act are—</w:t>
      </w:r>
    </w:p>
    <w:p w14:paraId="733E7804" w14:textId="77777777" w:rsidR="00E07C57" w:rsidRPr="00ED58DF" w:rsidRDefault="00E07C57" w:rsidP="00E07C57">
      <w:pPr>
        <w:pStyle w:val="Apara"/>
      </w:pPr>
      <w:r w:rsidRPr="00ED58DF">
        <w:tab/>
        <w:t>(a)</w:t>
      </w:r>
      <w:r w:rsidRPr="00ED58DF">
        <w:tab/>
        <w:t>to provide for road safety and traffic management in the ACT; and</w:t>
      </w:r>
    </w:p>
    <w:p w14:paraId="3E8F3806" w14:textId="77777777" w:rsidR="00E07C57" w:rsidRPr="00ED58DF" w:rsidRDefault="00E07C57" w:rsidP="00E07C57">
      <w:pPr>
        <w:pStyle w:val="Apara"/>
      </w:pPr>
      <w:r w:rsidRPr="00ED58DF">
        <w:tab/>
        <w:t>(b)</w:t>
      </w:r>
      <w:r w:rsidRPr="00ED58DF">
        <w:tab/>
        <w:t>to improve road safety and transport efficiency, and reduce the costs of administering road transport; and</w:t>
      </w:r>
    </w:p>
    <w:p w14:paraId="176520B7" w14:textId="77777777" w:rsidR="00E07C57" w:rsidRPr="00ED58DF" w:rsidRDefault="00E07C57" w:rsidP="00E07C57">
      <w:pPr>
        <w:pStyle w:val="Apara"/>
      </w:pPr>
      <w:r w:rsidRPr="00ED58DF">
        <w:tab/>
        <w:t>(c)</w:t>
      </w:r>
      <w:r w:rsidRPr="00ED58DF">
        <w:tab/>
        <w:t>to provide for safe, efficient and equitable road use; and</w:t>
      </w:r>
    </w:p>
    <w:p w14:paraId="1DA4BA7D" w14:textId="77777777" w:rsidR="00E07C57" w:rsidRPr="00ED58DF" w:rsidRDefault="00E07C57" w:rsidP="00E07C57">
      <w:pPr>
        <w:pStyle w:val="Apara"/>
      </w:pPr>
      <w:r w:rsidRPr="00ED58DF">
        <w:tab/>
        <w:t>(d)</w:t>
      </w:r>
      <w:r w:rsidRPr="00ED58DF">
        <w:tab/>
        <w:t>to provide for the installation, use and maintenance of traffic control devices and traffic offence detection devices; and</w:t>
      </w:r>
    </w:p>
    <w:p w14:paraId="5393151E" w14:textId="77777777" w:rsidR="00E07C57" w:rsidRPr="00ED58DF" w:rsidRDefault="00E07C57" w:rsidP="00E07C57">
      <w:pPr>
        <w:pStyle w:val="Apara"/>
      </w:pPr>
      <w:r w:rsidRPr="00ED58DF">
        <w:lastRenderedPageBreak/>
        <w:tab/>
        <w:t>(e)</w:t>
      </w:r>
      <w:r w:rsidRPr="00ED58DF">
        <w:tab/>
        <w:t>to provide for the closing of roads for traffic management and other purposes.</w:t>
      </w:r>
    </w:p>
    <w:p w14:paraId="2AE45FF5" w14:textId="77777777" w:rsidR="00E75F84" w:rsidRDefault="00E75F84">
      <w:pPr>
        <w:pStyle w:val="AH5Sec"/>
      </w:pPr>
      <w:bookmarkStart w:id="10" w:name="_Toc241563124"/>
      <w:r w:rsidRPr="00401A6F">
        <w:rPr>
          <w:rStyle w:val="CharSectNo"/>
        </w:rPr>
        <w:t>4</w:t>
      </w:r>
      <w:r>
        <w:tab/>
        <w:t>Dictionary</w:t>
      </w:r>
      <w:bookmarkEnd w:id="10"/>
    </w:p>
    <w:p w14:paraId="16420D54" w14:textId="77777777" w:rsidR="00E75F84" w:rsidRDefault="00E75F84">
      <w:pPr>
        <w:pStyle w:val="Amainreturn"/>
        <w:keepNext/>
      </w:pPr>
      <w:r>
        <w:t>The dictionary at the end of this Act is part of this Act.</w:t>
      </w:r>
    </w:p>
    <w:p w14:paraId="7F060263" w14:textId="77777777" w:rsidR="00E75F84" w:rsidRDefault="00E75F84">
      <w:pPr>
        <w:pStyle w:val="aNote"/>
        <w:keepNext/>
      </w:pPr>
      <w:r>
        <w:rPr>
          <w:rStyle w:val="charItals"/>
        </w:rPr>
        <w:t>Note 1</w:t>
      </w:r>
      <w:r>
        <w:rPr>
          <w:rStyle w:val="charItals"/>
        </w:rPr>
        <w:tab/>
      </w:r>
      <w:r>
        <w:t>The dictionary defines certain terms, and includes references (</w:t>
      </w:r>
      <w:r>
        <w:rPr>
          <w:rStyle w:val="charBoldItals"/>
        </w:rPr>
        <w:t>signpost definitions</w:t>
      </w:r>
      <w:r>
        <w:t>) to other terms defined elsewhere in this Act or elsewhere in the road transport legislation.</w:t>
      </w:r>
    </w:p>
    <w:p w14:paraId="24969CFB" w14:textId="25C398F5" w:rsidR="00E75F84" w:rsidRDefault="00E75F84">
      <w:pPr>
        <w:pStyle w:val="aNote"/>
        <w:keepNext/>
      </w:pPr>
      <w:r>
        <w:tab/>
        <w:t>For example, the signpost definition ‘</w:t>
      </w:r>
      <w:r>
        <w:rPr>
          <w:rStyle w:val="charBoldItals"/>
        </w:rPr>
        <w:t>driver licence</w:t>
      </w:r>
      <w:r>
        <w:t xml:space="preserve">—see the </w:t>
      </w:r>
      <w:hyperlink r:id="rId38" w:tooltip="A1999-78" w:history="1">
        <w:r w:rsidR="00CE79B9" w:rsidRPr="00CE79B9">
          <w:rPr>
            <w:rStyle w:val="charCitHyperlinkItal"/>
          </w:rPr>
          <w:t>Road Transport (Driver Licensing) Act 1999</w:t>
        </w:r>
      </w:hyperlink>
      <w:r>
        <w:t>, dictionary.’ means the term ‘driver licence’ is defined in that dictionary and the definition applies to this Act.</w:t>
      </w:r>
    </w:p>
    <w:p w14:paraId="41111D54" w14:textId="4AC3B5E3" w:rsidR="00E75F84" w:rsidRDefault="00E75F84">
      <w:pPr>
        <w:pStyle w:val="aNote"/>
      </w:pPr>
      <w:r w:rsidRPr="00793AE7">
        <w:rPr>
          <w:rStyle w:val="charItals"/>
        </w:rPr>
        <w:t>Note 2</w:t>
      </w:r>
      <w:r>
        <w:tab/>
        <w:t xml:space="preserve">A definition in the dictionary (including a signpost definition) applies to the entire Act unless the definition, or another provision of the Act, provides otherwise or the contrary intention otherwise appears (see </w:t>
      </w:r>
      <w:hyperlink r:id="rId39" w:tooltip="A2001-14" w:history="1">
        <w:r w:rsidR="00CE79B9" w:rsidRPr="00CE79B9">
          <w:rPr>
            <w:rStyle w:val="charCitHyperlinkAbbrev"/>
          </w:rPr>
          <w:t>Legislation Act</w:t>
        </w:r>
      </w:hyperlink>
      <w:r>
        <w:t>, s 155 and s 156 (1)).</w:t>
      </w:r>
    </w:p>
    <w:p w14:paraId="489EF8AE" w14:textId="77777777" w:rsidR="00E75F84" w:rsidRDefault="00E75F84">
      <w:pPr>
        <w:pStyle w:val="AH5Sec"/>
      </w:pPr>
      <w:bookmarkStart w:id="11" w:name="_Toc241563125"/>
      <w:r w:rsidRPr="00401A6F">
        <w:rPr>
          <w:rStyle w:val="CharSectNo"/>
        </w:rPr>
        <w:t>5</w:t>
      </w:r>
      <w:r>
        <w:tab/>
        <w:t>Notes</w:t>
      </w:r>
      <w:bookmarkEnd w:id="11"/>
    </w:p>
    <w:p w14:paraId="15B70AE6" w14:textId="77777777" w:rsidR="00E75F84" w:rsidRDefault="00E75F84">
      <w:pPr>
        <w:pStyle w:val="Amainreturn"/>
        <w:keepNext/>
      </w:pPr>
      <w:r>
        <w:t>A note included in this Act is explanatory and is not part of this Act.</w:t>
      </w:r>
    </w:p>
    <w:p w14:paraId="2A29CB4F" w14:textId="299CD92F" w:rsidR="00E75F84" w:rsidRDefault="00E75F84">
      <w:pPr>
        <w:pStyle w:val="aNote"/>
      </w:pPr>
      <w:r w:rsidRPr="00793AE7">
        <w:rPr>
          <w:rStyle w:val="charItals"/>
        </w:rPr>
        <w:t>Note</w:t>
      </w:r>
      <w:r w:rsidRPr="00793AE7">
        <w:rPr>
          <w:rStyle w:val="charItals"/>
        </w:rPr>
        <w:tab/>
      </w:r>
      <w:r>
        <w:t xml:space="preserve">See the </w:t>
      </w:r>
      <w:hyperlink r:id="rId40" w:tooltip="A2001-14" w:history="1">
        <w:r w:rsidR="00CE79B9" w:rsidRPr="00CE79B9">
          <w:rPr>
            <w:rStyle w:val="charCitHyperlinkAbbrev"/>
          </w:rPr>
          <w:t>Legislation Act</w:t>
        </w:r>
      </w:hyperlink>
      <w:r>
        <w:t>, s 127 (1), (4) and (5) for the legal status of notes.</w:t>
      </w:r>
    </w:p>
    <w:p w14:paraId="2069608E" w14:textId="77777777" w:rsidR="00DE635E" w:rsidRPr="00634FFA" w:rsidRDefault="00DE635E" w:rsidP="00DE635E">
      <w:pPr>
        <w:pStyle w:val="AH5Sec"/>
        <w:rPr>
          <w:lang w:eastAsia="en-AU"/>
        </w:rPr>
      </w:pPr>
      <w:bookmarkStart w:id="12" w:name="_Toc241563126"/>
      <w:r w:rsidRPr="00401A6F">
        <w:rPr>
          <w:rStyle w:val="CharSectNo"/>
        </w:rPr>
        <w:lastRenderedPageBreak/>
        <w:t>5AA</w:t>
      </w:r>
      <w:r w:rsidRPr="00634FFA">
        <w:tab/>
      </w:r>
      <w:r w:rsidRPr="00634FFA">
        <w:rPr>
          <w:lang w:eastAsia="en-AU"/>
        </w:rPr>
        <w:t>Offences against Act—application of Criminal Code etc</w:t>
      </w:r>
      <w:bookmarkEnd w:id="12"/>
    </w:p>
    <w:p w14:paraId="05A9ECAC" w14:textId="77777777" w:rsidR="00DE635E" w:rsidRPr="00634FFA" w:rsidRDefault="00DE635E" w:rsidP="00DE635E">
      <w:pPr>
        <w:pStyle w:val="Amainreturn"/>
        <w:keepNext/>
        <w:rPr>
          <w:lang w:eastAsia="en-AU"/>
        </w:rPr>
      </w:pPr>
      <w:r w:rsidRPr="00634FFA">
        <w:rPr>
          <w:lang w:eastAsia="en-AU"/>
        </w:rPr>
        <w:t>Other legislation applies in relation to offences against this Act.</w:t>
      </w:r>
    </w:p>
    <w:p w14:paraId="62E94817" w14:textId="77777777" w:rsidR="00DE635E" w:rsidRPr="00634FFA" w:rsidRDefault="00DE635E" w:rsidP="00C1181F">
      <w:pPr>
        <w:pStyle w:val="aNote"/>
        <w:keepNext/>
      </w:pPr>
      <w:r w:rsidRPr="00634FFA">
        <w:rPr>
          <w:rStyle w:val="charItals"/>
        </w:rPr>
        <w:t>Note 1</w:t>
      </w:r>
      <w:r w:rsidRPr="00634FFA">
        <w:rPr>
          <w:rStyle w:val="charItals"/>
        </w:rPr>
        <w:tab/>
        <w:t>Criminal Code</w:t>
      </w:r>
    </w:p>
    <w:p w14:paraId="2A7F90BE" w14:textId="4327687E" w:rsidR="00DE635E" w:rsidRPr="00634FFA" w:rsidRDefault="00DE635E" w:rsidP="00477E2B">
      <w:pPr>
        <w:pStyle w:val="aNoteTextss"/>
        <w:keepNext/>
        <w:rPr>
          <w:lang w:eastAsia="en-AU"/>
        </w:rPr>
      </w:pPr>
      <w:r w:rsidRPr="00634FFA">
        <w:rPr>
          <w:lang w:eastAsia="en-AU"/>
        </w:rPr>
        <w:t xml:space="preserve">The </w:t>
      </w:r>
      <w:hyperlink r:id="rId41" w:tooltip="A2002-51" w:history="1">
        <w:r w:rsidRPr="00634FFA">
          <w:rPr>
            <w:rStyle w:val="charCitHyperlinkAbbrev"/>
          </w:rPr>
          <w:t>Criminal Code</w:t>
        </w:r>
      </w:hyperlink>
      <w:r w:rsidRPr="00634FFA">
        <w:rPr>
          <w:lang w:eastAsia="en-AU"/>
        </w:rPr>
        <w:t>, ch 2 applies to the following offences against this Act (see Code, pt 2.1):</w:t>
      </w:r>
    </w:p>
    <w:p w14:paraId="7AE0A28F" w14:textId="77777777" w:rsidR="00DE635E" w:rsidRPr="00634FFA" w:rsidRDefault="00DE635E" w:rsidP="00477E2B">
      <w:pPr>
        <w:pStyle w:val="aNoteBulletss"/>
        <w:keepNext/>
        <w:tabs>
          <w:tab w:val="left" w:pos="2300"/>
        </w:tabs>
        <w:rPr>
          <w:lang w:eastAsia="en-AU"/>
        </w:rPr>
      </w:pPr>
      <w:r w:rsidRPr="00634FFA">
        <w:rPr>
          <w:rFonts w:ascii="Symbol" w:hAnsi="Symbol"/>
          <w:lang w:eastAsia="en-AU"/>
        </w:rPr>
        <w:t></w:t>
      </w:r>
      <w:r w:rsidRPr="00634FFA">
        <w:rPr>
          <w:rFonts w:ascii="Symbol" w:hAnsi="Symbol"/>
          <w:lang w:eastAsia="en-AU"/>
        </w:rPr>
        <w:tab/>
      </w:r>
      <w:r w:rsidRPr="00634FFA">
        <w:rPr>
          <w:lang w:eastAsia="en-AU"/>
        </w:rPr>
        <w:t>s 5B (2) and (4) (Improper use of motor vehicle)</w:t>
      </w:r>
    </w:p>
    <w:p w14:paraId="16C94A7A" w14:textId="77777777" w:rsidR="00AC5C35" w:rsidRPr="00A760A2" w:rsidRDefault="00AC5C35" w:rsidP="00477E2B">
      <w:pPr>
        <w:pStyle w:val="aNoteBulletss"/>
        <w:keepNext/>
        <w:tabs>
          <w:tab w:val="left" w:pos="2300"/>
        </w:tabs>
      </w:pPr>
      <w:r w:rsidRPr="00A760A2">
        <w:rPr>
          <w:rFonts w:ascii="Symbol" w:hAnsi="Symbol"/>
        </w:rPr>
        <w:t></w:t>
      </w:r>
      <w:r w:rsidRPr="00A760A2">
        <w:rPr>
          <w:rFonts w:ascii="Symbol" w:hAnsi="Symbol"/>
        </w:rPr>
        <w:tab/>
      </w:r>
      <w:r w:rsidR="00893815">
        <w:t>s 5C </w:t>
      </w:r>
      <w:r w:rsidRPr="00A760A2">
        <w:t>(Failing to stop motor vehicle for police)</w:t>
      </w:r>
    </w:p>
    <w:p w14:paraId="433AEDFB" w14:textId="4D5FD4FD" w:rsidR="00DE635E" w:rsidRDefault="00DE635E" w:rsidP="00477E2B">
      <w:pPr>
        <w:pStyle w:val="aNoteBulletss"/>
        <w:keepNext/>
        <w:tabs>
          <w:tab w:val="left" w:pos="2300"/>
        </w:tabs>
        <w:rPr>
          <w:lang w:eastAsia="en-AU"/>
        </w:rPr>
      </w:pPr>
      <w:r w:rsidRPr="00634FFA">
        <w:rPr>
          <w:rFonts w:ascii="Symbol" w:hAnsi="Symbol"/>
          <w:lang w:eastAsia="en-AU"/>
        </w:rPr>
        <w:t></w:t>
      </w:r>
      <w:r w:rsidRPr="00634FFA">
        <w:rPr>
          <w:rFonts w:ascii="Symbol" w:hAnsi="Symbol"/>
          <w:lang w:eastAsia="en-AU"/>
        </w:rPr>
        <w:tab/>
      </w:r>
      <w:r w:rsidRPr="00634FFA">
        <w:rPr>
          <w:lang w:eastAsia="en-AU"/>
        </w:rPr>
        <w:t>s 10BA (</w:t>
      </w:r>
      <w:r w:rsidR="007E5AE8">
        <w:rPr>
          <w:lang w:eastAsia="en-AU"/>
        </w:rPr>
        <w:t>6</w:t>
      </w:r>
      <w:r w:rsidRPr="00634FFA">
        <w:rPr>
          <w:lang w:eastAsia="en-AU"/>
        </w:rPr>
        <w:t>) (</w:t>
      </w:r>
      <w:r w:rsidRPr="00634FFA">
        <w:t>Powers of police officers to issue surrender notices for motor vehicles</w:t>
      </w:r>
      <w:r w:rsidR="006C369B">
        <w:rPr>
          <w:lang w:eastAsia="en-AU"/>
        </w:rPr>
        <w:t>)</w:t>
      </w:r>
      <w:r w:rsidR="00AC5C35">
        <w:rPr>
          <w:lang w:eastAsia="en-AU"/>
        </w:rPr>
        <w:t>.</w:t>
      </w:r>
    </w:p>
    <w:p w14:paraId="46C890D9" w14:textId="77777777" w:rsidR="00DE635E" w:rsidRPr="00634FFA" w:rsidRDefault="00DE635E" w:rsidP="00477E2B">
      <w:pPr>
        <w:pStyle w:val="aNoteTextss"/>
        <w:keepNext/>
        <w:keepLines/>
        <w:rPr>
          <w:lang w:eastAsia="en-AU"/>
        </w:rPr>
      </w:pPr>
      <w:r w:rsidRPr="00634FFA">
        <w:rPr>
          <w:lang w:eastAsia="en-AU"/>
        </w:rPr>
        <w:t xml:space="preserve">The chapter sets out the general principles of criminal responsibility (including burdens of proof and general defences), and defines terms used for offences to which the Code applies (eg </w:t>
      </w:r>
      <w:r w:rsidRPr="00634FFA">
        <w:rPr>
          <w:rStyle w:val="charBoldItals"/>
        </w:rPr>
        <w:t>conduct</w:t>
      </w:r>
      <w:r w:rsidRPr="00634FFA">
        <w:rPr>
          <w:lang w:eastAsia="en-AU"/>
        </w:rPr>
        <w:t xml:space="preserve">, </w:t>
      </w:r>
      <w:r w:rsidRPr="00634FFA">
        <w:rPr>
          <w:rStyle w:val="charBoldItals"/>
        </w:rPr>
        <w:t>intention</w:t>
      </w:r>
      <w:r w:rsidRPr="00634FFA">
        <w:rPr>
          <w:lang w:eastAsia="en-AU"/>
        </w:rPr>
        <w:t xml:space="preserve">, </w:t>
      </w:r>
      <w:r w:rsidRPr="00634FFA">
        <w:rPr>
          <w:rStyle w:val="charBoldItals"/>
        </w:rPr>
        <w:t xml:space="preserve">recklessness </w:t>
      </w:r>
      <w:r w:rsidRPr="00634FFA">
        <w:rPr>
          <w:lang w:eastAsia="en-AU"/>
        </w:rPr>
        <w:t xml:space="preserve">and </w:t>
      </w:r>
      <w:r w:rsidRPr="00634FFA">
        <w:rPr>
          <w:rStyle w:val="charBoldItals"/>
        </w:rPr>
        <w:t>strict liability</w:t>
      </w:r>
      <w:r w:rsidRPr="00634FFA">
        <w:rPr>
          <w:lang w:eastAsia="en-AU"/>
        </w:rPr>
        <w:t>).</w:t>
      </w:r>
    </w:p>
    <w:p w14:paraId="1769A66F" w14:textId="77777777" w:rsidR="00DE635E" w:rsidRPr="00634FFA" w:rsidRDefault="00DE635E" w:rsidP="00DE635E">
      <w:pPr>
        <w:pStyle w:val="aNote"/>
        <w:rPr>
          <w:rStyle w:val="charItals"/>
        </w:rPr>
      </w:pPr>
      <w:r w:rsidRPr="00634FFA">
        <w:rPr>
          <w:rStyle w:val="charItals"/>
        </w:rPr>
        <w:t>Note 2</w:t>
      </w:r>
      <w:r w:rsidRPr="00634FFA">
        <w:rPr>
          <w:rStyle w:val="charItals"/>
        </w:rPr>
        <w:tab/>
        <w:t>Penalty units</w:t>
      </w:r>
    </w:p>
    <w:p w14:paraId="4B229C62" w14:textId="14E0FE47" w:rsidR="00DE635E" w:rsidRPr="00634FFA" w:rsidRDefault="00DE635E" w:rsidP="00DE635E">
      <w:pPr>
        <w:pStyle w:val="aNoteTextss"/>
      </w:pPr>
      <w:r w:rsidRPr="00634FFA">
        <w:rPr>
          <w:lang w:eastAsia="en-AU"/>
        </w:rPr>
        <w:t xml:space="preserve">The </w:t>
      </w:r>
      <w:hyperlink r:id="rId42" w:tooltip="A2001-14" w:history="1">
        <w:r w:rsidRPr="00634FFA">
          <w:rPr>
            <w:rStyle w:val="charCitHyperlinkAbbrev"/>
          </w:rPr>
          <w:t>Legislation Act</w:t>
        </w:r>
      </w:hyperlink>
      <w:r w:rsidRPr="00634FFA">
        <w:rPr>
          <w:lang w:eastAsia="en-AU"/>
        </w:rPr>
        <w:t>, s 133 deals with the meaning of offence penalties that are expressed in penalty units.</w:t>
      </w:r>
    </w:p>
    <w:p w14:paraId="09D62DF4" w14:textId="77777777" w:rsidR="00E75F84" w:rsidRDefault="00E75F84">
      <w:pPr>
        <w:pStyle w:val="PageBreak"/>
      </w:pPr>
      <w:r>
        <w:br w:type="page"/>
      </w:r>
    </w:p>
    <w:p w14:paraId="78AD8EA7" w14:textId="77777777" w:rsidR="00E75F84" w:rsidRPr="00401A6F" w:rsidRDefault="00E75F84">
      <w:pPr>
        <w:pStyle w:val="AH2Part"/>
      </w:pPr>
      <w:bookmarkStart w:id="13" w:name="_Toc241563127"/>
      <w:r w:rsidRPr="00401A6F">
        <w:rPr>
          <w:rStyle w:val="CharPartNo"/>
        </w:rPr>
        <w:lastRenderedPageBreak/>
        <w:t>Part 2</w:t>
      </w:r>
      <w:r>
        <w:tab/>
      </w:r>
      <w:r w:rsidRPr="00401A6F">
        <w:rPr>
          <w:rStyle w:val="CharPartText"/>
        </w:rPr>
        <w:t>Speeding and other dangerous driving</w:t>
      </w:r>
      <w:bookmarkEnd w:id="13"/>
    </w:p>
    <w:p w14:paraId="35469288" w14:textId="77777777" w:rsidR="00E75F84" w:rsidRPr="00401A6F" w:rsidRDefault="00E75F84">
      <w:pPr>
        <w:pStyle w:val="AH3Div"/>
      </w:pPr>
      <w:bookmarkStart w:id="14" w:name="_Toc241563128"/>
      <w:r w:rsidRPr="00401A6F">
        <w:rPr>
          <w:rStyle w:val="CharDivNo"/>
        </w:rPr>
        <w:t>Division 2.1</w:t>
      </w:r>
      <w:r>
        <w:tab/>
      </w:r>
      <w:r w:rsidRPr="00401A6F">
        <w:rPr>
          <w:rStyle w:val="CharDivText"/>
        </w:rPr>
        <w:t>Speeding and other dangerous driving offences</w:t>
      </w:r>
      <w:bookmarkEnd w:id="14"/>
    </w:p>
    <w:p w14:paraId="6F703A9A" w14:textId="6DB73A12" w:rsidR="00E75F84" w:rsidRDefault="00E75F84">
      <w:pPr>
        <w:pStyle w:val="aNote"/>
      </w:pPr>
      <w:r>
        <w:rPr>
          <w:rStyle w:val="charItals"/>
        </w:rPr>
        <w:t>Note</w:t>
      </w:r>
      <w:r>
        <w:rPr>
          <w:rStyle w:val="charItals"/>
        </w:rPr>
        <w:tab/>
      </w:r>
      <w:r>
        <w:t xml:space="preserve">The offence of culpable driving is in the </w:t>
      </w:r>
      <w:hyperlink r:id="rId43" w:tooltip="A1900-40" w:history="1">
        <w:r w:rsidR="00CE79B9" w:rsidRPr="00CE79B9">
          <w:rPr>
            <w:rStyle w:val="charCitHyperlinkItal"/>
          </w:rPr>
          <w:t>Crimes Act 1900</w:t>
        </w:r>
      </w:hyperlink>
      <w:r w:rsidRPr="00793AE7">
        <w:t xml:space="preserve">, </w:t>
      </w:r>
      <w:r>
        <w:t>s 29.</w:t>
      </w:r>
    </w:p>
    <w:p w14:paraId="3F8525EC" w14:textId="77777777" w:rsidR="006C369B" w:rsidRPr="00A760A2" w:rsidRDefault="006C369B" w:rsidP="006C369B">
      <w:pPr>
        <w:pStyle w:val="AH5Sec"/>
      </w:pPr>
      <w:bookmarkStart w:id="15" w:name="_Toc241563129"/>
      <w:r w:rsidRPr="00401A6F">
        <w:rPr>
          <w:rStyle w:val="CharSectNo"/>
        </w:rPr>
        <w:t>5AB</w:t>
      </w:r>
      <w:r w:rsidRPr="00A760A2">
        <w:tab/>
        <w:t xml:space="preserve">Meaning of </w:t>
      </w:r>
      <w:r w:rsidRPr="00A760A2">
        <w:rPr>
          <w:rStyle w:val="charItals"/>
        </w:rPr>
        <w:t>first offender</w:t>
      </w:r>
      <w:r w:rsidRPr="00A760A2">
        <w:t xml:space="preserve"> and </w:t>
      </w:r>
      <w:r w:rsidRPr="00A760A2">
        <w:rPr>
          <w:rStyle w:val="charItals"/>
        </w:rPr>
        <w:t>repeat offender</w:t>
      </w:r>
      <w:r w:rsidRPr="00A760A2">
        <w:t>—div 2.1</w:t>
      </w:r>
      <w:bookmarkEnd w:id="15"/>
    </w:p>
    <w:p w14:paraId="720CB1DD" w14:textId="7EDF88FD" w:rsidR="006C369B" w:rsidRPr="00A760A2" w:rsidRDefault="006C369B" w:rsidP="006C369B">
      <w:pPr>
        <w:pStyle w:val="Amain"/>
      </w:pPr>
      <w:r w:rsidRPr="00A760A2">
        <w:tab/>
        <w:t>(1)</w:t>
      </w:r>
      <w:r w:rsidRPr="00A760A2">
        <w:tab/>
        <w:t xml:space="preserve">A person who is convicted or found guilty of a </w:t>
      </w:r>
      <w:r w:rsidR="006D3222">
        <w:t>dangerous driving</w:t>
      </w:r>
      <w:r w:rsidRPr="00A760A2">
        <w:t xml:space="preserve"> offence is a </w:t>
      </w:r>
      <w:r w:rsidRPr="00A760A2">
        <w:rPr>
          <w:rStyle w:val="charBoldItals"/>
        </w:rPr>
        <w:t>first offender</w:t>
      </w:r>
      <w:r w:rsidRPr="00A760A2">
        <w:t xml:space="preserve"> in relation to the offence if the person is not a repeat offender in relation to the offence.</w:t>
      </w:r>
    </w:p>
    <w:p w14:paraId="6C105109" w14:textId="711D8B0D" w:rsidR="006C369B" w:rsidRPr="00A760A2" w:rsidRDefault="006C369B" w:rsidP="006C369B">
      <w:pPr>
        <w:pStyle w:val="aNote"/>
      </w:pPr>
      <w:r w:rsidRPr="00A760A2">
        <w:rPr>
          <w:rStyle w:val="charItals"/>
        </w:rPr>
        <w:t>Note</w:t>
      </w:r>
      <w:r w:rsidRPr="00A760A2">
        <w:rPr>
          <w:rStyle w:val="charItals"/>
        </w:rPr>
        <w:tab/>
      </w:r>
      <w:r w:rsidRPr="00A760A2">
        <w:rPr>
          <w:rStyle w:val="charBoldItals"/>
        </w:rPr>
        <w:t>Found guilty</w:t>
      </w:r>
      <w:r w:rsidRPr="00A760A2">
        <w:rPr>
          <w:lang w:eastAsia="en-AU"/>
        </w:rPr>
        <w:t xml:space="preserve">, of an offence—see the </w:t>
      </w:r>
      <w:hyperlink r:id="rId44" w:tooltip="A2001-14" w:history="1">
        <w:r w:rsidRPr="00A760A2">
          <w:rPr>
            <w:rStyle w:val="charCitHyperlinkAbbrev"/>
          </w:rPr>
          <w:t>Legislation Act</w:t>
        </w:r>
      </w:hyperlink>
      <w:r w:rsidRPr="00A760A2">
        <w:rPr>
          <w:lang w:eastAsia="en-AU"/>
        </w:rPr>
        <w:t>, dict</w:t>
      </w:r>
      <w:r>
        <w:rPr>
          <w:lang w:eastAsia="en-AU"/>
        </w:rPr>
        <w:t>ionary</w:t>
      </w:r>
      <w:r w:rsidRPr="00A760A2">
        <w:rPr>
          <w:lang w:eastAsia="en-AU"/>
        </w:rPr>
        <w:t>, pt 1.</w:t>
      </w:r>
    </w:p>
    <w:p w14:paraId="4901B9E2" w14:textId="24D3FCEB" w:rsidR="006C369B" w:rsidRPr="00A760A2" w:rsidRDefault="006C369B" w:rsidP="006C369B">
      <w:pPr>
        <w:pStyle w:val="Amain"/>
      </w:pPr>
      <w:r w:rsidRPr="00A760A2">
        <w:tab/>
        <w:t>(2)</w:t>
      </w:r>
      <w:r w:rsidRPr="00A760A2">
        <w:tab/>
        <w:t xml:space="preserve">A person who is convicted or found guilty of a </w:t>
      </w:r>
      <w:r w:rsidR="006D3222">
        <w:t>dangerous driving</w:t>
      </w:r>
      <w:r w:rsidRPr="00A760A2">
        <w:t xml:space="preserve"> offence (the </w:t>
      </w:r>
      <w:r w:rsidRPr="00A760A2">
        <w:rPr>
          <w:rStyle w:val="charBoldItals"/>
        </w:rPr>
        <w:t>relevant offence</w:t>
      </w:r>
      <w:r w:rsidRPr="00A760A2">
        <w:t xml:space="preserve">) is a </w:t>
      </w:r>
      <w:r w:rsidRPr="00A760A2">
        <w:rPr>
          <w:rStyle w:val="charBoldItals"/>
        </w:rPr>
        <w:t>repeat offender</w:t>
      </w:r>
      <w:r w:rsidRPr="00A760A2">
        <w:t xml:space="preserve"> in relation to the offence if—</w:t>
      </w:r>
    </w:p>
    <w:p w14:paraId="6244F76E" w14:textId="45417B1D" w:rsidR="006C369B" w:rsidRPr="00A760A2" w:rsidRDefault="006C369B" w:rsidP="006C369B">
      <w:pPr>
        <w:pStyle w:val="Apara"/>
      </w:pPr>
      <w:r w:rsidRPr="00A760A2">
        <w:tab/>
        <w:t>(a)</w:t>
      </w:r>
      <w:r w:rsidRPr="00A760A2">
        <w:tab/>
        <w:t xml:space="preserve">the person has been convicted or found guilty of a </w:t>
      </w:r>
      <w:r w:rsidR="006D3222">
        <w:t>dangerous driving</w:t>
      </w:r>
      <w:r w:rsidRPr="00A760A2">
        <w:t xml:space="preserve"> offence</w:t>
      </w:r>
      <w:r w:rsidR="002F22BA">
        <w:t xml:space="preserve"> </w:t>
      </w:r>
      <w:r w:rsidR="002F22BA" w:rsidRPr="00764CB2">
        <w:t>that was committed</w:t>
      </w:r>
      <w:r w:rsidRPr="00A760A2">
        <w:t xml:space="preserve"> at any time before the relevant offence was committed (whether or not the person has been convicted or found guilty of the </w:t>
      </w:r>
      <w:r w:rsidR="006D3222">
        <w:t>dangerous driving</w:t>
      </w:r>
      <w:r w:rsidRPr="00A760A2">
        <w:t xml:space="preserve"> offence when the person committed the relevant offence); or</w:t>
      </w:r>
    </w:p>
    <w:p w14:paraId="0AD5191F" w14:textId="396D1C85" w:rsidR="006C369B" w:rsidRPr="00A760A2" w:rsidRDefault="006C369B" w:rsidP="006C369B">
      <w:pPr>
        <w:pStyle w:val="Apara"/>
      </w:pPr>
      <w:r w:rsidRPr="00A760A2">
        <w:tab/>
        <w:t>(b)</w:t>
      </w:r>
      <w:r w:rsidRPr="00A760A2">
        <w:tab/>
        <w:t xml:space="preserve">the person is convicted or found guilty of 1 or more </w:t>
      </w:r>
      <w:r w:rsidR="006D3222">
        <w:t>dangerous driving</w:t>
      </w:r>
      <w:r w:rsidRPr="00A760A2">
        <w:t xml:space="preserve"> offences concurrently with being convicted of the relevant offence, and 1 or more of the </w:t>
      </w:r>
      <w:r w:rsidR="006D3222">
        <w:t>dangerous driving</w:t>
      </w:r>
      <w:r w:rsidRPr="00A760A2">
        <w:t xml:space="preserve"> offences were committed before the relevant offence.</w:t>
      </w:r>
    </w:p>
    <w:p w14:paraId="620D71EF" w14:textId="77777777" w:rsidR="004648BB" w:rsidRDefault="004648BB" w:rsidP="004648BB">
      <w:pPr>
        <w:pStyle w:val="Amain"/>
      </w:pPr>
      <w:r>
        <w:tab/>
        <w:t>(3)</w:t>
      </w:r>
      <w:r>
        <w:tab/>
        <w:t>In this section:</w:t>
      </w:r>
    </w:p>
    <w:p w14:paraId="38D8BCC2" w14:textId="77777777" w:rsidR="004648BB" w:rsidRDefault="004648BB" w:rsidP="004648BB">
      <w:pPr>
        <w:pStyle w:val="aDef"/>
      </w:pPr>
      <w:r>
        <w:rPr>
          <w:rStyle w:val="charBoldItals"/>
        </w:rPr>
        <w:t>dangerous driving offence</w:t>
      </w:r>
      <w:r>
        <w:rPr>
          <w:bCs/>
          <w:iCs/>
        </w:rPr>
        <w:t xml:space="preserve"> means</w:t>
      </w:r>
      <w:r>
        <w:t>—</w:t>
      </w:r>
    </w:p>
    <w:p w14:paraId="6DCE3DA2" w14:textId="77777777" w:rsidR="004648BB" w:rsidRDefault="004648BB" w:rsidP="004648BB">
      <w:pPr>
        <w:pStyle w:val="aDefpara"/>
      </w:pPr>
      <w:r>
        <w:tab/>
        <w:t>(a)</w:t>
      </w:r>
      <w:r>
        <w:tab/>
        <w:t>an offence of culpable driving; or</w:t>
      </w:r>
    </w:p>
    <w:p w14:paraId="1C1F63EB" w14:textId="77777777" w:rsidR="004648BB" w:rsidRDefault="004648BB" w:rsidP="004648BB">
      <w:pPr>
        <w:pStyle w:val="aDefpara"/>
      </w:pPr>
      <w:r>
        <w:tab/>
        <w:t>(b)</w:t>
      </w:r>
      <w:r>
        <w:tab/>
        <w:t>an offence against section 5A (Races, attempts on speed records, speed trials etc); or</w:t>
      </w:r>
    </w:p>
    <w:p w14:paraId="7B48EFC8" w14:textId="77777777" w:rsidR="004648BB" w:rsidRDefault="004648BB" w:rsidP="004648BB">
      <w:pPr>
        <w:pStyle w:val="aDefpara"/>
      </w:pPr>
      <w:r>
        <w:lastRenderedPageBreak/>
        <w:tab/>
        <w:t>(c)</w:t>
      </w:r>
      <w:r>
        <w:tab/>
        <w:t>an offence against section 5B (Improper use of motor vehicle); or</w:t>
      </w:r>
    </w:p>
    <w:p w14:paraId="3823BB73" w14:textId="77777777" w:rsidR="004648BB" w:rsidRDefault="004648BB" w:rsidP="004648BB">
      <w:pPr>
        <w:pStyle w:val="aDefpara"/>
      </w:pPr>
      <w:r>
        <w:tab/>
        <w:t>(d)</w:t>
      </w:r>
      <w:r>
        <w:tab/>
        <w:t>an offence against section 5C (Failing to stop motor vehicle for police); or</w:t>
      </w:r>
    </w:p>
    <w:p w14:paraId="4DDB04EA" w14:textId="77777777" w:rsidR="004648BB" w:rsidRDefault="004648BB" w:rsidP="004648BB">
      <w:pPr>
        <w:pStyle w:val="aDefpara"/>
      </w:pPr>
      <w:r>
        <w:tab/>
        <w:t>(e)</w:t>
      </w:r>
      <w:r>
        <w:tab/>
        <w:t>an offence against section 7 (Furious, reckless or dangerous driving); or</w:t>
      </w:r>
    </w:p>
    <w:p w14:paraId="6658728D" w14:textId="77777777" w:rsidR="004648BB" w:rsidRDefault="004648BB" w:rsidP="004648BB">
      <w:pPr>
        <w:pStyle w:val="aDefpara"/>
      </w:pPr>
      <w:r>
        <w:tab/>
        <w:t>(f)</w:t>
      </w:r>
      <w:r>
        <w:tab/>
        <w:t>an offence against section 8 (Menacing driving); or</w:t>
      </w:r>
    </w:p>
    <w:p w14:paraId="6A2F7A7D" w14:textId="7B670DE9" w:rsidR="004648BB" w:rsidRDefault="004648BB" w:rsidP="004648BB">
      <w:pPr>
        <w:pStyle w:val="aDefpara"/>
      </w:pPr>
      <w:r>
        <w:tab/>
        <w:t>(g)</w:t>
      </w:r>
      <w:r>
        <w:tab/>
        <w:t xml:space="preserve">an offence against the </w:t>
      </w:r>
      <w:hyperlink r:id="rId45" w:tooltip="A1977-17" w:history="1">
        <w:r>
          <w:rPr>
            <w:rStyle w:val="charCitHyperlinkItal"/>
          </w:rPr>
          <w:t>Road Transport (Alcohol and Drugs) Act 1977</w:t>
        </w:r>
      </w:hyperlink>
      <w:r>
        <w:t>, section 19 (Prescribed concentration of alcohol in blood or breath); or</w:t>
      </w:r>
    </w:p>
    <w:p w14:paraId="3A7B037F" w14:textId="40D9CFED" w:rsidR="004648BB" w:rsidRDefault="004648BB" w:rsidP="004648BB">
      <w:pPr>
        <w:pStyle w:val="aDefpara"/>
      </w:pPr>
      <w:r>
        <w:tab/>
        <w:t>(h)</w:t>
      </w:r>
      <w:r>
        <w:tab/>
        <w:t xml:space="preserve">an offence against the </w:t>
      </w:r>
      <w:hyperlink r:id="rId46" w:tooltip="A1999-77" w:history="1">
        <w:r>
          <w:rPr>
            <w:rStyle w:val="charCitHyperlinkItal"/>
          </w:rPr>
          <w:t>Road Transport (General) Act 1999</w:t>
        </w:r>
      </w:hyperlink>
      <w:r>
        <w:t>, section 60 (1) (which is about requiring people to disclose the identity of a driver), if the requirement is to give information about the driver of a motor vehicle who is alleged to have committed an offence against section 5C; or</w:t>
      </w:r>
    </w:p>
    <w:p w14:paraId="1C42032B" w14:textId="525BC4E3" w:rsidR="004648BB" w:rsidRDefault="004648BB" w:rsidP="004648BB">
      <w:pPr>
        <w:pStyle w:val="aDefpara"/>
      </w:pPr>
      <w:r>
        <w:tab/>
        <w:t>(i)</w:t>
      </w:r>
      <w:r>
        <w:tab/>
        <w:t xml:space="preserve">an offence against the </w:t>
      </w:r>
      <w:hyperlink r:id="rId47" w:tooltip="SL2017-43" w:history="1">
        <w:r>
          <w:rPr>
            <w:rStyle w:val="charCitHyperlinkItal"/>
          </w:rPr>
          <w:t>Road Transport (Road Rules) Regulation 2017</w:t>
        </w:r>
      </w:hyperlink>
      <w:r>
        <w:t>, section 20 (Obeying speed limit), if the person exceeded the speed limit applying to the person by more than 45km/h.</w:t>
      </w:r>
    </w:p>
    <w:p w14:paraId="0C0A1DC2" w14:textId="77777777" w:rsidR="00E75F84" w:rsidRDefault="00E75F84">
      <w:pPr>
        <w:pStyle w:val="AH5Sec"/>
      </w:pPr>
      <w:bookmarkStart w:id="16" w:name="_Toc241563130"/>
      <w:r w:rsidRPr="00401A6F">
        <w:rPr>
          <w:rStyle w:val="CharSectNo"/>
        </w:rPr>
        <w:t>5A</w:t>
      </w:r>
      <w:r>
        <w:tab/>
        <w:t>Races, attempts on speed records, speed trials etc</w:t>
      </w:r>
      <w:bookmarkEnd w:id="16"/>
    </w:p>
    <w:p w14:paraId="7B24571E" w14:textId="77777777" w:rsidR="00E75F84" w:rsidRDefault="00E75F84">
      <w:pPr>
        <w:pStyle w:val="Amain"/>
      </w:pPr>
      <w:r>
        <w:tab/>
        <w:t>(1)</w:t>
      </w:r>
      <w:r>
        <w:tab/>
        <w:t>A person must not, without the road transport authority’s written approval, organise, promote or take part in—</w:t>
      </w:r>
    </w:p>
    <w:p w14:paraId="3C2F0A37" w14:textId="77777777" w:rsidR="00E75F84" w:rsidRDefault="00E75F84">
      <w:pPr>
        <w:pStyle w:val="Apara"/>
      </w:pPr>
      <w:r>
        <w:tab/>
        <w:t>(a)</w:t>
      </w:r>
      <w:r>
        <w:tab/>
        <w:t>a race between vehicles on a road or road related area; or</w:t>
      </w:r>
    </w:p>
    <w:p w14:paraId="73A7C49B" w14:textId="77777777" w:rsidR="00E75F84" w:rsidRDefault="00E75F84">
      <w:pPr>
        <w:pStyle w:val="Apara"/>
      </w:pPr>
      <w:r>
        <w:tab/>
        <w:t>(b)</w:t>
      </w:r>
      <w:r>
        <w:tab/>
        <w:t>an attempt to break a vehicle speed record on a road or road related area; or</w:t>
      </w:r>
    </w:p>
    <w:p w14:paraId="062E6C58" w14:textId="77777777" w:rsidR="00E75F84" w:rsidRDefault="00E75F84">
      <w:pPr>
        <w:pStyle w:val="Apara"/>
      </w:pPr>
      <w:r>
        <w:tab/>
        <w:t>(c)</w:t>
      </w:r>
      <w:r>
        <w:tab/>
        <w:t>a trial of the maximum speed or acceleration of a vehicle on a road or road related area; or</w:t>
      </w:r>
    </w:p>
    <w:p w14:paraId="3DFF0D2A" w14:textId="77777777" w:rsidR="00E75F84" w:rsidRDefault="00E75F84">
      <w:pPr>
        <w:pStyle w:val="Apara"/>
        <w:keepNext/>
      </w:pPr>
      <w:r>
        <w:lastRenderedPageBreak/>
        <w:tab/>
        <w:t>(d)</w:t>
      </w:r>
      <w:r>
        <w:tab/>
        <w:t>a competitive trial designed to test the skill of a driver, or the reliability or mechanical condition of a vehicle, on a road or road related area.</w:t>
      </w:r>
    </w:p>
    <w:p w14:paraId="4E929D88" w14:textId="77777777" w:rsidR="004648BB" w:rsidRDefault="004648BB" w:rsidP="004648BB">
      <w:pPr>
        <w:pStyle w:val="Penalty"/>
      </w:pPr>
      <w:r>
        <w:t>Maximum penalty:</w:t>
      </w:r>
    </w:p>
    <w:p w14:paraId="69B24BBC" w14:textId="77777777" w:rsidR="004648BB" w:rsidRDefault="004648BB" w:rsidP="004648BB">
      <w:pPr>
        <w:pStyle w:val="PenaltyPara"/>
      </w:pPr>
      <w:r>
        <w:tab/>
        <w:t>(a)</w:t>
      </w:r>
      <w:r>
        <w:tab/>
        <w:t>for an offence by a repeat offender or an aggravated offence—100 penalty units, imprisonment for 12 months or both; or</w:t>
      </w:r>
    </w:p>
    <w:p w14:paraId="7810699F" w14:textId="77777777" w:rsidR="004648BB" w:rsidRDefault="004648BB" w:rsidP="004648BB">
      <w:pPr>
        <w:pStyle w:val="PenaltyPara"/>
      </w:pPr>
      <w:r>
        <w:tab/>
        <w:t>(b)</w:t>
      </w:r>
      <w:r>
        <w:tab/>
        <w:t>in any other case—50 penalty units.</w:t>
      </w:r>
    </w:p>
    <w:p w14:paraId="724C7A0F" w14:textId="77777777" w:rsidR="00E75F84" w:rsidRDefault="00E75F84">
      <w:pPr>
        <w:pStyle w:val="Amain"/>
      </w:pPr>
      <w:r>
        <w:tab/>
        <w:t>(2)</w:t>
      </w:r>
      <w:r>
        <w:tab/>
        <w:t>The road transport authority may—</w:t>
      </w:r>
    </w:p>
    <w:p w14:paraId="7AF3776C" w14:textId="77777777" w:rsidR="00E75F84" w:rsidRDefault="00E75F84">
      <w:pPr>
        <w:pStyle w:val="Apara"/>
      </w:pPr>
      <w:r>
        <w:tab/>
        <w:t>(a)</w:t>
      </w:r>
      <w:r>
        <w:tab/>
        <w:t>give or refuse to give an approval under subsection (1); and</w:t>
      </w:r>
    </w:p>
    <w:p w14:paraId="693972AD" w14:textId="77777777" w:rsidR="00E75F84" w:rsidRDefault="00E75F84">
      <w:pPr>
        <w:pStyle w:val="Apara"/>
      </w:pPr>
      <w:r>
        <w:tab/>
        <w:t>(b)</w:t>
      </w:r>
      <w:r>
        <w:tab/>
        <w:t>impose any condition (whether of general or limited application) on an approval that the authority considers necessary in the interests of public safety and convenience.</w:t>
      </w:r>
    </w:p>
    <w:p w14:paraId="5BF14E35" w14:textId="77777777" w:rsidR="00E75F84" w:rsidRDefault="00E75F84" w:rsidP="008208D5">
      <w:pPr>
        <w:pStyle w:val="Amain"/>
        <w:keepNext/>
      </w:pPr>
      <w:r>
        <w:tab/>
        <w:t>(3)</w:t>
      </w:r>
      <w:r>
        <w:tab/>
        <w:t>Before giving an approval under subsection (1), the road transport authority must—</w:t>
      </w:r>
    </w:p>
    <w:p w14:paraId="53522EA7" w14:textId="77777777" w:rsidR="00E75F84" w:rsidRDefault="00E75F84">
      <w:pPr>
        <w:pStyle w:val="Apara"/>
      </w:pPr>
      <w:r>
        <w:tab/>
        <w:t>(a)</w:t>
      </w:r>
      <w:r>
        <w:tab/>
        <w:t>consult the chief police officer; and</w:t>
      </w:r>
    </w:p>
    <w:p w14:paraId="12D4AFFC" w14:textId="77777777" w:rsidR="00E75F84" w:rsidRDefault="00E75F84">
      <w:pPr>
        <w:pStyle w:val="Apara"/>
      </w:pPr>
      <w:r>
        <w:tab/>
        <w:t>(b)</w:t>
      </w:r>
      <w:r>
        <w:tab/>
        <w:t>take reasonable steps to seek, and take into account, the views of anyone who would be, in the authority’s opinion, likely to be affected if the approval were granted or refused.</w:t>
      </w:r>
    </w:p>
    <w:p w14:paraId="04701EEE" w14:textId="77777777" w:rsidR="00E75F84" w:rsidRDefault="00E75F84">
      <w:pPr>
        <w:pStyle w:val="Amain"/>
      </w:pPr>
      <w:r>
        <w:tab/>
        <w:t>(4)</w:t>
      </w:r>
      <w:r>
        <w:tab/>
        <w:t>Failure to comply with subsection (3) (b) in relation to an approval does not affect the validity of the approval.</w:t>
      </w:r>
    </w:p>
    <w:p w14:paraId="5C5F55C5" w14:textId="77777777" w:rsidR="00E75F84" w:rsidRDefault="00E75F84" w:rsidP="007925B6">
      <w:pPr>
        <w:pStyle w:val="Amain"/>
        <w:keepNext/>
        <w:keepLines/>
      </w:pPr>
      <w:r>
        <w:tab/>
        <w:t>(5)</w:t>
      </w:r>
      <w:r>
        <w:tab/>
        <w:t>A person taking part in (or the organiser or promoter) of a race, attempt or trial mentioned in subsection (1) must comply with any condition of an approval given under the subsection for the race, attempt or trial.</w:t>
      </w:r>
    </w:p>
    <w:p w14:paraId="506A4114" w14:textId="77777777" w:rsidR="00E75F84" w:rsidRDefault="00E75F84">
      <w:pPr>
        <w:pStyle w:val="Penalty"/>
        <w:keepNext/>
      </w:pPr>
      <w:r>
        <w:t>Maximum penalty:  20 penalty units.</w:t>
      </w:r>
    </w:p>
    <w:p w14:paraId="174F864B" w14:textId="15B74D4E" w:rsidR="00E75F84" w:rsidRPr="00793AE7" w:rsidRDefault="00E75F84">
      <w:pPr>
        <w:pStyle w:val="aNote"/>
      </w:pPr>
      <w:r>
        <w:rPr>
          <w:rStyle w:val="charItals"/>
        </w:rPr>
        <w:t>Note</w:t>
      </w:r>
      <w:r>
        <w:rPr>
          <w:rStyle w:val="charItals"/>
        </w:rPr>
        <w:tab/>
      </w:r>
      <w:r>
        <w:t xml:space="preserve">Automatic licence disqualification applies to an offence against this section (see </w:t>
      </w:r>
      <w:hyperlink r:id="rId48" w:tooltip="A1999-77" w:history="1">
        <w:r w:rsidR="00CE79B9" w:rsidRPr="00CE79B9">
          <w:rPr>
            <w:rStyle w:val="charCitHyperlinkItal"/>
          </w:rPr>
          <w:t>Road Transport (General) Act 1999</w:t>
        </w:r>
      </w:hyperlink>
      <w:r>
        <w:t>, s 63).</w:t>
      </w:r>
    </w:p>
    <w:p w14:paraId="4BDBD6BC" w14:textId="77777777" w:rsidR="004648BB" w:rsidRDefault="004648BB" w:rsidP="004648BB">
      <w:pPr>
        <w:pStyle w:val="AH5Sec"/>
      </w:pPr>
      <w:bookmarkStart w:id="17" w:name="_Toc241563131"/>
      <w:r w:rsidRPr="00401A6F">
        <w:rPr>
          <w:rStyle w:val="CharSectNo"/>
        </w:rPr>
        <w:lastRenderedPageBreak/>
        <w:t>5AAA</w:t>
      </w:r>
      <w:r>
        <w:tab/>
        <w:t>Aggravated offence—races, attempts on speed records, speed trials etc</w:t>
      </w:r>
      <w:bookmarkEnd w:id="17"/>
    </w:p>
    <w:p w14:paraId="4BC9CC14" w14:textId="77777777" w:rsidR="004648BB" w:rsidRDefault="004648BB" w:rsidP="004648BB">
      <w:pPr>
        <w:pStyle w:val="Amain"/>
      </w:pPr>
      <w:r>
        <w:tab/>
        <w:t>(1)</w:t>
      </w:r>
      <w:r>
        <w:tab/>
        <w:t xml:space="preserve">An offence committed by a person against section 5A (the </w:t>
      </w:r>
      <w:r>
        <w:rPr>
          <w:rStyle w:val="charBoldItals"/>
        </w:rPr>
        <w:t>current offence</w:t>
      </w:r>
      <w:r>
        <w:t xml:space="preserve">) is an </w:t>
      </w:r>
      <w:r>
        <w:rPr>
          <w:rStyle w:val="charBoldItals"/>
        </w:rPr>
        <w:t>aggravated offence</w:t>
      </w:r>
      <w:r>
        <w:t xml:space="preserve"> if any of the following circumstances existed at the time of the current offence:</w:t>
      </w:r>
    </w:p>
    <w:p w14:paraId="17A6F6AE" w14:textId="77777777" w:rsidR="004648BB" w:rsidRDefault="004648BB" w:rsidP="004648BB">
      <w:pPr>
        <w:pStyle w:val="Apara"/>
      </w:pPr>
      <w:r>
        <w:tab/>
        <w:t>(a)</w:t>
      </w:r>
      <w:r>
        <w:tab/>
        <w:t>the person failed to comply, as soon as practicable, with a request or signal given by a police officer to stop the motor vehicle;</w:t>
      </w:r>
    </w:p>
    <w:p w14:paraId="7B523BC3" w14:textId="77777777" w:rsidR="004648BB" w:rsidRDefault="004648BB" w:rsidP="004648BB">
      <w:pPr>
        <w:pStyle w:val="Apara"/>
      </w:pPr>
      <w:r>
        <w:tab/>
        <w:t>(b)</w:t>
      </w:r>
      <w:r>
        <w:tab/>
        <w:t>the person was driving—</w:t>
      </w:r>
    </w:p>
    <w:p w14:paraId="1CCB9DC8" w14:textId="77777777" w:rsidR="004648BB" w:rsidRDefault="004648BB" w:rsidP="004648BB">
      <w:pPr>
        <w:pStyle w:val="Asubpara"/>
      </w:pPr>
      <w:r>
        <w:tab/>
        <w:t>(i)</w:t>
      </w:r>
      <w:r>
        <w:tab/>
        <w:t>with the prescribed concentration of alcohol in their blood or breath; or</w:t>
      </w:r>
    </w:p>
    <w:p w14:paraId="4A70B189" w14:textId="77777777" w:rsidR="004648BB" w:rsidRDefault="004648BB" w:rsidP="004648BB">
      <w:pPr>
        <w:pStyle w:val="Asubpara"/>
      </w:pPr>
      <w:r>
        <w:tab/>
        <w:t>(ii)</w:t>
      </w:r>
      <w:r>
        <w:tab/>
        <w:t>with a prescribed drug in their oral fluid or blood; or</w:t>
      </w:r>
    </w:p>
    <w:p w14:paraId="6057B13B" w14:textId="77777777" w:rsidR="004648BB" w:rsidRDefault="004648BB" w:rsidP="004648BB">
      <w:pPr>
        <w:pStyle w:val="Asubpara"/>
      </w:pPr>
      <w:r>
        <w:tab/>
        <w:t>(iii)</w:t>
      </w:r>
      <w:r>
        <w:tab/>
        <w:t>while under the influence of intoxicating liquor or of a drug to such an extent as to be incapable of having proper control of the vehicle; or</w:t>
      </w:r>
    </w:p>
    <w:p w14:paraId="1F3703D2" w14:textId="77777777" w:rsidR="004648BB" w:rsidRDefault="004648BB" w:rsidP="004648BB">
      <w:pPr>
        <w:pStyle w:val="Asubpara"/>
      </w:pPr>
      <w:r>
        <w:tab/>
        <w:t>(iv)</w:t>
      </w:r>
      <w:r>
        <w:tab/>
        <w:t>at a speed that exceeded the speed limit applying to the person by more than 30%; or</w:t>
      </w:r>
    </w:p>
    <w:p w14:paraId="1C9A4B89" w14:textId="77777777" w:rsidR="004648BB" w:rsidRDefault="004648BB" w:rsidP="004648BB">
      <w:pPr>
        <w:pStyle w:val="Asubpara"/>
      </w:pPr>
      <w:r>
        <w:tab/>
        <w:t>(v)</w:t>
      </w:r>
      <w:r>
        <w:tab/>
        <w:t>in a way that put at risk the safety of a vulnerable road user; or</w:t>
      </w:r>
    </w:p>
    <w:p w14:paraId="66507BBE" w14:textId="77777777" w:rsidR="004648BB" w:rsidRDefault="004648BB" w:rsidP="004648BB">
      <w:pPr>
        <w:pStyle w:val="Asubpara"/>
      </w:pPr>
      <w:r>
        <w:tab/>
        <w:t>(vi)</w:t>
      </w:r>
      <w:r>
        <w:tab/>
        <w:t>with a person younger than 17 years old in the vehicle.</w:t>
      </w:r>
    </w:p>
    <w:p w14:paraId="38A811F9" w14:textId="77777777" w:rsidR="004648BB" w:rsidRDefault="004648BB" w:rsidP="004648BB">
      <w:pPr>
        <w:pStyle w:val="Amain"/>
      </w:pPr>
      <w:r>
        <w:tab/>
        <w:t>(2)</w:t>
      </w:r>
      <w:r>
        <w:tab/>
        <w:t>For subsection (1) (b) (i), evidence may be given of the concentration of alcohol in the person’s blood or breath based on—</w:t>
      </w:r>
    </w:p>
    <w:p w14:paraId="22C65127" w14:textId="65DA6518" w:rsidR="004648BB" w:rsidRDefault="004648BB" w:rsidP="004648BB">
      <w:pPr>
        <w:pStyle w:val="Apara"/>
      </w:pPr>
      <w:r>
        <w:tab/>
        <w:t>(a)</w:t>
      </w:r>
      <w:r>
        <w:tab/>
        <w:t xml:space="preserve">for proof of the concentration of alcohol in the person’s blood or breath—an analysis of a sample of the person’s breath carried out in accordance with the </w:t>
      </w:r>
      <w:hyperlink r:id="rId49" w:tooltip="A1977-17" w:history="1">
        <w:r>
          <w:rPr>
            <w:rStyle w:val="charCitHyperlinkItal"/>
          </w:rPr>
          <w:t>Road Transport (Alcohol and Drugs) Act 1977</w:t>
        </w:r>
      </w:hyperlink>
      <w:r>
        <w:t>; or</w:t>
      </w:r>
    </w:p>
    <w:p w14:paraId="2D241AE3" w14:textId="743C9226" w:rsidR="004648BB" w:rsidRDefault="004648BB" w:rsidP="00477E2B">
      <w:pPr>
        <w:pStyle w:val="Apara"/>
        <w:keepLines/>
      </w:pPr>
      <w:r>
        <w:lastRenderedPageBreak/>
        <w:tab/>
        <w:t>(b)</w:t>
      </w:r>
      <w:r>
        <w:tab/>
        <w:t xml:space="preserve">for proof of the concentration of alcohol in the person’s blood—an analysis of the sample of the person’s blood carried out at an approved laboratory and certified accurate by an analyst in accordance with the </w:t>
      </w:r>
      <w:hyperlink r:id="rId50" w:tooltip="A1977-17" w:history="1">
        <w:r>
          <w:rPr>
            <w:rStyle w:val="charCitHyperlinkItal"/>
          </w:rPr>
          <w:t>Road Transport (Alcohol and Drugs) Act 1977</w:t>
        </w:r>
      </w:hyperlink>
      <w:r>
        <w:t>.</w:t>
      </w:r>
    </w:p>
    <w:p w14:paraId="5D284883" w14:textId="77777777" w:rsidR="004648BB" w:rsidRDefault="004648BB" w:rsidP="004648BB">
      <w:pPr>
        <w:pStyle w:val="Amain"/>
      </w:pPr>
      <w:r>
        <w:tab/>
        <w:t>(3)</w:t>
      </w:r>
      <w:r>
        <w:tab/>
        <w:t>For subsection (1) (b) (ii), evidence may be given that a person has a prescribed drug in the person’s oral fluid or blood based on—</w:t>
      </w:r>
    </w:p>
    <w:p w14:paraId="6D729F75" w14:textId="1EDBFEA7" w:rsidR="004648BB" w:rsidRDefault="004648BB" w:rsidP="004648BB">
      <w:pPr>
        <w:pStyle w:val="Apara"/>
      </w:pPr>
      <w:r>
        <w:tab/>
        <w:t>(a)</w:t>
      </w:r>
      <w:r>
        <w:tab/>
        <w:t xml:space="preserve">for proof of presence of a prescribed drug in the person’s oral fluid—an analysis of a part of a sample of the person’s oral fluid under the </w:t>
      </w:r>
      <w:hyperlink r:id="rId51" w:tooltip="A1977-17" w:history="1">
        <w:r>
          <w:rPr>
            <w:rStyle w:val="charCitHyperlinkItal"/>
          </w:rPr>
          <w:t>Road Transport (Alcohol and Drugs) Act 1977</w:t>
        </w:r>
      </w:hyperlink>
      <w:r>
        <w:t>, section 13G (Oral fluid—confirmatory analysis) that indicates that a prescribed drug is present in the sample; or</w:t>
      </w:r>
    </w:p>
    <w:p w14:paraId="615C2B7C" w14:textId="383901E6" w:rsidR="004648BB" w:rsidRDefault="004648BB" w:rsidP="004648BB">
      <w:pPr>
        <w:pStyle w:val="Apara"/>
      </w:pPr>
      <w:r>
        <w:tab/>
        <w:t>(b)</w:t>
      </w:r>
      <w:r>
        <w:tab/>
        <w:t xml:space="preserve">for proof of the presence of a prescribed drug in the person’s blood—an analysis of a part of a sample of the person’s blood under the </w:t>
      </w:r>
      <w:hyperlink r:id="rId52" w:tooltip="A1977-17" w:history="1">
        <w:r>
          <w:rPr>
            <w:rStyle w:val="charCitHyperlinkItal"/>
          </w:rPr>
          <w:t>Road Transport (Alcohol and Drugs) Act 1977</w:t>
        </w:r>
      </w:hyperlink>
      <w:r>
        <w:t>, section 15A (Analysis of blood samples) that indicates that a prescribed drug is present in the sample.</w:t>
      </w:r>
    </w:p>
    <w:p w14:paraId="27FD281D" w14:textId="77777777" w:rsidR="004648BB" w:rsidRDefault="004648BB" w:rsidP="004648BB">
      <w:pPr>
        <w:pStyle w:val="AH5Sec"/>
      </w:pPr>
      <w:bookmarkStart w:id="18" w:name="_Toc241563132"/>
      <w:r w:rsidRPr="00401A6F">
        <w:rPr>
          <w:rStyle w:val="CharSectNo"/>
        </w:rPr>
        <w:t>5AAB</w:t>
      </w:r>
      <w:r>
        <w:tab/>
        <w:t>Alternative verdicts—races, attempts on speed records, speed trials etc—aggravated offence</w:t>
      </w:r>
      <w:bookmarkEnd w:id="18"/>
    </w:p>
    <w:p w14:paraId="35F8A1E0" w14:textId="77777777" w:rsidR="004648BB" w:rsidRDefault="004648BB" w:rsidP="004648BB">
      <w:pPr>
        <w:pStyle w:val="Amain"/>
      </w:pPr>
      <w:r>
        <w:tab/>
        <w:t>(1)</w:t>
      </w:r>
      <w:r>
        <w:tab/>
        <w:t>This section applies if, in a prosecution for an aggravated offence against section 5A, the trier of fact—</w:t>
      </w:r>
    </w:p>
    <w:p w14:paraId="1E66D0D7" w14:textId="77777777" w:rsidR="004648BB" w:rsidRDefault="004648BB" w:rsidP="004648BB">
      <w:pPr>
        <w:pStyle w:val="Apara"/>
      </w:pPr>
      <w:r>
        <w:tab/>
        <w:t>(a)</w:t>
      </w:r>
      <w:r>
        <w:tab/>
        <w:t>is satisfied beyond reasonable doubt that the defendant committed an offence against section 5A; but</w:t>
      </w:r>
    </w:p>
    <w:p w14:paraId="69668000" w14:textId="77777777" w:rsidR="004648BB" w:rsidRDefault="004648BB" w:rsidP="004648BB">
      <w:pPr>
        <w:pStyle w:val="Apara"/>
      </w:pPr>
      <w:r>
        <w:tab/>
        <w:t>(b)</w:t>
      </w:r>
      <w:r>
        <w:tab/>
        <w:t>is not satisfied that the defendant committed the aggravated offence.</w:t>
      </w:r>
    </w:p>
    <w:p w14:paraId="1C496D2C" w14:textId="77777777" w:rsidR="004648BB" w:rsidRDefault="004648BB" w:rsidP="004648BB">
      <w:pPr>
        <w:pStyle w:val="Amain"/>
      </w:pPr>
      <w:r>
        <w:tab/>
        <w:t>(2)</w:t>
      </w:r>
      <w:r>
        <w:tab/>
        <w:t>The trier of fact may find the defendant guilty of an offence against section 5A but not guilty of the aggravated offence charged, but only if the defendant has been given procedural fairness in relation to that finding of guilt.</w:t>
      </w:r>
    </w:p>
    <w:p w14:paraId="60DF9F8B" w14:textId="77777777" w:rsidR="00DE635E" w:rsidRPr="00634FFA" w:rsidRDefault="00DE635E" w:rsidP="00DE635E">
      <w:pPr>
        <w:pStyle w:val="AH5Sec"/>
      </w:pPr>
      <w:bookmarkStart w:id="19" w:name="_Toc241563133"/>
      <w:r w:rsidRPr="00401A6F">
        <w:rPr>
          <w:rStyle w:val="CharSectNo"/>
        </w:rPr>
        <w:lastRenderedPageBreak/>
        <w:t>5B</w:t>
      </w:r>
      <w:r w:rsidRPr="00634FFA">
        <w:tab/>
        <w:t>Improper use of motor vehicle</w:t>
      </w:r>
      <w:bookmarkEnd w:id="19"/>
    </w:p>
    <w:p w14:paraId="7DF88F74" w14:textId="77777777" w:rsidR="00E75F84" w:rsidRDefault="00E75F84">
      <w:pPr>
        <w:pStyle w:val="Amain"/>
      </w:pPr>
      <w:r>
        <w:tab/>
        <w:t>(1)</w:t>
      </w:r>
      <w:r>
        <w:tab/>
        <w:t>In this section:</w:t>
      </w:r>
    </w:p>
    <w:p w14:paraId="43A44DED" w14:textId="77777777" w:rsidR="00B21105" w:rsidRPr="00634FFA" w:rsidRDefault="00B21105" w:rsidP="00B21105">
      <w:pPr>
        <w:pStyle w:val="aDef"/>
        <w:keepNext/>
      </w:pPr>
      <w:r w:rsidRPr="00634FFA">
        <w:rPr>
          <w:rStyle w:val="charBoldItals"/>
        </w:rPr>
        <w:t>improper use</w:t>
      </w:r>
      <w:r w:rsidRPr="00634FFA">
        <w:t>, of a motor vehicle, means operate the vehicle in a way that causes the vehicle to undergo sustained loss of traction by 1 or more of the vehicle’s wheels.</w:t>
      </w:r>
    </w:p>
    <w:p w14:paraId="114E4F72" w14:textId="77777777" w:rsidR="00B21105" w:rsidRPr="00634FFA" w:rsidRDefault="00B21105" w:rsidP="00B21105">
      <w:pPr>
        <w:pStyle w:val="aExamHdgss"/>
      </w:pPr>
      <w:r w:rsidRPr="00634FFA">
        <w:t>Examples—improper use</w:t>
      </w:r>
    </w:p>
    <w:p w14:paraId="044A93CC" w14:textId="77777777" w:rsidR="00B21105" w:rsidRPr="00634FFA" w:rsidRDefault="00B21105" w:rsidP="00B21105">
      <w:pPr>
        <w:pStyle w:val="aExamBulletss"/>
        <w:tabs>
          <w:tab w:val="left" w:pos="1500"/>
        </w:tabs>
      </w:pPr>
      <w:r w:rsidRPr="00634FFA">
        <w:rPr>
          <w:rFonts w:ascii="Symbol" w:hAnsi="Symbol"/>
        </w:rPr>
        <w:t></w:t>
      </w:r>
      <w:r w:rsidRPr="00634FFA">
        <w:rPr>
          <w:rFonts w:ascii="Symbol" w:hAnsi="Symbol"/>
        </w:rPr>
        <w:tab/>
      </w:r>
      <w:r w:rsidRPr="00634FFA">
        <w:t>burnouts</w:t>
      </w:r>
    </w:p>
    <w:p w14:paraId="3C14A23F" w14:textId="77777777" w:rsidR="00B21105" w:rsidRPr="00634FFA" w:rsidRDefault="00B21105" w:rsidP="00B21105">
      <w:pPr>
        <w:pStyle w:val="aExamBulletss"/>
        <w:tabs>
          <w:tab w:val="left" w:pos="1500"/>
        </w:tabs>
      </w:pPr>
      <w:r w:rsidRPr="00634FFA">
        <w:rPr>
          <w:rFonts w:ascii="Symbol" w:hAnsi="Symbol"/>
        </w:rPr>
        <w:t></w:t>
      </w:r>
      <w:r w:rsidRPr="00634FFA">
        <w:rPr>
          <w:rFonts w:ascii="Symbol" w:hAnsi="Symbol"/>
        </w:rPr>
        <w:tab/>
      </w:r>
      <w:r w:rsidRPr="00634FFA">
        <w:t>handbrake turns</w:t>
      </w:r>
    </w:p>
    <w:p w14:paraId="7EA11A02" w14:textId="77777777" w:rsidR="00B21105" w:rsidRPr="00634FFA" w:rsidRDefault="00B21105" w:rsidP="00B21105">
      <w:pPr>
        <w:pStyle w:val="aExamBulletss"/>
        <w:tabs>
          <w:tab w:val="left" w:pos="1500"/>
        </w:tabs>
      </w:pPr>
      <w:r w:rsidRPr="00634FFA">
        <w:rPr>
          <w:rFonts w:ascii="Symbol" w:hAnsi="Symbol"/>
        </w:rPr>
        <w:t></w:t>
      </w:r>
      <w:r w:rsidRPr="00634FFA">
        <w:rPr>
          <w:rFonts w:ascii="Symbol" w:hAnsi="Symbol"/>
        </w:rPr>
        <w:tab/>
      </w:r>
      <w:r w:rsidRPr="00634FFA">
        <w:t>wheelies</w:t>
      </w:r>
    </w:p>
    <w:p w14:paraId="056FB7BD" w14:textId="77777777" w:rsidR="00B21105" w:rsidRPr="00634FFA" w:rsidRDefault="00B21105" w:rsidP="00B21105">
      <w:pPr>
        <w:pStyle w:val="aExamBulletss"/>
        <w:tabs>
          <w:tab w:val="left" w:pos="1500"/>
        </w:tabs>
      </w:pPr>
      <w:r w:rsidRPr="00634FFA">
        <w:rPr>
          <w:rFonts w:ascii="Symbol" w:hAnsi="Symbol"/>
        </w:rPr>
        <w:t></w:t>
      </w:r>
      <w:r w:rsidRPr="00634FFA">
        <w:rPr>
          <w:rFonts w:ascii="Symbol" w:hAnsi="Symbol"/>
        </w:rPr>
        <w:tab/>
      </w:r>
      <w:r w:rsidRPr="00634FFA">
        <w:t>drifting</w:t>
      </w:r>
    </w:p>
    <w:p w14:paraId="29E88EA0" w14:textId="77777777" w:rsidR="00B21105" w:rsidRPr="00634FFA" w:rsidRDefault="00B21105" w:rsidP="008208D5">
      <w:pPr>
        <w:pStyle w:val="aExamBulletss"/>
        <w:tabs>
          <w:tab w:val="left" w:pos="1500"/>
        </w:tabs>
      </w:pPr>
      <w:r w:rsidRPr="00634FFA">
        <w:rPr>
          <w:rFonts w:ascii="Symbol" w:hAnsi="Symbol"/>
        </w:rPr>
        <w:t></w:t>
      </w:r>
      <w:r w:rsidRPr="00634FFA">
        <w:rPr>
          <w:rFonts w:ascii="Symbol" w:hAnsi="Symbol"/>
        </w:rPr>
        <w:tab/>
      </w:r>
      <w:r w:rsidRPr="00634FFA">
        <w:t>j-turns</w:t>
      </w:r>
    </w:p>
    <w:p w14:paraId="59B4561B" w14:textId="77777777" w:rsidR="00E75F84" w:rsidRDefault="00E75F84">
      <w:pPr>
        <w:pStyle w:val="aDef"/>
        <w:keepNext/>
      </w:pPr>
      <w:r>
        <w:rPr>
          <w:rStyle w:val="charBoldItals"/>
        </w:rPr>
        <w:t>other prohibited conduct</w:t>
      </w:r>
      <w:r>
        <w:t xml:space="preserve"> means conduct that—</w:t>
      </w:r>
    </w:p>
    <w:p w14:paraId="76583CAC" w14:textId="77777777" w:rsidR="00E75F84" w:rsidRDefault="00E75F84">
      <w:pPr>
        <w:pStyle w:val="aDefpara"/>
      </w:pPr>
      <w:r>
        <w:tab/>
        <w:t>(a)</w:t>
      </w:r>
      <w:r>
        <w:tab/>
        <w:t>is associated with the operation of a motor vehicle for speed competitions or other activities prescribed by regulation; and</w:t>
      </w:r>
    </w:p>
    <w:p w14:paraId="321C7DC8" w14:textId="77777777" w:rsidR="00E75F84" w:rsidRDefault="00E75F84">
      <w:pPr>
        <w:pStyle w:val="aDefpara"/>
      </w:pPr>
      <w:r>
        <w:tab/>
        <w:t>(b)</w:t>
      </w:r>
      <w:r>
        <w:tab/>
        <w:t>is prescribed by regulation for subsection (4).</w:t>
      </w:r>
    </w:p>
    <w:p w14:paraId="0A123FB2" w14:textId="77777777" w:rsidR="00E75F84" w:rsidRDefault="00E75F84">
      <w:pPr>
        <w:pStyle w:val="aDef"/>
        <w:keepNext/>
      </w:pPr>
      <w:r>
        <w:rPr>
          <w:rStyle w:val="charBoldItals"/>
        </w:rPr>
        <w:t>prohibited substance</w:t>
      </w:r>
      <w:r>
        <w:t xml:space="preserve">, in relation to the </w:t>
      </w:r>
      <w:r w:rsidR="00B21105" w:rsidRPr="00634FFA">
        <w:t>improper use</w:t>
      </w:r>
      <w:r>
        <w:t xml:space="preserve"> of a motor vehicle, means—</w:t>
      </w:r>
    </w:p>
    <w:p w14:paraId="79224190" w14:textId="77777777" w:rsidR="00E75F84" w:rsidRDefault="00E75F84">
      <w:pPr>
        <w:pStyle w:val="aDefpara"/>
      </w:pPr>
      <w:r>
        <w:tab/>
        <w:t>(a)</w:t>
      </w:r>
      <w:r>
        <w:tab/>
        <w:t>petrol, oil, diesel fuel or any other flammable liquid; or</w:t>
      </w:r>
    </w:p>
    <w:p w14:paraId="323A3078" w14:textId="77777777" w:rsidR="00E75F84" w:rsidRDefault="00E75F84" w:rsidP="00797ED3">
      <w:pPr>
        <w:pStyle w:val="aDefpara"/>
        <w:keepLines/>
      </w:pPr>
      <w:r>
        <w:tab/>
        <w:t>(b)</w:t>
      </w:r>
      <w:r>
        <w:tab/>
        <w:t xml:space="preserve">any other substance that increases the risk of death, injury or damage to property (including damage to the surface of any road or to any prescribed traffic control device) from the </w:t>
      </w:r>
      <w:r w:rsidR="00C05768" w:rsidRPr="00634FFA">
        <w:t>improper use</w:t>
      </w:r>
      <w:r>
        <w:t>.</w:t>
      </w:r>
    </w:p>
    <w:p w14:paraId="7D622882" w14:textId="77777777" w:rsidR="00B21105" w:rsidRPr="00634FFA" w:rsidRDefault="00B21105" w:rsidP="00B21105">
      <w:pPr>
        <w:pStyle w:val="Amain"/>
      </w:pPr>
      <w:r w:rsidRPr="00634FFA">
        <w:tab/>
        <w:t>(2)</w:t>
      </w:r>
      <w:r w:rsidRPr="00634FFA">
        <w:tab/>
        <w:t>A person commits an offence if—</w:t>
      </w:r>
    </w:p>
    <w:p w14:paraId="39B8F6EB" w14:textId="77777777" w:rsidR="00B21105" w:rsidRPr="00634FFA" w:rsidRDefault="00B21105" w:rsidP="00B21105">
      <w:pPr>
        <w:pStyle w:val="Apara"/>
      </w:pPr>
      <w:r w:rsidRPr="00634FFA">
        <w:tab/>
        <w:t>(a)</w:t>
      </w:r>
      <w:r w:rsidRPr="00634FFA">
        <w:tab/>
        <w:t>the person uses a motor vehicle on a road or road related area; and</w:t>
      </w:r>
    </w:p>
    <w:p w14:paraId="07E55A3C" w14:textId="77777777" w:rsidR="00B21105" w:rsidRPr="00634FFA" w:rsidRDefault="00B21105" w:rsidP="00477E2B">
      <w:pPr>
        <w:pStyle w:val="Apara"/>
        <w:keepNext/>
      </w:pPr>
      <w:r w:rsidRPr="00634FFA">
        <w:lastRenderedPageBreak/>
        <w:tab/>
        <w:t>(b)</w:t>
      </w:r>
      <w:r w:rsidRPr="00634FFA">
        <w:tab/>
        <w:t>the use is an improper use.</w:t>
      </w:r>
    </w:p>
    <w:p w14:paraId="04C36081" w14:textId="77777777" w:rsidR="00B21105" w:rsidRPr="00634FFA" w:rsidRDefault="00B21105" w:rsidP="00B21105">
      <w:pPr>
        <w:pStyle w:val="Penalty"/>
        <w:keepNext/>
        <w:rPr>
          <w:lang w:eastAsia="en-AU"/>
        </w:rPr>
      </w:pPr>
      <w:r w:rsidRPr="00634FFA">
        <w:rPr>
          <w:lang w:eastAsia="en-AU"/>
        </w:rPr>
        <w:t>Maximum penalty:</w:t>
      </w:r>
    </w:p>
    <w:p w14:paraId="5659EAE3" w14:textId="77777777" w:rsidR="00B21105" w:rsidRPr="00634FFA" w:rsidRDefault="00B21105" w:rsidP="00B21105">
      <w:pPr>
        <w:pStyle w:val="PenaltyPara"/>
        <w:rPr>
          <w:szCs w:val="24"/>
          <w:lang w:eastAsia="en-AU"/>
        </w:rPr>
      </w:pPr>
      <w:r w:rsidRPr="00634FFA">
        <w:rPr>
          <w:lang w:eastAsia="en-AU"/>
        </w:rPr>
        <w:tab/>
        <w:t>(a)</w:t>
      </w:r>
      <w:r w:rsidRPr="00634FFA">
        <w:rPr>
          <w:lang w:eastAsia="en-AU"/>
        </w:rPr>
        <w:tab/>
        <w:t xml:space="preserve">if a prohibited substance had been placed on the surface of the </w:t>
      </w:r>
      <w:r w:rsidRPr="00634FFA">
        <w:rPr>
          <w:szCs w:val="24"/>
          <w:lang w:eastAsia="en-AU"/>
        </w:rPr>
        <w:t>road or road related area under, or near, a tyre of the vehicle—30 penalty units; or</w:t>
      </w:r>
    </w:p>
    <w:p w14:paraId="5294DEE1" w14:textId="77777777" w:rsidR="00B21105" w:rsidRPr="00634FFA" w:rsidRDefault="00B21105" w:rsidP="00B21105">
      <w:pPr>
        <w:pStyle w:val="PenaltyPara"/>
        <w:rPr>
          <w:lang w:eastAsia="en-AU"/>
        </w:rPr>
      </w:pPr>
      <w:r w:rsidRPr="00634FFA">
        <w:rPr>
          <w:lang w:eastAsia="en-AU"/>
        </w:rPr>
        <w:tab/>
        <w:t>(b)</w:t>
      </w:r>
      <w:r w:rsidRPr="00634FFA">
        <w:rPr>
          <w:lang w:eastAsia="en-AU"/>
        </w:rPr>
        <w:tab/>
        <w:t>in any other case—20 penalty units.</w:t>
      </w:r>
    </w:p>
    <w:p w14:paraId="34374477" w14:textId="77777777" w:rsidR="00E75F84" w:rsidRDefault="00E75F84">
      <w:pPr>
        <w:pStyle w:val="Amain"/>
      </w:pPr>
      <w:r>
        <w:tab/>
        <w:t>(3)</w:t>
      </w:r>
      <w:r>
        <w:tab/>
        <w:t>In a prosecution for an offence against subsection (2), it is a defence if the driver establishes that the motor vehicle, although operated in contravention of the subsection, was not deliberately operated in that way.</w:t>
      </w:r>
    </w:p>
    <w:p w14:paraId="474A6431" w14:textId="77777777" w:rsidR="00B21105" w:rsidRPr="00634FFA" w:rsidRDefault="00B21105" w:rsidP="008208D5">
      <w:pPr>
        <w:pStyle w:val="Amain"/>
        <w:keepNext/>
      </w:pPr>
      <w:r w:rsidRPr="00634FFA">
        <w:tab/>
        <w:t>(4)</w:t>
      </w:r>
      <w:r w:rsidRPr="00634FFA">
        <w:tab/>
        <w:t>A person commits an offence if—</w:t>
      </w:r>
    </w:p>
    <w:p w14:paraId="0BF29946" w14:textId="77777777" w:rsidR="00B21105" w:rsidRPr="00634FFA" w:rsidRDefault="00B21105" w:rsidP="008208D5">
      <w:pPr>
        <w:pStyle w:val="Apara"/>
        <w:keepNext/>
      </w:pPr>
      <w:r w:rsidRPr="00634FFA">
        <w:tab/>
        <w:t>(a)</w:t>
      </w:r>
      <w:r w:rsidRPr="00634FFA">
        <w:tab/>
        <w:t>the person engages in conduct on a road or road related area; and</w:t>
      </w:r>
    </w:p>
    <w:p w14:paraId="74EED45D" w14:textId="77777777" w:rsidR="00B21105" w:rsidRPr="00634FFA" w:rsidRDefault="00B21105" w:rsidP="008208D5">
      <w:pPr>
        <w:pStyle w:val="Apara"/>
        <w:keepNext/>
      </w:pPr>
      <w:r w:rsidRPr="00634FFA">
        <w:tab/>
        <w:t>(b)</w:t>
      </w:r>
      <w:r w:rsidRPr="00634FFA">
        <w:tab/>
        <w:t>the conduct is other prohibited conduct.</w:t>
      </w:r>
    </w:p>
    <w:p w14:paraId="0955EDFF" w14:textId="77777777" w:rsidR="00B21105" w:rsidRPr="00634FFA" w:rsidRDefault="00B21105" w:rsidP="00B21105">
      <w:pPr>
        <w:pStyle w:val="Amainreturn"/>
        <w:rPr>
          <w:szCs w:val="24"/>
          <w:lang w:eastAsia="en-AU"/>
        </w:rPr>
      </w:pPr>
      <w:r w:rsidRPr="00634FFA">
        <w:rPr>
          <w:szCs w:val="24"/>
          <w:lang w:eastAsia="en-AU"/>
        </w:rPr>
        <w:t>Maximum penalty: 20 penalty units.</w:t>
      </w:r>
    </w:p>
    <w:p w14:paraId="40980D01" w14:textId="77777777" w:rsidR="00E75F84" w:rsidRDefault="00E75F84">
      <w:pPr>
        <w:pStyle w:val="Amain"/>
        <w:keepNext/>
      </w:pPr>
      <w:r>
        <w:tab/>
        <w:t>(5)</w:t>
      </w:r>
      <w:r>
        <w:tab/>
        <w:t>This section does not apply to the operation of a motor vehicle for a race, attempt or trial carried out in accordance with an approval given under section 5A by the road transport authority.</w:t>
      </w:r>
    </w:p>
    <w:p w14:paraId="2437B023" w14:textId="7A9D6CB0" w:rsidR="00E75F84" w:rsidRDefault="00E75F84">
      <w:pPr>
        <w:pStyle w:val="aNote"/>
      </w:pPr>
      <w:r>
        <w:rPr>
          <w:rStyle w:val="charItals"/>
        </w:rPr>
        <w:t>Note</w:t>
      </w:r>
      <w:r>
        <w:rPr>
          <w:rStyle w:val="charItals"/>
        </w:rPr>
        <w:tab/>
      </w:r>
      <w:r>
        <w:t xml:space="preserve">Automatic licence disqualification applies to an offence against this section (see </w:t>
      </w:r>
      <w:hyperlink r:id="rId53" w:tooltip="A1999-77" w:history="1">
        <w:r w:rsidR="00CE79B9" w:rsidRPr="00CE79B9">
          <w:rPr>
            <w:rStyle w:val="charCitHyperlinkItal"/>
          </w:rPr>
          <w:t>Road Transport (General) Act 1999</w:t>
        </w:r>
      </w:hyperlink>
      <w:r>
        <w:t>, s 63).</w:t>
      </w:r>
    </w:p>
    <w:p w14:paraId="076D0137" w14:textId="77777777" w:rsidR="006C369B" w:rsidRPr="00A760A2" w:rsidRDefault="006C369B" w:rsidP="006C369B">
      <w:pPr>
        <w:pStyle w:val="AH5Sec"/>
      </w:pPr>
      <w:bookmarkStart w:id="20" w:name="_Toc241563134"/>
      <w:r w:rsidRPr="00401A6F">
        <w:rPr>
          <w:rStyle w:val="CharSectNo"/>
        </w:rPr>
        <w:t>5C</w:t>
      </w:r>
      <w:r w:rsidRPr="00A760A2">
        <w:tab/>
        <w:t>Failing to stop motor vehicle for police</w:t>
      </w:r>
      <w:bookmarkEnd w:id="20"/>
    </w:p>
    <w:p w14:paraId="7BD44DEE" w14:textId="77777777" w:rsidR="006C369B" w:rsidRPr="00A760A2" w:rsidRDefault="006C369B" w:rsidP="006C369B">
      <w:pPr>
        <w:pStyle w:val="Amainreturn"/>
        <w:keepNext/>
      </w:pPr>
      <w:r w:rsidRPr="00A760A2">
        <w:t>A person commits an offence if—</w:t>
      </w:r>
    </w:p>
    <w:p w14:paraId="1ABE9115" w14:textId="77777777" w:rsidR="006C369B" w:rsidRPr="00A760A2" w:rsidRDefault="006C369B" w:rsidP="006C369B">
      <w:pPr>
        <w:pStyle w:val="Apara"/>
      </w:pPr>
      <w:r w:rsidRPr="00A760A2">
        <w:tab/>
        <w:t>(a)</w:t>
      </w:r>
      <w:r w:rsidRPr="00A760A2">
        <w:tab/>
        <w:t>the person is driving a motor vehicle; and</w:t>
      </w:r>
    </w:p>
    <w:p w14:paraId="1BD0A294" w14:textId="77777777" w:rsidR="006C369B" w:rsidRPr="00A760A2" w:rsidRDefault="006C369B" w:rsidP="006C369B">
      <w:pPr>
        <w:pStyle w:val="Apara"/>
      </w:pPr>
      <w:r w:rsidRPr="00A760A2">
        <w:tab/>
        <w:t>(b)</w:t>
      </w:r>
      <w:r w:rsidRPr="00A760A2">
        <w:tab/>
        <w:t>a police officer asks or signals the person to stop the motor vehicle; and</w:t>
      </w:r>
    </w:p>
    <w:p w14:paraId="2DF9DA57" w14:textId="77777777" w:rsidR="006C369B" w:rsidRPr="00A760A2" w:rsidRDefault="006C369B" w:rsidP="007925B6">
      <w:pPr>
        <w:pStyle w:val="Apara"/>
        <w:keepNext/>
      </w:pPr>
      <w:r w:rsidRPr="00A760A2">
        <w:lastRenderedPageBreak/>
        <w:tab/>
        <w:t>(c)</w:t>
      </w:r>
      <w:r w:rsidRPr="00A760A2">
        <w:tab/>
        <w:t>the person fails to comply with the police officer’s request or signal as soon as practicable.</w:t>
      </w:r>
    </w:p>
    <w:p w14:paraId="6539F586" w14:textId="77777777" w:rsidR="006C369B" w:rsidRPr="00A760A2" w:rsidRDefault="006C369B" w:rsidP="007925B6">
      <w:pPr>
        <w:pStyle w:val="Penalty"/>
        <w:keepNext/>
      </w:pPr>
      <w:r w:rsidRPr="00A760A2">
        <w:t>Maximum penalty:</w:t>
      </w:r>
    </w:p>
    <w:p w14:paraId="7B8CFF2D" w14:textId="77777777" w:rsidR="006C369B" w:rsidRPr="00A760A2" w:rsidRDefault="006C369B" w:rsidP="007925B6">
      <w:pPr>
        <w:pStyle w:val="PenaltyPara"/>
        <w:keepNext/>
      </w:pPr>
      <w:r w:rsidRPr="00A760A2">
        <w:tab/>
        <w:t>(a)</w:t>
      </w:r>
      <w:r w:rsidRPr="00A760A2">
        <w:tab/>
        <w:t>for an offence by a first offender—100 penalty units, imprisonment for 12 months or both; or</w:t>
      </w:r>
    </w:p>
    <w:p w14:paraId="6B2657F5" w14:textId="77777777" w:rsidR="006C369B" w:rsidRPr="00A760A2" w:rsidRDefault="006C369B" w:rsidP="006C369B">
      <w:pPr>
        <w:pStyle w:val="PenaltyPara"/>
        <w:keepNext/>
      </w:pPr>
      <w:r w:rsidRPr="00A760A2">
        <w:tab/>
        <w:t>(b)</w:t>
      </w:r>
      <w:r w:rsidRPr="00A760A2">
        <w:tab/>
        <w:t>for an offence by a repeat offender—300 penalty units, imprisonment for 3 years or both.</w:t>
      </w:r>
    </w:p>
    <w:p w14:paraId="39094086" w14:textId="6282E7FF" w:rsidR="006C369B" w:rsidRPr="00A760A2" w:rsidRDefault="006C369B" w:rsidP="006C369B">
      <w:pPr>
        <w:pStyle w:val="aNote"/>
      </w:pPr>
      <w:r w:rsidRPr="00A760A2">
        <w:rPr>
          <w:rStyle w:val="charItals"/>
        </w:rPr>
        <w:t>Note</w:t>
      </w:r>
      <w:r w:rsidRPr="00A760A2">
        <w:rPr>
          <w:rStyle w:val="charItals"/>
        </w:rPr>
        <w:tab/>
      </w:r>
      <w:r w:rsidRPr="00A760A2">
        <w:t xml:space="preserve">Automatic licence disqualification applies to an offence against this section (see </w:t>
      </w:r>
      <w:hyperlink r:id="rId54" w:tooltip="A1999-77" w:history="1">
        <w:r w:rsidRPr="00A760A2">
          <w:rPr>
            <w:rStyle w:val="charCitHyperlinkItal"/>
          </w:rPr>
          <w:t>Road Transport (General) Act 1999</w:t>
        </w:r>
      </w:hyperlink>
      <w:r w:rsidRPr="00A760A2">
        <w:t>, s 63).</w:t>
      </w:r>
    </w:p>
    <w:p w14:paraId="32FD2B86" w14:textId="77777777" w:rsidR="00E75F84" w:rsidRDefault="00E75F84">
      <w:pPr>
        <w:pStyle w:val="AH5Sec"/>
        <w:rPr>
          <w:b w:val="0"/>
        </w:rPr>
      </w:pPr>
      <w:bookmarkStart w:id="21" w:name="_Toc241563135"/>
      <w:r w:rsidRPr="00401A6F">
        <w:rPr>
          <w:rStyle w:val="CharSectNo"/>
        </w:rPr>
        <w:t>6</w:t>
      </w:r>
      <w:r>
        <w:rPr>
          <w:noProof/>
        </w:rPr>
        <w:tab/>
      </w:r>
      <w:r>
        <w:t>Negligent driving</w:t>
      </w:r>
      <w:bookmarkEnd w:id="21"/>
    </w:p>
    <w:p w14:paraId="357B7B2A" w14:textId="77777777" w:rsidR="00E75F84" w:rsidRDefault="00E75F84">
      <w:pPr>
        <w:pStyle w:val="Amain"/>
        <w:keepNext/>
      </w:pPr>
      <w:r>
        <w:rPr>
          <w:noProof/>
        </w:rPr>
        <w:tab/>
        <w:t>(1)</w:t>
      </w:r>
      <w:r>
        <w:rPr>
          <w:noProof/>
        </w:rPr>
        <w:tab/>
      </w:r>
      <w:r>
        <w:t>A person must not drive a motor vehicle negligently on a road or road related area.</w:t>
      </w:r>
    </w:p>
    <w:p w14:paraId="5D30B8AC" w14:textId="77777777" w:rsidR="00E75F84" w:rsidRDefault="00E75F84" w:rsidP="000E3AF0">
      <w:pPr>
        <w:pStyle w:val="Penalty"/>
        <w:keepNext/>
      </w:pPr>
      <w:r>
        <w:t>Maximum penalty:</w:t>
      </w:r>
    </w:p>
    <w:p w14:paraId="31298417" w14:textId="77777777" w:rsidR="00E75F84" w:rsidRDefault="00E75F84">
      <w:pPr>
        <w:pStyle w:val="Apara"/>
      </w:pPr>
      <w:r>
        <w:tab/>
        <w:t>(</w:t>
      </w:r>
      <w:r>
        <w:rPr>
          <w:noProof/>
        </w:rPr>
        <w:t>a</w:t>
      </w:r>
      <w:r>
        <w:t>)</w:t>
      </w:r>
      <w:r>
        <w:tab/>
        <w:t>if the driving occasions death—200 penalty units, imprisonment for 2 years or both; or</w:t>
      </w:r>
    </w:p>
    <w:p w14:paraId="20BD2586" w14:textId="77777777" w:rsidR="00E75F84" w:rsidRDefault="00E75F84">
      <w:pPr>
        <w:pStyle w:val="Apara"/>
      </w:pPr>
      <w:r>
        <w:tab/>
        <w:t>(</w:t>
      </w:r>
      <w:r>
        <w:rPr>
          <w:noProof/>
        </w:rPr>
        <w:t>b</w:t>
      </w:r>
      <w:r>
        <w:t>)</w:t>
      </w:r>
      <w:r>
        <w:tab/>
        <w:t>if the driving occasions grievous bodily harm—100 penalty units, imprisonment for 1 year or both; or</w:t>
      </w:r>
    </w:p>
    <w:p w14:paraId="2E508748" w14:textId="77777777" w:rsidR="00133A6B" w:rsidRPr="003432DD" w:rsidRDefault="00133A6B" w:rsidP="00133A6B">
      <w:pPr>
        <w:pStyle w:val="Apara"/>
      </w:pPr>
      <w:r w:rsidRPr="003432DD">
        <w:tab/>
        <w:t>(c)</w:t>
      </w:r>
      <w:r w:rsidRPr="003432DD">
        <w:tab/>
        <w:t>if the driving occasions actual bodily harm—50 penalty units; or</w:t>
      </w:r>
    </w:p>
    <w:p w14:paraId="6262A541" w14:textId="77777777" w:rsidR="00133A6B" w:rsidRPr="003432DD" w:rsidRDefault="00133A6B" w:rsidP="00133A6B">
      <w:pPr>
        <w:pStyle w:val="Apara"/>
      </w:pPr>
      <w:r w:rsidRPr="003432DD">
        <w:tab/>
        <w:t>(d)</w:t>
      </w:r>
      <w:r w:rsidRPr="003432DD">
        <w:tab/>
        <w:t>if paragraphs (a), (b) and (c) do not apply—20 penalty units.</w:t>
      </w:r>
    </w:p>
    <w:p w14:paraId="7D6A8F1E" w14:textId="77777777" w:rsidR="00133A6B" w:rsidRPr="003432DD" w:rsidRDefault="00133A6B" w:rsidP="00133A6B">
      <w:pPr>
        <w:pStyle w:val="aExamHdgss"/>
      </w:pPr>
      <w:r w:rsidRPr="003432DD">
        <w:t>Examples—actual bodily harm</w:t>
      </w:r>
    </w:p>
    <w:p w14:paraId="7C01704D" w14:textId="77777777" w:rsidR="00133A6B" w:rsidRPr="003432DD" w:rsidRDefault="00133A6B" w:rsidP="00133A6B">
      <w:pPr>
        <w:pStyle w:val="aExamINum"/>
      </w:pPr>
      <w:r w:rsidRPr="003432DD">
        <w:t>1</w:t>
      </w:r>
      <w:r w:rsidRPr="003432DD">
        <w:tab/>
        <w:t>deep bruising received as a result of being involved in an incident between 2 motor vehicles</w:t>
      </w:r>
    </w:p>
    <w:p w14:paraId="5E3E244B" w14:textId="77777777" w:rsidR="00133A6B" w:rsidRPr="003432DD" w:rsidRDefault="00133A6B" w:rsidP="00133A6B">
      <w:pPr>
        <w:pStyle w:val="aExamINum"/>
      </w:pPr>
      <w:r w:rsidRPr="003432DD">
        <w:t>2</w:t>
      </w:r>
      <w:r w:rsidRPr="003432DD">
        <w:tab/>
        <w:t>cuts and abrasions resulting in the breaking of the skin received as a result of being knocked from a bicycle onto a road</w:t>
      </w:r>
    </w:p>
    <w:p w14:paraId="110347DC" w14:textId="77777777" w:rsidR="00133A6B" w:rsidRPr="003432DD" w:rsidRDefault="00133A6B" w:rsidP="00133A6B">
      <w:pPr>
        <w:pStyle w:val="aExamINum"/>
      </w:pPr>
      <w:r w:rsidRPr="003432DD">
        <w:t>3</w:t>
      </w:r>
      <w:r w:rsidRPr="003432DD">
        <w:tab/>
        <w:t>a pedestrian received a sprained ankle from being hit by a car on a pedestrian crossing</w:t>
      </w:r>
    </w:p>
    <w:p w14:paraId="48339D0E" w14:textId="77777777" w:rsidR="00E75F84" w:rsidRDefault="00E75F84" w:rsidP="007925B6">
      <w:pPr>
        <w:pStyle w:val="Amain"/>
        <w:keepNext/>
      </w:pPr>
      <w:r>
        <w:rPr>
          <w:noProof/>
        </w:rPr>
        <w:lastRenderedPageBreak/>
        <w:tab/>
        <w:t>(2)</w:t>
      </w:r>
      <w:r>
        <w:rPr>
          <w:noProof/>
        </w:rPr>
        <w:tab/>
      </w:r>
      <w:r>
        <w:t>In deciding whether an offence has been committed against subsection (1), the court must have regard to all the circumstances of the case, including—</w:t>
      </w:r>
    </w:p>
    <w:p w14:paraId="7F1D0463" w14:textId="77777777" w:rsidR="00E75F84" w:rsidRDefault="00E75F84">
      <w:pPr>
        <w:pStyle w:val="Apara"/>
      </w:pPr>
      <w:r>
        <w:tab/>
        <w:t>(</w:t>
      </w:r>
      <w:r>
        <w:rPr>
          <w:noProof/>
        </w:rPr>
        <w:t>a</w:t>
      </w:r>
      <w:r>
        <w:t>)</w:t>
      </w:r>
      <w:r>
        <w:tab/>
        <w:t>the nature, condition and use of the road or road related area where the offence is alleged to have been committed; and</w:t>
      </w:r>
    </w:p>
    <w:p w14:paraId="173E5629" w14:textId="77777777" w:rsidR="00E75F84" w:rsidRDefault="00E75F84">
      <w:pPr>
        <w:pStyle w:val="Apara"/>
      </w:pPr>
      <w:r>
        <w:tab/>
        <w:t>(</w:t>
      </w:r>
      <w:r>
        <w:rPr>
          <w:noProof/>
        </w:rPr>
        <w:t>b</w:t>
      </w:r>
      <w:r>
        <w:t>)</w:t>
      </w:r>
      <w:r>
        <w:tab/>
        <w:t>the amount of traffic on, or that might reasonably be expected to have been on, the road or road related area.</w:t>
      </w:r>
    </w:p>
    <w:p w14:paraId="4D7C10AD" w14:textId="77777777" w:rsidR="00E75F84" w:rsidRDefault="00E75F84" w:rsidP="00133A6B">
      <w:pPr>
        <w:pStyle w:val="Amain"/>
        <w:keepNext/>
      </w:pPr>
      <w:r>
        <w:rPr>
          <w:noProof/>
        </w:rPr>
        <w:tab/>
        <w:t>(3)</w:t>
      </w:r>
      <w:r>
        <w:rPr>
          <w:noProof/>
        </w:rPr>
        <w:tab/>
      </w:r>
      <w:r>
        <w:t>In this section:</w:t>
      </w:r>
    </w:p>
    <w:p w14:paraId="2B989604" w14:textId="77777777" w:rsidR="00E75F84" w:rsidRDefault="00E75F84">
      <w:pPr>
        <w:pStyle w:val="aDef"/>
        <w:keepNext/>
      </w:pPr>
      <w:r>
        <w:rPr>
          <w:rStyle w:val="charBoldItals"/>
        </w:rPr>
        <w:t>grievous bodily harm</w:t>
      </w:r>
      <w:r>
        <w:t xml:space="preserve"> includes permanent or serious disfigurement.</w:t>
      </w:r>
    </w:p>
    <w:p w14:paraId="17BFD0C7" w14:textId="6A0D4A15" w:rsidR="00E75F84" w:rsidRPr="00793AE7" w:rsidRDefault="00E75F84">
      <w:pPr>
        <w:pStyle w:val="aNote"/>
      </w:pPr>
      <w:r>
        <w:rPr>
          <w:rStyle w:val="charItals"/>
        </w:rPr>
        <w:t>Note</w:t>
      </w:r>
      <w:r>
        <w:rPr>
          <w:rStyle w:val="charItals"/>
        </w:rPr>
        <w:tab/>
      </w:r>
      <w:r>
        <w:t xml:space="preserve">If an offence against this section occasions death or grievous bodily harm, automatic licence disqualification applies (see </w:t>
      </w:r>
      <w:hyperlink r:id="rId55" w:tooltip="A1999-77" w:history="1">
        <w:r w:rsidR="00CE79B9" w:rsidRPr="00CE79B9">
          <w:rPr>
            <w:rStyle w:val="charCitHyperlinkItal"/>
          </w:rPr>
          <w:t>Road Transport (General) Act 1999</w:t>
        </w:r>
      </w:hyperlink>
      <w:r>
        <w:t>, s 63).</w:t>
      </w:r>
    </w:p>
    <w:p w14:paraId="34B9140C" w14:textId="77777777" w:rsidR="00E75F84" w:rsidRDefault="00E75F84">
      <w:pPr>
        <w:pStyle w:val="AH5Sec"/>
      </w:pPr>
      <w:bookmarkStart w:id="22" w:name="_Toc241563136"/>
      <w:r w:rsidRPr="00401A6F">
        <w:rPr>
          <w:rStyle w:val="CharSectNo"/>
        </w:rPr>
        <w:t>7</w:t>
      </w:r>
      <w:r>
        <w:rPr>
          <w:noProof/>
        </w:rPr>
        <w:tab/>
      </w:r>
      <w:r>
        <w:t>Furious, reckless or dangerous driving</w:t>
      </w:r>
      <w:bookmarkEnd w:id="22"/>
    </w:p>
    <w:p w14:paraId="3B42DB37" w14:textId="77777777" w:rsidR="00E75F84" w:rsidRDefault="00E75F84">
      <w:pPr>
        <w:pStyle w:val="Amain"/>
        <w:keepNext/>
      </w:pPr>
      <w:r>
        <w:rPr>
          <w:noProof/>
        </w:rPr>
        <w:tab/>
        <w:t>(1)</w:t>
      </w:r>
      <w:r>
        <w:rPr>
          <w:noProof/>
        </w:rPr>
        <w:tab/>
      </w:r>
      <w:r>
        <w:t>A person must not drive a motor vehicle furiously, recklessly, or at a speed or in a way that is dangerous to the public, on a road or road related area.</w:t>
      </w:r>
    </w:p>
    <w:p w14:paraId="0EE09211" w14:textId="77777777" w:rsidR="004B666E" w:rsidRPr="00A760A2" w:rsidRDefault="004B666E" w:rsidP="007925B6">
      <w:pPr>
        <w:pStyle w:val="Penalty"/>
        <w:keepNext/>
        <w:rPr>
          <w:lang w:eastAsia="en-AU"/>
        </w:rPr>
      </w:pPr>
      <w:r w:rsidRPr="00A760A2">
        <w:rPr>
          <w:lang w:eastAsia="en-AU"/>
        </w:rPr>
        <w:t xml:space="preserve">Maximum penalty: </w:t>
      </w:r>
    </w:p>
    <w:p w14:paraId="58505BC8" w14:textId="77777777" w:rsidR="004B666E" w:rsidRPr="00A760A2" w:rsidRDefault="004B666E" w:rsidP="007925B6">
      <w:pPr>
        <w:pStyle w:val="PenaltyPara"/>
        <w:keepNext/>
      </w:pPr>
      <w:r w:rsidRPr="00A760A2">
        <w:rPr>
          <w:lang w:eastAsia="en-AU"/>
        </w:rPr>
        <w:tab/>
        <w:t>(a)</w:t>
      </w:r>
      <w:r w:rsidRPr="00A760A2">
        <w:rPr>
          <w:lang w:eastAsia="en-AU"/>
        </w:rPr>
        <w:tab/>
      </w:r>
      <w:r w:rsidRPr="00A760A2">
        <w:t>for an aggravated offence by a first offender in which a circumstance mentioned in section 7A (1) (a) (i) exists—300 penalty units, imprisonment for 3 years or both; or</w:t>
      </w:r>
    </w:p>
    <w:p w14:paraId="1DDDFE0C" w14:textId="77777777" w:rsidR="004B666E" w:rsidRPr="00A760A2" w:rsidRDefault="004B666E" w:rsidP="004B666E">
      <w:pPr>
        <w:pStyle w:val="PenaltyPara"/>
      </w:pPr>
      <w:r w:rsidRPr="00A760A2">
        <w:tab/>
        <w:t>(b)</w:t>
      </w:r>
      <w:r w:rsidRPr="00A760A2">
        <w:tab/>
        <w:t>for an aggravated offence by a repeat offender in which a circumstance mentioned in section 7A (1) (a) (i) exists—500 penalty units, imprisonment for 5 years or both; or</w:t>
      </w:r>
    </w:p>
    <w:p w14:paraId="6867C589" w14:textId="77777777" w:rsidR="004B666E" w:rsidRPr="00A760A2" w:rsidRDefault="004B666E" w:rsidP="004B666E">
      <w:pPr>
        <w:pStyle w:val="PenaltyPara"/>
        <w:rPr>
          <w:szCs w:val="24"/>
          <w:lang w:eastAsia="en-AU"/>
        </w:rPr>
      </w:pPr>
      <w:r w:rsidRPr="00A760A2">
        <w:tab/>
        <w:t>(c)</w:t>
      </w:r>
      <w:r w:rsidRPr="00A760A2">
        <w:tab/>
        <w:t>for any other aggravated offence</w:t>
      </w:r>
      <w:r w:rsidRPr="00A760A2">
        <w:rPr>
          <w:szCs w:val="24"/>
          <w:lang w:eastAsia="en-AU"/>
        </w:rPr>
        <w:t>—200 penalty units, imprisonment for 2 years or both; or</w:t>
      </w:r>
    </w:p>
    <w:p w14:paraId="7011F4EE" w14:textId="77777777" w:rsidR="004B666E" w:rsidRPr="00A760A2" w:rsidRDefault="004B666E" w:rsidP="004B666E">
      <w:pPr>
        <w:pStyle w:val="PenaltyPara"/>
        <w:rPr>
          <w:lang w:eastAsia="en-AU"/>
        </w:rPr>
      </w:pPr>
      <w:r w:rsidRPr="00A760A2">
        <w:rPr>
          <w:szCs w:val="24"/>
          <w:lang w:eastAsia="en-AU"/>
        </w:rPr>
        <w:tab/>
        <w:t>(d)</w:t>
      </w:r>
      <w:r w:rsidRPr="00A760A2">
        <w:rPr>
          <w:szCs w:val="24"/>
          <w:lang w:eastAsia="en-AU"/>
        </w:rPr>
        <w:tab/>
        <w:t>in any other case—100 penalty units, imprisonment for 12</w:t>
      </w:r>
      <w:r>
        <w:rPr>
          <w:szCs w:val="24"/>
          <w:lang w:eastAsia="en-AU"/>
        </w:rPr>
        <w:t> </w:t>
      </w:r>
      <w:r w:rsidRPr="00A760A2">
        <w:rPr>
          <w:szCs w:val="24"/>
          <w:lang w:eastAsia="en-AU"/>
        </w:rPr>
        <w:t>months or both.</w:t>
      </w:r>
    </w:p>
    <w:p w14:paraId="7BEE3855" w14:textId="77777777" w:rsidR="00E75F84" w:rsidRDefault="00E75F84" w:rsidP="007925B6">
      <w:pPr>
        <w:pStyle w:val="Amain"/>
        <w:keepNext/>
      </w:pPr>
      <w:r>
        <w:rPr>
          <w:noProof/>
        </w:rPr>
        <w:lastRenderedPageBreak/>
        <w:tab/>
        <w:t>(2)</w:t>
      </w:r>
      <w:r>
        <w:rPr>
          <w:noProof/>
        </w:rPr>
        <w:tab/>
      </w:r>
      <w:r>
        <w:t>In deciding whether an offence has been committed against subsection (1), the court must have regard to all the circumstances of the case, including—</w:t>
      </w:r>
    </w:p>
    <w:p w14:paraId="7CF4080A" w14:textId="77777777" w:rsidR="00E75F84" w:rsidRDefault="00E75F84">
      <w:pPr>
        <w:pStyle w:val="Apara"/>
      </w:pPr>
      <w:r>
        <w:tab/>
        <w:t>(</w:t>
      </w:r>
      <w:r>
        <w:rPr>
          <w:noProof/>
        </w:rPr>
        <w:t>a</w:t>
      </w:r>
      <w:r>
        <w:t>)</w:t>
      </w:r>
      <w:r>
        <w:tab/>
        <w:t>the nature, condition and use of the road or road related area where the offence is alleged to have been committed; and</w:t>
      </w:r>
    </w:p>
    <w:p w14:paraId="38E56EE1" w14:textId="77777777" w:rsidR="00E75F84" w:rsidRDefault="00E75F84">
      <w:pPr>
        <w:pStyle w:val="Apara"/>
        <w:keepNext/>
      </w:pPr>
      <w:r>
        <w:tab/>
        <w:t>(</w:t>
      </w:r>
      <w:r>
        <w:rPr>
          <w:noProof/>
        </w:rPr>
        <w:t>b</w:t>
      </w:r>
      <w:r>
        <w:t>)</w:t>
      </w:r>
      <w:r>
        <w:tab/>
        <w:t>the amount of traffic on, or that might reasonably be expected to have been on, the road or road related area.</w:t>
      </w:r>
    </w:p>
    <w:p w14:paraId="54DB8255" w14:textId="1BA85572" w:rsidR="00E75F84" w:rsidRPr="00793AE7" w:rsidRDefault="00E75F84">
      <w:pPr>
        <w:pStyle w:val="aNote"/>
      </w:pPr>
      <w:r>
        <w:rPr>
          <w:rStyle w:val="charItals"/>
        </w:rPr>
        <w:t>Note</w:t>
      </w:r>
      <w:r>
        <w:rPr>
          <w:rStyle w:val="charItals"/>
        </w:rPr>
        <w:tab/>
      </w:r>
      <w:r>
        <w:t xml:space="preserve">Automatic licence disqualification applies to an offence against this section (see </w:t>
      </w:r>
      <w:hyperlink r:id="rId56" w:tooltip="A1999-77" w:history="1">
        <w:r w:rsidR="00CE79B9" w:rsidRPr="00CE79B9">
          <w:rPr>
            <w:rStyle w:val="charCitHyperlinkItal"/>
          </w:rPr>
          <w:t>Road Transport (General) Act 1999</w:t>
        </w:r>
      </w:hyperlink>
      <w:r>
        <w:t>, s 63).</w:t>
      </w:r>
    </w:p>
    <w:p w14:paraId="0423D37F" w14:textId="77777777" w:rsidR="00A15A92" w:rsidRPr="00E13B40" w:rsidRDefault="00A15A92" w:rsidP="00A15A92">
      <w:pPr>
        <w:pStyle w:val="AH5Sec"/>
      </w:pPr>
      <w:bookmarkStart w:id="23" w:name="_Toc241563137"/>
      <w:r w:rsidRPr="00401A6F">
        <w:rPr>
          <w:rStyle w:val="CharSectNo"/>
        </w:rPr>
        <w:t>7A</w:t>
      </w:r>
      <w:r w:rsidRPr="00E13B40">
        <w:tab/>
        <w:t>Aggravated offence—furious, reckless or dangerous driving</w:t>
      </w:r>
      <w:bookmarkEnd w:id="23"/>
    </w:p>
    <w:p w14:paraId="6D754FBA" w14:textId="77777777" w:rsidR="00A15A92" w:rsidRPr="00E13B40" w:rsidRDefault="00A15A92" w:rsidP="008208D5">
      <w:pPr>
        <w:pStyle w:val="Amain"/>
        <w:keepNext/>
      </w:pPr>
      <w:r w:rsidRPr="00E13B40">
        <w:tab/>
        <w:t>(1)</w:t>
      </w:r>
      <w:r w:rsidRPr="00E13B40">
        <w:tab/>
        <w:t xml:space="preserve">An offence committed by a person against section 7 (the </w:t>
      </w:r>
      <w:r w:rsidRPr="00E13B40">
        <w:rPr>
          <w:rStyle w:val="charBoldItals"/>
        </w:rPr>
        <w:t>current offence</w:t>
      </w:r>
      <w:r w:rsidRPr="00E13B40">
        <w:t xml:space="preserve">) is an </w:t>
      </w:r>
      <w:r w:rsidRPr="00E13B40">
        <w:rPr>
          <w:rStyle w:val="charBoldItals"/>
        </w:rPr>
        <w:t>aggravated offence</w:t>
      </w:r>
      <w:r w:rsidRPr="00E13B40">
        <w:t xml:space="preserve"> if—</w:t>
      </w:r>
    </w:p>
    <w:p w14:paraId="4880934C" w14:textId="77777777" w:rsidR="00A15A92" w:rsidRPr="00E13B40" w:rsidRDefault="00A15A92" w:rsidP="00A15A92">
      <w:pPr>
        <w:pStyle w:val="Apara"/>
      </w:pPr>
      <w:r w:rsidRPr="00E13B40">
        <w:tab/>
        <w:t>(a)</w:t>
      </w:r>
      <w:r w:rsidRPr="00E13B40">
        <w:tab/>
        <w:t>any of the following circumstances existed at the time of the current offence:</w:t>
      </w:r>
    </w:p>
    <w:p w14:paraId="079FA6DA" w14:textId="77777777" w:rsidR="004B666E" w:rsidRPr="00A760A2" w:rsidRDefault="004B666E" w:rsidP="004B666E">
      <w:pPr>
        <w:pStyle w:val="Asubpara"/>
      </w:pPr>
      <w:r w:rsidRPr="00A760A2">
        <w:tab/>
        <w:t>(i)</w:t>
      </w:r>
      <w:r w:rsidRPr="00A760A2">
        <w:tab/>
        <w:t>the person failed to comply, as soon as practicable, with a request or signal given by a police officer to stop the motor vehicle;</w:t>
      </w:r>
    </w:p>
    <w:p w14:paraId="12D09D50" w14:textId="77777777" w:rsidR="00A15A92" w:rsidRPr="00E13B40" w:rsidRDefault="00A15A92" w:rsidP="00A15A92">
      <w:pPr>
        <w:pStyle w:val="Asubpara"/>
      </w:pPr>
      <w:r w:rsidRPr="00E13B40">
        <w:tab/>
        <w:t>(ii)</w:t>
      </w:r>
      <w:r w:rsidRPr="00E13B40">
        <w:tab/>
        <w:t>the person was driving with the prescribed concentration of alcohol in their blood or breath;</w:t>
      </w:r>
    </w:p>
    <w:p w14:paraId="682FCEAA" w14:textId="77777777" w:rsidR="00A15A92" w:rsidRDefault="00A15A92" w:rsidP="00A15A92">
      <w:pPr>
        <w:pStyle w:val="Asubpara"/>
      </w:pPr>
      <w:r w:rsidRPr="00E13B40">
        <w:tab/>
        <w:t>(iii)</w:t>
      </w:r>
      <w:r w:rsidRPr="00E13B40">
        <w:tab/>
        <w:t>the person was driving with a prescribed drug in their oral fluid or blood;</w:t>
      </w:r>
    </w:p>
    <w:p w14:paraId="0D185057" w14:textId="77777777" w:rsidR="00A15A92" w:rsidRPr="00E13B40" w:rsidRDefault="00A15A92" w:rsidP="00A15A92">
      <w:pPr>
        <w:pStyle w:val="Asubpara"/>
      </w:pPr>
      <w:r w:rsidRPr="00E13B40">
        <w:tab/>
        <w:t>(iv)</w:t>
      </w:r>
      <w:r w:rsidRPr="00E13B40">
        <w:tab/>
        <w:t>the person was driving while under the influence of intoxicating liquor or of a drug to such an extent as to be incapable of having proper control of the vehicle;</w:t>
      </w:r>
    </w:p>
    <w:p w14:paraId="78CEC164" w14:textId="77777777" w:rsidR="00A15A92" w:rsidRPr="00E13B40" w:rsidRDefault="00A15A92" w:rsidP="00A15A92">
      <w:pPr>
        <w:pStyle w:val="Asubpara"/>
      </w:pPr>
      <w:r w:rsidRPr="00E13B40">
        <w:tab/>
        <w:t>(v)</w:t>
      </w:r>
      <w:r w:rsidRPr="00E13B40">
        <w:tab/>
        <w:t>the person was driving at a speed that exceeded the speed limit by more than 30%;</w:t>
      </w:r>
    </w:p>
    <w:p w14:paraId="2EDE047A" w14:textId="77777777" w:rsidR="00A15A92" w:rsidRPr="00E13B40" w:rsidRDefault="00A15A92" w:rsidP="00A15A92">
      <w:pPr>
        <w:pStyle w:val="Asubpara"/>
      </w:pPr>
      <w:r w:rsidRPr="00E13B40">
        <w:tab/>
        <w:t>(vi)</w:t>
      </w:r>
      <w:r w:rsidRPr="00E13B40">
        <w:tab/>
        <w:t xml:space="preserve">the person was driving in a way that put at risk the safety of a vulnerable road user; </w:t>
      </w:r>
    </w:p>
    <w:p w14:paraId="165E8C92" w14:textId="77777777" w:rsidR="00A15A92" w:rsidRPr="00E13B40" w:rsidRDefault="00A15A92" w:rsidP="00A15A92">
      <w:pPr>
        <w:pStyle w:val="Asubpara"/>
      </w:pPr>
      <w:r w:rsidRPr="00E13B40">
        <w:lastRenderedPageBreak/>
        <w:tab/>
        <w:t>(vii)</w:t>
      </w:r>
      <w:r w:rsidRPr="00E13B40">
        <w:tab/>
        <w:t>the person was driving with a person younger than 17 years old in the vehicle; or</w:t>
      </w:r>
    </w:p>
    <w:p w14:paraId="4443851F" w14:textId="77777777" w:rsidR="00A15A92" w:rsidRPr="00E13B40" w:rsidRDefault="00A15A92" w:rsidP="00A15A92">
      <w:pPr>
        <w:pStyle w:val="Apara"/>
      </w:pPr>
      <w:r w:rsidRPr="00E13B40">
        <w:tab/>
        <w:t>(b)</w:t>
      </w:r>
      <w:r w:rsidRPr="00E13B40">
        <w:tab/>
        <w:t>the person is a repeat offender.</w:t>
      </w:r>
    </w:p>
    <w:p w14:paraId="6D56C60F" w14:textId="77777777" w:rsidR="00A15A92" w:rsidRPr="00E13B40" w:rsidRDefault="00A15A92" w:rsidP="00A15A92">
      <w:pPr>
        <w:pStyle w:val="Amain"/>
      </w:pPr>
      <w:r w:rsidRPr="00E13B40">
        <w:tab/>
        <w:t>(2)</w:t>
      </w:r>
      <w:r w:rsidRPr="00E13B40">
        <w:tab/>
        <w:t>For subsection (1) (a) (ii), evidence may be given of the concentration of alcohol in the person’s blood or breath based on—</w:t>
      </w:r>
    </w:p>
    <w:p w14:paraId="34F91873" w14:textId="4D98D397" w:rsidR="00A15A92" w:rsidRPr="00E13B40" w:rsidRDefault="00A15A92" w:rsidP="00A15A92">
      <w:pPr>
        <w:pStyle w:val="Apara"/>
      </w:pPr>
      <w:r w:rsidRPr="00E13B40">
        <w:tab/>
        <w:t>(a)</w:t>
      </w:r>
      <w:r w:rsidRPr="00E13B40">
        <w:tab/>
        <w:t xml:space="preserve">for proof of the concentration of alcohol in the person’s blood or breath—an analysis of a sample of the person’s breath carried out in accordance with the </w:t>
      </w:r>
      <w:hyperlink r:id="rId57" w:tooltip="A1977-17" w:history="1">
        <w:r w:rsidRPr="00E13B40">
          <w:rPr>
            <w:rStyle w:val="charCitHyperlinkItal"/>
          </w:rPr>
          <w:t>Road Transport (Alcohol and Drugs) Act 1977</w:t>
        </w:r>
      </w:hyperlink>
      <w:r w:rsidRPr="00E13B40">
        <w:t>; or</w:t>
      </w:r>
    </w:p>
    <w:p w14:paraId="532BB5F0" w14:textId="6813E509" w:rsidR="00A15A92" w:rsidRPr="00E13B40" w:rsidRDefault="00A15A92" w:rsidP="00A15A92">
      <w:pPr>
        <w:pStyle w:val="Apara"/>
      </w:pPr>
      <w:r w:rsidRPr="00E13B40">
        <w:tab/>
        <w:t>(b)</w:t>
      </w:r>
      <w:r w:rsidRPr="00E13B40">
        <w:tab/>
        <w:t xml:space="preserve">for proof of the concentration of alcohol in the person’s blood—an analysis of the sample of the person’s blood carried out at an approved laboratory and certified accurate by an analyst in accordance with the </w:t>
      </w:r>
      <w:hyperlink r:id="rId58" w:tooltip="A1977-17" w:history="1">
        <w:r w:rsidRPr="00E13B40">
          <w:rPr>
            <w:rStyle w:val="charCitHyperlinkItal"/>
          </w:rPr>
          <w:t>Road Transport (Alcohol and Drugs) Act 1977</w:t>
        </w:r>
      </w:hyperlink>
      <w:r w:rsidRPr="00E13B40">
        <w:t>.</w:t>
      </w:r>
    </w:p>
    <w:p w14:paraId="4EEFA0F0" w14:textId="77777777" w:rsidR="00A15A92" w:rsidRPr="00E13B40" w:rsidRDefault="00A15A92" w:rsidP="00A15A92">
      <w:pPr>
        <w:pStyle w:val="Amain"/>
      </w:pPr>
      <w:r w:rsidRPr="00E13B40">
        <w:tab/>
        <w:t>(3)</w:t>
      </w:r>
      <w:r w:rsidRPr="00E13B40">
        <w:tab/>
        <w:t>For subsection (1) (a) (iii), evidence may be given that a person has a prescribed drug in the person’s oral fluid or blood based on—</w:t>
      </w:r>
    </w:p>
    <w:p w14:paraId="59FDEE7A" w14:textId="4DC054BD" w:rsidR="00A15A92" w:rsidRPr="00E13B40" w:rsidRDefault="00A15A92" w:rsidP="00A15A92">
      <w:pPr>
        <w:pStyle w:val="Apara"/>
      </w:pPr>
      <w:r w:rsidRPr="00E13B40">
        <w:tab/>
        <w:t>(a)</w:t>
      </w:r>
      <w:r w:rsidRPr="00E13B40">
        <w:tab/>
        <w:t xml:space="preserve">for proof of presence of a prescribed drug in the person’s oral fluid—an analysis of a part of a sample of the person’s oral fluid under the </w:t>
      </w:r>
      <w:hyperlink r:id="rId59" w:tooltip="A1977-17" w:history="1">
        <w:r w:rsidRPr="00E13B40">
          <w:rPr>
            <w:rStyle w:val="charCitHyperlinkItal"/>
          </w:rPr>
          <w:t>Road Transport (Alcohol and Drugs) Act 1977</w:t>
        </w:r>
      </w:hyperlink>
      <w:r w:rsidRPr="00E13B40">
        <w:t>, section 13G (Oral fluid—confirmatory analysis) that indicates that a prescribed drug is present in the sample; or</w:t>
      </w:r>
    </w:p>
    <w:p w14:paraId="7DB2AF9C" w14:textId="4DFE9503" w:rsidR="00A15A92" w:rsidRPr="00E13B40" w:rsidRDefault="00A15A92" w:rsidP="00A15A92">
      <w:pPr>
        <w:pStyle w:val="Apara"/>
      </w:pPr>
      <w:r w:rsidRPr="00E13B40">
        <w:tab/>
        <w:t>(b)</w:t>
      </w:r>
      <w:r w:rsidRPr="00E13B40">
        <w:tab/>
        <w:t xml:space="preserve">for proof of the presence of a prescribed drug in the person’s blood—an analysis of a part of a sample of the person’s blood under the </w:t>
      </w:r>
      <w:hyperlink r:id="rId60" w:tooltip="A1977-17" w:history="1">
        <w:r w:rsidRPr="00E13B40">
          <w:rPr>
            <w:rStyle w:val="charCitHyperlinkItal"/>
          </w:rPr>
          <w:t>Road Transport (Alcohol and Drugs) Act 1977</w:t>
        </w:r>
      </w:hyperlink>
      <w:r w:rsidRPr="00E13B40">
        <w:t>, section 15A (Analysis of blood samples) that indicates that a prescribed drug is present in the sample.</w:t>
      </w:r>
    </w:p>
    <w:p w14:paraId="4B07E616" w14:textId="77777777" w:rsidR="00A15A92" w:rsidRPr="00E13B40" w:rsidRDefault="00A15A92" w:rsidP="0066486A">
      <w:pPr>
        <w:pStyle w:val="Amain"/>
        <w:keepNext/>
      </w:pPr>
      <w:r w:rsidRPr="00E13B40">
        <w:lastRenderedPageBreak/>
        <w:tab/>
        <w:t>(4)</w:t>
      </w:r>
      <w:r w:rsidRPr="00E13B40">
        <w:tab/>
        <w:t>In this section:</w:t>
      </w:r>
    </w:p>
    <w:p w14:paraId="14E8C38F" w14:textId="77777777" w:rsidR="00A15A92" w:rsidRPr="00E13B40" w:rsidRDefault="00A15A92" w:rsidP="00477E2B">
      <w:pPr>
        <w:pStyle w:val="aDef"/>
        <w:keepNext/>
      </w:pPr>
      <w:r w:rsidRPr="00E13B40">
        <w:rPr>
          <w:rStyle w:val="charBoldItals"/>
        </w:rPr>
        <w:t>repeat offender</w:t>
      </w:r>
      <w:r w:rsidRPr="00E13B40">
        <w:t xml:space="preserve">—a person is a </w:t>
      </w:r>
      <w:r w:rsidRPr="00E13B40">
        <w:rPr>
          <w:rStyle w:val="charBoldItals"/>
        </w:rPr>
        <w:t>repeat offender</w:t>
      </w:r>
      <w:r w:rsidRPr="00E13B40">
        <w:t xml:space="preserve"> if—</w:t>
      </w:r>
    </w:p>
    <w:p w14:paraId="40A30CE1" w14:textId="46A978AE" w:rsidR="00A15A92" w:rsidRPr="00E13B40" w:rsidRDefault="00A15A92" w:rsidP="00477E2B">
      <w:pPr>
        <w:pStyle w:val="aDefpara"/>
        <w:keepLines/>
      </w:pPr>
      <w:r w:rsidRPr="00E13B40">
        <w:tab/>
        <w:t>(a)</w:t>
      </w:r>
      <w:r w:rsidRPr="00E13B40">
        <w:tab/>
        <w:t xml:space="preserve">the person has been convicted or found guilty of an offence against section 7 or the </w:t>
      </w:r>
      <w:hyperlink r:id="rId61" w:tooltip="A1900-40" w:history="1">
        <w:r w:rsidRPr="00E13B40">
          <w:rPr>
            <w:rStyle w:val="charCitHyperlinkItal"/>
          </w:rPr>
          <w:t>Crimes Act 1900</w:t>
        </w:r>
      </w:hyperlink>
      <w:r w:rsidRPr="00E13B40">
        <w:t>, section 29 (Culpable driving of motor vehicle)</w:t>
      </w:r>
      <w:r w:rsidR="002F22BA">
        <w:t xml:space="preserve"> </w:t>
      </w:r>
      <w:r w:rsidR="002F22BA" w:rsidRPr="00764CB2">
        <w:t>that was committed</w:t>
      </w:r>
      <w:r w:rsidRPr="00E13B40">
        <w:t xml:space="preserve"> at any time before the current offence was committed (whether or not the person has been convicted or found guilty of the offence when the person committed the current offence); or</w:t>
      </w:r>
    </w:p>
    <w:p w14:paraId="4A31FBF7" w14:textId="62133DDB" w:rsidR="00A15A92" w:rsidRPr="00E13B40" w:rsidRDefault="00A15A92" w:rsidP="00A15A92">
      <w:pPr>
        <w:pStyle w:val="aDefpara"/>
      </w:pPr>
      <w:r w:rsidRPr="00E13B40">
        <w:tab/>
        <w:t>(b)</w:t>
      </w:r>
      <w:r w:rsidRPr="00E13B40">
        <w:tab/>
        <w:t xml:space="preserve">the person is convicted or found guilty of 1 or more offences against section 7 or the </w:t>
      </w:r>
      <w:hyperlink r:id="rId62" w:tooltip="A1900-40" w:history="1">
        <w:r w:rsidRPr="00E13B40">
          <w:rPr>
            <w:rStyle w:val="charCitHyperlinkItal"/>
          </w:rPr>
          <w:t>Crimes Act 1900</w:t>
        </w:r>
      </w:hyperlink>
      <w:r w:rsidRPr="00E13B40">
        <w:t>, section 29 concurrently with being convicted of the current offence, and 1 or more of the offences were committed before the current offence.</w:t>
      </w:r>
    </w:p>
    <w:p w14:paraId="47928D86" w14:textId="77777777" w:rsidR="00A15A92" w:rsidRPr="00E13B40" w:rsidRDefault="00A15A92" w:rsidP="00A15A92">
      <w:pPr>
        <w:pStyle w:val="AH5Sec"/>
      </w:pPr>
      <w:bookmarkStart w:id="24" w:name="_Toc241563138"/>
      <w:r w:rsidRPr="00401A6F">
        <w:rPr>
          <w:rStyle w:val="CharSectNo"/>
        </w:rPr>
        <w:t>7B</w:t>
      </w:r>
      <w:r w:rsidRPr="00E13B40">
        <w:tab/>
        <w:t>Alternative verdicts—furious, reckless or dangerous driving—aggravated offence</w:t>
      </w:r>
      <w:bookmarkEnd w:id="24"/>
    </w:p>
    <w:p w14:paraId="5C4C24E5" w14:textId="77777777" w:rsidR="00A15A92" w:rsidRPr="00E13B40" w:rsidRDefault="00A15A92" w:rsidP="007925B6">
      <w:pPr>
        <w:pStyle w:val="Amain"/>
        <w:keepLines/>
      </w:pPr>
      <w:r w:rsidRPr="00E13B40">
        <w:tab/>
        <w:t>(1)</w:t>
      </w:r>
      <w:r w:rsidRPr="00E13B40">
        <w:tab/>
        <w:t>This section applies if, in a prosecution for an aggravated offence against section 7, the trier of fact is satisfied beyond reasonable doubt that the defendant committed an offence against section 7 but is not satisfied that the defendant committed the aggravated offence.</w:t>
      </w:r>
    </w:p>
    <w:p w14:paraId="70304F83" w14:textId="77777777" w:rsidR="00A15A92" w:rsidRPr="00E13B40" w:rsidRDefault="00A15A92" w:rsidP="00A15A92">
      <w:pPr>
        <w:pStyle w:val="Amain"/>
      </w:pPr>
      <w:r w:rsidRPr="00E13B40">
        <w:tab/>
        <w:t>(2)</w:t>
      </w:r>
      <w:r w:rsidRPr="00E13B40">
        <w:tab/>
        <w:t>The trier of fact may find the defendant guilty of an offence against section 7 but not guilty of the aggravated offence charged, but only if the defendant has been given procedural fairness in relation to that finding of guilt.</w:t>
      </w:r>
    </w:p>
    <w:p w14:paraId="08674B21" w14:textId="77777777" w:rsidR="00E75F84" w:rsidRDefault="00E75F84">
      <w:pPr>
        <w:pStyle w:val="AH5Sec"/>
      </w:pPr>
      <w:bookmarkStart w:id="25" w:name="_Toc241563139"/>
      <w:r w:rsidRPr="00401A6F">
        <w:rPr>
          <w:rStyle w:val="CharSectNo"/>
        </w:rPr>
        <w:t>8</w:t>
      </w:r>
      <w:r>
        <w:rPr>
          <w:noProof/>
        </w:rPr>
        <w:tab/>
      </w:r>
      <w:r>
        <w:t>Menacing driving</w:t>
      </w:r>
      <w:bookmarkEnd w:id="25"/>
    </w:p>
    <w:p w14:paraId="7DB9F23F" w14:textId="77777777" w:rsidR="00E75F84" w:rsidRDefault="00E75F84">
      <w:pPr>
        <w:pStyle w:val="Amain"/>
        <w:keepNext/>
      </w:pPr>
      <w:r>
        <w:rPr>
          <w:noProof/>
        </w:rPr>
        <w:tab/>
        <w:t>(1)</w:t>
      </w:r>
      <w:r>
        <w:rPr>
          <w:noProof/>
        </w:rPr>
        <w:tab/>
      </w:r>
      <w:r>
        <w:t>A person must not drive a motor vehicle on a road or road related area in a way that menaces someone else with the intention of menacing the other person.</w:t>
      </w:r>
    </w:p>
    <w:p w14:paraId="618F631B" w14:textId="77777777" w:rsidR="00E75F84" w:rsidRDefault="00E75F84">
      <w:pPr>
        <w:pStyle w:val="Penalty"/>
      </w:pPr>
      <w:r>
        <w:t>Maximum penalty:  100 penalty units, imprisonment for 1 year or both.</w:t>
      </w:r>
    </w:p>
    <w:p w14:paraId="54D9E557" w14:textId="77777777" w:rsidR="00E75F84" w:rsidRDefault="00E75F84">
      <w:pPr>
        <w:pStyle w:val="Amain"/>
        <w:keepNext/>
      </w:pPr>
      <w:r>
        <w:rPr>
          <w:noProof/>
        </w:rPr>
        <w:lastRenderedPageBreak/>
        <w:tab/>
        <w:t>(2)</w:t>
      </w:r>
      <w:r>
        <w:rPr>
          <w:noProof/>
        </w:rPr>
        <w:tab/>
      </w:r>
      <w:r>
        <w:t>A person must not drive a motor vehicle on a road or road related area in a way that menaces someone else if the person ought to have known that the other person might be menaced.</w:t>
      </w:r>
    </w:p>
    <w:p w14:paraId="46400EFA" w14:textId="77777777" w:rsidR="00E75F84" w:rsidRDefault="00E75F84">
      <w:pPr>
        <w:pStyle w:val="Penalty"/>
      </w:pPr>
      <w:r>
        <w:t>Maximum penalty:  100 penalty units, imprisonment for 1 year or both.</w:t>
      </w:r>
    </w:p>
    <w:p w14:paraId="228B5487" w14:textId="77777777" w:rsidR="00E75F84" w:rsidRDefault="00E75F84">
      <w:pPr>
        <w:pStyle w:val="Amain"/>
      </w:pPr>
      <w:r>
        <w:rPr>
          <w:noProof/>
        </w:rPr>
        <w:tab/>
        <w:t>(3)</w:t>
      </w:r>
      <w:r>
        <w:rPr>
          <w:noProof/>
        </w:rPr>
        <w:tab/>
      </w:r>
      <w:r>
        <w:t>This section applies—</w:t>
      </w:r>
    </w:p>
    <w:p w14:paraId="5636925D" w14:textId="77777777" w:rsidR="00E75F84" w:rsidRDefault="00E75F84">
      <w:pPr>
        <w:pStyle w:val="Apara"/>
      </w:pPr>
      <w:r>
        <w:tab/>
        <w:t>(</w:t>
      </w:r>
      <w:r>
        <w:rPr>
          <w:noProof/>
        </w:rPr>
        <w:t>a</w:t>
      </w:r>
      <w:r>
        <w:t>)</w:t>
      </w:r>
      <w:r>
        <w:tab/>
        <w:t>whether the other person is menaced by a threat of personal injury or by a threat of damage to property; and</w:t>
      </w:r>
    </w:p>
    <w:p w14:paraId="0699D307" w14:textId="77777777" w:rsidR="00E75F84" w:rsidRDefault="00E75F84">
      <w:pPr>
        <w:pStyle w:val="Apara"/>
      </w:pPr>
      <w:r>
        <w:tab/>
        <w:t>(</w:t>
      </w:r>
      <w:r>
        <w:rPr>
          <w:noProof/>
        </w:rPr>
        <w:t>b</w:t>
      </w:r>
      <w:r>
        <w:t>)</w:t>
      </w:r>
      <w:r>
        <w:tab/>
        <w:t>whether or not the other person or that property is on a road or road related area.</w:t>
      </w:r>
    </w:p>
    <w:p w14:paraId="564173D5" w14:textId="77777777" w:rsidR="00E75F84" w:rsidRDefault="00E75F84">
      <w:pPr>
        <w:pStyle w:val="Amain"/>
      </w:pPr>
      <w:r>
        <w:rPr>
          <w:noProof/>
        </w:rPr>
        <w:tab/>
        <w:t>(4)</w:t>
      </w:r>
      <w:r>
        <w:rPr>
          <w:noProof/>
        </w:rPr>
        <w:tab/>
      </w:r>
      <w:r>
        <w:t>A person does not commit an offence against this section if the person could not, in the circumstances, reasonably avoid menacing the other person.</w:t>
      </w:r>
    </w:p>
    <w:p w14:paraId="28058660" w14:textId="77777777" w:rsidR="00E75F84" w:rsidRDefault="00E75F84">
      <w:pPr>
        <w:pStyle w:val="Amain"/>
        <w:keepNext/>
      </w:pPr>
      <w:r>
        <w:rPr>
          <w:noProof/>
        </w:rPr>
        <w:tab/>
        <w:t>(5)</w:t>
      </w:r>
      <w:r>
        <w:rPr>
          <w:noProof/>
        </w:rPr>
        <w:tab/>
      </w:r>
      <w:r>
        <w:t>A person cannot be found guilty of an offence—</w:t>
      </w:r>
    </w:p>
    <w:p w14:paraId="7700DC1A" w14:textId="77777777" w:rsidR="00E75F84" w:rsidRDefault="00E75F84">
      <w:pPr>
        <w:pStyle w:val="Apara"/>
      </w:pPr>
      <w:r>
        <w:tab/>
        <w:t>(</w:t>
      </w:r>
      <w:r>
        <w:rPr>
          <w:noProof/>
        </w:rPr>
        <w:t>a</w:t>
      </w:r>
      <w:r>
        <w:t>)</w:t>
      </w:r>
      <w:r>
        <w:tab/>
        <w:t>both against subsection (1) and against subsection (2) arising out of a single incident; or</w:t>
      </w:r>
    </w:p>
    <w:p w14:paraId="7708B95E" w14:textId="77777777" w:rsidR="00E75F84" w:rsidRDefault="00E75F84">
      <w:pPr>
        <w:pStyle w:val="Apara"/>
        <w:keepNext/>
      </w:pPr>
      <w:r>
        <w:tab/>
        <w:t>(</w:t>
      </w:r>
      <w:r>
        <w:rPr>
          <w:noProof/>
        </w:rPr>
        <w:t>b</w:t>
      </w:r>
      <w:r>
        <w:t>)</w:t>
      </w:r>
      <w:r>
        <w:tab/>
        <w:t>both against this section and against section 6 (1) or section 7 (1) arising out of a single incident.</w:t>
      </w:r>
    </w:p>
    <w:p w14:paraId="24BC48F4" w14:textId="7CBD01C1" w:rsidR="00E75F84" w:rsidRDefault="00E75F84">
      <w:pPr>
        <w:pStyle w:val="aNote"/>
      </w:pPr>
      <w:r>
        <w:rPr>
          <w:rStyle w:val="charItals"/>
        </w:rPr>
        <w:t>Note</w:t>
      </w:r>
      <w:r>
        <w:rPr>
          <w:rStyle w:val="charItals"/>
        </w:rPr>
        <w:tab/>
      </w:r>
      <w:r>
        <w:t xml:space="preserve">Automatic licence disqualification applies to an offence against this section (see </w:t>
      </w:r>
      <w:hyperlink r:id="rId63" w:tooltip="A1999-77" w:history="1">
        <w:r w:rsidR="00CE79B9" w:rsidRPr="00CE79B9">
          <w:rPr>
            <w:rStyle w:val="charCitHyperlinkItal"/>
          </w:rPr>
          <w:t>Road Transport (General) Act 1999</w:t>
        </w:r>
      </w:hyperlink>
      <w:r>
        <w:t>, s 63).</w:t>
      </w:r>
    </w:p>
    <w:p w14:paraId="66479194" w14:textId="77777777" w:rsidR="00B15ECE" w:rsidRDefault="00B15ECE" w:rsidP="00B15ECE">
      <w:pPr>
        <w:pStyle w:val="AH5Sec"/>
      </w:pPr>
      <w:bookmarkStart w:id="26" w:name="_Toc241563140"/>
      <w:r w:rsidRPr="00401A6F">
        <w:rPr>
          <w:rStyle w:val="CharSectNo"/>
        </w:rPr>
        <w:t>8A</w:t>
      </w:r>
      <w:r>
        <w:tab/>
        <w:t>Registered operator and interested people to be notified of prosecution</w:t>
      </w:r>
      <w:bookmarkEnd w:id="26"/>
    </w:p>
    <w:p w14:paraId="62A8CBE8" w14:textId="77777777" w:rsidR="00B15ECE" w:rsidRDefault="00B15ECE" w:rsidP="00B15ECE">
      <w:pPr>
        <w:pStyle w:val="Amain"/>
      </w:pPr>
      <w:r>
        <w:tab/>
        <w:t>(1)</w:t>
      </w:r>
      <w:r>
        <w:tab/>
        <w:t>This section applies if a prosecution is started against a person for an offence involving a motor vehicle against—</w:t>
      </w:r>
    </w:p>
    <w:p w14:paraId="00A367C4" w14:textId="77777777" w:rsidR="00B15ECE" w:rsidRDefault="00B15ECE" w:rsidP="00B15ECE">
      <w:pPr>
        <w:pStyle w:val="Apara"/>
      </w:pPr>
      <w:r>
        <w:tab/>
        <w:t>(a)</w:t>
      </w:r>
      <w:r>
        <w:tab/>
        <w:t>section 5A (Races, attempts on speed records, speed trials etc); or</w:t>
      </w:r>
    </w:p>
    <w:p w14:paraId="17D06D92" w14:textId="77777777" w:rsidR="00B15ECE" w:rsidRDefault="00B15ECE" w:rsidP="00B15ECE">
      <w:pPr>
        <w:pStyle w:val="Apara"/>
      </w:pPr>
      <w:r>
        <w:tab/>
        <w:t>(b)</w:t>
      </w:r>
      <w:r>
        <w:tab/>
        <w:t>section 5B (Improper use of motor vehicle); or</w:t>
      </w:r>
    </w:p>
    <w:p w14:paraId="320849B1" w14:textId="77777777" w:rsidR="00B15ECE" w:rsidRDefault="00B15ECE" w:rsidP="00B15ECE">
      <w:pPr>
        <w:pStyle w:val="Apara"/>
      </w:pPr>
      <w:r>
        <w:tab/>
        <w:t>(c)</w:t>
      </w:r>
      <w:r>
        <w:tab/>
        <w:t>section 5C (Failing to stop motor vehicle for police); or</w:t>
      </w:r>
    </w:p>
    <w:p w14:paraId="02FFCD81" w14:textId="77777777" w:rsidR="00B15ECE" w:rsidRDefault="00B15ECE" w:rsidP="00B15ECE">
      <w:pPr>
        <w:pStyle w:val="Apara"/>
      </w:pPr>
      <w:r>
        <w:lastRenderedPageBreak/>
        <w:tab/>
        <w:t>(d)</w:t>
      </w:r>
      <w:r>
        <w:tab/>
        <w:t>section 8 (Menacing driving).</w:t>
      </w:r>
    </w:p>
    <w:p w14:paraId="2A7B808E" w14:textId="77777777" w:rsidR="00B15ECE" w:rsidRDefault="00B15ECE" w:rsidP="00B15ECE">
      <w:pPr>
        <w:pStyle w:val="Amain"/>
      </w:pPr>
      <w:r>
        <w:tab/>
        <w:t>(2)</w:t>
      </w:r>
      <w:r>
        <w:tab/>
        <w:t>The chief police officer must give notice of the prosecution to—</w:t>
      </w:r>
    </w:p>
    <w:p w14:paraId="5EFF89A3" w14:textId="77777777" w:rsidR="00B15ECE" w:rsidRDefault="00B15ECE" w:rsidP="00B15ECE">
      <w:pPr>
        <w:pStyle w:val="Apara"/>
      </w:pPr>
      <w:r>
        <w:tab/>
        <w:t>(a)</w:t>
      </w:r>
      <w:r>
        <w:tab/>
        <w:t>if the prosecution is against a person other than the registered operator of the vehicle—the registered operator; or</w:t>
      </w:r>
    </w:p>
    <w:p w14:paraId="0C501456" w14:textId="77777777" w:rsidR="00B15ECE" w:rsidRDefault="00B15ECE" w:rsidP="00B15ECE">
      <w:pPr>
        <w:pStyle w:val="Apara"/>
      </w:pPr>
      <w:r>
        <w:tab/>
        <w:t>(b)</w:t>
      </w:r>
      <w:r>
        <w:tab/>
        <w:t>if the vehicle may be subject to forfeiture if the person is convicted or found guilty of the offence—the holder of any registered interest in the vehicle.</w:t>
      </w:r>
    </w:p>
    <w:p w14:paraId="7728E86D" w14:textId="6B113F16" w:rsidR="00B15ECE" w:rsidRDefault="00B15ECE" w:rsidP="00B15ECE">
      <w:pPr>
        <w:pStyle w:val="aNote"/>
      </w:pPr>
      <w:r>
        <w:rPr>
          <w:rStyle w:val="charItals"/>
        </w:rPr>
        <w:t>Note</w:t>
      </w:r>
      <w:r>
        <w:rPr>
          <w:rStyle w:val="charItals"/>
        </w:rPr>
        <w:tab/>
      </w:r>
      <w:r>
        <w:t xml:space="preserve">For how documents may be served, see the </w:t>
      </w:r>
      <w:hyperlink r:id="rId64" w:tooltip="A2001-14" w:history="1">
        <w:r>
          <w:rPr>
            <w:rStyle w:val="charCitHyperlinkAbbrev"/>
          </w:rPr>
          <w:t>Legislation Act</w:t>
        </w:r>
      </w:hyperlink>
      <w:r>
        <w:t>, pt 19.5.</w:t>
      </w:r>
    </w:p>
    <w:p w14:paraId="77699ED9" w14:textId="77777777" w:rsidR="00B15ECE" w:rsidRDefault="00B15ECE" w:rsidP="00B15ECE">
      <w:pPr>
        <w:pStyle w:val="Amain"/>
      </w:pPr>
      <w:r>
        <w:tab/>
        <w:t>(3)</w:t>
      </w:r>
      <w:r>
        <w:tab/>
        <w:t>The notice must be given within 7 days after the day the prosecution starts.</w:t>
      </w:r>
    </w:p>
    <w:p w14:paraId="29FFD169" w14:textId="77777777" w:rsidR="00B15ECE" w:rsidRDefault="00B15ECE" w:rsidP="00797ED3">
      <w:pPr>
        <w:pStyle w:val="Amain"/>
        <w:keepNext/>
      </w:pPr>
      <w:r>
        <w:tab/>
        <w:t>(4)</w:t>
      </w:r>
      <w:r>
        <w:tab/>
        <w:t>The notice must—</w:t>
      </w:r>
    </w:p>
    <w:p w14:paraId="5611763F" w14:textId="77777777" w:rsidR="00B15ECE" w:rsidRDefault="00B15ECE" w:rsidP="00797ED3">
      <w:pPr>
        <w:pStyle w:val="Apara"/>
        <w:keepNext/>
      </w:pPr>
      <w:r>
        <w:tab/>
        <w:t>(a)</w:t>
      </w:r>
      <w:r>
        <w:tab/>
        <w:t>state—</w:t>
      </w:r>
    </w:p>
    <w:p w14:paraId="76F22533" w14:textId="77777777" w:rsidR="00B15ECE" w:rsidRDefault="00B15ECE" w:rsidP="00797ED3">
      <w:pPr>
        <w:pStyle w:val="Asubpara"/>
        <w:keepNext/>
      </w:pPr>
      <w:r>
        <w:tab/>
        <w:t>(i)</w:t>
      </w:r>
      <w:r>
        <w:tab/>
        <w:t>either—</w:t>
      </w:r>
    </w:p>
    <w:p w14:paraId="428A1F52" w14:textId="240B5451" w:rsidR="00B15ECE" w:rsidRDefault="00B15ECE" w:rsidP="00B15ECE">
      <w:pPr>
        <w:pStyle w:val="Asubsubpara"/>
      </w:pPr>
      <w:r>
        <w:tab/>
        <w:t>(A)</w:t>
      </w:r>
      <w:r>
        <w:tab/>
        <w:t xml:space="preserve">the short description prescribed by regulation under the </w:t>
      </w:r>
      <w:hyperlink r:id="rId65" w:tooltip="A1999-77" w:history="1">
        <w:r>
          <w:rPr>
            <w:rStyle w:val="charCitHyperlinkItal"/>
          </w:rPr>
          <w:t>Road Transport (General) Act 1999</w:t>
        </w:r>
      </w:hyperlink>
      <w:r>
        <w:t xml:space="preserve"> for the offence for which the prosecution has been started; or</w:t>
      </w:r>
    </w:p>
    <w:p w14:paraId="47E06820" w14:textId="77777777" w:rsidR="00B15ECE" w:rsidRDefault="00B15ECE" w:rsidP="00B15ECE">
      <w:pPr>
        <w:pStyle w:val="Asubsubpara"/>
      </w:pPr>
      <w:r>
        <w:tab/>
        <w:t>(B)</w:t>
      </w:r>
      <w:r>
        <w:tab/>
        <w:t>the provision of this Act contravened by the person; and</w:t>
      </w:r>
    </w:p>
    <w:p w14:paraId="07077D94" w14:textId="77777777" w:rsidR="00B15ECE" w:rsidRDefault="00B15ECE" w:rsidP="00B15ECE">
      <w:pPr>
        <w:pStyle w:val="Asubpara"/>
      </w:pPr>
      <w:r>
        <w:tab/>
        <w:t>(ii)</w:t>
      </w:r>
      <w:r>
        <w:tab/>
        <w:t>the place where the offence was committed and the date and approximate time of the offence; and</w:t>
      </w:r>
    </w:p>
    <w:p w14:paraId="45694419" w14:textId="7A0FF402" w:rsidR="00B15ECE" w:rsidRDefault="00B15ECE" w:rsidP="00B15ECE">
      <w:pPr>
        <w:pStyle w:val="Asubpara"/>
      </w:pPr>
      <w:r>
        <w:tab/>
        <w:t>(iii)</w:t>
      </w:r>
      <w:r>
        <w:tab/>
        <w:t xml:space="preserve">the identifying particulars prescribed by regulation under the </w:t>
      </w:r>
      <w:hyperlink r:id="rId66" w:tooltip="A1999-77" w:history="1">
        <w:r>
          <w:rPr>
            <w:rStyle w:val="charCitHyperlinkItal"/>
          </w:rPr>
          <w:t>Road Transport (General) Act 1999</w:t>
        </w:r>
      </w:hyperlink>
      <w:r>
        <w:t xml:space="preserve"> for the vehicle; and</w:t>
      </w:r>
    </w:p>
    <w:p w14:paraId="726648CC" w14:textId="104B5F8E" w:rsidR="00B15ECE" w:rsidRDefault="00B15ECE" w:rsidP="00B15ECE">
      <w:pPr>
        <w:pStyle w:val="aNotepar"/>
      </w:pPr>
      <w:r>
        <w:rPr>
          <w:rStyle w:val="charItals"/>
        </w:rPr>
        <w:t>Note</w:t>
      </w:r>
      <w:r>
        <w:rPr>
          <w:rStyle w:val="charItals"/>
        </w:rPr>
        <w:tab/>
      </w:r>
      <w:r>
        <w:t xml:space="preserve">The short descriptions and identifying particulars are prescribed in the </w:t>
      </w:r>
      <w:hyperlink r:id="rId67" w:tooltip="SL2005-11" w:history="1">
        <w:r>
          <w:rPr>
            <w:rStyle w:val="charCitHyperlinkItal"/>
          </w:rPr>
          <w:t>Road Transport (Offences) Regulation 2005</w:t>
        </w:r>
      </w:hyperlink>
      <w:r>
        <w:t>.</w:t>
      </w:r>
    </w:p>
    <w:p w14:paraId="5903B285" w14:textId="77777777" w:rsidR="00B15ECE" w:rsidRDefault="00B15ECE" w:rsidP="00B15ECE">
      <w:pPr>
        <w:pStyle w:val="Apara"/>
      </w:pPr>
      <w:r>
        <w:tab/>
        <w:t>(b)</w:t>
      </w:r>
      <w:r>
        <w:tab/>
        <w:t>if the vehicle is not a light rail vehicle—tell the person that the vehicle may be subject to impounding or, if appropriate, forfeiture under section 10B.</w:t>
      </w:r>
    </w:p>
    <w:p w14:paraId="7DE46E41" w14:textId="77777777" w:rsidR="00B15ECE" w:rsidRDefault="00B15ECE" w:rsidP="008208D5">
      <w:pPr>
        <w:pStyle w:val="Amain"/>
        <w:keepNext/>
      </w:pPr>
      <w:r>
        <w:lastRenderedPageBreak/>
        <w:tab/>
        <w:t>(5)</w:t>
      </w:r>
      <w:r>
        <w:tab/>
        <w:t>In this section:</w:t>
      </w:r>
    </w:p>
    <w:p w14:paraId="3F66C0EE" w14:textId="550805D1" w:rsidR="00B15ECE" w:rsidRPr="00B15ECE" w:rsidRDefault="00B15ECE" w:rsidP="00B15ECE">
      <w:pPr>
        <w:pStyle w:val="aDef"/>
        <w:rPr>
          <w:rFonts w:ascii="Arial" w:hAnsi="Arial"/>
          <w:b/>
        </w:rPr>
      </w:pPr>
      <w:r>
        <w:rPr>
          <w:rStyle w:val="charBoldItals"/>
        </w:rPr>
        <w:t>registered interest</w:t>
      </w:r>
      <w:r>
        <w:t xml:space="preserve">, in relation to a motor vehicle, means an interest in the vehicle that is registered under the </w:t>
      </w:r>
      <w:hyperlink r:id="rId68" w:tooltip="Act 2009 No 130 (Cwlth)" w:history="1">
        <w:r>
          <w:rPr>
            <w:rStyle w:val="charCitHyperlinkItal"/>
          </w:rPr>
          <w:t>Personal Property Securities Act 2009</w:t>
        </w:r>
      </w:hyperlink>
      <w:r>
        <w:t xml:space="preserve"> (Cwlth).</w:t>
      </w:r>
    </w:p>
    <w:p w14:paraId="6404341D" w14:textId="77777777" w:rsidR="00E75F84" w:rsidRPr="00401A6F" w:rsidRDefault="00E75F84">
      <w:pPr>
        <w:pStyle w:val="AH3Div"/>
      </w:pPr>
      <w:bookmarkStart w:id="27" w:name="_Toc241563141"/>
      <w:r w:rsidRPr="00401A6F">
        <w:rPr>
          <w:rStyle w:val="CharDivNo"/>
        </w:rPr>
        <w:t>Division 2.2</w:t>
      </w:r>
      <w:r>
        <w:tab/>
      </w:r>
      <w:r w:rsidRPr="00401A6F">
        <w:rPr>
          <w:rStyle w:val="CharDivText"/>
        </w:rPr>
        <w:t>Traffic offence evasion articles</w:t>
      </w:r>
      <w:bookmarkEnd w:id="27"/>
    </w:p>
    <w:p w14:paraId="10502B95" w14:textId="77777777" w:rsidR="00E75F84" w:rsidRDefault="00E75F84">
      <w:pPr>
        <w:pStyle w:val="AH5Sec"/>
        <w:rPr>
          <w:b w:val="0"/>
        </w:rPr>
      </w:pPr>
      <w:bookmarkStart w:id="28" w:name="_Toc241563142"/>
      <w:r w:rsidRPr="00401A6F">
        <w:rPr>
          <w:rStyle w:val="CharSectNo"/>
        </w:rPr>
        <w:t>9</w:t>
      </w:r>
      <w:r>
        <w:tab/>
        <w:t>Sale etc of traffic offence evasion articles</w:t>
      </w:r>
      <w:bookmarkEnd w:id="28"/>
    </w:p>
    <w:p w14:paraId="6EA4ADF2" w14:textId="77777777" w:rsidR="00E75F84" w:rsidRDefault="00E75F84" w:rsidP="00797ED3">
      <w:pPr>
        <w:pStyle w:val="Amain"/>
        <w:keepNext/>
      </w:pPr>
      <w:r>
        <w:rPr>
          <w:noProof/>
        </w:rPr>
        <w:tab/>
        <w:t>(1)</w:t>
      </w:r>
      <w:r>
        <w:rPr>
          <w:noProof/>
        </w:rPr>
        <w:tab/>
      </w:r>
      <w:r>
        <w:t>A person must not sell, offer for sale, or buy a traffic offence evasion article.</w:t>
      </w:r>
    </w:p>
    <w:p w14:paraId="3EB20D4F" w14:textId="77777777" w:rsidR="00E75F84" w:rsidRDefault="00E75F84" w:rsidP="00797ED3">
      <w:pPr>
        <w:pStyle w:val="Penalty"/>
        <w:keepNext/>
      </w:pPr>
      <w:r>
        <w:t>Maximum penalty:  20 penalty units.</w:t>
      </w:r>
    </w:p>
    <w:p w14:paraId="4FB554DB" w14:textId="77777777" w:rsidR="00E75F84" w:rsidRDefault="00E75F84">
      <w:pPr>
        <w:pStyle w:val="Amain"/>
        <w:keepNext/>
      </w:pPr>
      <w:r>
        <w:rPr>
          <w:noProof/>
        </w:rPr>
        <w:tab/>
        <w:t>(2)</w:t>
      </w:r>
      <w:r>
        <w:rPr>
          <w:noProof/>
        </w:rPr>
        <w:tab/>
      </w:r>
      <w:r>
        <w:t>A person must not drive or park a vehicle on a road or road related area if a traffic offence evasion article is fitted to, applied to, or carried in the vehicle.</w:t>
      </w:r>
    </w:p>
    <w:p w14:paraId="7A85487F" w14:textId="77777777" w:rsidR="00E75F84" w:rsidRDefault="00E75F84">
      <w:pPr>
        <w:pStyle w:val="Penalty"/>
      </w:pPr>
      <w:r>
        <w:t>Maximum penalty:  20 penalty units.</w:t>
      </w:r>
    </w:p>
    <w:p w14:paraId="663B2266" w14:textId="77777777" w:rsidR="00E75F84" w:rsidRDefault="00E75F84">
      <w:pPr>
        <w:pStyle w:val="Amain"/>
        <w:keepNext/>
      </w:pPr>
      <w:r>
        <w:rPr>
          <w:noProof/>
        </w:rPr>
        <w:tab/>
        <w:t>(3)</w:t>
      </w:r>
      <w:r>
        <w:rPr>
          <w:noProof/>
        </w:rPr>
        <w:tab/>
      </w:r>
      <w:r>
        <w:t>The responsible person for a vehicle driven or parked on a road or road related area in contravention of subsection (2) commits an offence.</w:t>
      </w:r>
    </w:p>
    <w:p w14:paraId="05A3A369" w14:textId="77777777" w:rsidR="00E75F84" w:rsidRDefault="00E75F84">
      <w:pPr>
        <w:pStyle w:val="Penalty"/>
      </w:pPr>
      <w:r>
        <w:t>Maximum penalty:  20 penalty units.</w:t>
      </w:r>
    </w:p>
    <w:p w14:paraId="71C0AC63" w14:textId="77777777" w:rsidR="00E75F84" w:rsidRDefault="00E75F84">
      <w:pPr>
        <w:pStyle w:val="Amain"/>
      </w:pPr>
      <w:r>
        <w:rPr>
          <w:noProof/>
        </w:rPr>
        <w:tab/>
        <w:t>(4)</w:t>
      </w:r>
      <w:r>
        <w:rPr>
          <w:noProof/>
        </w:rPr>
        <w:tab/>
      </w:r>
      <w:r>
        <w:t>It is a defence to a prosecution for an offence against this section if the defendant satisfies the court that the traffic offence evasion article was not designed as a traffic offence evasion article but was designed for a lawful purpose.</w:t>
      </w:r>
    </w:p>
    <w:p w14:paraId="07A2497B" w14:textId="77777777" w:rsidR="00E75F84" w:rsidRDefault="00E75F84" w:rsidP="007925B6">
      <w:pPr>
        <w:pStyle w:val="Amain"/>
        <w:keepNext/>
      </w:pPr>
      <w:r>
        <w:rPr>
          <w:noProof/>
        </w:rPr>
        <w:tab/>
        <w:t>(5)</w:t>
      </w:r>
      <w:r>
        <w:rPr>
          <w:noProof/>
        </w:rPr>
        <w:tab/>
      </w:r>
      <w:r>
        <w:t>It is a defence to a prosecution for an offence against subsection (2) or (3) if the defendant satisfies the court that, at the time of the offence—</w:t>
      </w:r>
    </w:p>
    <w:p w14:paraId="77E99C5E" w14:textId="77777777" w:rsidR="00E75F84" w:rsidRDefault="00E75F84">
      <w:pPr>
        <w:pStyle w:val="Apara"/>
      </w:pPr>
      <w:r>
        <w:tab/>
        <w:t>(</w:t>
      </w:r>
      <w:r>
        <w:rPr>
          <w:noProof/>
        </w:rPr>
        <w:t>a</w:t>
      </w:r>
      <w:r>
        <w:t>)</w:t>
      </w:r>
      <w:r>
        <w:tab/>
        <w:t>the vehicle was being taken to a place required by a police officer, the road transport authority or a court to surrender the traffic offence evasion article; or</w:t>
      </w:r>
    </w:p>
    <w:p w14:paraId="5820B430" w14:textId="77777777" w:rsidR="00E75F84" w:rsidRDefault="00E75F84">
      <w:pPr>
        <w:pStyle w:val="Apara"/>
      </w:pPr>
      <w:r>
        <w:lastRenderedPageBreak/>
        <w:tab/>
        <w:t>(</w:t>
      </w:r>
      <w:r>
        <w:rPr>
          <w:noProof/>
        </w:rPr>
        <w:t>b</w:t>
      </w:r>
      <w:r>
        <w:t>)</w:t>
      </w:r>
      <w:r>
        <w:tab/>
        <w:t>a notice issued under a regulation required the responsible person for the vehicle to remove the traffic offence evasion article from the vehicle within a stated time and that time had not ended; or</w:t>
      </w:r>
    </w:p>
    <w:p w14:paraId="79AD80F5" w14:textId="77777777" w:rsidR="00E75F84" w:rsidRDefault="00E75F84">
      <w:pPr>
        <w:pStyle w:val="Apara"/>
      </w:pPr>
      <w:r>
        <w:tab/>
        <w:t>(</w:t>
      </w:r>
      <w:r>
        <w:rPr>
          <w:noProof/>
        </w:rPr>
        <w:t>c</w:t>
      </w:r>
      <w:r>
        <w:t>)</w:t>
      </w:r>
      <w:r>
        <w:tab/>
        <w:t>the defendant did not know, and in the circumstances could not reasonably be expected to have known, the traffic offence evasion article was fitted to, applied to, or carried in the vehicle.</w:t>
      </w:r>
    </w:p>
    <w:p w14:paraId="103929F2" w14:textId="77777777" w:rsidR="00E75F84" w:rsidRDefault="00E75F84">
      <w:pPr>
        <w:pStyle w:val="AH5Sec"/>
        <w:rPr>
          <w:b w:val="0"/>
        </w:rPr>
      </w:pPr>
      <w:bookmarkStart w:id="29" w:name="_Toc241563143"/>
      <w:r w:rsidRPr="00401A6F">
        <w:rPr>
          <w:rStyle w:val="CharSectNo"/>
        </w:rPr>
        <w:t>10</w:t>
      </w:r>
      <w:r>
        <w:tab/>
        <w:t>Surrender and forfeiture of traffic offence evasion articles</w:t>
      </w:r>
      <w:bookmarkEnd w:id="29"/>
    </w:p>
    <w:p w14:paraId="7C0AF4F7" w14:textId="77777777" w:rsidR="00E75F84" w:rsidRDefault="00E75F84" w:rsidP="00A63DA3">
      <w:pPr>
        <w:pStyle w:val="Amain"/>
        <w:keepNext/>
      </w:pPr>
      <w:r>
        <w:rPr>
          <w:noProof/>
        </w:rPr>
        <w:tab/>
        <w:t>(1)</w:t>
      </w:r>
      <w:r>
        <w:rPr>
          <w:noProof/>
        </w:rPr>
        <w:tab/>
      </w:r>
      <w:r>
        <w:t>This section applies if a police officer or authorised person suspects on reasonable grounds that a person—</w:t>
      </w:r>
    </w:p>
    <w:p w14:paraId="4B648F95" w14:textId="77777777" w:rsidR="00E75F84" w:rsidRDefault="00E75F84">
      <w:pPr>
        <w:pStyle w:val="Apara"/>
      </w:pPr>
      <w:r>
        <w:tab/>
        <w:t>(</w:t>
      </w:r>
      <w:r>
        <w:rPr>
          <w:noProof/>
        </w:rPr>
        <w:t>a</w:t>
      </w:r>
      <w:r>
        <w:t>)</w:t>
      </w:r>
      <w:r>
        <w:tab/>
        <w:t>is selling, is offering for sale, has sold or has bought a traffic offence evasion article in contravention of section 9 (1); or</w:t>
      </w:r>
    </w:p>
    <w:p w14:paraId="6BE517AD" w14:textId="77777777" w:rsidR="00E75F84" w:rsidRDefault="00E75F84">
      <w:pPr>
        <w:pStyle w:val="Apara"/>
      </w:pPr>
      <w:r>
        <w:tab/>
        <w:t>(</w:t>
      </w:r>
      <w:r>
        <w:rPr>
          <w:noProof/>
        </w:rPr>
        <w:t>b</w:t>
      </w:r>
      <w:r>
        <w:t>)</w:t>
      </w:r>
      <w:r>
        <w:tab/>
        <w:t>is driving or has parked a vehicle on a road or road related area with a traffic offence evasion article fitted to, applied to, or carried in the vehicle in contravention of section 9 (2).</w:t>
      </w:r>
    </w:p>
    <w:p w14:paraId="4ECA2BCD" w14:textId="77777777" w:rsidR="00E75F84" w:rsidRDefault="00E75F84">
      <w:pPr>
        <w:pStyle w:val="Amain"/>
      </w:pPr>
      <w:r>
        <w:tab/>
        <w:t>(2)</w:t>
      </w:r>
      <w:r>
        <w:tab/>
        <w:t>If subsection (1) (b) applies in relation to a police officer, the officer may—</w:t>
      </w:r>
    </w:p>
    <w:p w14:paraId="3CFF3D4D" w14:textId="77777777" w:rsidR="00E75F84" w:rsidRDefault="00E75F84">
      <w:pPr>
        <w:pStyle w:val="Apara"/>
      </w:pPr>
      <w:r>
        <w:tab/>
        <w:t>(a)</w:t>
      </w:r>
      <w:r>
        <w:tab/>
        <w:t>stop and detain the vehicle; and</w:t>
      </w:r>
    </w:p>
    <w:p w14:paraId="26DF870B" w14:textId="77777777" w:rsidR="00E75F84" w:rsidRDefault="00E75F84">
      <w:pPr>
        <w:pStyle w:val="Apara"/>
      </w:pPr>
      <w:r>
        <w:tab/>
        <w:t>(b)</w:t>
      </w:r>
      <w:r>
        <w:tab/>
        <w:t>search the vehicle for the traffic offence evasion article; and</w:t>
      </w:r>
    </w:p>
    <w:p w14:paraId="684C8331" w14:textId="77777777" w:rsidR="00E75F84" w:rsidRDefault="00E75F84">
      <w:pPr>
        <w:pStyle w:val="Apara"/>
      </w:pPr>
      <w:r>
        <w:tab/>
        <w:t>(c)</w:t>
      </w:r>
      <w:r>
        <w:tab/>
        <w:t>seize the article if the officer finds it in or on the vehicle.</w:t>
      </w:r>
    </w:p>
    <w:p w14:paraId="5A51D29B" w14:textId="77777777" w:rsidR="00E75F84" w:rsidRDefault="00E75F84" w:rsidP="007925B6">
      <w:pPr>
        <w:pStyle w:val="Amain"/>
        <w:keepNext/>
      </w:pPr>
      <w:r>
        <w:tab/>
        <w:t>(3)</w:t>
      </w:r>
      <w:r>
        <w:tab/>
        <w:t>In exercising a power under subsection (2) in relation to a vehicle, a police officer—</w:t>
      </w:r>
    </w:p>
    <w:p w14:paraId="10095C0E" w14:textId="77777777" w:rsidR="00E75F84" w:rsidRDefault="00E75F84">
      <w:pPr>
        <w:pStyle w:val="Apara"/>
      </w:pPr>
      <w:r>
        <w:tab/>
        <w:t>(a)</w:t>
      </w:r>
      <w:r>
        <w:tab/>
        <w:t>may use the assistance that is necessary; and</w:t>
      </w:r>
    </w:p>
    <w:p w14:paraId="521D2D19" w14:textId="77777777" w:rsidR="00E75F84" w:rsidRDefault="00E75F84">
      <w:pPr>
        <w:pStyle w:val="Apara"/>
      </w:pPr>
      <w:r>
        <w:tab/>
        <w:t>(b)</w:t>
      </w:r>
      <w:r>
        <w:tab/>
        <w:t>must search the vehicle in a public place or somewhere else to which members of the public have ready access; and</w:t>
      </w:r>
    </w:p>
    <w:p w14:paraId="4457F1C5" w14:textId="77777777" w:rsidR="00E75F84" w:rsidRDefault="00E75F84">
      <w:pPr>
        <w:pStyle w:val="Apara"/>
      </w:pPr>
      <w:r>
        <w:tab/>
        <w:t>(c)</w:t>
      </w:r>
      <w:r>
        <w:tab/>
        <w:t>must not detain the vehicle for longer than is necessary and reasonable to search it; and</w:t>
      </w:r>
    </w:p>
    <w:p w14:paraId="7CE2FCA9" w14:textId="77777777" w:rsidR="00E75F84" w:rsidRDefault="00E75F84" w:rsidP="00B15ECE">
      <w:pPr>
        <w:pStyle w:val="Apara"/>
        <w:keepNext/>
      </w:pPr>
      <w:r>
        <w:lastRenderedPageBreak/>
        <w:tab/>
        <w:t>(d)</w:t>
      </w:r>
      <w:r>
        <w:tab/>
        <w:t>may use the force that is necessary and reasonable in the circumstances, but must not damage the vehicle by forcing open a part of the vehicle unless—</w:t>
      </w:r>
    </w:p>
    <w:p w14:paraId="2B03E764" w14:textId="77777777" w:rsidR="00E75F84" w:rsidRDefault="00E75F84">
      <w:pPr>
        <w:pStyle w:val="Asubpara"/>
      </w:pPr>
      <w:r>
        <w:tab/>
        <w:t>(i)</w:t>
      </w:r>
      <w:r>
        <w:tab/>
        <w:t>someone apparently in charge of the vehicle has been given a reasonable opportunity to open that part; or</w:t>
      </w:r>
    </w:p>
    <w:p w14:paraId="4FD0B4E1" w14:textId="77777777" w:rsidR="00E75F84" w:rsidRDefault="00E75F84">
      <w:pPr>
        <w:pStyle w:val="Asubpara"/>
      </w:pPr>
      <w:r>
        <w:tab/>
        <w:t>(ii)</w:t>
      </w:r>
      <w:r>
        <w:tab/>
        <w:t>it is not possible to give anyone apparently in charge of the vehicle a reasonable opportunity to open that part.</w:t>
      </w:r>
    </w:p>
    <w:p w14:paraId="14B7F581" w14:textId="77777777" w:rsidR="00E75F84" w:rsidRDefault="00E75F84">
      <w:pPr>
        <w:pStyle w:val="Amain"/>
      </w:pPr>
      <w:r>
        <w:tab/>
        <w:t>(4)</w:t>
      </w:r>
      <w:r>
        <w:tab/>
        <w:t>If subsection (1) applies in relation to a police officer or authorised person, the police officer or authorised person may—</w:t>
      </w:r>
    </w:p>
    <w:p w14:paraId="70522090" w14:textId="77777777" w:rsidR="00E75F84" w:rsidRDefault="00E75F84">
      <w:pPr>
        <w:pStyle w:val="Apara"/>
      </w:pPr>
      <w:r>
        <w:tab/>
        <w:t>(</w:t>
      </w:r>
      <w:r>
        <w:rPr>
          <w:noProof/>
        </w:rPr>
        <w:t>a</w:t>
      </w:r>
      <w:r>
        <w:t>)</w:t>
      </w:r>
      <w:r>
        <w:tab/>
        <w:t>require the person mentioned in subsection (1) to surrender the traffic offence evasion article to the police officer or authorised person; or</w:t>
      </w:r>
    </w:p>
    <w:p w14:paraId="19B83830" w14:textId="77777777" w:rsidR="00E75F84" w:rsidRDefault="00E75F84">
      <w:pPr>
        <w:pStyle w:val="Apara"/>
        <w:keepNext/>
      </w:pPr>
      <w:r>
        <w:tab/>
        <w:t>(</w:t>
      </w:r>
      <w:r>
        <w:rPr>
          <w:noProof/>
        </w:rPr>
        <w:t>b</w:t>
      </w:r>
      <w:r>
        <w:t>)</w:t>
      </w:r>
      <w:r>
        <w:tab/>
        <w:t>if the article is fitted to a vehicle and is not immediately removable—by written notice served on the responsible person for the vehicle, require the responsible person for the vehicle to surrender the article to the chief police officer within a stated time and in a stated way.</w:t>
      </w:r>
    </w:p>
    <w:p w14:paraId="4B50574A" w14:textId="747A8704" w:rsidR="00E75F84" w:rsidRDefault="00E75F84">
      <w:pPr>
        <w:pStyle w:val="aNote"/>
      </w:pPr>
      <w:r>
        <w:rPr>
          <w:rStyle w:val="charItals"/>
        </w:rPr>
        <w:t>Note</w:t>
      </w:r>
      <w:r>
        <w:rPr>
          <w:rStyle w:val="charItals"/>
        </w:rPr>
        <w:tab/>
      </w:r>
      <w:r>
        <w:t xml:space="preserve">For how documents may be served, see the </w:t>
      </w:r>
      <w:hyperlink r:id="rId69" w:tooltip="A2001-14" w:history="1">
        <w:r w:rsidR="00CE79B9" w:rsidRPr="00CE79B9">
          <w:rPr>
            <w:rStyle w:val="charCitHyperlinkAbbrev"/>
          </w:rPr>
          <w:t>Legislation Act</w:t>
        </w:r>
      </w:hyperlink>
      <w:r>
        <w:t>, pt 19.5.</w:t>
      </w:r>
    </w:p>
    <w:p w14:paraId="64318128" w14:textId="77777777" w:rsidR="00E75F84" w:rsidRDefault="00E75F84">
      <w:pPr>
        <w:pStyle w:val="Amain"/>
      </w:pPr>
      <w:r>
        <w:tab/>
        <w:t>(5)</w:t>
      </w:r>
      <w:r>
        <w:tab/>
      </w:r>
      <w:r>
        <w:tab/>
        <w:t>Subsection (4) does not limit the powers of a police officer under subsection (3).</w:t>
      </w:r>
    </w:p>
    <w:p w14:paraId="5A34BC1D" w14:textId="77777777" w:rsidR="00E75F84" w:rsidRDefault="00E75F84">
      <w:pPr>
        <w:pStyle w:val="Amain"/>
        <w:keepNext/>
      </w:pPr>
      <w:r>
        <w:rPr>
          <w:noProof/>
        </w:rPr>
        <w:tab/>
        <w:t>(6)</w:t>
      </w:r>
      <w:r>
        <w:rPr>
          <w:noProof/>
        </w:rPr>
        <w:tab/>
      </w:r>
      <w:r>
        <w:t>A person must not, without reasonable excuse, contravene a requirement under subsection (4), whether or not the person is the owner of the traffic offence evasion article.</w:t>
      </w:r>
    </w:p>
    <w:p w14:paraId="3421838C" w14:textId="77777777" w:rsidR="00E75F84" w:rsidRDefault="00E75F84">
      <w:pPr>
        <w:pStyle w:val="Penalty"/>
      </w:pPr>
      <w:r>
        <w:t>Maximum penalty:  20 penalty units.</w:t>
      </w:r>
    </w:p>
    <w:p w14:paraId="04C051A1" w14:textId="77777777" w:rsidR="00E75F84" w:rsidRDefault="00E75F84">
      <w:pPr>
        <w:pStyle w:val="Amain"/>
        <w:keepNext/>
      </w:pPr>
      <w:r>
        <w:rPr>
          <w:noProof/>
        </w:rPr>
        <w:tab/>
        <w:t>(7)</w:t>
      </w:r>
      <w:r>
        <w:rPr>
          <w:noProof/>
        </w:rPr>
        <w:tab/>
      </w:r>
      <w:r>
        <w:t>If—</w:t>
      </w:r>
    </w:p>
    <w:p w14:paraId="610830B4" w14:textId="77777777" w:rsidR="00E75F84" w:rsidRDefault="00E75F84">
      <w:pPr>
        <w:pStyle w:val="Apara"/>
      </w:pPr>
      <w:r>
        <w:tab/>
        <w:t>(</w:t>
      </w:r>
      <w:r>
        <w:rPr>
          <w:noProof/>
        </w:rPr>
        <w:t>a</w:t>
      </w:r>
      <w:r>
        <w:t>)</w:t>
      </w:r>
      <w:r>
        <w:tab/>
        <w:t>a court finds an offence against section 9 or subsection (6) proven against someone; and</w:t>
      </w:r>
    </w:p>
    <w:p w14:paraId="12415178" w14:textId="77777777" w:rsidR="00E75F84" w:rsidRDefault="00E75F84" w:rsidP="00B15ECE">
      <w:pPr>
        <w:pStyle w:val="Apara"/>
        <w:keepNext/>
      </w:pPr>
      <w:r>
        <w:lastRenderedPageBreak/>
        <w:tab/>
        <w:t>(</w:t>
      </w:r>
      <w:r>
        <w:rPr>
          <w:noProof/>
        </w:rPr>
        <w:t>b</w:t>
      </w:r>
      <w:r>
        <w:t>)</w:t>
      </w:r>
      <w:r>
        <w:tab/>
        <w:t>the traffic offence evasion article has not already been surrendered under this section;</w:t>
      </w:r>
    </w:p>
    <w:p w14:paraId="6EDF2788" w14:textId="77777777" w:rsidR="00E75F84" w:rsidRDefault="00E75F84">
      <w:pPr>
        <w:pStyle w:val="Amainreturn"/>
      </w:pPr>
      <w:r>
        <w:t>the court may order the person to surrender the article to the chief police officer within a stated time and in a stated way.</w:t>
      </w:r>
    </w:p>
    <w:p w14:paraId="01FC7C6E" w14:textId="77777777" w:rsidR="00E75F84" w:rsidRDefault="00E75F84">
      <w:pPr>
        <w:pStyle w:val="Amain"/>
      </w:pPr>
      <w:r>
        <w:rPr>
          <w:noProof/>
        </w:rPr>
        <w:tab/>
        <w:t>(8)</w:t>
      </w:r>
      <w:r>
        <w:rPr>
          <w:noProof/>
        </w:rPr>
        <w:tab/>
      </w:r>
      <w:r>
        <w:t>A traffic offence evasion article surrendered under this section is forfeited to the Territory and may be destroyed or otherwise disposed of as directed by the chief police officer or road transport authority.</w:t>
      </w:r>
    </w:p>
    <w:p w14:paraId="4E3E2A5A" w14:textId="77777777" w:rsidR="00E75F84" w:rsidRDefault="00E75F84">
      <w:pPr>
        <w:pStyle w:val="Amain"/>
      </w:pPr>
      <w:r>
        <w:rPr>
          <w:noProof/>
        </w:rPr>
        <w:tab/>
        <w:t>(9)</w:t>
      </w:r>
      <w:r>
        <w:rPr>
          <w:noProof/>
        </w:rPr>
        <w:tab/>
      </w:r>
      <w:r>
        <w:t>If a person who is not the absolute owner of a traffic offence evasion article surrenders the article under this section, no liability attaches to the person because of the surrender.</w:t>
      </w:r>
    </w:p>
    <w:p w14:paraId="41EBA6D9" w14:textId="77777777" w:rsidR="00151FC7" w:rsidRPr="00401A6F" w:rsidRDefault="00E75F84">
      <w:pPr>
        <w:pStyle w:val="AH3Div"/>
      </w:pPr>
      <w:bookmarkStart w:id="30" w:name="_Toc241563144"/>
      <w:r w:rsidRPr="00401A6F">
        <w:rPr>
          <w:rStyle w:val="CharDivNo"/>
        </w:rPr>
        <w:t>Division 2.3</w:t>
      </w:r>
      <w:r>
        <w:tab/>
      </w:r>
      <w:r w:rsidRPr="00401A6F">
        <w:rPr>
          <w:rStyle w:val="CharDivText"/>
        </w:rPr>
        <w:t>Seizure, impounding and forfeiture of vehicles for certain offences</w:t>
      </w:r>
      <w:bookmarkEnd w:id="30"/>
    </w:p>
    <w:p w14:paraId="086CAFBF" w14:textId="77777777" w:rsidR="00B15ECE" w:rsidRDefault="00B15ECE" w:rsidP="00B15ECE">
      <w:pPr>
        <w:pStyle w:val="AH5Sec"/>
      </w:pPr>
      <w:bookmarkStart w:id="31" w:name="_Toc241563145"/>
      <w:r w:rsidRPr="00401A6F">
        <w:rPr>
          <w:rStyle w:val="CharSectNo"/>
        </w:rPr>
        <w:t>10AAA</w:t>
      </w:r>
      <w:r>
        <w:tab/>
        <w:t>Application—div 2.3</w:t>
      </w:r>
      <w:bookmarkEnd w:id="31"/>
    </w:p>
    <w:p w14:paraId="4C9EEEDA" w14:textId="77777777" w:rsidR="00B15ECE" w:rsidRDefault="00B15ECE" w:rsidP="00B15ECE">
      <w:pPr>
        <w:pStyle w:val="Amainreturn"/>
        <w:rPr>
          <w:rStyle w:val="CharSectNo"/>
        </w:rPr>
      </w:pPr>
      <w:r>
        <w:t>This division does not apply to a motor vehicle that is a light rail vehicle.</w:t>
      </w:r>
    </w:p>
    <w:p w14:paraId="083E1171" w14:textId="77777777" w:rsidR="00472DD1" w:rsidRPr="00AA7D0A" w:rsidRDefault="00472DD1" w:rsidP="00472DD1">
      <w:pPr>
        <w:pStyle w:val="AH5Sec"/>
      </w:pPr>
      <w:bookmarkStart w:id="32" w:name="_Toc241563146"/>
      <w:r w:rsidRPr="00401A6F">
        <w:rPr>
          <w:rStyle w:val="CharSectNo"/>
        </w:rPr>
        <w:t>10AA</w:t>
      </w:r>
      <w:r w:rsidRPr="00AA7D0A">
        <w:tab/>
        <w:t xml:space="preserve">Meaning of </w:t>
      </w:r>
      <w:r w:rsidRPr="00793AE7">
        <w:rPr>
          <w:rStyle w:val="charItals"/>
        </w:rPr>
        <w:t>first offender</w:t>
      </w:r>
      <w:r w:rsidRPr="00AA7D0A">
        <w:t xml:space="preserve"> and</w:t>
      </w:r>
      <w:r w:rsidRPr="00793AE7">
        <w:rPr>
          <w:rStyle w:val="charItals"/>
        </w:rPr>
        <w:t xml:space="preserve"> repeat offender</w:t>
      </w:r>
      <w:r w:rsidRPr="00AA7D0A">
        <w:t>—div 2.3</w:t>
      </w:r>
      <w:bookmarkEnd w:id="32"/>
    </w:p>
    <w:p w14:paraId="502FD346" w14:textId="77777777" w:rsidR="00472DD1" w:rsidRPr="00AA7D0A" w:rsidRDefault="00472DD1" w:rsidP="00472DD1">
      <w:pPr>
        <w:pStyle w:val="Amain"/>
      </w:pPr>
      <w:r w:rsidRPr="00AA7D0A">
        <w:tab/>
        <w:t>(1)</w:t>
      </w:r>
      <w:r w:rsidRPr="00AA7D0A">
        <w:tab/>
        <w:t xml:space="preserve">A person who is convicted or found guilty of an impounding offence is a </w:t>
      </w:r>
      <w:r w:rsidRPr="00793AE7">
        <w:rPr>
          <w:rStyle w:val="charBoldItals"/>
        </w:rPr>
        <w:t>first offender</w:t>
      </w:r>
      <w:r w:rsidRPr="00AA7D0A">
        <w:t xml:space="preserve"> in relation to the offence if the person is not a repeat offender in relation to the offence.</w:t>
      </w:r>
    </w:p>
    <w:p w14:paraId="55C8F93F" w14:textId="77777777" w:rsidR="00472DD1" w:rsidRPr="00AA7D0A" w:rsidRDefault="00472DD1" w:rsidP="007925B6">
      <w:pPr>
        <w:pStyle w:val="Amain"/>
        <w:keepNext/>
      </w:pPr>
      <w:r w:rsidRPr="00AA7D0A">
        <w:tab/>
        <w:t>(2)</w:t>
      </w:r>
      <w:r w:rsidRPr="00AA7D0A">
        <w:tab/>
        <w:t xml:space="preserve">A person who is convicted or found guilty of an impounding offence (the </w:t>
      </w:r>
      <w:r w:rsidRPr="00793AE7">
        <w:rPr>
          <w:rStyle w:val="charBoldItals"/>
        </w:rPr>
        <w:t>relevant offence</w:t>
      </w:r>
      <w:r w:rsidRPr="00AA7D0A">
        <w:t xml:space="preserve">) is a </w:t>
      </w:r>
      <w:r w:rsidRPr="00793AE7">
        <w:rPr>
          <w:rStyle w:val="charBoldItals"/>
        </w:rPr>
        <w:t>repeat offender</w:t>
      </w:r>
      <w:r w:rsidRPr="00AA7D0A">
        <w:t xml:space="preserve"> in relation to the offence if—</w:t>
      </w:r>
    </w:p>
    <w:p w14:paraId="1A0ED768" w14:textId="77777777" w:rsidR="00472DD1" w:rsidRPr="00AA7D0A" w:rsidRDefault="00472DD1" w:rsidP="00472DD1">
      <w:pPr>
        <w:pStyle w:val="Apara"/>
      </w:pPr>
      <w:r w:rsidRPr="00AA7D0A">
        <w:tab/>
        <w:t>(a)</w:t>
      </w:r>
      <w:r w:rsidRPr="00AA7D0A">
        <w:tab/>
        <w:t>the person has been convicted or found guilty of an impounding offence committed at any time before the relevant offence was committed (whether or not the person has been convicted or found guilty of the impounding offence when the person committed the relevant offence); or</w:t>
      </w:r>
    </w:p>
    <w:p w14:paraId="466A6B60" w14:textId="77777777" w:rsidR="00472DD1" w:rsidRPr="00AA7D0A" w:rsidRDefault="00472DD1" w:rsidP="00472DD1">
      <w:pPr>
        <w:pStyle w:val="Apara"/>
      </w:pPr>
      <w:r w:rsidRPr="00AA7D0A">
        <w:lastRenderedPageBreak/>
        <w:tab/>
        <w:t>(b)</w:t>
      </w:r>
      <w:r w:rsidRPr="00AA7D0A">
        <w:tab/>
        <w:t>the person is convicted or found guilty of 1 or more impounding offences concurrently with being convicted of the relevant offence, and 1 or more of the impounding offences were committed before the relevant offence.</w:t>
      </w:r>
    </w:p>
    <w:p w14:paraId="564405E9" w14:textId="0B83E56E" w:rsidR="004648BB" w:rsidRDefault="004648BB" w:rsidP="004648BB">
      <w:pPr>
        <w:pStyle w:val="aNote"/>
      </w:pPr>
      <w:r>
        <w:rPr>
          <w:rStyle w:val="charItals"/>
        </w:rPr>
        <w:t>Note</w:t>
      </w:r>
      <w:r>
        <w:rPr>
          <w:rStyle w:val="charItals"/>
        </w:rPr>
        <w:tab/>
      </w:r>
      <w:r>
        <w:rPr>
          <w:rStyle w:val="charBoldItals"/>
        </w:rPr>
        <w:t>Found guilty</w:t>
      </w:r>
      <w:r>
        <w:t xml:space="preserve">, of an offence, includes having the offence taken into account under the </w:t>
      </w:r>
      <w:hyperlink r:id="rId70" w:tooltip="A2005-58" w:history="1">
        <w:r>
          <w:rPr>
            <w:rStyle w:val="charCitHyperlinkItal"/>
          </w:rPr>
          <w:t>Crimes (Sentencing) Act 2005</w:t>
        </w:r>
      </w:hyperlink>
      <w:r>
        <w:t xml:space="preserve">, s 57 (Outstanding additional offences taken into account in sentencing) (see </w:t>
      </w:r>
      <w:hyperlink r:id="rId71" w:tooltip="A2001-14" w:history="1">
        <w:r>
          <w:rPr>
            <w:rStyle w:val="charCitHyperlinkAbbrev"/>
          </w:rPr>
          <w:t>Legislation Act</w:t>
        </w:r>
      </w:hyperlink>
      <w:r>
        <w:t>, dict, pt 1).</w:t>
      </w:r>
    </w:p>
    <w:p w14:paraId="3E17234B" w14:textId="77777777" w:rsidR="00954211" w:rsidRDefault="00954211" w:rsidP="00954211">
      <w:pPr>
        <w:pStyle w:val="Amain"/>
      </w:pPr>
      <w:r>
        <w:tab/>
        <w:t>(3)</w:t>
      </w:r>
      <w:r>
        <w:tab/>
        <w:t>In this section:</w:t>
      </w:r>
    </w:p>
    <w:p w14:paraId="18B1D1E9" w14:textId="77777777" w:rsidR="00954211" w:rsidRDefault="00954211" w:rsidP="00954211">
      <w:pPr>
        <w:pStyle w:val="aDef"/>
      </w:pPr>
      <w:r>
        <w:rPr>
          <w:rStyle w:val="charBoldItals"/>
        </w:rPr>
        <w:t>impounding offence</w:t>
      </w:r>
      <w:r>
        <w:t xml:space="preserve"> means an offence against—</w:t>
      </w:r>
    </w:p>
    <w:p w14:paraId="78CE8D11" w14:textId="77777777" w:rsidR="00954211" w:rsidRDefault="00954211" w:rsidP="00954211">
      <w:pPr>
        <w:pStyle w:val="Apara"/>
      </w:pPr>
      <w:r>
        <w:tab/>
        <w:t>(a)</w:t>
      </w:r>
      <w:r>
        <w:tab/>
        <w:t>section 5A (Races, attempts on speed records, speed trials etc); or</w:t>
      </w:r>
    </w:p>
    <w:p w14:paraId="2706B293" w14:textId="77777777" w:rsidR="00954211" w:rsidRDefault="00954211" w:rsidP="00954211">
      <w:pPr>
        <w:pStyle w:val="aDefpara"/>
      </w:pPr>
      <w:r>
        <w:tab/>
        <w:t>(b)</w:t>
      </w:r>
      <w:r>
        <w:tab/>
        <w:t>section 5B (Improper use of motor vehicle); or</w:t>
      </w:r>
    </w:p>
    <w:p w14:paraId="46FD6C5F" w14:textId="77777777" w:rsidR="00954211" w:rsidRDefault="00954211" w:rsidP="00954211">
      <w:pPr>
        <w:pStyle w:val="aDefpara"/>
      </w:pPr>
      <w:r>
        <w:tab/>
        <w:t>(c)</w:t>
      </w:r>
      <w:r>
        <w:tab/>
        <w:t>section 5C (Failing to stop motor vehicle for police); or</w:t>
      </w:r>
    </w:p>
    <w:p w14:paraId="0333507B" w14:textId="77777777" w:rsidR="00954211" w:rsidRDefault="00954211" w:rsidP="00954211">
      <w:pPr>
        <w:pStyle w:val="aDefpara"/>
      </w:pPr>
      <w:r>
        <w:tab/>
        <w:t>(d)</w:t>
      </w:r>
      <w:r>
        <w:tab/>
        <w:t>section 7 (Furious, reckless or dangerous driving); or</w:t>
      </w:r>
    </w:p>
    <w:p w14:paraId="62A33B99" w14:textId="77777777" w:rsidR="00954211" w:rsidRDefault="00954211" w:rsidP="00954211">
      <w:pPr>
        <w:pStyle w:val="aDefpara"/>
      </w:pPr>
      <w:r>
        <w:tab/>
        <w:t>(e)</w:t>
      </w:r>
      <w:r>
        <w:tab/>
        <w:t>section 8 (Menacing driving); or</w:t>
      </w:r>
    </w:p>
    <w:p w14:paraId="2B325046" w14:textId="11EF3C3B" w:rsidR="00954211" w:rsidRDefault="00954211" w:rsidP="00954211">
      <w:pPr>
        <w:pStyle w:val="aDefpara"/>
      </w:pPr>
      <w:r>
        <w:tab/>
        <w:t>(f)</w:t>
      </w:r>
      <w:r>
        <w:tab/>
        <w:t xml:space="preserve">the </w:t>
      </w:r>
      <w:hyperlink r:id="rId72" w:tooltip="SL2017-43" w:history="1">
        <w:r>
          <w:rPr>
            <w:rStyle w:val="charCitHyperlinkItal"/>
          </w:rPr>
          <w:t>Road Transport (Road Rules) Regulation 2017</w:t>
        </w:r>
      </w:hyperlink>
      <w:r>
        <w:t>, section 20 (Obeying speed limit), if the person exceeded the speed limit applying to the person by more than 45km/h.</w:t>
      </w:r>
    </w:p>
    <w:p w14:paraId="5EF6C8B9" w14:textId="77777777" w:rsidR="00E75F84" w:rsidRDefault="00E75F84">
      <w:pPr>
        <w:pStyle w:val="AH5Sec"/>
      </w:pPr>
      <w:bookmarkStart w:id="33" w:name="_Toc241563147"/>
      <w:r w:rsidRPr="00401A6F">
        <w:rPr>
          <w:rStyle w:val="CharSectNo"/>
        </w:rPr>
        <w:t>10A</w:t>
      </w:r>
      <w:r>
        <w:tab/>
        <w:t>Impounding of vehicles used for menacing driving on court order before conviction etc</w:t>
      </w:r>
      <w:bookmarkEnd w:id="33"/>
    </w:p>
    <w:p w14:paraId="3C7F5A11" w14:textId="77777777" w:rsidR="00E75F84" w:rsidRDefault="00E75F84" w:rsidP="00D55815">
      <w:pPr>
        <w:pStyle w:val="Amain"/>
        <w:keepLines/>
      </w:pPr>
      <w:r>
        <w:tab/>
        <w:t>(1)</w:t>
      </w:r>
      <w:r>
        <w:tab/>
        <w:t xml:space="preserve">If a police officer believes on reasonable grounds that a person has committed an offence against section 8 (Menacing driving), the police officer may apply to the </w:t>
      </w:r>
      <w:smartTag w:uri="urn:schemas-microsoft-com:office:smarttags" w:element="address">
        <w:smartTag w:uri="urn:schemas-microsoft-com:office:smarttags" w:element="Street">
          <w:r>
            <w:t>Magistrates Court</w:t>
          </w:r>
        </w:smartTag>
      </w:smartTag>
      <w:r>
        <w:t xml:space="preserve"> for an order that the motor vehicle used by the person to commit the offence be impounded.</w:t>
      </w:r>
    </w:p>
    <w:p w14:paraId="7CAF177D" w14:textId="77777777" w:rsidR="00E75F84" w:rsidRDefault="00E75F84">
      <w:pPr>
        <w:pStyle w:val="Amain"/>
        <w:keepNext/>
      </w:pPr>
      <w:r>
        <w:lastRenderedPageBreak/>
        <w:tab/>
        <w:t>(2)</w:t>
      </w:r>
      <w:r>
        <w:tab/>
        <w:t>The application may be made whether or not the person has been charged with the offence.</w:t>
      </w:r>
    </w:p>
    <w:p w14:paraId="64250407" w14:textId="77777777" w:rsidR="00E75F84" w:rsidRDefault="00E75F84">
      <w:pPr>
        <w:pStyle w:val="aNote"/>
      </w:pPr>
      <w:r>
        <w:rPr>
          <w:rStyle w:val="charItals"/>
        </w:rPr>
        <w:t>Note</w:t>
      </w:r>
      <w:r>
        <w:rPr>
          <w:rStyle w:val="charItals"/>
        </w:rPr>
        <w:tab/>
      </w:r>
      <w:r>
        <w:t>Subsection (10) provides that this section does not apply if a court convicts or finds a person guilty of an offence against s 8. In that case, the court would deal with the person under s 10B.</w:t>
      </w:r>
    </w:p>
    <w:p w14:paraId="7B1876DA" w14:textId="77777777" w:rsidR="00E75F84" w:rsidRDefault="00E75F84" w:rsidP="0077144D">
      <w:pPr>
        <w:pStyle w:val="Amain"/>
        <w:keepLines/>
      </w:pPr>
      <w:r>
        <w:tab/>
        <w:t>(3)</w:t>
      </w:r>
      <w:r>
        <w:tab/>
        <w:t>If the court is satisfied on the balance of probabilities that the person committed the offence, the court must order the motor vehicle is to be impounded for 3 months, unless the court otherwise orders under subsection (4).</w:t>
      </w:r>
    </w:p>
    <w:p w14:paraId="74948220" w14:textId="77777777" w:rsidR="00E75F84" w:rsidRDefault="00E75F84">
      <w:pPr>
        <w:pStyle w:val="Amain"/>
      </w:pPr>
      <w:r>
        <w:tab/>
        <w:t>(4)</w:t>
      </w:r>
      <w:r>
        <w:tab/>
        <w:t>The court may, by order, specify a shorter period of impounding or dispense with the period of impounding to avoid excessive hardship or other injustice to anyone.</w:t>
      </w:r>
    </w:p>
    <w:p w14:paraId="00510C6D" w14:textId="77777777" w:rsidR="00E75F84" w:rsidRDefault="00E75F84">
      <w:pPr>
        <w:pStyle w:val="Amain"/>
      </w:pPr>
      <w:r>
        <w:tab/>
        <w:t>(5)</w:t>
      </w:r>
      <w:r>
        <w:tab/>
        <w:t>In deciding whether to make an order under subsection (4), the court—</w:t>
      </w:r>
    </w:p>
    <w:p w14:paraId="40565C62" w14:textId="77777777" w:rsidR="00E75F84" w:rsidRDefault="00E75F84">
      <w:pPr>
        <w:pStyle w:val="Apara"/>
      </w:pPr>
      <w:r>
        <w:tab/>
        <w:t>(a)</w:t>
      </w:r>
      <w:r>
        <w:tab/>
        <w:t>must have regard to the circumstances of the offence, including the risk to the safety of road users; and</w:t>
      </w:r>
    </w:p>
    <w:p w14:paraId="4C22EA94" w14:textId="77777777" w:rsidR="00E75F84" w:rsidRDefault="00E75F84">
      <w:pPr>
        <w:pStyle w:val="Apara"/>
      </w:pPr>
      <w:r>
        <w:tab/>
        <w:t>(b)</w:t>
      </w:r>
      <w:r>
        <w:tab/>
        <w:t>may seek evidence from a police officer about the circumstances of the offence.</w:t>
      </w:r>
    </w:p>
    <w:p w14:paraId="728E02DC" w14:textId="77777777" w:rsidR="00E75F84" w:rsidRDefault="00E75F84">
      <w:pPr>
        <w:pStyle w:val="Amain"/>
      </w:pPr>
      <w:r>
        <w:tab/>
        <w:t>(6)</w:t>
      </w:r>
      <w:r>
        <w:tab/>
        <w:t>Subsection (5) does not limit, by implication, the matters to which the court may have regard or prevent the person from presenting evidence about the circumstances of the offence.</w:t>
      </w:r>
    </w:p>
    <w:p w14:paraId="4D109C9F" w14:textId="77777777" w:rsidR="00E75F84" w:rsidRDefault="00E75F84" w:rsidP="00477E2B">
      <w:pPr>
        <w:pStyle w:val="Amain"/>
        <w:keepLines/>
      </w:pPr>
      <w:r>
        <w:tab/>
        <w:t>(7)</w:t>
      </w:r>
      <w:r>
        <w:tab/>
        <w:t xml:space="preserve">Any period for which the motor vehicle was impounded under </w:t>
      </w:r>
      <w:r w:rsidR="00B21105" w:rsidRPr="00634FFA">
        <w:t>section 10BA (Powers of police officers to issue surrender notices for motor vehicles) or</w:t>
      </w:r>
      <w:r w:rsidR="00B21105">
        <w:t xml:space="preserve"> </w:t>
      </w:r>
      <w:r>
        <w:t>section 10C (Powers of police officers to seize and impound vehicles used in committing certain offences) counts towards a period of impounding of the motor vehicle under this section.</w:t>
      </w:r>
    </w:p>
    <w:p w14:paraId="11554C6B" w14:textId="77777777" w:rsidR="00E75F84" w:rsidRDefault="00E75F84" w:rsidP="00477E2B">
      <w:pPr>
        <w:pStyle w:val="Amain"/>
        <w:keepLines/>
      </w:pPr>
      <w:r>
        <w:lastRenderedPageBreak/>
        <w:tab/>
        <w:t>(8)</w:t>
      </w:r>
      <w:r>
        <w:tab/>
        <w:t>If the court makes a</w:t>
      </w:r>
      <w:r w:rsidR="00726579">
        <w:t xml:space="preserve">n order under this section and </w:t>
      </w:r>
      <w:r>
        <w:t xml:space="preserve">the motor vehicle has not already been impounded under </w:t>
      </w:r>
      <w:r w:rsidR="00B21105" w:rsidRPr="00634FFA">
        <w:t>section 10BA or</w:t>
      </w:r>
      <w:r w:rsidR="00B21105">
        <w:t xml:space="preserve"> </w:t>
      </w:r>
      <w:r>
        <w:t>section 10C, the court may order the responsible person for the vehicle to surrender the motor vehicle to the chief police officer within a stated time and in a stated way.</w:t>
      </w:r>
    </w:p>
    <w:p w14:paraId="10615162" w14:textId="77777777" w:rsidR="00E75F84" w:rsidRDefault="00E75F84">
      <w:pPr>
        <w:pStyle w:val="Amain"/>
      </w:pPr>
      <w:r>
        <w:tab/>
        <w:t>(9)</w:t>
      </w:r>
      <w:r>
        <w:tab/>
        <w:t>The court may also make an order authorising any police officer to seize the vehicle from any place if the order under subsection (8) is not complied with.</w:t>
      </w:r>
    </w:p>
    <w:p w14:paraId="007BCC09" w14:textId="77777777" w:rsidR="00E75F84" w:rsidRDefault="00E75F84">
      <w:pPr>
        <w:pStyle w:val="Amain"/>
      </w:pPr>
      <w:r>
        <w:tab/>
        <w:t>(10)</w:t>
      </w:r>
      <w:r>
        <w:tab/>
        <w:t>This section does not apply if a court convicts the person, or finds the person guilty, of an offence against section 8 (Menacing driving).</w:t>
      </w:r>
    </w:p>
    <w:p w14:paraId="284F27EC" w14:textId="77777777" w:rsidR="00E75F84" w:rsidRDefault="00E75F84">
      <w:pPr>
        <w:pStyle w:val="AH5Sec"/>
      </w:pPr>
      <w:bookmarkStart w:id="34" w:name="_Toc241563148"/>
      <w:r w:rsidRPr="00401A6F">
        <w:rPr>
          <w:rStyle w:val="CharSectNo"/>
        </w:rPr>
        <w:t>10B</w:t>
      </w:r>
      <w:r>
        <w:tab/>
        <w:t>Impounding or forfeiture of vehicles on conviction etc for certain offences</w:t>
      </w:r>
      <w:bookmarkEnd w:id="34"/>
    </w:p>
    <w:p w14:paraId="42FD4851" w14:textId="77777777" w:rsidR="00954211" w:rsidRDefault="00954211" w:rsidP="00954211">
      <w:pPr>
        <w:pStyle w:val="Amain"/>
      </w:pPr>
      <w:r>
        <w:tab/>
        <w:t>(1)</w:t>
      </w:r>
      <w:r>
        <w:tab/>
        <w:t>This section applies if a court convicts a person, or finds a person guilty, of an impounding offence.</w:t>
      </w:r>
    </w:p>
    <w:p w14:paraId="56635DED" w14:textId="77777777" w:rsidR="004B666E" w:rsidRPr="00A760A2" w:rsidRDefault="004B666E" w:rsidP="004B666E">
      <w:pPr>
        <w:pStyle w:val="Amain"/>
      </w:pPr>
      <w:r w:rsidRPr="00A760A2">
        <w:tab/>
        <w:t>(</w:t>
      </w:r>
      <w:r>
        <w:t>2</w:t>
      </w:r>
      <w:r w:rsidRPr="00A760A2">
        <w:t>)</w:t>
      </w:r>
      <w:r w:rsidRPr="00A760A2">
        <w:tab/>
        <w:t>The motor vehicle used by the person in committing the offence is—</w:t>
      </w:r>
    </w:p>
    <w:p w14:paraId="3D173C71" w14:textId="77777777" w:rsidR="004B666E" w:rsidRPr="00A760A2" w:rsidRDefault="004B666E" w:rsidP="004B666E">
      <w:pPr>
        <w:pStyle w:val="Apara"/>
      </w:pPr>
      <w:r w:rsidRPr="00A760A2">
        <w:tab/>
        <w:t>(a)</w:t>
      </w:r>
      <w:r w:rsidRPr="00A760A2">
        <w:tab/>
        <w:t>for a first offender—to be impounded for 3 months, unless the court othe</w:t>
      </w:r>
      <w:r w:rsidR="00A319E2">
        <w:t>rwise orders under subsection (3</w:t>
      </w:r>
      <w:r w:rsidRPr="00A760A2">
        <w:t>); or</w:t>
      </w:r>
    </w:p>
    <w:p w14:paraId="3F7691BE" w14:textId="77777777" w:rsidR="004B666E" w:rsidRPr="00A760A2" w:rsidRDefault="004B666E" w:rsidP="004B666E">
      <w:pPr>
        <w:pStyle w:val="Apara"/>
      </w:pPr>
      <w:r w:rsidRPr="00A760A2">
        <w:tab/>
        <w:t>(b)</w:t>
      </w:r>
      <w:r w:rsidRPr="00A760A2">
        <w:tab/>
        <w:t>for a repeat offender—forfeited to the Territory, unless the court othe</w:t>
      </w:r>
      <w:r w:rsidR="00A319E2">
        <w:t>rwise orders under subsection (3</w:t>
      </w:r>
      <w:r w:rsidRPr="00A760A2">
        <w:t xml:space="preserve">). </w:t>
      </w:r>
    </w:p>
    <w:p w14:paraId="42C205EF" w14:textId="77777777" w:rsidR="00E75F84" w:rsidRDefault="00E75F84">
      <w:pPr>
        <w:pStyle w:val="Amain"/>
      </w:pPr>
      <w:r>
        <w:tab/>
        <w:t>(</w:t>
      </w:r>
      <w:r w:rsidR="004B666E">
        <w:t>3</w:t>
      </w:r>
      <w:r>
        <w:t>)</w:t>
      </w:r>
      <w:r>
        <w:tab/>
        <w:t>The court may, by order, specify a shorter period of impounding, dispense with the period of impounding or commute a forfeiture to a period of impounding to avoid excessive hardship or other injustice to anyone.</w:t>
      </w:r>
    </w:p>
    <w:p w14:paraId="286A687C" w14:textId="77777777" w:rsidR="00E75F84" w:rsidRDefault="00E75F84">
      <w:pPr>
        <w:pStyle w:val="Amain"/>
      </w:pPr>
      <w:r>
        <w:tab/>
        <w:t>(</w:t>
      </w:r>
      <w:r w:rsidR="004B666E">
        <w:t>4</w:t>
      </w:r>
      <w:r>
        <w:t>)</w:t>
      </w:r>
      <w:r>
        <w:tab/>
        <w:t>In deciding whether to m</w:t>
      </w:r>
      <w:r w:rsidR="00A319E2">
        <w:t>ake an order under subsection (3</w:t>
      </w:r>
      <w:r>
        <w:t>), the court—</w:t>
      </w:r>
    </w:p>
    <w:p w14:paraId="15371B8A" w14:textId="77777777" w:rsidR="00E75F84" w:rsidRDefault="00E75F84">
      <w:pPr>
        <w:pStyle w:val="Apara"/>
      </w:pPr>
      <w:r>
        <w:tab/>
        <w:t>(a)</w:t>
      </w:r>
      <w:r>
        <w:tab/>
        <w:t>must have regard to the circumstances of the offence, including the risk to the safety of road users; and</w:t>
      </w:r>
    </w:p>
    <w:p w14:paraId="7E284356" w14:textId="77777777" w:rsidR="00E75F84" w:rsidRDefault="00E75F84">
      <w:pPr>
        <w:pStyle w:val="Apara"/>
      </w:pPr>
      <w:r>
        <w:tab/>
        <w:t>(b)</w:t>
      </w:r>
      <w:r>
        <w:tab/>
        <w:t>may seek evidence from the prosecution about the circumstances of the offence.</w:t>
      </w:r>
    </w:p>
    <w:p w14:paraId="69AC4203" w14:textId="77777777" w:rsidR="00E75F84" w:rsidRDefault="00E75F84">
      <w:pPr>
        <w:pStyle w:val="Amain"/>
      </w:pPr>
      <w:r>
        <w:lastRenderedPageBreak/>
        <w:tab/>
        <w:t>(</w:t>
      </w:r>
      <w:r w:rsidR="004B666E">
        <w:t>5</w:t>
      </w:r>
      <w:r>
        <w:t>)</w:t>
      </w:r>
      <w:r>
        <w:tab/>
        <w:t>Subsection (</w:t>
      </w:r>
      <w:r w:rsidR="004B666E">
        <w:t>4</w:t>
      </w:r>
      <w:r>
        <w:t>) does not limit, by implication, the matters to which the court may have regard or prevent the defendant from presenting evidence about the circumstances of the offence.</w:t>
      </w:r>
    </w:p>
    <w:p w14:paraId="106D4C07" w14:textId="77777777" w:rsidR="00E75F84" w:rsidRDefault="00E75F84" w:rsidP="00A63DA3">
      <w:pPr>
        <w:pStyle w:val="Amain"/>
        <w:keepLines/>
      </w:pPr>
      <w:r>
        <w:tab/>
        <w:t>(</w:t>
      </w:r>
      <w:r w:rsidR="004B666E">
        <w:t>6</w:t>
      </w:r>
      <w:r>
        <w:t>)</w:t>
      </w:r>
      <w:r>
        <w:tab/>
        <w:t>Any period for which the motor vehicle was impounded under section 10A (Impounding of vehicles used for menacing driving on court order before conviction etc)</w:t>
      </w:r>
      <w:r w:rsidR="003871AA" w:rsidRPr="00634FFA">
        <w:t>, section 10BA (Powers of police officers to issue surrender notices for motor vehicles)</w:t>
      </w:r>
      <w:r>
        <w:t xml:space="preserve"> or section 10C (Powers of police officers to seize and impound vehicles used in committing certain offences) counts towards a period of impounding of the motor vehicle under this section.</w:t>
      </w:r>
    </w:p>
    <w:p w14:paraId="3AA10B7E" w14:textId="77777777" w:rsidR="00954211" w:rsidRDefault="00954211" w:rsidP="00954211">
      <w:pPr>
        <w:pStyle w:val="Amain"/>
      </w:pPr>
      <w:r>
        <w:tab/>
        <w:t>(7)</w:t>
      </w:r>
      <w:r>
        <w:tab/>
        <w:t>A court may order the responsible person for a motor vehicle to surrender the vehicle to the chief police officer within a stated time and in a stated way if—</w:t>
      </w:r>
    </w:p>
    <w:p w14:paraId="4F42BD02" w14:textId="77777777" w:rsidR="00954211" w:rsidRDefault="00954211" w:rsidP="00954211">
      <w:pPr>
        <w:pStyle w:val="Apara"/>
      </w:pPr>
      <w:r>
        <w:tab/>
        <w:t>(a)</w:t>
      </w:r>
      <w:r>
        <w:tab/>
        <w:t>the court convicts a person, or finds a person guilty, of an impounding offence; and</w:t>
      </w:r>
    </w:p>
    <w:p w14:paraId="4E59E691" w14:textId="77777777" w:rsidR="00954211" w:rsidRDefault="00954211" w:rsidP="00954211">
      <w:pPr>
        <w:pStyle w:val="Apara"/>
      </w:pPr>
      <w:r>
        <w:tab/>
        <w:t>(b)</w:t>
      </w:r>
      <w:r>
        <w:tab/>
        <w:t>the vehicle—</w:t>
      </w:r>
    </w:p>
    <w:p w14:paraId="69EF37A4" w14:textId="77777777" w:rsidR="00954211" w:rsidRDefault="00954211" w:rsidP="00954211">
      <w:pPr>
        <w:pStyle w:val="Asubpara"/>
      </w:pPr>
      <w:r>
        <w:tab/>
        <w:t>(i)</w:t>
      </w:r>
      <w:r>
        <w:tab/>
        <w:t>was used in committing the offence; and</w:t>
      </w:r>
    </w:p>
    <w:p w14:paraId="19368F28" w14:textId="77777777" w:rsidR="00954211" w:rsidRDefault="00954211" w:rsidP="00954211">
      <w:pPr>
        <w:pStyle w:val="Asubpara"/>
      </w:pPr>
      <w:r>
        <w:tab/>
        <w:t>(ii)</w:t>
      </w:r>
      <w:r>
        <w:tab/>
        <w:t>is subject to impounding or forfeiture under this section; and</w:t>
      </w:r>
    </w:p>
    <w:p w14:paraId="5D1EBFAE" w14:textId="77777777" w:rsidR="00954211" w:rsidRDefault="00954211" w:rsidP="00954211">
      <w:pPr>
        <w:pStyle w:val="Asubpara"/>
      </w:pPr>
      <w:r>
        <w:tab/>
        <w:t>(iii)</w:t>
      </w:r>
      <w:r>
        <w:tab/>
        <w:t>has not already been impounded under section 10A, section 10BA or section 10C.</w:t>
      </w:r>
    </w:p>
    <w:p w14:paraId="43495FFE" w14:textId="77777777" w:rsidR="00E75F84" w:rsidRDefault="00E75F84">
      <w:pPr>
        <w:pStyle w:val="Amain"/>
      </w:pPr>
      <w:r>
        <w:tab/>
        <w:t>(</w:t>
      </w:r>
      <w:r w:rsidR="004B666E">
        <w:t>8</w:t>
      </w:r>
      <w:r>
        <w:t>)</w:t>
      </w:r>
      <w:r>
        <w:tab/>
        <w:t>The court may also make an order authorising any police officer to seize the vehicle from any place if the order under subsection (</w:t>
      </w:r>
      <w:r w:rsidR="004B666E">
        <w:t>7</w:t>
      </w:r>
      <w:r>
        <w:t>) is not complied with.</w:t>
      </w:r>
    </w:p>
    <w:p w14:paraId="70F45FB3" w14:textId="77777777" w:rsidR="00E75F84" w:rsidRDefault="00E75F84">
      <w:pPr>
        <w:pStyle w:val="Amain"/>
      </w:pPr>
      <w:r>
        <w:tab/>
        <w:t>(</w:t>
      </w:r>
      <w:r w:rsidR="004B666E">
        <w:t>9</w:t>
      </w:r>
      <w:r>
        <w:t>)</w:t>
      </w:r>
      <w:r>
        <w:tab/>
        <w:t>The impounding or forfeiture of a motor vehicle under this section is in addition to any other penalty imposed for the offence.</w:t>
      </w:r>
    </w:p>
    <w:p w14:paraId="6A083A5B" w14:textId="77777777" w:rsidR="00E75F84" w:rsidRDefault="00E75F84">
      <w:pPr>
        <w:pStyle w:val="Amain"/>
      </w:pPr>
      <w:r>
        <w:tab/>
        <w:t>(</w:t>
      </w:r>
      <w:r w:rsidR="004B666E">
        <w:t>10</w:t>
      </w:r>
      <w:r>
        <w:t>)</w:t>
      </w:r>
      <w:r>
        <w:tab/>
        <w:t>For any rights of appeal against penalty, the impounding or forfeiture of a motor vehicle under this section is, or is part of, the penalty imposed for the offence.</w:t>
      </w:r>
    </w:p>
    <w:p w14:paraId="3503D3EA" w14:textId="77777777" w:rsidR="00954211" w:rsidRDefault="00954211" w:rsidP="00954211">
      <w:pPr>
        <w:pStyle w:val="Amain"/>
      </w:pPr>
      <w:r>
        <w:lastRenderedPageBreak/>
        <w:tab/>
        <w:t>(11)</w:t>
      </w:r>
      <w:r>
        <w:tab/>
        <w:t>In this section:</w:t>
      </w:r>
    </w:p>
    <w:p w14:paraId="6EE58DF3" w14:textId="77777777" w:rsidR="00954211" w:rsidRDefault="00954211" w:rsidP="00954211">
      <w:pPr>
        <w:pStyle w:val="aDef"/>
      </w:pPr>
      <w:r>
        <w:rPr>
          <w:rStyle w:val="charBoldItals"/>
        </w:rPr>
        <w:t>impounding offence</w:t>
      </w:r>
      <w:r>
        <w:t>—see section 10AA (3).</w:t>
      </w:r>
    </w:p>
    <w:p w14:paraId="58B3974A" w14:textId="77777777" w:rsidR="003871AA" w:rsidRPr="00634FFA" w:rsidRDefault="003871AA" w:rsidP="003871AA">
      <w:pPr>
        <w:pStyle w:val="AH5Sec"/>
      </w:pPr>
      <w:bookmarkStart w:id="35" w:name="_Toc241563149"/>
      <w:r w:rsidRPr="00401A6F">
        <w:rPr>
          <w:rStyle w:val="CharSectNo"/>
        </w:rPr>
        <w:t>10BA</w:t>
      </w:r>
      <w:r w:rsidRPr="00634FFA">
        <w:tab/>
        <w:t>Powers of police officers to issue surrender notices for motor vehicles</w:t>
      </w:r>
      <w:bookmarkEnd w:id="35"/>
    </w:p>
    <w:p w14:paraId="7CBFD0BD" w14:textId="77777777" w:rsidR="00E6018D" w:rsidRPr="00A760A2" w:rsidRDefault="003871AA" w:rsidP="00E6018D">
      <w:pPr>
        <w:pStyle w:val="Amain"/>
      </w:pPr>
      <w:r w:rsidRPr="00634FFA">
        <w:tab/>
        <w:t>(1)</w:t>
      </w:r>
      <w:r w:rsidRPr="00634FFA">
        <w:tab/>
        <w:t>This section applies to</w:t>
      </w:r>
      <w:r w:rsidRPr="00634FFA">
        <w:rPr>
          <w:lang w:eastAsia="en-AU"/>
        </w:rPr>
        <w:t xml:space="preserve"> a motor vehicle if a police officer believes on reasonable grounds that the vehicle is being or has been used by a person in committing </w:t>
      </w:r>
      <w:r w:rsidR="00E6018D" w:rsidRPr="00A760A2">
        <w:t>an offence against—</w:t>
      </w:r>
    </w:p>
    <w:p w14:paraId="65B7E136" w14:textId="77777777" w:rsidR="00E6018D" w:rsidRPr="00A760A2" w:rsidRDefault="00E6018D" w:rsidP="00E6018D">
      <w:pPr>
        <w:pStyle w:val="Apara"/>
      </w:pPr>
      <w:r w:rsidRPr="00A760A2">
        <w:tab/>
        <w:t>(a)</w:t>
      </w:r>
      <w:r w:rsidRPr="00A760A2">
        <w:tab/>
        <w:t>section 5A (Races, attempts on speed records, speed trials etc); or</w:t>
      </w:r>
    </w:p>
    <w:p w14:paraId="5A47CCE0" w14:textId="77777777" w:rsidR="00E6018D" w:rsidRPr="00A760A2" w:rsidRDefault="00E6018D" w:rsidP="00E6018D">
      <w:pPr>
        <w:pStyle w:val="Apara"/>
      </w:pPr>
      <w:r w:rsidRPr="00A760A2">
        <w:tab/>
        <w:t>(b)</w:t>
      </w:r>
      <w:r w:rsidRPr="00A760A2">
        <w:tab/>
        <w:t>section 5B (Improper use of motor vehicle); or</w:t>
      </w:r>
    </w:p>
    <w:p w14:paraId="0F8B9BAC" w14:textId="308FA31F" w:rsidR="00E6018D" w:rsidRPr="00A760A2" w:rsidRDefault="00E6018D" w:rsidP="00E6018D">
      <w:pPr>
        <w:pStyle w:val="Apara"/>
      </w:pPr>
      <w:r w:rsidRPr="00A760A2">
        <w:tab/>
        <w:t>(c)</w:t>
      </w:r>
      <w:r w:rsidRPr="00A760A2">
        <w:tab/>
        <w:t>section 5C (Failing to stop motor vehicle for police)</w:t>
      </w:r>
      <w:r w:rsidR="00954211">
        <w:t>; or</w:t>
      </w:r>
    </w:p>
    <w:p w14:paraId="584BAF86" w14:textId="77777777" w:rsidR="00954211" w:rsidRDefault="00954211" w:rsidP="00954211">
      <w:pPr>
        <w:pStyle w:val="Apara"/>
      </w:pPr>
      <w:r>
        <w:tab/>
        <w:t>(d)</w:t>
      </w:r>
      <w:r>
        <w:tab/>
        <w:t>section 7 (Furious, reckless or dangerous driving) that is an aggravated offence.</w:t>
      </w:r>
    </w:p>
    <w:p w14:paraId="3CC360D6" w14:textId="66D071AF" w:rsidR="00954211" w:rsidRDefault="00954211" w:rsidP="00954211">
      <w:pPr>
        <w:pStyle w:val="Amain"/>
      </w:pPr>
      <w:r>
        <w:tab/>
        <w:t>(</w:t>
      </w:r>
      <w:r w:rsidR="00302E83">
        <w:t>2</w:t>
      </w:r>
      <w:r>
        <w:t>)</w:t>
      </w:r>
      <w:r>
        <w:tab/>
        <w:t>This section also applies to a motor vehicle if a police officer believes on reasonable grounds that—</w:t>
      </w:r>
    </w:p>
    <w:p w14:paraId="2E66CAAF" w14:textId="1C649D09" w:rsidR="00954211" w:rsidRDefault="00954211" w:rsidP="00954211">
      <w:pPr>
        <w:pStyle w:val="Apara"/>
      </w:pPr>
      <w:r>
        <w:tab/>
        <w:t>(a)</w:t>
      </w:r>
      <w:r>
        <w:tab/>
        <w:t xml:space="preserve">the vehicle is being, or has been used, by a person in committing an offence against the </w:t>
      </w:r>
      <w:hyperlink r:id="rId73" w:tooltip="SL2017-43" w:history="1">
        <w:r>
          <w:rPr>
            <w:rStyle w:val="charCitHyperlinkItal"/>
          </w:rPr>
          <w:t>Road Transport (Road Rules) Regulation 2017</w:t>
        </w:r>
      </w:hyperlink>
      <w:r>
        <w:t>, section 20 (Obeying speed limit); and</w:t>
      </w:r>
    </w:p>
    <w:p w14:paraId="387A665A" w14:textId="77777777" w:rsidR="00954211" w:rsidRDefault="00954211" w:rsidP="00954211">
      <w:pPr>
        <w:pStyle w:val="Apara"/>
      </w:pPr>
      <w:r>
        <w:tab/>
        <w:t>(b)</w:t>
      </w:r>
      <w:r>
        <w:tab/>
        <w:t>the person, in committing the offence, exceeded the speed limit applying to the person by more than 45km/h.</w:t>
      </w:r>
    </w:p>
    <w:p w14:paraId="79DFD758" w14:textId="5FFABA4C" w:rsidR="003871AA" w:rsidRPr="00634FFA" w:rsidRDefault="003871AA" w:rsidP="003871AA">
      <w:pPr>
        <w:pStyle w:val="Amain"/>
      </w:pPr>
      <w:r w:rsidRPr="00634FFA">
        <w:tab/>
        <w:t>(</w:t>
      </w:r>
      <w:r w:rsidR="00302E83">
        <w:t>3</w:t>
      </w:r>
      <w:r w:rsidRPr="00634FFA">
        <w:t>)</w:t>
      </w:r>
      <w:r w:rsidRPr="00634FFA">
        <w:tab/>
        <w:t xml:space="preserve">A police officer may, by notice (a </w:t>
      </w:r>
      <w:r w:rsidRPr="00634FFA">
        <w:rPr>
          <w:rStyle w:val="charBoldItals"/>
        </w:rPr>
        <w:t>surrender notice</w:t>
      </w:r>
      <w:r w:rsidRPr="00634FFA">
        <w:t xml:space="preserve">), require the </w:t>
      </w:r>
      <w:r w:rsidRPr="00634FFA">
        <w:rPr>
          <w:szCs w:val="24"/>
          <w:lang w:eastAsia="en-AU"/>
        </w:rPr>
        <w:t xml:space="preserve">responsible person for </w:t>
      </w:r>
      <w:r w:rsidRPr="00634FFA">
        <w:t>the vehicle to surrender the vehicle for impounding at the place and by the date stated in the notice.</w:t>
      </w:r>
    </w:p>
    <w:p w14:paraId="1B553E36" w14:textId="77777777" w:rsidR="003871AA" w:rsidRPr="00634FFA" w:rsidRDefault="003871AA" w:rsidP="003871AA">
      <w:pPr>
        <w:pStyle w:val="aNote"/>
      </w:pPr>
      <w:r w:rsidRPr="00634FFA">
        <w:rPr>
          <w:rStyle w:val="charItals"/>
        </w:rPr>
        <w:t>Note</w:t>
      </w:r>
      <w:r w:rsidRPr="00634FFA">
        <w:rPr>
          <w:rStyle w:val="charItals"/>
        </w:rPr>
        <w:tab/>
      </w:r>
      <w:r w:rsidRPr="00634FFA">
        <w:t xml:space="preserve">A police officer may seize a motor vehicle under s 10C without giving the </w:t>
      </w:r>
      <w:r w:rsidRPr="00634FFA">
        <w:rPr>
          <w:szCs w:val="24"/>
          <w:lang w:eastAsia="en-AU"/>
        </w:rPr>
        <w:t>responsible person for</w:t>
      </w:r>
      <w:r w:rsidRPr="00634FFA">
        <w:t xml:space="preserve"> the vehicle a surrender notice.</w:t>
      </w:r>
    </w:p>
    <w:p w14:paraId="30405F2E" w14:textId="2EA080C9" w:rsidR="003871AA" w:rsidRPr="00634FFA" w:rsidRDefault="003871AA" w:rsidP="003871AA">
      <w:pPr>
        <w:pStyle w:val="Amain"/>
        <w:rPr>
          <w:lang w:eastAsia="en-AU"/>
        </w:rPr>
      </w:pPr>
      <w:r w:rsidRPr="00634FFA">
        <w:rPr>
          <w:lang w:eastAsia="en-AU"/>
        </w:rPr>
        <w:tab/>
        <w:t>(</w:t>
      </w:r>
      <w:r w:rsidR="00302E83">
        <w:rPr>
          <w:lang w:eastAsia="en-AU"/>
        </w:rPr>
        <w:t>4</w:t>
      </w:r>
      <w:r w:rsidRPr="00634FFA">
        <w:rPr>
          <w:lang w:eastAsia="en-AU"/>
        </w:rPr>
        <w:t>)</w:t>
      </w:r>
      <w:r w:rsidRPr="00634FFA">
        <w:rPr>
          <w:lang w:eastAsia="en-AU"/>
        </w:rPr>
        <w:tab/>
        <w:t>However, the police officer may only give a person a surrender notice within 10 days after the day of the commission of the offence mentioned in subsection (1).</w:t>
      </w:r>
    </w:p>
    <w:p w14:paraId="30903F14" w14:textId="0FA74733" w:rsidR="003871AA" w:rsidRPr="00634FFA" w:rsidRDefault="003871AA" w:rsidP="003871AA">
      <w:pPr>
        <w:pStyle w:val="Amain"/>
      </w:pPr>
      <w:r w:rsidRPr="00634FFA">
        <w:lastRenderedPageBreak/>
        <w:tab/>
        <w:t>(</w:t>
      </w:r>
      <w:r w:rsidR="00302E83">
        <w:t>5</w:t>
      </w:r>
      <w:r w:rsidRPr="00634FFA">
        <w:t>)</w:t>
      </w:r>
      <w:r w:rsidRPr="00634FFA">
        <w:tab/>
        <w:t>The notice must state—</w:t>
      </w:r>
    </w:p>
    <w:p w14:paraId="28D0B42A" w14:textId="77777777" w:rsidR="003871AA" w:rsidRPr="00634FFA" w:rsidRDefault="003871AA" w:rsidP="003871AA">
      <w:pPr>
        <w:pStyle w:val="Apara"/>
      </w:pPr>
      <w:r w:rsidRPr="00634FFA">
        <w:tab/>
        <w:t>(a)</w:t>
      </w:r>
      <w:r w:rsidRPr="00634FFA">
        <w:tab/>
        <w:t>the details of the alleged offence; and</w:t>
      </w:r>
    </w:p>
    <w:p w14:paraId="699C7730" w14:textId="77777777" w:rsidR="003871AA" w:rsidRPr="00634FFA" w:rsidRDefault="003871AA" w:rsidP="003871AA">
      <w:pPr>
        <w:pStyle w:val="Apara"/>
      </w:pPr>
      <w:r w:rsidRPr="00634FFA">
        <w:tab/>
        <w:t>(b)</w:t>
      </w:r>
      <w:r w:rsidRPr="00634FFA">
        <w:tab/>
        <w:t>the service number of the police officer giving the notice; and</w:t>
      </w:r>
    </w:p>
    <w:p w14:paraId="329554AA" w14:textId="77777777" w:rsidR="003871AA" w:rsidRPr="00634FFA" w:rsidRDefault="003871AA" w:rsidP="003871AA">
      <w:pPr>
        <w:pStyle w:val="Apara"/>
      </w:pPr>
      <w:r w:rsidRPr="00634FFA">
        <w:tab/>
        <w:t>(c)</w:t>
      </w:r>
      <w:r w:rsidRPr="00634FFA">
        <w:tab/>
        <w:t>a reasonable date and time by which the motor vehicle must be surrendered; and</w:t>
      </w:r>
    </w:p>
    <w:p w14:paraId="25DDCAA3" w14:textId="77777777" w:rsidR="003871AA" w:rsidRPr="00634FFA" w:rsidRDefault="003871AA" w:rsidP="003871AA">
      <w:pPr>
        <w:pStyle w:val="Apara"/>
      </w:pPr>
      <w:r w:rsidRPr="00634FFA">
        <w:tab/>
        <w:t>(d)</w:t>
      </w:r>
      <w:r w:rsidRPr="00634FFA">
        <w:tab/>
        <w:t>that it is an offence to fail to comply with a surrender notice; and</w:t>
      </w:r>
    </w:p>
    <w:p w14:paraId="48B390A1" w14:textId="77777777" w:rsidR="003871AA" w:rsidRPr="00634FFA" w:rsidRDefault="003871AA" w:rsidP="003871AA">
      <w:pPr>
        <w:pStyle w:val="Apara"/>
      </w:pPr>
      <w:r w:rsidRPr="00634FFA">
        <w:tab/>
        <w:t>(e)</w:t>
      </w:r>
      <w:r w:rsidRPr="00634FFA">
        <w:tab/>
        <w:t>that a police officer may seize the vehicle under section 10C if the person fails to comply with the notice; and</w:t>
      </w:r>
    </w:p>
    <w:p w14:paraId="2BC039EB" w14:textId="77777777" w:rsidR="003871AA" w:rsidRPr="00634FFA" w:rsidRDefault="003871AA" w:rsidP="003871AA">
      <w:pPr>
        <w:pStyle w:val="Apara"/>
      </w:pPr>
      <w:r w:rsidRPr="00634FFA">
        <w:tab/>
        <w:t>(f)</w:t>
      </w:r>
      <w:r w:rsidRPr="00634FFA">
        <w:tab/>
        <w:t>anything else prescribed by regulation.</w:t>
      </w:r>
    </w:p>
    <w:p w14:paraId="087AC683" w14:textId="68ED30E0" w:rsidR="003871AA" w:rsidRPr="00634FFA" w:rsidRDefault="003871AA" w:rsidP="007925B6">
      <w:pPr>
        <w:pStyle w:val="Amain"/>
        <w:keepNext/>
      </w:pPr>
      <w:r w:rsidRPr="00634FFA">
        <w:tab/>
        <w:t>(</w:t>
      </w:r>
      <w:r w:rsidR="00302E83">
        <w:t>6</w:t>
      </w:r>
      <w:r w:rsidRPr="00634FFA">
        <w:t>)</w:t>
      </w:r>
      <w:r w:rsidRPr="00634FFA">
        <w:tab/>
        <w:t xml:space="preserve">The </w:t>
      </w:r>
      <w:r w:rsidRPr="00634FFA">
        <w:rPr>
          <w:szCs w:val="24"/>
          <w:lang w:eastAsia="en-AU"/>
        </w:rPr>
        <w:t xml:space="preserve">responsible person for </w:t>
      </w:r>
      <w:r w:rsidRPr="00634FFA">
        <w:t>a motor vehicle commits an offence if the person—</w:t>
      </w:r>
    </w:p>
    <w:p w14:paraId="691E56C5" w14:textId="77777777" w:rsidR="003871AA" w:rsidRPr="00634FFA" w:rsidRDefault="003871AA" w:rsidP="003871AA">
      <w:pPr>
        <w:pStyle w:val="Apara"/>
      </w:pPr>
      <w:r w:rsidRPr="00634FFA">
        <w:tab/>
        <w:t>(a)</w:t>
      </w:r>
      <w:r w:rsidRPr="00634FFA">
        <w:tab/>
        <w:t>is given a surrender notice for the vehicle; and</w:t>
      </w:r>
    </w:p>
    <w:p w14:paraId="4BF3B2D6" w14:textId="77777777" w:rsidR="003871AA" w:rsidRPr="00634FFA" w:rsidRDefault="003871AA" w:rsidP="005B2C7C">
      <w:pPr>
        <w:pStyle w:val="Apara"/>
        <w:keepNext/>
      </w:pPr>
      <w:r w:rsidRPr="00634FFA">
        <w:tab/>
        <w:t>(b)</w:t>
      </w:r>
      <w:r w:rsidRPr="00634FFA">
        <w:tab/>
        <w:t>fails to comply with the notice.</w:t>
      </w:r>
    </w:p>
    <w:p w14:paraId="5F208B77" w14:textId="77777777" w:rsidR="003871AA" w:rsidRPr="00634FFA" w:rsidRDefault="003871AA" w:rsidP="003871AA">
      <w:pPr>
        <w:pStyle w:val="Penalty"/>
      </w:pPr>
      <w:r w:rsidRPr="00634FFA">
        <w:t>Maximum penalty: 20 penalty units.</w:t>
      </w:r>
    </w:p>
    <w:p w14:paraId="7E933842" w14:textId="7120A276" w:rsidR="003871AA" w:rsidRPr="00634FFA" w:rsidRDefault="003871AA" w:rsidP="003871AA">
      <w:pPr>
        <w:pStyle w:val="Amain"/>
        <w:rPr>
          <w:lang w:eastAsia="en-AU"/>
        </w:rPr>
      </w:pPr>
      <w:r w:rsidRPr="00634FFA">
        <w:rPr>
          <w:lang w:eastAsia="en-AU"/>
        </w:rPr>
        <w:tab/>
        <w:t>(</w:t>
      </w:r>
      <w:r w:rsidR="00302E83">
        <w:rPr>
          <w:lang w:eastAsia="en-AU"/>
        </w:rPr>
        <w:t>7</w:t>
      </w:r>
      <w:r w:rsidRPr="00634FFA">
        <w:rPr>
          <w:lang w:eastAsia="en-AU"/>
        </w:rPr>
        <w:t>)</w:t>
      </w:r>
      <w:r w:rsidRPr="00634FFA">
        <w:rPr>
          <w:lang w:eastAsia="en-AU"/>
        </w:rPr>
        <w:tab/>
        <w:t>An offence against subsection (</w:t>
      </w:r>
      <w:r w:rsidR="00302E83">
        <w:rPr>
          <w:lang w:eastAsia="en-AU"/>
        </w:rPr>
        <w:t>6</w:t>
      </w:r>
      <w:r w:rsidRPr="00634FFA">
        <w:rPr>
          <w:lang w:eastAsia="en-AU"/>
        </w:rPr>
        <w:t>) is a strict liability offence.</w:t>
      </w:r>
    </w:p>
    <w:p w14:paraId="70E2289F" w14:textId="542DA8D5" w:rsidR="003871AA" w:rsidRPr="00634FFA" w:rsidRDefault="003871AA" w:rsidP="003871AA">
      <w:pPr>
        <w:pStyle w:val="Amain"/>
        <w:rPr>
          <w:szCs w:val="24"/>
          <w:lang w:eastAsia="en-AU"/>
        </w:rPr>
      </w:pPr>
      <w:r w:rsidRPr="00634FFA">
        <w:rPr>
          <w:lang w:eastAsia="en-AU"/>
        </w:rPr>
        <w:tab/>
        <w:t>(</w:t>
      </w:r>
      <w:r w:rsidR="00302E83">
        <w:rPr>
          <w:lang w:eastAsia="en-AU"/>
        </w:rPr>
        <w:t>8</w:t>
      </w:r>
      <w:r w:rsidRPr="00634FFA">
        <w:rPr>
          <w:lang w:eastAsia="en-AU"/>
        </w:rPr>
        <w:t>)</w:t>
      </w:r>
      <w:r w:rsidRPr="00634FFA">
        <w:rPr>
          <w:lang w:eastAsia="en-AU"/>
        </w:rPr>
        <w:tab/>
        <w:t>Subsection (</w:t>
      </w:r>
      <w:r w:rsidR="00302E83">
        <w:rPr>
          <w:lang w:eastAsia="en-AU"/>
        </w:rPr>
        <w:t>6</w:t>
      </w:r>
      <w:r w:rsidRPr="00634FFA">
        <w:rPr>
          <w:lang w:eastAsia="en-AU"/>
        </w:rPr>
        <w:t xml:space="preserve">) does not apply if the person has a reasonable excuse </w:t>
      </w:r>
      <w:r w:rsidRPr="00634FFA">
        <w:rPr>
          <w:szCs w:val="24"/>
          <w:lang w:eastAsia="en-AU"/>
        </w:rPr>
        <w:t>for failing to comply with the notice.</w:t>
      </w:r>
    </w:p>
    <w:p w14:paraId="2F3D444A" w14:textId="3C5B61E5" w:rsidR="003871AA" w:rsidRPr="00634FFA" w:rsidRDefault="003871AA" w:rsidP="003871AA">
      <w:pPr>
        <w:pStyle w:val="aNote"/>
      </w:pPr>
      <w:r w:rsidRPr="00634FFA">
        <w:rPr>
          <w:rStyle w:val="charItals"/>
        </w:rPr>
        <w:t>Note</w:t>
      </w:r>
      <w:r w:rsidRPr="00634FFA">
        <w:rPr>
          <w:rStyle w:val="charItals"/>
        </w:rPr>
        <w:tab/>
      </w:r>
      <w:r w:rsidRPr="00634FFA">
        <w:t>The defendant has an evidential burden in relation to the matters mentioned in s (</w:t>
      </w:r>
      <w:r w:rsidR="00302E83">
        <w:t>8</w:t>
      </w:r>
      <w:r w:rsidRPr="00634FFA">
        <w:t xml:space="preserve">) (see </w:t>
      </w:r>
      <w:hyperlink r:id="rId74" w:tooltip="A2002-51" w:history="1">
        <w:r w:rsidRPr="00634FFA">
          <w:rPr>
            <w:rStyle w:val="charCitHyperlinkAbbrev"/>
          </w:rPr>
          <w:t>Criminal Code</w:t>
        </w:r>
      </w:hyperlink>
      <w:r w:rsidRPr="00634FFA">
        <w:t>, s 58).</w:t>
      </w:r>
    </w:p>
    <w:p w14:paraId="5C718D58" w14:textId="10990DB9" w:rsidR="003871AA" w:rsidRPr="00634FFA" w:rsidRDefault="003871AA" w:rsidP="003871AA">
      <w:pPr>
        <w:pStyle w:val="Amain"/>
      </w:pPr>
      <w:r w:rsidRPr="00634FFA">
        <w:tab/>
        <w:t>(</w:t>
      </w:r>
      <w:r w:rsidR="00302E83">
        <w:t>9</w:t>
      </w:r>
      <w:r w:rsidRPr="00634FFA">
        <w:t>)</w:t>
      </w:r>
      <w:r w:rsidRPr="00634FFA">
        <w:tab/>
        <w:t>If a person fails to comply with a surrender notice, a police officer may seize the vehicle under section 10C.</w:t>
      </w:r>
    </w:p>
    <w:p w14:paraId="0B48473B" w14:textId="77777777" w:rsidR="00E75F84" w:rsidRDefault="00E75F84">
      <w:pPr>
        <w:pStyle w:val="AH5Sec"/>
      </w:pPr>
      <w:bookmarkStart w:id="36" w:name="_Toc241563150"/>
      <w:r w:rsidRPr="00401A6F">
        <w:rPr>
          <w:rStyle w:val="CharSectNo"/>
        </w:rPr>
        <w:lastRenderedPageBreak/>
        <w:t>10C</w:t>
      </w:r>
      <w:r>
        <w:tab/>
        <w:t>Powers of police officers to seize and impound vehicles used in committing certain offences</w:t>
      </w:r>
      <w:bookmarkEnd w:id="36"/>
    </w:p>
    <w:p w14:paraId="6EE1693D" w14:textId="77777777" w:rsidR="00E75F84" w:rsidRDefault="00E75F84" w:rsidP="00A63DA3">
      <w:pPr>
        <w:pStyle w:val="Amain"/>
        <w:keepNext/>
      </w:pPr>
      <w:r>
        <w:tab/>
        <w:t>(1)</w:t>
      </w:r>
      <w:r>
        <w:tab/>
        <w:t>A police officer may seize a motor vehicle if—</w:t>
      </w:r>
    </w:p>
    <w:p w14:paraId="588F3BF3" w14:textId="77777777" w:rsidR="00E6018D" w:rsidRPr="00A760A2" w:rsidRDefault="00E75F84" w:rsidP="00E6018D">
      <w:pPr>
        <w:pStyle w:val="Apara"/>
      </w:pPr>
      <w:r>
        <w:tab/>
        <w:t>(a)</w:t>
      </w:r>
      <w:r>
        <w:tab/>
        <w:t>the police officer believes, on reasonable grounds, that the vehicle is being or has been used by a person i</w:t>
      </w:r>
      <w:r w:rsidR="00E6018D">
        <w:t>n committing an offence against</w:t>
      </w:r>
      <w:r w:rsidR="00E6018D" w:rsidRPr="00A760A2">
        <w:t>—</w:t>
      </w:r>
    </w:p>
    <w:p w14:paraId="09FBBD9C" w14:textId="77777777" w:rsidR="00E6018D" w:rsidRPr="00A760A2" w:rsidRDefault="00E6018D" w:rsidP="00E6018D">
      <w:pPr>
        <w:pStyle w:val="Asubpara"/>
      </w:pPr>
      <w:r w:rsidRPr="00A760A2">
        <w:tab/>
        <w:t>(i)</w:t>
      </w:r>
      <w:r w:rsidRPr="00A760A2">
        <w:tab/>
        <w:t>section 5A (Races, attempts on speed records, speed trials etc); or</w:t>
      </w:r>
    </w:p>
    <w:p w14:paraId="19A5C578" w14:textId="77777777" w:rsidR="00E6018D" w:rsidRPr="00A760A2" w:rsidRDefault="00E6018D" w:rsidP="00E6018D">
      <w:pPr>
        <w:pStyle w:val="Asubpara"/>
      </w:pPr>
      <w:r w:rsidRPr="00A760A2">
        <w:tab/>
        <w:t>(ii)</w:t>
      </w:r>
      <w:r w:rsidRPr="00A760A2">
        <w:tab/>
        <w:t xml:space="preserve">section 5B (Improper use of motor vehicle); or </w:t>
      </w:r>
    </w:p>
    <w:p w14:paraId="07953E20" w14:textId="77777777" w:rsidR="00E6018D" w:rsidRPr="00A760A2" w:rsidRDefault="00E6018D" w:rsidP="00E6018D">
      <w:pPr>
        <w:pStyle w:val="Asubpara"/>
      </w:pPr>
      <w:r w:rsidRPr="00A760A2">
        <w:tab/>
        <w:t>(iii)</w:t>
      </w:r>
      <w:r w:rsidRPr="00A760A2">
        <w:tab/>
        <w:t>section 5C (Failing to stop motor vehicle for police); or</w:t>
      </w:r>
    </w:p>
    <w:p w14:paraId="5F3DBA18" w14:textId="77777777" w:rsidR="00977465" w:rsidRDefault="00977465" w:rsidP="00977465">
      <w:pPr>
        <w:pStyle w:val="Asubpara"/>
      </w:pPr>
      <w:r>
        <w:tab/>
        <w:t>(iv)</w:t>
      </w:r>
      <w:r>
        <w:tab/>
        <w:t>section 7 (Furious, reckless or dangerous driving) that is an aggravated offence; or</w:t>
      </w:r>
    </w:p>
    <w:p w14:paraId="50D973AC" w14:textId="7F10C6FF" w:rsidR="00977465" w:rsidRDefault="00977465" w:rsidP="00977465">
      <w:pPr>
        <w:pStyle w:val="Apara"/>
      </w:pPr>
      <w:r>
        <w:tab/>
        <w:t>(b)</w:t>
      </w:r>
      <w:r>
        <w:tab/>
        <w:t>the police officer believes on reasonable grounds that—</w:t>
      </w:r>
    </w:p>
    <w:p w14:paraId="41378140" w14:textId="326809AD" w:rsidR="00977465" w:rsidRDefault="00977465" w:rsidP="00977465">
      <w:pPr>
        <w:pStyle w:val="Asubpara"/>
      </w:pPr>
      <w:r>
        <w:tab/>
        <w:t>(i)</w:t>
      </w:r>
      <w:r>
        <w:tab/>
        <w:t xml:space="preserve">the vehicle is being, or has been, used by a person in committing an offence against the </w:t>
      </w:r>
      <w:hyperlink r:id="rId75" w:tooltip="SL2017-43" w:history="1">
        <w:r>
          <w:rPr>
            <w:rStyle w:val="charCitHyperlinkItal"/>
          </w:rPr>
          <w:t>Road Transport (Road Rules) Regulation 2017</w:t>
        </w:r>
      </w:hyperlink>
      <w:r>
        <w:t>, section 20 (Obeying speed limit); and</w:t>
      </w:r>
    </w:p>
    <w:p w14:paraId="09664015" w14:textId="77777777" w:rsidR="00977465" w:rsidRDefault="00977465" w:rsidP="00977465">
      <w:pPr>
        <w:pStyle w:val="Asubpara"/>
      </w:pPr>
      <w:r>
        <w:tab/>
        <w:t>(ii)</w:t>
      </w:r>
      <w:r>
        <w:tab/>
        <w:t>the person, in committing the offence, exceeded the speed limit applying to the person by more than 45km/h; or</w:t>
      </w:r>
    </w:p>
    <w:p w14:paraId="037D0794" w14:textId="30F0998A" w:rsidR="00E75F84" w:rsidRDefault="00E75F84" w:rsidP="00E6018D">
      <w:pPr>
        <w:pStyle w:val="Apara"/>
        <w:keepLines/>
      </w:pPr>
      <w:r>
        <w:tab/>
        <w:t>(</w:t>
      </w:r>
      <w:r w:rsidR="00977465">
        <w:t>c</w:t>
      </w:r>
      <w:r>
        <w:t>)</w:t>
      </w:r>
      <w:r>
        <w:tab/>
        <w:t>the vehicle is subject to impounding under section 10A (Impounding of vehicles used for menacing driving on court order before conviction etc); or</w:t>
      </w:r>
    </w:p>
    <w:p w14:paraId="6E9863D9" w14:textId="16991119" w:rsidR="00E75F84" w:rsidRDefault="00E75F84">
      <w:pPr>
        <w:pStyle w:val="Apara"/>
      </w:pPr>
      <w:r>
        <w:tab/>
        <w:t>(</w:t>
      </w:r>
      <w:r w:rsidR="00977465">
        <w:t>d</w:t>
      </w:r>
      <w:r>
        <w:t>)</w:t>
      </w:r>
      <w:r>
        <w:tab/>
        <w:t>the vehicle is subject to impounding or forfeiture under section 10B (Impounding or forfeiture of vehicles on conviction etc for certain offences).</w:t>
      </w:r>
    </w:p>
    <w:p w14:paraId="673B66AD" w14:textId="7E84F9EB" w:rsidR="003871AA" w:rsidRPr="00634FFA" w:rsidRDefault="003871AA" w:rsidP="003871AA">
      <w:pPr>
        <w:pStyle w:val="Amain"/>
        <w:rPr>
          <w:lang w:eastAsia="en-AU"/>
        </w:rPr>
      </w:pPr>
      <w:r w:rsidRPr="00634FFA">
        <w:rPr>
          <w:lang w:eastAsia="en-AU"/>
        </w:rPr>
        <w:tab/>
        <w:t>(2)</w:t>
      </w:r>
      <w:r w:rsidRPr="00634FFA">
        <w:rPr>
          <w:lang w:eastAsia="en-AU"/>
        </w:rPr>
        <w:tab/>
        <w:t xml:space="preserve">However, the police officer may only seize the motor vehicle under subsection (1) (a) within </w:t>
      </w:r>
      <w:r w:rsidR="00977465">
        <w:rPr>
          <w:lang w:eastAsia="en-AU"/>
        </w:rPr>
        <w:t>3</w:t>
      </w:r>
      <w:r w:rsidRPr="00634FFA">
        <w:rPr>
          <w:lang w:eastAsia="en-AU"/>
        </w:rPr>
        <w:t>0 days after the later of—</w:t>
      </w:r>
    </w:p>
    <w:p w14:paraId="6CDEFBF2" w14:textId="77777777" w:rsidR="003871AA" w:rsidRPr="00634FFA" w:rsidRDefault="003871AA" w:rsidP="003871AA">
      <w:pPr>
        <w:pStyle w:val="Apara"/>
        <w:rPr>
          <w:lang w:eastAsia="en-AU"/>
        </w:rPr>
      </w:pPr>
      <w:r w:rsidRPr="00634FFA">
        <w:rPr>
          <w:lang w:eastAsia="en-AU"/>
        </w:rPr>
        <w:tab/>
        <w:t>(a)</w:t>
      </w:r>
      <w:r w:rsidRPr="00634FFA">
        <w:rPr>
          <w:lang w:eastAsia="en-AU"/>
        </w:rPr>
        <w:tab/>
        <w:t>the commission of the offence; and</w:t>
      </w:r>
    </w:p>
    <w:p w14:paraId="417471D8" w14:textId="77777777" w:rsidR="003871AA" w:rsidRPr="00634FFA" w:rsidRDefault="003871AA" w:rsidP="005B2C7C">
      <w:pPr>
        <w:pStyle w:val="Apara"/>
        <w:keepLines/>
        <w:rPr>
          <w:lang w:eastAsia="en-AU"/>
        </w:rPr>
      </w:pPr>
      <w:r w:rsidRPr="00634FFA">
        <w:rPr>
          <w:lang w:eastAsia="en-AU"/>
        </w:rPr>
        <w:lastRenderedPageBreak/>
        <w:tab/>
        <w:t>(b)</w:t>
      </w:r>
      <w:r w:rsidRPr="00634FFA">
        <w:rPr>
          <w:lang w:eastAsia="en-AU"/>
        </w:rPr>
        <w:tab/>
        <w:t xml:space="preserve">if a surrender notice has been given </w:t>
      </w:r>
      <w:r w:rsidRPr="00634FFA">
        <w:t xml:space="preserve">to the </w:t>
      </w:r>
      <w:r w:rsidRPr="00634FFA">
        <w:rPr>
          <w:szCs w:val="24"/>
          <w:lang w:eastAsia="en-AU"/>
        </w:rPr>
        <w:t xml:space="preserve">responsible person for </w:t>
      </w:r>
      <w:r w:rsidRPr="00634FFA">
        <w:t xml:space="preserve">the vehicle </w:t>
      </w:r>
      <w:r w:rsidRPr="00634FFA">
        <w:rPr>
          <w:lang w:eastAsia="en-AU"/>
        </w:rPr>
        <w:t xml:space="preserve">under section 10BA and the </w:t>
      </w:r>
      <w:r w:rsidRPr="00634FFA">
        <w:t>person fails to comply with the notice</w:t>
      </w:r>
      <w:r w:rsidRPr="00634FFA">
        <w:rPr>
          <w:lang w:eastAsia="en-AU"/>
        </w:rPr>
        <w:t xml:space="preserve">—the </w:t>
      </w:r>
      <w:r w:rsidRPr="00634FFA">
        <w:t>date and time by which the motor vehicle was to be surrendered</w:t>
      </w:r>
      <w:r w:rsidRPr="00634FFA">
        <w:rPr>
          <w:lang w:eastAsia="en-AU"/>
        </w:rPr>
        <w:t xml:space="preserve"> under the notice.</w:t>
      </w:r>
    </w:p>
    <w:p w14:paraId="2B4039EC" w14:textId="77777777" w:rsidR="00E6018D" w:rsidRPr="00A760A2" w:rsidRDefault="00E6018D" w:rsidP="00E6018D">
      <w:pPr>
        <w:pStyle w:val="Amain"/>
      </w:pPr>
      <w:r w:rsidRPr="00A760A2">
        <w:tab/>
        <w:t>(3)</w:t>
      </w:r>
      <w:r w:rsidRPr="00A760A2">
        <w:tab/>
        <w:t>The police officer may seize the motor vehicle from—</w:t>
      </w:r>
    </w:p>
    <w:p w14:paraId="59FACD07" w14:textId="77777777" w:rsidR="00E75F84" w:rsidRDefault="00E75F84">
      <w:pPr>
        <w:pStyle w:val="Apara"/>
      </w:pPr>
      <w:r>
        <w:tab/>
        <w:t>(a)</w:t>
      </w:r>
      <w:r>
        <w:tab/>
        <w:t>a road or road related area or any other public place; or</w:t>
      </w:r>
    </w:p>
    <w:p w14:paraId="05986B86" w14:textId="77777777" w:rsidR="00E75F84" w:rsidRDefault="00E75F84">
      <w:pPr>
        <w:pStyle w:val="Apara"/>
      </w:pPr>
      <w:r>
        <w:tab/>
        <w:t>(b)</w:t>
      </w:r>
      <w:r>
        <w:tab/>
        <w:t>any other place—</w:t>
      </w:r>
    </w:p>
    <w:p w14:paraId="4361AF53" w14:textId="77777777" w:rsidR="00E75F84" w:rsidRDefault="00E75F84">
      <w:pPr>
        <w:pStyle w:val="Asubpara"/>
      </w:pPr>
      <w:r>
        <w:tab/>
        <w:t>(i)</w:t>
      </w:r>
      <w:r>
        <w:tab/>
        <w:t>with the consent of the owner or occupier of the place; or</w:t>
      </w:r>
    </w:p>
    <w:p w14:paraId="158FCD1C" w14:textId="77777777" w:rsidR="00E75F84" w:rsidRDefault="00E75F84">
      <w:pPr>
        <w:pStyle w:val="Asubpara"/>
      </w:pPr>
      <w:r>
        <w:tab/>
        <w:t>(ii)</w:t>
      </w:r>
      <w:r>
        <w:tab/>
        <w:t>under the authority of an order under section 10A (9) or section 10B (</w:t>
      </w:r>
      <w:r w:rsidR="00E6018D">
        <w:t>8</w:t>
      </w:r>
      <w:r>
        <w:t>) for the seizure of the vehicle.</w:t>
      </w:r>
    </w:p>
    <w:p w14:paraId="48BC695D" w14:textId="77777777" w:rsidR="00E6018D" w:rsidRPr="00A760A2" w:rsidRDefault="00E6018D" w:rsidP="00E6018D">
      <w:pPr>
        <w:pStyle w:val="Amain"/>
      </w:pPr>
      <w:r w:rsidRPr="00A760A2">
        <w:tab/>
        <w:t>(</w:t>
      </w:r>
      <w:r>
        <w:t>4</w:t>
      </w:r>
      <w:r w:rsidRPr="00A760A2">
        <w:t>)</w:t>
      </w:r>
      <w:r w:rsidRPr="00A760A2">
        <w:tab/>
        <w:t>If subsection (1) (a) (iii) applies, the police officer may seize the motor vehicle from a place other than a road or road related area or other public place without the consent of the owner or occupier of the place if the police officer believes on reasonable grounds that the motor vehicle is at the place, but in seizing the vehicle may not—</w:t>
      </w:r>
    </w:p>
    <w:p w14:paraId="7F22E57B" w14:textId="77777777" w:rsidR="00E6018D" w:rsidRPr="00A760A2" w:rsidRDefault="00E6018D" w:rsidP="00E6018D">
      <w:pPr>
        <w:pStyle w:val="Apara"/>
      </w:pPr>
      <w:r w:rsidRPr="00A760A2">
        <w:tab/>
        <w:t>(a)</w:t>
      </w:r>
      <w:r w:rsidRPr="00A760A2">
        <w:tab/>
        <w:t>enter any building on the place, other than a garage, shed or other structure where the police officer believes on reasonable grounds that the motor vehicle is located; or</w:t>
      </w:r>
    </w:p>
    <w:p w14:paraId="78CA9192" w14:textId="77777777" w:rsidR="00E6018D" w:rsidRPr="00A760A2" w:rsidRDefault="00E6018D" w:rsidP="00E6018D">
      <w:pPr>
        <w:pStyle w:val="Apara"/>
      </w:pPr>
      <w:r w:rsidRPr="00A760A2">
        <w:tab/>
        <w:t>(b)</w:t>
      </w:r>
      <w:r w:rsidRPr="00A760A2">
        <w:tab/>
        <w:t>remain at the place for longer than is necessary to seize the vehicle or determine that the vehicle is not at the property.</w:t>
      </w:r>
    </w:p>
    <w:p w14:paraId="0E3F91D7" w14:textId="77777777" w:rsidR="00E6018D" w:rsidRPr="00A760A2" w:rsidRDefault="00E6018D" w:rsidP="007925B6">
      <w:pPr>
        <w:pStyle w:val="Amain"/>
        <w:keepNext/>
      </w:pPr>
      <w:r w:rsidRPr="00A760A2">
        <w:tab/>
        <w:t>(</w:t>
      </w:r>
      <w:r>
        <w:t>5</w:t>
      </w:r>
      <w:r w:rsidRPr="00A760A2">
        <w:t>)</w:t>
      </w:r>
      <w:r w:rsidRPr="00A760A2">
        <w:tab/>
        <w:t>For subsection (</w:t>
      </w:r>
      <w:r>
        <w:t>4</w:t>
      </w:r>
      <w:r w:rsidRPr="00A760A2">
        <w:t>) the police officer may use the force that is necessary and reasonable in the circumstances to—</w:t>
      </w:r>
    </w:p>
    <w:p w14:paraId="37CAAC10" w14:textId="77777777" w:rsidR="00E6018D" w:rsidRPr="00A760A2" w:rsidRDefault="00E6018D" w:rsidP="00E6018D">
      <w:pPr>
        <w:pStyle w:val="Apara"/>
      </w:pPr>
      <w:r w:rsidRPr="00A760A2">
        <w:tab/>
        <w:t>(a)</w:t>
      </w:r>
      <w:r w:rsidRPr="00A760A2">
        <w:tab/>
        <w:t xml:space="preserve">enter a place or structure where the police officer believes on reasonable grounds the motor vehicle is located; and </w:t>
      </w:r>
    </w:p>
    <w:p w14:paraId="7537BC2C" w14:textId="77777777" w:rsidR="00E6018D" w:rsidRPr="00A760A2" w:rsidRDefault="00E6018D" w:rsidP="00E6018D">
      <w:pPr>
        <w:pStyle w:val="Apara"/>
      </w:pPr>
      <w:r w:rsidRPr="00A760A2">
        <w:tab/>
        <w:t>(b)</w:t>
      </w:r>
      <w:r w:rsidRPr="00A760A2">
        <w:tab/>
        <w:t>seize the vehicle.</w:t>
      </w:r>
    </w:p>
    <w:p w14:paraId="763AE66E" w14:textId="77777777" w:rsidR="00E75F84" w:rsidRDefault="00E75F84">
      <w:pPr>
        <w:pStyle w:val="Amain"/>
      </w:pPr>
      <w:r>
        <w:tab/>
        <w:t>(</w:t>
      </w:r>
      <w:r w:rsidR="007E261B">
        <w:t>6</w:t>
      </w:r>
      <w:r>
        <w:t>)</w:t>
      </w:r>
      <w:r>
        <w:tab/>
        <w:t>After seizing the motor vehicle, the police officer must move the vehicle to a place decided by the chief police officer.</w:t>
      </w:r>
    </w:p>
    <w:p w14:paraId="4CA7134E" w14:textId="77777777" w:rsidR="00E75F84" w:rsidRDefault="00E75F84">
      <w:pPr>
        <w:pStyle w:val="Amain"/>
      </w:pPr>
      <w:r>
        <w:lastRenderedPageBreak/>
        <w:tab/>
        <w:t>(</w:t>
      </w:r>
      <w:r w:rsidR="007E261B">
        <w:t>7</w:t>
      </w:r>
      <w:r>
        <w:t>)</w:t>
      </w:r>
      <w:r>
        <w:tab/>
        <w:t>The motor vehicle may, subject to the regulations, be impounded at the place where it is moved under subsection (</w:t>
      </w:r>
      <w:r w:rsidR="007E261B">
        <w:t>6</w:t>
      </w:r>
      <w:r>
        <w:t>), or may be moved to and impounded at any other place decided by the chief police officer.</w:t>
      </w:r>
    </w:p>
    <w:p w14:paraId="409C6F3A" w14:textId="77777777" w:rsidR="00E75F84" w:rsidRDefault="00E75F84">
      <w:pPr>
        <w:pStyle w:val="Amain"/>
      </w:pPr>
      <w:r>
        <w:tab/>
        <w:t>(</w:t>
      </w:r>
      <w:r w:rsidR="007E261B">
        <w:t>8</w:t>
      </w:r>
      <w:r>
        <w:t>)</w:t>
      </w:r>
      <w:r>
        <w:tab/>
        <w:t>To seize or move the motor vehicle, the police officer, or someone acting under the police officer’s direction, may remove, dismantle or neutralise any locking device or other feature of the vehicle and may, if the driver or anyone else will not surrender the keys to the vehicle or the keys are not available to the police officer for any other reason, start the vehicle in another way.</w:t>
      </w:r>
    </w:p>
    <w:p w14:paraId="4C63E062" w14:textId="77777777" w:rsidR="00E75F84" w:rsidRDefault="00E75F84" w:rsidP="00D55815">
      <w:pPr>
        <w:pStyle w:val="Amain"/>
        <w:keepNext/>
      </w:pPr>
      <w:r>
        <w:tab/>
        <w:t>(</w:t>
      </w:r>
      <w:r w:rsidR="007E261B">
        <w:t>9</w:t>
      </w:r>
      <w:r>
        <w:t>)</w:t>
      </w:r>
      <w:r>
        <w:tab/>
        <w:t>The motor vehicle may be moved—</w:t>
      </w:r>
    </w:p>
    <w:p w14:paraId="2EA3E10D" w14:textId="77777777" w:rsidR="00E75F84" w:rsidRDefault="00E75F84">
      <w:pPr>
        <w:pStyle w:val="Apara"/>
      </w:pPr>
      <w:r>
        <w:tab/>
        <w:t>(a)</w:t>
      </w:r>
      <w:r>
        <w:tab/>
        <w:t>by being driven (whether or not under power) or by being towed or pushed, or in any other way whatever; and</w:t>
      </w:r>
    </w:p>
    <w:p w14:paraId="5FFD7435" w14:textId="77777777" w:rsidR="00E75F84" w:rsidRDefault="00E75F84">
      <w:pPr>
        <w:pStyle w:val="Apara"/>
      </w:pPr>
      <w:r>
        <w:tab/>
        <w:t>(b)</w:t>
      </w:r>
      <w:r>
        <w:tab/>
        <w:t>by the police officer or someone acting under the police officer’s direction.</w:t>
      </w:r>
    </w:p>
    <w:p w14:paraId="195FEFD8" w14:textId="77777777" w:rsidR="00E75F84" w:rsidRDefault="007E261B" w:rsidP="005B2C7C">
      <w:pPr>
        <w:pStyle w:val="Amain"/>
        <w:keepNext/>
      </w:pPr>
      <w:r>
        <w:tab/>
        <w:t>(10</w:t>
      </w:r>
      <w:r w:rsidR="00E75F84">
        <w:t>)</w:t>
      </w:r>
      <w:r w:rsidR="00E75F84">
        <w:tab/>
        <w:t>In this section:</w:t>
      </w:r>
    </w:p>
    <w:p w14:paraId="1080FC1A" w14:textId="77777777" w:rsidR="009640B2" w:rsidRPr="00A760A2" w:rsidRDefault="009640B2" w:rsidP="009640B2">
      <w:pPr>
        <w:pStyle w:val="aDef"/>
      </w:pPr>
      <w:r w:rsidRPr="00A760A2">
        <w:rPr>
          <w:rStyle w:val="charBoldItals"/>
        </w:rPr>
        <w:t>garage</w:t>
      </w:r>
      <w:r w:rsidRPr="00A760A2">
        <w:t xml:space="preserve"> includes a garage attached to a residential building.</w:t>
      </w:r>
    </w:p>
    <w:p w14:paraId="3F5421A0" w14:textId="77777777" w:rsidR="00E75F84" w:rsidRDefault="00E75F84">
      <w:pPr>
        <w:pStyle w:val="aDef"/>
      </w:pPr>
      <w:r>
        <w:rPr>
          <w:rStyle w:val="charBoldItals"/>
        </w:rPr>
        <w:t>public place</w:t>
      </w:r>
      <w:r>
        <w:t xml:space="preserve"> includes any place that members of the public are entitled to use.</w:t>
      </w:r>
    </w:p>
    <w:p w14:paraId="199AC919" w14:textId="77777777" w:rsidR="0077144D" w:rsidRDefault="0077144D" w:rsidP="00034137">
      <w:pPr>
        <w:pStyle w:val="AH5Sec"/>
      </w:pPr>
      <w:bookmarkStart w:id="37" w:name="_Toc241563151"/>
      <w:r w:rsidRPr="00401A6F">
        <w:rPr>
          <w:rStyle w:val="CharSectNo"/>
        </w:rPr>
        <w:t>10D</w:t>
      </w:r>
      <w:r>
        <w:tab/>
        <w:t>Registered operator to be notified of seizure</w:t>
      </w:r>
      <w:bookmarkEnd w:id="37"/>
    </w:p>
    <w:p w14:paraId="622192FB" w14:textId="77777777" w:rsidR="0077144D" w:rsidRDefault="0077144D" w:rsidP="00797ED3">
      <w:pPr>
        <w:pStyle w:val="Amain"/>
        <w:keepLines/>
      </w:pPr>
      <w:r>
        <w:tab/>
        <w:t>(1)</w:t>
      </w:r>
      <w:r>
        <w:tab/>
        <w:t>If a motor vehicle is seized under section 10C (1) (a) (Powers of police officers to seize and impound vehicles used in committing certain offences), the chief police officer must give notice of the seizure to the registered operator of the vehicle.</w:t>
      </w:r>
    </w:p>
    <w:p w14:paraId="3D108B4A" w14:textId="53DE0622" w:rsidR="0077144D" w:rsidRDefault="0077144D" w:rsidP="0077144D">
      <w:pPr>
        <w:pStyle w:val="aNote"/>
      </w:pPr>
      <w:r>
        <w:rPr>
          <w:rStyle w:val="charItals"/>
        </w:rPr>
        <w:t>Note</w:t>
      </w:r>
      <w:r>
        <w:rPr>
          <w:rStyle w:val="charItals"/>
        </w:rPr>
        <w:tab/>
      </w:r>
      <w:r>
        <w:t xml:space="preserve">For how documents may be served, see the </w:t>
      </w:r>
      <w:hyperlink r:id="rId76" w:tooltip="A2001-14" w:history="1">
        <w:r>
          <w:rPr>
            <w:rStyle w:val="charCitHyperlinkAbbrev"/>
          </w:rPr>
          <w:t>Legislation Act</w:t>
        </w:r>
      </w:hyperlink>
      <w:r>
        <w:t>, pt 19.5.</w:t>
      </w:r>
    </w:p>
    <w:p w14:paraId="3EBC6322" w14:textId="77777777" w:rsidR="0077144D" w:rsidRDefault="0077144D" w:rsidP="00034137">
      <w:pPr>
        <w:pStyle w:val="Amain"/>
      </w:pPr>
      <w:r>
        <w:tab/>
        <w:t>(2)</w:t>
      </w:r>
      <w:r>
        <w:tab/>
        <w:t>The notice must be given within 7 days after the day the vehicle is seized.</w:t>
      </w:r>
    </w:p>
    <w:p w14:paraId="5C33F39B" w14:textId="77777777" w:rsidR="0077144D" w:rsidRDefault="0077144D" w:rsidP="00477E2B">
      <w:pPr>
        <w:pStyle w:val="Amain"/>
        <w:keepNext/>
      </w:pPr>
      <w:r>
        <w:lastRenderedPageBreak/>
        <w:tab/>
        <w:t>(3)</w:t>
      </w:r>
      <w:r>
        <w:tab/>
        <w:t>The notice must—</w:t>
      </w:r>
    </w:p>
    <w:p w14:paraId="50155C7F" w14:textId="77777777" w:rsidR="0077144D" w:rsidRDefault="0077144D" w:rsidP="00477E2B">
      <w:pPr>
        <w:pStyle w:val="Apara"/>
        <w:keepNext/>
      </w:pPr>
      <w:r>
        <w:tab/>
        <w:t>(a)</w:t>
      </w:r>
      <w:r>
        <w:tab/>
        <w:t>state—</w:t>
      </w:r>
    </w:p>
    <w:p w14:paraId="5E8A5026" w14:textId="77777777" w:rsidR="0077144D" w:rsidRDefault="0077144D" w:rsidP="00034137">
      <w:pPr>
        <w:pStyle w:val="Asubpara"/>
      </w:pPr>
      <w:r>
        <w:tab/>
        <w:t>(i)</w:t>
      </w:r>
      <w:r>
        <w:tab/>
        <w:t>either—</w:t>
      </w:r>
    </w:p>
    <w:p w14:paraId="7B319DBD" w14:textId="59EC5676" w:rsidR="0077144D" w:rsidRDefault="0077144D" w:rsidP="00034137">
      <w:pPr>
        <w:pStyle w:val="Asubsubpara"/>
      </w:pPr>
      <w:r>
        <w:tab/>
        <w:t>(A)</w:t>
      </w:r>
      <w:r>
        <w:tab/>
        <w:t xml:space="preserve">the short description prescribed by regulation under the </w:t>
      </w:r>
      <w:hyperlink r:id="rId77" w:tooltip="A1999-77" w:history="1">
        <w:r>
          <w:rPr>
            <w:rStyle w:val="charCitHyperlinkItal"/>
          </w:rPr>
          <w:t>Road Transport (General) Act 1999</w:t>
        </w:r>
      </w:hyperlink>
      <w:r>
        <w:t xml:space="preserve"> for the offence for which the motor vehicle has been seized; or</w:t>
      </w:r>
    </w:p>
    <w:p w14:paraId="397D56FE" w14:textId="77777777" w:rsidR="0077144D" w:rsidRDefault="0077144D" w:rsidP="00034137">
      <w:pPr>
        <w:pStyle w:val="Asubsubpara"/>
      </w:pPr>
      <w:r>
        <w:tab/>
        <w:t>(B)</w:t>
      </w:r>
      <w:r>
        <w:tab/>
        <w:t>the provision of this Act contravened by the person; and</w:t>
      </w:r>
    </w:p>
    <w:p w14:paraId="187F2784" w14:textId="77777777" w:rsidR="0077144D" w:rsidRDefault="0077144D" w:rsidP="00034137">
      <w:pPr>
        <w:pStyle w:val="Asubpara"/>
      </w:pPr>
      <w:r>
        <w:tab/>
        <w:t>(ii)</w:t>
      </w:r>
      <w:r>
        <w:tab/>
        <w:t>the place where the offence was committed and the date and approximate time of the offence; and</w:t>
      </w:r>
    </w:p>
    <w:p w14:paraId="611BB33D" w14:textId="3E9F325D" w:rsidR="0077144D" w:rsidRDefault="0077144D" w:rsidP="00034137">
      <w:pPr>
        <w:pStyle w:val="Asubpara"/>
      </w:pPr>
      <w:r>
        <w:tab/>
        <w:t>(iii)</w:t>
      </w:r>
      <w:r>
        <w:tab/>
        <w:t xml:space="preserve">the identifying particulars prescribed by regulation under the </w:t>
      </w:r>
      <w:hyperlink r:id="rId78" w:tooltip="A1999-77" w:history="1">
        <w:r>
          <w:rPr>
            <w:rStyle w:val="charCitHyperlinkItal"/>
          </w:rPr>
          <w:t>Road Transport (General) Act 1999</w:t>
        </w:r>
      </w:hyperlink>
      <w:r>
        <w:t xml:space="preserve"> for the vehicle; and</w:t>
      </w:r>
    </w:p>
    <w:p w14:paraId="7EB82584" w14:textId="6F6A299D" w:rsidR="0077144D" w:rsidRDefault="0077144D" w:rsidP="0077144D">
      <w:pPr>
        <w:pStyle w:val="aNotepar"/>
      </w:pPr>
      <w:r>
        <w:rPr>
          <w:rStyle w:val="charItals"/>
        </w:rPr>
        <w:t>Note</w:t>
      </w:r>
      <w:r>
        <w:rPr>
          <w:rStyle w:val="charItals"/>
        </w:rPr>
        <w:tab/>
      </w:r>
      <w:r>
        <w:t xml:space="preserve">The short descriptions and identifying particulars are prescribed in the </w:t>
      </w:r>
      <w:hyperlink r:id="rId79" w:tooltip="SL2005-11" w:history="1">
        <w:r>
          <w:rPr>
            <w:rStyle w:val="charCitHyperlinkItal"/>
          </w:rPr>
          <w:t>Road Transport (Offences) Regulation 2005</w:t>
        </w:r>
      </w:hyperlink>
      <w:r>
        <w:t>.</w:t>
      </w:r>
    </w:p>
    <w:p w14:paraId="79842A8B" w14:textId="77777777" w:rsidR="0077144D" w:rsidRDefault="0077144D" w:rsidP="00034137">
      <w:pPr>
        <w:pStyle w:val="Apara"/>
      </w:pPr>
      <w:r>
        <w:tab/>
        <w:t>(b)</w:t>
      </w:r>
      <w:r>
        <w:tab/>
        <w:t>tell the registered operator that an application may be made to the chief police officer or the Magistrates Court for the release of the vehicle.</w:t>
      </w:r>
    </w:p>
    <w:p w14:paraId="5E60FE6C" w14:textId="77777777" w:rsidR="003871AA" w:rsidRPr="00634FFA" w:rsidRDefault="003871AA" w:rsidP="003871AA">
      <w:pPr>
        <w:pStyle w:val="AH5Sec"/>
      </w:pPr>
      <w:bookmarkStart w:id="38" w:name="_Toc241563152"/>
      <w:r w:rsidRPr="00401A6F">
        <w:rPr>
          <w:rStyle w:val="CharSectNo"/>
        </w:rPr>
        <w:t>10E</w:t>
      </w:r>
      <w:r w:rsidRPr="00634FFA">
        <w:tab/>
        <w:t>Keeping of certain vehicles seized or surrendered</w:t>
      </w:r>
      <w:bookmarkEnd w:id="38"/>
    </w:p>
    <w:p w14:paraId="4A0D4CAD" w14:textId="77777777" w:rsidR="00E75F84" w:rsidRDefault="00E75F84" w:rsidP="00C0020E">
      <w:pPr>
        <w:pStyle w:val="Amain"/>
        <w:keepNext/>
        <w:keepLines/>
      </w:pPr>
      <w:r>
        <w:tab/>
        <w:t>(1)</w:t>
      </w:r>
      <w:r>
        <w:tab/>
        <w:t>This section applies if a motor vehicle is seized under section 10C (1) (a) (Powers of police officers to seize and impound vehicles used in committing certain offences) by a police officer because the police officer believes the vehicle has been used by a person in committing an offence.</w:t>
      </w:r>
    </w:p>
    <w:p w14:paraId="7B4361B6" w14:textId="77777777" w:rsidR="003871AA" w:rsidRPr="00634FFA" w:rsidRDefault="003871AA" w:rsidP="003871AA">
      <w:pPr>
        <w:pStyle w:val="Amain"/>
      </w:pPr>
      <w:r>
        <w:tab/>
        <w:t>(2</w:t>
      </w:r>
      <w:r w:rsidRPr="00634FFA">
        <w:t>)</w:t>
      </w:r>
      <w:r w:rsidRPr="00634FFA">
        <w:tab/>
        <w:t>This section also applies if a motor vehicle is surrendered under section 10BA (Powers of police officers to issue surrender notices for motor vehicles) in the circumstances mentioned in section 10BA (1).</w:t>
      </w:r>
    </w:p>
    <w:p w14:paraId="63086D4A" w14:textId="77777777" w:rsidR="00E75F84" w:rsidRDefault="00E75F84" w:rsidP="00477E2B">
      <w:pPr>
        <w:pStyle w:val="Amain"/>
        <w:keepNext/>
      </w:pPr>
      <w:r>
        <w:lastRenderedPageBreak/>
        <w:tab/>
        <w:t>(</w:t>
      </w:r>
      <w:r w:rsidR="003871AA">
        <w:t>3</w:t>
      </w:r>
      <w:r>
        <w:t>)</w:t>
      </w:r>
      <w:r>
        <w:tab/>
        <w:t>The chief police officer must keep the motor vehicle under this section until the earlier of the following happens:</w:t>
      </w:r>
    </w:p>
    <w:p w14:paraId="5555988F" w14:textId="77777777" w:rsidR="00E75F84" w:rsidRDefault="00E75F84">
      <w:pPr>
        <w:pStyle w:val="Apara"/>
      </w:pPr>
      <w:r>
        <w:tab/>
        <w:t>(a)</w:t>
      </w:r>
      <w:r>
        <w:tab/>
        <w:t>the person is dealt with by a court for the offence;</w:t>
      </w:r>
    </w:p>
    <w:p w14:paraId="4FCA7646" w14:textId="77777777" w:rsidR="00E75F84" w:rsidRDefault="00E75F84">
      <w:pPr>
        <w:pStyle w:val="Apara"/>
      </w:pPr>
      <w:r>
        <w:tab/>
        <w:t>(b)</w:t>
      </w:r>
      <w:r>
        <w:tab/>
        <w:t>an infringement notice is served on the person for the offence;</w:t>
      </w:r>
    </w:p>
    <w:p w14:paraId="25282A7B" w14:textId="77777777" w:rsidR="00E75F84" w:rsidRDefault="00E75F84">
      <w:pPr>
        <w:pStyle w:val="Apara"/>
      </w:pPr>
      <w:r>
        <w:tab/>
        <w:t>(c)</w:t>
      </w:r>
      <w:r>
        <w:tab/>
        <w:t>if a prosecution for the offence is not started within 28 days after the seizure—the end of the 28-day period;</w:t>
      </w:r>
    </w:p>
    <w:p w14:paraId="10F27C5D" w14:textId="77777777" w:rsidR="00E75F84" w:rsidRDefault="00E75F84" w:rsidP="003871AA">
      <w:pPr>
        <w:pStyle w:val="Apara"/>
        <w:keepLines/>
      </w:pPr>
      <w:r>
        <w:tab/>
        <w:t>(d)</w:t>
      </w:r>
      <w:r>
        <w:tab/>
        <w:t>if the person has not been convicted, or found guilty, of a relevant offence within the 5-year period before the day the vehicle is seized—the end of the 3-month period after the day the vehicle is seized.</w:t>
      </w:r>
    </w:p>
    <w:p w14:paraId="4199C0CB" w14:textId="77777777" w:rsidR="00E75F84" w:rsidRDefault="003871AA">
      <w:pPr>
        <w:pStyle w:val="Amain"/>
      </w:pPr>
      <w:r>
        <w:tab/>
        <w:t>(</w:t>
      </w:r>
      <w:r w:rsidR="00EF2E60">
        <w:t>4</w:t>
      </w:r>
      <w:r>
        <w:t>)</w:t>
      </w:r>
      <w:r>
        <w:tab/>
        <w:t>However, subsection (3</w:t>
      </w:r>
      <w:r w:rsidR="00E75F84">
        <w:t>) does not apply if the vehicle is sooner released under—</w:t>
      </w:r>
    </w:p>
    <w:p w14:paraId="428610C0" w14:textId="77777777" w:rsidR="00E75F84" w:rsidRDefault="00E75F84">
      <w:pPr>
        <w:pStyle w:val="Apara"/>
      </w:pPr>
      <w:r>
        <w:tab/>
        <w:t>(a)</w:t>
      </w:r>
      <w:r>
        <w:tab/>
        <w:t>section 10G (</w:t>
      </w:r>
      <w:r w:rsidR="00EF2E60" w:rsidRPr="00634FFA">
        <w:t>Certain vehicles seized or surrendered</w:t>
      </w:r>
      <w:r>
        <w:t>—release by chief police officer); or</w:t>
      </w:r>
    </w:p>
    <w:p w14:paraId="2C3D69E5" w14:textId="77777777" w:rsidR="00E75F84" w:rsidRDefault="00E75F84">
      <w:pPr>
        <w:pStyle w:val="Apara"/>
      </w:pPr>
      <w:r>
        <w:tab/>
        <w:t>(b)</w:t>
      </w:r>
      <w:r>
        <w:tab/>
        <w:t>section 10H (</w:t>
      </w:r>
      <w:r w:rsidR="00EF2E60" w:rsidRPr="00634FFA">
        <w:t>Certain vehicles seized or surrendered</w:t>
      </w:r>
      <w:r>
        <w:t xml:space="preserve">—release by </w:t>
      </w:r>
      <w:smartTag w:uri="urn:schemas-microsoft-com:office:smarttags" w:element="address">
        <w:smartTag w:uri="urn:schemas-microsoft-com:office:smarttags" w:element="Street">
          <w:r>
            <w:t>Magistrates Court</w:t>
          </w:r>
        </w:smartTag>
      </w:smartTag>
      <w:r>
        <w:t>).</w:t>
      </w:r>
    </w:p>
    <w:p w14:paraId="4B144F5B" w14:textId="77777777" w:rsidR="00E75F84" w:rsidRDefault="00E75F84">
      <w:pPr>
        <w:pStyle w:val="Amain"/>
      </w:pPr>
      <w:r>
        <w:tab/>
        <w:t>(</w:t>
      </w:r>
      <w:r w:rsidR="00EF2E60">
        <w:t>5</w:t>
      </w:r>
      <w:r>
        <w:t>)</w:t>
      </w:r>
      <w:r>
        <w:tab/>
        <w:t>If the person is convicted, or found guilty of, the offence, the chief police officer must keep the vehicle as required under section 10F.</w:t>
      </w:r>
    </w:p>
    <w:p w14:paraId="653535BD" w14:textId="77777777" w:rsidR="00E75F84" w:rsidRDefault="00EF2E60" w:rsidP="00D55815">
      <w:pPr>
        <w:pStyle w:val="Amain"/>
        <w:keepNext/>
      </w:pPr>
      <w:r>
        <w:tab/>
        <w:t>(6</w:t>
      </w:r>
      <w:r w:rsidR="00E75F84">
        <w:t>)</w:t>
      </w:r>
      <w:r w:rsidR="00E75F84">
        <w:tab/>
        <w:t>In this section:</w:t>
      </w:r>
    </w:p>
    <w:p w14:paraId="455B9224" w14:textId="77777777" w:rsidR="00E75F84" w:rsidRDefault="00E75F84">
      <w:pPr>
        <w:pStyle w:val="aDef"/>
      </w:pPr>
      <w:r>
        <w:rPr>
          <w:rStyle w:val="charBoldItals"/>
        </w:rPr>
        <w:t>relevant offence</w:t>
      </w:r>
      <w:r>
        <w:t xml:space="preserve"> means an offence against—</w:t>
      </w:r>
    </w:p>
    <w:p w14:paraId="650239EE" w14:textId="77777777" w:rsidR="00E75F84" w:rsidRDefault="00E75F84">
      <w:pPr>
        <w:pStyle w:val="aDefpara"/>
      </w:pPr>
      <w:r>
        <w:tab/>
        <w:t>(a)</w:t>
      </w:r>
      <w:r>
        <w:tab/>
        <w:t>section 5A (Races, attempts on speed records, speed trials etc); or</w:t>
      </w:r>
    </w:p>
    <w:p w14:paraId="21754AE9" w14:textId="77777777" w:rsidR="00E75F84" w:rsidRDefault="00E75F84">
      <w:pPr>
        <w:pStyle w:val="aDefpara"/>
      </w:pPr>
      <w:r>
        <w:tab/>
        <w:t>(b)</w:t>
      </w:r>
      <w:r>
        <w:tab/>
        <w:t xml:space="preserve">section 5B </w:t>
      </w:r>
      <w:r w:rsidR="00EF2E60">
        <w:t>(</w:t>
      </w:r>
      <w:r w:rsidR="00EF2E60" w:rsidRPr="00634FFA">
        <w:t>Improper use of motor vehicle</w:t>
      </w:r>
      <w:r>
        <w:t>); or</w:t>
      </w:r>
    </w:p>
    <w:p w14:paraId="2BC79241" w14:textId="77777777" w:rsidR="009640B2" w:rsidRPr="00A760A2" w:rsidRDefault="009640B2" w:rsidP="009640B2">
      <w:pPr>
        <w:pStyle w:val="Apara"/>
      </w:pPr>
      <w:r w:rsidRPr="00A760A2">
        <w:tab/>
        <w:t>(</w:t>
      </w:r>
      <w:r>
        <w:t>c</w:t>
      </w:r>
      <w:r w:rsidRPr="00A760A2">
        <w:t>)</w:t>
      </w:r>
      <w:r w:rsidRPr="00A760A2">
        <w:tab/>
        <w:t>section 5C (Failing to stop motor vehicle for police); or</w:t>
      </w:r>
    </w:p>
    <w:p w14:paraId="16FA5874" w14:textId="77777777" w:rsidR="002C6A77" w:rsidRDefault="002C6A77" w:rsidP="002C6A77">
      <w:pPr>
        <w:pStyle w:val="aDefpara"/>
      </w:pPr>
      <w:r>
        <w:tab/>
        <w:t>(d)</w:t>
      </w:r>
      <w:r>
        <w:tab/>
        <w:t>section 7 (Furious, reckless or dangerous driving) that is an aggravated offence; or</w:t>
      </w:r>
    </w:p>
    <w:p w14:paraId="1D20291E" w14:textId="77777777" w:rsidR="002C6A77" w:rsidRDefault="002C6A77" w:rsidP="002C6A77">
      <w:pPr>
        <w:pStyle w:val="aDefpara"/>
      </w:pPr>
      <w:r>
        <w:tab/>
        <w:t>(e)</w:t>
      </w:r>
      <w:r>
        <w:tab/>
        <w:t>section 8 (Menacing driving); or</w:t>
      </w:r>
    </w:p>
    <w:p w14:paraId="75D6289B" w14:textId="515B1C11" w:rsidR="002C6A77" w:rsidRDefault="002C6A77" w:rsidP="002C6A77">
      <w:pPr>
        <w:pStyle w:val="aDefpara"/>
      </w:pPr>
      <w:r>
        <w:lastRenderedPageBreak/>
        <w:tab/>
        <w:t>(f)</w:t>
      </w:r>
      <w:r>
        <w:tab/>
        <w:t xml:space="preserve">the </w:t>
      </w:r>
      <w:hyperlink r:id="rId80" w:tooltip="SL2017-43" w:history="1">
        <w:r>
          <w:rPr>
            <w:rStyle w:val="charCitHyperlinkItal"/>
          </w:rPr>
          <w:t>Road Transport (Road Rules) Regulation 2017</w:t>
        </w:r>
      </w:hyperlink>
      <w:r>
        <w:t>, section 20 (Obeying speed limit), if the person exceeded the speed limit applying to the person by more than 45km/h.</w:t>
      </w:r>
    </w:p>
    <w:p w14:paraId="6FC021C0" w14:textId="77777777" w:rsidR="00E75F84" w:rsidRDefault="00E75F84">
      <w:pPr>
        <w:pStyle w:val="AH5Sec"/>
        <w:rPr>
          <w:b w:val="0"/>
        </w:rPr>
      </w:pPr>
      <w:bookmarkStart w:id="39" w:name="_Toc241563153"/>
      <w:r w:rsidRPr="00401A6F">
        <w:rPr>
          <w:rStyle w:val="CharSectNo"/>
        </w:rPr>
        <w:t>10F</w:t>
      </w:r>
      <w:r>
        <w:tab/>
        <w:t>Keeping of vehicles impounded or forfeited under s 10A or s 10B</w:t>
      </w:r>
      <w:bookmarkEnd w:id="39"/>
    </w:p>
    <w:p w14:paraId="38DBC547" w14:textId="77777777" w:rsidR="00E75F84" w:rsidRDefault="00E75F84">
      <w:pPr>
        <w:pStyle w:val="Amain"/>
      </w:pPr>
      <w:r>
        <w:tab/>
        <w:t>(1)</w:t>
      </w:r>
      <w:r>
        <w:tab/>
        <w:t>A motor vehicle impounded under section 10A (Impounding of vehicles used for menacing driving on court order before conviction etc) or section 10B (Impounding or forfeiture of vehicles on conviction etc for certain offences) must be kept by the chief police officer for the period for which the vehicle is subject to impounding.</w:t>
      </w:r>
    </w:p>
    <w:p w14:paraId="622BF874" w14:textId="77777777" w:rsidR="00E75F84" w:rsidRDefault="00E75F84">
      <w:pPr>
        <w:pStyle w:val="Amain"/>
      </w:pPr>
      <w:r>
        <w:tab/>
        <w:t>(2)</w:t>
      </w:r>
      <w:r>
        <w:tab/>
        <w:t>A motor vehicle subject to forfeiture under section 10B must be kept by the chief police officer until the road transport authority directs that the vehicle be disposed of.</w:t>
      </w:r>
    </w:p>
    <w:p w14:paraId="4BE754CE" w14:textId="77777777" w:rsidR="00E75F84" w:rsidRDefault="00E75F84">
      <w:pPr>
        <w:pStyle w:val="Amain"/>
      </w:pPr>
      <w:r>
        <w:tab/>
        <w:t>(3)</w:t>
      </w:r>
      <w:r>
        <w:tab/>
        <w:t>A direction under subsection (2) may be given in relation to a motor vehicle not earlier than 28 days after the vehicle becomes subject to forfeiture.</w:t>
      </w:r>
    </w:p>
    <w:p w14:paraId="04AD3470" w14:textId="77777777" w:rsidR="00EF2E60" w:rsidRPr="00634FFA" w:rsidRDefault="00EF2E60" w:rsidP="00EF2E60">
      <w:pPr>
        <w:pStyle w:val="AH5Sec"/>
      </w:pPr>
      <w:bookmarkStart w:id="40" w:name="_Toc241563154"/>
      <w:r w:rsidRPr="00401A6F">
        <w:rPr>
          <w:rStyle w:val="CharSectNo"/>
        </w:rPr>
        <w:t>10G</w:t>
      </w:r>
      <w:r w:rsidRPr="00634FFA">
        <w:tab/>
        <w:t>Certain vehicles seized or surrendered—release by chief police officer</w:t>
      </w:r>
      <w:bookmarkEnd w:id="40"/>
    </w:p>
    <w:p w14:paraId="03C158C0" w14:textId="77777777" w:rsidR="00EF2E60" w:rsidRPr="00634FFA" w:rsidRDefault="00EF2E60" w:rsidP="00EF2E60">
      <w:pPr>
        <w:pStyle w:val="Amain"/>
      </w:pPr>
      <w:r w:rsidRPr="00634FFA">
        <w:tab/>
        <w:t>(1)</w:t>
      </w:r>
      <w:r w:rsidRPr="00634FFA">
        <w:tab/>
        <w:t>A person may apply to the chief police officer for the release to the person of a motor vehicle that has been—</w:t>
      </w:r>
    </w:p>
    <w:p w14:paraId="2B7669BC" w14:textId="77777777" w:rsidR="00EF2E60" w:rsidRPr="00634FFA" w:rsidRDefault="00EF2E60" w:rsidP="00EF2E60">
      <w:pPr>
        <w:pStyle w:val="Apara"/>
      </w:pPr>
      <w:r w:rsidRPr="00634FFA">
        <w:tab/>
        <w:t>(a)</w:t>
      </w:r>
      <w:r w:rsidRPr="00634FFA">
        <w:tab/>
        <w:t>seized under section 10C (1) (a); or</w:t>
      </w:r>
    </w:p>
    <w:p w14:paraId="78C31CAC" w14:textId="77777777" w:rsidR="00EF2E60" w:rsidRPr="00634FFA" w:rsidRDefault="00EF2E60" w:rsidP="00EF2E60">
      <w:pPr>
        <w:pStyle w:val="Apara"/>
      </w:pPr>
      <w:r w:rsidRPr="00634FFA">
        <w:tab/>
        <w:t>(b)</w:t>
      </w:r>
      <w:r w:rsidRPr="00634FFA">
        <w:tab/>
        <w:t>surrendered in the circumstances mentioned in section 10BA (1).</w:t>
      </w:r>
    </w:p>
    <w:p w14:paraId="702FE858" w14:textId="77777777" w:rsidR="00E75F84" w:rsidRDefault="00E75F84">
      <w:pPr>
        <w:pStyle w:val="Amain"/>
      </w:pPr>
      <w:r>
        <w:tab/>
        <w:t>(2)</w:t>
      </w:r>
      <w:r>
        <w:tab/>
        <w:t>The chief police officer must release the vehicle to the person if—</w:t>
      </w:r>
    </w:p>
    <w:p w14:paraId="78F16D87" w14:textId="77777777" w:rsidR="00E75F84" w:rsidRDefault="00E75F84">
      <w:pPr>
        <w:pStyle w:val="Apara"/>
      </w:pPr>
      <w:r>
        <w:tab/>
        <w:t>(a)</w:t>
      </w:r>
      <w:r>
        <w:tab/>
        <w:t>the chief police officer is satisfied that the person is entitled to possession of the vehicle; and</w:t>
      </w:r>
    </w:p>
    <w:p w14:paraId="6103D418" w14:textId="77777777" w:rsidR="00E75F84" w:rsidRDefault="00E75F84">
      <w:pPr>
        <w:pStyle w:val="Apara"/>
      </w:pPr>
      <w:r>
        <w:tab/>
        <w:t>(b)</w:t>
      </w:r>
      <w:r>
        <w:tab/>
        <w:t>the period for which the chief police officer is required under section 10E to keep the vehicle has ended; and</w:t>
      </w:r>
    </w:p>
    <w:p w14:paraId="6AEC86E4" w14:textId="42154895" w:rsidR="00E75F84" w:rsidRDefault="00E75F84">
      <w:pPr>
        <w:pStyle w:val="Apara"/>
      </w:pPr>
      <w:r>
        <w:lastRenderedPageBreak/>
        <w:tab/>
        <w:t>(c)</w:t>
      </w:r>
      <w:r>
        <w:tab/>
        <w:t xml:space="preserve">any fee or other amount payable under the </w:t>
      </w:r>
      <w:hyperlink r:id="rId81" w:tooltip="A1999-77" w:history="1">
        <w:r w:rsidR="00CE79B9" w:rsidRPr="00CE79B9">
          <w:rPr>
            <w:rStyle w:val="charCitHyperlinkItal"/>
          </w:rPr>
          <w:t>Road Transport (General) Act 1999</w:t>
        </w:r>
      </w:hyperlink>
      <w:r>
        <w:t xml:space="preserve"> in relation to the impounding and seizure of the vehicle has been paid.</w:t>
      </w:r>
    </w:p>
    <w:p w14:paraId="0EFFC16E" w14:textId="77777777" w:rsidR="00E75F84" w:rsidRDefault="00E75F84">
      <w:pPr>
        <w:pStyle w:val="Amain"/>
      </w:pPr>
      <w:r>
        <w:tab/>
        <w:t>(3)</w:t>
      </w:r>
      <w:r>
        <w:tab/>
        <w:t>The chief police officer may release the vehicle to the person if—</w:t>
      </w:r>
    </w:p>
    <w:p w14:paraId="04AC6252" w14:textId="77777777" w:rsidR="00E75F84" w:rsidRDefault="00E75F84">
      <w:pPr>
        <w:pStyle w:val="Apara"/>
      </w:pPr>
      <w:r>
        <w:tab/>
        <w:t>(a)</w:t>
      </w:r>
      <w:r>
        <w:tab/>
        <w:t>the chief police officer is satisfied that the person is entitled to possession of the vehicle; and</w:t>
      </w:r>
    </w:p>
    <w:p w14:paraId="64449098" w14:textId="77777777" w:rsidR="00E75F84" w:rsidRDefault="00E75F84">
      <w:pPr>
        <w:pStyle w:val="Apara"/>
      </w:pPr>
      <w:r>
        <w:tab/>
        <w:t>(b)</w:t>
      </w:r>
      <w:r>
        <w:tab/>
        <w:t>the chief police officer is satisfied that—</w:t>
      </w:r>
    </w:p>
    <w:p w14:paraId="356C08E3" w14:textId="77777777" w:rsidR="00E75F84" w:rsidRDefault="00E75F84">
      <w:pPr>
        <w:pStyle w:val="Asubpara"/>
      </w:pPr>
      <w:r>
        <w:tab/>
        <w:t>(i)</w:t>
      </w:r>
      <w:r>
        <w:tab/>
        <w:t>the offence for which the vehicle was impounded was not committed by, or with the consent of, the person; and</w:t>
      </w:r>
    </w:p>
    <w:p w14:paraId="0C9DB500" w14:textId="77777777" w:rsidR="00E75F84" w:rsidRDefault="00E75F84">
      <w:pPr>
        <w:pStyle w:val="Asubpara"/>
      </w:pPr>
      <w:r>
        <w:tab/>
        <w:t>(ii)</w:t>
      </w:r>
      <w:r>
        <w:tab/>
        <w:t xml:space="preserve">the person did not know, and could not reasonably be </w:t>
      </w:r>
      <w:r w:rsidR="00787BD0" w:rsidRPr="00130EF2">
        <w:t>expected to</w:t>
      </w:r>
      <w:r>
        <w:t xml:space="preserve"> have known, that the vehicle would be used for the commission of the offence; and</w:t>
      </w:r>
    </w:p>
    <w:p w14:paraId="19356DE2" w14:textId="7E099958" w:rsidR="00E75F84" w:rsidRDefault="00E75F84">
      <w:pPr>
        <w:pStyle w:val="Apara"/>
      </w:pPr>
      <w:r>
        <w:tab/>
        <w:t>(c)</w:t>
      </w:r>
      <w:r>
        <w:tab/>
        <w:t xml:space="preserve">any fee or other amount payable under the </w:t>
      </w:r>
      <w:hyperlink r:id="rId82" w:tooltip="A1999-77" w:history="1">
        <w:r w:rsidR="00CE79B9" w:rsidRPr="00CE79B9">
          <w:rPr>
            <w:rStyle w:val="charCitHyperlinkItal"/>
          </w:rPr>
          <w:t>Road Transport (General) Act 1999</w:t>
        </w:r>
      </w:hyperlink>
      <w:r>
        <w:t xml:space="preserve"> in relation to the seizure and impounding of the vehicle has been paid.</w:t>
      </w:r>
    </w:p>
    <w:p w14:paraId="31C54960" w14:textId="77777777" w:rsidR="00E75F84" w:rsidRDefault="00E75F84">
      <w:pPr>
        <w:pStyle w:val="Amain"/>
      </w:pPr>
      <w:r>
        <w:tab/>
        <w:t>(4)</w:t>
      </w:r>
      <w:r>
        <w:tab/>
        <w:t>The chief police officer must ensure that an impounded vehicle is available for collection by a person as soon as practicable after the person becomes entitled to possession of it.</w:t>
      </w:r>
    </w:p>
    <w:p w14:paraId="789CAC48" w14:textId="77777777" w:rsidR="00E75F84" w:rsidRDefault="00E75F84">
      <w:pPr>
        <w:pStyle w:val="Amain"/>
      </w:pPr>
      <w:r>
        <w:tab/>
        <w:t>(5)</w:t>
      </w:r>
      <w:r>
        <w:tab/>
        <w:t>If a motor vehicle is released to a person under this section, the person must acknowledge in writing receiving the vehicle.</w:t>
      </w:r>
    </w:p>
    <w:p w14:paraId="2D8A4024" w14:textId="77777777" w:rsidR="00EF2E60" w:rsidRPr="00634FFA" w:rsidRDefault="00EF2E60" w:rsidP="00EF2E60">
      <w:pPr>
        <w:pStyle w:val="AH5Sec"/>
      </w:pPr>
      <w:bookmarkStart w:id="41" w:name="_Toc241563155"/>
      <w:r w:rsidRPr="00401A6F">
        <w:rPr>
          <w:rStyle w:val="CharSectNo"/>
        </w:rPr>
        <w:t>10H</w:t>
      </w:r>
      <w:r w:rsidRPr="00634FFA">
        <w:tab/>
        <w:t xml:space="preserve">Certain vehicles seized or surrendered—release by </w:t>
      </w:r>
      <w:r w:rsidRPr="00634FFA">
        <w:rPr>
          <w:bCs/>
        </w:rPr>
        <w:t>Magistrates Court</w:t>
      </w:r>
      <w:bookmarkEnd w:id="41"/>
    </w:p>
    <w:p w14:paraId="2BCB73D4" w14:textId="77777777" w:rsidR="00EF2E60" w:rsidRPr="00634FFA" w:rsidRDefault="00EF2E60" w:rsidP="0069489B">
      <w:pPr>
        <w:pStyle w:val="Amain"/>
      </w:pPr>
      <w:r w:rsidRPr="00634FFA">
        <w:tab/>
        <w:t>(1)</w:t>
      </w:r>
      <w:r w:rsidRPr="00634FFA">
        <w:tab/>
        <w:t>A person may apply to the Magistrates Court for an order for the release to the person of a motor vehicle that has been—</w:t>
      </w:r>
    </w:p>
    <w:p w14:paraId="3727622F" w14:textId="77777777" w:rsidR="00EF2E60" w:rsidRPr="00634FFA" w:rsidRDefault="00EF2E60" w:rsidP="0069489B">
      <w:pPr>
        <w:pStyle w:val="Apara"/>
      </w:pPr>
      <w:r w:rsidRPr="00634FFA">
        <w:tab/>
        <w:t>(a)</w:t>
      </w:r>
      <w:r w:rsidRPr="00634FFA">
        <w:tab/>
        <w:t>seized under section 10C (1) (a); or</w:t>
      </w:r>
    </w:p>
    <w:p w14:paraId="7CEE7A90" w14:textId="77777777" w:rsidR="00EF2E60" w:rsidRPr="00634FFA" w:rsidRDefault="00EF2E60" w:rsidP="0069489B">
      <w:pPr>
        <w:pStyle w:val="Apara"/>
      </w:pPr>
      <w:r w:rsidRPr="00634FFA">
        <w:tab/>
        <w:t>(b)</w:t>
      </w:r>
      <w:r w:rsidRPr="00634FFA">
        <w:tab/>
        <w:t>surrendered in the circumstances mentioned in section 10BA (1).</w:t>
      </w:r>
    </w:p>
    <w:p w14:paraId="63E0F02E" w14:textId="77777777" w:rsidR="00EF2E60" w:rsidRPr="00634FFA" w:rsidRDefault="007A42EB" w:rsidP="0069489B">
      <w:pPr>
        <w:pStyle w:val="Amain"/>
      </w:pPr>
      <w:r>
        <w:lastRenderedPageBreak/>
        <w:tab/>
        <w:t>(2</w:t>
      </w:r>
      <w:r w:rsidR="00EF2E60" w:rsidRPr="00634FFA">
        <w:t>)</w:t>
      </w:r>
      <w:r w:rsidR="00EF2E60" w:rsidRPr="00634FFA">
        <w:tab/>
        <w:t>This section applies whether or not an application has been made to the chief police officer under section 10G for the release of the vehicle.</w:t>
      </w:r>
    </w:p>
    <w:p w14:paraId="476AF6F1" w14:textId="77777777" w:rsidR="00E75F84" w:rsidRDefault="00E75F84">
      <w:pPr>
        <w:pStyle w:val="Amain"/>
      </w:pPr>
      <w:r>
        <w:tab/>
        <w:t>(</w:t>
      </w:r>
      <w:r w:rsidR="007A42EB">
        <w:t>3</w:t>
      </w:r>
      <w:r>
        <w:t>)</w:t>
      </w:r>
      <w:r>
        <w:tab/>
        <w:t>The court may order the release of the motor vehicle to the person if satisfied that—</w:t>
      </w:r>
    </w:p>
    <w:p w14:paraId="6D905A68" w14:textId="77777777" w:rsidR="00E75F84" w:rsidRDefault="00E75F84">
      <w:pPr>
        <w:pStyle w:val="Apara"/>
      </w:pPr>
      <w:r>
        <w:tab/>
        <w:t>(a)</w:t>
      </w:r>
      <w:r>
        <w:tab/>
        <w:t>the person is entitled to the possession of the vehicle; and</w:t>
      </w:r>
    </w:p>
    <w:p w14:paraId="55E94656" w14:textId="77777777" w:rsidR="00E75F84" w:rsidRDefault="00E75F84" w:rsidP="007925B6">
      <w:pPr>
        <w:pStyle w:val="Apara"/>
        <w:keepNext/>
      </w:pPr>
      <w:r>
        <w:tab/>
        <w:t>(b)</w:t>
      </w:r>
      <w:r>
        <w:tab/>
        <w:t>either—</w:t>
      </w:r>
    </w:p>
    <w:p w14:paraId="713C2323" w14:textId="77777777" w:rsidR="00E75F84" w:rsidRDefault="00E75F84" w:rsidP="005B2C7C">
      <w:pPr>
        <w:pStyle w:val="Asubpara"/>
        <w:keepLines/>
      </w:pPr>
      <w:r>
        <w:tab/>
        <w:t>(i)</w:t>
      </w:r>
      <w:r>
        <w:tab/>
        <w:t>the offence for which the vehicle was impounded was not committed by, or with the consent of, the person and the person did not know, and could not reasonably be expected to have known, that the vehicle would be used for the commission of an offence; or</w:t>
      </w:r>
    </w:p>
    <w:p w14:paraId="2B1CE403" w14:textId="77777777" w:rsidR="00E75F84" w:rsidRDefault="00E75F84">
      <w:pPr>
        <w:pStyle w:val="Asubpara"/>
      </w:pPr>
      <w:r>
        <w:tab/>
        <w:t>(ii)</w:t>
      </w:r>
      <w:r>
        <w:tab/>
        <w:t>keeping the vehicle would cause excessive hardship or other injustice to anyone.</w:t>
      </w:r>
    </w:p>
    <w:p w14:paraId="0E6408F5" w14:textId="07A56CA3" w:rsidR="00E75F84" w:rsidRDefault="00E75F84">
      <w:pPr>
        <w:pStyle w:val="Amain"/>
      </w:pPr>
      <w:r>
        <w:tab/>
        <w:t>(</w:t>
      </w:r>
      <w:r w:rsidR="007A42EB">
        <w:t>4</w:t>
      </w:r>
      <w:r>
        <w:t>)</w:t>
      </w:r>
      <w:r>
        <w:tab/>
        <w:t xml:space="preserve">The court may also remit all or part of any fee or other amount payable under the </w:t>
      </w:r>
      <w:hyperlink r:id="rId83" w:tooltip="A1999-77" w:history="1">
        <w:r w:rsidR="00CE79B9" w:rsidRPr="00CE79B9">
          <w:rPr>
            <w:rStyle w:val="charCitHyperlinkItal"/>
          </w:rPr>
          <w:t>Road Transport (General) Act 1999</w:t>
        </w:r>
      </w:hyperlink>
      <w:r>
        <w:t xml:space="preserve"> in relation to the seizure and impounding of the vehicle.</w:t>
      </w:r>
    </w:p>
    <w:p w14:paraId="2EB84585" w14:textId="77777777" w:rsidR="00E75F84" w:rsidRDefault="00E75F84">
      <w:pPr>
        <w:pStyle w:val="Amain"/>
      </w:pPr>
      <w:r>
        <w:tab/>
        <w:t>(</w:t>
      </w:r>
      <w:r w:rsidR="007A42EB">
        <w:t>5</w:t>
      </w:r>
      <w:r>
        <w:t>)</w:t>
      </w:r>
      <w:r>
        <w:tab/>
        <w:t>If a motor vehicle is released to a person under this section, the person must acknowledge in writing receiving the vehicle.</w:t>
      </w:r>
    </w:p>
    <w:p w14:paraId="6E4FC0BA" w14:textId="77777777" w:rsidR="00E75F84" w:rsidRDefault="00E75F84">
      <w:pPr>
        <w:pStyle w:val="AH5Sec"/>
      </w:pPr>
      <w:bookmarkStart w:id="42" w:name="_Toc241563156"/>
      <w:r w:rsidRPr="00401A6F">
        <w:rPr>
          <w:rStyle w:val="CharSectNo"/>
        </w:rPr>
        <w:t>10I</w:t>
      </w:r>
      <w:r>
        <w:tab/>
        <w:t>Safekeeping of vehicles</w:t>
      </w:r>
      <w:bookmarkEnd w:id="42"/>
    </w:p>
    <w:p w14:paraId="04A18F5E" w14:textId="77777777" w:rsidR="00E75F84" w:rsidRDefault="00E75F84">
      <w:pPr>
        <w:pStyle w:val="Amainreturn"/>
        <w:rPr>
          <w:b/>
        </w:rPr>
      </w:pPr>
      <w:r>
        <w:t>The chief police officer must take reasonable steps to secure an impounded vehicle against theft or damage while impounded.</w:t>
      </w:r>
    </w:p>
    <w:p w14:paraId="4505BCED" w14:textId="77777777" w:rsidR="00E75F84" w:rsidRDefault="00E75F84">
      <w:pPr>
        <w:pStyle w:val="AH5Sec"/>
      </w:pPr>
      <w:bookmarkStart w:id="43" w:name="_Toc241563157"/>
      <w:r w:rsidRPr="00401A6F">
        <w:rPr>
          <w:rStyle w:val="CharSectNo"/>
        </w:rPr>
        <w:lastRenderedPageBreak/>
        <w:t>10J</w:t>
      </w:r>
      <w:r>
        <w:tab/>
        <w:t>Failure to prosecute</w:t>
      </w:r>
      <w:bookmarkEnd w:id="43"/>
    </w:p>
    <w:p w14:paraId="082D9749" w14:textId="1B82FF9F" w:rsidR="00E75F84" w:rsidRDefault="00E75F84" w:rsidP="00477E2B">
      <w:pPr>
        <w:pStyle w:val="Amainreturn"/>
        <w:keepLines/>
      </w:pPr>
      <w:r>
        <w:t>A proceeding does not lie against the Territory, the chief police officer or a police officer in relation to the seizure or impounding under</w:t>
      </w:r>
      <w:r w:rsidR="007A42EB">
        <w:t xml:space="preserve"> </w:t>
      </w:r>
      <w:r w:rsidR="007A42EB" w:rsidRPr="00634FFA">
        <w:t>section 10BA (1) (Powers of police officers to issue surrender notices for motor vehicles) or</w:t>
      </w:r>
      <w:r>
        <w:t xml:space="preserve"> section 10C (1) (a) or (</w:t>
      </w:r>
      <w:r w:rsidR="00CD34E9">
        <w:t>c</w:t>
      </w:r>
      <w:r>
        <w:t>) (Powers of police officers to seize and impound vehicles used in committing certain offences) of a vehicle for an offence only because a prosecution is not started for the offence.</w:t>
      </w:r>
    </w:p>
    <w:p w14:paraId="58116E0F" w14:textId="77777777" w:rsidR="00E75F84" w:rsidRDefault="00E75F84">
      <w:pPr>
        <w:pStyle w:val="AH5Sec"/>
      </w:pPr>
      <w:bookmarkStart w:id="44" w:name="_Toc241563158"/>
      <w:r w:rsidRPr="00401A6F">
        <w:rPr>
          <w:rStyle w:val="CharSectNo"/>
        </w:rPr>
        <w:t>10K</w:t>
      </w:r>
      <w:r>
        <w:tab/>
        <w:t>Disposal of vehicles</w:t>
      </w:r>
      <w:bookmarkEnd w:id="44"/>
    </w:p>
    <w:p w14:paraId="2FB82B8A" w14:textId="77777777" w:rsidR="00E75F84" w:rsidRDefault="00E75F84" w:rsidP="007925B6">
      <w:pPr>
        <w:pStyle w:val="Amain"/>
        <w:keepNext/>
      </w:pPr>
      <w:r>
        <w:tab/>
        <w:t>(1)</w:t>
      </w:r>
      <w:r>
        <w:tab/>
        <w:t>The chief police officer may cause an impounded or forfeited vehicle to be offered for sale, by public auction or public tender, in the circumstances prescribed by regulation.</w:t>
      </w:r>
    </w:p>
    <w:p w14:paraId="476B0ACC" w14:textId="77777777" w:rsidR="00E75F84" w:rsidRDefault="00E75F84" w:rsidP="00C0020E">
      <w:pPr>
        <w:pStyle w:val="Amain"/>
        <w:keepNext/>
        <w:keepLines/>
      </w:pPr>
      <w:r>
        <w:tab/>
        <w:t>(2)</w:t>
      </w:r>
      <w:r>
        <w:tab/>
        <w:t>The vehicle may be disposed of otherwise than by sale if the chief police officer believes on reasonable grounds that the vehicle has no monetary value or that the proceeds of the sale would be unlikely to exceed the costs of sale.</w:t>
      </w:r>
    </w:p>
    <w:p w14:paraId="708A20C1" w14:textId="77777777" w:rsidR="00E75F84" w:rsidRDefault="00E75F84">
      <w:pPr>
        <w:pStyle w:val="Amain"/>
      </w:pPr>
      <w:r>
        <w:tab/>
        <w:t>(3)</w:t>
      </w:r>
      <w:r>
        <w:tab/>
        <w:t>If the vehicle offered for sale is not sold, the chief police officer may dispose of the vehicle otherwise than by sale.</w:t>
      </w:r>
    </w:p>
    <w:p w14:paraId="7E17747C" w14:textId="77777777" w:rsidR="00E75F84" w:rsidRDefault="00E75F84">
      <w:pPr>
        <w:pStyle w:val="Amain"/>
      </w:pPr>
      <w:r>
        <w:tab/>
        <w:t>(4)</w:t>
      </w:r>
      <w:r>
        <w:tab/>
        <w:t>A regulation may make provision in relation to the disposal of the proceeds of any such sale, including provisions in relation to entitling people to seek to be paid any proceeds.</w:t>
      </w:r>
    </w:p>
    <w:p w14:paraId="64DCBA4C" w14:textId="77777777" w:rsidR="00E75F84" w:rsidRDefault="00E75F84">
      <w:pPr>
        <w:pStyle w:val="PageBreak"/>
      </w:pPr>
      <w:r>
        <w:br w:type="page"/>
      </w:r>
    </w:p>
    <w:p w14:paraId="02E3DC31" w14:textId="77777777" w:rsidR="00E75F84" w:rsidRPr="00401A6F" w:rsidRDefault="00E75F84">
      <w:pPr>
        <w:pStyle w:val="AH2Part"/>
      </w:pPr>
      <w:bookmarkStart w:id="45" w:name="_Toc241563159"/>
      <w:r w:rsidRPr="00401A6F">
        <w:rPr>
          <w:rStyle w:val="CharPartNo"/>
        </w:rPr>
        <w:lastRenderedPageBreak/>
        <w:t>Part 3</w:t>
      </w:r>
      <w:r>
        <w:tab/>
      </w:r>
      <w:r w:rsidRPr="00401A6F">
        <w:rPr>
          <w:rStyle w:val="CharPartText"/>
        </w:rPr>
        <w:t>Unsafe loads</w:t>
      </w:r>
      <w:bookmarkEnd w:id="45"/>
    </w:p>
    <w:p w14:paraId="7A82EA76" w14:textId="77777777" w:rsidR="00E75F84" w:rsidRDefault="00E75F84">
      <w:pPr>
        <w:pStyle w:val="Placeholder"/>
      </w:pPr>
      <w:r>
        <w:rPr>
          <w:rStyle w:val="CharDivNo"/>
        </w:rPr>
        <w:t xml:space="preserve">  </w:t>
      </w:r>
      <w:r>
        <w:rPr>
          <w:rStyle w:val="CharDivText"/>
        </w:rPr>
        <w:t xml:space="preserve">  </w:t>
      </w:r>
    </w:p>
    <w:p w14:paraId="0B69A696" w14:textId="77777777" w:rsidR="00E75F84" w:rsidRDefault="00E75F84">
      <w:pPr>
        <w:pStyle w:val="AH5Sec"/>
      </w:pPr>
      <w:bookmarkStart w:id="46" w:name="_Toc241563160"/>
      <w:r w:rsidRPr="00401A6F">
        <w:rPr>
          <w:rStyle w:val="CharSectNo"/>
        </w:rPr>
        <w:t>11</w:t>
      </w:r>
      <w:r>
        <w:rPr>
          <w:noProof/>
        </w:rPr>
        <w:tab/>
      </w:r>
      <w:r>
        <w:t xml:space="preserve">Meaning of </w:t>
      </w:r>
      <w:r>
        <w:rPr>
          <w:rStyle w:val="charItals"/>
        </w:rPr>
        <w:t>loaded unsafely</w:t>
      </w:r>
      <w:bookmarkEnd w:id="46"/>
    </w:p>
    <w:p w14:paraId="6F287A51" w14:textId="77777777" w:rsidR="00E75F84" w:rsidRDefault="00E75F84">
      <w:pPr>
        <w:pStyle w:val="Amainreturn"/>
      </w:pPr>
      <w:r>
        <w:t>In this part:</w:t>
      </w:r>
    </w:p>
    <w:p w14:paraId="7EE96D9B" w14:textId="77777777" w:rsidR="00E75F84" w:rsidRDefault="00E75F84">
      <w:pPr>
        <w:pStyle w:val="aDef"/>
        <w:keepNext/>
      </w:pPr>
      <w:r>
        <w:rPr>
          <w:rStyle w:val="charBoldItals"/>
        </w:rPr>
        <w:t>loaded unsafely</w:t>
      </w:r>
      <w:r>
        <w:t>, for a vehicle, means—</w:t>
      </w:r>
    </w:p>
    <w:p w14:paraId="5C1EE0FF" w14:textId="77777777" w:rsidR="00E75F84" w:rsidRDefault="00E75F84">
      <w:pPr>
        <w:pStyle w:val="aDefpara"/>
      </w:pPr>
      <w:r>
        <w:tab/>
        <w:t>(</w:t>
      </w:r>
      <w:r>
        <w:rPr>
          <w:noProof/>
        </w:rPr>
        <w:t>a</w:t>
      </w:r>
      <w:r>
        <w:t>)</w:t>
      </w:r>
      <w:r>
        <w:tab/>
        <w:t>a load on the vehicle is placed in a way that makes the vehicle unstable or unsafe; or</w:t>
      </w:r>
    </w:p>
    <w:p w14:paraId="27AA830F" w14:textId="77777777" w:rsidR="00E75F84" w:rsidRDefault="00E75F84">
      <w:pPr>
        <w:pStyle w:val="aDefpara"/>
      </w:pPr>
      <w:r>
        <w:tab/>
        <w:t>(</w:t>
      </w:r>
      <w:r>
        <w:rPr>
          <w:noProof/>
        </w:rPr>
        <w:t>b</w:t>
      </w:r>
      <w:r>
        <w:t>)</w:t>
      </w:r>
      <w:r>
        <w:tab/>
        <w:t>a load on the vehicle is not secured or is secured in a way that it is likely to fall or be dislodged from the vehicle; or</w:t>
      </w:r>
    </w:p>
    <w:p w14:paraId="5372A9EB" w14:textId="77777777" w:rsidR="00E75F84" w:rsidRDefault="00E75F84">
      <w:pPr>
        <w:pStyle w:val="aDefpara"/>
      </w:pPr>
      <w:r>
        <w:tab/>
        <w:t>(</w:t>
      </w:r>
      <w:r>
        <w:rPr>
          <w:noProof/>
        </w:rPr>
        <w:t>c</w:t>
      </w:r>
      <w:r>
        <w:t>)</w:t>
      </w:r>
      <w:r>
        <w:tab/>
        <w:t>an appropriate method is not used to secure a load on the vehicle.</w:t>
      </w:r>
    </w:p>
    <w:p w14:paraId="70ED838B" w14:textId="77777777" w:rsidR="00E75F84" w:rsidRDefault="00E75F84">
      <w:pPr>
        <w:pStyle w:val="AH5Sec"/>
      </w:pPr>
      <w:bookmarkStart w:id="47" w:name="_Toc241563161"/>
      <w:r w:rsidRPr="00401A6F">
        <w:rPr>
          <w:rStyle w:val="CharSectNo"/>
        </w:rPr>
        <w:t>12</w:t>
      </w:r>
      <w:r>
        <w:rPr>
          <w:noProof/>
        </w:rPr>
        <w:tab/>
      </w:r>
      <w:r>
        <w:t>Driver of vehicle loaded unsafely</w:t>
      </w:r>
      <w:bookmarkEnd w:id="47"/>
    </w:p>
    <w:p w14:paraId="62DC7044" w14:textId="77777777" w:rsidR="00E75F84" w:rsidRDefault="00E75F84">
      <w:pPr>
        <w:pStyle w:val="Amainreturn"/>
      </w:pPr>
      <w:r>
        <w:t>A person commits an offence if—</w:t>
      </w:r>
    </w:p>
    <w:p w14:paraId="3DCBDBD0" w14:textId="77777777" w:rsidR="00E75F84" w:rsidRDefault="00E75F84">
      <w:pPr>
        <w:pStyle w:val="Apara"/>
      </w:pPr>
      <w:r>
        <w:tab/>
        <w:t>(</w:t>
      </w:r>
      <w:r>
        <w:rPr>
          <w:noProof/>
        </w:rPr>
        <w:t>a</w:t>
      </w:r>
      <w:r>
        <w:t>)</w:t>
      </w:r>
      <w:r>
        <w:tab/>
        <w:t>the person knows, or ought reasonably to know, a vehicle is loaded unsafely; and</w:t>
      </w:r>
    </w:p>
    <w:p w14:paraId="50BC7EBF" w14:textId="77777777" w:rsidR="00E75F84" w:rsidRDefault="00E75F84">
      <w:pPr>
        <w:pStyle w:val="Apara"/>
      </w:pPr>
      <w:r>
        <w:tab/>
        <w:t>(</w:t>
      </w:r>
      <w:r>
        <w:rPr>
          <w:noProof/>
        </w:rPr>
        <w:t>b</w:t>
      </w:r>
      <w:r>
        <w:t>)</w:t>
      </w:r>
      <w:r>
        <w:tab/>
        <w:t>the person drives the vehicle, or allows it to stand, on a road or road related area; and</w:t>
      </w:r>
    </w:p>
    <w:p w14:paraId="6A574A76" w14:textId="77777777" w:rsidR="00E75F84" w:rsidRDefault="00E75F84">
      <w:pPr>
        <w:pStyle w:val="Apara"/>
      </w:pPr>
      <w:r>
        <w:tab/>
        <w:t>(</w:t>
      </w:r>
      <w:r>
        <w:rPr>
          <w:noProof/>
        </w:rPr>
        <w:t>c</w:t>
      </w:r>
      <w:r>
        <w:t>)</w:t>
      </w:r>
      <w:r>
        <w:tab/>
        <w:t>while the vehicle is being so driven or allowed to stand, a person dies or is injured, or property (other than the vehicle or load) is damaged, because the vehicle is loaded unsafely.</w:t>
      </w:r>
    </w:p>
    <w:p w14:paraId="31D09258" w14:textId="77777777" w:rsidR="00E75F84" w:rsidRDefault="00E75F84">
      <w:pPr>
        <w:pStyle w:val="Penalty"/>
      </w:pPr>
      <w:r>
        <w:t>Maximum penalty:  50 penalty units, imprisonment for 6 months or both.</w:t>
      </w:r>
    </w:p>
    <w:p w14:paraId="298B0F04" w14:textId="77777777" w:rsidR="00E75F84" w:rsidRDefault="00E75F84" w:rsidP="0066486A">
      <w:pPr>
        <w:pStyle w:val="AH5Sec"/>
      </w:pPr>
      <w:bookmarkStart w:id="48" w:name="_Toc241563162"/>
      <w:r w:rsidRPr="00401A6F">
        <w:rPr>
          <w:rStyle w:val="CharSectNo"/>
        </w:rPr>
        <w:lastRenderedPageBreak/>
        <w:t>13</w:t>
      </w:r>
      <w:r>
        <w:rPr>
          <w:noProof/>
        </w:rPr>
        <w:tab/>
      </w:r>
      <w:r>
        <w:t>Responsible person for vehicle loaded unsafely</w:t>
      </w:r>
      <w:bookmarkEnd w:id="48"/>
    </w:p>
    <w:p w14:paraId="56CBC626" w14:textId="77777777" w:rsidR="00E75F84" w:rsidRDefault="00E75F84" w:rsidP="0066486A">
      <w:pPr>
        <w:pStyle w:val="Amain"/>
        <w:keepNext/>
      </w:pPr>
      <w:r>
        <w:rPr>
          <w:noProof/>
        </w:rPr>
        <w:tab/>
        <w:t>(1)</w:t>
      </w:r>
      <w:r>
        <w:rPr>
          <w:noProof/>
        </w:rPr>
        <w:tab/>
      </w:r>
      <w:r>
        <w:t>The responsible person for a vehicle commits an offence if—</w:t>
      </w:r>
    </w:p>
    <w:p w14:paraId="627D7466" w14:textId="77777777" w:rsidR="00E75F84" w:rsidRDefault="00E75F84" w:rsidP="0066486A">
      <w:pPr>
        <w:pStyle w:val="Apara"/>
        <w:keepNext/>
      </w:pPr>
      <w:r>
        <w:tab/>
        <w:t>(</w:t>
      </w:r>
      <w:r>
        <w:rPr>
          <w:noProof/>
        </w:rPr>
        <w:t>a</w:t>
      </w:r>
      <w:r>
        <w:t>)</w:t>
      </w:r>
      <w:r>
        <w:tab/>
        <w:t>the vehicle is loaded unsafely and is driven, or allowed to stand, on a road or road related area; and</w:t>
      </w:r>
    </w:p>
    <w:p w14:paraId="01E749AC" w14:textId="77777777" w:rsidR="00E75F84" w:rsidRDefault="00E75F84">
      <w:pPr>
        <w:pStyle w:val="Apara"/>
      </w:pPr>
      <w:r>
        <w:tab/>
        <w:t>(</w:t>
      </w:r>
      <w:r>
        <w:rPr>
          <w:noProof/>
        </w:rPr>
        <w:t>b</w:t>
      </w:r>
      <w:r>
        <w:t>)</w:t>
      </w:r>
      <w:r>
        <w:tab/>
        <w:t>the person knows, or ought reasonably to know, the vehicle is loaded unsafely; and</w:t>
      </w:r>
    </w:p>
    <w:p w14:paraId="2101EC15" w14:textId="77777777" w:rsidR="00E75F84" w:rsidRDefault="00E75F84">
      <w:pPr>
        <w:pStyle w:val="Apara"/>
        <w:keepNext/>
      </w:pPr>
      <w:r>
        <w:tab/>
        <w:t>(</w:t>
      </w:r>
      <w:r>
        <w:rPr>
          <w:noProof/>
        </w:rPr>
        <w:t>c</w:t>
      </w:r>
      <w:r>
        <w:t>)</w:t>
      </w:r>
      <w:r>
        <w:tab/>
        <w:t>while the vehicle is being so driven or allowed to stand, a person dies or is injured, or property (other than the vehicle or load) is damaged, because the vehicle is loaded unsafely.</w:t>
      </w:r>
    </w:p>
    <w:p w14:paraId="61CA95A1" w14:textId="77777777" w:rsidR="00E75F84" w:rsidRDefault="00E75F84">
      <w:pPr>
        <w:pStyle w:val="Penalty"/>
      </w:pPr>
      <w:r>
        <w:t>Maximum penalty:  50 penalty units, imprisonment for 6 months or both.</w:t>
      </w:r>
    </w:p>
    <w:p w14:paraId="33DB3494" w14:textId="77777777" w:rsidR="00E75F84" w:rsidRDefault="00E75F84">
      <w:pPr>
        <w:pStyle w:val="Amain"/>
      </w:pPr>
      <w:r>
        <w:rPr>
          <w:noProof/>
        </w:rPr>
        <w:tab/>
        <w:t>(2)</w:t>
      </w:r>
      <w:r>
        <w:rPr>
          <w:noProof/>
        </w:rPr>
        <w:tab/>
      </w:r>
      <w:r>
        <w:t>A person commits an offence if—</w:t>
      </w:r>
    </w:p>
    <w:p w14:paraId="7B7CEB9A" w14:textId="77777777" w:rsidR="00E75F84" w:rsidRDefault="00E75F84">
      <w:pPr>
        <w:pStyle w:val="Apara"/>
      </w:pPr>
      <w:r>
        <w:tab/>
        <w:t>(</w:t>
      </w:r>
      <w:r>
        <w:rPr>
          <w:noProof/>
        </w:rPr>
        <w:t>a</w:t>
      </w:r>
      <w:r>
        <w:t>)</w:t>
      </w:r>
      <w:r>
        <w:tab/>
        <w:t>the person is a director of, or is concerned in the management of, a corporation that is the responsible person for a vehicle loaded unsafely and driven, or allowed to stand, on a road or road related area; and</w:t>
      </w:r>
    </w:p>
    <w:p w14:paraId="02676AFC" w14:textId="77777777" w:rsidR="00E75F84" w:rsidRDefault="00E75F84">
      <w:pPr>
        <w:pStyle w:val="Apara"/>
      </w:pPr>
      <w:r>
        <w:tab/>
        <w:t>(</w:t>
      </w:r>
      <w:r>
        <w:rPr>
          <w:noProof/>
        </w:rPr>
        <w:t>b</w:t>
      </w:r>
      <w:r>
        <w:t>)</w:t>
      </w:r>
      <w:r>
        <w:tab/>
        <w:t>the person knows, or ought reasonably to know, the vehicle is loaded unsafely; and</w:t>
      </w:r>
    </w:p>
    <w:p w14:paraId="547FF8B9" w14:textId="77777777" w:rsidR="00E75F84" w:rsidRDefault="00E75F84">
      <w:pPr>
        <w:pStyle w:val="Apara"/>
        <w:keepNext/>
      </w:pPr>
      <w:r>
        <w:tab/>
        <w:t>(</w:t>
      </w:r>
      <w:r>
        <w:rPr>
          <w:noProof/>
        </w:rPr>
        <w:t>c</w:t>
      </w:r>
      <w:r>
        <w:t>)</w:t>
      </w:r>
      <w:r>
        <w:tab/>
        <w:t>while the vehicle is being so driven or allowed to stand, a person dies or is injured, or property (other than the vehicle or load) is damaged, because the vehicle is loaded unsafely.</w:t>
      </w:r>
    </w:p>
    <w:p w14:paraId="4C75AD5F" w14:textId="77777777" w:rsidR="00E75F84" w:rsidRDefault="00E75F84">
      <w:pPr>
        <w:pStyle w:val="Penalty"/>
      </w:pPr>
      <w:r>
        <w:t>Maximum penalty:  50 penalty units, imprisonment for 6 months or both.</w:t>
      </w:r>
    </w:p>
    <w:p w14:paraId="5988F006" w14:textId="77777777" w:rsidR="00E75F84" w:rsidRDefault="00E75F84" w:rsidP="0066486A">
      <w:pPr>
        <w:pStyle w:val="AH5Sec"/>
        <w:keepLines/>
      </w:pPr>
      <w:bookmarkStart w:id="49" w:name="_Toc241563163"/>
      <w:r w:rsidRPr="00401A6F">
        <w:rPr>
          <w:rStyle w:val="CharSectNo"/>
        </w:rPr>
        <w:lastRenderedPageBreak/>
        <w:t>14</w:t>
      </w:r>
      <w:r>
        <w:rPr>
          <w:noProof/>
        </w:rPr>
        <w:tab/>
      </w:r>
      <w:r>
        <w:t>Proceeding against pt 3</w:t>
      </w:r>
      <w:bookmarkEnd w:id="49"/>
    </w:p>
    <w:p w14:paraId="756D0033" w14:textId="77777777" w:rsidR="00E75F84" w:rsidRDefault="00E75F84" w:rsidP="0066486A">
      <w:pPr>
        <w:pStyle w:val="Amain"/>
        <w:keepNext/>
        <w:keepLines/>
      </w:pPr>
      <w:r>
        <w:rPr>
          <w:noProof/>
        </w:rPr>
        <w:tab/>
        <w:t>(1)</w:t>
      </w:r>
      <w:r>
        <w:rPr>
          <w:noProof/>
        </w:rPr>
        <w:tab/>
      </w:r>
      <w:r>
        <w:t>It is a defence to a prosecution of a person for an offence against this part if the person satisfies the court that the person could not have prevented the vehicle being driven, or allowed to stand, on a road or road related area while loaded unsafely.</w:t>
      </w:r>
    </w:p>
    <w:p w14:paraId="71ADA58D" w14:textId="77777777" w:rsidR="00E75F84" w:rsidRDefault="00E75F84">
      <w:pPr>
        <w:pStyle w:val="Amain"/>
      </w:pPr>
      <w:r>
        <w:tab/>
        <w:t>(2)</w:t>
      </w:r>
      <w:r>
        <w:tab/>
        <w:t>In a proceeding for an offence against this part, it is sufficient to prove a vehicle was loaded unsafely if the prosecution proves the load on the vehicle was not placed, secured or restrained in a way that met the standards prescribed by regulation.</w:t>
      </w:r>
    </w:p>
    <w:p w14:paraId="2DB50A56" w14:textId="77777777" w:rsidR="00E75F84" w:rsidRDefault="00E75F84">
      <w:pPr>
        <w:pStyle w:val="PageBreak"/>
      </w:pPr>
      <w:r>
        <w:br w:type="page"/>
      </w:r>
    </w:p>
    <w:p w14:paraId="155A3F51" w14:textId="77777777" w:rsidR="00E75F84" w:rsidRPr="00401A6F" w:rsidRDefault="00E75F84">
      <w:pPr>
        <w:pStyle w:val="AH2Part"/>
      </w:pPr>
      <w:bookmarkStart w:id="50" w:name="_Toc241563164"/>
      <w:r w:rsidRPr="00401A6F">
        <w:rPr>
          <w:rStyle w:val="CharPartNo"/>
        </w:rPr>
        <w:lastRenderedPageBreak/>
        <w:t>Part 4</w:t>
      </w:r>
      <w:r>
        <w:tab/>
      </w:r>
      <w:r w:rsidRPr="00401A6F">
        <w:rPr>
          <w:rStyle w:val="CharPartText"/>
        </w:rPr>
        <w:t>Traffic accidents</w:t>
      </w:r>
      <w:bookmarkEnd w:id="50"/>
    </w:p>
    <w:p w14:paraId="423BB123" w14:textId="77777777" w:rsidR="00E75F84" w:rsidRDefault="00E75F84">
      <w:pPr>
        <w:pStyle w:val="Placeholder"/>
      </w:pPr>
      <w:r>
        <w:rPr>
          <w:rStyle w:val="CharDivNo"/>
        </w:rPr>
        <w:t xml:space="preserve">  </w:t>
      </w:r>
      <w:r>
        <w:rPr>
          <w:rStyle w:val="CharDivText"/>
        </w:rPr>
        <w:t xml:space="preserve">  </w:t>
      </w:r>
    </w:p>
    <w:p w14:paraId="070753BA" w14:textId="77777777" w:rsidR="00E75F84" w:rsidRDefault="00E75F84">
      <w:pPr>
        <w:pStyle w:val="AH5Sec"/>
      </w:pPr>
      <w:bookmarkStart w:id="51" w:name="_Toc241563165"/>
      <w:r w:rsidRPr="00401A6F">
        <w:rPr>
          <w:rStyle w:val="CharSectNo"/>
        </w:rPr>
        <w:t>15</w:t>
      </w:r>
      <w:r>
        <w:rPr>
          <w:noProof/>
        </w:rPr>
        <w:tab/>
      </w:r>
      <w:r>
        <w:t xml:space="preserve">Meaning of </w:t>
      </w:r>
      <w:r>
        <w:rPr>
          <w:rStyle w:val="charItals"/>
        </w:rPr>
        <w:t>traffic accident</w:t>
      </w:r>
      <w:bookmarkEnd w:id="51"/>
    </w:p>
    <w:p w14:paraId="3F23A90A" w14:textId="77777777" w:rsidR="00E75F84" w:rsidRDefault="00E75F84">
      <w:pPr>
        <w:pStyle w:val="Amainreturn"/>
      </w:pPr>
      <w:r>
        <w:t>In this Act:</w:t>
      </w:r>
    </w:p>
    <w:p w14:paraId="5618AD63" w14:textId="77777777" w:rsidR="00E75F84" w:rsidRDefault="00E75F84">
      <w:pPr>
        <w:pStyle w:val="aDef"/>
        <w:keepNext/>
      </w:pPr>
      <w:r>
        <w:rPr>
          <w:rStyle w:val="charBoldItals"/>
        </w:rPr>
        <w:t>traffic accident</w:t>
      </w:r>
      <w:r>
        <w:t xml:space="preserve"> includes—</w:t>
      </w:r>
    </w:p>
    <w:p w14:paraId="0BC0971E" w14:textId="77777777" w:rsidR="00E75F84" w:rsidRDefault="00E75F84">
      <w:pPr>
        <w:pStyle w:val="aDefpara"/>
      </w:pPr>
      <w:r>
        <w:tab/>
        <w:t>(</w:t>
      </w:r>
      <w:r>
        <w:rPr>
          <w:noProof/>
        </w:rPr>
        <w:t>a</w:t>
      </w:r>
      <w:r>
        <w:t>)</w:t>
      </w:r>
      <w:r>
        <w:tab/>
        <w:t>a collision between 2 or more vehicles or a vehicle and an animal; and</w:t>
      </w:r>
    </w:p>
    <w:p w14:paraId="76721FCE" w14:textId="77777777" w:rsidR="00E75F84" w:rsidRDefault="00E75F84">
      <w:pPr>
        <w:pStyle w:val="aDefpara"/>
      </w:pPr>
      <w:r>
        <w:tab/>
        <w:t>(</w:t>
      </w:r>
      <w:r>
        <w:rPr>
          <w:noProof/>
        </w:rPr>
        <w:t>b</w:t>
      </w:r>
      <w:r>
        <w:t>)</w:t>
      </w:r>
      <w:r>
        <w:tab/>
        <w:t>any other accident or incident involving a vehicle or animal in which a person dies or is injured, property is damaged, or an animal in someone’s charge dies or is injured.</w:t>
      </w:r>
    </w:p>
    <w:p w14:paraId="133B0DBC" w14:textId="77777777" w:rsidR="00E75F84" w:rsidRDefault="00E75F84">
      <w:pPr>
        <w:pStyle w:val="AH5Sec"/>
      </w:pPr>
      <w:bookmarkStart w:id="52" w:name="_Toc241563166"/>
      <w:r w:rsidRPr="00401A6F">
        <w:rPr>
          <w:rStyle w:val="CharSectNo"/>
        </w:rPr>
        <w:t>16</w:t>
      </w:r>
      <w:r>
        <w:rPr>
          <w:noProof/>
        </w:rPr>
        <w:tab/>
      </w:r>
      <w:r>
        <w:t>Driver or rider to stop and give assistance</w:t>
      </w:r>
      <w:bookmarkEnd w:id="52"/>
    </w:p>
    <w:p w14:paraId="5B8AAE5A" w14:textId="77777777" w:rsidR="00E75F84" w:rsidRDefault="00E75F84">
      <w:pPr>
        <w:pStyle w:val="Amainreturn"/>
        <w:keepNext/>
      </w:pPr>
      <w:r>
        <w:t>If the driver of a vehicle, or rider of an animal, is involved in a traffic accident on a road or road related area, and someone dies or is injured in the accident, the driver or rider must not knowingly fail to stop and give any assistance that is necessary and in his or her power to give.</w:t>
      </w:r>
    </w:p>
    <w:p w14:paraId="724F905A" w14:textId="77777777" w:rsidR="00E75F84" w:rsidRDefault="00E75F84">
      <w:pPr>
        <w:pStyle w:val="Penalty"/>
      </w:pPr>
      <w:r>
        <w:t>Maximum penalty:  200 penalty units, imprisonment for 2 years or both.</w:t>
      </w:r>
    </w:p>
    <w:p w14:paraId="7161CED8" w14:textId="77777777" w:rsidR="00E75F84" w:rsidRDefault="00E75F84">
      <w:pPr>
        <w:pStyle w:val="AH5Sec"/>
      </w:pPr>
      <w:bookmarkStart w:id="53" w:name="_Toc241563167"/>
      <w:r w:rsidRPr="00401A6F">
        <w:rPr>
          <w:rStyle w:val="CharSectNo"/>
        </w:rPr>
        <w:t>17</w:t>
      </w:r>
      <w:r>
        <w:rPr>
          <w:noProof/>
        </w:rPr>
        <w:tab/>
      </w:r>
      <w:r>
        <w:t>Regulations about duties of participants in, and witnesses to, traffic accidents</w:t>
      </w:r>
      <w:bookmarkEnd w:id="53"/>
    </w:p>
    <w:p w14:paraId="504921F0" w14:textId="77777777" w:rsidR="00E75F84" w:rsidRDefault="00E75F84">
      <w:pPr>
        <w:pStyle w:val="Amain"/>
      </w:pPr>
      <w:r>
        <w:rPr>
          <w:noProof/>
        </w:rPr>
        <w:tab/>
        <w:t>(1)</w:t>
      </w:r>
      <w:r>
        <w:rPr>
          <w:noProof/>
        </w:rPr>
        <w:tab/>
      </w:r>
      <w:r>
        <w:t>A regulation may make provision in relation to the duties of the driver of a vehicle or anyone else involved in or affected by a traffic accident on a road or road related area.</w:t>
      </w:r>
    </w:p>
    <w:p w14:paraId="20A7DC91" w14:textId="77777777" w:rsidR="00E75F84" w:rsidRDefault="00E75F84">
      <w:pPr>
        <w:pStyle w:val="Amain"/>
        <w:keepNext/>
      </w:pPr>
      <w:r>
        <w:rPr>
          <w:noProof/>
        </w:rPr>
        <w:lastRenderedPageBreak/>
        <w:tab/>
        <w:t>(2)</w:t>
      </w:r>
      <w:r>
        <w:rPr>
          <w:noProof/>
        </w:rPr>
        <w:tab/>
      </w:r>
      <w:r>
        <w:t>In particular, a regulation may require a person mentioned in that subsection—</w:t>
      </w:r>
    </w:p>
    <w:p w14:paraId="62C55B20" w14:textId="77777777" w:rsidR="00E75F84" w:rsidRDefault="00E75F84" w:rsidP="006250FA">
      <w:pPr>
        <w:pStyle w:val="Apara"/>
        <w:keepNext/>
      </w:pPr>
      <w:r>
        <w:tab/>
        <w:t>(</w:t>
      </w:r>
      <w:r>
        <w:rPr>
          <w:noProof/>
        </w:rPr>
        <w:t>a</w:t>
      </w:r>
      <w:r>
        <w:t>)</w:t>
      </w:r>
      <w:r>
        <w:tab/>
        <w:t>to produce his or her Australian driver licence or external driver licence, or another form of identification, to anyone else; and</w:t>
      </w:r>
    </w:p>
    <w:p w14:paraId="4845BA29" w14:textId="77777777" w:rsidR="00E75F84" w:rsidRDefault="00E75F84" w:rsidP="006250FA">
      <w:pPr>
        <w:pStyle w:val="Apara"/>
        <w:keepNext/>
      </w:pPr>
      <w:r>
        <w:tab/>
        <w:t>(</w:t>
      </w:r>
      <w:r>
        <w:rPr>
          <w:noProof/>
        </w:rPr>
        <w:t>b</w:t>
      </w:r>
      <w:r>
        <w:t>)</w:t>
      </w:r>
      <w:r>
        <w:tab/>
        <w:t>to give particulars to the police or anyone else about—</w:t>
      </w:r>
    </w:p>
    <w:p w14:paraId="36038113" w14:textId="77777777" w:rsidR="00E75F84" w:rsidRDefault="00E75F84">
      <w:pPr>
        <w:pStyle w:val="Asubpara"/>
      </w:pPr>
      <w:r>
        <w:tab/>
        <w:t>(</w:t>
      </w:r>
      <w:r>
        <w:rPr>
          <w:noProof/>
        </w:rPr>
        <w:t>i</w:t>
      </w:r>
      <w:r>
        <w:t>)</w:t>
      </w:r>
      <w:r>
        <w:tab/>
        <w:t>any vehicle, person or property involved in or affected by the accident; or</w:t>
      </w:r>
    </w:p>
    <w:p w14:paraId="3F7B8900" w14:textId="77777777" w:rsidR="00E75F84" w:rsidRDefault="00E75F84">
      <w:pPr>
        <w:pStyle w:val="Asubpara"/>
      </w:pPr>
      <w:r>
        <w:tab/>
        <w:t>(</w:t>
      </w:r>
      <w:r>
        <w:rPr>
          <w:noProof/>
        </w:rPr>
        <w:t>ii</w:t>
      </w:r>
      <w:r>
        <w:t>)</w:t>
      </w:r>
      <w:r>
        <w:tab/>
        <w:t>injury or damage caused by the accident; or</w:t>
      </w:r>
    </w:p>
    <w:p w14:paraId="01438957" w14:textId="77777777" w:rsidR="00E75F84" w:rsidRDefault="00E75F84">
      <w:pPr>
        <w:pStyle w:val="Asubpara"/>
        <w:rPr>
          <w:b/>
        </w:rPr>
      </w:pPr>
      <w:r>
        <w:tab/>
        <w:t>(</w:t>
      </w:r>
      <w:r>
        <w:rPr>
          <w:noProof/>
        </w:rPr>
        <w:t>iii</w:t>
      </w:r>
      <w:r>
        <w:t>)</w:t>
      </w:r>
      <w:r>
        <w:tab/>
        <w:t>the names and addresses of witnesses to the accident.</w:t>
      </w:r>
    </w:p>
    <w:p w14:paraId="16F874E6" w14:textId="77777777" w:rsidR="00E75F84" w:rsidRDefault="00E75F84">
      <w:pPr>
        <w:pStyle w:val="PageBreak"/>
      </w:pPr>
      <w:r>
        <w:br w:type="page"/>
      </w:r>
    </w:p>
    <w:p w14:paraId="54A94810" w14:textId="77777777" w:rsidR="00E75F84" w:rsidRPr="00401A6F" w:rsidRDefault="00E75F84">
      <w:pPr>
        <w:pStyle w:val="AH2Part"/>
      </w:pPr>
      <w:bookmarkStart w:id="54" w:name="_Toc241563168"/>
      <w:r w:rsidRPr="00401A6F">
        <w:rPr>
          <w:rStyle w:val="CharPartNo"/>
        </w:rPr>
        <w:lastRenderedPageBreak/>
        <w:t>Part 5</w:t>
      </w:r>
      <w:r>
        <w:tab/>
      </w:r>
      <w:r w:rsidRPr="00401A6F">
        <w:rPr>
          <w:rStyle w:val="CharPartText"/>
        </w:rPr>
        <w:t>Traffic control devices</w:t>
      </w:r>
      <w:bookmarkEnd w:id="54"/>
    </w:p>
    <w:p w14:paraId="7D3E6F1A" w14:textId="77777777" w:rsidR="00E75F84" w:rsidRDefault="00E75F84">
      <w:pPr>
        <w:pStyle w:val="Placeholder"/>
      </w:pPr>
      <w:r>
        <w:rPr>
          <w:rStyle w:val="CharDivNo"/>
        </w:rPr>
        <w:t xml:space="preserve">  </w:t>
      </w:r>
      <w:r>
        <w:rPr>
          <w:rStyle w:val="CharDivText"/>
        </w:rPr>
        <w:t xml:space="preserve">  </w:t>
      </w:r>
    </w:p>
    <w:p w14:paraId="5F394682" w14:textId="77777777" w:rsidR="00E75F84" w:rsidRDefault="00E75F84">
      <w:pPr>
        <w:pStyle w:val="AH5Sec"/>
      </w:pPr>
      <w:bookmarkStart w:id="55" w:name="_Toc241563169"/>
      <w:r w:rsidRPr="00401A6F">
        <w:rPr>
          <w:rStyle w:val="CharSectNo"/>
        </w:rPr>
        <w:t>18</w:t>
      </w:r>
      <w:r>
        <w:rPr>
          <w:noProof/>
        </w:rPr>
        <w:tab/>
      </w:r>
      <w:r>
        <w:t>Authority to install etc prescribed traffic control devices</w:t>
      </w:r>
      <w:bookmarkEnd w:id="55"/>
    </w:p>
    <w:p w14:paraId="3352D20D" w14:textId="77777777" w:rsidR="00E75F84" w:rsidRDefault="00E75F84">
      <w:pPr>
        <w:pStyle w:val="Amainreturn"/>
      </w:pPr>
      <w:r>
        <w:t xml:space="preserve">For this part, a person has </w:t>
      </w:r>
      <w:r>
        <w:rPr>
          <w:rStyle w:val="charBoldItals"/>
        </w:rPr>
        <w:t>appropriate authority</w:t>
      </w:r>
      <w:r>
        <w:t xml:space="preserve"> to install or display (or to interfere with, change or remove) a prescribed traffic control device if the person is authorised in writing by the road transport authority to install or display (or to interfere with, change or remove) the device.</w:t>
      </w:r>
    </w:p>
    <w:p w14:paraId="0B511AFC" w14:textId="77777777" w:rsidR="00E75F84" w:rsidRDefault="00E75F84">
      <w:pPr>
        <w:pStyle w:val="AH5Sec"/>
      </w:pPr>
      <w:bookmarkStart w:id="56" w:name="_Toc241563170"/>
      <w:r w:rsidRPr="00401A6F">
        <w:rPr>
          <w:rStyle w:val="CharSectNo"/>
        </w:rPr>
        <w:t>19</w:t>
      </w:r>
      <w:r>
        <w:rPr>
          <w:noProof/>
        </w:rPr>
        <w:tab/>
      </w:r>
      <w:r>
        <w:t>Offences about prescribed traffic control devices</w:t>
      </w:r>
      <w:bookmarkEnd w:id="56"/>
    </w:p>
    <w:p w14:paraId="4184FC5B" w14:textId="77777777" w:rsidR="00E75F84" w:rsidRDefault="00E75F84">
      <w:pPr>
        <w:pStyle w:val="Amain"/>
      </w:pPr>
      <w:r>
        <w:rPr>
          <w:noProof/>
        </w:rPr>
        <w:tab/>
        <w:t>(1)</w:t>
      </w:r>
      <w:r>
        <w:rPr>
          <w:noProof/>
        </w:rPr>
        <w:tab/>
      </w:r>
      <w:r>
        <w:t>A person must not, without appropriate authority—</w:t>
      </w:r>
    </w:p>
    <w:p w14:paraId="25D1FB7D" w14:textId="77777777" w:rsidR="00E75F84" w:rsidRDefault="00E75F84">
      <w:pPr>
        <w:pStyle w:val="Apara"/>
      </w:pPr>
      <w:r>
        <w:tab/>
        <w:t>(</w:t>
      </w:r>
      <w:r>
        <w:rPr>
          <w:noProof/>
        </w:rPr>
        <w:t>a</w:t>
      </w:r>
      <w:r>
        <w:t>)</w:t>
      </w:r>
      <w:r>
        <w:tab/>
        <w:t>install or display a prescribed traffic control device—</w:t>
      </w:r>
    </w:p>
    <w:p w14:paraId="03A9A861" w14:textId="77777777" w:rsidR="00E75F84" w:rsidRDefault="00E75F84">
      <w:pPr>
        <w:pStyle w:val="Asubpara"/>
      </w:pPr>
      <w:r>
        <w:tab/>
        <w:t>(</w:t>
      </w:r>
      <w:r>
        <w:rPr>
          <w:noProof/>
        </w:rPr>
        <w:t>i</w:t>
      </w:r>
      <w:r>
        <w:t>)</w:t>
      </w:r>
      <w:r>
        <w:tab/>
        <w:t>on, above or near a road or road related area; or</w:t>
      </w:r>
    </w:p>
    <w:p w14:paraId="1EAD4D09" w14:textId="77777777" w:rsidR="00E75F84" w:rsidRDefault="00E75F84">
      <w:pPr>
        <w:pStyle w:val="Asubpara"/>
      </w:pPr>
      <w:r>
        <w:tab/>
        <w:t>(</w:t>
      </w:r>
      <w:r>
        <w:rPr>
          <w:noProof/>
        </w:rPr>
        <w:t>ii</w:t>
      </w:r>
      <w:r>
        <w:t>)</w:t>
      </w:r>
      <w:r>
        <w:tab/>
        <w:t>on a vehicle on, above or near a road or road related area; or</w:t>
      </w:r>
    </w:p>
    <w:p w14:paraId="797103CB" w14:textId="77777777" w:rsidR="00E75F84" w:rsidRDefault="00E75F84">
      <w:pPr>
        <w:pStyle w:val="Apara"/>
      </w:pPr>
      <w:r>
        <w:tab/>
        <w:t>(</w:t>
      </w:r>
      <w:r>
        <w:rPr>
          <w:noProof/>
        </w:rPr>
        <w:t>b</w:t>
      </w:r>
      <w:r>
        <w:t>)</w:t>
      </w:r>
      <w:r>
        <w:tab/>
        <w:t>interfere with, change or remove a prescribed traffic control device installed or displayed—</w:t>
      </w:r>
    </w:p>
    <w:p w14:paraId="7FAB856B" w14:textId="77777777" w:rsidR="00E75F84" w:rsidRDefault="00E75F84">
      <w:pPr>
        <w:pStyle w:val="Asubpara"/>
      </w:pPr>
      <w:r>
        <w:tab/>
        <w:t>(</w:t>
      </w:r>
      <w:r>
        <w:rPr>
          <w:noProof/>
        </w:rPr>
        <w:t>i</w:t>
      </w:r>
      <w:r>
        <w:t>)</w:t>
      </w:r>
      <w:r>
        <w:tab/>
        <w:t>on, above or near a road or road related area; or</w:t>
      </w:r>
    </w:p>
    <w:p w14:paraId="722A51AE" w14:textId="77777777" w:rsidR="00E75F84" w:rsidRDefault="00E75F84">
      <w:pPr>
        <w:pStyle w:val="Asubpara"/>
      </w:pPr>
      <w:r>
        <w:tab/>
        <w:t>(</w:t>
      </w:r>
      <w:r>
        <w:rPr>
          <w:noProof/>
        </w:rPr>
        <w:t>ii</w:t>
      </w:r>
      <w:r>
        <w:t>)</w:t>
      </w:r>
      <w:r>
        <w:tab/>
        <w:t>on a vehicle on, above or near a road or road related area.</w:t>
      </w:r>
    </w:p>
    <w:p w14:paraId="5C8C6B22" w14:textId="77777777" w:rsidR="00E75F84" w:rsidRDefault="00E75F84">
      <w:pPr>
        <w:pStyle w:val="Penalty"/>
      </w:pPr>
      <w:r>
        <w:t>Maximum penalty:  20 penalty units.</w:t>
      </w:r>
    </w:p>
    <w:p w14:paraId="11F6D8FC" w14:textId="77777777" w:rsidR="00E75F84" w:rsidRDefault="00E75F84">
      <w:pPr>
        <w:pStyle w:val="Amain"/>
      </w:pPr>
      <w:r>
        <w:rPr>
          <w:noProof/>
        </w:rPr>
        <w:tab/>
        <w:t>(2)</w:t>
      </w:r>
      <w:r>
        <w:rPr>
          <w:noProof/>
        </w:rPr>
        <w:tab/>
      </w:r>
      <w:r>
        <w:t>A person must not install or display a sign, signal, marking, structure or other device that might reasonably be mistaken for a prescribed traffic control device—</w:t>
      </w:r>
    </w:p>
    <w:p w14:paraId="45EF0906" w14:textId="77777777" w:rsidR="00E75F84" w:rsidRDefault="00E75F84">
      <w:pPr>
        <w:pStyle w:val="Apara"/>
      </w:pPr>
      <w:r>
        <w:tab/>
        <w:t>(</w:t>
      </w:r>
      <w:r>
        <w:rPr>
          <w:noProof/>
        </w:rPr>
        <w:t>a</w:t>
      </w:r>
      <w:r>
        <w:t>)</w:t>
      </w:r>
      <w:r>
        <w:tab/>
        <w:t>on, above or near a road or road related area; or</w:t>
      </w:r>
    </w:p>
    <w:p w14:paraId="7E39FDF9" w14:textId="77777777" w:rsidR="00E75F84" w:rsidRDefault="00E75F84">
      <w:pPr>
        <w:pStyle w:val="Apara"/>
        <w:keepNext/>
      </w:pPr>
      <w:r>
        <w:tab/>
        <w:t>(</w:t>
      </w:r>
      <w:r>
        <w:rPr>
          <w:noProof/>
        </w:rPr>
        <w:t>b</w:t>
      </w:r>
      <w:r>
        <w:t>)</w:t>
      </w:r>
      <w:r>
        <w:tab/>
        <w:t>on a vehicle on, above or near a road or road related area.</w:t>
      </w:r>
    </w:p>
    <w:p w14:paraId="11D12EA6" w14:textId="77777777" w:rsidR="00E75F84" w:rsidRDefault="00E75F84">
      <w:pPr>
        <w:pStyle w:val="Penalty"/>
      </w:pPr>
      <w:r>
        <w:t>Maximum penalty:  20 penalty units.</w:t>
      </w:r>
    </w:p>
    <w:p w14:paraId="20F74D14" w14:textId="77777777" w:rsidR="00E75F84" w:rsidRDefault="00E75F84">
      <w:pPr>
        <w:pStyle w:val="AH5Sec"/>
      </w:pPr>
      <w:bookmarkStart w:id="57" w:name="_Toc241563171"/>
      <w:r w:rsidRPr="00401A6F">
        <w:rPr>
          <w:rStyle w:val="CharSectNo"/>
        </w:rPr>
        <w:lastRenderedPageBreak/>
        <w:t>20</w:t>
      </w:r>
      <w:r>
        <w:rPr>
          <w:noProof/>
        </w:rPr>
        <w:tab/>
      </w:r>
      <w:r>
        <w:t>Removal of unauthorised devices</w:t>
      </w:r>
      <w:bookmarkEnd w:id="57"/>
    </w:p>
    <w:p w14:paraId="4A54C9A3" w14:textId="77777777" w:rsidR="00E75F84" w:rsidRDefault="00E75F84">
      <w:pPr>
        <w:pStyle w:val="Amain"/>
      </w:pPr>
      <w:r>
        <w:rPr>
          <w:noProof/>
        </w:rPr>
        <w:tab/>
        <w:t>(1)</w:t>
      </w:r>
      <w:r>
        <w:rPr>
          <w:noProof/>
        </w:rPr>
        <w:tab/>
      </w:r>
      <w:r>
        <w:t>This section applies if a person installs or displays a sign, signal, marking, structure or other device in contravention of section 19.</w:t>
      </w:r>
    </w:p>
    <w:p w14:paraId="31C85618" w14:textId="77777777" w:rsidR="00E75F84" w:rsidRDefault="00E75F84">
      <w:pPr>
        <w:pStyle w:val="Amain"/>
      </w:pPr>
      <w:r>
        <w:rPr>
          <w:noProof/>
        </w:rPr>
        <w:tab/>
        <w:t>(2)</w:t>
      </w:r>
      <w:r>
        <w:rPr>
          <w:noProof/>
        </w:rPr>
        <w:tab/>
      </w:r>
      <w:r>
        <w:t>The road transport authority, a police officer, or an authorised person—</w:t>
      </w:r>
    </w:p>
    <w:p w14:paraId="6D9BB56D" w14:textId="77777777" w:rsidR="00E75F84" w:rsidRDefault="00E75F84">
      <w:pPr>
        <w:pStyle w:val="Apara"/>
      </w:pPr>
      <w:r>
        <w:tab/>
        <w:t>(</w:t>
      </w:r>
      <w:r>
        <w:rPr>
          <w:noProof/>
        </w:rPr>
        <w:t>a</w:t>
      </w:r>
      <w:r>
        <w:t>)</w:t>
      </w:r>
      <w:r>
        <w:tab/>
        <w:t>may direct the person, orally or in writing, to remove the device within a stated reasonable time; or</w:t>
      </w:r>
    </w:p>
    <w:p w14:paraId="098C0738" w14:textId="77777777" w:rsidR="00E75F84" w:rsidRDefault="00E75F84">
      <w:pPr>
        <w:pStyle w:val="Apara"/>
      </w:pPr>
      <w:r>
        <w:tab/>
        <w:t>(</w:t>
      </w:r>
      <w:r>
        <w:rPr>
          <w:noProof/>
        </w:rPr>
        <w:t>b</w:t>
      </w:r>
      <w:r>
        <w:t>)</w:t>
      </w:r>
      <w:r>
        <w:tab/>
        <w:t>may remove the device.</w:t>
      </w:r>
    </w:p>
    <w:p w14:paraId="5BFDA31E" w14:textId="77777777" w:rsidR="00E75F84" w:rsidRDefault="00E75F84">
      <w:pPr>
        <w:pStyle w:val="Amain"/>
      </w:pPr>
      <w:r>
        <w:rPr>
          <w:noProof/>
        </w:rPr>
        <w:tab/>
        <w:t>(3)</w:t>
      </w:r>
      <w:r>
        <w:rPr>
          <w:noProof/>
        </w:rPr>
        <w:tab/>
      </w:r>
      <w:r>
        <w:t>If the person is given a direction under subsection (2) (a), the person must comply with the direction.</w:t>
      </w:r>
    </w:p>
    <w:p w14:paraId="2C67A372" w14:textId="77777777" w:rsidR="00E75F84" w:rsidRDefault="00E75F84">
      <w:pPr>
        <w:pStyle w:val="Penalty"/>
      </w:pPr>
      <w:r>
        <w:t>Maximum penalty:  20 penalty units.</w:t>
      </w:r>
    </w:p>
    <w:p w14:paraId="1EF61552" w14:textId="77777777" w:rsidR="00E75F84" w:rsidRDefault="00E75F84">
      <w:pPr>
        <w:pStyle w:val="Amain"/>
      </w:pPr>
      <w:r>
        <w:rPr>
          <w:noProof/>
        </w:rPr>
        <w:tab/>
        <w:t>(4)</w:t>
      </w:r>
      <w:r>
        <w:rPr>
          <w:noProof/>
        </w:rPr>
        <w:tab/>
      </w:r>
      <w:r>
        <w:t>If the road transport authority, a police officer, or an authorised person removes the device—</w:t>
      </w:r>
    </w:p>
    <w:p w14:paraId="619CBA83" w14:textId="77777777" w:rsidR="00E75F84" w:rsidRDefault="00E75F84">
      <w:pPr>
        <w:pStyle w:val="Apara"/>
      </w:pPr>
      <w:r>
        <w:tab/>
        <w:t>(</w:t>
      </w:r>
      <w:r>
        <w:rPr>
          <w:noProof/>
        </w:rPr>
        <w:t>a</w:t>
      </w:r>
      <w:r>
        <w:t>)</w:t>
      </w:r>
      <w:r>
        <w:tab/>
        <w:t>the person’s liability under section 19 or subsection (3) is not affected; and</w:t>
      </w:r>
    </w:p>
    <w:p w14:paraId="54AC179E" w14:textId="77777777" w:rsidR="00E75F84" w:rsidRDefault="00E75F84">
      <w:pPr>
        <w:pStyle w:val="Apara"/>
      </w:pPr>
      <w:r>
        <w:tab/>
        <w:t>(</w:t>
      </w:r>
      <w:r>
        <w:rPr>
          <w:noProof/>
        </w:rPr>
        <w:t>b</w:t>
      </w:r>
      <w:r>
        <w:t>)</w:t>
      </w:r>
      <w:r>
        <w:tab/>
        <w:t>the road transport authority may recover the cost of removing the device as a debt payable by the person to the Territory.</w:t>
      </w:r>
    </w:p>
    <w:p w14:paraId="6912F50B" w14:textId="77777777" w:rsidR="00E75F84" w:rsidRDefault="00E75F84">
      <w:pPr>
        <w:pStyle w:val="Amain"/>
      </w:pPr>
      <w:r>
        <w:rPr>
          <w:noProof/>
        </w:rPr>
        <w:tab/>
        <w:t>(5)</w:t>
      </w:r>
      <w:r>
        <w:rPr>
          <w:noProof/>
        </w:rPr>
        <w:tab/>
      </w:r>
      <w:r>
        <w:t>A certificate given by or on behalf of the road transport authority, and stating that a stated amount is the cost of removing the device under subsection (2) (b), is evidence of the facts so stated.</w:t>
      </w:r>
    </w:p>
    <w:p w14:paraId="174F8F60" w14:textId="77777777" w:rsidR="00E75F84" w:rsidRDefault="00E75F84">
      <w:pPr>
        <w:pStyle w:val="AH5Sec"/>
      </w:pPr>
      <w:bookmarkStart w:id="58" w:name="_Toc241563172"/>
      <w:r w:rsidRPr="00401A6F">
        <w:rPr>
          <w:rStyle w:val="CharSectNo"/>
        </w:rPr>
        <w:lastRenderedPageBreak/>
        <w:t>21</w:t>
      </w:r>
      <w:r>
        <w:rPr>
          <w:noProof/>
        </w:rPr>
        <w:tab/>
      </w:r>
      <w:r>
        <w:t>Devices generally presumed to be lawfully installed or displayed</w:t>
      </w:r>
      <w:bookmarkEnd w:id="58"/>
    </w:p>
    <w:p w14:paraId="623C0A53" w14:textId="77777777" w:rsidR="00E75F84" w:rsidRDefault="00E75F84" w:rsidP="00857D44">
      <w:pPr>
        <w:pStyle w:val="Amainreturn"/>
        <w:keepLines/>
      </w:pPr>
      <w:r>
        <w:t>In a proceeding for an offence against this Act (other than an offence against section 19 (1) (a) or section 20 (3) in relation to a contravention of that paragraph), a prescribed traffic control device installed or displayed on, above or near a road or road related area, or on a vehicle on, above or near a road or road related area, is conclusively presumed to have been lawfully installed or displayed there under this Act.</w:t>
      </w:r>
    </w:p>
    <w:p w14:paraId="3464F1B0" w14:textId="77777777" w:rsidR="00E75F84" w:rsidRDefault="00E75F84">
      <w:pPr>
        <w:pStyle w:val="AH5Sec"/>
      </w:pPr>
      <w:bookmarkStart w:id="59" w:name="_Toc241563173"/>
      <w:r w:rsidRPr="00401A6F">
        <w:rPr>
          <w:rStyle w:val="CharSectNo"/>
        </w:rPr>
        <w:t>22</w:t>
      </w:r>
      <w:r>
        <w:tab/>
        <w:t>Notice of intention to challenge certain issues</w:t>
      </w:r>
      <w:bookmarkEnd w:id="59"/>
    </w:p>
    <w:p w14:paraId="1F98B71E" w14:textId="77777777" w:rsidR="00E75F84" w:rsidRDefault="00E75F84">
      <w:pPr>
        <w:pStyle w:val="Amain"/>
      </w:pPr>
      <w:r>
        <w:rPr>
          <w:noProof/>
        </w:rPr>
        <w:tab/>
        <w:t>(1)</w:t>
      </w:r>
      <w:r>
        <w:rPr>
          <w:noProof/>
        </w:rPr>
        <w:tab/>
      </w:r>
      <w:r>
        <w:t>This section applies if a defendant in a proceeding for an offence against this Act intends to challenge any of the following matters:</w:t>
      </w:r>
    </w:p>
    <w:p w14:paraId="40B5CCFF" w14:textId="77777777" w:rsidR="00E75F84" w:rsidRDefault="00E75F84">
      <w:pPr>
        <w:pStyle w:val="Apara"/>
      </w:pPr>
      <w:r>
        <w:tab/>
        <w:t>(</w:t>
      </w:r>
      <w:r>
        <w:rPr>
          <w:noProof/>
        </w:rPr>
        <w:t>a</w:t>
      </w:r>
      <w:r>
        <w:t>)</w:t>
      </w:r>
      <w:r>
        <w:tab/>
        <w:t xml:space="preserve">that a stated prescribed traffic control device was, at the time of the offence, installed or displayed at a stated place on, above or near a road or road related area, or on a vehicle on, above or near a road or road related area; </w:t>
      </w:r>
    </w:p>
    <w:p w14:paraId="198616F9" w14:textId="77777777" w:rsidR="00E75F84" w:rsidRDefault="00E75F84">
      <w:pPr>
        <w:pStyle w:val="Apara"/>
      </w:pPr>
      <w:r>
        <w:tab/>
        <w:t>(</w:t>
      </w:r>
      <w:r>
        <w:rPr>
          <w:noProof/>
        </w:rPr>
        <w:t>b</w:t>
      </w:r>
      <w:r>
        <w:t>)</w:t>
      </w:r>
      <w:r>
        <w:tab/>
        <w:t>that a stated prescribed traffic control device on, above or near a road or road related area, or on a vehicle on, above or near a road or road related area, is a reasonable likeness of a diagram, or complies substantially with a description, of the device under this Act;</w:t>
      </w:r>
    </w:p>
    <w:p w14:paraId="482C1B1C" w14:textId="77777777" w:rsidR="00E75F84" w:rsidRDefault="00E75F84">
      <w:pPr>
        <w:pStyle w:val="Apara"/>
      </w:pPr>
      <w:r>
        <w:tab/>
        <w:t>(</w:t>
      </w:r>
      <w:r>
        <w:rPr>
          <w:noProof/>
        </w:rPr>
        <w:t>c</w:t>
      </w:r>
      <w:r>
        <w:t>)</w:t>
      </w:r>
      <w:r>
        <w:tab/>
        <w:t>that a symbol on or with a prescribed traffic control device on, above or near a road or road related area, or on a vehicle on, above or near a road or road related area, is a reasonable likeness of a diagram of the symbol under this Act;</w:t>
      </w:r>
    </w:p>
    <w:p w14:paraId="5F18D40A" w14:textId="77777777" w:rsidR="00E75F84" w:rsidRDefault="00E75F84">
      <w:pPr>
        <w:pStyle w:val="Apara"/>
      </w:pPr>
      <w:r>
        <w:tab/>
        <w:t>(</w:t>
      </w:r>
      <w:r>
        <w:rPr>
          <w:noProof/>
        </w:rPr>
        <w:t>d</w:t>
      </w:r>
      <w:r>
        <w:t>)</w:t>
      </w:r>
      <w:r>
        <w:tab/>
        <w:t>that a stated prescribed traffic control device on, above or near a road or road related area, or on a vehicle on, above or near a road or road related area, is clearly visible during the day or night in normal weather conditions, or during the day in normal weather conditions, to the drivers or pedestrians it applies to;</w:t>
      </w:r>
    </w:p>
    <w:p w14:paraId="568B7FCA" w14:textId="77777777" w:rsidR="00E75F84" w:rsidRDefault="00E75F84">
      <w:pPr>
        <w:pStyle w:val="Apara"/>
      </w:pPr>
      <w:r>
        <w:lastRenderedPageBreak/>
        <w:tab/>
        <w:t>(</w:t>
      </w:r>
      <w:r>
        <w:rPr>
          <w:noProof/>
        </w:rPr>
        <w:t>e</w:t>
      </w:r>
      <w:r>
        <w:t>)</w:t>
      </w:r>
      <w:r>
        <w:tab/>
        <w:t>that a stated prescribed traffic control device on, above or near a road or road related area, or on a vehicle on, above or near a road or road related area, was operating correctly at the time of the offence.</w:t>
      </w:r>
    </w:p>
    <w:p w14:paraId="40B24166" w14:textId="77777777" w:rsidR="00E75F84" w:rsidRDefault="00E75F84">
      <w:pPr>
        <w:pStyle w:val="Amain"/>
        <w:keepNext/>
      </w:pPr>
      <w:r>
        <w:rPr>
          <w:noProof/>
        </w:rPr>
        <w:tab/>
        <w:t>(2)</w:t>
      </w:r>
      <w:r>
        <w:rPr>
          <w:noProof/>
        </w:rPr>
        <w:tab/>
      </w:r>
      <w:r>
        <w:t>The defendant must give written notice of the challenge to the prosecution at least 7 days before the day fixed for the hearing.</w:t>
      </w:r>
    </w:p>
    <w:p w14:paraId="1183B7CE" w14:textId="2F8BE947" w:rsidR="00E75F84" w:rsidRDefault="00E75F84">
      <w:pPr>
        <w:pStyle w:val="aNote"/>
      </w:pPr>
      <w:r>
        <w:rPr>
          <w:rStyle w:val="charItals"/>
        </w:rPr>
        <w:t>Note</w:t>
      </w:r>
      <w:r>
        <w:rPr>
          <w:rStyle w:val="charItals"/>
        </w:rPr>
        <w:tab/>
      </w:r>
      <w:r>
        <w:t xml:space="preserve">For how documents may be served, see the </w:t>
      </w:r>
      <w:hyperlink r:id="rId84" w:tooltip="A2001-14" w:history="1">
        <w:r w:rsidR="00CE79B9" w:rsidRPr="00CE79B9">
          <w:rPr>
            <w:rStyle w:val="charCitHyperlinkAbbrev"/>
          </w:rPr>
          <w:t>Legislation Act</w:t>
        </w:r>
      </w:hyperlink>
      <w:r>
        <w:t>, pt 19.5.</w:t>
      </w:r>
    </w:p>
    <w:p w14:paraId="052F13D6" w14:textId="77777777" w:rsidR="00E75F84" w:rsidRDefault="00E75F84">
      <w:pPr>
        <w:pStyle w:val="Amain"/>
        <w:keepNext/>
      </w:pPr>
      <w:r>
        <w:rPr>
          <w:noProof/>
        </w:rPr>
        <w:tab/>
        <w:t>(3)</w:t>
      </w:r>
      <w:r>
        <w:rPr>
          <w:noProof/>
        </w:rPr>
        <w:tab/>
      </w:r>
      <w:r>
        <w:t>The notice must—</w:t>
      </w:r>
    </w:p>
    <w:p w14:paraId="7A189C7B" w14:textId="77777777" w:rsidR="00E75F84" w:rsidRDefault="00E75F84">
      <w:pPr>
        <w:pStyle w:val="Apara"/>
        <w:keepNext/>
      </w:pPr>
      <w:r>
        <w:tab/>
        <w:t>(</w:t>
      </w:r>
      <w:r>
        <w:rPr>
          <w:noProof/>
        </w:rPr>
        <w:t>a</w:t>
      </w:r>
      <w:r>
        <w:t>)</w:t>
      </w:r>
      <w:r>
        <w:tab/>
        <w:t>state the defendant’s full name and address; and</w:t>
      </w:r>
    </w:p>
    <w:p w14:paraId="1D380D2D" w14:textId="77777777" w:rsidR="00E75F84" w:rsidRDefault="00E75F84">
      <w:pPr>
        <w:pStyle w:val="Apara"/>
        <w:keepNext/>
      </w:pPr>
      <w:r>
        <w:tab/>
        <w:t>(</w:t>
      </w:r>
      <w:r>
        <w:rPr>
          <w:noProof/>
        </w:rPr>
        <w:t>b</w:t>
      </w:r>
      <w:r>
        <w:t>)</w:t>
      </w:r>
      <w:r>
        <w:tab/>
        <w:t>state—</w:t>
      </w:r>
    </w:p>
    <w:p w14:paraId="0A5E3FCF" w14:textId="77777777" w:rsidR="00E75F84" w:rsidRDefault="00E75F84">
      <w:pPr>
        <w:pStyle w:val="Asubpara"/>
        <w:keepNext/>
      </w:pPr>
      <w:r>
        <w:tab/>
        <w:t>(</w:t>
      </w:r>
      <w:r>
        <w:rPr>
          <w:noProof/>
        </w:rPr>
        <w:t>i</w:t>
      </w:r>
      <w:r>
        <w:t>)</w:t>
      </w:r>
      <w:r>
        <w:tab/>
        <w:t>if an infringement notice for the offence has been served on the person—the number of the infringement notice and the date of service of the infringement notice; or</w:t>
      </w:r>
    </w:p>
    <w:p w14:paraId="5CC28E1D" w14:textId="77777777" w:rsidR="00E75F84" w:rsidRDefault="00E75F84">
      <w:pPr>
        <w:pStyle w:val="Asubpara"/>
      </w:pPr>
      <w:r>
        <w:tab/>
        <w:t>(</w:t>
      </w:r>
      <w:r>
        <w:rPr>
          <w:noProof/>
        </w:rPr>
        <w:t>ii</w:t>
      </w:r>
      <w:r>
        <w:t>)</w:t>
      </w:r>
      <w:r>
        <w:tab/>
        <w:t>if an infringement notice for the offence has not been served on the person—sufficient details of the offence to allow the prosecution to identify the offence; and</w:t>
      </w:r>
    </w:p>
    <w:p w14:paraId="2ED2C4EE" w14:textId="77777777" w:rsidR="00E75F84" w:rsidRDefault="00E75F84">
      <w:pPr>
        <w:pStyle w:val="Apara"/>
      </w:pPr>
      <w:r>
        <w:tab/>
        <w:t>(</w:t>
      </w:r>
      <w:r>
        <w:rPr>
          <w:noProof/>
        </w:rPr>
        <w:t>c</w:t>
      </w:r>
      <w:r>
        <w:t>)</w:t>
      </w:r>
      <w:r>
        <w:tab/>
        <w:t>clearly identify the stated prescribed traffic control device and the matter the defendant intends to challenge; and</w:t>
      </w:r>
    </w:p>
    <w:p w14:paraId="66D9A27E" w14:textId="77777777" w:rsidR="00E75F84" w:rsidRDefault="00E75F84">
      <w:pPr>
        <w:pStyle w:val="Apara"/>
      </w:pPr>
      <w:r>
        <w:tab/>
        <w:t>(</w:t>
      </w:r>
      <w:r>
        <w:rPr>
          <w:noProof/>
        </w:rPr>
        <w:t>d</w:t>
      </w:r>
      <w:r>
        <w:t>)</w:t>
      </w:r>
      <w:r>
        <w:tab/>
        <w:t>outline the grounds of the challenge.</w:t>
      </w:r>
    </w:p>
    <w:p w14:paraId="463BB947" w14:textId="77777777" w:rsidR="00E75F84" w:rsidRDefault="00E75F84">
      <w:pPr>
        <w:pStyle w:val="PageBreak"/>
      </w:pPr>
      <w:r>
        <w:br w:type="page"/>
      </w:r>
    </w:p>
    <w:p w14:paraId="7C3FBC25" w14:textId="77777777" w:rsidR="00E75F84" w:rsidRPr="00401A6F" w:rsidRDefault="00E75F84">
      <w:pPr>
        <w:pStyle w:val="AH2Part"/>
      </w:pPr>
      <w:bookmarkStart w:id="60" w:name="_Toc241563174"/>
      <w:r w:rsidRPr="00401A6F">
        <w:rPr>
          <w:rStyle w:val="CharPartNo"/>
        </w:rPr>
        <w:lastRenderedPageBreak/>
        <w:t>Part 6</w:t>
      </w:r>
      <w:r>
        <w:tab/>
      </w:r>
      <w:r w:rsidRPr="00401A6F">
        <w:rPr>
          <w:rStyle w:val="CharPartText"/>
        </w:rPr>
        <w:t>Traffic offence detection devices</w:t>
      </w:r>
      <w:bookmarkEnd w:id="60"/>
    </w:p>
    <w:p w14:paraId="3421D21A" w14:textId="77777777" w:rsidR="00D26236" w:rsidRPr="00401A6F" w:rsidRDefault="00D26236" w:rsidP="00D26236">
      <w:pPr>
        <w:pStyle w:val="AH3Div"/>
      </w:pPr>
      <w:bookmarkStart w:id="61" w:name="_Toc241563175"/>
      <w:r w:rsidRPr="00401A6F">
        <w:rPr>
          <w:rStyle w:val="CharDivNo"/>
        </w:rPr>
        <w:t>Division 6.1</w:t>
      </w:r>
      <w:r w:rsidRPr="00C87318">
        <w:tab/>
      </w:r>
      <w:r w:rsidRPr="00401A6F">
        <w:rPr>
          <w:rStyle w:val="CharDivText"/>
        </w:rPr>
        <w:t>Definitions—pt 6</w:t>
      </w:r>
      <w:bookmarkEnd w:id="61"/>
    </w:p>
    <w:p w14:paraId="58E9094E" w14:textId="77777777" w:rsidR="00B63778" w:rsidRPr="00E9365F" w:rsidRDefault="00B63778" w:rsidP="00B63778">
      <w:pPr>
        <w:pStyle w:val="AH5Sec"/>
      </w:pPr>
      <w:bookmarkStart w:id="62" w:name="_Toc241563176"/>
      <w:r w:rsidRPr="00401A6F">
        <w:rPr>
          <w:rStyle w:val="CharSectNo"/>
        </w:rPr>
        <w:t>22A</w:t>
      </w:r>
      <w:r w:rsidRPr="00E9365F">
        <w:tab/>
        <w:t>Definitions—pt 6</w:t>
      </w:r>
      <w:bookmarkEnd w:id="62"/>
    </w:p>
    <w:p w14:paraId="7F16D624" w14:textId="77777777" w:rsidR="00B63778" w:rsidRPr="00E9365F" w:rsidRDefault="00B63778" w:rsidP="00B63778">
      <w:pPr>
        <w:pStyle w:val="Amain"/>
      </w:pPr>
      <w:r w:rsidRPr="00E9365F">
        <w:tab/>
        <w:t>(1)</w:t>
      </w:r>
      <w:r w:rsidRPr="00E9365F">
        <w:tab/>
        <w:t>In this part:</w:t>
      </w:r>
    </w:p>
    <w:p w14:paraId="2A2216FE" w14:textId="77777777" w:rsidR="00B63778" w:rsidRPr="00E9365F" w:rsidRDefault="00B63778" w:rsidP="00B63778">
      <w:pPr>
        <w:pStyle w:val="aDef"/>
      </w:pPr>
      <w:r w:rsidRPr="00E9365F">
        <w:rPr>
          <w:rStyle w:val="charBoldItals"/>
        </w:rPr>
        <w:t>average speed limit</w:t>
      </w:r>
      <w:r w:rsidRPr="00E9365F">
        <w:t>, for a driver of a vehicle on a road between 2 detection points if more than 1 speed limit applies between the points, means the average speed limit prescribed by regulation for the road between the points.</w:t>
      </w:r>
    </w:p>
    <w:p w14:paraId="78D8E81C" w14:textId="77777777" w:rsidR="00B63778" w:rsidRPr="00E9365F" w:rsidRDefault="00B63778" w:rsidP="00B63778">
      <w:pPr>
        <w:pStyle w:val="aDef"/>
        <w:numPr>
          <w:ilvl w:val="5"/>
          <w:numId w:val="0"/>
        </w:numPr>
        <w:ind w:left="1100"/>
      </w:pPr>
      <w:r w:rsidRPr="00E9365F">
        <w:rPr>
          <w:rStyle w:val="charBoldItals"/>
        </w:rPr>
        <w:t>detection point</w:t>
      </w:r>
      <w:r w:rsidRPr="00E9365F">
        <w:t xml:space="preserve"> means a point prescribed by regulation on a road by reference to which a vehicle’s average speed can be worked out.</w:t>
      </w:r>
    </w:p>
    <w:p w14:paraId="344D7235" w14:textId="77777777" w:rsidR="00B63778" w:rsidRPr="00E9365F" w:rsidRDefault="00B63778" w:rsidP="00B63778">
      <w:pPr>
        <w:pStyle w:val="aDef"/>
      </w:pPr>
      <w:r w:rsidRPr="00E9365F">
        <w:rPr>
          <w:rStyle w:val="charBoldItals"/>
        </w:rPr>
        <w:t>shortest practicable distance</w:t>
      </w:r>
      <w:r w:rsidRPr="00E9365F">
        <w:t xml:space="preserve"> means the distance between 2</w:t>
      </w:r>
      <w:r>
        <w:t xml:space="preserve"> </w:t>
      </w:r>
      <w:r w:rsidRPr="00E9365F">
        <w:t>detection points prescribed by regulation as the shortest distance between the points that a vehicle’s driver could use to travel on a road between the points without contravening a provision of the road transport legislation.</w:t>
      </w:r>
    </w:p>
    <w:p w14:paraId="1A2334CC" w14:textId="77777777" w:rsidR="00B63778" w:rsidRPr="00E9365F" w:rsidRDefault="00B63778" w:rsidP="00B63778">
      <w:pPr>
        <w:pStyle w:val="aDef"/>
      </w:pPr>
      <w:r w:rsidRPr="00E9365F">
        <w:rPr>
          <w:rStyle w:val="charBoldItals"/>
        </w:rPr>
        <w:t>speeding offence</w:t>
      </w:r>
      <w:r w:rsidRPr="00E9365F">
        <w:t xml:space="preserve"> means an offence against a provision of the road transport legislation of failing to obey a speed limit.</w:t>
      </w:r>
    </w:p>
    <w:p w14:paraId="53AD2BE8" w14:textId="77777777" w:rsidR="00B63778" w:rsidRPr="00E9365F" w:rsidRDefault="00B63778" w:rsidP="00B63778">
      <w:pPr>
        <w:pStyle w:val="aDef"/>
      </w:pPr>
      <w:r w:rsidRPr="00BF2735">
        <w:rPr>
          <w:rStyle w:val="charBoldItals"/>
        </w:rPr>
        <w:t>speed measuring device</w:t>
      </w:r>
      <w:r w:rsidRPr="00E9365F">
        <w:t xml:space="preserve"> means a device designed to measure the speed at which a vehicle is travelling.</w:t>
      </w:r>
    </w:p>
    <w:p w14:paraId="357A4D28" w14:textId="77777777" w:rsidR="00B63778" w:rsidRPr="00E9365F" w:rsidRDefault="00B63778" w:rsidP="00B63778">
      <w:pPr>
        <w:pStyle w:val="Amain"/>
      </w:pPr>
      <w:r w:rsidRPr="00E9365F">
        <w:tab/>
        <w:t>(2)</w:t>
      </w:r>
      <w:r w:rsidRPr="00E9365F">
        <w:tab/>
        <w:t>In this section:</w:t>
      </w:r>
    </w:p>
    <w:p w14:paraId="2FEEC442" w14:textId="77777777" w:rsidR="00B63778" w:rsidRPr="00E9365F" w:rsidRDefault="00B63778" w:rsidP="00B63778">
      <w:pPr>
        <w:pStyle w:val="aDef"/>
      </w:pPr>
      <w:r w:rsidRPr="00E9365F">
        <w:rPr>
          <w:rStyle w:val="charBoldItals"/>
        </w:rPr>
        <w:t>minimum travel time</w:t>
      </w:r>
      <w:r w:rsidRPr="00E9365F">
        <w:t>, for a shortest practicable route, means a time prescribed by regulation that a driver could travel the route without committing a speeding offence.</w:t>
      </w:r>
    </w:p>
    <w:p w14:paraId="75EBF1D0" w14:textId="77777777" w:rsidR="00B63778" w:rsidRPr="00E9365F" w:rsidRDefault="00B63778" w:rsidP="00B63778">
      <w:pPr>
        <w:pStyle w:val="aDef"/>
      </w:pPr>
      <w:r w:rsidRPr="00E9365F">
        <w:rPr>
          <w:rStyle w:val="charBoldItals"/>
        </w:rPr>
        <w:t>shortest practicable route</w:t>
      </w:r>
      <w:r w:rsidRPr="00E9365F">
        <w:t>, between 2 detection points, means a route prescribed by regulation, used to determine the minimum travel time between the points.</w:t>
      </w:r>
    </w:p>
    <w:p w14:paraId="48EB9BB7" w14:textId="77777777" w:rsidR="00F86511" w:rsidRPr="00C87318" w:rsidRDefault="00F86511" w:rsidP="00F86511">
      <w:pPr>
        <w:pStyle w:val="AH5Sec"/>
      </w:pPr>
      <w:bookmarkStart w:id="63" w:name="_Toc241563177"/>
      <w:r w:rsidRPr="00401A6F">
        <w:rPr>
          <w:rStyle w:val="CharSectNo"/>
        </w:rPr>
        <w:lastRenderedPageBreak/>
        <w:t>22B</w:t>
      </w:r>
      <w:r w:rsidRPr="00C87318">
        <w:tab/>
        <w:t xml:space="preserve">Meaning of </w:t>
      </w:r>
      <w:r w:rsidRPr="00793AE7">
        <w:rPr>
          <w:rStyle w:val="charItals"/>
        </w:rPr>
        <w:t>average speed</w:t>
      </w:r>
      <w:r w:rsidRPr="00C87318">
        <w:t>—pt 6</w:t>
      </w:r>
      <w:bookmarkEnd w:id="63"/>
    </w:p>
    <w:p w14:paraId="11C1A55B" w14:textId="77777777" w:rsidR="00F86511" w:rsidRPr="00C87318" w:rsidRDefault="00F86511" w:rsidP="00F86511">
      <w:pPr>
        <w:pStyle w:val="Amain"/>
      </w:pPr>
      <w:r w:rsidRPr="00C87318">
        <w:tab/>
        <w:t>(1)</w:t>
      </w:r>
      <w:r w:rsidRPr="00C87318">
        <w:tab/>
        <w:t xml:space="preserve">For this part, the </w:t>
      </w:r>
      <w:r w:rsidRPr="00793AE7">
        <w:rPr>
          <w:rStyle w:val="charBoldItals"/>
        </w:rPr>
        <w:t>average speed</w:t>
      </w:r>
      <w:r w:rsidRPr="00C87318">
        <w:t xml:space="preserve"> of a vehicle between 2 detection points is the speed worked out in accordance with the following formula and expressed in kilometres per hour rounded down to the next whole number:</w:t>
      </w:r>
    </w:p>
    <w:p w14:paraId="4CF160C9" w14:textId="77777777" w:rsidR="00F86511" w:rsidRPr="00793AE7" w:rsidRDefault="004F1676" w:rsidP="00F86511">
      <w:pPr>
        <w:pStyle w:val="Formula"/>
        <w:ind w:left="3261"/>
      </w:pPr>
      <m:oMathPara>
        <m:oMathParaPr>
          <m:jc m:val="left"/>
        </m:oMathParaPr>
        <m:oMath>
          <m:f>
            <m:fPr>
              <m:ctrlPr>
                <w:rPr>
                  <w:rStyle w:val="charItals"/>
                  <w:rFonts w:ascii="Cambria Math" w:hAnsi="Cambria Math"/>
                  <w:i w:val="0"/>
                </w:rPr>
              </m:ctrlPr>
            </m:fPr>
            <m:num>
              <m:m>
                <m:mPr>
                  <m:mcs>
                    <m:mc>
                      <m:mcPr>
                        <m:count m:val="3"/>
                        <m:mcJc m:val="center"/>
                      </m:mcPr>
                    </m:mc>
                  </m:mcs>
                  <m:ctrlPr>
                    <w:rPr>
                      <w:rStyle w:val="charItals"/>
                      <w:rFonts w:ascii="Cambria Math" w:hAnsi="Cambria Math"/>
                      <w:i w:val="0"/>
                    </w:rPr>
                  </m:ctrlPr>
                </m:mPr>
                <m:mr>
                  <m:e>
                    <m:r>
                      <m:rPr>
                        <m:nor/>
                      </m:rPr>
                      <w:rPr>
                        <w:rStyle w:val="charItals"/>
                        <w:i w:val="0"/>
                      </w:rPr>
                      <m:t>SPD</m:t>
                    </m:r>
                  </m:e>
                  <m:e>
                    <m:r>
                      <m:rPr>
                        <m:sty m:val="p"/>
                      </m:rPr>
                      <w:rPr>
                        <w:rStyle w:val="charItals"/>
                        <w:rFonts w:ascii="Cambria Math" w:hAnsi="Cambria Math"/>
                      </w:rPr>
                      <m:t>×</m:t>
                    </m:r>
                  </m:e>
                  <m:e>
                    <m:r>
                      <m:rPr>
                        <m:nor/>
                      </m:rPr>
                      <w:rPr>
                        <w:rStyle w:val="charItals"/>
                        <w:i w:val="0"/>
                      </w:rPr>
                      <m:t>3600</m:t>
                    </m:r>
                  </m:e>
                </m:mr>
              </m:m>
            </m:num>
            <m:den>
              <m:r>
                <m:rPr>
                  <m:nor/>
                </m:rPr>
                <w:rPr>
                  <w:rStyle w:val="charItals"/>
                  <w:i w:val="0"/>
                </w:rPr>
                <m:t>T</m:t>
              </m:r>
            </m:den>
          </m:f>
        </m:oMath>
      </m:oMathPara>
    </w:p>
    <w:p w14:paraId="631AD8DB" w14:textId="77777777" w:rsidR="00F86511" w:rsidRPr="00C87318" w:rsidRDefault="00F86511" w:rsidP="00F86511">
      <w:pPr>
        <w:pStyle w:val="Amain"/>
      </w:pPr>
      <w:r w:rsidRPr="00C87318">
        <w:tab/>
        <w:t>(2)</w:t>
      </w:r>
      <w:r w:rsidRPr="00C87318">
        <w:tab/>
        <w:t>In this section:</w:t>
      </w:r>
    </w:p>
    <w:p w14:paraId="17FE4199" w14:textId="77777777" w:rsidR="00F86511" w:rsidRPr="00C87318" w:rsidRDefault="00F86511" w:rsidP="00F86511">
      <w:pPr>
        <w:pStyle w:val="aDef"/>
        <w:numPr>
          <w:ilvl w:val="5"/>
          <w:numId w:val="0"/>
        </w:numPr>
        <w:ind w:left="1100"/>
      </w:pPr>
      <w:r w:rsidRPr="00793AE7">
        <w:rPr>
          <w:rStyle w:val="charBoldItals"/>
        </w:rPr>
        <w:t>SPD</w:t>
      </w:r>
      <w:r w:rsidRPr="00C87318">
        <w:t xml:space="preserve"> means the shortest practicable distance between the detection points.</w:t>
      </w:r>
    </w:p>
    <w:p w14:paraId="10273D9D" w14:textId="77777777" w:rsidR="00F86511" w:rsidRPr="00C87318" w:rsidRDefault="00F86511" w:rsidP="00F86511">
      <w:pPr>
        <w:pStyle w:val="aDef"/>
        <w:numPr>
          <w:ilvl w:val="5"/>
          <w:numId w:val="0"/>
        </w:numPr>
        <w:ind w:left="1100"/>
      </w:pPr>
      <w:r w:rsidRPr="00793AE7">
        <w:rPr>
          <w:rStyle w:val="charBoldItals"/>
        </w:rPr>
        <w:t>T</w:t>
      </w:r>
      <w:r w:rsidRPr="00C87318">
        <w:t xml:space="preserve"> means the time, expressed in seconds, that elapsed between the vehicle passing the first and second detection points.</w:t>
      </w:r>
    </w:p>
    <w:p w14:paraId="4C7357E6" w14:textId="77777777" w:rsidR="006C19D8" w:rsidRPr="00401A6F" w:rsidRDefault="006C19D8" w:rsidP="0066486A">
      <w:pPr>
        <w:pStyle w:val="AH3Div"/>
      </w:pPr>
      <w:bookmarkStart w:id="64" w:name="_Toc241563178"/>
      <w:r w:rsidRPr="00401A6F">
        <w:rPr>
          <w:rStyle w:val="CharDivNo"/>
        </w:rPr>
        <w:t>Division 6.2</w:t>
      </w:r>
      <w:r w:rsidRPr="00C87318">
        <w:tab/>
      </w:r>
      <w:r w:rsidRPr="00401A6F">
        <w:rPr>
          <w:rStyle w:val="CharDivText"/>
        </w:rPr>
        <w:t>Traffic offence detection devices—general</w:t>
      </w:r>
      <w:bookmarkEnd w:id="64"/>
    </w:p>
    <w:p w14:paraId="607C5B7E" w14:textId="77777777" w:rsidR="00CD5D29" w:rsidRPr="00C8204F" w:rsidRDefault="00CD5D29" w:rsidP="00CD5D29">
      <w:pPr>
        <w:pStyle w:val="AH5Sec"/>
      </w:pPr>
      <w:bookmarkStart w:id="65" w:name="_Toc241563179"/>
      <w:r w:rsidRPr="00401A6F">
        <w:rPr>
          <w:rStyle w:val="CharSectNo"/>
        </w:rPr>
        <w:t>23</w:t>
      </w:r>
      <w:r w:rsidRPr="00C8204F">
        <w:tab/>
        <w:t xml:space="preserve">Meaning of </w:t>
      </w:r>
      <w:r w:rsidRPr="00C8204F">
        <w:rPr>
          <w:rStyle w:val="charItals"/>
        </w:rPr>
        <w:t>traffic offence detection device</w:t>
      </w:r>
      <w:bookmarkEnd w:id="65"/>
    </w:p>
    <w:p w14:paraId="1DCED8B4" w14:textId="77777777" w:rsidR="00CD5D29" w:rsidRPr="00C8204F" w:rsidRDefault="00CD5D29" w:rsidP="00CD5D29">
      <w:pPr>
        <w:pStyle w:val="Amain"/>
      </w:pPr>
      <w:r w:rsidRPr="00C8204F">
        <w:tab/>
        <w:t>(1)</w:t>
      </w:r>
      <w:r w:rsidRPr="00C8204F">
        <w:tab/>
        <w:t xml:space="preserve">For this Act, a </w:t>
      </w:r>
      <w:r w:rsidRPr="00C8204F">
        <w:rPr>
          <w:rStyle w:val="charBoldItals"/>
        </w:rPr>
        <w:t>traffic offence detection device</w:t>
      </w:r>
      <w:r w:rsidRPr="00C8204F">
        <w:t xml:space="preserve"> means a device or system—</w:t>
      </w:r>
    </w:p>
    <w:p w14:paraId="235C2265" w14:textId="2E126B1A" w:rsidR="00CD5D29" w:rsidRPr="00C8204F" w:rsidRDefault="00CD5D29" w:rsidP="00CD5D29">
      <w:pPr>
        <w:pStyle w:val="Apara"/>
      </w:pPr>
      <w:r w:rsidRPr="00C8204F">
        <w:tab/>
        <w:t>(a)</w:t>
      </w:r>
      <w:r w:rsidRPr="00C8204F">
        <w:tab/>
        <w:t xml:space="preserve">designed to detect or take images </w:t>
      </w:r>
      <w:r w:rsidR="00B63778" w:rsidRPr="00E9365F">
        <w:t>of 1 or more</w:t>
      </w:r>
      <w:r w:rsidR="00B63778">
        <w:t xml:space="preserve"> </w:t>
      </w:r>
      <w:r w:rsidRPr="00C8204F">
        <w:t>of the following:</w:t>
      </w:r>
    </w:p>
    <w:p w14:paraId="20A04E97" w14:textId="77777777" w:rsidR="00CD5D29" w:rsidRPr="00C8204F" w:rsidRDefault="00CD5D29" w:rsidP="00CD5D29">
      <w:pPr>
        <w:pStyle w:val="Asubpara"/>
      </w:pPr>
      <w:r w:rsidRPr="00C8204F">
        <w:tab/>
        <w:t>(i)</w:t>
      </w:r>
      <w:r w:rsidRPr="00C8204F">
        <w:tab/>
        <w:t>a vehicle being driven in contravention of a provision of the road transport legislation;</w:t>
      </w:r>
    </w:p>
    <w:p w14:paraId="40F3BEC9" w14:textId="71C80500" w:rsidR="00CD5D29" w:rsidRPr="00C8204F" w:rsidRDefault="00CD5D29" w:rsidP="00CD5D29">
      <w:pPr>
        <w:pStyle w:val="Asubpara"/>
      </w:pPr>
      <w:r w:rsidRPr="00C8204F">
        <w:tab/>
        <w:t>(ii)</w:t>
      </w:r>
      <w:r w:rsidRPr="00C8204F">
        <w:tab/>
        <w:t>the driver of a vehicle mentioned in subparagraph (i);</w:t>
      </w:r>
    </w:p>
    <w:p w14:paraId="6DFF578C" w14:textId="77777777" w:rsidR="00B63778" w:rsidRPr="00E9365F" w:rsidRDefault="00B63778" w:rsidP="00B63778">
      <w:pPr>
        <w:pStyle w:val="Asubpara"/>
      </w:pPr>
      <w:r w:rsidRPr="00E9365F">
        <w:tab/>
        <w:t>(iii)</w:t>
      </w:r>
      <w:r w:rsidRPr="00E9365F">
        <w:tab/>
        <w:t>a passenger in a vehicle mentioned in subparagraph</w:t>
      </w:r>
      <w:r>
        <w:t xml:space="preserve"> </w:t>
      </w:r>
      <w:r w:rsidRPr="00E9365F">
        <w:t>(i); and</w:t>
      </w:r>
    </w:p>
    <w:p w14:paraId="61EB0D3E" w14:textId="77777777" w:rsidR="00CD5D29" w:rsidRPr="00C8204F" w:rsidRDefault="00CD5D29" w:rsidP="00CD5D29">
      <w:pPr>
        <w:pStyle w:val="Apara"/>
      </w:pPr>
      <w:r w:rsidRPr="00C8204F">
        <w:tab/>
        <w:t>(b)</w:t>
      </w:r>
      <w:r w:rsidRPr="00C8204F">
        <w:tab/>
        <w:t>approved in accordance with a regulation made under section 24 (1).</w:t>
      </w:r>
    </w:p>
    <w:p w14:paraId="1167F6C4" w14:textId="77777777" w:rsidR="00CD5D29" w:rsidRPr="00C8204F" w:rsidRDefault="00CD5D29" w:rsidP="00CD5D29">
      <w:pPr>
        <w:pStyle w:val="Amain"/>
      </w:pPr>
      <w:r w:rsidRPr="00C8204F">
        <w:tab/>
        <w:t>(2)</w:t>
      </w:r>
      <w:r w:rsidRPr="00C8204F">
        <w:tab/>
        <w:t>However, subsection (1) (a) does not include a device or system designed only to detect or take images of a vehicle parked in contravention of a provision of the road transport legislation.</w:t>
      </w:r>
    </w:p>
    <w:p w14:paraId="5C727E9D" w14:textId="77777777" w:rsidR="00CD5D29" w:rsidRPr="00C8204F" w:rsidRDefault="00CD5D29" w:rsidP="00CD5D29">
      <w:pPr>
        <w:pStyle w:val="AH5Sec"/>
      </w:pPr>
      <w:bookmarkStart w:id="66" w:name="_Toc241563180"/>
      <w:r w:rsidRPr="00401A6F">
        <w:rPr>
          <w:rStyle w:val="CharSectNo"/>
        </w:rPr>
        <w:lastRenderedPageBreak/>
        <w:t>24</w:t>
      </w:r>
      <w:r w:rsidRPr="00C8204F">
        <w:tab/>
        <w:t>Regulation for approval etc of device or system</w:t>
      </w:r>
      <w:bookmarkEnd w:id="66"/>
    </w:p>
    <w:p w14:paraId="2F703CD4" w14:textId="2A3BDCD3" w:rsidR="00CD5D29" w:rsidRPr="00C8204F" w:rsidRDefault="00CD5D29" w:rsidP="00CD5D29">
      <w:pPr>
        <w:pStyle w:val="Amain"/>
      </w:pPr>
      <w:r w:rsidRPr="00C8204F">
        <w:tab/>
        <w:t>(1)</w:t>
      </w:r>
      <w:r w:rsidRPr="00C8204F">
        <w:tab/>
        <w:t xml:space="preserve">A regulation may provide for the approval of a device or system designed to detect or take images </w:t>
      </w:r>
      <w:r w:rsidR="00B63778" w:rsidRPr="00E9365F">
        <w:t>of 1 or more</w:t>
      </w:r>
      <w:r w:rsidR="00B63778">
        <w:t xml:space="preserve"> </w:t>
      </w:r>
      <w:r w:rsidRPr="00C8204F">
        <w:t>of the following:</w:t>
      </w:r>
    </w:p>
    <w:p w14:paraId="7FDA6B27" w14:textId="77777777" w:rsidR="00CD5D29" w:rsidRPr="00C8204F" w:rsidRDefault="00CD5D29" w:rsidP="00CD5D29">
      <w:pPr>
        <w:pStyle w:val="Apara"/>
      </w:pPr>
      <w:r w:rsidRPr="00C8204F">
        <w:tab/>
        <w:t>(a)</w:t>
      </w:r>
      <w:r w:rsidRPr="00C8204F">
        <w:tab/>
        <w:t>a vehicle being driven in contravention of a provision of the road transport legislation;</w:t>
      </w:r>
    </w:p>
    <w:p w14:paraId="794DA4B6" w14:textId="7778C0C5" w:rsidR="00CD5D29" w:rsidRPr="00C8204F" w:rsidRDefault="00CD5D29" w:rsidP="00CD5D29">
      <w:pPr>
        <w:pStyle w:val="Apara"/>
      </w:pPr>
      <w:r w:rsidRPr="00C8204F">
        <w:tab/>
        <w:t>(b)</w:t>
      </w:r>
      <w:r w:rsidRPr="00C8204F">
        <w:tab/>
        <w:t>the driver of a vehicle mentioned in paragraph (a)</w:t>
      </w:r>
      <w:r w:rsidR="00B63778">
        <w:t>;</w:t>
      </w:r>
    </w:p>
    <w:p w14:paraId="158B37AE" w14:textId="77777777" w:rsidR="00B63778" w:rsidRPr="00E9365F" w:rsidRDefault="00B63778" w:rsidP="00B63778">
      <w:pPr>
        <w:pStyle w:val="Apara"/>
      </w:pPr>
      <w:r w:rsidRPr="00E9365F">
        <w:tab/>
        <w:t>(c)</w:t>
      </w:r>
      <w:r w:rsidRPr="00E9365F">
        <w:tab/>
        <w:t>a passenger in a vehicle mentioned in paragraph</w:t>
      </w:r>
      <w:r>
        <w:t xml:space="preserve"> </w:t>
      </w:r>
      <w:r w:rsidRPr="00E9365F">
        <w:t>(a).</w:t>
      </w:r>
    </w:p>
    <w:p w14:paraId="32B4C989" w14:textId="77777777" w:rsidR="00CD5D29" w:rsidRPr="00C8204F" w:rsidRDefault="00CD5D29" w:rsidP="00CD5D29">
      <w:pPr>
        <w:pStyle w:val="Amain"/>
      </w:pPr>
      <w:r w:rsidRPr="00C8204F">
        <w:tab/>
        <w:t>(2)</w:t>
      </w:r>
      <w:r w:rsidRPr="00C8204F">
        <w:tab/>
        <w:t>A regulation may provide for the following for a device or system mentioned in subsection (1):</w:t>
      </w:r>
    </w:p>
    <w:p w14:paraId="5CA46A81" w14:textId="77777777" w:rsidR="00CD5D29" w:rsidRPr="00C8204F" w:rsidRDefault="00CD5D29" w:rsidP="00CD5D29">
      <w:pPr>
        <w:pStyle w:val="Apara"/>
      </w:pPr>
      <w:r w:rsidRPr="00C8204F">
        <w:tab/>
        <w:t>(a)</w:t>
      </w:r>
      <w:r w:rsidRPr="00C8204F">
        <w:tab/>
        <w:t>requirements for an image taken by the device or system;</w:t>
      </w:r>
    </w:p>
    <w:p w14:paraId="2A96B99F" w14:textId="77777777" w:rsidR="00CD5D29" w:rsidRPr="00C8204F" w:rsidRDefault="00CD5D29" w:rsidP="00CD5D29">
      <w:pPr>
        <w:pStyle w:val="Apara"/>
      </w:pPr>
      <w:r w:rsidRPr="00C8204F">
        <w:tab/>
        <w:t>(b)</w:t>
      </w:r>
      <w:r w:rsidRPr="00C8204F">
        <w:tab/>
        <w:t>the requirements for testing, sealing, certification, maintenance or operation of the device or system;</w:t>
      </w:r>
    </w:p>
    <w:p w14:paraId="735BCBAB" w14:textId="77777777" w:rsidR="00CD5D29" w:rsidRPr="00C8204F" w:rsidRDefault="00CD5D29" w:rsidP="00CD5D29">
      <w:pPr>
        <w:pStyle w:val="Apara"/>
      </w:pPr>
      <w:r w:rsidRPr="00C8204F">
        <w:tab/>
        <w:t>(c)</w:t>
      </w:r>
      <w:r w:rsidRPr="00C8204F">
        <w:tab/>
        <w:t>the approval of people to test, seal, certify, maintain or operate the device or system;</w:t>
      </w:r>
    </w:p>
    <w:p w14:paraId="23A16731" w14:textId="77777777" w:rsidR="00CD5D29" w:rsidRPr="00C8204F" w:rsidRDefault="00CD5D29" w:rsidP="00CD5D29">
      <w:pPr>
        <w:pStyle w:val="Apara"/>
      </w:pPr>
      <w:r w:rsidRPr="00C8204F">
        <w:tab/>
        <w:t>(d)</w:t>
      </w:r>
      <w:r w:rsidRPr="00C8204F">
        <w:tab/>
        <w:t>the use, disclosure and retention of data collected by the device or system;</w:t>
      </w:r>
    </w:p>
    <w:p w14:paraId="02009740" w14:textId="77777777" w:rsidR="00CD5D29" w:rsidRPr="00C8204F" w:rsidRDefault="00CD5D29" w:rsidP="00BA1E21">
      <w:pPr>
        <w:pStyle w:val="Apara"/>
        <w:keepNext/>
      </w:pPr>
      <w:r w:rsidRPr="00C8204F">
        <w:tab/>
        <w:t>(e)</w:t>
      </w:r>
      <w:r w:rsidRPr="00C8204F">
        <w:tab/>
        <w:t>requirements in relation to signage for the device or system.</w:t>
      </w:r>
    </w:p>
    <w:p w14:paraId="6BB71A8F" w14:textId="629F5A9D" w:rsidR="00CD5D29" w:rsidRPr="00C8204F" w:rsidRDefault="00CD5D29" w:rsidP="00CD5D29">
      <w:pPr>
        <w:pStyle w:val="aNote"/>
      </w:pPr>
      <w:r w:rsidRPr="00C8204F">
        <w:rPr>
          <w:rStyle w:val="charItals"/>
        </w:rPr>
        <w:t>Note</w:t>
      </w:r>
      <w:r w:rsidRPr="00C8204F">
        <w:tab/>
        <w:t xml:space="preserve">Power to make a regulation includes power to make different provision in relation to different matters or different classes of matters (see </w:t>
      </w:r>
      <w:hyperlink r:id="rId85" w:tooltip="A2001-14" w:history="1">
        <w:r w:rsidRPr="00C8204F">
          <w:rPr>
            <w:rStyle w:val="charCitHyperlinkAbbrev"/>
          </w:rPr>
          <w:t>Legislation Act</w:t>
        </w:r>
      </w:hyperlink>
      <w:r w:rsidRPr="00C8204F">
        <w:t>, s 48).</w:t>
      </w:r>
    </w:p>
    <w:p w14:paraId="6A82D583" w14:textId="77777777" w:rsidR="00CD5D29" w:rsidRPr="00401A6F" w:rsidRDefault="00CD5D29" w:rsidP="00CD5D29">
      <w:pPr>
        <w:pStyle w:val="AH3Div"/>
      </w:pPr>
      <w:bookmarkStart w:id="67" w:name="_Toc241563181"/>
      <w:r w:rsidRPr="00401A6F">
        <w:rPr>
          <w:rStyle w:val="CharDivNo"/>
        </w:rPr>
        <w:lastRenderedPageBreak/>
        <w:t>Division 6.3</w:t>
      </w:r>
      <w:r w:rsidRPr="00C8204F">
        <w:tab/>
      </w:r>
      <w:r w:rsidRPr="00401A6F">
        <w:rPr>
          <w:rStyle w:val="CharDivText"/>
        </w:rPr>
        <w:t>Traffic offence detection devices—other matters</w:t>
      </w:r>
      <w:bookmarkEnd w:id="67"/>
    </w:p>
    <w:p w14:paraId="6A3ABD88" w14:textId="77777777" w:rsidR="006C19D8" w:rsidRPr="00C87318" w:rsidRDefault="006C19D8" w:rsidP="006C19D8">
      <w:pPr>
        <w:pStyle w:val="AH5Sec"/>
      </w:pPr>
      <w:bookmarkStart w:id="68" w:name="_Toc241563182"/>
      <w:r w:rsidRPr="00401A6F">
        <w:rPr>
          <w:rStyle w:val="CharSectNo"/>
        </w:rPr>
        <w:t>24A</w:t>
      </w:r>
      <w:r w:rsidRPr="00C87318">
        <w:tab/>
        <w:t>Average speed of vehicle is evidence of actual speed in certain circumstances</w:t>
      </w:r>
      <w:bookmarkEnd w:id="68"/>
    </w:p>
    <w:p w14:paraId="6A85F4BA" w14:textId="77777777" w:rsidR="006C19D8" w:rsidRPr="00C87318" w:rsidRDefault="006C19D8" w:rsidP="00D13AF7">
      <w:pPr>
        <w:pStyle w:val="Amain"/>
        <w:keepNext/>
      </w:pPr>
      <w:r w:rsidRPr="00C87318">
        <w:rPr>
          <w:noProof/>
        </w:rPr>
        <w:tab/>
        <w:t>(1)</w:t>
      </w:r>
      <w:r w:rsidRPr="00C87318">
        <w:rPr>
          <w:noProof/>
        </w:rPr>
        <w:tab/>
      </w:r>
      <w:r w:rsidRPr="00C87318">
        <w:t>This section applies to a proceeding against a person for a speeding offence.</w:t>
      </w:r>
    </w:p>
    <w:p w14:paraId="300A7A1C" w14:textId="77777777" w:rsidR="006C19D8" w:rsidRPr="00C87318" w:rsidRDefault="006C19D8" w:rsidP="006C19D8">
      <w:pPr>
        <w:pStyle w:val="Amain"/>
      </w:pPr>
      <w:r w:rsidRPr="00C87318">
        <w:tab/>
        <w:t>(2)</w:t>
      </w:r>
      <w:r w:rsidRPr="00C87318">
        <w:tab/>
        <w:t>The prosecution may rely on evidence of the average speed of the vehicle between 2 detection points as evidence of the actual speed of the vehicle between the detection points for the purpose of proving the offence.</w:t>
      </w:r>
    </w:p>
    <w:p w14:paraId="1CFB4549" w14:textId="77777777" w:rsidR="006C19D8" w:rsidRPr="00C87318" w:rsidRDefault="006C19D8" w:rsidP="006C19D8">
      <w:pPr>
        <w:pStyle w:val="Amain"/>
      </w:pPr>
      <w:r w:rsidRPr="00C87318">
        <w:tab/>
        <w:t>(3)</w:t>
      </w:r>
      <w:r w:rsidRPr="00C87318">
        <w:tab/>
        <w:t>The following provisions apply in relation to the proceeding:</w:t>
      </w:r>
    </w:p>
    <w:p w14:paraId="6E9DD570" w14:textId="77777777" w:rsidR="006C19D8" w:rsidRPr="00C87318" w:rsidRDefault="006C19D8" w:rsidP="006C19D8">
      <w:pPr>
        <w:pStyle w:val="Apara"/>
      </w:pPr>
      <w:r w:rsidRPr="00C87318">
        <w:tab/>
        <w:t>(a)</w:t>
      </w:r>
      <w:r w:rsidRPr="00C87318">
        <w:tab/>
        <w:t>the vehicle’s average speed is admissible and is evidence of the actual speed at which the driver drove the vehicle on a road between the detection points;</w:t>
      </w:r>
    </w:p>
    <w:p w14:paraId="38121450" w14:textId="77777777" w:rsidR="006C19D8" w:rsidRPr="00C87318" w:rsidRDefault="006C19D8" w:rsidP="006C19D8">
      <w:pPr>
        <w:pStyle w:val="Apara"/>
      </w:pPr>
      <w:r w:rsidRPr="00C87318">
        <w:tab/>
        <w:t>(b)</w:t>
      </w:r>
      <w:r w:rsidRPr="00C87318">
        <w:tab/>
        <w:t xml:space="preserve">if more than 1 speed limit applied to the driver between the detection points, the average speed limit for the driver on a road between the points is taken to be the speed limit that applied to the driver at all times on the road between the points; </w:t>
      </w:r>
    </w:p>
    <w:p w14:paraId="28A206D3" w14:textId="77777777" w:rsidR="006C19D8" w:rsidRPr="00C87318" w:rsidRDefault="006C19D8" w:rsidP="00B97A70">
      <w:pPr>
        <w:pStyle w:val="Apara"/>
        <w:keepLines/>
      </w:pPr>
      <w:r w:rsidRPr="00C87318">
        <w:tab/>
        <w:t>(c)</w:t>
      </w:r>
      <w:r w:rsidRPr="00C87318">
        <w:tab/>
        <w:t>for the purpose of working out the vehicle’s average speed, the vehicle is taken to have travelled between the detection points by means of the shortest practicable distance regardless of the actual route taken.</w:t>
      </w:r>
    </w:p>
    <w:p w14:paraId="6AEC843F" w14:textId="77777777" w:rsidR="006C19D8" w:rsidRPr="00C87318" w:rsidRDefault="006C19D8" w:rsidP="006C19D8">
      <w:pPr>
        <w:pStyle w:val="Amain"/>
      </w:pPr>
      <w:r w:rsidRPr="00C87318">
        <w:tab/>
        <w:t>(4)</w:t>
      </w:r>
      <w:r w:rsidRPr="00C87318">
        <w:tab/>
        <w:t>An offence evidenced by the average speed of a vehicle between 2 detection points is taken to have been committed when the vehicle passed the 2nd detection point.</w:t>
      </w:r>
    </w:p>
    <w:p w14:paraId="0E9A5C8D" w14:textId="77777777" w:rsidR="006C19D8" w:rsidRPr="00C87318" w:rsidRDefault="006C19D8" w:rsidP="006C19D8">
      <w:pPr>
        <w:pStyle w:val="AH5Sec"/>
      </w:pPr>
      <w:bookmarkStart w:id="69" w:name="_Toc241563183"/>
      <w:r w:rsidRPr="00401A6F">
        <w:rPr>
          <w:rStyle w:val="CharSectNo"/>
        </w:rPr>
        <w:lastRenderedPageBreak/>
        <w:t>24B</w:t>
      </w:r>
      <w:r w:rsidRPr="00C87318">
        <w:tab/>
        <w:t>Other forms of proof of speeding offences not excluded by s 24A</w:t>
      </w:r>
      <w:bookmarkEnd w:id="69"/>
    </w:p>
    <w:p w14:paraId="52DD43D8" w14:textId="77777777" w:rsidR="006C19D8" w:rsidRPr="00C87318" w:rsidRDefault="006C19D8" w:rsidP="00D13AF7">
      <w:pPr>
        <w:pStyle w:val="Amain"/>
        <w:keepNext/>
      </w:pPr>
      <w:r w:rsidRPr="00C87318">
        <w:tab/>
        <w:t>(1)</w:t>
      </w:r>
      <w:r w:rsidRPr="00C87318">
        <w:tab/>
        <w:t>Section 24A is in addition to, and does not limit, any other form of proof of a vehicle’s speed.</w:t>
      </w:r>
    </w:p>
    <w:p w14:paraId="0D809F45" w14:textId="77777777" w:rsidR="006C19D8" w:rsidRPr="00C87318" w:rsidRDefault="006C19D8" w:rsidP="006C19D8">
      <w:pPr>
        <w:pStyle w:val="Amain"/>
      </w:pPr>
      <w:r w:rsidRPr="00C87318">
        <w:rPr>
          <w:szCs w:val="24"/>
          <w:lang w:eastAsia="en-AU"/>
        </w:rPr>
        <w:tab/>
        <w:t>(2)</w:t>
      </w:r>
      <w:r w:rsidRPr="00C87318">
        <w:rPr>
          <w:szCs w:val="24"/>
          <w:lang w:eastAsia="en-AU"/>
        </w:rPr>
        <w:tab/>
        <w:t xml:space="preserve">Without limiting subsection (1), a court in </w:t>
      </w:r>
      <w:r w:rsidRPr="00C87318">
        <w:t>a proceeding against a person for a speeding offence in which the prosecution is relying on evidence of the average speed of the vehicle may convict a person, or find a person guilty, of the offence by relying on evidence of the actual speed of the vehicle at a particular point of its journey between 2 detection points if the court is satisfied that—</w:t>
      </w:r>
    </w:p>
    <w:p w14:paraId="1A6ADFD4" w14:textId="77777777" w:rsidR="006C19D8" w:rsidRPr="00C87318" w:rsidRDefault="006C19D8" w:rsidP="006C19D8">
      <w:pPr>
        <w:pStyle w:val="Apara"/>
      </w:pPr>
      <w:r w:rsidRPr="00C87318">
        <w:tab/>
        <w:t>(a)</w:t>
      </w:r>
      <w:r w:rsidRPr="00C87318">
        <w:tab/>
        <w:t>evidence in the proceeding (other than evidence establishing the average speed) establishes the actual speed at which the driver was driving, and the actual speed limit that applied to the driver at that point; and</w:t>
      </w:r>
    </w:p>
    <w:p w14:paraId="11197F9E" w14:textId="77777777" w:rsidR="006C19D8" w:rsidRPr="00C87318" w:rsidRDefault="006C19D8" w:rsidP="0066486A">
      <w:pPr>
        <w:pStyle w:val="Apara"/>
        <w:keepNext/>
        <w:keepLines/>
      </w:pPr>
      <w:r w:rsidRPr="00C87318">
        <w:tab/>
        <w:t>(b)</w:t>
      </w:r>
      <w:r w:rsidRPr="00C87318">
        <w:tab/>
        <w:t>the use of the actual speed and actual speed limit rather than the average speed (and, if relevant, the average speed limit) demonstrates that the driver exceeded the speed limit by a greater speed than that indicated by the use of the average speed (and average speed limit).</w:t>
      </w:r>
    </w:p>
    <w:p w14:paraId="1A417B56" w14:textId="77777777" w:rsidR="006C19D8" w:rsidRPr="00C87318" w:rsidRDefault="006C19D8" w:rsidP="006C19D8">
      <w:pPr>
        <w:pStyle w:val="aExamHdgss"/>
      </w:pPr>
      <w:r w:rsidRPr="00C87318">
        <w:t>Example</w:t>
      </w:r>
    </w:p>
    <w:p w14:paraId="5D2548CA" w14:textId="1FC461F4" w:rsidR="006C19D8" w:rsidRPr="00C87318" w:rsidRDefault="006C19D8" w:rsidP="006C19D8">
      <w:pPr>
        <w:pStyle w:val="aExamss"/>
      </w:pPr>
      <w:r w:rsidRPr="00C87318">
        <w:t xml:space="preserve">The average speed of a vehicle between 2 detection points is 120km/h along a length of road for which the speed limit is 90km/h.  A police officer measured the speed of the vehicle at a point during that journey at 130km/h using </w:t>
      </w:r>
      <w:r w:rsidR="00CD5D29" w:rsidRPr="00C8204F">
        <w:t>a speed measuring device</w:t>
      </w:r>
      <w:r w:rsidRPr="00C87318">
        <w:t>.  The court may rely on the evidence obtained by the police officer rather than the average speed to convict a person of the speeding offence.</w:t>
      </w:r>
    </w:p>
    <w:p w14:paraId="3FD8006B" w14:textId="77777777" w:rsidR="00E75F84" w:rsidRDefault="00E75F84">
      <w:pPr>
        <w:pStyle w:val="AH5Sec"/>
      </w:pPr>
      <w:bookmarkStart w:id="70" w:name="_Toc241563184"/>
      <w:r w:rsidRPr="00401A6F">
        <w:rPr>
          <w:rStyle w:val="CharSectNo"/>
        </w:rPr>
        <w:lastRenderedPageBreak/>
        <w:t>25</w:t>
      </w:r>
      <w:r>
        <w:tab/>
        <w:t>Evidentiary certificates etc</w:t>
      </w:r>
      <w:bookmarkEnd w:id="70"/>
    </w:p>
    <w:p w14:paraId="5C94EA80" w14:textId="77777777" w:rsidR="00E75F84" w:rsidRDefault="00E75F84" w:rsidP="00D13AF7">
      <w:pPr>
        <w:pStyle w:val="Amain"/>
        <w:keepNext/>
      </w:pPr>
      <w:r>
        <w:rPr>
          <w:noProof/>
        </w:rPr>
        <w:tab/>
        <w:t>(1)</w:t>
      </w:r>
      <w:r>
        <w:rPr>
          <w:noProof/>
        </w:rPr>
        <w:tab/>
      </w:r>
      <w:r>
        <w:t>This section applies to a proceeding against a person for an offence against this Act involving a vehicle.</w:t>
      </w:r>
    </w:p>
    <w:p w14:paraId="57F52457" w14:textId="77777777" w:rsidR="00E75F84" w:rsidRDefault="00E75F84" w:rsidP="00D13AF7">
      <w:pPr>
        <w:pStyle w:val="Amain"/>
        <w:keepNext/>
      </w:pPr>
      <w:r>
        <w:tab/>
        <w:t>(2)</w:t>
      </w:r>
      <w:r>
        <w:tab/>
        <w:t>A certificate that appears to be signed by a police officer or the road transport authority, and states a matter relevant to any of the following, is evidence of the matter:</w:t>
      </w:r>
    </w:p>
    <w:p w14:paraId="727FF066" w14:textId="77777777" w:rsidR="00E75F84" w:rsidRDefault="00E75F84">
      <w:pPr>
        <w:pStyle w:val="Apara"/>
      </w:pPr>
      <w:r>
        <w:tab/>
        <w:t>(a)</w:t>
      </w:r>
      <w:r>
        <w:tab/>
        <w:t>the use of a traffic offence detection device in relation to the vehicle;</w:t>
      </w:r>
    </w:p>
    <w:p w14:paraId="5FBB356A" w14:textId="77777777" w:rsidR="00994F4F" w:rsidRPr="00C8204F" w:rsidRDefault="00994F4F" w:rsidP="00994F4F">
      <w:pPr>
        <w:pStyle w:val="Apara"/>
      </w:pPr>
      <w:r w:rsidRPr="00C8204F">
        <w:tab/>
        <w:t>(b)</w:t>
      </w:r>
      <w:r w:rsidRPr="00C8204F">
        <w:tab/>
        <w:t>anything done or not done in relation to a traffic offence detection device under—</w:t>
      </w:r>
    </w:p>
    <w:p w14:paraId="2BFD00F2" w14:textId="77777777" w:rsidR="00994F4F" w:rsidRPr="00C8204F" w:rsidRDefault="00994F4F" w:rsidP="00994F4F">
      <w:pPr>
        <w:pStyle w:val="Asubpara"/>
      </w:pPr>
      <w:r w:rsidRPr="00C8204F">
        <w:tab/>
        <w:t>(i)</w:t>
      </w:r>
      <w:r w:rsidRPr="00C8204F">
        <w:tab/>
        <w:t>a regulation made under section 24 (2); or</w:t>
      </w:r>
    </w:p>
    <w:p w14:paraId="241A0ACC" w14:textId="77777777" w:rsidR="00994F4F" w:rsidRPr="00C8204F" w:rsidRDefault="00994F4F" w:rsidP="00994F4F">
      <w:pPr>
        <w:pStyle w:val="Asubpara"/>
      </w:pPr>
      <w:r w:rsidRPr="00C8204F">
        <w:tab/>
        <w:t>(ii)</w:t>
      </w:r>
      <w:r w:rsidRPr="00C8204F">
        <w:tab/>
        <w:t>an approval made in accordance with a regulation under section 24 (1);</w:t>
      </w:r>
    </w:p>
    <w:p w14:paraId="161D0782" w14:textId="77777777" w:rsidR="00994F4F" w:rsidRPr="00C8204F" w:rsidRDefault="00994F4F" w:rsidP="00994F4F">
      <w:pPr>
        <w:pStyle w:val="Apara"/>
      </w:pPr>
      <w:r w:rsidRPr="00C8204F">
        <w:tab/>
        <w:t>(c)</w:t>
      </w:r>
      <w:r w:rsidRPr="00C8204F">
        <w:tab/>
        <w:t>the recording of an electronic file created by a traffic offence detection device;</w:t>
      </w:r>
    </w:p>
    <w:p w14:paraId="20EEADC5" w14:textId="77777777" w:rsidR="00DE4BBD" w:rsidRPr="00C87318" w:rsidRDefault="00DE4BBD" w:rsidP="00DE4BBD">
      <w:pPr>
        <w:pStyle w:val="Apara"/>
      </w:pPr>
      <w:r w:rsidRPr="00C87318">
        <w:tab/>
        <w:t>(d)</w:t>
      </w:r>
      <w:r w:rsidRPr="00C87318">
        <w:tab/>
        <w:t>the vehicle’s average speed between stated detection points.</w:t>
      </w:r>
    </w:p>
    <w:p w14:paraId="43E5BFEB" w14:textId="77777777" w:rsidR="00994F4F" w:rsidRPr="00C8204F" w:rsidRDefault="00994F4F" w:rsidP="00994F4F">
      <w:pPr>
        <w:pStyle w:val="Amain"/>
      </w:pPr>
      <w:r w:rsidRPr="00C8204F">
        <w:rPr>
          <w:noProof/>
        </w:rPr>
        <w:tab/>
        <w:t>(3)</w:t>
      </w:r>
      <w:r w:rsidRPr="00C8204F">
        <w:rPr>
          <w:noProof/>
        </w:rPr>
        <w:tab/>
      </w:r>
      <w:r w:rsidRPr="00C8204F">
        <w:t>Without limiting subsection (2), a certificate given for a traffic offence detection device may state any of the following matters:</w:t>
      </w:r>
    </w:p>
    <w:p w14:paraId="60006BD1" w14:textId="77777777" w:rsidR="00994F4F" w:rsidRPr="00C8204F" w:rsidRDefault="00994F4F" w:rsidP="00994F4F">
      <w:pPr>
        <w:pStyle w:val="Apara"/>
      </w:pPr>
      <w:r w:rsidRPr="00C8204F">
        <w:tab/>
        <w:t>(</w:t>
      </w:r>
      <w:r w:rsidRPr="00C8204F">
        <w:rPr>
          <w:noProof/>
        </w:rPr>
        <w:t>a</w:t>
      </w:r>
      <w:r w:rsidRPr="00C8204F">
        <w:t>)</w:t>
      </w:r>
      <w:r w:rsidRPr="00C8204F">
        <w:tab/>
        <w:t>that the device has been tested, sealed, certified, maintained or operated as required or permitted by the following:</w:t>
      </w:r>
    </w:p>
    <w:p w14:paraId="0B351BC7" w14:textId="77777777" w:rsidR="00994F4F" w:rsidRPr="00C8204F" w:rsidRDefault="00994F4F" w:rsidP="00994F4F">
      <w:pPr>
        <w:pStyle w:val="Asubpara"/>
      </w:pPr>
      <w:r w:rsidRPr="00C8204F">
        <w:tab/>
        <w:t>(i)</w:t>
      </w:r>
      <w:r w:rsidRPr="00C8204F">
        <w:tab/>
        <w:t>a regulation made under section 24 (2) (b);</w:t>
      </w:r>
    </w:p>
    <w:p w14:paraId="0F775585" w14:textId="77777777" w:rsidR="00994F4F" w:rsidRPr="00C8204F" w:rsidRDefault="00994F4F" w:rsidP="00994F4F">
      <w:pPr>
        <w:pStyle w:val="Asubpara"/>
      </w:pPr>
      <w:r w:rsidRPr="00C8204F">
        <w:tab/>
        <w:t>(ii)</w:t>
      </w:r>
      <w:r w:rsidRPr="00C8204F">
        <w:tab/>
        <w:t>an approval made in accordance with a regulation under section 24 (1);</w:t>
      </w:r>
    </w:p>
    <w:p w14:paraId="701899F1" w14:textId="77777777" w:rsidR="00994F4F" w:rsidRPr="00C8204F" w:rsidRDefault="00994F4F" w:rsidP="00BA1E21">
      <w:pPr>
        <w:pStyle w:val="Apara"/>
        <w:keepNext/>
      </w:pPr>
      <w:r w:rsidRPr="00C8204F">
        <w:lastRenderedPageBreak/>
        <w:tab/>
        <w:t>(</w:t>
      </w:r>
      <w:r w:rsidRPr="00C8204F">
        <w:rPr>
          <w:noProof/>
        </w:rPr>
        <w:t>b</w:t>
      </w:r>
      <w:r w:rsidRPr="00C8204F">
        <w:t>)</w:t>
      </w:r>
      <w:r w:rsidRPr="00C8204F">
        <w:tab/>
        <w:t>the results of a test of the device under paragraph (a) at a stated time or within a stated period, including—</w:t>
      </w:r>
    </w:p>
    <w:p w14:paraId="7AD6AF74" w14:textId="77777777" w:rsidR="00994F4F" w:rsidRPr="00C8204F" w:rsidRDefault="00994F4F" w:rsidP="00BA1E21">
      <w:pPr>
        <w:pStyle w:val="Asubpara"/>
        <w:keepNext/>
      </w:pPr>
      <w:r w:rsidRPr="00C8204F">
        <w:tab/>
        <w:t>(i)</w:t>
      </w:r>
      <w:r w:rsidRPr="00C8204F">
        <w:tab/>
        <w:t>the accuracy, or accuracy to a stated extent, of the device; or</w:t>
      </w:r>
    </w:p>
    <w:p w14:paraId="1915ED8E" w14:textId="77777777" w:rsidR="00994F4F" w:rsidRPr="00C8204F" w:rsidRDefault="00994F4F" w:rsidP="00994F4F">
      <w:pPr>
        <w:pStyle w:val="Asubpara"/>
      </w:pPr>
      <w:r w:rsidRPr="00C8204F">
        <w:tab/>
        <w:t>(ii)</w:t>
      </w:r>
      <w:r w:rsidRPr="00C8204F">
        <w:tab/>
        <w:t>if the device was working properly within the stated period;</w:t>
      </w:r>
    </w:p>
    <w:p w14:paraId="7947102A" w14:textId="77777777" w:rsidR="00994F4F" w:rsidRPr="00C8204F" w:rsidRDefault="00994F4F" w:rsidP="00994F4F">
      <w:pPr>
        <w:pStyle w:val="Apara"/>
      </w:pPr>
      <w:r w:rsidRPr="00C8204F">
        <w:tab/>
        <w:t>(c)</w:t>
      </w:r>
      <w:r w:rsidRPr="00C8204F">
        <w:tab/>
        <w:t>that a stated image, or series of images, is an accurate copy of an image, or series of images, taken by the device—</w:t>
      </w:r>
    </w:p>
    <w:p w14:paraId="36440236" w14:textId="77777777" w:rsidR="00994F4F" w:rsidRPr="00C8204F" w:rsidRDefault="00994F4F" w:rsidP="00994F4F">
      <w:pPr>
        <w:pStyle w:val="Asubpara"/>
      </w:pPr>
      <w:r w:rsidRPr="00C8204F">
        <w:tab/>
        <w:t>(i)</w:t>
      </w:r>
      <w:r w:rsidRPr="00C8204F">
        <w:tab/>
        <w:t>at a stated date, time and place; or</w:t>
      </w:r>
    </w:p>
    <w:p w14:paraId="6A159B45" w14:textId="77777777" w:rsidR="00994F4F" w:rsidRPr="00C8204F" w:rsidRDefault="00994F4F" w:rsidP="00994F4F">
      <w:pPr>
        <w:pStyle w:val="Asubpara"/>
      </w:pPr>
      <w:r w:rsidRPr="00C8204F">
        <w:tab/>
        <w:t>(ii)</w:t>
      </w:r>
      <w:r w:rsidRPr="00C8204F">
        <w:tab/>
        <w:t>within a stated period;</w:t>
      </w:r>
    </w:p>
    <w:p w14:paraId="59F2951C" w14:textId="77777777" w:rsidR="00994F4F" w:rsidRPr="00C8204F" w:rsidRDefault="00994F4F" w:rsidP="00994F4F">
      <w:pPr>
        <w:pStyle w:val="Apara"/>
      </w:pPr>
      <w:r w:rsidRPr="00C8204F">
        <w:tab/>
        <w:t>(</w:t>
      </w:r>
      <w:r w:rsidRPr="00C8204F">
        <w:rPr>
          <w:noProof/>
        </w:rPr>
        <w:t>d</w:t>
      </w:r>
      <w:r w:rsidRPr="00C8204F">
        <w:t>)</w:t>
      </w:r>
      <w:r w:rsidRPr="00C8204F">
        <w:tab/>
        <w:t>if the device is a speed measuring device—a measurement of speed obtained by the use of the device.</w:t>
      </w:r>
    </w:p>
    <w:p w14:paraId="4A4F345B" w14:textId="77777777" w:rsidR="00994F4F" w:rsidRPr="00C8204F" w:rsidRDefault="00994F4F" w:rsidP="00994F4F">
      <w:pPr>
        <w:pStyle w:val="Amain"/>
      </w:pPr>
      <w:r w:rsidRPr="00C8204F">
        <w:tab/>
        <w:t>(4)</w:t>
      </w:r>
      <w:r w:rsidRPr="00C8204F">
        <w:tab/>
        <w:t>An image stated by a certificate given under subsection (2) to be an accurate copy of an image or any 1 of a series of images taken by a traffic offence detection device is evidence of everything indicated on, or shown by, the image.</w:t>
      </w:r>
    </w:p>
    <w:p w14:paraId="5B985116" w14:textId="77777777" w:rsidR="00994F4F" w:rsidRPr="00C8204F" w:rsidRDefault="00994F4F" w:rsidP="00994F4F">
      <w:pPr>
        <w:pStyle w:val="aNote"/>
      </w:pPr>
      <w:r w:rsidRPr="00C8204F">
        <w:rPr>
          <w:rStyle w:val="charItals"/>
        </w:rPr>
        <w:t>Note</w:t>
      </w:r>
      <w:r w:rsidRPr="00C8204F">
        <w:rPr>
          <w:rStyle w:val="charItals"/>
        </w:rPr>
        <w:tab/>
      </w:r>
      <w:r w:rsidRPr="00C8204F">
        <w:t xml:space="preserve">Information etc that is indicated on an image includes information accompanying or reasonably associated with the image (see dict, def </w:t>
      </w:r>
      <w:r w:rsidRPr="00C8204F">
        <w:rPr>
          <w:rStyle w:val="charBoldItals"/>
        </w:rPr>
        <w:t>indicated on</w:t>
      </w:r>
      <w:r w:rsidRPr="00C8204F">
        <w:t>).</w:t>
      </w:r>
    </w:p>
    <w:p w14:paraId="7A92151F" w14:textId="77777777" w:rsidR="00E75F84" w:rsidRDefault="00E75F84">
      <w:pPr>
        <w:pStyle w:val="Amain"/>
      </w:pPr>
      <w:r>
        <w:tab/>
        <w:t>(5)</w:t>
      </w:r>
      <w:r>
        <w:tab/>
        <w:t>Without limiting subsection (4), the information indicated on or shown by the image is evidence of the following matters:</w:t>
      </w:r>
    </w:p>
    <w:p w14:paraId="514134DB" w14:textId="77777777" w:rsidR="00E75F84" w:rsidRDefault="00E75F84">
      <w:pPr>
        <w:pStyle w:val="Apara"/>
      </w:pPr>
      <w:r>
        <w:tab/>
        <w:t>(a)</w:t>
      </w:r>
      <w:r>
        <w:tab/>
        <w:t xml:space="preserve">that the vehicle shown in the image was being driven when and the place where (the </w:t>
      </w:r>
      <w:r>
        <w:rPr>
          <w:rStyle w:val="charBoldItals"/>
        </w:rPr>
        <w:t>relevant time and place</w:t>
      </w:r>
      <w:r>
        <w:t>) the image was taken by the device;</w:t>
      </w:r>
    </w:p>
    <w:p w14:paraId="4D95934B" w14:textId="77777777" w:rsidR="00E75F84" w:rsidRDefault="00E75F84">
      <w:pPr>
        <w:pStyle w:val="Apara"/>
      </w:pPr>
      <w:r>
        <w:tab/>
        <w:t>(b)</w:t>
      </w:r>
      <w:r>
        <w:tab/>
        <w:t>if the information indicates a speed limit—that the speed limit applied to the driver of the vehicle for the length of road where the driver was driving at the relevant time and place;</w:t>
      </w:r>
    </w:p>
    <w:p w14:paraId="7E408700" w14:textId="77777777" w:rsidR="00E75F84" w:rsidRDefault="00E75F84">
      <w:pPr>
        <w:pStyle w:val="Apara"/>
      </w:pPr>
      <w:r>
        <w:tab/>
        <w:t>(c)</w:t>
      </w:r>
      <w:r>
        <w:tab/>
        <w:t>if the information indicates the speed of the vehicle—that the driver was driving the vehicle at that speed at the relevant time and place;</w:t>
      </w:r>
    </w:p>
    <w:p w14:paraId="0C87F447" w14:textId="77777777" w:rsidR="00C4452B" w:rsidRPr="00C87318" w:rsidRDefault="00C4452B" w:rsidP="00C4452B">
      <w:pPr>
        <w:pStyle w:val="Apara"/>
      </w:pPr>
      <w:r w:rsidRPr="00C87318">
        <w:lastRenderedPageBreak/>
        <w:tab/>
        <w:t>(</w:t>
      </w:r>
      <w:r>
        <w:t>d</w:t>
      </w:r>
      <w:r w:rsidRPr="00C87318">
        <w:t>)</w:t>
      </w:r>
      <w:r w:rsidRPr="00C87318">
        <w:tab/>
        <w:t>if the information indicates the average speed of the vehicle between 2 detection points—that the driver was driving the vehicle at that speed between the points;</w:t>
      </w:r>
    </w:p>
    <w:p w14:paraId="17D324A1" w14:textId="19E8E6E7" w:rsidR="00994F4F" w:rsidRPr="00C8204F" w:rsidRDefault="00994F4F" w:rsidP="00994F4F">
      <w:pPr>
        <w:pStyle w:val="Apara"/>
      </w:pPr>
      <w:r w:rsidRPr="00C8204F">
        <w:tab/>
        <w:t>(</w:t>
      </w:r>
      <w:r w:rsidR="000024B9">
        <w:t>e</w:t>
      </w:r>
      <w:r w:rsidRPr="00C8204F">
        <w:t>)</w:t>
      </w:r>
      <w:r w:rsidRPr="00C8204F">
        <w:tab/>
        <w:t xml:space="preserve">if the information indicates the use of a mobile device by the driver of the vehicle—that the vehicle was moving, or </w:t>
      </w:r>
      <w:r w:rsidR="00790553" w:rsidRPr="00E9365F">
        <w:t>stationary but not parked,</w:t>
      </w:r>
      <w:r w:rsidRPr="00C8204F">
        <w:t xml:space="preserve"> when the image was taken;</w:t>
      </w:r>
    </w:p>
    <w:p w14:paraId="4E157B1D" w14:textId="38AA1670" w:rsidR="00790553" w:rsidRPr="00E9365F" w:rsidRDefault="00790553" w:rsidP="00790553">
      <w:pPr>
        <w:pStyle w:val="Apara"/>
      </w:pPr>
      <w:r w:rsidRPr="00E9365F">
        <w:tab/>
        <w:t>(</w:t>
      </w:r>
      <w:r>
        <w:t>f</w:t>
      </w:r>
      <w:r w:rsidRPr="00E9365F">
        <w:t>)</w:t>
      </w:r>
      <w:r w:rsidRPr="00E9365F">
        <w:tab/>
        <w:t>if the information indicates whether the driver of the vehicle, or a passenger in the vehicle, was wearing a seatbelt—that the vehicle was moving, or stationary but not parked, when the image was taken;</w:t>
      </w:r>
    </w:p>
    <w:p w14:paraId="56B30336" w14:textId="55A3023D" w:rsidR="00E75F84" w:rsidRDefault="00E75F84">
      <w:pPr>
        <w:pStyle w:val="Apara"/>
      </w:pPr>
      <w:r>
        <w:tab/>
        <w:t>(</w:t>
      </w:r>
      <w:r w:rsidR="00790553">
        <w:t>g</w:t>
      </w:r>
      <w:r>
        <w:t>)</w:t>
      </w:r>
      <w:r>
        <w:tab/>
        <w:t>if the information indicates the lane and the general direction in which the vehicle was travelling—that the vehicle was travelling in that lane in the general direction indicated;</w:t>
      </w:r>
    </w:p>
    <w:p w14:paraId="2C8F0A08" w14:textId="4ADE1688" w:rsidR="007A4D03" w:rsidRDefault="007A4D03" w:rsidP="007A4D03">
      <w:pPr>
        <w:pStyle w:val="Apara"/>
      </w:pPr>
      <w:r>
        <w:tab/>
        <w:t>(</w:t>
      </w:r>
      <w:r w:rsidR="00790553">
        <w:t>h</w:t>
      </w:r>
      <w:r>
        <w:t>)</w:t>
      </w:r>
      <w:r>
        <w:tab/>
        <w:t xml:space="preserve">if the information indicates the length of time a red traffic light or red traffic arrow facing the driver of the vehicle had been showing—that the light or arrow shown in the image had been showing for the stated time before the driver contravened </w:t>
      </w:r>
      <w:r w:rsidR="001C5CC9" w:rsidRPr="00C87318">
        <w:t>a provision of the road transport legislation</w:t>
      </w:r>
      <w:r>
        <w:t xml:space="preserve"> about traffic lights.</w:t>
      </w:r>
    </w:p>
    <w:p w14:paraId="0F724172" w14:textId="66781101" w:rsidR="00E75F84" w:rsidRDefault="003E2AA6">
      <w:pPr>
        <w:pStyle w:val="Amain"/>
      </w:pPr>
      <w:r>
        <w:rPr>
          <w:noProof/>
        </w:rPr>
        <w:tab/>
        <w:t>(</w:t>
      </w:r>
      <w:r w:rsidR="000024B9">
        <w:rPr>
          <w:noProof/>
        </w:rPr>
        <w:t>6</w:t>
      </w:r>
      <w:r w:rsidR="00E75F84">
        <w:rPr>
          <w:noProof/>
        </w:rPr>
        <w:t>)</w:t>
      </w:r>
      <w:r w:rsidR="00E75F84">
        <w:rPr>
          <w:noProof/>
        </w:rPr>
        <w:tab/>
      </w:r>
      <w:r w:rsidR="00E75F84">
        <w:t>Evidence may be given by a police officer or authorised person about any matter mentioned in subsections (2) and (3).</w:t>
      </w:r>
    </w:p>
    <w:p w14:paraId="2D456225" w14:textId="2625C6FD" w:rsidR="00E75F84" w:rsidRDefault="003E2AA6">
      <w:pPr>
        <w:pStyle w:val="Amain"/>
      </w:pPr>
      <w:r>
        <w:rPr>
          <w:noProof/>
        </w:rPr>
        <w:tab/>
        <w:t>(</w:t>
      </w:r>
      <w:r w:rsidR="000024B9">
        <w:rPr>
          <w:noProof/>
        </w:rPr>
        <w:t>7</w:t>
      </w:r>
      <w:r w:rsidR="00E75F84">
        <w:rPr>
          <w:noProof/>
        </w:rPr>
        <w:t>)</w:t>
      </w:r>
      <w:r w:rsidR="00E75F84">
        <w:rPr>
          <w:noProof/>
        </w:rPr>
        <w:tab/>
      </w:r>
      <w:r w:rsidR="001E5347">
        <w:t>Without limiting subsection (</w:t>
      </w:r>
      <w:r w:rsidR="000024B9">
        <w:t>6</w:t>
      </w:r>
      <w:r w:rsidR="00E75F84">
        <w:t>), evidence by a police officer or authorised person of the speed a vehicle was moving as measured by a traffic offence detection device is evidence that the vehicle was being driven at that speed when and where the measurement was taken.</w:t>
      </w:r>
    </w:p>
    <w:p w14:paraId="59D2F3F7" w14:textId="653FA4ED" w:rsidR="00E75F84" w:rsidRDefault="003E2AA6">
      <w:pPr>
        <w:pStyle w:val="Amain"/>
      </w:pPr>
      <w:r>
        <w:rPr>
          <w:noProof/>
        </w:rPr>
        <w:tab/>
        <w:t>(</w:t>
      </w:r>
      <w:r w:rsidR="000024B9">
        <w:rPr>
          <w:noProof/>
        </w:rPr>
        <w:t>8</w:t>
      </w:r>
      <w:r w:rsidR="00E75F84">
        <w:rPr>
          <w:noProof/>
        </w:rPr>
        <w:t xml:space="preserve">) </w:t>
      </w:r>
      <w:r w:rsidR="00E75F84">
        <w:rPr>
          <w:noProof/>
        </w:rPr>
        <w:tab/>
      </w:r>
      <w:r w:rsidR="00E75F84">
        <w:t>Evidence of the condition of a traffic offence detection device is necessary only if evidence is given that the device was not accurate or operating properly.</w:t>
      </w:r>
    </w:p>
    <w:p w14:paraId="0CE6325C" w14:textId="57B20525" w:rsidR="00E75F84" w:rsidRDefault="003E2AA6">
      <w:pPr>
        <w:pStyle w:val="Amain"/>
      </w:pPr>
      <w:r>
        <w:rPr>
          <w:noProof/>
        </w:rPr>
        <w:tab/>
        <w:t>(</w:t>
      </w:r>
      <w:r w:rsidR="000024B9">
        <w:rPr>
          <w:noProof/>
        </w:rPr>
        <w:t>9</w:t>
      </w:r>
      <w:r w:rsidR="00E75F84">
        <w:rPr>
          <w:noProof/>
        </w:rPr>
        <w:t xml:space="preserve">) </w:t>
      </w:r>
      <w:r w:rsidR="00E75F84">
        <w:rPr>
          <w:noProof/>
        </w:rPr>
        <w:tab/>
      </w:r>
      <w:r w:rsidR="00E75F84">
        <w:t>This section does not limit evidence that can be presented apart from this section.</w:t>
      </w:r>
    </w:p>
    <w:p w14:paraId="238D470F" w14:textId="45CA2B77" w:rsidR="000024B9" w:rsidRPr="00C8204F" w:rsidRDefault="000024B9" w:rsidP="000024B9">
      <w:pPr>
        <w:pStyle w:val="Amain"/>
      </w:pPr>
      <w:r w:rsidRPr="00C8204F">
        <w:lastRenderedPageBreak/>
        <w:tab/>
        <w:t>(1</w:t>
      </w:r>
      <w:r>
        <w:t>0</w:t>
      </w:r>
      <w:r w:rsidRPr="00C8204F">
        <w:t>)</w:t>
      </w:r>
      <w:r w:rsidRPr="00C8204F">
        <w:tab/>
        <w:t>In this section:</w:t>
      </w:r>
    </w:p>
    <w:p w14:paraId="7DEBC125" w14:textId="77777777" w:rsidR="000024B9" w:rsidRPr="00C8204F" w:rsidRDefault="000024B9" w:rsidP="000024B9">
      <w:pPr>
        <w:pStyle w:val="aDef"/>
      </w:pPr>
      <w:r w:rsidRPr="00C8204F">
        <w:rPr>
          <w:rStyle w:val="charBoldItals"/>
        </w:rPr>
        <w:t>image</w:t>
      </w:r>
      <w:r w:rsidRPr="00C8204F">
        <w:t xml:space="preserve"> includes a video recording.</w:t>
      </w:r>
    </w:p>
    <w:p w14:paraId="58643E19" w14:textId="77777777" w:rsidR="00790553" w:rsidRPr="00E9365F" w:rsidRDefault="00790553" w:rsidP="00790553">
      <w:pPr>
        <w:pStyle w:val="aDef"/>
      </w:pPr>
      <w:r w:rsidRPr="00E9365F">
        <w:rPr>
          <w:rStyle w:val="charBoldItals"/>
        </w:rPr>
        <w:t>mobile device</w:t>
      </w:r>
      <w:r w:rsidRPr="00E9365F">
        <w:t>—</w:t>
      </w:r>
    </w:p>
    <w:p w14:paraId="18AF3660" w14:textId="77777777" w:rsidR="00790553" w:rsidRPr="00E9365F" w:rsidRDefault="00790553" w:rsidP="00790553">
      <w:pPr>
        <w:pStyle w:val="aDefpara"/>
      </w:pPr>
      <w:r w:rsidRPr="00E9365F">
        <w:tab/>
        <w:t>(a)</w:t>
      </w:r>
      <w:r w:rsidRPr="00E9365F">
        <w:tab/>
        <w:t>includes a mobile phone and any other wireless hand-held or wearable device designed or capable of being used for telecommunication; but</w:t>
      </w:r>
    </w:p>
    <w:p w14:paraId="14C5CCEE" w14:textId="77777777" w:rsidR="00790553" w:rsidRPr="00E9365F" w:rsidRDefault="00790553" w:rsidP="00790553">
      <w:pPr>
        <w:pStyle w:val="aDefpara"/>
      </w:pPr>
      <w:r w:rsidRPr="00E9365F">
        <w:tab/>
        <w:t>(b)</w:t>
      </w:r>
      <w:r w:rsidRPr="00E9365F">
        <w:tab/>
        <w:t>does not include a CB radio or any other two-way radio.</w:t>
      </w:r>
    </w:p>
    <w:p w14:paraId="035387F4" w14:textId="77777777" w:rsidR="00790553" w:rsidRPr="00E9365F" w:rsidRDefault="00790553" w:rsidP="00790553">
      <w:pPr>
        <w:pStyle w:val="aExamHdgss"/>
        <w:rPr>
          <w:bCs/>
        </w:rPr>
      </w:pPr>
      <w:r w:rsidRPr="00E9365F">
        <w:t>Examples</w:t>
      </w:r>
      <w:r w:rsidRPr="00E9365F">
        <w:rPr>
          <w:bCs/>
        </w:rPr>
        <w:t>—other wireless hand-held or wearable devices</w:t>
      </w:r>
    </w:p>
    <w:p w14:paraId="369345AD" w14:textId="77777777" w:rsidR="00790553" w:rsidRPr="00E9365F" w:rsidRDefault="00790553" w:rsidP="00790553">
      <w:pPr>
        <w:pStyle w:val="aExamss"/>
      </w:pPr>
      <w:r w:rsidRPr="00E9365F">
        <w:t>tablet computer, smart watch</w:t>
      </w:r>
    </w:p>
    <w:p w14:paraId="7626AEE9" w14:textId="77777777" w:rsidR="00E75F84" w:rsidRDefault="00E75F84">
      <w:pPr>
        <w:pStyle w:val="AH5Sec"/>
      </w:pPr>
      <w:bookmarkStart w:id="71" w:name="_Toc241563185"/>
      <w:r w:rsidRPr="00401A6F">
        <w:rPr>
          <w:rStyle w:val="CharSectNo"/>
        </w:rPr>
        <w:t>26</w:t>
      </w:r>
      <w:r>
        <w:rPr>
          <w:noProof/>
        </w:rPr>
        <w:tab/>
      </w:r>
      <w:r>
        <w:t>Interfering with traffic offence detection devices</w:t>
      </w:r>
      <w:bookmarkEnd w:id="71"/>
    </w:p>
    <w:p w14:paraId="45112964" w14:textId="77777777" w:rsidR="00E75F84" w:rsidRDefault="00E75F84">
      <w:pPr>
        <w:pStyle w:val="Amainreturn"/>
      </w:pPr>
      <w:r>
        <w:t>A person must not, without lawful authority, knowingly or recklessly interfere with—</w:t>
      </w:r>
    </w:p>
    <w:p w14:paraId="3E6DA7D6" w14:textId="77777777" w:rsidR="00E75F84" w:rsidRDefault="00E75F84">
      <w:pPr>
        <w:pStyle w:val="Apara"/>
      </w:pPr>
      <w:r>
        <w:tab/>
        <w:t>(</w:t>
      </w:r>
      <w:r>
        <w:rPr>
          <w:noProof/>
        </w:rPr>
        <w:t>a</w:t>
      </w:r>
      <w:r>
        <w:t>)</w:t>
      </w:r>
      <w:r>
        <w:tab/>
        <w:t>a traffic offence detection device or its operation; or</w:t>
      </w:r>
    </w:p>
    <w:p w14:paraId="0FCC93AA" w14:textId="77777777" w:rsidR="00E75F84" w:rsidRDefault="00E75F84">
      <w:pPr>
        <w:pStyle w:val="Apara"/>
      </w:pPr>
      <w:r>
        <w:tab/>
        <w:t>(</w:t>
      </w:r>
      <w:r>
        <w:rPr>
          <w:noProof/>
        </w:rPr>
        <w:t>b</w:t>
      </w:r>
      <w:r>
        <w:t>)</w:t>
      </w:r>
      <w:r>
        <w:tab/>
        <w:t>a seal on a traffic offence detection device; or</w:t>
      </w:r>
    </w:p>
    <w:p w14:paraId="364988D8" w14:textId="77777777" w:rsidR="00E75F84" w:rsidRDefault="00E75F84" w:rsidP="00C0020E">
      <w:pPr>
        <w:pStyle w:val="Apara"/>
        <w:keepNext/>
      </w:pPr>
      <w:r>
        <w:tab/>
        <w:t>(</w:t>
      </w:r>
      <w:r>
        <w:rPr>
          <w:noProof/>
        </w:rPr>
        <w:t>c</w:t>
      </w:r>
      <w:r>
        <w:t>)</w:t>
      </w:r>
      <w:r>
        <w:tab/>
        <w:t>anything taken or created by a traffic offence detection device.</w:t>
      </w:r>
    </w:p>
    <w:p w14:paraId="3E13A720" w14:textId="77777777" w:rsidR="00E75F84" w:rsidRDefault="00E75F84">
      <w:pPr>
        <w:pStyle w:val="Penalty"/>
      </w:pPr>
      <w:r>
        <w:t>Maximum penalty:  30 penalty units.</w:t>
      </w:r>
    </w:p>
    <w:p w14:paraId="12FF5C9B" w14:textId="77777777" w:rsidR="001C5CC9" w:rsidRPr="00C87318" w:rsidRDefault="001C5CC9" w:rsidP="001C5CC9">
      <w:pPr>
        <w:pStyle w:val="AH5Sec"/>
      </w:pPr>
      <w:bookmarkStart w:id="72" w:name="_Toc241563186"/>
      <w:r w:rsidRPr="00401A6F">
        <w:rPr>
          <w:rStyle w:val="CharSectNo"/>
        </w:rPr>
        <w:t>27</w:t>
      </w:r>
      <w:r w:rsidRPr="00C87318">
        <w:tab/>
        <w:t>Inspection and purchase of images taken by traffic offence detection devices</w:t>
      </w:r>
      <w:bookmarkEnd w:id="72"/>
    </w:p>
    <w:p w14:paraId="699061F3" w14:textId="77777777" w:rsidR="00E75F84" w:rsidRDefault="00E75F84" w:rsidP="00344FA4">
      <w:pPr>
        <w:pStyle w:val="Amain"/>
        <w:keepNext/>
      </w:pPr>
      <w:r>
        <w:rPr>
          <w:noProof/>
        </w:rPr>
        <w:tab/>
        <w:t>(1)</w:t>
      </w:r>
      <w:r>
        <w:rPr>
          <w:noProof/>
        </w:rPr>
        <w:tab/>
      </w:r>
      <w:r>
        <w:t>This section applies to—</w:t>
      </w:r>
    </w:p>
    <w:p w14:paraId="630A9798" w14:textId="77777777" w:rsidR="00E75F84" w:rsidRDefault="00E75F84">
      <w:pPr>
        <w:pStyle w:val="Apara"/>
      </w:pPr>
      <w:r>
        <w:tab/>
        <w:t>(</w:t>
      </w:r>
      <w:r>
        <w:rPr>
          <w:noProof/>
        </w:rPr>
        <w:t>a</w:t>
      </w:r>
      <w:r>
        <w:t>)</w:t>
      </w:r>
      <w:r>
        <w:tab/>
        <w:t>the responsible person for a vehicle shown in an image taken by a traffic offence detection device; or</w:t>
      </w:r>
    </w:p>
    <w:p w14:paraId="286686C6" w14:textId="19DE59E9" w:rsidR="001757A3" w:rsidRPr="007B6AE8" w:rsidRDefault="001757A3" w:rsidP="001757A3">
      <w:pPr>
        <w:pStyle w:val="Apara"/>
      </w:pPr>
      <w:r w:rsidRPr="007B6AE8">
        <w:tab/>
        <w:t>(b)</w:t>
      </w:r>
      <w:r w:rsidRPr="007B6AE8">
        <w:tab/>
        <w:t>a person nominated in an illegal user declaration, known user declaration or sold vehicle declaration under the</w:t>
      </w:r>
      <w:r w:rsidRPr="00E31226">
        <w:rPr>
          <w:rStyle w:val="charItals"/>
        </w:rPr>
        <w:t xml:space="preserve"> </w:t>
      </w:r>
      <w:hyperlink r:id="rId86" w:tooltip="A1999-77" w:history="1">
        <w:r w:rsidRPr="00E31226">
          <w:rPr>
            <w:rStyle w:val="charCitHyperlinkItal"/>
          </w:rPr>
          <w:t>Road Transport (General) Act 1999</w:t>
        </w:r>
      </w:hyperlink>
      <w:r w:rsidRPr="007B6AE8">
        <w:t xml:space="preserve">, </w:t>
      </w:r>
      <w:r w:rsidR="0077144D">
        <w:t>division 3.3 (Infringement notice offences involving registrable and rail vehicles)</w:t>
      </w:r>
      <w:r w:rsidRPr="007B6AE8">
        <w:t xml:space="preserve"> by the responsible person for a vehicle shown in an image taken by a traffic offence detection device.</w:t>
      </w:r>
    </w:p>
    <w:p w14:paraId="004D2AA2" w14:textId="77777777" w:rsidR="00E75F84" w:rsidRDefault="00E75F84">
      <w:pPr>
        <w:pStyle w:val="Amain"/>
      </w:pPr>
      <w:r>
        <w:lastRenderedPageBreak/>
        <w:tab/>
        <w:t>(2)</w:t>
      </w:r>
      <w:r>
        <w:tab/>
        <w:t>The road transport authority must—</w:t>
      </w:r>
    </w:p>
    <w:p w14:paraId="2B692E05" w14:textId="77777777" w:rsidR="00E75F84" w:rsidRDefault="00E75F84">
      <w:pPr>
        <w:pStyle w:val="Apara"/>
      </w:pPr>
      <w:r>
        <w:tab/>
        <w:t>(a)</w:t>
      </w:r>
      <w:r>
        <w:tab/>
        <w:t>make a copy of the image (including the information indicated on the image) available for inspection by the person; and</w:t>
      </w:r>
    </w:p>
    <w:p w14:paraId="7D172CE3" w14:textId="77777777" w:rsidR="00E75F84" w:rsidRDefault="00E75F84">
      <w:pPr>
        <w:pStyle w:val="Apara"/>
        <w:keepNext/>
      </w:pPr>
      <w:r>
        <w:tab/>
        <w:t>(b)</w:t>
      </w:r>
      <w:r>
        <w:tab/>
        <w:t xml:space="preserve">give a copy to the person if the person asks for a copy. </w:t>
      </w:r>
    </w:p>
    <w:p w14:paraId="7D21FC18" w14:textId="6B9EF7FB" w:rsidR="00E75F84" w:rsidRDefault="00E75F84">
      <w:pPr>
        <w:pStyle w:val="aNote"/>
      </w:pPr>
      <w:r>
        <w:rPr>
          <w:rStyle w:val="charItals"/>
        </w:rPr>
        <w:t>Note</w:t>
      </w:r>
      <w:r>
        <w:tab/>
        <w:t xml:space="preserve">A fee may be determined under the </w:t>
      </w:r>
      <w:hyperlink r:id="rId87" w:tooltip="A1999-77" w:history="1">
        <w:r w:rsidR="00CE79B9" w:rsidRPr="00CE79B9">
          <w:rPr>
            <w:rStyle w:val="charCitHyperlinkItal"/>
          </w:rPr>
          <w:t>Road Transport (General) Act 1999</w:t>
        </w:r>
      </w:hyperlink>
      <w:r>
        <w:t>, s 96 (Determination of fees, charges and other amounts) for this section.</w:t>
      </w:r>
    </w:p>
    <w:p w14:paraId="1BD119D6" w14:textId="77777777" w:rsidR="00E75F84" w:rsidRDefault="00E75F84">
      <w:pPr>
        <w:pStyle w:val="AH5Sec"/>
      </w:pPr>
      <w:bookmarkStart w:id="73" w:name="_Toc241563187"/>
      <w:r w:rsidRPr="00401A6F">
        <w:rPr>
          <w:rStyle w:val="CharSectNo"/>
        </w:rPr>
        <w:t>28</w:t>
      </w:r>
      <w:r>
        <w:rPr>
          <w:noProof/>
        </w:rPr>
        <w:tab/>
      </w:r>
      <w:r>
        <w:t>Notice of intention to challenge certain issues</w:t>
      </w:r>
      <w:bookmarkEnd w:id="73"/>
    </w:p>
    <w:p w14:paraId="3FD8D69F" w14:textId="77777777" w:rsidR="001C5CC9" w:rsidRPr="00C87318" w:rsidRDefault="001C5CC9" w:rsidP="007925B6">
      <w:pPr>
        <w:pStyle w:val="Amain"/>
        <w:keepNext/>
      </w:pPr>
      <w:r w:rsidRPr="00C87318">
        <w:tab/>
        <w:t>(1)</w:t>
      </w:r>
      <w:r w:rsidRPr="00C87318">
        <w:tab/>
        <w:t>This section applies if a defendant in a proceeding for an offence against this Act intends to challenge the following:</w:t>
      </w:r>
    </w:p>
    <w:p w14:paraId="7CAE6E38" w14:textId="77777777" w:rsidR="001C5CC9" w:rsidRPr="00C87318" w:rsidRDefault="001C5CC9" w:rsidP="001C5CC9">
      <w:pPr>
        <w:pStyle w:val="Apara"/>
      </w:pPr>
      <w:r w:rsidRPr="00C87318">
        <w:tab/>
        <w:t>(a)</w:t>
      </w:r>
      <w:r w:rsidRPr="00C87318">
        <w:tab/>
        <w:t xml:space="preserve">the maintenance, testing, sealing, use, accuracy or operating condition of a traffic offence detection device; </w:t>
      </w:r>
    </w:p>
    <w:p w14:paraId="4AC76017" w14:textId="77777777" w:rsidR="001C5CC9" w:rsidRPr="00C87318" w:rsidRDefault="001C5CC9" w:rsidP="001C5CC9">
      <w:pPr>
        <w:pStyle w:val="Apara"/>
      </w:pPr>
      <w:r w:rsidRPr="00C87318">
        <w:tab/>
        <w:t>(b)</w:t>
      </w:r>
      <w:r w:rsidRPr="00C87318">
        <w:tab/>
        <w:t>a vehicle’s average speed between 2 detection points.</w:t>
      </w:r>
    </w:p>
    <w:p w14:paraId="5DBE3509" w14:textId="77777777" w:rsidR="00E75F84" w:rsidRDefault="00E75F84">
      <w:pPr>
        <w:pStyle w:val="Amain"/>
        <w:keepNext/>
      </w:pPr>
      <w:r>
        <w:rPr>
          <w:noProof/>
        </w:rPr>
        <w:tab/>
        <w:t>(2)</w:t>
      </w:r>
      <w:r>
        <w:rPr>
          <w:noProof/>
        </w:rPr>
        <w:tab/>
      </w:r>
      <w:r>
        <w:t>The defendant must give written notice of the challenge to the prosecution at least 7 days before the day fixed for the hearing.</w:t>
      </w:r>
    </w:p>
    <w:p w14:paraId="65057C93" w14:textId="253CB38A" w:rsidR="00E75F84" w:rsidRDefault="00E75F84">
      <w:pPr>
        <w:pStyle w:val="aNote"/>
      </w:pPr>
      <w:r>
        <w:rPr>
          <w:rStyle w:val="charItals"/>
        </w:rPr>
        <w:t>Note</w:t>
      </w:r>
      <w:r>
        <w:rPr>
          <w:rStyle w:val="charItals"/>
        </w:rPr>
        <w:tab/>
      </w:r>
      <w:r>
        <w:t xml:space="preserve">For how documents may be served, see the </w:t>
      </w:r>
      <w:hyperlink r:id="rId88" w:tooltip="A2001-14" w:history="1">
        <w:r w:rsidR="00CE79B9" w:rsidRPr="00CE79B9">
          <w:rPr>
            <w:rStyle w:val="charCitHyperlinkAbbrev"/>
          </w:rPr>
          <w:t>Legislation Act</w:t>
        </w:r>
      </w:hyperlink>
      <w:r>
        <w:t>, pt 19.5.</w:t>
      </w:r>
    </w:p>
    <w:p w14:paraId="1E88F93B" w14:textId="77777777" w:rsidR="00E75F84" w:rsidRDefault="00E75F84" w:rsidP="006250FA">
      <w:pPr>
        <w:pStyle w:val="Amain"/>
        <w:keepNext/>
      </w:pPr>
      <w:r>
        <w:rPr>
          <w:noProof/>
        </w:rPr>
        <w:tab/>
        <w:t>(3)</w:t>
      </w:r>
      <w:r>
        <w:rPr>
          <w:noProof/>
        </w:rPr>
        <w:tab/>
      </w:r>
      <w:r>
        <w:t>The notice must—</w:t>
      </w:r>
    </w:p>
    <w:p w14:paraId="07CE2082" w14:textId="77777777" w:rsidR="00E75F84" w:rsidRDefault="00E75F84">
      <w:pPr>
        <w:pStyle w:val="Apara"/>
      </w:pPr>
      <w:r>
        <w:tab/>
        <w:t>(</w:t>
      </w:r>
      <w:r>
        <w:rPr>
          <w:noProof/>
        </w:rPr>
        <w:t>a</w:t>
      </w:r>
      <w:r>
        <w:t>)</w:t>
      </w:r>
      <w:r>
        <w:tab/>
        <w:t>state the defendant’s full name and address; and</w:t>
      </w:r>
    </w:p>
    <w:p w14:paraId="09C1C710" w14:textId="77777777" w:rsidR="00E75F84" w:rsidRDefault="00E75F84">
      <w:pPr>
        <w:pStyle w:val="Apara"/>
      </w:pPr>
      <w:r>
        <w:tab/>
        <w:t>(</w:t>
      </w:r>
      <w:r>
        <w:rPr>
          <w:noProof/>
        </w:rPr>
        <w:t>b</w:t>
      </w:r>
      <w:r>
        <w:t>)</w:t>
      </w:r>
      <w:r>
        <w:tab/>
        <w:t>state—</w:t>
      </w:r>
    </w:p>
    <w:p w14:paraId="69FE6E40" w14:textId="77777777" w:rsidR="00E75F84" w:rsidRDefault="00E75F84">
      <w:pPr>
        <w:pStyle w:val="Asubpara"/>
      </w:pPr>
      <w:r>
        <w:tab/>
        <w:t>(</w:t>
      </w:r>
      <w:r>
        <w:rPr>
          <w:noProof/>
        </w:rPr>
        <w:t>i</w:t>
      </w:r>
      <w:r>
        <w:t>)</w:t>
      </w:r>
      <w:r>
        <w:tab/>
        <w:t>if an infringement notice for the offence has been served on the person—the number of the infringement notice and the date of service of the infringement notice; or</w:t>
      </w:r>
    </w:p>
    <w:p w14:paraId="60D88B5A" w14:textId="77777777" w:rsidR="00E75F84" w:rsidRDefault="00E75F84">
      <w:pPr>
        <w:pStyle w:val="Asubpara"/>
      </w:pPr>
      <w:r>
        <w:tab/>
        <w:t>(</w:t>
      </w:r>
      <w:r>
        <w:rPr>
          <w:noProof/>
        </w:rPr>
        <w:t>ii</w:t>
      </w:r>
      <w:r>
        <w:t>)</w:t>
      </w:r>
      <w:r>
        <w:tab/>
        <w:t>if an infringement notice for the offence has not been served on the person—sufficient details of the offence to allow the prosecution to identify the offence; and</w:t>
      </w:r>
    </w:p>
    <w:p w14:paraId="6E66F06E" w14:textId="77777777" w:rsidR="001C5CC9" w:rsidRPr="00C87318" w:rsidRDefault="001C5CC9" w:rsidP="001C5CC9">
      <w:pPr>
        <w:pStyle w:val="Apara"/>
      </w:pPr>
      <w:r w:rsidRPr="00C87318">
        <w:tab/>
        <w:t>(c)</w:t>
      </w:r>
      <w:r w:rsidRPr="00C87318">
        <w:tab/>
        <w:t>outline the grounds on which the defendant intends to make the challenge.</w:t>
      </w:r>
    </w:p>
    <w:p w14:paraId="23AB2F79" w14:textId="77777777" w:rsidR="00025046" w:rsidRPr="00C8204F" w:rsidRDefault="00025046" w:rsidP="00025046">
      <w:pPr>
        <w:pStyle w:val="AH5Sec"/>
      </w:pPr>
      <w:bookmarkStart w:id="74" w:name="_Toc241563188"/>
      <w:r w:rsidRPr="00401A6F">
        <w:rPr>
          <w:rStyle w:val="CharSectNo"/>
        </w:rPr>
        <w:lastRenderedPageBreak/>
        <w:t>29</w:t>
      </w:r>
      <w:r w:rsidRPr="00C8204F">
        <w:tab/>
        <w:t>Use, retention and disclosure of data by road transport authority and other people</w:t>
      </w:r>
      <w:bookmarkEnd w:id="74"/>
    </w:p>
    <w:p w14:paraId="7948F04C" w14:textId="77777777" w:rsidR="00025046" w:rsidRPr="00C8204F" w:rsidRDefault="00025046" w:rsidP="00BA1E21">
      <w:pPr>
        <w:pStyle w:val="Amain"/>
        <w:keepNext/>
      </w:pPr>
      <w:r w:rsidRPr="00C8204F">
        <w:tab/>
        <w:t>(1)</w:t>
      </w:r>
      <w:r w:rsidRPr="00C8204F">
        <w:tab/>
        <w:t>The road transport authority may use or disclose data collected in relation to a traffic offence detection device only—</w:t>
      </w:r>
    </w:p>
    <w:p w14:paraId="7E378E6A" w14:textId="77777777" w:rsidR="00025046" w:rsidRPr="00C8204F" w:rsidRDefault="00025046" w:rsidP="00BA1E21">
      <w:pPr>
        <w:pStyle w:val="Apara"/>
        <w:keepNext/>
      </w:pPr>
      <w:r w:rsidRPr="00C8204F">
        <w:tab/>
        <w:t>(a)</w:t>
      </w:r>
      <w:r w:rsidRPr="00C8204F">
        <w:tab/>
        <w:t>in connection with the enforcement of the road transport legislation; or</w:t>
      </w:r>
    </w:p>
    <w:p w14:paraId="345F6D9F" w14:textId="77777777" w:rsidR="00025046" w:rsidRPr="00C8204F" w:rsidRDefault="00025046" w:rsidP="00025046">
      <w:pPr>
        <w:pStyle w:val="aExamHdgpar"/>
      </w:pPr>
      <w:r w:rsidRPr="00C8204F">
        <w:t>Examples</w:t>
      </w:r>
    </w:p>
    <w:p w14:paraId="4BFD4301" w14:textId="77777777" w:rsidR="00025046" w:rsidRPr="00C8204F" w:rsidRDefault="00025046" w:rsidP="00025046">
      <w:pPr>
        <w:pStyle w:val="aExamINumpar"/>
        <w:keepNext/>
      </w:pPr>
      <w:r w:rsidRPr="00C8204F">
        <w:t>1</w:t>
      </w:r>
      <w:r w:rsidRPr="00C8204F">
        <w:tab/>
        <w:t>disclosure to a police officer for issuing an infringement notice</w:t>
      </w:r>
    </w:p>
    <w:p w14:paraId="4E0059D3" w14:textId="77777777" w:rsidR="00025046" w:rsidRPr="00C8204F" w:rsidRDefault="00025046" w:rsidP="00025046">
      <w:pPr>
        <w:pStyle w:val="aExamINumpar"/>
      </w:pPr>
      <w:r w:rsidRPr="00C8204F">
        <w:t>2</w:t>
      </w:r>
      <w:r w:rsidRPr="00C8204F">
        <w:tab/>
        <w:t>disclosure to a prosecutor preparing prosecutions</w:t>
      </w:r>
    </w:p>
    <w:p w14:paraId="7E82D308" w14:textId="77777777" w:rsidR="00025046" w:rsidRPr="00C8204F" w:rsidRDefault="00025046" w:rsidP="00025046">
      <w:pPr>
        <w:pStyle w:val="aExamINumpar"/>
      </w:pPr>
      <w:r w:rsidRPr="00C8204F">
        <w:t>3</w:t>
      </w:r>
      <w:r w:rsidRPr="00C8204F">
        <w:tab/>
        <w:t>disclosure to or use by a contractor engaged to provide services in relation to the operation of a traffic offence detection device</w:t>
      </w:r>
    </w:p>
    <w:p w14:paraId="7BE6E2DF" w14:textId="77777777" w:rsidR="00025046" w:rsidRPr="00C8204F" w:rsidRDefault="00025046" w:rsidP="00025046">
      <w:pPr>
        <w:pStyle w:val="aExamINumpar"/>
      </w:pPr>
      <w:r w:rsidRPr="00C8204F">
        <w:t>4</w:t>
      </w:r>
      <w:r w:rsidRPr="00C8204F">
        <w:tab/>
        <w:t>use of data to test and maintain a traffic offence detection device</w:t>
      </w:r>
    </w:p>
    <w:p w14:paraId="639A86B6" w14:textId="77777777" w:rsidR="00025046" w:rsidRPr="00C8204F" w:rsidRDefault="00025046" w:rsidP="00025046">
      <w:pPr>
        <w:pStyle w:val="Apara"/>
      </w:pPr>
      <w:r w:rsidRPr="00C8204F">
        <w:tab/>
        <w:t>(b)</w:t>
      </w:r>
      <w:r w:rsidRPr="00C8204F">
        <w:tab/>
        <w:t>to issue a written warning in connection with the enforcement of the road transport legislation; or</w:t>
      </w:r>
    </w:p>
    <w:p w14:paraId="3A2EDE24" w14:textId="77777777" w:rsidR="00025046" w:rsidRPr="00C8204F" w:rsidRDefault="00025046" w:rsidP="00025046">
      <w:pPr>
        <w:pStyle w:val="Apara"/>
      </w:pPr>
      <w:r w:rsidRPr="00C8204F">
        <w:tab/>
        <w:t>(c)</w:t>
      </w:r>
      <w:r w:rsidRPr="00C8204F">
        <w:tab/>
        <w:t>if the use or disclosure of the data is reasonably necessary for the enforcement of the criminal law or a law imposing a monetary penalty; or</w:t>
      </w:r>
    </w:p>
    <w:p w14:paraId="330CE5BE" w14:textId="77777777" w:rsidR="00025046" w:rsidRPr="00C8204F" w:rsidRDefault="00025046" w:rsidP="00025046">
      <w:pPr>
        <w:pStyle w:val="Apara"/>
      </w:pPr>
      <w:r w:rsidRPr="00C8204F">
        <w:tab/>
        <w:t>(d)</w:t>
      </w:r>
      <w:r w:rsidRPr="00C8204F">
        <w:tab/>
        <w:t>for research relating to improving road safety and transport efficiency, but only if identifying information about people cannot be ascertained from the data; or</w:t>
      </w:r>
    </w:p>
    <w:p w14:paraId="10D67BA0" w14:textId="77777777" w:rsidR="00025046" w:rsidRPr="00C8204F" w:rsidRDefault="00025046" w:rsidP="00025046">
      <w:pPr>
        <w:pStyle w:val="Apara"/>
      </w:pPr>
      <w:r w:rsidRPr="00C8204F">
        <w:tab/>
        <w:t>(e)</w:t>
      </w:r>
      <w:r w:rsidRPr="00C8204F">
        <w:tab/>
        <w:t>if the use or disclosure of the data is required or authorised by—</w:t>
      </w:r>
    </w:p>
    <w:p w14:paraId="0F515530" w14:textId="77777777" w:rsidR="00025046" w:rsidRPr="00C8204F" w:rsidRDefault="00025046" w:rsidP="00025046">
      <w:pPr>
        <w:pStyle w:val="Asubpara"/>
      </w:pPr>
      <w:r w:rsidRPr="00C8204F">
        <w:tab/>
        <w:t>(i)</w:t>
      </w:r>
      <w:r w:rsidRPr="00C8204F">
        <w:tab/>
        <w:t>a law of the Territory; or</w:t>
      </w:r>
    </w:p>
    <w:p w14:paraId="3E3DBE6C" w14:textId="77777777" w:rsidR="00025046" w:rsidRPr="00C8204F" w:rsidRDefault="00025046" w:rsidP="00025046">
      <w:pPr>
        <w:pStyle w:val="aExamHdgsubpar"/>
      </w:pPr>
      <w:r w:rsidRPr="00C8204F">
        <w:t>Example</w:t>
      </w:r>
    </w:p>
    <w:p w14:paraId="61BF009C" w14:textId="77777777" w:rsidR="00025046" w:rsidRPr="00C8204F" w:rsidRDefault="00025046" w:rsidP="00025046">
      <w:pPr>
        <w:pStyle w:val="aExamsubpar"/>
      </w:pPr>
      <w:r w:rsidRPr="00C8204F">
        <w:t>a person asks for a copy of an image under s 27</w:t>
      </w:r>
    </w:p>
    <w:p w14:paraId="77875688" w14:textId="77777777" w:rsidR="00025046" w:rsidRPr="00C8204F" w:rsidRDefault="00025046" w:rsidP="00025046">
      <w:pPr>
        <w:pStyle w:val="Asubpara"/>
      </w:pPr>
      <w:r w:rsidRPr="00C8204F">
        <w:tab/>
        <w:t>(ii)</w:t>
      </w:r>
      <w:r w:rsidRPr="00C8204F">
        <w:tab/>
        <w:t>a law of the Commonwealth; or</w:t>
      </w:r>
    </w:p>
    <w:p w14:paraId="1E0F94E5" w14:textId="77777777" w:rsidR="00025046" w:rsidRPr="00C8204F" w:rsidRDefault="00025046" w:rsidP="00025046">
      <w:pPr>
        <w:pStyle w:val="Asubpara"/>
      </w:pPr>
      <w:r w:rsidRPr="00C8204F">
        <w:tab/>
        <w:t>(iii)</w:t>
      </w:r>
      <w:r w:rsidRPr="00C8204F">
        <w:tab/>
        <w:t>an order of a court of competent jurisdiction.</w:t>
      </w:r>
    </w:p>
    <w:p w14:paraId="56CFE7D6" w14:textId="77777777" w:rsidR="00025046" w:rsidRPr="00C8204F" w:rsidRDefault="00025046" w:rsidP="00BA1E21">
      <w:pPr>
        <w:pStyle w:val="Amain"/>
        <w:keepNext/>
      </w:pPr>
      <w:r w:rsidRPr="00C8204F">
        <w:lastRenderedPageBreak/>
        <w:tab/>
        <w:t>(2)</w:t>
      </w:r>
      <w:r w:rsidRPr="00C8204F">
        <w:tab/>
        <w:t>A person to whom data collected by a traffic offence detection device is disclosed under subsection (1)—</w:t>
      </w:r>
    </w:p>
    <w:p w14:paraId="00FDE3FF" w14:textId="77777777" w:rsidR="00025046" w:rsidRPr="00C8204F" w:rsidRDefault="00025046" w:rsidP="00025046">
      <w:pPr>
        <w:pStyle w:val="Apara"/>
      </w:pPr>
      <w:r w:rsidRPr="00C8204F">
        <w:tab/>
        <w:t>(a)</w:t>
      </w:r>
      <w:r w:rsidRPr="00C8204F">
        <w:tab/>
        <w:t>may use the data only for the purpose for which it was disclosed and in accordance with any applicable laws; and</w:t>
      </w:r>
    </w:p>
    <w:p w14:paraId="27206CA7" w14:textId="77777777" w:rsidR="00025046" w:rsidRPr="00C8204F" w:rsidRDefault="00025046" w:rsidP="00025046">
      <w:pPr>
        <w:pStyle w:val="Apara"/>
      </w:pPr>
      <w:r w:rsidRPr="00C8204F">
        <w:tab/>
        <w:t>(b)</w:t>
      </w:r>
      <w:r w:rsidRPr="00C8204F">
        <w:tab/>
        <w:t>must not retain the data for longer than required by or for that purpose, or as required by law; and</w:t>
      </w:r>
    </w:p>
    <w:p w14:paraId="21F5134B" w14:textId="77777777" w:rsidR="00025046" w:rsidRPr="00C8204F" w:rsidRDefault="00025046" w:rsidP="00025046">
      <w:pPr>
        <w:pStyle w:val="Apara"/>
      </w:pPr>
      <w:r w:rsidRPr="00C8204F">
        <w:tab/>
        <w:t>(c)</w:t>
      </w:r>
      <w:r w:rsidRPr="00C8204F">
        <w:tab/>
        <w:t>must not disclose the data to someone else unless the disclosure is required or authorised by—</w:t>
      </w:r>
    </w:p>
    <w:p w14:paraId="51F1F44E" w14:textId="77777777" w:rsidR="00025046" w:rsidRPr="00C8204F" w:rsidRDefault="00025046" w:rsidP="00025046">
      <w:pPr>
        <w:pStyle w:val="Asubpara"/>
      </w:pPr>
      <w:r w:rsidRPr="00C8204F">
        <w:tab/>
        <w:t>(i)</w:t>
      </w:r>
      <w:r w:rsidRPr="00C8204F">
        <w:tab/>
        <w:t>a law of the Territory; or</w:t>
      </w:r>
    </w:p>
    <w:p w14:paraId="4A36448A" w14:textId="77777777" w:rsidR="00025046" w:rsidRPr="00C8204F" w:rsidRDefault="00025046" w:rsidP="00025046">
      <w:pPr>
        <w:pStyle w:val="Asubpara"/>
      </w:pPr>
      <w:r w:rsidRPr="00C8204F">
        <w:tab/>
        <w:t>(ii)</w:t>
      </w:r>
      <w:r w:rsidRPr="00C8204F">
        <w:tab/>
        <w:t>a law of the Commonwealth; or</w:t>
      </w:r>
    </w:p>
    <w:p w14:paraId="1EF04F61" w14:textId="77777777" w:rsidR="00025046" w:rsidRPr="00C8204F" w:rsidRDefault="00025046" w:rsidP="00025046">
      <w:pPr>
        <w:pStyle w:val="Asubpara"/>
      </w:pPr>
      <w:r w:rsidRPr="00C8204F">
        <w:tab/>
        <w:t>(iii)</w:t>
      </w:r>
      <w:r w:rsidRPr="00C8204F">
        <w:tab/>
        <w:t>an order of a court of competent jurisdiction.</w:t>
      </w:r>
    </w:p>
    <w:p w14:paraId="04220FA3" w14:textId="77777777" w:rsidR="00025046" w:rsidRPr="00C8204F" w:rsidRDefault="00025046" w:rsidP="00025046">
      <w:pPr>
        <w:pStyle w:val="Amain"/>
      </w:pPr>
      <w:r w:rsidRPr="00C8204F">
        <w:tab/>
        <w:t>(3)</w:t>
      </w:r>
      <w:r w:rsidRPr="00C8204F">
        <w:tab/>
        <w:t>A person mentioned in subsection (2) includes a contractor engaged to operate a traffic offence detection device.</w:t>
      </w:r>
    </w:p>
    <w:p w14:paraId="29BE9A10" w14:textId="0579CED6" w:rsidR="00025046" w:rsidRPr="00C8204F" w:rsidRDefault="00025046" w:rsidP="00025046">
      <w:pPr>
        <w:pStyle w:val="aNote"/>
      </w:pPr>
      <w:r w:rsidRPr="00C8204F">
        <w:rPr>
          <w:rStyle w:val="charItals"/>
        </w:rPr>
        <w:t>Note</w:t>
      </w:r>
      <w:r w:rsidRPr="00C8204F">
        <w:rPr>
          <w:rStyle w:val="charItals"/>
        </w:rPr>
        <w:tab/>
      </w:r>
      <w:r w:rsidRPr="00C8204F">
        <w:t xml:space="preserve">A public sector agency must not enter into a government contract unless the contract contains appropriate provisions for privacy protections (see </w:t>
      </w:r>
      <w:hyperlink r:id="rId89" w:tooltip="A2014-24" w:history="1">
        <w:r w:rsidRPr="00C8204F">
          <w:rPr>
            <w:rStyle w:val="charCitHyperlinkItal"/>
          </w:rPr>
          <w:t>Information Privacy Act 2014</w:t>
        </w:r>
      </w:hyperlink>
      <w:r w:rsidRPr="00C8204F">
        <w:t>, s 21).</w:t>
      </w:r>
    </w:p>
    <w:p w14:paraId="102913FC" w14:textId="77777777" w:rsidR="00025046" w:rsidRPr="00C8204F" w:rsidRDefault="00025046" w:rsidP="00025046">
      <w:pPr>
        <w:pStyle w:val="Amain"/>
      </w:pPr>
      <w:r w:rsidRPr="00C8204F">
        <w:tab/>
        <w:t>(4)</w:t>
      </w:r>
      <w:r w:rsidRPr="00C8204F">
        <w:tab/>
        <w:t>The road transport authority, and any person to whom data collected by a traffic offence detection device is disclosed under this section, must ensure that the data is protected by security safeguards that are reasonable in the circumstances to prevent—</w:t>
      </w:r>
    </w:p>
    <w:p w14:paraId="12F0588E" w14:textId="77777777" w:rsidR="00025046" w:rsidRPr="00C8204F" w:rsidRDefault="00025046" w:rsidP="00025046">
      <w:pPr>
        <w:pStyle w:val="Apara"/>
      </w:pPr>
      <w:r w:rsidRPr="00C8204F">
        <w:tab/>
        <w:t>(a)</w:t>
      </w:r>
      <w:r w:rsidRPr="00C8204F">
        <w:tab/>
        <w:t>loss; and</w:t>
      </w:r>
    </w:p>
    <w:p w14:paraId="2982074B" w14:textId="77777777" w:rsidR="00025046" w:rsidRPr="00C8204F" w:rsidRDefault="00025046" w:rsidP="00025046">
      <w:pPr>
        <w:pStyle w:val="Apara"/>
      </w:pPr>
      <w:r w:rsidRPr="00C8204F">
        <w:tab/>
        <w:t>(b)</w:t>
      </w:r>
      <w:r w:rsidRPr="00C8204F">
        <w:tab/>
        <w:t>unauthorised access, use, modification or disclosure; and</w:t>
      </w:r>
    </w:p>
    <w:p w14:paraId="7C5E9B90" w14:textId="77777777" w:rsidR="00025046" w:rsidRPr="00C8204F" w:rsidRDefault="00025046" w:rsidP="00025046">
      <w:pPr>
        <w:pStyle w:val="Apara"/>
      </w:pPr>
      <w:r w:rsidRPr="00C8204F">
        <w:tab/>
        <w:t>(c)</w:t>
      </w:r>
      <w:r w:rsidRPr="00C8204F">
        <w:tab/>
        <w:t>other misuse.</w:t>
      </w:r>
    </w:p>
    <w:p w14:paraId="5482E2EA" w14:textId="77777777" w:rsidR="00025046" w:rsidRPr="00C8204F" w:rsidRDefault="00025046" w:rsidP="00025046">
      <w:pPr>
        <w:pStyle w:val="Amain"/>
      </w:pPr>
      <w:r w:rsidRPr="00C8204F">
        <w:tab/>
        <w:t>(5)</w:t>
      </w:r>
      <w:r w:rsidRPr="00C8204F">
        <w:tab/>
        <w:t>In this section:</w:t>
      </w:r>
    </w:p>
    <w:p w14:paraId="3C4811BC" w14:textId="77777777" w:rsidR="00025046" w:rsidRPr="00C8204F" w:rsidRDefault="00025046" w:rsidP="00025046">
      <w:pPr>
        <w:pStyle w:val="aDef"/>
        <w:numPr>
          <w:ilvl w:val="5"/>
          <w:numId w:val="0"/>
        </w:numPr>
        <w:ind w:left="1100"/>
      </w:pPr>
      <w:r w:rsidRPr="00C8204F">
        <w:rPr>
          <w:rStyle w:val="charBoldItals"/>
        </w:rPr>
        <w:t>data</w:t>
      </w:r>
      <w:r w:rsidRPr="00C8204F">
        <w:t xml:space="preserve"> includes an image or a series of images.</w:t>
      </w:r>
    </w:p>
    <w:p w14:paraId="33DD3443" w14:textId="77777777" w:rsidR="00025046" w:rsidRPr="00C8204F" w:rsidRDefault="00025046" w:rsidP="00025046">
      <w:pPr>
        <w:pStyle w:val="aDef"/>
        <w:numPr>
          <w:ilvl w:val="5"/>
          <w:numId w:val="0"/>
        </w:numPr>
        <w:ind w:left="1100"/>
      </w:pPr>
      <w:r w:rsidRPr="00C8204F">
        <w:rPr>
          <w:rStyle w:val="charBoldItals"/>
        </w:rPr>
        <w:t>law of the Territory</w:t>
      </w:r>
      <w:r w:rsidRPr="00C8204F">
        <w:t>, in relation to data collected by a traffic offence detection device, means a law that expressly requires or authorises the use of the data.</w:t>
      </w:r>
    </w:p>
    <w:p w14:paraId="52FA42B0" w14:textId="77777777" w:rsidR="00E75F84" w:rsidRPr="00401A6F" w:rsidRDefault="00E75F84">
      <w:pPr>
        <w:pStyle w:val="AH2Part"/>
      </w:pPr>
      <w:bookmarkStart w:id="75" w:name="_Toc241563189"/>
      <w:r w:rsidRPr="00401A6F">
        <w:rPr>
          <w:rStyle w:val="CharPartNo"/>
        </w:rPr>
        <w:lastRenderedPageBreak/>
        <w:t>Part 7</w:t>
      </w:r>
      <w:r>
        <w:tab/>
      </w:r>
      <w:r w:rsidRPr="00401A6F">
        <w:rPr>
          <w:rStyle w:val="CharPartText"/>
        </w:rPr>
        <w:t>Traffic management</w:t>
      </w:r>
      <w:bookmarkEnd w:id="75"/>
    </w:p>
    <w:p w14:paraId="65DD4036" w14:textId="77777777" w:rsidR="00857D44" w:rsidRDefault="00857D44" w:rsidP="00857D44">
      <w:pPr>
        <w:pStyle w:val="Placeholder"/>
        <w:suppressLineNumbers/>
      </w:pPr>
      <w:r>
        <w:rPr>
          <w:rStyle w:val="CharDivNo"/>
        </w:rPr>
        <w:t xml:space="preserve">  </w:t>
      </w:r>
      <w:r>
        <w:rPr>
          <w:rStyle w:val="CharDivText"/>
        </w:rPr>
        <w:t xml:space="preserve">  </w:t>
      </w:r>
    </w:p>
    <w:p w14:paraId="73F5557E" w14:textId="77777777" w:rsidR="00E75F84" w:rsidRDefault="00E75F84">
      <w:pPr>
        <w:pStyle w:val="AH5Sec"/>
      </w:pPr>
      <w:bookmarkStart w:id="76" w:name="_Toc241563190"/>
      <w:r w:rsidRPr="00401A6F">
        <w:rPr>
          <w:rStyle w:val="CharSectNo"/>
        </w:rPr>
        <w:t>30</w:t>
      </w:r>
      <w:r>
        <w:rPr>
          <w:noProof/>
        </w:rPr>
        <w:tab/>
      </w:r>
      <w:r>
        <w:t>Road or road related area may be closed temporarily to traffic</w:t>
      </w:r>
      <w:bookmarkEnd w:id="76"/>
    </w:p>
    <w:p w14:paraId="25DDC8F9" w14:textId="77777777" w:rsidR="00E75F84" w:rsidRDefault="00E75F84">
      <w:pPr>
        <w:pStyle w:val="Amain"/>
      </w:pPr>
      <w:r>
        <w:rPr>
          <w:noProof/>
        </w:rPr>
        <w:tab/>
        <w:t>(1)</w:t>
      </w:r>
      <w:r>
        <w:rPr>
          <w:noProof/>
        </w:rPr>
        <w:tab/>
      </w:r>
      <w:r>
        <w:t>A police officer may—</w:t>
      </w:r>
    </w:p>
    <w:p w14:paraId="4873B839" w14:textId="77777777" w:rsidR="00E75F84" w:rsidRDefault="00E75F84">
      <w:pPr>
        <w:pStyle w:val="Apara"/>
      </w:pPr>
      <w:r>
        <w:tab/>
        <w:t>(</w:t>
      </w:r>
      <w:r>
        <w:rPr>
          <w:noProof/>
        </w:rPr>
        <w:t>a</w:t>
      </w:r>
      <w:r>
        <w:t>)</w:t>
      </w:r>
      <w:r>
        <w:tab/>
        <w:t>close a road or road related area to traffic during a temporary obstruction or danger to traffic or for any temporary purpose; and</w:t>
      </w:r>
    </w:p>
    <w:p w14:paraId="1A6F2C4A" w14:textId="77777777" w:rsidR="00E75F84" w:rsidRDefault="00E75F84">
      <w:pPr>
        <w:pStyle w:val="Apara"/>
      </w:pPr>
      <w:r>
        <w:tab/>
        <w:t>(</w:t>
      </w:r>
      <w:r>
        <w:rPr>
          <w:noProof/>
        </w:rPr>
        <w:t>b</w:t>
      </w:r>
      <w:r>
        <w:t>)</w:t>
      </w:r>
      <w:r>
        <w:tab/>
        <w:t>give directions to prevent the traffic of any vehicles, people or animals in or on a road or road related area closed to traffic under paragraph (a) or under the authority of another Act.</w:t>
      </w:r>
    </w:p>
    <w:p w14:paraId="3602D499" w14:textId="77777777" w:rsidR="00E75F84" w:rsidRDefault="00E75F84">
      <w:pPr>
        <w:pStyle w:val="Amain"/>
      </w:pPr>
      <w:r>
        <w:rPr>
          <w:noProof/>
        </w:rPr>
        <w:tab/>
        <w:t>(2)</w:t>
      </w:r>
      <w:r>
        <w:rPr>
          <w:noProof/>
        </w:rPr>
        <w:tab/>
      </w:r>
      <w:r>
        <w:t>A person must not, without reasonable excuse, contravene a direction of a police officer under this section.</w:t>
      </w:r>
    </w:p>
    <w:p w14:paraId="25A2B086" w14:textId="77777777" w:rsidR="00E75F84" w:rsidRDefault="00E75F84">
      <w:pPr>
        <w:pStyle w:val="Penalty"/>
      </w:pPr>
      <w:r>
        <w:t>Maximum penalty:  20 penalty units.</w:t>
      </w:r>
    </w:p>
    <w:p w14:paraId="6D5ACE55" w14:textId="77777777" w:rsidR="00E75F84" w:rsidRDefault="00E75F84">
      <w:pPr>
        <w:pStyle w:val="AH5Sec"/>
      </w:pPr>
      <w:bookmarkStart w:id="77" w:name="_Toc241563191"/>
      <w:r w:rsidRPr="00401A6F">
        <w:rPr>
          <w:rStyle w:val="CharSectNo"/>
        </w:rPr>
        <w:t>31</w:t>
      </w:r>
      <w:r>
        <w:rPr>
          <w:noProof/>
        </w:rPr>
        <w:tab/>
      </w:r>
      <w:r>
        <w:t>Removal of dangers and obstructions to traffic</w:t>
      </w:r>
      <w:bookmarkEnd w:id="77"/>
    </w:p>
    <w:p w14:paraId="4FAA81EC" w14:textId="77777777" w:rsidR="00E75F84" w:rsidRDefault="00E75F84">
      <w:pPr>
        <w:pStyle w:val="Amain"/>
      </w:pPr>
      <w:r>
        <w:rPr>
          <w:noProof/>
        </w:rPr>
        <w:tab/>
        <w:t>(1)</w:t>
      </w:r>
      <w:r>
        <w:rPr>
          <w:noProof/>
        </w:rPr>
        <w:tab/>
      </w:r>
      <w:r>
        <w:t>If a danger or obstruction to traffic on a road or road related area is caused by—</w:t>
      </w:r>
    </w:p>
    <w:p w14:paraId="5B471C11" w14:textId="77777777" w:rsidR="00E75F84" w:rsidRDefault="00E75F84">
      <w:pPr>
        <w:pStyle w:val="Apara"/>
      </w:pPr>
      <w:r>
        <w:tab/>
        <w:t>(</w:t>
      </w:r>
      <w:r>
        <w:rPr>
          <w:noProof/>
        </w:rPr>
        <w:t>a</w:t>
      </w:r>
      <w:r>
        <w:t>)</w:t>
      </w:r>
      <w:r>
        <w:tab/>
        <w:t>a vehicle that is involved in a traffic accident or is broken down; or</w:t>
      </w:r>
    </w:p>
    <w:p w14:paraId="520C9024" w14:textId="77777777" w:rsidR="00E75F84" w:rsidRDefault="00E75F84">
      <w:pPr>
        <w:pStyle w:val="Apara"/>
      </w:pPr>
      <w:r>
        <w:tab/>
        <w:t>(</w:t>
      </w:r>
      <w:r>
        <w:rPr>
          <w:noProof/>
        </w:rPr>
        <w:t>b</w:t>
      </w:r>
      <w:r>
        <w:t>)</w:t>
      </w:r>
      <w:r>
        <w:tab/>
        <w:t>anything that has fallen, escaped or been removed from a vehicle; or</w:t>
      </w:r>
    </w:p>
    <w:p w14:paraId="4702985C" w14:textId="77777777" w:rsidR="00E75F84" w:rsidRDefault="00E75F84">
      <w:pPr>
        <w:pStyle w:val="Apara"/>
      </w:pPr>
      <w:r>
        <w:tab/>
        <w:t>(</w:t>
      </w:r>
      <w:r>
        <w:rPr>
          <w:noProof/>
        </w:rPr>
        <w:t>c</w:t>
      </w:r>
      <w:r>
        <w:t>)</w:t>
      </w:r>
      <w:r>
        <w:tab/>
        <w:t>a container used for transporting materials or rubbish (including a building skip) or anything else left or placed on a road or road related area;</w:t>
      </w:r>
    </w:p>
    <w:p w14:paraId="499BCEBF" w14:textId="77777777" w:rsidR="00E75F84" w:rsidRDefault="00E75F84">
      <w:pPr>
        <w:pStyle w:val="Amainreturn"/>
      </w:pPr>
      <w:r>
        <w:t>a police officer or authorised person may remove the vehicle, thing or container and take other steps necessary to protect the public and assist the free flow of traffic.</w:t>
      </w:r>
    </w:p>
    <w:p w14:paraId="7957609B" w14:textId="77777777" w:rsidR="00E75F84" w:rsidRDefault="00E75F84">
      <w:pPr>
        <w:pStyle w:val="Amain"/>
      </w:pPr>
      <w:r>
        <w:rPr>
          <w:noProof/>
        </w:rPr>
        <w:lastRenderedPageBreak/>
        <w:tab/>
        <w:t>(2)</w:t>
      </w:r>
      <w:r>
        <w:rPr>
          <w:noProof/>
        </w:rPr>
        <w:tab/>
      </w:r>
      <w:r>
        <w:t>The road transport authority may recover the cost of action taken under subsection (1) as a debt payable to the Territory by—</w:t>
      </w:r>
    </w:p>
    <w:p w14:paraId="282217BE" w14:textId="77777777" w:rsidR="00E75F84" w:rsidRDefault="00E75F84">
      <w:pPr>
        <w:pStyle w:val="Apara"/>
      </w:pPr>
      <w:r>
        <w:tab/>
        <w:t>(</w:t>
      </w:r>
      <w:r>
        <w:rPr>
          <w:noProof/>
        </w:rPr>
        <w:t>a</w:t>
      </w:r>
      <w:r>
        <w:t>)</w:t>
      </w:r>
      <w:r>
        <w:tab/>
        <w:t>for a vehicle—the driver of, or responsible person for, the vehicle at the time of the traffic accident or breakdown; or</w:t>
      </w:r>
    </w:p>
    <w:p w14:paraId="3EF58A32" w14:textId="77777777" w:rsidR="00E75F84" w:rsidRDefault="00E75F84">
      <w:pPr>
        <w:pStyle w:val="Apara"/>
      </w:pPr>
      <w:r>
        <w:tab/>
        <w:t>(</w:t>
      </w:r>
      <w:r>
        <w:rPr>
          <w:noProof/>
        </w:rPr>
        <w:t>b</w:t>
      </w:r>
      <w:r>
        <w:t>)</w:t>
      </w:r>
      <w:r>
        <w:tab/>
        <w:t>for anything that has fallen, escaped or been removed from a vehicle—the driver of, or responsible person for, the vehicle at the time of the fall, escape or removal; or</w:t>
      </w:r>
    </w:p>
    <w:p w14:paraId="6CC38684" w14:textId="77777777" w:rsidR="00E75F84" w:rsidRDefault="00E75F84">
      <w:pPr>
        <w:pStyle w:val="Apara"/>
      </w:pPr>
      <w:r>
        <w:tab/>
        <w:t>(</w:t>
      </w:r>
      <w:r>
        <w:rPr>
          <w:noProof/>
        </w:rPr>
        <w:t>c</w:t>
      </w:r>
      <w:r>
        <w:t>)</w:t>
      </w:r>
      <w:r>
        <w:tab/>
        <w:t>for anything else left or placed on a road or road related area—the person who left or placed it, or had possession of it when it was left or placed.</w:t>
      </w:r>
    </w:p>
    <w:p w14:paraId="240C5471" w14:textId="77777777" w:rsidR="00E75F84" w:rsidRDefault="00E75F84">
      <w:pPr>
        <w:pStyle w:val="Amain"/>
      </w:pPr>
      <w:r>
        <w:rPr>
          <w:noProof/>
        </w:rPr>
        <w:tab/>
        <w:t>(3)</w:t>
      </w:r>
      <w:r>
        <w:rPr>
          <w:noProof/>
        </w:rPr>
        <w:tab/>
      </w:r>
      <w:r>
        <w:t>A certificate given by or on behalf of the road transport authority, and stating that a stated amount is the cost of taking stated action under subsection (1), is evidence of the facts stated.</w:t>
      </w:r>
    </w:p>
    <w:p w14:paraId="0810287A" w14:textId="77777777" w:rsidR="00E75F84" w:rsidRDefault="00E75F84">
      <w:pPr>
        <w:pStyle w:val="AH5Sec"/>
      </w:pPr>
      <w:bookmarkStart w:id="78" w:name="_Toc241563192"/>
      <w:r w:rsidRPr="00401A6F">
        <w:rPr>
          <w:rStyle w:val="CharSectNo"/>
        </w:rPr>
        <w:t>32</w:t>
      </w:r>
      <w:r>
        <w:rPr>
          <w:noProof/>
        </w:rPr>
        <w:tab/>
      </w:r>
      <w:r>
        <w:t>Removal of unattended vehicles from certain places</w:t>
      </w:r>
      <w:bookmarkEnd w:id="78"/>
    </w:p>
    <w:p w14:paraId="6EED975A" w14:textId="77777777" w:rsidR="00E75F84" w:rsidRDefault="00E75F84">
      <w:pPr>
        <w:pStyle w:val="Amain"/>
      </w:pPr>
      <w:r>
        <w:rPr>
          <w:noProof/>
        </w:rPr>
        <w:tab/>
        <w:t>(1)</w:t>
      </w:r>
      <w:r>
        <w:rPr>
          <w:noProof/>
        </w:rPr>
        <w:tab/>
      </w:r>
      <w:r>
        <w:t>A police officer or authorised person may move an unattended vehicle from a road or road related area to a retention area—</w:t>
      </w:r>
    </w:p>
    <w:p w14:paraId="2BD43907" w14:textId="77777777" w:rsidR="00E75F84" w:rsidRDefault="00E75F84">
      <w:pPr>
        <w:pStyle w:val="Apara"/>
      </w:pPr>
      <w:r>
        <w:tab/>
        <w:t>(</w:t>
      </w:r>
      <w:r>
        <w:rPr>
          <w:noProof/>
        </w:rPr>
        <w:t>a</w:t>
      </w:r>
      <w:r>
        <w:t>)</w:t>
      </w:r>
      <w:r>
        <w:tab/>
        <w:t>if the vehicle is unlawfully parked; or</w:t>
      </w:r>
    </w:p>
    <w:p w14:paraId="079C9996" w14:textId="77777777" w:rsidR="00E75F84" w:rsidRDefault="00E75F84">
      <w:pPr>
        <w:pStyle w:val="Apara"/>
      </w:pPr>
      <w:r>
        <w:tab/>
        <w:t>(</w:t>
      </w:r>
      <w:r>
        <w:rPr>
          <w:noProof/>
        </w:rPr>
        <w:t>b</w:t>
      </w:r>
      <w:r>
        <w:t>)</w:t>
      </w:r>
      <w:r>
        <w:tab/>
        <w:t>if the police officer or authorised person believes on reasonable grounds that the vehicle is causing, or is likely to cause, a danger to the public or an unreasonable obstruction to other users of the road or road related area; or</w:t>
      </w:r>
    </w:p>
    <w:p w14:paraId="1DBCD361" w14:textId="77777777" w:rsidR="00E75F84" w:rsidRDefault="00E75F84">
      <w:pPr>
        <w:pStyle w:val="Apara"/>
      </w:pPr>
      <w:r>
        <w:tab/>
        <w:t>(</w:t>
      </w:r>
      <w:r>
        <w:rPr>
          <w:noProof/>
        </w:rPr>
        <w:t>c</w:t>
      </w:r>
      <w:r>
        <w:t>)</w:t>
      </w:r>
      <w:r>
        <w:tab/>
        <w:t>in any other circumstances prescribed by regulation.</w:t>
      </w:r>
    </w:p>
    <w:p w14:paraId="7005F971" w14:textId="77777777" w:rsidR="00E75F84" w:rsidRDefault="00E75F84">
      <w:pPr>
        <w:pStyle w:val="Amain"/>
      </w:pPr>
      <w:r>
        <w:rPr>
          <w:noProof/>
        </w:rPr>
        <w:tab/>
        <w:t>(2)</w:t>
      </w:r>
      <w:r>
        <w:rPr>
          <w:noProof/>
        </w:rPr>
        <w:tab/>
      </w:r>
      <w:r>
        <w:t>As soon as practicable after moving the vehicle to a retention area, the police officer or authorised person must report the action to the police officer in charge of the closest police station and ask that the responsible person for the vehicle (or other person entitled to possession of the vehicle) be told where it has been moved to.</w:t>
      </w:r>
    </w:p>
    <w:p w14:paraId="303F4FA6" w14:textId="0DC508B2" w:rsidR="00E75F84" w:rsidRDefault="00E75F84">
      <w:pPr>
        <w:pStyle w:val="Amain"/>
        <w:keepNext/>
      </w:pPr>
      <w:r>
        <w:rPr>
          <w:noProof/>
        </w:rPr>
        <w:lastRenderedPageBreak/>
        <w:tab/>
        <w:t>(3)</w:t>
      </w:r>
      <w:r>
        <w:rPr>
          <w:noProof/>
        </w:rPr>
        <w:tab/>
      </w:r>
      <w:r>
        <w:t xml:space="preserve">A vehicle moved to a retention area is taken to be uncollected goods under the </w:t>
      </w:r>
      <w:hyperlink r:id="rId90" w:tooltip="A1996-86" w:history="1">
        <w:r w:rsidR="00CE79B9" w:rsidRPr="00CE79B9">
          <w:rPr>
            <w:rStyle w:val="charCitHyperlinkItal"/>
          </w:rPr>
          <w:t>Uncollected Goods Act 1996</w:t>
        </w:r>
      </w:hyperlink>
      <w:r>
        <w:t xml:space="preserve"> and—</w:t>
      </w:r>
    </w:p>
    <w:p w14:paraId="07DF66DA" w14:textId="77777777" w:rsidR="00E75F84" w:rsidRDefault="00E75F84">
      <w:pPr>
        <w:pStyle w:val="Apara"/>
        <w:keepNext/>
      </w:pPr>
      <w:r>
        <w:tab/>
        <w:t>(</w:t>
      </w:r>
      <w:r>
        <w:rPr>
          <w:noProof/>
        </w:rPr>
        <w:t>a</w:t>
      </w:r>
      <w:r>
        <w:t>)</w:t>
      </w:r>
      <w:r>
        <w:tab/>
        <w:t>the road transport authority is taken to be the possessor of the vehicle under that Act; and</w:t>
      </w:r>
    </w:p>
    <w:p w14:paraId="207980FB" w14:textId="77777777" w:rsidR="00E75F84" w:rsidRDefault="00E75F84">
      <w:pPr>
        <w:pStyle w:val="Apara"/>
      </w:pPr>
      <w:r>
        <w:tab/>
        <w:t>(</w:t>
      </w:r>
      <w:r>
        <w:rPr>
          <w:noProof/>
        </w:rPr>
        <w:t>b</w:t>
      </w:r>
      <w:r>
        <w:t>)</w:t>
      </w:r>
      <w:r>
        <w:tab/>
        <w:t>the responsible person for the vehicle is taken to be the owner of the vehicle; and</w:t>
      </w:r>
    </w:p>
    <w:p w14:paraId="7055D11B" w14:textId="77777777" w:rsidR="00E75F84" w:rsidRDefault="00E75F84">
      <w:pPr>
        <w:pStyle w:val="Apara"/>
      </w:pPr>
      <w:r>
        <w:tab/>
        <w:t>(</w:t>
      </w:r>
      <w:r>
        <w:rPr>
          <w:noProof/>
        </w:rPr>
        <w:t>c</w:t>
      </w:r>
      <w:r>
        <w:t>)</w:t>
      </w:r>
      <w:r>
        <w:tab/>
        <w:t>the road transport authority may dispose of the vehicle in accordance with that Act, part 3; and</w:t>
      </w:r>
    </w:p>
    <w:p w14:paraId="2743F44B" w14:textId="77777777" w:rsidR="00E75F84" w:rsidRDefault="00E75F84">
      <w:pPr>
        <w:pStyle w:val="Apara"/>
      </w:pPr>
      <w:r>
        <w:tab/>
        <w:t>(d)</w:t>
      </w:r>
      <w:r>
        <w:tab/>
        <w:t>reasonable costs of the possessor in complying with that Act are taken to include the cost of moving the vehicle to the retention area.</w:t>
      </w:r>
    </w:p>
    <w:p w14:paraId="74FFA1E8" w14:textId="11E4A01A" w:rsidR="00E75F84" w:rsidRDefault="00E75F84">
      <w:pPr>
        <w:pStyle w:val="Amain"/>
        <w:keepNext/>
      </w:pPr>
      <w:r>
        <w:rPr>
          <w:noProof/>
        </w:rPr>
        <w:tab/>
        <w:t>(4)</w:t>
      </w:r>
      <w:r>
        <w:rPr>
          <w:noProof/>
        </w:rPr>
        <w:tab/>
      </w:r>
      <w:r>
        <w:t xml:space="preserve">However, the responsible person for the vehicle is not required to pay costs under the </w:t>
      </w:r>
      <w:hyperlink r:id="rId91" w:tooltip="A1996-86" w:history="1">
        <w:r w:rsidR="00CE79B9" w:rsidRPr="00CE79B9">
          <w:rPr>
            <w:rStyle w:val="charCitHyperlinkItal"/>
          </w:rPr>
          <w:t>Uncollected Goods Act 1996</w:t>
        </w:r>
      </w:hyperlink>
      <w:r w:rsidRPr="00793AE7">
        <w:t xml:space="preserve">, </w:t>
      </w:r>
      <w:r>
        <w:t>section 26 (2) (a) or (b) if the person satisfies the road transport authority that the vehicle was stolen or illegally taken or used at the relevant time.</w:t>
      </w:r>
    </w:p>
    <w:p w14:paraId="0DF3381F" w14:textId="2074045C" w:rsidR="00E75F84" w:rsidRDefault="00E75F84">
      <w:pPr>
        <w:pStyle w:val="aNote"/>
      </w:pPr>
      <w:r>
        <w:rPr>
          <w:rStyle w:val="charItals"/>
        </w:rPr>
        <w:t>Note</w:t>
      </w:r>
      <w:r>
        <w:rPr>
          <w:rStyle w:val="charItals"/>
        </w:rPr>
        <w:tab/>
      </w:r>
      <w:r w:rsidRPr="00793AE7">
        <w:t>T</w:t>
      </w:r>
      <w:r>
        <w:t xml:space="preserve">he </w:t>
      </w:r>
      <w:hyperlink r:id="rId92" w:tooltip="A1996-86" w:history="1">
        <w:r w:rsidR="00CE79B9" w:rsidRPr="00CE79B9">
          <w:rPr>
            <w:rStyle w:val="charCitHyperlinkItal"/>
          </w:rPr>
          <w:t>Uncollected Goods Act 1996</w:t>
        </w:r>
      </w:hyperlink>
      <w:r w:rsidRPr="00793AE7">
        <w:t>, s</w:t>
      </w:r>
      <w:r>
        <w:t xml:space="preserve"> 26 (2) (a) and (b) require the owner to pay the reasonable costs incurred by the possessor in complying with that Act and the possessor’s reasonable costs in storing and maintaining the goods before they are collected.</w:t>
      </w:r>
    </w:p>
    <w:p w14:paraId="46BCB409" w14:textId="77777777" w:rsidR="00E75F84" w:rsidRDefault="00E75F84">
      <w:pPr>
        <w:pStyle w:val="PageBreak"/>
      </w:pPr>
      <w:r>
        <w:br w:type="page"/>
      </w:r>
    </w:p>
    <w:p w14:paraId="50538EA4" w14:textId="77777777" w:rsidR="00E75F84" w:rsidRPr="00401A6F" w:rsidRDefault="00E75F84">
      <w:pPr>
        <w:pStyle w:val="AH2Part"/>
      </w:pPr>
      <w:bookmarkStart w:id="79" w:name="_Toc241563193"/>
      <w:r w:rsidRPr="00401A6F">
        <w:rPr>
          <w:rStyle w:val="CharPartNo"/>
        </w:rPr>
        <w:lastRenderedPageBreak/>
        <w:t>Part 8</w:t>
      </w:r>
      <w:r>
        <w:tab/>
      </w:r>
      <w:r w:rsidRPr="00401A6F">
        <w:rPr>
          <w:rStyle w:val="CharPartText"/>
        </w:rPr>
        <w:t>Regulations about safety and traffic management</w:t>
      </w:r>
      <w:bookmarkEnd w:id="79"/>
    </w:p>
    <w:p w14:paraId="30940D75" w14:textId="77777777" w:rsidR="00E75F84" w:rsidRPr="00401A6F" w:rsidRDefault="00E75F84">
      <w:pPr>
        <w:pStyle w:val="AH3Div"/>
      </w:pPr>
      <w:bookmarkStart w:id="80" w:name="_Toc241563194"/>
      <w:r w:rsidRPr="00401A6F">
        <w:rPr>
          <w:rStyle w:val="CharDivNo"/>
        </w:rPr>
        <w:t>Division 8.1</w:t>
      </w:r>
      <w:r>
        <w:tab/>
      </w:r>
      <w:r w:rsidRPr="00401A6F">
        <w:rPr>
          <w:rStyle w:val="CharDivText"/>
        </w:rPr>
        <w:t>General</w:t>
      </w:r>
      <w:bookmarkEnd w:id="80"/>
    </w:p>
    <w:p w14:paraId="3AD52037" w14:textId="77777777" w:rsidR="00E75F84" w:rsidRDefault="00E75F84">
      <w:pPr>
        <w:pStyle w:val="AH5Sec"/>
        <w:rPr>
          <w:b w:val="0"/>
        </w:rPr>
      </w:pPr>
      <w:bookmarkStart w:id="81" w:name="_Toc241563195"/>
      <w:r w:rsidRPr="00401A6F">
        <w:rPr>
          <w:rStyle w:val="CharSectNo"/>
        </w:rPr>
        <w:t>33</w:t>
      </w:r>
      <w:r>
        <w:rPr>
          <w:noProof/>
        </w:rPr>
        <w:tab/>
      </w:r>
      <w:r>
        <w:t>General regulation-making power</w:t>
      </w:r>
      <w:bookmarkEnd w:id="81"/>
    </w:p>
    <w:p w14:paraId="1D41A83D" w14:textId="77777777" w:rsidR="00E75F84" w:rsidRDefault="00E75F84">
      <w:pPr>
        <w:pStyle w:val="Amain"/>
        <w:keepNext/>
      </w:pPr>
      <w:r>
        <w:rPr>
          <w:noProof/>
        </w:rPr>
        <w:tab/>
      </w:r>
      <w:r>
        <w:t>(1)</w:t>
      </w:r>
      <w:r>
        <w:tab/>
        <w:t>The Executive may make regulations for this Act.</w:t>
      </w:r>
    </w:p>
    <w:p w14:paraId="7ADFDFDB" w14:textId="054C1F2A" w:rsidR="00E75F84" w:rsidRDefault="00E75F84">
      <w:pPr>
        <w:pStyle w:val="aNote"/>
      </w:pPr>
      <w:r w:rsidRPr="00793AE7">
        <w:rPr>
          <w:rStyle w:val="charItals"/>
        </w:rPr>
        <w:t>Note</w:t>
      </w:r>
      <w:r w:rsidRPr="00793AE7">
        <w:rPr>
          <w:rStyle w:val="charItals"/>
        </w:rPr>
        <w:t> </w:t>
      </w:r>
      <w:r w:rsidRPr="00793AE7">
        <w:rPr>
          <w:rStyle w:val="charItals"/>
        </w:rPr>
        <w:tab/>
      </w:r>
      <w:r>
        <w:t xml:space="preserve">A regulation must be notified, and presented to the Legislative Assembly, under the </w:t>
      </w:r>
      <w:hyperlink r:id="rId93" w:tooltip="A2001-14" w:history="1">
        <w:r w:rsidR="00CE79B9" w:rsidRPr="00CE79B9">
          <w:rPr>
            <w:rStyle w:val="charCitHyperlinkAbbrev"/>
          </w:rPr>
          <w:t>Legislation Act</w:t>
        </w:r>
      </w:hyperlink>
      <w:r>
        <w:t>.</w:t>
      </w:r>
    </w:p>
    <w:p w14:paraId="799BE17F" w14:textId="77777777" w:rsidR="00E75F84" w:rsidRDefault="00E75F84">
      <w:pPr>
        <w:pStyle w:val="Amain"/>
      </w:pPr>
      <w:r>
        <w:tab/>
        <w:t>(2)</w:t>
      </w:r>
      <w:r>
        <w:tab/>
        <w:t>A regulation may prescribe offences for contraventions of a regulation and prescribe maximum penalties of not more than 30 penalty units for offences against a regulation.</w:t>
      </w:r>
    </w:p>
    <w:p w14:paraId="6C26B899" w14:textId="77777777" w:rsidR="00E75F84" w:rsidRDefault="00E75F84">
      <w:pPr>
        <w:pStyle w:val="Amain"/>
      </w:pPr>
      <w:r>
        <w:rPr>
          <w:noProof/>
        </w:rPr>
        <w:tab/>
        <w:t>(3)</w:t>
      </w:r>
      <w:r>
        <w:rPr>
          <w:noProof/>
        </w:rPr>
        <w:tab/>
      </w:r>
      <w:r>
        <w:t xml:space="preserve">A regulation may provide defences for offences against a regulation and provide who </w:t>
      </w:r>
      <w:r w:rsidR="00E00B55" w:rsidRPr="00383099">
        <w:t>has</w:t>
      </w:r>
      <w:r w:rsidR="00E00B55">
        <w:t xml:space="preserve"> </w:t>
      </w:r>
      <w:r>
        <w:t>the onus of proof for the defences.</w:t>
      </w:r>
    </w:p>
    <w:p w14:paraId="2484C257" w14:textId="77777777" w:rsidR="00E75F84" w:rsidRDefault="00E75F84">
      <w:pPr>
        <w:pStyle w:val="Amain"/>
      </w:pPr>
      <w:r>
        <w:rPr>
          <w:noProof/>
        </w:rPr>
        <w:tab/>
        <w:t>(4)</w:t>
      </w:r>
      <w:r>
        <w:rPr>
          <w:noProof/>
        </w:rPr>
        <w:tab/>
      </w:r>
      <w:r>
        <w:t>In addition to a penalty mentioned in subsection (2), a regulation may provide for a person who is convicted or found guilty by a court of an offence against this Act to be disqualified by order of the court from holding or obtaining a driver licence for the period the court considers appropriate.</w:t>
      </w:r>
    </w:p>
    <w:p w14:paraId="142047B8" w14:textId="77777777" w:rsidR="00E75F84" w:rsidRDefault="00E75F84">
      <w:pPr>
        <w:pStyle w:val="Amain"/>
      </w:pPr>
      <w:r>
        <w:rPr>
          <w:noProof/>
        </w:rPr>
        <w:tab/>
        <w:t>(5)</w:t>
      </w:r>
      <w:r>
        <w:rPr>
          <w:noProof/>
        </w:rPr>
        <w:tab/>
      </w:r>
      <w:r>
        <w:t>A regulation may provide for a person who is prosecuted for an aggravated form of an offence against a regulation to be found guilty by a court of a lesser offence if the court is not satisfied that the elements of the aggravated offence have been proven, but is satisfied that the elements of the lesser offence have been proven.</w:t>
      </w:r>
    </w:p>
    <w:p w14:paraId="356C1597" w14:textId="77777777" w:rsidR="00E75F84" w:rsidRDefault="00E75F84">
      <w:pPr>
        <w:pStyle w:val="Amain"/>
      </w:pPr>
      <w:r>
        <w:rPr>
          <w:noProof/>
        </w:rPr>
        <w:tab/>
        <w:t>(6)</w:t>
      </w:r>
      <w:r>
        <w:rPr>
          <w:noProof/>
        </w:rPr>
        <w:tab/>
      </w:r>
      <w:r>
        <w:t>A regulation may provide that a document that is signed or purports to be signed on behalf of the road transport authority (or someone else prescribed by regulation), and stating any matter relevant to the speed limit applying to a road or road related area (including the operation of any device that sets the speed limit), is evidence of the matter in a proceeding before a court or tribunal.</w:t>
      </w:r>
    </w:p>
    <w:p w14:paraId="72E852EB" w14:textId="77777777" w:rsidR="00E07C57" w:rsidRPr="00ED58DF" w:rsidRDefault="00E07C57" w:rsidP="00E07C57">
      <w:pPr>
        <w:pStyle w:val="AH5Sec"/>
      </w:pPr>
      <w:bookmarkStart w:id="82" w:name="_Toc241563196"/>
      <w:r w:rsidRPr="00401A6F">
        <w:rPr>
          <w:rStyle w:val="CharSectNo"/>
        </w:rPr>
        <w:lastRenderedPageBreak/>
        <w:t>34</w:t>
      </w:r>
      <w:r w:rsidRPr="00ED58DF">
        <w:tab/>
        <w:t>Regulations may apply certain documents</w:t>
      </w:r>
      <w:bookmarkEnd w:id="82"/>
    </w:p>
    <w:p w14:paraId="55C206F8" w14:textId="77777777" w:rsidR="00E07C57" w:rsidRPr="00ED58DF" w:rsidRDefault="00E07C57" w:rsidP="00E07C57">
      <w:pPr>
        <w:pStyle w:val="Amainreturn"/>
        <w:keepNext/>
      </w:pPr>
      <w:r w:rsidRPr="00ED58DF">
        <w:t>A regulation may apply a publication of the National Transport Commission or any other instrument as in force from time to time.</w:t>
      </w:r>
    </w:p>
    <w:p w14:paraId="0F922CD7" w14:textId="3E034B23" w:rsidR="00E07C57" w:rsidRPr="00ED58DF" w:rsidRDefault="00E07C57" w:rsidP="00E07C57">
      <w:pPr>
        <w:pStyle w:val="aNote"/>
        <w:rPr>
          <w:snapToGrid w:val="0"/>
        </w:rPr>
      </w:pPr>
      <w:r w:rsidRPr="00ED58DF">
        <w:rPr>
          <w:rStyle w:val="charItals"/>
        </w:rPr>
        <w:t>Note</w:t>
      </w:r>
      <w:r w:rsidRPr="00ED58DF">
        <w:rPr>
          <w:i/>
          <w:snapToGrid w:val="0"/>
        </w:rPr>
        <w:tab/>
      </w:r>
      <w:r w:rsidRPr="00ED58DF">
        <w:rPr>
          <w:snapToGrid w:val="0"/>
        </w:rPr>
        <w:t xml:space="preserve">The text of an applied, adopted or incorporated law or instrument, whether applied as in force from time to time or at a particular time, is taken to be a notifiable instrument if the operation of the </w:t>
      </w:r>
      <w:hyperlink r:id="rId94" w:tooltip="A2001-14" w:history="1">
        <w:r w:rsidRPr="00ED58DF">
          <w:rPr>
            <w:rStyle w:val="charCitHyperlinkAbbrev"/>
          </w:rPr>
          <w:t>Legislation Act</w:t>
        </w:r>
      </w:hyperlink>
      <w:r w:rsidRPr="00ED58DF">
        <w:t xml:space="preserve">, </w:t>
      </w:r>
      <w:r w:rsidRPr="00ED58DF">
        <w:rPr>
          <w:snapToGrid w:val="0"/>
        </w:rPr>
        <w:t>s 47 (5) or (6) is not disapplied (see s 47 (7)).</w:t>
      </w:r>
    </w:p>
    <w:p w14:paraId="42042605" w14:textId="77777777" w:rsidR="00E75F84" w:rsidRDefault="00E75F84">
      <w:pPr>
        <w:pStyle w:val="AH5Sec"/>
      </w:pPr>
      <w:bookmarkStart w:id="83" w:name="_Toc241563197"/>
      <w:r w:rsidRPr="00401A6F">
        <w:rPr>
          <w:rStyle w:val="CharSectNo"/>
        </w:rPr>
        <w:t>35</w:t>
      </w:r>
      <w:r>
        <w:rPr>
          <w:noProof/>
        </w:rPr>
        <w:tab/>
      </w:r>
      <w:r>
        <w:t>Regulations may exclude vehicles, people and animals from Act</w:t>
      </w:r>
      <w:bookmarkEnd w:id="83"/>
    </w:p>
    <w:p w14:paraId="3433748B" w14:textId="77777777" w:rsidR="00E75F84" w:rsidRDefault="00E75F84">
      <w:pPr>
        <w:pStyle w:val="Amain"/>
      </w:pPr>
      <w:r>
        <w:rPr>
          <w:noProof/>
        </w:rPr>
        <w:tab/>
        <w:t>(1)</w:t>
      </w:r>
      <w:r>
        <w:rPr>
          <w:noProof/>
        </w:rPr>
        <w:tab/>
      </w:r>
      <w:r>
        <w:t>A regulation may—</w:t>
      </w:r>
    </w:p>
    <w:p w14:paraId="350AD376" w14:textId="77777777" w:rsidR="00E75F84" w:rsidRDefault="00E75F84">
      <w:pPr>
        <w:pStyle w:val="Apara"/>
      </w:pPr>
      <w:r>
        <w:tab/>
        <w:t>(</w:t>
      </w:r>
      <w:r>
        <w:rPr>
          <w:noProof/>
        </w:rPr>
        <w:t>a</w:t>
      </w:r>
      <w:r>
        <w:t>)</w:t>
      </w:r>
      <w:r>
        <w:tab/>
        <w:t>exempt a vehicle, person or animal prescribed by regulation from this Act (or a stated provision of this Act); or</w:t>
      </w:r>
    </w:p>
    <w:p w14:paraId="7B5F1CF9" w14:textId="77777777" w:rsidR="00E75F84" w:rsidRDefault="00E75F84">
      <w:pPr>
        <w:pStyle w:val="Apara"/>
      </w:pPr>
      <w:r>
        <w:tab/>
        <w:t>(</w:t>
      </w:r>
      <w:r>
        <w:rPr>
          <w:noProof/>
        </w:rPr>
        <w:t>b</w:t>
      </w:r>
      <w:r>
        <w:t>)</w:t>
      </w:r>
      <w:r>
        <w:tab/>
        <w:t>authorise the road transport authority to exempt a vehicle, person or animal prescribed by regulation from this Act (or a stated provision of this Act).</w:t>
      </w:r>
    </w:p>
    <w:p w14:paraId="0AE764C3" w14:textId="77777777" w:rsidR="00E75F84" w:rsidRDefault="00E75F84">
      <w:pPr>
        <w:pStyle w:val="Amain"/>
      </w:pPr>
      <w:r>
        <w:rPr>
          <w:noProof/>
        </w:rPr>
        <w:tab/>
        <w:t>(2)</w:t>
      </w:r>
      <w:r>
        <w:rPr>
          <w:noProof/>
        </w:rPr>
        <w:tab/>
      </w:r>
      <w:r>
        <w:t>An exemption given under a regulation mentioned in subsection (1) may be conditional.</w:t>
      </w:r>
    </w:p>
    <w:p w14:paraId="6A113A52" w14:textId="77777777" w:rsidR="00E75F84" w:rsidRDefault="00E75F84">
      <w:pPr>
        <w:pStyle w:val="Amain"/>
      </w:pPr>
      <w:r>
        <w:rPr>
          <w:noProof/>
        </w:rPr>
        <w:tab/>
        <w:t>(3)</w:t>
      </w:r>
      <w:r>
        <w:rPr>
          <w:noProof/>
        </w:rPr>
        <w:tab/>
      </w:r>
      <w:r>
        <w:t>A regulation may provide for the road transport authority to—</w:t>
      </w:r>
    </w:p>
    <w:p w14:paraId="31F73F72" w14:textId="77777777" w:rsidR="00E75F84" w:rsidRDefault="00E75F84">
      <w:pPr>
        <w:pStyle w:val="Apara"/>
      </w:pPr>
      <w:r>
        <w:tab/>
        <w:t>(</w:t>
      </w:r>
      <w:r>
        <w:rPr>
          <w:noProof/>
        </w:rPr>
        <w:t>a</w:t>
      </w:r>
      <w:r>
        <w:t>)</w:t>
      </w:r>
      <w:r>
        <w:tab/>
        <w:t>suspend the operation of a regulation mentioned in subsection (1) (a) in the way and circumstances prescribed by regulation; or</w:t>
      </w:r>
    </w:p>
    <w:p w14:paraId="7549C237" w14:textId="77777777" w:rsidR="00E75F84" w:rsidRDefault="00E75F84">
      <w:pPr>
        <w:pStyle w:val="Apara"/>
      </w:pPr>
      <w:r>
        <w:tab/>
        <w:t>(</w:t>
      </w:r>
      <w:r>
        <w:rPr>
          <w:noProof/>
        </w:rPr>
        <w:t>b</w:t>
      </w:r>
      <w:r>
        <w:t>)</w:t>
      </w:r>
      <w:r>
        <w:tab/>
        <w:t>suspend the operation of an exemption given by the authority to a vehicle, person or animal in the way and circumstances prescribed by regulation.</w:t>
      </w:r>
    </w:p>
    <w:p w14:paraId="29ACB4F6" w14:textId="77777777" w:rsidR="00E75F84" w:rsidRPr="00401A6F" w:rsidRDefault="00E75F84">
      <w:pPr>
        <w:pStyle w:val="AH3Div"/>
      </w:pPr>
      <w:bookmarkStart w:id="84" w:name="_Toc241563198"/>
      <w:r w:rsidRPr="00401A6F">
        <w:rPr>
          <w:rStyle w:val="CharDivNo"/>
        </w:rPr>
        <w:lastRenderedPageBreak/>
        <w:t>Division 8.2</w:t>
      </w:r>
      <w:r>
        <w:tab/>
      </w:r>
      <w:r w:rsidRPr="00401A6F">
        <w:rPr>
          <w:rStyle w:val="CharDivText"/>
        </w:rPr>
        <w:t>Safety</w:t>
      </w:r>
      <w:bookmarkEnd w:id="84"/>
    </w:p>
    <w:p w14:paraId="61A71A4E" w14:textId="77777777" w:rsidR="00E75F84" w:rsidRDefault="00E75F84">
      <w:pPr>
        <w:pStyle w:val="AH5Sec"/>
        <w:rPr>
          <w:b w:val="0"/>
        </w:rPr>
      </w:pPr>
      <w:bookmarkStart w:id="85" w:name="_Toc241563199"/>
      <w:r w:rsidRPr="00401A6F">
        <w:rPr>
          <w:rStyle w:val="CharSectNo"/>
        </w:rPr>
        <w:t>36</w:t>
      </w:r>
      <w:r>
        <w:rPr>
          <w:noProof/>
        </w:rPr>
        <w:tab/>
      </w:r>
      <w:r>
        <w:t>Regulations about safety generally</w:t>
      </w:r>
      <w:bookmarkEnd w:id="85"/>
    </w:p>
    <w:p w14:paraId="62A9137A" w14:textId="77777777" w:rsidR="00E75F84" w:rsidRDefault="00E75F84">
      <w:pPr>
        <w:pStyle w:val="Amainreturn"/>
      </w:pPr>
      <w:r>
        <w:t>A regulation may make provision in relation to the regulation or prohibition of traffic, people and animals on roads and road related areas, including provision about—</w:t>
      </w:r>
    </w:p>
    <w:p w14:paraId="0B5D13CD" w14:textId="77777777" w:rsidR="00E75F84" w:rsidRDefault="00E75F84">
      <w:pPr>
        <w:pStyle w:val="Apara"/>
      </w:pPr>
      <w:r>
        <w:tab/>
        <w:t>(</w:t>
      </w:r>
      <w:r>
        <w:rPr>
          <w:noProof/>
        </w:rPr>
        <w:t>a</w:t>
      </w:r>
      <w:r>
        <w:t>)</w:t>
      </w:r>
      <w:r>
        <w:tab/>
        <w:t>the use of safety equipment by drivers, riders, passengers and other people; and</w:t>
      </w:r>
    </w:p>
    <w:p w14:paraId="0CCD6935" w14:textId="77777777" w:rsidR="00E75F84" w:rsidRDefault="00E75F84">
      <w:pPr>
        <w:pStyle w:val="Apara"/>
      </w:pPr>
      <w:r>
        <w:tab/>
        <w:t>(</w:t>
      </w:r>
      <w:r>
        <w:rPr>
          <w:noProof/>
        </w:rPr>
        <w:t>b</w:t>
      </w:r>
      <w:r>
        <w:t>)</w:t>
      </w:r>
      <w:r>
        <w:tab/>
        <w:t>standards of conduct for safety purposes.</w:t>
      </w:r>
    </w:p>
    <w:p w14:paraId="3F49BF8A" w14:textId="77777777" w:rsidR="00E75F84" w:rsidRDefault="00E75F84">
      <w:pPr>
        <w:pStyle w:val="AH5Sec"/>
      </w:pPr>
      <w:bookmarkStart w:id="86" w:name="_Toc241563200"/>
      <w:r w:rsidRPr="00401A6F">
        <w:rPr>
          <w:rStyle w:val="CharSectNo"/>
        </w:rPr>
        <w:t>37</w:t>
      </w:r>
      <w:r>
        <w:rPr>
          <w:noProof/>
        </w:rPr>
        <w:tab/>
      </w:r>
      <w:r>
        <w:t>Regulations about safe operation of vehicles</w:t>
      </w:r>
      <w:bookmarkEnd w:id="86"/>
    </w:p>
    <w:p w14:paraId="0B45EE33" w14:textId="77777777" w:rsidR="00E75F84" w:rsidRDefault="00E75F84">
      <w:pPr>
        <w:pStyle w:val="Amainreturn"/>
      </w:pPr>
      <w:r>
        <w:t>A regulation may make provision in relation to the safe operation of vehicles on roads and road related areas, including provision about—</w:t>
      </w:r>
    </w:p>
    <w:p w14:paraId="14CFBE92" w14:textId="77777777" w:rsidR="00E75F84" w:rsidRDefault="00E75F84">
      <w:pPr>
        <w:pStyle w:val="Apara"/>
      </w:pPr>
      <w:r>
        <w:tab/>
        <w:t>(</w:t>
      </w:r>
      <w:r>
        <w:rPr>
          <w:noProof/>
        </w:rPr>
        <w:t>a</w:t>
      </w:r>
      <w:r>
        <w:t>)</w:t>
      </w:r>
      <w:r>
        <w:tab/>
        <w:t>the loading and unloading of vehicles and securing of loads; and</w:t>
      </w:r>
    </w:p>
    <w:p w14:paraId="00CEA8AE" w14:textId="77777777" w:rsidR="00E75F84" w:rsidRDefault="00E75F84">
      <w:pPr>
        <w:pStyle w:val="Apara"/>
      </w:pPr>
      <w:r>
        <w:tab/>
        <w:t>(</w:t>
      </w:r>
      <w:r>
        <w:rPr>
          <w:noProof/>
        </w:rPr>
        <w:t>b</w:t>
      </w:r>
      <w:r>
        <w:t>)</w:t>
      </w:r>
      <w:r>
        <w:tab/>
        <w:t>the regulation of vehicles with a size, mass or load greater than limits prescribed by regulation; and</w:t>
      </w:r>
    </w:p>
    <w:p w14:paraId="1329D32F" w14:textId="77777777" w:rsidR="00E75F84" w:rsidRDefault="00E75F84">
      <w:pPr>
        <w:pStyle w:val="Apara"/>
      </w:pPr>
      <w:r>
        <w:tab/>
        <w:t>(</w:t>
      </w:r>
      <w:r>
        <w:rPr>
          <w:noProof/>
        </w:rPr>
        <w:t>c</w:t>
      </w:r>
      <w:r>
        <w:t>)</w:t>
      </w:r>
      <w:r>
        <w:tab/>
        <w:t>the keeping and production of records and other information in relation to vehicles used on roads or road related areas.</w:t>
      </w:r>
    </w:p>
    <w:p w14:paraId="46977FDA" w14:textId="77777777" w:rsidR="00E75F84" w:rsidRDefault="00E75F84">
      <w:pPr>
        <w:pStyle w:val="AH5Sec"/>
      </w:pPr>
      <w:bookmarkStart w:id="87" w:name="_Toc241563201"/>
      <w:r w:rsidRPr="00401A6F">
        <w:rPr>
          <w:rStyle w:val="CharSectNo"/>
        </w:rPr>
        <w:t>38</w:t>
      </w:r>
      <w:r>
        <w:rPr>
          <w:noProof/>
        </w:rPr>
        <w:tab/>
      </w:r>
      <w:r>
        <w:t>Regulations about child safety</w:t>
      </w:r>
      <w:bookmarkEnd w:id="87"/>
    </w:p>
    <w:p w14:paraId="3D10A201" w14:textId="77777777" w:rsidR="00E75F84" w:rsidRDefault="00E75F84">
      <w:pPr>
        <w:pStyle w:val="Amain"/>
      </w:pPr>
      <w:r>
        <w:rPr>
          <w:noProof/>
        </w:rPr>
        <w:tab/>
        <w:t>(1)</w:t>
      </w:r>
      <w:r>
        <w:rPr>
          <w:noProof/>
        </w:rPr>
        <w:tab/>
      </w:r>
      <w:r>
        <w:t>A regulation may make provision in relation to the duties of parents and other people responsible for children (other than children over 16 years and 9 months) in relation to the use of roads or road related areas (or vehicles on roads or road related areas).</w:t>
      </w:r>
    </w:p>
    <w:p w14:paraId="4223CD64" w14:textId="77777777" w:rsidR="00E75F84" w:rsidRDefault="00E75F84">
      <w:pPr>
        <w:pStyle w:val="Amain"/>
        <w:keepNext/>
      </w:pPr>
      <w:r>
        <w:rPr>
          <w:noProof/>
        </w:rPr>
        <w:tab/>
        <w:t>(2)</w:t>
      </w:r>
      <w:r>
        <w:rPr>
          <w:noProof/>
        </w:rPr>
        <w:tab/>
      </w:r>
      <w:r>
        <w:t>A regulation may make provision in relation to the establishment and conduct of schemes to assist children to cross roads and road related areas safely, including the following:</w:t>
      </w:r>
    </w:p>
    <w:p w14:paraId="728B44AD" w14:textId="77777777" w:rsidR="00E75F84" w:rsidRDefault="00E75F84">
      <w:pPr>
        <w:pStyle w:val="Apara"/>
      </w:pPr>
      <w:r>
        <w:tab/>
        <w:t>(</w:t>
      </w:r>
      <w:r>
        <w:rPr>
          <w:noProof/>
        </w:rPr>
        <w:t>a</w:t>
      </w:r>
      <w:r>
        <w:t>)</w:t>
      </w:r>
      <w:r>
        <w:tab/>
        <w:t>enabling the road transport authority to conduct, or authorise other people to conduct, the schemes;</w:t>
      </w:r>
    </w:p>
    <w:p w14:paraId="63D68866" w14:textId="77777777" w:rsidR="00E75F84" w:rsidRDefault="00E75F84" w:rsidP="00BA1E21">
      <w:pPr>
        <w:pStyle w:val="Apara"/>
        <w:keepNext/>
      </w:pPr>
      <w:r>
        <w:lastRenderedPageBreak/>
        <w:tab/>
        <w:t>(</w:t>
      </w:r>
      <w:r>
        <w:rPr>
          <w:noProof/>
        </w:rPr>
        <w:t>b</w:t>
      </w:r>
      <w:r>
        <w:t>)</w:t>
      </w:r>
      <w:r>
        <w:tab/>
        <w:t>enabling the road transport authority to—</w:t>
      </w:r>
    </w:p>
    <w:p w14:paraId="383B8C18" w14:textId="77777777" w:rsidR="00E75F84" w:rsidRDefault="00E75F84">
      <w:pPr>
        <w:pStyle w:val="Asubpara"/>
      </w:pPr>
      <w:r>
        <w:tab/>
        <w:t>(</w:t>
      </w:r>
      <w:r>
        <w:rPr>
          <w:noProof/>
        </w:rPr>
        <w:t>i</w:t>
      </w:r>
      <w:r>
        <w:t>)</w:t>
      </w:r>
      <w:r>
        <w:tab/>
        <w:t>amend or replace the schemes; and</w:t>
      </w:r>
    </w:p>
    <w:p w14:paraId="5F7A42CB" w14:textId="77777777" w:rsidR="00E75F84" w:rsidRDefault="00E75F84">
      <w:pPr>
        <w:pStyle w:val="Asubpara"/>
      </w:pPr>
      <w:r>
        <w:tab/>
        <w:t>(</w:t>
      </w:r>
      <w:r>
        <w:rPr>
          <w:noProof/>
        </w:rPr>
        <w:t>ii</w:t>
      </w:r>
      <w:r>
        <w:t>)</w:t>
      </w:r>
      <w:r>
        <w:tab/>
        <w:t>impose conditions on an authority to conduct schemes; and</w:t>
      </w:r>
    </w:p>
    <w:p w14:paraId="706149EC" w14:textId="77777777" w:rsidR="00E75F84" w:rsidRDefault="00E75F84">
      <w:pPr>
        <w:pStyle w:val="Asubpara"/>
      </w:pPr>
      <w:r>
        <w:tab/>
        <w:t>(</w:t>
      </w:r>
      <w:r>
        <w:rPr>
          <w:noProof/>
        </w:rPr>
        <w:t>iii</w:t>
      </w:r>
      <w:r>
        <w:t>)</w:t>
      </w:r>
      <w:r>
        <w:tab/>
        <w:t>revoke an authority to conduct schemes;</w:t>
      </w:r>
    </w:p>
    <w:p w14:paraId="5F5DDD51" w14:textId="77777777" w:rsidR="00E75F84" w:rsidRDefault="00E75F84">
      <w:pPr>
        <w:pStyle w:val="Apara"/>
      </w:pPr>
      <w:r>
        <w:tab/>
        <w:t>(</w:t>
      </w:r>
      <w:r>
        <w:rPr>
          <w:noProof/>
        </w:rPr>
        <w:t>c</w:t>
      </w:r>
      <w:r>
        <w:t>)</w:t>
      </w:r>
      <w:r>
        <w:tab/>
        <w:t>the signs to be displayed at crossings and how the signs are to be displayed;</w:t>
      </w:r>
    </w:p>
    <w:p w14:paraId="2F004C8F" w14:textId="77777777" w:rsidR="00E75F84" w:rsidRDefault="00E75F84">
      <w:pPr>
        <w:pStyle w:val="Apara"/>
      </w:pPr>
      <w:r>
        <w:tab/>
        <w:t>(</w:t>
      </w:r>
      <w:r>
        <w:rPr>
          <w:noProof/>
        </w:rPr>
        <w:t>d</w:t>
      </w:r>
      <w:r>
        <w:t>)</w:t>
      </w:r>
      <w:r>
        <w:tab/>
        <w:t>the placement of barriers across or partly across a road or road related area near a crossing;</w:t>
      </w:r>
    </w:p>
    <w:p w14:paraId="3985E583" w14:textId="77777777" w:rsidR="00E75F84" w:rsidRDefault="00E75F84">
      <w:pPr>
        <w:pStyle w:val="Apara"/>
      </w:pPr>
      <w:r>
        <w:tab/>
        <w:t>(</w:t>
      </w:r>
      <w:r>
        <w:rPr>
          <w:noProof/>
        </w:rPr>
        <w:t>e</w:t>
      </w:r>
      <w:r>
        <w:t>)</w:t>
      </w:r>
      <w:r>
        <w:tab/>
        <w:t>conditions about the wearing or display of insignias, badges, belts or other articles of uniform by anyone taking part in crossing schemes;</w:t>
      </w:r>
    </w:p>
    <w:p w14:paraId="60C2AB14" w14:textId="77777777" w:rsidR="00E75F84" w:rsidRDefault="00E75F84">
      <w:pPr>
        <w:pStyle w:val="Apara"/>
      </w:pPr>
      <w:r>
        <w:tab/>
        <w:t>(</w:t>
      </w:r>
      <w:r>
        <w:rPr>
          <w:noProof/>
        </w:rPr>
        <w:t>f</w:t>
      </w:r>
      <w:r>
        <w:t>)</w:t>
      </w:r>
      <w:r>
        <w:tab/>
        <w:t>that evidence the sign was displayed as prescribed by a person at or near a crossing is evidence in a proceeding that the displaying of the sign by the person was authorised;</w:t>
      </w:r>
    </w:p>
    <w:p w14:paraId="272A0BF6" w14:textId="77777777" w:rsidR="00E75F84" w:rsidRDefault="00E75F84">
      <w:pPr>
        <w:pStyle w:val="Apara"/>
      </w:pPr>
      <w:r>
        <w:tab/>
        <w:t>(</w:t>
      </w:r>
      <w:r>
        <w:rPr>
          <w:noProof/>
        </w:rPr>
        <w:t>g</w:t>
      </w:r>
      <w:r>
        <w:t>)</w:t>
      </w:r>
      <w:r>
        <w:tab/>
        <w:t>anything else necessary or convenient to be prescribed for the carrying out of the scheme.</w:t>
      </w:r>
    </w:p>
    <w:p w14:paraId="1319B336" w14:textId="77777777" w:rsidR="00E75F84" w:rsidRPr="00401A6F" w:rsidRDefault="00E75F84">
      <w:pPr>
        <w:pStyle w:val="AH3Div"/>
      </w:pPr>
      <w:bookmarkStart w:id="88" w:name="_Toc241563202"/>
      <w:r w:rsidRPr="00401A6F">
        <w:rPr>
          <w:rStyle w:val="CharDivNo"/>
        </w:rPr>
        <w:t>Division 8.3</w:t>
      </w:r>
      <w:r>
        <w:tab/>
      </w:r>
      <w:r w:rsidRPr="00401A6F">
        <w:rPr>
          <w:rStyle w:val="CharDivText"/>
        </w:rPr>
        <w:t>Traffic management</w:t>
      </w:r>
      <w:bookmarkEnd w:id="88"/>
    </w:p>
    <w:p w14:paraId="5BFCE619" w14:textId="77777777" w:rsidR="00E75F84" w:rsidRDefault="00E75F84">
      <w:pPr>
        <w:pStyle w:val="AH5Sec"/>
      </w:pPr>
      <w:bookmarkStart w:id="89" w:name="_Toc241563203"/>
      <w:r w:rsidRPr="00401A6F">
        <w:rPr>
          <w:rStyle w:val="CharSectNo"/>
        </w:rPr>
        <w:t>39</w:t>
      </w:r>
      <w:r>
        <w:rPr>
          <w:noProof/>
        </w:rPr>
        <w:tab/>
      </w:r>
      <w:r>
        <w:t>Regulations about traffic management generally</w:t>
      </w:r>
      <w:bookmarkEnd w:id="89"/>
    </w:p>
    <w:p w14:paraId="101431DD" w14:textId="77777777" w:rsidR="00E75F84" w:rsidRDefault="00E75F84">
      <w:pPr>
        <w:pStyle w:val="Amainreturn"/>
        <w:keepNext/>
      </w:pPr>
      <w:r>
        <w:t>A regulation may make provision in relation to the regulation or prohibition of traffic, people and animals on roads and road related areas, including provision about—</w:t>
      </w:r>
    </w:p>
    <w:p w14:paraId="71C9AA86" w14:textId="77777777" w:rsidR="00E75F84" w:rsidRDefault="00E75F84">
      <w:pPr>
        <w:pStyle w:val="Apara"/>
        <w:keepNext/>
      </w:pPr>
      <w:r>
        <w:tab/>
        <w:t>(</w:t>
      </w:r>
      <w:r>
        <w:rPr>
          <w:noProof/>
        </w:rPr>
        <w:t>a</w:t>
      </w:r>
      <w:r>
        <w:t>)</w:t>
      </w:r>
      <w:r>
        <w:tab/>
        <w:t>the places where and how vehicles or animals may or may not be driven or ridden; and</w:t>
      </w:r>
    </w:p>
    <w:p w14:paraId="609FBC35" w14:textId="77777777" w:rsidR="00E75F84" w:rsidRDefault="00E75F84">
      <w:pPr>
        <w:pStyle w:val="Apara"/>
        <w:keepNext/>
      </w:pPr>
      <w:r>
        <w:tab/>
        <w:t>(</w:t>
      </w:r>
      <w:r>
        <w:rPr>
          <w:noProof/>
        </w:rPr>
        <w:t>b</w:t>
      </w:r>
      <w:r>
        <w:t>)</w:t>
      </w:r>
      <w:r>
        <w:tab/>
        <w:t>the use of roads and road related areas by people on foot and other people and by animals; and</w:t>
      </w:r>
    </w:p>
    <w:p w14:paraId="6B041BE3" w14:textId="77777777" w:rsidR="00E75F84" w:rsidRDefault="00E75F84">
      <w:pPr>
        <w:pStyle w:val="Apara"/>
      </w:pPr>
      <w:r>
        <w:tab/>
        <w:t>(</w:t>
      </w:r>
      <w:r>
        <w:rPr>
          <w:noProof/>
        </w:rPr>
        <w:t>c</w:t>
      </w:r>
      <w:r>
        <w:t>)</w:t>
      </w:r>
      <w:r>
        <w:tab/>
        <w:t>speed limits for vehicles (including speed limits that may be varied electronically or otherwise); and</w:t>
      </w:r>
    </w:p>
    <w:p w14:paraId="17AEBD1E" w14:textId="77777777" w:rsidR="00E75F84" w:rsidRDefault="00E75F84">
      <w:pPr>
        <w:pStyle w:val="Apara"/>
      </w:pPr>
      <w:r>
        <w:lastRenderedPageBreak/>
        <w:tab/>
        <w:t>(</w:t>
      </w:r>
      <w:r>
        <w:rPr>
          <w:noProof/>
        </w:rPr>
        <w:t>d</w:t>
      </w:r>
      <w:r>
        <w:t>)</w:t>
      </w:r>
      <w:r>
        <w:tab/>
        <w:t>signs, signals, structures and other devices to control, direct or warn traffic; and</w:t>
      </w:r>
    </w:p>
    <w:p w14:paraId="2599DFDF" w14:textId="77777777" w:rsidR="00E75F84" w:rsidRDefault="00E75F84">
      <w:pPr>
        <w:pStyle w:val="Apara"/>
      </w:pPr>
      <w:r>
        <w:tab/>
        <w:t>(</w:t>
      </w:r>
      <w:r>
        <w:rPr>
          <w:noProof/>
        </w:rPr>
        <w:t>e</w:t>
      </w:r>
      <w:r>
        <w:t>)</w:t>
      </w:r>
      <w:r>
        <w:tab/>
        <w:t>the marks that are to be used on the surface of roads and road related areas; and</w:t>
      </w:r>
    </w:p>
    <w:p w14:paraId="1B2E3BCA" w14:textId="77777777" w:rsidR="00E75F84" w:rsidRDefault="00E75F84">
      <w:pPr>
        <w:pStyle w:val="Apara"/>
      </w:pPr>
      <w:r>
        <w:tab/>
        <w:t>(</w:t>
      </w:r>
      <w:r>
        <w:rPr>
          <w:noProof/>
        </w:rPr>
        <w:t>f</w:t>
      </w:r>
      <w:r>
        <w:t>)</w:t>
      </w:r>
      <w:r>
        <w:tab/>
        <w:t>the control and reduction of traffic congestion or danger in vehicle operation; and</w:t>
      </w:r>
    </w:p>
    <w:p w14:paraId="57B87CB0" w14:textId="77777777" w:rsidR="00E75F84" w:rsidRDefault="00E75F84">
      <w:pPr>
        <w:pStyle w:val="Apara"/>
      </w:pPr>
      <w:r>
        <w:tab/>
        <w:t>(</w:t>
      </w:r>
      <w:r>
        <w:rPr>
          <w:noProof/>
        </w:rPr>
        <w:t>g</w:t>
      </w:r>
      <w:r>
        <w:t>)</w:t>
      </w:r>
      <w:r>
        <w:tab/>
        <w:t>the conduct of events on roads and road related areas that may disrupt traffic; and</w:t>
      </w:r>
    </w:p>
    <w:p w14:paraId="5B9450A4" w14:textId="77777777" w:rsidR="00E75F84" w:rsidRDefault="00E75F84">
      <w:pPr>
        <w:pStyle w:val="Apara"/>
      </w:pPr>
      <w:r>
        <w:tab/>
        <w:t>(</w:t>
      </w:r>
      <w:r>
        <w:rPr>
          <w:noProof/>
        </w:rPr>
        <w:t>h</w:t>
      </w:r>
      <w:r>
        <w:t>)</w:t>
      </w:r>
      <w:r>
        <w:tab/>
        <w:t>complying with directions by police officers, authorised people or other people prescribed by regulation; and</w:t>
      </w:r>
    </w:p>
    <w:p w14:paraId="63E68236" w14:textId="77777777" w:rsidR="00E75F84" w:rsidRDefault="00E75F84">
      <w:pPr>
        <w:pStyle w:val="Apara"/>
      </w:pPr>
      <w:r>
        <w:tab/>
        <w:t>(</w:t>
      </w:r>
      <w:r>
        <w:rPr>
          <w:noProof/>
        </w:rPr>
        <w:t>i</w:t>
      </w:r>
      <w:r>
        <w:t>)</w:t>
      </w:r>
      <w:r>
        <w:tab/>
        <w:t>the use of stalls or other ways of selling goods or services, or carrying out any business or trade, on a road or road related area.</w:t>
      </w:r>
    </w:p>
    <w:p w14:paraId="1D1E3B45" w14:textId="77777777" w:rsidR="00E75F84" w:rsidRDefault="00E75F84">
      <w:pPr>
        <w:pStyle w:val="AH5Sec"/>
      </w:pPr>
      <w:bookmarkStart w:id="90" w:name="_Toc241563204"/>
      <w:r w:rsidRPr="00401A6F">
        <w:rPr>
          <w:rStyle w:val="CharSectNo"/>
        </w:rPr>
        <w:t>40</w:t>
      </w:r>
      <w:r>
        <w:rPr>
          <w:noProof/>
        </w:rPr>
        <w:tab/>
      </w:r>
      <w:r>
        <w:t>Regulations about seizure, impounding etc of vehicles</w:t>
      </w:r>
      <w:bookmarkEnd w:id="90"/>
    </w:p>
    <w:p w14:paraId="2BD47DE4" w14:textId="77777777" w:rsidR="00E75F84" w:rsidRDefault="00E75F84">
      <w:pPr>
        <w:pStyle w:val="Amainreturn"/>
        <w:keepNext/>
      </w:pPr>
      <w:r>
        <w:t>A regulation may make provision in relation to—</w:t>
      </w:r>
    </w:p>
    <w:p w14:paraId="11EE53AC" w14:textId="77777777" w:rsidR="00E75F84" w:rsidRDefault="00E75F84">
      <w:pPr>
        <w:pStyle w:val="Apara"/>
        <w:keepNext/>
      </w:pPr>
      <w:r>
        <w:tab/>
        <w:t>(</w:t>
      </w:r>
      <w:r>
        <w:rPr>
          <w:noProof/>
        </w:rPr>
        <w:t>a</w:t>
      </w:r>
      <w:r>
        <w:t>)</w:t>
      </w:r>
      <w:r>
        <w:tab/>
        <w:t>the seizure and moving to a retention area of a vehicle that is—</w:t>
      </w:r>
    </w:p>
    <w:p w14:paraId="7F0C97AA" w14:textId="77777777" w:rsidR="00E75F84" w:rsidRDefault="00E75F84">
      <w:pPr>
        <w:pStyle w:val="Asubpara"/>
      </w:pPr>
      <w:r>
        <w:tab/>
        <w:t>(</w:t>
      </w:r>
      <w:r>
        <w:rPr>
          <w:noProof/>
        </w:rPr>
        <w:t>i</w:t>
      </w:r>
      <w:r>
        <w:t>)</w:t>
      </w:r>
      <w:r>
        <w:tab/>
        <w:t>a danger to the public or an unreasonable obstruction to traffic; or</w:t>
      </w:r>
    </w:p>
    <w:p w14:paraId="21235F14" w14:textId="77777777" w:rsidR="00E75F84" w:rsidRDefault="00E75F84">
      <w:pPr>
        <w:pStyle w:val="Asubpara"/>
      </w:pPr>
      <w:r>
        <w:tab/>
        <w:t>(</w:t>
      </w:r>
      <w:r>
        <w:rPr>
          <w:noProof/>
        </w:rPr>
        <w:t>ii</w:t>
      </w:r>
      <w:r>
        <w:t>)</w:t>
      </w:r>
      <w:r>
        <w:tab/>
        <w:t>unattended on a road or road related area; or</w:t>
      </w:r>
    </w:p>
    <w:p w14:paraId="650341BA" w14:textId="77777777" w:rsidR="00E75F84" w:rsidRDefault="00E75F84">
      <w:pPr>
        <w:pStyle w:val="Asubpara"/>
      </w:pPr>
      <w:r>
        <w:tab/>
        <w:t>(</w:t>
      </w:r>
      <w:r>
        <w:rPr>
          <w:noProof/>
        </w:rPr>
        <w:t>iii</w:t>
      </w:r>
      <w:r>
        <w:t>)</w:t>
      </w:r>
      <w:r>
        <w:tab/>
        <w:t>parked unlawfully on a road or road related area where there is conspicuously displayed a sign including the words ‘tow away area’ or ‘vehicles impounded’ or other words indicating the vehicle may be seized; and</w:t>
      </w:r>
    </w:p>
    <w:p w14:paraId="48FD7701" w14:textId="77777777" w:rsidR="00E75F84" w:rsidRDefault="00E75F84">
      <w:pPr>
        <w:pStyle w:val="Apara"/>
      </w:pPr>
      <w:r>
        <w:tab/>
        <w:t>(</w:t>
      </w:r>
      <w:r>
        <w:rPr>
          <w:noProof/>
        </w:rPr>
        <w:t>b</w:t>
      </w:r>
      <w:r>
        <w:t>)</w:t>
      </w:r>
      <w:r>
        <w:tab/>
        <w:t>the conditions to be complied with before a vehicle can be seized; and</w:t>
      </w:r>
    </w:p>
    <w:p w14:paraId="3ECB338F" w14:textId="30DE3AED" w:rsidR="00E75F84" w:rsidRDefault="00E75F84">
      <w:pPr>
        <w:pStyle w:val="Apara"/>
      </w:pPr>
      <w:r>
        <w:tab/>
        <w:t>(</w:t>
      </w:r>
      <w:r>
        <w:rPr>
          <w:noProof/>
        </w:rPr>
        <w:t>c</w:t>
      </w:r>
      <w:r>
        <w:t>)</w:t>
      </w:r>
      <w:r>
        <w:tab/>
        <w:t xml:space="preserve">the application of the </w:t>
      </w:r>
      <w:hyperlink r:id="rId95" w:tooltip="A1996-86" w:history="1">
        <w:r w:rsidR="00CE79B9" w:rsidRPr="00CE79B9">
          <w:rPr>
            <w:rStyle w:val="charCitHyperlinkItal"/>
          </w:rPr>
          <w:t>Uncollected Goods Act 1996</w:t>
        </w:r>
      </w:hyperlink>
      <w:r>
        <w:t xml:space="preserve"> to a vehicle seized and moved to a retention area.</w:t>
      </w:r>
    </w:p>
    <w:p w14:paraId="1485D8C2" w14:textId="77777777" w:rsidR="00E75F84" w:rsidRDefault="00E75F84">
      <w:pPr>
        <w:pStyle w:val="AH5Sec"/>
      </w:pPr>
      <w:bookmarkStart w:id="91" w:name="_Toc241563205"/>
      <w:r w:rsidRPr="00401A6F">
        <w:rPr>
          <w:rStyle w:val="CharSectNo"/>
        </w:rPr>
        <w:lastRenderedPageBreak/>
        <w:t>41</w:t>
      </w:r>
      <w:r>
        <w:rPr>
          <w:noProof/>
        </w:rPr>
        <w:tab/>
      </w:r>
      <w:r>
        <w:t>Regulations about towing fees</w:t>
      </w:r>
      <w:bookmarkEnd w:id="91"/>
    </w:p>
    <w:p w14:paraId="6DD93BDA" w14:textId="77777777" w:rsidR="00E75F84" w:rsidRDefault="00E75F84" w:rsidP="00C0020E">
      <w:pPr>
        <w:pStyle w:val="Amainreturn"/>
        <w:keepNext/>
      </w:pPr>
      <w:r>
        <w:t>A regulation may make provision in relation to—</w:t>
      </w:r>
    </w:p>
    <w:p w14:paraId="41DA0EEF" w14:textId="77777777" w:rsidR="00E75F84" w:rsidRDefault="00E75F84">
      <w:pPr>
        <w:pStyle w:val="Apara"/>
      </w:pPr>
      <w:r>
        <w:tab/>
        <w:t>(</w:t>
      </w:r>
      <w:r>
        <w:rPr>
          <w:noProof/>
        </w:rPr>
        <w:t>a</w:t>
      </w:r>
      <w:r>
        <w:t>)</w:t>
      </w:r>
      <w:r>
        <w:tab/>
        <w:t>the payment of a fee by the driver or responsible person for a vehicle for the towing of the vehicle because of the exercise of functions under this Act; and</w:t>
      </w:r>
    </w:p>
    <w:p w14:paraId="657BC0A9" w14:textId="77777777" w:rsidR="00E75F84" w:rsidRDefault="00E75F84">
      <w:pPr>
        <w:pStyle w:val="Apara"/>
      </w:pPr>
      <w:r>
        <w:tab/>
        <w:t>(</w:t>
      </w:r>
      <w:r>
        <w:rPr>
          <w:noProof/>
        </w:rPr>
        <w:t>b</w:t>
      </w:r>
      <w:r>
        <w:t>)</w:t>
      </w:r>
      <w:r>
        <w:tab/>
        <w:t>the recovery of the fee by the road transport authority or anyone else as a debt payable to the Territory in a court of competent jurisdiction; and</w:t>
      </w:r>
    </w:p>
    <w:p w14:paraId="579B0B6E" w14:textId="77777777" w:rsidR="00E75F84" w:rsidRDefault="00E75F84">
      <w:pPr>
        <w:pStyle w:val="Apara"/>
      </w:pPr>
      <w:r>
        <w:tab/>
        <w:t>(</w:t>
      </w:r>
      <w:r>
        <w:rPr>
          <w:noProof/>
        </w:rPr>
        <w:t>c</w:t>
      </w:r>
      <w:r>
        <w:t>)</w:t>
      </w:r>
      <w:r>
        <w:tab/>
        <w:t>the issue of certificates about towing and the cost of towing, and their use as evidence of those matters in proceedings.</w:t>
      </w:r>
    </w:p>
    <w:p w14:paraId="72125459" w14:textId="77777777" w:rsidR="00E75F84" w:rsidRPr="00401A6F" w:rsidRDefault="00E75F84">
      <w:pPr>
        <w:pStyle w:val="AH3Div"/>
      </w:pPr>
      <w:bookmarkStart w:id="92" w:name="_Toc241563206"/>
      <w:r w:rsidRPr="00401A6F">
        <w:rPr>
          <w:rStyle w:val="CharDivNo"/>
        </w:rPr>
        <w:t>Division 8.4</w:t>
      </w:r>
      <w:r>
        <w:tab/>
      </w:r>
      <w:r w:rsidRPr="00401A6F">
        <w:rPr>
          <w:rStyle w:val="CharDivText"/>
        </w:rPr>
        <w:t>Parking</w:t>
      </w:r>
      <w:bookmarkEnd w:id="92"/>
    </w:p>
    <w:p w14:paraId="443ACEEC" w14:textId="77777777" w:rsidR="00E75F84" w:rsidRDefault="00E75F84">
      <w:pPr>
        <w:pStyle w:val="AH5Sec"/>
      </w:pPr>
      <w:bookmarkStart w:id="93" w:name="_Toc241563207"/>
      <w:r w:rsidRPr="00401A6F">
        <w:rPr>
          <w:rStyle w:val="CharSectNo"/>
        </w:rPr>
        <w:t>42</w:t>
      </w:r>
      <w:r>
        <w:rPr>
          <w:noProof/>
        </w:rPr>
        <w:tab/>
      </w:r>
      <w:r>
        <w:t>Regulations about parking</w:t>
      </w:r>
      <w:bookmarkEnd w:id="93"/>
    </w:p>
    <w:p w14:paraId="1F20FF7D" w14:textId="77777777" w:rsidR="00E75F84" w:rsidRDefault="00E75F84">
      <w:pPr>
        <w:pStyle w:val="Amain"/>
      </w:pPr>
      <w:r>
        <w:rPr>
          <w:noProof/>
        </w:rPr>
        <w:tab/>
        <w:t>(1)</w:t>
      </w:r>
      <w:r>
        <w:rPr>
          <w:noProof/>
        </w:rPr>
        <w:tab/>
      </w:r>
      <w:r>
        <w:t>A regulation may make provision in relation to the regulation or prohibition of the parking of vehicles (including pay parking), and parked or stopped vehicles, on roads, road related areas and other places, including provision about the following:</w:t>
      </w:r>
    </w:p>
    <w:p w14:paraId="4FF62A63" w14:textId="77777777" w:rsidR="00E75F84" w:rsidRDefault="00E75F84">
      <w:pPr>
        <w:pStyle w:val="Apara"/>
      </w:pPr>
      <w:r>
        <w:tab/>
        <w:t>(</w:t>
      </w:r>
      <w:r>
        <w:rPr>
          <w:noProof/>
        </w:rPr>
        <w:t>a</w:t>
      </w:r>
      <w:r>
        <w:t>)</w:t>
      </w:r>
      <w:r>
        <w:tab/>
        <w:t>the Territory and other entities establishing and operating pay parking schemes;</w:t>
      </w:r>
    </w:p>
    <w:p w14:paraId="31C4F8D9" w14:textId="77777777" w:rsidR="00E75F84" w:rsidRDefault="00E75F84">
      <w:pPr>
        <w:pStyle w:val="Apara"/>
      </w:pPr>
      <w:r>
        <w:tab/>
        <w:t>(</w:t>
      </w:r>
      <w:r>
        <w:rPr>
          <w:noProof/>
        </w:rPr>
        <w:t>b</w:t>
      </w:r>
      <w:r>
        <w:t>)</w:t>
      </w:r>
      <w:r>
        <w:tab/>
        <w:t>the Territory and other entities fixing and collecting parking fees, and the application of parking fees by the collector of the fees and the payments to be made to the road transport authority;</w:t>
      </w:r>
    </w:p>
    <w:p w14:paraId="6C8B7159" w14:textId="77777777" w:rsidR="00E75F84" w:rsidRDefault="00E75F84">
      <w:pPr>
        <w:pStyle w:val="Apara"/>
      </w:pPr>
      <w:r>
        <w:tab/>
        <w:t>(</w:t>
      </w:r>
      <w:r>
        <w:rPr>
          <w:noProof/>
        </w:rPr>
        <w:t>c</w:t>
      </w:r>
      <w:r>
        <w:t>)</w:t>
      </w:r>
      <w:r>
        <w:tab/>
        <w:t>allocating the costs for pay parking schemes;</w:t>
      </w:r>
    </w:p>
    <w:p w14:paraId="3C885F57" w14:textId="77777777" w:rsidR="00E75F84" w:rsidRDefault="00E75F84">
      <w:pPr>
        <w:pStyle w:val="Apara"/>
      </w:pPr>
      <w:r>
        <w:tab/>
        <w:t>(</w:t>
      </w:r>
      <w:r>
        <w:rPr>
          <w:noProof/>
        </w:rPr>
        <w:t>d</w:t>
      </w:r>
      <w:r>
        <w:t>)</w:t>
      </w:r>
      <w:r>
        <w:tab/>
        <w:t>providing pay parking on a common payment basis;</w:t>
      </w:r>
    </w:p>
    <w:p w14:paraId="56BE57C2" w14:textId="77777777" w:rsidR="00E75F84" w:rsidRDefault="00E75F84">
      <w:pPr>
        <w:pStyle w:val="Apara"/>
      </w:pPr>
      <w:r>
        <w:tab/>
        <w:t>(</w:t>
      </w:r>
      <w:r>
        <w:rPr>
          <w:noProof/>
        </w:rPr>
        <w:t>e</w:t>
      </w:r>
      <w:r>
        <w:t>)</w:t>
      </w:r>
      <w:r>
        <w:tab/>
        <w:t>installing and operating devices used for pay parking;</w:t>
      </w:r>
    </w:p>
    <w:p w14:paraId="5F398E6F" w14:textId="77777777" w:rsidR="00E75F84" w:rsidRDefault="00E75F84">
      <w:pPr>
        <w:pStyle w:val="Apara"/>
      </w:pPr>
      <w:r>
        <w:tab/>
        <w:t>(</w:t>
      </w:r>
      <w:r>
        <w:rPr>
          <w:noProof/>
        </w:rPr>
        <w:t>f</w:t>
      </w:r>
      <w:r>
        <w:t>)</w:t>
      </w:r>
      <w:r>
        <w:tab/>
        <w:t>the road transport authority issuing guidelines for pay parking schemes and the legal effect of the guidelines;</w:t>
      </w:r>
    </w:p>
    <w:p w14:paraId="3E1A13D0" w14:textId="77777777" w:rsidR="00E75F84" w:rsidRDefault="00E75F84">
      <w:pPr>
        <w:pStyle w:val="Apara"/>
      </w:pPr>
      <w:r>
        <w:lastRenderedPageBreak/>
        <w:tab/>
        <w:t>(</w:t>
      </w:r>
      <w:r>
        <w:rPr>
          <w:noProof/>
        </w:rPr>
        <w:t>g</w:t>
      </w:r>
      <w:r>
        <w:t>)</w:t>
      </w:r>
      <w:r>
        <w:tab/>
        <w:t>the road transport authority granting approvals for the establishment and operation of pay parking schemes;</w:t>
      </w:r>
    </w:p>
    <w:p w14:paraId="0976E417" w14:textId="77777777" w:rsidR="00E75F84" w:rsidRDefault="00E75F84">
      <w:pPr>
        <w:pStyle w:val="Apara"/>
      </w:pPr>
      <w:r>
        <w:tab/>
        <w:t>(</w:t>
      </w:r>
      <w:r>
        <w:rPr>
          <w:noProof/>
        </w:rPr>
        <w:t>h</w:t>
      </w:r>
      <w:r>
        <w:t>)</w:t>
      </w:r>
      <w:r>
        <w:tab/>
        <w:t>resolving disputes about pay parking;</w:t>
      </w:r>
    </w:p>
    <w:p w14:paraId="3118EB72" w14:textId="77777777" w:rsidR="00E75F84" w:rsidRDefault="00E75F84">
      <w:pPr>
        <w:pStyle w:val="Apara"/>
      </w:pPr>
      <w:r>
        <w:tab/>
        <w:t>(</w:t>
      </w:r>
      <w:r>
        <w:rPr>
          <w:noProof/>
        </w:rPr>
        <w:t>i</w:t>
      </w:r>
      <w:r>
        <w:t>)</w:t>
      </w:r>
      <w:r>
        <w:tab/>
        <w:t>the powers of police officers and authorised people to remove vehicles parked or stopped in parking spaces and to close parking spaces;</w:t>
      </w:r>
    </w:p>
    <w:p w14:paraId="240D4AE2" w14:textId="77777777" w:rsidR="00E75F84" w:rsidRDefault="00E75F84">
      <w:pPr>
        <w:pStyle w:val="Apara"/>
      </w:pPr>
      <w:r>
        <w:tab/>
        <w:t>(</w:t>
      </w:r>
      <w:r>
        <w:rPr>
          <w:noProof/>
        </w:rPr>
        <w:t>j</w:t>
      </w:r>
      <w:r>
        <w:t>)</w:t>
      </w:r>
      <w:r>
        <w:tab/>
        <w:t>parking vehicles on residential land, including for heavy vehicles—</w:t>
      </w:r>
    </w:p>
    <w:p w14:paraId="2CFE8B1B" w14:textId="77777777" w:rsidR="00E75F84" w:rsidRDefault="00E75F84">
      <w:pPr>
        <w:pStyle w:val="Asubpara"/>
      </w:pPr>
      <w:r>
        <w:tab/>
        <w:t>(</w:t>
      </w:r>
      <w:r>
        <w:rPr>
          <w:noProof/>
        </w:rPr>
        <w:t>i</w:t>
      </w:r>
      <w:r>
        <w:t>)</w:t>
      </w:r>
      <w:r>
        <w:tab/>
        <w:t>prescribing the circumstances in which the road transport authority may enter residential land; and</w:t>
      </w:r>
    </w:p>
    <w:p w14:paraId="3C2B5DD4" w14:textId="77777777" w:rsidR="00E75F84" w:rsidRDefault="00E75F84">
      <w:pPr>
        <w:pStyle w:val="Asubpara"/>
      </w:pPr>
      <w:r>
        <w:tab/>
        <w:t>(</w:t>
      </w:r>
      <w:r>
        <w:rPr>
          <w:noProof/>
        </w:rPr>
        <w:t>ii</w:t>
      </w:r>
      <w:r>
        <w:t>)</w:t>
      </w:r>
      <w:r>
        <w:tab/>
        <w:t>prescribing the circumstances in which warrants may be issued for residential land; and</w:t>
      </w:r>
    </w:p>
    <w:p w14:paraId="66BB71BE" w14:textId="77777777" w:rsidR="00E75F84" w:rsidRDefault="00E75F84">
      <w:pPr>
        <w:pStyle w:val="Asubpara"/>
      </w:pPr>
      <w:r>
        <w:tab/>
        <w:t>(</w:t>
      </w:r>
      <w:r>
        <w:rPr>
          <w:noProof/>
        </w:rPr>
        <w:t>iii</w:t>
      </w:r>
      <w:r>
        <w:t>)</w:t>
      </w:r>
      <w:r>
        <w:tab/>
        <w:t>prescribing maximum penalties of not more than 20 penalty units for each day a person contravenes a regulation in relation to the parking of a vehicle on residential land, including the day of a conviction for the contravention or a later day.</w:t>
      </w:r>
    </w:p>
    <w:p w14:paraId="40077D29" w14:textId="77777777" w:rsidR="00E75F84" w:rsidRDefault="00E75F84">
      <w:pPr>
        <w:pStyle w:val="Amain"/>
      </w:pPr>
      <w:r>
        <w:rPr>
          <w:noProof/>
        </w:rPr>
        <w:tab/>
        <w:t>(2)</w:t>
      </w:r>
      <w:r>
        <w:rPr>
          <w:noProof/>
        </w:rPr>
        <w:tab/>
      </w:r>
      <w:r>
        <w:t>In particular, a regulation may make provision in relation to the powers that may be exercised by a police officer or an authorised person, who enters land under a regulation made for subsection (1) (j), including, for example, requiring a person in or on the land—</w:t>
      </w:r>
    </w:p>
    <w:p w14:paraId="7A596063" w14:textId="77777777" w:rsidR="00E75F84" w:rsidRDefault="00E75F84">
      <w:pPr>
        <w:pStyle w:val="Apara"/>
      </w:pPr>
      <w:r>
        <w:tab/>
        <w:t>(</w:t>
      </w:r>
      <w:r>
        <w:rPr>
          <w:noProof/>
        </w:rPr>
        <w:t>a</w:t>
      </w:r>
      <w:r>
        <w:t>)</w:t>
      </w:r>
      <w:r>
        <w:tab/>
        <w:t>to give the police officer or authorised person information relevant to the exercise of his or her powers in relation to the land; or</w:t>
      </w:r>
    </w:p>
    <w:p w14:paraId="51D3B5A4" w14:textId="77777777" w:rsidR="00E75F84" w:rsidRDefault="00E75F84" w:rsidP="00BA1E21">
      <w:pPr>
        <w:pStyle w:val="Apara"/>
      </w:pPr>
      <w:r>
        <w:tab/>
        <w:t>(</w:t>
      </w:r>
      <w:r>
        <w:rPr>
          <w:noProof/>
        </w:rPr>
        <w:t>b</w:t>
      </w:r>
      <w:r>
        <w:t>)</w:t>
      </w:r>
      <w:r>
        <w:tab/>
        <w:t>to produce to the police officer or authorised person a document containing information relevant to the exercise of his or her powers in relation to the land.</w:t>
      </w:r>
    </w:p>
    <w:p w14:paraId="41EC4233" w14:textId="77777777" w:rsidR="00E75F84" w:rsidRDefault="00E75F84" w:rsidP="004E17FF">
      <w:pPr>
        <w:pStyle w:val="Amain"/>
        <w:keepNext/>
      </w:pPr>
      <w:r>
        <w:rPr>
          <w:noProof/>
        </w:rPr>
        <w:lastRenderedPageBreak/>
        <w:tab/>
        <w:t>(3)</w:t>
      </w:r>
      <w:r>
        <w:rPr>
          <w:noProof/>
        </w:rPr>
        <w:tab/>
      </w:r>
      <w:r>
        <w:t>In this section:</w:t>
      </w:r>
    </w:p>
    <w:p w14:paraId="1FB46E67" w14:textId="77777777" w:rsidR="00E75F84" w:rsidRDefault="00E75F84">
      <w:pPr>
        <w:pStyle w:val="aDef"/>
      </w:pPr>
      <w:r>
        <w:rPr>
          <w:rStyle w:val="charBoldItals"/>
        </w:rPr>
        <w:t>residential land</w:t>
      </w:r>
      <w:r>
        <w:t xml:space="preserve"> means land leased for residential purposes.</w:t>
      </w:r>
    </w:p>
    <w:p w14:paraId="67FC3105" w14:textId="77777777" w:rsidR="00E75F84" w:rsidRDefault="00E75F84">
      <w:pPr>
        <w:pStyle w:val="AH5Sec"/>
      </w:pPr>
      <w:bookmarkStart w:id="94" w:name="_Toc241563208"/>
      <w:r w:rsidRPr="00401A6F">
        <w:rPr>
          <w:rStyle w:val="CharSectNo"/>
        </w:rPr>
        <w:t>43</w:t>
      </w:r>
      <w:r>
        <w:rPr>
          <w:noProof/>
        </w:rPr>
        <w:tab/>
      </w:r>
      <w:r>
        <w:t>Regulations about marking tyres</w:t>
      </w:r>
      <w:bookmarkEnd w:id="94"/>
    </w:p>
    <w:p w14:paraId="50F17138" w14:textId="77777777" w:rsidR="00E75F84" w:rsidRDefault="00E75F84">
      <w:pPr>
        <w:pStyle w:val="Amainreturn"/>
      </w:pPr>
      <w:r>
        <w:t>A regulation may make provision in relation to the marking of tyres on vehicles using crayon, chalk or a similar substance by police officers and authorised people for any purpose connected with the enforcement of a provision of any Act or subordinate law.</w:t>
      </w:r>
    </w:p>
    <w:p w14:paraId="59915A78" w14:textId="77777777" w:rsidR="00E75F84" w:rsidRDefault="00E75F84">
      <w:pPr>
        <w:pStyle w:val="PageBreak"/>
      </w:pPr>
      <w:r>
        <w:br w:type="page"/>
      </w:r>
    </w:p>
    <w:p w14:paraId="3848815D" w14:textId="77777777" w:rsidR="00E75F84" w:rsidRPr="00401A6F" w:rsidRDefault="00E75F84">
      <w:pPr>
        <w:pStyle w:val="AH2Part"/>
      </w:pPr>
      <w:bookmarkStart w:id="95" w:name="_Toc241563209"/>
      <w:r w:rsidRPr="00401A6F">
        <w:rPr>
          <w:rStyle w:val="CharPartNo"/>
        </w:rPr>
        <w:lastRenderedPageBreak/>
        <w:t>Part 9</w:t>
      </w:r>
      <w:r>
        <w:tab/>
      </w:r>
      <w:r w:rsidRPr="00401A6F">
        <w:rPr>
          <w:rStyle w:val="CharPartText"/>
        </w:rPr>
        <w:t>Miscellaneous</w:t>
      </w:r>
      <w:bookmarkEnd w:id="95"/>
    </w:p>
    <w:p w14:paraId="5097A979" w14:textId="77777777" w:rsidR="00E75F84" w:rsidRDefault="00E75F84">
      <w:pPr>
        <w:pStyle w:val="Placeholder"/>
      </w:pPr>
      <w:r>
        <w:rPr>
          <w:rStyle w:val="CharDivNo"/>
        </w:rPr>
        <w:t xml:space="preserve">  </w:t>
      </w:r>
      <w:r>
        <w:rPr>
          <w:rStyle w:val="CharDivText"/>
        </w:rPr>
        <w:t xml:space="preserve">  </w:t>
      </w:r>
    </w:p>
    <w:p w14:paraId="654D54E1" w14:textId="77777777" w:rsidR="00E75F84" w:rsidRDefault="00E75F84">
      <w:pPr>
        <w:pStyle w:val="AH5Sec"/>
      </w:pPr>
      <w:bookmarkStart w:id="96" w:name="_Toc241563210"/>
      <w:r w:rsidRPr="00401A6F">
        <w:rPr>
          <w:rStyle w:val="CharSectNo"/>
        </w:rPr>
        <w:t>44</w:t>
      </w:r>
      <w:r>
        <w:rPr>
          <w:noProof/>
        </w:rPr>
        <w:tab/>
      </w:r>
      <w:r>
        <w:t>References to Motor Traffic Act, Traffic Act etc</w:t>
      </w:r>
      <w:bookmarkEnd w:id="96"/>
    </w:p>
    <w:p w14:paraId="62BE3858" w14:textId="77777777" w:rsidR="00E75F84" w:rsidRDefault="00E75F84">
      <w:pPr>
        <w:pStyle w:val="Amainreturn"/>
      </w:pPr>
      <w:r>
        <w:t>In any Act or document, a reference to any of the following legislation is, in relation to anything to which this Act applies, a reference to this Act:</w:t>
      </w:r>
    </w:p>
    <w:p w14:paraId="3684646E" w14:textId="5F7C34BF" w:rsidR="00E75F84" w:rsidRDefault="00E75F84">
      <w:pPr>
        <w:pStyle w:val="Apara"/>
      </w:pPr>
      <w:r>
        <w:tab/>
        <w:t>(</w:t>
      </w:r>
      <w:r>
        <w:rPr>
          <w:noProof/>
        </w:rPr>
        <w:t>a</w:t>
      </w:r>
      <w:r>
        <w:t>)</w:t>
      </w:r>
      <w:r>
        <w:tab/>
      </w:r>
      <w:hyperlink r:id="rId96" w:tooltip="A1936-45" w:history="1">
        <w:r w:rsidR="00CE79B9" w:rsidRPr="00CE79B9">
          <w:rPr>
            <w:rStyle w:val="charCitHyperlinkItal"/>
          </w:rPr>
          <w:t>Motor Traffic Act 1936</w:t>
        </w:r>
      </w:hyperlink>
      <w:r>
        <w:t>;</w:t>
      </w:r>
    </w:p>
    <w:p w14:paraId="100DAF59" w14:textId="187B2671" w:rsidR="00E75F84" w:rsidRDefault="00E75F84">
      <w:pPr>
        <w:pStyle w:val="Apara"/>
      </w:pPr>
      <w:r>
        <w:tab/>
        <w:t>(</w:t>
      </w:r>
      <w:r>
        <w:rPr>
          <w:noProof/>
        </w:rPr>
        <w:t>b</w:t>
      </w:r>
      <w:r>
        <w:t>)</w:t>
      </w:r>
      <w:r>
        <w:tab/>
      </w:r>
      <w:hyperlink r:id="rId97" w:tooltip="A1937-32" w:history="1">
        <w:r w:rsidR="00CE79B9" w:rsidRPr="00CE79B9">
          <w:rPr>
            <w:rStyle w:val="charCitHyperlinkItal"/>
          </w:rPr>
          <w:t>Traffic Act 1937</w:t>
        </w:r>
      </w:hyperlink>
      <w:r>
        <w:t>;</w:t>
      </w:r>
    </w:p>
    <w:p w14:paraId="780CA592" w14:textId="5C0B360C" w:rsidR="00E75F84" w:rsidRDefault="00E75F84">
      <w:pPr>
        <w:pStyle w:val="Apara"/>
        <w:keepNext/>
      </w:pPr>
      <w:r>
        <w:tab/>
        <w:t>(</w:t>
      </w:r>
      <w:r>
        <w:rPr>
          <w:noProof/>
        </w:rPr>
        <w:t>c</w:t>
      </w:r>
      <w:r>
        <w:t>)</w:t>
      </w:r>
      <w:r>
        <w:tab/>
      </w:r>
      <w:hyperlink r:id="rId98" w:tooltip="SL1934-6" w:history="1">
        <w:r w:rsidR="00CE79B9" w:rsidRPr="00CE79B9">
          <w:rPr>
            <w:rStyle w:val="charCitHyperlinkItal"/>
          </w:rPr>
          <w:t>Motor Traffic Regulations 1934</w:t>
        </w:r>
      </w:hyperlink>
      <w:r>
        <w:t>.</w:t>
      </w:r>
    </w:p>
    <w:p w14:paraId="1838D3BE" w14:textId="70F592DD" w:rsidR="00E75F84" w:rsidRDefault="00E75F84">
      <w:pPr>
        <w:pStyle w:val="aNote"/>
      </w:pPr>
      <w:r w:rsidRPr="00793AE7">
        <w:rPr>
          <w:rStyle w:val="charItals"/>
        </w:rPr>
        <w:t>Note</w:t>
      </w:r>
      <w:r w:rsidRPr="00793AE7">
        <w:rPr>
          <w:rStyle w:val="charItals"/>
        </w:rPr>
        <w:tab/>
      </w:r>
      <w:r>
        <w:t xml:space="preserve">A reference to an Act includes a reference to the statutory instruments made or in force under the Act (see </w:t>
      </w:r>
      <w:hyperlink r:id="rId99" w:tooltip="A2001-14" w:history="1">
        <w:r w:rsidR="00CE79B9" w:rsidRPr="00CE79B9">
          <w:rPr>
            <w:rStyle w:val="charCitHyperlinkAbbrev"/>
          </w:rPr>
          <w:t>Legislation Act</w:t>
        </w:r>
      </w:hyperlink>
      <w:r>
        <w:t>, s 104).</w:t>
      </w:r>
    </w:p>
    <w:p w14:paraId="4980C0DF" w14:textId="77777777" w:rsidR="007C0DF9" w:rsidRPr="007C0DF9" w:rsidRDefault="007C0DF9" w:rsidP="007C0DF9">
      <w:pPr>
        <w:pStyle w:val="PageBreak"/>
      </w:pPr>
      <w:r w:rsidRPr="007C0DF9">
        <w:br w:type="page"/>
      </w:r>
    </w:p>
    <w:p w14:paraId="5A32CF02" w14:textId="1C8F88D3" w:rsidR="007C0DF9" w:rsidRPr="00401A6F" w:rsidRDefault="007C0DF9" w:rsidP="007C0DF9">
      <w:pPr>
        <w:pStyle w:val="AH2Part"/>
      </w:pPr>
      <w:bookmarkStart w:id="97" w:name="_Toc241563211"/>
      <w:r w:rsidRPr="00401A6F">
        <w:rPr>
          <w:rStyle w:val="CharPartNo"/>
        </w:rPr>
        <w:lastRenderedPageBreak/>
        <w:t>Part 11</w:t>
      </w:r>
      <w:r w:rsidRPr="00B4381F">
        <w:tab/>
      </w:r>
      <w:r w:rsidRPr="00401A6F">
        <w:rPr>
          <w:rStyle w:val="CharPartText"/>
        </w:rPr>
        <w:t>Validation</w:t>
      </w:r>
      <w:bookmarkEnd w:id="97"/>
    </w:p>
    <w:p w14:paraId="6A3C5E95" w14:textId="77777777" w:rsidR="007C0DF9" w:rsidRPr="00B4381F" w:rsidRDefault="007C0DF9" w:rsidP="007C0DF9">
      <w:pPr>
        <w:pStyle w:val="AH5Sec"/>
      </w:pPr>
      <w:bookmarkStart w:id="98" w:name="_Toc241563212"/>
      <w:r w:rsidRPr="00401A6F">
        <w:rPr>
          <w:rStyle w:val="CharSectNo"/>
        </w:rPr>
        <w:t>51</w:t>
      </w:r>
      <w:r w:rsidRPr="00B4381F">
        <w:tab/>
        <w:t>Validation of Acusensus seatbelt detection system</w:t>
      </w:r>
      <w:bookmarkEnd w:id="98"/>
    </w:p>
    <w:p w14:paraId="290578AF" w14:textId="77777777" w:rsidR="007C0DF9" w:rsidRPr="00B4381F" w:rsidRDefault="007C0DF9" w:rsidP="007C0DF9">
      <w:pPr>
        <w:pStyle w:val="Amain"/>
      </w:pPr>
      <w:r w:rsidRPr="00B4381F">
        <w:tab/>
        <w:t>(1)</w:t>
      </w:r>
      <w:r w:rsidRPr="00B4381F">
        <w:tab/>
        <w:t>Acusensus Heads-Up JR-DD1 (</w:t>
      </w:r>
      <w:r w:rsidRPr="000F7195">
        <w:rPr>
          <w:rStyle w:val="charBoldItals"/>
        </w:rPr>
        <w:t>Acusensus</w:t>
      </w:r>
      <w:r w:rsidRPr="00B4381F">
        <w:t>) is taken to be a seatbelt detection system approved as a traffic offence detection device for the relevant period as if the approval had been properly—</w:t>
      </w:r>
    </w:p>
    <w:p w14:paraId="51F3A365" w14:textId="3A3F6B29" w:rsidR="007C0DF9" w:rsidRPr="00B4381F" w:rsidRDefault="007C0DF9" w:rsidP="007C0DF9">
      <w:pPr>
        <w:pStyle w:val="Apara"/>
      </w:pPr>
      <w:r w:rsidRPr="00B4381F">
        <w:tab/>
        <w:t>(a)</w:t>
      </w:r>
      <w:r w:rsidRPr="00B4381F">
        <w:tab/>
        <w:t xml:space="preserve">made under the </w:t>
      </w:r>
      <w:hyperlink r:id="rId100" w:tooltip="SL2017-45" w:history="1">
        <w:r w:rsidRPr="000F7195">
          <w:rPr>
            <w:rStyle w:val="charCitHyperlinkItal"/>
          </w:rPr>
          <w:t>Road Transport (Safety and Traffic Management) Regulation 2017</w:t>
        </w:r>
      </w:hyperlink>
      <w:r w:rsidRPr="00B4381F">
        <w:t>, section 13 (1); and</w:t>
      </w:r>
    </w:p>
    <w:p w14:paraId="0AD04105" w14:textId="2664DD45" w:rsidR="007C0DF9" w:rsidRPr="00B4381F" w:rsidRDefault="007C0DF9" w:rsidP="007C0DF9">
      <w:pPr>
        <w:pStyle w:val="Apara"/>
      </w:pPr>
      <w:r w:rsidRPr="00B4381F">
        <w:tab/>
        <w:t>(b)</w:t>
      </w:r>
      <w:r w:rsidRPr="00B4381F">
        <w:tab/>
        <w:t xml:space="preserve">notified under the </w:t>
      </w:r>
      <w:hyperlink r:id="rId101" w:tooltip="A2001-14" w:history="1">
        <w:r w:rsidRPr="000F7195">
          <w:rPr>
            <w:rStyle w:val="charCitHyperlinkAbbrev"/>
          </w:rPr>
          <w:t>Legislation Act</w:t>
        </w:r>
      </w:hyperlink>
      <w:r w:rsidRPr="00B4381F">
        <w:t>, section 61; and</w:t>
      </w:r>
    </w:p>
    <w:p w14:paraId="725B22CC" w14:textId="62B1EF7A" w:rsidR="007C0DF9" w:rsidRPr="00B4381F" w:rsidRDefault="007C0DF9" w:rsidP="007C0DF9">
      <w:pPr>
        <w:pStyle w:val="Apara"/>
      </w:pPr>
      <w:r w:rsidRPr="00B4381F">
        <w:tab/>
        <w:t>(c)</w:t>
      </w:r>
      <w:r w:rsidRPr="00B4381F">
        <w:tab/>
        <w:t xml:space="preserve">presented to the Legislative Assembly under the </w:t>
      </w:r>
      <w:hyperlink r:id="rId102" w:tooltip="A2001-14" w:history="1">
        <w:r w:rsidRPr="000F7195">
          <w:rPr>
            <w:rStyle w:val="charCitHyperlinkAbbrev"/>
          </w:rPr>
          <w:t>Legislation Act</w:t>
        </w:r>
      </w:hyperlink>
      <w:r w:rsidRPr="00B4381F">
        <w:t>, section 64 (1).</w:t>
      </w:r>
    </w:p>
    <w:p w14:paraId="2D52DEFA" w14:textId="77777777" w:rsidR="007C0DF9" w:rsidRPr="00B4381F" w:rsidRDefault="007C0DF9" w:rsidP="007C0DF9">
      <w:pPr>
        <w:pStyle w:val="Amain"/>
      </w:pPr>
      <w:r w:rsidRPr="00B4381F">
        <w:tab/>
        <w:t>(2)</w:t>
      </w:r>
      <w:r w:rsidRPr="00B4381F">
        <w:tab/>
        <w:t>Anything done or omitted to be done during the relevant period, that would have been validly done or omitted if Acusensus had been a seatbelt detection system approved as a traffic offence detection device during the period, is taken to have been validly done or omitted.</w:t>
      </w:r>
    </w:p>
    <w:p w14:paraId="5F40E1D4" w14:textId="77777777" w:rsidR="007C0DF9" w:rsidRPr="00B4381F" w:rsidRDefault="007C0DF9" w:rsidP="007C0DF9">
      <w:pPr>
        <w:pStyle w:val="Amain"/>
      </w:pPr>
      <w:r w:rsidRPr="00B4381F">
        <w:tab/>
        <w:t>(3)</w:t>
      </w:r>
      <w:r w:rsidRPr="00B4381F">
        <w:tab/>
        <w:t>In this section:</w:t>
      </w:r>
    </w:p>
    <w:p w14:paraId="57246705" w14:textId="77777777" w:rsidR="007C0DF9" w:rsidRPr="00B4381F" w:rsidRDefault="007C0DF9" w:rsidP="007C0DF9">
      <w:pPr>
        <w:pStyle w:val="aDef"/>
      </w:pPr>
      <w:r w:rsidRPr="000F7195">
        <w:rPr>
          <w:rStyle w:val="charBoldItals"/>
        </w:rPr>
        <w:t>relevant period</w:t>
      </w:r>
      <w:r w:rsidRPr="00B4381F">
        <w:t xml:space="preserve"> means the period beginning on 3 November 2025 and ending on 7 September 2026.</w:t>
      </w:r>
    </w:p>
    <w:p w14:paraId="2A90FEF6" w14:textId="44E2E609" w:rsidR="007C0DF9" w:rsidRPr="00B4381F" w:rsidRDefault="007C0DF9" w:rsidP="007C0DF9">
      <w:pPr>
        <w:pStyle w:val="aDef"/>
      </w:pPr>
      <w:r w:rsidRPr="000F7195">
        <w:rPr>
          <w:rStyle w:val="charBoldItals"/>
        </w:rPr>
        <w:t>seatbelt detection system</w:t>
      </w:r>
      <w:r w:rsidRPr="00B4381F">
        <w:t xml:space="preserve">—see the </w:t>
      </w:r>
      <w:hyperlink r:id="rId103" w:tooltip="SL2017-45" w:history="1">
        <w:r w:rsidRPr="000F7195">
          <w:rPr>
            <w:rStyle w:val="charCitHyperlinkItal"/>
          </w:rPr>
          <w:t>Road Transport (Safety and Traffic Management) Regulation 2017</w:t>
        </w:r>
      </w:hyperlink>
      <w:r w:rsidRPr="00B4381F">
        <w:t>, section 13 (5).</w:t>
      </w:r>
    </w:p>
    <w:p w14:paraId="1791FC89" w14:textId="77777777" w:rsidR="007C0DF9" w:rsidRPr="00B4381F" w:rsidRDefault="007C0DF9" w:rsidP="007C0DF9">
      <w:pPr>
        <w:pStyle w:val="AH5Sec"/>
      </w:pPr>
      <w:bookmarkStart w:id="99" w:name="_Toc241563213"/>
      <w:r w:rsidRPr="00401A6F">
        <w:rPr>
          <w:rStyle w:val="CharSectNo"/>
        </w:rPr>
        <w:t>52</w:t>
      </w:r>
      <w:r w:rsidRPr="00B4381F">
        <w:tab/>
        <w:t>Expiry—pt 11</w:t>
      </w:r>
      <w:bookmarkEnd w:id="99"/>
    </w:p>
    <w:p w14:paraId="5691CD17" w14:textId="77777777" w:rsidR="007C0DF9" w:rsidRPr="00B4381F" w:rsidRDefault="007C0DF9" w:rsidP="007C0DF9">
      <w:pPr>
        <w:pStyle w:val="Amainreturn"/>
      </w:pPr>
      <w:r w:rsidRPr="00B4381F">
        <w:t>This part expires on the day it commences.</w:t>
      </w:r>
    </w:p>
    <w:p w14:paraId="3275C379" w14:textId="3DDD0B10" w:rsidR="007C0DF9" w:rsidRPr="00B4381F" w:rsidRDefault="007C0DF9" w:rsidP="007C0DF9">
      <w:pPr>
        <w:pStyle w:val="aNote"/>
      </w:pPr>
      <w:r w:rsidRPr="000F7195">
        <w:rPr>
          <w:rStyle w:val="charItals"/>
        </w:rPr>
        <w:t>Note</w:t>
      </w:r>
      <w:r w:rsidRPr="000F7195">
        <w:rPr>
          <w:rStyle w:val="charItals"/>
        </w:rPr>
        <w:tab/>
      </w:r>
      <w:r w:rsidRPr="00B4381F">
        <w:t xml:space="preserve">If a law validates something, the validating effect of the law does not end only because of the repeal of the law (see </w:t>
      </w:r>
      <w:hyperlink r:id="rId104" w:tooltip="A2001-14" w:history="1">
        <w:r w:rsidRPr="000F7195">
          <w:rPr>
            <w:rStyle w:val="charCitHyperlinkAbbrev"/>
          </w:rPr>
          <w:t>Legislation Act</w:t>
        </w:r>
      </w:hyperlink>
      <w:r w:rsidRPr="00B4381F">
        <w:t>, s</w:t>
      </w:r>
      <w:r>
        <w:t> </w:t>
      </w:r>
      <w:r w:rsidRPr="00B4381F">
        <w:t>88</w:t>
      </w:r>
      <w:r>
        <w:t> </w:t>
      </w:r>
      <w:r w:rsidRPr="00B4381F">
        <w:t>(1)).</w:t>
      </w:r>
    </w:p>
    <w:p w14:paraId="6D1CD2EB" w14:textId="77777777" w:rsidR="00FC2DCC" w:rsidRDefault="00FC2DCC">
      <w:pPr>
        <w:pStyle w:val="02Text"/>
        <w:sectPr w:rsidR="00FC2DCC">
          <w:headerReference w:type="even" r:id="rId105"/>
          <w:headerReference w:type="default" r:id="rId106"/>
          <w:footerReference w:type="even" r:id="rId107"/>
          <w:footerReference w:type="default" r:id="rId108"/>
          <w:footerReference w:type="first" r:id="rId109"/>
          <w:pgSz w:w="11907" w:h="16839" w:code="9"/>
          <w:pgMar w:top="3880" w:right="1900" w:bottom="3100" w:left="2300" w:header="2280" w:footer="1760" w:gutter="0"/>
          <w:pgNumType w:start="1"/>
          <w:cols w:space="720"/>
          <w:titlePg/>
          <w:docGrid w:linePitch="254"/>
        </w:sectPr>
      </w:pPr>
    </w:p>
    <w:p w14:paraId="7D6E8B3C" w14:textId="77777777" w:rsidR="00E75F84" w:rsidRDefault="00E75F84">
      <w:pPr>
        <w:pStyle w:val="PageBreak"/>
      </w:pPr>
      <w:r>
        <w:br w:type="page"/>
      </w:r>
    </w:p>
    <w:p w14:paraId="14E074C3" w14:textId="77777777" w:rsidR="00E75F84" w:rsidRDefault="00E75F84">
      <w:pPr>
        <w:pStyle w:val="Dict-Heading"/>
      </w:pPr>
      <w:bookmarkStart w:id="100" w:name="_Toc241563214"/>
      <w:r>
        <w:lastRenderedPageBreak/>
        <w:t>Dictionary</w:t>
      </w:r>
      <w:bookmarkEnd w:id="100"/>
    </w:p>
    <w:p w14:paraId="01EC08FA" w14:textId="77777777" w:rsidR="00E75F84" w:rsidRDefault="00E75F84">
      <w:pPr>
        <w:pStyle w:val="ref"/>
        <w:keepNext/>
      </w:pPr>
      <w:r>
        <w:t>(see s 4)</w:t>
      </w:r>
    </w:p>
    <w:p w14:paraId="572111C5" w14:textId="28B12121" w:rsidR="00E75F84" w:rsidRDefault="00E75F84">
      <w:pPr>
        <w:pStyle w:val="aNote"/>
        <w:keepNext/>
      </w:pPr>
      <w:r>
        <w:rPr>
          <w:rStyle w:val="charItals"/>
        </w:rPr>
        <w:t>Note 1</w:t>
      </w:r>
      <w:r>
        <w:rPr>
          <w:rStyle w:val="charItals"/>
        </w:rPr>
        <w:tab/>
      </w:r>
      <w:r>
        <w:t xml:space="preserve">The </w:t>
      </w:r>
      <w:hyperlink r:id="rId110" w:tooltip="A2001-14" w:history="1">
        <w:r w:rsidR="00CE79B9" w:rsidRPr="00CE79B9">
          <w:rPr>
            <w:rStyle w:val="charCitHyperlinkAbbrev"/>
          </w:rPr>
          <w:t>Legislation Act</w:t>
        </w:r>
      </w:hyperlink>
      <w:r>
        <w:t xml:space="preserve"> contains definitions and other provisions relevant to this Act.</w:t>
      </w:r>
    </w:p>
    <w:p w14:paraId="2AB3A031" w14:textId="6B8BA651" w:rsidR="00E75F84" w:rsidRDefault="00E75F84">
      <w:pPr>
        <w:pStyle w:val="aNote"/>
      </w:pPr>
      <w:r>
        <w:rPr>
          <w:rStyle w:val="charItals"/>
        </w:rPr>
        <w:t>Note 2</w:t>
      </w:r>
      <w:r>
        <w:rPr>
          <w:rStyle w:val="charItals"/>
        </w:rPr>
        <w:tab/>
      </w:r>
      <w:r>
        <w:t xml:space="preserve">For example, the </w:t>
      </w:r>
      <w:hyperlink r:id="rId111" w:tooltip="A2001-14" w:history="1">
        <w:r w:rsidR="00CE79B9" w:rsidRPr="00CE79B9">
          <w:rPr>
            <w:rStyle w:val="charCitHyperlinkAbbrev"/>
          </w:rPr>
          <w:t>Legislation Act</w:t>
        </w:r>
      </w:hyperlink>
      <w:r>
        <w:t>, dict, pt 1, defines the following terms:</w:t>
      </w:r>
    </w:p>
    <w:p w14:paraId="48153850" w14:textId="77777777" w:rsidR="00E75F84" w:rsidRDefault="00E75F84">
      <w:pPr>
        <w:pStyle w:val="aNoteBullet"/>
      </w:pPr>
      <w:r>
        <w:rPr>
          <w:rFonts w:ascii="Symbol" w:hAnsi="Symbol"/>
        </w:rPr>
        <w:t></w:t>
      </w:r>
      <w:r>
        <w:rPr>
          <w:rFonts w:ascii="Symbol" w:hAnsi="Symbol"/>
        </w:rPr>
        <w:tab/>
      </w:r>
      <w:r>
        <w:t>ACT</w:t>
      </w:r>
    </w:p>
    <w:p w14:paraId="711E3DF6" w14:textId="77777777" w:rsidR="00E75F84" w:rsidRDefault="00E75F84">
      <w:pPr>
        <w:pStyle w:val="aNoteBullet"/>
      </w:pPr>
      <w:r>
        <w:rPr>
          <w:rFonts w:ascii="Symbol" w:hAnsi="Symbol"/>
        </w:rPr>
        <w:t></w:t>
      </w:r>
      <w:r>
        <w:rPr>
          <w:rFonts w:ascii="Symbol" w:hAnsi="Symbol"/>
        </w:rPr>
        <w:tab/>
      </w:r>
      <w:r>
        <w:t>exercise</w:t>
      </w:r>
    </w:p>
    <w:p w14:paraId="303BEB99" w14:textId="77777777" w:rsidR="001757A3" w:rsidRDefault="001757A3" w:rsidP="001757A3">
      <w:pPr>
        <w:pStyle w:val="aNoteBullet"/>
      </w:pPr>
      <w:r>
        <w:rPr>
          <w:rFonts w:ascii="Symbol" w:hAnsi="Symbol"/>
        </w:rPr>
        <w:t></w:t>
      </w:r>
      <w:r>
        <w:rPr>
          <w:rFonts w:ascii="Symbol" w:hAnsi="Symbol"/>
        </w:rPr>
        <w:tab/>
      </w:r>
      <w:r>
        <w:t>found guilty</w:t>
      </w:r>
    </w:p>
    <w:p w14:paraId="05CA0F59" w14:textId="77777777" w:rsidR="00E75F84" w:rsidRDefault="00E75F84">
      <w:pPr>
        <w:pStyle w:val="aNoteBullet"/>
      </w:pPr>
      <w:r>
        <w:rPr>
          <w:rFonts w:ascii="Symbol" w:hAnsi="Symbol"/>
        </w:rPr>
        <w:t></w:t>
      </w:r>
      <w:r>
        <w:rPr>
          <w:rFonts w:ascii="Symbol" w:hAnsi="Symbol"/>
        </w:rPr>
        <w:tab/>
      </w:r>
      <w:r>
        <w:t>function</w:t>
      </w:r>
    </w:p>
    <w:p w14:paraId="33BB76BD" w14:textId="77777777" w:rsidR="00E75F84" w:rsidRDefault="00E75F84">
      <w:pPr>
        <w:pStyle w:val="aNoteBullet"/>
      </w:pPr>
      <w:r>
        <w:rPr>
          <w:rFonts w:ascii="Symbol" w:hAnsi="Symbol"/>
        </w:rPr>
        <w:t></w:t>
      </w:r>
      <w:r>
        <w:rPr>
          <w:rFonts w:ascii="Symbol" w:hAnsi="Symbol"/>
        </w:rPr>
        <w:tab/>
      </w:r>
      <w:r>
        <w:t>instrument.</w:t>
      </w:r>
    </w:p>
    <w:p w14:paraId="39C70D59" w14:textId="12B4F993" w:rsidR="00046090" w:rsidRPr="00A15792" w:rsidRDefault="00046090" w:rsidP="00046090">
      <w:pPr>
        <w:pStyle w:val="aNote"/>
        <w:keepNext/>
        <w:rPr>
          <w:lang w:eastAsia="en-AU"/>
        </w:rPr>
      </w:pPr>
      <w:r w:rsidRPr="0041265C">
        <w:rPr>
          <w:rStyle w:val="charItals"/>
        </w:rPr>
        <w:t>Note 3</w:t>
      </w:r>
      <w:r w:rsidRPr="0041265C">
        <w:rPr>
          <w:rStyle w:val="charItals"/>
        </w:rPr>
        <w:tab/>
      </w:r>
      <w:r w:rsidRPr="00A15792">
        <w:rPr>
          <w:lang w:eastAsia="en-AU"/>
        </w:rPr>
        <w:t xml:space="preserve">The </w:t>
      </w:r>
      <w:hyperlink r:id="rId112" w:tooltip="A1999-77" w:history="1">
        <w:r w:rsidR="00CE79B9" w:rsidRPr="00CE79B9">
          <w:rPr>
            <w:rStyle w:val="charCitHyperlinkItal"/>
          </w:rPr>
          <w:t>Road Transport (General) Act 1999</w:t>
        </w:r>
      </w:hyperlink>
      <w:r w:rsidRPr="00A15792">
        <w:rPr>
          <w:lang w:eastAsia="en-AU"/>
        </w:rPr>
        <w:t xml:space="preserve"> contains definitions relevant to this Act. For example, the following terms are defined in the </w:t>
      </w:r>
      <w:hyperlink r:id="rId113" w:tooltip="A1999-77" w:history="1">
        <w:r w:rsidR="00CE79B9" w:rsidRPr="00CE79B9">
          <w:rPr>
            <w:rStyle w:val="charCitHyperlinkItal"/>
          </w:rPr>
          <w:t>Road Transport (General) Act 1999</w:t>
        </w:r>
      </w:hyperlink>
      <w:r w:rsidRPr="00A15792">
        <w:rPr>
          <w:lang w:eastAsia="en-AU"/>
        </w:rPr>
        <w:t xml:space="preserve">, </w:t>
      </w:r>
      <w:r>
        <w:rPr>
          <w:lang w:eastAsia="en-AU"/>
        </w:rPr>
        <w:t>dictionary:</w:t>
      </w:r>
      <w:r w:rsidRPr="00A15792">
        <w:rPr>
          <w:lang w:eastAsia="en-AU"/>
        </w:rPr>
        <w:t xml:space="preserve"> </w:t>
      </w:r>
    </w:p>
    <w:p w14:paraId="2457DD42" w14:textId="77777777" w:rsidR="00E00B55" w:rsidRPr="00383099" w:rsidRDefault="00E00B55" w:rsidP="00E00B55">
      <w:pPr>
        <w:pStyle w:val="aNoteBulletss"/>
        <w:keepNext/>
        <w:tabs>
          <w:tab w:val="left" w:pos="2300"/>
        </w:tabs>
      </w:pPr>
      <w:r w:rsidRPr="00383099">
        <w:rPr>
          <w:rFonts w:ascii="Symbol" w:hAnsi="Symbol"/>
        </w:rPr>
        <w:t></w:t>
      </w:r>
      <w:r w:rsidRPr="00383099">
        <w:rPr>
          <w:rFonts w:ascii="Symbol" w:hAnsi="Symbol"/>
        </w:rPr>
        <w:tab/>
      </w:r>
      <w:r w:rsidRPr="00383099">
        <w:t>Australian driver</w:t>
      </w:r>
    </w:p>
    <w:p w14:paraId="1C1857CF" w14:textId="77777777" w:rsidR="00046090" w:rsidRPr="00A15792" w:rsidRDefault="00046090" w:rsidP="00046090">
      <w:pPr>
        <w:pStyle w:val="aNoteBulletss"/>
        <w:tabs>
          <w:tab w:val="left" w:pos="2300"/>
        </w:tabs>
        <w:rPr>
          <w:lang w:eastAsia="en-AU"/>
        </w:rPr>
      </w:pPr>
      <w:r w:rsidRPr="00A15792">
        <w:rPr>
          <w:rFonts w:ascii="Symbol" w:hAnsi="Symbol"/>
          <w:lang w:eastAsia="en-AU"/>
        </w:rPr>
        <w:t></w:t>
      </w:r>
      <w:r w:rsidRPr="00A15792">
        <w:rPr>
          <w:rFonts w:ascii="Symbol" w:hAnsi="Symbol"/>
          <w:lang w:eastAsia="en-AU"/>
        </w:rPr>
        <w:tab/>
      </w:r>
      <w:r w:rsidRPr="00A15792">
        <w:rPr>
          <w:lang w:eastAsia="en-AU"/>
        </w:rPr>
        <w:t>driver</w:t>
      </w:r>
    </w:p>
    <w:p w14:paraId="6CED5938" w14:textId="77777777" w:rsidR="00E00B55" w:rsidRPr="00383099" w:rsidRDefault="00E00B55" w:rsidP="00E00B55">
      <w:pPr>
        <w:pStyle w:val="aNoteBulletss"/>
        <w:keepNext/>
        <w:tabs>
          <w:tab w:val="left" w:pos="2300"/>
        </w:tabs>
      </w:pPr>
      <w:r w:rsidRPr="00383099">
        <w:rPr>
          <w:rFonts w:ascii="Symbol" w:hAnsi="Symbol"/>
        </w:rPr>
        <w:t></w:t>
      </w:r>
      <w:r w:rsidRPr="00383099">
        <w:rPr>
          <w:rFonts w:ascii="Symbol" w:hAnsi="Symbol"/>
        </w:rPr>
        <w:tab/>
      </w:r>
      <w:r w:rsidRPr="00383099">
        <w:t>driver licence</w:t>
      </w:r>
    </w:p>
    <w:p w14:paraId="68849BF2" w14:textId="77777777" w:rsidR="00E00B55" w:rsidRPr="00383099" w:rsidRDefault="00E00B55" w:rsidP="00E00B55">
      <w:pPr>
        <w:pStyle w:val="aNoteBulletss"/>
        <w:keepNext/>
        <w:tabs>
          <w:tab w:val="left" w:pos="2300"/>
        </w:tabs>
      </w:pPr>
      <w:r w:rsidRPr="00383099">
        <w:rPr>
          <w:rFonts w:ascii="Symbol" w:hAnsi="Symbol"/>
        </w:rPr>
        <w:t></w:t>
      </w:r>
      <w:r w:rsidRPr="00383099">
        <w:rPr>
          <w:rFonts w:ascii="Symbol" w:hAnsi="Symbol"/>
        </w:rPr>
        <w:tab/>
      </w:r>
      <w:r w:rsidRPr="00383099">
        <w:t>external driver licence</w:t>
      </w:r>
    </w:p>
    <w:p w14:paraId="425F949D" w14:textId="77777777" w:rsidR="001757A3" w:rsidRPr="007B6AE8" w:rsidRDefault="001757A3" w:rsidP="001757A3">
      <w:pPr>
        <w:pStyle w:val="aNoteBulletss"/>
        <w:keepNext/>
        <w:keepLines/>
        <w:tabs>
          <w:tab w:val="left" w:pos="2300"/>
        </w:tabs>
      </w:pPr>
      <w:r w:rsidRPr="007B6AE8">
        <w:rPr>
          <w:rFonts w:ascii="Symbol" w:hAnsi="Symbol"/>
        </w:rPr>
        <w:t></w:t>
      </w:r>
      <w:r w:rsidRPr="007B6AE8">
        <w:rPr>
          <w:rFonts w:ascii="Symbol" w:hAnsi="Symbol"/>
        </w:rPr>
        <w:tab/>
      </w:r>
      <w:r w:rsidRPr="007B6AE8">
        <w:t>illegal user declaration</w:t>
      </w:r>
    </w:p>
    <w:p w14:paraId="67D534FB" w14:textId="77777777" w:rsidR="00E00B55" w:rsidRPr="00383099" w:rsidRDefault="00E00B55" w:rsidP="00E00B55">
      <w:pPr>
        <w:pStyle w:val="aNoteBulletss"/>
        <w:tabs>
          <w:tab w:val="left" w:pos="2300"/>
        </w:tabs>
      </w:pPr>
      <w:r w:rsidRPr="00383099">
        <w:rPr>
          <w:rFonts w:ascii="Symbol" w:hAnsi="Symbol"/>
        </w:rPr>
        <w:t></w:t>
      </w:r>
      <w:r w:rsidRPr="00383099">
        <w:rPr>
          <w:rFonts w:ascii="Symbol" w:hAnsi="Symbol"/>
        </w:rPr>
        <w:tab/>
      </w:r>
      <w:r w:rsidRPr="00383099">
        <w:t>infringement notice</w:t>
      </w:r>
    </w:p>
    <w:p w14:paraId="795E7B3D" w14:textId="77777777" w:rsidR="001757A3" w:rsidRDefault="001757A3" w:rsidP="001757A3">
      <w:pPr>
        <w:pStyle w:val="aNoteBulletss"/>
        <w:keepNext/>
        <w:keepLines/>
        <w:tabs>
          <w:tab w:val="left" w:pos="2300"/>
        </w:tabs>
      </w:pPr>
      <w:r w:rsidRPr="007B6AE8">
        <w:rPr>
          <w:rFonts w:ascii="Symbol" w:hAnsi="Symbol"/>
        </w:rPr>
        <w:t></w:t>
      </w:r>
      <w:r w:rsidRPr="007B6AE8">
        <w:rPr>
          <w:rFonts w:ascii="Symbol" w:hAnsi="Symbol"/>
        </w:rPr>
        <w:tab/>
      </w:r>
      <w:r w:rsidRPr="007B6AE8">
        <w:t>known user declaration</w:t>
      </w:r>
    </w:p>
    <w:p w14:paraId="38AACF3E" w14:textId="77777777" w:rsidR="0077144D" w:rsidRPr="007B6AE8" w:rsidRDefault="0077144D" w:rsidP="0077144D">
      <w:pPr>
        <w:pStyle w:val="aNoteBulletss"/>
        <w:keepNext/>
        <w:tabs>
          <w:tab w:val="left" w:pos="2300"/>
        </w:tabs>
      </w:pPr>
      <w:r>
        <w:rPr>
          <w:rFonts w:ascii="Symbol" w:hAnsi="Symbol"/>
        </w:rPr>
        <w:t></w:t>
      </w:r>
      <w:r>
        <w:rPr>
          <w:rFonts w:ascii="Symbol" w:hAnsi="Symbol"/>
        </w:rPr>
        <w:tab/>
      </w:r>
      <w:r>
        <w:t>light rail vehicle</w:t>
      </w:r>
    </w:p>
    <w:p w14:paraId="0BDD4F93" w14:textId="77777777" w:rsidR="00046090" w:rsidRPr="00A15792" w:rsidRDefault="00046090" w:rsidP="00046090">
      <w:pPr>
        <w:pStyle w:val="aNoteBulletss"/>
        <w:tabs>
          <w:tab w:val="left" w:pos="2300"/>
        </w:tabs>
        <w:rPr>
          <w:lang w:eastAsia="en-AU"/>
        </w:rPr>
      </w:pPr>
      <w:r w:rsidRPr="00A15792">
        <w:rPr>
          <w:rFonts w:ascii="Symbol" w:hAnsi="Symbol"/>
          <w:lang w:eastAsia="en-AU"/>
        </w:rPr>
        <w:t></w:t>
      </w:r>
      <w:r w:rsidRPr="00A15792">
        <w:rPr>
          <w:rFonts w:ascii="Symbol" w:hAnsi="Symbol"/>
          <w:lang w:eastAsia="en-AU"/>
        </w:rPr>
        <w:tab/>
      </w:r>
      <w:r w:rsidRPr="00A15792">
        <w:rPr>
          <w:lang w:eastAsia="en-AU"/>
        </w:rPr>
        <w:t>motor vehicle</w:t>
      </w:r>
    </w:p>
    <w:p w14:paraId="444269E8" w14:textId="77777777" w:rsidR="00046090" w:rsidRPr="00A15792" w:rsidRDefault="00046090" w:rsidP="00046090">
      <w:pPr>
        <w:pStyle w:val="aNoteBulletss"/>
        <w:tabs>
          <w:tab w:val="left" w:pos="2300"/>
        </w:tabs>
        <w:rPr>
          <w:lang w:eastAsia="en-AU"/>
        </w:rPr>
      </w:pPr>
      <w:r w:rsidRPr="00A15792">
        <w:rPr>
          <w:rFonts w:ascii="Symbol" w:hAnsi="Symbol"/>
          <w:lang w:eastAsia="en-AU"/>
        </w:rPr>
        <w:t></w:t>
      </w:r>
      <w:r w:rsidRPr="00A15792">
        <w:rPr>
          <w:rFonts w:ascii="Symbol" w:hAnsi="Symbol"/>
          <w:lang w:eastAsia="en-AU"/>
        </w:rPr>
        <w:tab/>
      </w:r>
      <w:r w:rsidRPr="00A15792">
        <w:rPr>
          <w:lang w:eastAsia="en-AU"/>
        </w:rPr>
        <w:t>National Transport Commission</w:t>
      </w:r>
    </w:p>
    <w:p w14:paraId="52918D5B" w14:textId="77777777" w:rsidR="002C6A77" w:rsidRDefault="002C6A77" w:rsidP="002C6A77">
      <w:pPr>
        <w:pStyle w:val="aNoteBulletss"/>
        <w:tabs>
          <w:tab w:val="left" w:pos="2300"/>
        </w:tabs>
      </w:pPr>
      <w:r>
        <w:rPr>
          <w:rFonts w:ascii="Symbol" w:hAnsi="Symbol"/>
        </w:rPr>
        <w:t>·</w:t>
      </w:r>
      <w:r>
        <w:rPr>
          <w:rFonts w:ascii="Symbol" w:hAnsi="Symbol"/>
        </w:rPr>
        <w:tab/>
      </w:r>
      <w:r>
        <w:t>offence of culpable driving</w:t>
      </w:r>
    </w:p>
    <w:p w14:paraId="42E5C944" w14:textId="77777777" w:rsidR="00E00B55" w:rsidRPr="00383099" w:rsidRDefault="00E00B55" w:rsidP="00E00B55">
      <w:pPr>
        <w:pStyle w:val="aNoteBulletss"/>
        <w:keepNext/>
        <w:tabs>
          <w:tab w:val="left" w:pos="2300"/>
        </w:tabs>
      </w:pPr>
      <w:r w:rsidRPr="00383099">
        <w:rPr>
          <w:rFonts w:ascii="Symbol" w:hAnsi="Symbol"/>
        </w:rPr>
        <w:t></w:t>
      </w:r>
      <w:r w:rsidRPr="00383099">
        <w:rPr>
          <w:rFonts w:ascii="Symbol" w:hAnsi="Symbol"/>
        </w:rPr>
        <w:tab/>
      </w:r>
      <w:r w:rsidRPr="00383099">
        <w:t>registered operator</w:t>
      </w:r>
    </w:p>
    <w:p w14:paraId="04670355" w14:textId="77777777" w:rsidR="00E00B55" w:rsidRPr="00383099" w:rsidRDefault="00E00B55" w:rsidP="00E00B55">
      <w:pPr>
        <w:pStyle w:val="aNoteBulletss"/>
        <w:keepNext/>
        <w:tabs>
          <w:tab w:val="left" w:pos="2300"/>
        </w:tabs>
      </w:pPr>
      <w:r w:rsidRPr="00383099">
        <w:rPr>
          <w:rFonts w:ascii="Symbol" w:hAnsi="Symbol"/>
        </w:rPr>
        <w:t></w:t>
      </w:r>
      <w:r w:rsidRPr="00383099">
        <w:rPr>
          <w:rFonts w:ascii="Symbol" w:hAnsi="Symbol"/>
        </w:rPr>
        <w:tab/>
      </w:r>
      <w:r w:rsidRPr="00383099">
        <w:t>responsible person</w:t>
      </w:r>
    </w:p>
    <w:p w14:paraId="7EF78E3F" w14:textId="77777777" w:rsidR="00046090" w:rsidRPr="00A15792" w:rsidRDefault="00046090" w:rsidP="00046090">
      <w:pPr>
        <w:pStyle w:val="aNoteBulletss"/>
        <w:tabs>
          <w:tab w:val="left" w:pos="2300"/>
        </w:tabs>
        <w:rPr>
          <w:lang w:eastAsia="en-AU"/>
        </w:rPr>
      </w:pPr>
      <w:r w:rsidRPr="00A15792">
        <w:rPr>
          <w:rFonts w:ascii="Symbol" w:hAnsi="Symbol"/>
          <w:lang w:eastAsia="en-AU"/>
        </w:rPr>
        <w:t></w:t>
      </w:r>
      <w:r w:rsidRPr="00A15792">
        <w:rPr>
          <w:rFonts w:ascii="Symbol" w:hAnsi="Symbol"/>
          <w:lang w:eastAsia="en-AU"/>
        </w:rPr>
        <w:tab/>
      </w:r>
      <w:r w:rsidRPr="00A15792">
        <w:rPr>
          <w:lang w:eastAsia="en-AU"/>
        </w:rPr>
        <w:t>ride</w:t>
      </w:r>
    </w:p>
    <w:p w14:paraId="7A18F3D4" w14:textId="77777777" w:rsidR="00E00B55" w:rsidRPr="00383099" w:rsidRDefault="00E00B55" w:rsidP="00E00B55">
      <w:pPr>
        <w:pStyle w:val="aNoteBulletss"/>
        <w:keepNext/>
        <w:tabs>
          <w:tab w:val="left" w:pos="2300"/>
        </w:tabs>
      </w:pPr>
      <w:r w:rsidRPr="00383099">
        <w:rPr>
          <w:rFonts w:ascii="Symbol" w:hAnsi="Symbol"/>
        </w:rPr>
        <w:t></w:t>
      </w:r>
      <w:r w:rsidRPr="00383099">
        <w:rPr>
          <w:rFonts w:ascii="Symbol" w:hAnsi="Symbol"/>
        </w:rPr>
        <w:tab/>
      </w:r>
      <w:r w:rsidRPr="00383099">
        <w:t>rider</w:t>
      </w:r>
    </w:p>
    <w:p w14:paraId="2A4F106A" w14:textId="77777777" w:rsidR="009260AA" w:rsidRDefault="009260AA" w:rsidP="009260AA">
      <w:pPr>
        <w:pStyle w:val="aNoteBulletss"/>
        <w:tabs>
          <w:tab w:val="left" w:pos="2300"/>
        </w:tabs>
      </w:pPr>
      <w:r>
        <w:rPr>
          <w:rFonts w:ascii="Symbol" w:hAnsi="Symbol"/>
        </w:rPr>
        <w:t></w:t>
      </w:r>
      <w:r>
        <w:rPr>
          <w:rFonts w:ascii="Symbol" w:hAnsi="Symbol"/>
        </w:rPr>
        <w:tab/>
      </w:r>
      <w:r>
        <w:t>road</w:t>
      </w:r>
    </w:p>
    <w:p w14:paraId="36358AD9" w14:textId="77777777" w:rsidR="009260AA" w:rsidRDefault="009260AA" w:rsidP="009260AA">
      <w:pPr>
        <w:pStyle w:val="aNoteBulletss"/>
        <w:tabs>
          <w:tab w:val="left" w:pos="2300"/>
        </w:tabs>
      </w:pPr>
      <w:r>
        <w:rPr>
          <w:rFonts w:ascii="Symbol" w:hAnsi="Symbol"/>
        </w:rPr>
        <w:t></w:t>
      </w:r>
      <w:r>
        <w:rPr>
          <w:rFonts w:ascii="Symbol" w:hAnsi="Symbol"/>
        </w:rPr>
        <w:tab/>
      </w:r>
      <w:r>
        <w:t>road related area</w:t>
      </w:r>
    </w:p>
    <w:p w14:paraId="3F1C8697" w14:textId="77777777" w:rsidR="00046090" w:rsidRPr="00A15792" w:rsidRDefault="00046090" w:rsidP="00046090">
      <w:pPr>
        <w:pStyle w:val="aNoteBulletss"/>
        <w:tabs>
          <w:tab w:val="left" w:pos="2300"/>
        </w:tabs>
        <w:rPr>
          <w:lang w:eastAsia="en-AU"/>
        </w:rPr>
      </w:pPr>
      <w:r w:rsidRPr="00A15792">
        <w:rPr>
          <w:rFonts w:ascii="Symbol" w:hAnsi="Symbol"/>
          <w:lang w:eastAsia="en-AU"/>
        </w:rPr>
        <w:t></w:t>
      </w:r>
      <w:r w:rsidRPr="00A15792">
        <w:rPr>
          <w:rFonts w:ascii="Symbol" w:hAnsi="Symbol"/>
          <w:lang w:eastAsia="en-AU"/>
        </w:rPr>
        <w:tab/>
      </w:r>
      <w:r w:rsidRPr="00A15792">
        <w:rPr>
          <w:lang w:eastAsia="en-AU"/>
        </w:rPr>
        <w:t>road transport authority (or authority) (see s 16)</w:t>
      </w:r>
    </w:p>
    <w:p w14:paraId="44642DF1" w14:textId="77777777" w:rsidR="00046090" w:rsidRDefault="00046090" w:rsidP="00046090">
      <w:pPr>
        <w:pStyle w:val="aNoteBulletss"/>
        <w:tabs>
          <w:tab w:val="left" w:pos="2300"/>
        </w:tabs>
        <w:rPr>
          <w:lang w:eastAsia="en-AU"/>
        </w:rPr>
      </w:pPr>
      <w:r>
        <w:rPr>
          <w:rFonts w:ascii="Symbol" w:hAnsi="Symbol"/>
          <w:lang w:eastAsia="en-AU"/>
        </w:rPr>
        <w:t></w:t>
      </w:r>
      <w:r>
        <w:rPr>
          <w:rFonts w:ascii="Symbol" w:hAnsi="Symbol"/>
          <w:lang w:eastAsia="en-AU"/>
        </w:rPr>
        <w:tab/>
      </w:r>
      <w:r w:rsidRPr="00A15792">
        <w:rPr>
          <w:lang w:eastAsia="en-AU"/>
        </w:rPr>
        <w:t>road transport legislation (see s 6)</w:t>
      </w:r>
    </w:p>
    <w:p w14:paraId="52433D48" w14:textId="77777777" w:rsidR="001757A3" w:rsidRPr="007B6AE8" w:rsidRDefault="001757A3" w:rsidP="001757A3">
      <w:pPr>
        <w:pStyle w:val="aNoteBulletss"/>
        <w:keepNext/>
        <w:keepLines/>
        <w:tabs>
          <w:tab w:val="left" w:pos="2300"/>
        </w:tabs>
      </w:pPr>
      <w:r w:rsidRPr="007B6AE8">
        <w:rPr>
          <w:rFonts w:ascii="Symbol" w:hAnsi="Symbol"/>
        </w:rPr>
        <w:lastRenderedPageBreak/>
        <w:t></w:t>
      </w:r>
      <w:r w:rsidRPr="007B6AE8">
        <w:rPr>
          <w:rFonts w:ascii="Symbol" w:hAnsi="Symbol"/>
        </w:rPr>
        <w:tab/>
      </w:r>
      <w:r w:rsidRPr="007B6AE8">
        <w:t>sold vehicle declaration</w:t>
      </w:r>
    </w:p>
    <w:p w14:paraId="7892DEFA" w14:textId="77777777" w:rsidR="00E00B55" w:rsidRPr="00383099" w:rsidRDefault="00E00B55" w:rsidP="00E00B55">
      <w:pPr>
        <w:pStyle w:val="aNoteBulletss"/>
        <w:keepNext/>
        <w:tabs>
          <w:tab w:val="left" w:pos="2300"/>
        </w:tabs>
      </w:pPr>
      <w:r w:rsidRPr="00383099">
        <w:rPr>
          <w:rFonts w:ascii="Symbol" w:hAnsi="Symbol"/>
        </w:rPr>
        <w:t></w:t>
      </w:r>
      <w:r w:rsidRPr="00383099">
        <w:rPr>
          <w:rFonts w:ascii="Symbol" w:hAnsi="Symbol"/>
        </w:rPr>
        <w:tab/>
      </w:r>
      <w:r w:rsidRPr="00383099">
        <w:t>traffic</w:t>
      </w:r>
    </w:p>
    <w:p w14:paraId="35810545" w14:textId="77777777" w:rsidR="00046090" w:rsidRDefault="00046090" w:rsidP="00046090">
      <w:pPr>
        <w:pStyle w:val="aNoteBulletss"/>
        <w:keepNext/>
        <w:tabs>
          <w:tab w:val="left" w:pos="2300"/>
        </w:tabs>
        <w:rPr>
          <w:lang w:eastAsia="en-AU"/>
        </w:rPr>
      </w:pPr>
      <w:r w:rsidRPr="00A15792">
        <w:rPr>
          <w:rFonts w:ascii="Symbol" w:hAnsi="Symbol"/>
          <w:lang w:eastAsia="en-AU"/>
        </w:rPr>
        <w:t></w:t>
      </w:r>
      <w:r w:rsidRPr="00A15792">
        <w:rPr>
          <w:rFonts w:ascii="Symbol" w:hAnsi="Symbol"/>
          <w:lang w:eastAsia="en-AU"/>
        </w:rPr>
        <w:tab/>
      </w:r>
      <w:r w:rsidR="001757A3">
        <w:rPr>
          <w:lang w:eastAsia="en-AU"/>
        </w:rPr>
        <w:t>trailer</w:t>
      </w:r>
    </w:p>
    <w:p w14:paraId="31B40A00" w14:textId="77777777" w:rsidR="001757A3" w:rsidRPr="007B6AE8" w:rsidRDefault="001757A3" w:rsidP="001757A3">
      <w:pPr>
        <w:pStyle w:val="aNoteBulletss"/>
        <w:keepNext/>
        <w:keepLines/>
        <w:tabs>
          <w:tab w:val="left" w:pos="2300"/>
        </w:tabs>
      </w:pPr>
      <w:r w:rsidRPr="007B6AE8">
        <w:rPr>
          <w:rFonts w:ascii="Symbol" w:hAnsi="Symbol"/>
        </w:rPr>
        <w:t></w:t>
      </w:r>
      <w:r w:rsidRPr="007B6AE8">
        <w:rPr>
          <w:rFonts w:ascii="Symbol" w:hAnsi="Symbol"/>
        </w:rPr>
        <w:tab/>
      </w:r>
      <w:r w:rsidRPr="007B6AE8">
        <w:t>vehicle</w:t>
      </w:r>
      <w:r>
        <w:t>.</w:t>
      </w:r>
    </w:p>
    <w:p w14:paraId="62F064FC" w14:textId="332EE713" w:rsidR="00046090" w:rsidRPr="00A15792" w:rsidRDefault="00046090" w:rsidP="00046090">
      <w:pPr>
        <w:pStyle w:val="aNote"/>
      </w:pPr>
      <w:r w:rsidRPr="0041265C">
        <w:rPr>
          <w:rStyle w:val="charItals"/>
        </w:rPr>
        <w:t>Note 4</w:t>
      </w:r>
      <w:r w:rsidRPr="0041265C">
        <w:rPr>
          <w:rStyle w:val="charItals"/>
        </w:rPr>
        <w:tab/>
      </w:r>
      <w:r w:rsidRPr="00A15792">
        <w:t xml:space="preserve">If a word or expression is defined in an Act (but not a regulation or another publication) included in the road transport legislation, the definition applies to each use of the word or expression in other road transport legislation unless the contrary intention appears (see </w:t>
      </w:r>
      <w:hyperlink r:id="rId114" w:tooltip="A1999-77" w:history="1">
        <w:r w:rsidR="00CE79B9" w:rsidRPr="00CE79B9">
          <w:rPr>
            <w:rStyle w:val="charCitHyperlinkItal"/>
          </w:rPr>
          <w:t>Road Transport (General) Act 1999</w:t>
        </w:r>
      </w:hyperlink>
      <w:r w:rsidRPr="00A15792">
        <w:t>, s 8).</w:t>
      </w:r>
    </w:p>
    <w:p w14:paraId="7DBCB7C4" w14:textId="77777777" w:rsidR="002C6A77" w:rsidRDefault="002C6A77" w:rsidP="002C6A77">
      <w:pPr>
        <w:pStyle w:val="aDef"/>
      </w:pPr>
      <w:r>
        <w:rPr>
          <w:rStyle w:val="charBoldItals"/>
        </w:rPr>
        <w:t>aggravated offence</w:t>
      </w:r>
      <w:r>
        <w:t>—</w:t>
      </w:r>
    </w:p>
    <w:p w14:paraId="4BE2D3A9" w14:textId="77777777" w:rsidR="002C6A77" w:rsidRDefault="002C6A77" w:rsidP="002C6A77">
      <w:pPr>
        <w:pStyle w:val="aDefpara"/>
      </w:pPr>
      <w:r>
        <w:tab/>
        <w:t>(a)</w:t>
      </w:r>
      <w:r>
        <w:tab/>
        <w:t>against section 5A (Races, attempts on speed records, speed trials etc)—see section 5AAA; and</w:t>
      </w:r>
    </w:p>
    <w:p w14:paraId="57DEE52B" w14:textId="77777777" w:rsidR="002C6A77" w:rsidRDefault="002C6A77" w:rsidP="002C6A77">
      <w:pPr>
        <w:pStyle w:val="aDefpara"/>
      </w:pPr>
      <w:r>
        <w:tab/>
        <w:t>(b)</w:t>
      </w:r>
      <w:r>
        <w:tab/>
        <w:t>against section 7 (Furious, reckless or dangerous driving)—see section 7A.</w:t>
      </w:r>
    </w:p>
    <w:p w14:paraId="123CC896" w14:textId="77777777" w:rsidR="00E75F84" w:rsidRDefault="00E75F84">
      <w:pPr>
        <w:pStyle w:val="aDef"/>
        <w:keepNext/>
      </w:pPr>
      <w:r>
        <w:rPr>
          <w:rStyle w:val="charBoldItals"/>
        </w:rPr>
        <w:t>authorised person</w:t>
      </w:r>
      <w:r>
        <w:t>, for a provision of this Act, means—</w:t>
      </w:r>
    </w:p>
    <w:p w14:paraId="40E7E122" w14:textId="696BA473" w:rsidR="00E75F84" w:rsidRDefault="00E75F84">
      <w:pPr>
        <w:pStyle w:val="aDefpara"/>
      </w:pPr>
      <w:r>
        <w:tab/>
        <w:t>(a)</w:t>
      </w:r>
      <w:r>
        <w:tab/>
        <w:t xml:space="preserve">a person who is appointed as an authorised person under the </w:t>
      </w:r>
      <w:hyperlink r:id="rId115" w:tooltip="A1999-77" w:history="1">
        <w:r w:rsidR="00CE79B9" w:rsidRPr="00CE79B9">
          <w:rPr>
            <w:rStyle w:val="charCitHyperlinkItal"/>
          </w:rPr>
          <w:t>Road Transport (General) Act 1999</w:t>
        </w:r>
      </w:hyperlink>
      <w:r w:rsidRPr="00793AE7">
        <w:t>, section 19</w:t>
      </w:r>
      <w:r>
        <w:t xml:space="preserve"> for the provision; or</w:t>
      </w:r>
    </w:p>
    <w:p w14:paraId="1AB4A980" w14:textId="0893A3DF" w:rsidR="00E75F84" w:rsidRDefault="00E75F84">
      <w:pPr>
        <w:pStyle w:val="aDefpara"/>
      </w:pPr>
      <w:r>
        <w:tab/>
        <w:t>(b)</w:t>
      </w:r>
      <w:r>
        <w:tab/>
        <w:t xml:space="preserve">a person who is, under a regulation made under this Act or the </w:t>
      </w:r>
      <w:hyperlink r:id="rId116" w:tooltip="A1999-77" w:history="1">
        <w:r w:rsidR="00CE79B9" w:rsidRPr="00CE79B9">
          <w:rPr>
            <w:rStyle w:val="charCitHyperlinkItal"/>
          </w:rPr>
          <w:t>Road Transport (General) Act 1999</w:t>
        </w:r>
      </w:hyperlink>
      <w:r>
        <w:t>, an authorised person for the provision.</w:t>
      </w:r>
    </w:p>
    <w:p w14:paraId="1FD7464E" w14:textId="77777777" w:rsidR="00660793" w:rsidRPr="00793AE7" w:rsidRDefault="00660793" w:rsidP="00660793">
      <w:pPr>
        <w:pStyle w:val="aDef"/>
        <w:numPr>
          <w:ilvl w:val="5"/>
          <w:numId w:val="0"/>
        </w:numPr>
        <w:ind w:left="1100"/>
      </w:pPr>
      <w:r w:rsidRPr="00793AE7">
        <w:rPr>
          <w:rStyle w:val="charBoldItals"/>
        </w:rPr>
        <w:t>average speed</w:t>
      </w:r>
      <w:r w:rsidRPr="00C87318">
        <w:t>, of a vehicle between 2 detection points, for part 6 (Traffic offence detection devices)—see section 22B.</w:t>
      </w:r>
    </w:p>
    <w:p w14:paraId="30A4FDAE" w14:textId="4DB0BE49" w:rsidR="00025046" w:rsidRPr="00C8204F" w:rsidRDefault="00025046" w:rsidP="00025046">
      <w:pPr>
        <w:pStyle w:val="aDef"/>
        <w:keepLines/>
        <w:numPr>
          <w:ilvl w:val="5"/>
          <w:numId w:val="0"/>
        </w:numPr>
        <w:ind w:left="1100"/>
        <w:rPr>
          <w:lang w:eastAsia="en-AU"/>
        </w:rPr>
      </w:pPr>
      <w:r w:rsidRPr="00C8204F">
        <w:rPr>
          <w:rStyle w:val="charBoldItals"/>
        </w:rPr>
        <w:t>average speed limit</w:t>
      </w:r>
      <w:r w:rsidRPr="00C8204F">
        <w:t>, for a driver of a vehicle on a road between 2 detection points if more than 1 speed limit applies between the points,</w:t>
      </w:r>
      <w:r w:rsidRPr="00C8204F">
        <w:rPr>
          <w:lang w:eastAsia="en-AU"/>
        </w:rPr>
        <w:t xml:space="preserve"> </w:t>
      </w:r>
      <w:r w:rsidRPr="00C8204F">
        <w:t>for part 6 (Traffic offence detection devices)—see section 22A</w:t>
      </w:r>
      <w:r w:rsidR="00790553">
        <w:t xml:space="preserve"> (1)</w:t>
      </w:r>
      <w:r w:rsidRPr="00C8204F">
        <w:t>.</w:t>
      </w:r>
    </w:p>
    <w:p w14:paraId="1BAB7A7D" w14:textId="68962EFB" w:rsidR="00025046" w:rsidRPr="00C8204F" w:rsidRDefault="00025046" w:rsidP="00025046">
      <w:pPr>
        <w:pStyle w:val="aDef"/>
        <w:numPr>
          <w:ilvl w:val="5"/>
          <w:numId w:val="0"/>
        </w:numPr>
        <w:ind w:left="1100"/>
      </w:pPr>
      <w:r w:rsidRPr="00C8204F">
        <w:rPr>
          <w:rStyle w:val="charBoldItals"/>
        </w:rPr>
        <w:t>detection point</w:t>
      </w:r>
      <w:r w:rsidRPr="00C8204F">
        <w:t>, for part 6 (Traffic offence detection devices)—see section 22A</w:t>
      </w:r>
      <w:r w:rsidR="00790553">
        <w:t xml:space="preserve"> (1)</w:t>
      </w:r>
      <w:r w:rsidRPr="00C8204F">
        <w:t>.</w:t>
      </w:r>
    </w:p>
    <w:p w14:paraId="1C1BE84B" w14:textId="77777777" w:rsidR="00E75F84" w:rsidRDefault="00E75F84">
      <w:pPr>
        <w:pStyle w:val="aDef"/>
        <w:keepNext/>
      </w:pPr>
      <w:r>
        <w:rPr>
          <w:rStyle w:val="charBoldItals"/>
        </w:rPr>
        <w:lastRenderedPageBreak/>
        <w:t>drive</w:t>
      </w:r>
      <w:r>
        <w:t xml:space="preserve"> a vehicle includes—</w:t>
      </w:r>
    </w:p>
    <w:p w14:paraId="75AB5544" w14:textId="77777777" w:rsidR="00E75F84" w:rsidRDefault="00E75F84">
      <w:pPr>
        <w:pStyle w:val="aDefpara"/>
      </w:pPr>
      <w:r>
        <w:tab/>
        <w:t>(</w:t>
      </w:r>
      <w:r>
        <w:rPr>
          <w:noProof/>
        </w:rPr>
        <w:t>a</w:t>
      </w:r>
      <w:r>
        <w:t>)</w:t>
      </w:r>
      <w:r>
        <w:tab/>
        <w:t>be in control of the steering, movement or propulsion of the vehicle; and</w:t>
      </w:r>
    </w:p>
    <w:p w14:paraId="48F3119B" w14:textId="77777777" w:rsidR="00E75F84" w:rsidRDefault="00E75F84">
      <w:pPr>
        <w:pStyle w:val="aDefpara"/>
      </w:pPr>
      <w:r>
        <w:tab/>
        <w:t>(</w:t>
      </w:r>
      <w:r>
        <w:rPr>
          <w:noProof/>
        </w:rPr>
        <w:t>b</w:t>
      </w:r>
      <w:r>
        <w:t>)</w:t>
      </w:r>
      <w:r>
        <w:tab/>
        <w:t>if the vehicle is a trailer—draw or tow the vehicle; and</w:t>
      </w:r>
    </w:p>
    <w:p w14:paraId="2FF7438C" w14:textId="77777777" w:rsidR="00E75F84" w:rsidRDefault="00E75F84">
      <w:pPr>
        <w:pStyle w:val="aDefpara"/>
      </w:pPr>
      <w:r>
        <w:tab/>
        <w:t>(</w:t>
      </w:r>
      <w:r>
        <w:rPr>
          <w:noProof/>
        </w:rPr>
        <w:t>c</w:t>
      </w:r>
      <w:r>
        <w:t>)</w:t>
      </w:r>
      <w:r>
        <w:tab/>
        <w:t>if the vehicle can be ridden—ride the vehicle.</w:t>
      </w:r>
    </w:p>
    <w:p w14:paraId="3BE71C57" w14:textId="77777777" w:rsidR="009640B2" w:rsidRPr="00A760A2" w:rsidRDefault="009640B2" w:rsidP="009640B2">
      <w:pPr>
        <w:pStyle w:val="aDef"/>
        <w:keepNext/>
      </w:pPr>
      <w:r w:rsidRPr="00A760A2">
        <w:rPr>
          <w:rStyle w:val="charBoldItals"/>
        </w:rPr>
        <w:t>first offender</w:t>
      </w:r>
      <w:r w:rsidRPr="00A760A2">
        <w:t>—</w:t>
      </w:r>
    </w:p>
    <w:p w14:paraId="2C36FE36" w14:textId="77777777" w:rsidR="009640B2" w:rsidRPr="00A760A2" w:rsidRDefault="009640B2" w:rsidP="009640B2">
      <w:pPr>
        <w:pStyle w:val="aDefpara"/>
      </w:pPr>
      <w:r w:rsidRPr="00A760A2">
        <w:tab/>
        <w:t>(a)</w:t>
      </w:r>
      <w:r w:rsidRPr="00A760A2">
        <w:tab/>
        <w:t>for division 2.1 (Speeding and other dangerous driving offences)—see section 5AB; and</w:t>
      </w:r>
    </w:p>
    <w:p w14:paraId="54C337D4" w14:textId="77777777" w:rsidR="009640B2" w:rsidRPr="00A760A2" w:rsidRDefault="009640B2" w:rsidP="009640B2">
      <w:pPr>
        <w:pStyle w:val="aDefpara"/>
      </w:pPr>
      <w:r w:rsidRPr="00A760A2">
        <w:tab/>
        <w:t>(b)</w:t>
      </w:r>
      <w:r w:rsidRPr="00A760A2">
        <w:tab/>
        <w:t>for division 2.3 (Seizure, impounding and forfeiture of vehicles for certain offences)—see section 10AA.</w:t>
      </w:r>
    </w:p>
    <w:p w14:paraId="1829FBD6" w14:textId="77777777" w:rsidR="00025046" w:rsidRPr="00C8204F" w:rsidRDefault="00025046" w:rsidP="00025046">
      <w:pPr>
        <w:pStyle w:val="aDef"/>
      </w:pPr>
      <w:r w:rsidRPr="00C8204F">
        <w:rPr>
          <w:rStyle w:val="charBoldItals"/>
        </w:rPr>
        <w:t>indicated on</w:t>
      </w:r>
      <w:r w:rsidRPr="00C8204F">
        <w:t>, an image of a vehicle or the driver of a vehicle taken by a traffic offence detection device, includes accompanying or reasonably associated with the image.</w:t>
      </w:r>
    </w:p>
    <w:p w14:paraId="53B78A31" w14:textId="77777777" w:rsidR="00E75F84" w:rsidRDefault="00E75F84">
      <w:pPr>
        <w:pStyle w:val="aDef"/>
      </w:pPr>
      <w:r>
        <w:rPr>
          <w:rStyle w:val="charBoldItals"/>
        </w:rPr>
        <w:t>installation</w:t>
      </w:r>
      <w:r>
        <w:t>, of a prescribed traffic control device, includes the painting or formation of any marks or structure that forms, or forms part of, the device.</w:t>
      </w:r>
    </w:p>
    <w:p w14:paraId="433D49E6" w14:textId="77777777" w:rsidR="00C9434D" w:rsidRPr="007B6AE8" w:rsidRDefault="00C9434D" w:rsidP="00C9434D">
      <w:pPr>
        <w:pStyle w:val="aDef"/>
      </w:pPr>
      <w:r w:rsidRPr="00E31226">
        <w:rPr>
          <w:rStyle w:val="charBoldItals"/>
        </w:rPr>
        <w:t>loaded unsafely</w:t>
      </w:r>
      <w:r w:rsidRPr="007B6AE8">
        <w:t>, for part 3 (Unsafe loads)—see section 11.</w:t>
      </w:r>
    </w:p>
    <w:p w14:paraId="0DA2D8EA" w14:textId="2CF7FE2D" w:rsidR="002C6A77" w:rsidRDefault="002C6A77" w:rsidP="002C6A77">
      <w:pPr>
        <w:pStyle w:val="aDef"/>
      </w:pPr>
      <w:r>
        <w:rPr>
          <w:rStyle w:val="charBoldItals"/>
        </w:rPr>
        <w:t>prescribed concentration</w:t>
      </w:r>
      <w:r>
        <w:t xml:space="preserve">, of alcohol in a person’s blood or breath—see the </w:t>
      </w:r>
      <w:hyperlink r:id="rId117" w:tooltip="A1977-17" w:history="1">
        <w:r>
          <w:rPr>
            <w:rStyle w:val="charCitHyperlinkItal"/>
          </w:rPr>
          <w:t>Road Transport (Alcohol and Drugs) Act 1977</w:t>
        </w:r>
      </w:hyperlink>
      <w:r>
        <w:t>, section 4C.</w:t>
      </w:r>
    </w:p>
    <w:p w14:paraId="3B683B6F" w14:textId="3FB417FB" w:rsidR="002C6A77" w:rsidRDefault="002C6A77" w:rsidP="002C6A77">
      <w:pPr>
        <w:pStyle w:val="aDef"/>
      </w:pPr>
      <w:r>
        <w:rPr>
          <w:rStyle w:val="charBoldItals"/>
        </w:rPr>
        <w:t>prescribed drug</w:t>
      </w:r>
      <w:r>
        <w:t xml:space="preserve">—see the </w:t>
      </w:r>
      <w:hyperlink r:id="rId118" w:tooltip="A1977-17" w:history="1">
        <w:r>
          <w:rPr>
            <w:rStyle w:val="charCitHyperlinkItal"/>
          </w:rPr>
          <w:t>Road Transport (Alcohol and Drugs) Act 1977</w:t>
        </w:r>
      </w:hyperlink>
      <w:r>
        <w:t>, dictionary.</w:t>
      </w:r>
    </w:p>
    <w:p w14:paraId="2148DD11" w14:textId="77777777" w:rsidR="00E75F84" w:rsidRDefault="00E75F84">
      <w:pPr>
        <w:pStyle w:val="aDef"/>
      </w:pPr>
      <w:r>
        <w:rPr>
          <w:rStyle w:val="charBoldItals"/>
        </w:rPr>
        <w:t>prescribed traffic control device</w:t>
      </w:r>
      <w:r>
        <w:t xml:space="preserve"> means a device, line, marking, sign, signal or anything else prescribed by regulation for this definition, and includes any board, device, plate, screen, word, and anything else, with a prescribed traffic control device that provides information about the application of the device.</w:t>
      </w:r>
    </w:p>
    <w:p w14:paraId="035586DB" w14:textId="77777777" w:rsidR="00E75F84" w:rsidRDefault="00E75F84">
      <w:pPr>
        <w:pStyle w:val="aDef"/>
      </w:pPr>
      <w:r>
        <w:rPr>
          <w:rStyle w:val="charBoldItals"/>
        </w:rPr>
        <w:t>red traffic arrow</w:t>
      </w:r>
      <w:r>
        <w:t xml:space="preserve"> includes a flashing red traffic arrow.</w:t>
      </w:r>
    </w:p>
    <w:p w14:paraId="03234373" w14:textId="77777777" w:rsidR="00E75F84" w:rsidRDefault="00E75F84">
      <w:pPr>
        <w:pStyle w:val="aDef"/>
      </w:pPr>
      <w:r>
        <w:rPr>
          <w:rStyle w:val="charBoldItals"/>
        </w:rPr>
        <w:t>red traffic light</w:t>
      </w:r>
      <w:r>
        <w:t xml:space="preserve"> includes a flashing red traffic light.</w:t>
      </w:r>
    </w:p>
    <w:p w14:paraId="46472E06" w14:textId="77777777" w:rsidR="009640B2" w:rsidRPr="00A760A2" w:rsidRDefault="009640B2" w:rsidP="009640B2">
      <w:pPr>
        <w:pStyle w:val="aDef"/>
      </w:pPr>
      <w:r w:rsidRPr="00A760A2">
        <w:rPr>
          <w:rStyle w:val="charBoldItals"/>
        </w:rPr>
        <w:lastRenderedPageBreak/>
        <w:t>repeat offender</w:t>
      </w:r>
      <w:r w:rsidRPr="00A760A2">
        <w:t>—</w:t>
      </w:r>
    </w:p>
    <w:p w14:paraId="33BD732C" w14:textId="77777777" w:rsidR="009640B2" w:rsidRPr="00A760A2" w:rsidRDefault="009640B2" w:rsidP="009640B2">
      <w:pPr>
        <w:pStyle w:val="aDefpara"/>
      </w:pPr>
      <w:r w:rsidRPr="00A760A2">
        <w:tab/>
        <w:t>(a)</w:t>
      </w:r>
      <w:r w:rsidRPr="00A760A2">
        <w:tab/>
        <w:t>for division 2.1 (Speeding and other dangerous driving offences)—see section 5AB; and</w:t>
      </w:r>
    </w:p>
    <w:p w14:paraId="05F83468" w14:textId="77777777" w:rsidR="009640B2" w:rsidRPr="00A760A2" w:rsidRDefault="009640B2" w:rsidP="009640B2">
      <w:pPr>
        <w:pStyle w:val="aDefpara"/>
      </w:pPr>
      <w:r w:rsidRPr="00A760A2">
        <w:tab/>
        <w:t>(b)</w:t>
      </w:r>
      <w:r w:rsidRPr="00A760A2">
        <w:tab/>
        <w:t>for division 2.3 (Seizure, impounding and forfeiture of vehicles for certain offences)—see section 10AA.</w:t>
      </w:r>
    </w:p>
    <w:p w14:paraId="1DFF2FF5" w14:textId="1E650B39" w:rsidR="00E75F84" w:rsidRDefault="00E75F84">
      <w:pPr>
        <w:pStyle w:val="aDef"/>
      </w:pPr>
      <w:r>
        <w:rPr>
          <w:rStyle w:val="charBoldItals"/>
          <w:color w:val="000000"/>
        </w:rPr>
        <w:t>retention area</w:t>
      </w:r>
      <w:r>
        <w:t xml:space="preserve">—see the </w:t>
      </w:r>
      <w:hyperlink r:id="rId119" w:tooltip="A1996-86" w:history="1">
        <w:r w:rsidR="00CE79B9" w:rsidRPr="00CE79B9">
          <w:rPr>
            <w:rStyle w:val="charCitHyperlinkItal"/>
          </w:rPr>
          <w:t>Uncollected Goods Act 1996</w:t>
        </w:r>
      </w:hyperlink>
      <w:r>
        <w:t>, dictionary.</w:t>
      </w:r>
    </w:p>
    <w:p w14:paraId="61DF89FE" w14:textId="458DB912" w:rsidR="00B04FE9" w:rsidRPr="00395778" w:rsidRDefault="00B04FE9" w:rsidP="00B04FE9">
      <w:pPr>
        <w:pStyle w:val="Amainreturn"/>
      </w:pPr>
      <w:r w:rsidRPr="00395778">
        <w:rPr>
          <w:rStyle w:val="charBoldItals"/>
        </w:rPr>
        <w:t>road user</w:t>
      </w:r>
      <w:r w:rsidRPr="00395778">
        <w:t xml:space="preserve">—see the </w:t>
      </w:r>
      <w:hyperlink r:id="rId120" w:tooltip="SL2017-43" w:history="1">
        <w:r w:rsidRPr="00B04FE9">
          <w:rPr>
            <w:rStyle w:val="charCitHyperlinkItal"/>
          </w:rPr>
          <w:t>Road Transport (Road Rules) Regulation 2017</w:t>
        </w:r>
      </w:hyperlink>
      <w:r w:rsidRPr="00395778">
        <w:t>, section 14.</w:t>
      </w:r>
    </w:p>
    <w:p w14:paraId="33698A58" w14:textId="639E567C" w:rsidR="00025046" w:rsidRPr="00C8204F" w:rsidRDefault="00025046" w:rsidP="00025046">
      <w:pPr>
        <w:pStyle w:val="aDef"/>
        <w:numPr>
          <w:ilvl w:val="5"/>
          <w:numId w:val="0"/>
        </w:numPr>
        <w:ind w:left="1100"/>
      </w:pPr>
      <w:r w:rsidRPr="00C8204F">
        <w:rPr>
          <w:rStyle w:val="charBoldItals"/>
        </w:rPr>
        <w:t>shortest practicable distance</w:t>
      </w:r>
      <w:r w:rsidRPr="00C8204F">
        <w:t>, for part 6 (Traffic offence detection devices)—see section 22A</w:t>
      </w:r>
      <w:r w:rsidR="00790553">
        <w:t xml:space="preserve"> (1)</w:t>
      </w:r>
      <w:r w:rsidRPr="00C8204F">
        <w:t>.</w:t>
      </w:r>
    </w:p>
    <w:p w14:paraId="0E5205E9" w14:textId="02AEDF23" w:rsidR="00025046" w:rsidRPr="00C8204F" w:rsidRDefault="00025046" w:rsidP="00025046">
      <w:pPr>
        <w:pStyle w:val="aDef"/>
        <w:numPr>
          <w:ilvl w:val="5"/>
          <w:numId w:val="0"/>
        </w:numPr>
        <w:ind w:left="1100"/>
      </w:pPr>
      <w:r w:rsidRPr="00C8204F">
        <w:rPr>
          <w:rStyle w:val="charBoldItals"/>
        </w:rPr>
        <w:t>speeding offence</w:t>
      </w:r>
      <w:r w:rsidRPr="00C8204F">
        <w:t>, for part 6 (Traffic offence detection devices)—see section 22A</w:t>
      </w:r>
      <w:r w:rsidR="00790553">
        <w:t xml:space="preserve"> (1)</w:t>
      </w:r>
      <w:r w:rsidRPr="00C8204F">
        <w:t>.</w:t>
      </w:r>
    </w:p>
    <w:p w14:paraId="7BB97B1B" w14:textId="3F1B4A44" w:rsidR="00025046" w:rsidRPr="00C8204F" w:rsidRDefault="00025046" w:rsidP="00025046">
      <w:pPr>
        <w:pStyle w:val="aDef"/>
      </w:pPr>
      <w:r w:rsidRPr="00C8204F">
        <w:rPr>
          <w:rStyle w:val="charBoldItals"/>
        </w:rPr>
        <w:t>speed measuring device</w:t>
      </w:r>
      <w:r w:rsidRPr="00C8204F">
        <w:t>, for part 6 (Traffic offence detection devices)—see section 22A</w:t>
      </w:r>
      <w:r w:rsidR="00790553">
        <w:t xml:space="preserve"> (1)</w:t>
      </w:r>
      <w:r w:rsidRPr="00C8204F">
        <w:t>.</w:t>
      </w:r>
    </w:p>
    <w:p w14:paraId="58B91940" w14:textId="77777777" w:rsidR="00E75F84" w:rsidRDefault="00E75F84">
      <w:pPr>
        <w:pStyle w:val="aDef"/>
      </w:pPr>
      <w:r>
        <w:rPr>
          <w:rStyle w:val="charBoldItals"/>
        </w:rPr>
        <w:t>traffic accident</w:t>
      </w:r>
      <w:r>
        <w:t>—see section 15.</w:t>
      </w:r>
    </w:p>
    <w:p w14:paraId="500A930D" w14:textId="77777777" w:rsidR="00E75F84" w:rsidRDefault="00E75F84">
      <w:pPr>
        <w:pStyle w:val="aDef"/>
      </w:pPr>
      <w:r>
        <w:rPr>
          <w:rStyle w:val="charBoldItals"/>
        </w:rPr>
        <w:t>traffic lights</w:t>
      </w:r>
      <w:r>
        <w:t xml:space="preserve"> includes any traffic arrows installed with or near the lights.</w:t>
      </w:r>
    </w:p>
    <w:p w14:paraId="026A3BEF" w14:textId="77777777" w:rsidR="00365F62" w:rsidRPr="00C8204F" w:rsidRDefault="00365F62" w:rsidP="00365F62">
      <w:pPr>
        <w:pStyle w:val="aDef"/>
        <w:numPr>
          <w:ilvl w:val="5"/>
          <w:numId w:val="0"/>
        </w:numPr>
        <w:ind w:left="1100"/>
      </w:pPr>
      <w:r w:rsidRPr="00C8204F">
        <w:rPr>
          <w:rStyle w:val="charBoldItals"/>
        </w:rPr>
        <w:t>traffic offence detection device</w:t>
      </w:r>
      <w:r w:rsidRPr="00C8204F">
        <w:t>—see section 23.</w:t>
      </w:r>
    </w:p>
    <w:p w14:paraId="1953130F" w14:textId="77777777" w:rsidR="00E75F84" w:rsidRDefault="00E75F84" w:rsidP="004E5DAE">
      <w:pPr>
        <w:pStyle w:val="aDef"/>
        <w:keepLines/>
      </w:pPr>
      <w:r>
        <w:rPr>
          <w:rStyle w:val="charBoldItals"/>
        </w:rPr>
        <w:t>traffic offence evasion article</w:t>
      </w:r>
      <w:r>
        <w:t xml:space="preserve"> means any device or substance (the </w:t>
      </w:r>
      <w:r>
        <w:rPr>
          <w:rStyle w:val="charBoldItals"/>
        </w:rPr>
        <w:t>article</w:t>
      </w:r>
      <w:r>
        <w:t>) that is designed or adapted, or apparently designed or adapted, to be fitted to, applied to, or carried in a vehicle to detect, interfere with, or reduce the effectiveness of, a traffic offence detection device, whether or not the article is operating or in working order.</w:t>
      </w:r>
    </w:p>
    <w:p w14:paraId="7EF664A7" w14:textId="77777777" w:rsidR="002C6A77" w:rsidRDefault="002C6A77" w:rsidP="00D13AF7">
      <w:pPr>
        <w:pStyle w:val="aDef"/>
        <w:keepNext/>
      </w:pPr>
      <w:r>
        <w:rPr>
          <w:rStyle w:val="charBoldItals"/>
        </w:rPr>
        <w:lastRenderedPageBreak/>
        <w:t>vulnerable road user</w:t>
      </w:r>
      <w:r>
        <w:t xml:space="preserve"> means a road user other than the driver of, or passenger in, an enclosed motor vehicle.</w:t>
      </w:r>
    </w:p>
    <w:p w14:paraId="4D806177" w14:textId="77777777" w:rsidR="002C6A77" w:rsidRDefault="002C6A77" w:rsidP="002C6A77">
      <w:pPr>
        <w:pStyle w:val="aExamHdgss"/>
      </w:pPr>
      <w:r>
        <w:t>Examples—vulnerable road users</w:t>
      </w:r>
    </w:p>
    <w:p w14:paraId="5127E361" w14:textId="77777777" w:rsidR="002C6A77" w:rsidRDefault="002C6A77" w:rsidP="00D13AF7">
      <w:pPr>
        <w:pStyle w:val="aExamBulletss"/>
        <w:keepNext/>
        <w:tabs>
          <w:tab w:val="left" w:pos="1500"/>
        </w:tabs>
      </w:pPr>
      <w:r>
        <w:rPr>
          <w:rFonts w:ascii="Symbol" w:hAnsi="Symbol"/>
        </w:rPr>
        <w:t>·</w:t>
      </w:r>
      <w:r>
        <w:rPr>
          <w:rFonts w:ascii="Symbol" w:hAnsi="Symbol"/>
        </w:rPr>
        <w:tab/>
      </w:r>
      <w:r>
        <w:t>pedestrians</w:t>
      </w:r>
    </w:p>
    <w:p w14:paraId="024ACF37" w14:textId="77777777" w:rsidR="002C6A77" w:rsidRDefault="002C6A77" w:rsidP="00D13AF7">
      <w:pPr>
        <w:pStyle w:val="aExamBulletss"/>
        <w:keepNext/>
        <w:tabs>
          <w:tab w:val="left" w:pos="1500"/>
        </w:tabs>
      </w:pPr>
      <w:r>
        <w:rPr>
          <w:rFonts w:ascii="Symbol" w:hAnsi="Symbol"/>
        </w:rPr>
        <w:t>·</w:t>
      </w:r>
      <w:r>
        <w:rPr>
          <w:rFonts w:ascii="Symbol" w:hAnsi="Symbol"/>
        </w:rPr>
        <w:tab/>
      </w:r>
      <w:r>
        <w:t>cyclists</w:t>
      </w:r>
    </w:p>
    <w:p w14:paraId="0AFC35B1" w14:textId="77777777" w:rsidR="002C6A77" w:rsidRDefault="002C6A77" w:rsidP="002C6A77">
      <w:pPr>
        <w:pStyle w:val="aExamBulletss"/>
        <w:keepNext/>
        <w:tabs>
          <w:tab w:val="left" w:pos="1500"/>
        </w:tabs>
      </w:pPr>
      <w:r>
        <w:rPr>
          <w:rFonts w:ascii="Symbol" w:hAnsi="Symbol"/>
        </w:rPr>
        <w:t>·</w:t>
      </w:r>
      <w:r>
        <w:rPr>
          <w:rFonts w:ascii="Symbol" w:hAnsi="Symbol"/>
        </w:rPr>
        <w:tab/>
      </w:r>
      <w:r>
        <w:t>motorcyclists</w:t>
      </w:r>
    </w:p>
    <w:p w14:paraId="08A49070" w14:textId="77777777" w:rsidR="002C6A77" w:rsidRDefault="002C6A77" w:rsidP="002C6A77">
      <w:pPr>
        <w:pStyle w:val="aExamBulletss"/>
        <w:keepNext/>
        <w:tabs>
          <w:tab w:val="left" w:pos="1500"/>
        </w:tabs>
      </w:pPr>
      <w:r>
        <w:rPr>
          <w:rFonts w:ascii="Symbol" w:hAnsi="Symbol"/>
        </w:rPr>
        <w:t>·</w:t>
      </w:r>
      <w:r>
        <w:rPr>
          <w:rFonts w:ascii="Symbol" w:hAnsi="Symbol"/>
        </w:rPr>
        <w:tab/>
      </w:r>
      <w:r>
        <w:t>riders of animals</w:t>
      </w:r>
    </w:p>
    <w:p w14:paraId="2C45C796" w14:textId="77777777" w:rsidR="002C6A77" w:rsidRDefault="002C6A77" w:rsidP="002C6A77">
      <w:pPr>
        <w:pStyle w:val="aExamBulletss"/>
        <w:keepNext/>
        <w:tabs>
          <w:tab w:val="left" w:pos="1500"/>
        </w:tabs>
      </w:pPr>
      <w:r>
        <w:rPr>
          <w:rFonts w:ascii="Symbol" w:hAnsi="Symbol"/>
        </w:rPr>
        <w:t>·</w:t>
      </w:r>
      <w:r>
        <w:rPr>
          <w:rFonts w:ascii="Symbol" w:hAnsi="Symbol"/>
        </w:rPr>
        <w:tab/>
      </w:r>
      <w:r>
        <w:t>users of personal mobility devices</w:t>
      </w:r>
    </w:p>
    <w:p w14:paraId="19281A21" w14:textId="77777777" w:rsidR="00FC2DCC" w:rsidRDefault="00FC2DCC">
      <w:pPr>
        <w:pStyle w:val="04Dictionary"/>
        <w:sectPr w:rsidR="00FC2DCC">
          <w:headerReference w:type="even" r:id="rId121"/>
          <w:headerReference w:type="default" r:id="rId122"/>
          <w:footerReference w:type="even" r:id="rId123"/>
          <w:footerReference w:type="default" r:id="rId124"/>
          <w:type w:val="continuous"/>
          <w:pgSz w:w="11907" w:h="16839" w:code="9"/>
          <w:pgMar w:top="3000" w:right="1900" w:bottom="2500" w:left="2300" w:header="2480" w:footer="2100" w:gutter="0"/>
          <w:cols w:space="720"/>
          <w:docGrid w:linePitch="254"/>
        </w:sectPr>
      </w:pPr>
    </w:p>
    <w:p w14:paraId="0FD8DC16" w14:textId="77777777" w:rsidR="007653E0" w:rsidRDefault="007653E0">
      <w:pPr>
        <w:pStyle w:val="Endnote1"/>
      </w:pPr>
      <w:bookmarkStart w:id="101" w:name="_Toc241563215"/>
      <w:r>
        <w:lastRenderedPageBreak/>
        <w:t>Endnotes</w:t>
      </w:r>
      <w:bookmarkEnd w:id="101"/>
    </w:p>
    <w:p w14:paraId="0D7FF37D" w14:textId="77777777" w:rsidR="007653E0" w:rsidRPr="00401A6F" w:rsidRDefault="007653E0">
      <w:pPr>
        <w:pStyle w:val="Endnote2"/>
      </w:pPr>
      <w:bookmarkStart w:id="102" w:name="_Toc241563216"/>
      <w:r w:rsidRPr="00401A6F">
        <w:rPr>
          <w:rStyle w:val="charTableNo"/>
        </w:rPr>
        <w:t>1</w:t>
      </w:r>
      <w:r>
        <w:tab/>
      </w:r>
      <w:r w:rsidRPr="00401A6F">
        <w:rPr>
          <w:rStyle w:val="charTableText"/>
        </w:rPr>
        <w:t>About the endnotes</w:t>
      </w:r>
      <w:bookmarkEnd w:id="102"/>
    </w:p>
    <w:p w14:paraId="00ACBE6F" w14:textId="77777777" w:rsidR="007653E0" w:rsidRDefault="007653E0">
      <w:pPr>
        <w:pStyle w:val="EndNoteTextPub"/>
      </w:pPr>
      <w:r>
        <w:t>Amending and modifying laws are annotated in the legislation history and the amendment history.  Current modifications are not included in the republished law but are set out in the endnotes.</w:t>
      </w:r>
    </w:p>
    <w:p w14:paraId="7E124864" w14:textId="060AD965" w:rsidR="007653E0" w:rsidRDefault="007653E0">
      <w:pPr>
        <w:pStyle w:val="EndNoteTextPub"/>
      </w:pPr>
      <w:r>
        <w:t xml:space="preserve">Not all editorial amendments made under the </w:t>
      </w:r>
      <w:hyperlink r:id="rId125" w:tooltip="A2001-14" w:history="1">
        <w:r w:rsidR="00CE79B9" w:rsidRPr="00CE79B9">
          <w:rPr>
            <w:rStyle w:val="charCitHyperlinkItal"/>
          </w:rPr>
          <w:t>Legislation Act 2001</w:t>
        </w:r>
      </w:hyperlink>
      <w:r>
        <w:t>, part 11.3 are annotated in the amendment history.  Full details of any amendments can be obtained from the Parliamentary Counsel’s Office.</w:t>
      </w:r>
    </w:p>
    <w:p w14:paraId="1E701AA5" w14:textId="77777777" w:rsidR="007653E0" w:rsidRDefault="007653E0" w:rsidP="007653E0">
      <w:pPr>
        <w:pStyle w:val="EndNoteTextPub"/>
      </w:pPr>
      <w:r>
        <w:t>Uncommenced amending laws are not included in the republished law.  The details of these laws are underlined in the legislation history.  Uncommenced expiries are underlined in the legislation history and amendment history.</w:t>
      </w:r>
    </w:p>
    <w:p w14:paraId="4DBAE3C3" w14:textId="77777777" w:rsidR="007653E0" w:rsidRDefault="007653E0">
      <w:pPr>
        <w:pStyle w:val="EndNoteTextPub"/>
      </w:pPr>
      <w:r>
        <w:t xml:space="preserve">If all the provisions of the law have been renumbered, a table of renumbered provisions gives details of previous and current numbering.  </w:t>
      </w:r>
    </w:p>
    <w:p w14:paraId="15C0960C" w14:textId="77777777" w:rsidR="007653E0" w:rsidRDefault="007653E0">
      <w:pPr>
        <w:pStyle w:val="EndNoteTextPub"/>
      </w:pPr>
      <w:r>
        <w:t>The endnotes also include a table of earlier republications.</w:t>
      </w:r>
    </w:p>
    <w:p w14:paraId="1848F48C" w14:textId="77777777" w:rsidR="007653E0" w:rsidRPr="00401A6F" w:rsidRDefault="007653E0">
      <w:pPr>
        <w:pStyle w:val="Endnote2"/>
      </w:pPr>
      <w:bookmarkStart w:id="103" w:name="_Toc241563217"/>
      <w:r w:rsidRPr="00401A6F">
        <w:rPr>
          <w:rStyle w:val="charTableNo"/>
        </w:rPr>
        <w:t>2</w:t>
      </w:r>
      <w:r>
        <w:tab/>
      </w:r>
      <w:r w:rsidRPr="00401A6F">
        <w:rPr>
          <w:rStyle w:val="charTableText"/>
        </w:rPr>
        <w:t>Abbreviation key</w:t>
      </w:r>
      <w:bookmarkEnd w:id="103"/>
    </w:p>
    <w:p w14:paraId="41DA5C73" w14:textId="77777777" w:rsidR="007653E0" w:rsidRDefault="007653E0">
      <w:pPr>
        <w:rPr>
          <w:sz w:val="4"/>
        </w:rPr>
      </w:pPr>
    </w:p>
    <w:tbl>
      <w:tblPr>
        <w:tblW w:w="7372" w:type="dxa"/>
        <w:tblInd w:w="1100" w:type="dxa"/>
        <w:tblLayout w:type="fixed"/>
        <w:tblLook w:val="0000" w:firstRow="0" w:lastRow="0" w:firstColumn="0" w:lastColumn="0" w:noHBand="0" w:noVBand="0"/>
      </w:tblPr>
      <w:tblGrid>
        <w:gridCol w:w="3720"/>
        <w:gridCol w:w="3652"/>
      </w:tblGrid>
      <w:tr w:rsidR="007653E0" w14:paraId="51E452A7" w14:textId="77777777" w:rsidTr="007653E0">
        <w:tc>
          <w:tcPr>
            <w:tcW w:w="3720" w:type="dxa"/>
          </w:tcPr>
          <w:p w14:paraId="71198D74" w14:textId="77777777" w:rsidR="007653E0" w:rsidRDefault="007653E0">
            <w:pPr>
              <w:pStyle w:val="EndnotesAbbrev"/>
            </w:pPr>
            <w:r>
              <w:t>A = Act</w:t>
            </w:r>
          </w:p>
        </w:tc>
        <w:tc>
          <w:tcPr>
            <w:tcW w:w="3652" w:type="dxa"/>
          </w:tcPr>
          <w:p w14:paraId="7C5487A2" w14:textId="77777777" w:rsidR="007653E0" w:rsidRDefault="007653E0" w:rsidP="007653E0">
            <w:pPr>
              <w:pStyle w:val="EndnotesAbbrev"/>
            </w:pPr>
            <w:r>
              <w:t>NI = Notifiable instrument</w:t>
            </w:r>
          </w:p>
        </w:tc>
      </w:tr>
      <w:tr w:rsidR="007653E0" w14:paraId="21F0B163" w14:textId="77777777" w:rsidTr="007653E0">
        <w:tc>
          <w:tcPr>
            <w:tcW w:w="3720" w:type="dxa"/>
          </w:tcPr>
          <w:p w14:paraId="3F43B3CC" w14:textId="77777777" w:rsidR="007653E0" w:rsidRDefault="007653E0" w:rsidP="007653E0">
            <w:pPr>
              <w:pStyle w:val="EndnotesAbbrev"/>
            </w:pPr>
            <w:r>
              <w:t>AF = Approved form</w:t>
            </w:r>
          </w:p>
        </w:tc>
        <w:tc>
          <w:tcPr>
            <w:tcW w:w="3652" w:type="dxa"/>
          </w:tcPr>
          <w:p w14:paraId="23557EDD" w14:textId="77777777" w:rsidR="007653E0" w:rsidRDefault="007653E0" w:rsidP="007653E0">
            <w:pPr>
              <w:pStyle w:val="EndnotesAbbrev"/>
            </w:pPr>
            <w:r>
              <w:t>o = order</w:t>
            </w:r>
          </w:p>
        </w:tc>
      </w:tr>
      <w:tr w:rsidR="007653E0" w14:paraId="181CAFC2" w14:textId="77777777" w:rsidTr="007653E0">
        <w:tc>
          <w:tcPr>
            <w:tcW w:w="3720" w:type="dxa"/>
          </w:tcPr>
          <w:p w14:paraId="29D1F949" w14:textId="77777777" w:rsidR="007653E0" w:rsidRDefault="007653E0">
            <w:pPr>
              <w:pStyle w:val="EndnotesAbbrev"/>
            </w:pPr>
            <w:r>
              <w:t>am = amended</w:t>
            </w:r>
          </w:p>
        </w:tc>
        <w:tc>
          <w:tcPr>
            <w:tcW w:w="3652" w:type="dxa"/>
          </w:tcPr>
          <w:p w14:paraId="77552295" w14:textId="77777777" w:rsidR="007653E0" w:rsidRDefault="007653E0" w:rsidP="007653E0">
            <w:pPr>
              <w:pStyle w:val="EndnotesAbbrev"/>
            </w:pPr>
            <w:r>
              <w:t>om = omitted/repealed</w:t>
            </w:r>
          </w:p>
        </w:tc>
      </w:tr>
      <w:tr w:rsidR="007653E0" w14:paraId="7E34D2E4" w14:textId="77777777" w:rsidTr="007653E0">
        <w:tc>
          <w:tcPr>
            <w:tcW w:w="3720" w:type="dxa"/>
          </w:tcPr>
          <w:p w14:paraId="1F8F623F" w14:textId="77777777" w:rsidR="007653E0" w:rsidRDefault="007653E0">
            <w:pPr>
              <w:pStyle w:val="EndnotesAbbrev"/>
            </w:pPr>
            <w:r>
              <w:t>amdt = amendment</w:t>
            </w:r>
          </w:p>
        </w:tc>
        <w:tc>
          <w:tcPr>
            <w:tcW w:w="3652" w:type="dxa"/>
          </w:tcPr>
          <w:p w14:paraId="5AB8CA46" w14:textId="77777777" w:rsidR="007653E0" w:rsidRDefault="007653E0" w:rsidP="007653E0">
            <w:pPr>
              <w:pStyle w:val="EndnotesAbbrev"/>
            </w:pPr>
            <w:r>
              <w:t>ord = ordinance</w:t>
            </w:r>
          </w:p>
        </w:tc>
      </w:tr>
      <w:tr w:rsidR="007653E0" w14:paraId="55C4E74B" w14:textId="77777777" w:rsidTr="007653E0">
        <w:tc>
          <w:tcPr>
            <w:tcW w:w="3720" w:type="dxa"/>
          </w:tcPr>
          <w:p w14:paraId="4B8B7182" w14:textId="77777777" w:rsidR="007653E0" w:rsidRDefault="007653E0">
            <w:pPr>
              <w:pStyle w:val="EndnotesAbbrev"/>
            </w:pPr>
            <w:r>
              <w:t>AR = Assembly resolution</w:t>
            </w:r>
          </w:p>
        </w:tc>
        <w:tc>
          <w:tcPr>
            <w:tcW w:w="3652" w:type="dxa"/>
          </w:tcPr>
          <w:p w14:paraId="3F8E6BA8" w14:textId="77777777" w:rsidR="007653E0" w:rsidRDefault="007653E0" w:rsidP="007653E0">
            <w:pPr>
              <w:pStyle w:val="EndnotesAbbrev"/>
            </w:pPr>
            <w:r>
              <w:t>orig = original</w:t>
            </w:r>
          </w:p>
        </w:tc>
      </w:tr>
      <w:tr w:rsidR="007653E0" w14:paraId="0012E4D0" w14:textId="77777777" w:rsidTr="007653E0">
        <w:tc>
          <w:tcPr>
            <w:tcW w:w="3720" w:type="dxa"/>
          </w:tcPr>
          <w:p w14:paraId="7DEA0B39" w14:textId="77777777" w:rsidR="007653E0" w:rsidRDefault="007653E0">
            <w:pPr>
              <w:pStyle w:val="EndnotesAbbrev"/>
            </w:pPr>
            <w:r>
              <w:t>ch = chapter</w:t>
            </w:r>
          </w:p>
        </w:tc>
        <w:tc>
          <w:tcPr>
            <w:tcW w:w="3652" w:type="dxa"/>
          </w:tcPr>
          <w:p w14:paraId="16BD87E4" w14:textId="77777777" w:rsidR="007653E0" w:rsidRDefault="007653E0" w:rsidP="007653E0">
            <w:pPr>
              <w:pStyle w:val="EndnotesAbbrev"/>
            </w:pPr>
            <w:r>
              <w:t>par = paragraph/subparagraph</w:t>
            </w:r>
          </w:p>
        </w:tc>
      </w:tr>
      <w:tr w:rsidR="007653E0" w14:paraId="4A37FBAB" w14:textId="77777777" w:rsidTr="007653E0">
        <w:tc>
          <w:tcPr>
            <w:tcW w:w="3720" w:type="dxa"/>
          </w:tcPr>
          <w:p w14:paraId="6FE0AEC4" w14:textId="77777777" w:rsidR="007653E0" w:rsidRDefault="007653E0">
            <w:pPr>
              <w:pStyle w:val="EndnotesAbbrev"/>
            </w:pPr>
            <w:r>
              <w:t>CN = Commencement notice</w:t>
            </w:r>
          </w:p>
        </w:tc>
        <w:tc>
          <w:tcPr>
            <w:tcW w:w="3652" w:type="dxa"/>
          </w:tcPr>
          <w:p w14:paraId="199D7FAE" w14:textId="77777777" w:rsidR="007653E0" w:rsidRDefault="007653E0" w:rsidP="007653E0">
            <w:pPr>
              <w:pStyle w:val="EndnotesAbbrev"/>
            </w:pPr>
            <w:r>
              <w:t>pres = present</w:t>
            </w:r>
          </w:p>
        </w:tc>
      </w:tr>
      <w:tr w:rsidR="007653E0" w14:paraId="6B717CB3" w14:textId="77777777" w:rsidTr="007653E0">
        <w:tc>
          <w:tcPr>
            <w:tcW w:w="3720" w:type="dxa"/>
          </w:tcPr>
          <w:p w14:paraId="60BEB792" w14:textId="77777777" w:rsidR="007653E0" w:rsidRDefault="007653E0">
            <w:pPr>
              <w:pStyle w:val="EndnotesAbbrev"/>
            </w:pPr>
            <w:r>
              <w:t>def = definition</w:t>
            </w:r>
          </w:p>
        </w:tc>
        <w:tc>
          <w:tcPr>
            <w:tcW w:w="3652" w:type="dxa"/>
          </w:tcPr>
          <w:p w14:paraId="0F953DD3" w14:textId="77777777" w:rsidR="007653E0" w:rsidRDefault="007653E0" w:rsidP="007653E0">
            <w:pPr>
              <w:pStyle w:val="EndnotesAbbrev"/>
            </w:pPr>
            <w:r>
              <w:t>prev = previous</w:t>
            </w:r>
          </w:p>
        </w:tc>
      </w:tr>
      <w:tr w:rsidR="007653E0" w14:paraId="650EDF72" w14:textId="77777777" w:rsidTr="007653E0">
        <w:tc>
          <w:tcPr>
            <w:tcW w:w="3720" w:type="dxa"/>
          </w:tcPr>
          <w:p w14:paraId="7BC9CFF1" w14:textId="77777777" w:rsidR="007653E0" w:rsidRDefault="007653E0">
            <w:pPr>
              <w:pStyle w:val="EndnotesAbbrev"/>
            </w:pPr>
            <w:r>
              <w:t>DI = Disallowable instrument</w:t>
            </w:r>
          </w:p>
        </w:tc>
        <w:tc>
          <w:tcPr>
            <w:tcW w:w="3652" w:type="dxa"/>
          </w:tcPr>
          <w:p w14:paraId="083B4691" w14:textId="77777777" w:rsidR="007653E0" w:rsidRDefault="007653E0" w:rsidP="007653E0">
            <w:pPr>
              <w:pStyle w:val="EndnotesAbbrev"/>
            </w:pPr>
            <w:r>
              <w:t>(prev...) = previously</w:t>
            </w:r>
          </w:p>
        </w:tc>
      </w:tr>
      <w:tr w:rsidR="007653E0" w14:paraId="44B8C949" w14:textId="77777777" w:rsidTr="007653E0">
        <w:tc>
          <w:tcPr>
            <w:tcW w:w="3720" w:type="dxa"/>
          </w:tcPr>
          <w:p w14:paraId="069F1027" w14:textId="77777777" w:rsidR="007653E0" w:rsidRDefault="007653E0">
            <w:pPr>
              <w:pStyle w:val="EndnotesAbbrev"/>
            </w:pPr>
            <w:r>
              <w:t>dict = dictionary</w:t>
            </w:r>
          </w:p>
        </w:tc>
        <w:tc>
          <w:tcPr>
            <w:tcW w:w="3652" w:type="dxa"/>
          </w:tcPr>
          <w:p w14:paraId="1F3B65B0" w14:textId="77777777" w:rsidR="007653E0" w:rsidRDefault="007653E0" w:rsidP="007653E0">
            <w:pPr>
              <w:pStyle w:val="EndnotesAbbrev"/>
            </w:pPr>
            <w:r>
              <w:t>pt = part</w:t>
            </w:r>
          </w:p>
        </w:tc>
      </w:tr>
      <w:tr w:rsidR="007653E0" w14:paraId="38FA3EDA" w14:textId="77777777" w:rsidTr="007653E0">
        <w:tc>
          <w:tcPr>
            <w:tcW w:w="3720" w:type="dxa"/>
          </w:tcPr>
          <w:p w14:paraId="000EBFC7" w14:textId="77777777" w:rsidR="007653E0" w:rsidRDefault="007653E0">
            <w:pPr>
              <w:pStyle w:val="EndnotesAbbrev"/>
            </w:pPr>
            <w:r>
              <w:t xml:space="preserve">disallowed = disallowed by the Legislative </w:t>
            </w:r>
          </w:p>
        </w:tc>
        <w:tc>
          <w:tcPr>
            <w:tcW w:w="3652" w:type="dxa"/>
          </w:tcPr>
          <w:p w14:paraId="50DFE8FE" w14:textId="77777777" w:rsidR="007653E0" w:rsidRDefault="007653E0" w:rsidP="007653E0">
            <w:pPr>
              <w:pStyle w:val="EndnotesAbbrev"/>
            </w:pPr>
            <w:r>
              <w:t>r = rule/subrule</w:t>
            </w:r>
          </w:p>
        </w:tc>
      </w:tr>
      <w:tr w:rsidR="007653E0" w14:paraId="2ADA68D0" w14:textId="77777777" w:rsidTr="007653E0">
        <w:tc>
          <w:tcPr>
            <w:tcW w:w="3720" w:type="dxa"/>
          </w:tcPr>
          <w:p w14:paraId="734A0BDB" w14:textId="77777777" w:rsidR="007653E0" w:rsidRDefault="007653E0">
            <w:pPr>
              <w:pStyle w:val="EndnotesAbbrev"/>
              <w:ind w:left="972"/>
            </w:pPr>
            <w:r>
              <w:t>Assembly</w:t>
            </w:r>
          </w:p>
        </w:tc>
        <w:tc>
          <w:tcPr>
            <w:tcW w:w="3652" w:type="dxa"/>
          </w:tcPr>
          <w:p w14:paraId="7AB5C884" w14:textId="77777777" w:rsidR="007653E0" w:rsidRDefault="007653E0" w:rsidP="007653E0">
            <w:pPr>
              <w:pStyle w:val="EndnotesAbbrev"/>
            </w:pPr>
            <w:r>
              <w:t>reloc = relocated</w:t>
            </w:r>
          </w:p>
        </w:tc>
      </w:tr>
      <w:tr w:rsidR="007653E0" w14:paraId="50186266" w14:textId="77777777" w:rsidTr="007653E0">
        <w:tc>
          <w:tcPr>
            <w:tcW w:w="3720" w:type="dxa"/>
          </w:tcPr>
          <w:p w14:paraId="17F3CCF4" w14:textId="77777777" w:rsidR="007653E0" w:rsidRDefault="007653E0">
            <w:pPr>
              <w:pStyle w:val="EndnotesAbbrev"/>
            </w:pPr>
            <w:r>
              <w:t>div = division</w:t>
            </w:r>
          </w:p>
        </w:tc>
        <w:tc>
          <w:tcPr>
            <w:tcW w:w="3652" w:type="dxa"/>
          </w:tcPr>
          <w:p w14:paraId="7F0A7ADD" w14:textId="77777777" w:rsidR="007653E0" w:rsidRDefault="007653E0" w:rsidP="007653E0">
            <w:pPr>
              <w:pStyle w:val="EndnotesAbbrev"/>
            </w:pPr>
            <w:r>
              <w:t>renum = renumbered</w:t>
            </w:r>
          </w:p>
        </w:tc>
      </w:tr>
      <w:tr w:rsidR="007653E0" w14:paraId="13CB99D1" w14:textId="77777777" w:rsidTr="007653E0">
        <w:tc>
          <w:tcPr>
            <w:tcW w:w="3720" w:type="dxa"/>
          </w:tcPr>
          <w:p w14:paraId="5283D578" w14:textId="77777777" w:rsidR="007653E0" w:rsidRDefault="007653E0">
            <w:pPr>
              <w:pStyle w:val="EndnotesAbbrev"/>
            </w:pPr>
            <w:r>
              <w:t>exp = expires/expired</w:t>
            </w:r>
          </w:p>
        </w:tc>
        <w:tc>
          <w:tcPr>
            <w:tcW w:w="3652" w:type="dxa"/>
          </w:tcPr>
          <w:p w14:paraId="26A14472" w14:textId="77777777" w:rsidR="007653E0" w:rsidRDefault="007653E0" w:rsidP="007653E0">
            <w:pPr>
              <w:pStyle w:val="EndnotesAbbrev"/>
            </w:pPr>
            <w:r>
              <w:t>R[X] = Republication No</w:t>
            </w:r>
          </w:p>
        </w:tc>
      </w:tr>
      <w:tr w:rsidR="007653E0" w14:paraId="4BB5BA52" w14:textId="77777777" w:rsidTr="007653E0">
        <w:tc>
          <w:tcPr>
            <w:tcW w:w="3720" w:type="dxa"/>
          </w:tcPr>
          <w:p w14:paraId="04D89696" w14:textId="77777777" w:rsidR="007653E0" w:rsidRDefault="007653E0">
            <w:pPr>
              <w:pStyle w:val="EndnotesAbbrev"/>
            </w:pPr>
            <w:r>
              <w:t>Gaz = gazette</w:t>
            </w:r>
          </w:p>
        </w:tc>
        <w:tc>
          <w:tcPr>
            <w:tcW w:w="3652" w:type="dxa"/>
          </w:tcPr>
          <w:p w14:paraId="041599B0" w14:textId="77777777" w:rsidR="007653E0" w:rsidRDefault="007653E0" w:rsidP="007653E0">
            <w:pPr>
              <w:pStyle w:val="EndnotesAbbrev"/>
            </w:pPr>
            <w:r>
              <w:t>RI = reissue</w:t>
            </w:r>
          </w:p>
        </w:tc>
      </w:tr>
      <w:tr w:rsidR="007653E0" w14:paraId="17E93622" w14:textId="77777777" w:rsidTr="007653E0">
        <w:tc>
          <w:tcPr>
            <w:tcW w:w="3720" w:type="dxa"/>
          </w:tcPr>
          <w:p w14:paraId="15B9BD46" w14:textId="77777777" w:rsidR="007653E0" w:rsidRDefault="007653E0">
            <w:pPr>
              <w:pStyle w:val="EndnotesAbbrev"/>
            </w:pPr>
            <w:r>
              <w:t>hdg = heading</w:t>
            </w:r>
          </w:p>
        </w:tc>
        <w:tc>
          <w:tcPr>
            <w:tcW w:w="3652" w:type="dxa"/>
          </w:tcPr>
          <w:p w14:paraId="119EE5F9" w14:textId="77777777" w:rsidR="007653E0" w:rsidRDefault="007653E0" w:rsidP="007653E0">
            <w:pPr>
              <w:pStyle w:val="EndnotesAbbrev"/>
            </w:pPr>
            <w:r>
              <w:t>s = section/subsection</w:t>
            </w:r>
          </w:p>
        </w:tc>
      </w:tr>
      <w:tr w:rsidR="007653E0" w14:paraId="08D7FF84" w14:textId="77777777" w:rsidTr="007653E0">
        <w:tc>
          <w:tcPr>
            <w:tcW w:w="3720" w:type="dxa"/>
          </w:tcPr>
          <w:p w14:paraId="68CE846D" w14:textId="77777777" w:rsidR="007653E0" w:rsidRDefault="007653E0">
            <w:pPr>
              <w:pStyle w:val="EndnotesAbbrev"/>
            </w:pPr>
            <w:r>
              <w:t>IA = Interpretation Act 1967</w:t>
            </w:r>
          </w:p>
        </w:tc>
        <w:tc>
          <w:tcPr>
            <w:tcW w:w="3652" w:type="dxa"/>
          </w:tcPr>
          <w:p w14:paraId="55BB2DC7" w14:textId="77777777" w:rsidR="007653E0" w:rsidRDefault="007653E0" w:rsidP="007653E0">
            <w:pPr>
              <w:pStyle w:val="EndnotesAbbrev"/>
            </w:pPr>
            <w:r>
              <w:t>sch = schedule</w:t>
            </w:r>
          </w:p>
        </w:tc>
      </w:tr>
      <w:tr w:rsidR="007653E0" w14:paraId="2212660F" w14:textId="77777777" w:rsidTr="007653E0">
        <w:tc>
          <w:tcPr>
            <w:tcW w:w="3720" w:type="dxa"/>
          </w:tcPr>
          <w:p w14:paraId="617224B9" w14:textId="77777777" w:rsidR="007653E0" w:rsidRDefault="007653E0">
            <w:pPr>
              <w:pStyle w:val="EndnotesAbbrev"/>
            </w:pPr>
            <w:r>
              <w:t>ins = inserted/added</w:t>
            </w:r>
          </w:p>
        </w:tc>
        <w:tc>
          <w:tcPr>
            <w:tcW w:w="3652" w:type="dxa"/>
          </w:tcPr>
          <w:p w14:paraId="72F7A8C4" w14:textId="77777777" w:rsidR="007653E0" w:rsidRDefault="007653E0" w:rsidP="007653E0">
            <w:pPr>
              <w:pStyle w:val="EndnotesAbbrev"/>
            </w:pPr>
            <w:r>
              <w:t>sdiv = subdivision</w:t>
            </w:r>
          </w:p>
        </w:tc>
      </w:tr>
      <w:tr w:rsidR="007653E0" w14:paraId="2EF346E0" w14:textId="77777777" w:rsidTr="007653E0">
        <w:tc>
          <w:tcPr>
            <w:tcW w:w="3720" w:type="dxa"/>
          </w:tcPr>
          <w:p w14:paraId="36E214DB" w14:textId="77777777" w:rsidR="007653E0" w:rsidRDefault="007653E0">
            <w:pPr>
              <w:pStyle w:val="EndnotesAbbrev"/>
            </w:pPr>
            <w:r>
              <w:t>LA = Legislation Act 2001</w:t>
            </w:r>
          </w:p>
        </w:tc>
        <w:tc>
          <w:tcPr>
            <w:tcW w:w="3652" w:type="dxa"/>
          </w:tcPr>
          <w:p w14:paraId="1A46F35F" w14:textId="77777777" w:rsidR="007653E0" w:rsidRDefault="007653E0" w:rsidP="007653E0">
            <w:pPr>
              <w:pStyle w:val="EndnotesAbbrev"/>
            </w:pPr>
            <w:r>
              <w:t>SL = Subordinate law</w:t>
            </w:r>
          </w:p>
        </w:tc>
      </w:tr>
      <w:tr w:rsidR="007653E0" w14:paraId="2D9C6188" w14:textId="77777777" w:rsidTr="007653E0">
        <w:tc>
          <w:tcPr>
            <w:tcW w:w="3720" w:type="dxa"/>
          </w:tcPr>
          <w:p w14:paraId="45F2BE2A" w14:textId="77777777" w:rsidR="007653E0" w:rsidRDefault="007653E0">
            <w:pPr>
              <w:pStyle w:val="EndnotesAbbrev"/>
            </w:pPr>
            <w:r>
              <w:t>LR = legislation register</w:t>
            </w:r>
          </w:p>
        </w:tc>
        <w:tc>
          <w:tcPr>
            <w:tcW w:w="3652" w:type="dxa"/>
          </w:tcPr>
          <w:p w14:paraId="0C763358" w14:textId="77777777" w:rsidR="007653E0" w:rsidRDefault="007653E0" w:rsidP="007653E0">
            <w:pPr>
              <w:pStyle w:val="EndnotesAbbrev"/>
            </w:pPr>
            <w:r>
              <w:t>sub = substituted</w:t>
            </w:r>
          </w:p>
        </w:tc>
      </w:tr>
      <w:tr w:rsidR="007653E0" w14:paraId="78E117B2" w14:textId="77777777" w:rsidTr="007653E0">
        <w:tc>
          <w:tcPr>
            <w:tcW w:w="3720" w:type="dxa"/>
          </w:tcPr>
          <w:p w14:paraId="63565879" w14:textId="77777777" w:rsidR="007653E0" w:rsidRDefault="007653E0">
            <w:pPr>
              <w:pStyle w:val="EndnotesAbbrev"/>
            </w:pPr>
            <w:r>
              <w:t>LRA = Legislation (Republication) Act 1996</w:t>
            </w:r>
          </w:p>
        </w:tc>
        <w:tc>
          <w:tcPr>
            <w:tcW w:w="3652" w:type="dxa"/>
          </w:tcPr>
          <w:p w14:paraId="028D1166" w14:textId="77777777" w:rsidR="007653E0" w:rsidRDefault="007653E0" w:rsidP="007653E0">
            <w:pPr>
              <w:pStyle w:val="EndnotesAbbrev"/>
            </w:pPr>
            <w:r w:rsidRPr="00793AE7">
              <w:rPr>
                <w:rStyle w:val="charUnderline"/>
              </w:rPr>
              <w:t>underlining</w:t>
            </w:r>
            <w:r>
              <w:t xml:space="preserve"> = whole or part not commenced</w:t>
            </w:r>
          </w:p>
        </w:tc>
      </w:tr>
      <w:tr w:rsidR="007653E0" w14:paraId="28A0133E" w14:textId="77777777" w:rsidTr="007653E0">
        <w:tc>
          <w:tcPr>
            <w:tcW w:w="3720" w:type="dxa"/>
          </w:tcPr>
          <w:p w14:paraId="6E56F6DC" w14:textId="77777777" w:rsidR="007653E0" w:rsidRDefault="007653E0">
            <w:pPr>
              <w:pStyle w:val="EndnotesAbbrev"/>
            </w:pPr>
            <w:r>
              <w:t>mod = modified/modification</w:t>
            </w:r>
          </w:p>
        </w:tc>
        <w:tc>
          <w:tcPr>
            <w:tcW w:w="3652" w:type="dxa"/>
          </w:tcPr>
          <w:p w14:paraId="194935C2" w14:textId="77777777" w:rsidR="007653E0" w:rsidRDefault="007653E0" w:rsidP="007653E0">
            <w:pPr>
              <w:pStyle w:val="EndnotesAbbrev"/>
              <w:ind w:left="1073"/>
            </w:pPr>
            <w:r>
              <w:t>or to be expired</w:t>
            </w:r>
          </w:p>
        </w:tc>
      </w:tr>
    </w:tbl>
    <w:p w14:paraId="200EFB1B" w14:textId="77777777" w:rsidR="007653E0" w:rsidRPr="00BB6F39" w:rsidRDefault="007653E0" w:rsidP="007653E0"/>
    <w:p w14:paraId="79C3FC84" w14:textId="77777777" w:rsidR="00E75F84" w:rsidRPr="00401A6F" w:rsidRDefault="00E75F84">
      <w:pPr>
        <w:pStyle w:val="Endnote2"/>
      </w:pPr>
      <w:bookmarkStart w:id="104" w:name="_Toc241563218"/>
      <w:r w:rsidRPr="00401A6F">
        <w:rPr>
          <w:rStyle w:val="charTableNo"/>
        </w:rPr>
        <w:lastRenderedPageBreak/>
        <w:t>3</w:t>
      </w:r>
      <w:r>
        <w:tab/>
      </w:r>
      <w:r w:rsidRPr="00401A6F">
        <w:rPr>
          <w:rStyle w:val="charTableText"/>
        </w:rPr>
        <w:t>Legislation history</w:t>
      </w:r>
      <w:bookmarkEnd w:id="104"/>
    </w:p>
    <w:p w14:paraId="6EBB5F9E" w14:textId="77777777" w:rsidR="00E75F84" w:rsidRDefault="00E75F84">
      <w:pPr>
        <w:pStyle w:val="NewAct"/>
      </w:pPr>
      <w:r>
        <w:t>Road Transport (Safety and Traffic Management) Act 1999</w:t>
      </w:r>
      <w:r w:rsidR="00793AE7">
        <w:t xml:space="preserve"> A1999</w:t>
      </w:r>
      <w:r w:rsidR="00793AE7">
        <w:noBreakHyphen/>
        <w:t xml:space="preserve">80 </w:t>
      </w:r>
    </w:p>
    <w:p w14:paraId="2550206B" w14:textId="77777777" w:rsidR="00E75F84" w:rsidRDefault="00E75F84" w:rsidP="00711D51">
      <w:pPr>
        <w:pStyle w:val="Actdetails"/>
      </w:pPr>
      <w:r>
        <w:t>notified 23 December 1999 (</w:t>
      </w:r>
      <w:r w:rsidR="00CE79B9" w:rsidRPr="00C1181F">
        <w:t>Gaz 1999 No S65</w:t>
      </w:r>
      <w:r>
        <w:t>)</w:t>
      </w:r>
    </w:p>
    <w:p w14:paraId="0DF871A1" w14:textId="77777777" w:rsidR="00E75F84" w:rsidRDefault="00E75F84" w:rsidP="00711D51">
      <w:pPr>
        <w:pStyle w:val="Actdetails"/>
      </w:pPr>
      <w:r>
        <w:t>s 1, s 2 commenced 23 December 1999 (IA s 10B)</w:t>
      </w:r>
    </w:p>
    <w:p w14:paraId="0F2BEF47" w14:textId="77777777" w:rsidR="00E75F84" w:rsidRDefault="00E75F84">
      <w:pPr>
        <w:pStyle w:val="Actdetails"/>
      </w:pPr>
      <w:r>
        <w:t xml:space="preserve">remainder (ss 3-44) commenced 1 March 2000 (s 2 and </w:t>
      </w:r>
      <w:r w:rsidR="00CE79B9" w:rsidRPr="00C1181F">
        <w:t>Gaz 2000 No S5</w:t>
      </w:r>
      <w:r>
        <w:t>)</w:t>
      </w:r>
    </w:p>
    <w:p w14:paraId="23873CB4" w14:textId="77777777" w:rsidR="00E75F84" w:rsidRDefault="00E75F84">
      <w:pPr>
        <w:pStyle w:val="Asamby"/>
      </w:pPr>
      <w:r>
        <w:t>as amended by</w:t>
      </w:r>
    </w:p>
    <w:p w14:paraId="16308AED" w14:textId="3B96BA59" w:rsidR="00E75F84" w:rsidRDefault="00CE79B9">
      <w:pPr>
        <w:pStyle w:val="NewAct"/>
      </w:pPr>
      <w:hyperlink r:id="rId126" w:tooltip="A2000-4" w:history="1">
        <w:r w:rsidRPr="00CE79B9">
          <w:rPr>
            <w:rStyle w:val="charCitHyperlinkAbbrev"/>
          </w:rPr>
          <w:t>Road Transport Legislation Amendment Act 2000</w:t>
        </w:r>
      </w:hyperlink>
      <w:r w:rsidR="00793AE7">
        <w:t xml:space="preserve"> A2000</w:t>
      </w:r>
      <w:r w:rsidR="00793AE7">
        <w:noBreakHyphen/>
        <w:t xml:space="preserve">4 </w:t>
      </w:r>
      <w:r w:rsidR="00E75F84">
        <w:t>pt 3</w:t>
      </w:r>
    </w:p>
    <w:p w14:paraId="5F4E6F27" w14:textId="77777777" w:rsidR="00E75F84" w:rsidRDefault="00E75F84" w:rsidP="00711D51">
      <w:pPr>
        <w:pStyle w:val="Actdetails"/>
      </w:pPr>
      <w:r>
        <w:t>notified 1 March 2000 (</w:t>
      </w:r>
      <w:r w:rsidR="00CE79B9" w:rsidRPr="00C1181F">
        <w:t>Gaz 2000 No S8</w:t>
      </w:r>
      <w:r>
        <w:t>)</w:t>
      </w:r>
    </w:p>
    <w:p w14:paraId="5F0B08D4" w14:textId="77777777" w:rsidR="00E75F84" w:rsidRDefault="00E75F84">
      <w:pPr>
        <w:pStyle w:val="Actdetails"/>
        <w:spacing w:before="0"/>
      </w:pPr>
      <w:r>
        <w:t>commenced 1 March 2000 (s 2)</w:t>
      </w:r>
    </w:p>
    <w:p w14:paraId="455E88CE" w14:textId="77777777" w:rsidR="00E75F84" w:rsidRDefault="00E75F84">
      <w:pPr>
        <w:pStyle w:val="Asamby"/>
      </w:pPr>
      <w:r>
        <w:t>as modified by</w:t>
      </w:r>
    </w:p>
    <w:p w14:paraId="56B30DDE" w14:textId="2D32E5BA" w:rsidR="00E75F84" w:rsidRDefault="000F0279">
      <w:pPr>
        <w:pStyle w:val="NewAct"/>
      </w:pPr>
      <w:hyperlink r:id="rId127" w:tooltip="SL2000-33" w:history="1">
        <w:r w:rsidRPr="000F0279">
          <w:rPr>
            <w:rStyle w:val="charCitHyperlinkAbbrev"/>
          </w:rPr>
          <w:t>Road Transport Legislation Regulations Amendment</w:t>
        </w:r>
      </w:hyperlink>
      <w:r w:rsidR="00E75F84">
        <w:t xml:space="preserve"> </w:t>
      </w:r>
      <w:r w:rsidR="00CE79B9" w:rsidRPr="000F0279">
        <w:t>SL2000</w:t>
      </w:r>
      <w:r w:rsidR="00CE79B9" w:rsidRPr="000F0279">
        <w:noBreakHyphen/>
        <w:t>33</w:t>
      </w:r>
      <w:r w:rsidR="00E75F84">
        <w:t xml:space="preserve"> reg 7</w:t>
      </w:r>
    </w:p>
    <w:p w14:paraId="2E27DEFB" w14:textId="77777777" w:rsidR="00E75F84" w:rsidRDefault="00E75F84" w:rsidP="00711D51">
      <w:pPr>
        <w:pStyle w:val="Actdetails"/>
      </w:pPr>
      <w:r>
        <w:t>notified 2 August 2000 (</w:t>
      </w:r>
      <w:r w:rsidR="00CE79B9" w:rsidRPr="00C1181F">
        <w:t>Gaz 2000 No S41</w:t>
      </w:r>
      <w:r>
        <w:t>)</w:t>
      </w:r>
    </w:p>
    <w:p w14:paraId="4AA21B26" w14:textId="77777777" w:rsidR="00E75F84" w:rsidRDefault="00E75F84">
      <w:pPr>
        <w:pStyle w:val="Actdetails"/>
        <w:spacing w:before="0"/>
      </w:pPr>
      <w:r>
        <w:t>commenced 2 August 2000 (reg 1)</w:t>
      </w:r>
    </w:p>
    <w:p w14:paraId="47F86416" w14:textId="6DB56336" w:rsidR="00E75F84" w:rsidRDefault="000F0279">
      <w:pPr>
        <w:pStyle w:val="NewAct"/>
      </w:pPr>
      <w:hyperlink r:id="rId128" w:tooltip="SL2000-52" w:history="1">
        <w:r w:rsidRPr="000F0279">
          <w:rPr>
            <w:rStyle w:val="charCitHyperlinkAbbrev"/>
          </w:rPr>
          <w:t>Road Transport Legislation Regulations Amendment</w:t>
        </w:r>
      </w:hyperlink>
      <w:r w:rsidR="00E75F84">
        <w:t xml:space="preserve"> </w:t>
      </w:r>
      <w:r w:rsidR="00CE79B9" w:rsidRPr="000F0279">
        <w:t>SL2000</w:t>
      </w:r>
      <w:r w:rsidR="00CE79B9" w:rsidRPr="000F0279">
        <w:noBreakHyphen/>
        <w:t>52</w:t>
      </w:r>
      <w:r w:rsidR="00E75F84">
        <w:t xml:space="preserve"> pt 3</w:t>
      </w:r>
    </w:p>
    <w:p w14:paraId="1F246D52" w14:textId="77777777" w:rsidR="00E75F84" w:rsidRDefault="00E75F84" w:rsidP="00711D51">
      <w:pPr>
        <w:pStyle w:val="Actdetails"/>
      </w:pPr>
      <w:r>
        <w:t>notified 14 December 2000 (</w:t>
      </w:r>
      <w:r w:rsidR="00CE79B9" w:rsidRPr="00C1181F">
        <w:t>Gaz 2000 No 50</w:t>
      </w:r>
      <w:r>
        <w:t>)</w:t>
      </w:r>
    </w:p>
    <w:p w14:paraId="5382A7A6" w14:textId="77777777" w:rsidR="00E75F84" w:rsidRDefault="00E75F84">
      <w:pPr>
        <w:pStyle w:val="Actdetails"/>
      </w:pPr>
      <w:r>
        <w:t>commenced 14 December 2000 (reg 1)</w:t>
      </w:r>
    </w:p>
    <w:p w14:paraId="5666625F" w14:textId="77777777" w:rsidR="00E75F84" w:rsidRDefault="00E75F84">
      <w:pPr>
        <w:pStyle w:val="Asamby"/>
      </w:pPr>
      <w:r>
        <w:t>as amended by</w:t>
      </w:r>
    </w:p>
    <w:p w14:paraId="30D8B2E6" w14:textId="7E56D94F" w:rsidR="00E75F84" w:rsidRDefault="00CE79B9">
      <w:pPr>
        <w:pStyle w:val="NewAct"/>
      </w:pPr>
      <w:hyperlink r:id="rId129" w:tooltip="A2001-27" w:history="1">
        <w:r w:rsidRPr="00CE79B9">
          <w:rPr>
            <w:rStyle w:val="charCitHyperlinkAbbrev"/>
          </w:rPr>
          <w:t>Road Transport Legislation Amendment Act 2001</w:t>
        </w:r>
      </w:hyperlink>
      <w:r w:rsidR="00793AE7">
        <w:t xml:space="preserve"> A2001</w:t>
      </w:r>
      <w:r w:rsidR="00793AE7">
        <w:noBreakHyphen/>
        <w:t xml:space="preserve">27 </w:t>
      </w:r>
      <w:r w:rsidR="00E75F84">
        <w:t>sch 5</w:t>
      </w:r>
    </w:p>
    <w:p w14:paraId="0453F9F9" w14:textId="77777777" w:rsidR="00E75F84" w:rsidRDefault="00E75F84" w:rsidP="00711D51">
      <w:pPr>
        <w:pStyle w:val="Actdetails"/>
      </w:pPr>
      <w:r>
        <w:t>notified 24 May 2001 (</w:t>
      </w:r>
      <w:r w:rsidR="00CE79B9" w:rsidRPr="00C1181F">
        <w:t>Gaz 2001 No 21</w:t>
      </w:r>
      <w:r>
        <w:t>)</w:t>
      </w:r>
    </w:p>
    <w:p w14:paraId="24A985D3" w14:textId="77777777" w:rsidR="00E75F84" w:rsidRDefault="00E75F84" w:rsidP="00711D51">
      <w:pPr>
        <w:pStyle w:val="Actdetails"/>
      </w:pPr>
      <w:r>
        <w:t>s 1, s 2 commenced 24 May 2001 (IA s 10B)</w:t>
      </w:r>
    </w:p>
    <w:p w14:paraId="167FA441" w14:textId="77777777" w:rsidR="00E75F84" w:rsidRDefault="00E75F84">
      <w:pPr>
        <w:pStyle w:val="Actdetails"/>
      </w:pPr>
      <w:r>
        <w:t>sch 5 commenced 24 May 2001 (s 2)</w:t>
      </w:r>
    </w:p>
    <w:p w14:paraId="39CD18B9" w14:textId="57FA4A49" w:rsidR="00E75F84" w:rsidRDefault="00CE79B9">
      <w:pPr>
        <w:pStyle w:val="NewAct"/>
      </w:pPr>
      <w:hyperlink r:id="rId130" w:tooltip="A2001-29" w:history="1">
        <w:r w:rsidRPr="00CE79B9">
          <w:rPr>
            <w:rStyle w:val="charCitHyperlinkAbbrev"/>
          </w:rPr>
          <w:t>Road Transport (Safety and Traffic Management) Amendment Act 2001</w:t>
        </w:r>
      </w:hyperlink>
      <w:r w:rsidR="00793AE7">
        <w:t xml:space="preserve"> A2001</w:t>
      </w:r>
      <w:r w:rsidR="00793AE7">
        <w:noBreakHyphen/>
        <w:t xml:space="preserve">29 </w:t>
      </w:r>
      <w:r w:rsidR="00E75F84">
        <w:t>pt 2</w:t>
      </w:r>
    </w:p>
    <w:p w14:paraId="0C3A3326" w14:textId="77777777" w:rsidR="00E75F84" w:rsidRDefault="00E75F84" w:rsidP="00711D51">
      <w:pPr>
        <w:pStyle w:val="Actdetails"/>
      </w:pPr>
      <w:r>
        <w:t>notified 24 May 2001 (</w:t>
      </w:r>
      <w:r w:rsidR="00CE79B9" w:rsidRPr="00C1181F">
        <w:t>Gaz 2001 No 21</w:t>
      </w:r>
      <w:r>
        <w:t>)</w:t>
      </w:r>
    </w:p>
    <w:p w14:paraId="2FC8E64A" w14:textId="77777777" w:rsidR="00E75F84" w:rsidRDefault="00E75F84">
      <w:pPr>
        <w:pStyle w:val="Actdetails"/>
      </w:pPr>
      <w:r>
        <w:t>commenced 24 May 2001 (s 2)</w:t>
      </w:r>
    </w:p>
    <w:p w14:paraId="4937622D" w14:textId="0E3727B5" w:rsidR="00E75F84" w:rsidRDefault="00CE79B9">
      <w:pPr>
        <w:pStyle w:val="NewAct"/>
      </w:pPr>
      <w:hyperlink r:id="rId131" w:tooltip="A2001-44" w:history="1">
        <w:r w:rsidRPr="00CE79B9">
          <w:rPr>
            <w:rStyle w:val="charCitHyperlinkAbbrev"/>
          </w:rPr>
          <w:t>Legislation (Consequential Amendments) Act 2001</w:t>
        </w:r>
      </w:hyperlink>
      <w:r w:rsidR="00793AE7">
        <w:t xml:space="preserve"> A2001</w:t>
      </w:r>
      <w:r w:rsidR="00793AE7">
        <w:noBreakHyphen/>
        <w:t xml:space="preserve">44 </w:t>
      </w:r>
      <w:r w:rsidR="00E75F84">
        <w:t>pt 347</w:t>
      </w:r>
    </w:p>
    <w:p w14:paraId="6CBE2226" w14:textId="77777777" w:rsidR="00E75F84" w:rsidRDefault="00E75F84" w:rsidP="00711D51">
      <w:pPr>
        <w:pStyle w:val="Actdetails"/>
      </w:pPr>
      <w:r>
        <w:t>notified 26 July 2001 (</w:t>
      </w:r>
      <w:r w:rsidR="00CE79B9" w:rsidRPr="00C1181F">
        <w:t>Gaz 2001 No 30</w:t>
      </w:r>
      <w:r>
        <w:t>)</w:t>
      </w:r>
    </w:p>
    <w:p w14:paraId="553108C9" w14:textId="77777777" w:rsidR="00E75F84" w:rsidRPr="00793AE7" w:rsidRDefault="00E75F84" w:rsidP="00711D51">
      <w:pPr>
        <w:pStyle w:val="Actdetails"/>
      </w:pPr>
      <w:r>
        <w:t>s 1, s 2 commenced 26 July 2001 (IA s 10B)</w:t>
      </w:r>
    </w:p>
    <w:p w14:paraId="552ADFF5" w14:textId="77777777" w:rsidR="00E75F84" w:rsidRPr="00793AE7" w:rsidRDefault="00E75F84">
      <w:pPr>
        <w:pStyle w:val="Actdetails"/>
        <w:rPr>
          <w:rFonts w:cs="Arial"/>
        </w:rPr>
      </w:pPr>
      <w:r w:rsidRPr="00793AE7">
        <w:rPr>
          <w:rFonts w:cs="Arial"/>
        </w:rPr>
        <w:t xml:space="preserve">pt 347 commenced 12 September 2001 (s 2 and see </w:t>
      </w:r>
      <w:r w:rsidR="00CE79B9" w:rsidRPr="00C1181F">
        <w:t>Gaz 2001 No S65</w:t>
      </w:r>
      <w:r w:rsidRPr="00793AE7">
        <w:rPr>
          <w:rFonts w:cs="Arial"/>
        </w:rPr>
        <w:t>)</w:t>
      </w:r>
    </w:p>
    <w:p w14:paraId="68DEAB25" w14:textId="5D25C186" w:rsidR="00E75F84" w:rsidRDefault="00CE79B9">
      <w:pPr>
        <w:pStyle w:val="NewAct"/>
      </w:pPr>
      <w:hyperlink r:id="rId132" w:tooltip="A2001-59" w:history="1">
        <w:r w:rsidRPr="00CE79B9">
          <w:rPr>
            <w:rStyle w:val="charCitHyperlinkAbbrev"/>
          </w:rPr>
          <w:t>Road Transport (Safety and Traffic Management) Amendment Act 2001 (No 2)</w:t>
        </w:r>
      </w:hyperlink>
      <w:r w:rsidR="00793AE7">
        <w:t xml:space="preserve"> A2001</w:t>
      </w:r>
      <w:r w:rsidR="00793AE7">
        <w:noBreakHyphen/>
        <w:t xml:space="preserve">59 </w:t>
      </w:r>
    </w:p>
    <w:p w14:paraId="41588EEC" w14:textId="77777777" w:rsidR="00E75F84" w:rsidRDefault="00E75F84" w:rsidP="00711D51">
      <w:pPr>
        <w:pStyle w:val="Actdetails"/>
      </w:pPr>
      <w:r>
        <w:t>notified 10 September 2001 (</w:t>
      </w:r>
      <w:r w:rsidR="00CE79B9" w:rsidRPr="00C1181F">
        <w:t>Gaz 2001 No S66</w:t>
      </w:r>
      <w:r>
        <w:t>)</w:t>
      </w:r>
    </w:p>
    <w:p w14:paraId="7D6FBD76" w14:textId="77777777" w:rsidR="00E75F84" w:rsidRDefault="00E75F84">
      <w:pPr>
        <w:pStyle w:val="Actdetails"/>
      </w:pPr>
      <w:r>
        <w:t>commenced 10 September 2001 (s 2)</w:t>
      </w:r>
    </w:p>
    <w:p w14:paraId="42C44DE1" w14:textId="5EA30FE9" w:rsidR="00E75F84" w:rsidRDefault="00CE79B9">
      <w:pPr>
        <w:pStyle w:val="NewAct"/>
      </w:pPr>
      <w:hyperlink r:id="rId133" w:anchor="history" w:tooltip="A2001-62" w:history="1">
        <w:r w:rsidRPr="00CE79B9">
          <w:rPr>
            <w:rStyle w:val="charCitHyperlinkAbbrev"/>
          </w:rPr>
          <w:t>Road Transport (Public Passenger Services) Act 2001</w:t>
        </w:r>
      </w:hyperlink>
      <w:r w:rsidR="00793AE7">
        <w:t xml:space="preserve"> A2001</w:t>
      </w:r>
      <w:r w:rsidR="00793AE7">
        <w:noBreakHyphen/>
        <w:t xml:space="preserve">62 </w:t>
      </w:r>
      <w:r w:rsidR="005B2C7C">
        <w:t>pt </w:t>
      </w:r>
      <w:r w:rsidR="00E75F84">
        <w:t>1.6</w:t>
      </w:r>
    </w:p>
    <w:p w14:paraId="7FEC8DDF" w14:textId="77777777" w:rsidR="00E75F84" w:rsidRDefault="00E75F84" w:rsidP="00711D51">
      <w:pPr>
        <w:pStyle w:val="Actdetails"/>
      </w:pPr>
      <w:r>
        <w:t>notified 10 September 2001 (</w:t>
      </w:r>
      <w:r w:rsidR="00CE79B9" w:rsidRPr="00C1181F">
        <w:t>Gaz 2001 No S66</w:t>
      </w:r>
      <w:r>
        <w:t>)</w:t>
      </w:r>
    </w:p>
    <w:p w14:paraId="310B9BC0" w14:textId="77777777" w:rsidR="00E75F84" w:rsidRDefault="00E75F84" w:rsidP="00711D51">
      <w:pPr>
        <w:pStyle w:val="Actdetails"/>
      </w:pPr>
      <w:r>
        <w:t>s 1, s 2 commenced 10 September 2001 (IA s 10B)</w:t>
      </w:r>
    </w:p>
    <w:p w14:paraId="2562D26B" w14:textId="77777777" w:rsidR="00E75F84" w:rsidRPr="00793AE7" w:rsidRDefault="00E75F84">
      <w:pPr>
        <w:pStyle w:val="Actdetails"/>
        <w:rPr>
          <w:rFonts w:cs="Arial"/>
        </w:rPr>
      </w:pPr>
      <w:r w:rsidRPr="00793AE7">
        <w:rPr>
          <w:rFonts w:cs="Arial"/>
        </w:rPr>
        <w:t>commenced 1 December 2001 (s 2 and CN 2001 No 2)</w:t>
      </w:r>
    </w:p>
    <w:p w14:paraId="5B2F1927" w14:textId="78C46700" w:rsidR="00E75F84" w:rsidRDefault="00CE79B9">
      <w:pPr>
        <w:pStyle w:val="NewAct"/>
      </w:pPr>
      <w:hyperlink r:id="rId134" w:tooltip="A2001-63" w:history="1">
        <w:r w:rsidRPr="00CE79B9">
          <w:rPr>
            <w:rStyle w:val="charCitHyperlinkAbbrev"/>
          </w:rPr>
          <w:t>Crimes Legislation Amendment Act 2001</w:t>
        </w:r>
      </w:hyperlink>
      <w:r w:rsidR="00793AE7">
        <w:t xml:space="preserve"> A2001</w:t>
      </w:r>
      <w:r w:rsidR="00793AE7">
        <w:noBreakHyphen/>
        <w:t xml:space="preserve">63 </w:t>
      </w:r>
      <w:r w:rsidR="00E75F84">
        <w:t>pt 9</w:t>
      </w:r>
    </w:p>
    <w:p w14:paraId="38E4D58B" w14:textId="77777777" w:rsidR="00E75F84" w:rsidRDefault="00E75F84" w:rsidP="00711D51">
      <w:pPr>
        <w:pStyle w:val="Actdetails"/>
      </w:pPr>
      <w:r>
        <w:t>notified 10 September 2001 (</w:t>
      </w:r>
      <w:r w:rsidR="00CE79B9" w:rsidRPr="00C1181F">
        <w:t>Gaz 2001 No S66</w:t>
      </w:r>
      <w:r>
        <w:t>)</w:t>
      </w:r>
    </w:p>
    <w:p w14:paraId="3DE1104F" w14:textId="77777777" w:rsidR="00E75F84" w:rsidRDefault="00E75F84" w:rsidP="00711D51">
      <w:pPr>
        <w:pStyle w:val="Actdetails"/>
      </w:pPr>
      <w:r>
        <w:t>s 1, s 2 commenced 10 September 2001 (IA s 10B)</w:t>
      </w:r>
    </w:p>
    <w:p w14:paraId="7E3B863B" w14:textId="77777777" w:rsidR="00E75F84" w:rsidRPr="00793AE7" w:rsidRDefault="00E75F84">
      <w:pPr>
        <w:pStyle w:val="Actdetails"/>
        <w:rPr>
          <w:rFonts w:cs="Arial"/>
        </w:rPr>
      </w:pPr>
      <w:r w:rsidRPr="00793AE7">
        <w:rPr>
          <w:rFonts w:cs="Arial"/>
        </w:rPr>
        <w:t>pt 9 commenced 27 September 2001 (s 2 (2) and CN 2001 No 3)</w:t>
      </w:r>
    </w:p>
    <w:p w14:paraId="4C9975FA" w14:textId="094F6D28" w:rsidR="00E75F84" w:rsidRDefault="00CE79B9">
      <w:pPr>
        <w:pStyle w:val="NewAct"/>
      </w:pPr>
      <w:hyperlink r:id="rId135" w:tooltip="A2001-86" w:history="1">
        <w:r w:rsidRPr="00CE79B9">
          <w:rPr>
            <w:rStyle w:val="charCitHyperlinkAbbrev"/>
          </w:rPr>
          <w:t>Road Transport (Safety and Traffic Management) Amendment Act 2001 (No 3)</w:t>
        </w:r>
      </w:hyperlink>
      <w:r w:rsidR="00793AE7">
        <w:t xml:space="preserve"> A2001</w:t>
      </w:r>
      <w:r w:rsidR="00793AE7">
        <w:noBreakHyphen/>
        <w:t xml:space="preserve">86 </w:t>
      </w:r>
    </w:p>
    <w:p w14:paraId="364FCB11" w14:textId="77777777" w:rsidR="00E75F84" w:rsidRDefault="00E75F84" w:rsidP="00711D51">
      <w:pPr>
        <w:pStyle w:val="Actdetails"/>
      </w:pPr>
      <w:r>
        <w:t>notified 10 September 2001 (</w:t>
      </w:r>
      <w:r w:rsidR="00CE79B9" w:rsidRPr="00C1181F">
        <w:t>Gaz 2001 No S66</w:t>
      </w:r>
      <w:r>
        <w:t>)</w:t>
      </w:r>
    </w:p>
    <w:p w14:paraId="2E2E1D73" w14:textId="77777777" w:rsidR="00E75F84" w:rsidRDefault="00E75F84">
      <w:pPr>
        <w:pStyle w:val="Actdetails"/>
      </w:pPr>
      <w:r>
        <w:t>commenced 10 September 2001 (s 2)</w:t>
      </w:r>
    </w:p>
    <w:p w14:paraId="3A2C8930" w14:textId="7DE57436" w:rsidR="00E75F84" w:rsidRDefault="00CE79B9">
      <w:pPr>
        <w:pStyle w:val="NewAct"/>
      </w:pPr>
      <w:hyperlink r:id="rId136" w:tooltip="A2002-30" w:history="1">
        <w:r w:rsidRPr="00CE79B9">
          <w:rPr>
            <w:rStyle w:val="charCitHyperlinkAbbrev"/>
          </w:rPr>
          <w:t>Statute Law Amendment Act 2002</w:t>
        </w:r>
      </w:hyperlink>
      <w:r w:rsidR="00793AE7">
        <w:t xml:space="preserve"> A2002</w:t>
      </w:r>
      <w:r w:rsidR="00793AE7">
        <w:noBreakHyphen/>
        <w:t xml:space="preserve">30 </w:t>
      </w:r>
      <w:r w:rsidR="00E75F84">
        <w:t>pt 3.72</w:t>
      </w:r>
    </w:p>
    <w:p w14:paraId="5997CA0E" w14:textId="77777777" w:rsidR="00E75F84" w:rsidRDefault="00E75F84" w:rsidP="00711D51">
      <w:pPr>
        <w:pStyle w:val="Actdetails"/>
      </w:pPr>
      <w:r>
        <w:t>notified LR 16 September 2002</w:t>
      </w:r>
    </w:p>
    <w:p w14:paraId="2F2F7033" w14:textId="77777777" w:rsidR="00E75F84" w:rsidRDefault="00E75F84" w:rsidP="00711D51">
      <w:pPr>
        <w:pStyle w:val="Actdetails"/>
      </w:pPr>
      <w:r>
        <w:t>s 1, s 2 taken to have commenced 19 May 1997 (LA s 75 (2))</w:t>
      </w:r>
    </w:p>
    <w:p w14:paraId="49F02AB2" w14:textId="77777777" w:rsidR="00E75F84" w:rsidRDefault="00E75F84">
      <w:pPr>
        <w:pStyle w:val="Actdetails"/>
      </w:pPr>
      <w:r>
        <w:t>pt 3.72 commenced 17 September 2002 (s 2 (1))</w:t>
      </w:r>
    </w:p>
    <w:p w14:paraId="1DA2C429" w14:textId="611F8109" w:rsidR="00E75F84" w:rsidRPr="00793AE7" w:rsidRDefault="00CE79B9">
      <w:pPr>
        <w:pStyle w:val="NewAct"/>
      </w:pPr>
      <w:hyperlink r:id="rId137" w:tooltip="A2002-49" w:history="1">
        <w:r w:rsidRPr="00CE79B9">
          <w:rPr>
            <w:rStyle w:val="charCitHyperlinkAbbrev"/>
          </w:rPr>
          <w:t>Statute Law Amendment Act 2002 (No 2)</w:t>
        </w:r>
      </w:hyperlink>
      <w:r w:rsidR="00793AE7">
        <w:t xml:space="preserve"> A2002</w:t>
      </w:r>
      <w:r w:rsidR="00793AE7">
        <w:noBreakHyphen/>
        <w:t xml:space="preserve">49 </w:t>
      </w:r>
      <w:r w:rsidR="00E75F84">
        <w:t>pt 3.24</w:t>
      </w:r>
    </w:p>
    <w:p w14:paraId="084C160A" w14:textId="77777777" w:rsidR="00E75F84" w:rsidRDefault="00E75F84" w:rsidP="00711D51">
      <w:pPr>
        <w:pStyle w:val="Actdetails"/>
      </w:pPr>
      <w:r>
        <w:t>notified LR 20 December 2002</w:t>
      </w:r>
    </w:p>
    <w:p w14:paraId="69F63980" w14:textId="77777777" w:rsidR="00E75F84" w:rsidRDefault="00E75F84" w:rsidP="00711D51">
      <w:pPr>
        <w:pStyle w:val="Actdetails"/>
      </w:pPr>
      <w:r>
        <w:t>s 1, s 2 taken to have commenced 7 October 1994 (LA s 75 (2))</w:t>
      </w:r>
    </w:p>
    <w:p w14:paraId="2608C25C" w14:textId="77777777" w:rsidR="00E75F84" w:rsidRPr="00793AE7" w:rsidRDefault="00E75F84">
      <w:pPr>
        <w:pStyle w:val="Actdetails"/>
        <w:rPr>
          <w:rFonts w:cs="Arial"/>
        </w:rPr>
      </w:pPr>
      <w:r w:rsidRPr="00793AE7">
        <w:rPr>
          <w:rFonts w:cs="Arial"/>
        </w:rPr>
        <w:t>pt 3.24 commenced 17 January 2003 (s 2 (1))</w:t>
      </w:r>
    </w:p>
    <w:p w14:paraId="39151B9D" w14:textId="4E6E6C37" w:rsidR="00E75F84" w:rsidRDefault="00CE79B9">
      <w:pPr>
        <w:pStyle w:val="NewAct"/>
      </w:pPr>
      <w:hyperlink r:id="rId138" w:anchor="history" w:tooltip="A2002-51" w:history="1">
        <w:r w:rsidRPr="00CE79B9">
          <w:rPr>
            <w:rStyle w:val="charCitHyperlinkAbbrev"/>
          </w:rPr>
          <w:t>Criminal Code 2002</w:t>
        </w:r>
      </w:hyperlink>
      <w:r w:rsidR="00E75F84">
        <w:t xml:space="preserve"> </w:t>
      </w:r>
      <w:r w:rsidR="000F0279">
        <w:t>A2002</w:t>
      </w:r>
      <w:r w:rsidR="000F0279">
        <w:noBreakHyphen/>
      </w:r>
      <w:r w:rsidR="00E75F84">
        <w:t>51 pt 1.19</w:t>
      </w:r>
    </w:p>
    <w:p w14:paraId="79D127DB" w14:textId="77777777" w:rsidR="00E75F84" w:rsidRDefault="00E75F84" w:rsidP="00711D51">
      <w:pPr>
        <w:pStyle w:val="Actdetails"/>
      </w:pPr>
      <w:r>
        <w:t>notified LR 20 December 2002</w:t>
      </w:r>
    </w:p>
    <w:p w14:paraId="67F2E3E2" w14:textId="77777777" w:rsidR="00E75F84" w:rsidRDefault="00E75F84" w:rsidP="00711D51">
      <w:pPr>
        <w:pStyle w:val="Actdetails"/>
      </w:pPr>
      <w:r>
        <w:t>s 1, s 2 commenced 20 December 2002 (LA s 75)</w:t>
      </w:r>
    </w:p>
    <w:p w14:paraId="6C1D4185" w14:textId="77777777" w:rsidR="00E75F84" w:rsidRDefault="00E75F84">
      <w:pPr>
        <w:pStyle w:val="Actdetails"/>
      </w:pPr>
      <w:r>
        <w:t>pt 1.19 commenced 1 January 2003 (s 2 (1))</w:t>
      </w:r>
    </w:p>
    <w:p w14:paraId="39678527" w14:textId="3FABE81C" w:rsidR="00E75F84" w:rsidRDefault="00CE79B9">
      <w:pPr>
        <w:pStyle w:val="NewAct"/>
      </w:pPr>
      <w:hyperlink r:id="rId139" w:tooltip="A2005-20" w:history="1">
        <w:r w:rsidRPr="00CE79B9">
          <w:rPr>
            <w:rStyle w:val="charCitHyperlinkAbbrev"/>
          </w:rPr>
          <w:t>Statute Law Amendment Act 2005</w:t>
        </w:r>
      </w:hyperlink>
      <w:r w:rsidR="00E75F84">
        <w:t xml:space="preserve"> A2005-20 sch 3 pt 3.58</w:t>
      </w:r>
    </w:p>
    <w:p w14:paraId="536BEA21" w14:textId="77777777" w:rsidR="00E75F84" w:rsidRDefault="00E75F84" w:rsidP="00711D51">
      <w:pPr>
        <w:pStyle w:val="Actdetails"/>
      </w:pPr>
      <w:r>
        <w:t>notified LR 12 May 2005</w:t>
      </w:r>
    </w:p>
    <w:p w14:paraId="6E01E055" w14:textId="77777777" w:rsidR="00E75F84" w:rsidRDefault="00E75F84" w:rsidP="00711D51">
      <w:pPr>
        <w:pStyle w:val="Actdetails"/>
      </w:pPr>
      <w:r>
        <w:t>s 1, s 2 taken to have commenced 8 March 2005 (LA s 75 (2))</w:t>
      </w:r>
    </w:p>
    <w:p w14:paraId="59080FBE" w14:textId="77777777" w:rsidR="00E75F84" w:rsidRDefault="00E75F84">
      <w:pPr>
        <w:pStyle w:val="Actdetails"/>
      </w:pPr>
      <w:r>
        <w:t>sch 3 pt 3.58 commenced 2 June 2005 (s 2 (1))</w:t>
      </w:r>
    </w:p>
    <w:p w14:paraId="2550D766" w14:textId="7989BA46" w:rsidR="00E75F84" w:rsidRDefault="00CE79B9">
      <w:pPr>
        <w:pStyle w:val="NewAct"/>
      </w:pPr>
      <w:hyperlink r:id="rId140" w:tooltip="A2005-62" w:history="1">
        <w:r w:rsidRPr="00CE79B9">
          <w:rPr>
            <w:rStyle w:val="charCitHyperlinkAbbrev"/>
          </w:rPr>
          <w:t>Statute Law Amendment Act 2005 (No 2)</w:t>
        </w:r>
      </w:hyperlink>
      <w:r w:rsidR="00E75F84">
        <w:t xml:space="preserve"> A2005-62 sch 1 pt 1.3</w:t>
      </w:r>
    </w:p>
    <w:p w14:paraId="296422B2" w14:textId="77777777" w:rsidR="00E75F84" w:rsidRDefault="00E75F84">
      <w:pPr>
        <w:pStyle w:val="Actdetails"/>
      </w:pPr>
      <w:r>
        <w:t>notified LR 21 December 2005</w:t>
      </w:r>
    </w:p>
    <w:p w14:paraId="0193DAD0" w14:textId="77777777" w:rsidR="00E75F84" w:rsidRDefault="00E75F84">
      <w:pPr>
        <w:pStyle w:val="Actdetails"/>
      </w:pPr>
      <w:r>
        <w:t>s 1, s 2 commenced 21 December 2005 (LA s 75 (1))</w:t>
      </w:r>
    </w:p>
    <w:p w14:paraId="203E105E" w14:textId="77777777" w:rsidR="00E75F84" w:rsidRDefault="00E75F84">
      <w:pPr>
        <w:pStyle w:val="Actdetails"/>
      </w:pPr>
      <w:r>
        <w:t>sch 1 pt 1.3 commenced 11 January 2006 (s 2 (1))</w:t>
      </w:r>
    </w:p>
    <w:p w14:paraId="08069F79" w14:textId="50714E71" w:rsidR="00E75F84" w:rsidRDefault="00CE79B9">
      <w:pPr>
        <w:pStyle w:val="NewAct"/>
      </w:pPr>
      <w:hyperlink r:id="rId141" w:tooltip="A2006-39" w:history="1">
        <w:r w:rsidRPr="00CE79B9">
          <w:rPr>
            <w:rStyle w:val="charCitHyperlinkAbbrev"/>
          </w:rPr>
          <w:t>Road Transport (Safety and Traffic Management) Amendment Act 2006</w:t>
        </w:r>
      </w:hyperlink>
      <w:r w:rsidR="00E75F84">
        <w:t xml:space="preserve"> A2006-39</w:t>
      </w:r>
    </w:p>
    <w:p w14:paraId="0120A237" w14:textId="77777777" w:rsidR="00E75F84" w:rsidRDefault="00E75F84">
      <w:pPr>
        <w:pStyle w:val="Actdetails"/>
      </w:pPr>
      <w:r>
        <w:t>notified LR 26 September 2006</w:t>
      </w:r>
    </w:p>
    <w:p w14:paraId="5BFBCB1E" w14:textId="77777777" w:rsidR="00E75F84" w:rsidRDefault="00E75F84">
      <w:pPr>
        <w:pStyle w:val="Actdetails"/>
      </w:pPr>
      <w:r>
        <w:t>s 1, s 2 commenced 26 September 2006 (LA s 75 (1))</w:t>
      </w:r>
    </w:p>
    <w:p w14:paraId="65AC29C2" w14:textId="77777777" w:rsidR="00E75F84" w:rsidRDefault="00E75F84">
      <w:pPr>
        <w:pStyle w:val="Actdetails"/>
      </w:pPr>
      <w:r>
        <w:t>remainder commenced 27 September 2006 (s 2)</w:t>
      </w:r>
    </w:p>
    <w:p w14:paraId="18CADBBC" w14:textId="654D9F31" w:rsidR="00E75F84" w:rsidRDefault="00CE79B9">
      <w:pPr>
        <w:pStyle w:val="NewAct"/>
      </w:pPr>
      <w:hyperlink r:id="rId142" w:tooltip="A2007-3" w:history="1">
        <w:r w:rsidRPr="00CE79B9">
          <w:rPr>
            <w:rStyle w:val="charCitHyperlinkAbbrev"/>
          </w:rPr>
          <w:t>Statute Law Amendment Act 2007</w:t>
        </w:r>
      </w:hyperlink>
      <w:r w:rsidR="00E75F84">
        <w:t xml:space="preserve"> A2007-3 sch 3 pt 3.88</w:t>
      </w:r>
    </w:p>
    <w:p w14:paraId="395C701F" w14:textId="77777777" w:rsidR="00E75F84" w:rsidRDefault="00E75F84" w:rsidP="00711D51">
      <w:pPr>
        <w:pStyle w:val="Actdetails"/>
      </w:pPr>
      <w:r>
        <w:t>notified LR 22 March 2007</w:t>
      </w:r>
    </w:p>
    <w:p w14:paraId="2A463146" w14:textId="77777777" w:rsidR="00E75F84" w:rsidRDefault="00E75F84" w:rsidP="00711D51">
      <w:pPr>
        <w:pStyle w:val="Actdetails"/>
      </w:pPr>
      <w:r>
        <w:t>s 1, s 2 taken to have commenced 1 July 2006 (LA s 75 (2))</w:t>
      </w:r>
    </w:p>
    <w:p w14:paraId="61DD265D" w14:textId="77777777" w:rsidR="00E75F84" w:rsidRDefault="00E75F84">
      <w:pPr>
        <w:pStyle w:val="Actdetails"/>
      </w:pPr>
      <w:r>
        <w:t>sch 3 pt 3.88 commenced 12 April 2007 (s 2 (1))</w:t>
      </w:r>
    </w:p>
    <w:p w14:paraId="7C15B91D" w14:textId="6DE47D68" w:rsidR="00E75F84" w:rsidRDefault="00CE79B9">
      <w:pPr>
        <w:pStyle w:val="NewAct"/>
      </w:pPr>
      <w:hyperlink r:id="rId143" w:tooltip="A2007-6" w:history="1">
        <w:r w:rsidRPr="00CE79B9">
          <w:rPr>
            <w:rStyle w:val="charCitHyperlinkAbbrev"/>
          </w:rPr>
          <w:t>Road Transport (Safety and Traffic Management) Amendment Act 2007</w:t>
        </w:r>
      </w:hyperlink>
      <w:r w:rsidR="00E75F84">
        <w:t xml:space="preserve"> A2007-6</w:t>
      </w:r>
    </w:p>
    <w:p w14:paraId="686B8CFC" w14:textId="77777777" w:rsidR="00E75F84" w:rsidRDefault="00E75F84">
      <w:pPr>
        <w:pStyle w:val="Actdetails"/>
      </w:pPr>
      <w:r>
        <w:t>notified LR 23 March 2007</w:t>
      </w:r>
    </w:p>
    <w:p w14:paraId="010C9EB4" w14:textId="77777777" w:rsidR="00E75F84" w:rsidRDefault="00E75F84">
      <w:pPr>
        <w:pStyle w:val="Actdetails"/>
      </w:pPr>
      <w:r>
        <w:t>s 1, s 2 commenced 23 March 2007 (LA s 75 (1))</w:t>
      </w:r>
    </w:p>
    <w:p w14:paraId="5C311C3B" w14:textId="77777777" w:rsidR="00E75F84" w:rsidRDefault="00E75F84">
      <w:pPr>
        <w:pStyle w:val="Actdetails"/>
      </w:pPr>
      <w:r>
        <w:t>remainder commenced 24 March 2007 (s 2)</w:t>
      </w:r>
    </w:p>
    <w:p w14:paraId="6314F027" w14:textId="06BF1429" w:rsidR="00E75F84" w:rsidRDefault="00CE79B9">
      <w:pPr>
        <w:pStyle w:val="NewAct"/>
      </w:pPr>
      <w:hyperlink r:id="rId144" w:tooltip="A2008-1" w:history="1">
        <w:r w:rsidRPr="00CE79B9">
          <w:rPr>
            <w:rStyle w:val="charCitHyperlinkAbbrev"/>
          </w:rPr>
          <w:t>Road Transport (Third-Party Insurance) Act 2008</w:t>
        </w:r>
      </w:hyperlink>
      <w:r w:rsidR="00E75F84">
        <w:t xml:space="preserve"> A2008-1 sch 1 pt 1.10 </w:t>
      </w:r>
      <w:r w:rsidR="00E75F84" w:rsidRPr="00793AE7">
        <w:rPr>
          <w:rFonts w:cs="Arial"/>
        </w:rPr>
        <w:t xml:space="preserve">(as am by </w:t>
      </w:r>
      <w:hyperlink r:id="rId145" w:tooltip="Road Transport (Third-Party Insurance) Amendment Act 2008" w:history="1">
        <w:r w:rsidRPr="00CE79B9">
          <w:rPr>
            <w:rStyle w:val="charCitHyperlinkAbbrev"/>
          </w:rPr>
          <w:t>A2008</w:t>
        </w:r>
        <w:r w:rsidRPr="00CE79B9">
          <w:rPr>
            <w:rStyle w:val="charCitHyperlinkAbbrev"/>
          </w:rPr>
          <w:noBreakHyphen/>
          <w:t>39</w:t>
        </w:r>
      </w:hyperlink>
      <w:r w:rsidR="00E75F84" w:rsidRPr="00793AE7">
        <w:rPr>
          <w:rFonts w:cs="Arial"/>
        </w:rPr>
        <w:t xml:space="preserve"> s 4)</w:t>
      </w:r>
    </w:p>
    <w:p w14:paraId="354E02FA" w14:textId="77777777" w:rsidR="00E75F84" w:rsidRDefault="00E75F84">
      <w:pPr>
        <w:pStyle w:val="Actdetails"/>
      </w:pPr>
      <w:r>
        <w:t>notified LR 26 February 2008</w:t>
      </w:r>
    </w:p>
    <w:p w14:paraId="0CD4FF80" w14:textId="77777777" w:rsidR="00E75F84" w:rsidRDefault="00E75F84">
      <w:pPr>
        <w:pStyle w:val="Actdetails"/>
      </w:pPr>
      <w:r>
        <w:t>s 1, s 2 commenced 26 February 2008 (LA s 75 (1))</w:t>
      </w:r>
    </w:p>
    <w:p w14:paraId="625A7A56" w14:textId="053EAC2A" w:rsidR="00E75F84" w:rsidRPr="00793AE7" w:rsidRDefault="00E75F84">
      <w:pPr>
        <w:pStyle w:val="Actdetails"/>
        <w:rPr>
          <w:rFonts w:cs="Arial"/>
        </w:rPr>
      </w:pPr>
      <w:r w:rsidRPr="00793AE7">
        <w:rPr>
          <w:rFonts w:cs="Arial"/>
        </w:rPr>
        <w:t xml:space="preserve">sch 1 pt 1.10 commenced 1 October 2008 (s 2 as am by </w:t>
      </w:r>
      <w:hyperlink r:id="rId146" w:tooltip="Road Transport (Third-Party Insurance) Amendment Act 2008" w:history="1">
        <w:r w:rsidR="00CE79B9" w:rsidRPr="00CE79B9">
          <w:rPr>
            <w:rStyle w:val="charCitHyperlinkAbbrev"/>
          </w:rPr>
          <w:t>A2008</w:t>
        </w:r>
        <w:r w:rsidR="00CE79B9" w:rsidRPr="00CE79B9">
          <w:rPr>
            <w:rStyle w:val="charCitHyperlinkAbbrev"/>
          </w:rPr>
          <w:noBreakHyphen/>
          <w:t>39</w:t>
        </w:r>
      </w:hyperlink>
      <w:r w:rsidRPr="00793AE7">
        <w:rPr>
          <w:rFonts w:cs="Arial"/>
        </w:rPr>
        <w:t xml:space="preserve"> s 4)</w:t>
      </w:r>
    </w:p>
    <w:p w14:paraId="44140EDB" w14:textId="79815523" w:rsidR="00E75F84" w:rsidRDefault="00CE79B9">
      <w:pPr>
        <w:pStyle w:val="NewAct"/>
      </w:pPr>
      <w:hyperlink r:id="rId147" w:tooltip="A2008-39" w:history="1">
        <w:r w:rsidRPr="00CE79B9">
          <w:rPr>
            <w:rStyle w:val="charCitHyperlinkAbbrev"/>
          </w:rPr>
          <w:t>Road Transport (Third-Party Insurance) Amendment Act 2008</w:t>
        </w:r>
      </w:hyperlink>
      <w:r w:rsidR="00E75F84">
        <w:t xml:space="preserve"> A2008</w:t>
      </w:r>
      <w:r w:rsidR="00E75F84">
        <w:noBreakHyphen/>
        <w:t>39</w:t>
      </w:r>
    </w:p>
    <w:p w14:paraId="508ACAB0" w14:textId="77777777" w:rsidR="00E75F84" w:rsidRDefault="00E75F84">
      <w:pPr>
        <w:pStyle w:val="Actdetails"/>
      </w:pPr>
      <w:r>
        <w:t>notified LR 22 August 2008</w:t>
      </w:r>
    </w:p>
    <w:p w14:paraId="778EA7B0" w14:textId="77777777" w:rsidR="00E75F84" w:rsidRDefault="00E75F84">
      <w:pPr>
        <w:pStyle w:val="Actdetails"/>
      </w:pPr>
      <w:r>
        <w:t>s 1, s 2 commenced 22 August 2008 (LA s 75 (1))</w:t>
      </w:r>
    </w:p>
    <w:p w14:paraId="36C3FE67" w14:textId="77777777" w:rsidR="00E75F84" w:rsidRDefault="00E75F84">
      <w:pPr>
        <w:pStyle w:val="Actdetails"/>
      </w:pPr>
      <w:r>
        <w:t>remainder commenced 23 August 2008 (s 2)</w:t>
      </w:r>
    </w:p>
    <w:p w14:paraId="18038BD0" w14:textId="74F4F93C" w:rsidR="00E75F84" w:rsidRDefault="00E75F84">
      <w:pPr>
        <w:pStyle w:val="LegHistNote"/>
      </w:pPr>
      <w:r>
        <w:rPr>
          <w:rStyle w:val="charItals"/>
        </w:rPr>
        <w:t>Note</w:t>
      </w:r>
      <w:r>
        <w:tab/>
        <w:t xml:space="preserve">This Act only amends the </w:t>
      </w:r>
      <w:hyperlink r:id="rId148" w:tooltip="A2008-1" w:history="1">
        <w:r w:rsidR="00CE79B9" w:rsidRPr="00CE79B9">
          <w:rPr>
            <w:rStyle w:val="charCitHyperlinkAbbrev"/>
          </w:rPr>
          <w:t>Road Transport (Third-Party Insurance) Act 2008</w:t>
        </w:r>
      </w:hyperlink>
      <w:r>
        <w:t xml:space="preserve"> A2008-1.</w:t>
      </w:r>
    </w:p>
    <w:p w14:paraId="5B176E99" w14:textId="29F97AA2" w:rsidR="00974B40" w:rsidRDefault="00CE79B9" w:rsidP="00974B40">
      <w:pPr>
        <w:pStyle w:val="NewAct"/>
      </w:pPr>
      <w:hyperlink r:id="rId149" w:tooltip="A2009-5" w:history="1">
        <w:r w:rsidRPr="00CE79B9">
          <w:rPr>
            <w:rStyle w:val="charCitHyperlinkAbbrev"/>
          </w:rPr>
          <w:t>Road Transport Legislation Amendment Act 2009</w:t>
        </w:r>
      </w:hyperlink>
      <w:r w:rsidR="00974B40">
        <w:t xml:space="preserve"> A2009-5 pt 4</w:t>
      </w:r>
    </w:p>
    <w:p w14:paraId="2CFABABA" w14:textId="77777777" w:rsidR="00974B40" w:rsidRDefault="00974B40" w:rsidP="00974B40">
      <w:pPr>
        <w:pStyle w:val="Actdetails"/>
      </w:pPr>
      <w:r>
        <w:t>notified LR 4 March 2009</w:t>
      </w:r>
    </w:p>
    <w:p w14:paraId="29DA2E90" w14:textId="77777777" w:rsidR="00974B40" w:rsidRDefault="00974B40" w:rsidP="00974B40">
      <w:pPr>
        <w:pStyle w:val="Actdetails"/>
      </w:pPr>
      <w:r>
        <w:t>s 1, s 2 commenced 4 March 2009 (LA s 75 (1))</w:t>
      </w:r>
    </w:p>
    <w:p w14:paraId="32391E9C" w14:textId="2068AF3D" w:rsidR="00974B40" w:rsidRPr="00974B40" w:rsidRDefault="00974B40" w:rsidP="00974B40">
      <w:pPr>
        <w:pStyle w:val="Actdetails"/>
      </w:pPr>
      <w:r>
        <w:t xml:space="preserve">pt 4 commenced </w:t>
      </w:r>
      <w:r w:rsidR="00A53157">
        <w:t xml:space="preserve">8 March 2009 (s 2 and </w:t>
      </w:r>
      <w:hyperlink r:id="rId150" w:tooltip="CN2009-6" w:history="1">
        <w:r w:rsidR="00CE79B9" w:rsidRPr="00CE79B9">
          <w:rPr>
            <w:rStyle w:val="charCitHyperlinkAbbrev"/>
          </w:rPr>
          <w:t>CN2009-6</w:t>
        </w:r>
      </w:hyperlink>
      <w:r w:rsidR="00A53157">
        <w:t>)</w:t>
      </w:r>
    </w:p>
    <w:p w14:paraId="54580769" w14:textId="7FC11A16" w:rsidR="00233FAC" w:rsidRDefault="000F0279" w:rsidP="00233FAC">
      <w:pPr>
        <w:pStyle w:val="NewAct"/>
      </w:pPr>
      <w:hyperlink r:id="rId151" w:anchor="history" w:tooltip="A2009-22" w:history="1">
        <w:r w:rsidRPr="000F0279">
          <w:rPr>
            <w:rStyle w:val="charCitHyperlinkAbbrev"/>
          </w:rPr>
          <w:t>Road Transport (Mass, Dimensions and Loading) Act 2009</w:t>
        </w:r>
      </w:hyperlink>
      <w:r w:rsidR="00233FAC">
        <w:t xml:space="preserve"> A2009-22 sch 1 pt 1.9</w:t>
      </w:r>
    </w:p>
    <w:p w14:paraId="50211E96" w14:textId="77777777" w:rsidR="00233FAC" w:rsidRDefault="00233FAC" w:rsidP="00233FAC">
      <w:pPr>
        <w:pStyle w:val="Actdetails"/>
      </w:pPr>
      <w:r>
        <w:t>notified LR 3 September 2009</w:t>
      </w:r>
    </w:p>
    <w:p w14:paraId="219F395C" w14:textId="77777777" w:rsidR="00233FAC" w:rsidRDefault="00233FAC" w:rsidP="00233FAC">
      <w:pPr>
        <w:pStyle w:val="Actdetails"/>
      </w:pPr>
      <w:r>
        <w:t>s 1, s 2 commenced 3 September 2009 (LA s 75 (1))</w:t>
      </w:r>
    </w:p>
    <w:p w14:paraId="7468423B" w14:textId="77777777" w:rsidR="00233FAC" w:rsidRPr="002A5857" w:rsidRDefault="00233FAC" w:rsidP="00233FAC">
      <w:pPr>
        <w:pStyle w:val="Actdetails"/>
      </w:pPr>
      <w:r w:rsidRPr="002A5857">
        <w:t>sch 1 pt 1.</w:t>
      </w:r>
      <w:r>
        <w:t>9</w:t>
      </w:r>
      <w:r w:rsidRPr="002A5857">
        <w:t xml:space="preserve"> commence</w:t>
      </w:r>
      <w:r>
        <w:t>d 3 March 2010</w:t>
      </w:r>
      <w:r w:rsidRPr="002A5857">
        <w:t xml:space="preserve"> (s 2</w:t>
      </w:r>
      <w:r>
        <w:t xml:space="preserve"> and LA s 79</w:t>
      </w:r>
      <w:r w:rsidRPr="002A5857">
        <w:t>)</w:t>
      </w:r>
    </w:p>
    <w:p w14:paraId="5EC1BA08" w14:textId="1EBE656F" w:rsidR="009A71F7" w:rsidRPr="00574BD0" w:rsidRDefault="00CE79B9" w:rsidP="009A71F7">
      <w:pPr>
        <w:pStyle w:val="NewAct"/>
      </w:pPr>
      <w:hyperlink r:id="rId152" w:tooltip="A2010-18" w:history="1">
        <w:r w:rsidRPr="00CE79B9">
          <w:rPr>
            <w:rStyle w:val="charCitHyperlinkAbbrev"/>
          </w:rPr>
          <w:t>Statute Law Amendment Act 2010</w:t>
        </w:r>
      </w:hyperlink>
      <w:r w:rsidR="009A71F7">
        <w:t xml:space="preserve"> A2010-18 sch 3 pt 3.20</w:t>
      </w:r>
    </w:p>
    <w:p w14:paraId="490AB4A0" w14:textId="77777777" w:rsidR="009A71F7" w:rsidRPr="00DB3D5E" w:rsidRDefault="009A71F7" w:rsidP="00711D51">
      <w:pPr>
        <w:pStyle w:val="Actdetails"/>
      </w:pPr>
      <w:r>
        <w:t>notified LR 13</w:t>
      </w:r>
      <w:r w:rsidRPr="00DB3D5E">
        <w:t xml:space="preserve"> </w:t>
      </w:r>
      <w:r>
        <w:t>May 2010</w:t>
      </w:r>
    </w:p>
    <w:p w14:paraId="3AC0314C" w14:textId="77777777" w:rsidR="009A71F7" w:rsidRDefault="009A71F7" w:rsidP="00711D51">
      <w:pPr>
        <w:pStyle w:val="Actdetails"/>
      </w:pPr>
      <w:r>
        <w:t>s 1, s 2 commenced 13 May 2010 (LA s 75 (1))</w:t>
      </w:r>
    </w:p>
    <w:p w14:paraId="7A2FFBE9" w14:textId="77777777" w:rsidR="009A71F7" w:rsidRPr="00BF40E8" w:rsidRDefault="009A71F7" w:rsidP="009A71F7">
      <w:pPr>
        <w:pStyle w:val="Actdetails"/>
      </w:pPr>
      <w:r>
        <w:t>sch 3 pt 3.20 commenced 3</w:t>
      </w:r>
      <w:r w:rsidRPr="00BF40E8">
        <w:t xml:space="preserve"> </w:t>
      </w:r>
      <w:r>
        <w:t>June 2010 (s 2)</w:t>
      </w:r>
    </w:p>
    <w:p w14:paraId="1DE0088A" w14:textId="5ED8D422" w:rsidR="007653E0" w:rsidRDefault="00CE79B9" w:rsidP="007653E0">
      <w:pPr>
        <w:pStyle w:val="NewAct"/>
      </w:pPr>
      <w:hyperlink r:id="rId153" w:tooltip="A2011-38" w:history="1">
        <w:r w:rsidRPr="00CE79B9">
          <w:rPr>
            <w:rStyle w:val="charCitHyperlinkAbbrev"/>
          </w:rPr>
          <w:t>Road Transport (Safety and Traffic Management) Amendment Act 2011</w:t>
        </w:r>
      </w:hyperlink>
      <w:r w:rsidR="007653E0">
        <w:t xml:space="preserve"> A2011-38</w:t>
      </w:r>
    </w:p>
    <w:p w14:paraId="36B46961" w14:textId="77777777" w:rsidR="007653E0" w:rsidRDefault="007653E0" w:rsidP="007653E0">
      <w:pPr>
        <w:pStyle w:val="Actdetails"/>
      </w:pPr>
      <w:r>
        <w:t>notified LR 28 September 2011</w:t>
      </w:r>
    </w:p>
    <w:p w14:paraId="423B8082" w14:textId="77777777" w:rsidR="007653E0" w:rsidRDefault="007653E0" w:rsidP="007653E0">
      <w:pPr>
        <w:pStyle w:val="Actdetails"/>
      </w:pPr>
      <w:r>
        <w:t>s 1, s 2 commenced 28 September 2011 (LA s 75 (1))</w:t>
      </w:r>
    </w:p>
    <w:p w14:paraId="7FBDE5FF" w14:textId="57103BE4" w:rsidR="007653E0" w:rsidRDefault="007653E0" w:rsidP="007653E0">
      <w:pPr>
        <w:pStyle w:val="Actdetails"/>
      </w:pPr>
      <w:r>
        <w:t>remainder commenced</w:t>
      </w:r>
      <w:r w:rsidRPr="007653E0">
        <w:t xml:space="preserve"> 15 January 2012 (s 2 and </w:t>
      </w:r>
      <w:hyperlink r:id="rId154" w:tooltip="CN2011-15" w:history="1">
        <w:r w:rsidR="00CE79B9" w:rsidRPr="00CE79B9">
          <w:rPr>
            <w:rStyle w:val="charCitHyperlinkAbbrev"/>
          </w:rPr>
          <w:t>CN2011-15</w:t>
        </w:r>
      </w:hyperlink>
      <w:r w:rsidRPr="007653E0">
        <w:t>)</w:t>
      </w:r>
    </w:p>
    <w:p w14:paraId="332D619F" w14:textId="50E6E6E4" w:rsidR="009A37B8" w:rsidRDefault="00CE79B9" w:rsidP="009A37B8">
      <w:pPr>
        <w:pStyle w:val="NewAct"/>
      </w:pPr>
      <w:hyperlink r:id="rId155" w:tooltip="A2012-7" w:history="1">
        <w:r w:rsidRPr="00CE79B9">
          <w:rPr>
            <w:rStyle w:val="charCitHyperlinkAbbrev"/>
          </w:rPr>
          <w:t>Road Transport (General) Amendment Act 2012</w:t>
        </w:r>
      </w:hyperlink>
      <w:r w:rsidR="009A37B8">
        <w:t xml:space="preserve"> A2012-7</w:t>
      </w:r>
      <w:r w:rsidR="002D6C64">
        <w:t xml:space="preserve"> sch 1 pt 1.2</w:t>
      </w:r>
    </w:p>
    <w:p w14:paraId="6F06DF82" w14:textId="77777777" w:rsidR="009A37B8" w:rsidRDefault="007F3257" w:rsidP="009A37B8">
      <w:pPr>
        <w:pStyle w:val="Actdetails"/>
      </w:pPr>
      <w:r>
        <w:t>notified LR 3 April 2012</w:t>
      </w:r>
    </w:p>
    <w:p w14:paraId="75B97AC1" w14:textId="77777777" w:rsidR="009A37B8" w:rsidRDefault="009A37B8" w:rsidP="009A37B8">
      <w:pPr>
        <w:pStyle w:val="Actdetails"/>
      </w:pPr>
      <w:r>
        <w:t>s 1,</w:t>
      </w:r>
      <w:r w:rsidR="007F3257">
        <w:t xml:space="preserve"> s 2 commenced 3 April 2012</w:t>
      </w:r>
      <w:r>
        <w:t xml:space="preserve"> (LA s 75 (1))</w:t>
      </w:r>
    </w:p>
    <w:p w14:paraId="67A73A1E" w14:textId="77777777" w:rsidR="009A37B8" w:rsidRPr="007653E0" w:rsidRDefault="002D6C64" w:rsidP="009A37B8">
      <w:pPr>
        <w:pStyle w:val="Actdetails"/>
      </w:pPr>
      <w:r>
        <w:t>sch 1 pt 1.2</w:t>
      </w:r>
      <w:r w:rsidR="009A37B8">
        <w:t xml:space="preserve"> commenced</w:t>
      </w:r>
      <w:r w:rsidR="007F3257">
        <w:t xml:space="preserve"> 4</w:t>
      </w:r>
      <w:r w:rsidR="009A37B8" w:rsidRPr="007653E0">
        <w:t xml:space="preserve"> </w:t>
      </w:r>
      <w:r w:rsidR="007F3257">
        <w:t>April 2012 (s 2</w:t>
      </w:r>
      <w:r w:rsidR="009A37B8" w:rsidRPr="007653E0">
        <w:t>)</w:t>
      </w:r>
    </w:p>
    <w:p w14:paraId="156D826B" w14:textId="0B2DEFD8" w:rsidR="008E77B4" w:rsidRDefault="008E77B4" w:rsidP="008E77B4">
      <w:pPr>
        <w:pStyle w:val="NewAct"/>
      </w:pPr>
      <w:hyperlink r:id="rId156" w:tooltip="A2013-13" w:history="1">
        <w:r>
          <w:rPr>
            <w:rStyle w:val="charCitHyperlinkAbbrev"/>
          </w:rPr>
          <w:t>Road Transport Legislation Amendment Act 2013</w:t>
        </w:r>
      </w:hyperlink>
      <w:r>
        <w:t xml:space="preserve"> A2013-13 pt 4</w:t>
      </w:r>
    </w:p>
    <w:p w14:paraId="2530FD78" w14:textId="77777777" w:rsidR="008E77B4" w:rsidRDefault="008E77B4" w:rsidP="00711D51">
      <w:pPr>
        <w:pStyle w:val="Actdetails"/>
      </w:pPr>
      <w:r>
        <w:t>notified LR 17 April 2013</w:t>
      </w:r>
    </w:p>
    <w:p w14:paraId="637899B7" w14:textId="77777777" w:rsidR="008E77B4" w:rsidRDefault="008E77B4" w:rsidP="00711D51">
      <w:pPr>
        <w:pStyle w:val="Actdetails"/>
      </w:pPr>
      <w:r>
        <w:t>s 1, s 2 commenced 17 April 2013 (LA s 75 (1))</w:t>
      </w:r>
    </w:p>
    <w:p w14:paraId="24ADF95E" w14:textId="2A862183" w:rsidR="008E77B4" w:rsidRDefault="008E77B4" w:rsidP="008E77B4">
      <w:pPr>
        <w:pStyle w:val="Actdetails"/>
      </w:pPr>
      <w:r>
        <w:t xml:space="preserve">pt 4 </w:t>
      </w:r>
      <w:r w:rsidR="00656299" w:rsidRPr="00BF72AB">
        <w:t xml:space="preserve">commenced 24 May 2013 (s 2 (2) and see </w:t>
      </w:r>
      <w:hyperlink r:id="rId157" w:tooltip="A2012-24" w:history="1">
        <w:r w:rsidR="00656299" w:rsidRPr="00BF72AB">
          <w:rPr>
            <w:rStyle w:val="charCitHyperlinkAbbrev"/>
          </w:rPr>
          <w:t>Road Transport (General) (Infringement Notices) Amendment Act 2012</w:t>
        </w:r>
      </w:hyperlink>
      <w:r w:rsidR="00656299" w:rsidRPr="00BF72AB">
        <w:t xml:space="preserve"> A2012-24 s 2 (2))</w:t>
      </w:r>
    </w:p>
    <w:p w14:paraId="4144569A" w14:textId="500FAEAF" w:rsidR="007A3B83" w:rsidRDefault="007A3B83" w:rsidP="007A3B83">
      <w:pPr>
        <w:pStyle w:val="NewAct"/>
      </w:pPr>
      <w:hyperlink r:id="rId158" w:tooltip="A2013-19" w:history="1">
        <w:r>
          <w:rPr>
            <w:rStyle w:val="charCitHyperlinkAbbrev"/>
          </w:rPr>
          <w:t>Statute Law Amendment Act 2013</w:t>
        </w:r>
      </w:hyperlink>
      <w:r>
        <w:t xml:space="preserve"> A2013-19 sch 3 pt 3.44</w:t>
      </w:r>
    </w:p>
    <w:p w14:paraId="75BB2869" w14:textId="77777777" w:rsidR="007A3B83" w:rsidRDefault="007A3B83" w:rsidP="00711D51">
      <w:pPr>
        <w:pStyle w:val="Actdetails"/>
      </w:pPr>
      <w:r>
        <w:t>notified LR 24 May 2013</w:t>
      </w:r>
    </w:p>
    <w:p w14:paraId="280A3583" w14:textId="77777777" w:rsidR="007A3B83" w:rsidRDefault="007A3B83" w:rsidP="00711D51">
      <w:pPr>
        <w:pStyle w:val="Actdetails"/>
      </w:pPr>
      <w:r>
        <w:t>s 1, s 2 commenced 24 May 2013 (LA s 75 (1))</w:t>
      </w:r>
    </w:p>
    <w:p w14:paraId="2AB3B5B0" w14:textId="77777777" w:rsidR="007A3B83" w:rsidRDefault="007A3B83" w:rsidP="007A3B83">
      <w:pPr>
        <w:pStyle w:val="Actdetails"/>
      </w:pPr>
      <w:r>
        <w:t>sch 3 pt 3.44</w:t>
      </w:r>
      <w:r w:rsidRPr="002D2CC3">
        <w:t xml:space="preserve"> </w:t>
      </w:r>
      <w:r w:rsidRPr="009A7FDA">
        <w:t xml:space="preserve">commenced </w:t>
      </w:r>
      <w:r>
        <w:t>14 June</w:t>
      </w:r>
      <w:r w:rsidRPr="009A7FDA">
        <w:t xml:space="preserve"> 201</w:t>
      </w:r>
      <w:r>
        <w:t>3</w:t>
      </w:r>
      <w:r w:rsidRPr="009A7FDA">
        <w:t xml:space="preserve"> (s 2)</w:t>
      </w:r>
    </w:p>
    <w:p w14:paraId="4B4DE546" w14:textId="09D1978F" w:rsidR="00A901C0" w:rsidRDefault="00A901C0" w:rsidP="00A901C0">
      <w:pPr>
        <w:pStyle w:val="NewAct"/>
      </w:pPr>
      <w:hyperlink r:id="rId159" w:tooltip="A2013-44" w:history="1">
        <w:r>
          <w:rPr>
            <w:rStyle w:val="charCitHyperlinkAbbrev"/>
          </w:rPr>
          <w:t>Statute Law Amendment Act 2013 (No 2)</w:t>
        </w:r>
      </w:hyperlink>
      <w:r w:rsidR="001464D8">
        <w:t xml:space="preserve"> A2013-44 sch 3 pt 3.21</w:t>
      </w:r>
    </w:p>
    <w:p w14:paraId="06617B16" w14:textId="77777777" w:rsidR="00A901C0" w:rsidRDefault="00A901C0" w:rsidP="00711D51">
      <w:pPr>
        <w:pStyle w:val="Actdetails"/>
      </w:pPr>
      <w:r>
        <w:t>notified LR 11 November 2013</w:t>
      </w:r>
    </w:p>
    <w:p w14:paraId="64BBA77F" w14:textId="77777777" w:rsidR="00A901C0" w:rsidRDefault="00A901C0" w:rsidP="00711D51">
      <w:pPr>
        <w:pStyle w:val="Actdetails"/>
      </w:pPr>
      <w:r>
        <w:t>s 1, s 2 commenced 11 November 2013 (LA s 75 (1))</w:t>
      </w:r>
    </w:p>
    <w:p w14:paraId="0E15AF4C" w14:textId="77777777" w:rsidR="00A901C0" w:rsidRDefault="00A901C0" w:rsidP="00A901C0">
      <w:pPr>
        <w:pStyle w:val="Actdetails"/>
      </w:pPr>
      <w:r>
        <w:t>sch 3 pt</w:t>
      </w:r>
      <w:r w:rsidR="001464D8">
        <w:t xml:space="preserve"> 3.21</w:t>
      </w:r>
      <w:r>
        <w:t xml:space="preserve"> commenced 25 November 2013 (s 2)</w:t>
      </w:r>
    </w:p>
    <w:p w14:paraId="70F2A942" w14:textId="22C9EF64" w:rsidR="00265C6F" w:rsidRDefault="00265C6F" w:rsidP="00265C6F">
      <w:pPr>
        <w:pStyle w:val="NewAct"/>
      </w:pPr>
      <w:hyperlink r:id="rId160" w:tooltip="A2013-52" w:history="1">
        <w:r>
          <w:rPr>
            <w:rStyle w:val="charCitHyperlinkAbbrev"/>
          </w:rPr>
          <w:t>Heavy Vehicle National Law (Consequential Amendments) Act 2013</w:t>
        </w:r>
      </w:hyperlink>
      <w:r>
        <w:t xml:space="preserve"> A2013-52 pt 12</w:t>
      </w:r>
    </w:p>
    <w:p w14:paraId="28544117" w14:textId="77777777" w:rsidR="00265C6F" w:rsidRDefault="00265C6F" w:rsidP="00265C6F">
      <w:pPr>
        <w:pStyle w:val="Actdetails"/>
        <w:keepNext/>
      </w:pPr>
      <w:r>
        <w:t>notified LR 9 December 2013</w:t>
      </w:r>
    </w:p>
    <w:p w14:paraId="4351C96D" w14:textId="77777777" w:rsidR="00265C6F" w:rsidRDefault="00265C6F" w:rsidP="00265C6F">
      <w:pPr>
        <w:pStyle w:val="Actdetails"/>
        <w:keepNext/>
      </w:pPr>
      <w:r>
        <w:t>s 1, s 2 commenced 9 December 2013 (LA s 75 (1))</w:t>
      </w:r>
    </w:p>
    <w:p w14:paraId="33A92BAC" w14:textId="20BA891C" w:rsidR="00265C6F" w:rsidRDefault="00265C6F" w:rsidP="00265C6F">
      <w:pPr>
        <w:pStyle w:val="Actdetails"/>
      </w:pPr>
      <w:r>
        <w:t xml:space="preserve">pt 12 commenced 10 February 2014 (s 2 and see </w:t>
      </w:r>
      <w:hyperlink r:id="rId161" w:tooltip="A2013-51" w:history="1">
        <w:r w:rsidRPr="00DB4DDB">
          <w:rPr>
            <w:rStyle w:val="charCitHyperlinkAbbrev"/>
          </w:rPr>
          <w:t>Heavy Vehicle National Law (ACT) Act 2013</w:t>
        </w:r>
      </w:hyperlink>
      <w:r>
        <w:t xml:space="preserve"> A2013-51, s 2 (1) and </w:t>
      </w:r>
      <w:hyperlink r:id="rId162" w:tooltip="CN2014-2" w:history="1">
        <w:r>
          <w:rPr>
            <w:rStyle w:val="charCitHyperlinkAbbrev"/>
          </w:rPr>
          <w:t>CN2014-2</w:t>
        </w:r>
      </w:hyperlink>
      <w:r>
        <w:t>)</w:t>
      </w:r>
    </w:p>
    <w:p w14:paraId="7BFD2D7D" w14:textId="169BC90B" w:rsidR="00D20C5B" w:rsidRDefault="00D20C5B" w:rsidP="00D20C5B">
      <w:pPr>
        <w:pStyle w:val="NewAct"/>
      </w:pPr>
      <w:hyperlink r:id="rId163" w:tooltip="A2014-25" w:history="1">
        <w:r>
          <w:rPr>
            <w:rStyle w:val="charCitHyperlinkAbbrev"/>
          </w:rPr>
          <w:t>Road Transport Legislation Amendment Act 2014</w:t>
        </w:r>
      </w:hyperlink>
      <w:r>
        <w:t xml:space="preserve"> A2014-25 pt 5</w:t>
      </w:r>
    </w:p>
    <w:p w14:paraId="3AC7039B" w14:textId="77777777" w:rsidR="00D20C5B" w:rsidRDefault="00D20C5B" w:rsidP="00711D51">
      <w:pPr>
        <w:pStyle w:val="Actdetails"/>
      </w:pPr>
      <w:r>
        <w:t>notified LR 12 June 2014</w:t>
      </w:r>
    </w:p>
    <w:p w14:paraId="7FE21A0F" w14:textId="77777777" w:rsidR="00D20C5B" w:rsidRDefault="00D20C5B" w:rsidP="00711D51">
      <w:pPr>
        <w:pStyle w:val="Actdetails"/>
      </w:pPr>
      <w:r>
        <w:t>s 1, s 2 commenced 12 June 2014 (LA s 75 (1))</w:t>
      </w:r>
    </w:p>
    <w:p w14:paraId="200EBFF7" w14:textId="77777777" w:rsidR="00D20C5B" w:rsidRDefault="00D20C5B" w:rsidP="00D20C5B">
      <w:pPr>
        <w:pStyle w:val="Actdetails"/>
      </w:pPr>
      <w:r>
        <w:t xml:space="preserve">pt 5 </w:t>
      </w:r>
      <w:r w:rsidRPr="00BF72AB">
        <w:t xml:space="preserve">commenced </w:t>
      </w:r>
      <w:r>
        <w:t>13 June 2014 (s 2 (1</w:t>
      </w:r>
      <w:r w:rsidRPr="00BF72AB">
        <w:t>))</w:t>
      </w:r>
    </w:p>
    <w:p w14:paraId="70E72CC9" w14:textId="4D1E4429" w:rsidR="002107B7" w:rsidRDefault="002107B7" w:rsidP="002107B7">
      <w:pPr>
        <w:pStyle w:val="NewAct"/>
      </w:pPr>
      <w:hyperlink r:id="rId164" w:tooltip="A2015-30" w:history="1">
        <w:r>
          <w:rPr>
            <w:rStyle w:val="charCitHyperlinkAbbrev"/>
          </w:rPr>
          <w:t>Road Transport Legislation Amendment Act 2015</w:t>
        </w:r>
      </w:hyperlink>
      <w:r w:rsidR="009162A3">
        <w:t xml:space="preserve"> A2015-30 pt 7</w:t>
      </w:r>
    </w:p>
    <w:p w14:paraId="6FAE14DA" w14:textId="77777777" w:rsidR="002107B7" w:rsidRDefault="002107B7" w:rsidP="002107B7">
      <w:pPr>
        <w:pStyle w:val="Actdetails"/>
      </w:pPr>
      <w:r>
        <w:t>notified LR 21 August 2015</w:t>
      </w:r>
    </w:p>
    <w:p w14:paraId="0462D687" w14:textId="77777777" w:rsidR="002107B7" w:rsidRDefault="002107B7" w:rsidP="002107B7">
      <w:pPr>
        <w:pStyle w:val="Actdetails"/>
      </w:pPr>
      <w:r>
        <w:t>s 1, s 2 commenced 21 August 2015 (LA s 75 (1))</w:t>
      </w:r>
    </w:p>
    <w:p w14:paraId="5ECC98BC" w14:textId="77777777" w:rsidR="002107B7" w:rsidRDefault="002107B7" w:rsidP="002107B7">
      <w:pPr>
        <w:pStyle w:val="Actdetails"/>
      </w:pPr>
      <w:r>
        <w:t xml:space="preserve">pt </w:t>
      </w:r>
      <w:r w:rsidR="009162A3">
        <w:t>7</w:t>
      </w:r>
      <w:r>
        <w:t xml:space="preserve"> commenced 22 August 2015 (s 2)</w:t>
      </w:r>
    </w:p>
    <w:p w14:paraId="6A0C5E21" w14:textId="64A09D9F" w:rsidR="00E8797D" w:rsidRDefault="00E8797D" w:rsidP="00E8797D">
      <w:pPr>
        <w:pStyle w:val="NewAct"/>
      </w:pPr>
      <w:hyperlink r:id="rId165" w:tooltip="A2015-50" w:history="1">
        <w:r>
          <w:rPr>
            <w:rStyle w:val="charCitHyperlinkAbbrev"/>
          </w:rPr>
          <w:t>Statute Law Amendment Act 2015 (No 2)</w:t>
        </w:r>
      </w:hyperlink>
      <w:r>
        <w:t xml:space="preserve"> A2015</w:t>
      </w:r>
      <w:r>
        <w:noBreakHyphen/>
        <w:t>50 sch 3 pt 3.29</w:t>
      </w:r>
    </w:p>
    <w:p w14:paraId="7783FF29" w14:textId="77777777" w:rsidR="00E8797D" w:rsidRDefault="00E8797D" w:rsidP="00711D51">
      <w:pPr>
        <w:pStyle w:val="Actdetails"/>
      </w:pPr>
      <w:r>
        <w:t>notified LR 25 November 2015</w:t>
      </w:r>
    </w:p>
    <w:p w14:paraId="1DE0CCAB" w14:textId="77777777" w:rsidR="00E8797D" w:rsidRDefault="00E8797D" w:rsidP="00711D51">
      <w:pPr>
        <w:pStyle w:val="Actdetails"/>
      </w:pPr>
      <w:r>
        <w:t>s 1, s 2 commenced 25 November 2015 (LA s 75 (1))</w:t>
      </w:r>
    </w:p>
    <w:p w14:paraId="541890DD" w14:textId="77777777" w:rsidR="00E8797D" w:rsidRDefault="00E8797D" w:rsidP="00E8797D">
      <w:pPr>
        <w:pStyle w:val="Actdetails"/>
      </w:pPr>
      <w:r>
        <w:t xml:space="preserve">sch 3 pt 3.29 </w:t>
      </w:r>
      <w:r w:rsidRPr="00AE7C72">
        <w:t xml:space="preserve">commenced </w:t>
      </w:r>
      <w:r>
        <w:t>9 December 2015</w:t>
      </w:r>
      <w:r w:rsidRPr="00AE7C72">
        <w:t xml:space="preserve"> (</w:t>
      </w:r>
      <w:r>
        <w:t>s 2)</w:t>
      </w:r>
    </w:p>
    <w:p w14:paraId="4D7A58D5" w14:textId="246DA97F" w:rsidR="00270B60" w:rsidRDefault="00270B60" w:rsidP="00270B60">
      <w:pPr>
        <w:pStyle w:val="NewAct"/>
      </w:pPr>
      <w:hyperlink r:id="rId166" w:tooltip="A2016-14" w:history="1">
        <w:r>
          <w:rPr>
            <w:rStyle w:val="charCitHyperlinkAbbrev"/>
          </w:rPr>
          <w:t>Road Transport Legislation Amendment Act 2016 (No 2)</w:t>
        </w:r>
      </w:hyperlink>
      <w:r>
        <w:t xml:space="preserve"> A2016</w:t>
      </w:r>
      <w:r>
        <w:noBreakHyphen/>
        <w:t>14 pt 4</w:t>
      </w:r>
    </w:p>
    <w:p w14:paraId="69AEC874" w14:textId="77777777" w:rsidR="00270B60" w:rsidRDefault="00270B60" w:rsidP="00711D51">
      <w:pPr>
        <w:pStyle w:val="Actdetails"/>
      </w:pPr>
      <w:r>
        <w:t>notified LR 17 March 2016</w:t>
      </w:r>
    </w:p>
    <w:p w14:paraId="714D0B9D" w14:textId="77777777" w:rsidR="00270B60" w:rsidRDefault="00270B60" w:rsidP="00711D51">
      <w:pPr>
        <w:pStyle w:val="Actdetails"/>
      </w:pPr>
      <w:r>
        <w:t>s 1, s 2 commenced 17 March 2016 (LA s 75 (1))</w:t>
      </w:r>
    </w:p>
    <w:p w14:paraId="33C38171" w14:textId="77777777" w:rsidR="00270B60" w:rsidRDefault="00270B60" w:rsidP="00270B60">
      <w:pPr>
        <w:pStyle w:val="Actdetails"/>
      </w:pPr>
      <w:r>
        <w:t xml:space="preserve">pt 4 </w:t>
      </w:r>
      <w:r w:rsidRPr="00AE7C72">
        <w:t xml:space="preserve">commenced </w:t>
      </w:r>
      <w:r>
        <w:t>18 March 2016</w:t>
      </w:r>
      <w:r w:rsidRPr="00AE7C72">
        <w:t xml:space="preserve"> (</w:t>
      </w:r>
      <w:r>
        <w:t>s 2)</w:t>
      </w:r>
    </w:p>
    <w:p w14:paraId="6E49AC2E" w14:textId="53F57111" w:rsidR="009F4C39" w:rsidRDefault="009F4C39" w:rsidP="009F4C39">
      <w:pPr>
        <w:pStyle w:val="NewAct"/>
      </w:pPr>
      <w:hyperlink r:id="rId167" w:tooltip="A2017-14" w:history="1">
        <w:r>
          <w:rPr>
            <w:rStyle w:val="charCitHyperlinkAbbrev"/>
          </w:rPr>
          <w:t>Justice and Community Safety Leg</w:t>
        </w:r>
        <w:r w:rsidR="00157CB7">
          <w:rPr>
            <w:rStyle w:val="charCitHyperlinkAbbrev"/>
          </w:rPr>
          <w:t>islation Amendment Act 2017 (No </w:t>
        </w:r>
        <w:r>
          <w:rPr>
            <w:rStyle w:val="charCitHyperlinkAbbrev"/>
          </w:rPr>
          <w:t>2)</w:t>
        </w:r>
      </w:hyperlink>
      <w:r>
        <w:t xml:space="preserve"> A2017-14 pt 19</w:t>
      </w:r>
    </w:p>
    <w:p w14:paraId="1B5F62A4" w14:textId="77777777" w:rsidR="009F4C39" w:rsidRDefault="009F4C39" w:rsidP="009F4C39">
      <w:pPr>
        <w:pStyle w:val="Actdetails"/>
      </w:pPr>
      <w:r>
        <w:t>notified LR 17 May 2017</w:t>
      </w:r>
    </w:p>
    <w:p w14:paraId="3557DFDB" w14:textId="77777777" w:rsidR="009F4C39" w:rsidRDefault="009F4C39" w:rsidP="009F4C39">
      <w:pPr>
        <w:pStyle w:val="Actdetails"/>
      </w:pPr>
      <w:r>
        <w:t>s 1, s 2 commenced 17 May 2017 (LA s 75 (1))</w:t>
      </w:r>
    </w:p>
    <w:p w14:paraId="0733A9D5" w14:textId="2AA262EF" w:rsidR="009B30DE" w:rsidRPr="000A24F5" w:rsidRDefault="009B30DE" w:rsidP="009B30DE">
      <w:pPr>
        <w:pStyle w:val="Actdetails"/>
      </w:pPr>
      <w:r>
        <w:t>pt 19</w:t>
      </w:r>
      <w:r w:rsidRPr="000A24F5">
        <w:t xml:space="preserve"> commenced 30 April 2018 (s 2 (2) (a) and see </w:t>
      </w:r>
      <w:hyperlink r:id="rId168" w:tooltip="SL2017-43" w:history="1">
        <w:r w:rsidRPr="009B30DE">
          <w:rPr>
            <w:rStyle w:val="charCitHyperlinkAbbrev"/>
          </w:rPr>
          <w:t>Road Transport (Road Rules) Regulation 2017</w:t>
        </w:r>
      </w:hyperlink>
      <w:r w:rsidRPr="000A24F5">
        <w:t xml:space="preserve"> </w:t>
      </w:r>
      <w:r w:rsidRPr="009B30DE">
        <w:rPr>
          <w:rStyle w:val="charCitHyperlinkAbbrev"/>
          <w:color w:val="auto"/>
        </w:rPr>
        <w:t>SL2017</w:t>
      </w:r>
      <w:r w:rsidRPr="009B30DE">
        <w:rPr>
          <w:rStyle w:val="charCitHyperlinkAbbrev"/>
          <w:color w:val="auto"/>
        </w:rPr>
        <w:noBreakHyphen/>
        <w:t>43</w:t>
      </w:r>
      <w:r w:rsidRPr="009B30DE">
        <w:t xml:space="preserve"> </w:t>
      </w:r>
      <w:r w:rsidRPr="000A24F5">
        <w:t>s 2)</w:t>
      </w:r>
    </w:p>
    <w:p w14:paraId="6406F89D" w14:textId="29F27898" w:rsidR="009F4C39" w:rsidRDefault="009F4C39" w:rsidP="009F4C39">
      <w:pPr>
        <w:pStyle w:val="NewAct"/>
      </w:pPr>
      <w:hyperlink r:id="rId169" w:tooltip="A2017-21" w:history="1">
        <w:r w:rsidRPr="005B6681">
          <w:rPr>
            <w:rStyle w:val="charCitHyperlinkAbbrev"/>
          </w:rPr>
          <w:t>Road Transport Reform (Light Rail) Legislation Amendment Act 2017</w:t>
        </w:r>
      </w:hyperlink>
      <w:r>
        <w:t xml:space="preserve"> A2017-21 pt 7</w:t>
      </w:r>
    </w:p>
    <w:p w14:paraId="7A7C8DA0" w14:textId="77777777" w:rsidR="009F4C39" w:rsidRDefault="009F4C39" w:rsidP="009F4C39">
      <w:pPr>
        <w:pStyle w:val="Actdetails"/>
      </w:pPr>
      <w:r>
        <w:t>notified LR 8 August 2017</w:t>
      </w:r>
    </w:p>
    <w:p w14:paraId="1752373A" w14:textId="77777777" w:rsidR="009F4C39" w:rsidRDefault="009F4C39" w:rsidP="009F4C39">
      <w:pPr>
        <w:pStyle w:val="Actdetails"/>
      </w:pPr>
      <w:r>
        <w:t>s 1, s 2 commenced 8 August 2017 (LA s 75 (1))</w:t>
      </w:r>
    </w:p>
    <w:p w14:paraId="481D688A" w14:textId="77777777" w:rsidR="009F4C39" w:rsidRDefault="009F4C39" w:rsidP="009F4C39">
      <w:pPr>
        <w:pStyle w:val="Actdetails"/>
      </w:pPr>
      <w:r>
        <w:t>pt 7 commenced 15 August 2017 (s 2)</w:t>
      </w:r>
    </w:p>
    <w:p w14:paraId="2B404004" w14:textId="37D0E94C" w:rsidR="00122A26" w:rsidRPr="00935D4E" w:rsidRDefault="00122A26" w:rsidP="00122A26">
      <w:pPr>
        <w:pStyle w:val="NewAct"/>
      </w:pPr>
      <w:hyperlink r:id="rId170" w:anchor="history" w:tooltip="A2019-12" w:history="1">
        <w:r>
          <w:rPr>
            <w:rStyle w:val="charCitHyperlinkAbbrev"/>
          </w:rPr>
          <w:t>Motor Accident Injuries Act 2019</w:t>
        </w:r>
      </w:hyperlink>
      <w:r>
        <w:t xml:space="preserve"> A2019-12 sch 3 pt 3.14</w:t>
      </w:r>
    </w:p>
    <w:p w14:paraId="5AE490AD" w14:textId="77777777" w:rsidR="00122A26" w:rsidRDefault="00122A26" w:rsidP="00122A26">
      <w:pPr>
        <w:pStyle w:val="Actdetails"/>
      </w:pPr>
      <w:r>
        <w:t>notified LR 31 May 2019</w:t>
      </w:r>
    </w:p>
    <w:p w14:paraId="0D8F11AB" w14:textId="77777777" w:rsidR="00122A26" w:rsidRDefault="00122A26" w:rsidP="00122A26">
      <w:pPr>
        <w:pStyle w:val="Actdetails"/>
      </w:pPr>
      <w:r>
        <w:t>s 1, s 2 commenced 31 May 2019 (LA s 75 (1))</w:t>
      </w:r>
    </w:p>
    <w:p w14:paraId="44A59846" w14:textId="7336D9BD" w:rsidR="00122A26" w:rsidRDefault="00122A26" w:rsidP="00122A26">
      <w:pPr>
        <w:pStyle w:val="Actdetails"/>
      </w:pPr>
      <w:r>
        <w:t>sch 3 pt 3.14 commenced</w:t>
      </w:r>
      <w:r w:rsidRPr="006F3A6F">
        <w:t xml:space="preserve"> </w:t>
      </w:r>
      <w:r>
        <w:t xml:space="preserve">1 February 2020 (s 2 (1) and </w:t>
      </w:r>
      <w:hyperlink r:id="rId171" w:tooltip="CN2019-13" w:history="1">
        <w:r w:rsidRPr="00890E8A">
          <w:rPr>
            <w:rStyle w:val="charCitHyperlinkAbbrev"/>
          </w:rPr>
          <w:t>CN2019-13</w:t>
        </w:r>
      </w:hyperlink>
      <w:r>
        <w:t>)</w:t>
      </w:r>
    </w:p>
    <w:p w14:paraId="1FCF9664" w14:textId="7457B569" w:rsidR="00601365" w:rsidRPr="00935D4E" w:rsidRDefault="00601365" w:rsidP="00601365">
      <w:pPr>
        <w:pStyle w:val="NewAct"/>
      </w:pPr>
      <w:hyperlink r:id="rId172" w:tooltip="A2019-21" w:history="1">
        <w:r>
          <w:rPr>
            <w:rStyle w:val="charCitHyperlinkAbbrev"/>
          </w:rPr>
          <w:t>Road Transport Legislation Amendment Act 2019</w:t>
        </w:r>
      </w:hyperlink>
      <w:r>
        <w:t xml:space="preserve"> A2019-21 pt 13</w:t>
      </w:r>
    </w:p>
    <w:p w14:paraId="79C92F73" w14:textId="77777777" w:rsidR="00601365" w:rsidRDefault="00601365" w:rsidP="00601365">
      <w:pPr>
        <w:pStyle w:val="Actdetails"/>
      </w:pPr>
      <w:r>
        <w:t>notified LR 8 August 2019</w:t>
      </w:r>
    </w:p>
    <w:p w14:paraId="362E46AA" w14:textId="77777777" w:rsidR="00601365" w:rsidRDefault="00601365" w:rsidP="00601365">
      <w:pPr>
        <w:pStyle w:val="Actdetails"/>
      </w:pPr>
      <w:r>
        <w:t>s 1, s 2 commenced 8 August 2019 (LA s 75 (1))</w:t>
      </w:r>
    </w:p>
    <w:p w14:paraId="2859B336" w14:textId="77777777" w:rsidR="00601365" w:rsidRDefault="00601365" w:rsidP="00601365">
      <w:pPr>
        <w:pStyle w:val="Actdetails"/>
      </w:pPr>
      <w:r>
        <w:t>pt 13 commenced 22 August 2019 (s 2 (4))</w:t>
      </w:r>
    </w:p>
    <w:p w14:paraId="143CF516" w14:textId="5D6C2B97" w:rsidR="00A64952" w:rsidRPr="00935D4E" w:rsidRDefault="00A64952" w:rsidP="00A64952">
      <w:pPr>
        <w:pStyle w:val="NewAct"/>
      </w:pPr>
      <w:hyperlink r:id="rId173" w:tooltip="A2019-39" w:history="1">
        <w:r>
          <w:rPr>
            <w:rStyle w:val="charCitHyperlinkAbbrev"/>
          </w:rPr>
          <w:t>Litter Legislation Amendment Act 2019</w:t>
        </w:r>
      </w:hyperlink>
      <w:r>
        <w:t xml:space="preserve"> A2019-39 sch 1</w:t>
      </w:r>
    </w:p>
    <w:p w14:paraId="01931800" w14:textId="77777777" w:rsidR="00A64952" w:rsidRDefault="00A64952" w:rsidP="00A64952">
      <w:pPr>
        <w:pStyle w:val="Actdetails"/>
      </w:pPr>
      <w:r>
        <w:t>notified LR 31 October 2019</w:t>
      </w:r>
    </w:p>
    <w:p w14:paraId="030C64A9" w14:textId="77777777" w:rsidR="00A64952" w:rsidRDefault="00A64952" w:rsidP="00A64952">
      <w:pPr>
        <w:pStyle w:val="Actdetails"/>
      </w:pPr>
      <w:r>
        <w:t>s 1, s 2 commenced 31 October 2019 (LA s 75 (1))</w:t>
      </w:r>
    </w:p>
    <w:p w14:paraId="0D7E64C4" w14:textId="77777777" w:rsidR="00A64952" w:rsidRDefault="00A64952" w:rsidP="00601365">
      <w:pPr>
        <w:pStyle w:val="Actdetails"/>
      </w:pPr>
      <w:r>
        <w:t>sch 1</w:t>
      </w:r>
      <w:r w:rsidRPr="008C09C0">
        <w:t xml:space="preserve"> commenced </w:t>
      </w:r>
      <w:r>
        <w:t>1 November</w:t>
      </w:r>
      <w:r w:rsidRPr="008C09C0">
        <w:t xml:space="preserve"> 2019 (s 2 (1))</w:t>
      </w:r>
    </w:p>
    <w:p w14:paraId="67E530E7" w14:textId="0A0982D8" w:rsidR="00720897" w:rsidRPr="00935D4E" w:rsidRDefault="00720897" w:rsidP="00720897">
      <w:pPr>
        <w:pStyle w:val="NewAct"/>
      </w:pPr>
      <w:hyperlink r:id="rId174" w:tooltip="A2021-14" w:history="1">
        <w:r>
          <w:rPr>
            <w:rStyle w:val="charCitHyperlinkAbbrev"/>
          </w:rPr>
          <w:t>Road Transport (Safety and Traffic Management) Amendment Act 2021</w:t>
        </w:r>
      </w:hyperlink>
      <w:r>
        <w:t xml:space="preserve"> A2021-14 pt 2</w:t>
      </w:r>
    </w:p>
    <w:p w14:paraId="5E9200A2" w14:textId="53A6D90F" w:rsidR="00720897" w:rsidRDefault="00720897" w:rsidP="00720897">
      <w:pPr>
        <w:pStyle w:val="Actdetails"/>
      </w:pPr>
      <w:r>
        <w:t>notified LR 1 July 2021</w:t>
      </w:r>
    </w:p>
    <w:p w14:paraId="222F2437" w14:textId="65AFA370" w:rsidR="00720897" w:rsidRDefault="00720897" w:rsidP="00720897">
      <w:pPr>
        <w:pStyle w:val="Actdetails"/>
      </w:pPr>
      <w:r>
        <w:t>s 1, s 2 commenced 1 July 2021 (LA s 75 (1))</w:t>
      </w:r>
    </w:p>
    <w:p w14:paraId="058D11E6" w14:textId="00E0DB6C" w:rsidR="00720897" w:rsidRDefault="00720897" w:rsidP="00720897">
      <w:pPr>
        <w:pStyle w:val="Actdetails"/>
      </w:pPr>
      <w:r>
        <w:t>pt</w:t>
      </w:r>
      <w:r w:rsidRPr="008C09C0">
        <w:t xml:space="preserve"> </w:t>
      </w:r>
      <w:r w:rsidR="001E44C9">
        <w:t xml:space="preserve">2 </w:t>
      </w:r>
      <w:r w:rsidRPr="008C09C0">
        <w:t xml:space="preserve">commenced </w:t>
      </w:r>
      <w:r>
        <w:t>12 August 2021</w:t>
      </w:r>
      <w:r w:rsidRPr="008C09C0">
        <w:t xml:space="preserve"> (s 2)</w:t>
      </w:r>
    </w:p>
    <w:p w14:paraId="02D45854" w14:textId="0DD5481E" w:rsidR="00EB74EC" w:rsidRPr="00935D4E" w:rsidRDefault="00EB74EC" w:rsidP="00EB74EC">
      <w:pPr>
        <w:pStyle w:val="NewAct"/>
      </w:pPr>
      <w:hyperlink r:id="rId175" w:tooltip="A2022-3" w:history="1">
        <w:r>
          <w:rPr>
            <w:rStyle w:val="charCitHyperlinkAbbrev"/>
          </w:rPr>
          <w:t>Road Transport Legislation Amendment Act 2022</w:t>
        </w:r>
      </w:hyperlink>
      <w:r>
        <w:t xml:space="preserve"> A2022-3 pt 4</w:t>
      </w:r>
    </w:p>
    <w:p w14:paraId="274D3A47" w14:textId="0160455F" w:rsidR="00EB74EC" w:rsidRDefault="00EB74EC" w:rsidP="00EB74EC">
      <w:pPr>
        <w:pStyle w:val="Actdetails"/>
      </w:pPr>
      <w:r>
        <w:t xml:space="preserve">notified LR </w:t>
      </w:r>
      <w:r w:rsidR="001E44C9">
        <w:t>30 March 2022</w:t>
      </w:r>
    </w:p>
    <w:p w14:paraId="58C16C44" w14:textId="34F1BE44" w:rsidR="00EB74EC" w:rsidRDefault="00EB74EC" w:rsidP="00EB74EC">
      <w:pPr>
        <w:pStyle w:val="Actdetails"/>
      </w:pPr>
      <w:r>
        <w:t xml:space="preserve">s 1, s 2 commenced </w:t>
      </w:r>
      <w:r w:rsidR="001E44C9">
        <w:t>30 March 2022</w:t>
      </w:r>
      <w:r>
        <w:t xml:space="preserve"> (LA s 75 (1))</w:t>
      </w:r>
    </w:p>
    <w:p w14:paraId="0F635F92" w14:textId="695CE89A" w:rsidR="00EB74EC" w:rsidRDefault="00EB74EC" w:rsidP="00EB74EC">
      <w:pPr>
        <w:pStyle w:val="Actdetails"/>
      </w:pPr>
      <w:r>
        <w:t>pt</w:t>
      </w:r>
      <w:r w:rsidRPr="008C09C0">
        <w:t xml:space="preserve"> </w:t>
      </w:r>
      <w:r w:rsidR="001E44C9">
        <w:t xml:space="preserve">4 </w:t>
      </w:r>
      <w:r w:rsidRPr="008C09C0">
        <w:t xml:space="preserve">commenced </w:t>
      </w:r>
      <w:r w:rsidR="001E44C9">
        <w:t>13 April 2022</w:t>
      </w:r>
      <w:r w:rsidRPr="008C09C0">
        <w:t xml:space="preserve"> (s 2)</w:t>
      </w:r>
    </w:p>
    <w:p w14:paraId="5B2348F6" w14:textId="099778B6" w:rsidR="00481589" w:rsidRPr="004E1A6C" w:rsidRDefault="00481589" w:rsidP="00481589">
      <w:pPr>
        <w:pStyle w:val="NewAct"/>
      </w:pPr>
      <w:hyperlink r:id="rId176" w:tooltip="A2022-5" w:history="1">
        <w:r>
          <w:rPr>
            <w:rStyle w:val="charCitHyperlinkAbbrev"/>
          </w:rPr>
          <w:t>Road Transport Legislation Amendment Act 2022 (No 2)</w:t>
        </w:r>
      </w:hyperlink>
      <w:r w:rsidRPr="004E1A6C">
        <w:t xml:space="preserve"> A202</w:t>
      </w:r>
      <w:r>
        <w:t>2</w:t>
      </w:r>
      <w:r w:rsidRPr="004E1A6C">
        <w:t>-</w:t>
      </w:r>
      <w:r>
        <w:t xml:space="preserve">5 </w:t>
      </w:r>
      <w:r w:rsidRPr="004E1A6C">
        <w:t>pt</w:t>
      </w:r>
      <w:r w:rsidR="00711D51">
        <w:t xml:space="preserve"> </w:t>
      </w:r>
      <w:r>
        <w:t>7</w:t>
      </w:r>
    </w:p>
    <w:p w14:paraId="73B2FD66" w14:textId="77777777" w:rsidR="00481589" w:rsidRDefault="00481589" w:rsidP="00481589">
      <w:pPr>
        <w:pStyle w:val="Actdetails"/>
      </w:pPr>
      <w:r>
        <w:t>notified LR 13 April 2022</w:t>
      </w:r>
    </w:p>
    <w:p w14:paraId="34B031CF" w14:textId="77777777" w:rsidR="00481589" w:rsidRDefault="00481589" w:rsidP="00481589">
      <w:pPr>
        <w:pStyle w:val="Actdetails"/>
      </w:pPr>
      <w:r>
        <w:t>s 1, s 2 commenced 13 April 2022 (LA s 75 (1))</w:t>
      </w:r>
    </w:p>
    <w:p w14:paraId="2C545ACD" w14:textId="5D557872" w:rsidR="00481589" w:rsidRDefault="00481589" w:rsidP="00EB74EC">
      <w:pPr>
        <w:pStyle w:val="Actdetails"/>
      </w:pPr>
      <w:r>
        <w:t>pt 7 commenced 27 April 2022 (s 2 (1))</w:t>
      </w:r>
    </w:p>
    <w:p w14:paraId="7E2A024F" w14:textId="4DFB852C" w:rsidR="00FC2DCC" w:rsidRPr="004E1A6C" w:rsidRDefault="00FC2DCC" w:rsidP="00FC2DCC">
      <w:pPr>
        <w:pStyle w:val="NewAct"/>
      </w:pPr>
      <w:hyperlink r:id="rId177" w:tooltip="A2023-19" w:history="1">
        <w:r>
          <w:rPr>
            <w:rStyle w:val="charCitHyperlinkAbbrev"/>
          </w:rPr>
          <w:t>Road Safety Legislation Amendment Act 2023</w:t>
        </w:r>
      </w:hyperlink>
      <w:r w:rsidRPr="004E1A6C">
        <w:t xml:space="preserve"> A202</w:t>
      </w:r>
      <w:r w:rsidR="00EF69E1">
        <w:t>3-19 pt 6</w:t>
      </w:r>
    </w:p>
    <w:p w14:paraId="2CA79BB1" w14:textId="3AFCC334" w:rsidR="00FC2DCC" w:rsidRDefault="00FC2DCC" w:rsidP="00FC2DCC">
      <w:pPr>
        <w:pStyle w:val="Actdetails"/>
      </w:pPr>
      <w:r>
        <w:t xml:space="preserve">notified LR </w:t>
      </w:r>
      <w:r w:rsidR="00EF69E1">
        <w:t>21 June 2023</w:t>
      </w:r>
    </w:p>
    <w:p w14:paraId="350CAD0B" w14:textId="3557621B" w:rsidR="00FC2DCC" w:rsidRDefault="00FC2DCC" w:rsidP="00FC2DCC">
      <w:pPr>
        <w:pStyle w:val="Actdetails"/>
      </w:pPr>
      <w:r>
        <w:t xml:space="preserve">s 1, s 2 commenced </w:t>
      </w:r>
      <w:r w:rsidR="00EF69E1">
        <w:t>21 June 2023</w:t>
      </w:r>
      <w:r>
        <w:t xml:space="preserve"> (LA s 75 (1))</w:t>
      </w:r>
    </w:p>
    <w:p w14:paraId="42574D5F" w14:textId="587B89C7" w:rsidR="00FC2DCC" w:rsidRDefault="00FC2DCC" w:rsidP="00FC2DCC">
      <w:pPr>
        <w:pStyle w:val="Actdetails"/>
      </w:pPr>
      <w:r>
        <w:t xml:space="preserve">pt </w:t>
      </w:r>
      <w:r w:rsidR="00EF69E1">
        <w:t>6</w:t>
      </w:r>
      <w:r>
        <w:t xml:space="preserve"> commenced </w:t>
      </w:r>
      <w:r w:rsidR="00EF69E1">
        <w:t>22 June 2023</w:t>
      </w:r>
      <w:r>
        <w:t xml:space="preserve"> (s 2 (1))</w:t>
      </w:r>
    </w:p>
    <w:p w14:paraId="13216FBA" w14:textId="799816DE" w:rsidR="00192F2F" w:rsidRDefault="00192F2F" w:rsidP="00192F2F">
      <w:pPr>
        <w:pStyle w:val="NewAct"/>
      </w:pPr>
      <w:hyperlink r:id="rId178" w:tooltip="A2024-20" w:history="1">
        <w:r>
          <w:rPr>
            <w:rStyle w:val="charCitHyperlinkAbbrev"/>
          </w:rPr>
          <w:t>Road Safety Legislation Amendment Act 2024</w:t>
        </w:r>
      </w:hyperlink>
      <w:r>
        <w:t xml:space="preserve"> A2024-20 pt 8</w:t>
      </w:r>
    </w:p>
    <w:p w14:paraId="04C7F676" w14:textId="77777777" w:rsidR="00192F2F" w:rsidRDefault="00192F2F" w:rsidP="00192F2F">
      <w:pPr>
        <w:pStyle w:val="Actdetails"/>
      </w:pPr>
      <w:r>
        <w:t>notified LR 24 May 2024</w:t>
      </w:r>
    </w:p>
    <w:p w14:paraId="0646AFB6" w14:textId="77777777" w:rsidR="00192F2F" w:rsidRDefault="00192F2F" w:rsidP="00192F2F">
      <w:pPr>
        <w:pStyle w:val="Actdetails"/>
      </w:pPr>
      <w:r>
        <w:t>s 1, s 2 commenced 24 May 2024 (LA s 75 (1))</w:t>
      </w:r>
    </w:p>
    <w:p w14:paraId="63084D1A" w14:textId="20D1244B" w:rsidR="00192F2F" w:rsidRDefault="00192F2F" w:rsidP="00192F2F">
      <w:pPr>
        <w:pStyle w:val="Actdetails"/>
      </w:pPr>
      <w:r>
        <w:t>pt 8 commenced 25 May 2024 (s 2 (1))</w:t>
      </w:r>
    </w:p>
    <w:p w14:paraId="03054BA8" w14:textId="00547E0F" w:rsidR="00F83845" w:rsidRDefault="00D13AF7" w:rsidP="00F83845">
      <w:pPr>
        <w:pStyle w:val="NewAct"/>
      </w:pPr>
      <w:hyperlink r:id="rId179" w:tooltip="A2025-21" w:history="1">
        <w:r>
          <w:rPr>
            <w:rStyle w:val="charCitHyperlinkAbbrev"/>
          </w:rPr>
          <w:t>Road Transport (Safety and Traffic Management) Amendment Act 2025</w:t>
        </w:r>
      </w:hyperlink>
      <w:r w:rsidR="00F83845">
        <w:t xml:space="preserve"> A2025-21 pt 2</w:t>
      </w:r>
    </w:p>
    <w:p w14:paraId="7D342606" w14:textId="3348E57A" w:rsidR="00F83845" w:rsidRDefault="00F83845" w:rsidP="00F83845">
      <w:pPr>
        <w:pStyle w:val="Actdetails"/>
      </w:pPr>
      <w:r>
        <w:t>notified LR 12 September 2025</w:t>
      </w:r>
    </w:p>
    <w:p w14:paraId="54A3A4A6" w14:textId="71933223" w:rsidR="00F83845" w:rsidRDefault="00F83845" w:rsidP="00F83845">
      <w:pPr>
        <w:pStyle w:val="Actdetails"/>
      </w:pPr>
      <w:r>
        <w:t>s 1, s 2 commenced 12 September 2025 (LA s 75 (1))</w:t>
      </w:r>
    </w:p>
    <w:p w14:paraId="24F05770" w14:textId="267C63A6" w:rsidR="00F83845" w:rsidRDefault="00F83845" w:rsidP="00F83845">
      <w:pPr>
        <w:pStyle w:val="Actdetails"/>
      </w:pPr>
      <w:r>
        <w:t>pt 2 commenced 3 November 2025 (s 2)</w:t>
      </w:r>
    </w:p>
    <w:p w14:paraId="38EE12C8" w14:textId="4A3DEC6C" w:rsidR="0062552A" w:rsidRDefault="0062552A" w:rsidP="0062552A">
      <w:pPr>
        <w:pStyle w:val="NewAct"/>
      </w:pPr>
      <w:hyperlink r:id="rId180" w:tooltip="A2026-13" w:history="1">
        <w:r>
          <w:rPr>
            <w:rStyle w:val="charCitHyperlinkAbbrev"/>
          </w:rPr>
          <w:t>Road Transport (Safety and Traffic Management) (Validation) Amendment Act 2026</w:t>
        </w:r>
      </w:hyperlink>
      <w:r>
        <w:t xml:space="preserve"> A2026-13</w:t>
      </w:r>
    </w:p>
    <w:p w14:paraId="2053596D" w14:textId="6DB77310" w:rsidR="0062552A" w:rsidRDefault="0062552A" w:rsidP="0062552A">
      <w:pPr>
        <w:pStyle w:val="Actdetails"/>
      </w:pPr>
      <w:r>
        <w:t>notified LR 2 October 2026</w:t>
      </w:r>
    </w:p>
    <w:p w14:paraId="389A6B1D" w14:textId="2F9A47C9" w:rsidR="0062552A" w:rsidRDefault="0062552A" w:rsidP="0062552A">
      <w:pPr>
        <w:pStyle w:val="Actdetails"/>
      </w:pPr>
      <w:r>
        <w:t>s 1, s 2 commenced 2 October 2026 (LA s 75 (1))</w:t>
      </w:r>
    </w:p>
    <w:p w14:paraId="170BFA13" w14:textId="5703CC29" w:rsidR="0062552A" w:rsidRDefault="0062552A" w:rsidP="0062552A">
      <w:pPr>
        <w:pStyle w:val="Actdetails"/>
      </w:pPr>
      <w:r>
        <w:t>remainder commenced 3 October 2026 (s 2)</w:t>
      </w:r>
    </w:p>
    <w:p w14:paraId="44EC691D" w14:textId="77777777" w:rsidR="00135B03" w:rsidRPr="00135B03" w:rsidRDefault="00135B03" w:rsidP="00135B03">
      <w:pPr>
        <w:pStyle w:val="PageBreak"/>
      </w:pPr>
      <w:r w:rsidRPr="00135B03">
        <w:br w:type="page"/>
      </w:r>
    </w:p>
    <w:p w14:paraId="3C8947AD" w14:textId="77777777" w:rsidR="00E75F84" w:rsidRPr="00401A6F" w:rsidRDefault="00E75F84">
      <w:pPr>
        <w:pStyle w:val="Endnote2"/>
      </w:pPr>
      <w:bookmarkStart w:id="105" w:name="_Toc241563219"/>
      <w:r w:rsidRPr="00401A6F">
        <w:rPr>
          <w:rStyle w:val="charTableNo"/>
        </w:rPr>
        <w:lastRenderedPageBreak/>
        <w:t>4</w:t>
      </w:r>
      <w:r>
        <w:tab/>
      </w:r>
      <w:r w:rsidRPr="00401A6F">
        <w:rPr>
          <w:rStyle w:val="charTableText"/>
        </w:rPr>
        <w:t>Amendment history</w:t>
      </w:r>
      <w:bookmarkEnd w:id="105"/>
    </w:p>
    <w:p w14:paraId="798F9A9A" w14:textId="77777777" w:rsidR="00E75F84" w:rsidRDefault="00E75F84">
      <w:pPr>
        <w:pStyle w:val="AmdtsEntryHd"/>
      </w:pPr>
      <w:r>
        <w:rPr>
          <w:rStyle w:val="CharPartText"/>
        </w:rPr>
        <w:t>Preliminary</w:t>
      </w:r>
    </w:p>
    <w:p w14:paraId="152AEF39" w14:textId="45DF6A85" w:rsidR="00E75F84" w:rsidRDefault="00E75F84" w:rsidP="00711D51">
      <w:pPr>
        <w:pStyle w:val="AmdtsEntries"/>
      </w:pPr>
      <w:r>
        <w:t>pt 1 hdg note</w:t>
      </w:r>
      <w:r>
        <w:tab/>
        <w:t xml:space="preserve">am </w:t>
      </w:r>
      <w:hyperlink r:id="rId181" w:tooltip="Legislation (Consequential Amendments) Act 2001" w:history="1">
        <w:r w:rsidR="00CE79B9" w:rsidRPr="00CE79B9">
          <w:rPr>
            <w:rStyle w:val="charCitHyperlinkAbbrev"/>
          </w:rPr>
          <w:t>A2001</w:t>
        </w:r>
        <w:r w:rsidR="00CE79B9" w:rsidRPr="00CE79B9">
          <w:rPr>
            <w:rStyle w:val="charCitHyperlinkAbbrev"/>
          </w:rPr>
          <w:noBreakHyphen/>
          <w:t>44</w:t>
        </w:r>
      </w:hyperlink>
      <w:r>
        <w:t xml:space="preserve"> amdt 1.3788; </w:t>
      </w:r>
      <w:hyperlink r:id="rId182" w:tooltip="Road Transport (Public Passenger Services) Act 2001" w:history="1">
        <w:r w:rsidR="00CE79B9" w:rsidRPr="00CE79B9">
          <w:rPr>
            <w:rStyle w:val="charCitHyperlinkAbbrev"/>
          </w:rPr>
          <w:t>A2001</w:t>
        </w:r>
        <w:r w:rsidR="00CE79B9" w:rsidRPr="00CE79B9">
          <w:rPr>
            <w:rStyle w:val="charCitHyperlinkAbbrev"/>
          </w:rPr>
          <w:noBreakHyphen/>
          <w:t>62</w:t>
        </w:r>
      </w:hyperlink>
      <w:r>
        <w:t xml:space="preserve"> amdt 1.26</w:t>
      </w:r>
    </w:p>
    <w:p w14:paraId="2B281920" w14:textId="3743931C" w:rsidR="00E75F84" w:rsidRDefault="00E75F84">
      <w:pPr>
        <w:pStyle w:val="AmdtsEntries"/>
      </w:pPr>
      <w:r>
        <w:tab/>
        <w:t xml:space="preserve">om </w:t>
      </w:r>
      <w:hyperlink r:id="rId183" w:tooltip="Statute Law Amendment Act 2005" w:history="1">
        <w:r w:rsidR="00CE79B9" w:rsidRPr="00CE79B9">
          <w:rPr>
            <w:rStyle w:val="charCitHyperlinkAbbrev"/>
          </w:rPr>
          <w:t>A2005</w:t>
        </w:r>
        <w:r w:rsidR="00CE79B9" w:rsidRPr="00CE79B9">
          <w:rPr>
            <w:rStyle w:val="charCitHyperlinkAbbrev"/>
          </w:rPr>
          <w:noBreakHyphen/>
          <w:t>20</w:t>
        </w:r>
      </w:hyperlink>
      <w:r>
        <w:t xml:space="preserve"> amdt 3.376</w:t>
      </w:r>
    </w:p>
    <w:p w14:paraId="3C58BC0A" w14:textId="77777777" w:rsidR="00E75F84" w:rsidRDefault="00E75F84">
      <w:pPr>
        <w:pStyle w:val="AmdtsEntryHd"/>
      </w:pPr>
      <w:r>
        <w:t>Name of Act</w:t>
      </w:r>
    </w:p>
    <w:p w14:paraId="33329630" w14:textId="62AFB6B5" w:rsidR="00E75F84" w:rsidRDefault="00E75F84">
      <w:pPr>
        <w:pStyle w:val="AmdtsEntries"/>
      </w:pPr>
      <w:r>
        <w:t>s 1</w:t>
      </w:r>
      <w:r>
        <w:tab/>
        <w:t xml:space="preserve">am </w:t>
      </w:r>
      <w:hyperlink r:id="rId184" w:tooltip="Statute Law Amendment Act 2005" w:history="1">
        <w:r w:rsidR="00CE79B9" w:rsidRPr="00CE79B9">
          <w:rPr>
            <w:rStyle w:val="charCitHyperlinkAbbrev"/>
          </w:rPr>
          <w:t>A2005</w:t>
        </w:r>
        <w:r w:rsidR="00CE79B9" w:rsidRPr="00CE79B9">
          <w:rPr>
            <w:rStyle w:val="charCitHyperlinkAbbrev"/>
          </w:rPr>
          <w:noBreakHyphen/>
          <w:t>20</w:t>
        </w:r>
      </w:hyperlink>
      <w:r>
        <w:t xml:space="preserve"> amdt 3.377; </w:t>
      </w:r>
      <w:hyperlink r:id="rId185" w:tooltip="Road Transport (Third-Party Insurance) Act 2008" w:history="1">
        <w:r w:rsidR="00CE79B9" w:rsidRPr="00CE79B9">
          <w:rPr>
            <w:rStyle w:val="charCitHyperlinkAbbrev"/>
          </w:rPr>
          <w:t>A2008</w:t>
        </w:r>
        <w:r w:rsidR="00CE79B9" w:rsidRPr="00CE79B9">
          <w:rPr>
            <w:rStyle w:val="charCitHyperlinkAbbrev"/>
          </w:rPr>
          <w:noBreakHyphen/>
          <w:t>1</w:t>
        </w:r>
      </w:hyperlink>
      <w:r>
        <w:t xml:space="preserve"> amdt 1.34</w:t>
      </w:r>
      <w:r w:rsidR="00233FAC">
        <w:t xml:space="preserve">; </w:t>
      </w:r>
      <w:hyperlink r:id="rId186" w:tooltip="Road Transport (Mass, Dimensions and Loading) Act 2009" w:history="1">
        <w:r w:rsidR="00CE79B9" w:rsidRPr="00CE79B9">
          <w:rPr>
            <w:rStyle w:val="charCitHyperlinkAbbrev"/>
          </w:rPr>
          <w:t>A2009</w:t>
        </w:r>
        <w:r w:rsidR="00CE79B9" w:rsidRPr="00CE79B9">
          <w:rPr>
            <w:rStyle w:val="charCitHyperlinkAbbrev"/>
          </w:rPr>
          <w:noBreakHyphen/>
          <w:t>22</w:t>
        </w:r>
      </w:hyperlink>
      <w:r w:rsidR="00233FAC">
        <w:t xml:space="preserve"> amdt 1.24</w:t>
      </w:r>
      <w:r w:rsidR="00265C6F">
        <w:t xml:space="preserve">; </w:t>
      </w:r>
      <w:hyperlink r:id="rId187" w:tooltip="Heavy Vehicle National Law (Consequential Amendments) Act 2013" w:history="1">
        <w:r w:rsidR="00265C6F">
          <w:rPr>
            <w:rStyle w:val="charCitHyperlinkAbbrev"/>
          </w:rPr>
          <w:t>A2013</w:t>
        </w:r>
        <w:r w:rsidR="00265C6F">
          <w:rPr>
            <w:rStyle w:val="charCitHyperlinkAbbrev"/>
          </w:rPr>
          <w:noBreakHyphen/>
          <w:t>52</w:t>
        </w:r>
      </w:hyperlink>
      <w:r w:rsidR="00265C6F">
        <w:t xml:space="preserve"> s 63, s 64</w:t>
      </w:r>
      <w:r w:rsidR="007C2F68">
        <w:t xml:space="preserve">; </w:t>
      </w:r>
      <w:hyperlink r:id="rId188" w:anchor="history" w:tooltip="Motor Accident Injuries Act 2019" w:history="1">
        <w:r w:rsidR="007C2F68" w:rsidRPr="007C2F68">
          <w:rPr>
            <w:rStyle w:val="Hyperlink"/>
            <w:u w:val="none"/>
          </w:rPr>
          <w:t>A2019</w:t>
        </w:r>
        <w:r w:rsidR="007C2F68" w:rsidRPr="007C2F68">
          <w:rPr>
            <w:rStyle w:val="Hyperlink"/>
            <w:u w:val="none"/>
          </w:rPr>
          <w:noBreakHyphen/>
          <w:t>12</w:t>
        </w:r>
      </w:hyperlink>
      <w:r w:rsidR="007C2F68">
        <w:t xml:space="preserve"> amdt 3.98, amdt</w:t>
      </w:r>
      <w:r w:rsidR="00F40D78">
        <w:t> </w:t>
      </w:r>
      <w:r w:rsidR="007C2F68">
        <w:t>3.99</w:t>
      </w:r>
    </w:p>
    <w:p w14:paraId="36B87F03" w14:textId="77777777" w:rsidR="00E75F84" w:rsidRDefault="00E75F84">
      <w:pPr>
        <w:pStyle w:val="AmdtsEntryHd"/>
      </w:pPr>
      <w:r>
        <w:t>Commencement</w:t>
      </w:r>
    </w:p>
    <w:p w14:paraId="5EED6C2E" w14:textId="689980E1" w:rsidR="00E75F84" w:rsidRDefault="00E75F84">
      <w:pPr>
        <w:pStyle w:val="AmdtsEntries"/>
      </w:pPr>
      <w:r>
        <w:t>s 2</w:t>
      </w:r>
      <w:r>
        <w:tab/>
        <w:t xml:space="preserve">om </w:t>
      </w:r>
      <w:hyperlink r:id="rId189" w:tooltip="Road Transport Legislation Amendment Act 2001" w:history="1">
        <w:r w:rsidR="00CE79B9" w:rsidRPr="00CE79B9">
          <w:rPr>
            <w:rStyle w:val="charCitHyperlinkAbbrev"/>
          </w:rPr>
          <w:t>A2001</w:t>
        </w:r>
        <w:r w:rsidR="00CE79B9" w:rsidRPr="00CE79B9">
          <w:rPr>
            <w:rStyle w:val="charCitHyperlinkAbbrev"/>
          </w:rPr>
          <w:noBreakHyphen/>
          <w:t>27</w:t>
        </w:r>
      </w:hyperlink>
      <w:r>
        <w:t xml:space="preserve"> amdt 5.1</w:t>
      </w:r>
    </w:p>
    <w:p w14:paraId="555C1599" w14:textId="77777777" w:rsidR="00E75F84" w:rsidRDefault="00E75F84">
      <w:pPr>
        <w:pStyle w:val="AmdtsEntryHd"/>
      </w:pPr>
      <w:r>
        <w:t>Objects of Act</w:t>
      </w:r>
    </w:p>
    <w:p w14:paraId="48B57635" w14:textId="77777777" w:rsidR="00E75F84" w:rsidRPr="00793AE7" w:rsidRDefault="00E75F84" w:rsidP="00711D51">
      <w:pPr>
        <w:pStyle w:val="AmdtsEntries"/>
        <w:rPr>
          <w:rFonts w:cs="Arial"/>
        </w:rPr>
      </w:pPr>
      <w:r>
        <w:t>s 3 hdg</w:t>
      </w:r>
      <w:r>
        <w:tab/>
      </w:r>
      <w:r w:rsidRPr="00793AE7">
        <w:rPr>
          <w:rFonts w:cs="Arial"/>
        </w:rPr>
        <w:t>bracketed note exp 17 September 2002 (s 5 (3))</w:t>
      </w:r>
    </w:p>
    <w:p w14:paraId="5A8D9813" w14:textId="59BB7F60" w:rsidR="00F72EAD" w:rsidRDefault="00E75F84">
      <w:pPr>
        <w:pStyle w:val="AmdtsEntries"/>
        <w:rPr>
          <w:rFonts w:cs="Arial"/>
        </w:rPr>
      </w:pPr>
      <w:r w:rsidRPr="00793AE7">
        <w:rPr>
          <w:rFonts w:cs="Arial"/>
        </w:rPr>
        <w:t>s 3</w:t>
      </w:r>
      <w:r w:rsidRPr="00793AE7">
        <w:rPr>
          <w:rFonts w:cs="Arial"/>
        </w:rPr>
        <w:tab/>
        <w:t xml:space="preserve">am </w:t>
      </w:r>
      <w:hyperlink r:id="rId190" w:tooltip="Statute Law Amendment Act 2005" w:history="1">
        <w:r w:rsidR="00CE79B9" w:rsidRPr="00CE79B9">
          <w:rPr>
            <w:rStyle w:val="charCitHyperlinkAbbrev"/>
          </w:rPr>
          <w:t>A2005</w:t>
        </w:r>
        <w:r w:rsidR="00CE79B9" w:rsidRPr="00CE79B9">
          <w:rPr>
            <w:rStyle w:val="charCitHyperlinkAbbrev"/>
          </w:rPr>
          <w:noBreakHyphen/>
          <w:t>20</w:t>
        </w:r>
      </w:hyperlink>
      <w:r w:rsidRPr="00793AE7">
        <w:rPr>
          <w:rFonts w:cs="Arial"/>
        </w:rPr>
        <w:t xml:space="preserve"> amdt 3.378</w:t>
      </w:r>
    </w:p>
    <w:p w14:paraId="7484B11B" w14:textId="21BAD7F9" w:rsidR="00E75F84" w:rsidRPr="00793AE7" w:rsidRDefault="00F72EAD">
      <w:pPr>
        <w:pStyle w:val="AmdtsEntries"/>
        <w:rPr>
          <w:rFonts w:cs="Arial"/>
        </w:rPr>
      </w:pPr>
      <w:r>
        <w:rPr>
          <w:rFonts w:cs="Arial"/>
        </w:rPr>
        <w:tab/>
        <w:t xml:space="preserve">sub </w:t>
      </w:r>
      <w:hyperlink r:id="rId191" w:tooltip="Road Transport Legislation Amendment Act 2022 (No 2)" w:history="1">
        <w:r w:rsidR="00571070">
          <w:rPr>
            <w:color w:val="0000FF" w:themeColor="hyperlink"/>
          </w:rPr>
          <w:t>A2022-5</w:t>
        </w:r>
      </w:hyperlink>
      <w:r w:rsidR="00571070" w:rsidRPr="004E1A6C">
        <w:t xml:space="preserve"> </w:t>
      </w:r>
      <w:r w:rsidR="00571070">
        <w:t>s 30</w:t>
      </w:r>
    </w:p>
    <w:p w14:paraId="218B618E" w14:textId="77777777" w:rsidR="00E75F84" w:rsidRDefault="00E75F84">
      <w:pPr>
        <w:pStyle w:val="AmdtsEntryHd"/>
      </w:pPr>
      <w:r>
        <w:t>Dictionary</w:t>
      </w:r>
    </w:p>
    <w:p w14:paraId="7B2A4B17" w14:textId="77777777" w:rsidR="00E75F84" w:rsidRPr="00793AE7" w:rsidRDefault="00E75F84" w:rsidP="00711D51">
      <w:pPr>
        <w:pStyle w:val="AmdtsEntries"/>
        <w:rPr>
          <w:rFonts w:cs="Arial"/>
        </w:rPr>
      </w:pPr>
      <w:r>
        <w:t>s 4 hdg</w:t>
      </w:r>
      <w:r>
        <w:tab/>
      </w:r>
      <w:r w:rsidRPr="00793AE7">
        <w:rPr>
          <w:rFonts w:cs="Arial"/>
        </w:rPr>
        <w:t>bracketed note exp 17 September 2002 (s 5 (3))</w:t>
      </w:r>
    </w:p>
    <w:p w14:paraId="208FAEA3" w14:textId="404F5092" w:rsidR="00E75F84" w:rsidRPr="00793AE7" w:rsidRDefault="00E75F84">
      <w:pPr>
        <w:pStyle w:val="AmdtsEntries"/>
        <w:rPr>
          <w:rFonts w:cs="Arial"/>
        </w:rPr>
      </w:pPr>
      <w:r w:rsidRPr="00793AE7">
        <w:rPr>
          <w:rFonts w:cs="Arial"/>
        </w:rPr>
        <w:tab/>
        <w:t xml:space="preserve">sub </w:t>
      </w:r>
      <w:hyperlink r:id="rId192" w:tooltip="Statute Law Amendment Act 2005" w:history="1">
        <w:r w:rsidR="00CE79B9" w:rsidRPr="00CE79B9">
          <w:rPr>
            <w:rStyle w:val="charCitHyperlinkAbbrev"/>
          </w:rPr>
          <w:t>A2005</w:t>
        </w:r>
        <w:r w:rsidR="00CE79B9" w:rsidRPr="00CE79B9">
          <w:rPr>
            <w:rStyle w:val="charCitHyperlinkAbbrev"/>
          </w:rPr>
          <w:noBreakHyphen/>
          <w:t>20</w:t>
        </w:r>
      </w:hyperlink>
      <w:r w:rsidRPr="00793AE7">
        <w:rPr>
          <w:rFonts w:cs="Arial"/>
        </w:rPr>
        <w:t xml:space="preserve"> amdt 3.379</w:t>
      </w:r>
    </w:p>
    <w:p w14:paraId="432B71AA" w14:textId="77777777" w:rsidR="005D7646" w:rsidRDefault="005D7646" w:rsidP="005D7646">
      <w:pPr>
        <w:pStyle w:val="AmdtsEntryHd"/>
      </w:pPr>
      <w:r>
        <w:t>Notes</w:t>
      </w:r>
    </w:p>
    <w:p w14:paraId="74B4676A" w14:textId="77777777" w:rsidR="005D7646" w:rsidRDefault="005D7646" w:rsidP="00711D51">
      <w:pPr>
        <w:pStyle w:val="AmdtsEntries"/>
      </w:pPr>
      <w:r>
        <w:t>s 5 hdg</w:t>
      </w:r>
      <w:r>
        <w:tab/>
      </w:r>
      <w:r w:rsidRPr="00793AE7">
        <w:rPr>
          <w:rFonts w:cs="Arial"/>
        </w:rPr>
        <w:t>bracketed note exp 17 September 2002 (s 5 (3))</w:t>
      </w:r>
    </w:p>
    <w:p w14:paraId="47F0337C" w14:textId="5B6783C7" w:rsidR="005D7646" w:rsidRDefault="005D7646" w:rsidP="00711D51">
      <w:pPr>
        <w:pStyle w:val="AmdtsEntries"/>
      </w:pPr>
      <w:r>
        <w:t>s 5</w:t>
      </w:r>
      <w:r>
        <w:tab/>
        <w:t xml:space="preserve">am </w:t>
      </w:r>
      <w:hyperlink r:id="rId193" w:tooltip="Statute Law Amendment Act 2002" w:history="1">
        <w:r w:rsidRPr="00CE79B9">
          <w:rPr>
            <w:rStyle w:val="charCitHyperlinkAbbrev"/>
          </w:rPr>
          <w:t>A2002</w:t>
        </w:r>
        <w:r w:rsidRPr="00CE79B9">
          <w:rPr>
            <w:rStyle w:val="charCitHyperlinkAbbrev"/>
          </w:rPr>
          <w:noBreakHyphen/>
          <w:t>30</w:t>
        </w:r>
      </w:hyperlink>
      <w:r>
        <w:t xml:space="preserve"> amdt 3.762</w:t>
      </w:r>
    </w:p>
    <w:p w14:paraId="64F3FE20" w14:textId="77777777" w:rsidR="005D7646" w:rsidRPr="00793AE7" w:rsidRDefault="005D7646" w:rsidP="005D7646">
      <w:pPr>
        <w:pStyle w:val="AmdtsEntries"/>
        <w:rPr>
          <w:rFonts w:cs="Arial"/>
        </w:rPr>
      </w:pPr>
      <w:r>
        <w:tab/>
      </w:r>
      <w:r w:rsidRPr="00793AE7">
        <w:rPr>
          <w:rFonts w:cs="Arial"/>
        </w:rPr>
        <w:t>(2), (3) exp 17 September 2002 (s 5 (3))</w:t>
      </w:r>
    </w:p>
    <w:p w14:paraId="7F6908E8" w14:textId="77777777" w:rsidR="009162A3" w:rsidRDefault="009162A3">
      <w:pPr>
        <w:pStyle w:val="AmdtsEntryHd"/>
      </w:pPr>
      <w:r w:rsidRPr="00634FFA">
        <w:rPr>
          <w:lang w:eastAsia="en-AU"/>
        </w:rPr>
        <w:t>Offences against Act—application of Criminal Code etc</w:t>
      </w:r>
    </w:p>
    <w:p w14:paraId="7B87B313" w14:textId="3FD475F5" w:rsidR="009162A3" w:rsidRDefault="009162A3" w:rsidP="009162A3">
      <w:pPr>
        <w:pStyle w:val="AmdtsEntries"/>
      </w:pPr>
      <w:r>
        <w:t>s 5AA</w:t>
      </w:r>
      <w:r>
        <w:tab/>
        <w:t xml:space="preserve">ins </w:t>
      </w:r>
      <w:hyperlink r:id="rId194" w:tooltip="Road Transport Legislation Amendment Act 2015" w:history="1">
        <w:r w:rsidRPr="002107B7">
          <w:rPr>
            <w:rStyle w:val="charCitHyperlinkAbbrev"/>
          </w:rPr>
          <w:t>A2015</w:t>
        </w:r>
        <w:r w:rsidRPr="002107B7">
          <w:rPr>
            <w:rStyle w:val="charCitHyperlinkAbbrev"/>
          </w:rPr>
          <w:noBreakHyphen/>
          <w:t>30</w:t>
        </w:r>
      </w:hyperlink>
      <w:r>
        <w:t xml:space="preserve"> s 16</w:t>
      </w:r>
    </w:p>
    <w:p w14:paraId="1FEDD76A" w14:textId="1BFE6ECA" w:rsidR="008A6C18" w:rsidRDefault="008A6C18" w:rsidP="009162A3">
      <w:pPr>
        <w:pStyle w:val="AmdtsEntries"/>
      </w:pPr>
      <w:r>
        <w:tab/>
        <w:t xml:space="preserve">am </w:t>
      </w:r>
      <w:hyperlink r:id="rId195" w:tooltip="Road Transport Legislation Amendment Act 2016 (No 2)" w:history="1">
        <w:r>
          <w:rPr>
            <w:rStyle w:val="charCitHyperlinkAbbrev"/>
          </w:rPr>
          <w:t>A2016</w:t>
        </w:r>
        <w:r>
          <w:rPr>
            <w:rStyle w:val="charCitHyperlinkAbbrev"/>
          </w:rPr>
          <w:noBreakHyphen/>
          <w:t>14</w:t>
        </w:r>
      </w:hyperlink>
      <w:r>
        <w:t xml:space="preserve"> s 20</w:t>
      </w:r>
    </w:p>
    <w:p w14:paraId="026DCC90" w14:textId="77777777" w:rsidR="00E63411" w:rsidRDefault="00E63411" w:rsidP="00E63411">
      <w:pPr>
        <w:pStyle w:val="AmdtsEntryHd"/>
      </w:pPr>
      <w:r w:rsidRPr="00A760A2">
        <w:t xml:space="preserve">Meaning of </w:t>
      </w:r>
      <w:r w:rsidRPr="00A760A2">
        <w:rPr>
          <w:rStyle w:val="charItals"/>
        </w:rPr>
        <w:t>first offender</w:t>
      </w:r>
      <w:r w:rsidRPr="00A760A2">
        <w:t xml:space="preserve"> and </w:t>
      </w:r>
      <w:r w:rsidRPr="00A760A2">
        <w:rPr>
          <w:rStyle w:val="charItals"/>
        </w:rPr>
        <w:t>repeat offender</w:t>
      </w:r>
      <w:r w:rsidRPr="00A760A2">
        <w:t>—div 2.1</w:t>
      </w:r>
    </w:p>
    <w:p w14:paraId="494D55A0" w14:textId="3EF31B54" w:rsidR="00E63411" w:rsidRDefault="00E63411" w:rsidP="00E63411">
      <w:pPr>
        <w:pStyle w:val="AmdtsEntries"/>
      </w:pPr>
      <w:r>
        <w:t>s 5AB</w:t>
      </w:r>
      <w:r>
        <w:tab/>
        <w:t xml:space="preserve">ins </w:t>
      </w:r>
      <w:hyperlink r:id="rId196" w:tooltip="Road Transport Legislation Amendment Act 2016 (No 2)" w:history="1">
        <w:r>
          <w:rPr>
            <w:rStyle w:val="charCitHyperlinkAbbrev"/>
          </w:rPr>
          <w:t>A2016</w:t>
        </w:r>
        <w:r>
          <w:rPr>
            <w:rStyle w:val="charCitHyperlinkAbbrev"/>
          </w:rPr>
          <w:noBreakHyphen/>
          <w:t>14</w:t>
        </w:r>
      </w:hyperlink>
      <w:r>
        <w:t xml:space="preserve"> s 21</w:t>
      </w:r>
    </w:p>
    <w:p w14:paraId="36DAC680" w14:textId="2120BF73" w:rsidR="00987900" w:rsidRDefault="00987900" w:rsidP="00E63411">
      <w:pPr>
        <w:pStyle w:val="AmdtsEntries"/>
      </w:pPr>
      <w:r>
        <w:tab/>
      </w:r>
      <w:r w:rsidRPr="008637B4">
        <w:t>(3), (4) exp 18 March 2021 (s 5AB (4))</w:t>
      </w:r>
    </w:p>
    <w:p w14:paraId="005D5B40" w14:textId="48832B72" w:rsidR="00696BE2" w:rsidRDefault="00696BE2" w:rsidP="00E63411">
      <w:pPr>
        <w:pStyle w:val="AmdtsEntries"/>
      </w:pPr>
      <w:r>
        <w:tab/>
        <w:t>ss renum R34 LA</w:t>
      </w:r>
    </w:p>
    <w:p w14:paraId="6B268BC7" w14:textId="04D54698" w:rsidR="00EF69E1" w:rsidRPr="008637B4" w:rsidRDefault="00EF69E1" w:rsidP="00E63411">
      <w:pPr>
        <w:pStyle w:val="AmdtsEntries"/>
      </w:pPr>
      <w:r>
        <w:tab/>
        <w:t xml:space="preserve">am </w:t>
      </w:r>
      <w:hyperlink r:id="rId197" w:tooltip="Road Safety Legislation Amendment Act 2023" w:history="1">
        <w:r>
          <w:rPr>
            <w:rStyle w:val="charCitHyperlinkAbbrev"/>
          </w:rPr>
          <w:t>A2023</w:t>
        </w:r>
        <w:r>
          <w:rPr>
            <w:rStyle w:val="charCitHyperlinkAbbrev"/>
          </w:rPr>
          <w:noBreakHyphen/>
          <w:t>19</w:t>
        </w:r>
      </w:hyperlink>
      <w:r>
        <w:t xml:space="preserve"> s 15, s 16</w:t>
      </w:r>
      <w:r w:rsidR="00192F2F">
        <w:t xml:space="preserve">; </w:t>
      </w:r>
      <w:hyperlink r:id="rId198" w:tooltip="Road Safety Legislation Amendment Act 2024" w:history="1">
        <w:r w:rsidR="00192F2F">
          <w:rPr>
            <w:rStyle w:val="charCitHyperlinkAbbrev"/>
          </w:rPr>
          <w:t>A2024-20</w:t>
        </w:r>
      </w:hyperlink>
      <w:r w:rsidR="00192F2F">
        <w:t xml:space="preserve"> s 65</w:t>
      </w:r>
    </w:p>
    <w:p w14:paraId="01FDF226" w14:textId="77777777" w:rsidR="00E75F84" w:rsidRDefault="00E75F84">
      <w:pPr>
        <w:pStyle w:val="AmdtsEntryHd"/>
      </w:pPr>
      <w:r>
        <w:t>Races, attempts on speed records, speed trials etc</w:t>
      </w:r>
    </w:p>
    <w:p w14:paraId="063F4086" w14:textId="77777777" w:rsidR="00E75F84" w:rsidRDefault="00E75F84" w:rsidP="00711D51">
      <w:pPr>
        <w:pStyle w:val="AmdtsEntries"/>
      </w:pPr>
      <w:r>
        <w:t>s 5A hdg</w:t>
      </w:r>
      <w:r>
        <w:tab/>
      </w:r>
      <w:r w:rsidRPr="00793AE7">
        <w:rPr>
          <w:rFonts w:cs="Arial"/>
        </w:rPr>
        <w:t>bracketed note exp 17 September 2002 (s 5 (3))</w:t>
      </w:r>
    </w:p>
    <w:p w14:paraId="439B084F" w14:textId="341AF3EB" w:rsidR="00E75F84" w:rsidRDefault="00E75F84" w:rsidP="00711D51">
      <w:pPr>
        <w:pStyle w:val="AmdtsEntries"/>
      </w:pPr>
      <w:r>
        <w:t>s 5A</w:t>
      </w:r>
      <w:r>
        <w:tab/>
        <w:t xml:space="preserve">ins </w:t>
      </w:r>
      <w:hyperlink r:id="rId199" w:tooltip="Road Transport Legislation Amendment Act 2000" w:history="1">
        <w:r w:rsidR="00CE79B9" w:rsidRPr="00CE79B9">
          <w:rPr>
            <w:rStyle w:val="charCitHyperlinkAbbrev"/>
          </w:rPr>
          <w:t>A2000</w:t>
        </w:r>
        <w:r w:rsidR="00CE79B9" w:rsidRPr="00CE79B9">
          <w:rPr>
            <w:rStyle w:val="charCitHyperlinkAbbrev"/>
          </w:rPr>
          <w:noBreakHyphen/>
          <w:t>4</w:t>
        </w:r>
      </w:hyperlink>
      <w:r>
        <w:t xml:space="preserve"> s 6</w:t>
      </w:r>
    </w:p>
    <w:p w14:paraId="2D9A8EF1" w14:textId="100DA89F" w:rsidR="00E75F84" w:rsidRDefault="00E75F84">
      <w:pPr>
        <w:pStyle w:val="AmdtsEntries"/>
        <w:rPr>
          <w:rFonts w:cs="Arial"/>
        </w:rPr>
      </w:pPr>
      <w:r>
        <w:tab/>
      </w:r>
      <w:r w:rsidRPr="00793AE7">
        <w:rPr>
          <w:rFonts w:cs="Arial"/>
        </w:rPr>
        <w:t xml:space="preserve">am </w:t>
      </w:r>
      <w:hyperlink r:id="rId200" w:tooltip="Statute Law Amendment Act 2002 (No 2)" w:history="1">
        <w:r w:rsidR="00CE79B9" w:rsidRPr="00CE79B9">
          <w:rPr>
            <w:rStyle w:val="charCitHyperlinkAbbrev"/>
          </w:rPr>
          <w:t>A2002</w:t>
        </w:r>
        <w:r w:rsidR="00CE79B9" w:rsidRPr="00CE79B9">
          <w:rPr>
            <w:rStyle w:val="charCitHyperlinkAbbrev"/>
          </w:rPr>
          <w:noBreakHyphen/>
          <w:t>49</w:t>
        </w:r>
      </w:hyperlink>
      <w:r w:rsidRPr="00793AE7">
        <w:rPr>
          <w:rFonts w:cs="Arial"/>
        </w:rPr>
        <w:t xml:space="preserve"> amdt 3.232</w:t>
      </w:r>
      <w:r w:rsidR="00D95929">
        <w:rPr>
          <w:rFonts w:cs="Arial"/>
        </w:rPr>
        <w:t xml:space="preserve">; </w:t>
      </w:r>
      <w:hyperlink r:id="rId201" w:tooltip="Road Safety Legislation Amendment Act 2023" w:history="1">
        <w:r w:rsidR="00D95929">
          <w:rPr>
            <w:rStyle w:val="charCitHyperlinkAbbrev"/>
          </w:rPr>
          <w:t>A2023</w:t>
        </w:r>
        <w:r w:rsidR="00D95929">
          <w:rPr>
            <w:rStyle w:val="charCitHyperlinkAbbrev"/>
          </w:rPr>
          <w:noBreakHyphen/>
          <w:t>19</w:t>
        </w:r>
      </w:hyperlink>
      <w:r w:rsidR="00D95929">
        <w:rPr>
          <w:rFonts w:cs="Arial"/>
        </w:rPr>
        <w:t xml:space="preserve"> s 17</w:t>
      </w:r>
    </w:p>
    <w:p w14:paraId="68B66982" w14:textId="63528E00" w:rsidR="00D95929" w:rsidRDefault="00D95929">
      <w:pPr>
        <w:pStyle w:val="AmdtsEntryHd"/>
      </w:pPr>
      <w:r>
        <w:t>Aggravated offence—races, attempts on speed records, speed trials etc</w:t>
      </w:r>
    </w:p>
    <w:p w14:paraId="711E8B2F" w14:textId="6B794514" w:rsidR="00D95929" w:rsidRPr="00D95929" w:rsidRDefault="00D95929" w:rsidP="00D95929">
      <w:pPr>
        <w:pStyle w:val="AmdtsEntries"/>
      </w:pPr>
      <w:r>
        <w:t>s 5AAA</w:t>
      </w:r>
      <w:r>
        <w:tab/>
        <w:t xml:space="preserve">ins </w:t>
      </w:r>
      <w:hyperlink r:id="rId202" w:tooltip="Road Safety Legislation Amendment Act 2023" w:history="1">
        <w:r>
          <w:rPr>
            <w:rStyle w:val="charCitHyperlinkAbbrev"/>
          </w:rPr>
          <w:t>A2023</w:t>
        </w:r>
        <w:r>
          <w:rPr>
            <w:rStyle w:val="charCitHyperlinkAbbrev"/>
          </w:rPr>
          <w:noBreakHyphen/>
          <w:t>19</w:t>
        </w:r>
      </w:hyperlink>
      <w:r>
        <w:t xml:space="preserve"> s 18</w:t>
      </w:r>
    </w:p>
    <w:p w14:paraId="35C87171" w14:textId="64B4289A" w:rsidR="00D95929" w:rsidRDefault="00D95929" w:rsidP="00D95929">
      <w:pPr>
        <w:pStyle w:val="AmdtsEntryHd"/>
      </w:pPr>
      <w:r>
        <w:t>Alternative verdicts—races, attempts on speed records, speed trials etc—aggravated offence</w:t>
      </w:r>
    </w:p>
    <w:p w14:paraId="65B4D297" w14:textId="3438A59E" w:rsidR="00D95929" w:rsidRPr="00D95929" w:rsidRDefault="00D95929" w:rsidP="00D95929">
      <w:pPr>
        <w:pStyle w:val="AmdtsEntries"/>
      </w:pPr>
      <w:r>
        <w:t>s 5AAB</w:t>
      </w:r>
      <w:r>
        <w:tab/>
        <w:t xml:space="preserve">ins </w:t>
      </w:r>
      <w:hyperlink r:id="rId203" w:tooltip="Road Safety Legislation Amendment Act 2023" w:history="1">
        <w:r>
          <w:rPr>
            <w:rStyle w:val="charCitHyperlinkAbbrev"/>
          </w:rPr>
          <w:t>A2023</w:t>
        </w:r>
        <w:r>
          <w:rPr>
            <w:rStyle w:val="charCitHyperlinkAbbrev"/>
          </w:rPr>
          <w:noBreakHyphen/>
          <w:t>19</w:t>
        </w:r>
      </w:hyperlink>
      <w:r>
        <w:t xml:space="preserve"> s 18</w:t>
      </w:r>
    </w:p>
    <w:p w14:paraId="1D6A6C59" w14:textId="783D74CA" w:rsidR="00E75F84" w:rsidRDefault="009162A3">
      <w:pPr>
        <w:pStyle w:val="AmdtsEntryHd"/>
      </w:pPr>
      <w:r w:rsidRPr="00634FFA">
        <w:lastRenderedPageBreak/>
        <w:t>Improper use of motor vehicle</w:t>
      </w:r>
    </w:p>
    <w:p w14:paraId="16CB6009" w14:textId="77777777" w:rsidR="00E75F84" w:rsidRDefault="00E75F84">
      <w:pPr>
        <w:pStyle w:val="AmdtsEntries"/>
        <w:keepNext/>
        <w:rPr>
          <w:rFonts w:cs="Arial"/>
        </w:rPr>
      </w:pPr>
      <w:r>
        <w:t>s 5B hdg</w:t>
      </w:r>
      <w:r>
        <w:tab/>
      </w:r>
      <w:r w:rsidRPr="00793AE7">
        <w:rPr>
          <w:rFonts w:cs="Arial"/>
        </w:rPr>
        <w:t>bracketed note exp 17 September 2002 (s 5 (3))</w:t>
      </w:r>
    </w:p>
    <w:p w14:paraId="132FFA9C" w14:textId="50F1AADB" w:rsidR="009162A3" w:rsidRDefault="009162A3" w:rsidP="00711D51">
      <w:pPr>
        <w:pStyle w:val="AmdtsEntries"/>
      </w:pPr>
      <w:r>
        <w:rPr>
          <w:rFonts w:cs="Arial"/>
        </w:rPr>
        <w:tab/>
        <w:t xml:space="preserve">sub </w:t>
      </w:r>
      <w:hyperlink r:id="rId204" w:tooltip="Road Transport Legislation Amendment Act 2015" w:history="1">
        <w:r w:rsidRPr="002107B7">
          <w:rPr>
            <w:rStyle w:val="charCitHyperlinkAbbrev"/>
          </w:rPr>
          <w:t>A2015</w:t>
        </w:r>
        <w:r w:rsidRPr="002107B7">
          <w:rPr>
            <w:rStyle w:val="charCitHyperlinkAbbrev"/>
          </w:rPr>
          <w:noBreakHyphen/>
          <w:t>30</w:t>
        </w:r>
      </w:hyperlink>
      <w:r>
        <w:t xml:space="preserve"> s 17</w:t>
      </w:r>
    </w:p>
    <w:p w14:paraId="32ADF522" w14:textId="13525154" w:rsidR="00E75F84" w:rsidRDefault="00E75F84" w:rsidP="00711D51">
      <w:pPr>
        <w:pStyle w:val="AmdtsEntries"/>
      </w:pPr>
      <w:r>
        <w:t>s 5B</w:t>
      </w:r>
      <w:r>
        <w:tab/>
        <w:t xml:space="preserve">ins </w:t>
      </w:r>
      <w:hyperlink r:id="rId205" w:tooltip="Road Transport Legislation Amendment Act 2000" w:history="1">
        <w:r w:rsidR="00CE79B9" w:rsidRPr="00CE79B9">
          <w:rPr>
            <w:rStyle w:val="charCitHyperlinkAbbrev"/>
          </w:rPr>
          <w:t>A2000</w:t>
        </w:r>
        <w:r w:rsidR="00CE79B9" w:rsidRPr="00CE79B9">
          <w:rPr>
            <w:rStyle w:val="charCitHyperlinkAbbrev"/>
          </w:rPr>
          <w:noBreakHyphen/>
          <w:t>4</w:t>
        </w:r>
      </w:hyperlink>
      <w:r>
        <w:t xml:space="preserve"> s 6</w:t>
      </w:r>
    </w:p>
    <w:p w14:paraId="56A1F79C" w14:textId="43D1A98C" w:rsidR="00E75F84" w:rsidRPr="00793AE7" w:rsidRDefault="00E75F84">
      <w:pPr>
        <w:pStyle w:val="AmdtsEntries"/>
        <w:rPr>
          <w:rFonts w:cs="Arial"/>
        </w:rPr>
      </w:pPr>
      <w:r>
        <w:tab/>
      </w:r>
      <w:r w:rsidRPr="00793AE7">
        <w:rPr>
          <w:rFonts w:cs="Arial"/>
        </w:rPr>
        <w:t xml:space="preserve">am </w:t>
      </w:r>
      <w:hyperlink r:id="rId206" w:tooltip="Statute Law Amendment Act 2002 (No 2)" w:history="1">
        <w:r w:rsidR="00CE79B9" w:rsidRPr="00CE79B9">
          <w:rPr>
            <w:rStyle w:val="charCitHyperlinkAbbrev"/>
          </w:rPr>
          <w:t>A2002</w:t>
        </w:r>
        <w:r w:rsidR="00CE79B9" w:rsidRPr="00CE79B9">
          <w:rPr>
            <w:rStyle w:val="charCitHyperlinkAbbrev"/>
          </w:rPr>
          <w:noBreakHyphen/>
          <w:t>49</w:t>
        </w:r>
      </w:hyperlink>
      <w:r w:rsidRPr="00793AE7">
        <w:rPr>
          <w:rFonts w:cs="Arial"/>
        </w:rPr>
        <w:t xml:space="preserve"> amdt 3.232</w:t>
      </w:r>
      <w:r w:rsidR="00425E71">
        <w:rPr>
          <w:rFonts w:cs="Arial"/>
        </w:rPr>
        <w:t xml:space="preserve">; </w:t>
      </w:r>
      <w:hyperlink r:id="rId207" w:tooltip="Road Transport Legislation Amendment Act 2015" w:history="1">
        <w:r w:rsidR="00425E71" w:rsidRPr="002107B7">
          <w:rPr>
            <w:rStyle w:val="charCitHyperlinkAbbrev"/>
          </w:rPr>
          <w:t>A2015</w:t>
        </w:r>
        <w:r w:rsidR="00425E71" w:rsidRPr="002107B7">
          <w:rPr>
            <w:rStyle w:val="charCitHyperlinkAbbrev"/>
          </w:rPr>
          <w:noBreakHyphen/>
          <w:t>30</w:t>
        </w:r>
      </w:hyperlink>
      <w:r w:rsidR="00425E71">
        <w:t xml:space="preserve"> ss 18-22</w:t>
      </w:r>
    </w:p>
    <w:p w14:paraId="1EA508D8" w14:textId="77777777" w:rsidR="00C6397D" w:rsidRDefault="00C6397D">
      <w:pPr>
        <w:pStyle w:val="AmdtsEntryHd"/>
      </w:pPr>
      <w:r w:rsidRPr="00A760A2">
        <w:t>Failing to stop motor vehicle for police</w:t>
      </w:r>
    </w:p>
    <w:p w14:paraId="3C5112E5" w14:textId="1D494E52" w:rsidR="00C6397D" w:rsidRPr="00C6397D" w:rsidRDefault="00C6397D" w:rsidP="00C6397D">
      <w:pPr>
        <w:pStyle w:val="AmdtsEntries"/>
      </w:pPr>
      <w:r>
        <w:t>s 5C</w:t>
      </w:r>
      <w:r>
        <w:tab/>
        <w:t xml:space="preserve">ins </w:t>
      </w:r>
      <w:hyperlink r:id="rId208" w:tooltip="Road Transport Legislation Amendment Act 2016 (No 2)" w:history="1">
        <w:r>
          <w:rPr>
            <w:rStyle w:val="charCitHyperlinkAbbrev"/>
          </w:rPr>
          <w:t>A2016</w:t>
        </w:r>
        <w:r>
          <w:rPr>
            <w:rStyle w:val="charCitHyperlinkAbbrev"/>
          </w:rPr>
          <w:noBreakHyphen/>
          <w:t>14</w:t>
        </w:r>
      </w:hyperlink>
      <w:r>
        <w:t xml:space="preserve"> s 22</w:t>
      </w:r>
    </w:p>
    <w:p w14:paraId="0D4EBF86" w14:textId="77777777" w:rsidR="00E75F84" w:rsidRDefault="00E75F84">
      <w:pPr>
        <w:pStyle w:val="AmdtsEntryHd"/>
      </w:pPr>
      <w:r>
        <w:t>Negligent driving</w:t>
      </w:r>
    </w:p>
    <w:p w14:paraId="2116337A" w14:textId="4C9446C7" w:rsidR="00E75F84" w:rsidRDefault="00E75F84">
      <w:pPr>
        <w:pStyle w:val="AmdtsEntries"/>
        <w:rPr>
          <w:rFonts w:cs="Arial"/>
        </w:rPr>
      </w:pPr>
      <w:r>
        <w:t>s 6 hdg</w:t>
      </w:r>
      <w:r>
        <w:tab/>
      </w:r>
      <w:r w:rsidRPr="00793AE7">
        <w:rPr>
          <w:rFonts w:cs="Arial"/>
        </w:rPr>
        <w:t>bracketed note exp 17 September 2002 (s 5 (3))</w:t>
      </w:r>
    </w:p>
    <w:p w14:paraId="6F6C1DA7" w14:textId="7AF0C5F0" w:rsidR="00D84C24" w:rsidRDefault="00D84C24">
      <w:pPr>
        <w:pStyle w:val="AmdtsEntries"/>
      </w:pPr>
      <w:r>
        <w:rPr>
          <w:rFonts w:cs="Arial"/>
        </w:rPr>
        <w:t>s 6</w:t>
      </w:r>
      <w:r>
        <w:rPr>
          <w:rFonts w:cs="Arial"/>
        </w:rPr>
        <w:tab/>
        <w:t xml:space="preserve">am </w:t>
      </w:r>
      <w:hyperlink r:id="rId209" w:tooltip="Road Transport Legislation Amendment Act 2022" w:history="1">
        <w:r>
          <w:rPr>
            <w:rStyle w:val="charCitHyperlinkAbbrev"/>
          </w:rPr>
          <w:t>A2022</w:t>
        </w:r>
        <w:r>
          <w:rPr>
            <w:rStyle w:val="charCitHyperlinkAbbrev"/>
          </w:rPr>
          <w:noBreakHyphen/>
          <w:t>3</w:t>
        </w:r>
      </w:hyperlink>
      <w:r>
        <w:rPr>
          <w:rFonts w:cs="Arial"/>
        </w:rPr>
        <w:t xml:space="preserve"> s 11</w:t>
      </w:r>
    </w:p>
    <w:p w14:paraId="6BC180D8" w14:textId="77777777" w:rsidR="00E75F84" w:rsidRDefault="00E75F84">
      <w:pPr>
        <w:pStyle w:val="AmdtsEntryHd"/>
      </w:pPr>
      <w:r>
        <w:t>Furious, reckless or dangerous driving</w:t>
      </w:r>
    </w:p>
    <w:p w14:paraId="7978E124" w14:textId="77777777" w:rsidR="00E75F84" w:rsidRDefault="00E75F84">
      <w:pPr>
        <w:pStyle w:val="AmdtsEntries"/>
        <w:rPr>
          <w:rFonts w:cs="Arial"/>
        </w:rPr>
      </w:pPr>
      <w:r>
        <w:t>s 7 hdg</w:t>
      </w:r>
      <w:r>
        <w:tab/>
      </w:r>
      <w:r w:rsidRPr="00793AE7">
        <w:rPr>
          <w:rFonts w:cs="Arial"/>
        </w:rPr>
        <w:t>bracketed note exp 17 September 2002 (s 5 (3))</w:t>
      </w:r>
    </w:p>
    <w:p w14:paraId="2D6219E4" w14:textId="12F71837" w:rsidR="00C6397D" w:rsidRPr="00C6397D" w:rsidRDefault="00D20C5B">
      <w:pPr>
        <w:pStyle w:val="AmdtsEntries"/>
        <w:rPr>
          <w:rFonts w:cs="Arial"/>
        </w:rPr>
      </w:pPr>
      <w:r>
        <w:rPr>
          <w:rFonts w:cs="Arial"/>
        </w:rPr>
        <w:t>s 7</w:t>
      </w:r>
      <w:r>
        <w:rPr>
          <w:rFonts w:cs="Arial"/>
        </w:rPr>
        <w:tab/>
        <w:t xml:space="preserve">am </w:t>
      </w:r>
      <w:hyperlink r:id="rId210" w:tooltip="Road Transport Legislation Amendment Act 2014" w:history="1">
        <w:r>
          <w:rPr>
            <w:rStyle w:val="charCitHyperlinkAbbrev"/>
          </w:rPr>
          <w:t>A2014</w:t>
        </w:r>
        <w:r>
          <w:rPr>
            <w:rStyle w:val="charCitHyperlinkAbbrev"/>
          </w:rPr>
          <w:noBreakHyphen/>
          <w:t>25</w:t>
        </w:r>
      </w:hyperlink>
      <w:r>
        <w:rPr>
          <w:rFonts w:cs="Arial"/>
        </w:rPr>
        <w:t xml:space="preserve"> s 9</w:t>
      </w:r>
      <w:r w:rsidR="00C6397D">
        <w:rPr>
          <w:rFonts w:cs="Arial"/>
        </w:rPr>
        <w:t xml:space="preserve">; </w:t>
      </w:r>
      <w:hyperlink r:id="rId211" w:tooltip="Road Transport Legislation Amendment Act 2016 (No 2)" w:history="1">
        <w:r w:rsidR="00C6397D">
          <w:rPr>
            <w:rStyle w:val="charCitHyperlinkAbbrev"/>
          </w:rPr>
          <w:t>A2016</w:t>
        </w:r>
        <w:r w:rsidR="00C6397D">
          <w:rPr>
            <w:rStyle w:val="charCitHyperlinkAbbrev"/>
          </w:rPr>
          <w:noBreakHyphen/>
          <w:t>14</w:t>
        </w:r>
      </w:hyperlink>
      <w:r w:rsidR="00C6397D">
        <w:t xml:space="preserve"> s </w:t>
      </w:r>
      <w:r w:rsidR="00DF75C6">
        <w:t>23</w:t>
      </w:r>
    </w:p>
    <w:p w14:paraId="27880464" w14:textId="77777777" w:rsidR="00D20C5B" w:rsidRDefault="00D20C5B">
      <w:pPr>
        <w:pStyle w:val="AmdtsEntryHd"/>
      </w:pPr>
      <w:r w:rsidRPr="00E13B40">
        <w:t>Aggravated offence—furious, reckless or dangerous driving</w:t>
      </w:r>
    </w:p>
    <w:p w14:paraId="281D2B86" w14:textId="454A71F1" w:rsidR="00D20C5B" w:rsidRDefault="00D20C5B" w:rsidP="00D20C5B">
      <w:pPr>
        <w:pStyle w:val="AmdtsEntries"/>
        <w:rPr>
          <w:rFonts w:cs="Arial"/>
        </w:rPr>
      </w:pPr>
      <w:r>
        <w:t>s 7A</w:t>
      </w:r>
      <w:r>
        <w:tab/>
        <w:t>ins</w:t>
      </w:r>
      <w:r>
        <w:rPr>
          <w:rFonts w:cs="Arial"/>
        </w:rPr>
        <w:t xml:space="preserve"> </w:t>
      </w:r>
      <w:hyperlink r:id="rId212" w:tooltip="Road Transport Legislation Amendment Act 2014" w:history="1">
        <w:r>
          <w:rPr>
            <w:rStyle w:val="charCitHyperlinkAbbrev"/>
          </w:rPr>
          <w:t>A2014</w:t>
        </w:r>
        <w:r>
          <w:rPr>
            <w:rStyle w:val="charCitHyperlinkAbbrev"/>
          </w:rPr>
          <w:noBreakHyphen/>
          <w:t>25</w:t>
        </w:r>
      </w:hyperlink>
      <w:r>
        <w:rPr>
          <w:rFonts w:cs="Arial"/>
        </w:rPr>
        <w:t xml:space="preserve"> s 10</w:t>
      </w:r>
    </w:p>
    <w:p w14:paraId="021B7A31" w14:textId="6568E632" w:rsidR="00DF75C6" w:rsidRPr="00D20C5B" w:rsidRDefault="00DF75C6" w:rsidP="00D20C5B">
      <w:pPr>
        <w:pStyle w:val="AmdtsEntries"/>
      </w:pPr>
      <w:r>
        <w:rPr>
          <w:rFonts w:cs="Arial"/>
        </w:rPr>
        <w:tab/>
        <w:t xml:space="preserve">am </w:t>
      </w:r>
      <w:hyperlink r:id="rId213" w:tooltip="Road Transport Legislation Amendment Act 2016 (No 2)" w:history="1">
        <w:r>
          <w:rPr>
            <w:rStyle w:val="charCitHyperlinkAbbrev"/>
          </w:rPr>
          <w:t>A2016</w:t>
        </w:r>
        <w:r>
          <w:rPr>
            <w:rStyle w:val="charCitHyperlinkAbbrev"/>
          </w:rPr>
          <w:noBreakHyphen/>
          <w:t>14</w:t>
        </w:r>
      </w:hyperlink>
      <w:r>
        <w:t xml:space="preserve"> s 24</w:t>
      </w:r>
      <w:r w:rsidR="00D84C24">
        <w:t xml:space="preserve">; </w:t>
      </w:r>
      <w:hyperlink r:id="rId214" w:tooltip="Road Transport Legislation Amendment Act 2022" w:history="1">
        <w:r w:rsidR="00D84C24">
          <w:rPr>
            <w:rStyle w:val="charCitHyperlinkAbbrev"/>
          </w:rPr>
          <w:t>A2022</w:t>
        </w:r>
        <w:r w:rsidR="00D84C24">
          <w:rPr>
            <w:rStyle w:val="charCitHyperlinkAbbrev"/>
          </w:rPr>
          <w:noBreakHyphen/>
          <w:t>3</w:t>
        </w:r>
      </w:hyperlink>
      <w:r w:rsidR="00D84C24">
        <w:t xml:space="preserve"> s 12</w:t>
      </w:r>
      <w:r w:rsidR="00D95929">
        <w:t xml:space="preserve">; </w:t>
      </w:r>
      <w:hyperlink r:id="rId215" w:tooltip="Road Safety Legislation Amendment Act 2023" w:history="1">
        <w:r w:rsidR="00D95929">
          <w:rPr>
            <w:rStyle w:val="charCitHyperlinkAbbrev"/>
          </w:rPr>
          <w:t>A2023</w:t>
        </w:r>
        <w:r w:rsidR="00D95929">
          <w:rPr>
            <w:rStyle w:val="charCitHyperlinkAbbrev"/>
          </w:rPr>
          <w:noBreakHyphen/>
          <w:t>19</w:t>
        </w:r>
      </w:hyperlink>
      <w:r w:rsidR="00D95929">
        <w:t xml:space="preserve"> s 19</w:t>
      </w:r>
      <w:r w:rsidR="00192F2F">
        <w:t xml:space="preserve">; </w:t>
      </w:r>
      <w:hyperlink r:id="rId216" w:tooltip="Road Safety Legislation Amendment Act 2024" w:history="1">
        <w:r w:rsidR="00192F2F">
          <w:rPr>
            <w:rStyle w:val="charCitHyperlinkAbbrev"/>
          </w:rPr>
          <w:t>A2024</w:t>
        </w:r>
        <w:r w:rsidR="00192F2F">
          <w:rPr>
            <w:rStyle w:val="charCitHyperlinkAbbrev"/>
          </w:rPr>
          <w:noBreakHyphen/>
          <w:t>20</w:t>
        </w:r>
      </w:hyperlink>
      <w:r w:rsidR="00EC4094">
        <w:t xml:space="preserve"> </w:t>
      </w:r>
      <w:r w:rsidR="00192F2F">
        <w:t>s</w:t>
      </w:r>
      <w:r w:rsidR="00EC4094">
        <w:t> </w:t>
      </w:r>
      <w:r w:rsidR="00192F2F">
        <w:t>66</w:t>
      </w:r>
    </w:p>
    <w:p w14:paraId="732B5A5A" w14:textId="77777777" w:rsidR="00D20C5B" w:rsidRDefault="00381392" w:rsidP="00D20C5B">
      <w:pPr>
        <w:pStyle w:val="AmdtsEntryHd"/>
      </w:pPr>
      <w:r>
        <w:t>Alternative verdicts</w:t>
      </w:r>
      <w:r w:rsidR="00D20C5B" w:rsidRPr="00E13B40">
        <w:t>—furious, reckless or dangerous driving</w:t>
      </w:r>
      <w:r w:rsidRPr="00E13B40">
        <w:t>—</w:t>
      </w:r>
      <w:r>
        <w:t>aggravated offence</w:t>
      </w:r>
    </w:p>
    <w:p w14:paraId="61362382" w14:textId="2204A207" w:rsidR="00D20C5B" w:rsidRPr="00D20C5B" w:rsidRDefault="00D20C5B" w:rsidP="00D20C5B">
      <w:pPr>
        <w:pStyle w:val="AmdtsEntries"/>
      </w:pPr>
      <w:r>
        <w:t>s 7B</w:t>
      </w:r>
      <w:r>
        <w:tab/>
        <w:t>ins</w:t>
      </w:r>
      <w:r>
        <w:rPr>
          <w:rFonts w:cs="Arial"/>
        </w:rPr>
        <w:t xml:space="preserve"> </w:t>
      </w:r>
      <w:hyperlink r:id="rId217" w:tooltip="Road Transport Legislation Amendment Act 2014" w:history="1">
        <w:r>
          <w:rPr>
            <w:rStyle w:val="charCitHyperlinkAbbrev"/>
          </w:rPr>
          <w:t>A2014</w:t>
        </w:r>
        <w:r>
          <w:rPr>
            <w:rStyle w:val="charCitHyperlinkAbbrev"/>
          </w:rPr>
          <w:noBreakHyphen/>
          <w:t>25</w:t>
        </w:r>
      </w:hyperlink>
      <w:r>
        <w:rPr>
          <w:rFonts w:cs="Arial"/>
        </w:rPr>
        <w:t xml:space="preserve"> s 10</w:t>
      </w:r>
    </w:p>
    <w:p w14:paraId="74FD29E2" w14:textId="77777777" w:rsidR="00E75F84" w:rsidRDefault="00E75F84">
      <w:pPr>
        <w:pStyle w:val="AmdtsEntryHd"/>
      </w:pPr>
      <w:r>
        <w:t>Menacing driving</w:t>
      </w:r>
    </w:p>
    <w:p w14:paraId="2F3CC661" w14:textId="77777777" w:rsidR="00E75F84" w:rsidRDefault="00E75F84">
      <w:pPr>
        <w:pStyle w:val="AmdtsEntries"/>
        <w:rPr>
          <w:rFonts w:cs="Arial"/>
        </w:rPr>
      </w:pPr>
      <w:r>
        <w:t>s 8 hdg</w:t>
      </w:r>
      <w:r>
        <w:tab/>
      </w:r>
      <w:r w:rsidRPr="00793AE7">
        <w:rPr>
          <w:rFonts w:cs="Arial"/>
        </w:rPr>
        <w:t>bracketed note exp 17 September 2002 (s 5 (3))</w:t>
      </w:r>
    </w:p>
    <w:p w14:paraId="499333B5" w14:textId="77777777" w:rsidR="00846AAA" w:rsidRDefault="00846AAA" w:rsidP="00846AAA">
      <w:pPr>
        <w:pStyle w:val="AmdtsEntryHd"/>
      </w:pPr>
      <w:r>
        <w:t>Registered operator and interested people to be notified of prosecution</w:t>
      </w:r>
    </w:p>
    <w:p w14:paraId="2F3370A2" w14:textId="7C9237E7" w:rsidR="00846AAA" w:rsidRPr="00846AAA" w:rsidRDefault="00846AAA" w:rsidP="00846AAA">
      <w:pPr>
        <w:pStyle w:val="AmdtsEntries"/>
      </w:pPr>
      <w:r>
        <w:t>s 8A</w:t>
      </w:r>
      <w:r>
        <w:tab/>
        <w:t xml:space="preserve">ins </w:t>
      </w:r>
      <w:hyperlink r:id="rId218" w:tooltip="Road Transport Reform (Light Rail) Legislation Amendment Act 2017" w:history="1">
        <w:r w:rsidRPr="005B6681">
          <w:rPr>
            <w:rStyle w:val="charCitHyperlinkAbbrev"/>
          </w:rPr>
          <w:t>A2017</w:t>
        </w:r>
        <w:r w:rsidRPr="005B6681">
          <w:rPr>
            <w:rStyle w:val="charCitHyperlinkAbbrev"/>
          </w:rPr>
          <w:noBreakHyphen/>
          <w:t>21</w:t>
        </w:r>
      </w:hyperlink>
      <w:r>
        <w:t xml:space="preserve"> s 54</w:t>
      </w:r>
    </w:p>
    <w:p w14:paraId="6374D46F" w14:textId="77777777" w:rsidR="00E75F84" w:rsidRDefault="00E75F84">
      <w:pPr>
        <w:pStyle w:val="AmdtsEntryHd"/>
      </w:pPr>
      <w:r>
        <w:t>Sale etc of traffic offence evasion articles</w:t>
      </w:r>
    </w:p>
    <w:p w14:paraId="1406A182" w14:textId="77777777" w:rsidR="00E75F84" w:rsidRDefault="00E75F84">
      <w:pPr>
        <w:pStyle w:val="AmdtsEntries"/>
      </w:pPr>
      <w:r>
        <w:t>s 9 hdg</w:t>
      </w:r>
      <w:r>
        <w:tab/>
      </w:r>
      <w:r w:rsidRPr="00793AE7">
        <w:rPr>
          <w:rFonts w:cs="Arial"/>
        </w:rPr>
        <w:t>bracketed note exp 17 September 2002 (s 5 (3))</w:t>
      </w:r>
    </w:p>
    <w:p w14:paraId="5D6EC361" w14:textId="77777777" w:rsidR="00E75F84" w:rsidRDefault="00E75F84">
      <w:pPr>
        <w:pStyle w:val="AmdtsEntryHd"/>
      </w:pPr>
      <w:r>
        <w:t>Surrender and forfeiture of traffic offence evasion articles</w:t>
      </w:r>
    </w:p>
    <w:p w14:paraId="7D4A4131" w14:textId="77777777" w:rsidR="00E75F84" w:rsidRDefault="00E75F84" w:rsidP="00711D51">
      <w:pPr>
        <w:pStyle w:val="AmdtsEntries"/>
      </w:pPr>
      <w:r>
        <w:t>s 10 hdg</w:t>
      </w:r>
      <w:r>
        <w:tab/>
      </w:r>
      <w:r w:rsidRPr="00793AE7">
        <w:rPr>
          <w:rFonts w:cs="Arial"/>
        </w:rPr>
        <w:t>bracketed note exp 17 September 2002 (s 5 (3))</w:t>
      </w:r>
    </w:p>
    <w:p w14:paraId="24B3F6A7" w14:textId="35BF1EE3" w:rsidR="00E75F84" w:rsidRDefault="00E75F84">
      <w:pPr>
        <w:pStyle w:val="AmdtsEntries"/>
      </w:pPr>
      <w:r>
        <w:t>s 10</w:t>
      </w:r>
      <w:r>
        <w:tab/>
        <w:t xml:space="preserve">am </w:t>
      </w:r>
      <w:hyperlink r:id="rId219" w:tooltip="Crimes Legislation Amendment Act 2001" w:history="1">
        <w:r w:rsidR="00CE79B9" w:rsidRPr="00CE79B9">
          <w:rPr>
            <w:rStyle w:val="charCitHyperlinkAbbrev"/>
          </w:rPr>
          <w:t>A2001</w:t>
        </w:r>
        <w:r w:rsidR="00CE79B9" w:rsidRPr="00CE79B9">
          <w:rPr>
            <w:rStyle w:val="charCitHyperlinkAbbrev"/>
          </w:rPr>
          <w:noBreakHyphen/>
          <w:t>63</w:t>
        </w:r>
      </w:hyperlink>
      <w:r>
        <w:t xml:space="preserve"> ss 60-68; </w:t>
      </w:r>
      <w:hyperlink r:id="rId220" w:tooltip="Statute Law Amendment Act 2002" w:history="1">
        <w:r w:rsidR="00CE79B9" w:rsidRPr="00CE79B9">
          <w:rPr>
            <w:rStyle w:val="charCitHyperlinkAbbrev"/>
          </w:rPr>
          <w:t>A2002</w:t>
        </w:r>
        <w:r w:rsidR="00CE79B9" w:rsidRPr="00CE79B9">
          <w:rPr>
            <w:rStyle w:val="charCitHyperlinkAbbrev"/>
          </w:rPr>
          <w:noBreakHyphen/>
          <w:t>30</w:t>
        </w:r>
      </w:hyperlink>
      <w:r>
        <w:t xml:space="preserve"> amdt 3.763</w:t>
      </w:r>
    </w:p>
    <w:p w14:paraId="270A3644" w14:textId="77777777" w:rsidR="00E75F84" w:rsidRDefault="00E75F84">
      <w:pPr>
        <w:pStyle w:val="AmdtsEntryHd"/>
      </w:pPr>
      <w:r>
        <w:t>Seizure, impounding and forfeiture of vehicles for certain offences</w:t>
      </w:r>
    </w:p>
    <w:p w14:paraId="4DD0A120" w14:textId="1C538C83" w:rsidR="00E75F84" w:rsidRDefault="00E75F84">
      <w:pPr>
        <w:pStyle w:val="AmdtsEntries"/>
      </w:pPr>
      <w:r>
        <w:t>div 2.3 hdg</w:t>
      </w:r>
      <w:r>
        <w:tab/>
        <w:t xml:space="preserve">ins </w:t>
      </w:r>
      <w:hyperlink r:id="rId221" w:tooltip="Road Transport Legislation Amendment Act 2000" w:history="1">
        <w:r w:rsidR="00CE79B9" w:rsidRPr="00CE79B9">
          <w:rPr>
            <w:rStyle w:val="charCitHyperlinkAbbrev"/>
          </w:rPr>
          <w:t>A2000</w:t>
        </w:r>
        <w:r w:rsidR="00CE79B9" w:rsidRPr="00CE79B9">
          <w:rPr>
            <w:rStyle w:val="charCitHyperlinkAbbrev"/>
          </w:rPr>
          <w:noBreakHyphen/>
          <w:t>4</w:t>
        </w:r>
      </w:hyperlink>
      <w:r>
        <w:t xml:space="preserve"> s 7</w:t>
      </w:r>
    </w:p>
    <w:p w14:paraId="57C21AF8" w14:textId="77777777" w:rsidR="00846AAA" w:rsidRDefault="00846AAA" w:rsidP="007F3257">
      <w:pPr>
        <w:pStyle w:val="AmdtsEntryHd"/>
      </w:pPr>
      <w:r>
        <w:t>Application—div 2.3</w:t>
      </w:r>
    </w:p>
    <w:p w14:paraId="4C918DD6" w14:textId="26498B7B" w:rsidR="00846AAA" w:rsidRPr="00846AAA" w:rsidRDefault="00846AAA" w:rsidP="00846AAA">
      <w:pPr>
        <w:pStyle w:val="AmdtsEntries"/>
      </w:pPr>
      <w:r>
        <w:t>s 10AAA</w:t>
      </w:r>
      <w:r>
        <w:tab/>
        <w:t xml:space="preserve">ins </w:t>
      </w:r>
      <w:hyperlink r:id="rId222" w:tooltip="Road Transport Reform (Light Rail) Legislation Amendment Act 2017" w:history="1">
        <w:r w:rsidR="008D43B8" w:rsidRPr="005B6681">
          <w:rPr>
            <w:rStyle w:val="charCitHyperlinkAbbrev"/>
          </w:rPr>
          <w:t>A2017</w:t>
        </w:r>
        <w:r w:rsidR="008D43B8" w:rsidRPr="005B6681">
          <w:rPr>
            <w:rStyle w:val="charCitHyperlinkAbbrev"/>
          </w:rPr>
          <w:noBreakHyphen/>
          <w:t>21</w:t>
        </w:r>
      </w:hyperlink>
      <w:r>
        <w:t xml:space="preserve"> s 55</w:t>
      </w:r>
    </w:p>
    <w:p w14:paraId="06FB1A3F" w14:textId="77777777" w:rsidR="007F3257" w:rsidRDefault="007F3257" w:rsidP="007F3257">
      <w:pPr>
        <w:pStyle w:val="AmdtsEntryHd"/>
      </w:pPr>
      <w:r w:rsidRPr="00AA7D0A">
        <w:lastRenderedPageBreak/>
        <w:t xml:space="preserve">Meaning of </w:t>
      </w:r>
      <w:r w:rsidRPr="00793AE7">
        <w:rPr>
          <w:rStyle w:val="charItals"/>
        </w:rPr>
        <w:t>first offender</w:t>
      </w:r>
      <w:r w:rsidRPr="00AA7D0A">
        <w:t xml:space="preserve"> and</w:t>
      </w:r>
      <w:r w:rsidRPr="00793AE7">
        <w:rPr>
          <w:rStyle w:val="charItals"/>
        </w:rPr>
        <w:t xml:space="preserve"> repeat offender</w:t>
      </w:r>
      <w:r w:rsidRPr="00AA7D0A">
        <w:t>—div 2.3</w:t>
      </w:r>
    </w:p>
    <w:p w14:paraId="6A2A8BA5" w14:textId="77777777" w:rsidR="00B44553" w:rsidRDefault="007F3257" w:rsidP="007F3257">
      <w:pPr>
        <w:pStyle w:val="AmdtsEntries"/>
        <w:keepNext/>
      </w:pPr>
      <w:r>
        <w:t>s 10AA</w:t>
      </w:r>
      <w:r>
        <w:tab/>
      </w:r>
      <w:r w:rsidR="00B44553">
        <w:rPr>
          <w:b/>
        </w:rPr>
        <w:t>orig s 10AA</w:t>
      </w:r>
    </w:p>
    <w:p w14:paraId="7D3C31F2" w14:textId="77777777" w:rsidR="007F3257" w:rsidRDefault="00B44553" w:rsidP="007F3257">
      <w:pPr>
        <w:pStyle w:val="AmdtsEntries"/>
        <w:keepNext/>
      </w:pPr>
      <w:r>
        <w:tab/>
      </w:r>
      <w:r w:rsidR="00A24AE4">
        <w:t>renum as s 10A</w:t>
      </w:r>
    </w:p>
    <w:p w14:paraId="09551E88" w14:textId="77777777" w:rsidR="00A24AE4" w:rsidRDefault="00A24AE4" w:rsidP="007F3257">
      <w:pPr>
        <w:pStyle w:val="AmdtsEntries"/>
        <w:keepNext/>
      </w:pPr>
      <w:r>
        <w:tab/>
      </w:r>
      <w:r>
        <w:rPr>
          <w:b/>
        </w:rPr>
        <w:t>pres s 10AA</w:t>
      </w:r>
    </w:p>
    <w:p w14:paraId="21810693" w14:textId="289CC799" w:rsidR="00A24AE4" w:rsidRDefault="00A24AE4" w:rsidP="00711D51">
      <w:pPr>
        <w:pStyle w:val="AmdtsEntries"/>
        <w:keepNext/>
      </w:pPr>
      <w:r>
        <w:tab/>
        <w:t xml:space="preserve">ins </w:t>
      </w:r>
      <w:hyperlink r:id="rId223" w:tooltip="Road Transport (General) Amendment Act 2012" w:history="1">
        <w:r w:rsidR="00CE79B9" w:rsidRPr="00CE79B9">
          <w:rPr>
            <w:rStyle w:val="charCitHyperlinkAbbrev"/>
          </w:rPr>
          <w:t>A2012</w:t>
        </w:r>
        <w:r w:rsidR="00CE79B9" w:rsidRPr="00CE79B9">
          <w:rPr>
            <w:rStyle w:val="charCitHyperlinkAbbrev"/>
          </w:rPr>
          <w:noBreakHyphen/>
          <w:t>7</w:t>
        </w:r>
      </w:hyperlink>
      <w:r>
        <w:t xml:space="preserve"> amdt 1.2</w:t>
      </w:r>
    </w:p>
    <w:p w14:paraId="6DE5ED99" w14:textId="0AAF3C71" w:rsidR="00336735" w:rsidRDefault="00336735" w:rsidP="00711D51">
      <w:pPr>
        <w:pStyle w:val="AmdtsEntries"/>
      </w:pPr>
      <w:r>
        <w:tab/>
        <w:t xml:space="preserve">am </w:t>
      </w:r>
      <w:hyperlink r:id="rId224" w:tooltip="Statute Law Amendment Act 2013 (No 2)" w:history="1">
        <w:r>
          <w:rPr>
            <w:rStyle w:val="charCitHyperlinkAbbrev"/>
          </w:rPr>
          <w:t>A2013</w:t>
        </w:r>
        <w:r>
          <w:rPr>
            <w:rStyle w:val="charCitHyperlinkAbbrev"/>
          </w:rPr>
          <w:noBreakHyphen/>
          <w:t>44</w:t>
        </w:r>
      </w:hyperlink>
      <w:r>
        <w:t xml:space="preserve"> amdt 3.185</w:t>
      </w:r>
      <w:r w:rsidR="00425E71">
        <w:t xml:space="preserve">; </w:t>
      </w:r>
      <w:hyperlink r:id="rId225" w:tooltip="Road Transport Legislation Amendment Act 2015" w:history="1">
        <w:r w:rsidR="00425E71" w:rsidRPr="002107B7">
          <w:rPr>
            <w:rStyle w:val="charCitHyperlinkAbbrev"/>
          </w:rPr>
          <w:t>A2015</w:t>
        </w:r>
        <w:r w:rsidR="00425E71" w:rsidRPr="002107B7">
          <w:rPr>
            <w:rStyle w:val="charCitHyperlinkAbbrev"/>
          </w:rPr>
          <w:noBreakHyphen/>
          <w:t>30</w:t>
        </w:r>
      </w:hyperlink>
      <w:r w:rsidR="00425E71">
        <w:t xml:space="preserve"> s 23</w:t>
      </w:r>
      <w:r w:rsidR="00DF75C6">
        <w:t xml:space="preserve">; </w:t>
      </w:r>
      <w:hyperlink r:id="rId226" w:tooltip="Road Transport Legislation Amendment Act 2016 (No 2)" w:history="1">
        <w:r w:rsidR="00DF75C6">
          <w:rPr>
            <w:rStyle w:val="charCitHyperlinkAbbrev"/>
          </w:rPr>
          <w:t>A2016</w:t>
        </w:r>
        <w:r w:rsidR="00DF75C6">
          <w:rPr>
            <w:rStyle w:val="charCitHyperlinkAbbrev"/>
          </w:rPr>
          <w:noBreakHyphen/>
          <w:t>14</w:t>
        </w:r>
      </w:hyperlink>
      <w:r w:rsidR="00DF75C6">
        <w:t xml:space="preserve"> s 25; pars renum R27 LA</w:t>
      </w:r>
    </w:p>
    <w:p w14:paraId="28D8E944" w14:textId="77777777" w:rsidR="00AA353A" w:rsidRDefault="00AA353A" w:rsidP="00711D51">
      <w:pPr>
        <w:pStyle w:val="AmdtsEntries"/>
        <w:rPr>
          <w:rStyle w:val="charUnderline"/>
          <w:u w:val="none"/>
        </w:rPr>
      </w:pPr>
      <w:r>
        <w:tab/>
      </w:r>
      <w:r w:rsidRPr="00D55815">
        <w:rPr>
          <w:rStyle w:val="charUnderline"/>
          <w:u w:val="none"/>
        </w:rPr>
        <w:t>(3), (4) exp 4 April 2017 (s 10AA (4))</w:t>
      </w:r>
    </w:p>
    <w:p w14:paraId="247991B9" w14:textId="2297CE48" w:rsidR="00D55815" w:rsidRDefault="00D55815" w:rsidP="00711D51">
      <w:pPr>
        <w:pStyle w:val="AmdtsEntries"/>
        <w:rPr>
          <w:rStyle w:val="charUnderline"/>
          <w:u w:val="none"/>
        </w:rPr>
      </w:pPr>
      <w:r>
        <w:rPr>
          <w:rStyle w:val="charUnderline"/>
          <w:u w:val="none"/>
        </w:rPr>
        <w:tab/>
        <w:t>ss renum R28 LA</w:t>
      </w:r>
    </w:p>
    <w:p w14:paraId="34D168EA" w14:textId="6143492E" w:rsidR="00D95929" w:rsidRPr="00D55815" w:rsidRDefault="00D95929" w:rsidP="00711D51">
      <w:pPr>
        <w:pStyle w:val="AmdtsEntries"/>
        <w:rPr>
          <w:rStyle w:val="charUnderline"/>
          <w:u w:val="none"/>
        </w:rPr>
      </w:pPr>
      <w:r>
        <w:rPr>
          <w:rStyle w:val="charUnderline"/>
          <w:u w:val="none"/>
        </w:rPr>
        <w:tab/>
        <w:t xml:space="preserve">am </w:t>
      </w:r>
      <w:hyperlink r:id="rId227" w:tooltip="Road Safety Legislation Amendment Act 2023" w:history="1">
        <w:r>
          <w:rPr>
            <w:rStyle w:val="charCitHyperlinkAbbrev"/>
          </w:rPr>
          <w:t>A2023</w:t>
        </w:r>
        <w:r>
          <w:rPr>
            <w:rStyle w:val="charCitHyperlinkAbbrev"/>
          </w:rPr>
          <w:noBreakHyphen/>
          <w:t>19</w:t>
        </w:r>
      </w:hyperlink>
      <w:r>
        <w:rPr>
          <w:rStyle w:val="charUnderline"/>
          <w:u w:val="none"/>
        </w:rPr>
        <w:t xml:space="preserve"> s 20, s 21</w:t>
      </w:r>
    </w:p>
    <w:p w14:paraId="66D82CA3" w14:textId="77777777" w:rsidR="00E75F84" w:rsidRDefault="00E75F84">
      <w:pPr>
        <w:pStyle w:val="AmdtsEntryHd"/>
      </w:pPr>
      <w:r>
        <w:t>Impounding of vehicles used for menacing driving on court order before conviction etc</w:t>
      </w:r>
    </w:p>
    <w:p w14:paraId="0E355F88" w14:textId="634C3219" w:rsidR="00E75F84" w:rsidRDefault="00E75F84" w:rsidP="00711D51">
      <w:pPr>
        <w:pStyle w:val="AmdtsEntries"/>
      </w:pPr>
      <w:r>
        <w:t xml:space="preserve">s </w:t>
      </w:r>
      <w:r w:rsidRPr="00711D51">
        <w:rPr>
          <w:rStyle w:val="charUnderline"/>
          <w:u w:val="none"/>
        </w:rPr>
        <w:t>10A</w:t>
      </w:r>
      <w:r>
        <w:tab/>
        <w:t xml:space="preserve">(prev s 10AA) ins </w:t>
      </w:r>
      <w:hyperlink r:id="rId228" w:tooltip="Road Transport (Safety and Traffic Management) Amendment Act 2001" w:history="1">
        <w:r w:rsidR="00CE79B9" w:rsidRPr="00CE79B9">
          <w:rPr>
            <w:rStyle w:val="charCitHyperlinkAbbrev"/>
          </w:rPr>
          <w:t>A2001</w:t>
        </w:r>
        <w:r w:rsidR="00CE79B9" w:rsidRPr="00CE79B9">
          <w:rPr>
            <w:rStyle w:val="charCitHyperlinkAbbrev"/>
          </w:rPr>
          <w:noBreakHyphen/>
          <w:t>29</w:t>
        </w:r>
      </w:hyperlink>
      <w:r>
        <w:t xml:space="preserve"> s 4</w:t>
      </w:r>
    </w:p>
    <w:p w14:paraId="309E909D" w14:textId="6769818B" w:rsidR="00E75F84" w:rsidRDefault="00E75F84">
      <w:pPr>
        <w:pStyle w:val="AmdtsEntries"/>
      </w:pPr>
      <w:r>
        <w:tab/>
        <w:t xml:space="preserve">renum R3 LA (see </w:t>
      </w:r>
      <w:hyperlink r:id="rId229" w:tooltip="Road Transport (Safety and Traffic Management) Amendment Act 2001 (No 2)" w:history="1">
        <w:r w:rsidR="00CE79B9" w:rsidRPr="00CE79B9">
          <w:rPr>
            <w:rStyle w:val="charCitHyperlinkAbbrev"/>
          </w:rPr>
          <w:t>A2001</w:t>
        </w:r>
        <w:r w:rsidR="00CE79B9" w:rsidRPr="00CE79B9">
          <w:rPr>
            <w:rStyle w:val="charCitHyperlinkAbbrev"/>
          </w:rPr>
          <w:noBreakHyphen/>
          <w:t>59</w:t>
        </w:r>
      </w:hyperlink>
      <w:r>
        <w:t xml:space="preserve"> s 8; </w:t>
      </w:r>
      <w:hyperlink r:id="rId230" w:tooltip="Road Transport (Safety and Traffic Management) Amendment Act 2001 (No 3)" w:history="1">
        <w:r w:rsidR="00CE79B9" w:rsidRPr="00CE79B9">
          <w:rPr>
            <w:rStyle w:val="charCitHyperlinkAbbrev"/>
          </w:rPr>
          <w:t>A2001</w:t>
        </w:r>
        <w:r w:rsidR="00CE79B9" w:rsidRPr="00CE79B9">
          <w:rPr>
            <w:rStyle w:val="charCitHyperlinkAbbrev"/>
          </w:rPr>
          <w:noBreakHyphen/>
          <w:t>86</w:t>
        </w:r>
      </w:hyperlink>
      <w:r>
        <w:t xml:space="preserve"> s 9)</w:t>
      </w:r>
    </w:p>
    <w:p w14:paraId="4E1EB751" w14:textId="50B514EE" w:rsidR="00425E71" w:rsidRDefault="00425E71">
      <w:pPr>
        <w:pStyle w:val="AmdtsEntries"/>
      </w:pPr>
      <w:r>
        <w:tab/>
        <w:t xml:space="preserve">am </w:t>
      </w:r>
      <w:hyperlink r:id="rId231" w:tooltip="Road Transport Legislation Amendment Act 2015" w:history="1">
        <w:r w:rsidRPr="002107B7">
          <w:rPr>
            <w:rStyle w:val="charCitHyperlinkAbbrev"/>
          </w:rPr>
          <w:t>A2015</w:t>
        </w:r>
        <w:r w:rsidRPr="002107B7">
          <w:rPr>
            <w:rStyle w:val="charCitHyperlinkAbbrev"/>
          </w:rPr>
          <w:noBreakHyphen/>
          <w:t>30</w:t>
        </w:r>
      </w:hyperlink>
      <w:r>
        <w:t xml:space="preserve"> s 24, s 25</w:t>
      </w:r>
    </w:p>
    <w:p w14:paraId="0B6B87EE" w14:textId="77777777" w:rsidR="00E75F84" w:rsidRDefault="00E75F84">
      <w:pPr>
        <w:pStyle w:val="AmdtsEntryHd"/>
      </w:pPr>
      <w:r>
        <w:t>Impounding or forfeiture of vehicles on conviction etc for certain offences</w:t>
      </w:r>
    </w:p>
    <w:p w14:paraId="374A5F59" w14:textId="2D20B707" w:rsidR="00E75F84" w:rsidRDefault="00E75F84" w:rsidP="00711D51">
      <w:pPr>
        <w:pStyle w:val="AmdtsEntries"/>
      </w:pPr>
      <w:r>
        <w:t xml:space="preserve">s </w:t>
      </w:r>
      <w:r w:rsidRPr="00711D51">
        <w:rPr>
          <w:rStyle w:val="charUnderline"/>
          <w:u w:val="none"/>
        </w:rPr>
        <w:t>10B</w:t>
      </w:r>
      <w:r>
        <w:t xml:space="preserve"> hdg</w:t>
      </w:r>
      <w:r>
        <w:tab/>
        <w:t xml:space="preserve">(prev s 10A hdg) sub </w:t>
      </w:r>
      <w:hyperlink r:id="rId232" w:tooltip="Appropriation Act 1999-2000 (No 3)" w:history="1">
        <w:r w:rsidR="00CE79B9" w:rsidRPr="00CE79B9">
          <w:rPr>
            <w:rStyle w:val="charCitHyperlinkAbbrev"/>
          </w:rPr>
          <w:t>A2000</w:t>
        </w:r>
        <w:r w:rsidR="00CE79B9" w:rsidRPr="00CE79B9">
          <w:rPr>
            <w:rStyle w:val="charCitHyperlinkAbbrev"/>
          </w:rPr>
          <w:noBreakHyphen/>
          <w:t>29</w:t>
        </w:r>
      </w:hyperlink>
      <w:r>
        <w:t xml:space="preserve"> s 5 (a)</w:t>
      </w:r>
    </w:p>
    <w:p w14:paraId="3B38A16A" w14:textId="77777777" w:rsidR="00E75F84" w:rsidRPr="00793AE7" w:rsidRDefault="00E75F84" w:rsidP="00711D51">
      <w:pPr>
        <w:pStyle w:val="AmdtsEntries"/>
        <w:rPr>
          <w:rFonts w:cs="Arial"/>
        </w:rPr>
      </w:pPr>
      <w:r>
        <w:tab/>
      </w:r>
      <w:r w:rsidRPr="00793AE7">
        <w:rPr>
          <w:rFonts w:cs="Arial"/>
        </w:rPr>
        <w:t>bracketed note exp 17 September 2002 (s 5 (3))</w:t>
      </w:r>
    </w:p>
    <w:p w14:paraId="06952F4F" w14:textId="1DAC6310" w:rsidR="00E75F84" w:rsidRDefault="00E75F84" w:rsidP="00711D51">
      <w:pPr>
        <w:pStyle w:val="AmdtsEntries"/>
      </w:pPr>
      <w:r>
        <w:t xml:space="preserve">s </w:t>
      </w:r>
      <w:r w:rsidRPr="00711D51">
        <w:rPr>
          <w:rStyle w:val="charUnderline"/>
          <w:u w:val="none"/>
        </w:rPr>
        <w:t>10B</w:t>
      </w:r>
      <w:r>
        <w:tab/>
        <w:t xml:space="preserve">(prev s 10A) ins </w:t>
      </w:r>
      <w:hyperlink r:id="rId233" w:tooltip="Road Transport Legislation Amendment Act 2000" w:history="1">
        <w:r w:rsidR="00CE79B9" w:rsidRPr="00CE79B9">
          <w:rPr>
            <w:rStyle w:val="charCitHyperlinkAbbrev"/>
          </w:rPr>
          <w:t>A2000</w:t>
        </w:r>
        <w:r w:rsidR="00CE79B9" w:rsidRPr="00CE79B9">
          <w:rPr>
            <w:rStyle w:val="charCitHyperlinkAbbrev"/>
          </w:rPr>
          <w:noBreakHyphen/>
          <w:t>4</w:t>
        </w:r>
      </w:hyperlink>
      <w:r>
        <w:t xml:space="preserve"> s 7</w:t>
      </w:r>
    </w:p>
    <w:p w14:paraId="2444AE56" w14:textId="1B841B04" w:rsidR="00E75F84" w:rsidRDefault="00E75F84" w:rsidP="00711D51">
      <w:pPr>
        <w:pStyle w:val="AmdtsEntries"/>
      </w:pPr>
      <w:r>
        <w:tab/>
        <w:t xml:space="preserve">am </w:t>
      </w:r>
      <w:hyperlink r:id="rId234" w:tooltip="Road Transport (Safety and Traffic Management) Amendment Act 2001" w:history="1">
        <w:r w:rsidR="00CE79B9" w:rsidRPr="00CE79B9">
          <w:rPr>
            <w:rStyle w:val="charCitHyperlinkAbbrev"/>
          </w:rPr>
          <w:t>A2001</w:t>
        </w:r>
        <w:r w:rsidR="00CE79B9" w:rsidRPr="00CE79B9">
          <w:rPr>
            <w:rStyle w:val="charCitHyperlinkAbbrev"/>
          </w:rPr>
          <w:noBreakHyphen/>
          <w:t>29</w:t>
        </w:r>
      </w:hyperlink>
      <w:r>
        <w:t xml:space="preserve"> s 5 (b)-(e)</w:t>
      </w:r>
    </w:p>
    <w:p w14:paraId="79E0DB67" w14:textId="042FBA7F" w:rsidR="00E75F84" w:rsidRDefault="00E75F84">
      <w:pPr>
        <w:pStyle w:val="AmdtsEntries"/>
      </w:pPr>
      <w:r>
        <w:tab/>
        <w:t xml:space="preserve">renum R3 LA (see </w:t>
      </w:r>
      <w:hyperlink r:id="rId235" w:tooltip="Road Transport (Safety and Traffic Management) Amendment Act 2001 (No 2)" w:history="1">
        <w:r w:rsidR="00CE79B9" w:rsidRPr="00CE79B9">
          <w:rPr>
            <w:rStyle w:val="charCitHyperlinkAbbrev"/>
          </w:rPr>
          <w:t>A2001</w:t>
        </w:r>
        <w:r w:rsidR="00CE79B9" w:rsidRPr="00CE79B9">
          <w:rPr>
            <w:rStyle w:val="charCitHyperlinkAbbrev"/>
          </w:rPr>
          <w:noBreakHyphen/>
          <w:t>59</w:t>
        </w:r>
      </w:hyperlink>
      <w:r>
        <w:t xml:space="preserve"> s 8; </w:t>
      </w:r>
      <w:hyperlink r:id="rId236" w:tooltip="Road Transport (Safety and Traffic Management) Amendment Act 2001 (No 3)" w:history="1">
        <w:r w:rsidR="00CE79B9" w:rsidRPr="00CE79B9">
          <w:rPr>
            <w:rStyle w:val="charCitHyperlinkAbbrev"/>
          </w:rPr>
          <w:t>A2001</w:t>
        </w:r>
        <w:r w:rsidR="00CE79B9" w:rsidRPr="00CE79B9">
          <w:rPr>
            <w:rStyle w:val="charCitHyperlinkAbbrev"/>
          </w:rPr>
          <w:noBreakHyphen/>
          <w:t>86</w:t>
        </w:r>
      </w:hyperlink>
      <w:r>
        <w:t xml:space="preserve"> s 9)</w:t>
      </w:r>
    </w:p>
    <w:p w14:paraId="424DE72B" w14:textId="0DF5E367" w:rsidR="00C62838" w:rsidRDefault="00C62838">
      <w:pPr>
        <w:pStyle w:val="AmdtsEntries"/>
      </w:pPr>
      <w:r>
        <w:tab/>
        <w:t xml:space="preserve">am </w:t>
      </w:r>
      <w:hyperlink r:id="rId237" w:tooltip="Road Transport (General) Amendment Act 2012" w:history="1">
        <w:r w:rsidR="00CE79B9" w:rsidRPr="00CE79B9">
          <w:rPr>
            <w:rStyle w:val="charCitHyperlinkAbbrev"/>
          </w:rPr>
          <w:t>A2012</w:t>
        </w:r>
        <w:r w:rsidR="00CE79B9" w:rsidRPr="00CE79B9">
          <w:rPr>
            <w:rStyle w:val="charCitHyperlinkAbbrev"/>
          </w:rPr>
          <w:noBreakHyphen/>
          <w:t>7</w:t>
        </w:r>
      </w:hyperlink>
      <w:r>
        <w:t xml:space="preserve"> </w:t>
      </w:r>
      <w:r w:rsidR="0066455F">
        <w:t>amdt 1.3</w:t>
      </w:r>
      <w:r w:rsidR="00425E71">
        <w:t xml:space="preserve">; </w:t>
      </w:r>
      <w:hyperlink r:id="rId238" w:tooltip="Road Transport Legislation Amendment Act 2015" w:history="1">
        <w:r w:rsidR="00425E71" w:rsidRPr="002107B7">
          <w:rPr>
            <w:rStyle w:val="charCitHyperlinkAbbrev"/>
          </w:rPr>
          <w:t>A2015</w:t>
        </w:r>
        <w:r w:rsidR="00425E71" w:rsidRPr="002107B7">
          <w:rPr>
            <w:rStyle w:val="charCitHyperlinkAbbrev"/>
          </w:rPr>
          <w:noBreakHyphen/>
          <w:t>30</w:t>
        </w:r>
      </w:hyperlink>
      <w:r w:rsidR="00425E71">
        <w:t xml:space="preserve"> ss 26-28</w:t>
      </w:r>
      <w:r w:rsidR="00182BB7">
        <w:t xml:space="preserve">; </w:t>
      </w:r>
      <w:hyperlink r:id="rId239" w:tooltip="Road Transport Legislation Amendment Act 2016 (No 2)" w:history="1">
        <w:r w:rsidR="00182BB7">
          <w:rPr>
            <w:rStyle w:val="charCitHyperlinkAbbrev"/>
          </w:rPr>
          <w:t>A2016</w:t>
        </w:r>
        <w:r w:rsidR="00182BB7">
          <w:rPr>
            <w:rStyle w:val="charCitHyperlinkAbbrev"/>
          </w:rPr>
          <w:noBreakHyphen/>
          <w:t>14</w:t>
        </w:r>
      </w:hyperlink>
      <w:r w:rsidR="00182BB7">
        <w:t xml:space="preserve"> s 26, s 27; ss renum R27 LA</w:t>
      </w:r>
      <w:r w:rsidR="00D95929">
        <w:t xml:space="preserve">; </w:t>
      </w:r>
      <w:hyperlink r:id="rId240" w:tooltip="Road Safety Legislation Amendment Act 2023" w:history="1">
        <w:r w:rsidR="00D95929">
          <w:rPr>
            <w:rStyle w:val="charCitHyperlinkAbbrev"/>
          </w:rPr>
          <w:t>A2023</w:t>
        </w:r>
        <w:r w:rsidR="00D95929">
          <w:rPr>
            <w:rStyle w:val="charCitHyperlinkAbbrev"/>
          </w:rPr>
          <w:noBreakHyphen/>
          <w:t>19</w:t>
        </w:r>
      </w:hyperlink>
      <w:r w:rsidR="00D95929">
        <w:t xml:space="preserve"> ss 22-24</w:t>
      </w:r>
    </w:p>
    <w:p w14:paraId="41AA3410" w14:textId="77777777" w:rsidR="00425E71" w:rsidRDefault="00425E71">
      <w:pPr>
        <w:pStyle w:val="AmdtsEntryHd"/>
      </w:pPr>
      <w:r w:rsidRPr="00634FFA">
        <w:t>Powers of police officers to issue surrender notices for motor vehicles</w:t>
      </w:r>
    </w:p>
    <w:p w14:paraId="399C22AE" w14:textId="7B3C8D54" w:rsidR="00425E71" w:rsidRDefault="00425E71" w:rsidP="00425E71">
      <w:pPr>
        <w:pStyle w:val="AmdtsEntries"/>
      </w:pPr>
      <w:r>
        <w:t>s 10BA</w:t>
      </w:r>
      <w:r>
        <w:tab/>
        <w:t xml:space="preserve">ins </w:t>
      </w:r>
      <w:hyperlink r:id="rId241" w:tooltip="Road Transport Legislation Amendment Act 2015" w:history="1">
        <w:r w:rsidRPr="002107B7">
          <w:rPr>
            <w:rStyle w:val="charCitHyperlinkAbbrev"/>
          </w:rPr>
          <w:t>A2015</w:t>
        </w:r>
        <w:r w:rsidRPr="002107B7">
          <w:rPr>
            <w:rStyle w:val="charCitHyperlinkAbbrev"/>
          </w:rPr>
          <w:noBreakHyphen/>
          <w:t>30</w:t>
        </w:r>
      </w:hyperlink>
      <w:r>
        <w:t xml:space="preserve"> s 29</w:t>
      </w:r>
    </w:p>
    <w:p w14:paraId="35EB3106" w14:textId="0D18A16F" w:rsidR="00182BB7" w:rsidRPr="00425E71" w:rsidRDefault="00182BB7" w:rsidP="00425E71">
      <w:pPr>
        <w:pStyle w:val="AmdtsEntries"/>
      </w:pPr>
      <w:r>
        <w:tab/>
        <w:t xml:space="preserve">am </w:t>
      </w:r>
      <w:hyperlink r:id="rId242" w:tooltip="Road Transport Legislation Amendment Act 2016 (No 2)" w:history="1">
        <w:r>
          <w:rPr>
            <w:rStyle w:val="charCitHyperlinkAbbrev"/>
          </w:rPr>
          <w:t>A2016</w:t>
        </w:r>
        <w:r>
          <w:rPr>
            <w:rStyle w:val="charCitHyperlinkAbbrev"/>
          </w:rPr>
          <w:noBreakHyphen/>
          <w:t>14</w:t>
        </w:r>
      </w:hyperlink>
      <w:r>
        <w:t xml:space="preserve"> s 28</w:t>
      </w:r>
      <w:r w:rsidR="00D95929">
        <w:t xml:space="preserve">; </w:t>
      </w:r>
      <w:hyperlink r:id="rId243" w:tooltip="Road Safety Legislation Amendment Act 2023" w:history="1">
        <w:r w:rsidR="00022036">
          <w:rPr>
            <w:rStyle w:val="charCitHyperlinkAbbrev"/>
          </w:rPr>
          <w:t>A2023</w:t>
        </w:r>
        <w:r w:rsidR="00022036">
          <w:rPr>
            <w:rStyle w:val="charCitHyperlinkAbbrev"/>
          </w:rPr>
          <w:noBreakHyphen/>
          <w:t>19</w:t>
        </w:r>
      </w:hyperlink>
      <w:r w:rsidR="00D95929">
        <w:t xml:space="preserve"> s 25, s 26; ss renum R</w:t>
      </w:r>
      <w:r w:rsidR="00022036">
        <w:t>38 LA</w:t>
      </w:r>
    </w:p>
    <w:p w14:paraId="1AC4756B" w14:textId="77777777" w:rsidR="00E75F84" w:rsidRDefault="00E75F84">
      <w:pPr>
        <w:pStyle w:val="AmdtsEntryHd"/>
      </w:pPr>
      <w:r>
        <w:t>Powers of police officers to seize and impound vehicles used in committing certain offences</w:t>
      </w:r>
    </w:p>
    <w:p w14:paraId="7DD95339" w14:textId="77777777" w:rsidR="00E75F84" w:rsidRDefault="00E75F84" w:rsidP="00711D51">
      <w:pPr>
        <w:pStyle w:val="AmdtsEntries"/>
      </w:pPr>
      <w:r>
        <w:t xml:space="preserve">s </w:t>
      </w:r>
      <w:r w:rsidRPr="00711D51">
        <w:rPr>
          <w:rStyle w:val="charUnderline"/>
          <w:u w:val="none"/>
        </w:rPr>
        <w:t>10C</w:t>
      </w:r>
      <w:r>
        <w:t xml:space="preserve"> hdg</w:t>
      </w:r>
      <w:r>
        <w:tab/>
      </w:r>
      <w:r w:rsidRPr="00793AE7">
        <w:rPr>
          <w:rFonts w:cs="Arial"/>
        </w:rPr>
        <w:t>bracketed note exp 17 September 2002 (s 5 (3))</w:t>
      </w:r>
    </w:p>
    <w:p w14:paraId="155AAB3E" w14:textId="66262E53" w:rsidR="00E75F84" w:rsidRDefault="00E75F84" w:rsidP="00711D51">
      <w:pPr>
        <w:pStyle w:val="AmdtsEntries"/>
      </w:pPr>
      <w:r>
        <w:t>s 10C</w:t>
      </w:r>
      <w:r>
        <w:tab/>
        <w:t xml:space="preserve">(prev s 10B) ins </w:t>
      </w:r>
      <w:hyperlink r:id="rId244" w:tooltip="Road Transport Legislation Amendment Act 2000" w:history="1">
        <w:r w:rsidR="00CE79B9" w:rsidRPr="00CE79B9">
          <w:rPr>
            <w:rStyle w:val="charCitHyperlinkAbbrev"/>
          </w:rPr>
          <w:t>A2000</w:t>
        </w:r>
        <w:r w:rsidR="00CE79B9" w:rsidRPr="00CE79B9">
          <w:rPr>
            <w:rStyle w:val="charCitHyperlinkAbbrev"/>
          </w:rPr>
          <w:noBreakHyphen/>
          <w:t>4</w:t>
        </w:r>
      </w:hyperlink>
      <w:r>
        <w:t xml:space="preserve"> s 7</w:t>
      </w:r>
    </w:p>
    <w:p w14:paraId="526834FA" w14:textId="2BF73D42" w:rsidR="00E75F84" w:rsidRDefault="00E75F84" w:rsidP="00711D51">
      <w:pPr>
        <w:pStyle w:val="AmdtsEntries"/>
      </w:pPr>
      <w:r>
        <w:tab/>
        <w:t xml:space="preserve">am </w:t>
      </w:r>
      <w:hyperlink r:id="rId245" w:tooltip="Road Transport (Safety and Traffic Management) Amendment Act 2001" w:history="1">
        <w:r w:rsidR="00CE79B9" w:rsidRPr="00CE79B9">
          <w:rPr>
            <w:rStyle w:val="charCitHyperlinkAbbrev"/>
          </w:rPr>
          <w:t>A2001</w:t>
        </w:r>
        <w:r w:rsidR="00CE79B9" w:rsidRPr="00CE79B9">
          <w:rPr>
            <w:rStyle w:val="charCitHyperlinkAbbrev"/>
          </w:rPr>
          <w:noBreakHyphen/>
          <w:t>29</w:t>
        </w:r>
      </w:hyperlink>
      <w:r>
        <w:t xml:space="preserve"> s 6; </w:t>
      </w:r>
      <w:hyperlink r:id="rId246" w:tooltip="Road Transport (Safety and Traffic Management) Amendment Act 2001 (No 2)" w:history="1">
        <w:r w:rsidR="00CE79B9" w:rsidRPr="00CE79B9">
          <w:rPr>
            <w:rStyle w:val="charCitHyperlinkAbbrev"/>
          </w:rPr>
          <w:t>A2001</w:t>
        </w:r>
        <w:r w:rsidR="00CE79B9" w:rsidRPr="00CE79B9">
          <w:rPr>
            <w:rStyle w:val="charCitHyperlinkAbbrev"/>
          </w:rPr>
          <w:noBreakHyphen/>
          <w:t>59</w:t>
        </w:r>
      </w:hyperlink>
      <w:r>
        <w:t xml:space="preserve"> s 4; R3 LA (see </w:t>
      </w:r>
      <w:hyperlink r:id="rId247" w:tooltip="Road Transport (Safety and Traffic Management) Amendment Act 2001 (No 2)" w:history="1">
        <w:r w:rsidR="00CE79B9" w:rsidRPr="00CE79B9">
          <w:rPr>
            <w:rStyle w:val="charCitHyperlinkAbbrev"/>
          </w:rPr>
          <w:t>A2001</w:t>
        </w:r>
        <w:r w:rsidR="00CE79B9" w:rsidRPr="00CE79B9">
          <w:rPr>
            <w:rStyle w:val="charCitHyperlinkAbbrev"/>
          </w:rPr>
          <w:noBreakHyphen/>
          <w:t>59</w:t>
        </w:r>
      </w:hyperlink>
      <w:r>
        <w:t xml:space="preserve"> s 5); </w:t>
      </w:r>
      <w:hyperlink r:id="rId248" w:tooltip="Road Transport (Safety and Traffic Management) Amendment Act 2001 (No 3)" w:history="1">
        <w:r w:rsidR="00CE79B9" w:rsidRPr="00CE79B9">
          <w:rPr>
            <w:rStyle w:val="charCitHyperlinkAbbrev"/>
          </w:rPr>
          <w:t>A2001</w:t>
        </w:r>
        <w:r w:rsidR="00CE79B9" w:rsidRPr="00CE79B9">
          <w:rPr>
            <w:rStyle w:val="charCitHyperlinkAbbrev"/>
          </w:rPr>
          <w:noBreakHyphen/>
          <w:t>86</w:t>
        </w:r>
      </w:hyperlink>
      <w:r>
        <w:t xml:space="preserve"> s 4; R3 LA (see </w:t>
      </w:r>
      <w:hyperlink r:id="rId249" w:tooltip="Road Transport (Safety and Traffic Management) Amendment Act 2001 (No 3)" w:history="1">
        <w:r w:rsidR="00CE79B9" w:rsidRPr="00CE79B9">
          <w:rPr>
            <w:rStyle w:val="charCitHyperlinkAbbrev"/>
          </w:rPr>
          <w:t>A2001</w:t>
        </w:r>
        <w:r w:rsidR="00CE79B9" w:rsidRPr="00CE79B9">
          <w:rPr>
            <w:rStyle w:val="charCitHyperlinkAbbrev"/>
          </w:rPr>
          <w:noBreakHyphen/>
          <w:t>86</w:t>
        </w:r>
      </w:hyperlink>
      <w:r>
        <w:t xml:space="preserve"> s 5)</w:t>
      </w:r>
    </w:p>
    <w:p w14:paraId="02C5314B" w14:textId="6D8DB710" w:rsidR="00E75F84" w:rsidRDefault="00E75F84">
      <w:pPr>
        <w:pStyle w:val="AmdtsEntries"/>
      </w:pPr>
      <w:r>
        <w:tab/>
        <w:t xml:space="preserve">renum R3 LA (see </w:t>
      </w:r>
      <w:hyperlink r:id="rId250" w:tooltip="Road Transport (Safety and Traffic Management) Amendment Act 2001 (No 2)" w:history="1">
        <w:r w:rsidR="00CE79B9" w:rsidRPr="00CE79B9">
          <w:rPr>
            <w:rStyle w:val="charCitHyperlinkAbbrev"/>
          </w:rPr>
          <w:t>A2001</w:t>
        </w:r>
        <w:r w:rsidR="00CE79B9" w:rsidRPr="00CE79B9">
          <w:rPr>
            <w:rStyle w:val="charCitHyperlinkAbbrev"/>
          </w:rPr>
          <w:noBreakHyphen/>
          <w:t>59</w:t>
        </w:r>
      </w:hyperlink>
      <w:r>
        <w:t xml:space="preserve"> s 8; </w:t>
      </w:r>
      <w:hyperlink r:id="rId251" w:tooltip="Road Transport (Safety and Traffic Management) Amendment Act 2001 (No 3)" w:history="1">
        <w:r w:rsidR="00CE79B9" w:rsidRPr="00CE79B9">
          <w:rPr>
            <w:rStyle w:val="charCitHyperlinkAbbrev"/>
          </w:rPr>
          <w:t>A2001</w:t>
        </w:r>
        <w:r w:rsidR="00CE79B9" w:rsidRPr="00CE79B9">
          <w:rPr>
            <w:rStyle w:val="charCitHyperlinkAbbrev"/>
          </w:rPr>
          <w:noBreakHyphen/>
          <w:t>86</w:t>
        </w:r>
      </w:hyperlink>
      <w:r>
        <w:t xml:space="preserve"> s 9)</w:t>
      </w:r>
    </w:p>
    <w:p w14:paraId="6200AEE2" w14:textId="429DD524" w:rsidR="00425E71" w:rsidRDefault="00425E71">
      <w:pPr>
        <w:pStyle w:val="AmdtsEntries"/>
      </w:pPr>
      <w:r>
        <w:tab/>
        <w:t xml:space="preserve">am </w:t>
      </w:r>
      <w:hyperlink r:id="rId252" w:tooltip="Road Transport Legislation Amendment Act 2015" w:history="1">
        <w:r w:rsidRPr="002107B7">
          <w:rPr>
            <w:rStyle w:val="charCitHyperlinkAbbrev"/>
          </w:rPr>
          <w:t>A2015</w:t>
        </w:r>
        <w:r w:rsidRPr="002107B7">
          <w:rPr>
            <w:rStyle w:val="charCitHyperlinkAbbrev"/>
          </w:rPr>
          <w:noBreakHyphen/>
          <w:t>30</w:t>
        </w:r>
      </w:hyperlink>
      <w:r>
        <w:t xml:space="preserve"> s 30, s 31</w:t>
      </w:r>
      <w:r w:rsidR="00182BB7">
        <w:t xml:space="preserve">; </w:t>
      </w:r>
      <w:hyperlink r:id="rId253" w:tooltip="Road Transport Legislation Amendment Act 2016 (No 2)" w:history="1">
        <w:r w:rsidR="00182BB7">
          <w:rPr>
            <w:rStyle w:val="charCitHyperlinkAbbrev"/>
          </w:rPr>
          <w:t>A2016</w:t>
        </w:r>
        <w:r w:rsidR="00182BB7">
          <w:rPr>
            <w:rStyle w:val="charCitHyperlinkAbbrev"/>
          </w:rPr>
          <w:noBreakHyphen/>
          <w:t>14</w:t>
        </w:r>
      </w:hyperlink>
      <w:r w:rsidR="00182BB7">
        <w:t xml:space="preserve"> ss 29-32; ss renum R27 LA</w:t>
      </w:r>
      <w:r w:rsidR="00022036">
        <w:t xml:space="preserve">; </w:t>
      </w:r>
      <w:hyperlink r:id="rId254" w:tooltip="Road Safety Legislation Amendment Act 2023" w:history="1">
        <w:r w:rsidR="00022036">
          <w:rPr>
            <w:rStyle w:val="charCitHyperlinkAbbrev"/>
          </w:rPr>
          <w:t>A2023</w:t>
        </w:r>
        <w:r w:rsidR="00022036">
          <w:rPr>
            <w:rStyle w:val="charCitHyperlinkAbbrev"/>
          </w:rPr>
          <w:noBreakHyphen/>
          <w:t>19</w:t>
        </w:r>
      </w:hyperlink>
      <w:r w:rsidR="00022036">
        <w:t xml:space="preserve"> ss 27-29</w:t>
      </w:r>
      <w:r w:rsidR="00977465">
        <w:t>; pars renum R38 LA</w:t>
      </w:r>
    </w:p>
    <w:p w14:paraId="4F420D7D" w14:textId="77777777" w:rsidR="00E75F84" w:rsidRDefault="00846AAA">
      <w:pPr>
        <w:pStyle w:val="AmdtsEntryHd"/>
      </w:pPr>
      <w:r>
        <w:lastRenderedPageBreak/>
        <w:t>Registered operator to be notified of seizure</w:t>
      </w:r>
    </w:p>
    <w:p w14:paraId="340C48C8" w14:textId="77777777" w:rsidR="00E75F84" w:rsidRDefault="00E75F84">
      <w:pPr>
        <w:pStyle w:val="AmdtsEntries"/>
        <w:keepNext/>
      </w:pPr>
      <w:r>
        <w:t>s 10D hdg</w:t>
      </w:r>
      <w:r>
        <w:tab/>
      </w:r>
      <w:r w:rsidRPr="00793AE7">
        <w:rPr>
          <w:rFonts w:cs="Arial"/>
        </w:rPr>
        <w:t>bracketed note exp 17 September 2002 (s 5 (3))</w:t>
      </w:r>
    </w:p>
    <w:p w14:paraId="5650E85D" w14:textId="67C12E8E" w:rsidR="00E75F84" w:rsidRDefault="00E75F84">
      <w:pPr>
        <w:pStyle w:val="AmdtsEntries"/>
        <w:keepNext/>
      </w:pPr>
      <w:r>
        <w:t>s 10D</w:t>
      </w:r>
      <w:r>
        <w:tab/>
        <w:t xml:space="preserve">(prev s 10C) ins </w:t>
      </w:r>
      <w:hyperlink r:id="rId255" w:tooltip="Road Transport Legislation Amendment Act 2000" w:history="1">
        <w:r w:rsidR="00CE79B9" w:rsidRPr="00CE79B9">
          <w:rPr>
            <w:rStyle w:val="charCitHyperlinkAbbrev"/>
          </w:rPr>
          <w:t>A2000</w:t>
        </w:r>
        <w:r w:rsidR="00CE79B9" w:rsidRPr="00CE79B9">
          <w:rPr>
            <w:rStyle w:val="charCitHyperlinkAbbrev"/>
          </w:rPr>
          <w:noBreakHyphen/>
          <w:t>4</w:t>
        </w:r>
      </w:hyperlink>
      <w:r>
        <w:t xml:space="preserve"> s 7</w:t>
      </w:r>
    </w:p>
    <w:p w14:paraId="78EF0B1A" w14:textId="71E6616B" w:rsidR="00E75F84" w:rsidRDefault="00E75F84">
      <w:pPr>
        <w:pStyle w:val="AmdtsEntries"/>
        <w:keepNext/>
      </w:pPr>
      <w:r>
        <w:tab/>
        <w:t xml:space="preserve">am </w:t>
      </w:r>
      <w:hyperlink r:id="rId256" w:tooltip="Road Transport (Safety and Traffic Management) Amendment Act 2001" w:history="1">
        <w:r w:rsidR="00CE79B9" w:rsidRPr="00CE79B9">
          <w:rPr>
            <w:rStyle w:val="charCitHyperlinkAbbrev"/>
          </w:rPr>
          <w:t>A2001</w:t>
        </w:r>
        <w:r w:rsidR="00CE79B9" w:rsidRPr="00CE79B9">
          <w:rPr>
            <w:rStyle w:val="charCitHyperlinkAbbrev"/>
          </w:rPr>
          <w:noBreakHyphen/>
          <w:t>29</w:t>
        </w:r>
      </w:hyperlink>
      <w:r>
        <w:t xml:space="preserve"> s 7</w:t>
      </w:r>
    </w:p>
    <w:p w14:paraId="0589E40D" w14:textId="24BC2C4F" w:rsidR="00E75F84" w:rsidRDefault="00E75F84">
      <w:pPr>
        <w:pStyle w:val="AmdtsEntries"/>
        <w:keepNext/>
      </w:pPr>
      <w:r>
        <w:tab/>
        <w:t xml:space="preserve">om </w:t>
      </w:r>
      <w:hyperlink r:id="rId257" w:tooltip="Road Transport (Safety and Traffic Management) Amendment Act 2001 (No 2)" w:history="1">
        <w:r w:rsidR="00CE79B9" w:rsidRPr="00CE79B9">
          <w:rPr>
            <w:rStyle w:val="charCitHyperlinkAbbrev"/>
          </w:rPr>
          <w:t>A2001</w:t>
        </w:r>
        <w:r w:rsidR="00CE79B9" w:rsidRPr="00CE79B9">
          <w:rPr>
            <w:rStyle w:val="charCitHyperlinkAbbrev"/>
          </w:rPr>
          <w:noBreakHyphen/>
          <w:t>59</w:t>
        </w:r>
      </w:hyperlink>
      <w:r>
        <w:t xml:space="preserve"> s 6</w:t>
      </w:r>
    </w:p>
    <w:p w14:paraId="15FE8717" w14:textId="32913D0B" w:rsidR="00E75F84" w:rsidRDefault="00E75F84">
      <w:pPr>
        <w:pStyle w:val="AmdtsEntries"/>
        <w:keepNext/>
      </w:pPr>
      <w:r>
        <w:tab/>
        <w:t xml:space="preserve">ins </w:t>
      </w:r>
      <w:hyperlink r:id="rId258" w:tooltip="Road Transport (Safety and Traffic Management) Amendment Act 2001 (No 3)" w:history="1">
        <w:r w:rsidR="00CE79B9" w:rsidRPr="00CE79B9">
          <w:rPr>
            <w:rStyle w:val="charCitHyperlinkAbbrev"/>
          </w:rPr>
          <w:t>A2001</w:t>
        </w:r>
        <w:r w:rsidR="00CE79B9" w:rsidRPr="00CE79B9">
          <w:rPr>
            <w:rStyle w:val="charCitHyperlinkAbbrev"/>
          </w:rPr>
          <w:noBreakHyphen/>
          <w:t>86</w:t>
        </w:r>
      </w:hyperlink>
      <w:r>
        <w:t xml:space="preserve"> s 6</w:t>
      </w:r>
    </w:p>
    <w:p w14:paraId="609131F4" w14:textId="0509E630" w:rsidR="00E75F84" w:rsidRDefault="00E75F84">
      <w:pPr>
        <w:pStyle w:val="AmdtsEntries"/>
        <w:keepNext/>
      </w:pPr>
      <w:r>
        <w:tab/>
        <w:t xml:space="preserve">renum R3 LA (see </w:t>
      </w:r>
      <w:hyperlink r:id="rId259" w:tooltip="Domestic Violence and Protection Orders Act 2001" w:history="1">
        <w:r w:rsidR="00CE79B9" w:rsidRPr="00CE79B9">
          <w:rPr>
            <w:rStyle w:val="charCitHyperlinkAbbrev"/>
          </w:rPr>
          <w:t>A2001</w:t>
        </w:r>
        <w:r w:rsidR="00CE79B9" w:rsidRPr="00CE79B9">
          <w:rPr>
            <w:rStyle w:val="charCitHyperlinkAbbrev"/>
          </w:rPr>
          <w:noBreakHyphen/>
          <w:t>89</w:t>
        </w:r>
      </w:hyperlink>
      <w:r>
        <w:t xml:space="preserve"> s 9)</w:t>
      </w:r>
    </w:p>
    <w:p w14:paraId="3D364B1D" w14:textId="588D5EA1" w:rsidR="00E75F84" w:rsidRDefault="00E75F84">
      <w:pPr>
        <w:pStyle w:val="AmdtsEntries"/>
      </w:pPr>
      <w:r>
        <w:tab/>
        <w:t xml:space="preserve">am </w:t>
      </w:r>
      <w:hyperlink r:id="rId260" w:tooltip="Statute Law Amendment Act 2002" w:history="1">
        <w:r w:rsidR="00CE79B9" w:rsidRPr="00CE79B9">
          <w:rPr>
            <w:rStyle w:val="charCitHyperlinkAbbrev"/>
          </w:rPr>
          <w:t>A2002</w:t>
        </w:r>
        <w:r w:rsidR="00CE79B9" w:rsidRPr="00CE79B9">
          <w:rPr>
            <w:rStyle w:val="charCitHyperlinkAbbrev"/>
          </w:rPr>
          <w:noBreakHyphen/>
          <w:t>30</w:t>
        </w:r>
      </w:hyperlink>
      <w:r>
        <w:t xml:space="preserve"> amdt 3.763</w:t>
      </w:r>
      <w:r w:rsidR="00336735">
        <w:t xml:space="preserve">; </w:t>
      </w:r>
      <w:hyperlink r:id="rId261" w:tooltip="Statute Law Amendment Act 2013 (No 2)" w:history="1">
        <w:r w:rsidR="00336735">
          <w:rPr>
            <w:rStyle w:val="charCitHyperlinkAbbrev"/>
          </w:rPr>
          <w:t>A2013</w:t>
        </w:r>
        <w:r w:rsidR="00336735">
          <w:rPr>
            <w:rStyle w:val="charCitHyperlinkAbbrev"/>
          </w:rPr>
          <w:noBreakHyphen/>
          <w:t>44</w:t>
        </w:r>
      </w:hyperlink>
      <w:r w:rsidR="00336735">
        <w:t xml:space="preserve"> amdt 3.186</w:t>
      </w:r>
      <w:r w:rsidR="00425E71">
        <w:t xml:space="preserve">; </w:t>
      </w:r>
      <w:hyperlink r:id="rId262" w:tooltip="Road Transport Legislation Amendment Act 2015" w:history="1">
        <w:r w:rsidR="00425E71" w:rsidRPr="002107B7">
          <w:rPr>
            <w:rStyle w:val="charCitHyperlinkAbbrev"/>
          </w:rPr>
          <w:t>A2015</w:t>
        </w:r>
        <w:r w:rsidR="00425E71" w:rsidRPr="002107B7">
          <w:rPr>
            <w:rStyle w:val="charCitHyperlinkAbbrev"/>
          </w:rPr>
          <w:noBreakHyphen/>
          <w:t>30</w:t>
        </w:r>
      </w:hyperlink>
      <w:r w:rsidR="008D43B8">
        <w:t xml:space="preserve"> s </w:t>
      </w:r>
      <w:r w:rsidR="00425E71">
        <w:t>32</w:t>
      </w:r>
      <w:r w:rsidR="00182BB7">
        <w:t xml:space="preserve">; </w:t>
      </w:r>
      <w:hyperlink r:id="rId263" w:tooltip="Road Transport Legislation Amendment Act 2016 (No 2)" w:history="1">
        <w:r w:rsidR="00182BB7">
          <w:rPr>
            <w:rStyle w:val="charCitHyperlinkAbbrev"/>
          </w:rPr>
          <w:t>A2016</w:t>
        </w:r>
        <w:r w:rsidR="00182BB7">
          <w:rPr>
            <w:rStyle w:val="charCitHyperlinkAbbrev"/>
          </w:rPr>
          <w:noBreakHyphen/>
          <w:t>14</w:t>
        </w:r>
      </w:hyperlink>
      <w:r w:rsidR="00182BB7">
        <w:t xml:space="preserve"> s 33</w:t>
      </w:r>
    </w:p>
    <w:p w14:paraId="66EC5978" w14:textId="7BB88BCE" w:rsidR="00846AAA" w:rsidRDefault="00846AAA">
      <w:pPr>
        <w:pStyle w:val="AmdtsEntries"/>
      </w:pPr>
      <w:r>
        <w:tab/>
        <w:t xml:space="preserve">sub </w:t>
      </w:r>
      <w:hyperlink r:id="rId264" w:tooltip="Road Transport Reform (Light Rail) Legislation Amendment Act 2017" w:history="1">
        <w:r w:rsidR="008D43B8" w:rsidRPr="005B6681">
          <w:rPr>
            <w:rStyle w:val="charCitHyperlinkAbbrev"/>
          </w:rPr>
          <w:t>A2017</w:t>
        </w:r>
        <w:r w:rsidR="008D43B8" w:rsidRPr="005B6681">
          <w:rPr>
            <w:rStyle w:val="charCitHyperlinkAbbrev"/>
          </w:rPr>
          <w:noBreakHyphen/>
          <w:t>21</w:t>
        </w:r>
      </w:hyperlink>
      <w:r>
        <w:t xml:space="preserve"> s 56</w:t>
      </w:r>
    </w:p>
    <w:p w14:paraId="14314ACE" w14:textId="77777777" w:rsidR="00E75F84" w:rsidRDefault="00AA096E">
      <w:pPr>
        <w:pStyle w:val="AmdtsEntryHd"/>
      </w:pPr>
      <w:r w:rsidRPr="00634FFA">
        <w:t>Keeping of certain vehicles seized or surrendered</w:t>
      </w:r>
    </w:p>
    <w:p w14:paraId="420F7E21" w14:textId="1496B7A4" w:rsidR="00E75F84" w:rsidRDefault="00E75F84" w:rsidP="00711D51">
      <w:pPr>
        <w:pStyle w:val="AmdtsEntries"/>
      </w:pPr>
      <w:r>
        <w:t>s 10E hdg</w:t>
      </w:r>
      <w:r>
        <w:tab/>
        <w:t xml:space="preserve">(prev s 10D) sub </w:t>
      </w:r>
      <w:hyperlink r:id="rId265" w:tooltip="Appropriation Act 1999-2000 (No 3)" w:history="1">
        <w:r w:rsidR="00CE79B9" w:rsidRPr="00CE79B9">
          <w:rPr>
            <w:rStyle w:val="charCitHyperlinkAbbrev"/>
          </w:rPr>
          <w:t>A2000</w:t>
        </w:r>
        <w:r w:rsidR="00CE79B9" w:rsidRPr="00CE79B9">
          <w:rPr>
            <w:rStyle w:val="charCitHyperlinkAbbrev"/>
          </w:rPr>
          <w:noBreakHyphen/>
          <w:t>29</w:t>
        </w:r>
      </w:hyperlink>
      <w:r>
        <w:t xml:space="preserve"> s 8 (a)</w:t>
      </w:r>
    </w:p>
    <w:p w14:paraId="676681CA" w14:textId="77777777" w:rsidR="00E75F84" w:rsidRDefault="00E75F84" w:rsidP="00711D51">
      <w:pPr>
        <w:pStyle w:val="AmdtsEntries"/>
        <w:rPr>
          <w:rFonts w:cs="Arial"/>
        </w:rPr>
      </w:pPr>
      <w:r>
        <w:tab/>
      </w:r>
      <w:r w:rsidRPr="00793AE7">
        <w:rPr>
          <w:rFonts w:cs="Arial"/>
        </w:rPr>
        <w:t>bracketed note exp 17 September 2002 (s 5 (3))</w:t>
      </w:r>
    </w:p>
    <w:p w14:paraId="628E1F5D" w14:textId="7ACD8B26" w:rsidR="00AA096E" w:rsidRPr="00793AE7" w:rsidRDefault="00AA096E" w:rsidP="00711D51">
      <w:pPr>
        <w:pStyle w:val="AmdtsEntries"/>
        <w:rPr>
          <w:rFonts w:cs="Arial"/>
        </w:rPr>
      </w:pPr>
      <w:r>
        <w:rPr>
          <w:rFonts w:cs="Arial"/>
        </w:rPr>
        <w:tab/>
        <w:t xml:space="preserve">sub </w:t>
      </w:r>
      <w:hyperlink r:id="rId266" w:tooltip="Road Transport Legislation Amendment Act 2015" w:history="1">
        <w:r w:rsidRPr="002107B7">
          <w:rPr>
            <w:rStyle w:val="charCitHyperlinkAbbrev"/>
          </w:rPr>
          <w:t>A2015</w:t>
        </w:r>
        <w:r w:rsidRPr="002107B7">
          <w:rPr>
            <w:rStyle w:val="charCitHyperlinkAbbrev"/>
          </w:rPr>
          <w:noBreakHyphen/>
          <w:t>30</w:t>
        </w:r>
      </w:hyperlink>
      <w:r>
        <w:t xml:space="preserve"> s 33</w:t>
      </w:r>
    </w:p>
    <w:p w14:paraId="01560BBB" w14:textId="15A6FE19" w:rsidR="00E75F84" w:rsidRDefault="00E75F84" w:rsidP="00711D51">
      <w:pPr>
        <w:pStyle w:val="AmdtsEntries"/>
      </w:pPr>
      <w:r>
        <w:t>s 10E</w:t>
      </w:r>
      <w:r>
        <w:tab/>
        <w:t xml:space="preserve">ins </w:t>
      </w:r>
      <w:hyperlink r:id="rId267" w:tooltip="Road Transport Legislation Amendment Act 2000" w:history="1">
        <w:r w:rsidR="00CE79B9" w:rsidRPr="00CE79B9">
          <w:rPr>
            <w:rStyle w:val="charCitHyperlinkAbbrev"/>
          </w:rPr>
          <w:t>A2000</w:t>
        </w:r>
        <w:r w:rsidR="00CE79B9" w:rsidRPr="00CE79B9">
          <w:rPr>
            <w:rStyle w:val="charCitHyperlinkAbbrev"/>
          </w:rPr>
          <w:noBreakHyphen/>
          <w:t>4</w:t>
        </w:r>
      </w:hyperlink>
      <w:r>
        <w:t xml:space="preserve"> s 7</w:t>
      </w:r>
    </w:p>
    <w:p w14:paraId="5D0CA959" w14:textId="30570D55" w:rsidR="00E75F84" w:rsidRDefault="00E75F84" w:rsidP="00711D51">
      <w:pPr>
        <w:pStyle w:val="AmdtsEntries"/>
      </w:pPr>
      <w:r>
        <w:tab/>
        <w:t xml:space="preserve">am </w:t>
      </w:r>
      <w:hyperlink r:id="rId268" w:tooltip="Road Transport (Safety and Traffic Management) Amendment Act 2001" w:history="1">
        <w:r w:rsidR="00CE79B9" w:rsidRPr="00CE79B9">
          <w:rPr>
            <w:rStyle w:val="charCitHyperlinkAbbrev"/>
          </w:rPr>
          <w:t>A2001</w:t>
        </w:r>
        <w:r w:rsidR="00CE79B9" w:rsidRPr="00CE79B9">
          <w:rPr>
            <w:rStyle w:val="charCitHyperlinkAbbrev"/>
          </w:rPr>
          <w:noBreakHyphen/>
          <w:t>29</w:t>
        </w:r>
      </w:hyperlink>
      <w:r>
        <w:t xml:space="preserve"> s 8 (b)</w:t>
      </w:r>
    </w:p>
    <w:p w14:paraId="49C99FD0" w14:textId="2ADE00B3" w:rsidR="00E75F84" w:rsidRDefault="00E75F84" w:rsidP="00711D51">
      <w:pPr>
        <w:pStyle w:val="AmdtsEntries"/>
      </w:pPr>
      <w:r>
        <w:tab/>
        <w:t xml:space="preserve">om </w:t>
      </w:r>
      <w:hyperlink r:id="rId269" w:tooltip="Road Transport (Safety and Traffic Management) Amendment Act 2001 (No 2)" w:history="1">
        <w:r w:rsidR="00CE79B9" w:rsidRPr="00CE79B9">
          <w:rPr>
            <w:rStyle w:val="charCitHyperlinkAbbrev"/>
          </w:rPr>
          <w:t>A2001</w:t>
        </w:r>
        <w:r w:rsidR="00CE79B9" w:rsidRPr="00CE79B9">
          <w:rPr>
            <w:rStyle w:val="charCitHyperlinkAbbrev"/>
          </w:rPr>
          <w:noBreakHyphen/>
          <w:t>59</w:t>
        </w:r>
      </w:hyperlink>
      <w:r>
        <w:t xml:space="preserve"> s 6</w:t>
      </w:r>
    </w:p>
    <w:p w14:paraId="5704C3C1" w14:textId="68374BCC" w:rsidR="00E75F84" w:rsidRDefault="00E75F84" w:rsidP="00711D51">
      <w:pPr>
        <w:pStyle w:val="AmdtsEntries"/>
      </w:pPr>
      <w:r>
        <w:tab/>
        <w:t xml:space="preserve">ins </w:t>
      </w:r>
      <w:hyperlink r:id="rId270" w:tooltip="Road Transport (Safety and Traffic Management) Amendment Act 2001 (No 3)" w:history="1">
        <w:r w:rsidR="00CE79B9" w:rsidRPr="00CE79B9">
          <w:rPr>
            <w:rStyle w:val="charCitHyperlinkAbbrev"/>
          </w:rPr>
          <w:t>A2001</w:t>
        </w:r>
        <w:r w:rsidR="00CE79B9" w:rsidRPr="00CE79B9">
          <w:rPr>
            <w:rStyle w:val="charCitHyperlinkAbbrev"/>
          </w:rPr>
          <w:noBreakHyphen/>
          <w:t>86</w:t>
        </w:r>
      </w:hyperlink>
      <w:r>
        <w:t xml:space="preserve"> s 6</w:t>
      </w:r>
    </w:p>
    <w:p w14:paraId="6CD6B11B" w14:textId="077F53FF" w:rsidR="00E75F84" w:rsidRDefault="00E75F84" w:rsidP="00711D51">
      <w:pPr>
        <w:pStyle w:val="AmdtsEntries"/>
      </w:pPr>
      <w:r>
        <w:tab/>
        <w:t xml:space="preserve">renum R3 LA (see </w:t>
      </w:r>
      <w:hyperlink r:id="rId271" w:tooltip="Domestic Violence and Protection Orders Act 2001" w:history="1">
        <w:r w:rsidR="00CE79B9" w:rsidRPr="00CE79B9">
          <w:rPr>
            <w:rStyle w:val="charCitHyperlinkAbbrev"/>
          </w:rPr>
          <w:t>A2001</w:t>
        </w:r>
        <w:r w:rsidR="00CE79B9" w:rsidRPr="00CE79B9">
          <w:rPr>
            <w:rStyle w:val="charCitHyperlinkAbbrev"/>
          </w:rPr>
          <w:noBreakHyphen/>
          <w:t>89</w:t>
        </w:r>
      </w:hyperlink>
      <w:r>
        <w:t xml:space="preserve"> s 9)</w:t>
      </w:r>
    </w:p>
    <w:p w14:paraId="03554B87" w14:textId="59EA89F5" w:rsidR="00E75F84" w:rsidRDefault="00E75F84">
      <w:pPr>
        <w:pStyle w:val="AmdtsEntries"/>
      </w:pPr>
      <w:r>
        <w:tab/>
        <w:t xml:space="preserve">sub </w:t>
      </w:r>
      <w:hyperlink r:id="rId272" w:tooltip="Road Transport (Safety and Traffic Management) Amendment Act 2006" w:history="1">
        <w:r w:rsidR="00CE79B9" w:rsidRPr="00CE79B9">
          <w:rPr>
            <w:rStyle w:val="charCitHyperlinkAbbrev"/>
          </w:rPr>
          <w:t>A2006</w:t>
        </w:r>
        <w:r w:rsidR="00CE79B9" w:rsidRPr="00CE79B9">
          <w:rPr>
            <w:rStyle w:val="charCitHyperlinkAbbrev"/>
          </w:rPr>
          <w:noBreakHyphen/>
          <w:t>39</w:t>
        </w:r>
      </w:hyperlink>
      <w:r>
        <w:t xml:space="preserve"> s 4</w:t>
      </w:r>
    </w:p>
    <w:p w14:paraId="7A3F311D" w14:textId="7B1975CD" w:rsidR="00AA096E" w:rsidRDefault="00AA096E">
      <w:pPr>
        <w:pStyle w:val="AmdtsEntries"/>
      </w:pPr>
      <w:r>
        <w:tab/>
        <w:t xml:space="preserve">am </w:t>
      </w:r>
      <w:hyperlink r:id="rId273" w:tooltip="Road Transport Legislation Amendment Act 2015" w:history="1">
        <w:r w:rsidRPr="002107B7">
          <w:rPr>
            <w:rStyle w:val="charCitHyperlinkAbbrev"/>
          </w:rPr>
          <w:t>A2015</w:t>
        </w:r>
        <w:r w:rsidRPr="002107B7">
          <w:rPr>
            <w:rStyle w:val="charCitHyperlinkAbbrev"/>
          </w:rPr>
          <w:noBreakHyphen/>
          <w:t>30</w:t>
        </w:r>
      </w:hyperlink>
      <w:r>
        <w:t xml:space="preserve"> ss 34-36</w:t>
      </w:r>
      <w:r w:rsidR="007A42EB">
        <w:t>; ss renum R25 LA</w:t>
      </w:r>
      <w:r w:rsidR="00182BB7">
        <w:t xml:space="preserve">; </w:t>
      </w:r>
      <w:hyperlink r:id="rId274" w:tooltip="Road Transport Legislation Amendment Act 2016 (No 2)" w:history="1">
        <w:r w:rsidR="00182BB7">
          <w:rPr>
            <w:rStyle w:val="charCitHyperlinkAbbrev"/>
          </w:rPr>
          <w:t>A2016</w:t>
        </w:r>
        <w:r w:rsidR="00182BB7">
          <w:rPr>
            <w:rStyle w:val="charCitHyperlinkAbbrev"/>
          </w:rPr>
          <w:noBreakHyphen/>
          <w:t>14</w:t>
        </w:r>
      </w:hyperlink>
      <w:r w:rsidR="00182BB7">
        <w:t xml:space="preserve"> s 34; pars renum R27 LA</w:t>
      </w:r>
      <w:r w:rsidR="00022036">
        <w:t xml:space="preserve">; </w:t>
      </w:r>
      <w:hyperlink r:id="rId275" w:tooltip="Road Safety Legislation Amendment Act 2023" w:history="1">
        <w:r w:rsidR="00022036">
          <w:rPr>
            <w:rStyle w:val="charCitHyperlinkAbbrev"/>
          </w:rPr>
          <w:t>A2023</w:t>
        </w:r>
        <w:r w:rsidR="00022036">
          <w:rPr>
            <w:rStyle w:val="charCitHyperlinkAbbrev"/>
          </w:rPr>
          <w:noBreakHyphen/>
          <w:t>19</w:t>
        </w:r>
      </w:hyperlink>
      <w:r w:rsidR="00022036">
        <w:t xml:space="preserve"> s 30</w:t>
      </w:r>
    </w:p>
    <w:p w14:paraId="654C12C8" w14:textId="77777777" w:rsidR="00E75F84" w:rsidRDefault="00E75F84">
      <w:pPr>
        <w:pStyle w:val="AmdtsEntryHd"/>
      </w:pPr>
      <w:r>
        <w:t>Keeping of vehicles impounded or forfeited under s 10A or s 10B</w:t>
      </w:r>
    </w:p>
    <w:p w14:paraId="32796D21" w14:textId="35CA672E" w:rsidR="00E75F84" w:rsidRDefault="00E75F84" w:rsidP="00711D51">
      <w:pPr>
        <w:pStyle w:val="AmdtsEntries"/>
      </w:pPr>
      <w:r>
        <w:t>s 10F hdg</w:t>
      </w:r>
      <w:r>
        <w:tab/>
        <w:t xml:space="preserve">(prev s 10E) sub </w:t>
      </w:r>
      <w:hyperlink r:id="rId276" w:tooltip="Appropriation Act 1999-2000 (No 3)" w:history="1">
        <w:r w:rsidR="00CE79B9" w:rsidRPr="00CE79B9">
          <w:rPr>
            <w:rStyle w:val="charCitHyperlinkAbbrev"/>
          </w:rPr>
          <w:t>A2000</w:t>
        </w:r>
        <w:r w:rsidR="00CE79B9" w:rsidRPr="00CE79B9">
          <w:rPr>
            <w:rStyle w:val="charCitHyperlinkAbbrev"/>
          </w:rPr>
          <w:noBreakHyphen/>
          <w:t>29</w:t>
        </w:r>
      </w:hyperlink>
      <w:r>
        <w:t xml:space="preserve"> s 9 (a)</w:t>
      </w:r>
    </w:p>
    <w:p w14:paraId="775C6918" w14:textId="77777777" w:rsidR="00E75F84" w:rsidRPr="00793AE7" w:rsidRDefault="00E75F84" w:rsidP="00711D51">
      <w:pPr>
        <w:pStyle w:val="AmdtsEntries"/>
        <w:rPr>
          <w:rFonts w:cs="Arial"/>
        </w:rPr>
      </w:pPr>
      <w:r>
        <w:tab/>
      </w:r>
      <w:r w:rsidRPr="00793AE7">
        <w:rPr>
          <w:rFonts w:cs="Arial"/>
        </w:rPr>
        <w:t>bracketed note exp 17 September 2002 (s 5 (3))</w:t>
      </w:r>
    </w:p>
    <w:p w14:paraId="2F38C351" w14:textId="61A60155" w:rsidR="00E75F84" w:rsidRDefault="00E75F84" w:rsidP="00711D51">
      <w:pPr>
        <w:pStyle w:val="AmdtsEntries"/>
      </w:pPr>
      <w:r>
        <w:t>s 10F</w:t>
      </w:r>
      <w:r>
        <w:tab/>
        <w:t xml:space="preserve">ins </w:t>
      </w:r>
      <w:hyperlink r:id="rId277" w:tooltip="Road Transport Legislation Amendment Act 2000" w:history="1">
        <w:r w:rsidR="00CE79B9" w:rsidRPr="00CE79B9">
          <w:rPr>
            <w:rStyle w:val="charCitHyperlinkAbbrev"/>
          </w:rPr>
          <w:t>A2000</w:t>
        </w:r>
        <w:r w:rsidR="00CE79B9" w:rsidRPr="00CE79B9">
          <w:rPr>
            <w:rStyle w:val="charCitHyperlinkAbbrev"/>
          </w:rPr>
          <w:noBreakHyphen/>
          <w:t>4</w:t>
        </w:r>
      </w:hyperlink>
      <w:r>
        <w:t xml:space="preserve"> s 7</w:t>
      </w:r>
    </w:p>
    <w:p w14:paraId="2FA9CF2C" w14:textId="3D91548D" w:rsidR="00E75F84" w:rsidRDefault="00E75F84" w:rsidP="00711D51">
      <w:pPr>
        <w:pStyle w:val="AmdtsEntries"/>
      </w:pPr>
      <w:r>
        <w:tab/>
        <w:t xml:space="preserve">am </w:t>
      </w:r>
      <w:hyperlink r:id="rId278" w:tooltip="Road Transport (Safety and Traffic Management) Amendment Act 2001" w:history="1">
        <w:r w:rsidR="00CE79B9" w:rsidRPr="00CE79B9">
          <w:rPr>
            <w:rStyle w:val="charCitHyperlinkAbbrev"/>
          </w:rPr>
          <w:t>A2001</w:t>
        </w:r>
        <w:r w:rsidR="00CE79B9" w:rsidRPr="00CE79B9">
          <w:rPr>
            <w:rStyle w:val="charCitHyperlinkAbbrev"/>
          </w:rPr>
          <w:noBreakHyphen/>
          <w:t>29</w:t>
        </w:r>
      </w:hyperlink>
      <w:r>
        <w:t xml:space="preserve"> s 9 (b)</w:t>
      </w:r>
    </w:p>
    <w:p w14:paraId="207D8F2C" w14:textId="0896C997" w:rsidR="00E75F84" w:rsidRDefault="00E75F84">
      <w:pPr>
        <w:pStyle w:val="AmdtsEntries"/>
      </w:pPr>
      <w:r>
        <w:tab/>
        <w:t xml:space="preserve">renum R3 LA (see </w:t>
      </w:r>
      <w:hyperlink r:id="rId279" w:tooltip="Road Transport (Safety and Traffic Management) Amendment Act 2001 (No 2)" w:history="1">
        <w:r w:rsidR="00CE79B9" w:rsidRPr="00CE79B9">
          <w:rPr>
            <w:rStyle w:val="charCitHyperlinkAbbrev"/>
          </w:rPr>
          <w:t>A2001</w:t>
        </w:r>
        <w:r w:rsidR="00CE79B9" w:rsidRPr="00CE79B9">
          <w:rPr>
            <w:rStyle w:val="charCitHyperlinkAbbrev"/>
          </w:rPr>
          <w:noBreakHyphen/>
          <w:t>59</w:t>
        </w:r>
      </w:hyperlink>
      <w:r>
        <w:t xml:space="preserve"> s 8; </w:t>
      </w:r>
      <w:hyperlink r:id="rId280" w:tooltip="Road Transport (Safety and Traffic Management) Amendment Act 2001 (No 3)" w:history="1">
        <w:r w:rsidR="00CE79B9" w:rsidRPr="00CE79B9">
          <w:rPr>
            <w:rStyle w:val="charCitHyperlinkAbbrev"/>
          </w:rPr>
          <w:t>A2001</w:t>
        </w:r>
        <w:r w:rsidR="00CE79B9" w:rsidRPr="00CE79B9">
          <w:rPr>
            <w:rStyle w:val="charCitHyperlinkAbbrev"/>
          </w:rPr>
          <w:noBreakHyphen/>
          <w:t>86</w:t>
        </w:r>
      </w:hyperlink>
      <w:r>
        <w:t xml:space="preserve"> s 9)</w:t>
      </w:r>
    </w:p>
    <w:p w14:paraId="0BEA49B4" w14:textId="77777777" w:rsidR="00E75F84" w:rsidRDefault="00AA096E">
      <w:pPr>
        <w:pStyle w:val="AmdtsEntryHd"/>
      </w:pPr>
      <w:r w:rsidRPr="00634FFA">
        <w:t>Certain vehicles seized or surrendered—release by chief police officer</w:t>
      </w:r>
    </w:p>
    <w:p w14:paraId="361A3324" w14:textId="77777777" w:rsidR="00E75F84" w:rsidRDefault="00E75F84" w:rsidP="00711D51">
      <w:pPr>
        <w:pStyle w:val="AmdtsEntries"/>
        <w:rPr>
          <w:rFonts w:cs="Arial"/>
        </w:rPr>
      </w:pPr>
      <w:r>
        <w:t>s 10G hdg</w:t>
      </w:r>
      <w:r>
        <w:tab/>
      </w:r>
      <w:r w:rsidRPr="00793AE7">
        <w:rPr>
          <w:rFonts w:cs="Arial"/>
        </w:rPr>
        <w:t>bracketed note exp 17 September 2002 (s 5 (3))</w:t>
      </w:r>
    </w:p>
    <w:p w14:paraId="2628C120" w14:textId="3CD3E7B1" w:rsidR="00AA096E" w:rsidRDefault="00AA096E" w:rsidP="00711D51">
      <w:pPr>
        <w:pStyle w:val="AmdtsEntries"/>
      </w:pPr>
      <w:r>
        <w:rPr>
          <w:rFonts w:cs="Arial"/>
        </w:rPr>
        <w:tab/>
        <w:t xml:space="preserve">sub </w:t>
      </w:r>
      <w:hyperlink r:id="rId281" w:tooltip="Road Transport Legislation Amendment Act 2015" w:history="1">
        <w:r w:rsidRPr="002107B7">
          <w:rPr>
            <w:rStyle w:val="charCitHyperlinkAbbrev"/>
          </w:rPr>
          <w:t>A2015</w:t>
        </w:r>
        <w:r w:rsidRPr="002107B7">
          <w:rPr>
            <w:rStyle w:val="charCitHyperlinkAbbrev"/>
          </w:rPr>
          <w:noBreakHyphen/>
          <w:t>30</w:t>
        </w:r>
      </w:hyperlink>
      <w:r>
        <w:t xml:space="preserve"> s 37</w:t>
      </w:r>
    </w:p>
    <w:p w14:paraId="0485A253" w14:textId="5A3E5BC5" w:rsidR="00E75F84" w:rsidRDefault="00E75F84" w:rsidP="00711D51">
      <w:pPr>
        <w:pStyle w:val="AmdtsEntries"/>
      </w:pPr>
      <w:r>
        <w:t>s 10G</w:t>
      </w:r>
      <w:r>
        <w:tab/>
        <w:t xml:space="preserve">(prev s 10F) ins </w:t>
      </w:r>
      <w:hyperlink r:id="rId282" w:tooltip="Road Transport Legislation Amendment Act 2000" w:history="1">
        <w:r w:rsidR="00CE79B9" w:rsidRPr="00CE79B9">
          <w:rPr>
            <w:rStyle w:val="charCitHyperlinkAbbrev"/>
          </w:rPr>
          <w:t>A2000</w:t>
        </w:r>
        <w:r w:rsidR="00CE79B9" w:rsidRPr="00CE79B9">
          <w:rPr>
            <w:rStyle w:val="charCitHyperlinkAbbrev"/>
          </w:rPr>
          <w:noBreakHyphen/>
          <w:t>4</w:t>
        </w:r>
      </w:hyperlink>
      <w:r>
        <w:t xml:space="preserve"> s 7</w:t>
      </w:r>
    </w:p>
    <w:p w14:paraId="15B0F863" w14:textId="1006B7B1" w:rsidR="00E75F84" w:rsidRDefault="00E75F84" w:rsidP="00711D51">
      <w:pPr>
        <w:pStyle w:val="AmdtsEntries"/>
      </w:pPr>
      <w:r>
        <w:tab/>
        <w:t xml:space="preserve">am </w:t>
      </w:r>
      <w:hyperlink r:id="rId283" w:tooltip="Road Transport (Safety and Traffic Management) Amendment Act 2001" w:history="1">
        <w:r w:rsidR="00CE79B9" w:rsidRPr="00CE79B9">
          <w:rPr>
            <w:rStyle w:val="charCitHyperlinkAbbrev"/>
          </w:rPr>
          <w:t>A2001</w:t>
        </w:r>
        <w:r w:rsidR="00CE79B9" w:rsidRPr="00CE79B9">
          <w:rPr>
            <w:rStyle w:val="charCitHyperlinkAbbrev"/>
          </w:rPr>
          <w:noBreakHyphen/>
          <w:t>29</w:t>
        </w:r>
      </w:hyperlink>
      <w:r>
        <w:t xml:space="preserve"> s 10</w:t>
      </w:r>
    </w:p>
    <w:p w14:paraId="4135A437" w14:textId="61D31ED6" w:rsidR="00E75F84" w:rsidRDefault="00E75F84" w:rsidP="00711D51">
      <w:pPr>
        <w:pStyle w:val="AmdtsEntries"/>
      </w:pPr>
      <w:r>
        <w:tab/>
        <w:t xml:space="preserve">om </w:t>
      </w:r>
      <w:hyperlink r:id="rId284" w:tooltip="Road Transport (Safety and Traffic Management) Amendment Act 2001 (No 2)" w:history="1">
        <w:r w:rsidR="00CE79B9" w:rsidRPr="00CE79B9">
          <w:rPr>
            <w:rStyle w:val="charCitHyperlinkAbbrev"/>
          </w:rPr>
          <w:t>A2001</w:t>
        </w:r>
        <w:r w:rsidR="00CE79B9" w:rsidRPr="00CE79B9">
          <w:rPr>
            <w:rStyle w:val="charCitHyperlinkAbbrev"/>
          </w:rPr>
          <w:noBreakHyphen/>
          <w:t>59</w:t>
        </w:r>
      </w:hyperlink>
      <w:r>
        <w:t xml:space="preserve"> s 6</w:t>
      </w:r>
    </w:p>
    <w:p w14:paraId="41E998F0" w14:textId="3801DBF8" w:rsidR="00E75F84" w:rsidRDefault="00E75F84" w:rsidP="00711D51">
      <w:pPr>
        <w:pStyle w:val="AmdtsEntries"/>
      </w:pPr>
      <w:r>
        <w:tab/>
        <w:t xml:space="preserve">ins </w:t>
      </w:r>
      <w:hyperlink r:id="rId285" w:tooltip="Road Transport (Safety and Traffic Management) Amendment Act 2001 (No 3)" w:history="1">
        <w:r w:rsidR="00CE79B9" w:rsidRPr="00CE79B9">
          <w:rPr>
            <w:rStyle w:val="charCitHyperlinkAbbrev"/>
          </w:rPr>
          <w:t>A2001</w:t>
        </w:r>
        <w:r w:rsidR="00CE79B9" w:rsidRPr="00CE79B9">
          <w:rPr>
            <w:rStyle w:val="charCitHyperlinkAbbrev"/>
          </w:rPr>
          <w:noBreakHyphen/>
          <w:t>86</w:t>
        </w:r>
      </w:hyperlink>
      <w:r>
        <w:t xml:space="preserve"> s 7</w:t>
      </w:r>
    </w:p>
    <w:p w14:paraId="399D098D" w14:textId="22C1513A" w:rsidR="00E75F84" w:rsidRDefault="00E75F84">
      <w:pPr>
        <w:pStyle w:val="AmdtsEntries"/>
      </w:pPr>
      <w:r>
        <w:tab/>
        <w:t xml:space="preserve">renum R3 LA (see </w:t>
      </w:r>
      <w:hyperlink r:id="rId286" w:tooltip="Domestic Violence and Protection Orders Act 2001" w:history="1">
        <w:r w:rsidR="00CE79B9" w:rsidRPr="00CE79B9">
          <w:rPr>
            <w:rStyle w:val="charCitHyperlinkAbbrev"/>
          </w:rPr>
          <w:t>A2001</w:t>
        </w:r>
        <w:r w:rsidR="00CE79B9" w:rsidRPr="00CE79B9">
          <w:rPr>
            <w:rStyle w:val="charCitHyperlinkAbbrev"/>
          </w:rPr>
          <w:noBreakHyphen/>
          <w:t>89</w:t>
        </w:r>
      </w:hyperlink>
      <w:r>
        <w:t xml:space="preserve"> s 9)</w:t>
      </w:r>
    </w:p>
    <w:p w14:paraId="5884424F" w14:textId="10AB46D7" w:rsidR="00AA096E" w:rsidRDefault="00AA096E">
      <w:pPr>
        <w:pStyle w:val="AmdtsEntries"/>
      </w:pPr>
      <w:r>
        <w:tab/>
        <w:t xml:space="preserve">am </w:t>
      </w:r>
      <w:hyperlink r:id="rId287" w:tooltip="Road Transport Legislation Amendment Act 2015" w:history="1">
        <w:r w:rsidRPr="002107B7">
          <w:rPr>
            <w:rStyle w:val="charCitHyperlinkAbbrev"/>
          </w:rPr>
          <w:t>A2015</w:t>
        </w:r>
        <w:r w:rsidRPr="002107B7">
          <w:rPr>
            <w:rStyle w:val="charCitHyperlinkAbbrev"/>
          </w:rPr>
          <w:noBreakHyphen/>
          <w:t>30</w:t>
        </w:r>
      </w:hyperlink>
      <w:r>
        <w:t xml:space="preserve"> s 38</w:t>
      </w:r>
      <w:r w:rsidR="00E8797D">
        <w:t xml:space="preserve">; </w:t>
      </w:r>
      <w:hyperlink r:id="rId288" w:tooltip="Statute Law Amendment Act 2015 (No 2)" w:history="1">
        <w:r w:rsidR="00E8797D">
          <w:rPr>
            <w:rStyle w:val="charCitHyperlinkAbbrev"/>
          </w:rPr>
          <w:t>A2015</w:t>
        </w:r>
        <w:r w:rsidR="00E8797D">
          <w:rPr>
            <w:rStyle w:val="charCitHyperlinkAbbrev"/>
          </w:rPr>
          <w:noBreakHyphen/>
          <w:t>50</w:t>
        </w:r>
      </w:hyperlink>
      <w:r w:rsidR="00E8797D">
        <w:t xml:space="preserve"> amdt 3.143</w:t>
      </w:r>
    </w:p>
    <w:p w14:paraId="64F0B39A" w14:textId="77777777" w:rsidR="00E75F84" w:rsidRDefault="00E75F84">
      <w:pPr>
        <w:pStyle w:val="AmdtsEntryHd"/>
      </w:pPr>
      <w:r>
        <w:lastRenderedPageBreak/>
        <w:t xml:space="preserve">Vehicles seized under s 10C (1) (a)—release by </w:t>
      </w:r>
      <w:smartTag w:uri="urn:schemas-microsoft-com:office:smarttags" w:element="address">
        <w:smartTag w:uri="urn:schemas-microsoft-com:office:smarttags" w:element="Street">
          <w:r>
            <w:t>Magistrates Court</w:t>
          </w:r>
        </w:smartTag>
      </w:smartTag>
    </w:p>
    <w:p w14:paraId="01271229" w14:textId="77777777" w:rsidR="00E75F84" w:rsidRDefault="00E75F84">
      <w:pPr>
        <w:pStyle w:val="AmdtsEntries"/>
        <w:keepNext/>
        <w:rPr>
          <w:rFonts w:cs="Arial"/>
        </w:rPr>
      </w:pPr>
      <w:r>
        <w:t>s 10H hdg</w:t>
      </w:r>
      <w:r>
        <w:tab/>
      </w:r>
      <w:r w:rsidRPr="00793AE7">
        <w:rPr>
          <w:rFonts w:cs="Arial"/>
        </w:rPr>
        <w:t>bracketed note exp 17 September 2002 (s 5 (3))</w:t>
      </w:r>
    </w:p>
    <w:p w14:paraId="52F061FF" w14:textId="6A5025D9" w:rsidR="00AA096E" w:rsidRDefault="00AA096E">
      <w:pPr>
        <w:pStyle w:val="AmdtsEntries"/>
        <w:keepNext/>
      </w:pPr>
      <w:r>
        <w:rPr>
          <w:rFonts w:cs="Arial"/>
        </w:rPr>
        <w:tab/>
        <w:t xml:space="preserve">sub </w:t>
      </w:r>
      <w:hyperlink r:id="rId289" w:tooltip="Road Transport Legislation Amendment Act 2015" w:history="1">
        <w:r w:rsidRPr="002107B7">
          <w:rPr>
            <w:rStyle w:val="charCitHyperlinkAbbrev"/>
          </w:rPr>
          <w:t>A2015</w:t>
        </w:r>
        <w:r w:rsidRPr="002107B7">
          <w:rPr>
            <w:rStyle w:val="charCitHyperlinkAbbrev"/>
          </w:rPr>
          <w:noBreakHyphen/>
          <w:t>30</w:t>
        </w:r>
      </w:hyperlink>
      <w:r>
        <w:t xml:space="preserve"> s </w:t>
      </w:r>
      <w:r w:rsidR="003B58CE">
        <w:t>39</w:t>
      </w:r>
    </w:p>
    <w:p w14:paraId="6AEC48D4" w14:textId="7932245B" w:rsidR="00E75F84" w:rsidRDefault="00E75F84">
      <w:pPr>
        <w:pStyle w:val="AmdtsEntries"/>
        <w:keepNext/>
      </w:pPr>
      <w:r>
        <w:t>s 10H</w:t>
      </w:r>
      <w:r>
        <w:tab/>
        <w:t xml:space="preserve">(prev s 10G) ins </w:t>
      </w:r>
      <w:hyperlink r:id="rId290" w:tooltip="Road Transport Legislation Amendment Act 2000" w:history="1">
        <w:r w:rsidR="00CE79B9" w:rsidRPr="00CE79B9">
          <w:rPr>
            <w:rStyle w:val="charCitHyperlinkAbbrev"/>
          </w:rPr>
          <w:t>A2000</w:t>
        </w:r>
        <w:r w:rsidR="00CE79B9" w:rsidRPr="00CE79B9">
          <w:rPr>
            <w:rStyle w:val="charCitHyperlinkAbbrev"/>
          </w:rPr>
          <w:noBreakHyphen/>
          <w:t>4</w:t>
        </w:r>
      </w:hyperlink>
      <w:r>
        <w:t xml:space="preserve"> s 7</w:t>
      </w:r>
    </w:p>
    <w:p w14:paraId="05B2E67A" w14:textId="6F89A6DD" w:rsidR="00E75F84" w:rsidRDefault="00E75F84">
      <w:pPr>
        <w:pStyle w:val="AmdtsEntries"/>
        <w:keepNext/>
      </w:pPr>
      <w:r>
        <w:tab/>
        <w:t xml:space="preserve">am </w:t>
      </w:r>
      <w:hyperlink r:id="rId291" w:tooltip="Road Transport (Safety and Traffic Management) Amendment Act 2001" w:history="1">
        <w:r w:rsidR="00CE79B9" w:rsidRPr="00CE79B9">
          <w:rPr>
            <w:rStyle w:val="charCitHyperlinkAbbrev"/>
          </w:rPr>
          <w:t>A2001</w:t>
        </w:r>
        <w:r w:rsidR="00CE79B9" w:rsidRPr="00CE79B9">
          <w:rPr>
            <w:rStyle w:val="charCitHyperlinkAbbrev"/>
          </w:rPr>
          <w:noBreakHyphen/>
          <w:t>29</w:t>
        </w:r>
      </w:hyperlink>
      <w:r>
        <w:t xml:space="preserve"> s 11</w:t>
      </w:r>
    </w:p>
    <w:p w14:paraId="3B409ABB" w14:textId="5BCB590F" w:rsidR="00E75F84" w:rsidRDefault="00E75F84">
      <w:pPr>
        <w:pStyle w:val="AmdtsEntries"/>
        <w:keepNext/>
      </w:pPr>
      <w:r>
        <w:tab/>
        <w:t xml:space="preserve">om </w:t>
      </w:r>
      <w:hyperlink r:id="rId292" w:tooltip="Road Transport (Safety and Traffic Management) Amendment Act 2001 (No 2)" w:history="1">
        <w:r w:rsidR="00CE79B9" w:rsidRPr="00CE79B9">
          <w:rPr>
            <w:rStyle w:val="charCitHyperlinkAbbrev"/>
          </w:rPr>
          <w:t>A2001</w:t>
        </w:r>
        <w:r w:rsidR="00CE79B9" w:rsidRPr="00CE79B9">
          <w:rPr>
            <w:rStyle w:val="charCitHyperlinkAbbrev"/>
          </w:rPr>
          <w:noBreakHyphen/>
          <w:t>59</w:t>
        </w:r>
      </w:hyperlink>
      <w:r>
        <w:t xml:space="preserve"> s 6</w:t>
      </w:r>
    </w:p>
    <w:p w14:paraId="387CCB8E" w14:textId="4C7EC6D1" w:rsidR="00E75F84" w:rsidRDefault="00E75F84">
      <w:pPr>
        <w:pStyle w:val="AmdtsEntries"/>
        <w:keepNext/>
      </w:pPr>
      <w:r>
        <w:tab/>
        <w:t xml:space="preserve">ins </w:t>
      </w:r>
      <w:hyperlink r:id="rId293" w:tooltip="Road Transport (Safety and Traffic Management) Amendment Act 2001 (No 3)" w:history="1">
        <w:r w:rsidR="00CE79B9" w:rsidRPr="00CE79B9">
          <w:rPr>
            <w:rStyle w:val="charCitHyperlinkAbbrev"/>
          </w:rPr>
          <w:t>A2001</w:t>
        </w:r>
        <w:r w:rsidR="00CE79B9" w:rsidRPr="00CE79B9">
          <w:rPr>
            <w:rStyle w:val="charCitHyperlinkAbbrev"/>
          </w:rPr>
          <w:noBreakHyphen/>
          <w:t>86</w:t>
        </w:r>
      </w:hyperlink>
      <w:r>
        <w:t xml:space="preserve"> s 7</w:t>
      </w:r>
    </w:p>
    <w:p w14:paraId="2699D556" w14:textId="4B8B0C30" w:rsidR="00E75F84" w:rsidRDefault="00E75F84">
      <w:pPr>
        <w:pStyle w:val="AmdtsEntries"/>
      </w:pPr>
      <w:r>
        <w:tab/>
        <w:t xml:space="preserve">renum R3 LA (see </w:t>
      </w:r>
      <w:hyperlink r:id="rId294" w:tooltip="Road Transport (Safety and Traffic Management) Amendment Act 2001 (No 2)" w:history="1">
        <w:r w:rsidR="00CE79B9" w:rsidRPr="00CE79B9">
          <w:rPr>
            <w:rStyle w:val="charCitHyperlinkAbbrev"/>
          </w:rPr>
          <w:t>A2001</w:t>
        </w:r>
        <w:r w:rsidR="00CE79B9" w:rsidRPr="00CE79B9">
          <w:rPr>
            <w:rStyle w:val="charCitHyperlinkAbbrev"/>
          </w:rPr>
          <w:noBreakHyphen/>
          <w:t>59</w:t>
        </w:r>
      </w:hyperlink>
      <w:r>
        <w:t xml:space="preserve"> s 8; </w:t>
      </w:r>
      <w:hyperlink r:id="rId295" w:tooltip="Road Transport (Safety and Traffic Management) Amendment Act 2001 (No 3)" w:history="1">
        <w:r w:rsidR="00CE79B9" w:rsidRPr="00CE79B9">
          <w:rPr>
            <w:rStyle w:val="charCitHyperlinkAbbrev"/>
          </w:rPr>
          <w:t>A2001</w:t>
        </w:r>
        <w:r w:rsidR="00CE79B9" w:rsidRPr="00CE79B9">
          <w:rPr>
            <w:rStyle w:val="charCitHyperlinkAbbrev"/>
          </w:rPr>
          <w:noBreakHyphen/>
          <w:t>86</w:t>
        </w:r>
      </w:hyperlink>
      <w:r>
        <w:t xml:space="preserve"> s 9)</w:t>
      </w:r>
    </w:p>
    <w:p w14:paraId="769A1A68" w14:textId="585A3CCC" w:rsidR="003B58CE" w:rsidRDefault="003B58CE">
      <w:pPr>
        <w:pStyle w:val="AmdtsEntries"/>
      </w:pPr>
      <w:r>
        <w:tab/>
        <w:t xml:space="preserve">am </w:t>
      </w:r>
      <w:hyperlink r:id="rId296" w:tooltip="Road Transport Legislation Amendment Act 2015" w:history="1">
        <w:r w:rsidRPr="002107B7">
          <w:rPr>
            <w:rStyle w:val="charCitHyperlinkAbbrev"/>
          </w:rPr>
          <w:t>A2015</w:t>
        </w:r>
        <w:r w:rsidRPr="002107B7">
          <w:rPr>
            <w:rStyle w:val="charCitHyperlinkAbbrev"/>
          </w:rPr>
          <w:noBreakHyphen/>
          <w:t>30</w:t>
        </w:r>
      </w:hyperlink>
      <w:r>
        <w:t xml:space="preserve"> s 40; ss renum R25 LA</w:t>
      </w:r>
    </w:p>
    <w:p w14:paraId="10F403A4" w14:textId="77777777" w:rsidR="00E75F84" w:rsidRDefault="00E75F84">
      <w:pPr>
        <w:pStyle w:val="AmdtsEntryHd"/>
      </w:pPr>
      <w:r>
        <w:t>Safekeeping of vehicles</w:t>
      </w:r>
      <w:r>
        <w:tab/>
      </w:r>
    </w:p>
    <w:p w14:paraId="7C3C67CB" w14:textId="77777777" w:rsidR="00E75F84" w:rsidRDefault="00E75F84" w:rsidP="00711D51">
      <w:pPr>
        <w:pStyle w:val="AmdtsEntries"/>
      </w:pPr>
      <w:r>
        <w:t>s 10I hdg</w:t>
      </w:r>
      <w:r>
        <w:tab/>
      </w:r>
      <w:r w:rsidRPr="00793AE7">
        <w:rPr>
          <w:rFonts w:cs="Arial"/>
        </w:rPr>
        <w:t>bracketed note exp 17 September 2002 (s 5 (3))</w:t>
      </w:r>
    </w:p>
    <w:p w14:paraId="3466BFF2" w14:textId="2E34A8FC" w:rsidR="00E75F84" w:rsidRDefault="00E75F84" w:rsidP="00711D51">
      <w:pPr>
        <w:pStyle w:val="AmdtsEntries"/>
      </w:pPr>
      <w:r>
        <w:t xml:space="preserve">s </w:t>
      </w:r>
      <w:r w:rsidRPr="00711D51">
        <w:rPr>
          <w:rStyle w:val="charUnderline"/>
          <w:u w:val="none"/>
        </w:rPr>
        <w:t>10I</w:t>
      </w:r>
      <w:r>
        <w:tab/>
        <w:t xml:space="preserve">(prev s 10H) ins </w:t>
      </w:r>
      <w:hyperlink r:id="rId297" w:tooltip="Road Transport Legislation Amendment Act 2000" w:history="1">
        <w:r w:rsidR="00CE79B9" w:rsidRPr="00CE79B9">
          <w:rPr>
            <w:rStyle w:val="charCitHyperlinkAbbrev"/>
          </w:rPr>
          <w:t>A2000</w:t>
        </w:r>
        <w:r w:rsidR="00CE79B9" w:rsidRPr="00CE79B9">
          <w:rPr>
            <w:rStyle w:val="charCitHyperlinkAbbrev"/>
          </w:rPr>
          <w:noBreakHyphen/>
          <w:t>4</w:t>
        </w:r>
      </w:hyperlink>
      <w:r>
        <w:t xml:space="preserve"> s 7</w:t>
      </w:r>
    </w:p>
    <w:p w14:paraId="64DE81A6" w14:textId="7BA6013E" w:rsidR="00E75F84" w:rsidRDefault="00E75F84" w:rsidP="00711D51">
      <w:pPr>
        <w:pStyle w:val="AmdtsEntries"/>
      </w:pPr>
      <w:r>
        <w:tab/>
        <w:t xml:space="preserve">am </w:t>
      </w:r>
      <w:hyperlink r:id="rId298" w:tooltip="Road Transport (Safety and Traffic Management) Amendment Act 2001 (No 2)" w:history="1">
        <w:r w:rsidR="00CE79B9" w:rsidRPr="00CE79B9">
          <w:rPr>
            <w:rStyle w:val="charCitHyperlinkAbbrev"/>
          </w:rPr>
          <w:t>A2001</w:t>
        </w:r>
        <w:r w:rsidR="00CE79B9" w:rsidRPr="00CE79B9">
          <w:rPr>
            <w:rStyle w:val="charCitHyperlinkAbbrev"/>
          </w:rPr>
          <w:noBreakHyphen/>
          <w:t>59</w:t>
        </w:r>
      </w:hyperlink>
      <w:r>
        <w:t xml:space="preserve"> s 7</w:t>
      </w:r>
    </w:p>
    <w:p w14:paraId="4720BC3C" w14:textId="07931EEE" w:rsidR="00E75F84" w:rsidRDefault="00E75F84">
      <w:pPr>
        <w:pStyle w:val="AmdtsEntries"/>
      </w:pPr>
      <w:r>
        <w:tab/>
        <w:t xml:space="preserve">renum R3 LA (see </w:t>
      </w:r>
      <w:hyperlink r:id="rId299" w:tooltip="Road Transport (Safety and Traffic Management) Amendment Act 2001 (No 2)" w:history="1">
        <w:r w:rsidR="00CE79B9" w:rsidRPr="00CE79B9">
          <w:rPr>
            <w:rStyle w:val="charCitHyperlinkAbbrev"/>
          </w:rPr>
          <w:t>A2001</w:t>
        </w:r>
        <w:r w:rsidR="00CE79B9" w:rsidRPr="00CE79B9">
          <w:rPr>
            <w:rStyle w:val="charCitHyperlinkAbbrev"/>
          </w:rPr>
          <w:noBreakHyphen/>
          <w:t>59</w:t>
        </w:r>
      </w:hyperlink>
      <w:r>
        <w:t xml:space="preserve"> s 8; </w:t>
      </w:r>
      <w:hyperlink r:id="rId300" w:tooltip="Road Transport (Safety and Traffic Management) Amendment Act 2001 (No 3)" w:history="1">
        <w:r w:rsidR="00CE79B9" w:rsidRPr="00CE79B9">
          <w:rPr>
            <w:rStyle w:val="charCitHyperlinkAbbrev"/>
          </w:rPr>
          <w:t>A2001</w:t>
        </w:r>
        <w:r w:rsidR="00CE79B9" w:rsidRPr="00CE79B9">
          <w:rPr>
            <w:rStyle w:val="charCitHyperlinkAbbrev"/>
          </w:rPr>
          <w:noBreakHyphen/>
          <w:t>86</w:t>
        </w:r>
      </w:hyperlink>
      <w:r>
        <w:t xml:space="preserve"> s 9)</w:t>
      </w:r>
    </w:p>
    <w:p w14:paraId="4DE21819" w14:textId="77777777" w:rsidR="00E75F84" w:rsidRDefault="00E75F84">
      <w:pPr>
        <w:pStyle w:val="AmdtsEntryHd"/>
      </w:pPr>
      <w:r>
        <w:t>Failure to prosecute</w:t>
      </w:r>
    </w:p>
    <w:p w14:paraId="75C349CD" w14:textId="77777777" w:rsidR="00E75F84" w:rsidRDefault="00E75F84" w:rsidP="00711D51">
      <w:pPr>
        <w:pStyle w:val="AmdtsEntries"/>
      </w:pPr>
      <w:r>
        <w:t xml:space="preserve">s </w:t>
      </w:r>
      <w:r w:rsidRPr="00711D51">
        <w:rPr>
          <w:rStyle w:val="charUnderline"/>
          <w:u w:val="none"/>
        </w:rPr>
        <w:t>10J</w:t>
      </w:r>
      <w:r>
        <w:t xml:space="preserve"> hdg</w:t>
      </w:r>
      <w:r>
        <w:tab/>
      </w:r>
      <w:r w:rsidRPr="00793AE7">
        <w:rPr>
          <w:rFonts w:cs="Arial"/>
        </w:rPr>
        <w:t>bracketed note exp 17 September 2002 (s 5 (3))</w:t>
      </w:r>
    </w:p>
    <w:p w14:paraId="5FF32BB1" w14:textId="1A6D090B" w:rsidR="00E75F84" w:rsidRDefault="00E75F84" w:rsidP="00711D51">
      <w:pPr>
        <w:pStyle w:val="AmdtsEntries"/>
      </w:pPr>
      <w:r>
        <w:t xml:space="preserve">s </w:t>
      </w:r>
      <w:r w:rsidRPr="00711D51">
        <w:rPr>
          <w:rStyle w:val="charUnderline"/>
          <w:u w:val="none"/>
        </w:rPr>
        <w:t>10J</w:t>
      </w:r>
      <w:r>
        <w:tab/>
        <w:t xml:space="preserve">(prev s 10I) ins </w:t>
      </w:r>
      <w:hyperlink r:id="rId301" w:tooltip="Road Transport Legislation Amendment Act 2000" w:history="1">
        <w:r w:rsidR="00CE79B9" w:rsidRPr="00CE79B9">
          <w:rPr>
            <w:rStyle w:val="charCitHyperlinkAbbrev"/>
          </w:rPr>
          <w:t>A2000</w:t>
        </w:r>
        <w:r w:rsidR="00CE79B9" w:rsidRPr="00CE79B9">
          <w:rPr>
            <w:rStyle w:val="charCitHyperlinkAbbrev"/>
          </w:rPr>
          <w:noBreakHyphen/>
          <w:t>4</w:t>
        </w:r>
      </w:hyperlink>
      <w:r>
        <w:t xml:space="preserve"> s 7</w:t>
      </w:r>
    </w:p>
    <w:p w14:paraId="0EE006A3" w14:textId="1EA08BD6" w:rsidR="00E75F84" w:rsidRDefault="00E75F84" w:rsidP="00711D51">
      <w:pPr>
        <w:pStyle w:val="AmdtsEntries"/>
      </w:pPr>
      <w:r>
        <w:tab/>
        <w:t xml:space="preserve">am </w:t>
      </w:r>
      <w:hyperlink r:id="rId302" w:tooltip="Road Transport (Safety and Traffic Management) Amendment Act 2001" w:history="1">
        <w:r w:rsidR="00CE79B9" w:rsidRPr="00CE79B9">
          <w:rPr>
            <w:rStyle w:val="charCitHyperlinkAbbrev"/>
          </w:rPr>
          <w:t>A2001</w:t>
        </w:r>
        <w:r w:rsidR="00CE79B9" w:rsidRPr="00CE79B9">
          <w:rPr>
            <w:rStyle w:val="charCitHyperlinkAbbrev"/>
          </w:rPr>
          <w:noBreakHyphen/>
          <w:t>29</w:t>
        </w:r>
      </w:hyperlink>
      <w:r>
        <w:t xml:space="preserve"> s 12; </w:t>
      </w:r>
      <w:hyperlink r:id="rId303" w:tooltip="Road Transport (Safety and Traffic Management) Amendment Act 2001 (No 2)" w:history="1">
        <w:r w:rsidR="00CE79B9" w:rsidRPr="00CE79B9">
          <w:rPr>
            <w:rStyle w:val="charCitHyperlinkAbbrev"/>
          </w:rPr>
          <w:t>A2001</w:t>
        </w:r>
        <w:r w:rsidR="00CE79B9" w:rsidRPr="00CE79B9">
          <w:rPr>
            <w:rStyle w:val="charCitHyperlinkAbbrev"/>
          </w:rPr>
          <w:noBreakHyphen/>
          <w:t>59</w:t>
        </w:r>
      </w:hyperlink>
      <w:r>
        <w:t xml:space="preserve"> s 7</w:t>
      </w:r>
    </w:p>
    <w:p w14:paraId="436B4CD1" w14:textId="6B61DA8D" w:rsidR="00E75F84" w:rsidRDefault="00E75F84" w:rsidP="00711D51">
      <w:pPr>
        <w:pStyle w:val="AmdtsEntries"/>
      </w:pPr>
      <w:r>
        <w:tab/>
        <w:t xml:space="preserve">sub </w:t>
      </w:r>
      <w:hyperlink r:id="rId304" w:tooltip="Road Transport (Safety and Traffic Management) Amendment Act 2001 (No 3)" w:history="1">
        <w:r w:rsidR="00CE79B9" w:rsidRPr="00CE79B9">
          <w:rPr>
            <w:rStyle w:val="charCitHyperlinkAbbrev"/>
          </w:rPr>
          <w:t>A2001</w:t>
        </w:r>
        <w:r w:rsidR="00CE79B9" w:rsidRPr="00CE79B9">
          <w:rPr>
            <w:rStyle w:val="charCitHyperlinkAbbrev"/>
          </w:rPr>
          <w:noBreakHyphen/>
          <w:t>86</w:t>
        </w:r>
      </w:hyperlink>
      <w:r>
        <w:t xml:space="preserve"> s 8</w:t>
      </w:r>
    </w:p>
    <w:p w14:paraId="066ED136" w14:textId="1AEB2784" w:rsidR="00E75F84" w:rsidRDefault="00E75F84">
      <w:pPr>
        <w:pStyle w:val="AmdtsEntries"/>
      </w:pPr>
      <w:r>
        <w:tab/>
        <w:t xml:space="preserve">renum R3 LA (see </w:t>
      </w:r>
      <w:hyperlink r:id="rId305" w:tooltip="Road Transport (Safety and Traffic Management) Amendment Act 2001 (No 2)" w:history="1">
        <w:r w:rsidR="00CE79B9" w:rsidRPr="00CE79B9">
          <w:rPr>
            <w:rStyle w:val="charCitHyperlinkAbbrev"/>
          </w:rPr>
          <w:t>A2001</w:t>
        </w:r>
        <w:r w:rsidR="00CE79B9" w:rsidRPr="00CE79B9">
          <w:rPr>
            <w:rStyle w:val="charCitHyperlinkAbbrev"/>
          </w:rPr>
          <w:noBreakHyphen/>
          <w:t>59</w:t>
        </w:r>
      </w:hyperlink>
      <w:r>
        <w:t xml:space="preserve"> s 8; </w:t>
      </w:r>
      <w:hyperlink r:id="rId306" w:tooltip="Road Transport (Safety and Traffic Management) Amendment Act 2001 (No 3)" w:history="1">
        <w:r w:rsidR="00CE79B9" w:rsidRPr="00CE79B9">
          <w:rPr>
            <w:rStyle w:val="charCitHyperlinkAbbrev"/>
          </w:rPr>
          <w:t>A2001</w:t>
        </w:r>
        <w:r w:rsidR="00CE79B9" w:rsidRPr="00CE79B9">
          <w:rPr>
            <w:rStyle w:val="charCitHyperlinkAbbrev"/>
          </w:rPr>
          <w:noBreakHyphen/>
          <w:t>86</w:t>
        </w:r>
      </w:hyperlink>
      <w:r>
        <w:t xml:space="preserve"> s 9)</w:t>
      </w:r>
    </w:p>
    <w:p w14:paraId="645CAB94" w14:textId="2030F4C8" w:rsidR="003B58CE" w:rsidRDefault="003B58CE">
      <w:pPr>
        <w:pStyle w:val="AmdtsEntries"/>
      </w:pPr>
      <w:r>
        <w:tab/>
        <w:t xml:space="preserve">am </w:t>
      </w:r>
      <w:hyperlink r:id="rId307" w:tooltip="Road Transport Legislation Amendment Act 2015" w:history="1">
        <w:r w:rsidRPr="002107B7">
          <w:rPr>
            <w:rStyle w:val="charCitHyperlinkAbbrev"/>
          </w:rPr>
          <w:t>A2015</w:t>
        </w:r>
        <w:r w:rsidRPr="002107B7">
          <w:rPr>
            <w:rStyle w:val="charCitHyperlinkAbbrev"/>
          </w:rPr>
          <w:noBreakHyphen/>
          <w:t>30</w:t>
        </w:r>
      </w:hyperlink>
      <w:r>
        <w:t xml:space="preserve"> s 41</w:t>
      </w:r>
    </w:p>
    <w:p w14:paraId="522F37FD" w14:textId="77777777" w:rsidR="00E75F84" w:rsidRDefault="00E75F84">
      <w:pPr>
        <w:pStyle w:val="AmdtsEntryHd"/>
      </w:pPr>
      <w:r>
        <w:t>Disposal of vehicles</w:t>
      </w:r>
    </w:p>
    <w:p w14:paraId="7883BBF9" w14:textId="77777777" w:rsidR="00E75F84" w:rsidRDefault="00E75F84" w:rsidP="00711D51">
      <w:pPr>
        <w:pStyle w:val="AmdtsEntries"/>
      </w:pPr>
      <w:r>
        <w:t>s 10K hdg</w:t>
      </w:r>
      <w:r>
        <w:tab/>
      </w:r>
      <w:r w:rsidRPr="00793AE7">
        <w:rPr>
          <w:rFonts w:cs="Arial"/>
        </w:rPr>
        <w:t>bracketed note exp 17 September 2002 (s 5 (3))</w:t>
      </w:r>
    </w:p>
    <w:p w14:paraId="70CF4234" w14:textId="4760067F" w:rsidR="00E75F84" w:rsidRDefault="00E75F84" w:rsidP="00711D51">
      <w:pPr>
        <w:pStyle w:val="AmdtsEntries"/>
      </w:pPr>
      <w:r>
        <w:t>s 10K</w:t>
      </w:r>
      <w:r>
        <w:tab/>
        <w:t xml:space="preserve">(prev s 10J) ins </w:t>
      </w:r>
      <w:hyperlink r:id="rId308" w:tooltip="Road Transport Legislation Amendment Act 2000" w:history="1">
        <w:r w:rsidR="00CE79B9" w:rsidRPr="00CE79B9">
          <w:rPr>
            <w:rStyle w:val="charCitHyperlinkAbbrev"/>
          </w:rPr>
          <w:t>A2000</w:t>
        </w:r>
        <w:r w:rsidR="00CE79B9" w:rsidRPr="00CE79B9">
          <w:rPr>
            <w:rStyle w:val="charCitHyperlinkAbbrev"/>
          </w:rPr>
          <w:noBreakHyphen/>
          <w:t>4</w:t>
        </w:r>
      </w:hyperlink>
      <w:r>
        <w:t xml:space="preserve"> s 7</w:t>
      </w:r>
    </w:p>
    <w:p w14:paraId="5A2BC3BE" w14:textId="18A9AAE2" w:rsidR="00E75F84" w:rsidRDefault="00E75F84" w:rsidP="00711D51">
      <w:pPr>
        <w:pStyle w:val="AmdtsEntries"/>
      </w:pPr>
      <w:r>
        <w:tab/>
        <w:t xml:space="preserve">renum R3 LA (see </w:t>
      </w:r>
      <w:hyperlink r:id="rId309" w:tooltip="Domestic Violence and Protection Orders Act 2001" w:history="1">
        <w:r w:rsidR="00CE79B9" w:rsidRPr="00CE79B9">
          <w:rPr>
            <w:rStyle w:val="charCitHyperlinkAbbrev"/>
          </w:rPr>
          <w:t>A2001</w:t>
        </w:r>
        <w:r w:rsidR="00CE79B9" w:rsidRPr="00CE79B9">
          <w:rPr>
            <w:rStyle w:val="charCitHyperlinkAbbrev"/>
          </w:rPr>
          <w:noBreakHyphen/>
          <w:t>89</w:t>
        </w:r>
      </w:hyperlink>
      <w:r>
        <w:t xml:space="preserve"> s 9)</w:t>
      </w:r>
    </w:p>
    <w:p w14:paraId="5C013DCB" w14:textId="5EBB935A" w:rsidR="00E75F84" w:rsidRPr="00793AE7" w:rsidRDefault="00E75F84">
      <w:pPr>
        <w:pStyle w:val="AmdtsEntries"/>
        <w:rPr>
          <w:rFonts w:cs="Arial"/>
        </w:rPr>
      </w:pPr>
      <w:r>
        <w:tab/>
      </w:r>
      <w:r w:rsidRPr="00793AE7">
        <w:rPr>
          <w:rFonts w:cs="Arial"/>
        </w:rPr>
        <w:t xml:space="preserve">am </w:t>
      </w:r>
      <w:hyperlink r:id="rId310" w:tooltip="Statute Law Amendment Act 2002 (No 2)" w:history="1">
        <w:r w:rsidR="00CE79B9" w:rsidRPr="00CE79B9">
          <w:rPr>
            <w:rStyle w:val="charCitHyperlinkAbbrev"/>
          </w:rPr>
          <w:t>A2002</w:t>
        </w:r>
        <w:r w:rsidR="00CE79B9" w:rsidRPr="00CE79B9">
          <w:rPr>
            <w:rStyle w:val="charCitHyperlinkAbbrev"/>
          </w:rPr>
          <w:noBreakHyphen/>
          <w:t>49</w:t>
        </w:r>
      </w:hyperlink>
      <w:r w:rsidRPr="00793AE7">
        <w:rPr>
          <w:rFonts w:cs="Arial"/>
        </w:rPr>
        <w:t xml:space="preserve"> amdt 3.233</w:t>
      </w:r>
    </w:p>
    <w:p w14:paraId="36AC728F" w14:textId="77777777" w:rsidR="00E75F84" w:rsidRPr="00793AE7" w:rsidRDefault="00E75F84">
      <w:pPr>
        <w:pStyle w:val="AmdtsEntryHd"/>
        <w:rPr>
          <w:rStyle w:val="charItals"/>
        </w:rPr>
      </w:pPr>
      <w:r>
        <w:t xml:space="preserve">Meaning of </w:t>
      </w:r>
      <w:r w:rsidRPr="00793AE7">
        <w:rPr>
          <w:rStyle w:val="charItals"/>
        </w:rPr>
        <w:t>loaded unsafely</w:t>
      </w:r>
    </w:p>
    <w:p w14:paraId="10B39B50" w14:textId="77777777" w:rsidR="00E75F84" w:rsidRDefault="00E75F84">
      <w:pPr>
        <w:pStyle w:val="AmdtsEntries"/>
      </w:pPr>
      <w:r>
        <w:t>s 11 hdg</w:t>
      </w:r>
      <w:r>
        <w:tab/>
      </w:r>
      <w:r w:rsidRPr="00793AE7">
        <w:rPr>
          <w:rFonts w:cs="Arial"/>
        </w:rPr>
        <w:t>bracketed note exp 17 September 2002 (s 5 (3))</w:t>
      </w:r>
    </w:p>
    <w:p w14:paraId="555A0ADA" w14:textId="77777777" w:rsidR="00E75F84" w:rsidRDefault="00E75F84">
      <w:pPr>
        <w:pStyle w:val="AmdtsEntryHd"/>
      </w:pPr>
      <w:r>
        <w:t>Driver of vehicle loaded unsafely</w:t>
      </w:r>
    </w:p>
    <w:p w14:paraId="7A5F2F46" w14:textId="77777777" w:rsidR="00E75F84" w:rsidRDefault="00E75F84">
      <w:pPr>
        <w:pStyle w:val="AmdtsEntries"/>
      </w:pPr>
      <w:r>
        <w:t>s 12 hdg</w:t>
      </w:r>
      <w:r>
        <w:tab/>
      </w:r>
      <w:r w:rsidRPr="00793AE7">
        <w:rPr>
          <w:rFonts w:cs="Arial"/>
        </w:rPr>
        <w:t>bracketed note exp 17 September 2002 (s 5 (3))</w:t>
      </w:r>
    </w:p>
    <w:p w14:paraId="30A587B7" w14:textId="77777777" w:rsidR="00E75F84" w:rsidRDefault="00E75F84">
      <w:pPr>
        <w:pStyle w:val="AmdtsEntryHd"/>
      </w:pPr>
      <w:r>
        <w:t>Responsible person for vehicle loaded unsafely</w:t>
      </w:r>
    </w:p>
    <w:p w14:paraId="595457E9" w14:textId="77777777" w:rsidR="00E75F84" w:rsidRDefault="00E75F84">
      <w:pPr>
        <w:pStyle w:val="AmdtsEntries"/>
      </w:pPr>
      <w:r>
        <w:t>s 13 hdg</w:t>
      </w:r>
      <w:r>
        <w:tab/>
      </w:r>
      <w:r w:rsidRPr="00793AE7">
        <w:rPr>
          <w:rFonts w:cs="Arial"/>
        </w:rPr>
        <w:t>bracketed note exp 17 September 2002 (s 5 (3))</w:t>
      </w:r>
    </w:p>
    <w:p w14:paraId="13BD7D15" w14:textId="77777777" w:rsidR="00E75F84" w:rsidRDefault="00E75F84">
      <w:pPr>
        <w:pStyle w:val="AmdtsEntryHd"/>
      </w:pPr>
      <w:r>
        <w:t>Proceeding against pt 3</w:t>
      </w:r>
    </w:p>
    <w:p w14:paraId="677456A2" w14:textId="77777777" w:rsidR="00E75F84" w:rsidRPr="00793AE7" w:rsidRDefault="00E75F84">
      <w:pPr>
        <w:pStyle w:val="AmdtsEntries"/>
        <w:rPr>
          <w:rFonts w:cs="Arial"/>
        </w:rPr>
      </w:pPr>
      <w:r>
        <w:t>s 14 hdg</w:t>
      </w:r>
      <w:r>
        <w:tab/>
      </w:r>
      <w:r w:rsidRPr="00793AE7">
        <w:rPr>
          <w:rFonts w:cs="Arial"/>
        </w:rPr>
        <w:t>bracketed note exp 17 September 2002 (s 5 (3))</w:t>
      </w:r>
    </w:p>
    <w:p w14:paraId="752C740B" w14:textId="69773D95" w:rsidR="00E75F84" w:rsidRPr="00793AE7" w:rsidRDefault="00E75F84">
      <w:pPr>
        <w:pStyle w:val="AmdtsEntries"/>
        <w:rPr>
          <w:rFonts w:cs="Arial"/>
        </w:rPr>
      </w:pPr>
      <w:r w:rsidRPr="00793AE7">
        <w:rPr>
          <w:rFonts w:cs="Arial"/>
        </w:rPr>
        <w:t>s 14</w:t>
      </w:r>
      <w:r w:rsidRPr="00793AE7">
        <w:rPr>
          <w:rFonts w:cs="Arial"/>
        </w:rPr>
        <w:tab/>
        <w:t xml:space="preserve">am </w:t>
      </w:r>
      <w:hyperlink r:id="rId311" w:tooltip="Statute Law Amendment Act 2005 (No 2)" w:history="1">
        <w:r w:rsidR="00CE79B9" w:rsidRPr="00CE79B9">
          <w:rPr>
            <w:rStyle w:val="charCitHyperlinkAbbrev"/>
          </w:rPr>
          <w:t>A2005</w:t>
        </w:r>
        <w:r w:rsidR="00CE79B9" w:rsidRPr="00CE79B9">
          <w:rPr>
            <w:rStyle w:val="charCitHyperlinkAbbrev"/>
          </w:rPr>
          <w:noBreakHyphen/>
          <w:t>62</w:t>
        </w:r>
      </w:hyperlink>
      <w:r w:rsidRPr="00793AE7">
        <w:rPr>
          <w:rFonts w:cs="Arial"/>
        </w:rPr>
        <w:t xml:space="preserve"> amdt 1.5</w:t>
      </w:r>
    </w:p>
    <w:p w14:paraId="456CB91D" w14:textId="77777777" w:rsidR="00E75F84" w:rsidRPr="00793AE7" w:rsidRDefault="00E75F84">
      <w:pPr>
        <w:pStyle w:val="AmdtsEntryHd"/>
        <w:rPr>
          <w:rStyle w:val="charItals"/>
        </w:rPr>
      </w:pPr>
      <w:r>
        <w:t xml:space="preserve">Meaning of </w:t>
      </w:r>
      <w:r w:rsidRPr="00793AE7">
        <w:rPr>
          <w:rStyle w:val="charItals"/>
        </w:rPr>
        <w:t>traffic accident</w:t>
      </w:r>
    </w:p>
    <w:p w14:paraId="770675C2" w14:textId="77777777" w:rsidR="00E75F84" w:rsidRDefault="00E75F84">
      <w:pPr>
        <w:pStyle w:val="AmdtsEntries"/>
      </w:pPr>
      <w:r>
        <w:t>s 15 hdg</w:t>
      </w:r>
      <w:r>
        <w:tab/>
      </w:r>
      <w:r w:rsidRPr="00793AE7">
        <w:rPr>
          <w:rFonts w:cs="Arial"/>
        </w:rPr>
        <w:t>bracketed note exp 17 September 2002 (s 5 (3))</w:t>
      </w:r>
    </w:p>
    <w:p w14:paraId="4DE086B7" w14:textId="77777777" w:rsidR="00E75F84" w:rsidRDefault="00E75F84">
      <w:pPr>
        <w:pStyle w:val="AmdtsEntryHd"/>
      </w:pPr>
      <w:r>
        <w:t>Driver or rider to stop and give assistance</w:t>
      </w:r>
    </w:p>
    <w:p w14:paraId="399D0268" w14:textId="77777777" w:rsidR="00E75F84" w:rsidRPr="00793AE7" w:rsidRDefault="00E75F84">
      <w:pPr>
        <w:pStyle w:val="AmdtsEntries"/>
        <w:rPr>
          <w:rFonts w:cs="Arial"/>
        </w:rPr>
      </w:pPr>
      <w:r>
        <w:t>s 16 hdg</w:t>
      </w:r>
      <w:r>
        <w:tab/>
      </w:r>
      <w:r w:rsidRPr="00793AE7">
        <w:rPr>
          <w:rFonts w:cs="Arial"/>
        </w:rPr>
        <w:t>bracketed note exp 17 September 2002 (s 5 (3))</w:t>
      </w:r>
    </w:p>
    <w:p w14:paraId="57722726" w14:textId="0B744111" w:rsidR="00E75F84" w:rsidRPr="00793AE7" w:rsidRDefault="00E75F84">
      <w:pPr>
        <w:pStyle w:val="AmdtsEntries"/>
        <w:rPr>
          <w:rFonts w:cs="Arial"/>
        </w:rPr>
      </w:pPr>
      <w:r w:rsidRPr="00793AE7">
        <w:rPr>
          <w:rFonts w:cs="Arial"/>
        </w:rPr>
        <w:t>s 16</w:t>
      </w:r>
      <w:r w:rsidRPr="00793AE7">
        <w:rPr>
          <w:rFonts w:cs="Arial"/>
        </w:rPr>
        <w:tab/>
        <w:t xml:space="preserve">am </w:t>
      </w:r>
      <w:hyperlink r:id="rId312" w:tooltip="Road Transport (Safety and Traffic Management) Amendment Act 2007" w:history="1">
        <w:r w:rsidR="00CE79B9" w:rsidRPr="00CE79B9">
          <w:rPr>
            <w:rStyle w:val="charCitHyperlinkAbbrev"/>
          </w:rPr>
          <w:t>A2007</w:t>
        </w:r>
        <w:r w:rsidR="00CE79B9" w:rsidRPr="00CE79B9">
          <w:rPr>
            <w:rStyle w:val="charCitHyperlinkAbbrev"/>
          </w:rPr>
          <w:noBreakHyphen/>
          <w:t>6</w:t>
        </w:r>
      </w:hyperlink>
      <w:r w:rsidRPr="00793AE7">
        <w:rPr>
          <w:rFonts w:cs="Arial"/>
        </w:rPr>
        <w:t xml:space="preserve"> s 4</w:t>
      </w:r>
    </w:p>
    <w:p w14:paraId="5154AEB3" w14:textId="77777777" w:rsidR="00E75F84" w:rsidRDefault="00E75F84">
      <w:pPr>
        <w:pStyle w:val="AmdtsEntryHd"/>
      </w:pPr>
      <w:r>
        <w:lastRenderedPageBreak/>
        <w:t>Regulations about duties of participants in, and witnesses to, traffic accidents</w:t>
      </w:r>
    </w:p>
    <w:p w14:paraId="38BEF753" w14:textId="77777777" w:rsidR="00E75F84" w:rsidRDefault="00E75F84" w:rsidP="00711D51">
      <w:pPr>
        <w:pStyle w:val="AmdtsEntries"/>
      </w:pPr>
      <w:r>
        <w:t xml:space="preserve">s </w:t>
      </w:r>
      <w:r w:rsidRPr="00711D51">
        <w:rPr>
          <w:rStyle w:val="charUnderline"/>
          <w:u w:val="none"/>
        </w:rPr>
        <w:t>17</w:t>
      </w:r>
      <w:r>
        <w:t xml:space="preserve"> hdg</w:t>
      </w:r>
      <w:r>
        <w:tab/>
      </w:r>
      <w:r w:rsidRPr="00793AE7">
        <w:rPr>
          <w:rFonts w:cs="Arial"/>
        </w:rPr>
        <w:t>bracketed note exp 17 September 2002 (s 5 (3))</w:t>
      </w:r>
    </w:p>
    <w:p w14:paraId="1122ED04" w14:textId="0702852D" w:rsidR="00E75F84" w:rsidRDefault="00E75F84">
      <w:pPr>
        <w:pStyle w:val="AmdtsEntries"/>
      </w:pPr>
      <w:r>
        <w:t>s 17</w:t>
      </w:r>
      <w:r>
        <w:tab/>
      </w:r>
      <w:r w:rsidRPr="00793AE7">
        <w:rPr>
          <w:rFonts w:cs="Arial"/>
        </w:rPr>
        <w:t xml:space="preserve">am </w:t>
      </w:r>
      <w:hyperlink r:id="rId313" w:tooltip="Statute Law Amendment Act 2002 (No 2)" w:history="1">
        <w:r w:rsidR="00CE79B9" w:rsidRPr="00CE79B9">
          <w:rPr>
            <w:rStyle w:val="charCitHyperlinkAbbrev"/>
          </w:rPr>
          <w:t>A2002</w:t>
        </w:r>
        <w:r w:rsidR="00CE79B9" w:rsidRPr="00CE79B9">
          <w:rPr>
            <w:rStyle w:val="charCitHyperlinkAbbrev"/>
          </w:rPr>
          <w:noBreakHyphen/>
          <w:t>49</w:t>
        </w:r>
      </w:hyperlink>
      <w:r w:rsidRPr="00793AE7">
        <w:rPr>
          <w:rFonts w:cs="Arial"/>
        </w:rPr>
        <w:t xml:space="preserve"> amdt 3.233</w:t>
      </w:r>
    </w:p>
    <w:p w14:paraId="03EB7F55" w14:textId="77777777" w:rsidR="00E75F84" w:rsidRDefault="00E75F84">
      <w:pPr>
        <w:pStyle w:val="AmdtsEntryHd"/>
      </w:pPr>
      <w:r>
        <w:t>Authority to install etc prescribed traffic control devices</w:t>
      </w:r>
    </w:p>
    <w:p w14:paraId="7C80A14A" w14:textId="77777777" w:rsidR="00E75F84" w:rsidRDefault="00E75F84">
      <w:pPr>
        <w:pStyle w:val="AmdtsEntries"/>
      </w:pPr>
      <w:r>
        <w:t>s 18 hdg</w:t>
      </w:r>
      <w:r>
        <w:tab/>
      </w:r>
      <w:r w:rsidRPr="00793AE7">
        <w:rPr>
          <w:rFonts w:cs="Arial"/>
        </w:rPr>
        <w:t>bracketed note exp 17 September 2002 (s 5 (3))</w:t>
      </w:r>
    </w:p>
    <w:p w14:paraId="6DB883AC" w14:textId="77777777" w:rsidR="00E75F84" w:rsidRDefault="00E75F84">
      <w:pPr>
        <w:pStyle w:val="AmdtsEntryHd"/>
      </w:pPr>
      <w:r>
        <w:t>Offences about prescribed traffic control devices</w:t>
      </w:r>
    </w:p>
    <w:p w14:paraId="5AA05DFC" w14:textId="77777777" w:rsidR="00E75F84" w:rsidRPr="00793AE7" w:rsidRDefault="00E75F84" w:rsidP="00711D51">
      <w:pPr>
        <w:pStyle w:val="AmdtsEntries"/>
        <w:rPr>
          <w:rFonts w:cs="Arial"/>
        </w:rPr>
      </w:pPr>
      <w:r>
        <w:t>s 19 hdg</w:t>
      </w:r>
      <w:r>
        <w:tab/>
      </w:r>
      <w:r w:rsidRPr="00793AE7">
        <w:rPr>
          <w:rFonts w:cs="Arial"/>
        </w:rPr>
        <w:t>bracketed note exp 17 September 2002 (s 5 (3))</w:t>
      </w:r>
    </w:p>
    <w:p w14:paraId="55427A2A" w14:textId="6CC083BA" w:rsidR="00E75F84" w:rsidRPr="00793AE7" w:rsidRDefault="00E75F84">
      <w:pPr>
        <w:pStyle w:val="AmdtsEntries"/>
        <w:rPr>
          <w:rFonts w:cs="Arial"/>
        </w:rPr>
      </w:pPr>
      <w:r w:rsidRPr="00793AE7">
        <w:rPr>
          <w:rFonts w:cs="Arial"/>
        </w:rPr>
        <w:tab/>
        <w:t xml:space="preserve">sub </w:t>
      </w:r>
      <w:hyperlink r:id="rId314" w:tooltip="Statute Law Amendment Act 2005" w:history="1">
        <w:r w:rsidR="00CE79B9" w:rsidRPr="00CE79B9">
          <w:rPr>
            <w:rStyle w:val="charCitHyperlinkAbbrev"/>
          </w:rPr>
          <w:t>A2005</w:t>
        </w:r>
        <w:r w:rsidR="00CE79B9" w:rsidRPr="00CE79B9">
          <w:rPr>
            <w:rStyle w:val="charCitHyperlinkAbbrev"/>
          </w:rPr>
          <w:noBreakHyphen/>
          <w:t>20</w:t>
        </w:r>
      </w:hyperlink>
      <w:r w:rsidRPr="00793AE7">
        <w:rPr>
          <w:rFonts w:cs="Arial"/>
        </w:rPr>
        <w:t xml:space="preserve"> amdt 3.380</w:t>
      </w:r>
    </w:p>
    <w:p w14:paraId="7255937E" w14:textId="77777777" w:rsidR="00E75F84" w:rsidRDefault="00E75F84">
      <w:pPr>
        <w:pStyle w:val="AmdtsEntryHd"/>
      </w:pPr>
      <w:r>
        <w:t>Removal of unauthorised devices</w:t>
      </w:r>
    </w:p>
    <w:p w14:paraId="58083ABD" w14:textId="77777777" w:rsidR="00E75F84" w:rsidRDefault="00E75F84">
      <w:pPr>
        <w:pStyle w:val="AmdtsEntries"/>
      </w:pPr>
      <w:r>
        <w:t>s 20 hdg</w:t>
      </w:r>
      <w:r>
        <w:tab/>
      </w:r>
      <w:r w:rsidRPr="00793AE7">
        <w:rPr>
          <w:rFonts w:cs="Arial"/>
        </w:rPr>
        <w:t>bracketed note exp 17 September 2002 (s 5 (3))</w:t>
      </w:r>
    </w:p>
    <w:p w14:paraId="4EC24923" w14:textId="77777777" w:rsidR="00E75F84" w:rsidRDefault="00E75F84">
      <w:pPr>
        <w:pStyle w:val="AmdtsEntryHd"/>
      </w:pPr>
      <w:r>
        <w:t>Devices generally presumed to be lawfully installed or displayed</w:t>
      </w:r>
    </w:p>
    <w:p w14:paraId="0E7CB3D0" w14:textId="77777777" w:rsidR="00E75F84" w:rsidRDefault="00E75F84">
      <w:pPr>
        <w:pStyle w:val="AmdtsEntries"/>
      </w:pPr>
      <w:r>
        <w:t>s 21 hdg</w:t>
      </w:r>
      <w:r>
        <w:tab/>
      </w:r>
      <w:r w:rsidRPr="00793AE7">
        <w:rPr>
          <w:rFonts w:cs="Arial"/>
        </w:rPr>
        <w:t>bracketed note exp 17 September 2002 (s 5 (3))</w:t>
      </w:r>
    </w:p>
    <w:p w14:paraId="610ADBD9" w14:textId="77777777" w:rsidR="00E75F84" w:rsidRDefault="00E75F84">
      <w:pPr>
        <w:pStyle w:val="AmdtsEntryHd"/>
      </w:pPr>
      <w:r>
        <w:t>Notice of intention to challenge certain issues</w:t>
      </w:r>
    </w:p>
    <w:p w14:paraId="78A0F0E4" w14:textId="4829DC10" w:rsidR="00E75F84" w:rsidRDefault="00E75F84">
      <w:pPr>
        <w:pStyle w:val="AmdtsEntries"/>
      </w:pPr>
      <w:r>
        <w:t>s 22</w:t>
      </w:r>
      <w:r>
        <w:tab/>
        <w:t xml:space="preserve">am </w:t>
      </w:r>
      <w:hyperlink r:id="rId315" w:tooltip="Statute Law Amendment Act 2002" w:history="1">
        <w:r w:rsidR="00CE79B9" w:rsidRPr="00CE79B9">
          <w:rPr>
            <w:rStyle w:val="charCitHyperlinkAbbrev"/>
          </w:rPr>
          <w:t>A2002</w:t>
        </w:r>
        <w:r w:rsidR="00CE79B9" w:rsidRPr="00CE79B9">
          <w:rPr>
            <w:rStyle w:val="charCitHyperlinkAbbrev"/>
          </w:rPr>
          <w:noBreakHyphen/>
          <w:t>30</w:t>
        </w:r>
      </w:hyperlink>
      <w:r>
        <w:t xml:space="preserve"> amdt 3.763</w:t>
      </w:r>
    </w:p>
    <w:p w14:paraId="51464B98" w14:textId="77777777" w:rsidR="00397B82" w:rsidRDefault="00397B82">
      <w:pPr>
        <w:pStyle w:val="AmdtsEntryHd"/>
      </w:pPr>
      <w:r w:rsidRPr="00C87318">
        <w:t>Definitions—pt 6</w:t>
      </w:r>
    </w:p>
    <w:p w14:paraId="10CEEE4C" w14:textId="670B9A92" w:rsidR="00397B82" w:rsidRPr="00397B82" w:rsidRDefault="00397B82" w:rsidP="00397B82">
      <w:pPr>
        <w:pStyle w:val="AmdtsEntries"/>
      </w:pPr>
      <w:r>
        <w:t>div 6.1 hdg</w:t>
      </w:r>
      <w:r>
        <w:tab/>
        <w:t xml:space="preserve">ins </w:t>
      </w:r>
      <w:hyperlink r:id="rId316" w:tooltip="Road Transport (Safety and Traffic Management) Amendment Act 2011" w:history="1">
        <w:r w:rsidR="00CE79B9" w:rsidRPr="00CE79B9">
          <w:rPr>
            <w:rStyle w:val="charCitHyperlinkAbbrev"/>
          </w:rPr>
          <w:t>A2011</w:t>
        </w:r>
        <w:r w:rsidR="00CE79B9" w:rsidRPr="00CE79B9">
          <w:rPr>
            <w:rStyle w:val="charCitHyperlinkAbbrev"/>
          </w:rPr>
          <w:noBreakHyphen/>
          <w:t>38</w:t>
        </w:r>
      </w:hyperlink>
      <w:r>
        <w:t xml:space="preserve"> s 4</w:t>
      </w:r>
    </w:p>
    <w:p w14:paraId="6D98988C" w14:textId="77777777" w:rsidR="00397B82" w:rsidRDefault="00397B82" w:rsidP="00397B82">
      <w:pPr>
        <w:pStyle w:val="AmdtsEntryHd"/>
      </w:pPr>
      <w:r w:rsidRPr="00C87318">
        <w:t>Definitions—pt 6</w:t>
      </w:r>
    </w:p>
    <w:p w14:paraId="122122E1" w14:textId="0115B8CC" w:rsidR="00397B82" w:rsidRDefault="00397B82" w:rsidP="00711D51">
      <w:pPr>
        <w:pStyle w:val="AmdtsEntries"/>
      </w:pPr>
      <w:r>
        <w:t xml:space="preserve">s </w:t>
      </w:r>
      <w:r w:rsidRPr="00711D51">
        <w:rPr>
          <w:rStyle w:val="charUnderline"/>
          <w:u w:val="none"/>
        </w:rPr>
        <w:t>22AA</w:t>
      </w:r>
      <w:r>
        <w:tab/>
        <w:t xml:space="preserve">ins </w:t>
      </w:r>
      <w:hyperlink r:id="rId317" w:tooltip="Road Transport (Safety and Traffic Management) Amendment Act 2011" w:history="1">
        <w:r w:rsidR="00CE79B9" w:rsidRPr="00CE79B9">
          <w:rPr>
            <w:rStyle w:val="charCitHyperlinkAbbrev"/>
          </w:rPr>
          <w:t>A2011</w:t>
        </w:r>
        <w:r w:rsidR="00CE79B9" w:rsidRPr="00CE79B9">
          <w:rPr>
            <w:rStyle w:val="charCitHyperlinkAbbrev"/>
          </w:rPr>
          <w:noBreakHyphen/>
          <w:t>38</w:t>
        </w:r>
      </w:hyperlink>
      <w:r>
        <w:t xml:space="preserve"> s 4</w:t>
      </w:r>
    </w:p>
    <w:p w14:paraId="1BB9EBC6" w14:textId="109479F4" w:rsidR="00922EE5" w:rsidRDefault="00922EE5" w:rsidP="00711D51">
      <w:pPr>
        <w:pStyle w:val="AmdtsEntries"/>
      </w:pPr>
      <w:r>
        <w:tab/>
        <w:t xml:space="preserve">om </w:t>
      </w:r>
      <w:hyperlink r:id="rId318" w:tooltip="Road Transport (Safety and Traffic Management) Amendment Act 2021" w:history="1">
        <w:r>
          <w:rPr>
            <w:rStyle w:val="charCitHyperlinkAbbrev"/>
          </w:rPr>
          <w:t>A2021</w:t>
        </w:r>
        <w:r>
          <w:rPr>
            <w:rStyle w:val="charCitHyperlinkAbbrev"/>
          </w:rPr>
          <w:noBreakHyphen/>
          <w:t>14</w:t>
        </w:r>
      </w:hyperlink>
      <w:r>
        <w:t xml:space="preserve"> s 4</w:t>
      </w:r>
    </w:p>
    <w:p w14:paraId="1C43DA7F" w14:textId="3678343E" w:rsidR="00397B82" w:rsidRPr="00397B82" w:rsidRDefault="00397B82" w:rsidP="00397B82">
      <w:pPr>
        <w:pStyle w:val="AmdtsEntries"/>
      </w:pPr>
      <w:r>
        <w:tab/>
        <w:t xml:space="preserve">def </w:t>
      </w:r>
      <w:r w:rsidRPr="00793AE7">
        <w:rPr>
          <w:rStyle w:val="charBoldItals"/>
        </w:rPr>
        <w:t xml:space="preserve">average speed </w:t>
      </w:r>
      <w:r>
        <w:t xml:space="preserve">ins </w:t>
      </w:r>
      <w:hyperlink r:id="rId319" w:tooltip="Road Transport (Safety and Traffic Management) Amendment Act 2011" w:history="1">
        <w:r w:rsidR="00CE79B9" w:rsidRPr="00CE79B9">
          <w:rPr>
            <w:rStyle w:val="charCitHyperlinkAbbrev"/>
          </w:rPr>
          <w:t>A2011</w:t>
        </w:r>
        <w:r w:rsidR="00CE79B9" w:rsidRPr="00CE79B9">
          <w:rPr>
            <w:rStyle w:val="charCitHyperlinkAbbrev"/>
          </w:rPr>
          <w:noBreakHyphen/>
          <w:t>38</w:t>
        </w:r>
      </w:hyperlink>
      <w:r>
        <w:t xml:space="preserve"> s 4</w:t>
      </w:r>
    </w:p>
    <w:p w14:paraId="4936E18D" w14:textId="07ECC45C" w:rsidR="00922EE5" w:rsidRDefault="00922EE5" w:rsidP="00922EE5">
      <w:pPr>
        <w:pStyle w:val="AmdtsEntriesDefL2"/>
      </w:pPr>
      <w:r>
        <w:tab/>
        <w:t xml:space="preserve">om </w:t>
      </w:r>
      <w:hyperlink r:id="rId320" w:tooltip="Road Transport (Safety and Traffic Management) Amendment Act 2021" w:history="1">
        <w:r>
          <w:rPr>
            <w:rStyle w:val="charCitHyperlinkAbbrev"/>
          </w:rPr>
          <w:t>A2021</w:t>
        </w:r>
        <w:r>
          <w:rPr>
            <w:rStyle w:val="charCitHyperlinkAbbrev"/>
          </w:rPr>
          <w:noBreakHyphen/>
          <w:t>14</w:t>
        </w:r>
      </w:hyperlink>
      <w:r>
        <w:t xml:space="preserve"> s 4</w:t>
      </w:r>
    </w:p>
    <w:p w14:paraId="7221FBEC" w14:textId="25B8E33E" w:rsidR="00397B82" w:rsidRPr="00397B82" w:rsidRDefault="00397B82" w:rsidP="00397B82">
      <w:pPr>
        <w:pStyle w:val="AmdtsEntries"/>
      </w:pPr>
      <w:r>
        <w:tab/>
        <w:t xml:space="preserve">def </w:t>
      </w:r>
      <w:r w:rsidRPr="00793AE7">
        <w:rPr>
          <w:rStyle w:val="charBoldItals"/>
        </w:rPr>
        <w:t xml:space="preserve">average speed detection system </w:t>
      </w:r>
      <w:r>
        <w:t xml:space="preserve">ins </w:t>
      </w:r>
      <w:hyperlink r:id="rId321" w:tooltip="Road Transport (Safety and Traffic Management) Amendment Act 2011" w:history="1">
        <w:r w:rsidR="00CE79B9" w:rsidRPr="00CE79B9">
          <w:rPr>
            <w:rStyle w:val="charCitHyperlinkAbbrev"/>
          </w:rPr>
          <w:t>A2011</w:t>
        </w:r>
        <w:r w:rsidR="00CE79B9" w:rsidRPr="00CE79B9">
          <w:rPr>
            <w:rStyle w:val="charCitHyperlinkAbbrev"/>
          </w:rPr>
          <w:noBreakHyphen/>
          <w:t>38</w:t>
        </w:r>
      </w:hyperlink>
      <w:r>
        <w:t xml:space="preserve"> s 4</w:t>
      </w:r>
    </w:p>
    <w:p w14:paraId="2FFB1C27" w14:textId="34ACA290" w:rsidR="00922EE5" w:rsidRDefault="00922EE5" w:rsidP="00922EE5">
      <w:pPr>
        <w:pStyle w:val="AmdtsEntriesDefL2"/>
      </w:pPr>
      <w:r>
        <w:tab/>
        <w:t xml:space="preserve">om </w:t>
      </w:r>
      <w:hyperlink r:id="rId322" w:tooltip="Road Transport (Safety and Traffic Management) Amendment Act 2021" w:history="1">
        <w:r>
          <w:rPr>
            <w:rStyle w:val="charCitHyperlinkAbbrev"/>
          </w:rPr>
          <w:t>A2021</w:t>
        </w:r>
        <w:r>
          <w:rPr>
            <w:rStyle w:val="charCitHyperlinkAbbrev"/>
          </w:rPr>
          <w:noBreakHyphen/>
          <w:t>14</w:t>
        </w:r>
      </w:hyperlink>
      <w:r>
        <w:t xml:space="preserve"> s 4</w:t>
      </w:r>
    </w:p>
    <w:p w14:paraId="1CCA7902" w14:textId="40361008" w:rsidR="00397B82" w:rsidRPr="00397B82" w:rsidRDefault="00397B82" w:rsidP="00397B82">
      <w:pPr>
        <w:pStyle w:val="AmdtsEntries"/>
      </w:pPr>
      <w:r>
        <w:tab/>
        <w:t xml:space="preserve">def </w:t>
      </w:r>
      <w:r w:rsidRPr="00793AE7">
        <w:rPr>
          <w:rStyle w:val="charBoldItals"/>
        </w:rPr>
        <w:t xml:space="preserve">average speed limit </w:t>
      </w:r>
      <w:r>
        <w:t xml:space="preserve">ins </w:t>
      </w:r>
      <w:hyperlink r:id="rId323" w:tooltip="Road Transport (Safety and Traffic Management) Amendment Act 2011" w:history="1">
        <w:r w:rsidR="00CE79B9" w:rsidRPr="00CE79B9">
          <w:rPr>
            <w:rStyle w:val="charCitHyperlinkAbbrev"/>
          </w:rPr>
          <w:t>A2011</w:t>
        </w:r>
        <w:r w:rsidR="00CE79B9" w:rsidRPr="00CE79B9">
          <w:rPr>
            <w:rStyle w:val="charCitHyperlinkAbbrev"/>
          </w:rPr>
          <w:noBreakHyphen/>
          <w:t>38</w:t>
        </w:r>
      </w:hyperlink>
      <w:r>
        <w:t xml:space="preserve"> s 4</w:t>
      </w:r>
    </w:p>
    <w:p w14:paraId="566A284A" w14:textId="46577F33" w:rsidR="00922EE5" w:rsidRDefault="00922EE5" w:rsidP="00922EE5">
      <w:pPr>
        <w:pStyle w:val="AmdtsEntriesDefL2"/>
      </w:pPr>
      <w:r>
        <w:tab/>
        <w:t xml:space="preserve">om </w:t>
      </w:r>
      <w:hyperlink r:id="rId324" w:tooltip="Road Transport (Safety and Traffic Management) Amendment Act 2021" w:history="1">
        <w:r>
          <w:rPr>
            <w:rStyle w:val="charCitHyperlinkAbbrev"/>
          </w:rPr>
          <w:t>A2021</w:t>
        </w:r>
        <w:r>
          <w:rPr>
            <w:rStyle w:val="charCitHyperlinkAbbrev"/>
          </w:rPr>
          <w:noBreakHyphen/>
          <w:t>14</w:t>
        </w:r>
      </w:hyperlink>
      <w:r>
        <w:t xml:space="preserve"> s 4</w:t>
      </w:r>
    </w:p>
    <w:p w14:paraId="1E910756" w14:textId="12BBCD8B" w:rsidR="00397B82" w:rsidRPr="00711D51" w:rsidRDefault="00397B82" w:rsidP="00711D51">
      <w:pPr>
        <w:pStyle w:val="AmdtsEntries"/>
        <w:rPr>
          <w:rStyle w:val="charUnderline"/>
          <w:u w:val="none"/>
        </w:rPr>
      </w:pPr>
      <w:r w:rsidRPr="00711D51">
        <w:rPr>
          <w:rStyle w:val="charUnderline"/>
          <w:u w:val="none"/>
        </w:rPr>
        <w:tab/>
        <w:t xml:space="preserve">def </w:t>
      </w:r>
      <w:r w:rsidRPr="00711D51">
        <w:rPr>
          <w:rStyle w:val="charUnderline"/>
          <w:b/>
          <w:i/>
          <w:u w:val="none"/>
        </w:rPr>
        <w:t xml:space="preserve">detection point </w:t>
      </w:r>
      <w:r w:rsidRPr="00711D51">
        <w:rPr>
          <w:rStyle w:val="charUnderline"/>
          <w:u w:val="none"/>
        </w:rPr>
        <w:t xml:space="preserve">ins </w:t>
      </w:r>
      <w:hyperlink r:id="rId325" w:tooltip="Road Transport (Safety and Traffic Management) Amendment Act 2011" w:history="1">
        <w:r w:rsidR="00CE79B9" w:rsidRPr="00711D51">
          <w:rPr>
            <w:rStyle w:val="charUnderline"/>
            <w:u w:val="none"/>
          </w:rPr>
          <w:t>A2011</w:t>
        </w:r>
        <w:r w:rsidR="00CE79B9" w:rsidRPr="00711D51">
          <w:rPr>
            <w:rStyle w:val="charUnderline"/>
            <w:u w:val="none"/>
          </w:rPr>
          <w:noBreakHyphen/>
          <w:t>38</w:t>
        </w:r>
      </w:hyperlink>
      <w:r w:rsidRPr="00711D51">
        <w:rPr>
          <w:rStyle w:val="charUnderline"/>
          <w:u w:val="none"/>
        </w:rPr>
        <w:t xml:space="preserve"> s 4</w:t>
      </w:r>
    </w:p>
    <w:p w14:paraId="0EBEB6D1" w14:textId="42F736EF" w:rsidR="00922EE5" w:rsidRDefault="00922EE5" w:rsidP="00922EE5">
      <w:pPr>
        <w:pStyle w:val="AmdtsEntriesDefL2"/>
      </w:pPr>
      <w:r>
        <w:tab/>
        <w:t xml:space="preserve">om </w:t>
      </w:r>
      <w:hyperlink r:id="rId326" w:tooltip="Road Transport (Safety and Traffic Management) Amendment Act 2021" w:history="1">
        <w:r>
          <w:rPr>
            <w:rStyle w:val="charCitHyperlinkAbbrev"/>
          </w:rPr>
          <w:t>A2021</w:t>
        </w:r>
        <w:r>
          <w:rPr>
            <w:rStyle w:val="charCitHyperlinkAbbrev"/>
          </w:rPr>
          <w:noBreakHyphen/>
          <w:t>14</w:t>
        </w:r>
      </w:hyperlink>
      <w:r>
        <w:t xml:space="preserve"> s 4</w:t>
      </w:r>
    </w:p>
    <w:p w14:paraId="3CD33E44" w14:textId="16A86C31" w:rsidR="00397B82" w:rsidRPr="00397B82" w:rsidRDefault="00397B82" w:rsidP="00397B82">
      <w:pPr>
        <w:pStyle w:val="AmdtsEntries"/>
      </w:pPr>
      <w:r>
        <w:tab/>
        <w:t xml:space="preserve">def </w:t>
      </w:r>
      <w:r w:rsidR="00531E4F" w:rsidRPr="00793AE7">
        <w:rPr>
          <w:rStyle w:val="charBoldItals"/>
        </w:rPr>
        <w:t>relevant information</w:t>
      </w:r>
      <w:r w:rsidRPr="00793AE7">
        <w:rPr>
          <w:rStyle w:val="charBoldItals"/>
        </w:rPr>
        <w:t xml:space="preserve"> </w:t>
      </w:r>
      <w:r>
        <w:t xml:space="preserve">ins </w:t>
      </w:r>
      <w:hyperlink r:id="rId327" w:tooltip="Road Transport (Safety and Traffic Management) Amendment Act 2011" w:history="1">
        <w:r w:rsidR="00CE79B9" w:rsidRPr="00CE79B9">
          <w:rPr>
            <w:rStyle w:val="charCitHyperlinkAbbrev"/>
          </w:rPr>
          <w:t>A2011</w:t>
        </w:r>
        <w:r w:rsidR="00CE79B9" w:rsidRPr="00CE79B9">
          <w:rPr>
            <w:rStyle w:val="charCitHyperlinkAbbrev"/>
          </w:rPr>
          <w:noBreakHyphen/>
          <w:t>38</w:t>
        </w:r>
      </w:hyperlink>
      <w:r>
        <w:t xml:space="preserve"> s 4</w:t>
      </w:r>
    </w:p>
    <w:p w14:paraId="4D497CC9" w14:textId="20D20247" w:rsidR="00922EE5" w:rsidRDefault="00922EE5" w:rsidP="00922EE5">
      <w:pPr>
        <w:pStyle w:val="AmdtsEntriesDefL2"/>
      </w:pPr>
      <w:r>
        <w:tab/>
        <w:t xml:space="preserve">om </w:t>
      </w:r>
      <w:hyperlink r:id="rId328" w:tooltip="Road Transport (Safety and Traffic Management) Amendment Act 2021" w:history="1">
        <w:r>
          <w:rPr>
            <w:rStyle w:val="charCitHyperlinkAbbrev"/>
          </w:rPr>
          <w:t>A2021</w:t>
        </w:r>
        <w:r>
          <w:rPr>
            <w:rStyle w:val="charCitHyperlinkAbbrev"/>
          </w:rPr>
          <w:noBreakHyphen/>
          <w:t>14</w:t>
        </w:r>
      </w:hyperlink>
      <w:r>
        <w:t xml:space="preserve"> s 4</w:t>
      </w:r>
    </w:p>
    <w:p w14:paraId="0F08903F" w14:textId="3AADB526" w:rsidR="00397B82" w:rsidRPr="00397B82" w:rsidRDefault="00397B82" w:rsidP="00397B82">
      <w:pPr>
        <w:pStyle w:val="AmdtsEntries"/>
      </w:pPr>
      <w:r>
        <w:tab/>
        <w:t xml:space="preserve">def </w:t>
      </w:r>
      <w:r w:rsidR="00531E4F" w:rsidRPr="00793AE7">
        <w:rPr>
          <w:rStyle w:val="charBoldItals"/>
        </w:rPr>
        <w:t>shortest practicable distance</w:t>
      </w:r>
      <w:r w:rsidRPr="00793AE7">
        <w:rPr>
          <w:rStyle w:val="charBoldItals"/>
        </w:rPr>
        <w:t xml:space="preserve"> </w:t>
      </w:r>
      <w:r>
        <w:t xml:space="preserve">ins </w:t>
      </w:r>
      <w:hyperlink r:id="rId329" w:tooltip="Road Transport (Safety and Traffic Management) Amendment Act 2011" w:history="1">
        <w:r w:rsidR="00CE79B9" w:rsidRPr="00CE79B9">
          <w:rPr>
            <w:rStyle w:val="charCitHyperlinkAbbrev"/>
          </w:rPr>
          <w:t>A2011</w:t>
        </w:r>
        <w:r w:rsidR="00CE79B9" w:rsidRPr="00CE79B9">
          <w:rPr>
            <w:rStyle w:val="charCitHyperlinkAbbrev"/>
          </w:rPr>
          <w:noBreakHyphen/>
          <w:t>38</w:t>
        </w:r>
      </w:hyperlink>
      <w:r>
        <w:t xml:space="preserve"> s 4</w:t>
      </w:r>
    </w:p>
    <w:p w14:paraId="4CA418CC" w14:textId="0D0F6D0C" w:rsidR="00922EE5" w:rsidRDefault="00922EE5" w:rsidP="00922EE5">
      <w:pPr>
        <w:pStyle w:val="AmdtsEntriesDefL2"/>
      </w:pPr>
      <w:r>
        <w:tab/>
        <w:t xml:space="preserve">om </w:t>
      </w:r>
      <w:hyperlink r:id="rId330" w:tooltip="Road Transport (Safety and Traffic Management) Amendment Act 2021" w:history="1">
        <w:r>
          <w:rPr>
            <w:rStyle w:val="charCitHyperlinkAbbrev"/>
          </w:rPr>
          <w:t>A2021</w:t>
        </w:r>
        <w:r>
          <w:rPr>
            <w:rStyle w:val="charCitHyperlinkAbbrev"/>
          </w:rPr>
          <w:noBreakHyphen/>
          <w:t>14</w:t>
        </w:r>
      </w:hyperlink>
      <w:r>
        <w:t xml:space="preserve"> s 4</w:t>
      </w:r>
    </w:p>
    <w:p w14:paraId="569276AF" w14:textId="10C07A4F" w:rsidR="00397B82" w:rsidRPr="00397B82" w:rsidRDefault="00397B82" w:rsidP="00397B82">
      <w:pPr>
        <w:pStyle w:val="AmdtsEntries"/>
      </w:pPr>
      <w:r>
        <w:tab/>
        <w:t xml:space="preserve">def </w:t>
      </w:r>
      <w:r w:rsidR="00531E4F" w:rsidRPr="00793AE7">
        <w:rPr>
          <w:rStyle w:val="charBoldItals"/>
        </w:rPr>
        <w:t>shortest practicable route</w:t>
      </w:r>
      <w:r w:rsidRPr="00793AE7">
        <w:rPr>
          <w:rStyle w:val="charBoldItals"/>
        </w:rPr>
        <w:t xml:space="preserve"> </w:t>
      </w:r>
      <w:r>
        <w:t xml:space="preserve">ins </w:t>
      </w:r>
      <w:hyperlink r:id="rId331" w:tooltip="Road Transport (Safety and Traffic Management) Amendment Act 2011" w:history="1">
        <w:r w:rsidR="00CE79B9" w:rsidRPr="00CE79B9">
          <w:rPr>
            <w:rStyle w:val="charCitHyperlinkAbbrev"/>
          </w:rPr>
          <w:t>A2011</w:t>
        </w:r>
        <w:r w:rsidR="00CE79B9" w:rsidRPr="00CE79B9">
          <w:rPr>
            <w:rStyle w:val="charCitHyperlinkAbbrev"/>
          </w:rPr>
          <w:noBreakHyphen/>
          <w:t>38</w:t>
        </w:r>
      </w:hyperlink>
      <w:r>
        <w:t xml:space="preserve"> s 4</w:t>
      </w:r>
    </w:p>
    <w:p w14:paraId="48F040A0" w14:textId="617A1BB0" w:rsidR="00922EE5" w:rsidRDefault="00922EE5" w:rsidP="00922EE5">
      <w:pPr>
        <w:pStyle w:val="AmdtsEntriesDefL2"/>
      </w:pPr>
      <w:r>
        <w:tab/>
        <w:t xml:space="preserve">om </w:t>
      </w:r>
      <w:hyperlink r:id="rId332" w:tooltip="Road Transport (Safety and Traffic Management) Amendment Act 2021" w:history="1">
        <w:r>
          <w:rPr>
            <w:rStyle w:val="charCitHyperlinkAbbrev"/>
          </w:rPr>
          <w:t>A2021</w:t>
        </w:r>
        <w:r>
          <w:rPr>
            <w:rStyle w:val="charCitHyperlinkAbbrev"/>
          </w:rPr>
          <w:noBreakHyphen/>
          <w:t>14</w:t>
        </w:r>
      </w:hyperlink>
      <w:r>
        <w:t xml:space="preserve"> s 4</w:t>
      </w:r>
    </w:p>
    <w:p w14:paraId="4BE00173" w14:textId="1F72032C" w:rsidR="00397B82" w:rsidRPr="00397B82" w:rsidRDefault="00397B82" w:rsidP="00397B82">
      <w:pPr>
        <w:pStyle w:val="AmdtsEntries"/>
      </w:pPr>
      <w:r>
        <w:tab/>
        <w:t xml:space="preserve">def </w:t>
      </w:r>
      <w:r w:rsidR="00531E4F" w:rsidRPr="00793AE7">
        <w:rPr>
          <w:rStyle w:val="charBoldItals"/>
        </w:rPr>
        <w:t>speeding offence</w:t>
      </w:r>
      <w:r w:rsidRPr="00793AE7">
        <w:rPr>
          <w:rStyle w:val="charBoldItals"/>
        </w:rPr>
        <w:t xml:space="preserve"> </w:t>
      </w:r>
      <w:r>
        <w:t xml:space="preserve">ins </w:t>
      </w:r>
      <w:hyperlink r:id="rId333" w:tooltip="Road Transport (Safety and Traffic Management) Amendment Act 2011" w:history="1">
        <w:r w:rsidR="00CE79B9" w:rsidRPr="00CE79B9">
          <w:rPr>
            <w:rStyle w:val="charCitHyperlinkAbbrev"/>
          </w:rPr>
          <w:t>A2011</w:t>
        </w:r>
        <w:r w:rsidR="00CE79B9" w:rsidRPr="00CE79B9">
          <w:rPr>
            <w:rStyle w:val="charCitHyperlinkAbbrev"/>
          </w:rPr>
          <w:noBreakHyphen/>
          <w:t>38</w:t>
        </w:r>
      </w:hyperlink>
      <w:r>
        <w:t xml:space="preserve"> s 4</w:t>
      </w:r>
    </w:p>
    <w:p w14:paraId="633E2321" w14:textId="6BEC2D46" w:rsidR="00922EE5" w:rsidRDefault="00922EE5" w:rsidP="00922EE5">
      <w:pPr>
        <w:pStyle w:val="AmdtsEntriesDefL2"/>
      </w:pPr>
      <w:r>
        <w:tab/>
        <w:t xml:space="preserve">om </w:t>
      </w:r>
      <w:hyperlink r:id="rId334" w:tooltip="Road Transport (Safety and Traffic Management) Amendment Act 2021" w:history="1">
        <w:r>
          <w:rPr>
            <w:rStyle w:val="charCitHyperlinkAbbrev"/>
          </w:rPr>
          <w:t>A2021</w:t>
        </w:r>
        <w:r>
          <w:rPr>
            <w:rStyle w:val="charCitHyperlinkAbbrev"/>
          </w:rPr>
          <w:noBreakHyphen/>
          <w:t>14</w:t>
        </w:r>
      </w:hyperlink>
      <w:r>
        <w:t xml:space="preserve"> s 4</w:t>
      </w:r>
    </w:p>
    <w:p w14:paraId="6BA46580" w14:textId="085ABF3A" w:rsidR="00E75F84" w:rsidRDefault="00922EE5">
      <w:pPr>
        <w:pStyle w:val="AmdtsEntryHd"/>
      </w:pPr>
      <w:r w:rsidRPr="00C8204F">
        <w:lastRenderedPageBreak/>
        <w:t>Definitions—pt 6</w:t>
      </w:r>
    </w:p>
    <w:p w14:paraId="1CD6DFB4" w14:textId="1862FEF3" w:rsidR="00531E4F" w:rsidRDefault="00531E4F" w:rsidP="00711D51">
      <w:pPr>
        <w:pStyle w:val="AmdtsEntries"/>
        <w:keepNext/>
      </w:pPr>
      <w:r>
        <w:t>s 22A hdg</w:t>
      </w:r>
      <w:r>
        <w:tab/>
        <w:t xml:space="preserve">sub </w:t>
      </w:r>
      <w:hyperlink r:id="rId335" w:tooltip="Road Transport (Safety and Traffic Management) Amendment Act 2011" w:history="1">
        <w:r w:rsidR="00CE79B9" w:rsidRPr="00CE79B9">
          <w:rPr>
            <w:rStyle w:val="charCitHyperlinkAbbrev"/>
          </w:rPr>
          <w:t>A2011</w:t>
        </w:r>
        <w:r w:rsidR="00CE79B9" w:rsidRPr="00CE79B9">
          <w:rPr>
            <w:rStyle w:val="charCitHyperlinkAbbrev"/>
          </w:rPr>
          <w:noBreakHyphen/>
          <w:t>38</w:t>
        </w:r>
      </w:hyperlink>
      <w:r>
        <w:t xml:space="preserve"> s 5</w:t>
      </w:r>
    </w:p>
    <w:p w14:paraId="7A50CE22" w14:textId="077FA765" w:rsidR="00E75F84" w:rsidRDefault="00E75F84" w:rsidP="00711D51">
      <w:pPr>
        <w:pStyle w:val="AmdtsEntries"/>
        <w:keepNext/>
      </w:pPr>
      <w:r>
        <w:t>s 22A</w:t>
      </w:r>
      <w:r>
        <w:tab/>
        <w:t xml:space="preserve">ins </w:t>
      </w:r>
      <w:hyperlink r:id="rId336" w:tooltip="Road Transport Legislation Amendment Act 2001" w:history="1">
        <w:r w:rsidR="00CE79B9" w:rsidRPr="00CE79B9">
          <w:rPr>
            <w:rStyle w:val="charCitHyperlinkAbbrev"/>
          </w:rPr>
          <w:t>A2001</w:t>
        </w:r>
        <w:r w:rsidR="00CE79B9" w:rsidRPr="00CE79B9">
          <w:rPr>
            <w:rStyle w:val="charCitHyperlinkAbbrev"/>
          </w:rPr>
          <w:noBreakHyphen/>
          <w:t>27</w:t>
        </w:r>
      </w:hyperlink>
      <w:r>
        <w:t xml:space="preserve"> amdt 5.2</w:t>
      </w:r>
    </w:p>
    <w:p w14:paraId="0900F514" w14:textId="601CC6D7" w:rsidR="00A53157" w:rsidRDefault="00A53157" w:rsidP="00711D51">
      <w:pPr>
        <w:pStyle w:val="AmdtsEntries"/>
        <w:keepNext/>
      </w:pPr>
      <w:r>
        <w:tab/>
        <w:t xml:space="preserve">am </w:t>
      </w:r>
      <w:hyperlink r:id="rId337" w:tooltip="Road Transport Legislation Amendment Act 2009" w:history="1">
        <w:r w:rsidR="00CE79B9" w:rsidRPr="00CE79B9">
          <w:rPr>
            <w:rStyle w:val="charCitHyperlinkAbbrev"/>
          </w:rPr>
          <w:t>A2009</w:t>
        </w:r>
        <w:r w:rsidR="00CE79B9" w:rsidRPr="00CE79B9">
          <w:rPr>
            <w:rStyle w:val="charCitHyperlinkAbbrev"/>
          </w:rPr>
          <w:noBreakHyphen/>
          <w:t>5</w:t>
        </w:r>
      </w:hyperlink>
      <w:r>
        <w:t xml:space="preserve"> s 13</w:t>
      </w:r>
      <w:r w:rsidR="00531E4F">
        <w:t xml:space="preserve">; </w:t>
      </w:r>
      <w:hyperlink r:id="rId338" w:tooltip="Road Transport (Safety and Traffic Management) Amendment Act 2011" w:history="1">
        <w:r w:rsidR="00CE79B9" w:rsidRPr="00CE79B9">
          <w:rPr>
            <w:rStyle w:val="charCitHyperlinkAbbrev"/>
          </w:rPr>
          <w:t>A2011</w:t>
        </w:r>
        <w:r w:rsidR="00CE79B9" w:rsidRPr="00CE79B9">
          <w:rPr>
            <w:rStyle w:val="charCitHyperlinkAbbrev"/>
          </w:rPr>
          <w:noBreakHyphen/>
          <w:t>38</w:t>
        </w:r>
      </w:hyperlink>
      <w:r w:rsidR="00531E4F">
        <w:t xml:space="preserve"> ss 5-9</w:t>
      </w:r>
    </w:p>
    <w:p w14:paraId="7E0603D7" w14:textId="21E0FCC9" w:rsidR="00703F9B" w:rsidRDefault="00703F9B" w:rsidP="00711D51">
      <w:pPr>
        <w:pStyle w:val="AmdtsEntries"/>
        <w:keepNext/>
      </w:pPr>
      <w:r>
        <w:tab/>
        <w:t xml:space="preserve">sub </w:t>
      </w:r>
      <w:hyperlink r:id="rId339" w:tooltip="Road Transport (Safety and Traffic Management) Amendment Act 2021" w:history="1">
        <w:r>
          <w:rPr>
            <w:rStyle w:val="charCitHyperlinkAbbrev"/>
          </w:rPr>
          <w:t>A2021</w:t>
        </w:r>
        <w:r>
          <w:rPr>
            <w:rStyle w:val="charCitHyperlinkAbbrev"/>
          </w:rPr>
          <w:noBreakHyphen/>
          <w:t>14</w:t>
        </w:r>
      </w:hyperlink>
      <w:r>
        <w:t xml:space="preserve"> s 4</w:t>
      </w:r>
      <w:r w:rsidR="00020B45">
        <w:t xml:space="preserve">; </w:t>
      </w:r>
      <w:hyperlink r:id="rId340" w:tooltip="Road Transport (Safety and Traffic Management) Amendment Act 2025" w:history="1">
        <w:r w:rsidR="00020B45">
          <w:rPr>
            <w:rStyle w:val="charCitHyperlinkAbbrev"/>
          </w:rPr>
          <w:t>A2025</w:t>
        </w:r>
        <w:r w:rsidR="00020B45">
          <w:rPr>
            <w:rStyle w:val="charCitHyperlinkAbbrev"/>
          </w:rPr>
          <w:noBreakHyphen/>
          <w:t>21</w:t>
        </w:r>
      </w:hyperlink>
      <w:r w:rsidR="00020B45">
        <w:t xml:space="preserve"> s 4</w:t>
      </w:r>
    </w:p>
    <w:p w14:paraId="21D091DD" w14:textId="0F57BF9C" w:rsidR="00703F9B" w:rsidRDefault="00703F9B" w:rsidP="00711D51">
      <w:pPr>
        <w:pStyle w:val="AmdtsEntries"/>
        <w:keepNext/>
      </w:pPr>
      <w:r>
        <w:tab/>
        <w:t xml:space="preserve">def </w:t>
      </w:r>
      <w:r w:rsidRPr="00703F9B">
        <w:rPr>
          <w:rStyle w:val="charBoldItals"/>
        </w:rPr>
        <w:t>average speed detection system</w:t>
      </w:r>
      <w:r>
        <w:t xml:space="preserve"> ins </w:t>
      </w:r>
      <w:hyperlink r:id="rId341" w:tooltip="Road Transport (Safety and Traffic Management) Amendment Act 2021" w:history="1">
        <w:r>
          <w:rPr>
            <w:rStyle w:val="charCitHyperlinkAbbrev"/>
          </w:rPr>
          <w:t>A2021</w:t>
        </w:r>
        <w:r>
          <w:rPr>
            <w:rStyle w:val="charCitHyperlinkAbbrev"/>
          </w:rPr>
          <w:noBreakHyphen/>
          <w:t>14</w:t>
        </w:r>
      </w:hyperlink>
      <w:r>
        <w:t xml:space="preserve"> s 4</w:t>
      </w:r>
    </w:p>
    <w:p w14:paraId="28C07B21" w14:textId="286F4E92" w:rsidR="00020B45" w:rsidRDefault="00020B45" w:rsidP="00020B45">
      <w:pPr>
        <w:pStyle w:val="AmdtsEntriesDefL2"/>
      </w:pPr>
      <w:r>
        <w:tab/>
        <w:t xml:space="preserve">om </w:t>
      </w:r>
      <w:hyperlink r:id="rId342" w:tooltip="Road Transport (Safety and Traffic Management) Amendment Act 2025" w:history="1">
        <w:r>
          <w:rPr>
            <w:rStyle w:val="charCitHyperlinkAbbrev"/>
          </w:rPr>
          <w:t>A2025</w:t>
        </w:r>
        <w:r>
          <w:rPr>
            <w:rStyle w:val="charCitHyperlinkAbbrev"/>
          </w:rPr>
          <w:noBreakHyphen/>
          <w:t>21</w:t>
        </w:r>
      </w:hyperlink>
      <w:r>
        <w:t xml:space="preserve"> s 4</w:t>
      </w:r>
    </w:p>
    <w:p w14:paraId="64D0AEFA" w14:textId="3B17C849" w:rsidR="00703F9B" w:rsidRDefault="00703F9B" w:rsidP="00703F9B">
      <w:pPr>
        <w:pStyle w:val="AmdtsEntries"/>
      </w:pPr>
      <w:r>
        <w:tab/>
        <w:t xml:space="preserve">def </w:t>
      </w:r>
      <w:r w:rsidRPr="00C8204F">
        <w:rPr>
          <w:rStyle w:val="charBoldItals"/>
        </w:rPr>
        <w:t>average speed limit</w:t>
      </w:r>
      <w:r>
        <w:t xml:space="preserve"> ins </w:t>
      </w:r>
      <w:hyperlink r:id="rId343" w:tooltip="Road Transport (Safety and Traffic Management) Amendment Act 2021" w:history="1">
        <w:r>
          <w:rPr>
            <w:rStyle w:val="charCitHyperlinkAbbrev"/>
          </w:rPr>
          <w:t>A2021</w:t>
        </w:r>
        <w:r>
          <w:rPr>
            <w:rStyle w:val="charCitHyperlinkAbbrev"/>
          </w:rPr>
          <w:noBreakHyphen/>
          <w:t>14</w:t>
        </w:r>
      </w:hyperlink>
      <w:r>
        <w:t xml:space="preserve"> s 4</w:t>
      </w:r>
    </w:p>
    <w:p w14:paraId="6E20243F" w14:textId="234650AE" w:rsidR="00020B45" w:rsidRDefault="00020B45" w:rsidP="00020B45">
      <w:pPr>
        <w:pStyle w:val="AmdtsEntriesDefL2"/>
      </w:pPr>
      <w:r>
        <w:tab/>
        <w:t xml:space="preserve">sub </w:t>
      </w:r>
      <w:hyperlink r:id="rId344" w:tooltip="Road Transport (Safety and Traffic Management) Amendment Act 2025" w:history="1">
        <w:r>
          <w:rPr>
            <w:rStyle w:val="charCitHyperlinkAbbrev"/>
          </w:rPr>
          <w:t>A2025</w:t>
        </w:r>
        <w:r>
          <w:rPr>
            <w:rStyle w:val="charCitHyperlinkAbbrev"/>
          </w:rPr>
          <w:noBreakHyphen/>
          <w:t>21</w:t>
        </w:r>
      </w:hyperlink>
      <w:r>
        <w:t xml:space="preserve"> s 4</w:t>
      </w:r>
    </w:p>
    <w:p w14:paraId="72CEC011" w14:textId="05FCC312" w:rsidR="00703F9B" w:rsidRDefault="00703F9B" w:rsidP="00703F9B">
      <w:pPr>
        <w:pStyle w:val="AmdtsEntries"/>
      </w:pPr>
      <w:r>
        <w:tab/>
        <w:t xml:space="preserve">def </w:t>
      </w:r>
      <w:r>
        <w:rPr>
          <w:rStyle w:val="charBoldItals"/>
        </w:rPr>
        <w:t>detection point</w:t>
      </w:r>
      <w:r>
        <w:t xml:space="preserve"> ins </w:t>
      </w:r>
      <w:hyperlink r:id="rId345" w:tooltip="Road Transport (Safety and Traffic Management) Amendment Act 2021" w:history="1">
        <w:r>
          <w:rPr>
            <w:rStyle w:val="charCitHyperlinkAbbrev"/>
          </w:rPr>
          <w:t>A2021</w:t>
        </w:r>
        <w:r>
          <w:rPr>
            <w:rStyle w:val="charCitHyperlinkAbbrev"/>
          </w:rPr>
          <w:noBreakHyphen/>
          <w:t>14</w:t>
        </w:r>
      </w:hyperlink>
      <w:r>
        <w:t xml:space="preserve"> s 4</w:t>
      </w:r>
    </w:p>
    <w:p w14:paraId="747959FB" w14:textId="02BA50B6" w:rsidR="00020B45" w:rsidRDefault="00020B45" w:rsidP="00020B45">
      <w:pPr>
        <w:pStyle w:val="AmdtsEntriesDefL2"/>
      </w:pPr>
      <w:r>
        <w:tab/>
        <w:t xml:space="preserve">sub </w:t>
      </w:r>
      <w:hyperlink r:id="rId346" w:tooltip="Road Transport (Safety and Traffic Management) Amendment Act 2025" w:history="1">
        <w:r>
          <w:rPr>
            <w:rStyle w:val="charCitHyperlinkAbbrev"/>
          </w:rPr>
          <w:t>A2025</w:t>
        </w:r>
        <w:r>
          <w:rPr>
            <w:rStyle w:val="charCitHyperlinkAbbrev"/>
          </w:rPr>
          <w:noBreakHyphen/>
          <w:t>21</w:t>
        </w:r>
      </w:hyperlink>
      <w:r>
        <w:t xml:space="preserve"> s 4</w:t>
      </w:r>
    </w:p>
    <w:p w14:paraId="7EECB32C" w14:textId="47684FDE" w:rsidR="00703F9B" w:rsidRDefault="00703F9B" w:rsidP="00703F9B">
      <w:pPr>
        <w:pStyle w:val="AmdtsEntries"/>
      </w:pPr>
      <w:r>
        <w:tab/>
        <w:t xml:space="preserve">def </w:t>
      </w:r>
      <w:r>
        <w:rPr>
          <w:rStyle w:val="charBoldItals"/>
        </w:rPr>
        <w:t>minimum travel time</w:t>
      </w:r>
      <w:r>
        <w:t xml:space="preserve"> ins </w:t>
      </w:r>
      <w:hyperlink r:id="rId347" w:tooltip="Road Transport (Safety and Traffic Management) Amendment Act 2021" w:history="1">
        <w:r>
          <w:rPr>
            <w:rStyle w:val="charCitHyperlinkAbbrev"/>
          </w:rPr>
          <w:t>A2021</w:t>
        </w:r>
        <w:r>
          <w:rPr>
            <w:rStyle w:val="charCitHyperlinkAbbrev"/>
          </w:rPr>
          <w:noBreakHyphen/>
          <w:t>14</w:t>
        </w:r>
      </w:hyperlink>
      <w:r>
        <w:t xml:space="preserve"> s 4</w:t>
      </w:r>
    </w:p>
    <w:p w14:paraId="090C46CD" w14:textId="5A8A17AE" w:rsidR="000C544F" w:rsidRDefault="000C544F" w:rsidP="000C544F">
      <w:pPr>
        <w:pStyle w:val="AmdtsEntriesDefL2"/>
      </w:pPr>
      <w:r>
        <w:tab/>
        <w:t xml:space="preserve">om </w:t>
      </w:r>
      <w:hyperlink r:id="rId348" w:tooltip="Road Transport (Safety and Traffic Management) Amendment Act 2025" w:history="1">
        <w:r>
          <w:rPr>
            <w:rStyle w:val="charCitHyperlinkAbbrev"/>
          </w:rPr>
          <w:t>A2025</w:t>
        </w:r>
        <w:r>
          <w:rPr>
            <w:rStyle w:val="charCitHyperlinkAbbrev"/>
          </w:rPr>
          <w:noBreakHyphen/>
          <w:t>21</w:t>
        </w:r>
      </w:hyperlink>
      <w:r>
        <w:t xml:space="preserve"> s 4</w:t>
      </w:r>
    </w:p>
    <w:p w14:paraId="60DCC80C" w14:textId="742950F9" w:rsidR="00703F9B" w:rsidRDefault="00703F9B" w:rsidP="00703F9B">
      <w:pPr>
        <w:pStyle w:val="AmdtsEntries"/>
      </w:pPr>
      <w:r>
        <w:tab/>
        <w:t xml:space="preserve">def </w:t>
      </w:r>
      <w:r>
        <w:rPr>
          <w:rStyle w:val="charBoldItals"/>
        </w:rPr>
        <w:t>mobile device</w:t>
      </w:r>
      <w:r>
        <w:t xml:space="preserve"> ins </w:t>
      </w:r>
      <w:hyperlink r:id="rId349" w:tooltip="Road Transport (Safety and Traffic Management) Amendment Act 2021" w:history="1">
        <w:r>
          <w:rPr>
            <w:rStyle w:val="charCitHyperlinkAbbrev"/>
          </w:rPr>
          <w:t>A2021</w:t>
        </w:r>
        <w:r>
          <w:rPr>
            <w:rStyle w:val="charCitHyperlinkAbbrev"/>
          </w:rPr>
          <w:noBreakHyphen/>
          <w:t>14</w:t>
        </w:r>
      </w:hyperlink>
      <w:r>
        <w:t xml:space="preserve"> s 4</w:t>
      </w:r>
    </w:p>
    <w:p w14:paraId="220F4A6D" w14:textId="5A0EF6A8" w:rsidR="009B7376" w:rsidRDefault="009B7376" w:rsidP="009B7376">
      <w:pPr>
        <w:pStyle w:val="AmdtsEntriesDefL2"/>
      </w:pPr>
      <w:r>
        <w:tab/>
        <w:t xml:space="preserve">sub </w:t>
      </w:r>
      <w:hyperlink r:id="rId350" w:tooltip="Road Safety Legislation Amendment Act 2024" w:history="1">
        <w:r>
          <w:rPr>
            <w:rStyle w:val="charCitHyperlinkAbbrev"/>
          </w:rPr>
          <w:t>A2024-20</w:t>
        </w:r>
      </w:hyperlink>
      <w:r>
        <w:t xml:space="preserve"> s 67</w:t>
      </w:r>
    </w:p>
    <w:p w14:paraId="3704E124" w14:textId="690E875F" w:rsidR="000C544F" w:rsidRDefault="000C544F" w:rsidP="000C544F">
      <w:pPr>
        <w:pStyle w:val="AmdtsEntriesDefL2"/>
      </w:pPr>
      <w:r>
        <w:tab/>
        <w:t xml:space="preserve">om </w:t>
      </w:r>
      <w:hyperlink r:id="rId351" w:tooltip="Road Transport (Safety and Traffic Management) Amendment Act 2025" w:history="1">
        <w:r>
          <w:rPr>
            <w:rStyle w:val="charCitHyperlinkAbbrev"/>
          </w:rPr>
          <w:t>A2025</w:t>
        </w:r>
        <w:r>
          <w:rPr>
            <w:rStyle w:val="charCitHyperlinkAbbrev"/>
          </w:rPr>
          <w:noBreakHyphen/>
          <w:t>21</w:t>
        </w:r>
      </w:hyperlink>
      <w:r>
        <w:t xml:space="preserve"> s 4</w:t>
      </w:r>
    </w:p>
    <w:p w14:paraId="4B170DAE" w14:textId="69BDFA8D" w:rsidR="00703F9B" w:rsidRDefault="00703F9B" w:rsidP="00703F9B">
      <w:pPr>
        <w:pStyle w:val="AmdtsEntries"/>
      </w:pPr>
      <w:r>
        <w:tab/>
        <w:t xml:space="preserve">def </w:t>
      </w:r>
      <w:r>
        <w:rPr>
          <w:rStyle w:val="charBoldItals"/>
        </w:rPr>
        <w:t>mobile device detection system</w:t>
      </w:r>
      <w:r>
        <w:t xml:space="preserve"> ins </w:t>
      </w:r>
      <w:hyperlink r:id="rId352" w:tooltip="Road Transport (Safety and Traffic Management) Amendment Act 2021" w:history="1">
        <w:r>
          <w:rPr>
            <w:rStyle w:val="charCitHyperlinkAbbrev"/>
          </w:rPr>
          <w:t>A2021</w:t>
        </w:r>
        <w:r>
          <w:rPr>
            <w:rStyle w:val="charCitHyperlinkAbbrev"/>
          </w:rPr>
          <w:noBreakHyphen/>
          <w:t>14</w:t>
        </w:r>
      </w:hyperlink>
      <w:r>
        <w:t xml:space="preserve"> s 4</w:t>
      </w:r>
    </w:p>
    <w:p w14:paraId="513E0488" w14:textId="5546ECB7" w:rsidR="000C544F" w:rsidRDefault="000C544F" w:rsidP="000C544F">
      <w:pPr>
        <w:pStyle w:val="AmdtsEntriesDefL2"/>
      </w:pPr>
      <w:r>
        <w:tab/>
        <w:t xml:space="preserve">om </w:t>
      </w:r>
      <w:hyperlink r:id="rId353" w:tooltip="Road Transport (Safety and Traffic Management) Amendment Act 2025" w:history="1">
        <w:r>
          <w:rPr>
            <w:rStyle w:val="charCitHyperlinkAbbrev"/>
          </w:rPr>
          <w:t>A2025</w:t>
        </w:r>
        <w:r>
          <w:rPr>
            <w:rStyle w:val="charCitHyperlinkAbbrev"/>
          </w:rPr>
          <w:noBreakHyphen/>
          <w:t>21</w:t>
        </w:r>
      </w:hyperlink>
      <w:r>
        <w:t xml:space="preserve"> s 4</w:t>
      </w:r>
    </w:p>
    <w:p w14:paraId="78B4CA61" w14:textId="5C0EE729" w:rsidR="00703F9B" w:rsidRDefault="00703F9B" w:rsidP="00703F9B">
      <w:pPr>
        <w:pStyle w:val="AmdtsEntries"/>
      </w:pPr>
      <w:r>
        <w:tab/>
        <w:t xml:space="preserve">def </w:t>
      </w:r>
      <w:r>
        <w:rPr>
          <w:rStyle w:val="charBoldItals"/>
        </w:rPr>
        <w:t xml:space="preserve">shortest practicable distance </w:t>
      </w:r>
      <w:r>
        <w:t xml:space="preserve">ins </w:t>
      </w:r>
      <w:hyperlink r:id="rId354" w:tooltip="Road Transport (Safety and Traffic Management) Amendment Act 2021" w:history="1">
        <w:r>
          <w:rPr>
            <w:rStyle w:val="charCitHyperlinkAbbrev"/>
          </w:rPr>
          <w:t>A2021</w:t>
        </w:r>
        <w:r>
          <w:rPr>
            <w:rStyle w:val="charCitHyperlinkAbbrev"/>
          </w:rPr>
          <w:noBreakHyphen/>
          <w:t>14</w:t>
        </w:r>
      </w:hyperlink>
      <w:r>
        <w:t xml:space="preserve"> s 4</w:t>
      </w:r>
    </w:p>
    <w:p w14:paraId="777268CF" w14:textId="670F7FCA" w:rsidR="000C544F" w:rsidRDefault="000C544F" w:rsidP="000C544F">
      <w:pPr>
        <w:pStyle w:val="AmdtsEntriesDefL2"/>
      </w:pPr>
      <w:r>
        <w:tab/>
        <w:t xml:space="preserve">sub </w:t>
      </w:r>
      <w:hyperlink r:id="rId355" w:tooltip="Road Transport (Safety and Traffic Management) Amendment Act 2025" w:history="1">
        <w:r>
          <w:rPr>
            <w:rStyle w:val="charCitHyperlinkAbbrev"/>
          </w:rPr>
          <w:t>A2025</w:t>
        </w:r>
        <w:r>
          <w:rPr>
            <w:rStyle w:val="charCitHyperlinkAbbrev"/>
          </w:rPr>
          <w:noBreakHyphen/>
          <w:t>21</w:t>
        </w:r>
      </w:hyperlink>
      <w:r>
        <w:t xml:space="preserve"> s 4</w:t>
      </w:r>
    </w:p>
    <w:p w14:paraId="629CF4E0" w14:textId="01B3E36E" w:rsidR="00703F9B" w:rsidRDefault="00703F9B" w:rsidP="00703F9B">
      <w:pPr>
        <w:pStyle w:val="AmdtsEntries"/>
      </w:pPr>
      <w:r>
        <w:tab/>
        <w:t xml:space="preserve">def </w:t>
      </w:r>
      <w:r>
        <w:rPr>
          <w:rStyle w:val="charBoldItals"/>
        </w:rPr>
        <w:t>shortest practicable route</w:t>
      </w:r>
      <w:r>
        <w:t xml:space="preserve"> ins </w:t>
      </w:r>
      <w:hyperlink r:id="rId356" w:tooltip="Road Transport (Safety and Traffic Management) Amendment Act 2021" w:history="1">
        <w:r>
          <w:rPr>
            <w:rStyle w:val="charCitHyperlinkAbbrev"/>
          </w:rPr>
          <w:t>A2021</w:t>
        </w:r>
        <w:r>
          <w:rPr>
            <w:rStyle w:val="charCitHyperlinkAbbrev"/>
          </w:rPr>
          <w:noBreakHyphen/>
          <w:t>14</w:t>
        </w:r>
      </w:hyperlink>
      <w:r>
        <w:t xml:space="preserve"> s 4</w:t>
      </w:r>
    </w:p>
    <w:p w14:paraId="596B4610" w14:textId="49977E9B" w:rsidR="000C544F" w:rsidRDefault="000C544F" w:rsidP="000C544F">
      <w:pPr>
        <w:pStyle w:val="AmdtsEntriesDefL2"/>
      </w:pPr>
      <w:r>
        <w:tab/>
        <w:t xml:space="preserve">om </w:t>
      </w:r>
      <w:hyperlink r:id="rId357" w:tooltip="Road Transport (Safety and Traffic Management) Amendment Act 2025" w:history="1">
        <w:r>
          <w:rPr>
            <w:rStyle w:val="charCitHyperlinkAbbrev"/>
          </w:rPr>
          <w:t>A2025</w:t>
        </w:r>
        <w:r>
          <w:rPr>
            <w:rStyle w:val="charCitHyperlinkAbbrev"/>
          </w:rPr>
          <w:noBreakHyphen/>
          <w:t>21</w:t>
        </w:r>
      </w:hyperlink>
      <w:r>
        <w:t xml:space="preserve"> s 4</w:t>
      </w:r>
    </w:p>
    <w:p w14:paraId="4086F9F9" w14:textId="747F7114" w:rsidR="00703F9B" w:rsidRDefault="00703F9B" w:rsidP="00703F9B">
      <w:pPr>
        <w:pStyle w:val="AmdtsEntries"/>
      </w:pPr>
      <w:r>
        <w:tab/>
        <w:t xml:space="preserve">def </w:t>
      </w:r>
      <w:r w:rsidR="008D545D">
        <w:rPr>
          <w:rStyle w:val="charBoldItals"/>
        </w:rPr>
        <w:t>speeding offence</w:t>
      </w:r>
      <w:r>
        <w:t xml:space="preserve"> ins </w:t>
      </w:r>
      <w:hyperlink r:id="rId358" w:tooltip="Road Transport (Safety and Traffic Management) Amendment Act 2021" w:history="1">
        <w:r>
          <w:rPr>
            <w:rStyle w:val="charCitHyperlinkAbbrev"/>
          </w:rPr>
          <w:t>A2021</w:t>
        </w:r>
        <w:r>
          <w:rPr>
            <w:rStyle w:val="charCitHyperlinkAbbrev"/>
          </w:rPr>
          <w:noBreakHyphen/>
          <w:t>14</w:t>
        </w:r>
      </w:hyperlink>
      <w:r>
        <w:t xml:space="preserve"> s 4</w:t>
      </w:r>
    </w:p>
    <w:p w14:paraId="55422DB8" w14:textId="2973D550" w:rsidR="000C544F" w:rsidRDefault="000C544F" w:rsidP="000C544F">
      <w:pPr>
        <w:pStyle w:val="AmdtsEntriesDefL2"/>
      </w:pPr>
      <w:r>
        <w:tab/>
        <w:t xml:space="preserve">sub </w:t>
      </w:r>
      <w:hyperlink r:id="rId359" w:tooltip="Road Transport (Safety and Traffic Management) Amendment Act 2025" w:history="1">
        <w:r>
          <w:rPr>
            <w:rStyle w:val="charCitHyperlinkAbbrev"/>
          </w:rPr>
          <w:t>A2025</w:t>
        </w:r>
        <w:r>
          <w:rPr>
            <w:rStyle w:val="charCitHyperlinkAbbrev"/>
          </w:rPr>
          <w:noBreakHyphen/>
          <w:t>21</w:t>
        </w:r>
      </w:hyperlink>
      <w:r>
        <w:t xml:space="preserve"> s 4</w:t>
      </w:r>
    </w:p>
    <w:p w14:paraId="7F9ACAF0" w14:textId="1C691EE5" w:rsidR="008D545D" w:rsidRDefault="008D545D" w:rsidP="008D545D">
      <w:pPr>
        <w:pStyle w:val="AmdtsEntries"/>
      </w:pPr>
      <w:r>
        <w:tab/>
        <w:t xml:space="preserve">def </w:t>
      </w:r>
      <w:r>
        <w:rPr>
          <w:rStyle w:val="charBoldItals"/>
        </w:rPr>
        <w:t>speed measuring device</w:t>
      </w:r>
      <w:r>
        <w:t xml:space="preserve"> ins </w:t>
      </w:r>
      <w:hyperlink r:id="rId360" w:tooltip="Road Transport (Safety and Traffic Management) Amendment Act 2021" w:history="1">
        <w:r>
          <w:rPr>
            <w:rStyle w:val="charCitHyperlinkAbbrev"/>
          </w:rPr>
          <w:t>A2021</w:t>
        </w:r>
        <w:r>
          <w:rPr>
            <w:rStyle w:val="charCitHyperlinkAbbrev"/>
          </w:rPr>
          <w:noBreakHyphen/>
          <w:t>14</w:t>
        </w:r>
      </w:hyperlink>
      <w:r>
        <w:t xml:space="preserve"> s 4</w:t>
      </w:r>
    </w:p>
    <w:p w14:paraId="66E0C4EE" w14:textId="46699B47" w:rsidR="000C544F" w:rsidRDefault="000C544F" w:rsidP="000C544F">
      <w:pPr>
        <w:pStyle w:val="AmdtsEntriesDefL2"/>
      </w:pPr>
      <w:r>
        <w:tab/>
        <w:t xml:space="preserve">sub </w:t>
      </w:r>
      <w:hyperlink r:id="rId361" w:tooltip="Road Transport (Safety and Traffic Management) Amendment Act 2025" w:history="1">
        <w:r>
          <w:rPr>
            <w:rStyle w:val="charCitHyperlinkAbbrev"/>
          </w:rPr>
          <w:t>A2025</w:t>
        </w:r>
        <w:r>
          <w:rPr>
            <w:rStyle w:val="charCitHyperlinkAbbrev"/>
          </w:rPr>
          <w:noBreakHyphen/>
          <w:t>21</w:t>
        </w:r>
      </w:hyperlink>
      <w:r>
        <w:t xml:space="preserve"> s 4</w:t>
      </w:r>
    </w:p>
    <w:p w14:paraId="04C6A429" w14:textId="77777777" w:rsidR="00531E4F" w:rsidRDefault="00531E4F">
      <w:pPr>
        <w:pStyle w:val="AmdtsEntryHd"/>
      </w:pPr>
      <w:r w:rsidRPr="00C87318">
        <w:t xml:space="preserve">Meaning of </w:t>
      </w:r>
      <w:r w:rsidRPr="00793AE7">
        <w:rPr>
          <w:rStyle w:val="charItals"/>
        </w:rPr>
        <w:t>average speed</w:t>
      </w:r>
      <w:r w:rsidRPr="00C87318">
        <w:t>—pt 6</w:t>
      </w:r>
    </w:p>
    <w:p w14:paraId="53946C98" w14:textId="54D7518C" w:rsidR="00531E4F" w:rsidRPr="00531E4F" w:rsidRDefault="00531E4F" w:rsidP="00531E4F">
      <w:pPr>
        <w:pStyle w:val="AmdtsEntries"/>
      </w:pPr>
      <w:r>
        <w:t>s 22B</w:t>
      </w:r>
      <w:r>
        <w:tab/>
        <w:t xml:space="preserve">ins </w:t>
      </w:r>
      <w:hyperlink r:id="rId362" w:tooltip="Road Transport (Safety and Traffic Management) Amendment Act 2011" w:history="1">
        <w:r w:rsidR="00CE79B9" w:rsidRPr="00CE79B9">
          <w:rPr>
            <w:rStyle w:val="charCitHyperlinkAbbrev"/>
          </w:rPr>
          <w:t>A2011</w:t>
        </w:r>
        <w:r w:rsidR="00CE79B9" w:rsidRPr="00CE79B9">
          <w:rPr>
            <w:rStyle w:val="charCitHyperlinkAbbrev"/>
          </w:rPr>
          <w:noBreakHyphen/>
          <w:t>38</w:t>
        </w:r>
      </w:hyperlink>
      <w:r>
        <w:t xml:space="preserve"> s 10</w:t>
      </w:r>
    </w:p>
    <w:p w14:paraId="0016E9CD" w14:textId="77777777" w:rsidR="00531E4F" w:rsidRDefault="00531E4F">
      <w:pPr>
        <w:pStyle w:val="AmdtsEntryHd"/>
      </w:pPr>
      <w:r w:rsidRPr="00C87318">
        <w:t>Traffic offence detection devices—general</w:t>
      </w:r>
    </w:p>
    <w:p w14:paraId="0A140424" w14:textId="01BEFF6F" w:rsidR="00531E4F" w:rsidRPr="00531E4F" w:rsidRDefault="00531E4F" w:rsidP="00531E4F">
      <w:pPr>
        <w:pStyle w:val="AmdtsEntries"/>
      </w:pPr>
      <w:r>
        <w:t>div 6.2 hdg</w:t>
      </w:r>
      <w:r>
        <w:tab/>
        <w:t xml:space="preserve">ins </w:t>
      </w:r>
      <w:hyperlink r:id="rId363" w:tooltip="Road Transport (Safety and Traffic Management) Amendment Act 2011" w:history="1">
        <w:r w:rsidR="00CE79B9" w:rsidRPr="00CE79B9">
          <w:rPr>
            <w:rStyle w:val="charCitHyperlinkAbbrev"/>
          </w:rPr>
          <w:t>A2011</w:t>
        </w:r>
        <w:r w:rsidR="00CE79B9" w:rsidRPr="00CE79B9">
          <w:rPr>
            <w:rStyle w:val="charCitHyperlinkAbbrev"/>
          </w:rPr>
          <w:noBreakHyphen/>
          <w:t>38</w:t>
        </w:r>
      </w:hyperlink>
      <w:r>
        <w:t xml:space="preserve"> s 11</w:t>
      </w:r>
    </w:p>
    <w:p w14:paraId="3CEF8211" w14:textId="43A181EA" w:rsidR="00E75F84" w:rsidRDefault="008D545D">
      <w:pPr>
        <w:pStyle w:val="AmdtsEntryHd"/>
      </w:pPr>
      <w:r w:rsidRPr="00C8204F">
        <w:t xml:space="preserve">Meaning of </w:t>
      </w:r>
      <w:r w:rsidRPr="00C8204F">
        <w:rPr>
          <w:rStyle w:val="charItals"/>
        </w:rPr>
        <w:t>traffic offence detection device</w:t>
      </w:r>
    </w:p>
    <w:p w14:paraId="4B5D9505" w14:textId="77777777" w:rsidR="00E75F84" w:rsidRDefault="00E75F84" w:rsidP="00711D51">
      <w:pPr>
        <w:pStyle w:val="AmdtsEntries"/>
      </w:pPr>
      <w:r>
        <w:t>s 23 hdg</w:t>
      </w:r>
      <w:r>
        <w:tab/>
      </w:r>
      <w:r w:rsidRPr="00793AE7">
        <w:rPr>
          <w:rFonts w:cs="Arial"/>
        </w:rPr>
        <w:t>bracketed note exp 17 September 2002 (s 5 (3))</w:t>
      </w:r>
    </w:p>
    <w:p w14:paraId="602AB615" w14:textId="6EEA61D4" w:rsidR="00E75F84" w:rsidRDefault="00E75F84">
      <w:pPr>
        <w:pStyle w:val="AmdtsEntries"/>
      </w:pPr>
      <w:r>
        <w:t>s 23</w:t>
      </w:r>
      <w:r>
        <w:tab/>
        <w:t xml:space="preserve">sub </w:t>
      </w:r>
      <w:hyperlink r:id="rId364" w:tooltip="Road Transport Legislation Amendment Act 2001" w:history="1">
        <w:r w:rsidR="00CE79B9" w:rsidRPr="00CE79B9">
          <w:rPr>
            <w:rStyle w:val="charCitHyperlinkAbbrev"/>
          </w:rPr>
          <w:t>A2001</w:t>
        </w:r>
        <w:r w:rsidR="00CE79B9" w:rsidRPr="00CE79B9">
          <w:rPr>
            <w:rStyle w:val="charCitHyperlinkAbbrev"/>
          </w:rPr>
          <w:noBreakHyphen/>
          <w:t>27</w:t>
        </w:r>
      </w:hyperlink>
      <w:r>
        <w:t xml:space="preserve"> amdt 5.2</w:t>
      </w:r>
    </w:p>
    <w:p w14:paraId="61983897" w14:textId="4FA066DA" w:rsidR="00A53157" w:rsidRDefault="00A53157" w:rsidP="00A53157">
      <w:pPr>
        <w:pStyle w:val="AmdtsEntries"/>
      </w:pPr>
      <w:r>
        <w:tab/>
        <w:t xml:space="preserve">am </w:t>
      </w:r>
      <w:hyperlink r:id="rId365" w:tooltip="Road Transport Legislation Amendment Act 2009" w:history="1">
        <w:r w:rsidR="00CE79B9" w:rsidRPr="00CE79B9">
          <w:rPr>
            <w:rStyle w:val="charCitHyperlinkAbbrev"/>
          </w:rPr>
          <w:t>A2009</w:t>
        </w:r>
        <w:r w:rsidR="00CE79B9" w:rsidRPr="00CE79B9">
          <w:rPr>
            <w:rStyle w:val="charCitHyperlinkAbbrev"/>
          </w:rPr>
          <w:noBreakHyphen/>
          <w:t>5</w:t>
        </w:r>
      </w:hyperlink>
      <w:r>
        <w:t xml:space="preserve"> s 14</w:t>
      </w:r>
      <w:r w:rsidR="00531E4F">
        <w:t xml:space="preserve">; </w:t>
      </w:r>
      <w:hyperlink r:id="rId366" w:tooltip="Road Transport (Safety and Traffic Management) Amendment Act 2011" w:history="1">
        <w:r w:rsidR="00CE79B9" w:rsidRPr="00CE79B9">
          <w:rPr>
            <w:rStyle w:val="charCitHyperlinkAbbrev"/>
          </w:rPr>
          <w:t>A2011</w:t>
        </w:r>
        <w:r w:rsidR="00CE79B9" w:rsidRPr="00CE79B9">
          <w:rPr>
            <w:rStyle w:val="charCitHyperlinkAbbrev"/>
          </w:rPr>
          <w:noBreakHyphen/>
          <w:t>38</w:t>
        </w:r>
      </w:hyperlink>
      <w:r w:rsidR="00531E4F">
        <w:t xml:space="preserve"> s 12, s 13</w:t>
      </w:r>
    </w:p>
    <w:p w14:paraId="60F1771F" w14:textId="46DB85B6" w:rsidR="008D545D" w:rsidRDefault="008D545D" w:rsidP="00A53157">
      <w:pPr>
        <w:pStyle w:val="AmdtsEntries"/>
      </w:pPr>
      <w:r>
        <w:tab/>
        <w:t xml:space="preserve">sub </w:t>
      </w:r>
      <w:hyperlink r:id="rId367" w:tooltip="Road Transport (Safety and Traffic Management) Amendment Act 2021" w:history="1">
        <w:r>
          <w:rPr>
            <w:rStyle w:val="charCitHyperlinkAbbrev"/>
          </w:rPr>
          <w:t>A2021</w:t>
        </w:r>
        <w:r>
          <w:rPr>
            <w:rStyle w:val="charCitHyperlinkAbbrev"/>
          </w:rPr>
          <w:noBreakHyphen/>
          <w:t>14</w:t>
        </w:r>
      </w:hyperlink>
      <w:r>
        <w:t xml:space="preserve"> s 5</w:t>
      </w:r>
    </w:p>
    <w:p w14:paraId="2812D35F" w14:textId="5C4CF447" w:rsidR="000C544F" w:rsidRDefault="000C544F" w:rsidP="00A53157">
      <w:pPr>
        <w:pStyle w:val="AmdtsEntries"/>
      </w:pPr>
      <w:r>
        <w:tab/>
        <w:t xml:space="preserve">am </w:t>
      </w:r>
      <w:hyperlink r:id="rId368" w:tooltip="Road Transport (Safety and Traffic Management) Amendment Act 2025" w:history="1">
        <w:r>
          <w:rPr>
            <w:rStyle w:val="charCitHyperlinkAbbrev"/>
          </w:rPr>
          <w:t>A2025</w:t>
        </w:r>
        <w:r>
          <w:rPr>
            <w:rStyle w:val="charCitHyperlinkAbbrev"/>
          </w:rPr>
          <w:noBreakHyphen/>
          <w:t>21</w:t>
        </w:r>
      </w:hyperlink>
      <w:r>
        <w:t xml:space="preserve"> s 5</w:t>
      </w:r>
      <w:r w:rsidR="001109F3">
        <w:t>, s 6</w:t>
      </w:r>
    </w:p>
    <w:p w14:paraId="27BFE774" w14:textId="77777777" w:rsidR="002A1F95" w:rsidRDefault="002A1F95">
      <w:pPr>
        <w:pStyle w:val="AmdtsEntryHd"/>
      </w:pPr>
      <w:r w:rsidRPr="00C87318">
        <w:t>Use of average speed detection systems</w:t>
      </w:r>
    </w:p>
    <w:p w14:paraId="081F0484" w14:textId="45B97F48" w:rsidR="002A1F95" w:rsidRPr="002A1F95" w:rsidRDefault="002A1F95" w:rsidP="002A1F95">
      <w:pPr>
        <w:pStyle w:val="AmdtsEntries"/>
      </w:pPr>
      <w:r>
        <w:t>s 23A</w:t>
      </w:r>
      <w:r>
        <w:tab/>
        <w:t xml:space="preserve">ins </w:t>
      </w:r>
      <w:hyperlink r:id="rId369" w:tooltip="Road Transport (Safety and Traffic Management) Amendment Act 2011" w:history="1">
        <w:r w:rsidR="00CE79B9" w:rsidRPr="00CE79B9">
          <w:rPr>
            <w:rStyle w:val="charCitHyperlinkAbbrev"/>
          </w:rPr>
          <w:t>A2011</w:t>
        </w:r>
        <w:r w:rsidR="00CE79B9" w:rsidRPr="00CE79B9">
          <w:rPr>
            <w:rStyle w:val="charCitHyperlinkAbbrev"/>
          </w:rPr>
          <w:noBreakHyphen/>
          <w:t>38</w:t>
        </w:r>
      </w:hyperlink>
      <w:r>
        <w:t xml:space="preserve"> s 14</w:t>
      </w:r>
    </w:p>
    <w:p w14:paraId="4D748B4F" w14:textId="649456A3" w:rsidR="008D545D" w:rsidRDefault="008D545D" w:rsidP="008D545D">
      <w:pPr>
        <w:pStyle w:val="AmdtsEntries"/>
      </w:pPr>
      <w:r>
        <w:tab/>
        <w:t xml:space="preserve">om </w:t>
      </w:r>
      <w:hyperlink r:id="rId370" w:tooltip="Road Transport (Safety and Traffic Management) Amendment Act 2021" w:history="1">
        <w:r>
          <w:rPr>
            <w:rStyle w:val="charCitHyperlinkAbbrev"/>
          </w:rPr>
          <w:t>A2021</w:t>
        </w:r>
        <w:r>
          <w:rPr>
            <w:rStyle w:val="charCitHyperlinkAbbrev"/>
          </w:rPr>
          <w:noBreakHyphen/>
          <w:t>14</w:t>
        </w:r>
      </w:hyperlink>
      <w:r>
        <w:t xml:space="preserve"> s 5</w:t>
      </w:r>
    </w:p>
    <w:p w14:paraId="28FCF859" w14:textId="77777777" w:rsidR="00720DB4" w:rsidRDefault="00720DB4" w:rsidP="00720DB4">
      <w:pPr>
        <w:pStyle w:val="AmdtsEntryHd"/>
      </w:pPr>
      <w:r w:rsidRPr="00C87318">
        <w:t>Average speed detection systems—shortest practicable route and minimum travel time</w:t>
      </w:r>
    </w:p>
    <w:p w14:paraId="0BD0313F" w14:textId="2AF303E4" w:rsidR="00720DB4" w:rsidRPr="002A1F95" w:rsidRDefault="00720DB4" w:rsidP="00720DB4">
      <w:pPr>
        <w:pStyle w:val="AmdtsEntries"/>
      </w:pPr>
      <w:r>
        <w:t>s 23B</w:t>
      </w:r>
      <w:r>
        <w:tab/>
        <w:t xml:space="preserve">ins </w:t>
      </w:r>
      <w:hyperlink r:id="rId371" w:tooltip="Road Transport (Safety and Traffic Management) Amendment Act 2011" w:history="1">
        <w:r w:rsidR="00CE79B9" w:rsidRPr="00CE79B9">
          <w:rPr>
            <w:rStyle w:val="charCitHyperlinkAbbrev"/>
          </w:rPr>
          <w:t>A2011</w:t>
        </w:r>
        <w:r w:rsidR="00CE79B9" w:rsidRPr="00CE79B9">
          <w:rPr>
            <w:rStyle w:val="charCitHyperlinkAbbrev"/>
          </w:rPr>
          <w:noBreakHyphen/>
          <w:t>38</w:t>
        </w:r>
      </w:hyperlink>
      <w:r>
        <w:t xml:space="preserve"> s 15</w:t>
      </w:r>
    </w:p>
    <w:p w14:paraId="0AF3E180" w14:textId="52701C78" w:rsidR="008D545D" w:rsidRDefault="008D545D" w:rsidP="008D545D">
      <w:pPr>
        <w:pStyle w:val="AmdtsEntries"/>
      </w:pPr>
      <w:r>
        <w:tab/>
        <w:t xml:space="preserve">om </w:t>
      </w:r>
      <w:hyperlink r:id="rId372" w:tooltip="Road Transport (Safety and Traffic Management) Amendment Act 2021" w:history="1">
        <w:r>
          <w:rPr>
            <w:rStyle w:val="charCitHyperlinkAbbrev"/>
          </w:rPr>
          <w:t>A2021</w:t>
        </w:r>
        <w:r>
          <w:rPr>
            <w:rStyle w:val="charCitHyperlinkAbbrev"/>
          </w:rPr>
          <w:noBreakHyphen/>
          <w:t>14</w:t>
        </w:r>
      </w:hyperlink>
      <w:r>
        <w:t xml:space="preserve"> s 5</w:t>
      </w:r>
    </w:p>
    <w:p w14:paraId="4CFDF93B" w14:textId="77777777" w:rsidR="00720DB4" w:rsidRDefault="00720DB4" w:rsidP="00720DB4">
      <w:pPr>
        <w:pStyle w:val="AmdtsEntryHd"/>
      </w:pPr>
      <w:r w:rsidRPr="00C87318">
        <w:lastRenderedPageBreak/>
        <w:t>Average speed detection systems—signs</w:t>
      </w:r>
    </w:p>
    <w:p w14:paraId="464F20E1" w14:textId="6B7E528C" w:rsidR="00720DB4" w:rsidRPr="002A1F95" w:rsidRDefault="00720DB4" w:rsidP="00720DB4">
      <w:pPr>
        <w:pStyle w:val="AmdtsEntries"/>
      </w:pPr>
      <w:r>
        <w:t>s 23C</w:t>
      </w:r>
      <w:r>
        <w:tab/>
        <w:t xml:space="preserve">ins </w:t>
      </w:r>
      <w:hyperlink r:id="rId373" w:tooltip="Road Transport (Safety and Traffic Management) Amendment Act 2011" w:history="1">
        <w:r w:rsidR="00CE79B9" w:rsidRPr="00CE79B9">
          <w:rPr>
            <w:rStyle w:val="charCitHyperlinkAbbrev"/>
          </w:rPr>
          <w:t>A2011</w:t>
        </w:r>
        <w:r w:rsidR="00CE79B9" w:rsidRPr="00CE79B9">
          <w:rPr>
            <w:rStyle w:val="charCitHyperlinkAbbrev"/>
          </w:rPr>
          <w:noBreakHyphen/>
          <w:t>38</w:t>
        </w:r>
      </w:hyperlink>
      <w:r>
        <w:t xml:space="preserve"> s 15</w:t>
      </w:r>
    </w:p>
    <w:p w14:paraId="0BC845CA" w14:textId="543A3869" w:rsidR="008D545D" w:rsidRDefault="008D545D" w:rsidP="008D545D">
      <w:pPr>
        <w:pStyle w:val="AmdtsEntries"/>
      </w:pPr>
      <w:r>
        <w:tab/>
        <w:t xml:space="preserve">om </w:t>
      </w:r>
      <w:hyperlink r:id="rId374" w:tooltip="Road Transport (Safety and Traffic Management) Amendment Act 2021" w:history="1">
        <w:r>
          <w:rPr>
            <w:rStyle w:val="charCitHyperlinkAbbrev"/>
          </w:rPr>
          <w:t>A2021</w:t>
        </w:r>
        <w:r>
          <w:rPr>
            <w:rStyle w:val="charCitHyperlinkAbbrev"/>
          </w:rPr>
          <w:noBreakHyphen/>
          <w:t>14</w:t>
        </w:r>
      </w:hyperlink>
      <w:r>
        <w:t xml:space="preserve"> s 5</w:t>
      </w:r>
    </w:p>
    <w:p w14:paraId="64AD2669" w14:textId="44F7EBB1" w:rsidR="00E75F84" w:rsidRDefault="008D545D">
      <w:pPr>
        <w:pStyle w:val="AmdtsEntryHd"/>
      </w:pPr>
      <w:r w:rsidRPr="00C8204F">
        <w:t>Regulation for approval etc of device or system</w:t>
      </w:r>
    </w:p>
    <w:p w14:paraId="61A77FB5" w14:textId="77777777" w:rsidR="00E75F84" w:rsidRDefault="00E75F84" w:rsidP="00711D51">
      <w:pPr>
        <w:pStyle w:val="AmdtsEntries"/>
      </w:pPr>
      <w:r>
        <w:t>s 24 hdg</w:t>
      </w:r>
      <w:r>
        <w:tab/>
      </w:r>
      <w:r w:rsidRPr="00793AE7">
        <w:rPr>
          <w:rFonts w:cs="Arial"/>
        </w:rPr>
        <w:t>bracketed note exp 17 September 2002 (s 5 (3))</w:t>
      </w:r>
    </w:p>
    <w:p w14:paraId="71DB1C5E" w14:textId="58421A53" w:rsidR="00E75F84" w:rsidRPr="00793AE7" w:rsidRDefault="00E75F84">
      <w:pPr>
        <w:pStyle w:val="AmdtsEntries"/>
      </w:pPr>
      <w:r>
        <w:t>s 24</w:t>
      </w:r>
      <w:r>
        <w:tab/>
        <w:t xml:space="preserve">am </w:t>
      </w:r>
      <w:hyperlink r:id="rId375" w:tooltip="Road Transport Legislation Amendment Act 2001" w:history="1">
        <w:r w:rsidR="00CE79B9" w:rsidRPr="00CE79B9">
          <w:rPr>
            <w:rStyle w:val="charCitHyperlinkAbbrev"/>
          </w:rPr>
          <w:t>A2001</w:t>
        </w:r>
        <w:r w:rsidR="00CE79B9" w:rsidRPr="00CE79B9">
          <w:rPr>
            <w:rStyle w:val="charCitHyperlinkAbbrev"/>
          </w:rPr>
          <w:noBreakHyphen/>
          <w:t>27</w:t>
        </w:r>
      </w:hyperlink>
      <w:r>
        <w:t xml:space="preserve"> amdt 5.3; </w:t>
      </w:r>
      <w:hyperlink r:id="rId376" w:tooltip="Statute Law Amendment Act 2002 (No 2)" w:history="1">
        <w:r w:rsidR="00CE79B9" w:rsidRPr="00CE79B9">
          <w:rPr>
            <w:rStyle w:val="charCitHyperlinkAbbrev"/>
          </w:rPr>
          <w:t>A2002</w:t>
        </w:r>
        <w:r w:rsidR="00CE79B9" w:rsidRPr="00CE79B9">
          <w:rPr>
            <w:rStyle w:val="charCitHyperlinkAbbrev"/>
          </w:rPr>
          <w:noBreakHyphen/>
          <w:t>49</w:t>
        </w:r>
      </w:hyperlink>
      <w:r w:rsidRPr="00793AE7">
        <w:rPr>
          <w:rFonts w:cs="Arial"/>
        </w:rPr>
        <w:t xml:space="preserve"> amdt 3.233</w:t>
      </w:r>
      <w:r w:rsidR="00720DB4" w:rsidRPr="00793AE7">
        <w:rPr>
          <w:rFonts w:cs="Arial"/>
        </w:rPr>
        <w:t xml:space="preserve">; </w:t>
      </w:r>
      <w:hyperlink r:id="rId377" w:tooltip="Road Transport (Safety and Traffic Management) Amendment Act 2011" w:history="1">
        <w:r w:rsidR="00CE79B9" w:rsidRPr="00CE79B9">
          <w:rPr>
            <w:rStyle w:val="charCitHyperlinkAbbrev"/>
          </w:rPr>
          <w:t>A2011</w:t>
        </w:r>
        <w:r w:rsidR="00CE79B9" w:rsidRPr="00CE79B9">
          <w:rPr>
            <w:rStyle w:val="charCitHyperlinkAbbrev"/>
          </w:rPr>
          <w:noBreakHyphen/>
          <w:t>38</w:t>
        </w:r>
      </w:hyperlink>
      <w:r w:rsidR="00720DB4" w:rsidRPr="00793AE7">
        <w:rPr>
          <w:rFonts w:cs="Arial"/>
        </w:rPr>
        <w:t xml:space="preserve"> s</w:t>
      </w:r>
      <w:r w:rsidR="00F000D3" w:rsidRPr="00793AE7">
        <w:rPr>
          <w:rFonts w:cs="Arial"/>
        </w:rPr>
        <w:t> </w:t>
      </w:r>
      <w:r w:rsidR="00720DB4" w:rsidRPr="00793AE7">
        <w:rPr>
          <w:rFonts w:cs="Arial"/>
        </w:rPr>
        <w:t>16, s 17</w:t>
      </w:r>
    </w:p>
    <w:p w14:paraId="373D8445" w14:textId="33CC6B63" w:rsidR="008D545D" w:rsidRDefault="008D545D" w:rsidP="008D545D">
      <w:pPr>
        <w:pStyle w:val="AmdtsEntries"/>
      </w:pPr>
      <w:r>
        <w:tab/>
        <w:t xml:space="preserve">sub </w:t>
      </w:r>
      <w:hyperlink r:id="rId378" w:tooltip="Road Transport (Safety and Traffic Management) Amendment Act 2021" w:history="1">
        <w:r>
          <w:rPr>
            <w:rStyle w:val="charCitHyperlinkAbbrev"/>
          </w:rPr>
          <w:t>A2021</w:t>
        </w:r>
        <w:r>
          <w:rPr>
            <w:rStyle w:val="charCitHyperlinkAbbrev"/>
          </w:rPr>
          <w:noBreakHyphen/>
          <w:t>14</w:t>
        </w:r>
      </w:hyperlink>
      <w:r>
        <w:t xml:space="preserve"> s 5</w:t>
      </w:r>
    </w:p>
    <w:p w14:paraId="3EFE33BD" w14:textId="7815B026" w:rsidR="001109F3" w:rsidRDefault="001109F3" w:rsidP="008D545D">
      <w:pPr>
        <w:pStyle w:val="AmdtsEntries"/>
      </w:pPr>
      <w:r>
        <w:tab/>
        <w:t xml:space="preserve">am </w:t>
      </w:r>
      <w:hyperlink r:id="rId379" w:tooltip="Road Transport (Safety and Traffic Management) Amendment Act 2025" w:history="1">
        <w:r>
          <w:rPr>
            <w:rStyle w:val="charCitHyperlinkAbbrev"/>
          </w:rPr>
          <w:t>A2025</w:t>
        </w:r>
        <w:r>
          <w:rPr>
            <w:rStyle w:val="charCitHyperlinkAbbrev"/>
          </w:rPr>
          <w:noBreakHyphen/>
          <w:t>21</w:t>
        </w:r>
      </w:hyperlink>
      <w:r>
        <w:t xml:space="preserve"> s 7, s 8</w:t>
      </w:r>
    </w:p>
    <w:p w14:paraId="6F07A0CD" w14:textId="2AE28A25" w:rsidR="008D545D" w:rsidRDefault="008D545D">
      <w:pPr>
        <w:pStyle w:val="AmdtsEntryHd"/>
      </w:pPr>
      <w:r w:rsidRPr="00C8204F">
        <w:t>Traffic offence detection devices—other matters</w:t>
      </w:r>
    </w:p>
    <w:p w14:paraId="4FDA6556" w14:textId="50CE1468" w:rsidR="008D545D" w:rsidRPr="008D545D" w:rsidRDefault="008D545D" w:rsidP="008D545D">
      <w:pPr>
        <w:pStyle w:val="AmdtsEntries"/>
      </w:pPr>
      <w:r>
        <w:t>div 6.3 hdg</w:t>
      </w:r>
      <w:r>
        <w:tab/>
        <w:t xml:space="preserve">ins </w:t>
      </w:r>
      <w:hyperlink r:id="rId380" w:tooltip="Road Transport (Safety and Traffic Management) Amendment Act 2021" w:history="1">
        <w:r>
          <w:rPr>
            <w:rStyle w:val="charCitHyperlinkAbbrev"/>
          </w:rPr>
          <w:t>A2021</w:t>
        </w:r>
        <w:r>
          <w:rPr>
            <w:rStyle w:val="charCitHyperlinkAbbrev"/>
          </w:rPr>
          <w:noBreakHyphen/>
          <w:t>14</w:t>
        </w:r>
      </w:hyperlink>
      <w:r>
        <w:t xml:space="preserve"> s 5</w:t>
      </w:r>
    </w:p>
    <w:p w14:paraId="7DDC2546" w14:textId="4B860200" w:rsidR="00720DB4" w:rsidRDefault="00720DB4">
      <w:pPr>
        <w:pStyle w:val="AmdtsEntryHd"/>
      </w:pPr>
      <w:r w:rsidRPr="00C87318">
        <w:t>Average speed of vehicle is evidence of actual speed in certain circumstances</w:t>
      </w:r>
    </w:p>
    <w:p w14:paraId="018EFAA0" w14:textId="31AC939B" w:rsidR="00720DB4" w:rsidRPr="00720DB4" w:rsidRDefault="00720DB4" w:rsidP="00720DB4">
      <w:pPr>
        <w:pStyle w:val="AmdtsEntries"/>
      </w:pPr>
      <w:r>
        <w:t>s 24A</w:t>
      </w:r>
      <w:r>
        <w:tab/>
        <w:t xml:space="preserve">ins </w:t>
      </w:r>
      <w:hyperlink r:id="rId381" w:tooltip="Road Transport (Safety and Traffic Management) Amendment Act 2011" w:history="1">
        <w:r w:rsidR="00CE79B9" w:rsidRPr="00CE79B9">
          <w:rPr>
            <w:rStyle w:val="charCitHyperlinkAbbrev"/>
          </w:rPr>
          <w:t>A2011</w:t>
        </w:r>
        <w:r w:rsidR="00CE79B9" w:rsidRPr="00CE79B9">
          <w:rPr>
            <w:rStyle w:val="charCitHyperlinkAbbrev"/>
          </w:rPr>
          <w:noBreakHyphen/>
          <w:t>38</w:t>
        </w:r>
      </w:hyperlink>
      <w:r>
        <w:t xml:space="preserve"> s 18</w:t>
      </w:r>
    </w:p>
    <w:p w14:paraId="653179E7" w14:textId="77777777" w:rsidR="00720DB4" w:rsidRDefault="00720DB4" w:rsidP="00720DB4">
      <w:pPr>
        <w:pStyle w:val="AmdtsEntryHd"/>
      </w:pPr>
      <w:r w:rsidRPr="00C87318">
        <w:t>Other forms of proof of speeding offences not excluded by s 24A</w:t>
      </w:r>
    </w:p>
    <w:p w14:paraId="361E9273" w14:textId="64831CA3" w:rsidR="00720DB4" w:rsidRDefault="00720DB4" w:rsidP="00711D51">
      <w:pPr>
        <w:pStyle w:val="AmdtsEntries"/>
      </w:pPr>
      <w:r>
        <w:t>s 24B</w:t>
      </w:r>
      <w:r>
        <w:tab/>
        <w:t xml:space="preserve">ins </w:t>
      </w:r>
      <w:hyperlink r:id="rId382" w:tooltip="Road Transport (Safety and Traffic Management) Amendment Act 2011" w:history="1">
        <w:r w:rsidR="00CE79B9" w:rsidRPr="00CE79B9">
          <w:rPr>
            <w:rStyle w:val="charCitHyperlinkAbbrev"/>
          </w:rPr>
          <w:t>A2011</w:t>
        </w:r>
        <w:r w:rsidR="00CE79B9" w:rsidRPr="00CE79B9">
          <w:rPr>
            <w:rStyle w:val="charCitHyperlinkAbbrev"/>
          </w:rPr>
          <w:noBreakHyphen/>
          <w:t>38</w:t>
        </w:r>
      </w:hyperlink>
      <w:r>
        <w:t xml:space="preserve"> s 18</w:t>
      </w:r>
    </w:p>
    <w:p w14:paraId="4B36C64D" w14:textId="1ACC313E" w:rsidR="00746951" w:rsidRPr="00720DB4" w:rsidRDefault="00746951" w:rsidP="00720DB4">
      <w:pPr>
        <w:pStyle w:val="AmdtsEntries"/>
      </w:pPr>
      <w:r>
        <w:tab/>
        <w:t xml:space="preserve">am </w:t>
      </w:r>
      <w:hyperlink r:id="rId383" w:tooltip="Road Transport (Safety and Traffic Management) Amendment Act 2021" w:history="1">
        <w:r>
          <w:rPr>
            <w:rStyle w:val="charCitHyperlinkAbbrev"/>
          </w:rPr>
          <w:t>A2021</w:t>
        </w:r>
        <w:r>
          <w:rPr>
            <w:rStyle w:val="charCitHyperlinkAbbrev"/>
          </w:rPr>
          <w:noBreakHyphen/>
          <w:t>14</w:t>
        </w:r>
      </w:hyperlink>
      <w:r>
        <w:t xml:space="preserve"> s 6</w:t>
      </w:r>
    </w:p>
    <w:p w14:paraId="4DE50A90" w14:textId="77777777" w:rsidR="00C402D4" w:rsidRDefault="00C402D4" w:rsidP="00C402D4">
      <w:pPr>
        <w:pStyle w:val="AmdtsEntryHd"/>
      </w:pPr>
      <w:r w:rsidRPr="00C87318">
        <w:t>Use of camera detection devices and average speed detection systems</w:t>
      </w:r>
    </w:p>
    <w:p w14:paraId="66D30669" w14:textId="1273ABB0" w:rsidR="00C402D4" w:rsidRPr="00720DB4" w:rsidRDefault="00C402D4" w:rsidP="00C402D4">
      <w:pPr>
        <w:pStyle w:val="AmdtsEntries"/>
      </w:pPr>
      <w:r>
        <w:t>s 24C</w:t>
      </w:r>
      <w:r>
        <w:tab/>
        <w:t xml:space="preserve">ins </w:t>
      </w:r>
      <w:hyperlink r:id="rId384" w:tooltip="Road Transport (Safety and Traffic Management) Amendment Act 2011" w:history="1">
        <w:r w:rsidR="00CE79B9" w:rsidRPr="00CE79B9">
          <w:rPr>
            <w:rStyle w:val="charCitHyperlinkAbbrev"/>
          </w:rPr>
          <w:t>A2011</w:t>
        </w:r>
        <w:r w:rsidR="00CE79B9" w:rsidRPr="00CE79B9">
          <w:rPr>
            <w:rStyle w:val="charCitHyperlinkAbbrev"/>
          </w:rPr>
          <w:noBreakHyphen/>
          <w:t>38</w:t>
        </w:r>
      </w:hyperlink>
      <w:r w:rsidR="00F000D3">
        <w:t xml:space="preserve"> s 19</w:t>
      </w:r>
    </w:p>
    <w:p w14:paraId="27041677" w14:textId="3DB7CC98" w:rsidR="00746951" w:rsidRPr="00720DB4" w:rsidRDefault="00746951" w:rsidP="00746951">
      <w:pPr>
        <w:pStyle w:val="AmdtsEntries"/>
      </w:pPr>
      <w:r>
        <w:tab/>
        <w:t xml:space="preserve">om </w:t>
      </w:r>
      <w:hyperlink r:id="rId385" w:tooltip="Road Transport (Safety and Traffic Management) Amendment Act 2021" w:history="1">
        <w:r>
          <w:rPr>
            <w:rStyle w:val="charCitHyperlinkAbbrev"/>
          </w:rPr>
          <w:t>A2021</w:t>
        </w:r>
        <w:r>
          <w:rPr>
            <w:rStyle w:val="charCitHyperlinkAbbrev"/>
          </w:rPr>
          <w:noBreakHyphen/>
          <w:t>14</w:t>
        </w:r>
      </w:hyperlink>
      <w:r>
        <w:t xml:space="preserve"> s 7</w:t>
      </w:r>
    </w:p>
    <w:p w14:paraId="48A9CAA7" w14:textId="77777777" w:rsidR="00E75F84" w:rsidRDefault="00E75F84">
      <w:pPr>
        <w:pStyle w:val="AmdtsEntryHd"/>
      </w:pPr>
      <w:r>
        <w:t>Evidentiary certificates etc</w:t>
      </w:r>
    </w:p>
    <w:p w14:paraId="34D040B6" w14:textId="77777777" w:rsidR="00E75F84" w:rsidRDefault="00E75F84" w:rsidP="00711D51">
      <w:pPr>
        <w:pStyle w:val="AmdtsEntries"/>
      </w:pPr>
      <w:r>
        <w:t>s 25 hdg</w:t>
      </w:r>
      <w:r>
        <w:tab/>
      </w:r>
      <w:r w:rsidRPr="00793AE7">
        <w:rPr>
          <w:rFonts w:cs="Arial"/>
        </w:rPr>
        <w:t>bracketed note exp 17 September 2002 (s 5 (3))</w:t>
      </w:r>
    </w:p>
    <w:p w14:paraId="344F4A01" w14:textId="073318FC" w:rsidR="00E75F84" w:rsidRDefault="00E75F84">
      <w:pPr>
        <w:pStyle w:val="AmdtsEntries"/>
      </w:pPr>
      <w:r>
        <w:t>s 25</w:t>
      </w:r>
      <w:r>
        <w:tab/>
        <w:t xml:space="preserve">am </w:t>
      </w:r>
      <w:hyperlink r:id="rId386" w:tooltip="Road Transport Legislation Amendment Act 2001" w:history="1">
        <w:r w:rsidR="00CE79B9" w:rsidRPr="00CE79B9">
          <w:rPr>
            <w:rStyle w:val="charCitHyperlinkAbbrev"/>
          </w:rPr>
          <w:t>A2001</w:t>
        </w:r>
        <w:r w:rsidR="00CE79B9" w:rsidRPr="00CE79B9">
          <w:rPr>
            <w:rStyle w:val="charCitHyperlinkAbbrev"/>
          </w:rPr>
          <w:noBreakHyphen/>
          <w:t>27</w:t>
        </w:r>
      </w:hyperlink>
      <w:r>
        <w:t xml:space="preserve"> amdts 5.4-5.7</w:t>
      </w:r>
      <w:r w:rsidR="00A53157">
        <w:t xml:space="preserve">; </w:t>
      </w:r>
      <w:hyperlink r:id="rId387" w:tooltip="Road Transport Legislation Amendment Act 2009" w:history="1">
        <w:r w:rsidR="00CE79B9" w:rsidRPr="00CE79B9">
          <w:rPr>
            <w:rStyle w:val="charCitHyperlinkAbbrev"/>
          </w:rPr>
          <w:t>A2009</w:t>
        </w:r>
        <w:r w:rsidR="00CE79B9" w:rsidRPr="00CE79B9">
          <w:rPr>
            <w:rStyle w:val="charCitHyperlinkAbbrev"/>
          </w:rPr>
          <w:noBreakHyphen/>
          <w:t>5</w:t>
        </w:r>
      </w:hyperlink>
      <w:r w:rsidR="00A53157">
        <w:t xml:space="preserve"> s 15</w:t>
      </w:r>
      <w:r w:rsidR="00F000D3">
        <w:t xml:space="preserve">; </w:t>
      </w:r>
      <w:hyperlink r:id="rId388" w:tooltip="Road Transport (Safety and Traffic Management) Amendment Act 2011" w:history="1">
        <w:r w:rsidR="00CE79B9" w:rsidRPr="00CE79B9">
          <w:rPr>
            <w:rStyle w:val="charCitHyperlinkAbbrev"/>
          </w:rPr>
          <w:t>A2011</w:t>
        </w:r>
        <w:r w:rsidR="00CE79B9" w:rsidRPr="00CE79B9">
          <w:rPr>
            <w:rStyle w:val="charCitHyperlinkAbbrev"/>
          </w:rPr>
          <w:noBreakHyphen/>
          <w:t>38</w:t>
        </w:r>
      </w:hyperlink>
      <w:r w:rsidR="00C402D4">
        <w:t xml:space="preserve"> ss 20</w:t>
      </w:r>
      <w:r w:rsidR="00C402D4">
        <w:noBreakHyphen/>
        <w:t>26</w:t>
      </w:r>
      <w:r w:rsidR="00F000D3">
        <w:t>; pars renum R18 LA</w:t>
      </w:r>
      <w:r w:rsidR="0066455F">
        <w:t xml:space="preserve">; </w:t>
      </w:r>
      <w:hyperlink r:id="rId389" w:tooltip="Road Transport (General) Amendment Act 2012" w:history="1">
        <w:r w:rsidR="00CE79B9" w:rsidRPr="00CE79B9">
          <w:rPr>
            <w:rStyle w:val="charCitHyperlinkAbbrev"/>
          </w:rPr>
          <w:t>A2012</w:t>
        </w:r>
        <w:r w:rsidR="00CE79B9" w:rsidRPr="00CE79B9">
          <w:rPr>
            <w:rStyle w:val="charCitHyperlinkAbbrev"/>
          </w:rPr>
          <w:noBreakHyphen/>
          <w:t>7</w:t>
        </w:r>
      </w:hyperlink>
      <w:r w:rsidR="0066455F">
        <w:t xml:space="preserve"> amdt 1.4</w:t>
      </w:r>
      <w:r w:rsidR="00DD108D">
        <w:t>; ss renum R19 LA</w:t>
      </w:r>
      <w:r w:rsidR="00336735">
        <w:t xml:space="preserve">; </w:t>
      </w:r>
      <w:hyperlink r:id="rId390" w:tooltip="Statute Law Amendment Act 2013 (No 2)" w:history="1">
        <w:r w:rsidR="00336735">
          <w:rPr>
            <w:rStyle w:val="charCitHyperlinkAbbrev"/>
          </w:rPr>
          <w:t>A2013</w:t>
        </w:r>
        <w:r w:rsidR="00336735">
          <w:rPr>
            <w:rStyle w:val="charCitHyperlinkAbbrev"/>
          </w:rPr>
          <w:noBreakHyphen/>
          <w:t>44</w:t>
        </w:r>
      </w:hyperlink>
      <w:r w:rsidR="00336735">
        <w:t xml:space="preserve"> amdt 3.187</w:t>
      </w:r>
      <w:r w:rsidR="00746951">
        <w:t xml:space="preserve">; </w:t>
      </w:r>
      <w:hyperlink r:id="rId391" w:tooltip="Road Transport (Safety and Traffic Management) Amendment Act 2021" w:history="1">
        <w:r w:rsidR="00746951">
          <w:rPr>
            <w:rStyle w:val="charCitHyperlinkAbbrev"/>
          </w:rPr>
          <w:t>A2021</w:t>
        </w:r>
        <w:r w:rsidR="00746951">
          <w:rPr>
            <w:rStyle w:val="charCitHyperlinkAbbrev"/>
          </w:rPr>
          <w:noBreakHyphen/>
          <w:t>14</w:t>
        </w:r>
      </w:hyperlink>
      <w:r w:rsidR="00746951">
        <w:t xml:space="preserve"> ss 8-12; ss</w:t>
      </w:r>
      <w:r w:rsidR="00B14A67">
        <w:t>,</w:t>
      </w:r>
      <w:r w:rsidR="00746951">
        <w:t xml:space="preserve"> pars renum R35 LA</w:t>
      </w:r>
      <w:r w:rsidR="001109F3">
        <w:t xml:space="preserve">; </w:t>
      </w:r>
      <w:hyperlink r:id="rId392" w:tooltip="Road Transport (Safety and Traffic Management) Amendment Act 2025" w:history="1">
        <w:r w:rsidR="001109F3">
          <w:rPr>
            <w:rStyle w:val="charCitHyperlinkAbbrev"/>
          </w:rPr>
          <w:t>A2025</w:t>
        </w:r>
        <w:r w:rsidR="001109F3">
          <w:rPr>
            <w:rStyle w:val="charCitHyperlinkAbbrev"/>
          </w:rPr>
          <w:noBreakHyphen/>
          <w:t>21</w:t>
        </w:r>
      </w:hyperlink>
      <w:r w:rsidR="001109F3">
        <w:t xml:space="preserve"> ss 9-11; pars renum R</w:t>
      </w:r>
      <w:r w:rsidR="0080361A">
        <w:t>40 LA</w:t>
      </w:r>
    </w:p>
    <w:p w14:paraId="60D6D191" w14:textId="77777777" w:rsidR="00E75F84" w:rsidRDefault="00E75F84">
      <w:pPr>
        <w:pStyle w:val="AmdtsEntryHd"/>
      </w:pPr>
      <w:r>
        <w:t>Interfering with traffic offence detection devices</w:t>
      </w:r>
    </w:p>
    <w:p w14:paraId="2C329346" w14:textId="77777777" w:rsidR="00E75F84" w:rsidRDefault="00E75F84" w:rsidP="00711D51">
      <w:pPr>
        <w:pStyle w:val="AmdtsEntries"/>
      </w:pPr>
      <w:r>
        <w:t>s 26 hdg</w:t>
      </w:r>
      <w:r>
        <w:tab/>
      </w:r>
      <w:r w:rsidRPr="00793AE7">
        <w:rPr>
          <w:rFonts w:cs="Arial"/>
        </w:rPr>
        <w:t>bracketed note exp 17 September 2002 (s 5 (3))</w:t>
      </w:r>
    </w:p>
    <w:p w14:paraId="2B48B7FA" w14:textId="4438AFF4" w:rsidR="00E75F84" w:rsidRDefault="00E75F84">
      <w:pPr>
        <w:pStyle w:val="AmdtsEntries"/>
      </w:pPr>
      <w:r>
        <w:t>s 26</w:t>
      </w:r>
      <w:r>
        <w:tab/>
        <w:t xml:space="preserve">am </w:t>
      </w:r>
      <w:hyperlink r:id="rId393" w:tooltip="Road Transport Legislation Amendment Act 2001" w:history="1">
        <w:r w:rsidR="00CE79B9" w:rsidRPr="00CE79B9">
          <w:rPr>
            <w:rStyle w:val="charCitHyperlinkAbbrev"/>
          </w:rPr>
          <w:t>A2001</w:t>
        </w:r>
        <w:r w:rsidR="00CE79B9" w:rsidRPr="00CE79B9">
          <w:rPr>
            <w:rStyle w:val="charCitHyperlinkAbbrev"/>
          </w:rPr>
          <w:noBreakHyphen/>
          <w:t>27</w:t>
        </w:r>
      </w:hyperlink>
      <w:r>
        <w:t xml:space="preserve"> amdt 5.8</w:t>
      </w:r>
    </w:p>
    <w:p w14:paraId="1FC6B99B" w14:textId="77777777" w:rsidR="00E75F84" w:rsidRDefault="00C402D4">
      <w:pPr>
        <w:pStyle w:val="AmdtsEntryHd"/>
      </w:pPr>
      <w:r w:rsidRPr="00C87318">
        <w:t>Inspection and purchase of images taken by traffic offence detection devices</w:t>
      </w:r>
    </w:p>
    <w:p w14:paraId="25CB233C" w14:textId="4A7800E4" w:rsidR="00E75F84" w:rsidRDefault="00E75F84" w:rsidP="00711D51">
      <w:pPr>
        <w:pStyle w:val="AmdtsEntries"/>
      </w:pPr>
      <w:r>
        <w:t>s 27 hdg</w:t>
      </w:r>
      <w:r>
        <w:tab/>
        <w:t xml:space="preserve">sub </w:t>
      </w:r>
      <w:hyperlink r:id="rId394" w:tooltip="Road Transport Legislation Amendment Act 2001" w:history="1">
        <w:r w:rsidR="00CE79B9" w:rsidRPr="00CE79B9">
          <w:rPr>
            <w:rStyle w:val="charCitHyperlinkAbbrev"/>
          </w:rPr>
          <w:t>A2001</w:t>
        </w:r>
        <w:r w:rsidR="00CE79B9" w:rsidRPr="00CE79B9">
          <w:rPr>
            <w:rStyle w:val="charCitHyperlinkAbbrev"/>
          </w:rPr>
          <w:noBreakHyphen/>
          <w:t>27</w:t>
        </w:r>
      </w:hyperlink>
      <w:r>
        <w:t xml:space="preserve"> amdt 5.9</w:t>
      </w:r>
    </w:p>
    <w:p w14:paraId="7D1389E9" w14:textId="77777777" w:rsidR="00E75F84" w:rsidRPr="00793AE7" w:rsidRDefault="00E75F84" w:rsidP="00711D51">
      <w:pPr>
        <w:pStyle w:val="AmdtsEntries"/>
        <w:rPr>
          <w:rFonts w:cs="Arial"/>
        </w:rPr>
      </w:pPr>
      <w:r>
        <w:tab/>
      </w:r>
      <w:r w:rsidRPr="00793AE7">
        <w:rPr>
          <w:rFonts w:cs="Arial"/>
        </w:rPr>
        <w:t>bracketed note exp 17 September 2002 (s 5 (3))</w:t>
      </w:r>
    </w:p>
    <w:p w14:paraId="719EBD08" w14:textId="0924421A" w:rsidR="00C402D4" w:rsidRPr="00793AE7" w:rsidRDefault="00C402D4" w:rsidP="00711D51">
      <w:pPr>
        <w:pStyle w:val="AmdtsEntries"/>
        <w:rPr>
          <w:rFonts w:cs="Arial"/>
        </w:rPr>
      </w:pPr>
      <w:r w:rsidRPr="00793AE7">
        <w:rPr>
          <w:rFonts w:cs="Arial"/>
        </w:rPr>
        <w:tab/>
        <w:t xml:space="preserve">sub </w:t>
      </w:r>
      <w:hyperlink r:id="rId395" w:tooltip="Road Transport (Safety and Traffic Management) Amendment Act 2011" w:history="1">
        <w:r w:rsidR="00CE79B9" w:rsidRPr="00CE79B9">
          <w:rPr>
            <w:rStyle w:val="charCitHyperlinkAbbrev"/>
          </w:rPr>
          <w:t>A2011</w:t>
        </w:r>
        <w:r w:rsidR="00CE79B9" w:rsidRPr="00CE79B9">
          <w:rPr>
            <w:rStyle w:val="charCitHyperlinkAbbrev"/>
          </w:rPr>
          <w:noBreakHyphen/>
          <w:t>38</w:t>
        </w:r>
      </w:hyperlink>
      <w:r w:rsidRPr="00793AE7">
        <w:rPr>
          <w:rFonts w:cs="Arial"/>
        </w:rPr>
        <w:t xml:space="preserve"> s 27</w:t>
      </w:r>
    </w:p>
    <w:p w14:paraId="71C6D2D1" w14:textId="597B2D6B" w:rsidR="00E75F84" w:rsidRDefault="00E75F84">
      <w:pPr>
        <w:pStyle w:val="AmdtsEntries"/>
      </w:pPr>
      <w:r>
        <w:t>s 27</w:t>
      </w:r>
      <w:r>
        <w:tab/>
        <w:t xml:space="preserve">am </w:t>
      </w:r>
      <w:hyperlink r:id="rId396" w:tooltip="Road Transport Legislation Amendment Act 2001" w:history="1">
        <w:r w:rsidR="00CE79B9" w:rsidRPr="00CE79B9">
          <w:rPr>
            <w:rStyle w:val="charCitHyperlinkAbbrev"/>
          </w:rPr>
          <w:t>A2001</w:t>
        </w:r>
        <w:r w:rsidR="00CE79B9" w:rsidRPr="00CE79B9">
          <w:rPr>
            <w:rStyle w:val="charCitHyperlinkAbbrev"/>
          </w:rPr>
          <w:noBreakHyphen/>
          <w:t>27</w:t>
        </w:r>
      </w:hyperlink>
      <w:r>
        <w:t xml:space="preserve"> amdt 5.10</w:t>
      </w:r>
      <w:r w:rsidR="00A06D93">
        <w:t xml:space="preserve">; </w:t>
      </w:r>
      <w:hyperlink r:id="rId397" w:tooltip="Road Transport Legislation Amendment Act 2013" w:history="1">
        <w:r w:rsidR="00A06D93">
          <w:rPr>
            <w:rStyle w:val="charCitHyperlinkAbbrev"/>
          </w:rPr>
          <w:t>A2013</w:t>
        </w:r>
        <w:r w:rsidR="00A06D93">
          <w:rPr>
            <w:rStyle w:val="charCitHyperlinkAbbrev"/>
          </w:rPr>
          <w:noBreakHyphen/>
          <w:t>13</w:t>
        </w:r>
      </w:hyperlink>
      <w:r w:rsidR="00A06D93">
        <w:t xml:space="preserve"> s 36</w:t>
      </w:r>
      <w:r w:rsidR="00313368">
        <w:t xml:space="preserve">; </w:t>
      </w:r>
      <w:hyperlink r:id="rId398" w:tooltip="Statute Law Amendment Act 2013" w:history="1">
        <w:r w:rsidR="00313368">
          <w:rPr>
            <w:rStyle w:val="charCitHyperlinkAbbrev"/>
          </w:rPr>
          <w:t>A2013</w:t>
        </w:r>
        <w:r w:rsidR="00313368">
          <w:rPr>
            <w:rStyle w:val="charCitHyperlinkAbbrev"/>
          </w:rPr>
          <w:noBreakHyphen/>
          <w:t>19</w:t>
        </w:r>
      </w:hyperlink>
      <w:r w:rsidR="00313368">
        <w:t xml:space="preserve"> amdt 3.435</w:t>
      </w:r>
      <w:r w:rsidR="00F93EB9">
        <w:t xml:space="preserve">; </w:t>
      </w:r>
      <w:hyperlink r:id="rId399" w:tooltip="Road Transport Reform (Light Rail) Legislation Amendment Act 2017" w:history="1">
        <w:r w:rsidR="000234B6" w:rsidRPr="005B6681">
          <w:rPr>
            <w:rStyle w:val="charCitHyperlinkAbbrev"/>
          </w:rPr>
          <w:t>A2017</w:t>
        </w:r>
        <w:r w:rsidR="000234B6" w:rsidRPr="005B6681">
          <w:rPr>
            <w:rStyle w:val="charCitHyperlinkAbbrev"/>
          </w:rPr>
          <w:noBreakHyphen/>
          <w:t>21</w:t>
        </w:r>
      </w:hyperlink>
      <w:r w:rsidR="00F93EB9">
        <w:t xml:space="preserve"> s 57</w:t>
      </w:r>
    </w:p>
    <w:p w14:paraId="73927FF4" w14:textId="77777777" w:rsidR="00E75F84" w:rsidRDefault="00E75F84">
      <w:pPr>
        <w:pStyle w:val="AmdtsEntryHd"/>
      </w:pPr>
      <w:r>
        <w:t>Notice of intention to challenge certain issues</w:t>
      </w:r>
    </w:p>
    <w:p w14:paraId="5643A05C" w14:textId="77777777" w:rsidR="00E75F84" w:rsidRDefault="00E75F84" w:rsidP="00711D51">
      <w:pPr>
        <w:pStyle w:val="AmdtsEntries"/>
      </w:pPr>
      <w:r>
        <w:t>s 28 hdg</w:t>
      </w:r>
      <w:r>
        <w:tab/>
      </w:r>
      <w:r w:rsidRPr="00793AE7">
        <w:rPr>
          <w:rFonts w:cs="Arial"/>
        </w:rPr>
        <w:t>bracketed note exp 17 September 2002 (s 5 (3))</w:t>
      </w:r>
    </w:p>
    <w:p w14:paraId="7B6BD8D6" w14:textId="7A7E451F" w:rsidR="00E75F84" w:rsidRDefault="00E75F84">
      <w:pPr>
        <w:pStyle w:val="AmdtsEntries"/>
      </w:pPr>
      <w:r>
        <w:t>s 28</w:t>
      </w:r>
      <w:r>
        <w:tab/>
        <w:t xml:space="preserve">am </w:t>
      </w:r>
      <w:hyperlink r:id="rId400" w:tooltip="Statute Law Amendment Act 2002" w:history="1">
        <w:r w:rsidR="00CE79B9" w:rsidRPr="00CE79B9">
          <w:rPr>
            <w:rStyle w:val="charCitHyperlinkAbbrev"/>
          </w:rPr>
          <w:t>A2002</w:t>
        </w:r>
        <w:r w:rsidR="00CE79B9" w:rsidRPr="00CE79B9">
          <w:rPr>
            <w:rStyle w:val="charCitHyperlinkAbbrev"/>
          </w:rPr>
          <w:noBreakHyphen/>
          <w:t>30</w:t>
        </w:r>
      </w:hyperlink>
      <w:r>
        <w:t xml:space="preserve"> amdt 3.763</w:t>
      </w:r>
      <w:r w:rsidR="00B23361">
        <w:t xml:space="preserve">; </w:t>
      </w:r>
      <w:hyperlink r:id="rId401" w:tooltip="Road Transport (Safety and Traffic Management) Amendment Act 2011" w:history="1">
        <w:r w:rsidR="00CE79B9" w:rsidRPr="00CE79B9">
          <w:rPr>
            <w:rStyle w:val="charCitHyperlinkAbbrev"/>
          </w:rPr>
          <w:t>A2011</w:t>
        </w:r>
        <w:r w:rsidR="00CE79B9" w:rsidRPr="00CE79B9">
          <w:rPr>
            <w:rStyle w:val="charCitHyperlinkAbbrev"/>
          </w:rPr>
          <w:noBreakHyphen/>
          <w:t>38</w:t>
        </w:r>
      </w:hyperlink>
      <w:r w:rsidR="00B23361">
        <w:t xml:space="preserve"> s 28, s 29</w:t>
      </w:r>
    </w:p>
    <w:p w14:paraId="736A8DC3" w14:textId="6E279C6F" w:rsidR="00E75F84" w:rsidRDefault="00746951">
      <w:pPr>
        <w:pStyle w:val="AmdtsEntryHd"/>
      </w:pPr>
      <w:r w:rsidRPr="00C8204F">
        <w:lastRenderedPageBreak/>
        <w:t>Use, retention and disclosure of data by road transport authority and other people</w:t>
      </w:r>
    </w:p>
    <w:p w14:paraId="59CD7424" w14:textId="6FC70CCA" w:rsidR="00E75F84" w:rsidRPr="00793AE7" w:rsidRDefault="00E75F84" w:rsidP="00B23361">
      <w:pPr>
        <w:pStyle w:val="AmdtsEntries"/>
        <w:keepNext/>
        <w:rPr>
          <w:rFonts w:cs="Arial"/>
        </w:rPr>
      </w:pPr>
      <w:r>
        <w:t>s 29</w:t>
      </w:r>
      <w:r>
        <w:tab/>
      </w:r>
      <w:r w:rsidRPr="00793AE7">
        <w:rPr>
          <w:rFonts w:cs="Arial"/>
        </w:rPr>
        <w:t xml:space="preserve">om </w:t>
      </w:r>
      <w:hyperlink r:id="rId402" w:tooltip="Road Transport (Safety and Traffic Management) Amendment Act 2001 (No 2)" w:history="1">
        <w:r w:rsidR="00CE79B9" w:rsidRPr="00CE79B9">
          <w:rPr>
            <w:rStyle w:val="charCitHyperlinkAbbrev"/>
          </w:rPr>
          <w:t>A2001</w:t>
        </w:r>
        <w:r w:rsidR="00CE79B9" w:rsidRPr="00CE79B9">
          <w:rPr>
            <w:rStyle w:val="charCitHyperlinkAbbrev"/>
          </w:rPr>
          <w:noBreakHyphen/>
          <w:t>59</w:t>
        </w:r>
      </w:hyperlink>
      <w:r w:rsidRPr="00793AE7">
        <w:rPr>
          <w:rFonts w:cs="Arial"/>
        </w:rPr>
        <w:t xml:space="preserve"> s 9</w:t>
      </w:r>
    </w:p>
    <w:p w14:paraId="39ED5E1F" w14:textId="0DDC903F" w:rsidR="007364CB" w:rsidRDefault="007364CB">
      <w:pPr>
        <w:pStyle w:val="AmdtsEntries"/>
        <w:rPr>
          <w:rFonts w:cs="Arial"/>
        </w:rPr>
      </w:pPr>
      <w:r w:rsidRPr="00793AE7">
        <w:rPr>
          <w:rFonts w:cs="Arial"/>
        </w:rPr>
        <w:tab/>
        <w:t xml:space="preserve">ins </w:t>
      </w:r>
      <w:hyperlink r:id="rId403" w:tooltip="Road Transport (Safety and Traffic Management) Amendment Act 2011" w:history="1">
        <w:r w:rsidR="00CE79B9" w:rsidRPr="00CE79B9">
          <w:rPr>
            <w:rStyle w:val="charCitHyperlinkAbbrev"/>
          </w:rPr>
          <w:t>A2011</w:t>
        </w:r>
        <w:r w:rsidR="00CE79B9" w:rsidRPr="00CE79B9">
          <w:rPr>
            <w:rStyle w:val="charCitHyperlinkAbbrev"/>
          </w:rPr>
          <w:noBreakHyphen/>
          <w:t>38</w:t>
        </w:r>
      </w:hyperlink>
      <w:r w:rsidRPr="00793AE7">
        <w:rPr>
          <w:rFonts w:cs="Arial"/>
        </w:rPr>
        <w:t xml:space="preserve"> s 30</w:t>
      </w:r>
    </w:p>
    <w:p w14:paraId="6288D655" w14:textId="622C1A47" w:rsidR="00746951" w:rsidRPr="00793AE7" w:rsidRDefault="00746951">
      <w:pPr>
        <w:pStyle w:val="AmdtsEntries"/>
        <w:rPr>
          <w:rFonts w:cs="Arial"/>
        </w:rPr>
      </w:pPr>
      <w:r>
        <w:rPr>
          <w:rFonts w:cs="Arial"/>
        </w:rPr>
        <w:tab/>
        <w:t xml:space="preserve">sub </w:t>
      </w:r>
      <w:hyperlink r:id="rId404" w:tooltip="Road Transport (Safety and Traffic Management) Amendment Act 2021" w:history="1">
        <w:r>
          <w:rPr>
            <w:rStyle w:val="charCitHyperlinkAbbrev"/>
          </w:rPr>
          <w:t>A2021</w:t>
        </w:r>
        <w:r>
          <w:rPr>
            <w:rStyle w:val="charCitHyperlinkAbbrev"/>
          </w:rPr>
          <w:noBreakHyphen/>
          <w:t>14</w:t>
        </w:r>
      </w:hyperlink>
      <w:r>
        <w:rPr>
          <w:rFonts w:cs="Arial"/>
        </w:rPr>
        <w:t xml:space="preserve"> s 13</w:t>
      </w:r>
    </w:p>
    <w:p w14:paraId="6240AB51" w14:textId="77777777" w:rsidR="007364CB" w:rsidRDefault="007364CB" w:rsidP="007364CB">
      <w:pPr>
        <w:pStyle w:val="AmdtsEntryHd"/>
      </w:pPr>
      <w:r w:rsidRPr="00C87318">
        <w:t>Disclosure of images by road transport authority</w:t>
      </w:r>
    </w:p>
    <w:p w14:paraId="65F93D62" w14:textId="7AAEB8C5" w:rsidR="007364CB" w:rsidRPr="00793AE7" w:rsidRDefault="007364CB" w:rsidP="007364CB">
      <w:pPr>
        <w:pStyle w:val="AmdtsEntries"/>
      </w:pPr>
      <w:r>
        <w:t>s 29A</w:t>
      </w:r>
      <w:r>
        <w:tab/>
      </w:r>
      <w:r w:rsidRPr="00793AE7">
        <w:rPr>
          <w:rFonts w:cs="Arial"/>
        </w:rPr>
        <w:t xml:space="preserve">ins </w:t>
      </w:r>
      <w:hyperlink r:id="rId405" w:tooltip="Road Transport (Safety and Traffic Management) Amendment Act 2011" w:history="1">
        <w:r w:rsidR="00CE79B9" w:rsidRPr="00CE79B9">
          <w:rPr>
            <w:rStyle w:val="charCitHyperlinkAbbrev"/>
          </w:rPr>
          <w:t>A2011</w:t>
        </w:r>
        <w:r w:rsidR="00CE79B9" w:rsidRPr="00CE79B9">
          <w:rPr>
            <w:rStyle w:val="charCitHyperlinkAbbrev"/>
          </w:rPr>
          <w:noBreakHyphen/>
          <w:t>38</w:t>
        </w:r>
      </w:hyperlink>
      <w:r w:rsidRPr="00793AE7">
        <w:rPr>
          <w:rFonts w:cs="Arial"/>
        </w:rPr>
        <w:t xml:space="preserve"> s 30</w:t>
      </w:r>
    </w:p>
    <w:p w14:paraId="6B0AD036" w14:textId="5EFFE750" w:rsidR="005301CA" w:rsidRPr="00793AE7" w:rsidRDefault="005301CA" w:rsidP="005301CA">
      <w:pPr>
        <w:pStyle w:val="AmdtsEntries"/>
        <w:rPr>
          <w:rFonts w:cs="Arial"/>
        </w:rPr>
      </w:pPr>
      <w:r>
        <w:rPr>
          <w:rFonts w:cs="Arial"/>
        </w:rPr>
        <w:tab/>
        <w:t xml:space="preserve">om </w:t>
      </w:r>
      <w:hyperlink r:id="rId406" w:tooltip="Road Transport (Safety and Traffic Management) Amendment Act 2021" w:history="1">
        <w:r>
          <w:rPr>
            <w:rStyle w:val="charCitHyperlinkAbbrev"/>
          </w:rPr>
          <w:t>A2021</w:t>
        </w:r>
        <w:r>
          <w:rPr>
            <w:rStyle w:val="charCitHyperlinkAbbrev"/>
          </w:rPr>
          <w:noBreakHyphen/>
          <w:t>14</w:t>
        </w:r>
      </w:hyperlink>
      <w:r>
        <w:rPr>
          <w:rFonts w:cs="Arial"/>
        </w:rPr>
        <w:t xml:space="preserve"> s 13</w:t>
      </w:r>
    </w:p>
    <w:p w14:paraId="25B4B537" w14:textId="77777777" w:rsidR="007364CB" w:rsidRDefault="007364CB" w:rsidP="007364CB">
      <w:pPr>
        <w:pStyle w:val="AmdtsEntryHd"/>
      </w:pPr>
      <w:r w:rsidRPr="00C87318">
        <w:t>Use, retention and disclosure of images by other people</w:t>
      </w:r>
    </w:p>
    <w:p w14:paraId="2098C5F1" w14:textId="04617F33" w:rsidR="007364CB" w:rsidRPr="00793AE7" w:rsidRDefault="007364CB" w:rsidP="007364CB">
      <w:pPr>
        <w:pStyle w:val="AmdtsEntries"/>
      </w:pPr>
      <w:r>
        <w:t>s 29B</w:t>
      </w:r>
      <w:r>
        <w:tab/>
      </w:r>
      <w:r w:rsidRPr="00793AE7">
        <w:rPr>
          <w:rFonts w:cs="Arial"/>
        </w:rPr>
        <w:t xml:space="preserve">ins </w:t>
      </w:r>
      <w:hyperlink r:id="rId407" w:tooltip="Road Transport (Safety and Traffic Management) Amendment Act 2011" w:history="1">
        <w:r w:rsidR="00CE79B9" w:rsidRPr="00CE79B9">
          <w:rPr>
            <w:rStyle w:val="charCitHyperlinkAbbrev"/>
          </w:rPr>
          <w:t>A2011</w:t>
        </w:r>
        <w:r w:rsidR="00CE79B9" w:rsidRPr="00CE79B9">
          <w:rPr>
            <w:rStyle w:val="charCitHyperlinkAbbrev"/>
          </w:rPr>
          <w:noBreakHyphen/>
          <w:t>38</w:t>
        </w:r>
      </w:hyperlink>
      <w:r w:rsidRPr="00793AE7">
        <w:rPr>
          <w:rFonts w:cs="Arial"/>
        </w:rPr>
        <w:t xml:space="preserve"> s 30</w:t>
      </w:r>
    </w:p>
    <w:p w14:paraId="0F566AA0" w14:textId="24717449" w:rsidR="005301CA" w:rsidRPr="00793AE7" w:rsidRDefault="005301CA" w:rsidP="005301CA">
      <w:pPr>
        <w:pStyle w:val="AmdtsEntries"/>
        <w:rPr>
          <w:rFonts w:cs="Arial"/>
        </w:rPr>
      </w:pPr>
      <w:r>
        <w:rPr>
          <w:rFonts w:cs="Arial"/>
        </w:rPr>
        <w:tab/>
        <w:t xml:space="preserve">om </w:t>
      </w:r>
      <w:hyperlink r:id="rId408" w:tooltip="Road Transport (Safety and Traffic Management) Amendment Act 2021" w:history="1">
        <w:r>
          <w:rPr>
            <w:rStyle w:val="charCitHyperlinkAbbrev"/>
          </w:rPr>
          <w:t>A2021</w:t>
        </w:r>
        <w:r>
          <w:rPr>
            <w:rStyle w:val="charCitHyperlinkAbbrev"/>
          </w:rPr>
          <w:noBreakHyphen/>
          <w:t>14</w:t>
        </w:r>
      </w:hyperlink>
      <w:r>
        <w:rPr>
          <w:rFonts w:cs="Arial"/>
        </w:rPr>
        <w:t xml:space="preserve"> s 13</w:t>
      </w:r>
    </w:p>
    <w:p w14:paraId="1FEE628E" w14:textId="77777777" w:rsidR="007364CB" w:rsidRDefault="007364CB" w:rsidP="007364CB">
      <w:pPr>
        <w:pStyle w:val="AmdtsEntryHd"/>
      </w:pPr>
      <w:r w:rsidRPr="00C87318">
        <w:t>Protection of images against loss etc</w:t>
      </w:r>
    </w:p>
    <w:p w14:paraId="17479750" w14:textId="6311D805" w:rsidR="007364CB" w:rsidRPr="00793AE7" w:rsidRDefault="007364CB" w:rsidP="00711D51">
      <w:pPr>
        <w:pStyle w:val="AmdtsEntries"/>
        <w:keepNext/>
      </w:pPr>
      <w:r>
        <w:t>s 29C</w:t>
      </w:r>
      <w:r>
        <w:tab/>
      </w:r>
      <w:r w:rsidRPr="00793AE7">
        <w:rPr>
          <w:rFonts w:cs="Arial"/>
        </w:rPr>
        <w:t xml:space="preserve">ins </w:t>
      </w:r>
      <w:hyperlink r:id="rId409" w:tooltip="Road Transport (Safety and Traffic Management) Amendment Act 2011" w:history="1">
        <w:r w:rsidR="00CE79B9" w:rsidRPr="00CE79B9">
          <w:rPr>
            <w:rStyle w:val="charCitHyperlinkAbbrev"/>
          </w:rPr>
          <w:t>A2011</w:t>
        </w:r>
        <w:r w:rsidR="00CE79B9" w:rsidRPr="00CE79B9">
          <w:rPr>
            <w:rStyle w:val="charCitHyperlinkAbbrev"/>
          </w:rPr>
          <w:noBreakHyphen/>
          <w:t>38</w:t>
        </w:r>
      </w:hyperlink>
      <w:r w:rsidRPr="00793AE7">
        <w:rPr>
          <w:rFonts w:cs="Arial"/>
        </w:rPr>
        <w:t xml:space="preserve"> s 30</w:t>
      </w:r>
    </w:p>
    <w:p w14:paraId="3F9220DE" w14:textId="1321765E" w:rsidR="005301CA" w:rsidRPr="00793AE7" w:rsidRDefault="005301CA" w:rsidP="005301CA">
      <w:pPr>
        <w:pStyle w:val="AmdtsEntries"/>
        <w:rPr>
          <w:rFonts w:cs="Arial"/>
        </w:rPr>
      </w:pPr>
      <w:r>
        <w:rPr>
          <w:rFonts w:cs="Arial"/>
        </w:rPr>
        <w:tab/>
        <w:t xml:space="preserve">om </w:t>
      </w:r>
      <w:hyperlink r:id="rId410" w:tooltip="Road Transport (Safety and Traffic Management) Amendment Act 2021" w:history="1">
        <w:r>
          <w:rPr>
            <w:rStyle w:val="charCitHyperlinkAbbrev"/>
          </w:rPr>
          <w:t>A2021</w:t>
        </w:r>
        <w:r>
          <w:rPr>
            <w:rStyle w:val="charCitHyperlinkAbbrev"/>
          </w:rPr>
          <w:noBreakHyphen/>
          <w:t>14</w:t>
        </w:r>
      </w:hyperlink>
      <w:r>
        <w:rPr>
          <w:rFonts w:cs="Arial"/>
        </w:rPr>
        <w:t xml:space="preserve"> s 13</w:t>
      </w:r>
    </w:p>
    <w:p w14:paraId="3084949B" w14:textId="77777777" w:rsidR="00E75F84" w:rsidRDefault="00E75F84">
      <w:pPr>
        <w:pStyle w:val="AmdtsEntryHd"/>
      </w:pPr>
      <w:r>
        <w:t>Road or road related area may be closed temporarily to traffic</w:t>
      </w:r>
    </w:p>
    <w:p w14:paraId="6945CF27" w14:textId="77777777" w:rsidR="00E75F84" w:rsidRDefault="00E75F84">
      <w:pPr>
        <w:pStyle w:val="AmdtsEntries"/>
      </w:pPr>
      <w:r>
        <w:t>s 30 hdg</w:t>
      </w:r>
      <w:r>
        <w:tab/>
      </w:r>
      <w:r w:rsidRPr="00793AE7">
        <w:rPr>
          <w:rFonts w:cs="Arial"/>
        </w:rPr>
        <w:t>bracketed note exp 17 September 2002 (s 5 (3))</w:t>
      </w:r>
    </w:p>
    <w:p w14:paraId="36290AFF" w14:textId="77777777" w:rsidR="00E75F84" w:rsidRDefault="00E75F84">
      <w:pPr>
        <w:pStyle w:val="AmdtsEntryHd"/>
      </w:pPr>
      <w:r>
        <w:t>Removal of dangers and obstructions to traffic</w:t>
      </w:r>
    </w:p>
    <w:p w14:paraId="5F97ADD4" w14:textId="77777777" w:rsidR="00E75F84" w:rsidRDefault="00E75F84">
      <w:pPr>
        <w:pStyle w:val="AmdtsEntries"/>
      </w:pPr>
      <w:r>
        <w:t>s 31 hdg</w:t>
      </w:r>
      <w:r>
        <w:tab/>
      </w:r>
      <w:r w:rsidRPr="00793AE7">
        <w:rPr>
          <w:rFonts w:cs="Arial"/>
        </w:rPr>
        <w:t>bracketed note exp 17 September 2002 (s 5 (3))</w:t>
      </w:r>
    </w:p>
    <w:p w14:paraId="58F48C02" w14:textId="77777777" w:rsidR="00E75F84" w:rsidRDefault="00E75F84">
      <w:pPr>
        <w:pStyle w:val="AmdtsEntryHd"/>
      </w:pPr>
      <w:r>
        <w:t>Removal of unattended vehicles from certain places</w:t>
      </w:r>
    </w:p>
    <w:p w14:paraId="38AC1B71" w14:textId="77777777" w:rsidR="00E75F84" w:rsidRDefault="00E75F84">
      <w:pPr>
        <w:pStyle w:val="AmdtsEntries"/>
      </w:pPr>
      <w:r>
        <w:t>s 32 hdg</w:t>
      </w:r>
      <w:r>
        <w:tab/>
      </w:r>
      <w:r w:rsidRPr="00793AE7">
        <w:rPr>
          <w:rFonts w:cs="Arial"/>
        </w:rPr>
        <w:t>bracketed note exp 17 September 2002 (s 5 (3))</w:t>
      </w:r>
    </w:p>
    <w:p w14:paraId="3DA59B69" w14:textId="77777777" w:rsidR="00E75F84" w:rsidRPr="00793AE7" w:rsidRDefault="00E75F84">
      <w:pPr>
        <w:pStyle w:val="AmdtsEntryHd"/>
      </w:pPr>
      <w:r>
        <w:t>General regulation-making power</w:t>
      </w:r>
    </w:p>
    <w:p w14:paraId="1547F16D" w14:textId="77777777" w:rsidR="00E75F84" w:rsidRPr="00793AE7" w:rsidRDefault="00E75F84">
      <w:pPr>
        <w:pStyle w:val="AmdtsEntries"/>
        <w:rPr>
          <w:rFonts w:cs="Arial"/>
        </w:rPr>
      </w:pPr>
      <w:r w:rsidRPr="00793AE7">
        <w:rPr>
          <w:rFonts w:cs="Arial"/>
        </w:rPr>
        <w:t>s 33 hdg</w:t>
      </w:r>
      <w:r w:rsidRPr="00793AE7">
        <w:rPr>
          <w:rFonts w:cs="Arial"/>
        </w:rPr>
        <w:tab/>
        <w:t>bracketed note exp 17 September 2002 (s 5 (3))</w:t>
      </w:r>
    </w:p>
    <w:p w14:paraId="040593C1" w14:textId="0C21CD1A" w:rsidR="00E75F84" w:rsidRPr="00793AE7" w:rsidRDefault="00E75F84">
      <w:pPr>
        <w:pStyle w:val="AmdtsEntries"/>
        <w:rPr>
          <w:rFonts w:cs="Arial"/>
        </w:rPr>
      </w:pPr>
      <w:r w:rsidRPr="00793AE7">
        <w:rPr>
          <w:rFonts w:cs="Arial"/>
        </w:rPr>
        <w:t>s 33</w:t>
      </w:r>
      <w:r w:rsidRPr="00793AE7">
        <w:rPr>
          <w:rFonts w:cs="Arial"/>
        </w:rPr>
        <w:tab/>
        <w:t xml:space="preserve">am </w:t>
      </w:r>
      <w:hyperlink r:id="rId411" w:tooltip="Legislation (Consequential Amendments) Act 2001" w:history="1">
        <w:r w:rsidR="00CE79B9" w:rsidRPr="00CE79B9">
          <w:rPr>
            <w:rStyle w:val="charCitHyperlinkAbbrev"/>
          </w:rPr>
          <w:t>A2001</w:t>
        </w:r>
        <w:r w:rsidR="00CE79B9" w:rsidRPr="00CE79B9">
          <w:rPr>
            <w:rStyle w:val="charCitHyperlinkAbbrev"/>
          </w:rPr>
          <w:noBreakHyphen/>
          <w:t>44</w:t>
        </w:r>
      </w:hyperlink>
      <w:r w:rsidRPr="00793AE7">
        <w:rPr>
          <w:rFonts w:cs="Arial"/>
        </w:rPr>
        <w:t xml:space="preserve"> amdt 1.3789</w:t>
      </w:r>
      <w:r w:rsidR="00336735">
        <w:rPr>
          <w:rFonts w:cs="Arial"/>
        </w:rPr>
        <w:t xml:space="preserve">; </w:t>
      </w:r>
      <w:hyperlink r:id="rId412" w:tooltip="Statute Law Amendment Act 2013 (No 2)" w:history="1">
        <w:r w:rsidR="00336735">
          <w:rPr>
            <w:rStyle w:val="charCitHyperlinkAbbrev"/>
          </w:rPr>
          <w:t>A2013</w:t>
        </w:r>
        <w:r w:rsidR="00336735">
          <w:rPr>
            <w:rStyle w:val="charCitHyperlinkAbbrev"/>
          </w:rPr>
          <w:noBreakHyphen/>
          <w:t>44</w:t>
        </w:r>
      </w:hyperlink>
      <w:r w:rsidR="00336735">
        <w:t xml:space="preserve"> amdt 3.188</w:t>
      </w:r>
    </w:p>
    <w:p w14:paraId="65020C95" w14:textId="77815D00" w:rsidR="00E75F84" w:rsidRDefault="00E75F84">
      <w:pPr>
        <w:pStyle w:val="AmdtsEntryHd"/>
      </w:pPr>
      <w:r>
        <w:t>Regulations may apply certain documents</w:t>
      </w:r>
    </w:p>
    <w:p w14:paraId="1AA9962F" w14:textId="560BEC80" w:rsidR="00E75F84" w:rsidRDefault="00E75F84" w:rsidP="00711D51">
      <w:pPr>
        <w:pStyle w:val="AmdtsEntries"/>
      </w:pPr>
      <w:r>
        <w:t xml:space="preserve">s </w:t>
      </w:r>
      <w:r w:rsidRPr="00711D51">
        <w:rPr>
          <w:rFonts w:cs="Arial"/>
        </w:rPr>
        <w:t>34</w:t>
      </w:r>
      <w:r>
        <w:tab/>
        <w:t xml:space="preserve">sub </w:t>
      </w:r>
      <w:hyperlink r:id="rId413" w:tooltip="Statute Law Amendment Act 2002" w:history="1">
        <w:r w:rsidR="00CE79B9" w:rsidRPr="00CE79B9">
          <w:rPr>
            <w:rStyle w:val="charCitHyperlinkAbbrev"/>
          </w:rPr>
          <w:t>A2002</w:t>
        </w:r>
        <w:r w:rsidR="00CE79B9" w:rsidRPr="00CE79B9">
          <w:rPr>
            <w:rStyle w:val="charCitHyperlinkAbbrev"/>
          </w:rPr>
          <w:noBreakHyphen/>
          <w:t>30</w:t>
        </w:r>
      </w:hyperlink>
      <w:r>
        <w:t xml:space="preserve"> amdt 3.764</w:t>
      </w:r>
    </w:p>
    <w:p w14:paraId="76F34BAF" w14:textId="263A7E27" w:rsidR="00E75F84" w:rsidRDefault="00E75F84" w:rsidP="00711D51">
      <w:pPr>
        <w:pStyle w:val="AmdtsEntries"/>
      </w:pPr>
      <w:r>
        <w:tab/>
        <w:t xml:space="preserve">am </w:t>
      </w:r>
      <w:hyperlink r:id="rId414" w:tooltip="Criminal Code 2002" w:history="1">
        <w:r w:rsidR="00CE79B9" w:rsidRPr="00CE79B9">
          <w:rPr>
            <w:rStyle w:val="charCitHyperlinkAbbrev"/>
          </w:rPr>
          <w:t>A2002</w:t>
        </w:r>
        <w:r w:rsidR="00CE79B9" w:rsidRPr="00CE79B9">
          <w:rPr>
            <w:rStyle w:val="charCitHyperlinkAbbrev"/>
          </w:rPr>
          <w:noBreakHyphen/>
          <w:t>51</w:t>
        </w:r>
      </w:hyperlink>
      <w:r>
        <w:t xml:space="preserve"> amdt 1.37</w:t>
      </w:r>
    </w:p>
    <w:p w14:paraId="5D72B672" w14:textId="6F3F8F4E" w:rsidR="00571070" w:rsidRDefault="00E75F84">
      <w:pPr>
        <w:pStyle w:val="AmdtsEntries"/>
      </w:pPr>
      <w:r>
        <w:tab/>
        <w:t xml:space="preserve">sub </w:t>
      </w:r>
      <w:hyperlink r:id="rId415" w:tooltip="Statute Law Amendment Act 2005" w:history="1">
        <w:r w:rsidR="00CE79B9" w:rsidRPr="00CE79B9">
          <w:rPr>
            <w:rStyle w:val="charCitHyperlinkAbbrev"/>
          </w:rPr>
          <w:t>A2005</w:t>
        </w:r>
        <w:r w:rsidR="00CE79B9" w:rsidRPr="00CE79B9">
          <w:rPr>
            <w:rStyle w:val="charCitHyperlinkAbbrev"/>
          </w:rPr>
          <w:noBreakHyphen/>
          <w:t>20</w:t>
        </w:r>
      </w:hyperlink>
      <w:r>
        <w:t xml:space="preserve"> amdt 3.381</w:t>
      </w:r>
      <w:r w:rsidR="00F72EAD">
        <w:t>;</w:t>
      </w:r>
      <w:r w:rsidR="00571070">
        <w:t xml:space="preserve"> </w:t>
      </w:r>
      <w:hyperlink r:id="rId416" w:tooltip="Road Transport Legislation Amendment Act 2022 (No 2)" w:history="1">
        <w:r w:rsidR="00571070">
          <w:rPr>
            <w:color w:val="0000FF" w:themeColor="hyperlink"/>
          </w:rPr>
          <w:t>A2022-5</w:t>
        </w:r>
      </w:hyperlink>
      <w:r w:rsidR="00571070" w:rsidRPr="004E1A6C">
        <w:t xml:space="preserve"> </w:t>
      </w:r>
      <w:r w:rsidR="00571070">
        <w:t>s 31</w:t>
      </w:r>
    </w:p>
    <w:p w14:paraId="4045BE7F" w14:textId="77777777" w:rsidR="00E75F84" w:rsidRDefault="00E75F84">
      <w:pPr>
        <w:pStyle w:val="AmdtsEntryHd"/>
      </w:pPr>
      <w:r>
        <w:t>Regulations may exclude vehicles, people and animals from Act</w:t>
      </w:r>
    </w:p>
    <w:p w14:paraId="4EA9DB63" w14:textId="77777777" w:rsidR="00E75F84" w:rsidRDefault="00E75F84">
      <w:pPr>
        <w:pStyle w:val="AmdtsEntries"/>
      </w:pPr>
      <w:r>
        <w:t>s 35 hdg</w:t>
      </w:r>
      <w:r>
        <w:tab/>
      </w:r>
      <w:r w:rsidRPr="00793AE7">
        <w:rPr>
          <w:rFonts w:cs="Arial"/>
        </w:rPr>
        <w:t>bracketed note exp 17 September 2002 (s 5 (3))</w:t>
      </w:r>
    </w:p>
    <w:p w14:paraId="65524938" w14:textId="77777777" w:rsidR="00E75F84" w:rsidRDefault="00E75F84">
      <w:pPr>
        <w:pStyle w:val="AmdtsEntryHd"/>
      </w:pPr>
      <w:r>
        <w:t>Regulations about safety generally</w:t>
      </w:r>
    </w:p>
    <w:p w14:paraId="20CFC489" w14:textId="77777777" w:rsidR="00E75F84" w:rsidRDefault="00E75F84" w:rsidP="00711D51">
      <w:pPr>
        <w:pStyle w:val="AmdtsEntries"/>
      </w:pPr>
      <w:r>
        <w:t xml:space="preserve">s </w:t>
      </w:r>
      <w:r w:rsidRPr="00711D51">
        <w:rPr>
          <w:rFonts w:cs="Arial"/>
        </w:rPr>
        <w:t>36</w:t>
      </w:r>
      <w:r>
        <w:t xml:space="preserve"> hdg</w:t>
      </w:r>
      <w:r>
        <w:tab/>
      </w:r>
      <w:r w:rsidRPr="00793AE7">
        <w:rPr>
          <w:rFonts w:cs="Arial"/>
        </w:rPr>
        <w:t>bracketed note exp 17 September 2002 (s 5 (3))</w:t>
      </w:r>
    </w:p>
    <w:p w14:paraId="5DB3716B" w14:textId="1138738A" w:rsidR="00E75F84" w:rsidRDefault="00E75F84">
      <w:pPr>
        <w:pStyle w:val="AmdtsEntries"/>
      </w:pPr>
      <w:r>
        <w:t>s 36</w:t>
      </w:r>
      <w:r>
        <w:tab/>
      </w:r>
      <w:r w:rsidRPr="00793AE7">
        <w:rPr>
          <w:rFonts w:cs="Arial"/>
        </w:rPr>
        <w:t xml:space="preserve">am </w:t>
      </w:r>
      <w:hyperlink r:id="rId417" w:tooltip="Statute Law Amendment Act 2002 (No 2)" w:history="1">
        <w:r w:rsidR="00CE79B9" w:rsidRPr="00CE79B9">
          <w:rPr>
            <w:rStyle w:val="charCitHyperlinkAbbrev"/>
          </w:rPr>
          <w:t>A2002</w:t>
        </w:r>
        <w:r w:rsidR="00CE79B9" w:rsidRPr="00CE79B9">
          <w:rPr>
            <w:rStyle w:val="charCitHyperlinkAbbrev"/>
          </w:rPr>
          <w:noBreakHyphen/>
          <w:t>49</w:t>
        </w:r>
      </w:hyperlink>
      <w:r w:rsidRPr="00793AE7">
        <w:rPr>
          <w:rFonts w:cs="Arial"/>
        </w:rPr>
        <w:t xml:space="preserve"> amdt 3.233</w:t>
      </w:r>
    </w:p>
    <w:p w14:paraId="4812F1CF" w14:textId="77777777" w:rsidR="00E75F84" w:rsidRDefault="00E75F84">
      <w:pPr>
        <w:pStyle w:val="AmdtsEntryHd"/>
      </w:pPr>
      <w:r>
        <w:t>Regulations about safe operation of vehicles</w:t>
      </w:r>
    </w:p>
    <w:p w14:paraId="19D3672C" w14:textId="77777777" w:rsidR="00E75F84" w:rsidRDefault="00E75F84" w:rsidP="00711D51">
      <w:pPr>
        <w:pStyle w:val="AmdtsEntries"/>
      </w:pPr>
      <w:r>
        <w:t xml:space="preserve">s </w:t>
      </w:r>
      <w:r w:rsidRPr="00711D51">
        <w:rPr>
          <w:rFonts w:cs="Arial"/>
        </w:rPr>
        <w:t>37</w:t>
      </w:r>
      <w:r>
        <w:t xml:space="preserve"> hdg</w:t>
      </w:r>
      <w:r>
        <w:tab/>
      </w:r>
      <w:r w:rsidRPr="00793AE7">
        <w:rPr>
          <w:rFonts w:cs="Arial"/>
        </w:rPr>
        <w:t>bracketed note exp 17 September 2002 (s 5 (3))</w:t>
      </w:r>
    </w:p>
    <w:p w14:paraId="5E29B5B6" w14:textId="6A6DB422" w:rsidR="00E75F84" w:rsidRDefault="00E75F84">
      <w:pPr>
        <w:pStyle w:val="AmdtsEntries"/>
      </w:pPr>
      <w:r>
        <w:t>s 37</w:t>
      </w:r>
      <w:r>
        <w:tab/>
      </w:r>
      <w:r w:rsidRPr="00793AE7">
        <w:rPr>
          <w:rFonts w:cs="Arial"/>
        </w:rPr>
        <w:t xml:space="preserve">am </w:t>
      </w:r>
      <w:hyperlink r:id="rId418" w:tooltip="Statute Law Amendment Act 2002 (No 2)" w:history="1">
        <w:r w:rsidR="00CE79B9" w:rsidRPr="00CE79B9">
          <w:rPr>
            <w:rStyle w:val="charCitHyperlinkAbbrev"/>
          </w:rPr>
          <w:t>A2002</w:t>
        </w:r>
        <w:r w:rsidR="00CE79B9" w:rsidRPr="00CE79B9">
          <w:rPr>
            <w:rStyle w:val="charCitHyperlinkAbbrev"/>
          </w:rPr>
          <w:noBreakHyphen/>
          <w:t>49</w:t>
        </w:r>
      </w:hyperlink>
      <w:r w:rsidRPr="00793AE7">
        <w:rPr>
          <w:rFonts w:cs="Arial"/>
        </w:rPr>
        <w:t xml:space="preserve"> amdt 3.233</w:t>
      </w:r>
    </w:p>
    <w:p w14:paraId="012CDFD6" w14:textId="77777777" w:rsidR="00E75F84" w:rsidRDefault="00E75F84">
      <w:pPr>
        <w:pStyle w:val="AmdtsEntryHd"/>
      </w:pPr>
      <w:r>
        <w:t>Regulations about child safety</w:t>
      </w:r>
    </w:p>
    <w:p w14:paraId="3193CA9E" w14:textId="77777777" w:rsidR="00E75F84" w:rsidRDefault="00E75F84" w:rsidP="00711D51">
      <w:pPr>
        <w:pStyle w:val="AmdtsEntries"/>
      </w:pPr>
      <w:r>
        <w:t xml:space="preserve">s </w:t>
      </w:r>
      <w:r w:rsidRPr="00711D51">
        <w:rPr>
          <w:rFonts w:cs="Arial"/>
        </w:rPr>
        <w:t>38</w:t>
      </w:r>
      <w:r>
        <w:t xml:space="preserve"> hdg</w:t>
      </w:r>
      <w:r>
        <w:tab/>
      </w:r>
      <w:r w:rsidRPr="00793AE7">
        <w:rPr>
          <w:rFonts w:cs="Arial"/>
        </w:rPr>
        <w:t>bracketed note exp 17 September 2002 (s 5 (3))</w:t>
      </w:r>
    </w:p>
    <w:p w14:paraId="0DD0D9E2" w14:textId="7953F060" w:rsidR="00E75F84" w:rsidRDefault="00E75F84">
      <w:pPr>
        <w:pStyle w:val="AmdtsEntries"/>
      </w:pPr>
      <w:r>
        <w:t>s 38</w:t>
      </w:r>
      <w:r>
        <w:tab/>
      </w:r>
      <w:r w:rsidRPr="00793AE7">
        <w:rPr>
          <w:rFonts w:cs="Arial"/>
        </w:rPr>
        <w:t xml:space="preserve">am </w:t>
      </w:r>
      <w:hyperlink r:id="rId419" w:tooltip="Statute Law Amendment Act 2002 (No 2)" w:history="1">
        <w:r w:rsidR="00CE79B9" w:rsidRPr="00CE79B9">
          <w:rPr>
            <w:rStyle w:val="charCitHyperlinkAbbrev"/>
          </w:rPr>
          <w:t>A2002</w:t>
        </w:r>
        <w:r w:rsidR="00CE79B9" w:rsidRPr="00CE79B9">
          <w:rPr>
            <w:rStyle w:val="charCitHyperlinkAbbrev"/>
          </w:rPr>
          <w:noBreakHyphen/>
          <w:t>49</w:t>
        </w:r>
      </w:hyperlink>
      <w:r w:rsidRPr="00793AE7">
        <w:rPr>
          <w:rFonts w:cs="Arial"/>
        </w:rPr>
        <w:t xml:space="preserve"> amdt 3.233</w:t>
      </w:r>
    </w:p>
    <w:p w14:paraId="204360D9" w14:textId="77777777" w:rsidR="00E75F84" w:rsidRDefault="00E75F84">
      <w:pPr>
        <w:pStyle w:val="AmdtsEntryHd"/>
      </w:pPr>
      <w:r>
        <w:lastRenderedPageBreak/>
        <w:t>Regulations about traffic management generally</w:t>
      </w:r>
    </w:p>
    <w:p w14:paraId="53E72754" w14:textId="77777777" w:rsidR="00E75F84" w:rsidRDefault="00E75F84" w:rsidP="00711D51">
      <w:pPr>
        <w:pStyle w:val="AmdtsEntries"/>
      </w:pPr>
      <w:r>
        <w:t>s 39 hdg</w:t>
      </w:r>
      <w:r>
        <w:tab/>
      </w:r>
      <w:r w:rsidRPr="00793AE7">
        <w:rPr>
          <w:rFonts w:cs="Arial"/>
        </w:rPr>
        <w:t>bracketed note exp 17 September 2002 (s 5 (3))</w:t>
      </w:r>
    </w:p>
    <w:p w14:paraId="65DCB670" w14:textId="5119A903" w:rsidR="00E75F84" w:rsidRDefault="00E75F84">
      <w:pPr>
        <w:pStyle w:val="AmdtsEntries"/>
      </w:pPr>
      <w:r>
        <w:t>s 39</w:t>
      </w:r>
      <w:r>
        <w:tab/>
      </w:r>
      <w:r w:rsidRPr="00793AE7">
        <w:rPr>
          <w:rFonts w:cs="Arial"/>
        </w:rPr>
        <w:t xml:space="preserve">am </w:t>
      </w:r>
      <w:hyperlink r:id="rId420" w:tooltip="Statute Law Amendment Act 2002 (No 2)" w:history="1">
        <w:r w:rsidR="00CE79B9" w:rsidRPr="00CE79B9">
          <w:rPr>
            <w:rStyle w:val="charCitHyperlinkAbbrev"/>
          </w:rPr>
          <w:t>A2002</w:t>
        </w:r>
        <w:r w:rsidR="00CE79B9" w:rsidRPr="00CE79B9">
          <w:rPr>
            <w:rStyle w:val="charCitHyperlinkAbbrev"/>
          </w:rPr>
          <w:noBreakHyphen/>
          <w:t>49</w:t>
        </w:r>
      </w:hyperlink>
      <w:r w:rsidRPr="00793AE7">
        <w:rPr>
          <w:rFonts w:cs="Arial"/>
        </w:rPr>
        <w:t xml:space="preserve"> amdt 3.233</w:t>
      </w:r>
    </w:p>
    <w:p w14:paraId="5F4FE504" w14:textId="77777777" w:rsidR="00E75F84" w:rsidRDefault="00E75F84">
      <w:pPr>
        <w:pStyle w:val="AmdtsEntryHd"/>
      </w:pPr>
      <w:r>
        <w:t>Regulations about seizure, impounding etc of vehicles</w:t>
      </w:r>
    </w:p>
    <w:p w14:paraId="1711ADBC" w14:textId="77777777" w:rsidR="00E75F84" w:rsidRDefault="00E75F84" w:rsidP="00711D51">
      <w:pPr>
        <w:pStyle w:val="AmdtsEntries"/>
      </w:pPr>
      <w:r>
        <w:t xml:space="preserve">s </w:t>
      </w:r>
      <w:r w:rsidRPr="00711D51">
        <w:rPr>
          <w:rFonts w:cs="Arial"/>
        </w:rPr>
        <w:t>40</w:t>
      </w:r>
      <w:r>
        <w:t xml:space="preserve"> hdg</w:t>
      </w:r>
      <w:r>
        <w:tab/>
      </w:r>
      <w:r w:rsidRPr="00793AE7">
        <w:rPr>
          <w:rFonts w:cs="Arial"/>
        </w:rPr>
        <w:t>bracketed note exp 17 September 2002 (s 5 (3))</w:t>
      </w:r>
    </w:p>
    <w:p w14:paraId="1C42D2A0" w14:textId="0F3AF70A" w:rsidR="00A64952" w:rsidRPr="00A64952" w:rsidRDefault="00E75F84">
      <w:pPr>
        <w:pStyle w:val="AmdtsEntries"/>
      </w:pPr>
      <w:r>
        <w:t>s 40</w:t>
      </w:r>
      <w:r>
        <w:tab/>
      </w:r>
      <w:r w:rsidRPr="00793AE7">
        <w:rPr>
          <w:rFonts w:cs="Arial"/>
        </w:rPr>
        <w:t xml:space="preserve">am </w:t>
      </w:r>
      <w:hyperlink r:id="rId421" w:tooltip="Statute Law Amendment Act 2002 (No 2)" w:history="1">
        <w:r w:rsidR="00CE79B9" w:rsidRPr="00CE79B9">
          <w:rPr>
            <w:rStyle w:val="charCitHyperlinkAbbrev"/>
          </w:rPr>
          <w:t>A2002</w:t>
        </w:r>
        <w:r w:rsidR="00CE79B9" w:rsidRPr="00CE79B9">
          <w:rPr>
            <w:rStyle w:val="charCitHyperlinkAbbrev"/>
          </w:rPr>
          <w:noBreakHyphen/>
          <w:t>49</w:t>
        </w:r>
      </w:hyperlink>
      <w:r w:rsidRPr="00793AE7">
        <w:rPr>
          <w:rFonts w:cs="Arial"/>
        </w:rPr>
        <w:t xml:space="preserve"> amdt 3.233</w:t>
      </w:r>
      <w:r w:rsidR="00A64952">
        <w:rPr>
          <w:rFonts w:cs="Arial"/>
        </w:rPr>
        <w:t xml:space="preserve">; </w:t>
      </w:r>
      <w:hyperlink r:id="rId422" w:tooltip="Litter Legislation Amendment Act 2019" w:history="1">
        <w:r w:rsidR="00A64952">
          <w:rPr>
            <w:rStyle w:val="charCitHyperlinkAbbrev"/>
          </w:rPr>
          <w:t>A2019</w:t>
        </w:r>
        <w:r w:rsidR="00A64952">
          <w:rPr>
            <w:rStyle w:val="charCitHyperlinkAbbrev"/>
          </w:rPr>
          <w:noBreakHyphen/>
          <w:t>39</w:t>
        </w:r>
      </w:hyperlink>
      <w:r w:rsidR="00A64952">
        <w:t xml:space="preserve"> amdt 1.1</w:t>
      </w:r>
    </w:p>
    <w:p w14:paraId="4A9708FC" w14:textId="77777777" w:rsidR="00E75F84" w:rsidRDefault="00E75F84">
      <w:pPr>
        <w:pStyle w:val="AmdtsEntryHd"/>
      </w:pPr>
      <w:r>
        <w:t>Regulations about towing fees</w:t>
      </w:r>
    </w:p>
    <w:p w14:paraId="1F40829E" w14:textId="77777777" w:rsidR="00E75F84" w:rsidRDefault="00E75F84" w:rsidP="00711D51">
      <w:pPr>
        <w:pStyle w:val="AmdtsEntries"/>
      </w:pPr>
      <w:r>
        <w:t xml:space="preserve">s </w:t>
      </w:r>
      <w:r w:rsidRPr="00711D51">
        <w:rPr>
          <w:rFonts w:cs="Arial"/>
        </w:rPr>
        <w:t>41</w:t>
      </w:r>
      <w:r>
        <w:t xml:space="preserve"> hdg</w:t>
      </w:r>
      <w:r>
        <w:tab/>
      </w:r>
      <w:r w:rsidRPr="00793AE7">
        <w:rPr>
          <w:rFonts w:cs="Arial"/>
        </w:rPr>
        <w:t>bracketed note exp 17 September 2002 (s 5 (3))</w:t>
      </w:r>
    </w:p>
    <w:p w14:paraId="08DF9D6D" w14:textId="533B8548" w:rsidR="00E75F84" w:rsidRDefault="00E75F84">
      <w:pPr>
        <w:pStyle w:val="AmdtsEntries"/>
      </w:pPr>
      <w:r>
        <w:t>s 41</w:t>
      </w:r>
      <w:r>
        <w:tab/>
      </w:r>
      <w:r w:rsidRPr="00793AE7">
        <w:rPr>
          <w:rFonts w:cs="Arial"/>
        </w:rPr>
        <w:t xml:space="preserve">am </w:t>
      </w:r>
      <w:hyperlink r:id="rId423" w:tooltip="Statute Law Amendment Act 2002 (No 2)" w:history="1">
        <w:r w:rsidR="00CE79B9" w:rsidRPr="00CE79B9">
          <w:rPr>
            <w:rStyle w:val="charCitHyperlinkAbbrev"/>
          </w:rPr>
          <w:t>A2002</w:t>
        </w:r>
        <w:r w:rsidR="00CE79B9" w:rsidRPr="00CE79B9">
          <w:rPr>
            <w:rStyle w:val="charCitHyperlinkAbbrev"/>
          </w:rPr>
          <w:noBreakHyphen/>
          <w:t>49</w:t>
        </w:r>
      </w:hyperlink>
      <w:r w:rsidRPr="00793AE7">
        <w:rPr>
          <w:rFonts w:cs="Arial"/>
        </w:rPr>
        <w:t xml:space="preserve"> amdt 3.233</w:t>
      </w:r>
    </w:p>
    <w:p w14:paraId="05A710A7" w14:textId="77777777" w:rsidR="00E75F84" w:rsidRDefault="00E75F84">
      <w:pPr>
        <w:pStyle w:val="AmdtsEntryHd"/>
      </w:pPr>
      <w:r>
        <w:t>Regulations about parking</w:t>
      </w:r>
    </w:p>
    <w:p w14:paraId="75369707" w14:textId="77777777" w:rsidR="00E75F84" w:rsidRDefault="00E75F84" w:rsidP="00711D51">
      <w:pPr>
        <w:pStyle w:val="AmdtsEntries"/>
      </w:pPr>
      <w:r>
        <w:t xml:space="preserve">s </w:t>
      </w:r>
      <w:r w:rsidRPr="00711D51">
        <w:rPr>
          <w:rFonts w:cs="Arial"/>
        </w:rPr>
        <w:t>42</w:t>
      </w:r>
      <w:r>
        <w:t xml:space="preserve"> hdg</w:t>
      </w:r>
      <w:r>
        <w:tab/>
      </w:r>
      <w:r w:rsidRPr="00793AE7">
        <w:rPr>
          <w:rFonts w:cs="Arial"/>
        </w:rPr>
        <w:t>bracketed note exp 17 September 2002 (s 5 (3))</w:t>
      </w:r>
    </w:p>
    <w:p w14:paraId="4A4CE8DE" w14:textId="7A609262" w:rsidR="00E75F84" w:rsidRDefault="00E75F84">
      <w:pPr>
        <w:pStyle w:val="AmdtsEntries"/>
      </w:pPr>
      <w:r>
        <w:t xml:space="preserve">s </w:t>
      </w:r>
      <w:r w:rsidRPr="00711D51">
        <w:rPr>
          <w:rFonts w:cs="Arial"/>
        </w:rPr>
        <w:t>42</w:t>
      </w:r>
      <w:r>
        <w:tab/>
      </w:r>
      <w:r w:rsidRPr="00793AE7">
        <w:rPr>
          <w:rFonts w:cs="Arial"/>
        </w:rPr>
        <w:t xml:space="preserve">am </w:t>
      </w:r>
      <w:hyperlink r:id="rId424" w:tooltip="Statute Law Amendment Act 2002 (No 2)" w:history="1">
        <w:r w:rsidR="00CE79B9" w:rsidRPr="00CE79B9">
          <w:rPr>
            <w:rStyle w:val="charCitHyperlinkAbbrev"/>
          </w:rPr>
          <w:t>A2002</w:t>
        </w:r>
        <w:r w:rsidR="00CE79B9" w:rsidRPr="00CE79B9">
          <w:rPr>
            <w:rStyle w:val="charCitHyperlinkAbbrev"/>
          </w:rPr>
          <w:noBreakHyphen/>
          <w:t>49</w:t>
        </w:r>
      </w:hyperlink>
      <w:r w:rsidRPr="00793AE7">
        <w:rPr>
          <w:rFonts w:cs="Arial"/>
        </w:rPr>
        <w:t xml:space="preserve"> amdt 3.233</w:t>
      </w:r>
    </w:p>
    <w:p w14:paraId="038E7A46" w14:textId="77777777" w:rsidR="00E75F84" w:rsidRDefault="00E75F84">
      <w:pPr>
        <w:pStyle w:val="AmdtsEntryHd"/>
      </w:pPr>
      <w:r>
        <w:t>Regulations about marking tyres</w:t>
      </w:r>
    </w:p>
    <w:p w14:paraId="0BF578F2" w14:textId="77777777" w:rsidR="00E75F84" w:rsidRDefault="00E75F84" w:rsidP="00711D51">
      <w:pPr>
        <w:pStyle w:val="AmdtsEntries"/>
      </w:pPr>
      <w:r>
        <w:t xml:space="preserve">s </w:t>
      </w:r>
      <w:r w:rsidRPr="00711D51">
        <w:rPr>
          <w:rFonts w:cs="Arial"/>
        </w:rPr>
        <w:t>43</w:t>
      </w:r>
      <w:r>
        <w:t xml:space="preserve"> hdg</w:t>
      </w:r>
      <w:r>
        <w:tab/>
      </w:r>
      <w:r w:rsidRPr="00793AE7">
        <w:rPr>
          <w:rFonts w:cs="Arial"/>
        </w:rPr>
        <w:t>bracketed note exp 17 September 2002 (s 5 (3))</w:t>
      </w:r>
    </w:p>
    <w:p w14:paraId="632D8127" w14:textId="60078333" w:rsidR="00E75F84" w:rsidRDefault="00E75F84">
      <w:pPr>
        <w:pStyle w:val="AmdtsEntries"/>
      </w:pPr>
      <w:r>
        <w:t>s 43</w:t>
      </w:r>
      <w:r>
        <w:tab/>
      </w:r>
      <w:r w:rsidRPr="00793AE7">
        <w:rPr>
          <w:rFonts w:cs="Arial"/>
        </w:rPr>
        <w:t xml:space="preserve">am </w:t>
      </w:r>
      <w:hyperlink r:id="rId425" w:tooltip="Statute Law Amendment Act 2002 (No 2)" w:history="1">
        <w:r w:rsidR="00CE79B9" w:rsidRPr="00CE79B9">
          <w:rPr>
            <w:rStyle w:val="charCitHyperlinkAbbrev"/>
          </w:rPr>
          <w:t>A2002</w:t>
        </w:r>
        <w:r w:rsidR="00CE79B9" w:rsidRPr="00CE79B9">
          <w:rPr>
            <w:rStyle w:val="charCitHyperlinkAbbrev"/>
          </w:rPr>
          <w:noBreakHyphen/>
          <w:t>49</w:t>
        </w:r>
      </w:hyperlink>
      <w:r w:rsidRPr="00793AE7">
        <w:rPr>
          <w:rFonts w:cs="Arial"/>
        </w:rPr>
        <w:t xml:space="preserve"> amdt 3.233</w:t>
      </w:r>
    </w:p>
    <w:p w14:paraId="63C09992" w14:textId="77777777" w:rsidR="00E75F84" w:rsidRPr="00793AE7" w:rsidRDefault="00E75F84">
      <w:pPr>
        <w:pStyle w:val="AmdtsEntryHd"/>
        <w:rPr>
          <w:rFonts w:cs="Arial"/>
        </w:rPr>
      </w:pPr>
      <w:r>
        <w:t>References to Motor Traffic Act, Traffic Act etc</w:t>
      </w:r>
    </w:p>
    <w:p w14:paraId="6ED05F29" w14:textId="2CA69442" w:rsidR="00E75F84" w:rsidRPr="00793AE7" w:rsidRDefault="00E75F84">
      <w:pPr>
        <w:pStyle w:val="AmdtsEntries"/>
        <w:rPr>
          <w:rFonts w:cs="Arial"/>
        </w:rPr>
      </w:pPr>
      <w:r w:rsidRPr="00793AE7">
        <w:rPr>
          <w:rFonts w:cs="Arial"/>
        </w:rPr>
        <w:t>s 44</w:t>
      </w:r>
      <w:r w:rsidRPr="00793AE7">
        <w:rPr>
          <w:rFonts w:cs="Arial"/>
        </w:rPr>
        <w:tab/>
        <w:t xml:space="preserve">am </w:t>
      </w:r>
      <w:hyperlink r:id="rId426" w:tooltip="Legislation (Consequential Amendments) Act 2001" w:history="1">
        <w:r w:rsidR="00CE79B9" w:rsidRPr="00CE79B9">
          <w:rPr>
            <w:rStyle w:val="charCitHyperlinkAbbrev"/>
          </w:rPr>
          <w:t>A2001</w:t>
        </w:r>
        <w:r w:rsidR="00CE79B9" w:rsidRPr="00CE79B9">
          <w:rPr>
            <w:rStyle w:val="charCitHyperlinkAbbrev"/>
          </w:rPr>
          <w:noBreakHyphen/>
          <w:t>44</w:t>
        </w:r>
      </w:hyperlink>
      <w:r w:rsidRPr="00793AE7">
        <w:rPr>
          <w:rFonts w:cs="Arial"/>
        </w:rPr>
        <w:t xml:space="preserve"> amdt 1.3790, amdt 1.3791</w:t>
      </w:r>
    </w:p>
    <w:p w14:paraId="4ADFA207" w14:textId="77777777" w:rsidR="00E75F84" w:rsidRDefault="00E75F84">
      <w:pPr>
        <w:pStyle w:val="AmdtsEntryHd"/>
      </w:pPr>
      <w:r>
        <w:t>Transitional</w:t>
      </w:r>
    </w:p>
    <w:p w14:paraId="0057C362" w14:textId="77777777" w:rsidR="00E75F84" w:rsidRDefault="00E75F84">
      <w:pPr>
        <w:pStyle w:val="AmdtsEntries"/>
      </w:pPr>
      <w:r>
        <w:t>pt 10 hdg</w:t>
      </w:r>
      <w:r>
        <w:tab/>
        <w:t>exp 1 June 2001 (s 50)</w:t>
      </w:r>
    </w:p>
    <w:p w14:paraId="41EF3C1A" w14:textId="77777777" w:rsidR="00E75F84" w:rsidRDefault="00E75F84">
      <w:pPr>
        <w:pStyle w:val="AmdtsEntryHd"/>
      </w:pPr>
      <w:r>
        <w:t>Definitions for pt 10</w:t>
      </w:r>
    </w:p>
    <w:p w14:paraId="11E17F73" w14:textId="77777777" w:rsidR="00E75F84" w:rsidRDefault="00E75F84">
      <w:pPr>
        <w:pStyle w:val="AmdtsEntries"/>
      </w:pPr>
      <w:r>
        <w:t>s 45</w:t>
      </w:r>
      <w:r>
        <w:tab/>
        <w:t>exp 1 June 2001 (s 50)</w:t>
      </w:r>
    </w:p>
    <w:p w14:paraId="12E32404" w14:textId="77777777" w:rsidR="00E75F84" w:rsidRDefault="00E75F84">
      <w:pPr>
        <w:pStyle w:val="AmdtsEntryHd"/>
      </w:pPr>
      <w:r>
        <w:t>Transitional regulations</w:t>
      </w:r>
    </w:p>
    <w:p w14:paraId="2EE95AA3" w14:textId="77777777" w:rsidR="00E75F84" w:rsidRDefault="00E75F84">
      <w:pPr>
        <w:pStyle w:val="AmdtsEntries"/>
      </w:pPr>
      <w:r>
        <w:t>s 46</w:t>
      </w:r>
      <w:r>
        <w:tab/>
        <w:t>exp 1 June 2001 (s 50)</w:t>
      </w:r>
    </w:p>
    <w:p w14:paraId="4946E6FF" w14:textId="77777777" w:rsidR="00E75F84" w:rsidRDefault="00E75F84">
      <w:pPr>
        <w:pStyle w:val="AmdtsEntryHd"/>
      </w:pPr>
      <w:r>
        <w:t>Modification of pt 10’s operation</w:t>
      </w:r>
    </w:p>
    <w:p w14:paraId="40189EED" w14:textId="77777777" w:rsidR="00E75F84" w:rsidRDefault="00E75F84">
      <w:pPr>
        <w:pStyle w:val="AmdtsEntries"/>
      </w:pPr>
      <w:r>
        <w:t>s 47</w:t>
      </w:r>
      <w:r>
        <w:tab/>
        <w:t>exp 1 June 2001 (s 50)</w:t>
      </w:r>
    </w:p>
    <w:p w14:paraId="0B95BF38" w14:textId="77777777" w:rsidR="00E75F84" w:rsidRDefault="00E75F84">
      <w:pPr>
        <w:pStyle w:val="AmdtsEntryHd"/>
      </w:pPr>
      <w:r>
        <w:t>Notices about radar detecting devices etc</w:t>
      </w:r>
    </w:p>
    <w:p w14:paraId="0AD58803" w14:textId="77777777" w:rsidR="00E75F84" w:rsidRDefault="00E75F84">
      <w:pPr>
        <w:pStyle w:val="AmdtsEntries"/>
      </w:pPr>
      <w:r>
        <w:t>s 48</w:t>
      </w:r>
      <w:r>
        <w:tab/>
        <w:t>exp 1 June 2001 (s 50)</w:t>
      </w:r>
    </w:p>
    <w:p w14:paraId="3CCF8533" w14:textId="77777777" w:rsidR="00E75F84" w:rsidRDefault="00E75F84">
      <w:pPr>
        <w:pStyle w:val="AmdtsEntryHd"/>
      </w:pPr>
      <w:r>
        <w:t>Existing traffic signs taken to be approved prescribed traffic control devices</w:t>
      </w:r>
    </w:p>
    <w:p w14:paraId="0035D284" w14:textId="77777777" w:rsidR="00E75F84" w:rsidRDefault="00E75F84">
      <w:pPr>
        <w:pStyle w:val="AmdtsEntries"/>
      </w:pPr>
      <w:r>
        <w:t>s 49</w:t>
      </w:r>
      <w:r>
        <w:tab/>
        <w:t>exp 1 June 2001 (s 50)</w:t>
      </w:r>
    </w:p>
    <w:p w14:paraId="2BD9D564" w14:textId="77777777" w:rsidR="00E75F84" w:rsidRDefault="00E75F84">
      <w:pPr>
        <w:pStyle w:val="AmdtsEntryHd"/>
      </w:pPr>
      <w:r>
        <w:t>What is a camera detection device</w:t>
      </w:r>
    </w:p>
    <w:p w14:paraId="5EDC2316" w14:textId="4803E6AD" w:rsidR="00E75F84" w:rsidRDefault="00E75F84" w:rsidP="00711D51">
      <w:pPr>
        <w:pStyle w:val="AmdtsEntries"/>
      </w:pPr>
      <w:r>
        <w:t xml:space="preserve">s </w:t>
      </w:r>
      <w:r w:rsidRPr="00711D51">
        <w:rPr>
          <w:rFonts w:cs="Arial"/>
        </w:rPr>
        <w:t>49A</w:t>
      </w:r>
      <w:r>
        <w:tab/>
        <w:t xml:space="preserve">ins as mod </w:t>
      </w:r>
      <w:hyperlink r:id="rId427" w:tooltip="Road Transport Legislation Regulations Amendment" w:history="1">
        <w:r w:rsidR="00CE79B9" w:rsidRPr="00CE79B9">
          <w:rPr>
            <w:rStyle w:val="charCitHyperlinkAbbrev"/>
          </w:rPr>
          <w:t>SL2000</w:t>
        </w:r>
        <w:r w:rsidR="00CE79B9" w:rsidRPr="00CE79B9">
          <w:rPr>
            <w:rStyle w:val="charCitHyperlinkAbbrev"/>
          </w:rPr>
          <w:noBreakHyphen/>
          <w:t>33</w:t>
        </w:r>
      </w:hyperlink>
      <w:r>
        <w:t xml:space="preserve"> reg 7</w:t>
      </w:r>
    </w:p>
    <w:p w14:paraId="3E3AEF57" w14:textId="3FB55327" w:rsidR="00E75F84" w:rsidRDefault="00E75F84" w:rsidP="00711D51">
      <w:pPr>
        <w:pStyle w:val="AmdtsEntries"/>
      </w:pPr>
      <w:r>
        <w:tab/>
        <w:t xml:space="preserve">om </w:t>
      </w:r>
      <w:hyperlink r:id="rId428" w:tooltip="Road Transport Legislation Regulations Amendment" w:history="1">
        <w:r w:rsidR="00CE79B9" w:rsidRPr="00CE79B9">
          <w:rPr>
            <w:rStyle w:val="charCitHyperlinkAbbrev"/>
          </w:rPr>
          <w:t>SL2000</w:t>
        </w:r>
        <w:r w:rsidR="00CE79B9" w:rsidRPr="00CE79B9">
          <w:rPr>
            <w:rStyle w:val="charCitHyperlinkAbbrev"/>
          </w:rPr>
          <w:noBreakHyphen/>
          <w:t>52</w:t>
        </w:r>
      </w:hyperlink>
      <w:r>
        <w:t xml:space="preserve"> reg 10</w:t>
      </w:r>
    </w:p>
    <w:p w14:paraId="75FCA91B" w14:textId="079B56E5" w:rsidR="00E75F84" w:rsidRDefault="00E75F84" w:rsidP="00711D51">
      <w:pPr>
        <w:pStyle w:val="AmdtsEntries"/>
      </w:pPr>
      <w:r>
        <w:tab/>
        <w:t xml:space="preserve">ins as mod </w:t>
      </w:r>
      <w:hyperlink r:id="rId429" w:tooltip="Road Transport Legislation Regulations Amendment" w:history="1">
        <w:r w:rsidR="00CE79B9" w:rsidRPr="00CE79B9">
          <w:rPr>
            <w:rStyle w:val="charCitHyperlinkAbbrev"/>
          </w:rPr>
          <w:t>SL2000</w:t>
        </w:r>
        <w:r w:rsidR="00CE79B9" w:rsidRPr="00CE79B9">
          <w:rPr>
            <w:rStyle w:val="charCitHyperlinkAbbrev"/>
          </w:rPr>
          <w:noBreakHyphen/>
          <w:t>52</w:t>
        </w:r>
      </w:hyperlink>
      <w:r>
        <w:t xml:space="preserve"> reg 10 </w:t>
      </w:r>
    </w:p>
    <w:p w14:paraId="78F05C1A" w14:textId="77777777" w:rsidR="00E75F84" w:rsidRDefault="00E75F84">
      <w:pPr>
        <w:pStyle w:val="AmdtsEntries"/>
      </w:pPr>
      <w:r>
        <w:tab/>
        <w:t>exp 1 June 2001 (s 49A (2))</w:t>
      </w:r>
    </w:p>
    <w:p w14:paraId="380A55D8" w14:textId="77777777" w:rsidR="00E75F84" w:rsidRDefault="00E75F84">
      <w:pPr>
        <w:pStyle w:val="AmdtsEntryHd"/>
      </w:pPr>
      <w:r>
        <w:t>Expiry of pt 10</w:t>
      </w:r>
    </w:p>
    <w:p w14:paraId="7F8C17CE" w14:textId="46A3932A" w:rsidR="00E75F84" w:rsidRDefault="00E75F84" w:rsidP="00711D51">
      <w:pPr>
        <w:pStyle w:val="AmdtsEntries"/>
      </w:pPr>
      <w:r>
        <w:t xml:space="preserve">s </w:t>
      </w:r>
      <w:r w:rsidRPr="00711D51">
        <w:rPr>
          <w:rFonts w:cs="Arial"/>
        </w:rPr>
        <w:t>50</w:t>
      </w:r>
      <w:r>
        <w:tab/>
        <w:t xml:space="preserve">am </w:t>
      </w:r>
      <w:hyperlink r:id="rId430" w:tooltip="Road Transport Legislation Amendment Act 2001" w:history="1">
        <w:r w:rsidR="00CE79B9" w:rsidRPr="00CE79B9">
          <w:rPr>
            <w:rStyle w:val="charCitHyperlinkAbbrev"/>
          </w:rPr>
          <w:t>A2001</w:t>
        </w:r>
        <w:r w:rsidR="00CE79B9" w:rsidRPr="00CE79B9">
          <w:rPr>
            <w:rStyle w:val="charCitHyperlinkAbbrev"/>
          </w:rPr>
          <w:noBreakHyphen/>
          <w:t>27</w:t>
        </w:r>
      </w:hyperlink>
      <w:r>
        <w:t xml:space="preserve"> amdt 5.11</w:t>
      </w:r>
    </w:p>
    <w:p w14:paraId="3C7A3FF5" w14:textId="77777777" w:rsidR="00E75F84" w:rsidRDefault="00E75F84">
      <w:pPr>
        <w:pStyle w:val="AmdtsEntries"/>
      </w:pPr>
      <w:r>
        <w:tab/>
        <w:t>exp 1 June 2001 (s 50)</w:t>
      </w:r>
    </w:p>
    <w:p w14:paraId="3F57F91F" w14:textId="126D2EAC" w:rsidR="00C648CB" w:rsidRDefault="00C648CB" w:rsidP="009431BF">
      <w:pPr>
        <w:pStyle w:val="AmdtsEntryHd"/>
      </w:pPr>
      <w:r w:rsidRPr="00B4381F">
        <w:lastRenderedPageBreak/>
        <w:t>Validation</w:t>
      </w:r>
    </w:p>
    <w:p w14:paraId="7C789A48" w14:textId="301F2541" w:rsidR="00C648CB" w:rsidRDefault="00C648CB" w:rsidP="00C648CB">
      <w:pPr>
        <w:pStyle w:val="AmdtsEntries"/>
      </w:pPr>
      <w:r>
        <w:t>pt 11 hdg</w:t>
      </w:r>
      <w:r>
        <w:tab/>
        <w:t xml:space="preserve">ins </w:t>
      </w:r>
      <w:hyperlink r:id="rId431" w:tooltip="Road Transport (Safety and Traffic Management) (Validation) Amendment Act 2026" w:history="1">
        <w:r>
          <w:rPr>
            <w:rStyle w:val="charCitHyperlinkAbbrev"/>
          </w:rPr>
          <w:t>A2026</w:t>
        </w:r>
        <w:r>
          <w:rPr>
            <w:rStyle w:val="charCitHyperlinkAbbrev"/>
          </w:rPr>
          <w:noBreakHyphen/>
          <w:t>13</w:t>
        </w:r>
      </w:hyperlink>
      <w:r>
        <w:t xml:space="preserve"> s 4</w:t>
      </w:r>
    </w:p>
    <w:p w14:paraId="2DCEEE7C" w14:textId="592C49F9" w:rsidR="00C648CB" w:rsidRPr="00C648CB" w:rsidRDefault="00C648CB" w:rsidP="00C648CB">
      <w:pPr>
        <w:pStyle w:val="AmdtsEntries"/>
        <w:rPr>
          <w:rStyle w:val="charUnderline"/>
        </w:rPr>
      </w:pPr>
      <w:r>
        <w:tab/>
      </w:r>
      <w:r w:rsidRPr="00C648CB">
        <w:rPr>
          <w:rStyle w:val="charUnderline"/>
        </w:rPr>
        <w:t>exp 3 October 2026 (s 52)</w:t>
      </w:r>
    </w:p>
    <w:p w14:paraId="7211418B" w14:textId="2CA075D1" w:rsidR="00C648CB" w:rsidRDefault="00C648CB" w:rsidP="00C648CB">
      <w:pPr>
        <w:pStyle w:val="AmdtsEntryHd"/>
      </w:pPr>
      <w:r w:rsidRPr="00B4381F">
        <w:t>Validation of Acusensus seatbelt detection system</w:t>
      </w:r>
    </w:p>
    <w:p w14:paraId="1B0C53A8" w14:textId="2D1DABDA" w:rsidR="00C648CB" w:rsidRDefault="00C648CB" w:rsidP="00C648CB">
      <w:pPr>
        <w:pStyle w:val="AmdtsEntries"/>
      </w:pPr>
      <w:r>
        <w:t>s 51</w:t>
      </w:r>
      <w:r>
        <w:tab/>
        <w:t xml:space="preserve">ins </w:t>
      </w:r>
      <w:hyperlink r:id="rId432" w:tooltip="Road Transport (Safety and Traffic Management) (Validation) Amendment Act 2026" w:history="1">
        <w:r>
          <w:rPr>
            <w:rStyle w:val="charCitHyperlinkAbbrev"/>
          </w:rPr>
          <w:t>A2026</w:t>
        </w:r>
        <w:r>
          <w:rPr>
            <w:rStyle w:val="charCitHyperlinkAbbrev"/>
          </w:rPr>
          <w:noBreakHyphen/>
          <w:t>13</w:t>
        </w:r>
      </w:hyperlink>
      <w:r>
        <w:t xml:space="preserve"> s 4</w:t>
      </w:r>
    </w:p>
    <w:p w14:paraId="42F205B5" w14:textId="77777777" w:rsidR="00C648CB" w:rsidRPr="00C648CB" w:rsidRDefault="00C648CB" w:rsidP="00C648CB">
      <w:pPr>
        <w:pStyle w:val="AmdtsEntries"/>
        <w:rPr>
          <w:rStyle w:val="charUnderline"/>
        </w:rPr>
      </w:pPr>
      <w:r>
        <w:tab/>
      </w:r>
      <w:r w:rsidRPr="00C648CB">
        <w:rPr>
          <w:rStyle w:val="charUnderline"/>
        </w:rPr>
        <w:t>exp 3 October 2026 (s 52)</w:t>
      </w:r>
    </w:p>
    <w:p w14:paraId="2395CACF" w14:textId="1259551F" w:rsidR="00C648CB" w:rsidRDefault="00C648CB" w:rsidP="00C648CB">
      <w:pPr>
        <w:pStyle w:val="AmdtsEntryHd"/>
      </w:pPr>
      <w:r w:rsidRPr="00B4381F">
        <w:t>Expiry—pt 11</w:t>
      </w:r>
    </w:p>
    <w:p w14:paraId="44923ABF" w14:textId="20E62CBA" w:rsidR="00C648CB" w:rsidRDefault="00C648CB" w:rsidP="00C648CB">
      <w:pPr>
        <w:pStyle w:val="AmdtsEntries"/>
      </w:pPr>
      <w:r>
        <w:t>s 52</w:t>
      </w:r>
      <w:r>
        <w:tab/>
        <w:t xml:space="preserve">ins </w:t>
      </w:r>
      <w:hyperlink r:id="rId433" w:tooltip="Road Transport (Safety and Traffic Management) (Validation) Amendment Act 2026" w:history="1">
        <w:r>
          <w:rPr>
            <w:rStyle w:val="charCitHyperlinkAbbrev"/>
          </w:rPr>
          <w:t>A2026</w:t>
        </w:r>
        <w:r>
          <w:rPr>
            <w:rStyle w:val="charCitHyperlinkAbbrev"/>
          </w:rPr>
          <w:noBreakHyphen/>
          <w:t>13</w:t>
        </w:r>
      </w:hyperlink>
      <w:r>
        <w:t xml:space="preserve"> s 4</w:t>
      </w:r>
    </w:p>
    <w:p w14:paraId="38E4792B" w14:textId="77777777" w:rsidR="00C648CB" w:rsidRPr="00C648CB" w:rsidRDefault="00C648CB" w:rsidP="00C648CB">
      <w:pPr>
        <w:pStyle w:val="AmdtsEntries"/>
        <w:rPr>
          <w:rStyle w:val="charUnderline"/>
        </w:rPr>
      </w:pPr>
      <w:r>
        <w:tab/>
      </w:r>
      <w:r w:rsidRPr="00C648CB">
        <w:rPr>
          <w:rStyle w:val="charUnderline"/>
        </w:rPr>
        <w:t>exp 3 October 2026 (s 52)</w:t>
      </w:r>
    </w:p>
    <w:p w14:paraId="38F4793D" w14:textId="4A8DDCAF" w:rsidR="009431BF" w:rsidRDefault="009431BF" w:rsidP="009431BF">
      <w:pPr>
        <w:pStyle w:val="AmdtsEntryHd"/>
      </w:pPr>
      <w:r>
        <w:t>Dictionary</w:t>
      </w:r>
    </w:p>
    <w:p w14:paraId="15DBEDD5" w14:textId="3FDDB563" w:rsidR="009431BF" w:rsidRDefault="009431BF" w:rsidP="008C0E48">
      <w:pPr>
        <w:pStyle w:val="AmdtsEntries"/>
      </w:pPr>
      <w:r w:rsidRPr="009431BF">
        <w:t>dict</w:t>
      </w:r>
      <w:r w:rsidRPr="009431BF">
        <w:tab/>
        <w:t xml:space="preserve">am </w:t>
      </w:r>
      <w:hyperlink r:id="rId434" w:tooltip="Statute Law Amendment Act 2002" w:history="1">
        <w:r w:rsidR="00CE79B9" w:rsidRPr="00CE79B9">
          <w:rPr>
            <w:rStyle w:val="charCitHyperlinkAbbrev"/>
          </w:rPr>
          <w:t>A2002</w:t>
        </w:r>
        <w:r w:rsidR="00CE79B9" w:rsidRPr="00CE79B9">
          <w:rPr>
            <w:rStyle w:val="charCitHyperlinkAbbrev"/>
          </w:rPr>
          <w:noBreakHyphen/>
          <w:t>30</w:t>
        </w:r>
      </w:hyperlink>
      <w:r w:rsidRPr="009431BF">
        <w:t xml:space="preserve"> amdt 3.765</w:t>
      </w:r>
      <w:r>
        <w:t xml:space="preserve">; </w:t>
      </w:r>
      <w:hyperlink r:id="rId435" w:tooltip="Statute Law Amendment Act 2010" w:history="1">
        <w:r w:rsidR="00CE79B9" w:rsidRPr="00CE79B9">
          <w:rPr>
            <w:rStyle w:val="charCitHyperlinkAbbrev"/>
          </w:rPr>
          <w:t>A2010</w:t>
        </w:r>
        <w:r w:rsidR="00CE79B9" w:rsidRPr="00CE79B9">
          <w:rPr>
            <w:rStyle w:val="charCitHyperlinkAbbrev"/>
          </w:rPr>
          <w:noBreakHyphen/>
          <w:t>18</w:t>
        </w:r>
      </w:hyperlink>
      <w:r>
        <w:t xml:space="preserve"> amdt 3.89</w:t>
      </w:r>
      <w:r w:rsidR="00CC3291">
        <w:t xml:space="preserve">; </w:t>
      </w:r>
      <w:hyperlink r:id="rId436" w:tooltip="Statute Law Amendment Act 2013" w:history="1">
        <w:r w:rsidR="00CC3291">
          <w:rPr>
            <w:rStyle w:val="charCitHyperlinkAbbrev"/>
          </w:rPr>
          <w:t>A2013</w:t>
        </w:r>
        <w:r w:rsidR="00CC3291">
          <w:rPr>
            <w:rStyle w:val="charCitHyperlinkAbbrev"/>
          </w:rPr>
          <w:noBreakHyphen/>
          <w:t>19</w:t>
        </w:r>
      </w:hyperlink>
      <w:r w:rsidR="00CC3291">
        <w:t xml:space="preserve"> amdt 3.436</w:t>
      </w:r>
      <w:r w:rsidR="006A573E">
        <w:t>, amdt 3.437</w:t>
      </w:r>
      <w:r w:rsidR="00336735">
        <w:t xml:space="preserve">; </w:t>
      </w:r>
      <w:hyperlink r:id="rId437" w:tooltip="Statute Law Amendment Act 2013 (No 2)" w:history="1">
        <w:r w:rsidR="00336735">
          <w:rPr>
            <w:rStyle w:val="charCitHyperlinkAbbrev"/>
          </w:rPr>
          <w:t>A2013</w:t>
        </w:r>
        <w:r w:rsidR="00336735">
          <w:rPr>
            <w:rStyle w:val="charCitHyperlinkAbbrev"/>
          </w:rPr>
          <w:noBreakHyphen/>
          <w:t>44</w:t>
        </w:r>
      </w:hyperlink>
      <w:r w:rsidR="00336735">
        <w:t xml:space="preserve"> amdts 3.189-3.192</w:t>
      </w:r>
      <w:r w:rsidR="006F0560">
        <w:t xml:space="preserve">; </w:t>
      </w:r>
      <w:hyperlink r:id="rId438" w:tooltip="Road Transport Reform (Light Rail) Legislation Amendment Act 2017" w:history="1">
        <w:r w:rsidR="002040D4" w:rsidRPr="005B6681">
          <w:rPr>
            <w:rStyle w:val="charCitHyperlinkAbbrev"/>
          </w:rPr>
          <w:t>A2017</w:t>
        </w:r>
        <w:r w:rsidR="002040D4" w:rsidRPr="005B6681">
          <w:rPr>
            <w:rStyle w:val="charCitHyperlinkAbbrev"/>
          </w:rPr>
          <w:noBreakHyphen/>
          <w:t>21</w:t>
        </w:r>
      </w:hyperlink>
      <w:r w:rsidR="006F0560">
        <w:t xml:space="preserve"> s 58</w:t>
      </w:r>
      <w:r w:rsidR="00601365">
        <w:t xml:space="preserve">; </w:t>
      </w:r>
      <w:hyperlink r:id="rId439" w:tooltip="Road Transport Legislation Amendment Act 2019" w:history="1">
        <w:r w:rsidR="00601365" w:rsidRPr="00601365">
          <w:rPr>
            <w:rStyle w:val="charCitHyperlinkAbbrev"/>
          </w:rPr>
          <w:t>A2019</w:t>
        </w:r>
        <w:r w:rsidR="00601365" w:rsidRPr="00601365">
          <w:rPr>
            <w:rStyle w:val="charCitHyperlinkAbbrev"/>
          </w:rPr>
          <w:noBreakHyphen/>
          <w:t>21</w:t>
        </w:r>
      </w:hyperlink>
      <w:r w:rsidR="00601365" w:rsidRPr="00601365">
        <w:rPr>
          <w:rStyle w:val="charCitHyperlinkAbbrev"/>
        </w:rPr>
        <w:t xml:space="preserve"> </w:t>
      </w:r>
      <w:r w:rsidR="00601365">
        <w:t>s 101</w:t>
      </w:r>
      <w:r w:rsidR="00170000">
        <w:t xml:space="preserve">; </w:t>
      </w:r>
      <w:hyperlink r:id="rId440" w:tooltip="Road Transport Legislation Amendment Act 2022 (No 2)" w:history="1">
        <w:r w:rsidR="00170000">
          <w:rPr>
            <w:color w:val="0000FF" w:themeColor="hyperlink"/>
          </w:rPr>
          <w:t>A2022-5</w:t>
        </w:r>
      </w:hyperlink>
      <w:r w:rsidR="00170000" w:rsidRPr="004E1A6C">
        <w:t xml:space="preserve"> </w:t>
      </w:r>
      <w:r w:rsidR="00170000">
        <w:t>s 32</w:t>
      </w:r>
      <w:r w:rsidR="00022036">
        <w:t xml:space="preserve">; </w:t>
      </w:r>
      <w:hyperlink r:id="rId441" w:tooltip="Road Safety Legislation Amendment Act 2023" w:history="1">
        <w:r w:rsidR="00022036">
          <w:rPr>
            <w:rStyle w:val="charCitHyperlinkAbbrev"/>
          </w:rPr>
          <w:t>A2023</w:t>
        </w:r>
        <w:r w:rsidR="00022036">
          <w:rPr>
            <w:rStyle w:val="charCitHyperlinkAbbrev"/>
          </w:rPr>
          <w:noBreakHyphen/>
          <w:t>19</w:t>
        </w:r>
      </w:hyperlink>
      <w:r w:rsidR="00022036">
        <w:t xml:space="preserve"> s 31</w:t>
      </w:r>
    </w:p>
    <w:p w14:paraId="313FC199" w14:textId="706C6F0C" w:rsidR="00E924B7" w:rsidRDefault="00E924B7" w:rsidP="008C0E48">
      <w:pPr>
        <w:pStyle w:val="AmdtsEntries"/>
        <w:rPr>
          <w:rFonts w:cs="Arial"/>
        </w:rPr>
      </w:pPr>
      <w:r>
        <w:tab/>
        <w:t xml:space="preserve">def </w:t>
      </w:r>
      <w:r w:rsidRPr="00E924B7">
        <w:rPr>
          <w:rStyle w:val="charBoldItals"/>
        </w:rPr>
        <w:t>aggravated offence</w:t>
      </w:r>
      <w:r>
        <w:t xml:space="preserve"> ins</w:t>
      </w:r>
      <w:r>
        <w:rPr>
          <w:rFonts w:cs="Arial"/>
        </w:rPr>
        <w:t xml:space="preserve"> </w:t>
      </w:r>
      <w:hyperlink r:id="rId442" w:tooltip="Road Transport Legislation Amendment Act 2014" w:history="1">
        <w:r>
          <w:rPr>
            <w:rStyle w:val="charCitHyperlinkAbbrev"/>
          </w:rPr>
          <w:t>A2014</w:t>
        </w:r>
        <w:r>
          <w:rPr>
            <w:rStyle w:val="charCitHyperlinkAbbrev"/>
          </w:rPr>
          <w:noBreakHyphen/>
          <w:t>25</w:t>
        </w:r>
      </w:hyperlink>
      <w:r>
        <w:rPr>
          <w:rFonts w:cs="Arial"/>
        </w:rPr>
        <w:t xml:space="preserve"> s 11</w:t>
      </w:r>
    </w:p>
    <w:p w14:paraId="29A72072" w14:textId="42ECAAFF" w:rsidR="00022036" w:rsidRDefault="00022036" w:rsidP="00022036">
      <w:pPr>
        <w:pStyle w:val="AmdtsEntriesDefL2"/>
      </w:pPr>
      <w:r>
        <w:tab/>
        <w:t xml:space="preserve">sub </w:t>
      </w:r>
      <w:hyperlink r:id="rId443" w:tooltip="Road Safety Legislation Amendment Act 2023" w:history="1">
        <w:r>
          <w:rPr>
            <w:rStyle w:val="charCitHyperlinkAbbrev"/>
          </w:rPr>
          <w:t>A2023</w:t>
        </w:r>
        <w:r>
          <w:rPr>
            <w:rStyle w:val="charCitHyperlinkAbbrev"/>
          </w:rPr>
          <w:noBreakHyphen/>
          <w:t>19</w:t>
        </w:r>
      </w:hyperlink>
      <w:r>
        <w:t xml:space="preserve"> s 32</w:t>
      </w:r>
    </w:p>
    <w:p w14:paraId="75F2CD6A" w14:textId="2DC0F416" w:rsidR="009431BF" w:rsidRPr="009431BF" w:rsidRDefault="009431BF" w:rsidP="008C0E48">
      <w:pPr>
        <w:pStyle w:val="AmdtsEntries"/>
      </w:pPr>
      <w:r>
        <w:tab/>
      </w:r>
      <w:r w:rsidRPr="009431BF">
        <w:t xml:space="preserve">def </w:t>
      </w:r>
      <w:r w:rsidRPr="009431BF">
        <w:rPr>
          <w:rStyle w:val="charBoldItals"/>
          <w:rFonts w:cs="Arial"/>
        </w:rPr>
        <w:t xml:space="preserve">another jurisdiction </w:t>
      </w:r>
      <w:r w:rsidRPr="009431BF">
        <w:t xml:space="preserve">om </w:t>
      </w:r>
      <w:hyperlink r:id="rId444" w:tooltip="Statute Law Amendment Act 2010" w:history="1">
        <w:r w:rsidR="00CE79B9" w:rsidRPr="00CE79B9">
          <w:rPr>
            <w:rStyle w:val="charCitHyperlinkAbbrev"/>
          </w:rPr>
          <w:t>A2010</w:t>
        </w:r>
        <w:r w:rsidR="00CE79B9" w:rsidRPr="00CE79B9">
          <w:rPr>
            <w:rStyle w:val="charCitHyperlinkAbbrev"/>
          </w:rPr>
          <w:noBreakHyphen/>
          <w:t>18</w:t>
        </w:r>
      </w:hyperlink>
      <w:r w:rsidRPr="009431BF">
        <w:t xml:space="preserve"> amdt 3.90</w:t>
      </w:r>
    </w:p>
    <w:p w14:paraId="7EBF5C9B" w14:textId="40E130EC" w:rsidR="007364CB" w:rsidRDefault="007364CB" w:rsidP="008C0E48">
      <w:pPr>
        <w:pStyle w:val="AmdtsEntries"/>
        <w:rPr>
          <w:lang w:eastAsia="en-AU"/>
        </w:rPr>
      </w:pPr>
      <w:r>
        <w:tab/>
        <w:t xml:space="preserve">def </w:t>
      </w:r>
      <w:r w:rsidRPr="00793AE7">
        <w:rPr>
          <w:rStyle w:val="charBoldItals"/>
        </w:rPr>
        <w:t xml:space="preserve">approved average speed detection system </w:t>
      </w:r>
      <w:r>
        <w:rPr>
          <w:lang w:eastAsia="en-AU"/>
        </w:rPr>
        <w:t xml:space="preserve">ins </w:t>
      </w:r>
      <w:hyperlink r:id="rId445" w:tooltip="Road Transport (Safety and Traffic Management) Amendment Act 2011" w:history="1">
        <w:r w:rsidR="00CE79B9" w:rsidRPr="00CE79B9">
          <w:rPr>
            <w:rStyle w:val="charCitHyperlinkAbbrev"/>
          </w:rPr>
          <w:t>A2011</w:t>
        </w:r>
        <w:r w:rsidR="00CE79B9" w:rsidRPr="00CE79B9">
          <w:rPr>
            <w:rStyle w:val="charCitHyperlinkAbbrev"/>
          </w:rPr>
          <w:noBreakHyphen/>
          <w:t>38</w:t>
        </w:r>
      </w:hyperlink>
      <w:r>
        <w:rPr>
          <w:lang w:eastAsia="en-AU"/>
        </w:rPr>
        <w:t xml:space="preserve"> s 31</w:t>
      </w:r>
    </w:p>
    <w:p w14:paraId="03D1EC4E" w14:textId="27068D72" w:rsidR="005301CA" w:rsidRPr="007364CB" w:rsidRDefault="005301CA" w:rsidP="005301CA">
      <w:pPr>
        <w:pStyle w:val="AmdtsEntriesDefL2"/>
      </w:pPr>
      <w:r>
        <w:rPr>
          <w:lang w:eastAsia="en-AU"/>
        </w:rPr>
        <w:tab/>
        <w:t xml:space="preserve">om </w:t>
      </w:r>
      <w:hyperlink r:id="rId446" w:tooltip="Road Transport (Safety and Traffic Management) Amendment Act 2021" w:history="1">
        <w:r>
          <w:rPr>
            <w:rStyle w:val="charCitHyperlinkAbbrev"/>
          </w:rPr>
          <w:t>A2021</w:t>
        </w:r>
        <w:r>
          <w:rPr>
            <w:rStyle w:val="charCitHyperlinkAbbrev"/>
          </w:rPr>
          <w:noBreakHyphen/>
          <w:t>14</w:t>
        </w:r>
      </w:hyperlink>
      <w:r>
        <w:rPr>
          <w:lang w:eastAsia="en-AU"/>
        </w:rPr>
        <w:t xml:space="preserve"> s 14</w:t>
      </w:r>
    </w:p>
    <w:p w14:paraId="29306860" w14:textId="0F052CF5" w:rsidR="005301CA" w:rsidRDefault="005301CA" w:rsidP="008C0E48">
      <w:pPr>
        <w:pStyle w:val="AmdtsEntries"/>
      </w:pPr>
      <w:r>
        <w:tab/>
        <w:t xml:space="preserve">def </w:t>
      </w:r>
      <w:r w:rsidRPr="005301CA">
        <w:rPr>
          <w:rStyle w:val="charBoldItals"/>
        </w:rPr>
        <w:t>approved camera detection device</w:t>
      </w:r>
      <w:r>
        <w:t xml:space="preserve"> om </w:t>
      </w:r>
      <w:hyperlink r:id="rId447" w:tooltip="Road Transport (Safety and Traffic Management) Amendment Act 2021" w:history="1">
        <w:r>
          <w:rPr>
            <w:rStyle w:val="charCitHyperlinkAbbrev"/>
          </w:rPr>
          <w:t>A2021</w:t>
        </w:r>
        <w:r>
          <w:rPr>
            <w:rStyle w:val="charCitHyperlinkAbbrev"/>
          </w:rPr>
          <w:noBreakHyphen/>
          <w:t>14</w:t>
        </w:r>
      </w:hyperlink>
      <w:r>
        <w:t xml:space="preserve"> s 14</w:t>
      </w:r>
    </w:p>
    <w:p w14:paraId="01C3F71F" w14:textId="459EC8B9" w:rsidR="005301CA" w:rsidRDefault="005301CA" w:rsidP="005301CA">
      <w:pPr>
        <w:pStyle w:val="AmdtsEntries"/>
      </w:pPr>
      <w:r>
        <w:tab/>
        <w:t xml:space="preserve">def </w:t>
      </w:r>
      <w:r w:rsidRPr="005301CA">
        <w:rPr>
          <w:rStyle w:val="charBoldItals"/>
        </w:rPr>
        <w:t xml:space="preserve">approved </w:t>
      </w:r>
      <w:r>
        <w:rPr>
          <w:rStyle w:val="charBoldItals"/>
        </w:rPr>
        <w:t>speed measuring</w:t>
      </w:r>
      <w:r w:rsidRPr="005301CA">
        <w:rPr>
          <w:rStyle w:val="charBoldItals"/>
        </w:rPr>
        <w:t xml:space="preserve"> device</w:t>
      </w:r>
      <w:r>
        <w:t xml:space="preserve"> om </w:t>
      </w:r>
      <w:hyperlink r:id="rId448" w:tooltip="Road Transport (Safety and Traffic Management) Amendment Act 2021" w:history="1">
        <w:r>
          <w:rPr>
            <w:rStyle w:val="charCitHyperlinkAbbrev"/>
          </w:rPr>
          <w:t>A2021</w:t>
        </w:r>
        <w:r>
          <w:rPr>
            <w:rStyle w:val="charCitHyperlinkAbbrev"/>
          </w:rPr>
          <w:noBreakHyphen/>
          <w:t>14</w:t>
        </w:r>
      </w:hyperlink>
      <w:r>
        <w:t xml:space="preserve"> s 14</w:t>
      </w:r>
    </w:p>
    <w:p w14:paraId="0E50A551" w14:textId="18617F03" w:rsidR="00336735" w:rsidRDefault="00336735" w:rsidP="008C0E48">
      <w:pPr>
        <w:pStyle w:val="AmdtsEntries"/>
      </w:pPr>
      <w:r>
        <w:tab/>
        <w:t xml:space="preserve">def </w:t>
      </w:r>
      <w:r w:rsidRPr="00336735">
        <w:rPr>
          <w:rStyle w:val="charBoldItals"/>
        </w:rPr>
        <w:t>Australian driver licence</w:t>
      </w:r>
      <w:r>
        <w:t xml:space="preserve"> om </w:t>
      </w:r>
      <w:hyperlink r:id="rId449" w:tooltip="Statute Law Amendment Act 2013 (No 2)" w:history="1">
        <w:r>
          <w:rPr>
            <w:rStyle w:val="charCitHyperlinkAbbrev"/>
          </w:rPr>
          <w:t>A2013</w:t>
        </w:r>
        <w:r>
          <w:rPr>
            <w:rStyle w:val="charCitHyperlinkAbbrev"/>
          </w:rPr>
          <w:noBreakHyphen/>
          <w:t>44</w:t>
        </w:r>
      </w:hyperlink>
      <w:r>
        <w:t xml:space="preserve"> amdt 3.193</w:t>
      </w:r>
    </w:p>
    <w:p w14:paraId="46E2C368" w14:textId="426A1685" w:rsidR="009431BF" w:rsidRDefault="009431BF" w:rsidP="008C0E48">
      <w:pPr>
        <w:pStyle w:val="AmdtsEntries"/>
      </w:pPr>
      <w:r w:rsidRPr="009431BF">
        <w:tab/>
        <w:t xml:space="preserve">def </w:t>
      </w:r>
      <w:r w:rsidRPr="00793AE7">
        <w:rPr>
          <w:rStyle w:val="charBoldItals"/>
        </w:rPr>
        <w:t>Australian Transport Council</w:t>
      </w:r>
      <w:r w:rsidRPr="009431BF">
        <w:t xml:space="preserve"> sub </w:t>
      </w:r>
      <w:hyperlink r:id="rId450" w:tooltip="Statute Law Amendment Act 2005" w:history="1">
        <w:r w:rsidR="00CE79B9" w:rsidRPr="00CE79B9">
          <w:rPr>
            <w:rStyle w:val="charCitHyperlinkAbbrev"/>
          </w:rPr>
          <w:t>A2005</w:t>
        </w:r>
        <w:r w:rsidR="00CE79B9" w:rsidRPr="00CE79B9">
          <w:rPr>
            <w:rStyle w:val="charCitHyperlinkAbbrev"/>
          </w:rPr>
          <w:noBreakHyphen/>
          <w:t>20</w:t>
        </w:r>
      </w:hyperlink>
      <w:r w:rsidRPr="009431BF">
        <w:t xml:space="preserve"> amdt 3.382</w:t>
      </w:r>
    </w:p>
    <w:p w14:paraId="046F425A" w14:textId="36DE2B10" w:rsidR="004A4358" w:rsidRPr="009431BF" w:rsidRDefault="004A4358" w:rsidP="008C0E48">
      <w:pPr>
        <w:pStyle w:val="AmdtsEntriesDefL2"/>
      </w:pPr>
      <w:r>
        <w:tab/>
      </w:r>
      <w:r w:rsidR="008C0E48">
        <w:t xml:space="preserve">om </w:t>
      </w:r>
      <w:hyperlink r:id="rId451" w:tooltip="Statute Law Amendment Act 2010" w:history="1">
        <w:r w:rsidR="00CE79B9" w:rsidRPr="00CE79B9">
          <w:rPr>
            <w:rStyle w:val="charCitHyperlinkAbbrev"/>
          </w:rPr>
          <w:t>A2010</w:t>
        </w:r>
        <w:r w:rsidR="00CE79B9" w:rsidRPr="00CE79B9">
          <w:rPr>
            <w:rStyle w:val="charCitHyperlinkAbbrev"/>
          </w:rPr>
          <w:noBreakHyphen/>
          <w:t>18</w:t>
        </w:r>
      </w:hyperlink>
      <w:r w:rsidR="008C0E48">
        <w:t xml:space="preserve"> amdt 3.90</w:t>
      </w:r>
    </w:p>
    <w:p w14:paraId="3B513ACE" w14:textId="62C27821" w:rsidR="009431BF" w:rsidRDefault="009431BF" w:rsidP="008C0E48">
      <w:pPr>
        <w:pStyle w:val="AmdtsEntries"/>
      </w:pPr>
      <w:r w:rsidRPr="009431BF">
        <w:tab/>
        <w:t xml:space="preserve">def </w:t>
      </w:r>
      <w:r w:rsidRPr="00793AE7">
        <w:rPr>
          <w:rStyle w:val="charBoldItals"/>
        </w:rPr>
        <w:t>authorised person</w:t>
      </w:r>
      <w:r w:rsidRPr="009431BF">
        <w:t xml:space="preserve"> sub </w:t>
      </w:r>
      <w:hyperlink r:id="rId452" w:tooltip="Statute Law Amendment Act 2002" w:history="1">
        <w:r w:rsidR="00CE79B9" w:rsidRPr="00CE79B9">
          <w:rPr>
            <w:rStyle w:val="charCitHyperlinkAbbrev"/>
          </w:rPr>
          <w:t>A2002</w:t>
        </w:r>
        <w:r w:rsidR="00CE79B9" w:rsidRPr="00CE79B9">
          <w:rPr>
            <w:rStyle w:val="charCitHyperlinkAbbrev"/>
          </w:rPr>
          <w:noBreakHyphen/>
          <w:t>30</w:t>
        </w:r>
      </w:hyperlink>
      <w:r w:rsidRPr="009431BF">
        <w:t xml:space="preserve"> amdt 3.766</w:t>
      </w:r>
    </w:p>
    <w:p w14:paraId="3649CEF2" w14:textId="3ED61698" w:rsidR="004A4358" w:rsidRPr="009431BF" w:rsidRDefault="004A4358" w:rsidP="008C0E48">
      <w:pPr>
        <w:pStyle w:val="AmdtsEntries"/>
      </w:pPr>
      <w:r>
        <w:tab/>
      </w:r>
      <w:r w:rsidRPr="009431BF">
        <w:t xml:space="preserve">def </w:t>
      </w:r>
      <w:r>
        <w:rPr>
          <w:rStyle w:val="charBoldItals"/>
          <w:rFonts w:cs="Arial"/>
        </w:rPr>
        <w:t>authority</w:t>
      </w:r>
      <w:r w:rsidRPr="009431BF">
        <w:rPr>
          <w:rStyle w:val="charBoldItals"/>
          <w:rFonts w:cs="Arial"/>
        </w:rPr>
        <w:t xml:space="preserve"> </w:t>
      </w:r>
      <w:r>
        <w:t xml:space="preserve">om </w:t>
      </w:r>
      <w:hyperlink r:id="rId453" w:tooltip="Statute Law Amendment Act 2010" w:history="1">
        <w:r w:rsidR="00CE79B9" w:rsidRPr="00CE79B9">
          <w:rPr>
            <w:rStyle w:val="charCitHyperlinkAbbrev"/>
          </w:rPr>
          <w:t>A2010</w:t>
        </w:r>
        <w:r w:rsidR="00CE79B9" w:rsidRPr="00CE79B9">
          <w:rPr>
            <w:rStyle w:val="charCitHyperlinkAbbrev"/>
          </w:rPr>
          <w:noBreakHyphen/>
          <w:t>18</w:t>
        </w:r>
      </w:hyperlink>
      <w:r>
        <w:t xml:space="preserve"> amdt 3.91</w:t>
      </w:r>
    </w:p>
    <w:p w14:paraId="4894F926" w14:textId="1089451F" w:rsidR="00844E80" w:rsidRPr="007364CB" w:rsidRDefault="00844E80" w:rsidP="00844E80">
      <w:pPr>
        <w:pStyle w:val="AmdtsEntries"/>
      </w:pPr>
      <w:r>
        <w:tab/>
        <w:t xml:space="preserve">def </w:t>
      </w:r>
      <w:r w:rsidRPr="00793AE7">
        <w:rPr>
          <w:rStyle w:val="charBoldItals"/>
        </w:rPr>
        <w:t xml:space="preserve">average speed </w:t>
      </w:r>
      <w:r>
        <w:rPr>
          <w:lang w:eastAsia="en-AU"/>
        </w:rPr>
        <w:t xml:space="preserve">ins </w:t>
      </w:r>
      <w:hyperlink r:id="rId454" w:tooltip="Road Transport (Safety and Traffic Management) Amendment Act 2011" w:history="1">
        <w:r w:rsidR="00CE79B9" w:rsidRPr="00CE79B9">
          <w:rPr>
            <w:rStyle w:val="charCitHyperlinkAbbrev"/>
          </w:rPr>
          <w:t>A2011</w:t>
        </w:r>
        <w:r w:rsidR="00CE79B9" w:rsidRPr="00CE79B9">
          <w:rPr>
            <w:rStyle w:val="charCitHyperlinkAbbrev"/>
          </w:rPr>
          <w:noBreakHyphen/>
          <w:t>38</w:t>
        </w:r>
      </w:hyperlink>
      <w:r>
        <w:rPr>
          <w:lang w:eastAsia="en-AU"/>
        </w:rPr>
        <w:t xml:space="preserve"> s 31</w:t>
      </w:r>
    </w:p>
    <w:p w14:paraId="1626FB7A" w14:textId="5546666A" w:rsidR="00844E80" w:rsidRPr="007364CB" w:rsidRDefault="00844E80" w:rsidP="00844E80">
      <w:pPr>
        <w:pStyle w:val="AmdtsEntries"/>
      </w:pPr>
      <w:r>
        <w:tab/>
        <w:t xml:space="preserve">def </w:t>
      </w:r>
      <w:r w:rsidRPr="00793AE7">
        <w:rPr>
          <w:rStyle w:val="charBoldItals"/>
        </w:rPr>
        <w:t xml:space="preserve">average speed detection system </w:t>
      </w:r>
      <w:r>
        <w:rPr>
          <w:lang w:eastAsia="en-AU"/>
        </w:rPr>
        <w:t xml:space="preserve">ins </w:t>
      </w:r>
      <w:hyperlink r:id="rId455" w:tooltip="Road Transport (Safety and Traffic Management) Amendment Act 2011" w:history="1">
        <w:r w:rsidR="00CE79B9" w:rsidRPr="00CE79B9">
          <w:rPr>
            <w:rStyle w:val="charCitHyperlinkAbbrev"/>
          </w:rPr>
          <w:t>A2011</w:t>
        </w:r>
        <w:r w:rsidR="00CE79B9" w:rsidRPr="00CE79B9">
          <w:rPr>
            <w:rStyle w:val="charCitHyperlinkAbbrev"/>
          </w:rPr>
          <w:noBreakHyphen/>
          <w:t>38</w:t>
        </w:r>
      </w:hyperlink>
      <w:r>
        <w:rPr>
          <w:lang w:eastAsia="en-AU"/>
        </w:rPr>
        <w:t xml:space="preserve"> s 31</w:t>
      </w:r>
    </w:p>
    <w:p w14:paraId="79AF358D" w14:textId="3FEF8B0A" w:rsidR="005301CA" w:rsidRDefault="005301CA" w:rsidP="005301CA">
      <w:pPr>
        <w:pStyle w:val="AmdtsEntriesDefL2"/>
        <w:rPr>
          <w:lang w:eastAsia="en-AU"/>
        </w:rPr>
      </w:pPr>
      <w:r>
        <w:rPr>
          <w:lang w:eastAsia="en-AU"/>
        </w:rPr>
        <w:tab/>
        <w:t xml:space="preserve">sub </w:t>
      </w:r>
      <w:hyperlink r:id="rId456" w:tooltip="Road Transport (Safety and Traffic Management) Amendment Act 2021" w:history="1">
        <w:r>
          <w:rPr>
            <w:rStyle w:val="charCitHyperlinkAbbrev"/>
          </w:rPr>
          <w:t>A2021</w:t>
        </w:r>
        <w:r>
          <w:rPr>
            <w:rStyle w:val="charCitHyperlinkAbbrev"/>
          </w:rPr>
          <w:noBreakHyphen/>
          <w:t>14</w:t>
        </w:r>
      </w:hyperlink>
      <w:r>
        <w:rPr>
          <w:lang w:eastAsia="en-AU"/>
        </w:rPr>
        <w:t xml:space="preserve"> s 15</w:t>
      </w:r>
    </w:p>
    <w:p w14:paraId="044E01BC" w14:textId="515E35B7" w:rsidR="0080361A" w:rsidRPr="007364CB" w:rsidRDefault="0080361A" w:rsidP="005301CA">
      <w:pPr>
        <w:pStyle w:val="AmdtsEntriesDefL2"/>
      </w:pPr>
      <w:r>
        <w:rPr>
          <w:lang w:eastAsia="en-AU"/>
        </w:rPr>
        <w:tab/>
        <w:t xml:space="preserve">om </w:t>
      </w:r>
      <w:hyperlink r:id="rId457" w:tooltip="Road Transport (Safety and Traffic Management) Amendment Act 2025" w:history="1">
        <w:r>
          <w:rPr>
            <w:rStyle w:val="charCitHyperlinkAbbrev"/>
          </w:rPr>
          <w:t>A2025</w:t>
        </w:r>
        <w:r>
          <w:rPr>
            <w:rStyle w:val="charCitHyperlinkAbbrev"/>
          </w:rPr>
          <w:noBreakHyphen/>
          <w:t>21</w:t>
        </w:r>
      </w:hyperlink>
      <w:r>
        <w:rPr>
          <w:lang w:eastAsia="en-AU"/>
        </w:rPr>
        <w:t xml:space="preserve"> s 12</w:t>
      </w:r>
    </w:p>
    <w:p w14:paraId="708A3489" w14:textId="70538E25" w:rsidR="00844E80" w:rsidRPr="00711D51" w:rsidRDefault="00844E80" w:rsidP="00711D51">
      <w:pPr>
        <w:pStyle w:val="AmdtsEntries"/>
        <w:rPr>
          <w:rFonts w:cs="Arial"/>
        </w:rPr>
      </w:pPr>
      <w:r w:rsidRPr="00711D51">
        <w:rPr>
          <w:rFonts w:cs="Arial"/>
        </w:rPr>
        <w:tab/>
        <w:t xml:space="preserve">def </w:t>
      </w:r>
      <w:r w:rsidRPr="00711D51">
        <w:rPr>
          <w:rFonts w:cs="Arial"/>
          <w:b/>
          <w:i/>
        </w:rPr>
        <w:t xml:space="preserve">average speed limit </w:t>
      </w:r>
      <w:r w:rsidRPr="00711D51">
        <w:rPr>
          <w:rFonts w:cs="Arial"/>
        </w:rPr>
        <w:t xml:space="preserve">ins </w:t>
      </w:r>
      <w:hyperlink r:id="rId458" w:tooltip="Road Transport (Safety and Traffic Management) Amendment Act 2011" w:history="1">
        <w:r w:rsidR="00CE79B9" w:rsidRPr="00711D51">
          <w:rPr>
            <w:rFonts w:cs="Arial"/>
          </w:rPr>
          <w:t>A2011</w:t>
        </w:r>
        <w:r w:rsidR="00CE79B9" w:rsidRPr="00711D51">
          <w:rPr>
            <w:rFonts w:cs="Arial"/>
          </w:rPr>
          <w:noBreakHyphen/>
          <w:t>38</w:t>
        </w:r>
      </w:hyperlink>
      <w:r w:rsidRPr="00711D51">
        <w:rPr>
          <w:rFonts w:cs="Arial"/>
        </w:rPr>
        <w:t xml:space="preserve"> s 31</w:t>
      </w:r>
    </w:p>
    <w:p w14:paraId="428D7C52" w14:textId="03C3D667" w:rsidR="002C3963" w:rsidRPr="007364CB" w:rsidRDefault="002C3963" w:rsidP="002C3963">
      <w:pPr>
        <w:pStyle w:val="AmdtsEntriesDefL2"/>
      </w:pPr>
      <w:r>
        <w:rPr>
          <w:lang w:eastAsia="en-AU"/>
        </w:rPr>
        <w:tab/>
        <w:t xml:space="preserve">sub </w:t>
      </w:r>
      <w:hyperlink r:id="rId459" w:tooltip="Road Transport (Safety and Traffic Management) Amendment Act 2021" w:history="1">
        <w:r>
          <w:rPr>
            <w:rStyle w:val="charCitHyperlinkAbbrev"/>
          </w:rPr>
          <w:t>A2021</w:t>
        </w:r>
        <w:r>
          <w:rPr>
            <w:rStyle w:val="charCitHyperlinkAbbrev"/>
          </w:rPr>
          <w:noBreakHyphen/>
          <w:t>14</w:t>
        </w:r>
      </w:hyperlink>
      <w:r>
        <w:rPr>
          <w:lang w:eastAsia="en-AU"/>
        </w:rPr>
        <w:t xml:space="preserve"> s 15</w:t>
      </w:r>
    </w:p>
    <w:p w14:paraId="01718308" w14:textId="52A80038" w:rsidR="0080361A" w:rsidRPr="007364CB" w:rsidRDefault="0080361A" w:rsidP="0080361A">
      <w:pPr>
        <w:pStyle w:val="AmdtsEntriesDefL2"/>
      </w:pPr>
      <w:r>
        <w:rPr>
          <w:lang w:eastAsia="en-AU"/>
        </w:rPr>
        <w:tab/>
        <w:t xml:space="preserve">am </w:t>
      </w:r>
      <w:hyperlink r:id="rId460" w:tooltip="Road Transport (Safety and Traffic Management) Amendment Act 2025" w:history="1">
        <w:r>
          <w:rPr>
            <w:rStyle w:val="charCitHyperlinkAbbrev"/>
          </w:rPr>
          <w:t>A2025</w:t>
        </w:r>
        <w:r>
          <w:rPr>
            <w:rStyle w:val="charCitHyperlinkAbbrev"/>
          </w:rPr>
          <w:noBreakHyphen/>
          <w:t>21</w:t>
        </w:r>
      </w:hyperlink>
      <w:r>
        <w:rPr>
          <w:lang w:eastAsia="en-AU"/>
        </w:rPr>
        <w:t xml:space="preserve"> s 13</w:t>
      </w:r>
    </w:p>
    <w:p w14:paraId="7AEAAA9E" w14:textId="090C6A0C" w:rsidR="002C3963" w:rsidRDefault="002C3963" w:rsidP="00844E80">
      <w:pPr>
        <w:pStyle w:val="AmdtsEntries"/>
      </w:pPr>
      <w:r>
        <w:tab/>
        <w:t xml:space="preserve">def </w:t>
      </w:r>
      <w:r w:rsidRPr="002C3963">
        <w:rPr>
          <w:rStyle w:val="charBoldItals"/>
        </w:rPr>
        <w:t>camera detection device</w:t>
      </w:r>
      <w:r>
        <w:t xml:space="preserve"> om </w:t>
      </w:r>
      <w:hyperlink r:id="rId461" w:tooltip="Road Transport (Safety and Traffic Management) Amendment Act 2021" w:history="1">
        <w:r>
          <w:rPr>
            <w:rStyle w:val="charCitHyperlinkAbbrev"/>
          </w:rPr>
          <w:t>A2021</w:t>
        </w:r>
        <w:r>
          <w:rPr>
            <w:rStyle w:val="charCitHyperlinkAbbrev"/>
          </w:rPr>
          <w:noBreakHyphen/>
          <w:t>14</w:t>
        </w:r>
      </w:hyperlink>
      <w:r>
        <w:t xml:space="preserve"> s 16</w:t>
      </w:r>
    </w:p>
    <w:p w14:paraId="010E54F9" w14:textId="7401013E" w:rsidR="00844E80" w:rsidRPr="007364CB" w:rsidRDefault="00844E80" w:rsidP="00844E80">
      <w:pPr>
        <w:pStyle w:val="AmdtsEntries"/>
      </w:pPr>
      <w:r>
        <w:tab/>
        <w:t xml:space="preserve">def </w:t>
      </w:r>
      <w:r w:rsidRPr="00793AE7">
        <w:rPr>
          <w:rStyle w:val="charBoldItals"/>
        </w:rPr>
        <w:t xml:space="preserve">detection point </w:t>
      </w:r>
      <w:r>
        <w:rPr>
          <w:lang w:eastAsia="en-AU"/>
        </w:rPr>
        <w:t xml:space="preserve">ins </w:t>
      </w:r>
      <w:hyperlink r:id="rId462" w:tooltip="Road Transport (Safety and Traffic Management) Amendment Act 2011" w:history="1">
        <w:r w:rsidR="00CE79B9" w:rsidRPr="00CE79B9">
          <w:rPr>
            <w:rStyle w:val="charCitHyperlinkAbbrev"/>
          </w:rPr>
          <w:t>A2011</w:t>
        </w:r>
        <w:r w:rsidR="00CE79B9" w:rsidRPr="00CE79B9">
          <w:rPr>
            <w:rStyle w:val="charCitHyperlinkAbbrev"/>
          </w:rPr>
          <w:noBreakHyphen/>
          <w:t>38</w:t>
        </w:r>
      </w:hyperlink>
      <w:r>
        <w:rPr>
          <w:lang w:eastAsia="en-AU"/>
        </w:rPr>
        <w:t xml:space="preserve"> s 31</w:t>
      </w:r>
    </w:p>
    <w:p w14:paraId="3D7D0619" w14:textId="5356F5CC" w:rsidR="002C3963" w:rsidRPr="007364CB" w:rsidRDefault="002C3963" w:rsidP="002C3963">
      <w:pPr>
        <w:pStyle w:val="AmdtsEntriesDefL2"/>
      </w:pPr>
      <w:r>
        <w:rPr>
          <w:lang w:eastAsia="en-AU"/>
        </w:rPr>
        <w:tab/>
        <w:t xml:space="preserve">sub </w:t>
      </w:r>
      <w:hyperlink r:id="rId463" w:tooltip="Road Transport (Safety and Traffic Management) Amendment Act 2021" w:history="1">
        <w:r>
          <w:rPr>
            <w:rStyle w:val="charCitHyperlinkAbbrev"/>
          </w:rPr>
          <w:t>A2021</w:t>
        </w:r>
        <w:r>
          <w:rPr>
            <w:rStyle w:val="charCitHyperlinkAbbrev"/>
          </w:rPr>
          <w:noBreakHyphen/>
          <w:t>14</w:t>
        </w:r>
      </w:hyperlink>
      <w:r>
        <w:rPr>
          <w:lang w:eastAsia="en-AU"/>
        </w:rPr>
        <w:t xml:space="preserve"> s 17</w:t>
      </w:r>
    </w:p>
    <w:p w14:paraId="1274D29A" w14:textId="5845A05B" w:rsidR="0080361A" w:rsidRPr="007364CB" w:rsidRDefault="0080361A" w:rsidP="0080361A">
      <w:pPr>
        <w:pStyle w:val="AmdtsEntriesDefL2"/>
      </w:pPr>
      <w:r>
        <w:rPr>
          <w:lang w:eastAsia="en-AU"/>
        </w:rPr>
        <w:tab/>
        <w:t xml:space="preserve">am </w:t>
      </w:r>
      <w:hyperlink r:id="rId464" w:tooltip="Road Transport (Safety and Traffic Management) Amendment Act 2025" w:history="1">
        <w:r>
          <w:rPr>
            <w:rStyle w:val="charCitHyperlinkAbbrev"/>
          </w:rPr>
          <w:t>A2025</w:t>
        </w:r>
        <w:r>
          <w:rPr>
            <w:rStyle w:val="charCitHyperlinkAbbrev"/>
          </w:rPr>
          <w:noBreakHyphen/>
          <w:t>21</w:t>
        </w:r>
      </w:hyperlink>
      <w:r>
        <w:rPr>
          <w:lang w:eastAsia="en-AU"/>
        </w:rPr>
        <w:t xml:space="preserve"> s 13</w:t>
      </w:r>
    </w:p>
    <w:p w14:paraId="1DDE88D6" w14:textId="77D5D72A" w:rsidR="004A4358" w:rsidRPr="009431BF" w:rsidRDefault="004A4358" w:rsidP="008C0E48">
      <w:pPr>
        <w:pStyle w:val="AmdtsEntries"/>
      </w:pPr>
      <w:r>
        <w:tab/>
      </w:r>
      <w:r w:rsidRPr="009431BF">
        <w:t xml:space="preserve">def </w:t>
      </w:r>
      <w:r>
        <w:rPr>
          <w:rStyle w:val="charBoldItals"/>
          <w:rFonts w:cs="Arial"/>
        </w:rPr>
        <w:t>driver</w:t>
      </w:r>
      <w:r w:rsidRPr="009431BF">
        <w:rPr>
          <w:rStyle w:val="charBoldItals"/>
          <w:rFonts w:cs="Arial"/>
        </w:rPr>
        <w:t xml:space="preserve"> </w:t>
      </w:r>
      <w:r>
        <w:t xml:space="preserve">om </w:t>
      </w:r>
      <w:hyperlink r:id="rId465" w:tooltip="Statute Law Amendment Act 2010" w:history="1">
        <w:r w:rsidR="00CE79B9" w:rsidRPr="00CE79B9">
          <w:rPr>
            <w:rStyle w:val="charCitHyperlinkAbbrev"/>
          </w:rPr>
          <w:t>A2010</w:t>
        </w:r>
        <w:r w:rsidR="00CE79B9" w:rsidRPr="00CE79B9">
          <w:rPr>
            <w:rStyle w:val="charCitHyperlinkAbbrev"/>
          </w:rPr>
          <w:noBreakHyphen/>
          <w:t>18</w:t>
        </w:r>
      </w:hyperlink>
      <w:r>
        <w:t xml:space="preserve"> amdt 3.92</w:t>
      </w:r>
    </w:p>
    <w:p w14:paraId="7D342BF1" w14:textId="2B966021" w:rsidR="00336735" w:rsidRDefault="00336735" w:rsidP="00336735">
      <w:pPr>
        <w:pStyle w:val="AmdtsEntries"/>
      </w:pPr>
      <w:r>
        <w:tab/>
        <w:t xml:space="preserve">def </w:t>
      </w:r>
      <w:r w:rsidRPr="00336735">
        <w:rPr>
          <w:rStyle w:val="charBoldItals"/>
        </w:rPr>
        <w:t>driver licence</w:t>
      </w:r>
      <w:r>
        <w:t xml:space="preserve"> om </w:t>
      </w:r>
      <w:hyperlink r:id="rId466" w:tooltip="Statute Law Amendment Act 2013 (No 2)" w:history="1">
        <w:r>
          <w:rPr>
            <w:rStyle w:val="charCitHyperlinkAbbrev"/>
          </w:rPr>
          <w:t>A2013</w:t>
        </w:r>
        <w:r>
          <w:rPr>
            <w:rStyle w:val="charCitHyperlinkAbbrev"/>
          </w:rPr>
          <w:noBreakHyphen/>
          <w:t>44</w:t>
        </w:r>
      </w:hyperlink>
      <w:r>
        <w:t xml:space="preserve"> amdt 3.193</w:t>
      </w:r>
    </w:p>
    <w:p w14:paraId="5586BCB7" w14:textId="727498A9" w:rsidR="009431BF" w:rsidRDefault="009431BF" w:rsidP="008C0E48">
      <w:pPr>
        <w:pStyle w:val="AmdtsEntries"/>
      </w:pPr>
      <w:r w:rsidRPr="009431BF">
        <w:tab/>
        <w:t xml:space="preserve">def </w:t>
      </w:r>
      <w:r w:rsidRPr="00793AE7">
        <w:rPr>
          <w:rStyle w:val="charBoldItals"/>
        </w:rPr>
        <w:t>exercise</w:t>
      </w:r>
      <w:r w:rsidRPr="009431BF">
        <w:t xml:space="preserve"> om </w:t>
      </w:r>
      <w:hyperlink r:id="rId467" w:tooltip="Statute Law Amendment Act 2002" w:history="1">
        <w:r w:rsidR="00CE79B9" w:rsidRPr="00CE79B9">
          <w:rPr>
            <w:rStyle w:val="charCitHyperlinkAbbrev"/>
          </w:rPr>
          <w:t>A2002</w:t>
        </w:r>
        <w:r w:rsidR="00CE79B9" w:rsidRPr="00CE79B9">
          <w:rPr>
            <w:rStyle w:val="charCitHyperlinkAbbrev"/>
          </w:rPr>
          <w:noBreakHyphen/>
          <w:t>30</w:t>
        </w:r>
      </w:hyperlink>
      <w:r w:rsidRPr="009431BF">
        <w:t xml:space="preserve"> amdt 3.767</w:t>
      </w:r>
    </w:p>
    <w:p w14:paraId="2D0299F7" w14:textId="7F090239" w:rsidR="002B79BE" w:rsidRDefault="002B79BE" w:rsidP="002B79BE">
      <w:pPr>
        <w:pStyle w:val="AmdtsEntries"/>
      </w:pPr>
      <w:r>
        <w:tab/>
        <w:t xml:space="preserve">def </w:t>
      </w:r>
      <w:r>
        <w:rPr>
          <w:rStyle w:val="charBoldItals"/>
        </w:rPr>
        <w:t xml:space="preserve">external </w:t>
      </w:r>
      <w:r w:rsidRPr="00336735">
        <w:rPr>
          <w:rStyle w:val="charBoldItals"/>
        </w:rPr>
        <w:t>driver licence</w:t>
      </w:r>
      <w:r>
        <w:t xml:space="preserve"> om </w:t>
      </w:r>
      <w:hyperlink r:id="rId468" w:tooltip="Statute Law Amendment Act 2013 (No 2)" w:history="1">
        <w:r>
          <w:rPr>
            <w:rStyle w:val="charCitHyperlinkAbbrev"/>
          </w:rPr>
          <w:t>A2013</w:t>
        </w:r>
        <w:r>
          <w:rPr>
            <w:rStyle w:val="charCitHyperlinkAbbrev"/>
          </w:rPr>
          <w:noBreakHyphen/>
          <w:t>44</w:t>
        </w:r>
      </w:hyperlink>
      <w:r>
        <w:t xml:space="preserve"> amdt 3.193</w:t>
      </w:r>
    </w:p>
    <w:p w14:paraId="57D95845" w14:textId="07AC6927" w:rsidR="0066455F" w:rsidRDefault="0066455F" w:rsidP="008C0E48">
      <w:pPr>
        <w:pStyle w:val="AmdtsEntries"/>
      </w:pPr>
      <w:r>
        <w:tab/>
        <w:t xml:space="preserve">def </w:t>
      </w:r>
      <w:r w:rsidRPr="00793AE7">
        <w:rPr>
          <w:rStyle w:val="charBoldItals"/>
        </w:rPr>
        <w:t xml:space="preserve">first offender </w:t>
      </w:r>
      <w:r>
        <w:t xml:space="preserve">ins </w:t>
      </w:r>
      <w:hyperlink r:id="rId469" w:tooltip="Road Transport (General) Amendment Act 2012" w:history="1">
        <w:r w:rsidR="00CE79B9" w:rsidRPr="00CE79B9">
          <w:rPr>
            <w:rStyle w:val="charCitHyperlinkAbbrev"/>
          </w:rPr>
          <w:t>A2012</w:t>
        </w:r>
        <w:r w:rsidR="00CE79B9" w:rsidRPr="00CE79B9">
          <w:rPr>
            <w:rStyle w:val="charCitHyperlinkAbbrev"/>
          </w:rPr>
          <w:noBreakHyphen/>
          <w:t>7</w:t>
        </w:r>
      </w:hyperlink>
      <w:r>
        <w:t xml:space="preserve"> amdt 1.5</w:t>
      </w:r>
    </w:p>
    <w:p w14:paraId="481C2A1B" w14:textId="594A9165" w:rsidR="006C369B" w:rsidRPr="0066455F" w:rsidRDefault="006C369B" w:rsidP="006C369B">
      <w:pPr>
        <w:pStyle w:val="AmdtsEntriesDefL2"/>
      </w:pPr>
      <w:r>
        <w:tab/>
      </w:r>
      <w:r w:rsidR="006F4CFD">
        <w:t>sub</w:t>
      </w:r>
      <w:r>
        <w:t xml:space="preserve"> </w:t>
      </w:r>
      <w:hyperlink r:id="rId470" w:tooltip="Road Transport Legislation Amendment Act 2016 (No 2)" w:history="1">
        <w:r>
          <w:rPr>
            <w:rStyle w:val="charCitHyperlinkAbbrev"/>
          </w:rPr>
          <w:t>A2016</w:t>
        </w:r>
        <w:r>
          <w:rPr>
            <w:rStyle w:val="charCitHyperlinkAbbrev"/>
          </w:rPr>
          <w:noBreakHyphen/>
          <w:t>14</w:t>
        </w:r>
      </w:hyperlink>
      <w:r>
        <w:t xml:space="preserve"> s 35</w:t>
      </w:r>
    </w:p>
    <w:p w14:paraId="7B881BE1" w14:textId="763236B6" w:rsidR="009431BF" w:rsidRPr="009431BF" w:rsidRDefault="009431BF" w:rsidP="008C0E48">
      <w:pPr>
        <w:pStyle w:val="AmdtsEntries"/>
      </w:pPr>
      <w:r w:rsidRPr="009431BF">
        <w:lastRenderedPageBreak/>
        <w:tab/>
        <w:t xml:space="preserve">def </w:t>
      </w:r>
      <w:r w:rsidRPr="00793AE7">
        <w:rPr>
          <w:rStyle w:val="charBoldItals"/>
        </w:rPr>
        <w:t>function</w:t>
      </w:r>
      <w:r w:rsidRPr="009431BF">
        <w:t xml:space="preserve"> om </w:t>
      </w:r>
      <w:hyperlink r:id="rId471" w:tooltip="Statute Law Amendment Act 2002" w:history="1">
        <w:r w:rsidR="00CE79B9" w:rsidRPr="00CE79B9">
          <w:rPr>
            <w:rStyle w:val="charCitHyperlinkAbbrev"/>
          </w:rPr>
          <w:t>A2002</w:t>
        </w:r>
        <w:r w:rsidR="00CE79B9" w:rsidRPr="00CE79B9">
          <w:rPr>
            <w:rStyle w:val="charCitHyperlinkAbbrev"/>
          </w:rPr>
          <w:noBreakHyphen/>
          <w:t>30</w:t>
        </w:r>
      </w:hyperlink>
      <w:r w:rsidRPr="009431BF">
        <w:t xml:space="preserve"> amdt 3.767</w:t>
      </w:r>
    </w:p>
    <w:p w14:paraId="2FA29148" w14:textId="183B9FA6" w:rsidR="009431BF" w:rsidRDefault="009431BF" w:rsidP="00711D51">
      <w:pPr>
        <w:pStyle w:val="AmdtsEntries"/>
      </w:pPr>
      <w:r w:rsidRPr="009431BF">
        <w:tab/>
        <w:t xml:space="preserve">def </w:t>
      </w:r>
      <w:r w:rsidRPr="009431BF">
        <w:rPr>
          <w:rStyle w:val="charBoldItals"/>
          <w:rFonts w:cs="Arial"/>
        </w:rPr>
        <w:t>indicated on</w:t>
      </w:r>
      <w:r w:rsidRPr="009431BF">
        <w:t xml:space="preserve"> ins </w:t>
      </w:r>
      <w:hyperlink r:id="rId472" w:tooltip="Road Transport Legislation Amendment Act 2001" w:history="1">
        <w:r w:rsidR="00CE79B9" w:rsidRPr="00CE79B9">
          <w:rPr>
            <w:rStyle w:val="charCitHyperlinkAbbrev"/>
          </w:rPr>
          <w:t>A2001</w:t>
        </w:r>
        <w:r w:rsidR="00CE79B9" w:rsidRPr="00CE79B9">
          <w:rPr>
            <w:rStyle w:val="charCitHyperlinkAbbrev"/>
          </w:rPr>
          <w:noBreakHyphen/>
          <w:t>27</w:t>
        </w:r>
      </w:hyperlink>
      <w:r w:rsidRPr="009431BF">
        <w:t xml:space="preserve"> amdt 5.12</w:t>
      </w:r>
    </w:p>
    <w:p w14:paraId="0AAC4B74" w14:textId="38997F89" w:rsidR="00844E80" w:rsidRPr="009431BF" w:rsidRDefault="00844E80" w:rsidP="00844E80">
      <w:pPr>
        <w:pStyle w:val="AmdtsEntriesDefL2"/>
      </w:pPr>
      <w:r>
        <w:tab/>
        <w:t xml:space="preserve">am </w:t>
      </w:r>
      <w:hyperlink r:id="rId473" w:tooltip="Road Transport (Safety and Traffic Management) Amendment Act 2011" w:history="1">
        <w:r w:rsidR="00CE79B9" w:rsidRPr="00CE79B9">
          <w:rPr>
            <w:rStyle w:val="charCitHyperlinkAbbrev"/>
          </w:rPr>
          <w:t>A2011</w:t>
        </w:r>
        <w:r w:rsidR="00CE79B9" w:rsidRPr="00CE79B9">
          <w:rPr>
            <w:rStyle w:val="charCitHyperlinkAbbrev"/>
          </w:rPr>
          <w:noBreakHyphen/>
          <w:t>38</w:t>
        </w:r>
      </w:hyperlink>
      <w:r>
        <w:t xml:space="preserve"> s 32</w:t>
      </w:r>
    </w:p>
    <w:p w14:paraId="54CB4C7A" w14:textId="6D207B4B" w:rsidR="002C3963" w:rsidRPr="007364CB" w:rsidRDefault="002C3963" w:rsidP="002C3963">
      <w:pPr>
        <w:pStyle w:val="AmdtsEntriesDefL2"/>
      </w:pPr>
      <w:r>
        <w:rPr>
          <w:lang w:eastAsia="en-AU"/>
        </w:rPr>
        <w:tab/>
        <w:t xml:space="preserve">sub </w:t>
      </w:r>
      <w:hyperlink r:id="rId474" w:tooltip="Road Transport (Safety and Traffic Management) Amendment Act 2021" w:history="1">
        <w:r>
          <w:rPr>
            <w:rStyle w:val="charCitHyperlinkAbbrev"/>
          </w:rPr>
          <w:t>A2021</w:t>
        </w:r>
        <w:r>
          <w:rPr>
            <w:rStyle w:val="charCitHyperlinkAbbrev"/>
          </w:rPr>
          <w:noBreakHyphen/>
          <w:t>14</w:t>
        </w:r>
      </w:hyperlink>
      <w:r>
        <w:rPr>
          <w:lang w:eastAsia="en-AU"/>
        </w:rPr>
        <w:t xml:space="preserve"> s 17</w:t>
      </w:r>
    </w:p>
    <w:p w14:paraId="0ED761E2" w14:textId="76C8F1DF" w:rsidR="002B79BE" w:rsidRDefault="002B79BE" w:rsidP="002B79BE">
      <w:pPr>
        <w:pStyle w:val="AmdtsEntries"/>
      </w:pPr>
      <w:r>
        <w:tab/>
        <w:t xml:space="preserve">def </w:t>
      </w:r>
      <w:r>
        <w:rPr>
          <w:rStyle w:val="charBoldItals"/>
        </w:rPr>
        <w:t>infringement notice</w:t>
      </w:r>
      <w:r>
        <w:t xml:space="preserve"> om </w:t>
      </w:r>
      <w:hyperlink r:id="rId475" w:tooltip="Statute Law Amendment Act 2013 (No 2)" w:history="1">
        <w:r>
          <w:rPr>
            <w:rStyle w:val="charCitHyperlinkAbbrev"/>
          </w:rPr>
          <w:t>A2013</w:t>
        </w:r>
        <w:r>
          <w:rPr>
            <w:rStyle w:val="charCitHyperlinkAbbrev"/>
          </w:rPr>
          <w:noBreakHyphen/>
          <w:t>44</w:t>
        </w:r>
      </w:hyperlink>
      <w:r>
        <w:t xml:space="preserve"> amdt 3.193</w:t>
      </w:r>
    </w:p>
    <w:p w14:paraId="77D2CC2D" w14:textId="49B75CA0" w:rsidR="004A4358" w:rsidRDefault="004A4358" w:rsidP="008C0E48">
      <w:pPr>
        <w:pStyle w:val="AmdtsEntries"/>
      </w:pPr>
      <w:r>
        <w:tab/>
      </w:r>
      <w:r w:rsidRPr="009431BF">
        <w:t xml:space="preserve">def </w:t>
      </w:r>
      <w:r>
        <w:rPr>
          <w:rStyle w:val="charBoldItals"/>
          <w:rFonts w:cs="Arial"/>
        </w:rPr>
        <w:t>jurisdiction</w:t>
      </w:r>
      <w:r w:rsidRPr="009431BF">
        <w:rPr>
          <w:rStyle w:val="charBoldItals"/>
          <w:rFonts w:cs="Arial"/>
        </w:rPr>
        <w:t xml:space="preserve"> </w:t>
      </w:r>
      <w:r>
        <w:t xml:space="preserve">om </w:t>
      </w:r>
      <w:hyperlink r:id="rId476" w:tooltip="Statute Law Amendment Act 2010" w:history="1">
        <w:r w:rsidR="00CE79B9" w:rsidRPr="00CE79B9">
          <w:rPr>
            <w:rStyle w:val="charCitHyperlinkAbbrev"/>
          </w:rPr>
          <w:t>A2010</w:t>
        </w:r>
        <w:r w:rsidR="00CE79B9" w:rsidRPr="00CE79B9">
          <w:rPr>
            <w:rStyle w:val="charCitHyperlinkAbbrev"/>
          </w:rPr>
          <w:noBreakHyphen/>
          <w:t>18</w:t>
        </w:r>
      </w:hyperlink>
      <w:r>
        <w:t xml:space="preserve"> amdt 3.92</w:t>
      </w:r>
    </w:p>
    <w:p w14:paraId="6CEFD993" w14:textId="50BF6FCF" w:rsidR="006A573E" w:rsidRPr="006A573E" w:rsidRDefault="006A573E" w:rsidP="008C0E48">
      <w:pPr>
        <w:pStyle w:val="AmdtsEntries"/>
      </w:pPr>
      <w:r>
        <w:tab/>
        <w:t xml:space="preserve">def </w:t>
      </w:r>
      <w:r>
        <w:rPr>
          <w:rStyle w:val="charBoldItals"/>
        </w:rPr>
        <w:t xml:space="preserve">loaded unsafely </w:t>
      </w:r>
      <w:r>
        <w:t xml:space="preserve">sub </w:t>
      </w:r>
      <w:hyperlink r:id="rId477" w:tooltip="Statute Law Amendment Act 2013" w:history="1">
        <w:r>
          <w:rPr>
            <w:rStyle w:val="charCitHyperlinkAbbrev"/>
          </w:rPr>
          <w:t>A2013</w:t>
        </w:r>
        <w:r>
          <w:rPr>
            <w:rStyle w:val="charCitHyperlinkAbbrev"/>
          </w:rPr>
          <w:noBreakHyphen/>
          <w:t>19</w:t>
        </w:r>
      </w:hyperlink>
      <w:r>
        <w:t xml:space="preserve"> amdt 3.438</w:t>
      </w:r>
    </w:p>
    <w:p w14:paraId="510FDE65" w14:textId="0BD4BEBA" w:rsidR="002C3963" w:rsidRDefault="002C3963" w:rsidP="008C0E48">
      <w:pPr>
        <w:pStyle w:val="AmdtsEntries"/>
      </w:pPr>
      <w:r>
        <w:tab/>
        <w:t xml:space="preserve">def </w:t>
      </w:r>
      <w:r w:rsidRPr="002C3963">
        <w:rPr>
          <w:rStyle w:val="charBoldItals"/>
        </w:rPr>
        <w:t>minimum travel time</w:t>
      </w:r>
      <w:r>
        <w:t xml:space="preserve"> ins </w:t>
      </w:r>
      <w:hyperlink r:id="rId478" w:tooltip="Road Transport (Safety and Traffic Management) Amendment Act 2021" w:history="1">
        <w:r>
          <w:rPr>
            <w:rStyle w:val="charCitHyperlinkAbbrev"/>
          </w:rPr>
          <w:t>A2021</w:t>
        </w:r>
        <w:r>
          <w:rPr>
            <w:rStyle w:val="charCitHyperlinkAbbrev"/>
          </w:rPr>
          <w:noBreakHyphen/>
          <w:t>14</w:t>
        </w:r>
      </w:hyperlink>
      <w:r>
        <w:t xml:space="preserve"> s 18</w:t>
      </w:r>
    </w:p>
    <w:p w14:paraId="34D8C655" w14:textId="1C5A429C" w:rsidR="0080361A" w:rsidRPr="007364CB" w:rsidRDefault="0080361A" w:rsidP="0080361A">
      <w:pPr>
        <w:pStyle w:val="AmdtsEntriesDefL2"/>
      </w:pPr>
      <w:r>
        <w:rPr>
          <w:lang w:eastAsia="en-AU"/>
        </w:rPr>
        <w:tab/>
        <w:t xml:space="preserve">om </w:t>
      </w:r>
      <w:hyperlink r:id="rId479" w:tooltip="Road Transport (Safety and Traffic Management) Amendment Act 2025" w:history="1">
        <w:r>
          <w:rPr>
            <w:rStyle w:val="charCitHyperlinkAbbrev"/>
          </w:rPr>
          <w:t>A2025</w:t>
        </w:r>
        <w:r>
          <w:rPr>
            <w:rStyle w:val="charCitHyperlinkAbbrev"/>
          </w:rPr>
          <w:noBreakHyphen/>
          <w:t>21</w:t>
        </w:r>
      </w:hyperlink>
      <w:r>
        <w:rPr>
          <w:lang w:eastAsia="en-AU"/>
        </w:rPr>
        <w:t xml:space="preserve"> s 14</w:t>
      </w:r>
    </w:p>
    <w:p w14:paraId="7DF92B45" w14:textId="77BD4274" w:rsidR="002C3963" w:rsidRDefault="002C3963" w:rsidP="00D13AF7">
      <w:pPr>
        <w:pStyle w:val="AmdtsEntries"/>
        <w:keepNext/>
      </w:pPr>
      <w:r>
        <w:tab/>
        <w:t xml:space="preserve">def </w:t>
      </w:r>
      <w:r>
        <w:rPr>
          <w:rStyle w:val="charBoldItals"/>
        </w:rPr>
        <w:t>mobile device</w:t>
      </w:r>
      <w:r>
        <w:t xml:space="preserve"> ins </w:t>
      </w:r>
      <w:hyperlink r:id="rId480" w:tooltip="Road Transport (Safety and Traffic Management) Amendment Act 2021" w:history="1">
        <w:r>
          <w:rPr>
            <w:rStyle w:val="charCitHyperlinkAbbrev"/>
          </w:rPr>
          <w:t>A2021</w:t>
        </w:r>
        <w:r>
          <w:rPr>
            <w:rStyle w:val="charCitHyperlinkAbbrev"/>
          </w:rPr>
          <w:noBreakHyphen/>
          <w:t>14</w:t>
        </w:r>
      </w:hyperlink>
      <w:r>
        <w:t xml:space="preserve"> s 18</w:t>
      </w:r>
    </w:p>
    <w:p w14:paraId="0323ED15" w14:textId="723EF682" w:rsidR="009B7376" w:rsidRDefault="009B7376" w:rsidP="00D13AF7">
      <w:pPr>
        <w:pStyle w:val="AmdtsEntriesDefL2"/>
        <w:keepNext/>
      </w:pPr>
      <w:r>
        <w:tab/>
        <w:t xml:space="preserve">sub </w:t>
      </w:r>
      <w:hyperlink r:id="rId481" w:tooltip="Road Safety Legislation Amendment Act 2024" w:history="1">
        <w:r>
          <w:rPr>
            <w:rStyle w:val="charCitHyperlinkAbbrev"/>
          </w:rPr>
          <w:t>A2024-20</w:t>
        </w:r>
      </w:hyperlink>
      <w:r>
        <w:t xml:space="preserve"> s 68</w:t>
      </w:r>
    </w:p>
    <w:p w14:paraId="17A11F1B" w14:textId="7E33E591" w:rsidR="0080361A" w:rsidRPr="007364CB" w:rsidRDefault="0080361A" w:rsidP="0080361A">
      <w:pPr>
        <w:pStyle w:val="AmdtsEntriesDefL2"/>
      </w:pPr>
      <w:r>
        <w:rPr>
          <w:lang w:eastAsia="en-AU"/>
        </w:rPr>
        <w:tab/>
        <w:t xml:space="preserve">om </w:t>
      </w:r>
      <w:hyperlink r:id="rId482" w:tooltip="Road Transport (Safety and Traffic Management) Amendment Act 2025" w:history="1">
        <w:r>
          <w:rPr>
            <w:rStyle w:val="charCitHyperlinkAbbrev"/>
          </w:rPr>
          <w:t>A2025</w:t>
        </w:r>
        <w:r>
          <w:rPr>
            <w:rStyle w:val="charCitHyperlinkAbbrev"/>
          </w:rPr>
          <w:noBreakHyphen/>
          <w:t>21</w:t>
        </w:r>
      </w:hyperlink>
      <w:r>
        <w:rPr>
          <w:lang w:eastAsia="en-AU"/>
        </w:rPr>
        <w:t xml:space="preserve"> s 14</w:t>
      </w:r>
    </w:p>
    <w:p w14:paraId="3ABBFF55" w14:textId="61A7D7EE" w:rsidR="002C3963" w:rsidRDefault="002C3963" w:rsidP="002C3963">
      <w:pPr>
        <w:pStyle w:val="AmdtsEntries"/>
      </w:pPr>
      <w:r>
        <w:tab/>
        <w:t xml:space="preserve">def </w:t>
      </w:r>
      <w:r>
        <w:rPr>
          <w:rStyle w:val="charBoldItals"/>
        </w:rPr>
        <w:t>mobile device detection system</w:t>
      </w:r>
      <w:r>
        <w:t xml:space="preserve"> ins </w:t>
      </w:r>
      <w:hyperlink r:id="rId483" w:tooltip="Road Transport (Safety and Traffic Management) Amendment Act 2021" w:history="1">
        <w:r>
          <w:rPr>
            <w:rStyle w:val="charCitHyperlinkAbbrev"/>
          </w:rPr>
          <w:t>A2021</w:t>
        </w:r>
        <w:r>
          <w:rPr>
            <w:rStyle w:val="charCitHyperlinkAbbrev"/>
          </w:rPr>
          <w:noBreakHyphen/>
          <w:t>14</w:t>
        </w:r>
      </w:hyperlink>
      <w:r>
        <w:t xml:space="preserve"> s 18</w:t>
      </w:r>
    </w:p>
    <w:p w14:paraId="18A27D43" w14:textId="313D22D7" w:rsidR="00800338" w:rsidRPr="007364CB" w:rsidRDefault="00800338" w:rsidP="00800338">
      <w:pPr>
        <w:pStyle w:val="AmdtsEntriesDefL2"/>
      </w:pPr>
      <w:r>
        <w:rPr>
          <w:lang w:eastAsia="en-AU"/>
        </w:rPr>
        <w:tab/>
        <w:t xml:space="preserve">om </w:t>
      </w:r>
      <w:hyperlink r:id="rId484" w:tooltip="Road Transport (Safety and Traffic Management) Amendment Act 2025" w:history="1">
        <w:r>
          <w:rPr>
            <w:rStyle w:val="charCitHyperlinkAbbrev"/>
          </w:rPr>
          <w:t>A2025</w:t>
        </w:r>
        <w:r>
          <w:rPr>
            <w:rStyle w:val="charCitHyperlinkAbbrev"/>
          </w:rPr>
          <w:noBreakHyphen/>
          <w:t>21</w:t>
        </w:r>
      </w:hyperlink>
      <w:r>
        <w:rPr>
          <w:lang w:eastAsia="en-AU"/>
        </w:rPr>
        <w:t xml:space="preserve"> s 14</w:t>
      </w:r>
    </w:p>
    <w:p w14:paraId="487AC6BA" w14:textId="5394BB92" w:rsidR="004A4358" w:rsidRPr="009431BF" w:rsidRDefault="004A4358" w:rsidP="008C0E48">
      <w:pPr>
        <w:pStyle w:val="AmdtsEntries"/>
      </w:pPr>
      <w:r>
        <w:tab/>
      </w:r>
      <w:r w:rsidRPr="009431BF">
        <w:t xml:space="preserve">def </w:t>
      </w:r>
      <w:r>
        <w:rPr>
          <w:rStyle w:val="charBoldItals"/>
          <w:rFonts w:cs="Arial"/>
        </w:rPr>
        <w:t>motor vehicle</w:t>
      </w:r>
      <w:r w:rsidRPr="009431BF">
        <w:rPr>
          <w:rStyle w:val="charBoldItals"/>
          <w:rFonts w:cs="Arial"/>
        </w:rPr>
        <w:t xml:space="preserve"> </w:t>
      </w:r>
      <w:r>
        <w:t xml:space="preserve">om </w:t>
      </w:r>
      <w:hyperlink r:id="rId485" w:tooltip="Statute Law Amendment Act 2010" w:history="1">
        <w:r w:rsidR="00CE79B9" w:rsidRPr="00CE79B9">
          <w:rPr>
            <w:rStyle w:val="charCitHyperlinkAbbrev"/>
          </w:rPr>
          <w:t>A2010</w:t>
        </w:r>
        <w:r w:rsidR="00CE79B9" w:rsidRPr="00CE79B9">
          <w:rPr>
            <w:rStyle w:val="charCitHyperlinkAbbrev"/>
          </w:rPr>
          <w:noBreakHyphen/>
          <w:t>18</w:t>
        </w:r>
      </w:hyperlink>
      <w:r>
        <w:t xml:space="preserve"> amdt 3.92</w:t>
      </w:r>
    </w:p>
    <w:p w14:paraId="29269DD2" w14:textId="10077C61" w:rsidR="009431BF" w:rsidRPr="009431BF" w:rsidRDefault="009431BF" w:rsidP="008C0E48">
      <w:pPr>
        <w:pStyle w:val="AmdtsEntries"/>
      </w:pPr>
      <w:r w:rsidRPr="009431BF">
        <w:tab/>
        <w:t xml:space="preserve">def </w:t>
      </w:r>
      <w:r w:rsidRPr="00793AE7">
        <w:rPr>
          <w:rStyle w:val="charBoldItals"/>
        </w:rPr>
        <w:t>National Road Transport Commission</w:t>
      </w:r>
      <w:r w:rsidRPr="009431BF">
        <w:t xml:space="preserve"> om </w:t>
      </w:r>
      <w:hyperlink r:id="rId486" w:tooltip="Statute Law Amendment Act 2005" w:history="1">
        <w:r w:rsidR="00CE79B9" w:rsidRPr="00CE79B9">
          <w:rPr>
            <w:rStyle w:val="charCitHyperlinkAbbrev"/>
          </w:rPr>
          <w:t>A2005</w:t>
        </w:r>
        <w:r w:rsidR="00CE79B9" w:rsidRPr="00CE79B9">
          <w:rPr>
            <w:rStyle w:val="charCitHyperlinkAbbrev"/>
          </w:rPr>
          <w:noBreakHyphen/>
          <w:t>20</w:t>
        </w:r>
      </w:hyperlink>
      <w:r w:rsidRPr="009431BF">
        <w:t xml:space="preserve"> amdt 3.383</w:t>
      </w:r>
    </w:p>
    <w:p w14:paraId="4981495F" w14:textId="22C57F19" w:rsidR="009431BF" w:rsidRDefault="009431BF" w:rsidP="008C0E48">
      <w:pPr>
        <w:pStyle w:val="AmdtsEntries"/>
      </w:pPr>
      <w:r w:rsidRPr="009431BF">
        <w:tab/>
        <w:t xml:space="preserve">def </w:t>
      </w:r>
      <w:r w:rsidRPr="00793AE7">
        <w:rPr>
          <w:rStyle w:val="charBoldItals"/>
        </w:rPr>
        <w:t>National Transport Commission</w:t>
      </w:r>
      <w:r w:rsidRPr="009431BF">
        <w:t xml:space="preserve"> ins </w:t>
      </w:r>
      <w:hyperlink r:id="rId487" w:tooltip="Statute Law Amendment Act 2005" w:history="1">
        <w:r w:rsidR="00CE79B9" w:rsidRPr="00CE79B9">
          <w:rPr>
            <w:rStyle w:val="charCitHyperlinkAbbrev"/>
          </w:rPr>
          <w:t>A2005</w:t>
        </w:r>
        <w:r w:rsidR="00CE79B9" w:rsidRPr="00CE79B9">
          <w:rPr>
            <w:rStyle w:val="charCitHyperlinkAbbrev"/>
          </w:rPr>
          <w:noBreakHyphen/>
          <w:t>20</w:t>
        </w:r>
      </w:hyperlink>
      <w:r w:rsidRPr="009431BF">
        <w:t xml:space="preserve"> amdt 3.383</w:t>
      </w:r>
    </w:p>
    <w:p w14:paraId="7FE8914F" w14:textId="41003C69" w:rsidR="004A4358" w:rsidRPr="009431BF" w:rsidRDefault="004A4358" w:rsidP="008C0E48">
      <w:pPr>
        <w:pStyle w:val="AmdtsEntriesDefL2"/>
      </w:pPr>
      <w:r>
        <w:tab/>
      </w:r>
      <w:r w:rsidR="008C0E48">
        <w:t xml:space="preserve">om </w:t>
      </w:r>
      <w:hyperlink r:id="rId488" w:tooltip="Statute Law Amendment Act 2010" w:history="1">
        <w:r w:rsidR="00CE79B9" w:rsidRPr="00CE79B9">
          <w:rPr>
            <w:rStyle w:val="charCitHyperlinkAbbrev"/>
          </w:rPr>
          <w:t>A2010</w:t>
        </w:r>
        <w:r w:rsidR="00CE79B9" w:rsidRPr="00CE79B9">
          <w:rPr>
            <w:rStyle w:val="charCitHyperlinkAbbrev"/>
          </w:rPr>
          <w:noBreakHyphen/>
          <w:t>18</w:t>
        </w:r>
      </w:hyperlink>
      <w:r w:rsidR="008C0E48">
        <w:t xml:space="preserve"> amdt 3.92</w:t>
      </w:r>
    </w:p>
    <w:p w14:paraId="6DED4C1E" w14:textId="2BA9982B" w:rsidR="00022036" w:rsidRDefault="00022036" w:rsidP="008C0E48">
      <w:pPr>
        <w:pStyle w:val="AmdtsEntries"/>
      </w:pPr>
      <w:r>
        <w:tab/>
        <w:t xml:space="preserve">def </w:t>
      </w:r>
      <w:r w:rsidRPr="00022036">
        <w:rPr>
          <w:rStyle w:val="charBoldItals"/>
        </w:rPr>
        <w:t>prescribed concentration</w:t>
      </w:r>
      <w:r>
        <w:t xml:space="preserve"> ins </w:t>
      </w:r>
      <w:hyperlink r:id="rId489" w:tooltip="Road Safety Legislation Amendment Act 2023" w:history="1">
        <w:r>
          <w:rPr>
            <w:rStyle w:val="charCitHyperlinkAbbrev"/>
          </w:rPr>
          <w:t>A2023</w:t>
        </w:r>
        <w:r>
          <w:rPr>
            <w:rStyle w:val="charCitHyperlinkAbbrev"/>
          </w:rPr>
          <w:noBreakHyphen/>
          <w:t>19</w:t>
        </w:r>
      </w:hyperlink>
      <w:r>
        <w:t xml:space="preserve"> s 33</w:t>
      </w:r>
    </w:p>
    <w:p w14:paraId="5773AE53" w14:textId="333B9C32" w:rsidR="00022036" w:rsidRDefault="00022036" w:rsidP="00022036">
      <w:pPr>
        <w:pStyle w:val="AmdtsEntries"/>
      </w:pPr>
      <w:r>
        <w:tab/>
        <w:t xml:space="preserve">def </w:t>
      </w:r>
      <w:r w:rsidRPr="00022036">
        <w:rPr>
          <w:rStyle w:val="charBoldItals"/>
        </w:rPr>
        <w:t xml:space="preserve">prescribed </w:t>
      </w:r>
      <w:r>
        <w:rPr>
          <w:rStyle w:val="charBoldItals"/>
        </w:rPr>
        <w:t>drug</w:t>
      </w:r>
      <w:r>
        <w:t xml:space="preserve"> ins </w:t>
      </w:r>
      <w:hyperlink r:id="rId490" w:tooltip="Road Safety Legislation Amendment Act 2023" w:history="1">
        <w:r>
          <w:rPr>
            <w:rStyle w:val="charCitHyperlinkAbbrev"/>
          </w:rPr>
          <w:t>A2023</w:t>
        </w:r>
        <w:r>
          <w:rPr>
            <w:rStyle w:val="charCitHyperlinkAbbrev"/>
          </w:rPr>
          <w:noBreakHyphen/>
          <w:t>19</w:t>
        </w:r>
      </w:hyperlink>
      <w:r>
        <w:t xml:space="preserve"> s 33</w:t>
      </w:r>
    </w:p>
    <w:p w14:paraId="181B6EB3" w14:textId="15A5B59C" w:rsidR="009431BF" w:rsidRPr="009431BF" w:rsidRDefault="009431BF" w:rsidP="008C0E48">
      <w:pPr>
        <w:pStyle w:val="AmdtsEntries"/>
      </w:pPr>
      <w:r w:rsidRPr="009431BF">
        <w:tab/>
        <w:t xml:space="preserve">def </w:t>
      </w:r>
      <w:r w:rsidRPr="009431BF">
        <w:rPr>
          <w:rStyle w:val="charBoldItals"/>
          <w:rFonts w:cs="Arial"/>
        </w:rPr>
        <w:t>red traffic arrow</w:t>
      </w:r>
      <w:r w:rsidRPr="009431BF">
        <w:t xml:space="preserve"> ins </w:t>
      </w:r>
      <w:hyperlink r:id="rId491" w:tooltip="Road Transport Legislation Amendment Act 2001" w:history="1">
        <w:r w:rsidR="00CE79B9" w:rsidRPr="00CE79B9">
          <w:rPr>
            <w:rStyle w:val="charCitHyperlinkAbbrev"/>
          </w:rPr>
          <w:t>A2001</w:t>
        </w:r>
        <w:r w:rsidR="00CE79B9" w:rsidRPr="00CE79B9">
          <w:rPr>
            <w:rStyle w:val="charCitHyperlinkAbbrev"/>
          </w:rPr>
          <w:noBreakHyphen/>
          <w:t>27</w:t>
        </w:r>
      </w:hyperlink>
      <w:r w:rsidRPr="009431BF">
        <w:t xml:space="preserve"> amdt 5.12</w:t>
      </w:r>
    </w:p>
    <w:p w14:paraId="6F728B30" w14:textId="3285E89E" w:rsidR="009431BF" w:rsidRPr="009431BF" w:rsidRDefault="009431BF" w:rsidP="008C0E48">
      <w:pPr>
        <w:pStyle w:val="AmdtsEntries"/>
      </w:pPr>
      <w:r w:rsidRPr="009431BF">
        <w:tab/>
        <w:t xml:space="preserve">def </w:t>
      </w:r>
      <w:r w:rsidRPr="009431BF">
        <w:rPr>
          <w:rStyle w:val="charBoldItals"/>
          <w:rFonts w:cs="Arial"/>
        </w:rPr>
        <w:t>red traffic light</w:t>
      </w:r>
      <w:r w:rsidRPr="009431BF">
        <w:t xml:space="preserve"> ins </w:t>
      </w:r>
      <w:hyperlink r:id="rId492" w:tooltip="Road Transport Legislation Amendment Act 2001" w:history="1">
        <w:r w:rsidR="00CE79B9" w:rsidRPr="00CE79B9">
          <w:rPr>
            <w:rStyle w:val="charCitHyperlinkAbbrev"/>
          </w:rPr>
          <w:t>A2001</w:t>
        </w:r>
        <w:r w:rsidR="00CE79B9" w:rsidRPr="00CE79B9">
          <w:rPr>
            <w:rStyle w:val="charCitHyperlinkAbbrev"/>
          </w:rPr>
          <w:noBreakHyphen/>
          <w:t>27</w:t>
        </w:r>
      </w:hyperlink>
      <w:r w:rsidRPr="009431BF">
        <w:t xml:space="preserve"> amdt 5.12</w:t>
      </w:r>
    </w:p>
    <w:p w14:paraId="18529931" w14:textId="7F830EDA" w:rsidR="009431BF" w:rsidRDefault="009431BF" w:rsidP="008C0E48">
      <w:pPr>
        <w:pStyle w:val="AmdtsEntries"/>
      </w:pPr>
      <w:r w:rsidRPr="009431BF">
        <w:tab/>
        <w:t xml:space="preserve">def </w:t>
      </w:r>
      <w:r w:rsidRPr="009431BF">
        <w:rPr>
          <w:rStyle w:val="charBoldItals"/>
          <w:rFonts w:cs="Arial"/>
        </w:rPr>
        <w:t>registered interest</w:t>
      </w:r>
      <w:r w:rsidRPr="009431BF">
        <w:t xml:space="preserve"> ins </w:t>
      </w:r>
      <w:hyperlink r:id="rId493" w:tooltip="Road Transport Legislation Amendment Act 2000" w:history="1">
        <w:r w:rsidR="00CE79B9" w:rsidRPr="00CE79B9">
          <w:rPr>
            <w:rStyle w:val="charCitHyperlinkAbbrev"/>
          </w:rPr>
          <w:t>A2000</w:t>
        </w:r>
        <w:r w:rsidR="00CE79B9" w:rsidRPr="00CE79B9">
          <w:rPr>
            <w:rStyle w:val="charCitHyperlinkAbbrev"/>
          </w:rPr>
          <w:noBreakHyphen/>
          <w:t>4</w:t>
        </w:r>
      </w:hyperlink>
      <w:r w:rsidRPr="009431BF">
        <w:t xml:space="preserve"> s 8</w:t>
      </w:r>
    </w:p>
    <w:p w14:paraId="33CB9DE1" w14:textId="10D8D442" w:rsidR="006A573E" w:rsidRPr="009431BF" w:rsidRDefault="006A573E" w:rsidP="006A573E">
      <w:pPr>
        <w:pStyle w:val="AmdtsEntriesDefL2"/>
      </w:pPr>
      <w:r>
        <w:tab/>
        <w:t xml:space="preserve">am </w:t>
      </w:r>
      <w:hyperlink r:id="rId494" w:tooltip="Statute Law Amendment Act 2013" w:history="1">
        <w:r>
          <w:rPr>
            <w:rStyle w:val="charCitHyperlinkAbbrev"/>
          </w:rPr>
          <w:t>A2013</w:t>
        </w:r>
        <w:r>
          <w:rPr>
            <w:rStyle w:val="charCitHyperlinkAbbrev"/>
          </w:rPr>
          <w:noBreakHyphen/>
          <w:t>19</w:t>
        </w:r>
      </w:hyperlink>
      <w:r>
        <w:t xml:space="preserve"> amdt 3.439</w:t>
      </w:r>
    </w:p>
    <w:p w14:paraId="2574999B" w14:textId="465D2FE0" w:rsidR="002B79BE" w:rsidRDefault="002B79BE" w:rsidP="002B79BE">
      <w:pPr>
        <w:pStyle w:val="AmdtsEntriesDefL2"/>
      </w:pPr>
      <w:r>
        <w:tab/>
        <w:t xml:space="preserve">om </w:t>
      </w:r>
      <w:hyperlink r:id="rId495" w:tooltip="Statute Law Amendment Act 2013 (No 2)" w:history="1">
        <w:r>
          <w:rPr>
            <w:rStyle w:val="charCitHyperlinkAbbrev"/>
          </w:rPr>
          <w:t>A2013</w:t>
        </w:r>
        <w:r>
          <w:rPr>
            <w:rStyle w:val="charCitHyperlinkAbbrev"/>
          </w:rPr>
          <w:noBreakHyphen/>
          <w:t>44</w:t>
        </w:r>
      </w:hyperlink>
      <w:r>
        <w:t xml:space="preserve"> amdt 3.193</w:t>
      </w:r>
    </w:p>
    <w:p w14:paraId="0535931F" w14:textId="79C24062" w:rsidR="009431BF" w:rsidRPr="009431BF" w:rsidRDefault="009431BF" w:rsidP="008C0E48">
      <w:pPr>
        <w:pStyle w:val="AmdtsEntries"/>
      </w:pPr>
      <w:r w:rsidRPr="009431BF">
        <w:tab/>
        <w:t xml:space="preserve">def </w:t>
      </w:r>
      <w:r w:rsidRPr="009431BF">
        <w:rPr>
          <w:rStyle w:val="charBoldItals"/>
          <w:rFonts w:cs="Arial"/>
        </w:rPr>
        <w:t xml:space="preserve">registered operator </w:t>
      </w:r>
      <w:r w:rsidRPr="009431BF">
        <w:t xml:space="preserve">ins </w:t>
      </w:r>
      <w:hyperlink r:id="rId496" w:tooltip="Road Transport Legislation Amendment Act 2000" w:history="1">
        <w:r w:rsidR="00CE79B9" w:rsidRPr="00CE79B9">
          <w:rPr>
            <w:rStyle w:val="charCitHyperlinkAbbrev"/>
          </w:rPr>
          <w:t>A2000</w:t>
        </w:r>
        <w:r w:rsidR="00CE79B9" w:rsidRPr="00CE79B9">
          <w:rPr>
            <w:rStyle w:val="charCitHyperlinkAbbrev"/>
          </w:rPr>
          <w:noBreakHyphen/>
          <w:t>4</w:t>
        </w:r>
      </w:hyperlink>
      <w:r w:rsidRPr="009431BF">
        <w:t xml:space="preserve"> s 8</w:t>
      </w:r>
    </w:p>
    <w:p w14:paraId="7359CE7F" w14:textId="526BB7C8" w:rsidR="002B79BE" w:rsidRDefault="002B79BE" w:rsidP="002B79BE">
      <w:pPr>
        <w:pStyle w:val="AmdtsEntriesDefL2"/>
      </w:pPr>
      <w:r>
        <w:tab/>
        <w:t xml:space="preserve">om </w:t>
      </w:r>
      <w:hyperlink r:id="rId497" w:tooltip="Statute Law Amendment Act 2013 (No 2)" w:history="1">
        <w:r>
          <w:rPr>
            <w:rStyle w:val="charCitHyperlinkAbbrev"/>
          </w:rPr>
          <w:t>A2013</w:t>
        </w:r>
        <w:r>
          <w:rPr>
            <w:rStyle w:val="charCitHyperlinkAbbrev"/>
          </w:rPr>
          <w:noBreakHyphen/>
          <w:t>44</w:t>
        </w:r>
      </w:hyperlink>
      <w:r>
        <w:t xml:space="preserve"> amdt 3.193</w:t>
      </w:r>
    </w:p>
    <w:p w14:paraId="5753CDDB" w14:textId="1ABE705B" w:rsidR="009431BF" w:rsidRDefault="009431BF" w:rsidP="00711D51">
      <w:pPr>
        <w:pStyle w:val="AmdtsEntries"/>
      </w:pPr>
      <w:r w:rsidRPr="009431BF">
        <w:tab/>
        <w:t xml:space="preserve">def </w:t>
      </w:r>
      <w:r w:rsidRPr="009431BF">
        <w:rPr>
          <w:rStyle w:val="charBoldItals"/>
          <w:rFonts w:cs="Arial"/>
        </w:rPr>
        <w:t xml:space="preserve">relevant information </w:t>
      </w:r>
      <w:r w:rsidRPr="009431BF">
        <w:t xml:space="preserve">ins </w:t>
      </w:r>
      <w:hyperlink r:id="rId498" w:tooltip="Road Transport Legislation Amendment Act 2001" w:history="1">
        <w:r w:rsidR="00CE79B9" w:rsidRPr="00CE79B9">
          <w:rPr>
            <w:rStyle w:val="charCitHyperlinkAbbrev"/>
          </w:rPr>
          <w:t>A2001</w:t>
        </w:r>
        <w:r w:rsidR="00CE79B9" w:rsidRPr="00CE79B9">
          <w:rPr>
            <w:rStyle w:val="charCitHyperlinkAbbrev"/>
          </w:rPr>
          <w:noBreakHyphen/>
          <w:t>27</w:t>
        </w:r>
      </w:hyperlink>
      <w:r w:rsidRPr="009431BF">
        <w:t xml:space="preserve"> amdt 5.12</w:t>
      </w:r>
    </w:p>
    <w:p w14:paraId="450D1DCE" w14:textId="045EEAF0" w:rsidR="00844E80" w:rsidRPr="009431BF" w:rsidRDefault="00844E80" w:rsidP="00844E80">
      <w:pPr>
        <w:pStyle w:val="AmdtsEntriesDefL2"/>
      </w:pPr>
      <w:r>
        <w:tab/>
        <w:t xml:space="preserve">sub </w:t>
      </w:r>
      <w:hyperlink r:id="rId499" w:tooltip="Road Transport (Safety and Traffic Management) Amendment Act 2011" w:history="1">
        <w:r w:rsidR="00CE79B9" w:rsidRPr="00CE79B9">
          <w:rPr>
            <w:rStyle w:val="charCitHyperlinkAbbrev"/>
          </w:rPr>
          <w:t>A2011</w:t>
        </w:r>
        <w:r w:rsidR="00CE79B9" w:rsidRPr="00CE79B9">
          <w:rPr>
            <w:rStyle w:val="charCitHyperlinkAbbrev"/>
          </w:rPr>
          <w:noBreakHyphen/>
          <w:t>38</w:t>
        </w:r>
      </w:hyperlink>
      <w:r>
        <w:t xml:space="preserve"> s 33</w:t>
      </w:r>
    </w:p>
    <w:p w14:paraId="7602618B" w14:textId="4BB3EECD" w:rsidR="002C3963" w:rsidRPr="007364CB" w:rsidRDefault="002C3963" w:rsidP="002C3963">
      <w:pPr>
        <w:pStyle w:val="AmdtsEntriesDefL2"/>
      </w:pPr>
      <w:r>
        <w:rPr>
          <w:lang w:eastAsia="en-AU"/>
        </w:rPr>
        <w:tab/>
        <w:t xml:space="preserve">om </w:t>
      </w:r>
      <w:hyperlink r:id="rId500" w:tooltip="Road Transport (Safety and Traffic Management) Amendment Act 2021" w:history="1">
        <w:r>
          <w:rPr>
            <w:rStyle w:val="charCitHyperlinkAbbrev"/>
          </w:rPr>
          <w:t>A2021</w:t>
        </w:r>
        <w:r>
          <w:rPr>
            <w:rStyle w:val="charCitHyperlinkAbbrev"/>
          </w:rPr>
          <w:noBreakHyphen/>
          <w:t>14</w:t>
        </w:r>
      </w:hyperlink>
      <w:r>
        <w:rPr>
          <w:lang w:eastAsia="en-AU"/>
        </w:rPr>
        <w:t xml:space="preserve"> s 19</w:t>
      </w:r>
    </w:p>
    <w:p w14:paraId="233D3A1C" w14:textId="4B388F5D" w:rsidR="0066455F" w:rsidRDefault="0066455F" w:rsidP="0066455F">
      <w:pPr>
        <w:pStyle w:val="AmdtsEntries"/>
      </w:pPr>
      <w:r>
        <w:tab/>
        <w:t xml:space="preserve">def </w:t>
      </w:r>
      <w:r w:rsidRPr="00793AE7">
        <w:rPr>
          <w:rStyle w:val="charBoldItals"/>
        </w:rPr>
        <w:t xml:space="preserve">repeat offender </w:t>
      </w:r>
      <w:r>
        <w:t xml:space="preserve">ins </w:t>
      </w:r>
      <w:hyperlink r:id="rId501" w:tooltip="Road Transport (General) Amendment Act 2012" w:history="1">
        <w:r w:rsidR="00CE79B9" w:rsidRPr="00CE79B9">
          <w:rPr>
            <w:rStyle w:val="charCitHyperlinkAbbrev"/>
          </w:rPr>
          <w:t>A2012</w:t>
        </w:r>
        <w:r w:rsidR="00CE79B9" w:rsidRPr="00CE79B9">
          <w:rPr>
            <w:rStyle w:val="charCitHyperlinkAbbrev"/>
          </w:rPr>
          <w:noBreakHyphen/>
          <w:t>7</w:t>
        </w:r>
      </w:hyperlink>
      <w:r>
        <w:t xml:space="preserve"> amdt 1.5</w:t>
      </w:r>
    </w:p>
    <w:p w14:paraId="7EEB0894" w14:textId="6EEAC0B8" w:rsidR="006C369B" w:rsidRPr="0066455F" w:rsidRDefault="006C369B" w:rsidP="006C369B">
      <w:pPr>
        <w:pStyle w:val="AmdtsEntriesDefL2"/>
      </w:pPr>
      <w:r>
        <w:tab/>
      </w:r>
      <w:r w:rsidR="006F4CFD">
        <w:t>sub</w:t>
      </w:r>
      <w:r>
        <w:t xml:space="preserve"> </w:t>
      </w:r>
      <w:hyperlink r:id="rId502" w:tooltip="Road Transport Legislation Amendment Act 2016 (No 2)" w:history="1">
        <w:r>
          <w:rPr>
            <w:rStyle w:val="charCitHyperlinkAbbrev"/>
          </w:rPr>
          <w:t>A2016</w:t>
        </w:r>
        <w:r>
          <w:rPr>
            <w:rStyle w:val="charCitHyperlinkAbbrev"/>
          </w:rPr>
          <w:noBreakHyphen/>
          <w:t>14</w:t>
        </w:r>
      </w:hyperlink>
      <w:r>
        <w:t xml:space="preserve"> s 35</w:t>
      </w:r>
    </w:p>
    <w:p w14:paraId="19B50FC0" w14:textId="213C4CBD" w:rsidR="002B79BE" w:rsidRDefault="002B79BE" w:rsidP="002B79BE">
      <w:pPr>
        <w:pStyle w:val="AmdtsEntries"/>
      </w:pPr>
      <w:r>
        <w:tab/>
        <w:t xml:space="preserve">def </w:t>
      </w:r>
      <w:r w:rsidRPr="002B79BE">
        <w:rPr>
          <w:rStyle w:val="charBoldItals"/>
        </w:rPr>
        <w:t>responsible person</w:t>
      </w:r>
      <w:r>
        <w:t xml:space="preserve"> om </w:t>
      </w:r>
      <w:hyperlink r:id="rId503" w:tooltip="Statute Law Amendment Act 2013 (No 2)" w:history="1">
        <w:r>
          <w:rPr>
            <w:rStyle w:val="charCitHyperlinkAbbrev"/>
          </w:rPr>
          <w:t>A2013</w:t>
        </w:r>
        <w:r>
          <w:rPr>
            <w:rStyle w:val="charCitHyperlinkAbbrev"/>
          </w:rPr>
          <w:noBreakHyphen/>
          <w:t>44</w:t>
        </w:r>
      </w:hyperlink>
      <w:r>
        <w:t xml:space="preserve"> amdt 3.193</w:t>
      </w:r>
    </w:p>
    <w:p w14:paraId="522A0780" w14:textId="60200C95" w:rsidR="006A573E" w:rsidRPr="009431BF" w:rsidRDefault="006A573E" w:rsidP="006A573E">
      <w:pPr>
        <w:pStyle w:val="AmdtsEntries"/>
      </w:pPr>
      <w:r w:rsidRPr="009431BF">
        <w:tab/>
        <w:t xml:space="preserve">def </w:t>
      </w:r>
      <w:r>
        <w:rPr>
          <w:rStyle w:val="charBoldItals"/>
          <w:rFonts w:cs="Arial"/>
        </w:rPr>
        <w:t>restricted</w:t>
      </w:r>
      <w:r w:rsidRPr="009431BF">
        <w:rPr>
          <w:rStyle w:val="charBoldItals"/>
          <w:rFonts w:cs="Arial"/>
        </w:rPr>
        <w:t xml:space="preserve"> </w:t>
      </w:r>
      <w:r>
        <w:rPr>
          <w:rStyle w:val="charBoldItals"/>
          <w:rFonts w:cs="Arial"/>
        </w:rPr>
        <w:t>licence</w:t>
      </w:r>
      <w:r w:rsidRPr="009431BF">
        <w:t xml:space="preserve"> </w:t>
      </w:r>
      <w:r>
        <w:t xml:space="preserve">om </w:t>
      </w:r>
      <w:hyperlink r:id="rId504" w:tooltip="Statute Law Amendment Act 2013" w:history="1">
        <w:r>
          <w:rPr>
            <w:rStyle w:val="charCitHyperlinkAbbrev"/>
          </w:rPr>
          <w:t>A2013</w:t>
        </w:r>
        <w:r>
          <w:rPr>
            <w:rStyle w:val="charCitHyperlinkAbbrev"/>
          </w:rPr>
          <w:noBreakHyphen/>
          <w:t>19</w:t>
        </w:r>
      </w:hyperlink>
      <w:r>
        <w:t xml:space="preserve"> amdt 3.440</w:t>
      </w:r>
    </w:p>
    <w:p w14:paraId="316E8FAB" w14:textId="4A5B6AD6" w:rsidR="009431BF" w:rsidRPr="00793AE7" w:rsidRDefault="009431BF" w:rsidP="008C0E48">
      <w:pPr>
        <w:pStyle w:val="AmdtsEntries"/>
      </w:pPr>
      <w:r w:rsidRPr="009431BF">
        <w:tab/>
        <w:t xml:space="preserve">def </w:t>
      </w:r>
      <w:r w:rsidRPr="00793AE7">
        <w:rPr>
          <w:rStyle w:val="charBoldItals"/>
        </w:rPr>
        <w:t xml:space="preserve">retention area </w:t>
      </w:r>
      <w:r w:rsidRPr="009431BF">
        <w:t xml:space="preserve">sub </w:t>
      </w:r>
      <w:hyperlink r:id="rId505" w:tooltip="Statute Law Amendment Act 2007" w:history="1">
        <w:r w:rsidR="00CE79B9" w:rsidRPr="00CE79B9">
          <w:rPr>
            <w:rStyle w:val="charCitHyperlinkAbbrev"/>
          </w:rPr>
          <w:t>A2007</w:t>
        </w:r>
        <w:r w:rsidR="00CE79B9" w:rsidRPr="00CE79B9">
          <w:rPr>
            <w:rStyle w:val="charCitHyperlinkAbbrev"/>
          </w:rPr>
          <w:noBreakHyphen/>
          <w:t>3</w:t>
        </w:r>
      </w:hyperlink>
      <w:r w:rsidRPr="009431BF">
        <w:t xml:space="preserve"> amdt 3.458</w:t>
      </w:r>
    </w:p>
    <w:p w14:paraId="798A689C" w14:textId="1B7B5200" w:rsidR="004A4358" w:rsidRPr="009431BF" w:rsidRDefault="004A4358" w:rsidP="008C0E48">
      <w:pPr>
        <w:pStyle w:val="AmdtsEntries"/>
      </w:pPr>
      <w:r>
        <w:tab/>
      </w:r>
      <w:r w:rsidRPr="009431BF">
        <w:t xml:space="preserve">def </w:t>
      </w:r>
      <w:r>
        <w:rPr>
          <w:rStyle w:val="charBoldItals"/>
          <w:rFonts w:cs="Arial"/>
        </w:rPr>
        <w:t>ride</w:t>
      </w:r>
      <w:r w:rsidRPr="009431BF">
        <w:rPr>
          <w:rStyle w:val="charBoldItals"/>
          <w:rFonts w:cs="Arial"/>
        </w:rPr>
        <w:t xml:space="preserve"> </w:t>
      </w:r>
      <w:r>
        <w:t xml:space="preserve">om </w:t>
      </w:r>
      <w:hyperlink r:id="rId506" w:tooltip="Statute Law Amendment Act 2010" w:history="1">
        <w:r w:rsidR="00CE79B9" w:rsidRPr="00CE79B9">
          <w:rPr>
            <w:rStyle w:val="charCitHyperlinkAbbrev"/>
          </w:rPr>
          <w:t>A2010</w:t>
        </w:r>
        <w:r w:rsidR="00CE79B9" w:rsidRPr="00CE79B9">
          <w:rPr>
            <w:rStyle w:val="charCitHyperlinkAbbrev"/>
          </w:rPr>
          <w:noBreakHyphen/>
          <w:t>18</w:t>
        </w:r>
      </w:hyperlink>
      <w:r>
        <w:t xml:space="preserve"> amdt 3.92</w:t>
      </w:r>
    </w:p>
    <w:p w14:paraId="4DDC328A" w14:textId="20B3CB96" w:rsidR="002B79BE" w:rsidRDefault="002B79BE" w:rsidP="002B79BE">
      <w:pPr>
        <w:pStyle w:val="AmdtsEntries"/>
      </w:pPr>
      <w:r>
        <w:tab/>
        <w:t xml:space="preserve">def </w:t>
      </w:r>
      <w:r>
        <w:rPr>
          <w:rStyle w:val="charBoldItals"/>
        </w:rPr>
        <w:t>rider</w:t>
      </w:r>
      <w:r>
        <w:t xml:space="preserve"> om </w:t>
      </w:r>
      <w:hyperlink r:id="rId507" w:tooltip="Statute Law Amendment Act 2013 (No 2)" w:history="1">
        <w:r>
          <w:rPr>
            <w:rStyle w:val="charCitHyperlinkAbbrev"/>
          </w:rPr>
          <w:t>A2013</w:t>
        </w:r>
        <w:r>
          <w:rPr>
            <w:rStyle w:val="charCitHyperlinkAbbrev"/>
          </w:rPr>
          <w:noBreakHyphen/>
          <w:t>44</w:t>
        </w:r>
      </w:hyperlink>
      <w:r>
        <w:t xml:space="preserve"> amdt 3.193</w:t>
      </w:r>
    </w:p>
    <w:p w14:paraId="138BBA5E" w14:textId="11D2B3B0" w:rsidR="009431BF" w:rsidRDefault="009431BF" w:rsidP="008C0E48">
      <w:pPr>
        <w:pStyle w:val="AmdtsEntries"/>
      </w:pPr>
      <w:r w:rsidRPr="009431BF">
        <w:tab/>
        <w:t xml:space="preserve">def </w:t>
      </w:r>
      <w:r w:rsidRPr="00793AE7">
        <w:rPr>
          <w:rStyle w:val="charBoldItals"/>
        </w:rPr>
        <w:t>road</w:t>
      </w:r>
      <w:r w:rsidRPr="009431BF">
        <w:t xml:space="preserve"> am </w:t>
      </w:r>
      <w:hyperlink r:id="rId508" w:tooltip="Statute Law Amendment Act 2002" w:history="1">
        <w:r w:rsidR="00CE79B9" w:rsidRPr="00CE79B9">
          <w:rPr>
            <w:rStyle w:val="charCitHyperlinkAbbrev"/>
          </w:rPr>
          <w:t>A2002</w:t>
        </w:r>
        <w:r w:rsidR="00CE79B9" w:rsidRPr="00CE79B9">
          <w:rPr>
            <w:rStyle w:val="charCitHyperlinkAbbrev"/>
          </w:rPr>
          <w:noBreakHyphen/>
          <w:t>30</w:t>
        </w:r>
      </w:hyperlink>
      <w:r w:rsidRPr="009431BF">
        <w:t xml:space="preserve"> amdt 3.768</w:t>
      </w:r>
    </w:p>
    <w:p w14:paraId="727960A4" w14:textId="5ED00504" w:rsidR="00601365" w:rsidRPr="009431BF" w:rsidRDefault="00601365" w:rsidP="00601365">
      <w:pPr>
        <w:pStyle w:val="AmdtsEntriesDefL2"/>
      </w:pPr>
      <w:r>
        <w:tab/>
        <w:t xml:space="preserve">om </w:t>
      </w:r>
      <w:hyperlink r:id="rId509" w:tooltip="Road Transport Legislation Amendment Act 2019" w:history="1">
        <w:r w:rsidRPr="00601365">
          <w:rPr>
            <w:rStyle w:val="charCitHyperlinkAbbrev"/>
          </w:rPr>
          <w:t>A2019</w:t>
        </w:r>
        <w:r w:rsidRPr="00601365">
          <w:rPr>
            <w:rStyle w:val="charCitHyperlinkAbbrev"/>
          </w:rPr>
          <w:noBreakHyphen/>
          <w:t>21</w:t>
        </w:r>
      </w:hyperlink>
      <w:r>
        <w:t xml:space="preserve"> s 102</w:t>
      </w:r>
    </w:p>
    <w:p w14:paraId="357D7222" w14:textId="2E31617F" w:rsidR="009431BF" w:rsidRPr="009431BF" w:rsidRDefault="009431BF" w:rsidP="008C0E48">
      <w:pPr>
        <w:pStyle w:val="AmdtsEntries"/>
      </w:pPr>
      <w:r w:rsidRPr="009431BF">
        <w:tab/>
        <w:t xml:space="preserve">def </w:t>
      </w:r>
      <w:r w:rsidRPr="00793AE7">
        <w:rPr>
          <w:rStyle w:val="charBoldItals"/>
        </w:rPr>
        <w:t>road related area</w:t>
      </w:r>
      <w:r w:rsidRPr="009431BF">
        <w:t xml:space="preserve"> am </w:t>
      </w:r>
      <w:hyperlink r:id="rId510" w:tooltip="Statute Law Amendment Act 2002" w:history="1">
        <w:r w:rsidR="00CE79B9" w:rsidRPr="00CE79B9">
          <w:rPr>
            <w:rStyle w:val="charCitHyperlinkAbbrev"/>
          </w:rPr>
          <w:t>A2002</w:t>
        </w:r>
        <w:r w:rsidR="00CE79B9" w:rsidRPr="00CE79B9">
          <w:rPr>
            <w:rStyle w:val="charCitHyperlinkAbbrev"/>
          </w:rPr>
          <w:noBreakHyphen/>
          <w:t>30</w:t>
        </w:r>
      </w:hyperlink>
      <w:r w:rsidRPr="009431BF">
        <w:t xml:space="preserve"> amdt 3.768</w:t>
      </w:r>
    </w:p>
    <w:p w14:paraId="28905440" w14:textId="48757B2A" w:rsidR="00601365" w:rsidRPr="009431BF" w:rsidRDefault="00601365" w:rsidP="00601365">
      <w:pPr>
        <w:pStyle w:val="AmdtsEntriesDefL2"/>
      </w:pPr>
      <w:r>
        <w:tab/>
        <w:t xml:space="preserve">om </w:t>
      </w:r>
      <w:hyperlink r:id="rId511" w:tooltip="Road Transport Legislation Amendment Act 2019" w:history="1">
        <w:r w:rsidRPr="00601365">
          <w:rPr>
            <w:rStyle w:val="charCitHyperlinkAbbrev"/>
          </w:rPr>
          <w:t>A2019</w:t>
        </w:r>
        <w:r w:rsidRPr="00601365">
          <w:rPr>
            <w:rStyle w:val="charCitHyperlinkAbbrev"/>
          </w:rPr>
          <w:noBreakHyphen/>
          <w:t>21</w:t>
        </w:r>
      </w:hyperlink>
      <w:r>
        <w:t xml:space="preserve"> s 102</w:t>
      </w:r>
    </w:p>
    <w:p w14:paraId="43FCE32E" w14:textId="3086729D" w:rsidR="004A4358" w:rsidRPr="009431BF" w:rsidRDefault="004A4358" w:rsidP="008C0E48">
      <w:pPr>
        <w:pStyle w:val="AmdtsEntries"/>
      </w:pPr>
      <w:r>
        <w:tab/>
      </w:r>
      <w:r w:rsidRPr="009431BF">
        <w:t xml:space="preserve">def </w:t>
      </w:r>
      <w:r>
        <w:rPr>
          <w:rStyle w:val="charBoldItals"/>
          <w:rFonts w:cs="Arial"/>
        </w:rPr>
        <w:t>road transport authority</w:t>
      </w:r>
      <w:r w:rsidRPr="009431BF">
        <w:rPr>
          <w:rStyle w:val="charBoldItals"/>
          <w:rFonts w:cs="Arial"/>
        </w:rPr>
        <w:t xml:space="preserve"> </w:t>
      </w:r>
      <w:r>
        <w:t xml:space="preserve">om </w:t>
      </w:r>
      <w:hyperlink r:id="rId512" w:tooltip="Statute Law Amendment Act 2010" w:history="1">
        <w:r w:rsidR="00CE79B9" w:rsidRPr="00CE79B9">
          <w:rPr>
            <w:rStyle w:val="charCitHyperlinkAbbrev"/>
          </w:rPr>
          <w:t>A2010</w:t>
        </w:r>
        <w:r w:rsidR="00CE79B9" w:rsidRPr="00CE79B9">
          <w:rPr>
            <w:rStyle w:val="charCitHyperlinkAbbrev"/>
          </w:rPr>
          <w:noBreakHyphen/>
          <w:t>18</w:t>
        </w:r>
      </w:hyperlink>
      <w:r>
        <w:t xml:space="preserve"> amdt 3.92</w:t>
      </w:r>
    </w:p>
    <w:p w14:paraId="57A443EF" w14:textId="453C9D9E" w:rsidR="004A4358" w:rsidRPr="009431BF" w:rsidRDefault="004A4358" w:rsidP="008C0E48">
      <w:pPr>
        <w:pStyle w:val="AmdtsEntries"/>
      </w:pPr>
      <w:r>
        <w:tab/>
      </w:r>
      <w:r w:rsidRPr="009431BF">
        <w:t xml:space="preserve">def </w:t>
      </w:r>
      <w:r>
        <w:rPr>
          <w:rStyle w:val="charBoldItals"/>
          <w:rFonts w:cs="Arial"/>
        </w:rPr>
        <w:t>road transport legislation</w:t>
      </w:r>
      <w:r w:rsidRPr="009431BF">
        <w:rPr>
          <w:rStyle w:val="charBoldItals"/>
          <w:rFonts w:cs="Arial"/>
        </w:rPr>
        <w:t xml:space="preserve"> </w:t>
      </w:r>
      <w:r>
        <w:t xml:space="preserve">om </w:t>
      </w:r>
      <w:hyperlink r:id="rId513" w:tooltip="Statute Law Amendment Act 2010" w:history="1">
        <w:r w:rsidR="00CE79B9" w:rsidRPr="00CE79B9">
          <w:rPr>
            <w:rStyle w:val="charCitHyperlinkAbbrev"/>
          </w:rPr>
          <w:t>A2010</w:t>
        </w:r>
        <w:r w:rsidR="00CE79B9" w:rsidRPr="00CE79B9">
          <w:rPr>
            <w:rStyle w:val="charCitHyperlinkAbbrev"/>
          </w:rPr>
          <w:noBreakHyphen/>
          <w:t>18</w:t>
        </w:r>
      </w:hyperlink>
      <w:r>
        <w:t xml:space="preserve"> amdt 3.92</w:t>
      </w:r>
    </w:p>
    <w:p w14:paraId="53CF1B10" w14:textId="252FAB74" w:rsidR="00E924B7" w:rsidRDefault="00E924B7" w:rsidP="000727F2">
      <w:pPr>
        <w:pStyle w:val="AmdtsEntries"/>
        <w:keepNext/>
        <w:rPr>
          <w:rFonts w:cs="Arial"/>
        </w:rPr>
      </w:pPr>
      <w:r>
        <w:lastRenderedPageBreak/>
        <w:tab/>
        <w:t xml:space="preserve">def </w:t>
      </w:r>
      <w:r>
        <w:rPr>
          <w:rStyle w:val="charBoldItals"/>
        </w:rPr>
        <w:t>road user</w:t>
      </w:r>
      <w:r>
        <w:t xml:space="preserve"> ins</w:t>
      </w:r>
      <w:r>
        <w:rPr>
          <w:rFonts w:cs="Arial"/>
        </w:rPr>
        <w:t xml:space="preserve"> </w:t>
      </w:r>
      <w:hyperlink r:id="rId514" w:tooltip="Road Transport Legislation Amendment Act 2014" w:history="1">
        <w:r>
          <w:rPr>
            <w:rStyle w:val="charCitHyperlinkAbbrev"/>
          </w:rPr>
          <w:t>A2014</w:t>
        </w:r>
        <w:r>
          <w:rPr>
            <w:rStyle w:val="charCitHyperlinkAbbrev"/>
          </w:rPr>
          <w:noBreakHyphen/>
          <w:t>25</w:t>
        </w:r>
      </w:hyperlink>
      <w:r>
        <w:rPr>
          <w:rFonts w:cs="Arial"/>
        </w:rPr>
        <w:t xml:space="preserve"> s 11</w:t>
      </w:r>
    </w:p>
    <w:p w14:paraId="4B4E1C96" w14:textId="65499E27" w:rsidR="00B322F7" w:rsidRDefault="00B322F7" w:rsidP="00B322F7">
      <w:pPr>
        <w:pStyle w:val="AmdtsEntriesDefL2"/>
      </w:pPr>
      <w:r>
        <w:tab/>
        <w:t xml:space="preserve">sub </w:t>
      </w:r>
      <w:hyperlink r:id="rId515" w:tooltip="Justice and Community Safety Legislation Amendment Act 2017 (No 2)" w:history="1">
        <w:r>
          <w:rPr>
            <w:rStyle w:val="charCitHyperlinkAbbrev"/>
          </w:rPr>
          <w:t>A2017</w:t>
        </w:r>
        <w:r>
          <w:rPr>
            <w:rStyle w:val="charCitHyperlinkAbbrev"/>
          </w:rPr>
          <w:noBreakHyphen/>
          <w:t>14</w:t>
        </w:r>
      </w:hyperlink>
      <w:r>
        <w:t xml:space="preserve"> s 55</w:t>
      </w:r>
    </w:p>
    <w:p w14:paraId="0EAB964A" w14:textId="7EEC9A63" w:rsidR="00147624" w:rsidRPr="00147624" w:rsidRDefault="00147624" w:rsidP="008C0E48">
      <w:pPr>
        <w:pStyle w:val="AmdtsEntries"/>
      </w:pPr>
      <w:r>
        <w:tab/>
        <w:t xml:space="preserve">def </w:t>
      </w:r>
      <w:r w:rsidRPr="00793AE7">
        <w:rPr>
          <w:rStyle w:val="charBoldItals"/>
        </w:rPr>
        <w:t xml:space="preserve">shortest practicable distance </w:t>
      </w:r>
      <w:r>
        <w:t xml:space="preserve">ins </w:t>
      </w:r>
      <w:hyperlink r:id="rId516" w:tooltip="Road Transport (Safety and Traffic Management) Amendment Act 2011" w:history="1">
        <w:r w:rsidR="00CE79B9" w:rsidRPr="00CE79B9">
          <w:rPr>
            <w:rStyle w:val="charCitHyperlinkAbbrev"/>
          </w:rPr>
          <w:t>A2011</w:t>
        </w:r>
        <w:r w:rsidR="00CE79B9" w:rsidRPr="00CE79B9">
          <w:rPr>
            <w:rStyle w:val="charCitHyperlinkAbbrev"/>
          </w:rPr>
          <w:noBreakHyphen/>
          <w:t>38</w:t>
        </w:r>
      </w:hyperlink>
      <w:r>
        <w:t xml:space="preserve"> s 34</w:t>
      </w:r>
    </w:p>
    <w:p w14:paraId="504708CA" w14:textId="523FA1CC" w:rsidR="0081529D" w:rsidRPr="007364CB" w:rsidRDefault="0081529D" w:rsidP="0081529D">
      <w:pPr>
        <w:pStyle w:val="AmdtsEntriesDefL2"/>
      </w:pPr>
      <w:r>
        <w:rPr>
          <w:lang w:eastAsia="en-AU"/>
        </w:rPr>
        <w:tab/>
        <w:t xml:space="preserve">sub </w:t>
      </w:r>
      <w:hyperlink r:id="rId517" w:tooltip="Road Transport (Safety and Traffic Management) Amendment Act 2021" w:history="1">
        <w:r>
          <w:rPr>
            <w:rStyle w:val="charCitHyperlinkAbbrev"/>
          </w:rPr>
          <w:t>A2021</w:t>
        </w:r>
        <w:r>
          <w:rPr>
            <w:rStyle w:val="charCitHyperlinkAbbrev"/>
          </w:rPr>
          <w:noBreakHyphen/>
          <w:t>14</w:t>
        </w:r>
      </w:hyperlink>
      <w:r>
        <w:rPr>
          <w:lang w:eastAsia="en-AU"/>
        </w:rPr>
        <w:t xml:space="preserve"> s 20</w:t>
      </w:r>
    </w:p>
    <w:p w14:paraId="2CAC25EC" w14:textId="19F05557" w:rsidR="00800338" w:rsidRPr="007364CB" w:rsidRDefault="00800338" w:rsidP="00800338">
      <w:pPr>
        <w:pStyle w:val="AmdtsEntriesDefL2"/>
      </w:pPr>
      <w:r>
        <w:rPr>
          <w:lang w:eastAsia="en-AU"/>
        </w:rPr>
        <w:tab/>
        <w:t xml:space="preserve">am </w:t>
      </w:r>
      <w:hyperlink r:id="rId518" w:tooltip="Road Transport (Safety and Traffic Management) Amendment Act 2025" w:history="1">
        <w:r>
          <w:rPr>
            <w:rStyle w:val="charCitHyperlinkAbbrev"/>
          </w:rPr>
          <w:t>A2025</w:t>
        </w:r>
        <w:r>
          <w:rPr>
            <w:rStyle w:val="charCitHyperlinkAbbrev"/>
          </w:rPr>
          <w:noBreakHyphen/>
          <w:t>21</w:t>
        </w:r>
      </w:hyperlink>
      <w:r>
        <w:rPr>
          <w:lang w:eastAsia="en-AU"/>
        </w:rPr>
        <w:t xml:space="preserve"> s 1</w:t>
      </w:r>
      <w:r w:rsidR="00556C97">
        <w:rPr>
          <w:lang w:eastAsia="en-AU"/>
        </w:rPr>
        <w:t>5</w:t>
      </w:r>
    </w:p>
    <w:p w14:paraId="67B148A8" w14:textId="7C10E720" w:rsidR="00533DAC" w:rsidRPr="009431BF" w:rsidRDefault="00533DAC" w:rsidP="00533DAC">
      <w:pPr>
        <w:pStyle w:val="AmdtsEntries"/>
      </w:pPr>
      <w:r w:rsidRPr="009431BF">
        <w:tab/>
        <w:t xml:space="preserve">def </w:t>
      </w:r>
      <w:r>
        <w:rPr>
          <w:rStyle w:val="charBoldItals"/>
          <w:rFonts w:cs="Arial"/>
        </w:rPr>
        <w:t>shortest</w:t>
      </w:r>
      <w:r w:rsidRPr="009431BF">
        <w:rPr>
          <w:rStyle w:val="charBoldItals"/>
          <w:rFonts w:cs="Arial"/>
        </w:rPr>
        <w:t xml:space="preserve"> </w:t>
      </w:r>
      <w:r>
        <w:rPr>
          <w:rStyle w:val="charBoldItals"/>
          <w:rFonts w:cs="Arial"/>
        </w:rPr>
        <w:t>practicable route</w:t>
      </w:r>
      <w:r w:rsidRPr="009431BF">
        <w:t xml:space="preserve"> </w:t>
      </w:r>
      <w:r>
        <w:t xml:space="preserve">ins </w:t>
      </w:r>
      <w:hyperlink r:id="rId519" w:tooltip="Statute Law Amendment Act 2013" w:history="1">
        <w:r>
          <w:rPr>
            <w:rStyle w:val="charCitHyperlinkAbbrev"/>
          </w:rPr>
          <w:t>A2013</w:t>
        </w:r>
        <w:r>
          <w:rPr>
            <w:rStyle w:val="charCitHyperlinkAbbrev"/>
          </w:rPr>
          <w:noBreakHyphen/>
          <w:t>19</w:t>
        </w:r>
      </w:hyperlink>
      <w:r>
        <w:t xml:space="preserve"> amdt 3.441</w:t>
      </w:r>
    </w:p>
    <w:p w14:paraId="5DB21C13" w14:textId="5275EAAD" w:rsidR="0081529D" w:rsidRPr="007364CB" w:rsidRDefault="0081529D" w:rsidP="0081529D">
      <w:pPr>
        <w:pStyle w:val="AmdtsEntriesDefL2"/>
      </w:pPr>
      <w:r>
        <w:rPr>
          <w:lang w:eastAsia="en-AU"/>
        </w:rPr>
        <w:tab/>
        <w:t xml:space="preserve">sub </w:t>
      </w:r>
      <w:hyperlink r:id="rId520" w:tooltip="Road Transport (Safety and Traffic Management) Amendment Act 2021" w:history="1">
        <w:r>
          <w:rPr>
            <w:rStyle w:val="charCitHyperlinkAbbrev"/>
          </w:rPr>
          <w:t>A2021</w:t>
        </w:r>
        <w:r>
          <w:rPr>
            <w:rStyle w:val="charCitHyperlinkAbbrev"/>
          </w:rPr>
          <w:noBreakHyphen/>
          <w:t>14</w:t>
        </w:r>
      </w:hyperlink>
      <w:r>
        <w:rPr>
          <w:lang w:eastAsia="en-AU"/>
        </w:rPr>
        <w:t xml:space="preserve"> s 20</w:t>
      </w:r>
    </w:p>
    <w:p w14:paraId="3F2B2CDA" w14:textId="1AC44773" w:rsidR="00556C97" w:rsidRPr="007364CB" w:rsidRDefault="00556C97" w:rsidP="00556C97">
      <w:pPr>
        <w:pStyle w:val="AmdtsEntriesDefL2"/>
      </w:pPr>
      <w:r>
        <w:rPr>
          <w:lang w:eastAsia="en-AU"/>
        </w:rPr>
        <w:tab/>
        <w:t xml:space="preserve">om </w:t>
      </w:r>
      <w:hyperlink r:id="rId521" w:tooltip="Road Transport (Safety and Traffic Management) Amendment Act 2025" w:history="1">
        <w:r>
          <w:rPr>
            <w:rStyle w:val="charCitHyperlinkAbbrev"/>
          </w:rPr>
          <w:t>A2025</w:t>
        </w:r>
        <w:r>
          <w:rPr>
            <w:rStyle w:val="charCitHyperlinkAbbrev"/>
          </w:rPr>
          <w:noBreakHyphen/>
          <w:t>21</w:t>
        </w:r>
      </w:hyperlink>
      <w:r>
        <w:rPr>
          <w:lang w:eastAsia="en-AU"/>
        </w:rPr>
        <w:t xml:space="preserve"> s 1</w:t>
      </w:r>
      <w:r w:rsidR="00D77926">
        <w:rPr>
          <w:lang w:eastAsia="en-AU"/>
        </w:rPr>
        <w:t>6</w:t>
      </w:r>
    </w:p>
    <w:p w14:paraId="173D4294" w14:textId="4EBD2157" w:rsidR="00147624" w:rsidRPr="00147624" w:rsidRDefault="00147624" w:rsidP="00D13AF7">
      <w:pPr>
        <w:pStyle w:val="AmdtsEntries"/>
        <w:keepNext/>
      </w:pPr>
      <w:r>
        <w:tab/>
        <w:t xml:space="preserve">def </w:t>
      </w:r>
      <w:r w:rsidRPr="00793AE7">
        <w:rPr>
          <w:rStyle w:val="charBoldItals"/>
        </w:rPr>
        <w:t xml:space="preserve">speeding offence </w:t>
      </w:r>
      <w:r>
        <w:t xml:space="preserve">ins </w:t>
      </w:r>
      <w:hyperlink r:id="rId522" w:tooltip="Road Transport (Safety and Traffic Management) Amendment Act 2011" w:history="1">
        <w:r w:rsidR="00CE79B9" w:rsidRPr="00CE79B9">
          <w:rPr>
            <w:rStyle w:val="charCitHyperlinkAbbrev"/>
          </w:rPr>
          <w:t>A2011</w:t>
        </w:r>
        <w:r w:rsidR="00CE79B9" w:rsidRPr="00CE79B9">
          <w:rPr>
            <w:rStyle w:val="charCitHyperlinkAbbrev"/>
          </w:rPr>
          <w:noBreakHyphen/>
          <w:t>38</w:t>
        </w:r>
      </w:hyperlink>
      <w:r>
        <w:t xml:space="preserve"> s 34</w:t>
      </w:r>
    </w:p>
    <w:p w14:paraId="252115D5" w14:textId="60B3E8D2" w:rsidR="0081529D" w:rsidRPr="007364CB" w:rsidRDefault="0081529D" w:rsidP="00D13AF7">
      <w:pPr>
        <w:pStyle w:val="AmdtsEntriesDefL2"/>
        <w:keepNext/>
      </w:pPr>
      <w:r>
        <w:rPr>
          <w:lang w:eastAsia="en-AU"/>
        </w:rPr>
        <w:tab/>
        <w:t xml:space="preserve">sub </w:t>
      </w:r>
      <w:hyperlink r:id="rId523" w:tooltip="Road Transport (Safety and Traffic Management) Amendment Act 2021" w:history="1">
        <w:r>
          <w:rPr>
            <w:rStyle w:val="charCitHyperlinkAbbrev"/>
          </w:rPr>
          <w:t>A2021</w:t>
        </w:r>
        <w:r>
          <w:rPr>
            <w:rStyle w:val="charCitHyperlinkAbbrev"/>
          </w:rPr>
          <w:noBreakHyphen/>
          <w:t>14</w:t>
        </w:r>
      </w:hyperlink>
      <w:r>
        <w:rPr>
          <w:lang w:eastAsia="en-AU"/>
        </w:rPr>
        <w:t xml:space="preserve"> s 20</w:t>
      </w:r>
    </w:p>
    <w:p w14:paraId="76648F45" w14:textId="6AC5FD46" w:rsidR="00556C97" w:rsidRPr="007364CB" w:rsidRDefault="00556C97" w:rsidP="00556C97">
      <w:pPr>
        <w:pStyle w:val="AmdtsEntriesDefL2"/>
      </w:pPr>
      <w:r>
        <w:rPr>
          <w:lang w:eastAsia="en-AU"/>
        </w:rPr>
        <w:tab/>
        <w:t xml:space="preserve">am </w:t>
      </w:r>
      <w:hyperlink r:id="rId524" w:tooltip="Road Transport (Safety and Traffic Management) Amendment Act 2025" w:history="1">
        <w:r>
          <w:rPr>
            <w:rStyle w:val="charCitHyperlinkAbbrev"/>
          </w:rPr>
          <w:t>A2025</w:t>
        </w:r>
        <w:r>
          <w:rPr>
            <w:rStyle w:val="charCitHyperlinkAbbrev"/>
          </w:rPr>
          <w:noBreakHyphen/>
          <w:t>21</w:t>
        </w:r>
      </w:hyperlink>
      <w:r>
        <w:rPr>
          <w:lang w:eastAsia="en-AU"/>
        </w:rPr>
        <w:t xml:space="preserve"> s 17</w:t>
      </w:r>
    </w:p>
    <w:p w14:paraId="2789FA60" w14:textId="2E9E5E78" w:rsidR="0081529D" w:rsidRDefault="0081529D" w:rsidP="008C0E48">
      <w:pPr>
        <w:pStyle w:val="AmdtsEntries"/>
      </w:pPr>
      <w:r>
        <w:tab/>
        <w:t xml:space="preserve">def </w:t>
      </w:r>
      <w:r w:rsidRPr="0081529D">
        <w:rPr>
          <w:rStyle w:val="charBoldItals"/>
        </w:rPr>
        <w:t>speed measuring device</w:t>
      </w:r>
      <w:r>
        <w:t xml:space="preserve"> sub </w:t>
      </w:r>
      <w:hyperlink r:id="rId525" w:tooltip="Road Transport (Safety and Traffic Management) Amendment Act 2021" w:history="1">
        <w:r>
          <w:rPr>
            <w:rStyle w:val="charCitHyperlinkAbbrev"/>
          </w:rPr>
          <w:t>A2021</w:t>
        </w:r>
        <w:r>
          <w:rPr>
            <w:rStyle w:val="charCitHyperlinkAbbrev"/>
          </w:rPr>
          <w:noBreakHyphen/>
          <w:t>14</w:t>
        </w:r>
      </w:hyperlink>
      <w:r>
        <w:t xml:space="preserve"> s 20</w:t>
      </w:r>
    </w:p>
    <w:p w14:paraId="738E8F78" w14:textId="2E3CDF10" w:rsidR="00556C97" w:rsidRPr="007364CB" w:rsidRDefault="00556C97" w:rsidP="00556C97">
      <w:pPr>
        <w:pStyle w:val="AmdtsEntriesDefL2"/>
      </w:pPr>
      <w:r>
        <w:rPr>
          <w:lang w:eastAsia="en-AU"/>
        </w:rPr>
        <w:tab/>
        <w:t xml:space="preserve">am </w:t>
      </w:r>
      <w:hyperlink r:id="rId526" w:tooltip="Road Transport (Safety and Traffic Management) Amendment Act 2025" w:history="1">
        <w:r>
          <w:rPr>
            <w:rStyle w:val="charCitHyperlinkAbbrev"/>
          </w:rPr>
          <w:t>A2025</w:t>
        </w:r>
        <w:r>
          <w:rPr>
            <w:rStyle w:val="charCitHyperlinkAbbrev"/>
          </w:rPr>
          <w:noBreakHyphen/>
          <w:t>21</w:t>
        </w:r>
      </w:hyperlink>
      <w:r>
        <w:rPr>
          <w:lang w:eastAsia="en-AU"/>
        </w:rPr>
        <w:t xml:space="preserve"> s 17</w:t>
      </w:r>
    </w:p>
    <w:p w14:paraId="242FF0AC" w14:textId="4E6FE0C4" w:rsidR="009431BF" w:rsidRPr="00793AE7" w:rsidRDefault="009431BF" w:rsidP="008C0E48">
      <w:pPr>
        <w:pStyle w:val="AmdtsEntries"/>
        <w:rPr>
          <w:rFonts w:cs="Arial"/>
        </w:rPr>
      </w:pPr>
      <w:r w:rsidRPr="009431BF">
        <w:tab/>
        <w:t xml:space="preserve">def </w:t>
      </w:r>
      <w:r w:rsidRPr="00793AE7">
        <w:rPr>
          <w:rStyle w:val="charBoldItals"/>
        </w:rPr>
        <w:t>the regulations</w:t>
      </w:r>
      <w:r w:rsidRPr="009431BF">
        <w:t xml:space="preserve"> om </w:t>
      </w:r>
      <w:hyperlink r:id="rId527" w:tooltip="Legislation (Consequential Amendments) Act 2001" w:history="1">
        <w:r w:rsidR="00CE79B9" w:rsidRPr="00CE79B9">
          <w:rPr>
            <w:rStyle w:val="charCitHyperlinkAbbrev"/>
          </w:rPr>
          <w:t>A2001</w:t>
        </w:r>
        <w:r w:rsidR="00CE79B9" w:rsidRPr="00CE79B9">
          <w:rPr>
            <w:rStyle w:val="charCitHyperlinkAbbrev"/>
          </w:rPr>
          <w:noBreakHyphen/>
          <w:t>44</w:t>
        </w:r>
      </w:hyperlink>
      <w:r w:rsidRPr="00793AE7">
        <w:rPr>
          <w:rFonts w:cs="Arial"/>
        </w:rPr>
        <w:t xml:space="preserve"> amdt 1.3792</w:t>
      </w:r>
    </w:p>
    <w:p w14:paraId="5E30C635" w14:textId="0F4267F1" w:rsidR="009431BF" w:rsidRPr="009431BF" w:rsidRDefault="009431BF" w:rsidP="008C0E48">
      <w:pPr>
        <w:pStyle w:val="AmdtsEntries"/>
      </w:pPr>
      <w:r w:rsidRPr="009431BF">
        <w:tab/>
        <w:t xml:space="preserve">def </w:t>
      </w:r>
      <w:r w:rsidRPr="00793AE7">
        <w:rPr>
          <w:rStyle w:val="charBoldItals"/>
        </w:rPr>
        <w:t xml:space="preserve">this Act </w:t>
      </w:r>
      <w:r w:rsidRPr="009431BF">
        <w:t xml:space="preserve">(or </w:t>
      </w:r>
      <w:r w:rsidRPr="00793AE7">
        <w:rPr>
          <w:rStyle w:val="charBoldItals"/>
        </w:rPr>
        <w:t>the Act</w:t>
      </w:r>
      <w:r w:rsidRPr="009431BF">
        <w:t xml:space="preserve">) om </w:t>
      </w:r>
      <w:hyperlink r:id="rId528" w:tooltip="Legislation (Consequential Amendments) Act 2001" w:history="1">
        <w:r w:rsidR="00CE79B9" w:rsidRPr="00CE79B9">
          <w:rPr>
            <w:rStyle w:val="charCitHyperlinkAbbrev"/>
          </w:rPr>
          <w:t>A2001</w:t>
        </w:r>
        <w:r w:rsidR="00CE79B9" w:rsidRPr="00CE79B9">
          <w:rPr>
            <w:rStyle w:val="charCitHyperlinkAbbrev"/>
          </w:rPr>
          <w:noBreakHyphen/>
          <w:t>44</w:t>
        </w:r>
      </w:hyperlink>
      <w:r w:rsidRPr="00793AE7">
        <w:rPr>
          <w:rFonts w:cs="Arial"/>
        </w:rPr>
        <w:t xml:space="preserve"> amdt 1.3792</w:t>
      </w:r>
    </w:p>
    <w:p w14:paraId="1030C349" w14:textId="17C0CA67" w:rsidR="002B79BE" w:rsidRDefault="002B79BE" w:rsidP="002B79BE">
      <w:pPr>
        <w:pStyle w:val="AmdtsEntries"/>
      </w:pPr>
      <w:r>
        <w:tab/>
        <w:t xml:space="preserve">def </w:t>
      </w:r>
      <w:r>
        <w:rPr>
          <w:rStyle w:val="charBoldItals"/>
        </w:rPr>
        <w:t>traffic</w:t>
      </w:r>
      <w:r>
        <w:t xml:space="preserve"> om </w:t>
      </w:r>
      <w:hyperlink r:id="rId529" w:tooltip="Statute Law Amendment Act 2013 (No 2)" w:history="1">
        <w:r>
          <w:rPr>
            <w:rStyle w:val="charCitHyperlinkAbbrev"/>
          </w:rPr>
          <w:t>A2013</w:t>
        </w:r>
        <w:r>
          <w:rPr>
            <w:rStyle w:val="charCitHyperlinkAbbrev"/>
          </w:rPr>
          <w:noBreakHyphen/>
          <w:t>44</w:t>
        </w:r>
      </w:hyperlink>
      <w:r>
        <w:t xml:space="preserve"> amdt 3.193</w:t>
      </w:r>
    </w:p>
    <w:p w14:paraId="39C08DCE" w14:textId="562FFD1E" w:rsidR="009431BF" w:rsidRDefault="009431BF" w:rsidP="008C0E48">
      <w:pPr>
        <w:pStyle w:val="AmdtsEntries"/>
      </w:pPr>
      <w:r w:rsidRPr="009431BF">
        <w:tab/>
        <w:t xml:space="preserve">def </w:t>
      </w:r>
      <w:r w:rsidRPr="009431BF">
        <w:rPr>
          <w:rStyle w:val="charBoldItals"/>
          <w:rFonts w:cs="Arial"/>
        </w:rPr>
        <w:t>traffic lights</w:t>
      </w:r>
      <w:r w:rsidRPr="009431BF">
        <w:t xml:space="preserve"> ins </w:t>
      </w:r>
      <w:hyperlink r:id="rId530" w:tooltip="Road Transport Legislation Amendment Act 2001" w:history="1">
        <w:r w:rsidR="00CE79B9" w:rsidRPr="00CE79B9">
          <w:rPr>
            <w:rStyle w:val="charCitHyperlinkAbbrev"/>
          </w:rPr>
          <w:t>A2001</w:t>
        </w:r>
        <w:r w:rsidR="00CE79B9" w:rsidRPr="00CE79B9">
          <w:rPr>
            <w:rStyle w:val="charCitHyperlinkAbbrev"/>
          </w:rPr>
          <w:noBreakHyphen/>
          <w:t>27</w:t>
        </w:r>
      </w:hyperlink>
      <w:r w:rsidRPr="009431BF">
        <w:t xml:space="preserve"> amdt 5.12</w:t>
      </w:r>
    </w:p>
    <w:p w14:paraId="2B0CD9D9" w14:textId="627804C0" w:rsidR="00147624" w:rsidRPr="00147624" w:rsidRDefault="00147624" w:rsidP="008C0E48">
      <w:pPr>
        <w:pStyle w:val="AmdtsEntries"/>
      </w:pPr>
      <w:r>
        <w:tab/>
        <w:t xml:space="preserve">def </w:t>
      </w:r>
      <w:r w:rsidRPr="00C87318">
        <w:rPr>
          <w:rStyle w:val="charBoldItals"/>
        </w:rPr>
        <w:t xml:space="preserve">traffic offence detection device </w:t>
      </w:r>
      <w:r w:rsidRPr="00793AE7">
        <w:rPr>
          <w:rFonts w:cs="Arial"/>
        </w:rPr>
        <w:t xml:space="preserve">sub </w:t>
      </w:r>
      <w:hyperlink r:id="rId531" w:tooltip="Road Transport (Safety and Traffic Management) Amendment Act 2011" w:history="1">
        <w:r w:rsidR="00CE79B9" w:rsidRPr="00CE79B9">
          <w:rPr>
            <w:rStyle w:val="charCitHyperlinkAbbrev"/>
          </w:rPr>
          <w:t>A2011</w:t>
        </w:r>
        <w:r w:rsidR="00CE79B9" w:rsidRPr="00CE79B9">
          <w:rPr>
            <w:rStyle w:val="charCitHyperlinkAbbrev"/>
          </w:rPr>
          <w:noBreakHyphen/>
          <w:t>38</w:t>
        </w:r>
      </w:hyperlink>
      <w:r w:rsidRPr="00793AE7">
        <w:rPr>
          <w:rFonts w:cs="Arial"/>
        </w:rPr>
        <w:t xml:space="preserve"> s 35</w:t>
      </w:r>
    </w:p>
    <w:p w14:paraId="1146C18C" w14:textId="0F78691B" w:rsidR="0081529D" w:rsidRPr="007364CB" w:rsidRDefault="0081529D" w:rsidP="0081529D">
      <w:pPr>
        <w:pStyle w:val="AmdtsEntriesDefL2"/>
      </w:pPr>
      <w:r>
        <w:rPr>
          <w:lang w:eastAsia="en-AU"/>
        </w:rPr>
        <w:tab/>
        <w:t xml:space="preserve">sub </w:t>
      </w:r>
      <w:hyperlink r:id="rId532" w:tooltip="Road Transport (Safety and Traffic Management) Amendment Act 2021" w:history="1">
        <w:r>
          <w:rPr>
            <w:rStyle w:val="charCitHyperlinkAbbrev"/>
          </w:rPr>
          <w:t>A2021</w:t>
        </w:r>
        <w:r>
          <w:rPr>
            <w:rStyle w:val="charCitHyperlinkAbbrev"/>
          </w:rPr>
          <w:noBreakHyphen/>
          <w:t>14</w:t>
        </w:r>
      </w:hyperlink>
      <w:r>
        <w:rPr>
          <w:lang w:eastAsia="en-AU"/>
        </w:rPr>
        <w:t xml:space="preserve"> s 20</w:t>
      </w:r>
    </w:p>
    <w:p w14:paraId="270E34A6" w14:textId="50935F4D" w:rsidR="004A4358" w:rsidRDefault="004A4358" w:rsidP="008C0E48">
      <w:pPr>
        <w:pStyle w:val="AmdtsEntries"/>
      </w:pPr>
      <w:r>
        <w:tab/>
      </w:r>
      <w:r w:rsidRPr="009431BF">
        <w:t xml:space="preserve">def </w:t>
      </w:r>
      <w:r w:rsidR="0012236F">
        <w:rPr>
          <w:rStyle w:val="charBoldItals"/>
          <w:rFonts w:cs="Arial"/>
        </w:rPr>
        <w:t>trailer</w:t>
      </w:r>
      <w:r w:rsidRPr="009431BF">
        <w:rPr>
          <w:rStyle w:val="charBoldItals"/>
          <w:rFonts w:cs="Arial"/>
        </w:rPr>
        <w:t xml:space="preserve"> </w:t>
      </w:r>
      <w:r w:rsidR="0012236F">
        <w:t xml:space="preserve">om </w:t>
      </w:r>
      <w:hyperlink r:id="rId533" w:tooltip="Statute Law Amendment Act 2010" w:history="1">
        <w:r w:rsidR="00CE79B9" w:rsidRPr="00CE79B9">
          <w:rPr>
            <w:rStyle w:val="charCitHyperlinkAbbrev"/>
          </w:rPr>
          <w:t>A2010</w:t>
        </w:r>
        <w:r w:rsidR="00CE79B9" w:rsidRPr="00CE79B9">
          <w:rPr>
            <w:rStyle w:val="charCitHyperlinkAbbrev"/>
          </w:rPr>
          <w:noBreakHyphen/>
          <w:t>18</w:t>
        </w:r>
      </w:hyperlink>
      <w:r w:rsidR="0012236F">
        <w:t xml:space="preserve"> amdt 3.92</w:t>
      </w:r>
    </w:p>
    <w:p w14:paraId="67067D79" w14:textId="036D2CEB" w:rsidR="00533DAC" w:rsidRPr="009431BF" w:rsidRDefault="00533DAC" w:rsidP="00533DAC">
      <w:pPr>
        <w:pStyle w:val="AmdtsEntries"/>
      </w:pPr>
      <w:r w:rsidRPr="009431BF">
        <w:tab/>
        <w:t xml:space="preserve">def </w:t>
      </w:r>
      <w:r>
        <w:rPr>
          <w:rStyle w:val="charBoldItals"/>
          <w:rFonts w:cs="Arial"/>
        </w:rPr>
        <w:t>vehicle</w:t>
      </w:r>
      <w:r w:rsidRPr="009431BF">
        <w:t xml:space="preserve"> </w:t>
      </w:r>
      <w:r>
        <w:t xml:space="preserve">om </w:t>
      </w:r>
      <w:hyperlink r:id="rId534" w:tooltip="Statute Law Amendment Act 2013" w:history="1">
        <w:r>
          <w:rPr>
            <w:rStyle w:val="charCitHyperlinkAbbrev"/>
          </w:rPr>
          <w:t>A2013</w:t>
        </w:r>
        <w:r>
          <w:rPr>
            <w:rStyle w:val="charCitHyperlinkAbbrev"/>
          </w:rPr>
          <w:noBreakHyphen/>
          <w:t>19</w:t>
        </w:r>
      </w:hyperlink>
      <w:r>
        <w:t xml:space="preserve"> amdt 3.442</w:t>
      </w:r>
    </w:p>
    <w:p w14:paraId="247C6F77" w14:textId="38BB2B07" w:rsidR="00022036" w:rsidRDefault="00022036" w:rsidP="00022036">
      <w:pPr>
        <w:pStyle w:val="AmdtsEntries"/>
      </w:pPr>
      <w:r>
        <w:tab/>
        <w:t xml:space="preserve">def </w:t>
      </w:r>
      <w:r>
        <w:rPr>
          <w:rStyle w:val="charBoldItals"/>
        </w:rPr>
        <w:t>vulnerable road user</w:t>
      </w:r>
      <w:r>
        <w:t xml:space="preserve"> ins </w:t>
      </w:r>
      <w:hyperlink r:id="rId535" w:tooltip="Road Safety Legislation Amendment Act 2023" w:history="1">
        <w:r>
          <w:rPr>
            <w:rStyle w:val="charCitHyperlinkAbbrev"/>
          </w:rPr>
          <w:t>A2023</w:t>
        </w:r>
        <w:r>
          <w:rPr>
            <w:rStyle w:val="charCitHyperlinkAbbrev"/>
          </w:rPr>
          <w:noBreakHyphen/>
          <w:t>19</w:t>
        </w:r>
      </w:hyperlink>
      <w:r>
        <w:t xml:space="preserve"> s 33</w:t>
      </w:r>
    </w:p>
    <w:p w14:paraId="7F087B7F" w14:textId="77777777" w:rsidR="00BF04D4" w:rsidRPr="00BF04D4" w:rsidRDefault="00BF04D4" w:rsidP="00BF04D4">
      <w:pPr>
        <w:pStyle w:val="PageBreak"/>
      </w:pPr>
      <w:r w:rsidRPr="00BF04D4">
        <w:br w:type="page"/>
      </w:r>
    </w:p>
    <w:p w14:paraId="0376B099" w14:textId="77777777" w:rsidR="00E75F84" w:rsidRPr="00401A6F" w:rsidRDefault="00E75F84" w:rsidP="009F7105">
      <w:pPr>
        <w:pStyle w:val="Endnote2"/>
      </w:pPr>
      <w:bookmarkStart w:id="106" w:name="_Toc241563220"/>
      <w:r w:rsidRPr="00401A6F">
        <w:rPr>
          <w:rStyle w:val="charTableNo"/>
        </w:rPr>
        <w:lastRenderedPageBreak/>
        <w:t>5</w:t>
      </w:r>
      <w:r>
        <w:tab/>
      </w:r>
      <w:r w:rsidRPr="00401A6F">
        <w:rPr>
          <w:rStyle w:val="charTableText"/>
        </w:rPr>
        <w:t>Earlier republications</w:t>
      </w:r>
      <w:bookmarkEnd w:id="106"/>
    </w:p>
    <w:p w14:paraId="7B61A1FD" w14:textId="77777777" w:rsidR="00E75F84" w:rsidRDefault="00E75F84">
      <w:pPr>
        <w:pStyle w:val="EndNoteTextPub"/>
      </w:pPr>
      <w:r>
        <w:t xml:space="preserve">Some earlier republications were not numbered. The number in column 1 refers to the publication order.  </w:t>
      </w:r>
    </w:p>
    <w:p w14:paraId="6B9060E4" w14:textId="77777777" w:rsidR="00E75F84" w:rsidRDefault="00E75F84">
      <w:pPr>
        <w:pStyle w:val="EndNoteTextPub"/>
      </w:pPr>
      <w:r>
        <w:t xml:space="preserve">Since 12 September 2001 every authorised republication has been published in electronic pdf format on the ACT legislation register.  A selection of authorised republications have also been published in printed format. These republications are marked with an asterisk (*) in column 1.  Electronic and printed versions of an authorised republication are identical. </w:t>
      </w:r>
    </w:p>
    <w:p w14:paraId="1CE1FFF2" w14:textId="77777777" w:rsidR="00E75F84" w:rsidRDefault="00E75F84">
      <w:pPr>
        <w:pStyle w:val="EndNoteTextEPS"/>
      </w:pPr>
    </w:p>
    <w:tbl>
      <w:tblPr>
        <w:tblW w:w="0" w:type="auto"/>
        <w:tblInd w:w="1100" w:type="dxa"/>
        <w:tblLayout w:type="fixed"/>
        <w:tblLook w:val="0000" w:firstRow="0" w:lastRow="0" w:firstColumn="0" w:lastColumn="0" w:noHBand="0" w:noVBand="0"/>
      </w:tblPr>
      <w:tblGrid>
        <w:gridCol w:w="1576"/>
        <w:gridCol w:w="1681"/>
        <w:gridCol w:w="1783"/>
        <w:gridCol w:w="1783"/>
      </w:tblGrid>
      <w:tr w:rsidR="00E75F84" w14:paraId="4DAC34A0" w14:textId="77777777">
        <w:trPr>
          <w:cantSplit/>
          <w:tblHeader/>
        </w:trPr>
        <w:tc>
          <w:tcPr>
            <w:tcW w:w="1576" w:type="dxa"/>
            <w:tcBorders>
              <w:bottom w:val="single" w:sz="4" w:space="0" w:color="auto"/>
            </w:tcBorders>
          </w:tcPr>
          <w:p w14:paraId="252496CC" w14:textId="77777777" w:rsidR="00E75F84" w:rsidRDefault="00E75F84">
            <w:pPr>
              <w:pStyle w:val="EarlierRepubHdg"/>
            </w:pPr>
            <w:r>
              <w:t>Republication No and date</w:t>
            </w:r>
          </w:p>
        </w:tc>
        <w:tc>
          <w:tcPr>
            <w:tcW w:w="1681" w:type="dxa"/>
            <w:tcBorders>
              <w:bottom w:val="single" w:sz="4" w:space="0" w:color="auto"/>
            </w:tcBorders>
          </w:tcPr>
          <w:p w14:paraId="07B9C636" w14:textId="77777777" w:rsidR="00E75F84" w:rsidRDefault="00E75F84">
            <w:pPr>
              <w:pStyle w:val="EarlierRepubHdg"/>
            </w:pPr>
            <w:r>
              <w:t>Effective</w:t>
            </w:r>
          </w:p>
        </w:tc>
        <w:tc>
          <w:tcPr>
            <w:tcW w:w="1783" w:type="dxa"/>
            <w:tcBorders>
              <w:bottom w:val="single" w:sz="4" w:space="0" w:color="auto"/>
            </w:tcBorders>
          </w:tcPr>
          <w:p w14:paraId="7CF5BEA2" w14:textId="77777777" w:rsidR="00E75F84" w:rsidRDefault="00E75F84">
            <w:pPr>
              <w:pStyle w:val="EarlierRepubHdg"/>
            </w:pPr>
            <w:r>
              <w:t>Last amendment made by</w:t>
            </w:r>
          </w:p>
        </w:tc>
        <w:tc>
          <w:tcPr>
            <w:tcW w:w="1783" w:type="dxa"/>
            <w:tcBorders>
              <w:bottom w:val="single" w:sz="4" w:space="0" w:color="auto"/>
            </w:tcBorders>
          </w:tcPr>
          <w:p w14:paraId="7A9F55D1" w14:textId="77777777" w:rsidR="00E75F84" w:rsidRDefault="00E75F84">
            <w:pPr>
              <w:pStyle w:val="EarlierRepubHdg"/>
            </w:pPr>
            <w:r>
              <w:t>Republication for</w:t>
            </w:r>
          </w:p>
        </w:tc>
      </w:tr>
      <w:tr w:rsidR="00E75F84" w14:paraId="0B5F980F" w14:textId="77777777">
        <w:trPr>
          <w:cantSplit/>
        </w:trPr>
        <w:tc>
          <w:tcPr>
            <w:tcW w:w="1576" w:type="dxa"/>
            <w:tcBorders>
              <w:top w:val="single" w:sz="4" w:space="0" w:color="auto"/>
              <w:bottom w:val="single" w:sz="4" w:space="0" w:color="auto"/>
            </w:tcBorders>
          </w:tcPr>
          <w:p w14:paraId="626BC826" w14:textId="77777777" w:rsidR="00E75F84" w:rsidRDefault="00E75F84">
            <w:pPr>
              <w:pStyle w:val="EarlierRepubEntries"/>
            </w:pPr>
            <w:r>
              <w:t>R1 (RI)</w:t>
            </w:r>
            <w:r>
              <w:br/>
              <w:t>18 June 2003</w:t>
            </w:r>
          </w:p>
        </w:tc>
        <w:tc>
          <w:tcPr>
            <w:tcW w:w="1681" w:type="dxa"/>
            <w:tcBorders>
              <w:top w:val="single" w:sz="4" w:space="0" w:color="auto"/>
              <w:bottom w:val="single" w:sz="4" w:space="0" w:color="auto"/>
            </w:tcBorders>
          </w:tcPr>
          <w:p w14:paraId="5BEA3477" w14:textId="77777777" w:rsidR="00E75F84" w:rsidRDefault="00E75F84">
            <w:pPr>
              <w:pStyle w:val="EarlierRepubEntries"/>
            </w:pPr>
            <w:r>
              <w:t>1 Mar 2000–</w:t>
            </w:r>
            <w:r>
              <w:br/>
              <w:t>1 Aug 2000</w:t>
            </w:r>
          </w:p>
        </w:tc>
        <w:tc>
          <w:tcPr>
            <w:tcW w:w="1783" w:type="dxa"/>
            <w:tcBorders>
              <w:top w:val="single" w:sz="4" w:space="0" w:color="auto"/>
              <w:bottom w:val="single" w:sz="4" w:space="0" w:color="auto"/>
            </w:tcBorders>
          </w:tcPr>
          <w:p w14:paraId="42EBB131" w14:textId="4CFFFDC8" w:rsidR="00E75F84" w:rsidRDefault="00CE79B9">
            <w:pPr>
              <w:pStyle w:val="EarlierRepubEntries"/>
            </w:pPr>
            <w:hyperlink r:id="rId536" w:tooltip="Road Transport Legislation Amendment Act 2000" w:history="1">
              <w:r w:rsidRPr="00CE79B9">
                <w:rPr>
                  <w:rStyle w:val="charCitHyperlinkAbbrev"/>
                </w:rPr>
                <w:t>A2000</w:t>
              </w:r>
              <w:r w:rsidRPr="00CE79B9">
                <w:rPr>
                  <w:rStyle w:val="charCitHyperlinkAbbrev"/>
                </w:rPr>
                <w:noBreakHyphen/>
                <w:t>4</w:t>
              </w:r>
            </w:hyperlink>
          </w:p>
        </w:tc>
        <w:tc>
          <w:tcPr>
            <w:tcW w:w="1783" w:type="dxa"/>
            <w:tcBorders>
              <w:top w:val="single" w:sz="4" w:space="0" w:color="auto"/>
              <w:bottom w:val="single" w:sz="4" w:space="0" w:color="auto"/>
            </w:tcBorders>
          </w:tcPr>
          <w:p w14:paraId="66F97738" w14:textId="0DCB6458" w:rsidR="00E75F84" w:rsidRDefault="00E75F84">
            <w:pPr>
              <w:pStyle w:val="EarlierRepubEntries"/>
            </w:pPr>
            <w:r>
              <w:t xml:space="preserve">amendments by </w:t>
            </w:r>
            <w:hyperlink r:id="rId537" w:tooltip="Road Transport Legislation Amendment Act 2000" w:history="1">
              <w:r w:rsidR="00CE79B9" w:rsidRPr="00CE79B9">
                <w:rPr>
                  <w:rStyle w:val="charCitHyperlinkAbbrev"/>
                </w:rPr>
                <w:t>A2000</w:t>
              </w:r>
              <w:r w:rsidR="00CE79B9" w:rsidRPr="00CE79B9">
                <w:rPr>
                  <w:rStyle w:val="charCitHyperlinkAbbrev"/>
                </w:rPr>
                <w:noBreakHyphen/>
                <w:t>4</w:t>
              </w:r>
            </w:hyperlink>
            <w:r>
              <w:br/>
              <w:t>reissue of printed version</w:t>
            </w:r>
          </w:p>
        </w:tc>
      </w:tr>
      <w:tr w:rsidR="00E75F84" w14:paraId="4189C0DC" w14:textId="77777777">
        <w:trPr>
          <w:cantSplit/>
        </w:trPr>
        <w:tc>
          <w:tcPr>
            <w:tcW w:w="1576" w:type="dxa"/>
            <w:tcBorders>
              <w:top w:val="single" w:sz="4" w:space="0" w:color="auto"/>
              <w:bottom w:val="single" w:sz="4" w:space="0" w:color="auto"/>
            </w:tcBorders>
          </w:tcPr>
          <w:p w14:paraId="6D591C76" w14:textId="77777777" w:rsidR="00E75F84" w:rsidRDefault="00E75F84">
            <w:pPr>
              <w:pStyle w:val="EarlierRepubEntries"/>
            </w:pPr>
            <w:r>
              <w:t>R1A</w:t>
            </w:r>
            <w:r>
              <w:br/>
              <w:t>18 June 2003</w:t>
            </w:r>
          </w:p>
        </w:tc>
        <w:tc>
          <w:tcPr>
            <w:tcW w:w="1681" w:type="dxa"/>
            <w:tcBorders>
              <w:top w:val="single" w:sz="4" w:space="0" w:color="auto"/>
              <w:bottom w:val="single" w:sz="4" w:space="0" w:color="auto"/>
            </w:tcBorders>
          </w:tcPr>
          <w:p w14:paraId="0EA5D0BC" w14:textId="77777777" w:rsidR="00E75F84" w:rsidRDefault="00E75F84">
            <w:pPr>
              <w:pStyle w:val="EarlierRepubEntries"/>
            </w:pPr>
            <w:r>
              <w:t>2 Aug 2000–</w:t>
            </w:r>
            <w:r>
              <w:br/>
              <w:t>13 Dec 2000</w:t>
            </w:r>
          </w:p>
        </w:tc>
        <w:tc>
          <w:tcPr>
            <w:tcW w:w="1783" w:type="dxa"/>
            <w:tcBorders>
              <w:top w:val="single" w:sz="4" w:space="0" w:color="auto"/>
              <w:bottom w:val="single" w:sz="4" w:space="0" w:color="auto"/>
            </w:tcBorders>
          </w:tcPr>
          <w:p w14:paraId="0A456523" w14:textId="62FC7642" w:rsidR="00E75F84" w:rsidRDefault="00CE79B9">
            <w:pPr>
              <w:pStyle w:val="EarlierRepubEntries"/>
            </w:pPr>
            <w:hyperlink r:id="rId538" w:tooltip="Road Transport Legislation Amendment Act 2000" w:history="1">
              <w:r w:rsidRPr="00CE79B9">
                <w:rPr>
                  <w:rStyle w:val="charCitHyperlinkAbbrev"/>
                </w:rPr>
                <w:t>A2000</w:t>
              </w:r>
              <w:r w:rsidRPr="00CE79B9">
                <w:rPr>
                  <w:rStyle w:val="charCitHyperlinkAbbrev"/>
                </w:rPr>
                <w:noBreakHyphen/>
                <w:t>4</w:t>
              </w:r>
            </w:hyperlink>
          </w:p>
        </w:tc>
        <w:tc>
          <w:tcPr>
            <w:tcW w:w="1783" w:type="dxa"/>
            <w:tcBorders>
              <w:top w:val="single" w:sz="4" w:space="0" w:color="auto"/>
              <w:bottom w:val="single" w:sz="4" w:space="0" w:color="auto"/>
            </w:tcBorders>
          </w:tcPr>
          <w:p w14:paraId="2345A2F8" w14:textId="7C1D8131" w:rsidR="00E75F84" w:rsidRDefault="00E75F84">
            <w:pPr>
              <w:pStyle w:val="EarlierRepubEntries"/>
            </w:pPr>
            <w:r>
              <w:t xml:space="preserve">modifications by </w:t>
            </w:r>
            <w:hyperlink r:id="rId539" w:tooltip="Road Transport Legislation Regulations Amendment" w:history="1">
              <w:r w:rsidR="00CE79B9" w:rsidRPr="00CE79B9">
                <w:rPr>
                  <w:rStyle w:val="charCitHyperlinkAbbrev"/>
                </w:rPr>
                <w:t>SL2000</w:t>
              </w:r>
              <w:r w:rsidR="00CE79B9" w:rsidRPr="00CE79B9">
                <w:rPr>
                  <w:rStyle w:val="charCitHyperlinkAbbrev"/>
                </w:rPr>
                <w:noBreakHyphen/>
                <w:t>33</w:t>
              </w:r>
            </w:hyperlink>
          </w:p>
        </w:tc>
      </w:tr>
      <w:tr w:rsidR="00E75F84" w14:paraId="156E87A5" w14:textId="77777777">
        <w:trPr>
          <w:cantSplit/>
        </w:trPr>
        <w:tc>
          <w:tcPr>
            <w:tcW w:w="1576" w:type="dxa"/>
            <w:tcBorders>
              <w:top w:val="single" w:sz="4" w:space="0" w:color="auto"/>
              <w:bottom w:val="single" w:sz="4" w:space="0" w:color="auto"/>
            </w:tcBorders>
          </w:tcPr>
          <w:p w14:paraId="5CB89DAC" w14:textId="77777777" w:rsidR="00E75F84" w:rsidRDefault="00E75F84">
            <w:pPr>
              <w:pStyle w:val="EarlierRepubEntries"/>
            </w:pPr>
            <w:r>
              <w:t>R1B</w:t>
            </w:r>
            <w:r>
              <w:br/>
              <w:t>18 June 2003</w:t>
            </w:r>
          </w:p>
        </w:tc>
        <w:tc>
          <w:tcPr>
            <w:tcW w:w="1681" w:type="dxa"/>
            <w:tcBorders>
              <w:top w:val="single" w:sz="4" w:space="0" w:color="auto"/>
              <w:bottom w:val="single" w:sz="4" w:space="0" w:color="auto"/>
            </w:tcBorders>
          </w:tcPr>
          <w:p w14:paraId="3185C2F3" w14:textId="77777777" w:rsidR="00E75F84" w:rsidRDefault="00E75F84">
            <w:pPr>
              <w:pStyle w:val="EarlierRepubEntries"/>
            </w:pPr>
            <w:r>
              <w:t>14 Dec 2000–</w:t>
            </w:r>
            <w:r>
              <w:br/>
              <w:t>23 May 2001</w:t>
            </w:r>
          </w:p>
        </w:tc>
        <w:tc>
          <w:tcPr>
            <w:tcW w:w="1783" w:type="dxa"/>
            <w:tcBorders>
              <w:top w:val="single" w:sz="4" w:space="0" w:color="auto"/>
              <w:bottom w:val="single" w:sz="4" w:space="0" w:color="auto"/>
            </w:tcBorders>
          </w:tcPr>
          <w:p w14:paraId="7394BA98" w14:textId="70A33C36" w:rsidR="00E75F84" w:rsidRDefault="00CE79B9">
            <w:pPr>
              <w:pStyle w:val="EarlierRepubEntries"/>
            </w:pPr>
            <w:hyperlink r:id="rId540" w:tooltip="Road Transport Legislation Amendment Act 2000" w:history="1">
              <w:r w:rsidRPr="00CE79B9">
                <w:rPr>
                  <w:rStyle w:val="charCitHyperlinkAbbrev"/>
                </w:rPr>
                <w:t>A2000</w:t>
              </w:r>
              <w:r w:rsidRPr="00CE79B9">
                <w:rPr>
                  <w:rStyle w:val="charCitHyperlinkAbbrev"/>
                </w:rPr>
                <w:noBreakHyphen/>
                <w:t>4</w:t>
              </w:r>
            </w:hyperlink>
          </w:p>
        </w:tc>
        <w:tc>
          <w:tcPr>
            <w:tcW w:w="1783" w:type="dxa"/>
            <w:tcBorders>
              <w:top w:val="single" w:sz="4" w:space="0" w:color="auto"/>
              <w:bottom w:val="single" w:sz="4" w:space="0" w:color="auto"/>
            </w:tcBorders>
          </w:tcPr>
          <w:p w14:paraId="2BC73CA6" w14:textId="4942F1CB" w:rsidR="00E75F84" w:rsidRDefault="00E75F84">
            <w:pPr>
              <w:pStyle w:val="EarlierRepubEntries"/>
            </w:pPr>
            <w:r>
              <w:t xml:space="preserve">modifications by </w:t>
            </w:r>
            <w:hyperlink r:id="rId541" w:tooltip="Road Transport Legislation Regulations Amendment" w:history="1">
              <w:r w:rsidR="00CE79B9" w:rsidRPr="00CE79B9">
                <w:rPr>
                  <w:rStyle w:val="charCitHyperlinkAbbrev"/>
                </w:rPr>
                <w:t>SL2000</w:t>
              </w:r>
              <w:r w:rsidR="00CE79B9" w:rsidRPr="00CE79B9">
                <w:rPr>
                  <w:rStyle w:val="charCitHyperlinkAbbrev"/>
                </w:rPr>
                <w:noBreakHyphen/>
                <w:t>52</w:t>
              </w:r>
            </w:hyperlink>
          </w:p>
        </w:tc>
      </w:tr>
      <w:tr w:rsidR="00E75F84" w14:paraId="19548B64" w14:textId="77777777">
        <w:trPr>
          <w:cantSplit/>
        </w:trPr>
        <w:tc>
          <w:tcPr>
            <w:tcW w:w="1576" w:type="dxa"/>
            <w:tcBorders>
              <w:top w:val="single" w:sz="4" w:space="0" w:color="auto"/>
              <w:bottom w:val="single" w:sz="4" w:space="0" w:color="auto"/>
            </w:tcBorders>
          </w:tcPr>
          <w:p w14:paraId="4C568887" w14:textId="77777777" w:rsidR="00E75F84" w:rsidRDefault="00E75F84">
            <w:pPr>
              <w:pStyle w:val="EarlierRepubEntries"/>
            </w:pPr>
            <w:r>
              <w:t>R2 (RI)</w:t>
            </w:r>
            <w:r>
              <w:br/>
              <w:t>18 June 2003</w:t>
            </w:r>
          </w:p>
        </w:tc>
        <w:tc>
          <w:tcPr>
            <w:tcW w:w="1681" w:type="dxa"/>
            <w:tcBorders>
              <w:top w:val="single" w:sz="4" w:space="0" w:color="auto"/>
              <w:bottom w:val="single" w:sz="4" w:space="0" w:color="auto"/>
            </w:tcBorders>
          </w:tcPr>
          <w:p w14:paraId="2EC076BD" w14:textId="77777777" w:rsidR="00E75F84" w:rsidRDefault="00E75F84">
            <w:pPr>
              <w:pStyle w:val="EarlierRepubEntries"/>
            </w:pPr>
            <w:r>
              <w:t>2 June 2001–</w:t>
            </w:r>
            <w:r>
              <w:br/>
              <w:t>11 Sept 2001</w:t>
            </w:r>
          </w:p>
        </w:tc>
        <w:tc>
          <w:tcPr>
            <w:tcW w:w="1783" w:type="dxa"/>
            <w:tcBorders>
              <w:top w:val="single" w:sz="4" w:space="0" w:color="auto"/>
              <w:bottom w:val="single" w:sz="4" w:space="0" w:color="auto"/>
            </w:tcBorders>
          </w:tcPr>
          <w:p w14:paraId="28980661" w14:textId="27C92854" w:rsidR="00E75F84" w:rsidRDefault="00CE79B9">
            <w:pPr>
              <w:pStyle w:val="EarlierRepubEntries"/>
            </w:pPr>
            <w:hyperlink r:id="rId542" w:tooltip="Road Transport (Safety and Traffic Management) Amendment Act 2001" w:history="1">
              <w:r w:rsidRPr="00CE79B9">
                <w:rPr>
                  <w:rStyle w:val="charCitHyperlinkAbbrev"/>
                </w:rPr>
                <w:t>A2001</w:t>
              </w:r>
              <w:r w:rsidRPr="00CE79B9">
                <w:rPr>
                  <w:rStyle w:val="charCitHyperlinkAbbrev"/>
                </w:rPr>
                <w:noBreakHyphen/>
                <w:t>29</w:t>
              </w:r>
            </w:hyperlink>
          </w:p>
        </w:tc>
        <w:tc>
          <w:tcPr>
            <w:tcW w:w="1783" w:type="dxa"/>
            <w:tcBorders>
              <w:top w:val="single" w:sz="4" w:space="0" w:color="auto"/>
              <w:bottom w:val="single" w:sz="4" w:space="0" w:color="auto"/>
            </w:tcBorders>
          </w:tcPr>
          <w:p w14:paraId="6B398948" w14:textId="3093E8BC" w:rsidR="00E75F84" w:rsidRDefault="00E75F84">
            <w:pPr>
              <w:pStyle w:val="EarlierRepubEntries"/>
            </w:pPr>
            <w:r>
              <w:t xml:space="preserve">commenced expiry and amendments by </w:t>
            </w:r>
            <w:hyperlink r:id="rId543" w:tooltip="Road Transport Legislation Amendment Act 2001" w:history="1">
              <w:r w:rsidR="00CE79B9" w:rsidRPr="00CE79B9">
                <w:rPr>
                  <w:rStyle w:val="charCitHyperlinkAbbrev"/>
                </w:rPr>
                <w:t>A2001</w:t>
              </w:r>
              <w:r w:rsidR="00CE79B9" w:rsidRPr="00CE79B9">
                <w:rPr>
                  <w:rStyle w:val="charCitHyperlinkAbbrev"/>
                </w:rPr>
                <w:noBreakHyphen/>
                <w:t>27</w:t>
              </w:r>
            </w:hyperlink>
            <w:r>
              <w:t xml:space="preserve"> and </w:t>
            </w:r>
            <w:hyperlink r:id="rId544" w:tooltip="Road Transport (Safety and Traffic Management) Amendment Act 2001" w:history="1">
              <w:r w:rsidR="00CE79B9" w:rsidRPr="00CE79B9">
                <w:rPr>
                  <w:rStyle w:val="charCitHyperlinkAbbrev"/>
                </w:rPr>
                <w:t>A2001</w:t>
              </w:r>
              <w:r w:rsidR="00CE79B9" w:rsidRPr="00CE79B9">
                <w:rPr>
                  <w:rStyle w:val="charCitHyperlinkAbbrev"/>
                </w:rPr>
                <w:noBreakHyphen/>
                <w:t>29</w:t>
              </w:r>
            </w:hyperlink>
            <w:r>
              <w:br/>
              <w:t>reissue of printed version</w:t>
            </w:r>
          </w:p>
        </w:tc>
      </w:tr>
      <w:tr w:rsidR="00E75F84" w14:paraId="468A11E0" w14:textId="77777777">
        <w:trPr>
          <w:cantSplit/>
        </w:trPr>
        <w:tc>
          <w:tcPr>
            <w:tcW w:w="1576" w:type="dxa"/>
            <w:tcBorders>
              <w:top w:val="single" w:sz="4" w:space="0" w:color="auto"/>
              <w:bottom w:val="single" w:sz="4" w:space="0" w:color="auto"/>
            </w:tcBorders>
          </w:tcPr>
          <w:p w14:paraId="5B743519" w14:textId="77777777" w:rsidR="00E75F84" w:rsidRDefault="00E75F84">
            <w:pPr>
              <w:pStyle w:val="EarlierRepubEntries"/>
            </w:pPr>
            <w:r>
              <w:t>R3</w:t>
            </w:r>
            <w:r>
              <w:br/>
              <w:t>12 Sept 2001</w:t>
            </w:r>
          </w:p>
        </w:tc>
        <w:tc>
          <w:tcPr>
            <w:tcW w:w="1681" w:type="dxa"/>
            <w:tcBorders>
              <w:top w:val="single" w:sz="4" w:space="0" w:color="auto"/>
              <w:bottom w:val="single" w:sz="4" w:space="0" w:color="auto"/>
            </w:tcBorders>
          </w:tcPr>
          <w:p w14:paraId="1425DBA6" w14:textId="77777777" w:rsidR="00E75F84" w:rsidRDefault="00E75F84">
            <w:pPr>
              <w:pStyle w:val="EarlierRepubEntries"/>
            </w:pPr>
            <w:r>
              <w:t>12 Sept 2001–</w:t>
            </w:r>
            <w:r>
              <w:br/>
              <w:t>26 Sept 2001</w:t>
            </w:r>
          </w:p>
        </w:tc>
        <w:tc>
          <w:tcPr>
            <w:tcW w:w="1783" w:type="dxa"/>
            <w:tcBorders>
              <w:top w:val="single" w:sz="4" w:space="0" w:color="auto"/>
              <w:bottom w:val="single" w:sz="4" w:space="0" w:color="auto"/>
            </w:tcBorders>
          </w:tcPr>
          <w:p w14:paraId="0B68216F" w14:textId="7A4154AF" w:rsidR="00E75F84" w:rsidRDefault="00CE79B9">
            <w:pPr>
              <w:pStyle w:val="EarlierRepubEntries"/>
            </w:pPr>
            <w:hyperlink r:id="rId545" w:tooltip="Road Transport (Safety and Traffic Management) Amendment Act 2001 (No 3)" w:history="1">
              <w:r w:rsidRPr="00CE79B9">
                <w:rPr>
                  <w:rStyle w:val="charCitHyperlinkAbbrev"/>
                </w:rPr>
                <w:t>A2001</w:t>
              </w:r>
              <w:r w:rsidRPr="00CE79B9">
                <w:rPr>
                  <w:rStyle w:val="charCitHyperlinkAbbrev"/>
                </w:rPr>
                <w:noBreakHyphen/>
                <w:t>86</w:t>
              </w:r>
            </w:hyperlink>
          </w:p>
        </w:tc>
        <w:tc>
          <w:tcPr>
            <w:tcW w:w="1783" w:type="dxa"/>
            <w:tcBorders>
              <w:top w:val="single" w:sz="4" w:space="0" w:color="auto"/>
              <w:bottom w:val="single" w:sz="4" w:space="0" w:color="auto"/>
            </w:tcBorders>
          </w:tcPr>
          <w:p w14:paraId="34D766A8" w14:textId="792F480B" w:rsidR="00E75F84" w:rsidRDefault="00E75F84">
            <w:pPr>
              <w:pStyle w:val="EarlierRepubEntries"/>
            </w:pPr>
            <w:r>
              <w:t xml:space="preserve">amendments by </w:t>
            </w:r>
            <w:hyperlink r:id="rId546" w:tooltip="Legislation (Consequential Amendments) Act 2001" w:history="1">
              <w:r w:rsidR="00CE79B9" w:rsidRPr="00CE79B9">
                <w:rPr>
                  <w:rStyle w:val="charCitHyperlinkAbbrev"/>
                </w:rPr>
                <w:t>A2001</w:t>
              </w:r>
              <w:r w:rsidR="00CE79B9" w:rsidRPr="00CE79B9">
                <w:rPr>
                  <w:rStyle w:val="charCitHyperlinkAbbrev"/>
                </w:rPr>
                <w:noBreakHyphen/>
                <w:t>44</w:t>
              </w:r>
            </w:hyperlink>
            <w:r>
              <w:t xml:space="preserve">, </w:t>
            </w:r>
            <w:r>
              <w:br/>
            </w:r>
            <w:hyperlink r:id="rId547" w:tooltip="Road Transport (Safety and Traffic Management) Amendment Act 2001 (No 2)" w:history="1">
              <w:r w:rsidR="00CE79B9" w:rsidRPr="00CE79B9">
                <w:rPr>
                  <w:rStyle w:val="charCitHyperlinkAbbrev"/>
                </w:rPr>
                <w:t>A2001</w:t>
              </w:r>
              <w:r w:rsidR="00CE79B9" w:rsidRPr="00CE79B9">
                <w:rPr>
                  <w:rStyle w:val="charCitHyperlinkAbbrev"/>
                </w:rPr>
                <w:noBreakHyphen/>
                <w:t>59</w:t>
              </w:r>
            </w:hyperlink>
            <w:r>
              <w:t xml:space="preserve"> and </w:t>
            </w:r>
            <w:hyperlink r:id="rId548" w:tooltip="Road Transport (Safety and Traffic Management) Amendment Act 2001 (No 3)" w:history="1">
              <w:r w:rsidR="00CE79B9" w:rsidRPr="00CE79B9">
                <w:rPr>
                  <w:rStyle w:val="charCitHyperlinkAbbrev"/>
                </w:rPr>
                <w:t>A2001</w:t>
              </w:r>
              <w:r w:rsidR="00CE79B9" w:rsidRPr="00CE79B9">
                <w:rPr>
                  <w:rStyle w:val="charCitHyperlinkAbbrev"/>
                </w:rPr>
                <w:noBreakHyphen/>
                <w:t>86</w:t>
              </w:r>
            </w:hyperlink>
          </w:p>
        </w:tc>
      </w:tr>
      <w:tr w:rsidR="00E75F84" w14:paraId="111C9733" w14:textId="77777777">
        <w:trPr>
          <w:cantSplit/>
        </w:trPr>
        <w:tc>
          <w:tcPr>
            <w:tcW w:w="1576" w:type="dxa"/>
            <w:tcBorders>
              <w:top w:val="single" w:sz="4" w:space="0" w:color="auto"/>
              <w:bottom w:val="single" w:sz="4" w:space="0" w:color="auto"/>
            </w:tcBorders>
          </w:tcPr>
          <w:p w14:paraId="39DC85DB" w14:textId="77777777" w:rsidR="00E75F84" w:rsidRDefault="00E75F84">
            <w:pPr>
              <w:pStyle w:val="EarlierRepubEntries"/>
            </w:pPr>
            <w:r>
              <w:t>R4</w:t>
            </w:r>
            <w:r>
              <w:br/>
              <w:t>27 Sept 2001</w:t>
            </w:r>
          </w:p>
        </w:tc>
        <w:tc>
          <w:tcPr>
            <w:tcW w:w="1681" w:type="dxa"/>
            <w:tcBorders>
              <w:top w:val="single" w:sz="4" w:space="0" w:color="auto"/>
              <w:bottom w:val="single" w:sz="4" w:space="0" w:color="auto"/>
            </w:tcBorders>
          </w:tcPr>
          <w:p w14:paraId="5C080756" w14:textId="77777777" w:rsidR="00E75F84" w:rsidRDefault="00E75F84">
            <w:pPr>
              <w:pStyle w:val="EarlierRepubEntries"/>
            </w:pPr>
            <w:r>
              <w:t>27 Sept 2001–</w:t>
            </w:r>
            <w:r>
              <w:br/>
              <w:t>30 Nov 2001</w:t>
            </w:r>
          </w:p>
        </w:tc>
        <w:tc>
          <w:tcPr>
            <w:tcW w:w="1783" w:type="dxa"/>
            <w:tcBorders>
              <w:top w:val="single" w:sz="4" w:space="0" w:color="auto"/>
              <w:bottom w:val="single" w:sz="4" w:space="0" w:color="auto"/>
            </w:tcBorders>
          </w:tcPr>
          <w:p w14:paraId="3B0E53D8" w14:textId="606F6200" w:rsidR="00E75F84" w:rsidRDefault="00CE79B9">
            <w:pPr>
              <w:pStyle w:val="EarlierRepubEntries"/>
            </w:pPr>
            <w:hyperlink r:id="rId549" w:tooltip="Road Transport (Safety and Traffic Management) Amendment Act 2001 (No 3)" w:history="1">
              <w:r w:rsidRPr="00CE79B9">
                <w:rPr>
                  <w:rStyle w:val="charCitHyperlinkAbbrev"/>
                </w:rPr>
                <w:t>A2001</w:t>
              </w:r>
              <w:r w:rsidRPr="00CE79B9">
                <w:rPr>
                  <w:rStyle w:val="charCitHyperlinkAbbrev"/>
                </w:rPr>
                <w:noBreakHyphen/>
                <w:t>86</w:t>
              </w:r>
            </w:hyperlink>
          </w:p>
        </w:tc>
        <w:tc>
          <w:tcPr>
            <w:tcW w:w="1783" w:type="dxa"/>
            <w:tcBorders>
              <w:top w:val="single" w:sz="4" w:space="0" w:color="auto"/>
              <w:bottom w:val="single" w:sz="4" w:space="0" w:color="auto"/>
            </w:tcBorders>
          </w:tcPr>
          <w:p w14:paraId="2FB36AFF" w14:textId="691AE26C" w:rsidR="00E75F84" w:rsidRDefault="00E75F84">
            <w:pPr>
              <w:pStyle w:val="EarlierRepubEntries"/>
            </w:pPr>
            <w:r>
              <w:t xml:space="preserve">amendments by </w:t>
            </w:r>
            <w:hyperlink r:id="rId550" w:tooltip="Crimes Legislation Amendment Act 2001" w:history="1">
              <w:r w:rsidR="00CE79B9" w:rsidRPr="00CE79B9">
                <w:rPr>
                  <w:rStyle w:val="charCitHyperlinkAbbrev"/>
                </w:rPr>
                <w:t>A2001</w:t>
              </w:r>
              <w:r w:rsidR="00CE79B9" w:rsidRPr="00CE79B9">
                <w:rPr>
                  <w:rStyle w:val="charCitHyperlinkAbbrev"/>
                </w:rPr>
                <w:noBreakHyphen/>
                <w:t>63</w:t>
              </w:r>
            </w:hyperlink>
          </w:p>
        </w:tc>
      </w:tr>
      <w:tr w:rsidR="00E75F84" w14:paraId="0A779F0F" w14:textId="77777777">
        <w:trPr>
          <w:cantSplit/>
        </w:trPr>
        <w:tc>
          <w:tcPr>
            <w:tcW w:w="1576" w:type="dxa"/>
            <w:tcBorders>
              <w:top w:val="single" w:sz="4" w:space="0" w:color="auto"/>
              <w:bottom w:val="single" w:sz="4" w:space="0" w:color="auto"/>
            </w:tcBorders>
          </w:tcPr>
          <w:p w14:paraId="10E13BD9" w14:textId="77777777" w:rsidR="00E75F84" w:rsidRDefault="00E75F84">
            <w:pPr>
              <w:pStyle w:val="EarlierRepubEntries"/>
            </w:pPr>
            <w:r>
              <w:t>R5*</w:t>
            </w:r>
            <w:r>
              <w:br/>
              <w:t>3 Dec 2001</w:t>
            </w:r>
          </w:p>
        </w:tc>
        <w:tc>
          <w:tcPr>
            <w:tcW w:w="1681" w:type="dxa"/>
            <w:tcBorders>
              <w:top w:val="single" w:sz="4" w:space="0" w:color="auto"/>
              <w:bottom w:val="single" w:sz="4" w:space="0" w:color="auto"/>
            </w:tcBorders>
          </w:tcPr>
          <w:p w14:paraId="2BC1AFC7" w14:textId="77777777" w:rsidR="00E75F84" w:rsidRDefault="00E75F84">
            <w:pPr>
              <w:pStyle w:val="EarlierRepubEntries"/>
            </w:pPr>
            <w:r>
              <w:t>1 Dec 2001–</w:t>
            </w:r>
            <w:r>
              <w:br/>
              <w:t>16 Sept 2002</w:t>
            </w:r>
          </w:p>
        </w:tc>
        <w:tc>
          <w:tcPr>
            <w:tcW w:w="1783" w:type="dxa"/>
            <w:tcBorders>
              <w:top w:val="single" w:sz="4" w:space="0" w:color="auto"/>
              <w:bottom w:val="single" w:sz="4" w:space="0" w:color="auto"/>
            </w:tcBorders>
          </w:tcPr>
          <w:p w14:paraId="408124C2" w14:textId="41463D4F" w:rsidR="00E75F84" w:rsidRDefault="00CE79B9">
            <w:pPr>
              <w:pStyle w:val="EarlierRepubEntries"/>
            </w:pPr>
            <w:hyperlink r:id="rId551" w:tooltip="Road Transport (Safety and Traffic Management) Amendment Act 2001 (No 3)" w:history="1">
              <w:r w:rsidRPr="00CE79B9">
                <w:rPr>
                  <w:rStyle w:val="charCitHyperlinkAbbrev"/>
                </w:rPr>
                <w:t>A2001</w:t>
              </w:r>
              <w:r w:rsidRPr="00CE79B9">
                <w:rPr>
                  <w:rStyle w:val="charCitHyperlinkAbbrev"/>
                </w:rPr>
                <w:noBreakHyphen/>
                <w:t>86</w:t>
              </w:r>
            </w:hyperlink>
          </w:p>
        </w:tc>
        <w:tc>
          <w:tcPr>
            <w:tcW w:w="1783" w:type="dxa"/>
            <w:tcBorders>
              <w:top w:val="single" w:sz="4" w:space="0" w:color="auto"/>
              <w:bottom w:val="single" w:sz="4" w:space="0" w:color="auto"/>
            </w:tcBorders>
          </w:tcPr>
          <w:p w14:paraId="356BFA8C" w14:textId="383519AA" w:rsidR="00E75F84" w:rsidRDefault="00E75F84">
            <w:pPr>
              <w:pStyle w:val="EarlierRepubEntries"/>
            </w:pPr>
            <w:r>
              <w:t xml:space="preserve">amendments by </w:t>
            </w:r>
            <w:hyperlink r:id="rId552" w:tooltip="Road Transport (Public Passenger Services) Act 2001" w:history="1">
              <w:r w:rsidR="00CE79B9" w:rsidRPr="00CE79B9">
                <w:rPr>
                  <w:rStyle w:val="charCitHyperlinkAbbrev"/>
                </w:rPr>
                <w:t>A2001</w:t>
              </w:r>
              <w:r w:rsidR="00CE79B9" w:rsidRPr="00CE79B9">
                <w:rPr>
                  <w:rStyle w:val="charCitHyperlinkAbbrev"/>
                </w:rPr>
                <w:noBreakHyphen/>
                <w:t>62</w:t>
              </w:r>
            </w:hyperlink>
          </w:p>
        </w:tc>
      </w:tr>
      <w:tr w:rsidR="00E75F84" w14:paraId="54781456" w14:textId="77777777">
        <w:trPr>
          <w:cantSplit/>
        </w:trPr>
        <w:tc>
          <w:tcPr>
            <w:tcW w:w="1576" w:type="dxa"/>
            <w:tcBorders>
              <w:top w:val="single" w:sz="4" w:space="0" w:color="auto"/>
              <w:bottom w:val="single" w:sz="4" w:space="0" w:color="auto"/>
            </w:tcBorders>
          </w:tcPr>
          <w:p w14:paraId="2A1DBFE4" w14:textId="77777777" w:rsidR="00E75F84" w:rsidRDefault="00E75F84">
            <w:pPr>
              <w:pStyle w:val="EarlierRepubEntries"/>
            </w:pPr>
            <w:r>
              <w:t>R6</w:t>
            </w:r>
            <w:r>
              <w:br/>
              <w:t>23 Sept 2002</w:t>
            </w:r>
          </w:p>
        </w:tc>
        <w:tc>
          <w:tcPr>
            <w:tcW w:w="1681" w:type="dxa"/>
            <w:tcBorders>
              <w:top w:val="single" w:sz="4" w:space="0" w:color="auto"/>
              <w:bottom w:val="single" w:sz="4" w:space="0" w:color="auto"/>
            </w:tcBorders>
          </w:tcPr>
          <w:p w14:paraId="52576592" w14:textId="77777777" w:rsidR="00E75F84" w:rsidRDefault="00E75F84">
            <w:pPr>
              <w:pStyle w:val="EarlierRepubEntries"/>
            </w:pPr>
            <w:r>
              <w:t>17 Sept 2002–</w:t>
            </w:r>
            <w:r>
              <w:br/>
              <w:t>31 Dec 2002</w:t>
            </w:r>
          </w:p>
        </w:tc>
        <w:tc>
          <w:tcPr>
            <w:tcW w:w="1783" w:type="dxa"/>
            <w:tcBorders>
              <w:top w:val="single" w:sz="4" w:space="0" w:color="auto"/>
              <w:bottom w:val="single" w:sz="4" w:space="0" w:color="auto"/>
            </w:tcBorders>
          </w:tcPr>
          <w:p w14:paraId="7DE06069" w14:textId="22400182" w:rsidR="00E75F84" w:rsidRDefault="00CE79B9">
            <w:pPr>
              <w:pStyle w:val="EarlierRepubEntries"/>
            </w:pPr>
            <w:hyperlink r:id="rId553" w:tooltip="Statute Law Amendment Act 2002" w:history="1">
              <w:r w:rsidRPr="00CE79B9">
                <w:rPr>
                  <w:rStyle w:val="charCitHyperlinkAbbrev"/>
                </w:rPr>
                <w:t>A2002</w:t>
              </w:r>
              <w:r w:rsidRPr="00CE79B9">
                <w:rPr>
                  <w:rStyle w:val="charCitHyperlinkAbbrev"/>
                </w:rPr>
                <w:noBreakHyphen/>
                <w:t>30</w:t>
              </w:r>
            </w:hyperlink>
          </w:p>
        </w:tc>
        <w:tc>
          <w:tcPr>
            <w:tcW w:w="1783" w:type="dxa"/>
            <w:tcBorders>
              <w:top w:val="single" w:sz="4" w:space="0" w:color="auto"/>
              <w:bottom w:val="single" w:sz="4" w:space="0" w:color="auto"/>
            </w:tcBorders>
          </w:tcPr>
          <w:p w14:paraId="23DF9C33" w14:textId="253C356E" w:rsidR="00E75F84" w:rsidRDefault="00E75F84">
            <w:pPr>
              <w:pStyle w:val="EarlierRepubEntries"/>
            </w:pPr>
            <w:r>
              <w:t xml:space="preserve">amendments by </w:t>
            </w:r>
            <w:hyperlink r:id="rId554" w:tooltip="Statute Law Amendment Act 2002" w:history="1">
              <w:r w:rsidR="00CE79B9" w:rsidRPr="00CE79B9">
                <w:rPr>
                  <w:rStyle w:val="charCitHyperlinkAbbrev"/>
                </w:rPr>
                <w:t>A2002</w:t>
              </w:r>
              <w:r w:rsidR="00CE79B9" w:rsidRPr="00CE79B9">
                <w:rPr>
                  <w:rStyle w:val="charCitHyperlinkAbbrev"/>
                </w:rPr>
                <w:noBreakHyphen/>
                <w:t>30</w:t>
              </w:r>
            </w:hyperlink>
          </w:p>
        </w:tc>
      </w:tr>
      <w:tr w:rsidR="00E75F84" w14:paraId="542B5F89" w14:textId="77777777">
        <w:trPr>
          <w:cantSplit/>
        </w:trPr>
        <w:tc>
          <w:tcPr>
            <w:tcW w:w="1576" w:type="dxa"/>
            <w:tcBorders>
              <w:top w:val="single" w:sz="4" w:space="0" w:color="auto"/>
              <w:bottom w:val="single" w:sz="4" w:space="0" w:color="auto"/>
            </w:tcBorders>
          </w:tcPr>
          <w:p w14:paraId="1DB10FD8" w14:textId="77777777" w:rsidR="00E75F84" w:rsidRDefault="00E75F84">
            <w:pPr>
              <w:pStyle w:val="EarlierRepubEntries"/>
            </w:pPr>
            <w:r>
              <w:t>R7</w:t>
            </w:r>
            <w:r>
              <w:br/>
              <w:t>1 Jan 2003</w:t>
            </w:r>
          </w:p>
        </w:tc>
        <w:tc>
          <w:tcPr>
            <w:tcW w:w="1681" w:type="dxa"/>
            <w:tcBorders>
              <w:top w:val="single" w:sz="4" w:space="0" w:color="auto"/>
              <w:bottom w:val="single" w:sz="4" w:space="0" w:color="auto"/>
            </w:tcBorders>
          </w:tcPr>
          <w:p w14:paraId="2CB99AD3" w14:textId="77777777" w:rsidR="00E75F84" w:rsidRDefault="00E75F84">
            <w:pPr>
              <w:pStyle w:val="EarlierRepubEntries"/>
            </w:pPr>
            <w:r>
              <w:t>1 Jan 2003–</w:t>
            </w:r>
            <w:r>
              <w:br/>
              <w:t>16 Jan 2003</w:t>
            </w:r>
          </w:p>
        </w:tc>
        <w:tc>
          <w:tcPr>
            <w:tcW w:w="1783" w:type="dxa"/>
            <w:tcBorders>
              <w:top w:val="single" w:sz="4" w:space="0" w:color="auto"/>
              <w:bottom w:val="single" w:sz="4" w:space="0" w:color="auto"/>
            </w:tcBorders>
          </w:tcPr>
          <w:p w14:paraId="677563D2" w14:textId="05A218A5" w:rsidR="00E75F84" w:rsidRDefault="00CE79B9">
            <w:pPr>
              <w:pStyle w:val="EarlierRepubEntries"/>
            </w:pPr>
            <w:hyperlink r:id="rId555" w:tooltip="Criminal Code 2002" w:history="1">
              <w:r w:rsidRPr="00CE79B9">
                <w:rPr>
                  <w:rStyle w:val="charCitHyperlinkAbbrev"/>
                </w:rPr>
                <w:t>A2002</w:t>
              </w:r>
              <w:r w:rsidRPr="00CE79B9">
                <w:rPr>
                  <w:rStyle w:val="charCitHyperlinkAbbrev"/>
                </w:rPr>
                <w:noBreakHyphen/>
                <w:t>51</w:t>
              </w:r>
            </w:hyperlink>
          </w:p>
        </w:tc>
        <w:tc>
          <w:tcPr>
            <w:tcW w:w="1783" w:type="dxa"/>
            <w:tcBorders>
              <w:top w:val="single" w:sz="4" w:space="0" w:color="auto"/>
              <w:bottom w:val="single" w:sz="4" w:space="0" w:color="auto"/>
            </w:tcBorders>
          </w:tcPr>
          <w:p w14:paraId="1D8360F5" w14:textId="076FD992" w:rsidR="00E75F84" w:rsidRDefault="00E75F84">
            <w:pPr>
              <w:pStyle w:val="EarlierRepubEntries"/>
            </w:pPr>
            <w:r>
              <w:t xml:space="preserve">amendments by </w:t>
            </w:r>
            <w:hyperlink r:id="rId556" w:tooltip="Criminal Code 2002" w:history="1">
              <w:r w:rsidR="00CE79B9" w:rsidRPr="00CE79B9">
                <w:rPr>
                  <w:rStyle w:val="charCitHyperlinkAbbrev"/>
                </w:rPr>
                <w:t>A2002</w:t>
              </w:r>
              <w:r w:rsidR="00CE79B9" w:rsidRPr="00CE79B9">
                <w:rPr>
                  <w:rStyle w:val="charCitHyperlinkAbbrev"/>
                </w:rPr>
                <w:noBreakHyphen/>
                <w:t>51</w:t>
              </w:r>
            </w:hyperlink>
          </w:p>
        </w:tc>
      </w:tr>
      <w:tr w:rsidR="00E75F84" w14:paraId="66FBAD95" w14:textId="77777777">
        <w:trPr>
          <w:cantSplit/>
        </w:trPr>
        <w:tc>
          <w:tcPr>
            <w:tcW w:w="1576" w:type="dxa"/>
            <w:tcBorders>
              <w:top w:val="single" w:sz="4" w:space="0" w:color="auto"/>
              <w:bottom w:val="single" w:sz="4" w:space="0" w:color="auto"/>
            </w:tcBorders>
          </w:tcPr>
          <w:p w14:paraId="1EFCDE04" w14:textId="77777777" w:rsidR="00E75F84" w:rsidRDefault="00E75F84">
            <w:pPr>
              <w:pStyle w:val="EarlierRepubEntries"/>
            </w:pPr>
            <w:r>
              <w:lastRenderedPageBreak/>
              <w:t>R8</w:t>
            </w:r>
            <w:r>
              <w:br/>
              <w:t>17 Jan 2003</w:t>
            </w:r>
          </w:p>
        </w:tc>
        <w:tc>
          <w:tcPr>
            <w:tcW w:w="1681" w:type="dxa"/>
            <w:tcBorders>
              <w:top w:val="single" w:sz="4" w:space="0" w:color="auto"/>
              <w:bottom w:val="single" w:sz="4" w:space="0" w:color="auto"/>
            </w:tcBorders>
          </w:tcPr>
          <w:p w14:paraId="65DE11B9" w14:textId="77777777" w:rsidR="00E75F84" w:rsidRDefault="00E75F84">
            <w:pPr>
              <w:pStyle w:val="EarlierRepubEntries"/>
            </w:pPr>
            <w:r>
              <w:t>17 Jan 2003–</w:t>
            </w:r>
            <w:r>
              <w:br/>
              <w:t>1 June 2005</w:t>
            </w:r>
          </w:p>
        </w:tc>
        <w:tc>
          <w:tcPr>
            <w:tcW w:w="1783" w:type="dxa"/>
            <w:tcBorders>
              <w:top w:val="single" w:sz="4" w:space="0" w:color="auto"/>
              <w:bottom w:val="single" w:sz="4" w:space="0" w:color="auto"/>
            </w:tcBorders>
          </w:tcPr>
          <w:p w14:paraId="135AD0FC" w14:textId="6A021ADF" w:rsidR="00E75F84" w:rsidRDefault="00CE79B9">
            <w:pPr>
              <w:pStyle w:val="EarlierRepubEntries"/>
            </w:pPr>
            <w:hyperlink r:id="rId557" w:tooltip="Criminal Code 2002" w:history="1">
              <w:r w:rsidRPr="00CE79B9">
                <w:rPr>
                  <w:rStyle w:val="charCitHyperlinkAbbrev"/>
                </w:rPr>
                <w:t>A2002</w:t>
              </w:r>
              <w:r w:rsidRPr="00CE79B9">
                <w:rPr>
                  <w:rStyle w:val="charCitHyperlinkAbbrev"/>
                </w:rPr>
                <w:noBreakHyphen/>
                <w:t>51</w:t>
              </w:r>
            </w:hyperlink>
          </w:p>
        </w:tc>
        <w:tc>
          <w:tcPr>
            <w:tcW w:w="1783" w:type="dxa"/>
            <w:tcBorders>
              <w:top w:val="single" w:sz="4" w:space="0" w:color="auto"/>
              <w:bottom w:val="single" w:sz="4" w:space="0" w:color="auto"/>
            </w:tcBorders>
          </w:tcPr>
          <w:p w14:paraId="1E1000CE" w14:textId="0CF18110" w:rsidR="00E75F84" w:rsidRDefault="00E75F84">
            <w:pPr>
              <w:pStyle w:val="EarlierRepubEntries"/>
            </w:pPr>
            <w:r>
              <w:t xml:space="preserve">amendments by </w:t>
            </w:r>
            <w:hyperlink r:id="rId558" w:tooltip="Statute Law Amendment Act 2002 (No 2)" w:history="1">
              <w:r w:rsidR="00CE79B9" w:rsidRPr="00CE79B9">
                <w:rPr>
                  <w:rStyle w:val="charCitHyperlinkAbbrev"/>
                </w:rPr>
                <w:t>A2002</w:t>
              </w:r>
              <w:r w:rsidR="00CE79B9" w:rsidRPr="00CE79B9">
                <w:rPr>
                  <w:rStyle w:val="charCitHyperlinkAbbrev"/>
                </w:rPr>
                <w:noBreakHyphen/>
                <w:t>49</w:t>
              </w:r>
            </w:hyperlink>
          </w:p>
        </w:tc>
      </w:tr>
      <w:tr w:rsidR="00E75F84" w14:paraId="277C4B17" w14:textId="77777777">
        <w:trPr>
          <w:cantSplit/>
        </w:trPr>
        <w:tc>
          <w:tcPr>
            <w:tcW w:w="1576" w:type="dxa"/>
            <w:tcBorders>
              <w:top w:val="single" w:sz="4" w:space="0" w:color="auto"/>
              <w:bottom w:val="single" w:sz="4" w:space="0" w:color="auto"/>
            </w:tcBorders>
          </w:tcPr>
          <w:p w14:paraId="603F29A8" w14:textId="77777777" w:rsidR="00E75F84" w:rsidRDefault="00E75F84">
            <w:pPr>
              <w:pStyle w:val="EarlierRepubEntries"/>
            </w:pPr>
            <w:r>
              <w:t>R9</w:t>
            </w:r>
            <w:r>
              <w:br/>
              <w:t>2 June 2005</w:t>
            </w:r>
          </w:p>
        </w:tc>
        <w:tc>
          <w:tcPr>
            <w:tcW w:w="1681" w:type="dxa"/>
            <w:tcBorders>
              <w:top w:val="single" w:sz="4" w:space="0" w:color="auto"/>
              <w:bottom w:val="single" w:sz="4" w:space="0" w:color="auto"/>
            </w:tcBorders>
          </w:tcPr>
          <w:p w14:paraId="722E0DE3" w14:textId="77777777" w:rsidR="00E75F84" w:rsidRDefault="00E75F84">
            <w:pPr>
              <w:pStyle w:val="EarlierRepubEntries"/>
            </w:pPr>
            <w:r>
              <w:t>2 June 2005–</w:t>
            </w:r>
            <w:r>
              <w:br/>
              <w:t>10 Jan 2006</w:t>
            </w:r>
          </w:p>
        </w:tc>
        <w:tc>
          <w:tcPr>
            <w:tcW w:w="1783" w:type="dxa"/>
            <w:tcBorders>
              <w:top w:val="single" w:sz="4" w:space="0" w:color="auto"/>
              <w:bottom w:val="single" w:sz="4" w:space="0" w:color="auto"/>
            </w:tcBorders>
          </w:tcPr>
          <w:p w14:paraId="6BD7A0F8" w14:textId="61FD085D" w:rsidR="00E75F84" w:rsidRDefault="00CE79B9">
            <w:pPr>
              <w:pStyle w:val="EarlierRepubEntries"/>
            </w:pPr>
            <w:hyperlink r:id="rId559" w:tooltip="Statute Law Amendment Act 2005" w:history="1">
              <w:r w:rsidRPr="00CE79B9">
                <w:rPr>
                  <w:rStyle w:val="charCitHyperlinkAbbrev"/>
                </w:rPr>
                <w:t>A2005</w:t>
              </w:r>
              <w:r w:rsidRPr="00CE79B9">
                <w:rPr>
                  <w:rStyle w:val="charCitHyperlinkAbbrev"/>
                </w:rPr>
                <w:noBreakHyphen/>
                <w:t>20</w:t>
              </w:r>
            </w:hyperlink>
          </w:p>
        </w:tc>
        <w:tc>
          <w:tcPr>
            <w:tcW w:w="1783" w:type="dxa"/>
            <w:tcBorders>
              <w:top w:val="single" w:sz="4" w:space="0" w:color="auto"/>
              <w:bottom w:val="single" w:sz="4" w:space="0" w:color="auto"/>
            </w:tcBorders>
          </w:tcPr>
          <w:p w14:paraId="4A472C53" w14:textId="271D7835" w:rsidR="00E75F84" w:rsidRDefault="00E75F84">
            <w:pPr>
              <w:pStyle w:val="EarlierRepubEntries"/>
            </w:pPr>
            <w:r>
              <w:t xml:space="preserve">amendments by </w:t>
            </w:r>
            <w:hyperlink r:id="rId560" w:tooltip="Statute Law Amendment Act 2005" w:history="1">
              <w:r w:rsidR="00CE79B9" w:rsidRPr="00CE79B9">
                <w:rPr>
                  <w:rStyle w:val="charCitHyperlinkAbbrev"/>
                </w:rPr>
                <w:t>A2005</w:t>
              </w:r>
              <w:r w:rsidR="00CE79B9" w:rsidRPr="00CE79B9">
                <w:rPr>
                  <w:rStyle w:val="charCitHyperlinkAbbrev"/>
                </w:rPr>
                <w:noBreakHyphen/>
                <w:t>20</w:t>
              </w:r>
            </w:hyperlink>
          </w:p>
        </w:tc>
      </w:tr>
      <w:tr w:rsidR="00E75F84" w14:paraId="7A9D0ECA" w14:textId="77777777">
        <w:trPr>
          <w:cantSplit/>
        </w:trPr>
        <w:tc>
          <w:tcPr>
            <w:tcW w:w="1576" w:type="dxa"/>
            <w:tcBorders>
              <w:top w:val="single" w:sz="4" w:space="0" w:color="auto"/>
              <w:bottom w:val="single" w:sz="4" w:space="0" w:color="auto"/>
            </w:tcBorders>
          </w:tcPr>
          <w:p w14:paraId="66596A26" w14:textId="77777777" w:rsidR="00E75F84" w:rsidRDefault="00E75F84">
            <w:pPr>
              <w:pStyle w:val="EarlierRepubEntries"/>
            </w:pPr>
            <w:r>
              <w:t>R10</w:t>
            </w:r>
            <w:r>
              <w:br/>
              <w:t>11 Jan 2006</w:t>
            </w:r>
          </w:p>
        </w:tc>
        <w:tc>
          <w:tcPr>
            <w:tcW w:w="1681" w:type="dxa"/>
            <w:tcBorders>
              <w:top w:val="single" w:sz="4" w:space="0" w:color="auto"/>
              <w:bottom w:val="single" w:sz="4" w:space="0" w:color="auto"/>
            </w:tcBorders>
          </w:tcPr>
          <w:p w14:paraId="0F4A27DF" w14:textId="77777777" w:rsidR="00E75F84" w:rsidRDefault="00E75F84">
            <w:pPr>
              <w:pStyle w:val="EarlierRepubEntries"/>
            </w:pPr>
            <w:r>
              <w:t>11 Jan 2006–</w:t>
            </w:r>
            <w:r>
              <w:br/>
              <w:t>26 Sept 2006</w:t>
            </w:r>
          </w:p>
        </w:tc>
        <w:tc>
          <w:tcPr>
            <w:tcW w:w="1783" w:type="dxa"/>
            <w:tcBorders>
              <w:top w:val="single" w:sz="4" w:space="0" w:color="auto"/>
              <w:bottom w:val="single" w:sz="4" w:space="0" w:color="auto"/>
            </w:tcBorders>
          </w:tcPr>
          <w:p w14:paraId="2AE8575A" w14:textId="0702A6D3" w:rsidR="00E75F84" w:rsidRDefault="00CE79B9">
            <w:pPr>
              <w:pStyle w:val="EarlierRepubEntries"/>
            </w:pPr>
            <w:hyperlink r:id="rId561" w:tooltip="Statute Law Amendment Act 2005 (No 2)" w:history="1">
              <w:r w:rsidRPr="00CE79B9">
                <w:rPr>
                  <w:rStyle w:val="charCitHyperlinkAbbrev"/>
                </w:rPr>
                <w:t>A2005</w:t>
              </w:r>
              <w:r w:rsidRPr="00CE79B9">
                <w:rPr>
                  <w:rStyle w:val="charCitHyperlinkAbbrev"/>
                </w:rPr>
                <w:noBreakHyphen/>
                <w:t>62</w:t>
              </w:r>
            </w:hyperlink>
          </w:p>
        </w:tc>
        <w:tc>
          <w:tcPr>
            <w:tcW w:w="1783" w:type="dxa"/>
            <w:tcBorders>
              <w:top w:val="single" w:sz="4" w:space="0" w:color="auto"/>
              <w:bottom w:val="single" w:sz="4" w:space="0" w:color="auto"/>
            </w:tcBorders>
          </w:tcPr>
          <w:p w14:paraId="2E6BDA28" w14:textId="60D9C28D" w:rsidR="00E75F84" w:rsidRDefault="00E75F84">
            <w:pPr>
              <w:pStyle w:val="EarlierRepubEntries"/>
            </w:pPr>
            <w:r>
              <w:t xml:space="preserve">amendments by </w:t>
            </w:r>
            <w:hyperlink r:id="rId562" w:tooltip="Statute Law Amendment Act 2005 (No 2)" w:history="1">
              <w:r w:rsidR="00CE79B9" w:rsidRPr="00CE79B9">
                <w:rPr>
                  <w:rStyle w:val="charCitHyperlinkAbbrev"/>
                </w:rPr>
                <w:t>A2005</w:t>
              </w:r>
              <w:r w:rsidR="00CE79B9" w:rsidRPr="00CE79B9">
                <w:rPr>
                  <w:rStyle w:val="charCitHyperlinkAbbrev"/>
                </w:rPr>
                <w:noBreakHyphen/>
                <w:t>62</w:t>
              </w:r>
            </w:hyperlink>
          </w:p>
        </w:tc>
      </w:tr>
      <w:tr w:rsidR="00E75F84" w14:paraId="01127888" w14:textId="77777777">
        <w:trPr>
          <w:cantSplit/>
        </w:trPr>
        <w:tc>
          <w:tcPr>
            <w:tcW w:w="1576" w:type="dxa"/>
            <w:tcBorders>
              <w:top w:val="single" w:sz="4" w:space="0" w:color="auto"/>
              <w:bottom w:val="single" w:sz="4" w:space="0" w:color="auto"/>
            </w:tcBorders>
          </w:tcPr>
          <w:p w14:paraId="764D488D" w14:textId="77777777" w:rsidR="00E75F84" w:rsidRDefault="00E75F84">
            <w:pPr>
              <w:pStyle w:val="EarlierRepubEntries"/>
            </w:pPr>
            <w:r>
              <w:t>R11</w:t>
            </w:r>
            <w:r>
              <w:br/>
              <w:t>27 Sept 2006</w:t>
            </w:r>
          </w:p>
        </w:tc>
        <w:tc>
          <w:tcPr>
            <w:tcW w:w="1681" w:type="dxa"/>
            <w:tcBorders>
              <w:top w:val="single" w:sz="4" w:space="0" w:color="auto"/>
              <w:bottom w:val="single" w:sz="4" w:space="0" w:color="auto"/>
            </w:tcBorders>
          </w:tcPr>
          <w:p w14:paraId="0DE53C17" w14:textId="77777777" w:rsidR="00E75F84" w:rsidRDefault="00E75F84">
            <w:pPr>
              <w:pStyle w:val="EarlierRepubEntries"/>
            </w:pPr>
            <w:r>
              <w:t>27 Sept 2006–</w:t>
            </w:r>
            <w:r>
              <w:br/>
              <w:t>23 Mar 2007</w:t>
            </w:r>
          </w:p>
        </w:tc>
        <w:tc>
          <w:tcPr>
            <w:tcW w:w="1783" w:type="dxa"/>
            <w:tcBorders>
              <w:top w:val="single" w:sz="4" w:space="0" w:color="auto"/>
              <w:bottom w:val="single" w:sz="4" w:space="0" w:color="auto"/>
            </w:tcBorders>
          </w:tcPr>
          <w:p w14:paraId="2E3F035E" w14:textId="11AB5828" w:rsidR="00E75F84" w:rsidRDefault="00CE79B9">
            <w:pPr>
              <w:pStyle w:val="EarlierRepubEntries"/>
            </w:pPr>
            <w:hyperlink r:id="rId563" w:tooltip="Road Transport (Safety and Traffic Management) Amendment Act 2006" w:history="1">
              <w:r w:rsidRPr="00CE79B9">
                <w:rPr>
                  <w:rStyle w:val="charCitHyperlinkAbbrev"/>
                </w:rPr>
                <w:t>A2006</w:t>
              </w:r>
              <w:r w:rsidRPr="00CE79B9">
                <w:rPr>
                  <w:rStyle w:val="charCitHyperlinkAbbrev"/>
                </w:rPr>
                <w:noBreakHyphen/>
                <w:t>39</w:t>
              </w:r>
            </w:hyperlink>
          </w:p>
        </w:tc>
        <w:tc>
          <w:tcPr>
            <w:tcW w:w="1783" w:type="dxa"/>
            <w:tcBorders>
              <w:top w:val="single" w:sz="4" w:space="0" w:color="auto"/>
              <w:bottom w:val="single" w:sz="4" w:space="0" w:color="auto"/>
            </w:tcBorders>
          </w:tcPr>
          <w:p w14:paraId="4270EBCA" w14:textId="3F87579B" w:rsidR="00E75F84" w:rsidRDefault="00E75F84">
            <w:pPr>
              <w:pStyle w:val="EarlierRepubEntries"/>
            </w:pPr>
            <w:r>
              <w:t xml:space="preserve">amendments by </w:t>
            </w:r>
            <w:hyperlink r:id="rId564" w:tooltip="Road Transport (Safety and Traffic Management) Amendment Act 2006" w:history="1">
              <w:r w:rsidR="00CE79B9" w:rsidRPr="00CE79B9">
                <w:rPr>
                  <w:rStyle w:val="charCitHyperlinkAbbrev"/>
                </w:rPr>
                <w:t>A2006</w:t>
              </w:r>
              <w:r w:rsidR="00CE79B9" w:rsidRPr="00CE79B9">
                <w:rPr>
                  <w:rStyle w:val="charCitHyperlinkAbbrev"/>
                </w:rPr>
                <w:noBreakHyphen/>
                <w:t>39</w:t>
              </w:r>
            </w:hyperlink>
          </w:p>
        </w:tc>
      </w:tr>
      <w:tr w:rsidR="00E75F84" w14:paraId="1DA41829" w14:textId="77777777">
        <w:trPr>
          <w:cantSplit/>
        </w:trPr>
        <w:tc>
          <w:tcPr>
            <w:tcW w:w="1576" w:type="dxa"/>
            <w:tcBorders>
              <w:top w:val="single" w:sz="4" w:space="0" w:color="auto"/>
              <w:bottom w:val="single" w:sz="4" w:space="0" w:color="auto"/>
            </w:tcBorders>
          </w:tcPr>
          <w:p w14:paraId="3CA6AC35" w14:textId="77777777" w:rsidR="00E75F84" w:rsidRDefault="00E75F84">
            <w:pPr>
              <w:pStyle w:val="EarlierRepubEntries"/>
            </w:pPr>
            <w:r>
              <w:t>R12</w:t>
            </w:r>
            <w:r>
              <w:br/>
              <w:t>24 Mar 2007</w:t>
            </w:r>
          </w:p>
        </w:tc>
        <w:tc>
          <w:tcPr>
            <w:tcW w:w="1681" w:type="dxa"/>
            <w:tcBorders>
              <w:top w:val="single" w:sz="4" w:space="0" w:color="auto"/>
              <w:bottom w:val="single" w:sz="4" w:space="0" w:color="auto"/>
            </w:tcBorders>
          </w:tcPr>
          <w:p w14:paraId="61294CF0" w14:textId="77777777" w:rsidR="00E75F84" w:rsidRDefault="00E75F84">
            <w:pPr>
              <w:pStyle w:val="EarlierRepubEntries"/>
            </w:pPr>
            <w:r>
              <w:t>24 Mar 2007–</w:t>
            </w:r>
            <w:r>
              <w:br/>
              <w:t>11 Apr 2007</w:t>
            </w:r>
          </w:p>
        </w:tc>
        <w:tc>
          <w:tcPr>
            <w:tcW w:w="1783" w:type="dxa"/>
            <w:tcBorders>
              <w:top w:val="single" w:sz="4" w:space="0" w:color="auto"/>
              <w:bottom w:val="single" w:sz="4" w:space="0" w:color="auto"/>
            </w:tcBorders>
          </w:tcPr>
          <w:p w14:paraId="087976C5" w14:textId="05D82B2C" w:rsidR="00E75F84" w:rsidRDefault="00CE79B9">
            <w:pPr>
              <w:pStyle w:val="EarlierRepubEntries"/>
            </w:pPr>
            <w:hyperlink r:id="rId565" w:tooltip="Road Transport (Safety and Traffic Management) Amendment Act 2007" w:history="1">
              <w:r w:rsidRPr="00CE79B9">
                <w:rPr>
                  <w:rStyle w:val="charCitHyperlinkAbbrev"/>
                </w:rPr>
                <w:t>A2007</w:t>
              </w:r>
              <w:r w:rsidRPr="00CE79B9">
                <w:rPr>
                  <w:rStyle w:val="charCitHyperlinkAbbrev"/>
                </w:rPr>
                <w:noBreakHyphen/>
                <w:t>6</w:t>
              </w:r>
            </w:hyperlink>
          </w:p>
        </w:tc>
        <w:tc>
          <w:tcPr>
            <w:tcW w:w="1783" w:type="dxa"/>
            <w:tcBorders>
              <w:top w:val="single" w:sz="4" w:space="0" w:color="auto"/>
              <w:bottom w:val="single" w:sz="4" w:space="0" w:color="auto"/>
            </w:tcBorders>
          </w:tcPr>
          <w:p w14:paraId="36CE2667" w14:textId="12BE36E7" w:rsidR="00E75F84" w:rsidRDefault="00E75F84">
            <w:pPr>
              <w:pStyle w:val="EarlierRepubEntries"/>
            </w:pPr>
            <w:r>
              <w:t xml:space="preserve">amendments by </w:t>
            </w:r>
            <w:hyperlink r:id="rId566" w:tooltip="Road Transport (Safety and Traffic Management) Amendment Act 2007" w:history="1">
              <w:r w:rsidR="00CE79B9" w:rsidRPr="00CE79B9">
                <w:rPr>
                  <w:rStyle w:val="charCitHyperlinkAbbrev"/>
                </w:rPr>
                <w:t>A2007</w:t>
              </w:r>
              <w:r w:rsidR="00CE79B9" w:rsidRPr="00CE79B9">
                <w:rPr>
                  <w:rStyle w:val="charCitHyperlinkAbbrev"/>
                </w:rPr>
                <w:noBreakHyphen/>
                <w:t>6</w:t>
              </w:r>
            </w:hyperlink>
          </w:p>
        </w:tc>
      </w:tr>
      <w:tr w:rsidR="00E75F84" w14:paraId="450117FC" w14:textId="77777777">
        <w:trPr>
          <w:cantSplit/>
        </w:trPr>
        <w:tc>
          <w:tcPr>
            <w:tcW w:w="1576" w:type="dxa"/>
            <w:tcBorders>
              <w:top w:val="single" w:sz="4" w:space="0" w:color="auto"/>
              <w:bottom w:val="single" w:sz="4" w:space="0" w:color="auto"/>
            </w:tcBorders>
          </w:tcPr>
          <w:p w14:paraId="3B3F8F19" w14:textId="77777777" w:rsidR="00E75F84" w:rsidRDefault="00E75F84">
            <w:pPr>
              <w:pStyle w:val="EarlierRepubEntries"/>
            </w:pPr>
            <w:r>
              <w:t>R13</w:t>
            </w:r>
            <w:r>
              <w:br/>
              <w:t>12 Apr 2007</w:t>
            </w:r>
          </w:p>
        </w:tc>
        <w:tc>
          <w:tcPr>
            <w:tcW w:w="1681" w:type="dxa"/>
            <w:tcBorders>
              <w:top w:val="single" w:sz="4" w:space="0" w:color="auto"/>
              <w:bottom w:val="single" w:sz="4" w:space="0" w:color="auto"/>
            </w:tcBorders>
          </w:tcPr>
          <w:p w14:paraId="10618063" w14:textId="77777777" w:rsidR="00E75F84" w:rsidRDefault="00E75F84">
            <w:pPr>
              <w:pStyle w:val="EarlierRepubEntries"/>
            </w:pPr>
            <w:r>
              <w:t>12 Apr 2007–</w:t>
            </w:r>
            <w:r>
              <w:br/>
              <w:t>30 Sept 2008</w:t>
            </w:r>
          </w:p>
        </w:tc>
        <w:tc>
          <w:tcPr>
            <w:tcW w:w="1783" w:type="dxa"/>
            <w:tcBorders>
              <w:top w:val="single" w:sz="4" w:space="0" w:color="auto"/>
              <w:bottom w:val="single" w:sz="4" w:space="0" w:color="auto"/>
            </w:tcBorders>
          </w:tcPr>
          <w:p w14:paraId="07870253" w14:textId="72603227" w:rsidR="00E75F84" w:rsidRDefault="00CE79B9">
            <w:pPr>
              <w:pStyle w:val="EarlierRepubEntries"/>
            </w:pPr>
            <w:hyperlink r:id="rId567" w:tooltip="Road Transport (Safety and Traffic Management) Amendment Act 2007" w:history="1">
              <w:r w:rsidRPr="00CE79B9">
                <w:rPr>
                  <w:rStyle w:val="charCitHyperlinkAbbrev"/>
                </w:rPr>
                <w:t>A2007</w:t>
              </w:r>
              <w:r w:rsidRPr="00CE79B9">
                <w:rPr>
                  <w:rStyle w:val="charCitHyperlinkAbbrev"/>
                </w:rPr>
                <w:noBreakHyphen/>
                <w:t>6</w:t>
              </w:r>
            </w:hyperlink>
          </w:p>
        </w:tc>
        <w:tc>
          <w:tcPr>
            <w:tcW w:w="1783" w:type="dxa"/>
            <w:tcBorders>
              <w:top w:val="single" w:sz="4" w:space="0" w:color="auto"/>
              <w:bottom w:val="single" w:sz="4" w:space="0" w:color="auto"/>
            </w:tcBorders>
          </w:tcPr>
          <w:p w14:paraId="6170F202" w14:textId="59D731E6" w:rsidR="00E75F84" w:rsidRDefault="00E75F84">
            <w:pPr>
              <w:pStyle w:val="EarlierRepubEntries"/>
            </w:pPr>
            <w:r>
              <w:t xml:space="preserve">amendments by </w:t>
            </w:r>
            <w:hyperlink r:id="rId568" w:tooltip="Statute Law Amendment Act 2007" w:history="1">
              <w:r w:rsidR="00CE79B9" w:rsidRPr="00CE79B9">
                <w:rPr>
                  <w:rStyle w:val="charCitHyperlinkAbbrev"/>
                </w:rPr>
                <w:t>A2007</w:t>
              </w:r>
              <w:r w:rsidR="00CE79B9" w:rsidRPr="00CE79B9">
                <w:rPr>
                  <w:rStyle w:val="charCitHyperlinkAbbrev"/>
                </w:rPr>
                <w:noBreakHyphen/>
                <w:t>3</w:t>
              </w:r>
            </w:hyperlink>
          </w:p>
        </w:tc>
      </w:tr>
      <w:tr w:rsidR="00A53157" w14:paraId="1A9CA6FC" w14:textId="77777777">
        <w:trPr>
          <w:cantSplit/>
        </w:trPr>
        <w:tc>
          <w:tcPr>
            <w:tcW w:w="1576" w:type="dxa"/>
            <w:tcBorders>
              <w:top w:val="single" w:sz="4" w:space="0" w:color="auto"/>
              <w:bottom w:val="single" w:sz="4" w:space="0" w:color="auto"/>
            </w:tcBorders>
          </w:tcPr>
          <w:p w14:paraId="5601EF8B" w14:textId="77777777" w:rsidR="00A53157" w:rsidRDefault="00A53157">
            <w:pPr>
              <w:pStyle w:val="EarlierRepubEntries"/>
            </w:pPr>
            <w:r>
              <w:t>R14*</w:t>
            </w:r>
            <w:r>
              <w:br/>
              <w:t>1 Oct 2008</w:t>
            </w:r>
          </w:p>
        </w:tc>
        <w:tc>
          <w:tcPr>
            <w:tcW w:w="1681" w:type="dxa"/>
            <w:tcBorders>
              <w:top w:val="single" w:sz="4" w:space="0" w:color="auto"/>
              <w:bottom w:val="single" w:sz="4" w:space="0" w:color="auto"/>
            </w:tcBorders>
          </w:tcPr>
          <w:p w14:paraId="234F8EE6" w14:textId="77777777" w:rsidR="00A53157" w:rsidRDefault="00A53157">
            <w:pPr>
              <w:pStyle w:val="EarlierRepubEntries"/>
            </w:pPr>
            <w:r>
              <w:t>1 Oct 2008–</w:t>
            </w:r>
            <w:r>
              <w:br/>
              <w:t>7 Mar 2009</w:t>
            </w:r>
          </w:p>
        </w:tc>
        <w:tc>
          <w:tcPr>
            <w:tcW w:w="1783" w:type="dxa"/>
            <w:tcBorders>
              <w:top w:val="single" w:sz="4" w:space="0" w:color="auto"/>
              <w:bottom w:val="single" w:sz="4" w:space="0" w:color="auto"/>
            </w:tcBorders>
          </w:tcPr>
          <w:p w14:paraId="3E29DA82" w14:textId="7DD5E7EC" w:rsidR="00A53157" w:rsidRDefault="00CE79B9">
            <w:pPr>
              <w:pStyle w:val="EarlierRepubEntries"/>
            </w:pPr>
            <w:hyperlink r:id="rId569" w:tooltip="Road Transport (Third-Party Insurance) Amendment Act 2008" w:history="1">
              <w:r w:rsidRPr="00CE79B9">
                <w:rPr>
                  <w:rStyle w:val="charCitHyperlinkAbbrev"/>
                </w:rPr>
                <w:t>A2008</w:t>
              </w:r>
              <w:r w:rsidRPr="00CE79B9">
                <w:rPr>
                  <w:rStyle w:val="charCitHyperlinkAbbrev"/>
                </w:rPr>
                <w:noBreakHyphen/>
                <w:t>39</w:t>
              </w:r>
            </w:hyperlink>
          </w:p>
        </w:tc>
        <w:tc>
          <w:tcPr>
            <w:tcW w:w="1783" w:type="dxa"/>
            <w:tcBorders>
              <w:top w:val="single" w:sz="4" w:space="0" w:color="auto"/>
              <w:bottom w:val="single" w:sz="4" w:space="0" w:color="auto"/>
            </w:tcBorders>
          </w:tcPr>
          <w:p w14:paraId="66B0759B" w14:textId="0C7A9BEA" w:rsidR="00A53157" w:rsidRDefault="00A53157">
            <w:pPr>
              <w:pStyle w:val="EarlierRepubEntries"/>
            </w:pPr>
            <w:r>
              <w:t xml:space="preserve">amendments by </w:t>
            </w:r>
            <w:hyperlink r:id="rId570" w:tooltip="Road Transport (Third-Party Insurance) Act 2008" w:history="1">
              <w:r w:rsidR="00CE79B9" w:rsidRPr="00CE79B9">
                <w:rPr>
                  <w:rStyle w:val="charCitHyperlinkAbbrev"/>
                </w:rPr>
                <w:t>A2008</w:t>
              </w:r>
              <w:r w:rsidR="00CE79B9" w:rsidRPr="00CE79B9">
                <w:rPr>
                  <w:rStyle w:val="charCitHyperlinkAbbrev"/>
                </w:rPr>
                <w:noBreakHyphen/>
                <w:t>1</w:t>
              </w:r>
            </w:hyperlink>
            <w:r>
              <w:t xml:space="preserve"> as amended by </w:t>
            </w:r>
            <w:hyperlink r:id="rId571" w:tooltip="Road Transport (Third-Party Insurance) Amendment Act 2008" w:history="1">
              <w:r w:rsidR="00CE79B9" w:rsidRPr="00CE79B9">
                <w:rPr>
                  <w:rStyle w:val="charCitHyperlinkAbbrev"/>
                </w:rPr>
                <w:t>A2008</w:t>
              </w:r>
              <w:r w:rsidR="00CE79B9" w:rsidRPr="00CE79B9">
                <w:rPr>
                  <w:rStyle w:val="charCitHyperlinkAbbrev"/>
                </w:rPr>
                <w:noBreakHyphen/>
                <w:t>39</w:t>
              </w:r>
            </w:hyperlink>
          </w:p>
        </w:tc>
      </w:tr>
      <w:tr w:rsidR="00233FAC" w14:paraId="52C024FE" w14:textId="77777777">
        <w:trPr>
          <w:cantSplit/>
        </w:trPr>
        <w:tc>
          <w:tcPr>
            <w:tcW w:w="1576" w:type="dxa"/>
            <w:tcBorders>
              <w:top w:val="single" w:sz="4" w:space="0" w:color="auto"/>
              <w:bottom w:val="single" w:sz="4" w:space="0" w:color="auto"/>
            </w:tcBorders>
          </w:tcPr>
          <w:p w14:paraId="06BEC5B3" w14:textId="77777777" w:rsidR="00233FAC" w:rsidRDefault="00233FAC">
            <w:pPr>
              <w:pStyle w:val="EarlierRepubEntries"/>
            </w:pPr>
            <w:r>
              <w:t>R15</w:t>
            </w:r>
            <w:r>
              <w:br/>
              <w:t>8 Mar 2009</w:t>
            </w:r>
          </w:p>
        </w:tc>
        <w:tc>
          <w:tcPr>
            <w:tcW w:w="1681" w:type="dxa"/>
            <w:tcBorders>
              <w:top w:val="single" w:sz="4" w:space="0" w:color="auto"/>
              <w:bottom w:val="single" w:sz="4" w:space="0" w:color="auto"/>
            </w:tcBorders>
          </w:tcPr>
          <w:p w14:paraId="5FB327B0" w14:textId="77777777" w:rsidR="00233FAC" w:rsidRDefault="00233FAC">
            <w:pPr>
              <w:pStyle w:val="EarlierRepubEntries"/>
            </w:pPr>
            <w:r>
              <w:t>8 Mar 2009–</w:t>
            </w:r>
            <w:r>
              <w:br/>
              <w:t>2 Mar 2010</w:t>
            </w:r>
          </w:p>
        </w:tc>
        <w:tc>
          <w:tcPr>
            <w:tcW w:w="1783" w:type="dxa"/>
            <w:tcBorders>
              <w:top w:val="single" w:sz="4" w:space="0" w:color="auto"/>
              <w:bottom w:val="single" w:sz="4" w:space="0" w:color="auto"/>
            </w:tcBorders>
          </w:tcPr>
          <w:p w14:paraId="77066599" w14:textId="09A01E13" w:rsidR="00233FAC" w:rsidRDefault="00CE79B9">
            <w:pPr>
              <w:pStyle w:val="EarlierRepubEntries"/>
            </w:pPr>
            <w:hyperlink r:id="rId572" w:tooltip="Road Transport Legislation Amendment Act 2009" w:history="1">
              <w:r w:rsidRPr="00CE79B9">
                <w:rPr>
                  <w:rStyle w:val="charCitHyperlinkAbbrev"/>
                </w:rPr>
                <w:t>A2009</w:t>
              </w:r>
              <w:r w:rsidRPr="00CE79B9">
                <w:rPr>
                  <w:rStyle w:val="charCitHyperlinkAbbrev"/>
                </w:rPr>
                <w:noBreakHyphen/>
                <w:t>5</w:t>
              </w:r>
            </w:hyperlink>
          </w:p>
        </w:tc>
        <w:tc>
          <w:tcPr>
            <w:tcW w:w="1783" w:type="dxa"/>
            <w:tcBorders>
              <w:top w:val="single" w:sz="4" w:space="0" w:color="auto"/>
              <w:bottom w:val="single" w:sz="4" w:space="0" w:color="auto"/>
            </w:tcBorders>
          </w:tcPr>
          <w:p w14:paraId="4B74968B" w14:textId="6558658E" w:rsidR="00233FAC" w:rsidRDefault="00233FAC">
            <w:pPr>
              <w:pStyle w:val="EarlierRepubEntries"/>
            </w:pPr>
            <w:r>
              <w:t xml:space="preserve">amendments by </w:t>
            </w:r>
            <w:hyperlink r:id="rId573" w:tooltip="Road Transport Legislation Amendment Act 2009" w:history="1">
              <w:r w:rsidR="00CE79B9" w:rsidRPr="00CE79B9">
                <w:rPr>
                  <w:rStyle w:val="charCitHyperlinkAbbrev"/>
                </w:rPr>
                <w:t>A2009</w:t>
              </w:r>
              <w:r w:rsidR="00CE79B9" w:rsidRPr="00CE79B9">
                <w:rPr>
                  <w:rStyle w:val="charCitHyperlinkAbbrev"/>
                </w:rPr>
                <w:noBreakHyphen/>
                <w:t>5</w:t>
              </w:r>
            </w:hyperlink>
          </w:p>
        </w:tc>
      </w:tr>
      <w:tr w:rsidR="00EF16A6" w14:paraId="5B228BCA" w14:textId="77777777">
        <w:trPr>
          <w:cantSplit/>
        </w:trPr>
        <w:tc>
          <w:tcPr>
            <w:tcW w:w="1576" w:type="dxa"/>
            <w:tcBorders>
              <w:top w:val="single" w:sz="4" w:space="0" w:color="auto"/>
              <w:bottom w:val="single" w:sz="4" w:space="0" w:color="auto"/>
            </w:tcBorders>
          </w:tcPr>
          <w:p w14:paraId="3057FD97" w14:textId="77777777" w:rsidR="00EF16A6" w:rsidRDefault="00EF16A6">
            <w:pPr>
              <w:pStyle w:val="EarlierRepubEntries"/>
            </w:pPr>
            <w:r>
              <w:t>R16</w:t>
            </w:r>
            <w:r>
              <w:br/>
              <w:t>3 Mar 2010</w:t>
            </w:r>
          </w:p>
        </w:tc>
        <w:tc>
          <w:tcPr>
            <w:tcW w:w="1681" w:type="dxa"/>
            <w:tcBorders>
              <w:top w:val="single" w:sz="4" w:space="0" w:color="auto"/>
              <w:bottom w:val="single" w:sz="4" w:space="0" w:color="auto"/>
            </w:tcBorders>
          </w:tcPr>
          <w:p w14:paraId="3AA8511D" w14:textId="77777777" w:rsidR="00EF16A6" w:rsidRDefault="00EF16A6">
            <w:pPr>
              <w:pStyle w:val="EarlierRepubEntries"/>
            </w:pPr>
            <w:r>
              <w:t>3 Mar 2010</w:t>
            </w:r>
            <w:r w:rsidR="00AE31EF">
              <w:t>–</w:t>
            </w:r>
            <w:r>
              <w:br/>
              <w:t>2 June 2010</w:t>
            </w:r>
          </w:p>
        </w:tc>
        <w:tc>
          <w:tcPr>
            <w:tcW w:w="1783" w:type="dxa"/>
            <w:tcBorders>
              <w:top w:val="single" w:sz="4" w:space="0" w:color="auto"/>
              <w:bottom w:val="single" w:sz="4" w:space="0" w:color="auto"/>
            </w:tcBorders>
          </w:tcPr>
          <w:p w14:paraId="663C9568" w14:textId="3A66AE7B" w:rsidR="00EF16A6" w:rsidRDefault="00CE79B9">
            <w:pPr>
              <w:pStyle w:val="EarlierRepubEntries"/>
            </w:pPr>
            <w:hyperlink r:id="rId574" w:tooltip="Road Transport (Mass, Dimensions and Loading) Act 2009" w:history="1">
              <w:r w:rsidRPr="00CE79B9">
                <w:rPr>
                  <w:rStyle w:val="charCitHyperlinkAbbrev"/>
                </w:rPr>
                <w:t>A2009</w:t>
              </w:r>
              <w:r w:rsidRPr="00CE79B9">
                <w:rPr>
                  <w:rStyle w:val="charCitHyperlinkAbbrev"/>
                </w:rPr>
                <w:noBreakHyphen/>
                <w:t>22</w:t>
              </w:r>
            </w:hyperlink>
          </w:p>
        </w:tc>
        <w:tc>
          <w:tcPr>
            <w:tcW w:w="1783" w:type="dxa"/>
            <w:tcBorders>
              <w:top w:val="single" w:sz="4" w:space="0" w:color="auto"/>
              <w:bottom w:val="single" w:sz="4" w:space="0" w:color="auto"/>
            </w:tcBorders>
          </w:tcPr>
          <w:p w14:paraId="3D3CA8BF" w14:textId="15C9C647" w:rsidR="00EF16A6" w:rsidRDefault="00EF16A6">
            <w:pPr>
              <w:pStyle w:val="EarlierRepubEntries"/>
            </w:pPr>
            <w:r>
              <w:t xml:space="preserve">amendments by </w:t>
            </w:r>
            <w:hyperlink r:id="rId575" w:tooltip="Road Transport (Mass, Dimensions and Loading) Act 2009" w:history="1">
              <w:r w:rsidR="00CE79B9" w:rsidRPr="00CE79B9">
                <w:rPr>
                  <w:rStyle w:val="charCitHyperlinkAbbrev"/>
                </w:rPr>
                <w:t>A2009</w:t>
              </w:r>
              <w:r w:rsidR="00CE79B9" w:rsidRPr="00CE79B9">
                <w:rPr>
                  <w:rStyle w:val="charCitHyperlinkAbbrev"/>
                </w:rPr>
                <w:noBreakHyphen/>
                <w:t>22</w:t>
              </w:r>
            </w:hyperlink>
          </w:p>
        </w:tc>
      </w:tr>
      <w:tr w:rsidR="00AE31EF" w14:paraId="02F30983" w14:textId="77777777">
        <w:trPr>
          <w:cantSplit/>
        </w:trPr>
        <w:tc>
          <w:tcPr>
            <w:tcW w:w="1576" w:type="dxa"/>
            <w:tcBorders>
              <w:top w:val="single" w:sz="4" w:space="0" w:color="auto"/>
              <w:bottom w:val="single" w:sz="4" w:space="0" w:color="auto"/>
            </w:tcBorders>
          </w:tcPr>
          <w:p w14:paraId="5759AD82" w14:textId="77777777" w:rsidR="00AE31EF" w:rsidRDefault="00AE31EF">
            <w:pPr>
              <w:pStyle w:val="EarlierRepubEntries"/>
            </w:pPr>
            <w:r>
              <w:t>R17</w:t>
            </w:r>
            <w:r>
              <w:br/>
              <w:t>3 June 2010</w:t>
            </w:r>
          </w:p>
        </w:tc>
        <w:tc>
          <w:tcPr>
            <w:tcW w:w="1681" w:type="dxa"/>
            <w:tcBorders>
              <w:top w:val="single" w:sz="4" w:space="0" w:color="auto"/>
              <w:bottom w:val="single" w:sz="4" w:space="0" w:color="auto"/>
            </w:tcBorders>
          </w:tcPr>
          <w:p w14:paraId="26622800" w14:textId="77777777" w:rsidR="00AE31EF" w:rsidRDefault="00AE31EF">
            <w:pPr>
              <w:pStyle w:val="EarlierRepubEntries"/>
            </w:pPr>
            <w:r>
              <w:t>3 June 2010–</w:t>
            </w:r>
            <w:r>
              <w:br/>
              <w:t>14 Jan 2012</w:t>
            </w:r>
          </w:p>
        </w:tc>
        <w:tc>
          <w:tcPr>
            <w:tcW w:w="1783" w:type="dxa"/>
            <w:tcBorders>
              <w:top w:val="single" w:sz="4" w:space="0" w:color="auto"/>
              <w:bottom w:val="single" w:sz="4" w:space="0" w:color="auto"/>
            </w:tcBorders>
          </w:tcPr>
          <w:p w14:paraId="1EA53E53" w14:textId="35BD1DC0" w:rsidR="00AE31EF" w:rsidRDefault="00CE79B9">
            <w:pPr>
              <w:pStyle w:val="EarlierRepubEntries"/>
            </w:pPr>
            <w:hyperlink r:id="rId576" w:tooltip="Statute Law Amendment Act 2010" w:history="1">
              <w:r w:rsidRPr="00CE79B9">
                <w:rPr>
                  <w:rStyle w:val="charCitHyperlinkAbbrev"/>
                </w:rPr>
                <w:t>A2010</w:t>
              </w:r>
              <w:r w:rsidRPr="00CE79B9">
                <w:rPr>
                  <w:rStyle w:val="charCitHyperlinkAbbrev"/>
                </w:rPr>
                <w:noBreakHyphen/>
                <w:t>18</w:t>
              </w:r>
            </w:hyperlink>
          </w:p>
        </w:tc>
        <w:tc>
          <w:tcPr>
            <w:tcW w:w="1783" w:type="dxa"/>
            <w:tcBorders>
              <w:top w:val="single" w:sz="4" w:space="0" w:color="auto"/>
              <w:bottom w:val="single" w:sz="4" w:space="0" w:color="auto"/>
            </w:tcBorders>
          </w:tcPr>
          <w:p w14:paraId="4454C414" w14:textId="15D8A789" w:rsidR="00AE31EF" w:rsidRDefault="0022715D">
            <w:pPr>
              <w:pStyle w:val="EarlierRepubEntries"/>
            </w:pPr>
            <w:r>
              <w:t>amendments by</w:t>
            </w:r>
            <w:r w:rsidR="00135B03">
              <w:t xml:space="preserve"> </w:t>
            </w:r>
            <w:hyperlink r:id="rId577" w:tooltip="Statute Law Amendment Act 2010" w:history="1">
              <w:r w:rsidR="00CE79B9" w:rsidRPr="00CE79B9">
                <w:rPr>
                  <w:rStyle w:val="charCitHyperlinkAbbrev"/>
                </w:rPr>
                <w:t>A2010</w:t>
              </w:r>
              <w:r w:rsidR="00CE79B9" w:rsidRPr="00CE79B9">
                <w:rPr>
                  <w:rStyle w:val="charCitHyperlinkAbbrev"/>
                </w:rPr>
                <w:noBreakHyphen/>
                <w:t>18</w:t>
              </w:r>
            </w:hyperlink>
          </w:p>
        </w:tc>
      </w:tr>
      <w:tr w:rsidR="009A37B8" w14:paraId="049D5BEE" w14:textId="77777777">
        <w:trPr>
          <w:cantSplit/>
        </w:trPr>
        <w:tc>
          <w:tcPr>
            <w:tcW w:w="1576" w:type="dxa"/>
            <w:tcBorders>
              <w:top w:val="single" w:sz="4" w:space="0" w:color="auto"/>
              <w:bottom w:val="single" w:sz="4" w:space="0" w:color="auto"/>
            </w:tcBorders>
          </w:tcPr>
          <w:p w14:paraId="40C09CB0" w14:textId="77777777" w:rsidR="009A37B8" w:rsidRDefault="009A37B8">
            <w:pPr>
              <w:pStyle w:val="EarlierRepubEntries"/>
            </w:pPr>
            <w:r>
              <w:t>R18</w:t>
            </w:r>
            <w:r>
              <w:br/>
              <w:t>15 Jan 2012</w:t>
            </w:r>
          </w:p>
        </w:tc>
        <w:tc>
          <w:tcPr>
            <w:tcW w:w="1681" w:type="dxa"/>
            <w:tcBorders>
              <w:top w:val="single" w:sz="4" w:space="0" w:color="auto"/>
              <w:bottom w:val="single" w:sz="4" w:space="0" w:color="auto"/>
            </w:tcBorders>
          </w:tcPr>
          <w:p w14:paraId="3847EB53" w14:textId="77777777" w:rsidR="009A37B8" w:rsidRDefault="009A37B8">
            <w:pPr>
              <w:pStyle w:val="EarlierRepubEntries"/>
            </w:pPr>
            <w:r>
              <w:t>15 Jan 2012–</w:t>
            </w:r>
            <w:r>
              <w:br/>
              <w:t>3 Apr 2012</w:t>
            </w:r>
          </w:p>
        </w:tc>
        <w:tc>
          <w:tcPr>
            <w:tcW w:w="1783" w:type="dxa"/>
            <w:tcBorders>
              <w:top w:val="single" w:sz="4" w:space="0" w:color="auto"/>
              <w:bottom w:val="single" w:sz="4" w:space="0" w:color="auto"/>
            </w:tcBorders>
          </w:tcPr>
          <w:p w14:paraId="3A1BA266" w14:textId="1A72F7FD" w:rsidR="009A37B8" w:rsidRDefault="00CE79B9">
            <w:pPr>
              <w:pStyle w:val="EarlierRepubEntries"/>
            </w:pPr>
            <w:hyperlink r:id="rId578" w:tooltip="Road Transport (Safety and Traffic Management) Amendment Act 2011" w:history="1">
              <w:r w:rsidRPr="00CE79B9">
                <w:rPr>
                  <w:rStyle w:val="charCitHyperlinkAbbrev"/>
                </w:rPr>
                <w:t>A2011</w:t>
              </w:r>
              <w:r w:rsidRPr="00CE79B9">
                <w:rPr>
                  <w:rStyle w:val="charCitHyperlinkAbbrev"/>
                </w:rPr>
                <w:noBreakHyphen/>
                <w:t>38</w:t>
              </w:r>
            </w:hyperlink>
          </w:p>
        </w:tc>
        <w:tc>
          <w:tcPr>
            <w:tcW w:w="1783" w:type="dxa"/>
            <w:tcBorders>
              <w:top w:val="single" w:sz="4" w:space="0" w:color="auto"/>
              <w:bottom w:val="single" w:sz="4" w:space="0" w:color="auto"/>
            </w:tcBorders>
          </w:tcPr>
          <w:p w14:paraId="5131F553" w14:textId="70BE795B" w:rsidR="009A37B8" w:rsidRDefault="009A37B8">
            <w:pPr>
              <w:pStyle w:val="EarlierRepubEntries"/>
            </w:pPr>
            <w:r>
              <w:t xml:space="preserve">amendments by </w:t>
            </w:r>
            <w:hyperlink r:id="rId579" w:tooltip="Road Transport (Safety and Traffic Management) Amendment Act 2011" w:history="1">
              <w:r w:rsidR="00CE79B9" w:rsidRPr="00CE79B9">
                <w:rPr>
                  <w:rStyle w:val="charCitHyperlinkAbbrev"/>
                </w:rPr>
                <w:t>A2011</w:t>
              </w:r>
              <w:r w:rsidR="00CE79B9" w:rsidRPr="00CE79B9">
                <w:rPr>
                  <w:rStyle w:val="charCitHyperlinkAbbrev"/>
                </w:rPr>
                <w:noBreakHyphen/>
                <w:t>38</w:t>
              </w:r>
            </w:hyperlink>
          </w:p>
        </w:tc>
      </w:tr>
      <w:tr w:rsidR="00A06D93" w14:paraId="06F7FB16" w14:textId="77777777">
        <w:trPr>
          <w:cantSplit/>
        </w:trPr>
        <w:tc>
          <w:tcPr>
            <w:tcW w:w="1576" w:type="dxa"/>
            <w:tcBorders>
              <w:top w:val="single" w:sz="4" w:space="0" w:color="auto"/>
              <w:bottom w:val="single" w:sz="4" w:space="0" w:color="auto"/>
            </w:tcBorders>
          </w:tcPr>
          <w:p w14:paraId="23DC66B8" w14:textId="77777777" w:rsidR="00A06D93" w:rsidRDefault="00A06D93">
            <w:pPr>
              <w:pStyle w:val="EarlierRepubEntries"/>
            </w:pPr>
            <w:r>
              <w:t>R19*</w:t>
            </w:r>
            <w:r>
              <w:br/>
              <w:t>4 Apr 2012</w:t>
            </w:r>
          </w:p>
        </w:tc>
        <w:tc>
          <w:tcPr>
            <w:tcW w:w="1681" w:type="dxa"/>
            <w:tcBorders>
              <w:top w:val="single" w:sz="4" w:space="0" w:color="auto"/>
              <w:bottom w:val="single" w:sz="4" w:space="0" w:color="auto"/>
            </w:tcBorders>
          </w:tcPr>
          <w:p w14:paraId="595D6F98" w14:textId="77777777" w:rsidR="00A06D93" w:rsidRDefault="00A06D93">
            <w:pPr>
              <w:pStyle w:val="EarlierRepubEntries"/>
            </w:pPr>
            <w:r>
              <w:t>4 Apr 2012–</w:t>
            </w:r>
            <w:r>
              <w:br/>
              <w:t>23 May 2013</w:t>
            </w:r>
          </w:p>
        </w:tc>
        <w:tc>
          <w:tcPr>
            <w:tcW w:w="1783" w:type="dxa"/>
            <w:tcBorders>
              <w:top w:val="single" w:sz="4" w:space="0" w:color="auto"/>
              <w:bottom w:val="single" w:sz="4" w:space="0" w:color="auto"/>
            </w:tcBorders>
          </w:tcPr>
          <w:p w14:paraId="708EF062" w14:textId="4F3209A0" w:rsidR="00A06D93" w:rsidRDefault="00A06D93">
            <w:pPr>
              <w:pStyle w:val="EarlierRepubEntries"/>
            </w:pPr>
            <w:hyperlink r:id="rId580" w:tooltip="Road Transport (General) Amendment Act 2012" w:history="1">
              <w:r w:rsidRPr="00A06D93">
                <w:rPr>
                  <w:rStyle w:val="charCitHyperlinkAbbrev"/>
                </w:rPr>
                <w:t>A2012</w:t>
              </w:r>
              <w:r w:rsidRPr="00A06D93">
                <w:rPr>
                  <w:rStyle w:val="charCitHyperlinkAbbrev"/>
                </w:rPr>
                <w:noBreakHyphen/>
                <w:t>7</w:t>
              </w:r>
            </w:hyperlink>
          </w:p>
        </w:tc>
        <w:tc>
          <w:tcPr>
            <w:tcW w:w="1783" w:type="dxa"/>
            <w:tcBorders>
              <w:top w:val="single" w:sz="4" w:space="0" w:color="auto"/>
              <w:bottom w:val="single" w:sz="4" w:space="0" w:color="auto"/>
            </w:tcBorders>
          </w:tcPr>
          <w:p w14:paraId="36A8DB75" w14:textId="488442DB" w:rsidR="00A06D93" w:rsidRDefault="00A06D93">
            <w:pPr>
              <w:pStyle w:val="EarlierRepubEntries"/>
            </w:pPr>
            <w:r>
              <w:t xml:space="preserve">amendments by </w:t>
            </w:r>
            <w:hyperlink r:id="rId581" w:tooltip="Road Transport (General) Amendment Act 2012" w:history="1">
              <w:r w:rsidRPr="00A06D93">
                <w:rPr>
                  <w:rStyle w:val="charCitHyperlinkAbbrev"/>
                </w:rPr>
                <w:t>A2012</w:t>
              </w:r>
              <w:r w:rsidRPr="00A06D93">
                <w:rPr>
                  <w:rStyle w:val="charCitHyperlinkAbbrev"/>
                </w:rPr>
                <w:noBreakHyphen/>
                <w:t>7</w:t>
              </w:r>
            </w:hyperlink>
          </w:p>
        </w:tc>
      </w:tr>
      <w:tr w:rsidR="007A3B83" w14:paraId="7A276733" w14:textId="77777777">
        <w:trPr>
          <w:cantSplit/>
        </w:trPr>
        <w:tc>
          <w:tcPr>
            <w:tcW w:w="1576" w:type="dxa"/>
            <w:tcBorders>
              <w:top w:val="single" w:sz="4" w:space="0" w:color="auto"/>
              <w:bottom w:val="single" w:sz="4" w:space="0" w:color="auto"/>
            </w:tcBorders>
          </w:tcPr>
          <w:p w14:paraId="72683DD3" w14:textId="77777777" w:rsidR="007A3B83" w:rsidRDefault="007A3B83">
            <w:pPr>
              <w:pStyle w:val="EarlierRepubEntries"/>
            </w:pPr>
            <w:r>
              <w:t>R20</w:t>
            </w:r>
            <w:r>
              <w:br/>
              <w:t>24 May 2013</w:t>
            </w:r>
          </w:p>
        </w:tc>
        <w:tc>
          <w:tcPr>
            <w:tcW w:w="1681" w:type="dxa"/>
            <w:tcBorders>
              <w:top w:val="single" w:sz="4" w:space="0" w:color="auto"/>
              <w:bottom w:val="single" w:sz="4" w:space="0" w:color="auto"/>
            </w:tcBorders>
          </w:tcPr>
          <w:p w14:paraId="2418C8C1" w14:textId="77777777" w:rsidR="007A3B83" w:rsidRDefault="007A3B83">
            <w:pPr>
              <w:pStyle w:val="EarlierRepubEntries"/>
            </w:pPr>
            <w:r>
              <w:t>24 May 2013–</w:t>
            </w:r>
            <w:r>
              <w:br/>
              <w:t>13 June 2013</w:t>
            </w:r>
          </w:p>
        </w:tc>
        <w:tc>
          <w:tcPr>
            <w:tcW w:w="1783" w:type="dxa"/>
            <w:tcBorders>
              <w:top w:val="single" w:sz="4" w:space="0" w:color="auto"/>
              <w:bottom w:val="single" w:sz="4" w:space="0" w:color="auto"/>
            </w:tcBorders>
          </w:tcPr>
          <w:p w14:paraId="65DA6CC0" w14:textId="129EC323" w:rsidR="007A3B83" w:rsidRDefault="007A3B83">
            <w:pPr>
              <w:pStyle w:val="EarlierRepubEntries"/>
            </w:pPr>
            <w:hyperlink r:id="rId582" w:tooltip="Road Transport (General) Amendment Act 2013" w:history="1">
              <w:r w:rsidRPr="00FB3780">
                <w:rPr>
                  <w:rStyle w:val="charCitHyperlinkAbbrev"/>
                </w:rPr>
                <w:t>A2013</w:t>
              </w:r>
              <w:r w:rsidRPr="00FB3780">
                <w:rPr>
                  <w:rStyle w:val="charCitHyperlinkAbbrev"/>
                </w:rPr>
                <w:noBreakHyphen/>
                <w:t>13</w:t>
              </w:r>
            </w:hyperlink>
          </w:p>
        </w:tc>
        <w:tc>
          <w:tcPr>
            <w:tcW w:w="1783" w:type="dxa"/>
            <w:tcBorders>
              <w:top w:val="single" w:sz="4" w:space="0" w:color="auto"/>
              <w:bottom w:val="single" w:sz="4" w:space="0" w:color="auto"/>
            </w:tcBorders>
          </w:tcPr>
          <w:p w14:paraId="078AFD63" w14:textId="6E9E71E4" w:rsidR="007A3B83" w:rsidRDefault="007A3B83">
            <w:pPr>
              <w:pStyle w:val="EarlierRepubEntries"/>
            </w:pPr>
            <w:r>
              <w:t xml:space="preserve">amendments by </w:t>
            </w:r>
            <w:hyperlink r:id="rId583" w:tooltip="Road Transport (General) Amendment Act 2013" w:history="1">
              <w:r w:rsidRPr="00FB3780">
                <w:rPr>
                  <w:rStyle w:val="charCitHyperlinkAbbrev"/>
                </w:rPr>
                <w:t>A2013</w:t>
              </w:r>
              <w:r w:rsidRPr="00FB3780">
                <w:rPr>
                  <w:rStyle w:val="charCitHyperlinkAbbrev"/>
                </w:rPr>
                <w:noBreakHyphen/>
                <w:t>13</w:t>
              </w:r>
            </w:hyperlink>
          </w:p>
        </w:tc>
      </w:tr>
      <w:tr w:rsidR="002B79BE" w14:paraId="79CEAFA6" w14:textId="77777777">
        <w:trPr>
          <w:cantSplit/>
        </w:trPr>
        <w:tc>
          <w:tcPr>
            <w:tcW w:w="1576" w:type="dxa"/>
            <w:tcBorders>
              <w:top w:val="single" w:sz="4" w:space="0" w:color="auto"/>
              <w:bottom w:val="single" w:sz="4" w:space="0" w:color="auto"/>
            </w:tcBorders>
          </w:tcPr>
          <w:p w14:paraId="54AEFE1F" w14:textId="77777777" w:rsidR="002B79BE" w:rsidRDefault="002B79BE">
            <w:pPr>
              <w:pStyle w:val="EarlierRepubEntries"/>
            </w:pPr>
            <w:r>
              <w:t>R21</w:t>
            </w:r>
            <w:r>
              <w:br/>
              <w:t>14 June 2013</w:t>
            </w:r>
          </w:p>
        </w:tc>
        <w:tc>
          <w:tcPr>
            <w:tcW w:w="1681" w:type="dxa"/>
            <w:tcBorders>
              <w:top w:val="single" w:sz="4" w:space="0" w:color="auto"/>
              <w:bottom w:val="single" w:sz="4" w:space="0" w:color="auto"/>
            </w:tcBorders>
          </w:tcPr>
          <w:p w14:paraId="5857C8FF" w14:textId="77777777" w:rsidR="002B79BE" w:rsidRDefault="00F36F9D">
            <w:pPr>
              <w:pStyle w:val="EarlierRepubEntries"/>
            </w:pPr>
            <w:r>
              <w:t>14 June 2013–</w:t>
            </w:r>
            <w:r>
              <w:br/>
              <w:t>24 Nov</w:t>
            </w:r>
            <w:r w:rsidR="002B79BE">
              <w:t xml:space="preserve"> 2013</w:t>
            </w:r>
          </w:p>
        </w:tc>
        <w:tc>
          <w:tcPr>
            <w:tcW w:w="1783" w:type="dxa"/>
            <w:tcBorders>
              <w:top w:val="single" w:sz="4" w:space="0" w:color="auto"/>
              <w:bottom w:val="single" w:sz="4" w:space="0" w:color="auto"/>
            </w:tcBorders>
          </w:tcPr>
          <w:p w14:paraId="3AC6C165" w14:textId="1A168E51" w:rsidR="002B79BE" w:rsidRDefault="00F36F9D">
            <w:pPr>
              <w:pStyle w:val="EarlierRepubEntries"/>
            </w:pPr>
            <w:hyperlink r:id="rId584" w:tooltip="Statute Law Amendment Act 2013" w:history="1">
              <w:r w:rsidRPr="00F36F9D">
                <w:rPr>
                  <w:rStyle w:val="charCitHyperlinkAbbrev"/>
                </w:rPr>
                <w:t>A2013-19</w:t>
              </w:r>
            </w:hyperlink>
          </w:p>
        </w:tc>
        <w:tc>
          <w:tcPr>
            <w:tcW w:w="1783" w:type="dxa"/>
            <w:tcBorders>
              <w:top w:val="single" w:sz="4" w:space="0" w:color="auto"/>
              <w:bottom w:val="single" w:sz="4" w:space="0" w:color="auto"/>
            </w:tcBorders>
          </w:tcPr>
          <w:p w14:paraId="75F60299" w14:textId="39EEAFC9" w:rsidR="002B79BE" w:rsidRDefault="00F36F9D">
            <w:pPr>
              <w:pStyle w:val="EarlierRepubEntries"/>
            </w:pPr>
            <w:r>
              <w:t xml:space="preserve">amendments by </w:t>
            </w:r>
            <w:hyperlink r:id="rId585" w:tooltip="Statute Law Amendment Act 2013" w:history="1">
              <w:r w:rsidRPr="00F36F9D">
                <w:rPr>
                  <w:rStyle w:val="charCitHyperlinkAbbrev"/>
                </w:rPr>
                <w:t>A2013-19</w:t>
              </w:r>
            </w:hyperlink>
          </w:p>
        </w:tc>
      </w:tr>
      <w:tr w:rsidR="00265C6F" w14:paraId="2DC0A778" w14:textId="77777777">
        <w:trPr>
          <w:cantSplit/>
        </w:trPr>
        <w:tc>
          <w:tcPr>
            <w:tcW w:w="1576" w:type="dxa"/>
            <w:tcBorders>
              <w:top w:val="single" w:sz="4" w:space="0" w:color="auto"/>
              <w:bottom w:val="single" w:sz="4" w:space="0" w:color="auto"/>
            </w:tcBorders>
          </w:tcPr>
          <w:p w14:paraId="09356E1E" w14:textId="77777777" w:rsidR="00265C6F" w:rsidRDefault="00265C6F">
            <w:pPr>
              <w:pStyle w:val="EarlierRepubEntries"/>
            </w:pPr>
            <w:r>
              <w:t>R22</w:t>
            </w:r>
            <w:r>
              <w:br/>
              <w:t>25 Nov 2013</w:t>
            </w:r>
          </w:p>
        </w:tc>
        <w:tc>
          <w:tcPr>
            <w:tcW w:w="1681" w:type="dxa"/>
            <w:tcBorders>
              <w:top w:val="single" w:sz="4" w:space="0" w:color="auto"/>
              <w:bottom w:val="single" w:sz="4" w:space="0" w:color="auto"/>
            </w:tcBorders>
          </w:tcPr>
          <w:p w14:paraId="61CE1D48" w14:textId="77777777" w:rsidR="00265C6F" w:rsidRDefault="00265C6F">
            <w:pPr>
              <w:pStyle w:val="EarlierRepubEntries"/>
            </w:pPr>
            <w:r>
              <w:t>25 Nov 2013–</w:t>
            </w:r>
            <w:r>
              <w:br/>
              <w:t>9 Feb 2014</w:t>
            </w:r>
          </w:p>
        </w:tc>
        <w:tc>
          <w:tcPr>
            <w:tcW w:w="1783" w:type="dxa"/>
            <w:tcBorders>
              <w:top w:val="single" w:sz="4" w:space="0" w:color="auto"/>
              <w:bottom w:val="single" w:sz="4" w:space="0" w:color="auto"/>
            </w:tcBorders>
          </w:tcPr>
          <w:p w14:paraId="3B464FB0" w14:textId="1E990F94" w:rsidR="00265C6F" w:rsidRDefault="00265C6F">
            <w:pPr>
              <w:pStyle w:val="EarlierRepubEntries"/>
            </w:pPr>
            <w:hyperlink r:id="rId586" w:tooltip="Statute Law Amendment Act 2013 (No 2)" w:history="1">
              <w:r w:rsidRPr="00265C6F">
                <w:rPr>
                  <w:rStyle w:val="charCitHyperlinkAbbrev"/>
                </w:rPr>
                <w:t>A2013-44</w:t>
              </w:r>
            </w:hyperlink>
          </w:p>
        </w:tc>
        <w:tc>
          <w:tcPr>
            <w:tcW w:w="1783" w:type="dxa"/>
            <w:tcBorders>
              <w:top w:val="single" w:sz="4" w:space="0" w:color="auto"/>
              <w:bottom w:val="single" w:sz="4" w:space="0" w:color="auto"/>
            </w:tcBorders>
          </w:tcPr>
          <w:p w14:paraId="136BE86F" w14:textId="5FF0EBF2" w:rsidR="00265C6F" w:rsidRDefault="00265C6F">
            <w:pPr>
              <w:pStyle w:val="EarlierRepubEntries"/>
            </w:pPr>
            <w:r>
              <w:t xml:space="preserve">amendments by </w:t>
            </w:r>
            <w:hyperlink r:id="rId587" w:tooltip="Statute Law Amendment Act 2013 (No 2)" w:history="1">
              <w:r w:rsidRPr="00265C6F">
                <w:rPr>
                  <w:rStyle w:val="charCitHyperlinkAbbrev"/>
                </w:rPr>
                <w:t>A2013-44</w:t>
              </w:r>
            </w:hyperlink>
          </w:p>
        </w:tc>
      </w:tr>
      <w:tr w:rsidR="00E924B7" w14:paraId="766E4EB8" w14:textId="77777777">
        <w:trPr>
          <w:cantSplit/>
        </w:trPr>
        <w:tc>
          <w:tcPr>
            <w:tcW w:w="1576" w:type="dxa"/>
            <w:tcBorders>
              <w:top w:val="single" w:sz="4" w:space="0" w:color="auto"/>
              <w:bottom w:val="single" w:sz="4" w:space="0" w:color="auto"/>
            </w:tcBorders>
          </w:tcPr>
          <w:p w14:paraId="52E56276" w14:textId="77777777" w:rsidR="00E924B7" w:rsidRDefault="00E924B7">
            <w:pPr>
              <w:pStyle w:val="EarlierRepubEntries"/>
            </w:pPr>
            <w:r>
              <w:lastRenderedPageBreak/>
              <w:t>R23</w:t>
            </w:r>
            <w:r>
              <w:br/>
              <w:t>10 Feb 2014</w:t>
            </w:r>
          </w:p>
        </w:tc>
        <w:tc>
          <w:tcPr>
            <w:tcW w:w="1681" w:type="dxa"/>
            <w:tcBorders>
              <w:top w:val="single" w:sz="4" w:space="0" w:color="auto"/>
              <w:bottom w:val="single" w:sz="4" w:space="0" w:color="auto"/>
            </w:tcBorders>
          </w:tcPr>
          <w:p w14:paraId="44FF27BA" w14:textId="77777777" w:rsidR="00E924B7" w:rsidRDefault="00E924B7">
            <w:pPr>
              <w:pStyle w:val="EarlierRepubEntries"/>
            </w:pPr>
            <w:r>
              <w:t>10 Feb 2014–</w:t>
            </w:r>
            <w:r>
              <w:br/>
              <w:t>12 June 2014</w:t>
            </w:r>
          </w:p>
        </w:tc>
        <w:tc>
          <w:tcPr>
            <w:tcW w:w="1783" w:type="dxa"/>
            <w:tcBorders>
              <w:top w:val="single" w:sz="4" w:space="0" w:color="auto"/>
              <w:bottom w:val="single" w:sz="4" w:space="0" w:color="auto"/>
            </w:tcBorders>
          </w:tcPr>
          <w:p w14:paraId="0BA3E2C4" w14:textId="5060A278" w:rsidR="00E924B7" w:rsidRDefault="00E924B7">
            <w:pPr>
              <w:pStyle w:val="EarlierRepubEntries"/>
            </w:pPr>
            <w:hyperlink r:id="rId588" w:tooltip="Heavy Vehicle National Law (Consequential Amendments) Act 2013" w:history="1">
              <w:r w:rsidRPr="00E924B7">
                <w:rPr>
                  <w:rStyle w:val="charCitHyperlinkAbbrev"/>
                </w:rPr>
                <w:t>A2013-52</w:t>
              </w:r>
            </w:hyperlink>
          </w:p>
        </w:tc>
        <w:tc>
          <w:tcPr>
            <w:tcW w:w="1783" w:type="dxa"/>
            <w:tcBorders>
              <w:top w:val="single" w:sz="4" w:space="0" w:color="auto"/>
              <w:bottom w:val="single" w:sz="4" w:space="0" w:color="auto"/>
            </w:tcBorders>
          </w:tcPr>
          <w:p w14:paraId="293F24AA" w14:textId="5C50B102" w:rsidR="00E924B7" w:rsidRDefault="00E924B7">
            <w:pPr>
              <w:pStyle w:val="EarlierRepubEntries"/>
            </w:pPr>
            <w:r>
              <w:t xml:space="preserve">amendments by </w:t>
            </w:r>
            <w:hyperlink r:id="rId589" w:tooltip="Heavy Vehicle National Law (Consequential Amendments) Act 2013" w:history="1">
              <w:r w:rsidR="00E56C81" w:rsidRPr="00E924B7">
                <w:rPr>
                  <w:rStyle w:val="charCitHyperlinkAbbrev"/>
                </w:rPr>
                <w:t>A2013-52</w:t>
              </w:r>
            </w:hyperlink>
          </w:p>
        </w:tc>
      </w:tr>
      <w:tr w:rsidR="002107B7" w14:paraId="7C575143" w14:textId="77777777">
        <w:trPr>
          <w:cantSplit/>
        </w:trPr>
        <w:tc>
          <w:tcPr>
            <w:tcW w:w="1576" w:type="dxa"/>
            <w:tcBorders>
              <w:top w:val="single" w:sz="4" w:space="0" w:color="auto"/>
              <w:bottom w:val="single" w:sz="4" w:space="0" w:color="auto"/>
            </w:tcBorders>
          </w:tcPr>
          <w:p w14:paraId="00CED532" w14:textId="77777777" w:rsidR="002107B7" w:rsidRDefault="002107B7">
            <w:pPr>
              <w:pStyle w:val="EarlierRepubEntries"/>
            </w:pPr>
            <w:r>
              <w:t>R24</w:t>
            </w:r>
            <w:r>
              <w:br/>
              <w:t>13 June 2014</w:t>
            </w:r>
          </w:p>
        </w:tc>
        <w:tc>
          <w:tcPr>
            <w:tcW w:w="1681" w:type="dxa"/>
            <w:tcBorders>
              <w:top w:val="single" w:sz="4" w:space="0" w:color="auto"/>
              <w:bottom w:val="single" w:sz="4" w:space="0" w:color="auto"/>
            </w:tcBorders>
          </w:tcPr>
          <w:p w14:paraId="19D58575" w14:textId="77777777" w:rsidR="002107B7" w:rsidRDefault="00A74DED">
            <w:pPr>
              <w:pStyle w:val="EarlierRepubEntries"/>
            </w:pPr>
            <w:r>
              <w:t>13 June 2014–</w:t>
            </w:r>
            <w:r>
              <w:br/>
              <w:t>21</w:t>
            </w:r>
            <w:r w:rsidR="002107B7">
              <w:t xml:space="preserve"> Aug 2015</w:t>
            </w:r>
          </w:p>
        </w:tc>
        <w:tc>
          <w:tcPr>
            <w:tcW w:w="1783" w:type="dxa"/>
            <w:tcBorders>
              <w:top w:val="single" w:sz="4" w:space="0" w:color="auto"/>
              <w:bottom w:val="single" w:sz="4" w:space="0" w:color="auto"/>
            </w:tcBorders>
          </w:tcPr>
          <w:p w14:paraId="2F6D8604" w14:textId="03C2A33E" w:rsidR="002107B7" w:rsidRDefault="002107B7">
            <w:pPr>
              <w:pStyle w:val="EarlierRepubEntries"/>
            </w:pPr>
            <w:hyperlink r:id="rId590" w:tooltip="Road Transport Legislation Amendment Act 2014" w:history="1">
              <w:r>
                <w:rPr>
                  <w:rStyle w:val="charCitHyperlinkAbbrev"/>
                </w:rPr>
                <w:t>A2014</w:t>
              </w:r>
              <w:r>
                <w:rPr>
                  <w:rStyle w:val="charCitHyperlinkAbbrev"/>
                </w:rPr>
                <w:noBreakHyphen/>
                <w:t>25</w:t>
              </w:r>
            </w:hyperlink>
          </w:p>
        </w:tc>
        <w:tc>
          <w:tcPr>
            <w:tcW w:w="1783" w:type="dxa"/>
            <w:tcBorders>
              <w:top w:val="single" w:sz="4" w:space="0" w:color="auto"/>
              <w:bottom w:val="single" w:sz="4" w:space="0" w:color="auto"/>
            </w:tcBorders>
          </w:tcPr>
          <w:p w14:paraId="17BB0263" w14:textId="790F50DC" w:rsidR="002107B7" w:rsidRDefault="002107B7">
            <w:pPr>
              <w:pStyle w:val="EarlierRepubEntries"/>
            </w:pPr>
            <w:r>
              <w:t xml:space="preserve">amendments by </w:t>
            </w:r>
            <w:hyperlink r:id="rId591" w:tooltip="Road Transport Legislation Amendment Act 2014" w:history="1">
              <w:r>
                <w:rPr>
                  <w:rStyle w:val="charCitHyperlinkAbbrev"/>
                </w:rPr>
                <w:t>A2014</w:t>
              </w:r>
              <w:r>
                <w:rPr>
                  <w:rStyle w:val="charCitHyperlinkAbbrev"/>
                </w:rPr>
                <w:noBreakHyphen/>
                <w:t>25</w:t>
              </w:r>
            </w:hyperlink>
          </w:p>
        </w:tc>
      </w:tr>
      <w:tr w:rsidR="00E8797D" w14:paraId="0A20113D" w14:textId="77777777">
        <w:trPr>
          <w:cantSplit/>
        </w:trPr>
        <w:tc>
          <w:tcPr>
            <w:tcW w:w="1576" w:type="dxa"/>
            <w:tcBorders>
              <w:top w:val="single" w:sz="4" w:space="0" w:color="auto"/>
              <w:bottom w:val="single" w:sz="4" w:space="0" w:color="auto"/>
            </w:tcBorders>
          </w:tcPr>
          <w:p w14:paraId="3CD56FDD" w14:textId="77777777" w:rsidR="00E8797D" w:rsidRDefault="00E8797D">
            <w:pPr>
              <w:pStyle w:val="EarlierRepubEntries"/>
            </w:pPr>
            <w:r>
              <w:t>R25</w:t>
            </w:r>
            <w:r>
              <w:br/>
              <w:t>22 Aug 2015</w:t>
            </w:r>
          </w:p>
        </w:tc>
        <w:tc>
          <w:tcPr>
            <w:tcW w:w="1681" w:type="dxa"/>
            <w:tcBorders>
              <w:top w:val="single" w:sz="4" w:space="0" w:color="auto"/>
              <w:bottom w:val="single" w:sz="4" w:space="0" w:color="auto"/>
            </w:tcBorders>
          </w:tcPr>
          <w:p w14:paraId="63313E89" w14:textId="77777777" w:rsidR="00E8797D" w:rsidRDefault="00E8797D">
            <w:pPr>
              <w:pStyle w:val="EarlierRepubEntries"/>
            </w:pPr>
            <w:r>
              <w:t>22 Aug 2015–</w:t>
            </w:r>
            <w:r>
              <w:br/>
              <w:t>8 Dec 2015</w:t>
            </w:r>
          </w:p>
        </w:tc>
        <w:tc>
          <w:tcPr>
            <w:tcW w:w="1783" w:type="dxa"/>
            <w:tcBorders>
              <w:top w:val="single" w:sz="4" w:space="0" w:color="auto"/>
              <w:bottom w:val="single" w:sz="4" w:space="0" w:color="auto"/>
            </w:tcBorders>
          </w:tcPr>
          <w:p w14:paraId="7338F205" w14:textId="55B3A783" w:rsidR="00E8797D" w:rsidRDefault="00E8797D">
            <w:pPr>
              <w:pStyle w:val="EarlierRepubEntries"/>
            </w:pPr>
            <w:hyperlink r:id="rId592" w:tooltip="Road Transport Legislation Amendment Act 2015 " w:history="1">
              <w:r w:rsidRPr="00E8797D">
                <w:rPr>
                  <w:rStyle w:val="charCitHyperlinkAbbrev"/>
                </w:rPr>
                <w:t>A2015-30</w:t>
              </w:r>
            </w:hyperlink>
          </w:p>
        </w:tc>
        <w:tc>
          <w:tcPr>
            <w:tcW w:w="1783" w:type="dxa"/>
            <w:tcBorders>
              <w:top w:val="single" w:sz="4" w:space="0" w:color="auto"/>
              <w:bottom w:val="single" w:sz="4" w:space="0" w:color="auto"/>
            </w:tcBorders>
          </w:tcPr>
          <w:p w14:paraId="6AA9AB5D" w14:textId="50901896" w:rsidR="00E8797D" w:rsidRDefault="00E8797D">
            <w:pPr>
              <w:pStyle w:val="EarlierRepubEntries"/>
            </w:pPr>
            <w:r>
              <w:t xml:space="preserve">amendments by </w:t>
            </w:r>
            <w:hyperlink r:id="rId593" w:tooltip="Road Transport Legislation Amendment Act 2015 " w:history="1">
              <w:r w:rsidRPr="00E8797D">
                <w:rPr>
                  <w:rStyle w:val="charCitHyperlinkAbbrev"/>
                </w:rPr>
                <w:t>A2015-30</w:t>
              </w:r>
            </w:hyperlink>
          </w:p>
        </w:tc>
      </w:tr>
      <w:tr w:rsidR="00270B60" w14:paraId="30FD860F" w14:textId="77777777">
        <w:trPr>
          <w:cantSplit/>
        </w:trPr>
        <w:tc>
          <w:tcPr>
            <w:tcW w:w="1576" w:type="dxa"/>
            <w:tcBorders>
              <w:top w:val="single" w:sz="4" w:space="0" w:color="auto"/>
              <w:bottom w:val="single" w:sz="4" w:space="0" w:color="auto"/>
            </w:tcBorders>
          </w:tcPr>
          <w:p w14:paraId="0B420DB5" w14:textId="77777777" w:rsidR="00270B60" w:rsidRDefault="00270B60">
            <w:pPr>
              <w:pStyle w:val="EarlierRepubEntries"/>
            </w:pPr>
            <w:r>
              <w:t>R26</w:t>
            </w:r>
            <w:r>
              <w:br/>
              <w:t>9 Dec 2015</w:t>
            </w:r>
          </w:p>
        </w:tc>
        <w:tc>
          <w:tcPr>
            <w:tcW w:w="1681" w:type="dxa"/>
            <w:tcBorders>
              <w:top w:val="single" w:sz="4" w:space="0" w:color="auto"/>
              <w:bottom w:val="single" w:sz="4" w:space="0" w:color="auto"/>
            </w:tcBorders>
          </w:tcPr>
          <w:p w14:paraId="0014833E" w14:textId="77777777" w:rsidR="00270B60" w:rsidRDefault="00270B60">
            <w:pPr>
              <w:pStyle w:val="EarlierRepubEntries"/>
            </w:pPr>
            <w:r>
              <w:t>9 Dec 2015–</w:t>
            </w:r>
            <w:r>
              <w:br/>
              <w:t>17 Mar 2016</w:t>
            </w:r>
          </w:p>
        </w:tc>
        <w:tc>
          <w:tcPr>
            <w:tcW w:w="1783" w:type="dxa"/>
            <w:tcBorders>
              <w:top w:val="single" w:sz="4" w:space="0" w:color="auto"/>
              <w:bottom w:val="single" w:sz="4" w:space="0" w:color="auto"/>
            </w:tcBorders>
          </w:tcPr>
          <w:p w14:paraId="2DFB94A0" w14:textId="3F8CD2B3" w:rsidR="00270B60" w:rsidRDefault="00270B60">
            <w:pPr>
              <w:pStyle w:val="EarlierRepubEntries"/>
            </w:pPr>
            <w:hyperlink r:id="rId594" w:tooltip="Statute Law Amendment Act 2015 (No 2)" w:history="1">
              <w:r>
                <w:rPr>
                  <w:rStyle w:val="charCitHyperlinkAbbrev"/>
                </w:rPr>
                <w:t>A2015</w:t>
              </w:r>
              <w:r>
                <w:rPr>
                  <w:rStyle w:val="charCitHyperlinkAbbrev"/>
                </w:rPr>
                <w:noBreakHyphen/>
                <w:t>50</w:t>
              </w:r>
            </w:hyperlink>
          </w:p>
        </w:tc>
        <w:tc>
          <w:tcPr>
            <w:tcW w:w="1783" w:type="dxa"/>
            <w:tcBorders>
              <w:top w:val="single" w:sz="4" w:space="0" w:color="auto"/>
              <w:bottom w:val="single" w:sz="4" w:space="0" w:color="auto"/>
            </w:tcBorders>
          </w:tcPr>
          <w:p w14:paraId="27819352" w14:textId="6553247C" w:rsidR="00270B60" w:rsidRDefault="00270B60">
            <w:pPr>
              <w:pStyle w:val="EarlierRepubEntries"/>
            </w:pPr>
            <w:r>
              <w:t xml:space="preserve">amendments by </w:t>
            </w:r>
            <w:hyperlink r:id="rId595" w:tooltip="Statute Law Amendment Act 2015 (No 2)" w:history="1">
              <w:r>
                <w:rPr>
                  <w:rStyle w:val="charCitHyperlinkAbbrev"/>
                </w:rPr>
                <w:t>A2015</w:t>
              </w:r>
              <w:r>
                <w:rPr>
                  <w:rStyle w:val="charCitHyperlinkAbbrev"/>
                </w:rPr>
                <w:noBreakHyphen/>
                <w:t>50</w:t>
              </w:r>
            </w:hyperlink>
          </w:p>
        </w:tc>
      </w:tr>
      <w:tr w:rsidR="00467FBD" w14:paraId="43F396C3" w14:textId="77777777">
        <w:trPr>
          <w:cantSplit/>
        </w:trPr>
        <w:tc>
          <w:tcPr>
            <w:tcW w:w="1576" w:type="dxa"/>
            <w:tcBorders>
              <w:top w:val="single" w:sz="4" w:space="0" w:color="auto"/>
              <w:bottom w:val="single" w:sz="4" w:space="0" w:color="auto"/>
            </w:tcBorders>
          </w:tcPr>
          <w:p w14:paraId="090CBC0D" w14:textId="77777777" w:rsidR="00467FBD" w:rsidRDefault="00467FBD">
            <w:pPr>
              <w:pStyle w:val="EarlierRepubEntries"/>
            </w:pPr>
            <w:r>
              <w:t>R27</w:t>
            </w:r>
            <w:r>
              <w:br/>
              <w:t>18 Mar 2016</w:t>
            </w:r>
          </w:p>
        </w:tc>
        <w:tc>
          <w:tcPr>
            <w:tcW w:w="1681" w:type="dxa"/>
            <w:tcBorders>
              <w:top w:val="single" w:sz="4" w:space="0" w:color="auto"/>
              <w:bottom w:val="single" w:sz="4" w:space="0" w:color="auto"/>
            </w:tcBorders>
          </w:tcPr>
          <w:p w14:paraId="489706F4" w14:textId="77777777" w:rsidR="00467FBD" w:rsidRDefault="00467FBD">
            <w:pPr>
              <w:pStyle w:val="EarlierRepubEntries"/>
            </w:pPr>
            <w:r>
              <w:t>18 Mar 2016</w:t>
            </w:r>
            <w:r w:rsidR="005F5EFA">
              <w:t>–</w:t>
            </w:r>
            <w:r w:rsidR="005F5EFA">
              <w:br/>
            </w:r>
            <w:r>
              <w:t>4 Apr 2017</w:t>
            </w:r>
          </w:p>
        </w:tc>
        <w:tc>
          <w:tcPr>
            <w:tcW w:w="1783" w:type="dxa"/>
            <w:tcBorders>
              <w:top w:val="single" w:sz="4" w:space="0" w:color="auto"/>
              <w:bottom w:val="single" w:sz="4" w:space="0" w:color="auto"/>
            </w:tcBorders>
          </w:tcPr>
          <w:p w14:paraId="64F29C60" w14:textId="6E2D5496" w:rsidR="00467FBD" w:rsidRDefault="00467FBD">
            <w:pPr>
              <w:pStyle w:val="EarlierRepubEntries"/>
            </w:pPr>
            <w:hyperlink r:id="rId596" w:tooltip="Road Transport Legislation Amendment Act 2016 (No 2)" w:history="1">
              <w:r>
                <w:rPr>
                  <w:rStyle w:val="charCitHyperlinkAbbrev"/>
                </w:rPr>
                <w:t>A2016</w:t>
              </w:r>
              <w:r>
                <w:rPr>
                  <w:rStyle w:val="charCitHyperlinkAbbrev"/>
                </w:rPr>
                <w:noBreakHyphen/>
                <w:t>14</w:t>
              </w:r>
            </w:hyperlink>
          </w:p>
        </w:tc>
        <w:tc>
          <w:tcPr>
            <w:tcW w:w="1783" w:type="dxa"/>
            <w:tcBorders>
              <w:top w:val="single" w:sz="4" w:space="0" w:color="auto"/>
              <w:bottom w:val="single" w:sz="4" w:space="0" w:color="auto"/>
            </w:tcBorders>
          </w:tcPr>
          <w:p w14:paraId="4A65F1A1" w14:textId="605FDD5F" w:rsidR="00467FBD" w:rsidRDefault="00467FBD">
            <w:pPr>
              <w:pStyle w:val="EarlierRepubEntries"/>
            </w:pPr>
            <w:r>
              <w:t xml:space="preserve">amendments by </w:t>
            </w:r>
            <w:hyperlink r:id="rId597" w:tooltip="Road Transport Legislation Amendment Act 2016 (No 2)" w:history="1">
              <w:r>
                <w:rPr>
                  <w:rStyle w:val="charCitHyperlinkAbbrev"/>
                </w:rPr>
                <w:t>A2016</w:t>
              </w:r>
              <w:r>
                <w:rPr>
                  <w:rStyle w:val="charCitHyperlinkAbbrev"/>
                </w:rPr>
                <w:noBreakHyphen/>
                <w:t>14</w:t>
              </w:r>
            </w:hyperlink>
          </w:p>
        </w:tc>
      </w:tr>
      <w:tr w:rsidR="00F73C76" w14:paraId="1CDA2E64" w14:textId="77777777">
        <w:trPr>
          <w:cantSplit/>
        </w:trPr>
        <w:tc>
          <w:tcPr>
            <w:tcW w:w="1576" w:type="dxa"/>
            <w:tcBorders>
              <w:top w:val="single" w:sz="4" w:space="0" w:color="auto"/>
              <w:bottom w:val="single" w:sz="4" w:space="0" w:color="auto"/>
            </w:tcBorders>
          </w:tcPr>
          <w:p w14:paraId="72EB988B" w14:textId="77777777" w:rsidR="00F73C76" w:rsidRDefault="00F73C76">
            <w:pPr>
              <w:pStyle w:val="EarlierRepubEntries"/>
            </w:pPr>
            <w:r>
              <w:t>R28</w:t>
            </w:r>
            <w:r>
              <w:br/>
              <w:t>5 Apr 2017</w:t>
            </w:r>
          </w:p>
        </w:tc>
        <w:tc>
          <w:tcPr>
            <w:tcW w:w="1681" w:type="dxa"/>
            <w:tcBorders>
              <w:top w:val="single" w:sz="4" w:space="0" w:color="auto"/>
              <w:bottom w:val="single" w:sz="4" w:space="0" w:color="auto"/>
            </w:tcBorders>
          </w:tcPr>
          <w:p w14:paraId="5348074D" w14:textId="77777777" w:rsidR="00F73C76" w:rsidRDefault="00F73C76">
            <w:pPr>
              <w:pStyle w:val="EarlierRepubEntries"/>
            </w:pPr>
            <w:r>
              <w:t>5 Apr 2017</w:t>
            </w:r>
            <w:r w:rsidR="005F5EFA">
              <w:t>–</w:t>
            </w:r>
            <w:r w:rsidR="005F5EFA">
              <w:br/>
            </w:r>
            <w:r>
              <w:t>14 Aug 2017</w:t>
            </w:r>
          </w:p>
        </w:tc>
        <w:tc>
          <w:tcPr>
            <w:tcW w:w="1783" w:type="dxa"/>
            <w:tcBorders>
              <w:top w:val="single" w:sz="4" w:space="0" w:color="auto"/>
              <w:bottom w:val="single" w:sz="4" w:space="0" w:color="auto"/>
            </w:tcBorders>
          </w:tcPr>
          <w:p w14:paraId="0D4D0A17" w14:textId="502F5402" w:rsidR="00F73C76" w:rsidRDefault="00F73C76">
            <w:pPr>
              <w:pStyle w:val="EarlierRepubEntries"/>
            </w:pPr>
            <w:hyperlink r:id="rId598" w:tooltip="Road Transport Legislation Amendment Act 2016 (No 2)" w:history="1">
              <w:r>
                <w:rPr>
                  <w:rStyle w:val="charCitHyperlinkAbbrev"/>
                </w:rPr>
                <w:t>A2016</w:t>
              </w:r>
              <w:r>
                <w:rPr>
                  <w:rStyle w:val="charCitHyperlinkAbbrev"/>
                </w:rPr>
                <w:noBreakHyphen/>
                <w:t>14</w:t>
              </w:r>
            </w:hyperlink>
          </w:p>
        </w:tc>
        <w:tc>
          <w:tcPr>
            <w:tcW w:w="1783" w:type="dxa"/>
            <w:tcBorders>
              <w:top w:val="single" w:sz="4" w:space="0" w:color="auto"/>
              <w:bottom w:val="single" w:sz="4" w:space="0" w:color="auto"/>
            </w:tcBorders>
          </w:tcPr>
          <w:p w14:paraId="5F88C428" w14:textId="77777777" w:rsidR="00F73C76" w:rsidRDefault="00F73C76">
            <w:pPr>
              <w:pStyle w:val="EarlierRepubEntries"/>
            </w:pPr>
            <w:r w:rsidRPr="00C47876">
              <w:t>expiry of provision (</w:t>
            </w:r>
            <w:r>
              <w:t>s 10AA (3), (4)</w:t>
            </w:r>
            <w:r w:rsidRPr="00C47876">
              <w:t>)</w:t>
            </w:r>
          </w:p>
        </w:tc>
      </w:tr>
      <w:tr w:rsidR="005F5EFA" w14:paraId="0F823E5F" w14:textId="77777777">
        <w:trPr>
          <w:cantSplit/>
        </w:trPr>
        <w:tc>
          <w:tcPr>
            <w:tcW w:w="1576" w:type="dxa"/>
            <w:tcBorders>
              <w:top w:val="single" w:sz="4" w:space="0" w:color="auto"/>
              <w:bottom w:val="single" w:sz="4" w:space="0" w:color="auto"/>
            </w:tcBorders>
          </w:tcPr>
          <w:p w14:paraId="79326F77" w14:textId="77777777" w:rsidR="005F5EFA" w:rsidRDefault="005F5EFA">
            <w:pPr>
              <w:pStyle w:val="EarlierRepubEntries"/>
            </w:pPr>
            <w:r>
              <w:t>R29</w:t>
            </w:r>
            <w:r>
              <w:br/>
              <w:t>15 Aug 2017</w:t>
            </w:r>
          </w:p>
        </w:tc>
        <w:tc>
          <w:tcPr>
            <w:tcW w:w="1681" w:type="dxa"/>
            <w:tcBorders>
              <w:top w:val="single" w:sz="4" w:space="0" w:color="auto"/>
              <w:bottom w:val="single" w:sz="4" w:space="0" w:color="auto"/>
            </w:tcBorders>
          </w:tcPr>
          <w:p w14:paraId="1EEB30D4" w14:textId="77777777" w:rsidR="005F5EFA" w:rsidRDefault="005F5EFA">
            <w:pPr>
              <w:pStyle w:val="EarlierRepubEntries"/>
            </w:pPr>
            <w:r>
              <w:t>15 Aug 2017–</w:t>
            </w:r>
            <w:r>
              <w:br/>
              <w:t>29 Apr 201</w:t>
            </w:r>
            <w:r w:rsidR="006B476F">
              <w:t>8</w:t>
            </w:r>
          </w:p>
        </w:tc>
        <w:tc>
          <w:tcPr>
            <w:tcW w:w="1783" w:type="dxa"/>
            <w:tcBorders>
              <w:top w:val="single" w:sz="4" w:space="0" w:color="auto"/>
              <w:bottom w:val="single" w:sz="4" w:space="0" w:color="auto"/>
            </w:tcBorders>
          </w:tcPr>
          <w:p w14:paraId="3FBCED96" w14:textId="78328662" w:rsidR="005F5EFA" w:rsidRDefault="005F5EFA">
            <w:pPr>
              <w:pStyle w:val="EarlierRepubEntries"/>
            </w:pPr>
            <w:hyperlink r:id="rId599" w:tooltip="Road Transport Reform (Light Rail) Legislation Amendment Act 2017" w:history="1">
              <w:r>
                <w:rPr>
                  <w:rStyle w:val="charCitHyperlinkAbbrev"/>
                </w:rPr>
                <w:t>A2017</w:t>
              </w:r>
              <w:r>
                <w:rPr>
                  <w:rStyle w:val="charCitHyperlinkAbbrev"/>
                </w:rPr>
                <w:noBreakHyphen/>
                <w:t>21</w:t>
              </w:r>
            </w:hyperlink>
          </w:p>
        </w:tc>
        <w:tc>
          <w:tcPr>
            <w:tcW w:w="1783" w:type="dxa"/>
            <w:tcBorders>
              <w:top w:val="single" w:sz="4" w:space="0" w:color="auto"/>
              <w:bottom w:val="single" w:sz="4" w:space="0" w:color="auto"/>
            </w:tcBorders>
          </w:tcPr>
          <w:p w14:paraId="4DF372A7" w14:textId="359FA73D" w:rsidR="005F5EFA" w:rsidRPr="00C47876" w:rsidRDefault="005F5EFA">
            <w:pPr>
              <w:pStyle w:val="EarlierRepubEntries"/>
            </w:pPr>
            <w:r>
              <w:t xml:space="preserve">amendments by </w:t>
            </w:r>
            <w:hyperlink r:id="rId600" w:tooltip="Road Transport Reform (Light Rail) Legislation Amendment Act 2017" w:history="1">
              <w:r>
                <w:rPr>
                  <w:rStyle w:val="charCitHyperlinkAbbrev"/>
                </w:rPr>
                <w:t>A2017</w:t>
              </w:r>
              <w:r>
                <w:rPr>
                  <w:rStyle w:val="charCitHyperlinkAbbrev"/>
                </w:rPr>
                <w:noBreakHyphen/>
                <w:t>21</w:t>
              </w:r>
            </w:hyperlink>
          </w:p>
        </w:tc>
      </w:tr>
      <w:tr w:rsidR="00601365" w14:paraId="3D581083" w14:textId="77777777">
        <w:trPr>
          <w:cantSplit/>
        </w:trPr>
        <w:tc>
          <w:tcPr>
            <w:tcW w:w="1576" w:type="dxa"/>
            <w:tcBorders>
              <w:top w:val="single" w:sz="4" w:space="0" w:color="auto"/>
              <w:bottom w:val="single" w:sz="4" w:space="0" w:color="auto"/>
            </w:tcBorders>
          </w:tcPr>
          <w:p w14:paraId="129F83DA" w14:textId="77777777" w:rsidR="00601365" w:rsidRDefault="00601365">
            <w:pPr>
              <w:pStyle w:val="EarlierRepubEntries"/>
            </w:pPr>
            <w:r>
              <w:t>R30</w:t>
            </w:r>
            <w:r>
              <w:br/>
            </w:r>
            <w:r w:rsidR="00906B7C">
              <w:t>30 Apr 2018</w:t>
            </w:r>
          </w:p>
        </w:tc>
        <w:tc>
          <w:tcPr>
            <w:tcW w:w="1681" w:type="dxa"/>
            <w:tcBorders>
              <w:top w:val="single" w:sz="4" w:space="0" w:color="auto"/>
              <w:bottom w:val="single" w:sz="4" w:space="0" w:color="auto"/>
            </w:tcBorders>
          </w:tcPr>
          <w:p w14:paraId="0C9204A9" w14:textId="77777777" w:rsidR="00601365" w:rsidRDefault="00906B7C">
            <w:pPr>
              <w:pStyle w:val="EarlierRepubEntries"/>
            </w:pPr>
            <w:r>
              <w:t>30 Apr 2018–</w:t>
            </w:r>
            <w:r>
              <w:br/>
              <w:t>21 Aug 2019</w:t>
            </w:r>
          </w:p>
        </w:tc>
        <w:tc>
          <w:tcPr>
            <w:tcW w:w="1783" w:type="dxa"/>
            <w:tcBorders>
              <w:top w:val="single" w:sz="4" w:space="0" w:color="auto"/>
              <w:bottom w:val="single" w:sz="4" w:space="0" w:color="auto"/>
            </w:tcBorders>
          </w:tcPr>
          <w:p w14:paraId="58C97F4A" w14:textId="4543EF1D" w:rsidR="00601365" w:rsidRDefault="00906B7C">
            <w:pPr>
              <w:pStyle w:val="EarlierRepubEntries"/>
            </w:pPr>
            <w:hyperlink r:id="rId601" w:tooltip="Road Transport Reform (Light Rail) Legislation Amendment Act 2017" w:history="1">
              <w:r>
                <w:rPr>
                  <w:rStyle w:val="charCitHyperlinkAbbrev"/>
                </w:rPr>
                <w:t>A2017</w:t>
              </w:r>
              <w:r>
                <w:rPr>
                  <w:rStyle w:val="charCitHyperlinkAbbrev"/>
                </w:rPr>
                <w:noBreakHyphen/>
                <w:t>21</w:t>
              </w:r>
            </w:hyperlink>
          </w:p>
        </w:tc>
        <w:tc>
          <w:tcPr>
            <w:tcW w:w="1783" w:type="dxa"/>
            <w:tcBorders>
              <w:top w:val="single" w:sz="4" w:space="0" w:color="auto"/>
              <w:bottom w:val="single" w:sz="4" w:space="0" w:color="auto"/>
            </w:tcBorders>
          </w:tcPr>
          <w:p w14:paraId="4525270E" w14:textId="5A3C5247" w:rsidR="00601365" w:rsidRDefault="00906B7C">
            <w:pPr>
              <w:pStyle w:val="EarlierRepubEntries"/>
            </w:pPr>
            <w:r>
              <w:t xml:space="preserve">amendments by </w:t>
            </w:r>
            <w:hyperlink r:id="rId602" w:tooltip="Justice and Community Safety Legislation Amendment Act 2017 (No 2)" w:history="1">
              <w:r w:rsidRPr="00906B7C">
                <w:rPr>
                  <w:rStyle w:val="charCitHyperlinkAbbrev"/>
                </w:rPr>
                <w:t>A2017-14</w:t>
              </w:r>
            </w:hyperlink>
          </w:p>
        </w:tc>
      </w:tr>
      <w:tr w:rsidR="00CC38AB" w14:paraId="1F0BC0F2" w14:textId="77777777">
        <w:trPr>
          <w:cantSplit/>
        </w:trPr>
        <w:tc>
          <w:tcPr>
            <w:tcW w:w="1576" w:type="dxa"/>
            <w:tcBorders>
              <w:top w:val="single" w:sz="4" w:space="0" w:color="auto"/>
              <w:bottom w:val="single" w:sz="4" w:space="0" w:color="auto"/>
            </w:tcBorders>
          </w:tcPr>
          <w:p w14:paraId="767E55EA" w14:textId="77777777" w:rsidR="00CC38AB" w:rsidRDefault="00CC38AB">
            <w:pPr>
              <w:pStyle w:val="EarlierRepubEntries"/>
            </w:pPr>
            <w:r>
              <w:t>R31</w:t>
            </w:r>
            <w:r>
              <w:br/>
              <w:t>22 Aug 2019</w:t>
            </w:r>
          </w:p>
        </w:tc>
        <w:tc>
          <w:tcPr>
            <w:tcW w:w="1681" w:type="dxa"/>
            <w:tcBorders>
              <w:top w:val="single" w:sz="4" w:space="0" w:color="auto"/>
              <w:bottom w:val="single" w:sz="4" w:space="0" w:color="auto"/>
            </w:tcBorders>
          </w:tcPr>
          <w:p w14:paraId="67B2FA86" w14:textId="77777777" w:rsidR="00CC38AB" w:rsidRDefault="00CC38AB">
            <w:pPr>
              <w:pStyle w:val="EarlierRepubEntries"/>
            </w:pPr>
            <w:r>
              <w:t>22 Aug 2019–</w:t>
            </w:r>
            <w:r>
              <w:br/>
              <w:t>31 Oct 2019</w:t>
            </w:r>
          </w:p>
        </w:tc>
        <w:tc>
          <w:tcPr>
            <w:tcW w:w="1783" w:type="dxa"/>
            <w:tcBorders>
              <w:top w:val="single" w:sz="4" w:space="0" w:color="auto"/>
              <w:bottom w:val="single" w:sz="4" w:space="0" w:color="auto"/>
            </w:tcBorders>
          </w:tcPr>
          <w:p w14:paraId="5841E515" w14:textId="7F0804AF" w:rsidR="00CC38AB" w:rsidRDefault="00CC38AB">
            <w:pPr>
              <w:pStyle w:val="EarlierRepubEntries"/>
            </w:pPr>
            <w:hyperlink r:id="rId603" w:tooltip="Road Transport Legislation Amendment Act 2019" w:history="1">
              <w:r>
                <w:rPr>
                  <w:rStyle w:val="charCitHyperlinkAbbrev"/>
                </w:rPr>
                <w:t>A2019</w:t>
              </w:r>
              <w:r>
                <w:rPr>
                  <w:rStyle w:val="charCitHyperlinkAbbrev"/>
                </w:rPr>
                <w:noBreakHyphen/>
                <w:t>21</w:t>
              </w:r>
            </w:hyperlink>
          </w:p>
        </w:tc>
        <w:tc>
          <w:tcPr>
            <w:tcW w:w="1783" w:type="dxa"/>
            <w:tcBorders>
              <w:top w:val="single" w:sz="4" w:space="0" w:color="auto"/>
              <w:bottom w:val="single" w:sz="4" w:space="0" w:color="auto"/>
            </w:tcBorders>
          </w:tcPr>
          <w:p w14:paraId="72FE40E0" w14:textId="6EDD5FF0" w:rsidR="00CC38AB" w:rsidRDefault="00CC38AB">
            <w:pPr>
              <w:pStyle w:val="EarlierRepubEntries"/>
            </w:pPr>
            <w:r>
              <w:t xml:space="preserve">amendments by </w:t>
            </w:r>
            <w:hyperlink r:id="rId604" w:tooltip="Road Transport Legislation Amendment Act 2019" w:history="1">
              <w:r>
                <w:rPr>
                  <w:rStyle w:val="charCitHyperlinkAbbrev"/>
                </w:rPr>
                <w:t>A2019</w:t>
              </w:r>
              <w:r>
                <w:rPr>
                  <w:rStyle w:val="charCitHyperlinkAbbrev"/>
                </w:rPr>
                <w:noBreakHyphen/>
                <w:t>21</w:t>
              </w:r>
            </w:hyperlink>
          </w:p>
        </w:tc>
      </w:tr>
      <w:tr w:rsidR="00F17D4A" w14:paraId="0DC07D50" w14:textId="77777777">
        <w:trPr>
          <w:cantSplit/>
        </w:trPr>
        <w:tc>
          <w:tcPr>
            <w:tcW w:w="1576" w:type="dxa"/>
            <w:tcBorders>
              <w:top w:val="single" w:sz="4" w:space="0" w:color="auto"/>
              <w:bottom w:val="single" w:sz="4" w:space="0" w:color="auto"/>
            </w:tcBorders>
          </w:tcPr>
          <w:p w14:paraId="20F5C93A" w14:textId="77777777" w:rsidR="00F17D4A" w:rsidRDefault="00F17D4A">
            <w:pPr>
              <w:pStyle w:val="EarlierRepubEntries"/>
            </w:pPr>
            <w:r>
              <w:t>R32</w:t>
            </w:r>
            <w:r>
              <w:br/>
              <w:t>1 Nov 2019</w:t>
            </w:r>
          </w:p>
        </w:tc>
        <w:tc>
          <w:tcPr>
            <w:tcW w:w="1681" w:type="dxa"/>
            <w:tcBorders>
              <w:top w:val="single" w:sz="4" w:space="0" w:color="auto"/>
              <w:bottom w:val="single" w:sz="4" w:space="0" w:color="auto"/>
            </w:tcBorders>
          </w:tcPr>
          <w:p w14:paraId="10356A39" w14:textId="77777777" w:rsidR="00F17D4A" w:rsidRDefault="00F17D4A">
            <w:pPr>
              <w:pStyle w:val="EarlierRepubEntries"/>
            </w:pPr>
            <w:r>
              <w:t>1 Nov 2019–</w:t>
            </w:r>
            <w:r>
              <w:br/>
              <w:t>31 Jan 2020</w:t>
            </w:r>
          </w:p>
        </w:tc>
        <w:tc>
          <w:tcPr>
            <w:tcW w:w="1783" w:type="dxa"/>
            <w:tcBorders>
              <w:top w:val="single" w:sz="4" w:space="0" w:color="auto"/>
              <w:bottom w:val="single" w:sz="4" w:space="0" w:color="auto"/>
            </w:tcBorders>
          </w:tcPr>
          <w:p w14:paraId="6C38D05D" w14:textId="1968C3C6" w:rsidR="00F17D4A" w:rsidRDefault="00F17D4A">
            <w:pPr>
              <w:pStyle w:val="EarlierRepubEntries"/>
            </w:pPr>
            <w:hyperlink r:id="rId605" w:tooltip="Litter Legislation Amendment Act 2019" w:history="1">
              <w:r>
                <w:rPr>
                  <w:rStyle w:val="charCitHyperlinkAbbrev"/>
                </w:rPr>
                <w:t>A2019</w:t>
              </w:r>
              <w:r>
                <w:rPr>
                  <w:rStyle w:val="charCitHyperlinkAbbrev"/>
                </w:rPr>
                <w:noBreakHyphen/>
                <w:t>39</w:t>
              </w:r>
            </w:hyperlink>
          </w:p>
        </w:tc>
        <w:tc>
          <w:tcPr>
            <w:tcW w:w="1783" w:type="dxa"/>
            <w:tcBorders>
              <w:top w:val="single" w:sz="4" w:space="0" w:color="auto"/>
              <w:bottom w:val="single" w:sz="4" w:space="0" w:color="auto"/>
            </w:tcBorders>
          </w:tcPr>
          <w:p w14:paraId="5A9E80CF" w14:textId="0AC7B17C" w:rsidR="00F17D4A" w:rsidRDefault="00F17D4A">
            <w:pPr>
              <w:pStyle w:val="EarlierRepubEntries"/>
            </w:pPr>
            <w:r>
              <w:t xml:space="preserve">amendments by </w:t>
            </w:r>
            <w:hyperlink r:id="rId606" w:tooltip="Litter Legislation Amendment Act 2019" w:history="1">
              <w:r>
                <w:rPr>
                  <w:rStyle w:val="charCitHyperlinkAbbrev"/>
                </w:rPr>
                <w:t>A2019</w:t>
              </w:r>
              <w:r>
                <w:rPr>
                  <w:rStyle w:val="charCitHyperlinkAbbrev"/>
                </w:rPr>
                <w:noBreakHyphen/>
                <w:t>39</w:t>
              </w:r>
            </w:hyperlink>
          </w:p>
        </w:tc>
      </w:tr>
      <w:tr w:rsidR="008637B4" w14:paraId="45B74032" w14:textId="77777777">
        <w:trPr>
          <w:cantSplit/>
        </w:trPr>
        <w:tc>
          <w:tcPr>
            <w:tcW w:w="1576" w:type="dxa"/>
            <w:tcBorders>
              <w:top w:val="single" w:sz="4" w:space="0" w:color="auto"/>
              <w:bottom w:val="single" w:sz="4" w:space="0" w:color="auto"/>
            </w:tcBorders>
          </w:tcPr>
          <w:p w14:paraId="2A37A6C2" w14:textId="698094F3" w:rsidR="008637B4" w:rsidRDefault="008637B4">
            <w:pPr>
              <w:pStyle w:val="EarlierRepubEntries"/>
            </w:pPr>
            <w:r>
              <w:t>R33</w:t>
            </w:r>
            <w:r>
              <w:br/>
              <w:t>1 Feb 2020</w:t>
            </w:r>
          </w:p>
        </w:tc>
        <w:tc>
          <w:tcPr>
            <w:tcW w:w="1681" w:type="dxa"/>
            <w:tcBorders>
              <w:top w:val="single" w:sz="4" w:space="0" w:color="auto"/>
              <w:bottom w:val="single" w:sz="4" w:space="0" w:color="auto"/>
            </w:tcBorders>
          </w:tcPr>
          <w:p w14:paraId="34051A2C" w14:textId="3460C3BB" w:rsidR="008637B4" w:rsidRDefault="008637B4">
            <w:pPr>
              <w:pStyle w:val="EarlierRepubEntries"/>
            </w:pPr>
            <w:r>
              <w:t>1 Feb 2020–</w:t>
            </w:r>
            <w:r>
              <w:br/>
              <w:t>18 Mar 2021</w:t>
            </w:r>
          </w:p>
        </w:tc>
        <w:tc>
          <w:tcPr>
            <w:tcW w:w="1783" w:type="dxa"/>
            <w:tcBorders>
              <w:top w:val="single" w:sz="4" w:space="0" w:color="auto"/>
              <w:bottom w:val="single" w:sz="4" w:space="0" w:color="auto"/>
            </w:tcBorders>
          </w:tcPr>
          <w:p w14:paraId="42C9DE94" w14:textId="0D8568C7" w:rsidR="008637B4" w:rsidRDefault="008637B4">
            <w:pPr>
              <w:pStyle w:val="EarlierRepubEntries"/>
            </w:pPr>
            <w:hyperlink r:id="rId607" w:tooltip="Litter Legislation Amendment Act 2019" w:history="1">
              <w:r>
                <w:rPr>
                  <w:rStyle w:val="charCitHyperlinkAbbrev"/>
                </w:rPr>
                <w:t>A2019</w:t>
              </w:r>
              <w:r>
                <w:rPr>
                  <w:rStyle w:val="charCitHyperlinkAbbrev"/>
                </w:rPr>
                <w:noBreakHyphen/>
                <w:t>39</w:t>
              </w:r>
            </w:hyperlink>
          </w:p>
        </w:tc>
        <w:tc>
          <w:tcPr>
            <w:tcW w:w="1783" w:type="dxa"/>
            <w:tcBorders>
              <w:top w:val="single" w:sz="4" w:space="0" w:color="auto"/>
              <w:bottom w:val="single" w:sz="4" w:space="0" w:color="auto"/>
            </w:tcBorders>
          </w:tcPr>
          <w:p w14:paraId="556CB060" w14:textId="7DDB64FC" w:rsidR="008637B4" w:rsidRDefault="008637B4">
            <w:pPr>
              <w:pStyle w:val="EarlierRepubEntries"/>
            </w:pPr>
            <w:r>
              <w:t xml:space="preserve">amendments by </w:t>
            </w:r>
            <w:hyperlink r:id="rId608" w:anchor="history" w:tooltip="Motor Accident Injuries Act 2019" w:history="1">
              <w:r w:rsidRPr="00210868">
                <w:rPr>
                  <w:rStyle w:val="Hyperlink"/>
                  <w:u w:val="none"/>
                </w:rPr>
                <w:t>A2019</w:t>
              </w:r>
              <w:r w:rsidRPr="00210868">
                <w:rPr>
                  <w:rStyle w:val="Hyperlink"/>
                  <w:u w:val="none"/>
                </w:rPr>
                <w:noBreakHyphen/>
                <w:t>12</w:t>
              </w:r>
            </w:hyperlink>
          </w:p>
        </w:tc>
      </w:tr>
      <w:tr w:rsidR="0081529D" w14:paraId="62F6DAAF" w14:textId="77777777">
        <w:trPr>
          <w:cantSplit/>
        </w:trPr>
        <w:tc>
          <w:tcPr>
            <w:tcW w:w="1576" w:type="dxa"/>
            <w:tcBorders>
              <w:top w:val="single" w:sz="4" w:space="0" w:color="auto"/>
              <w:bottom w:val="single" w:sz="4" w:space="0" w:color="auto"/>
            </w:tcBorders>
          </w:tcPr>
          <w:p w14:paraId="3A8C4A14" w14:textId="51D4C4DD" w:rsidR="0081529D" w:rsidRDefault="0081529D">
            <w:pPr>
              <w:pStyle w:val="EarlierRepubEntries"/>
            </w:pPr>
            <w:r>
              <w:t>R34</w:t>
            </w:r>
            <w:r>
              <w:br/>
              <w:t>19 Mar 2021</w:t>
            </w:r>
          </w:p>
        </w:tc>
        <w:tc>
          <w:tcPr>
            <w:tcW w:w="1681" w:type="dxa"/>
            <w:tcBorders>
              <w:top w:val="single" w:sz="4" w:space="0" w:color="auto"/>
              <w:bottom w:val="single" w:sz="4" w:space="0" w:color="auto"/>
            </w:tcBorders>
          </w:tcPr>
          <w:p w14:paraId="3302AF1E" w14:textId="646C9E31" w:rsidR="0081529D" w:rsidRDefault="0081529D">
            <w:pPr>
              <w:pStyle w:val="EarlierRepubEntries"/>
            </w:pPr>
            <w:r>
              <w:t>19 Mar 2021–</w:t>
            </w:r>
            <w:r>
              <w:br/>
            </w:r>
            <w:r w:rsidR="004C3454">
              <w:t>11 Aug 2021</w:t>
            </w:r>
          </w:p>
        </w:tc>
        <w:tc>
          <w:tcPr>
            <w:tcW w:w="1783" w:type="dxa"/>
            <w:tcBorders>
              <w:top w:val="single" w:sz="4" w:space="0" w:color="auto"/>
              <w:bottom w:val="single" w:sz="4" w:space="0" w:color="auto"/>
            </w:tcBorders>
          </w:tcPr>
          <w:p w14:paraId="0904E12D" w14:textId="6993EA16" w:rsidR="0081529D" w:rsidRDefault="004C3454">
            <w:pPr>
              <w:pStyle w:val="EarlierRepubEntries"/>
            </w:pPr>
            <w:hyperlink r:id="rId609" w:tooltip="Litter Legislation Amendment Act 2019" w:history="1">
              <w:r>
                <w:rPr>
                  <w:rStyle w:val="charCitHyperlinkAbbrev"/>
                </w:rPr>
                <w:t>A2019</w:t>
              </w:r>
              <w:r>
                <w:rPr>
                  <w:rStyle w:val="charCitHyperlinkAbbrev"/>
                </w:rPr>
                <w:noBreakHyphen/>
                <w:t>39</w:t>
              </w:r>
            </w:hyperlink>
          </w:p>
        </w:tc>
        <w:tc>
          <w:tcPr>
            <w:tcW w:w="1783" w:type="dxa"/>
            <w:tcBorders>
              <w:top w:val="single" w:sz="4" w:space="0" w:color="auto"/>
              <w:bottom w:val="single" w:sz="4" w:space="0" w:color="auto"/>
            </w:tcBorders>
          </w:tcPr>
          <w:p w14:paraId="1B3F3592" w14:textId="1E9F54ED" w:rsidR="0081529D" w:rsidRDefault="004C3454">
            <w:pPr>
              <w:pStyle w:val="EarlierRepubEntries"/>
            </w:pPr>
            <w:r>
              <w:t>expiry of provisions (s 5AB (3), (4))</w:t>
            </w:r>
          </w:p>
        </w:tc>
      </w:tr>
      <w:tr w:rsidR="00D84C24" w14:paraId="5E9720E7" w14:textId="77777777">
        <w:trPr>
          <w:cantSplit/>
        </w:trPr>
        <w:tc>
          <w:tcPr>
            <w:tcW w:w="1576" w:type="dxa"/>
            <w:tcBorders>
              <w:top w:val="single" w:sz="4" w:space="0" w:color="auto"/>
              <w:bottom w:val="single" w:sz="4" w:space="0" w:color="auto"/>
            </w:tcBorders>
          </w:tcPr>
          <w:p w14:paraId="15D53A13" w14:textId="1D7F7E23" w:rsidR="00D84C24" w:rsidRDefault="00D84C24">
            <w:pPr>
              <w:pStyle w:val="EarlierRepubEntries"/>
            </w:pPr>
            <w:r>
              <w:t>R35</w:t>
            </w:r>
            <w:r>
              <w:br/>
              <w:t>12 Aug 2021</w:t>
            </w:r>
          </w:p>
        </w:tc>
        <w:tc>
          <w:tcPr>
            <w:tcW w:w="1681" w:type="dxa"/>
            <w:tcBorders>
              <w:top w:val="single" w:sz="4" w:space="0" w:color="auto"/>
              <w:bottom w:val="single" w:sz="4" w:space="0" w:color="auto"/>
            </w:tcBorders>
          </w:tcPr>
          <w:p w14:paraId="3021B41C" w14:textId="097342D3" w:rsidR="00D84C24" w:rsidRDefault="00D84C24">
            <w:pPr>
              <w:pStyle w:val="EarlierRepubEntries"/>
            </w:pPr>
            <w:r>
              <w:t>12 Aug 2021–</w:t>
            </w:r>
            <w:r>
              <w:br/>
              <w:t>12 Apr 2022</w:t>
            </w:r>
          </w:p>
        </w:tc>
        <w:tc>
          <w:tcPr>
            <w:tcW w:w="1783" w:type="dxa"/>
            <w:tcBorders>
              <w:top w:val="single" w:sz="4" w:space="0" w:color="auto"/>
              <w:bottom w:val="single" w:sz="4" w:space="0" w:color="auto"/>
            </w:tcBorders>
          </w:tcPr>
          <w:p w14:paraId="18076910" w14:textId="08245D3F" w:rsidR="00D84C24" w:rsidRDefault="00D84C24">
            <w:pPr>
              <w:pStyle w:val="EarlierRepubEntries"/>
            </w:pPr>
            <w:hyperlink r:id="rId610" w:tooltip="Road Transport (Safety and Traffic Management) Amendment Act 2021" w:history="1">
              <w:r>
                <w:rPr>
                  <w:rStyle w:val="charCitHyperlinkAbbrev"/>
                </w:rPr>
                <w:t>A2021</w:t>
              </w:r>
              <w:r>
                <w:rPr>
                  <w:rStyle w:val="charCitHyperlinkAbbrev"/>
                </w:rPr>
                <w:noBreakHyphen/>
                <w:t>14</w:t>
              </w:r>
            </w:hyperlink>
          </w:p>
        </w:tc>
        <w:tc>
          <w:tcPr>
            <w:tcW w:w="1783" w:type="dxa"/>
            <w:tcBorders>
              <w:top w:val="single" w:sz="4" w:space="0" w:color="auto"/>
              <w:bottom w:val="single" w:sz="4" w:space="0" w:color="auto"/>
            </w:tcBorders>
          </w:tcPr>
          <w:p w14:paraId="6F5658BC" w14:textId="5E2F1DE0" w:rsidR="00D84C24" w:rsidRDefault="00D84C24">
            <w:pPr>
              <w:pStyle w:val="EarlierRepubEntries"/>
            </w:pPr>
            <w:r>
              <w:t xml:space="preserve">amendments by </w:t>
            </w:r>
            <w:hyperlink r:id="rId611" w:tooltip="Road Transport (Safety and Traffic Management) Amendment Act 2021" w:history="1">
              <w:r>
                <w:rPr>
                  <w:rStyle w:val="charCitHyperlinkAbbrev"/>
                </w:rPr>
                <w:t>A2021</w:t>
              </w:r>
              <w:r>
                <w:rPr>
                  <w:rStyle w:val="charCitHyperlinkAbbrev"/>
                </w:rPr>
                <w:noBreakHyphen/>
                <w:t>14</w:t>
              </w:r>
            </w:hyperlink>
          </w:p>
        </w:tc>
      </w:tr>
      <w:tr w:rsidR="00170000" w14:paraId="6B320E21" w14:textId="77777777">
        <w:trPr>
          <w:cantSplit/>
        </w:trPr>
        <w:tc>
          <w:tcPr>
            <w:tcW w:w="1576" w:type="dxa"/>
            <w:tcBorders>
              <w:top w:val="single" w:sz="4" w:space="0" w:color="auto"/>
              <w:bottom w:val="single" w:sz="4" w:space="0" w:color="auto"/>
            </w:tcBorders>
          </w:tcPr>
          <w:p w14:paraId="3993A5E0" w14:textId="4BF70052" w:rsidR="00170000" w:rsidRDefault="00170000">
            <w:pPr>
              <w:pStyle w:val="EarlierRepubEntries"/>
            </w:pPr>
            <w:r>
              <w:t>R36</w:t>
            </w:r>
            <w:r>
              <w:br/>
              <w:t>13 Apr 2022</w:t>
            </w:r>
          </w:p>
        </w:tc>
        <w:tc>
          <w:tcPr>
            <w:tcW w:w="1681" w:type="dxa"/>
            <w:tcBorders>
              <w:top w:val="single" w:sz="4" w:space="0" w:color="auto"/>
              <w:bottom w:val="single" w:sz="4" w:space="0" w:color="auto"/>
            </w:tcBorders>
          </w:tcPr>
          <w:p w14:paraId="704F49A1" w14:textId="568DC166" w:rsidR="00170000" w:rsidRDefault="00170000">
            <w:pPr>
              <w:pStyle w:val="EarlierRepubEntries"/>
            </w:pPr>
            <w:r>
              <w:t>13 Apr 2022–</w:t>
            </w:r>
            <w:r>
              <w:br/>
              <w:t>26 Apr 2022</w:t>
            </w:r>
          </w:p>
        </w:tc>
        <w:tc>
          <w:tcPr>
            <w:tcW w:w="1783" w:type="dxa"/>
            <w:tcBorders>
              <w:top w:val="single" w:sz="4" w:space="0" w:color="auto"/>
              <w:bottom w:val="single" w:sz="4" w:space="0" w:color="auto"/>
            </w:tcBorders>
          </w:tcPr>
          <w:p w14:paraId="2CC89BBA" w14:textId="3EAAA319" w:rsidR="00170000" w:rsidRDefault="00C748AC">
            <w:pPr>
              <w:pStyle w:val="EarlierRepubEntries"/>
            </w:pPr>
            <w:hyperlink r:id="rId612" w:tooltip="Road Transport Legislation Amendment Act 2022" w:history="1">
              <w:r>
                <w:rPr>
                  <w:rStyle w:val="charCitHyperlinkAbbrev"/>
                </w:rPr>
                <w:t>A2022</w:t>
              </w:r>
              <w:r>
                <w:rPr>
                  <w:rStyle w:val="charCitHyperlinkAbbrev"/>
                </w:rPr>
                <w:noBreakHyphen/>
                <w:t>3</w:t>
              </w:r>
            </w:hyperlink>
          </w:p>
        </w:tc>
        <w:tc>
          <w:tcPr>
            <w:tcW w:w="1783" w:type="dxa"/>
            <w:tcBorders>
              <w:top w:val="single" w:sz="4" w:space="0" w:color="auto"/>
              <w:bottom w:val="single" w:sz="4" w:space="0" w:color="auto"/>
            </w:tcBorders>
          </w:tcPr>
          <w:p w14:paraId="270AFA53" w14:textId="337712A1" w:rsidR="00170000" w:rsidRDefault="00C748AC">
            <w:pPr>
              <w:pStyle w:val="EarlierRepubEntries"/>
            </w:pPr>
            <w:r>
              <w:t xml:space="preserve">amendments by </w:t>
            </w:r>
            <w:hyperlink r:id="rId613" w:tooltip="Road Transport Legislation Amendment Act 2022" w:history="1">
              <w:r>
                <w:rPr>
                  <w:rStyle w:val="charCitHyperlinkAbbrev"/>
                </w:rPr>
                <w:t>A2022</w:t>
              </w:r>
              <w:r>
                <w:rPr>
                  <w:rStyle w:val="charCitHyperlinkAbbrev"/>
                </w:rPr>
                <w:noBreakHyphen/>
                <w:t>3</w:t>
              </w:r>
            </w:hyperlink>
          </w:p>
        </w:tc>
      </w:tr>
      <w:tr w:rsidR="005227A3" w14:paraId="3B797EB3" w14:textId="77777777">
        <w:trPr>
          <w:cantSplit/>
        </w:trPr>
        <w:tc>
          <w:tcPr>
            <w:tcW w:w="1576" w:type="dxa"/>
            <w:tcBorders>
              <w:top w:val="single" w:sz="4" w:space="0" w:color="auto"/>
              <w:bottom w:val="single" w:sz="4" w:space="0" w:color="auto"/>
            </w:tcBorders>
          </w:tcPr>
          <w:p w14:paraId="370077D2" w14:textId="5F35DF0E" w:rsidR="005227A3" w:rsidRDefault="005227A3">
            <w:pPr>
              <w:pStyle w:val="EarlierRepubEntries"/>
            </w:pPr>
            <w:r>
              <w:t>R37</w:t>
            </w:r>
            <w:r>
              <w:br/>
              <w:t>27 Apr 2022</w:t>
            </w:r>
          </w:p>
        </w:tc>
        <w:tc>
          <w:tcPr>
            <w:tcW w:w="1681" w:type="dxa"/>
            <w:tcBorders>
              <w:top w:val="single" w:sz="4" w:space="0" w:color="auto"/>
              <w:bottom w:val="single" w:sz="4" w:space="0" w:color="auto"/>
            </w:tcBorders>
          </w:tcPr>
          <w:p w14:paraId="280178F9" w14:textId="69E35919" w:rsidR="005227A3" w:rsidRDefault="005227A3">
            <w:pPr>
              <w:pStyle w:val="EarlierRepubEntries"/>
            </w:pPr>
            <w:r>
              <w:t>27 Apr 2022–</w:t>
            </w:r>
            <w:r>
              <w:br/>
              <w:t>21 June 2023</w:t>
            </w:r>
          </w:p>
        </w:tc>
        <w:tc>
          <w:tcPr>
            <w:tcW w:w="1783" w:type="dxa"/>
            <w:tcBorders>
              <w:top w:val="single" w:sz="4" w:space="0" w:color="auto"/>
              <w:bottom w:val="single" w:sz="4" w:space="0" w:color="auto"/>
            </w:tcBorders>
          </w:tcPr>
          <w:p w14:paraId="5B8ABF73" w14:textId="32BEE3F3" w:rsidR="005227A3" w:rsidRDefault="005227A3">
            <w:pPr>
              <w:pStyle w:val="EarlierRepubEntries"/>
            </w:pPr>
            <w:hyperlink r:id="rId614" w:tooltip="Road Transport Legislation Amendment Act 2022 (No 2)" w:history="1">
              <w:r>
                <w:rPr>
                  <w:rStyle w:val="charCitHyperlinkAbbrev"/>
                </w:rPr>
                <w:t>A2022</w:t>
              </w:r>
              <w:r>
                <w:rPr>
                  <w:rStyle w:val="charCitHyperlinkAbbrev"/>
                </w:rPr>
                <w:noBreakHyphen/>
                <w:t>5</w:t>
              </w:r>
            </w:hyperlink>
          </w:p>
        </w:tc>
        <w:tc>
          <w:tcPr>
            <w:tcW w:w="1783" w:type="dxa"/>
            <w:tcBorders>
              <w:top w:val="single" w:sz="4" w:space="0" w:color="auto"/>
              <w:bottom w:val="single" w:sz="4" w:space="0" w:color="auto"/>
            </w:tcBorders>
          </w:tcPr>
          <w:p w14:paraId="74DF7431" w14:textId="6B4A64D0" w:rsidR="005227A3" w:rsidRDefault="005227A3">
            <w:pPr>
              <w:pStyle w:val="EarlierRepubEntries"/>
            </w:pPr>
            <w:r>
              <w:t xml:space="preserve">amendments by </w:t>
            </w:r>
            <w:hyperlink r:id="rId615" w:tooltip="Road Transport Legislation Amendment Act 2022 (No 2)" w:history="1">
              <w:r>
                <w:rPr>
                  <w:rStyle w:val="charCitHyperlinkAbbrev"/>
                </w:rPr>
                <w:t>A2022</w:t>
              </w:r>
              <w:r>
                <w:rPr>
                  <w:rStyle w:val="charCitHyperlinkAbbrev"/>
                </w:rPr>
                <w:noBreakHyphen/>
                <w:t>5</w:t>
              </w:r>
            </w:hyperlink>
          </w:p>
        </w:tc>
      </w:tr>
      <w:tr w:rsidR="00225833" w14:paraId="40A8ECAF" w14:textId="77777777">
        <w:trPr>
          <w:cantSplit/>
        </w:trPr>
        <w:tc>
          <w:tcPr>
            <w:tcW w:w="1576" w:type="dxa"/>
            <w:tcBorders>
              <w:top w:val="single" w:sz="4" w:space="0" w:color="auto"/>
              <w:bottom w:val="single" w:sz="4" w:space="0" w:color="auto"/>
            </w:tcBorders>
          </w:tcPr>
          <w:p w14:paraId="5AE36F7E" w14:textId="430EF9B0" w:rsidR="00225833" w:rsidRDefault="00225833">
            <w:pPr>
              <w:pStyle w:val="EarlierRepubEntries"/>
            </w:pPr>
            <w:r>
              <w:t>R38</w:t>
            </w:r>
            <w:r>
              <w:br/>
              <w:t>22 June 2023</w:t>
            </w:r>
          </w:p>
        </w:tc>
        <w:tc>
          <w:tcPr>
            <w:tcW w:w="1681" w:type="dxa"/>
            <w:tcBorders>
              <w:top w:val="single" w:sz="4" w:space="0" w:color="auto"/>
              <w:bottom w:val="single" w:sz="4" w:space="0" w:color="auto"/>
            </w:tcBorders>
          </w:tcPr>
          <w:p w14:paraId="62391488" w14:textId="2A9C2B1D" w:rsidR="00225833" w:rsidRDefault="00225833">
            <w:pPr>
              <w:pStyle w:val="EarlierRepubEntries"/>
            </w:pPr>
            <w:r>
              <w:t>22 June 2023–</w:t>
            </w:r>
            <w:r>
              <w:br/>
              <w:t>24 May 2024</w:t>
            </w:r>
          </w:p>
        </w:tc>
        <w:tc>
          <w:tcPr>
            <w:tcW w:w="1783" w:type="dxa"/>
            <w:tcBorders>
              <w:top w:val="single" w:sz="4" w:space="0" w:color="auto"/>
              <w:bottom w:val="single" w:sz="4" w:space="0" w:color="auto"/>
            </w:tcBorders>
          </w:tcPr>
          <w:p w14:paraId="42D5847E" w14:textId="4D6718DD" w:rsidR="00225833" w:rsidRDefault="00F21954">
            <w:pPr>
              <w:pStyle w:val="EarlierRepubEntries"/>
            </w:pPr>
            <w:hyperlink r:id="rId616" w:tooltip="Road Safety Legislation Amendment Act 2023" w:history="1">
              <w:r>
                <w:rPr>
                  <w:rStyle w:val="charCitHyperlinkAbbrev"/>
                </w:rPr>
                <w:t>A2023</w:t>
              </w:r>
              <w:r>
                <w:rPr>
                  <w:rStyle w:val="charCitHyperlinkAbbrev"/>
                </w:rPr>
                <w:noBreakHyphen/>
                <w:t>19</w:t>
              </w:r>
            </w:hyperlink>
          </w:p>
        </w:tc>
        <w:tc>
          <w:tcPr>
            <w:tcW w:w="1783" w:type="dxa"/>
            <w:tcBorders>
              <w:top w:val="single" w:sz="4" w:space="0" w:color="auto"/>
              <w:bottom w:val="single" w:sz="4" w:space="0" w:color="auto"/>
            </w:tcBorders>
          </w:tcPr>
          <w:p w14:paraId="14489C82" w14:textId="19B15C9E" w:rsidR="00225833" w:rsidRDefault="00F21954">
            <w:pPr>
              <w:pStyle w:val="EarlierRepubEntries"/>
            </w:pPr>
            <w:r>
              <w:t xml:space="preserve">amendments by </w:t>
            </w:r>
            <w:hyperlink r:id="rId617" w:tooltip="Road Safety Legislation Amendment Act 2023" w:history="1">
              <w:r>
                <w:rPr>
                  <w:rStyle w:val="charCitHyperlinkAbbrev"/>
                </w:rPr>
                <w:t>A2023</w:t>
              </w:r>
              <w:r>
                <w:rPr>
                  <w:rStyle w:val="charCitHyperlinkAbbrev"/>
                </w:rPr>
                <w:noBreakHyphen/>
                <w:t>19</w:t>
              </w:r>
            </w:hyperlink>
          </w:p>
        </w:tc>
      </w:tr>
      <w:tr w:rsidR="00556C97" w14:paraId="373B2B81" w14:textId="77777777">
        <w:trPr>
          <w:cantSplit/>
        </w:trPr>
        <w:tc>
          <w:tcPr>
            <w:tcW w:w="1576" w:type="dxa"/>
            <w:tcBorders>
              <w:top w:val="single" w:sz="4" w:space="0" w:color="auto"/>
              <w:bottom w:val="single" w:sz="4" w:space="0" w:color="auto"/>
            </w:tcBorders>
          </w:tcPr>
          <w:p w14:paraId="7D7495DC" w14:textId="14112630" w:rsidR="00556C97" w:rsidRDefault="00556C97">
            <w:pPr>
              <w:pStyle w:val="EarlierRepubEntries"/>
            </w:pPr>
            <w:r>
              <w:lastRenderedPageBreak/>
              <w:t>R39</w:t>
            </w:r>
            <w:r>
              <w:br/>
              <w:t>25 May 2024</w:t>
            </w:r>
          </w:p>
        </w:tc>
        <w:tc>
          <w:tcPr>
            <w:tcW w:w="1681" w:type="dxa"/>
            <w:tcBorders>
              <w:top w:val="single" w:sz="4" w:space="0" w:color="auto"/>
              <w:bottom w:val="single" w:sz="4" w:space="0" w:color="auto"/>
            </w:tcBorders>
          </w:tcPr>
          <w:p w14:paraId="7CA61C45" w14:textId="11EDA3B7" w:rsidR="00556C97" w:rsidRDefault="00556C97">
            <w:pPr>
              <w:pStyle w:val="EarlierRepubEntries"/>
            </w:pPr>
            <w:r>
              <w:t>25 May 2024–</w:t>
            </w:r>
            <w:r>
              <w:br/>
              <w:t>2 Nov 2025</w:t>
            </w:r>
          </w:p>
        </w:tc>
        <w:tc>
          <w:tcPr>
            <w:tcW w:w="1783" w:type="dxa"/>
            <w:tcBorders>
              <w:top w:val="single" w:sz="4" w:space="0" w:color="auto"/>
              <w:bottom w:val="single" w:sz="4" w:space="0" w:color="auto"/>
            </w:tcBorders>
          </w:tcPr>
          <w:p w14:paraId="0B976CF2" w14:textId="1F931662" w:rsidR="00556C97" w:rsidRDefault="00F10CCA">
            <w:pPr>
              <w:pStyle w:val="EarlierRepubEntries"/>
            </w:pPr>
            <w:hyperlink r:id="rId618" w:tooltip="Road Safety Legislation Amendment Act 2024" w:history="1">
              <w:r>
                <w:rPr>
                  <w:rStyle w:val="charCitHyperlinkAbbrev"/>
                </w:rPr>
                <w:t>A2024</w:t>
              </w:r>
              <w:r>
                <w:rPr>
                  <w:rStyle w:val="charCitHyperlinkAbbrev"/>
                </w:rPr>
                <w:noBreakHyphen/>
                <w:t>20</w:t>
              </w:r>
            </w:hyperlink>
          </w:p>
        </w:tc>
        <w:tc>
          <w:tcPr>
            <w:tcW w:w="1783" w:type="dxa"/>
            <w:tcBorders>
              <w:top w:val="single" w:sz="4" w:space="0" w:color="auto"/>
              <w:bottom w:val="single" w:sz="4" w:space="0" w:color="auto"/>
            </w:tcBorders>
          </w:tcPr>
          <w:p w14:paraId="4B3B265A" w14:textId="54FB398F" w:rsidR="00556C97" w:rsidRDefault="00F10CCA">
            <w:pPr>
              <w:pStyle w:val="EarlierRepubEntries"/>
            </w:pPr>
            <w:r>
              <w:t xml:space="preserve">amendments by </w:t>
            </w:r>
            <w:hyperlink r:id="rId619" w:tooltip="Road Safety Legislation Amendment Act 2024" w:history="1">
              <w:r>
                <w:rPr>
                  <w:rStyle w:val="charCitHyperlinkAbbrev"/>
                </w:rPr>
                <w:t>A2024</w:t>
              </w:r>
              <w:r>
                <w:rPr>
                  <w:rStyle w:val="charCitHyperlinkAbbrev"/>
                </w:rPr>
                <w:noBreakHyphen/>
                <w:t>20</w:t>
              </w:r>
            </w:hyperlink>
          </w:p>
        </w:tc>
      </w:tr>
      <w:tr w:rsidR="00E431A8" w14:paraId="62D4138D" w14:textId="77777777">
        <w:trPr>
          <w:cantSplit/>
        </w:trPr>
        <w:tc>
          <w:tcPr>
            <w:tcW w:w="1576" w:type="dxa"/>
            <w:tcBorders>
              <w:top w:val="single" w:sz="4" w:space="0" w:color="auto"/>
              <w:bottom w:val="single" w:sz="4" w:space="0" w:color="auto"/>
            </w:tcBorders>
          </w:tcPr>
          <w:p w14:paraId="07DC8215" w14:textId="1AE49EF1" w:rsidR="00E431A8" w:rsidRDefault="00E431A8">
            <w:pPr>
              <w:pStyle w:val="EarlierRepubEntries"/>
            </w:pPr>
            <w:r>
              <w:t>R40</w:t>
            </w:r>
            <w:r>
              <w:br/>
              <w:t>3 Nov 2025</w:t>
            </w:r>
          </w:p>
        </w:tc>
        <w:tc>
          <w:tcPr>
            <w:tcW w:w="1681" w:type="dxa"/>
            <w:tcBorders>
              <w:top w:val="single" w:sz="4" w:space="0" w:color="auto"/>
              <w:bottom w:val="single" w:sz="4" w:space="0" w:color="auto"/>
            </w:tcBorders>
          </w:tcPr>
          <w:p w14:paraId="3177192D" w14:textId="3BD7BB4C" w:rsidR="00E431A8" w:rsidRDefault="00E431A8">
            <w:pPr>
              <w:pStyle w:val="EarlierRepubEntries"/>
            </w:pPr>
            <w:r>
              <w:t>3 Nov 2025–</w:t>
            </w:r>
            <w:r>
              <w:br/>
              <w:t>2 Oct 2026</w:t>
            </w:r>
          </w:p>
        </w:tc>
        <w:tc>
          <w:tcPr>
            <w:tcW w:w="1783" w:type="dxa"/>
            <w:tcBorders>
              <w:top w:val="single" w:sz="4" w:space="0" w:color="auto"/>
              <w:bottom w:val="single" w:sz="4" w:space="0" w:color="auto"/>
            </w:tcBorders>
          </w:tcPr>
          <w:p w14:paraId="410D9A01" w14:textId="4943A31C" w:rsidR="00E431A8" w:rsidRDefault="00E431A8">
            <w:pPr>
              <w:pStyle w:val="EarlierRepubEntries"/>
            </w:pPr>
            <w:hyperlink r:id="rId620" w:tooltip="Road Transport (Safety and Traffic Management) Amendment Act 2025" w:history="1">
              <w:r>
                <w:rPr>
                  <w:rStyle w:val="charCitHyperlinkAbbrev"/>
                </w:rPr>
                <w:t>A2025</w:t>
              </w:r>
              <w:r>
                <w:rPr>
                  <w:rStyle w:val="charCitHyperlinkAbbrev"/>
                </w:rPr>
                <w:noBreakHyphen/>
                <w:t>21</w:t>
              </w:r>
            </w:hyperlink>
          </w:p>
        </w:tc>
        <w:tc>
          <w:tcPr>
            <w:tcW w:w="1783" w:type="dxa"/>
            <w:tcBorders>
              <w:top w:val="single" w:sz="4" w:space="0" w:color="auto"/>
              <w:bottom w:val="single" w:sz="4" w:space="0" w:color="auto"/>
            </w:tcBorders>
          </w:tcPr>
          <w:p w14:paraId="41D9FD38" w14:textId="0D165DA2" w:rsidR="00E431A8" w:rsidRDefault="00E431A8">
            <w:pPr>
              <w:pStyle w:val="EarlierRepubEntries"/>
            </w:pPr>
            <w:r>
              <w:t xml:space="preserve">amendments by </w:t>
            </w:r>
            <w:hyperlink r:id="rId621" w:tooltip="Road Transport (Safety and Traffic Management) Amendment Act 2025" w:history="1">
              <w:r>
                <w:rPr>
                  <w:rStyle w:val="charCitHyperlinkAbbrev"/>
                </w:rPr>
                <w:t>A2025</w:t>
              </w:r>
              <w:r>
                <w:rPr>
                  <w:rStyle w:val="charCitHyperlinkAbbrev"/>
                </w:rPr>
                <w:noBreakHyphen/>
                <w:t>21</w:t>
              </w:r>
            </w:hyperlink>
          </w:p>
        </w:tc>
      </w:tr>
    </w:tbl>
    <w:p w14:paraId="4DA6DB0D" w14:textId="77777777" w:rsidR="00FC2DCC" w:rsidRDefault="00FC2DCC" w:rsidP="007B3882">
      <w:pPr>
        <w:pStyle w:val="05EndNote"/>
        <w:sectPr w:rsidR="00FC2DCC" w:rsidSect="00401A6F">
          <w:headerReference w:type="even" r:id="rId622"/>
          <w:headerReference w:type="default" r:id="rId623"/>
          <w:footerReference w:type="even" r:id="rId624"/>
          <w:footerReference w:type="default" r:id="rId625"/>
          <w:pgSz w:w="11907" w:h="16839" w:code="9"/>
          <w:pgMar w:top="3000" w:right="1900" w:bottom="2500" w:left="2300" w:header="2480" w:footer="2100" w:gutter="0"/>
          <w:cols w:space="720"/>
          <w:docGrid w:linePitch="326"/>
        </w:sectPr>
      </w:pPr>
    </w:p>
    <w:p w14:paraId="499EA98E" w14:textId="77777777" w:rsidR="00331B80" w:rsidRDefault="00331B80">
      <w:pPr>
        <w:rPr>
          <w:color w:val="000000"/>
          <w:sz w:val="22"/>
        </w:rPr>
      </w:pPr>
    </w:p>
    <w:p w14:paraId="74C81626" w14:textId="77777777" w:rsidR="00711D51" w:rsidRDefault="00711D51">
      <w:pPr>
        <w:rPr>
          <w:color w:val="000000"/>
          <w:sz w:val="22"/>
        </w:rPr>
      </w:pPr>
    </w:p>
    <w:p w14:paraId="6374FDA1" w14:textId="77777777" w:rsidR="00711D51" w:rsidRDefault="00711D51">
      <w:pPr>
        <w:rPr>
          <w:color w:val="000000"/>
          <w:sz w:val="22"/>
        </w:rPr>
      </w:pPr>
    </w:p>
    <w:p w14:paraId="30F10667" w14:textId="77777777" w:rsidR="00711D51" w:rsidRDefault="00711D51">
      <w:pPr>
        <w:rPr>
          <w:color w:val="000000"/>
          <w:sz w:val="22"/>
        </w:rPr>
      </w:pPr>
    </w:p>
    <w:p w14:paraId="4AE05774" w14:textId="77777777" w:rsidR="00711D51" w:rsidRDefault="00711D51">
      <w:pPr>
        <w:rPr>
          <w:color w:val="000000"/>
          <w:sz w:val="22"/>
        </w:rPr>
      </w:pPr>
    </w:p>
    <w:p w14:paraId="08E7A04A" w14:textId="77777777" w:rsidR="00711D51" w:rsidRDefault="00711D51">
      <w:pPr>
        <w:rPr>
          <w:color w:val="000000"/>
          <w:sz w:val="22"/>
        </w:rPr>
      </w:pPr>
    </w:p>
    <w:p w14:paraId="2A4D3A39" w14:textId="77777777" w:rsidR="00711D51" w:rsidRDefault="00711D51">
      <w:pPr>
        <w:rPr>
          <w:color w:val="000000"/>
          <w:sz w:val="22"/>
        </w:rPr>
      </w:pPr>
    </w:p>
    <w:p w14:paraId="19E318F9" w14:textId="77777777" w:rsidR="00711D51" w:rsidRDefault="00711D51">
      <w:pPr>
        <w:rPr>
          <w:color w:val="000000"/>
          <w:sz w:val="22"/>
        </w:rPr>
      </w:pPr>
    </w:p>
    <w:p w14:paraId="3043E9E9" w14:textId="77777777" w:rsidR="00711D51" w:rsidRDefault="00711D51">
      <w:pPr>
        <w:rPr>
          <w:color w:val="000000"/>
          <w:sz w:val="22"/>
        </w:rPr>
      </w:pPr>
    </w:p>
    <w:p w14:paraId="1CC7401E" w14:textId="77777777" w:rsidR="00711D51" w:rsidRDefault="00711D51">
      <w:pPr>
        <w:rPr>
          <w:color w:val="000000"/>
          <w:sz w:val="22"/>
        </w:rPr>
      </w:pPr>
    </w:p>
    <w:p w14:paraId="7AC61949" w14:textId="77777777" w:rsidR="00711D51" w:rsidRDefault="00711D51">
      <w:pPr>
        <w:rPr>
          <w:color w:val="000000"/>
          <w:sz w:val="22"/>
        </w:rPr>
      </w:pPr>
    </w:p>
    <w:p w14:paraId="3EF51F80" w14:textId="77777777" w:rsidR="00711D51" w:rsidRDefault="00711D51">
      <w:pPr>
        <w:rPr>
          <w:color w:val="000000"/>
          <w:sz w:val="22"/>
        </w:rPr>
      </w:pPr>
    </w:p>
    <w:p w14:paraId="614F28D2" w14:textId="77777777" w:rsidR="00711D51" w:rsidRDefault="00711D51">
      <w:pPr>
        <w:rPr>
          <w:color w:val="000000"/>
          <w:sz w:val="22"/>
        </w:rPr>
      </w:pPr>
    </w:p>
    <w:p w14:paraId="3106DF0E" w14:textId="77777777" w:rsidR="00711D51" w:rsidRDefault="00711D51">
      <w:pPr>
        <w:rPr>
          <w:color w:val="000000"/>
          <w:sz w:val="22"/>
        </w:rPr>
      </w:pPr>
    </w:p>
    <w:p w14:paraId="65543B27" w14:textId="77777777" w:rsidR="00711D51" w:rsidRDefault="00711D51">
      <w:pPr>
        <w:rPr>
          <w:color w:val="000000"/>
          <w:sz w:val="22"/>
        </w:rPr>
      </w:pPr>
    </w:p>
    <w:p w14:paraId="76CB6432" w14:textId="77777777" w:rsidR="00711D51" w:rsidRDefault="00711D51">
      <w:pPr>
        <w:rPr>
          <w:color w:val="000000"/>
          <w:sz w:val="22"/>
        </w:rPr>
      </w:pPr>
    </w:p>
    <w:p w14:paraId="16AAA027" w14:textId="77777777" w:rsidR="00711D51" w:rsidRDefault="00711D51">
      <w:pPr>
        <w:rPr>
          <w:color w:val="000000"/>
          <w:sz w:val="22"/>
        </w:rPr>
      </w:pPr>
    </w:p>
    <w:p w14:paraId="7EC01A2E" w14:textId="77777777" w:rsidR="00711D51" w:rsidRDefault="00711D51">
      <w:pPr>
        <w:rPr>
          <w:color w:val="000000"/>
          <w:sz w:val="22"/>
        </w:rPr>
      </w:pPr>
    </w:p>
    <w:p w14:paraId="29FE1391" w14:textId="77777777" w:rsidR="00711D51" w:rsidRDefault="00711D51">
      <w:pPr>
        <w:rPr>
          <w:color w:val="000000"/>
          <w:sz w:val="22"/>
        </w:rPr>
      </w:pPr>
    </w:p>
    <w:p w14:paraId="786C7C39" w14:textId="77777777" w:rsidR="00711D51" w:rsidRDefault="00711D51">
      <w:pPr>
        <w:rPr>
          <w:color w:val="000000"/>
          <w:sz w:val="22"/>
        </w:rPr>
      </w:pPr>
    </w:p>
    <w:p w14:paraId="3A554A89" w14:textId="77777777" w:rsidR="00711D51" w:rsidRDefault="00711D51">
      <w:pPr>
        <w:rPr>
          <w:color w:val="000000"/>
          <w:sz w:val="22"/>
        </w:rPr>
      </w:pPr>
    </w:p>
    <w:p w14:paraId="41F796FC" w14:textId="77777777" w:rsidR="00711D51" w:rsidRDefault="00711D51">
      <w:pPr>
        <w:rPr>
          <w:color w:val="000000"/>
          <w:sz w:val="22"/>
        </w:rPr>
      </w:pPr>
    </w:p>
    <w:p w14:paraId="4B475CB3" w14:textId="77777777" w:rsidR="00E93F75" w:rsidRDefault="00E93F75">
      <w:pPr>
        <w:rPr>
          <w:color w:val="000000"/>
          <w:sz w:val="22"/>
        </w:rPr>
      </w:pPr>
    </w:p>
    <w:p w14:paraId="0BBC1A4B" w14:textId="7516816D" w:rsidR="00E75F84" w:rsidRPr="006B476F" w:rsidRDefault="00E75F84">
      <w:pPr>
        <w:rPr>
          <w:color w:val="000000"/>
          <w:sz w:val="22"/>
        </w:rPr>
      </w:pPr>
      <w:r>
        <w:rPr>
          <w:color w:val="000000"/>
          <w:sz w:val="22"/>
        </w:rPr>
        <w:t xml:space="preserve">©  Australian Capital Territory </w:t>
      </w:r>
      <w:r w:rsidR="00401A6F">
        <w:rPr>
          <w:noProof/>
          <w:color w:val="000000"/>
          <w:sz w:val="22"/>
        </w:rPr>
        <w:t>2026</w:t>
      </w:r>
    </w:p>
    <w:p w14:paraId="4A496BDD" w14:textId="77777777" w:rsidR="00E75F84" w:rsidRDefault="00E75F84">
      <w:pPr>
        <w:pStyle w:val="06Copyright"/>
        <w:sectPr w:rsidR="00E75F84">
          <w:headerReference w:type="even" r:id="rId626"/>
          <w:headerReference w:type="default" r:id="rId627"/>
          <w:footerReference w:type="even" r:id="rId628"/>
          <w:footerReference w:type="default" r:id="rId629"/>
          <w:headerReference w:type="first" r:id="rId630"/>
          <w:footerReference w:type="first" r:id="rId631"/>
          <w:type w:val="continuous"/>
          <w:pgSz w:w="11907" w:h="16839" w:code="9"/>
          <w:pgMar w:top="3000" w:right="1900" w:bottom="2500" w:left="2300" w:header="2480" w:footer="2100" w:gutter="0"/>
          <w:pgNumType w:fmt="lowerRoman"/>
          <w:cols w:space="720"/>
          <w:titlePg/>
          <w:docGrid w:linePitch="254"/>
        </w:sectPr>
      </w:pPr>
    </w:p>
    <w:p w14:paraId="7DBBD519" w14:textId="77777777" w:rsidR="00E75F84" w:rsidRDefault="00E75F84"/>
    <w:sectPr w:rsidR="00E75F84" w:rsidSect="00A65168">
      <w:headerReference w:type="default" r:id="rId632"/>
      <w:footerReference w:type="default" r:id="rId633"/>
      <w:headerReference w:type="first" r:id="rId634"/>
      <w:footerReference w:type="first" r:id="rId635"/>
      <w:type w:val="continuous"/>
      <w:pgSz w:w="11907" w:h="16839" w:code="9"/>
      <w:pgMar w:top="3000" w:right="2300" w:bottom="2500" w:left="2300" w:header="2480" w:footer="2100" w:gutter="0"/>
      <w:pgNumType w:fmt="lowerRoman"/>
      <w:cols w:space="720"/>
      <w:titlePg/>
      <w:docGrid w:linePitch="7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6E7766" w14:textId="77777777" w:rsidR="004F1676" w:rsidRDefault="004F1676" w:rsidP="00E75F84">
      <w:pPr>
        <w:pStyle w:val="OldAmdt2ndLine"/>
      </w:pPr>
      <w:r>
        <w:separator/>
      </w:r>
    </w:p>
  </w:endnote>
  <w:endnote w:type="continuationSeparator" w:id="0">
    <w:p w14:paraId="7DA29C07" w14:textId="77777777" w:rsidR="004F1676" w:rsidRDefault="004F1676" w:rsidP="00E75F84">
      <w:pPr>
        <w:pStyle w:val="OldAmdt2ndLine"/>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embedRegular r:id="rId1" w:fontKey="{821206F4-A1EE-4C0E-9365-234CD082C6E8}"/>
    <w:embedBold r:id="rId2" w:fontKey="{786ED73A-3333-474B-A014-E32BFE71F512}"/>
    <w:embedItalic r:id="rId3" w:fontKey="{F1ACB3A7-FD05-4DE9-AC4A-B79D19DC5FD8}"/>
    <w:embedBoldItalic r:id="rId4" w:fontKey="{D214CCFB-49FD-414B-9BA8-A16393A7B1B0}"/>
  </w:font>
  <w:font w:name="Tahoma">
    <w:panose1 w:val="020B0604030504040204"/>
    <w:charset w:val="00"/>
    <w:family w:val="swiss"/>
    <w:pitch w:val="variable"/>
    <w:sig w:usb0="E1002EFF" w:usb1="C000605B" w:usb2="00000029" w:usb3="00000000" w:csb0="000101FF" w:csb1="00000000"/>
  </w:font>
  <w:font w:name="ACTCrest">
    <w:altName w:val="Courier New"/>
    <w:panose1 w:val="00000000000000000000"/>
    <w:charset w:val="00"/>
    <w:family w:val="modern"/>
    <w:notTrueType/>
    <w:pitch w:val="fixed"/>
    <w:sig w:usb0="00000003" w:usb1="00000000" w:usb2="00000000" w:usb3="00000000" w:csb0="00000001" w:csb1="00000000"/>
  </w:font>
  <w:font w:name="Arial (W1)">
    <w:altName w:val="Arial"/>
    <w:charset w:val="00"/>
    <w:family w:val="swiss"/>
    <w:pitch w:val="variable"/>
    <w:sig w:usb0="E0002AFF" w:usb1="C0007843" w:usb2="00000009" w:usb3="00000000" w:csb0="000001FF" w:csb1="00000000"/>
  </w:font>
  <w:font w:name="Calibri">
    <w:panose1 w:val="020F0502020204030204"/>
    <w:charset w:val="00"/>
    <w:family w:val="swiss"/>
    <w:pitch w:val="variable"/>
    <w:sig w:usb0="E5002EFF" w:usb1="C200ACFF" w:usb2="00000009" w:usb3="00000000" w:csb0="000001FF" w:csb1="00000000"/>
  </w:font>
  <w:font w:name="Cambria Math">
    <w:panose1 w:val="02040503050406030204"/>
    <w:charset w:val="00"/>
    <w:family w:val="roman"/>
    <w:pitch w:val="variable"/>
    <w:sig w:usb0="E00006FF" w:usb1="420024FF" w:usb2="02000000" w:usb3="00000000" w:csb0="0000019F" w:csb1="00000000"/>
    <w:embedRegular r:id="rId5" w:fontKey="{BC4EDC52-BE97-45EA-B301-6AB0330AFCFB}"/>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29D760" w14:textId="41B1C9AE" w:rsidR="00CC2985" w:rsidRPr="001A39E7" w:rsidRDefault="001A39E7" w:rsidP="001A39E7">
    <w:pPr>
      <w:pStyle w:val="Footer"/>
      <w:jc w:val="center"/>
      <w:rPr>
        <w:rFonts w:cs="Arial"/>
        <w:sz w:val="14"/>
      </w:rPr>
    </w:pPr>
    <w:r w:rsidRPr="001A39E7">
      <w:rPr>
        <w:rFonts w:cs="Arial"/>
        <w:sz w:val="14"/>
      </w:rPr>
      <w:t>Unauthorised version prepared by ACT Parliamentary Counsel’s Office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BA40E9" w14:textId="73A951BE" w:rsidR="00FC3BD5" w:rsidRPr="001A39E7" w:rsidRDefault="00FC3BD5" w:rsidP="001A39E7">
    <w:pPr>
      <w:pStyle w:val="Footer"/>
      <w:jc w:val="center"/>
      <w:rPr>
        <w:rFonts w:cs="Arial"/>
        <w:sz w:val="14"/>
      </w:rPr>
    </w:pPr>
    <w:r w:rsidRPr="001A39E7">
      <w:rPr>
        <w:rFonts w:cs="Arial"/>
        <w:sz w:val="14"/>
      </w:rPr>
      <w:fldChar w:fldCharType="begin"/>
    </w:r>
    <w:r w:rsidRPr="001A39E7">
      <w:rPr>
        <w:rFonts w:cs="Arial"/>
        <w:sz w:val="14"/>
      </w:rPr>
      <w:instrText xml:space="preserve"> DOCPROPERTY "Status" </w:instrText>
    </w:r>
    <w:r w:rsidRPr="001A39E7">
      <w:rPr>
        <w:rFonts w:cs="Arial"/>
        <w:sz w:val="14"/>
      </w:rPr>
      <w:fldChar w:fldCharType="separate"/>
    </w:r>
    <w:r w:rsidR="00CC2985" w:rsidRPr="001A39E7">
      <w:rPr>
        <w:rFonts w:cs="Arial"/>
        <w:sz w:val="14"/>
      </w:rPr>
      <w:t xml:space="preserve"> </w:t>
    </w:r>
    <w:r w:rsidRPr="001A39E7">
      <w:rPr>
        <w:rFonts w:cs="Arial"/>
        <w:sz w:val="14"/>
      </w:rPr>
      <w:fldChar w:fldCharType="end"/>
    </w:r>
    <w:r w:rsidRPr="001A39E7">
      <w:rPr>
        <w:rFonts w:cs="Arial"/>
        <w:sz w:val="14"/>
      </w:rPr>
      <w:fldChar w:fldCharType="begin"/>
    </w:r>
    <w:r w:rsidRPr="001A39E7">
      <w:rPr>
        <w:rFonts w:cs="Arial"/>
        <w:sz w:val="14"/>
      </w:rPr>
      <w:instrText xml:space="preserve"> COMMENTS  \* MERGEFORMAT </w:instrText>
    </w:r>
    <w:r w:rsidRPr="001A39E7">
      <w:rPr>
        <w:rFonts w:cs="Arial"/>
        <w:sz w:val="14"/>
      </w:rPr>
      <w:fldChar w:fldCharType="end"/>
    </w:r>
    <w:r w:rsidR="001A39E7" w:rsidRPr="001A39E7">
      <w:rPr>
        <w:rFonts w:cs="Arial"/>
        <w:sz w:val="14"/>
      </w:rPr>
      <w:t>Unauthorised version prepared by ACT Parliamentary Counsel’s Office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08472A" w14:textId="1F9A0B1E" w:rsidR="00CC2985" w:rsidRPr="001A39E7" w:rsidRDefault="001A39E7" w:rsidP="001A39E7">
    <w:pPr>
      <w:pStyle w:val="Footer"/>
      <w:jc w:val="center"/>
      <w:rPr>
        <w:rFonts w:cs="Arial"/>
        <w:sz w:val="14"/>
      </w:rPr>
    </w:pPr>
    <w:r w:rsidRPr="001A39E7">
      <w:rPr>
        <w:rFonts w:cs="Arial"/>
        <w:sz w:val="14"/>
      </w:rPr>
      <w:t>Unauthorised version prepared by ACT Parliamentary Counsel’s Office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51C750" w14:textId="77777777" w:rsidR="00FC3BD5" w:rsidRDefault="00FC3BD5">
    <w:pPr>
      <w:rPr>
        <w:sz w:val="16"/>
      </w:rPr>
    </w:pPr>
  </w:p>
  <w:tbl>
    <w:tblPr>
      <w:tblW w:w="5000" w:type="pct"/>
      <w:tblBorders>
        <w:top w:val="single" w:sz="4" w:space="0" w:color="auto"/>
      </w:tblBorders>
      <w:tblLook w:val="0000" w:firstRow="0" w:lastRow="0" w:firstColumn="0" w:lastColumn="0" w:noHBand="0" w:noVBand="0"/>
    </w:tblPr>
    <w:tblGrid>
      <w:gridCol w:w="1304"/>
      <w:gridCol w:w="4768"/>
      <w:gridCol w:w="1635"/>
    </w:tblGrid>
    <w:tr w:rsidR="00FC3BD5" w14:paraId="4EF60DB1" w14:textId="77777777">
      <w:tc>
        <w:tcPr>
          <w:tcW w:w="846" w:type="pct"/>
        </w:tcPr>
        <w:p w14:paraId="35581FF4" w14:textId="77777777" w:rsidR="00FC3BD5" w:rsidRDefault="00FC3BD5">
          <w:pPr>
            <w:pStyle w:val="Footer"/>
          </w:pPr>
          <w:r>
            <w:t xml:space="preserve">contents </w:t>
          </w:r>
          <w:r>
            <w:rPr>
              <w:rStyle w:val="PageNumber"/>
            </w:rPr>
            <w:fldChar w:fldCharType="begin"/>
          </w:r>
          <w:r>
            <w:rPr>
              <w:rStyle w:val="PageNumber"/>
            </w:rPr>
            <w:instrText xml:space="preserve"> PAGE </w:instrText>
          </w:r>
          <w:r>
            <w:rPr>
              <w:rStyle w:val="PageNumber"/>
            </w:rPr>
            <w:fldChar w:fldCharType="separate"/>
          </w:r>
          <w:r>
            <w:rPr>
              <w:rStyle w:val="PageNumber"/>
              <w:noProof/>
            </w:rPr>
            <w:t>4</w:t>
          </w:r>
          <w:r>
            <w:rPr>
              <w:rStyle w:val="PageNumber"/>
            </w:rPr>
            <w:fldChar w:fldCharType="end"/>
          </w:r>
        </w:p>
      </w:tc>
      <w:tc>
        <w:tcPr>
          <w:tcW w:w="3093" w:type="pct"/>
        </w:tcPr>
        <w:p w14:paraId="10CEAFF5" w14:textId="24A2BC4D" w:rsidR="00FC3BD5" w:rsidRDefault="00CC2985">
          <w:pPr>
            <w:pStyle w:val="Footer"/>
            <w:jc w:val="center"/>
          </w:pPr>
          <w:fldSimple w:instr=" REF Citation *\charformat ">
            <w:r>
              <w:t>Road Transport (Safety and Traffic Management) Act 1999</w:t>
            </w:r>
          </w:fldSimple>
        </w:p>
        <w:p w14:paraId="6440F516" w14:textId="1BA6DC70" w:rsidR="00FC3BD5" w:rsidRDefault="00CC2985">
          <w:pPr>
            <w:pStyle w:val="FooterInfoCentre"/>
          </w:pPr>
          <w:fldSimple w:instr=" DOCPROPERTY &quot;Eff&quot;  ">
            <w:r>
              <w:t xml:space="preserve">Effective:  </w:t>
            </w:r>
          </w:fldSimple>
          <w:fldSimple w:instr=" DOCPROPERTY &quot;StartDt&quot;   ">
            <w:r>
              <w:t>03/10/26</w:t>
            </w:r>
          </w:fldSimple>
          <w:fldSimple w:instr=" DOCPROPERTY &quot;EndDt&quot;  ">
            <w:r>
              <w:t>-03/10/26</w:t>
            </w:r>
          </w:fldSimple>
        </w:p>
      </w:tc>
      <w:tc>
        <w:tcPr>
          <w:tcW w:w="1061" w:type="pct"/>
        </w:tcPr>
        <w:p w14:paraId="2B0737D7" w14:textId="44A448E2" w:rsidR="00FC3BD5" w:rsidRDefault="00CC2985">
          <w:pPr>
            <w:pStyle w:val="Footer"/>
            <w:jc w:val="right"/>
          </w:pPr>
          <w:fldSimple w:instr=" DOCPROPERTY &quot;Category&quot;  ">
            <w:r>
              <w:t>R41</w:t>
            </w:r>
          </w:fldSimple>
          <w:r w:rsidR="00FC3BD5">
            <w:br/>
          </w:r>
          <w:fldSimple w:instr=" DOCPROPERTY &quot;RepubDt&quot;  ">
            <w:r>
              <w:t>03/10/26</w:t>
            </w:r>
          </w:fldSimple>
        </w:p>
      </w:tc>
    </w:tr>
  </w:tbl>
  <w:p w14:paraId="5078304B" w14:textId="084B8144" w:rsidR="00FC3BD5" w:rsidRPr="001A39E7" w:rsidRDefault="00CC2985" w:rsidP="001A39E7">
    <w:pPr>
      <w:pStyle w:val="Status"/>
      <w:rPr>
        <w:rFonts w:cs="Arial"/>
      </w:rPr>
    </w:pPr>
    <w:r w:rsidRPr="001A39E7">
      <w:rPr>
        <w:rFonts w:cs="Arial"/>
      </w:rPr>
      <w:fldChar w:fldCharType="begin"/>
    </w:r>
    <w:r w:rsidRPr="001A39E7">
      <w:rPr>
        <w:rFonts w:cs="Arial"/>
      </w:rPr>
      <w:instrText xml:space="preserve"> DOCPROPERTY "Status" </w:instrText>
    </w:r>
    <w:r w:rsidRPr="001A39E7">
      <w:rPr>
        <w:rFonts w:cs="Arial"/>
      </w:rPr>
      <w:fldChar w:fldCharType="separate"/>
    </w:r>
    <w:r w:rsidRPr="001A39E7">
      <w:rPr>
        <w:rFonts w:cs="Arial"/>
      </w:rPr>
      <w:t xml:space="preserve"> </w:t>
    </w:r>
    <w:r w:rsidRPr="001A39E7">
      <w:rPr>
        <w:rFonts w:cs="Arial"/>
      </w:rPr>
      <w:fldChar w:fldCharType="end"/>
    </w:r>
    <w:r w:rsidR="001A39E7" w:rsidRPr="001A39E7">
      <w:rPr>
        <w:rFonts w:cs="Arial"/>
      </w:rPr>
      <w:t>Unauthorised version prepared by ACT Parliamentary Counsel’s Office</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89AE5B" w14:textId="77777777" w:rsidR="00FC3BD5" w:rsidRDefault="00FC3BD5">
    <w:pPr>
      <w:rPr>
        <w:sz w:val="16"/>
      </w:rPr>
    </w:pPr>
  </w:p>
  <w:tbl>
    <w:tblPr>
      <w:tblW w:w="5000" w:type="pct"/>
      <w:tblBorders>
        <w:top w:val="single" w:sz="4" w:space="0" w:color="auto"/>
      </w:tblBorders>
      <w:tblLook w:val="0000" w:firstRow="0" w:lastRow="0" w:firstColumn="0" w:lastColumn="0" w:noHBand="0" w:noVBand="0"/>
    </w:tblPr>
    <w:tblGrid>
      <w:gridCol w:w="1635"/>
      <w:gridCol w:w="4768"/>
      <w:gridCol w:w="1304"/>
    </w:tblGrid>
    <w:tr w:rsidR="00FC3BD5" w14:paraId="73781298" w14:textId="77777777">
      <w:tc>
        <w:tcPr>
          <w:tcW w:w="1061" w:type="pct"/>
        </w:tcPr>
        <w:p w14:paraId="1FF2A7F6" w14:textId="50094289" w:rsidR="00FC3BD5" w:rsidRDefault="00CC2985">
          <w:pPr>
            <w:pStyle w:val="Footer"/>
          </w:pPr>
          <w:fldSimple w:instr=" DOCPROPERTY &quot;Category&quot;  ">
            <w:r>
              <w:t>R41</w:t>
            </w:r>
          </w:fldSimple>
          <w:r w:rsidR="00FC3BD5">
            <w:br/>
          </w:r>
          <w:fldSimple w:instr=" DOCPROPERTY &quot;RepubDt&quot;  ">
            <w:r>
              <w:t>03/10/26</w:t>
            </w:r>
          </w:fldSimple>
        </w:p>
      </w:tc>
      <w:tc>
        <w:tcPr>
          <w:tcW w:w="3093" w:type="pct"/>
        </w:tcPr>
        <w:p w14:paraId="3B22461C" w14:textId="75A91CB9" w:rsidR="00FC3BD5" w:rsidRDefault="00CC2985">
          <w:pPr>
            <w:pStyle w:val="Footer"/>
            <w:jc w:val="center"/>
          </w:pPr>
          <w:fldSimple w:instr=" REF Citation *\charformat ">
            <w:r>
              <w:t>Road Transport (Safety and Traffic Management) Act 1999</w:t>
            </w:r>
          </w:fldSimple>
        </w:p>
        <w:p w14:paraId="2CE86D6D" w14:textId="0FABB281" w:rsidR="00FC3BD5" w:rsidRDefault="00CC2985">
          <w:pPr>
            <w:pStyle w:val="FooterInfoCentre"/>
          </w:pPr>
          <w:fldSimple w:instr=" DOCPROPERTY &quot;Eff&quot;  ">
            <w:r>
              <w:t xml:space="preserve">Effective:  </w:t>
            </w:r>
          </w:fldSimple>
          <w:fldSimple w:instr=" DOCPROPERTY &quot;StartDt&quot;  ">
            <w:r>
              <w:t>03/10/26</w:t>
            </w:r>
          </w:fldSimple>
          <w:fldSimple w:instr=" DOCPROPERTY &quot;EndDt&quot;  ">
            <w:r>
              <w:t>-03/10/26</w:t>
            </w:r>
          </w:fldSimple>
        </w:p>
      </w:tc>
      <w:tc>
        <w:tcPr>
          <w:tcW w:w="846" w:type="pct"/>
        </w:tcPr>
        <w:p w14:paraId="6BBAAC7C" w14:textId="77777777" w:rsidR="00FC3BD5" w:rsidRDefault="00FC3BD5">
          <w:pPr>
            <w:pStyle w:val="Footer"/>
            <w:jc w:val="right"/>
          </w:pPr>
          <w:r>
            <w:t xml:space="preserve">contents </w:t>
          </w: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tc>
    </w:tr>
  </w:tbl>
  <w:p w14:paraId="606E53AB" w14:textId="09FB49D1" w:rsidR="00FC3BD5" w:rsidRPr="001A39E7" w:rsidRDefault="00CC2985" w:rsidP="001A39E7">
    <w:pPr>
      <w:pStyle w:val="Status"/>
      <w:rPr>
        <w:rFonts w:cs="Arial"/>
      </w:rPr>
    </w:pPr>
    <w:r w:rsidRPr="001A39E7">
      <w:rPr>
        <w:rFonts w:cs="Arial"/>
      </w:rPr>
      <w:fldChar w:fldCharType="begin"/>
    </w:r>
    <w:r w:rsidRPr="001A39E7">
      <w:rPr>
        <w:rFonts w:cs="Arial"/>
      </w:rPr>
      <w:instrText xml:space="preserve"> DOCPROPERTY "Status" </w:instrText>
    </w:r>
    <w:r w:rsidRPr="001A39E7">
      <w:rPr>
        <w:rFonts w:cs="Arial"/>
      </w:rPr>
      <w:fldChar w:fldCharType="separate"/>
    </w:r>
    <w:r w:rsidRPr="001A39E7">
      <w:rPr>
        <w:rFonts w:cs="Arial"/>
      </w:rPr>
      <w:t xml:space="preserve"> </w:t>
    </w:r>
    <w:r w:rsidRPr="001A39E7">
      <w:rPr>
        <w:rFonts w:cs="Arial"/>
      </w:rPr>
      <w:fldChar w:fldCharType="end"/>
    </w:r>
    <w:r w:rsidR="001A39E7" w:rsidRPr="001A39E7">
      <w:rPr>
        <w:rFonts w:cs="Arial"/>
      </w:rPr>
      <w:t>Unauthorised version prepared by ACT Parliamentary Counsel’s Office</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667F43" w14:textId="77777777" w:rsidR="00FC3BD5" w:rsidRDefault="00FC3BD5">
    <w:pPr>
      <w:rPr>
        <w:sz w:val="16"/>
      </w:rPr>
    </w:pPr>
  </w:p>
  <w:tbl>
    <w:tblPr>
      <w:tblW w:w="5000" w:type="pct"/>
      <w:tblBorders>
        <w:top w:val="single" w:sz="4" w:space="0" w:color="auto"/>
      </w:tblBorders>
      <w:tblLook w:val="0000" w:firstRow="0" w:lastRow="0" w:firstColumn="0" w:lastColumn="0" w:noHBand="0" w:noVBand="0"/>
    </w:tblPr>
    <w:tblGrid>
      <w:gridCol w:w="1635"/>
      <w:gridCol w:w="4768"/>
      <w:gridCol w:w="1304"/>
    </w:tblGrid>
    <w:tr w:rsidR="00FC3BD5" w14:paraId="1708331E" w14:textId="77777777">
      <w:tc>
        <w:tcPr>
          <w:tcW w:w="1061" w:type="pct"/>
        </w:tcPr>
        <w:p w14:paraId="652D02AE" w14:textId="73EF448C" w:rsidR="00FC3BD5" w:rsidRDefault="00CC2985">
          <w:pPr>
            <w:pStyle w:val="Footer"/>
          </w:pPr>
          <w:fldSimple w:instr=" DOCPROPERTY &quot;Category&quot;  ">
            <w:r>
              <w:t>R41</w:t>
            </w:r>
          </w:fldSimple>
          <w:r w:rsidR="00FC3BD5">
            <w:br/>
          </w:r>
          <w:fldSimple w:instr=" DOCPROPERTY &quot;RepubDt&quot;  ">
            <w:r>
              <w:t>03/10/26</w:t>
            </w:r>
          </w:fldSimple>
        </w:p>
      </w:tc>
      <w:tc>
        <w:tcPr>
          <w:tcW w:w="3093" w:type="pct"/>
        </w:tcPr>
        <w:p w14:paraId="0ACCC925" w14:textId="57188082" w:rsidR="00FC3BD5" w:rsidRDefault="00CC2985">
          <w:pPr>
            <w:pStyle w:val="Footer"/>
            <w:jc w:val="center"/>
          </w:pPr>
          <w:fldSimple w:instr=" REF Citation *\charformat ">
            <w:r>
              <w:t>Road Transport (Safety and Traffic Management) Act 1999</w:t>
            </w:r>
          </w:fldSimple>
        </w:p>
        <w:p w14:paraId="6D4D548C" w14:textId="5E652F4E" w:rsidR="00FC3BD5" w:rsidRDefault="00CC2985">
          <w:pPr>
            <w:pStyle w:val="FooterInfoCentre"/>
          </w:pPr>
          <w:fldSimple w:instr=" DOCPROPERTY &quot;Eff&quot;  ">
            <w:r>
              <w:t xml:space="preserve">Effective:  </w:t>
            </w:r>
          </w:fldSimple>
          <w:fldSimple w:instr=" DOCPROPERTY &quot;StartDt&quot;   ">
            <w:r>
              <w:t>03/10/26</w:t>
            </w:r>
          </w:fldSimple>
          <w:fldSimple w:instr=" DOCPROPERTY &quot;EndDt&quot;  ">
            <w:r>
              <w:t>-03/10/26</w:t>
            </w:r>
          </w:fldSimple>
        </w:p>
      </w:tc>
      <w:tc>
        <w:tcPr>
          <w:tcW w:w="846" w:type="pct"/>
        </w:tcPr>
        <w:p w14:paraId="4AB18355" w14:textId="77777777" w:rsidR="00FC3BD5" w:rsidRDefault="00FC3BD5">
          <w:pPr>
            <w:pStyle w:val="Footer"/>
            <w:jc w:val="right"/>
          </w:pPr>
          <w:r>
            <w:t xml:space="preserve">contents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tc>
    </w:tr>
  </w:tbl>
  <w:p w14:paraId="309DB435" w14:textId="5C92E22A" w:rsidR="00FC3BD5" w:rsidRPr="001A39E7" w:rsidRDefault="001A39E7" w:rsidP="001A39E7">
    <w:pPr>
      <w:pStyle w:val="Status"/>
      <w:rPr>
        <w:rFonts w:cs="Arial"/>
      </w:rPr>
    </w:pPr>
    <w:r w:rsidRPr="001A39E7">
      <w:rPr>
        <w:rFonts w:cs="Arial"/>
      </w:rPr>
      <w:t>Unauthorised version prepared by ACT Parliamentary Counsel’s Office</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68E3E9" w14:textId="77777777" w:rsidR="00FC2DCC" w:rsidRDefault="00FC2DCC">
    <w:pPr>
      <w:rPr>
        <w:sz w:val="16"/>
      </w:rPr>
    </w:pPr>
  </w:p>
  <w:tbl>
    <w:tblPr>
      <w:tblW w:w="5000" w:type="pct"/>
      <w:tblBorders>
        <w:top w:val="single" w:sz="4" w:space="0" w:color="auto"/>
      </w:tblBorders>
      <w:tblLayout w:type="fixed"/>
      <w:tblLook w:val="0000" w:firstRow="0" w:lastRow="0" w:firstColumn="0" w:lastColumn="0" w:noHBand="0" w:noVBand="0"/>
    </w:tblPr>
    <w:tblGrid>
      <w:gridCol w:w="1306"/>
      <w:gridCol w:w="4766"/>
      <w:gridCol w:w="1635"/>
    </w:tblGrid>
    <w:tr w:rsidR="00FC2DCC" w14:paraId="18A03E99" w14:textId="77777777">
      <w:tc>
        <w:tcPr>
          <w:tcW w:w="847" w:type="pct"/>
        </w:tcPr>
        <w:p w14:paraId="51FC0F5A" w14:textId="77777777" w:rsidR="00FC2DCC" w:rsidRDefault="00FC2DCC">
          <w:pPr>
            <w:pStyle w:val="Footer"/>
          </w:pPr>
          <w:r>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62</w:t>
          </w:r>
          <w:r>
            <w:rPr>
              <w:rStyle w:val="PageNumber"/>
            </w:rPr>
            <w:fldChar w:fldCharType="end"/>
          </w:r>
        </w:p>
      </w:tc>
      <w:tc>
        <w:tcPr>
          <w:tcW w:w="3092" w:type="pct"/>
        </w:tcPr>
        <w:p w14:paraId="4DE5C1E4" w14:textId="3F2B4AE6" w:rsidR="00FC2DCC" w:rsidRDefault="00CC2985">
          <w:pPr>
            <w:pStyle w:val="Footer"/>
            <w:jc w:val="center"/>
          </w:pPr>
          <w:fldSimple w:instr=" REF Citation *\charformat ">
            <w:r>
              <w:t>Road Transport (Safety and Traffic Management) Act 1999</w:t>
            </w:r>
          </w:fldSimple>
        </w:p>
        <w:p w14:paraId="024C2BA3" w14:textId="6127ED5B" w:rsidR="00FC2DCC" w:rsidRDefault="00CC2985">
          <w:pPr>
            <w:pStyle w:val="FooterInfoCentre"/>
          </w:pPr>
          <w:fldSimple w:instr=" DOCPROPERTY &quot;Eff&quot;  *\charformat ">
            <w:r>
              <w:t xml:space="preserve">Effective:  </w:t>
            </w:r>
          </w:fldSimple>
          <w:fldSimple w:instr=" DOCPROPERTY &quot;StartDt&quot;  *\charformat ">
            <w:r>
              <w:t>03/10/26</w:t>
            </w:r>
          </w:fldSimple>
          <w:fldSimple w:instr=" DOCPROPERTY &quot;EndDt&quot;  *\charformat ">
            <w:r>
              <w:t>-03/10/26</w:t>
            </w:r>
          </w:fldSimple>
        </w:p>
      </w:tc>
      <w:tc>
        <w:tcPr>
          <w:tcW w:w="1061" w:type="pct"/>
        </w:tcPr>
        <w:p w14:paraId="3F32BD98" w14:textId="167AD53F" w:rsidR="00FC2DCC" w:rsidRDefault="00CC2985">
          <w:pPr>
            <w:pStyle w:val="Footer"/>
            <w:jc w:val="right"/>
          </w:pPr>
          <w:fldSimple w:instr=" DOCPROPERTY &quot;Category&quot;  *\charformat  ">
            <w:r>
              <w:t>R41</w:t>
            </w:r>
          </w:fldSimple>
          <w:r w:rsidR="00FC2DCC">
            <w:br/>
          </w:r>
          <w:fldSimple w:instr=" DOCPROPERTY &quot;RepubDt&quot;  *\charformat  ">
            <w:r>
              <w:t>03/10/26</w:t>
            </w:r>
          </w:fldSimple>
        </w:p>
      </w:tc>
    </w:tr>
  </w:tbl>
  <w:p w14:paraId="568E3DE9" w14:textId="584E2EE0" w:rsidR="00FC2DCC" w:rsidRPr="001A39E7" w:rsidRDefault="00CC2985" w:rsidP="001A39E7">
    <w:pPr>
      <w:pStyle w:val="Status"/>
      <w:rPr>
        <w:rFonts w:cs="Arial"/>
      </w:rPr>
    </w:pPr>
    <w:r w:rsidRPr="001A39E7">
      <w:rPr>
        <w:rFonts w:cs="Arial"/>
      </w:rPr>
      <w:fldChar w:fldCharType="begin"/>
    </w:r>
    <w:r w:rsidRPr="001A39E7">
      <w:rPr>
        <w:rFonts w:cs="Arial"/>
      </w:rPr>
      <w:instrText xml:space="preserve"> DOCPROPERTY "Status" </w:instrText>
    </w:r>
    <w:r w:rsidRPr="001A39E7">
      <w:rPr>
        <w:rFonts w:cs="Arial"/>
      </w:rPr>
      <w:fldChar w:fldCharType="separate"/>
    </w:r>
    <w:r w:rsidRPr="001A39E7">
      <w:rPr>
        <w:rFonts w:cs="Arial"/>
      </w:rPr>
      <w:t xml:space="preserve"> </w:t>
    </w:r>
    <w:r w:rsidRPr="001A39E7">
      <w:rPr>
        <w:rFonts w:cs="Arial"/>
      </w:rPr>
      <w:fldChar w:fldCharType="end"/>
    </w:r>
    <w:r w:rsidR="001A39E7" w:rsidRPr="001A39E7">
      <w:rPr>
        <w:rFonts w:cs="Arial"/>
      </w:rPr>
      <w:t>Unauthorised version prepared by ACT Parliamentary Counsel’s Office</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5C734F" w14:textId="77777777" w:rsidR="00FC2DCC" w:rsidRDefault="00FC2DCC">
    <w:pPr>
      <w:rPr>
        <w:sz w:val="16"/>
      </w:rPr>
    </w:pPr>
  </w:p>
  <w:tbl>
    <w:tblPr>
      <w:tblW w:w="5000" w:type="pct"/>
      <w:tblBorders>
        <w:top w:val="single" w:sz="4" w:space="0" w:color="auto"/>
      </w:tblBorders>
      <w:tblLook w:val="0000" w:firstRow="0" w:lastRow="0" w:firstColumn="0" w:lastColumn="0" w:noHBand="0" w:noVBand="0"/>
    </w:tblPr>
    <w:tblGrid>
      <w:gridCol w:w="1635"/>
      <w:gridCol w:w="4766"/>
      <w:gridCol w:w="1306"/>
    </w:tblGrid>
    <w:tr w:rsidR="00FC2DCC" w14:paraId="2DD4082F" w14:textId="77777777">
      <w:tc>
        <w:tcPr>
          <w:tcW w:w="1061" w:type="pct"/>
        </w:tcPr>
        <w:p w14:paraId="68C044BC" w14:textId="39F8FA66" w:rsidR="00FC2DCC" w:rsidRDefault="00CC2985">
          <w:pPr>
            <w:pStyle w:val="Footer"/>
          </w:pPr>
          <w:fldSimple w:instr=" DOCPROPERTY &quot;Category&quot;  *\charformat  ">
            <w:r>
              <w:t>R41</w:t>
            </w:r>
          </w:fldSimple>
          <w:r w:rsidR="00FC2DCC">
            <w:br/>
          </w:r>
          <w:fldSimple w:instr=" DOCPROPERTY &quot;RepubDt&quot;  *\charformat  ">
            <w:r>
              <w:t>03/10/26</w:t>
            </w:r>
          </w:fldSimple>
        </w:p>
      </w:tc>
      <w:tc>
        <w:tcPr>
          <w:tcW w:w="3092" w:type="pct"/>
        </w:tcPr>
        <w:p w14:paraId="3319D27D" w14:textId="30A2C6CE" w:rsidR="00FC2DCC" w:rsidRDefault="00CC2985">
          <w:pPr>
            <w:pStyle w:val="Footer"/>
            <w:jc w:val="center"/>
          </w:pPr>
          <w:fldSimple w:instr=" REF Citation *\charformat ">
            <w:r>
              <w:t>Road Transport (Safety and Traffic Management) Act 1999</w:t>
            </w:r>
          </w:fldSimple>
        </w:p>
        <w:p w14:paraId="00ACD85C" w14:textId="6B54C642" w:rsidR="00FC2DCC" w:rsidRDefault="00CC2985">
          <w:pPr>
            <w:pStyle w:val="FooterInfoCentre"/>
          </w:pPr>
          <w:fldSimple w:instr=" DOCPROPERTY &quot;Eff&quot;  *\charformat ">
            <w:r>
              <w:t xml:space="preserve">Effective:  </w:t>
            </w:r>
          </w:fldSimple>
          <w:fldSimple w:instr=" DOCPROPERTY &quot;StartDt&quot;  *\charformat ">
            <w:r>
              <w:t>03/10/26</w:t>
            </w:r>
          </w:fldSimple>
          <w:fldSimple w:instr=" DOCPROPERTY &quot;EndDt&quot;  *\charformat ">
            <w:r>
              <w:t>-03/10/26</w:t>
            </w:r>
          </w:fldSimple>
        </w:p>
      </w:tc>
      <w:tc>
        <w:tcPr>
          <w:tcW w:w="847" w:type="pct"/>
        </w:tcPr>
        <w:p w14:paraId="01F4F7D3" w14:textId="77777777" w:rsidR="00FC2DCC" w:rsidRDefault="00FC2DCC">
          <w:pPr>
            <w:pStyle w:val="Footer"/>
            <w:jc w:val="right"/>
          </w:pPr>
          <w:r>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63</w:t>
          </w:r>
          <w:r>
            <w:rPr>
              <w:rStyle w:val="PageNumber"/>
            </w:rPr>
            <w:fldChar w:fldCharType="end"/>
          </w:r>
        </w:p>
      </w:tc>
    </w:tr>
  </w:tbl>
  <w:p w14:paraId="3A4AD0B2" w14:textId="569CCC15" w:rsidR="00FC2DCC" w:rsidRPr="001A39E7" w:rsidRDefault="00CC2985" w:rsidP="001A39E7">
    <w:pPr>
      <w:pStyle w:val="Status"/>
      <w:rPr>
        <w:rFonts w:cs="Arial"/>
      </w:rPr>
    </w:pPr>
    <w:r w:rsidRPr="001A39E7">
      <w:rPr>
        <w:rFonts w:cs="Arial"/>
      </w:rPr>
      <w:fldChar w:fldCharType="begin"/>
    </w:r>
    <w:r w:rsidRPr="001A39E7">
      <w:rPr>
        <w:rFonts w:cs="Arial"/>
      </w:rPr>
      <w:instrText xml:space="preserve"> DOCPROPERTY "Status" </w:instrText>
    </w:r>
    <w:r w:rsidRPr="001A39E7">
      <w:rPr>
        <w:rFonts w:cs="Arial"/>
      </w:rPr>
      <w:fldChar w:fldCharType="separate"/>
    </w:r>
    <w:r w:rsidRPr="001A39E7">
      <w:rPr>
        <w:rFonts w:cs="Arial"/>
      </w:rPr>
      <w:t xml:space="preserve"> </w:t>
    </w:r>
    <w:r w:rsidRPr="001A39E7">
      <w:rPr>
        <w:rFonts w:cs="Arial"/>
      </w:rPr>
      <w:fldChar w:fldCharType="end"/>
    </w:r>
    <w:r w:rsidR="001A39E7" w:rsidRPr="001A39E7">
      <w:rPr>
        <w:rFonts w:cs="Arial"/>
      </w:rPr>
      <w:t>Unauthorised version prepared by ACT Parliamentary Counsel’s Office</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DF9DC0" w14:textId="77777777" w:rsidR="00FC2DCC" w:rsidRDefault="00FC2DCC">
    <w:pPr>
      <w:rPr>
        <w:sz w:val="16"/>
      </w:rPr>
    </w:pPr>
  </w:p>
  <w:tbl>
    <w:tblPr>
      <w:tblW w:w="5000" w:type="pct"/>
      <w:tblBorders>
        <w:top w:val="single" w:sz="4" w:space="0" w:color="auto"/>
      </w:tblBorders>
      <w:tblLayout w:type="fixed"/>
      <w:tblLook w:val="0000" w:firstRow="0" w:lastRow="0" w:firstColumn="0" w:lastColumn="0" w:noHBand="0" w:noVBand="0"/>
    </w:tblPr>
    <w:tblGrid>
      <w:gridCol w:w="1635"/>
      <w:gridCol w:w="4766"/>
      <w:gridCol w:w="1306"/>
    </w:tblGrid>
    <w:tr w:rsidR="00FC2DCC" w14:paraId="5360F1FF" w14:textId="77777777">
      <w:tc>
        <w:tcPr>
          <w:tcW w:w="1061" w:type="pct"/>
        </w:tcPr>
        <w:p w14:paraId="6EB3720A" w14:textId="52C96E49" w:rsidR="00FC2DCC" w:rsidRDefault="00CC2985">
          <w:pPr>
            <w:pStyle w:val="Footer"/>
          </w:pPr>
          <w:fldSimple w:instr=" DOCPROPERTY &quot;Category&quot;  *\charformat  ">
            <w:r>
              <w:t>R41</w:t>
            </w:r>
          </w:fldSimple>
          <w:r w:rsidR="00FC2DCC">
            <w:br/>
          </w:r>
          <w:fldSimple w:instr=" DOCPROPERTY &quot;RepubDt&quot;  *\charformat  ">
            <w:r>
              <w:t>03/10/26</w:t>
            </w:r>
          </w:fldSimple>
        </w:p>
      </w:tc>
      <w:tc>
        <w:tcPr>
          <w:tcW w:w="3092" w:type="pct"/>
        </w:tcPr>
        <w:p w14:paraId="752AD8AC" w14:textId="1C30D06C" w:rsidR="00FC2DCC" w:rsidRDefault="00CC2985">
          <w:pPr>
            <w:pStyle w:val="Footer"/>
            <w:jc w:val="center"/>
          </w:pPr>
          <w:fldSimple w:instr=" REF Citation *\charformat ">
            <w:r>
              <w:t>Road Transport (Safety and Traffic Management) Act 1999</w:t>
            </w:r>
          </w:fldSimple>
        </w:p>
        <w:p w14:paraId="07C7462F" w14:textId="7CEBC32B" w:rsidR="00FC2DCC" w:rsidRDefault="00CC2985">
          <w:pPr>
            <w:pStyle w:val="FooterInfoCentre"/>
          </w:pPr>
          <w:fldSimple w:instr=" DOCPROPERTY &quot;Eff&quot;  *\charformat ">
            <w:r>
              <w:t xml:space="preserve">Effective:  </w:t>
            </w:r>
          </w:fldSimple>
          <w:fldSimple w:instr=" DOCPROPERTY &quot;StartDt&quot;  *\charformat ">
            <w:r>
              <w:t>03/10/26</w:t>
            </w:r>
          </w:fldSimple>
          <w:fldSimple w:instr=" DOCPROPERTY &quot;EndDt&quot;  *\charformat ">
            <w:r>
              <w:t>-03/10/26</w:t>
            </w:r>
          </w:fldSimple>
        </w:p>
      </w:tc>
      <w:tc>
        <w:tcPr>
          <w:tcW w:w="847" w:type="pct"/>
        </w:tcPr>
        <w:p w14:paraId="02DC2AC1" w14:textId="77777777" w:rsidR="00FC2DCC" w:rsidRDefault="00FC2DCC">
          <w:pPr>
            <w:pStyle w:val="Footer"/>
            <w:jc w:val="right"/>
          </w:pPr>
          <w:r>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tc>
    </w:tr>
  </w:tbl>
  <w:p w14:paraId="4930B335" w14:textId="53AAB2DE" w:rsidR="00FC2DCC" w:rsidRPr="001A39E7" w:rsidRDefault="00CC2985" w:rsidP="001A39E7">
    <w:pPr>
      <w:pStyle w:val="Status"/>
      <w:rPr>
        <w:rFonts w:cs="Arial"/>
      </w:rPr>
    </w:pPr>
    <w:r w:rsidRPr="001A39E7">
      <w:rPr>
        <w:rFonts w:cs="Arial"/>
      </w:rPr>
      <w:fldChar w:fldCharType="begin"/>
    </w:r>
    <w:r w:rsidRPr="001A39E7">
      <w:rPr>
        <w:rFonts w:cs="Arial"/>
      </w:rPr>
      <w:instrText xml:space="preserve"> DOCPROPERTY "Status" </w:instrText>
    </w:r>
    <w:r w:rsidRPr="001A39E7">
      <w:rPr>
        <w:rFonts w:cs="Arial"/>
      </w:rPr>
      <w:fldChar w:fldCharType="separate"/>
    </w:r>
    <w:r w:rsidRPr="001A39E7">
      <w:rPr>
        <w:rFonts w:cs="Arial"/>
      </w:rPr>
      <w:t xml:space="preserve"> </w:t>
    </w:r>
    <w:r w:rsidRPr="001A39E7">
      <w:rPr>
        <w:rFonts w:cs="Arial"/>
      </w:rPr>
      <w:fldChar w:fldCharType="end"/>
    </w:r>
    <w:r w:rsidR="001A39E7" w:rsidRPr="001A39E7">
      <w:rPr>
        <w:rFonts w:cs="Arial"/>
      </w:rPr>
      <w:t>Unauthorised version prepared by ACT Parliamentary Counsel’s Office</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2A797A" w14:textId="77777777" w:rsidR="00FC2DCC" w:rsidRDefault="00FC2DCC">
    <w:pPr>
      <w:rPr>
        <w:sz w:val="16"/>
      </w:rPr>
    </w:pPr>
  </w:p>
  <w:tbl>
    <w:tblPr>
      <w:tblW w:w="5000" w:type="pct"/>
      <w:tblBorders>
        <w:top w:val="single" w:sz="4" w:space="0" w:color="auto"/>
      </w:tblBorders>
      <w:tblLayout w:type="fixed"/>
      <w:tblLook w:val="0000" w:firstRow="0" w:lastRow="0" w:firstColumn="0" w:lastColumn="0" w:noHBand="0" w:noVBand="0"/>
    </w:tblPr>
    <w:tblGrid>
      <w:gridCol w:w="1306"/>
      <w:gridCol w:w="4766"/>
      <w:gridCol w:w="1635"/>
    </w:tblGrid>
    <w:tr w:rsidR="00FC2DCC" w14:paraId="4F6C3DCC" w14:textId="77777777">
      <w:tc>
        <w:tcPr>
          <w:tcW w:w="847" w:type="pct"/>
        </w:tcPr>
        <w:p w14:paraId="0E82E6C2" w14:textId="77777777" w:rsidR="00FC2DCC" w:rsidRDefault="00FC2DCC">
          <w:pPr>
            <w:pStyle w:val="Footer"/>
          </w:pPr>
          <w:r>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160</w:t>
          </w:r>
          <w:r>
            <w:rPr>
              <w:rStyle w:val="PageNumber"/>
            </w:rPr>
            <w:fldChar w:fldCharType="end"/>
          </w:r>
        </w:p>
      </w:tc>
      <w:tc>
        <w:tcPr>
          <w:tcW w:w="3092" w:type="pct"/>
        </w:tcPr>
        <w:p w14:paraId="4EDB651C" w14:textId="23C61CB1" w:rsidR="00FC2DCC" w:rsidRDefault="00CC2985">
          <w:pPr>
            <w:pStyle w:val="Footer"/>
            <w:jc w:val="center"/>
          </w:pPr>
          <w:fldSimple w:instr=" REF Citation *\charformat ">
            <w:r>
              <w:t>Road Transport (Safety and Traffic Management) Act 1999</w:t>
            </w:r>
          </w:fldSimple>
        </w:p>
        <w:p w14:paraId="51C2CBB2" w14:textId="569F6423" w:rsidR="00FC2DCC" w:rsidRDefault="00CC2985">
          <w:pPr>
            <w:pStyle w:val="FooterInfoCentre"/>
          </w:pPr>
          <w:fldSimple w:instr=" DOCPROPERTY &quot;Eff&quot;  *\charformat ">
            <w:r>
              <w:t xml:space="preserve">Effective:  </w:t>
            </w:r>
          </w:fldSimple>
          <w:fldSimple w:instr=" DOCPROPERTY &quot;StartDt&quot;  *\charformat ">
            <w:r>
              <w:t>03/10/26</w:t>
            </w:r>
          </w:fldSimple>
          <w:fldSimple w:instr=" DOCPROPERTY &quot;EndDt&quot;  *\charformat ">
            <w:r>
              <w:t>-03/10/26</w:t>
            </w:r>
          </w:fldSimple>
        </w:p>
      </w:tc>
      <w:tc>
        <w:tcPr>
          <w:tcW w:w="1061" w:type="pct"/>
        </w:tcPr>
        <w:p w14:paraId="390D546A" w14:textId="10F0E79D" w:rsidR="00FC2DCC" w:rsidRDefault="00CC2985">
          <w:pPr>
            <w:pStyle w:val="Footer"/>
            <w:jc w:val="right"/>
          </w:pPr>
          <w:fldSimple w:instr=" DOCPROPERTY &quot;Category&quot;  *\charformat  ">
            <w:r>
              <w:t>R41</w:t>
            </w:r>
          </w:fldSimple>
          <w:r w:rsidR="00FC2DCC">
            <w:br/>
          </w:r>
          <w:fldSimple w:instr=" DOCPROPERTY &quot;RepubDt&quot;  *\charformat  ">
            <w:r>
              <w:t>03/10/26</w:t>
            </w:r>
          </w:fldSimple>
        </w:p>
      </w:tc>
    </w:tr>
  </w:tbl>
  <w:p w14:paraId="068BAC68" w14:textId="3D34D7C6" w:rsidR="00FC2DCC" w:rsidRPr="001A39E7" w:rsidRDefault="00CC2985" w:rsidP="001A39E7">
    <w:pPr>
      <w:pStyle w:val="Status"/>
      <w:rPr>
        <w:rFonts w:cs="Arial"/>
      </w:rPr>
    </w:pPr>
    <w:r w:rsidRPr="001A39E7">
      <w:rPr>
        <w:rFonts w:cs="Arial"/>
      </w:rPr>
      <w:fldChar w:fldCharType="begin"/>
    </w:r>
    <w:r w:rsidRPr="001A39E7">
      <w:rPr>
        <w:rFonts w:cs="Arial"/>
      </w:rPr>
      <w:instrText xml:space="preserve"> DOCPROPERTY "Status" </w:instrText>
    </w:r>
    <w:r w:rsidRPr="001A39E7">
      <w:rPr>
        <w:rFonts w:cs="Arial"/>
      </w:rPr>
      <w:fldChar w:fldCharType="separate"/>
    </w:r>
    <w:r w:rsidRPr="001A39E7">
      <w:rPr>
        <w:rFonts w:cs="Arial"/>
      </w:rPr>
      <w:t xml:space="preserve"> </w:t>
    </w:r>
    <w:r w:rsidRPr="001A39E7">
      <w:rPr>
        <w:rFonts w:cs="Arial"/>
      </w:rPr>
      <w:fldChar w:fldCharType="end"/>
    </w:r>
    <w:r w:rsidR="001A39E7" w:rsidRPr="001A39E7">
      <w:rPr>
        <w:rFonts w:cs="Arial"/>
      </w:rPr>
      <w:t>Unauthorised version prepared by ACT Parliamentary Counsel’s Office</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C85E72" w14:textId="77777777" w:rsidR="00FC2DCC" w:rsidRDefault="00FC2DCC">
    <w:pPr>
      <w:rPr>
        <w:sz w:val="16"/>
      </w:rPr>
    </w:pPr>
  </w:p>
  <w:tbl>
    <w:tblPr>
      <w:tblW w:w="5000" w:type="pct"/>
      <w:tblBorders>
        <w:top w:val="single" w:sz="4" w:space="0" w:color="auto"/>
      </w:tblBorders>
      <w:tblLook w:val="0000" w:firstRow="0" w:lastRow="0" w:firstColumn="0" w:lastColumn="0" w:noHBand="0" w:noVBand="0"/>
    </w:tblPr>
    <w:tblGrid>
      <w:gridCol w:w="1635"/>
      <w:gridCol w:w="4766"/>
      <w:gridCol w:w="1306"/>
    </w:tblGrid>
    <w:tr w:rsidR="00FC2DCC" w14:paraId="2104CF46" w14:textId="77777777">
      <w:tc>
        <w:tcPr>
          <w:tcW w:w="1061" w:type="pct"/>
        </w:tcPr>
        <w:p w14:paraId="33DC0BD0" w14:textId="732AEA7B" w:rsidR="00FC2DCC" w:rsidRDefault="00CC2985">
          <w:pPr>
            <w:pStyle w:val="Footer"/>
          </w:pPr>
          <w:fldSimple w:instr=" DOCPROPERTY &quot;Category&quot;  *\charformat  ">
            <w:r>
              <w:t>R41</w:t>
            </w:r>
          </w:fldSimple>
          <w:r w:rsidR="00FC2DCC">
            <w:br/>
          </w:r>
          <w:fldSimple w:instr=" DOCPROPERTY &quot;RepubDt&quot;  *\charformat  ">
            <w:r>
              <w:t>03/10/26</w:t>
            </w:r>
          </w:fldSimple>
        </w:p>
      </w:tc>
      <w:tc>
        <w:tcPr>
          <w:tcW w:w="3092" w:type="pct"/>
        </w:tcPr>
        <w:p w14:paraId="1BBE0095" w14:textId="21A9FE05" w:rsidR="00FC2DCC" w:rsidRDefault="00CC2985">
          <w:pPr>
            <w:pStyle w:val="Footer"/>
            <w:jc w:val="center"/>
          </w:pPr>
          <w:fldSimple w:instr=" REF Citation *\charformat ">
            <w:r>
              <w:t>Road Transport (Safety and Traffic Management) Act 1999</w:t>
            </w:r>
          </w:fldSimple>
        </w:p>
        <w:p w14:paraId="63291BAF" w14:textId="3497A79C" w:rsidR="00FC2DCC" w:rsidRDefault="00CC2985">
          <w:pPr>
            <w:pStyle w:val="FooterInfoCentre"/>
          </w:pPr>
          <w:fldSimple w:instr=" DOCPROPERTY &quot;Eff&quot;  *\charformat ">
            <w:r>
              <w:t xml:space="preserve">Effective:  </w:t>
            </w:r>
          </w:fldSimple>
          <w:fldSimple w:instr=" DOCPROPERTY &quot;StartDt&quot;  *\charformat ">
            <w:r>
              <w:t>03/10/26</w:t>
            </w:r>
          </w:fldSimple>
          <w:fldSimple w:instr=" DOCPROPERTY &quot;EndDt&quot;  *\charformat ">
            <w:r>
              <w:t>-03/10/26</w:t>
            </w:r>
          </w:fldSimple>
        </w:p>
      </w:tc>
      <w:tc>
        <w:tcPr>
          <w:tcW w:w="847" w:type="pct"/>
        </w:tcPr>
        <w:p w14:paraId="3B17F452" w14:textId="77777777" w:rsidR="00FC2DCC" w:rsidRDefault="00FC2DCC">
          <w:pPr>
            <w:pStyle w:val="Footer"/>
            <w:jc w:val="right"/>
          </w:pPr>
          <w:r>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161</w:t>
          </w:r>
          <w:r>
            <w:rPr>
              <w:rStyle w:val="PageNumber"/>
            </w:rPr>
            <w:fldChar w:fldCharType="end"/>
          </w:r>
        </w:p>
      </w:tc>
    </w:tr>
  </w:tbl>
  <w:p w14:paraId="50906FF8" w14:textId="4A691AC5" w:rsidR="00FC2DCC" w:rsidRPr="001A39E7" w:rsidRDefault="00CC2985" w:rsidP="001A39E7">
    <w:pPr>
      <w:pStyle w:val="Status"/>
      <w:rPr>
        <w:rFonts w:cs="Arial"/>
      </w:rPr>
    </w:pPr>
    <w:r w:rsidRPr="001A39E7">
      <w:rPr>
        <w:rFonts w:cs="Arial"/>
      </w:rPr>
      <w:fldChar w:fldCharType="begin"/>
    </w:r>
    <w:r w:rsidRPr="001A39E7">
      <w:rPr>
        <w:rFonts w:cs="Arial"/>
      </w:rPr>
      <w:instrText xml:space="preserve"> DOCPROPERTY "Status" </w:instrText>
    </w:r>
    <w:r w:rsidRPr="001A39E7">
      <w:rPr>
        <w:rFonts w:cs="Arial"/>
      </w:rPr>
      <w:fldChar w:fldCharType="separate"/>
    </w:r>
    <w:r w:rsidRPr="001A39E7">
      <w:rPr>
        <w:rFonts w:cs="Arial"/>
      </w:rPr>
      <w:t xml:space="preserve"> </w:t>
    </w:r>
    <w:r w:rsidRPr="001A39E7">
      <w:rPr>
        <w:rFonts w:cs="Arial"/>
      </w:rPr>
      <w:fldChar w:fldCharType="end"/>
    </w:r>
    <w:r w:rsidR="001A39E7" w:rsidRPr="001A39E7">
      <w:rPr>
        <w:rFonts w:cs="Arial"/>
      </w:rPr>
      <w:t>Unauthorised version prepared by ACT Parliamentary Counsel’s Office</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17BDF6" w14:textId="77777777" w:rsidR="00FC2DCC" w:rsidRDefault="00FC2DCC">
    <w:pPr>
      <w:rPr>
        <w:sz w:val="16"/>
      </w:rPr>
    </w:pPr>
  </w:p>
  <w:tbl>
    <w:tblPr>
      <w:tblW w:w="5000" w:type="pct"/>
      <w:tblBorders>
        <w:top w:val="single" w:sz="4" w:space="0" w:color="auto"/>
      </w:tblBorders>
      <w:tblLayout w:type="fixed"/>
      <w:tblLook w:val="0000" w:firstRow="0" w:lastRow="0" w:firstColumn="0" w:lastColumn="0" w:noHBand="0" w:noVBand="0"/>
    </w:tblPr>
    <w:tblGrid>
      <w:gridCol w:w="1306"/>
      <w:gridCol w:w="4766"/>
      <w:gridCol w:w="1635"/>
    </w:tblGrid>
    <w:tr w:rsidR="00FC2DCC" w14:paraId="32DD6C76" w14:textId="77777777">
      <w:tc>
        <w:tcPr>
          <w:tcW w:w="847" w:type="pct"/>
        </w:tcPr>
        <w:p w14:paraId="01DF5A97" w14:textId="77777777" w:rsidR="00FC2DCC" w:rsidRDefault="00FC2DCC">
          <w:pPr>
            <w:pStyle w:val="Footer"/>
          </w:pPr>
          <w:r>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164</w:t>
          </w:r>
          <w:r>
            <w:rPr>
              <w:rStyle w:val="PageNumber"/>
            </w:rPr>
            <w:fldChar w:fldCharType="end"/>
          </w:r>
        </w:p>
      </w:tc>
      <w:tc>
        <w:tcPr>
          <w:tcW w:w="3092" w:type="pct"/>
        </w:tcPr>
        <w:p w14:paraId="70A30C9F" w14:textId="4BA3E45D" w:rsidR="00FC2DCC" w:rsidRDefault="00CC2985">
          <w:pPr>
            <w:pStyle w:val="Footer"/>
            <w:jc w:val="center"/>
          </w:pPr>
          <w:fldSimple w:instr=" REF Citation *\charformat ">
            <w:r>
              <w:t>Road Transport (Safety and Traffic Management) Act 1999</w:t>
            </w:r>
          </w:fldSimple>
        </w:p>
        <w:p w14:paraId="3A2831B1" w14:textId="33F13F94" w:rsidR="00FC2DCC" w:rsidRDefault="00CC2985">
          <w:pPr>
            <w:pStyle w:val="FooterInfoCentre"/>
          </w:pPr>
          <w:fldSimple w:instr=" DOCPROPERTY &quot;Eff&quot;  *\charformat ">
            <w:r>
              <w:t xml:space="preserve">Effective:  </w:t>
            </w:r>
          </w:fldSimple>
          <w:fldSimple w:instr=" DOCPROPERTY &quot;StartDt&quot;  *\charformat ">
            <w:r>
              <w:t>03/10/26</w:t>
            </w:r>
          </w:fldSimple>
          <w:fldSimple w:instr=" DOCPROPERTY &quot;EndDt&quot;  *\charformat ">
            <w:r>
              <w:t>-03/10/26</w:t>
            </w:r>
          </w:fldSimple>
        </w:p>
      </w:tc>
      <w:tc>
        <w:tcPr>
          <w:tcW w:w="1061" w:type="pct"/>
        </w:tcPr>
        <w:p w14:paraId="33071C82" w14:textId="5B85DC7B" w:rsidR="00FC2DCC" w:rsidRDefault="00CC2985">
          <w:pPr>
            <w:pStyle w:val="Footer"/>
            <w:jc w:val="right"/>
          </w:pPr>
          <w:fldSimple w:instr=" DOCPROPERTY &quot;Category&quot;  *\charformat  ">
            <w:r>
              <w:t>R41</w:t>
            </w:r>
          </w:fldSimple>
          <w:r w:rsidR="00FC2DCC">
            <w:br/>
          </w:r>
          <w:fldSimple w:instr=" DOCPROPERTY &quot;RepubDt&quot;  *\charformat  ">
            <w:r>
              <w:t>03/10/26</w:t>
            </w:r>
          </w:fldSimple>
        </w:p>
      </w:tc>
    </w:tr>
  </w:tbl>
  <w:p w14:paraId="7396BE69" w14:textId="44DFE83D" w:rsidR="00FC2DCC" w:rsidRPr="001A39E7" w:rsidRDefault="00CC2985" w:rsidP="001A39E7">
    <w:pPr>
      <w:pStyle w:val="Status"/>
      <w:rPr>
        <w:rFonts w:cs="Arial"/>
      </w:rPr>
    </w:pPr>
    <w:r w:rsidRPr="001A39E7">
      <w:rPr>
        <w:rFonts w:cs="Arial"/>
      </w:rPr>
      <w:fldChar w:fldCharType="begin"/>
    </w:r>
    <w:r w:rsidRPr="001A39E7">
      <w:rPr>
        <w:rFonts w:cs="Arial"/>
      </w:rPr>
      <w:instrText xml:space="preserve"> DOCPROPERTY "Status" </w:instrText>
    </w:r>
    <w:r w:rsidRPr="001A39E7">
      <w:rPr>
        <w:rFonts w:cs="Arial"/>
      </w:rPr>
      <w:fldChar w:fldCharType="separate"/>
    </w:r>
    <w:r w:rsidRPr="001A39E7">
      <w:rPr>
        <w:rFonts w:cs="Arial"/>
      </w:rPr>
      <w:t xml:space="preserve"> </w:t>
    </w:r>
    <w:r w:rsidRPr="001A39E7">
      <w:rPr>
        <w:rFonts w:cs="Arial"/>
      </w:rPr>
      <w:fldChar w:fldCharType="end"/>
    </w:r>
    <w:r w:rsidR="001A39E7" w:rsidRPr="001A39E7">
      <w:rPr>
        <w:rFonts w:cs="Arial"/>
      </w:rPr>
      <w:t>Unauthorised version prepared by ACT Parliamentary Counsel’s Office</w: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5EE153" w14:textId="77777777" w:rsidR="00FC2DCC" w:rsidRDefault="00FC2DCC">
    <w:pPr>
      <w:rPr>
        <w:sz w:val="16"/>
      </w:rPr>
    </w:pPr>
  </w:p>
  <w:tbl>
    <w:tblPr>
      <w:tblW w:w="5000" w:type="pct"/>
      <w:tblBorders>
        <w:top w:val="single" w:sz="4" w:space="0" w:color="auto"/>
      </w:tblBorders>
      <w:tblLook w:val="0000" w:firstRow="0" w:lastRow="0" w:firstColumn="0" w:lastColumn="0" w:noHBand="0" w:noVBand="0"/>
    </w:tblPr>
    <w:tblGrid>
      <w:gridCol w:w="1635"/>
      <w:gridCol w:w="4766"/>
      <w:gridCol w:w="1306"/>
    </w:tblGrid>
    <w:tr w:rsidR="00FC2DCC" w14:paraId="29CACAE5" w14:textId="77777777">
      <w:tc>
        <w:tcPr>
          <w:tcW w:w="1061" w:type="pct"/>
        </w:tcPr>
        <w:p w14:paraId="69F6E9EB" w14:textId="64F221F5" w:rsidR="00FC2DCC" w:rsidRDefault="00CC2985">
          <w:pPr>
            <w:pStyle w:val="Footer"/>
          </w:pPr>
          <w:fldSimple w:instr=" DOCPROPERTY &quot;Category&quot;  *\charformat  ">
            <w:r>
              <w:t>R41</w:t>
            </w:r>
          </w:fldSimple>
          <w:r w:rsidR="00FC2DCC">
            <w:br/>
          </w:r>
          <w:fldSimple w:instr=" DOCPROPERTY &quot;RepubDt&quot;  *\charformat  ">
            <w:r>
              <w:t>03/10/26</w:t>
            </w:r>
          </w:fldSimple>
        </w:p>
      </w:tc>
      <w:tc>
        <w:tcPr>
          <w:tcW w:w="3092" w:type="pct"/>
        </w:tcPr>
        <w:p w14:paraId="4078C220" w14:textId="7DA0F74A" w:rsidR="00FC2DCC" w:rsidRDefault="00CC2985">
          <w:pPr>
            <w:pStyle w:val="Footer"/>
            <w:jc w:val="center"/>
          </w:pPr>
          <w:fldSimple w:instr=" REF Citation *\charformat ">
            <w:r>
              <w:t>Road Transport (Safety and Traffic Management) Act 1999</w:t>
            </w:r>
          </w:fldSimple>
        </w:p>
        <w:p w14:paraId="73BC12B9" w14:textId="27EDFC0C" w:rsidR="00FC2DCC" w:rsidRDefault="00CC2985">
          <w:pPr>
            <w:pStyle w:val="FooterInfoCentre"/>
          </w:pPr>
          <w:fldSimple w:instr=" DOCPROPERTY &quot;Eff&quot;  *\charformat ">
            <w:r>
              <w:t xml:space="preserve">Effective:  </w:t>
            </w:r>
          </w:fldSimple>
          <w:fldSimple w:instr=" DOCPROPERTY &quot;StartDt&quot;  *\charformat ">
            <w:r>
              <w:t>03/10/26</w:t>
            </w:r>
          </w:fldSimple>
          <w:fldSimple w:instr=" DOCPROPERTY &quot;EndDt&quot;  *\charformat ">
            <w:r>
              <w:t>-03/10/26</w:t>
            </w:r>
          </w:fldSimple>
        </w:p>
      </w:tc>
      <w:tc>
        <w:tcPr>
          <w:tcW w:w="847" w:type="pct"/>
        </w:tcPr>
        <w:p w14:paraId="11273FE4" w14:textId="77777777" w:rsidR="00FC2DCC" w:rsidRDefault="00FC2DCC">
          <w:pPr>
            <w:pStyle w:val="Footer"/>
            <w:jc w:val="right"/>
          </w:pPr>
          <w:r>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163</w:t>
          </w:r>
          <w:r>
            <w:rPr>
              <w:rStyle w:val="PageNumber"/>
            </w:rPr>
            <w:fldChar w:fldCharType="end"/>
          </w:r>
        </w:p>
      </w:tc>
    </w:tr>
  </w:tbl>
  <w:p w14:paraId="63D68E74" w14:textId="2F46A976" w:rsidR="00FC2DCC" w:rsidRPr="001A39E7" w:rsidRDefault="00CC2985" w:rsidP="001A39E7">
    <w:pPr>
      <w:pStyle w:val="Status"/>
      <w:rPr>
        <w:rFonts w:cs="Arial"/>
      </w:rPr>
    </w:pPr>
    <w:r w:rsidRPr="001A39E7">
      <w:rPr>
        <w:rFonts w:cs="Arial"/>
      </w:rPr>
      <w:fldChar w:fldCharType="begin"/>
    </w:r>
    <w:r w:rsidRPr="001A39E7">
      <w:rPr>
        <w:rFonts w:cs="Arial"/>
      </w:rPr>
      <w:instrText xml:space="preserve"> DOCPROPERTY "Status" </w:instrText>
    </w:r>
    <w:r w:rsidRPr="001A39E7">
      <w:rPr>
        <w:rFonts w:cs="Arial"/>
      </w:rPr>
      <w:fldChar w:fldCharType="separate"/>
    </w:r>
    <w:r w:rsidRPr="001A39E7">
      <w:rPr>
        <w:rFonts w:cs="Arial"/>
      </w:rPr>
      <w:t xml:space="preserve"> </w:t>
    </w:r>
    <w:r w:rsidRPr="001A39E7">
      <w:rPr>
        <w:rFonts w:cs="Arial"/>
      </w:rPr>
      <w:fldChar w:fldCharType="end"/>
    </w:r>
    <w:r w:rsidR="001A39E7" w:rsidRPr="001A39E7">
      <w:rPr>
        <w:rFonts w:cs="Arial"/>
      </w:rPr>
      <w:t>Unauthorised version prepared by ACT Parliamentary Counsel’s Office</w: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61270A" w14:textId="17AE6956" w:rsidR="00A26230" w:rsidRPr="001A39E7" w:rsidRDefault="001A39E7" w:rsidP="001A39E7">
    <w:pPr>
      <w:pStyle w:val="Footer"/>
      <w:jc w:val="center"/>
      <w:rPr>
        <w:rFonts w:cs="Arial"/>
        <w:sz w:val="14"/>
      </w:rPr>
    </w:pPr>
    <w:r w:rsidRPr="001A39E7">
      <w:rPr>
        <w:rFonts w:cs="Arial"/>
        <w:sz w:val="14"/>
      </w:rPr>
      <w:t>Unauthorised version prepared by ACT Parliamentary Counsel’s Office</w: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2B6F55" w14:textId="2D1B9EF8" w:rsidR="00A26230" w:rsidRPr="001A39E7" w:rsidRDefault="00A26230" w:rsidP="001A39E7">
    <w:pPr>
      <w:pStyle w:val="Footer"/>
      <w:jc w:val="center"/>
      <w:rPr>
        <w:rFonts w:cs="Arial"/>
        <w:sz w:val="14"/>
      </w:rPr>
    </w:pPr>
    <w:r w:rsidRPr="001A39E7">
      <w:rPr>
        <w:rFonts w:cs="Arial"/>
        <w:sz w:val="14"/>
      </w:rPr>
      <w:fldChar w:fldCharType="begin"/>
    </w:r>
    <w:r w:rsidRPr="001A39E7">
      <w:rPr>
        <w:rFonts w:cs="Arial"/>
        <w:sz w:val="14"/>
      </w:rPr>
      <w:instrText xml:space="preserve"> COMMENTS  \* MERGEFORMAT </w:instrText>
    </w:r>
    <w:r w:rsidRPr="001A39E7">
      <w:rPr>
        <w:rFonts w:cs="Arial"/>
        <w:sz w:val="14"/>
      </w:rPr>
      <w:fldChar w:fldCharType="end"/>
    </w:r>
    <w:r w:rsidR="001A39E7" w:rsidRPr="001A39E7">
      <w:rPr>
        <w:rFonts w:cs="Arial"/>
        <w:sz w:val="14"/>
      </w:rPr>
      <w:t>Unauthorised version prepared by ACT Parliamentary Counsel’s Office</w: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6E88F2" w14:textId="5CDD33DD" w:rsidR="00A26230" w:rsidRPr="001A39E7" w:rsidRDefault="001A39E7" w:rsidP="001A39E7">
    <w:pPr>
      <w:pStyle w:val="Footer"/>
      <w:jc w:val="center"/>
      <w:rPr>
        <w:rFonts w:cs="Arial"/>
        <w:sz w:val="14"/>
      </w:rPr>
    </w:pPr>
    <w:r w:rsidRPr="001A39E7">
      <w:rPr>
        <w:rFonts w:cs="Arial"/>
        <w:sz w:val="14"/>
      </w:rPr>
      <w:t>Unauthorised version prepared by ACT Parliamentary Counsel’s Office</w: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E0F494" w14:textId="77777777" w:rsidR="00A26230" w:rsidRDefault="00A26230">
    <w:pPr>
      <w:jc w:val="center"/>
      <w:rPr>
        <w:sz w:val="20"/>
      </w:rPr>
    </w:pPr>
    <w:r>
      <w:rPr>
        <w:sz w:val="20"/>
      </w:rPr>
      <w:pgNum/>
    </w:r>
  </w:p>
  <w:p w14:paraId="3E5CA0D1" w14:textId="029255F6" w:rsidR="001A39E7" w:rsidRPr="001A39E7" w:rsidRDefault="001A39E7" w:rsidP="001A39E7">
    <w:pPr>
      <w:jc w:val="center"/>
      <w:rPr>
        <w:rFonts w:ascii="Arial" w:hAnsi="Arial" w:cs="Arial"/>
        <w:sz w:val="14"/>
      </w:rPr>
    </w:pPr>
    <w:r w:rsidRPr="001A39E7">
      <w:rPr>
        <w:rFonts w:ascii="Arial" w:hAnsi="Arial" w:cs="Arial"/>
        <w:sz w:val="14"/>
      </w:rPr>
      <w:t>Unauthorised version prepared by ACT Parliamentary Counsel’s Office</w: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B1798" w14:textId="190BC889" w:rsidR="00A26230" w:rsidRPr="001A39E7" w:rsidRDefault="001A39E7" w:rsidP="001A39E7">
    <w:pPr>
      <w:pStyle w:val="Footer"/>
      <w:jc w:val="center"/>
      <w:rPr>
        <w:rFonts w:cs="Arial"/>
        <w:sz w:val="14"/>
      </w:rPr>
    </w:pPr>
    <w:r w:rsidRPr="001A39E7">
      <w:rPr>
        <w:rFonts w:cs="Arial"/>
        <w:sz w:val="14"/>
      </w:rPr>
      <w:t>Unauthorised version prepared by ACT Parliamentary Counsel’s Office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C8226D" w14:textId="77777777" w:rsidR="004F1676" w:rsidRDefault="004F1676" w:rsidP="00E75F84">
      <w:pPr>
        <w:pStyle w:val="OldAmdt2ndLine"/>
      </w:pPr>
      <w:r>
        <w:separator/>
      </w:r>
    </w:p>
  </w:footnote>
  <w:footnote w:type="continuationSeparator" w:id="0">
    <w:p w14:paraId="6B100441" w14:textId="77777777" w:rsidR="004F1676" w:rsidRDefault="004F1676" w:rsidP="00E75F84">
      <w:pPr>
        <w:pStyle w:val="OldAmdt2ndLine"/>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F3B932" w14:textId="77777777" w:rsidR="00CC2985" w:rsidRDefault="00CC298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7D028D" w14:textId="77777777" w:rsidR="00CC2985" w:rsidRDefault="00CC298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5E38A3" w14:textId="77777777" w:rsidR="00CC2985" w:rsidRDefault="00CC298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ook w:val="0000" w:firstRow="0" w:lastRow="0" w:firstColumn="0" w:lastColumn="0" w:noHBand="0" w:noVBand="0"/>
    </w:tblPr>
    <w:tblGrid>
      <w:gridCol w:w="1387"/>
      <w:gridCol w:w="6320"/>
    </w:tblGrid>
    <w:tr w:rsidR="00FC3BD5" w14:paraId="03BDC54F" w14:textId="77777777">
      <w:tc>
        <w:tcPr>
          <w:tcW w:w="900" w:type="pct"/>
        </w:tcPr>
        <w:p w14:paraId="0142F47A" w14:textId="77777777" w:rsidR="00FC3BD5" w:rsidRDefault="00FC3BD5">
          <w:pPr>
            <w:pStyle w:val="HeaderEven"/>
          </w:pPr>
        </w:p>
      </w:tc>
      <w:tc>
        <w:tcPr>
          <w:tcW w:w="4100" w:type="pct"/>
        </w:tcPr>
        <w:p w14:paraId="00A98E1E" w14:textId="77777777" w:rsidR="00FC3BD5" w:rsidRDefault="00FC3BD5">
          <w:pPr>
            <w:pStyle w:val="HeaderEven"/>
          </w:pPr>
        </w:p>
      </w:tc>
    </w:tr>
    <w:tr w:rsidR="00FC3BD5" w14:paraId="1AD7EFE4" w14:textId="77777777">
      <w:tc>
        <w:tcPr>
          <w:tcW w:w="4100" w:type="pct"/>
          <w:gridSpan w:val="2"/>
          <w:tcBorders>
            <w:bottom w:val="single" w:sz="4" w:space="0" w:color="auto"/>
          </w:tcBorders>
        </w:tcPr>
        <w:p w14:paraId="22470D5A" w14:textId="404E0462" w:rsidR="00FC3BD5" w:rsidRDefault="00B82D58">
          <w:pPr>
            <w:pStyle w:val="HeaderEven6"/>
          </w:pPr>
          <w:fldSimple w:instr=" STYLEREF charContents \* MERGEFORMAT ">
            <w:r w:rsidR="001A39E7">
              <w:rPr>
                <w:noProof/>
              </w:rPr>
              <w:t>Contents</w:t>
            </w:r>
          </w:fldSimple>
        </w:p>
      </w:tc>
    </w:tr>
  </w:tbl>
  <w:p w14:paraId="691AAF0E" w14:textId="1AD7FEAD" w:rsidR="00FC3BD5" w:rsidRDefault="00FC3BD5">
    <w:pPr>
      <w:pStyle w:val="N-9pt"/>
    </w:pPr>
    <w:r>
      <w:tab/>
    </w:r>
    <w:fldSimple w:instr=" STYLEREF charPage \* MERGEFORMAT ">
      <w:r w:rsidR="001A39E7">
        <w:rPr>
          <w:noProof/>
        </w:rPr>
        <w:t>Page</w:t>
      </w:r>
    </w:fldSimple>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ook w:val="0000" w:firstRow="0" w:lastRow="0" w:firstColumn="0" w:lastColumn="0" w:noHBand="0" w:noVBand="0"/>
    </w:tblPr>
    <w:tblGrid>
      <w:gridCol w:w="6320"/>
      <w:gridCol w:w="1387"/>
    </w:tblGrid>
    <w:tr w:rsidR="00FC3BD5" w14:paraId="065C3476" w14:textId="77777777">
      <w:tc>
        <w:tcPr>
          <w:tcW w:w="4100" w:type="pct"/>
        </w:tcPr>
        <w:p w14:paraId="73A1F065" w14:textId="77777777" w:rsidR="00FC3BD5" w:rsidRDefault="00FC3BD5">
          <w:pPr>
            <w:pStyle w:val="HeaderOdd"/>
          </w:pPr>
        </w:p>
      </w:tc>
      <w:tc>
        <w:tcPr>
          <w:tcW w:w="900" w:type="pct"/>
        </w:tcPr>
        <w:p w14:paraId="26903C0B" w14:textId="77777777" w:rsidR="00FC3BD5" w:rsidRDefault="00FC3BD5">
          <w:pPr>
            <w:pStyle w:val="HeaderOdd"/>
          </w:pPr>
        </w:p>
      </w:tc>
    </w:tr>
    <w:tr w:rsidR="00FC3BD5" w14:paraId="55220802" w14:textId="77777777">
      <w:tc>
        <w:tcPr>
          <w:tcW w:w="900" w:type="pct"/>
          <w:gridSpan w:val="2"/>
          <w:tcBorders>
            <w:bottom w:val="single" w:sz="4" w:space="0" w:color="auto"/>
          </w:tcBorders>
        </w:tcPr>
        <w:p w14:paraId="1A554AC4" w14:textId="133A098B" w:rsidR="00FC3BD5" w:rsidRDefault="00B82D58">
          <w:pPr>
            <w:pStyle w:val="HeaderOdd6"/>
          </w:pPr>
          <w:fldSimple w:instr=" STYLEREF charContents \* MERGEFORMAT ">
            <w:r w:rsidR="001A39E7">
              <w:rPr>
                <w:noProof/>
              </w:rPr>
              <w:t>Contents</w:t>
            </w:r>
          </w:fldSimple>
        </w:p>
      </w:tc>
    </w:tr>
  </w:tbl>
  <w:p w14:paraId="159A2785" w14:textId="17474DA7" w:rsidR="00FC3BD5" w:rsidRDefault="00FC3BD5">
    <w:pPr>
      <w:pStyle w:val="N-9pt"/>
    </w:pPr>
    <w:r>
      <w:tab/>
    </w:r>
    <w:fldSimple w:instr=" STYLEREF charPage \* MERGEFORMAT ">
      <w:r w:rsidR="001A39E7">
        <w:rPr>
          <w:noProof/>
        </w:rPr>
        <w:t>Page</w:t>
      </w:r>
    </w:fldSimple>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ook w:val="0000" w:firstRow="0" w:lastRow="0" w:firstColumn="0" w:lastColumn="0" w:noHBand="0" w:noVBand="0"/>
    </w:tblPr>
    <w:tblGrid>
      <w:gridCol w:w="1645"/>
      <w:gridCol w:w="6062"/>
    </w:tblGrid>
    <w:tr w:rsidR="00F21954" w14:paraId="7CB91697" w14:textId="77777777" w:rsidTr="00D86897">
      <w:tc>
        <w:tcPr>
          <w:tcW w:w="1701" w:type="dxa"/>
        </w:tcPr>
        <w:p w14:paraId="05D477B0" w14:textId="00ACCE85" w:rsidR="00FC2DCC" w:rsidRDefault="00FC2DCC">
          <w:pPr>
            <w:pStyle w:val="HeaderEven"/>
            <w:rPr>
              <w:b/>
            </w:rPr>
          </w:pPr>
          <w:r>
            <w:rPr>
              <w:b/>
            </w:rPr>
            <w:fldChar w:fldCharType="begin"/>
          </w:r>
          <w:r>
            <w:rPr>
              <w:b/>
            </w:rPr>
            <w:instrText xml:space="preserve"> STYLEREF CharPartNo \*charformat </w:instrText>
          </w:r>
          <w:r>
            <w:rPr>
              <w:b/>
            </w:rPr>
            <w:fldChar w:fldCharType="separate"/>
          </w:r>
          <w:r w:rsidR="001A39E7">
            <w:rPr>
              <w:b/>
              <w:noProof/>
            </w:rPr>
            <w:t>Part 2</w:t>
          </w:r>
          <w:r>
            <w:rPr>
              <w:b/>
            </w:rPr>
            <w:fldChar w:fldCharType="end"/>
          </w:r>
        </w:p>
      </w:tc>
      <w:tc>
        <w:tcPr>
          <w:tcW w:w="6320" w:type="dxa"/>
        </w:tcPr>
        <w:p w14:paraId="43004738" w14:textId="1AE081BC" w:rsidR="00FC2DCC" w:rsidRDefault="00FC2DCC">
          <w:pPr>
            <w:pStyle w:val="HeaderEven"/>
          </w:pPr>
          <w:r>
            <w:rPr>
              <w:noProof/>
            </w:rPr>
            <w:fldChar w:fldCharType="begin"/>
          </w:r>
          <w:r>
            <w:rPr>
              <w:noProof/>
            </w:rPr>
            <w:instrText xml:space="preserve"> STYLEREF CharPartText \*charformat </w:instrText>
          </w:r>
          <w:r>
            <w:rPr>
              <w:noProof/>
            </w:rPr>
            <w:fldChar w:fldCharType="separate"/>
          </w:r>
          <w:r w:rsidR="001A39E7">
            <w:rPr>
              <w:noProof/>
            </w:rPr>
            <w:t>Speeding and other dangerous driving</w:t>
          </w:r>
          <w:r>
            <w:rPr>
              <w:noProof/>
            </w:rPr>
            <w:fldChar w:fldCharType="end"/>
          </w:r>
        </w:p>
      </w:tc>
    </w:tr>
    <w:tr w:rsidR="00F21954" w14:paraId="691315AF" w14:textId="77777777" w:rsidTr="00D86897">
      <w:tc>
        <w:tcPr>
          <w:tcW w:w="1701" w:type="dxa"/>
        </w:tcPr>
        <w:p w14:paraId="63A4AA98" w14:textId="22C0C11D" w:rsidR="00FC2DCC" w:rsidRDefault="00FC2DCC">
          <w:pPr>
            <w:pStyle w:val="HeaderEven"/>
            <w:rPr>
              <w:b/>
            </w:rPr>
          </w:pPr>
          <w:r>
            <w:rPr>
              <w:b/>
            </w:rPr>
            <w:fldChar w:fldCharType="begin"/>
          </w:r>
          <w:r>
            <w:rPr>
              <w:b/>
            </w:rPr>
            <w:instrText xml:space="preserve"> STYLEREF CharDivNo \*charformat </w:instrText>
          </w:r>
          <w:r w:rsidR="001A39E7">
            <w:rPr>
              <w:b/>
            </w:rPr>
            <w:fldChar w:fldCharType="separate"/>
          </w:r>
          <w:r w:rsidR="001A39E7">
            <w:rPr>
              <w:b/>
              <w:noProof/>
            </w:rPr>
            <w:t>Division 2.1</w:t>
          </w:r>
          <w:r>
            <w:rPr>
              <w:b/>
            </w:rPr>
            <w:fldChar w:fldCharType="end"/>
          </w:r>
        </w:p>
      </w:tc>
      <w:tc>
        <w:tcPr>
          <w:tcW w:w="6320" w:type="dxa"/>
        </w:tcPr>
        <w:p w14:paraId="3F318048" w14:textId="11AB395E" w:rsidR="00FC2DCC" w:rsidRDefault="00FC2DCC">
          <w:pPr>
            <w:pStyle w:val="HeaderEven"/>
          </w:pPr>
          <w:fldSimple w:instr=" STYLEREF CharDivText \*charformat ">
            <w:r w:rsidR="001A39E7">
              <w:rPr>
                <w:noProof/>
              </w:rPr>
              <w:t>Speeding and other dangerous driving offences</w:t>
            </w:r>
          </w:fldSimple>
        </w:p>
      </w:tc>
    </w:tr>
    <w:tr w:rsidR="00FC2DCC" w14:paraId="072711FA" w14:textId="77777777" w:rsidTr="00D86897">
      <w:trPr>
        <w:cantSplit/>
      </w:trPr>
      <w:tc>
        <w:tcPr>
          <w:tcW w:w="1701" w:type="dxa"/>
          <w:gridSpan w:val="2"/>
          <w:tcBorders>
            <w:bottom w:val="single" w:sz="4" w:space="0" w:color="auto"/>
          </w:tcBorders>
        </w:tcPr>
        <w:p w14:paraId="1C33B803" w14:textId="40904B63" w:rsidR="00FC2DCC" w:rsidRDefault="00CC2985">
          <w:pPr>
            <w:pStyle w:val="HeaderEven6"/>
          </w:pPr>
          <w:fldSimple w:instr=" DOCPROPERTY &quot;Company&quot;  \* MERGEFORMAT ">
            <w:r>
              <w:t>Section</w:t>
            </w:r>
          </w:fldSimple>
          <w:r w:rsidR="00FC2DCC">
            <w:t xml:space="preserve"> </w:t>
          </w:r>
          <w:r w:rsidR="00FC2DCC">
            <w:rPr>
              <w:noProof/>
            </w:rPr>
            <w:fldChar w:fldCharType="begin"/>
          </w:r>
          <w:r w:rsidR="00FC2DCC">
            <w:rPr>
              <w:noProof/>
            </w:rPr>
            <w:instrText xml:space="preserve"> STYLEREF CharSectNo \*charformat </w:instrText>
          </w:r>
          <w:r w:rsidR="00FC2DCC">
            <w:rPr>
              <w:noProof/>
            </w:rPr>
            <w:fldChar w:fldCharType="separate"/>
          </w:r>
          <w:r w:rsidR="001A39E7">
            <w:rPr>
              <w:noProof/>
            </w:rPr>
            <w:t>5A</w:t>
          </w:r>
          <w:r w:rsidR="00FC2DCC">
            <w:rPr>
              <w:noProof/>
            </w:rPr>
            <w:fldChar w:fldCharType="end"/>
          </w:r>
        </w:p>
      </w:tc>
    </w:tr>
  </w:tbl>
  <w:p w14:paraId="00E950DB" w14:textId="77777777" w:rsidR="00FC2DCC" w:rsidRDefault="00FC2DCC">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ook w:val="0000" w:firstRow="0" w:lastRow="0" w:firstColumn="0" w:lastColumn="0" w:noHBand="0" w:noVBand="0"/>
    </w:tblPr>
    <w:tblGrid>
      <w:gridCol w:w="6062"/>
      <w:gridCol w:w="1645"/>
    </w:tblGrid>
    <w:tr w:rsidR="00F21954" w14:paraId="38250A1F" w14:textId="77777777" w:rsidTr="00D86897">
      <w:tc>
        <w:tcPr>
          <w:tcW w:w="6320" w:type="dxa"/>
        </w:tcPr>
        <w:p w14:paraId="6489A0F3" w14:textId="54A12500" w:rsidR="00FC2DCC" w:rsidRDefault="00FC2DCC">
          <w:pPr>
            <w:pStyle w:val="HeaderEven"/>
            <w:jc w:val="right"/>
          </w:pPr>
          <w:r>
            <w:rPr>
              <w:noProof/>
            </w:rPr>
            <w:fldChar w:fldCharType="begin"/>
          </w:r>
          <w:r>
            <w:rPr>
              <w:noProof/>
            </w:rPr>
            <w:instrText xml:space="preserve"> STYLEREF CharPartText \*charformat </w:instrText>
          </w:r>
          <w:r>
            <w:rPr>
              <w:noProof/>
            </w:rPr>
            <w:fldChar w:fldCharType="separate"/>
          </w:r>
          <w:r w:rsidR="001A39E7">
            <w:rPr>
              <w:noProof/>
            </w:rPr>
            <w:t>Speeding and other dangerous driving</w:t>
          </w:r>
          <w:r>
            <w:rPr>
              <w:noProof/>
            </w:rPr>
            <w:fldChar w:fldCharType="end"/>
          </w:r>
        </w:p>
      </w:tc>
      <w:tc>
        <w:tcPr>
          <w:tcW w:w="1701" w:type="dxa"/>
        </w:tcPr>
        <w:p w14:paraId="0EF06A27" w14:textId="5D29E8AC" w:rsidR="00FC2DCC" w:rsidRDefault="00FC2DCC">
          <w:pPr>
            <w:pStyle w:val="HeaderEven"/>
            <w:jc w:val="right"/>
            <w:rPr>
              <w:b/>
            </w:rPr>
          </w:pPr>
          <w:r>
            <w:rPr>
              <w:b/>
            </w:rPr>
            <w:fldChar w:fldCharType="begin"/>
          </w:r>
          <w:r>
            <w:rPr>
              <w:b/>
            </w:rPr>
            <w:instrText xml:space="preserve"> STYLEREF CharPartNo \*charformat </w:instrText>
          </w:r>
          <w:r>
            <w:rPr>
              <w:b/>
            </w:rPr>
            <w:fldChar w:fldCharType="separate"/>
          </w:r>
          <w:r w:rsidR="001A39E7">
            <w:rPr>
              <w:b/>
              <w:noProof/>
            </w:rPr>
            <w:t>Part 2</w:t>
          </w:r>
          <w:r>
            <w:rPr>
              <w:b/>
            </w:rPr>
            <w:fldChar w:fldCharType="end"/>
          </w:r>
        </w:p>
      </w:tc>
    </w:tr>
    <w:tr w:rsidR="00F21954" w14:paraId="418BAE4B" w14:textId="77777777" w:rsidTr="00D86897">
      <w:tc>
        <w:tcPr>
          <w:tcW w:w="6320" w:type="dxa"/>
        </w:tcPr>
        <w:p w14:paraId="00022AB2" w14:textId="646C2EAA" w:rsidR="00FC2DCC" w:rsidRDefault="00DE549E">
          <w:pPr>
            <w:pStyle w:val="HeaderEven"/>
            <w:jc w:val="right"/>
          </w:pPr>
          <w:fldSimple w:instr=" STYLEREF CharDivText \*charformat ">
            <w:r w:rsidR="001A39E7">
              <w:rPr>
                <w:noProof/>
              </w:rPr>
              <w:t>Speeding and other dangerous driving offences</w:t>
            </w:r>
          </w:fldSimple>
        </w:p>
      </w:tc>
      <w:tc>
        <w:tcPr>
          <w:tcW w:w="1701" w:type="dxa"/>
        </w:tcPr>
        <w:p w14:paraId="6E2CA390" w14:textId="33C067CE" w:rsidR="00FC2DCC" w:rsidRDefault="00FC2DCC">
          <w:pPr>
            <w:pStyle w:val="HeaderEven"/>
            <w:jc w:val="right"/>
            <w:rPr>
              <w:b/>
            </w:rPr>
          </w:pPr>
          <w:r>
            <w:rPr>
              <w:b/>
            </w:rPr>
            <w:fldChar w:fldCharType="begin"/>
          </w:r>
          <w:r>
            <w:rPr>
              <w:b/>
            </w:rPr>
            <w:instrText xml:space="preserve"> STYLEREF CharDivNo \*charformat </w:instrText>
          </w:r>
          <w:r w:rsidR="001A39E7">
            <w:rPr>
              <w:b/>
            </w:rPr>
            <w:fldChar w:fldCharType="separate"/>
          </w:r>
          <w:r w:rsidR="001A39E7">
            <w:rPr>
              <w:b/>
              <w:noProof/>
            </w:rPr>
            <w:t>Division 2.1</w:t>
          </w:r>
          <w:r>
            <w:rPr>
              <w:b/>
            </w:rPr>
            <w:fldChar w:fldCharType="end"/>
          </w:r>
        </w:p>
      </w:tc>
    </w:tr>
    <w:tr w:rsidR="00FC2DCC" w14:paraId="7022423A" w14:textId="77777777" w:rsidTr="00D86897">
      <w:trPr>
        <w:cantSplit/>
      </w:trPr>
      <w:tc>
        <w:tcPr>
          <w:tcW w:w="1701" w:type="dxa"/>
          <w:gridSpan w:val="2"/>
          <w:tcBorders>
            <w:bottom w:val="single" w:sz="4" w:space="0" w:color="auto"/>
          </w:tcBorders>
        </w:tcPr>
        <w:p w14:paraId="26AA58ED" w14:textId="7ABFE032" w:rsidR="00FC2DCC" w:rsidRDefault="00CC2985">
          <w:pPr>
            <w:pStyle w:val="HeaderOdd6"/>
          </w:pPr>
          <w:fldSimple w:instr=" DOCPROPERTY &quot;Company&quot;  \* MERGEFORMAT ">
            <w:r>
              <w:t>Section</w:t>
            </w:r>
          </w:fldSimple>
          <w:r w:rsidR="00FC2DCC">
            <w:t xml:space="preserve"> </w:t>
          </w:r>
          <w:r w:rsidR="00FC2DCC">
            <w:rPr>
              <w:noProof/>
            </w:rPr>
            <w:fldChar w:fldCharType="begin"/>
          </w:r>
          <w:r w:rsidR="00FC2DCC">
            <w:rPr>
              <w:noProof/>
            </w:rPr>
            <w:instrText xml:space="preserve"> STYLEREF CharSectNo \*charformat </w:instrText>
          </w:r>
          <w:r w:rsidR="00FC2DCC">
            <w:rPr>
              <w:noProof/>
            </w:rPr>
            <w:fldChar w:fldCharType="separate"/>
          </w:r>
          <w:r w:rsidR="001A39E7">
            <w:rPr>
              <w:noProof/>
            </w:rPr>
            <w:t>5AB</w:t>
          </w:r>
          <w:r w:rsidR="00FC2DCC">
            <w:rPr>
              <w:noProof/>
            </w:rPr>
            <w:fldChar w:fldCharType="end"/>
          </w:r>
        </w:p>
      </w:tc>
    </w:tr>
  </w:tbl>
  <w:p w14:paraId="6D53ABDF" w14:textId="77777777" w:rsidR="00FC2DCC" w:rsidRDefault="00FC2DCC">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7923" w:type="dxa"/>
      <w:jc w:val="center"/>
      <w:tblLayout w:type="fixed"/>
      <w:tblLook w:val="0000" w:firstRow="0" w:lastRow="0" w:firstColumn="0" w:lastColumn="0" w:noHBand="0" w:noVBand="0"/>
    </w:tblPr>
    <w:tblGrid>
      <w:gridCol w:w="1340"/>
      <w:gridCol w:w="6583"/>
    </w:tblGrid>
    <w:tr w:rsidR="00FC2DCC" w14:paraId="539658E9" w14:textId="77777777">
      <w:trPr>
        <w:jc w:val="center"/>
      </w:trPr>
      <w:tc>
        <w:tcPr>
          <w:tcW w:w="1340" w:type="dxa"/>
        </w:tcPr>
        <w:p w14:paraId="327F2780" w14:textId="77777777" w:rsidR="00FC2DCC" w:rsidRDefault="00FC2DCC">
          <w:pPr>
            <w:pStyle w:val="HeaderEven"/>
          </w:pPr>
        </w:p>
      </w:tc>
      <w:tc>
        <w:tcPr>
          <w:tcW w:w="6583" w:type="dxa"/>
        </w:tcPr>
        <w:p w14:paraId="531B263A" w14:textId="77777777" w:rsidR="00FC2DCC" w:rsidRDefault="00FC2DCC">
          <w:pPr>
            <w:pStyle w:val="HeaderEven"/>
          </w:pPr>
        </w:p>
      </w:tc>
    </w:tr>
    <w:tr w:rsidR="00FC2DCC" w14:paraId="595B60D0" w14:textId="77777777">
      <w:trPr>
        <w:jc w:val="center"/>
      </w:trPr>
      <w:tc>
        <w:tcPr>
          <w:tcW w:w="7923" w:type="dxa"/>
          <w:gridSpan w:val="2"/>
          <w:tcBorders>
            <w:bottom w:val="single" w:sz="4" w:space="0" w:color="auto"/>
          </w:tcBorders>
        </w:tcPr>
        <w:p w14:paraId="49DDB451" w14:textId="77777777" w:rsidR="00FC2DCC" w:rsidRDefault="00FC2DCC">
          <w:pPr>
            <w:pStyle w:val="HeaderEven6"/>
          </w:pPr>
          <w:r>
            <w:t>Dictionary</w:t>
          </w:r>
        </w:p>
      </w:tc>
    </w:tr>
  </w:tbl>
  <w:p w14:paraId="219E0027" w14:textId="77777777" w:rsidR="00FC2DCC" w:rsidRDefault="00FC2DCC">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7923" w:type="dxa"/>
      <w:jc w:val="center"/>
      <w:tblLayout w:type="fixed"/>
      <w:tblLook w:val="0000" w:firstRow="0" w:lastRow="0" w:firstColumn="0" w:lastColumn="0" w:noHBand="0" w:noVBand="0"/>
    </w:tblPr>
    <w:tblGrid>
      <w:gridCol w:w="6583"/>
      <w:gridCol w:w="1340"/>
    </w:tblGrid>
    <w:tr w:rsidR="00FC2DCC" w14:paraId="60355F84" w14:textId="77777777">
      <w:trPr>
        <w:jc w:val="center"/>
      </w:trPr>
      <w:tc>
        <w:tcPr>
          <w:tcW w:w="6583" w:type="dxa"/>
        </w:tcPr>
        <w:p w14:paraId="403560B6" w14:textId="77777777" w:rsidR="00FC2DCC" w:rsidRDefault="00FC2DCC">
          <w:pPr>
            <w:pStyle w:val="HeaderOdd"/>
          </w:pPr>
        </w:p>
      </w:tc>
      <w:tc>
        <w:tcPr>
          <w:tcW w:w="1340" w:type="dxa"/>
        </w:tcPr>
        <w:p w14:paraId="5ACC0700" w14:textId="77777777" w:rsidR="00FC2DCC" w:rsidRDefault="00FC2DCC">
          <w:pPr>
            <w:pStyle w:val="HeaderOdd"/>
          </w:pPr>
        </w:p>
      </w:tc>
    </w:tr>
    <w:tr w:rsidR="00FC2DCC" w14:paraId="25151673" w14:textId="77777777">
      <w:trPr>
        <w:jc w:val="center"/>
      </w:trPr>
      <w:tc>
        <w:tcPr>
          <w:tcW w:w="7923" w:type="dxa"/>
          <w:gridSpan w:val="2"/>
          <w:tcBorders>
            <w:bottom w:val="single" w:sz="4" w:space="0" w:color="auto"/>
          </w:tcBorders>
        </w:tcPr>
        <w:p w14:paraId="7A9E46F5" w14:textId="77777777" w:rsidR="00FC2DCC" w:rsidRDefault="00FC2DCC">
          <w:pPr>
            <w:pStyle w:val="HeaderOdd6"/>
          </w:pPr>
          <w:r>
            <w:t>Dictionary</w:t>
          </w:r>
        </w:p>
      </w:tc>
    </w:tr>
  </w:tbl>
  <w:p w14:paraId="350AED8E" w14:textId="77777777" w:rsidR="00FC2DCC" w:rsidRDefault="00FC2DCC">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7923" w:type="dxa"/>
      <w:jc w:val="center"/>
      <w:tblLayout w:type="fixed"/>
      <w:tblLook w:val="0000" w:firstRow="0" w:lastRow="0" w:firstColumn="0" w:lastColumn="0" w:noHBand="0" w:noVBand="0"/>
    </w:tblPr>
    <w:tblGrid>
      <w:gridCol w:w="759"/>
      <w:gridCol w:w="580"/>
      <w:gridCol w:w="6584"/>
    </w:tblGrid>
    <w:tr w:rsidR="00FC2DCC" w14:paraId="60B91BA9" w14:textId="77777777">
      <w:trPr>
        <w:jc w:val="center"/>
      </w:trPr>
      <w:tc>
        <w:tcPr>
          <w:tcW w:w="1234" w:type="dxa"/>
          <w:gridSpan w:val="2"/>
        </w:tcPr>
        <w:p w14:paraId="152E6767" w14:textId="77777777" w:rsidR="00FC2DCC" w:rsidRDefault="00FC2DCC">
          <w:pPr>
            <w:pStyle w:val="HeaderEven"/>
            <w:rPr>
              <w:b/>
            </w:rPr>
          </w:pPr>
          <w:r>
            <w:rPr>
              <w:b/>
            </w:rPr>
            <w:t>Endnotes</w:t>
          </w:r>
        </w:p>
      </w:tc>
      <w:tc>
        <w:tcPr>
          <w:tcW w:w="6062" w:type="dxa"/>
        </w:tcPr>
        <w:p w14:paraId="3041A08D" w14:textId="77777777" w:rsidR="00FC2DCC" w:rsidRDefault="00FC2DCC">
          <w:pPr>
            <w:pStyle w:val="HeaderEven"/>
          </w:pPr>
        </w:p>
      </w:tc>
    </w:tr>
    <w:tr w:rsidR="00FC2DCC" w14:paraId="6348EB8F" w14:textId="77777777">
      <w:trPr>
        <w:cantSplit/>
        <w:jc w:val="center"/>
      </w:trPr>
      <w:tc>
        <w:tcPr>
          <w:tcW w:w="7296" w:type="dxa"/>
          <w:gridSpan w:val="3"/>
        </w:tcPr>
        <w:p w14:paraId="38670573" w14:textId="77777777" w:rsidR="00FC2DCC" w:rsidRDefault="00FC2DCC">
          <w:pPr>
            <w:pStyle w:val="HeaderEven"/>
          </w:pPr>
        </w:p>
      </w:tc>
    </w:tr>
    <w:tr w:rsidR="00FC2DCC" w14:paraId="10ABDA26" w14:textId="77777777">
      <w:trPr>
        <w:cantSplit/>
        <w:jc w:val="center"/>
      </w:trPr>
      <w:tc>
        <w:tcPr>
          <w:tcW w:w="700" w:type="dxa"/>
          <w:tcBorders>
            <w:bottom w:val="single" w:sz="4" w:space="0" w:color="auto"/>
          </w:tcBorders>
        </w:tcPr>
        <w:p w14:paraId="7F81C488" w14:textId="1E8F6F04" w:rsidR="00FC2DCC" w:rsidRDefault="00FC2DCC">
          <w:pPr>
            <w:pStyle w:val="HeaderEven6"/>
          </w:pPr>
          <w:r>
            <w:rPr>
              <w:noProof/>
            </w:rPr>
            <w:fldChar w:fldCharType="begin"/>
          </w:r>
          <w:r>
            <w:rPr>
              <w:noProof/>
            </w:rPr>
            <w:instrText xml:space="preserve"> STYLEREF charTableNo \*charformat </w:instrText>
          </w:r>
          <w:r>
            <w:rPr>
              <w:noProof/>
            </w:rPr>
            <w:fldChar w:fldCharType="separate"/>
          </w:r>
          <w:r w:rsidR="001A39E7">
            <w:rPr>
              <w:noProof/>
            </w:rPr>
            <w:t>5</w:t>
          </w:r>
          <w:r>
            <w:rPr>
              <w:noProof/>
            </w:rPr>
            <w:fldChar w:fldCharType="end"/>
          </w:r>
        </w:p>
      </w:tc>
      <w:tc>
        <w:tcPr>
          <w:tcW w:w="6600" w:type="dxa"/>
          <w:gridSpan w:val="2"/>
          <w:tcBorders>
            <w:bottom w:val="single" w:sz="4" w:space="0" w:color="auto"/>
          </w:tcBorders>
        </w:tcPr>
        <w:p w14:paraId="305D91B7" w14:textId="1CB617F3" w:rsidR="00FC2DCC" w:rsidRDefault="00FC2DCC">
          <w:pPr>
            <w:pStyle w:val="HeaderEven6"/>
          </w:pPr>
          <w:r>
            <w:rPr>
              <w:noProof/>
            </w:rPr>
            <w:fldChar w:fldCharType="begin"/>
          </w:r>
          <w:r>
            <w:rPr>
              <w:noProof/>
            </w:rPr>
            <w:instrText xml:space="preserve"> STYLEREF charTableText \*charformat </w:instrText>
          </w:r>
          <w:r>
            <w:rPr>
              <w:noProof/>
            </w:rPr>
            <w:fldChar w:fldCharType="separate"/>
          </w:r>
          <w:r w:rsidR="001A39E7">
            <w:rPr>
              <w:noProof/>
            </w:rPr>
            <w:t>Earlier republications</w:t>
          </w:r>
          <w:r>
            <w:rPr>
              <w:noProof/>
            </w:rPr>
            <w:fldChar w:fldCharType="end"/>
          </w:r>
        </w:p>
      </w:tc>
    </w:tr>
  </w:tbl>
  <w:p w14:paraId="2BDC8DEA" w14:textId="77777777" w:rsidR="00FC2DCC" w:rsidRDefault="00FC2DCC">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7923" w:type="dxa"/>
      <w:jc w:val="center"/>
      <w:tblLayout w:type="fixed"/>
      <w:tblLook w:val="0000" w:firstRow="0" w:lastRow="0" w:firstColumn="0" w:lastColumn="0" w:noHBand="0" w:noVBand="0"/>
    </w:tblPr>
    <w:tblGrid>
      <w:gridCol w:w="6230"/>
      <w:gridCol w:w="932"/>
      <w:gridCol w:w="761"/>
    </w:tblGrid>
    <w:tr w:rsidR="00FC2DCC" w14:paraId="40C09F5B" w14:textId="77777777">
      <w:trPr>
        <w:jc w:val="center"/>
      </w:trPr>
      <w:tc>
        <w:tcPr>
          <w:tcW w:w="5741" w:type="dxa"/>
        </w:tcPr>
        <w:p w14:paraId="100DC813" w14:textId="77777777" w:rsidR="00FC2DCC" w:rsidRDefault="00FC2DCC">
          <w:pPr>
            <w:pStyle w:val="HeaderEven"/>
            <w:jc w:val="right"/>
          </w:pPr>
        </w:p>
      </w:tc>
      <w:tc>
        <w:tcPr>
          <w:tcW w:w="1560" w:type="dxa"/>
          <w:gridSpan w:val="2"/>
        </w:tcPr>
        <w:p w14:paraId="7BC146A8" w14:textId="77777777" w:rsidR="00FC2DCC" w:rsidRDefault="00FC2DCC">
          <w:pPr>
            <w:pStyle w:val="HeaderEven"/>
            <w:jc w:val="right"/>
            <w:rPr>
              <w:b/>
            </w:rPr>
          </w:pPr>
          <w:r>
            <w:rPr>
              <w:b/>
            </w:rPr>
            <w:t>Endnotes</w:t>
          </w:r>
        </w:p>
      </w:tc>
    </w:tr>
    <w:tr w:rsidR="00FC2DCC" w14:paraId="0E943AB7" w14:textId="77777777">
      <w:trPr>
        <w:jc w:val="center"/>
      </w:trPr>
      <w:tc>
        <w:tcPr>
          <w:tcW w:w="7301" w:type="dxa"/>
          <w:gridSpan w:val="3"/>
        </w:tcPr>
        <w:p w14:paraId="38AE3782" w14:textId="77777777" w:rsidR="00FC2DCC" w:rsidRDefault="00FC2DCC">
          <w:pPr>
            <w:pStyle w:val="HeaderEven"/>
            <w:jc w:val="right"/>
            <w:rPr>
              <w:b/>
            </w:rPr>
          </w:pPr>
        </w:p>
      </w:tc>
    </w:tr>
    <w:tr w:rsidR="00FC2DCC" w14:paraId="1BADCA25" w14:textId="77777777">
      <w:trPr>
        <w:jc w:val="center"/>
      </w:trPr>
      <w:tc>
        <w:tcPr>
          <w:tcW w:w="6600" w:type="dxa"/>
          <w:gridSpan w:val="2"/>
          <w:tcBorders>
            <w:bottom w:val="single" w:sz="4" w:space="0" w:color="auto"/>
          </w:tcBorders>
        </w:tcPr>
        <w:p w14:paraId="679D32B4" w14:textId="5E0EFB54" w:rsidR="00FC2DCC" w:rsidRDefault="00FC2DCC">
          <w:pPr>
            <w:pStyle w:val="HeaderOdd6"/>
          </w:pPr>
          <w:r>
            <w:rPr>
              <w:noProof/>
            </w:rPr>
            <w:fldChar w:fldCharType="begin"/>
          </w:r>
          <w:r>
            <w:rPr>
              <w:noProof/>
            </w:rPr>
            <w:instrText xml:space="preserve"> STYLEREF charTableText \*charformat </w:instrText>
          </w:r>
          <w:r>
            <w:rPr>
              <w:noProof/>
            </w:rPr>
            <w:fldChar w:fldCharType="separate"/>
          </w:r>
          <w:r w:rsidR="001A39E7">
            <w:rPr>
              <w:noProof/>
            </w:rPr>
            <w:t>Earlier republications</w:t>
          </w:r>
          <w:r>
            <w:rPr>
              <w:noProof/>
            </w:rPr>
            <w:fldChar w:fldCharType="end"/>
          </w:r>
        </w:p>
      </w:tc>
      <w:tc>
        <w:tcPr>
          <w:tcW w:w="700" w:type="dxa"/>
          <w:tcBorders>
            <w:bottom w:val="single" w:sz="4" w:space="0" w:color="auto"/>
          </w:tcBorders>
        </w:tcPr>
        <w:p w14:paraId="14AF1463" w14:textId="6BA7CE16" w:rsidR="00FC2DCC" w:rsidRDefault="00FC2DCC">
          <w:pPr>
            <w:pStyle w:val="HeaderOdd6"/>
          </w:pPr>
          <w:r>
            <w:rPr>
              <w:noProof/>
            </w:rPr>
            <w:fldChar w:fldCharType="begin"/>
          </w:r>
          <w:r>
            <w:rPr>
              <w:noProof/>
            </w:rPr>
            <w:instrText xml:space="preserve"> STYLEREF charTableNo \*charformat </w:instrText>
          </w:r>
          <w:r>
            <w:rPr>
              <w:noProof/>
            </w:rPr>
            <w:fldChar w:fldCharType="separate"/>
          </w:r>
          <w:r w:rsidR="001A39E7">
            <w:rPr>
              <w:noProof/>
            </w:rPr>
            <w:t>5</w:t>
          </w:r>
          <w:r>
            <w:rPr>
              <w:noProof/>
            </w:rPr>
            <w:fldChar w:fldCharType="end"/>
          </w:r>
        </w:p>
      </w:tc>
    </w:tr>
  </w:tbl>
  <w:p w14:paraId="7530BF69" w14:textId="77777777" w:rsidR="00FC2DCC" w:rsidRDefault="00FC2DCC">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C2046C" w14:textId="77777777" w:rsidR="00A26230" w:rsidRDefault="00A26230">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91A6B6" w14:textId="77777777" w:rsidR="00A26230" w:rsidRDefault="00A26230">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970B95" w14:textId="77777777" w:rsidR="00A26230" w:rsidRDefault="00A26230">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D545EC" w14:textId="0D487BF0" w:rsidR="00A26230" w:rsidRDefault="00CC2985">
    <w:pPr>
      <w:pStyle w:val="Billheader"/>
    </w:pPr>
    <w:fldSimple w:instr=" TITLE  \* MERGEFORMAT ">
      <w:r>
        <w:t>Road Transport (Safety and Traffic Management) Act 1999</w:t>
      </w:r>
    </w:fldSimple>
    <w:r w:rsidR="00A26230">
      <w:t xml:space="preserve"> </w:t>
    </w:r>
    <w:r w:rsidR="00A26230">
      <w:fldChar w:fldCharType="begin"/>
    </w:r>
    <w:r w:rsidR="00A26230">
      <w:instrText xml:space="preserve"> SUBJECT  \* MERGEFORMAT </w:instrText>
    </w:r>
    <w:r w:rsidR="00A26230">
      <w:fldChar w:fldCharType="end"/>
    </w:r>
    <w:r w:rsidR="00A26230">
      <w:t xml:space="preserve">      No    , 2000</w:t>
    </w:r>
  </w:p>
  <w:p w14:paraId="2EE8389D" w14:textId="77777777" w:rsidR="00A26230" w:rsidRDefault="00A26230">
    <w:pPr>
      <w:widowControl w:val="0"/>
      <w:tabs>
        <w:tab w:val="right" w:pos="7160"/>
      </w:tabs>
      <w:spacing w:after="240"/>
      <w:jc w:val="center"/>
    </w:pPr>
    <w:r>
      <w:rPr>
        <w:b/>
      </w:rPr>
      <w:t>ENDNOTES</w:t>
    </w:r>
    <w:r>
      <w:t>—continued</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378231" w14:textId="77777777" w:rsidR="00A26230" w:rsidRDefault="00A2623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2475A"/>
    <w:multiLevelType w:val="multilevel"/>
    <w:tmpl w:val="E91C86DA"/>
    <w:name w:val="Main"/>
    <w:lvl w:ilvl="0">
      <w:start w:val="1"/>
      <w:numFmt w:val="decimal"/>
      <w:suff w:val="nothing"/>
      <w:lvlText w:val="%1"/>
      <w:lvlJc w:val="left"/>
      <w:pPr>
        <w:ind w:left="0" w:firstLine="0"/>
      </w:pPr>
    </w:lvl>
    <w:lvl w:ilvl="1">
      <w:start w:val="1"/>
      <w:numFmt w:val="decimal"/>
      <w:suff w:val="nothing"/>
      <w:lvlText w:val="%2"/>
      <w:lvlJc w:val="left"/>
      <w:pPr>
        <w:ind w:left="0" w:firstLine="0"/>
      </w:pPr>
    </w:lvl>
    <w:lvl w:ilvl="2">
      <w:start w:val="1"/>
      <w:numFmt w:val="decimal"/>
      <w:suff w:val="nothing"/>
      <w:lvlText w:val="%2.%3"/>
      <w:lvlJc w:val="left"/>
      <w:pPr>
        <w:ind w:left="0" w:firstLine="0"/>
      </w:pPr>
    </w:lvl>
    <w:lvl w:ilvl="3">
      <w:start w:val="1"/>
      <w:numFmt w:val="decimal"/>
      <w:suff w:val="nothing"/>
      <w:lvlText w:val="%2.%3.%4"/>
      <w:lvlJc w:val="left"/>
      <w:pPr>
        <w:ind w:left="0" w:firstLine="0"/>
      </w:pPr>
    </w:lvl>
    <w:lvl w:ilvl="4">
      <w:start w:val="1"/>
      <w:numFmt w:val="decimal"/>
      <w:lvlRestart w:val="0"/>
      <w:suff w:val="nothing"/>
      <w:lvlText w:val="%5"/>
      <w:lvlJc w:val="left"/>
      <w:pPr>
        <w:ind w:left="0" w:firstLine="0"/>
      </w:pPr>
    </w:lvl>
    <w:lvl w:ilvl="5">
      <w:start w:val="1"/>
      <w:numFmt w:val="decimal"/>
      <w:suff w:val="nothing"/>
      <w:lvlText w:val="(%6)"/>
      <w:lvlJc w:val="left"/>
      <w:pPr>
        <w:ind w:left="0" w:firstLine="0"/>
      </w:pPr>
    </w:lvl>
    <w:lvl w:ilvl="6">
      <w:start w:val="1"/>
      <w:numFmt w:val="lowerLetter"/>
      <w:suff w:val="nothing"/>
      <w:lvlText w:val="(%7)"/>
      <w:lvlJc w:val="left"/>
      <w:pPr>
        <w:ind w:left="0" w:firstLine="0"/>
      </w:pPr>
    </w:lvl>
    <w:lvl w:ilvl="7">
      <w:start w:val="1"/>
      <w:numFmt w:val="lowerRoman"/>
      <w:suff w:val="nothing"/>
      <w:lvlText w:val="(%8)"/>
      <w:lvlJc w:val="left"/>
      <w:pPr>
        <w:ind w:left="0" w:firstLine="0"/>
      </w:pPr>
    </w:lvl>
    <w:lvl w:ilvl="8">
      <w:start w:val="1"/>
      <w:numFmt w:val="upperLetter"/>
      <w:suff w:val="nothing"/>
      <w:lvlText w:val="(%9)"/>
      <w:lvlJc w:val="left"/>
      <w:pPr>
        <w:ind w:left="0" w:firstLine="0"/>
      </w:pPr>
    </w:lvl>
  </w:abstractNum>
  <w:abstractNum w:abstractNumId="1" w15:restartNumberingAfterBreak="0">
    <w:nsid w:val="0C234202"/>
    <w:multiLevelType w:val="multilevel"/>
    <w:tmpl w:val="CAC0CDCA"/>
    <w:name w:val="Section"/>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decimal"/>
      <w:lvlRestart w:val="0"/>
      <w:lvlText w:val="%5"/>
      <w:lvlJc w:val="left"/>
      <w:pPr>
        <w:tabs>
          <w:tab w:val="num" w:pos="700"/>
        </w:tabs>
        <w:ind w:left="700" w:hanging="700"/>
      </w:pPr>
    </w:lvl>
    <w:lvl w:ilvl="5">
      <w:start w:val="1"/>
      <w:numFmt w:val="decimal"/>
      <w:lvlText w:val="(%6)"/>
      <w:lvlJc w:val="right"/>
      <w:pPr>
        <w:tabs>
          <w:tab w:val="num" w:pos="700"/>
        </w:tabs>
        <w:ind w:left="700" w:hanging="200"/>
      </w:pPr>
    </w:lvl>
    <w:lvl w:ilvl="6">
      <w:start w:val="1"/>
      <w:numFmt w:val="lowerLetter"/>
      <w:lvlText w:val="(%7)"/>
      <w:lvlJc w:val="right"/>
      <w:pPr>
        <w:tabs>
          <w:tab w:val="num" w:pos="1200"/>
        </w:tabs>
        <w:ind w:left="1200" w:hanging="200"/>
      </w:pPr>
    </w:lvl>
    <w:lvl w:ilvl="7">
      <w:start w:val="1"/>
      <w:numFmt w:val="lowerRoman"/>
      <w:lvlText w:val="(%8)"/>
      <w:lvlJc w:val="right"/>
      <w:pPr>
        <w:tabs>
          <w:tab w:val="num" w:pos="1600"/>
        </w:tabs>
        <w:ind w:left="1600" w:hanging="200"/>
      </w:pPr>
    </w:lvl>
    <w:lvl w:ilvl="8">
      <w:start w:val="1"/>
      <w:numFmt w:val="upperLetter"/>
      <w:lvlText w:val="(%9)"/>
      <w:lvlJc w:val="right"/>
      <w:pPr>
        <w:tabs>
          <w:tab w:val="num" w:pos="2100"/>
        </w:tabs>
        <w:ind w:left="2100" w:hanging="200"/>
      </w:pPr>
    </w:lvl>
  </w:abstractNum>
  <w:abstractNum w:abstractNumId="2" w15:restartNumberingAfterBreak="0">
    <w:nsid w:val="15884613"/>
    <w:multiLevelType w:val="multilevel"/>
    <w:tmpl w:val="04883E96"/>
    <w:name w:val="SchedHeading"/>
    <w:lvl w:ilvl="0">
      <w:start w:val="1"/>
      <w:numFmt w:val="decimal"/>
      <w:lvlText w:val="Schedule %1"/>
      <w:lvlJc w:val="left"/>
      <w:pPr>
        <w:tabs>
          <w:tab w:val="num" w:pos="2600"/>
        </w:tabs>
        <w:ind w:left="2600" w:hanging="2600"/>
      </w:pPr>
    </w:lvl>
    <w:lvl w:ilvl="1">
      <w:start w:val="1"/>
      <w:numFmt w:val="decimal"/>
      <w:lvlText w:val="Part %2"/>
      <w:lvlJc w:val="left"/>
      <w:pPr>
        <w:tabs>
          <w:tab w:val="num" w:pos="2600"/>
        </w:tabs>
        <w:ind w:left="2600" w:hanging="2600"/>
      </w:pPr>
    </w:lvl>
    <w:lvl w:ilvl="2">
      <w:start w:val="1"/>
      <w:numFmt w:val="decimal"/>
      <w:lvlText w:val="Division %3"/>
      <w:lvlJc w:val="left"/>
      <w:pPr>
        <w:tabs>
          <w:tab w:val="num" w:pos="2600"/>
        </w:tabs>
        <w:ind w:left="2600" w:hanging="2600"/>
      </w:pPr>
    </w:lvl>
    <w:lvl w:ilvl="3">
      <w:start w:val="1"/>
      <w:numFmt w:val="decimal"/>
      <w:lvlText w:val="[%1.%4]"/>
      <w:lvlJc w:val="left"/>
      <w:pPr>
        <w:tabs>
          <w:tab w:val="num" w:pos="700"/>
        </w:tabs>
        <w:ind w:left="700" w:hanging="700"/>
      </w:pPr>
    </w:lvl>
    <w:lvl w:ilvl="4">
      <w:start w:val="1"/>
      <w:numFmt w:val="decimal"/>
      <w:lvlText w:val="%5"/>
      <w:lvlJc w:val="left"/>
      <w:pPr>
        <w:tabs>
          <w:tab w:val="num" w:pos="700"/>
        </w:tabs>
        <w:ind w:left="700" w:hanging="70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3" w15:restartNumberingAfterBreak="0">
    <w:nsid w:val="1733479C"/>
    <w:multiLevelType w:val="multilevel"/>
    <w:tmpl w:val="083E8E68"/>
    <w:name w:val="Schedule"/>
    <w:lvl w:ilvl="0">
      <w:start w:val="1"/>
      <w:numFmt w:val="decimal"/>
      <w:suff w:val="nothing"/>
      <w:lvlText w:val="%1"/>
      <w:lvlJc w:val="left"/>
      <w:pPr>
        <w:ind w:left="0" w:firstLine="0"/>
      </w:pPr>
    </w:lvl>
    <w:lvl w:ilvl="1">
      <w:start w:val="1"/>
      <w:numFmt w:val="decimal"/>
      <w:suff w:val="nothing"/>
      <w:lvlText w:val="%2"/>
      <w:lvlJc w:val="left"/>
      <w:pPr>
        <w:ind w:left="0" w:firstLine="0"/>
      </w:pPr>
    </w:lvl>
    <w:lvl w:ilvl="2">
      <w:start w:val="1"/>
      <w:numFmt w:val="decimal"/>
      <w:suff w:val="nothing"/>
      <w:lvlText w:val="(%3)"/>
      <w:lvlJc w:val="left"/>
      <w:pPr>
        <w:ind w:left="0" w:firstLine="0"/>
      </w:pPr>
    </w:lvl>
    <w:lvl w:ilvl="3">
      <w:start w:val="1"/>
      <w:numFmt w:val="lowerLetter"/>
      <w:suff w:val="nothing"/>
      <w:lvlText w:val="(%4)"/>
      <w:lvlJc w:val="left"/>
      <w:pPr>
        <w:ind w:left="0" w:firstLine="0"/>
      </w:pPr>
    </w:lvl>
    <w:lvl w:ilvl="4">
      <w:start w:val="1"/>
      <w:numFmt w:val="lowerRoman"/>
      <w:suff w:val="nothing"/>
      <w:lvlText w:val="(%5)"/>
      <w:lvlJc w:val="left"/>
      <w:pPr>
        <w:ind w:left="0" w:firstLine="0"/>
      </w:pPr>
    </w:lvl>
    <w:lvl w:ilvl="5">
      <w:start w:val="1"/>
      <w:numFmt w:val="upperLetter"/>
      <w:suff w:val="nothing"/>
      <w:lvlText w:val="(%6)"/>
      <w:lvlJc w:val="left"/>
      <w:pPr>
        <w:ind w:left="0" w:firstLine="0"/>
      </w:pPr>
    </w:lvl>
    <w:lvl w:ilvl="6">
      <w:start w:val="1"/>
      <w:numFmt w:val="lowerRoman"/>
      <w:lvlText w:val="(%7)"/>
      <w:lvlJc w:val="left"/>
      <w:pPr>
        <w:tabs>
          <w:tab w:val="num" w:pos="504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480"/>
        </w:tabs>
        <w:ind w:left="5760" w:firstLine="0"/>
      </w:pPr>
    </w:lvl>
  </w:abstractNum>
  <w:abstractNum w:abstractNumId="4" w15:restartNumberingAfterBreak="0">
    <w:nsid w:val="37296F46"/>
    <w:multiLevelType w:val="multilevel"/>
    <w:tmpl w:val="73F87CC0"/>
    <w:name w:val="Sections"/>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decimal"/>
      <w:lvlRestart w:val="0"/>
      <w:lvlText w:val="%5"/>
      <w:lvlJc w:val="left"/>
      <w:pPr>
        <w:tabs>
          <w:tab w:val="num" w:pos="700"/>
        </w:tabs>
        <w:ind w:left="700" w:hanging="700"/>
      </w:pPr>
    </w:lvl>
    <w:lvl w:ilvl="5">
      <w:start w:val="1"/>
      <w:numFmt w:val="decimal"/>
      <w:lvlText w:val="(%6)"/>
      <w:lvlJc w:val="left"/>
      <w:pPr>
        <w:tabs>
          <w:tab w:val="num" w:pos="860"/>
        </w:tabs>
        <w:ind w:left="700" w:hanging="20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4BE12B76"/>
    <w:multiLevelType w:val="singleLevel"/>
    <w:tmpl w:val="C2D279D0"/>
    <w:lvl w:ilvl="0">
      <w:start w:val="1"/>
      <w:numFmt w:val="bullet"/>
      <w:lvlText w:val=""/>
      <w:lvlJc w:val="left"/>
      <w:pPr>
        <w:tabs>
          <w:tab w:val="num" w:pos="960"/>
        </w:tabs>
        <w:ind w:left="900" w:hanging="300"/>
      </w:pPr>
      <w:rPr>
        <w:rFonts w:ascii="Symbol" w:hAnsi="Symbol" w:hint="default"/>
        <w:sz w:val="18"/>
      </w:rPr>
    </w:lvl>
  </w:abstractNum>
  <w:abstractNum w:abstractNumId="6" w15:restartNumberingAfterBreak="0">
    <w:nsid w:val="4C496487"/>
    <w:multiLevelType w:val="singleLevel"/>
    <w:tmpl w:val="7F94CCFE"/>
    <w:lvl w:ilvl="0">
      <w:start w:val="1"/>
      <w:numFmt w:val="bullet"/>
      <w:pStyle w:val="CoverTextBullet"/>
      <w:lvlText w:val=""/>
      <w:lvlJc w:val="left"/>
      <w:pPr>
        <w:tabs>
          <w:tab w:val="num" w:pos="360"/>
        </w:tabs>
        <w:ind w:left="360" w:hanging="360"/>
      </w:pPr>
      <w:rPr>
        <w:rFonts w:ascii="Symbol" w:hAnsi="Symbol" w:hint="default"/>
      </w:rPr>
    </w:lvl>
  </w:abstractNum>
  <w:abstractNum w:abstractNumId="7" w15:restartNumberingAfterBreak="0">
    <w:nsid w:val="5B2021DD"/>
    <w:multiLevelType w:val="multilevel"/>
    <w:tmpl w:val="EAEE62E6"/>
    <w:name w:val="SchClause"/>
    <w:lvl w:ilvl="0">
      <w:start w:val="1"/>
      <w:numFmt w:val="decimal"/>
      <w:lvlText w:val="Schedule %1"/>
      <w:lvlJc w:val="left"/>
      <w:pPr>
        <w:tabs>
          <w:tab w:val="num" w:pos="2400"/>
        </w:tabs>
        <w:ind w:left="2400" w:hanging="2400"/>
      </w:pPr>
      <w:rPr>
        <w:rFonts w:hint="default"/>
      </w:rPr>
    </w:lvl>
    <w:lvl w:ilvl="1">
      <w:start w:val="1"/>
      <w:numFmt w:val="decimal"/>
      <w:isLgl/>
      <w:lvlText w:val="%1.%2."/>
      <w:lvlJc w:val="left"/>
      <w:pPr>
        <w:tabs>
          <w:tab w:val="num" w:pos="870"/>
        </w:tabs>
        <w:ind w:left="870" w:hanging="51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800"/>
        </w:tabs>
        <w:ind w:left="1800" w:hanging="720"/>
      </w:pPr>
      <w:rPr>
        <w:rFonts w:hint="default"/>
      </w:rPr>
    </w:lvl>
    <w:lvl w:ilvl="4">
      <w:start w:val="1"/>
      <w:numFmt w:val="decimal"/>
      <w:isLgl/>
      <w:lvlText w:val="%1.%2.%3.%4.%5."/>
      <w:lvlJc w:val="left"/>
      <w:pPr>
        <w:tabs>
          <w:tab w:val="num" w:pos="2520"/>
        </w:tabs>
        <w:ind w:left="2520" w:hanging="1080"/>
      </w:pPr>
      <w:rPr>
        <w:rFonts w:hint="default"/>
      </w:rPr>
    </w:lvl>
    <w:lvl w:ilvl="5">
      <w:start w:val="1"/>
      <w:numFmt w:val="decimal"/>
      <w:isLgl/>
      <w:lvlText w:val="%1.%2.%3.%4.%5.%6."/>
      <w:lvlJc w:val="left"/>
      <w:pPr>
        <w:tabs>
          <w:tab w:val="num" w:pos="2880"/>
        </w:tabs>
        <w:ind w:left="2880" w:hanging="1080"/>
      </w:pPr>
      <w:rPr>
        <w:rFonts w:hint="default"/>
      </w:rPr>
    </w:lvl>
    <w:lvl w:ilvl="6">
      <w:start w:val="1"/>
      <w:numFmt w:val="decimal"/>
      <w:isLgl/>
      <w:lvlText w:val="%1.%2.%3.%4.%5.%6.%7."/>
      <w:lvlJc w:val="left"/>
      <w:pPr>
        <w:tabs>
          <w:tab w:val="num" w:pos="3240"/>
        </w:tabs>
        <w:ind w:left="3240" w:hanging="1080"/>
      </w:pPr>
      <w:rPr>
        <w:rFonts w:hint="default"/>
      </w:rPr>
    </w:lvl>
    <w:lvl w:ilvl="7">
      <w:start w:val="1"/>
      <w:numFmt w:val="decimal"/>
      <w:isLgl/>
      <w:lvlText w:val="%1.%2.%3.%4.%5.%6.%7.%8."/>
      <w:lvlJc w:val="left"/>
      <w:pPr>
        <w:tabs>
          <w:tab w:val="num" w:pos="3960"/>
        </w:tabs>
        <w:ind w:left="3960" w:hanging="1440"/>
      </w:pPr>
      <w:rPr>
        <w:rFonts w:hint="default"/>
      </w:rPr>
    </w:lvl>
    <w:lvl w:ilvl="8">
      <w:start w:val="1"/>
      <w:numFmt w:val="decimal"/>
      <w:isLgl/>
      <w:lvlText w:val="%1.%2.%3.%4.%5.%6.%7.%8.%9."/>
      <w:lvlJc w:val="left"/>
      <w:pPr>
        <w:tabs>
          <w:tab w:val="num" w:pos="4320"/>
        </w:tabs>
        <w:ind w:left="4320" w:hanging="1440"/>
      </w:pPr>
      <w:rPr>
        <w:rFonts w:hint="default"/>
      </w:rPr>
    </w:lvl>
  </w:abstractNum>
  <w:abstractNum w:abstractNumId="8" w15:restartNumberingAfterBreak="0">
    <w:nsid w:val="5DDC0708"/>
    <w:multiLevelType w:val="hybridMultilevel"/>
    <w:tmpl w:val="239099BC"/>
    <w:lvl w:ilvl="0" w:tplc="48147C02">
      <w:start w:val="1"/>
      <w:numFmt w:val="bullet"/>
      <w:pStyle w:val="Table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62BF1189"/>
    <w:multiLevelType w:val="multilevel"/>
    <w:tmpl w:val="4150EC4C"/>
    <w:name w:val="Shading"/>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5]"/>
      <w:lvlJc w:val="left"/>
      <w:pPr>
        <w:tabs>
          <w:tab w:val="num" w:pos="700"/>
        </w:tabs>
        <w:ind w:left="700" w:hanging="700"/>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0" w15:restartNumberingAfterBreak="0">
    <w:nsid w:val="69CB5BD1"/>
    <w:multiLevelType w:val="singleLevel"/>
    <w:tmpl w:val="DCA65E0E"/>
    <w:name w:val="SchClause2"/>
    <w:lvl w:ilvl="0">
      <w:start w:val="1"/>
      <w:numFmt w:val="bullet"/>
      <w:lvlText w:val=""/>
      <w:lvlJc w:val="left"/>
      <w:pPr>
        <w:tabs>
          <w:tab w:val="num" w:pos="960"/>
        </w:tabs>
        <w:ind w:left="900" w:hanging="300"/>
      </w:pPr>
      <w:rPr>
        <w:rFonts w:ascii="Symbol" w:hAnsi="Symbol" w:hint="default"/>
        <w:sz w:val="18"/>
      </w:rPr>
    </w:lvl>
  </w:abstractNum>
  <w:abstractNum w:abstractNumId="11" w15:restartNumberingAfterBreak="0">
    <w:nsid w:val="6A0179E9"/>
    <w:multiLevelType w:val="singleLevel"/>
    <w:tmpl w:val="8AB6D68C"/>
    <w:lvl w:ilvl="0">
      <w:start w:val="1"/>
      <w:numFmt w:val="bullet"/>
      <w:pStyle w:val="Actbullet"/>
      <w:lvlText w:val=""/>
      <w:lvlJc w:val="left"/>
      <w:pPr>
        <w:tabs>
          <w:tab w:val="num" w:pos="960"/>
        </w:tabs>
        <w:ind w:left="900" w:hanging="300"/>
      </w:pPr>
      <w:rPr>
        <w:rFonts w:ascii="Symbol" w:hAnsi="Symbol" w:hint="default"/>
        <w:sz w:val="18"/>
      </w:rPr>
    </w:lvl>
  </w:abstractNum>
  <w:abstractNum w:abstractNumId="12" w15:restartNumberingAfterBreak="0">
    <w:nsid w:val="7FE65E21"/>
    <w:multiLevelType w:val="hybridMultilevel"/>
    <w:tmpl w:val="AC7A5FF8"/>
    <w:lvl w:ilvl="0" w:tplc="B9822310">
      <w:start w:val="1"/>
      <w:numFmt w:val="decimal"/>
      <w:pStyle w:val="TableNumbered"/>
      <w:suff w:val="space"/>
      <w:lvlText w:val="%1"/>
      <w:lvlJc w:val="left"/>
      <w:pPr>
        <w:ind w:left="36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889536365">
    <w:abstractNumId w:val="3"/>
  </w:num>
  <w:num w:numId="2" w16cid:durableId="987513109">
    <w:abstractNumId w:val="6"/>
  </w:num>
  <w:num w:numId="3" w16cid:durableId="234553495">
    <w:abstractNumId w:val="8"/>
  </w:num>
  <w:num w:numId="4" w16cid:durableId="476411325">
    <w:abstractNumId w:val="12"/>
  </w:num>
  <w:num w:numId="5" w16cid:durableId="515728239">
    <w:abstractNumId w:val="11"/>
  </w:num>
  <w:num w:numId="6" w16cid:durableId="177232920">
    <w:abstractNumId w:val="5"/>
  </w:num>
  <w:num w:numId="7" w16cid:durableId="235668504">
    <w:abstractNumId w:val="5"/>
    <w:lvlOverride w:ilvl="0">
      <w:startOverride w:val="1"/>
    </w:lvlOverride>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zoom w:percent="100"/>
  <w:embedTrueTypeFonts/>
  <w:saveSubsetFont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0"/>
  <w:evenAndOddHeaders/>
  <w:drawingGridHorizontalSpacing w:val="57"/>
  <w:drawingGridVerticalSpacing w:val="39"/>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5F84"/>
    <w:rsid w:val="000024B9"/>
    <w:rsid w:val="00020727"/>
    <w:rsid w:val="00020B45"/>
    <w:rsid w:val="00021CF2"/>
    <w:rsid w:val="00022036"/>
    <w:rsid w:val="000234B6"/>
    <w:rsid w:val="00025046"/>
    <w:rsid w:val="00034137"/>
    <w:rsid w:val="000419A5"/>
    <w:rsid w:val="000433D6"/>
    <w:rsid w:val="00044C1A"/>
    <w:rsid w:val="00046090"/>
    <w:rsid w:val="00046B47"/>
    <w:rsid w:val="000530CE"/>
    <w:rsid w:val="000609B7"/>
    <w:rsid w:val="00061093"/>
    <w:rsid w:val="00061E00"/>
    <w:rsid w:val="000727F2"/>
    <w:rsid w:val="000806B5"/>
    <w:rsid w:val="000827AC"/>
    <w:rsid w:val="00085323"/>
    <w:rsid w:val="00086F08"/>
    <w:rsid w:val="0009021E"/>
    <w:rsid w:val="0009643B"/>
    <w:rsid w:val="000B0457"/>
    <w:rsid w:val="000B5C67"/>
    <w:rsid w:val="000C544F"/>
    <w:rsid w:val="000D4B21"/>
    <w:rsid w:val="000E3AF0"/>
    <w:rsid w:val="000E6CA5"/>
    <w:rsid w:val="000F0279"/>
    <w:rsid w:val="000F3237"/>
    <w:rsid w:val="000F74C4"/>
    <w:rsid w:val="00110488"/>
    <w:rsid w:val="001109F3"/>
    <w:rsid w:val="0012236F"/>
    <w:rsid w:val="00122A26"/>
    <w:rsid w:val="00126E16"/>
    <w:rsid w:val="00126E9F"/>
    <w:rsid w:val="00133A6B"/>
    <w:rsid w:val="00135B03"/>
    <w:rsid w:val="001464D8"/>
    <w:rsid w:val="00147624"/>
    <w:rsid w:val="00151FC7"/>
    <w:rsid w:val="00152A40"/>
    <w:rsid w:val="00155DC2"/>
    <w:rsid w:val="00157CB7"/>
    <w:rsid w:val="001640D1"/>
    <w:rsid w:val="00165C30"/>
    <w:rsid w:val="00170000"/>
    <w:rsid w:val="001701D8"/>
    <w:rsid w:val="00170314"/>
    <w:rsid w:val="0017195F"/>
    <w:rsid w:val="001757A3"/>
    <w:rsid w:val="00176084"/>
    <w:rsid w:val="00182BB7"/>
    <w:rsid w:val="001847C8"/>
    <w:rsid w:val="00184C40"/>
    <w:rsid w:val="00192F2F"/>
    <w:rsid w:val="001A39E7"/>
    <w:rsid w:val="001A560D"/>
    <w:rsid w:val="001A58CE"/>
    <w:rsid w:val="001A5D57"/>
    <w:rsid w:val="001B7C4B"/>
    <w:rsid w:val="001C5CC9"/>
    <w:rsid w:val="001E44C9"/>
    <w:rsid w:val="001E52A4"/>
    <w:rsid w:val="001E5347"/>
    <w:rsid w:val="001F5CC7"/>
    <w:rsid w:val="002040D4"/>
    <w:rsid w:val="0021030E"/>
    <w:rsid w:val="00210321"/>
    <w:rsid w:val="002107B7"/>
    <w:rsid w:val="00210868"/>
    <w:rsid w:val="00216F4D"/>
    <w:rsid w:val="0022316E"/>
    <w:rsid w:val="00225833"/>
    <w:rsid w:val="0022715D"/>
    <w:rsid w:val="00233FAC"/>
    <w:rsid w:val="0026048C"/>
    <w:rsid w:val="002623F0"/>
    <w:rsid w:val="00265AF4"/>
    <w:rsid w:val="00265C6F"/>
    <w:rsid w:val="00270B60"/>
    <w:rsid w:val="0028283C"/>
    <w:rsid w:val="00285490"/>
    <w:rsid w:val="0028743D"/>
    <w:rsid w:val="002907FF"/>
    <w:rsid w:val="002A1F95"/>
    <w:rsid w:val="002B6575"/>
    <w:rsid w:val="002B79BE"/>
    <w:rsid w:val="002C3963"/>
    <w:rsid w:val="002C6A77"/>
    <w:rsid w:val="002D1E97"/>
    <w:rsid w:val="002D3657"/>
    <w:rsid w:val="002D6C64"/>
    <w:rsid w:val="002E04E7"/>
    <w:rsid w:val="002F1F71"/>
    <w:rsid w:val="002F22BA"/>
    <w:rsid w:val="00302E83"/>
    <w:rsid w:val="00305146"/>
    <w:rsid w:val="00313368"/>
    <w:rsid w:val="003228A6"/>
    <w:rsid w:val="00324166"/>
    <w:rsid w:val="00331B80"/>
    <w:rsid w:val="00336735"/>
    <w:rsid w:val="00341AFD"/>
    <w:rsid w:val="00344766"/>
    <w:rsid w:val="00344FA4"/>
    <w:rsid w:val="00347CFE"/>
    <w:rsid w:val="0035489E"/>
    <w:rsid w:val="00355472"/>
    <w:rsid w:val="0036132D"/>
    <w:rsid w:val="00362DDC"/>
    <w:rsid w:val="00365F62"/>
    <w:rsid w:val="0037430D"/>
    <w:rsid w:val="00381392"/>
    <w:rsid w:val="00382F15"/>
    <w:rsid w:val="003871AA"/>
    <w:rsid w:val="00390A15"/>
    <w:rsid w:val="00393E1E"/>
    <w:rsid w:val="003958B2"/>
    <w:rsid w:val="00397850"/>
    <w:rsid w:val="00397B82"/>
    <w:rsid w:val="003B10C1"/>
    <w:rsid w:val="003B17DC"/>
    <w:rsid w:val="003B58CE"/>
    <w:rsid w:val="003B5EAA"/>
    <w:rsid w:val="003B7033"/>
    <w:rsid w:val="003C2631"/>
    <w:rsid w:val="003C6EAC"/>
    <w:rsid w:val="003E2AA6"/>
    <w:rsid w:val="003E5095"/>
    <w:rsid w:val="003E7C43"/>
    <w:rsid w:val="00401A6F"/>
    <w:rsid w:val="004037F1"/>
    <w:rsid w:val="0041090D"/>
    <w:rsid w:val="004119BD"/>
    <w:rsid w:val="00425E71"/>
    <w:rsid w:val="00434159"/>
    <w:rsid w:val="004344EC"/>
    <w:rsid w:val="00436D1F"/>
    <w:rsid w:val="004513D5"/>
    <w:rsid w:val="00457131"/>
    <w:rsid w:val="00461627"/>
    <w:rsid w:val="00463FE9"/>
    <w:rsid w:val="004648BB"/>
    <w:rsid w:val="004670AE"/>
    <w:rsid w:val="00467FBD"/>
    <w:rsid w:val="00472DD1"/>
    <w:rsid w:val="00477E2B"/>
    <w:rsid w:val="00481589"/>
    <w:rsid w:val="00481AF8"/>
    <w:rsid w:val="00483078"/>
    <w:rsid w:val="00486195"/>
    <w:rsid w:val="0049156D"/>
    <w:rsid w:val="00492C8C"/>
    <w:rsid w:val="004A4358"/>
    <w:rsid w:val="004A5324"/>
    <w:rsid w:val="004A6026"/>
    <w:rsid w:val="004A7F86"/>
    <w:rsid w:val="004B0131"/>
    <w:rsid w:val="004B666E"/>
    <w:rsid w:val="004C0244"/>
    <w:rsid w:val="004C3454"/>
    <w:rsid w:val="004E17FF"/>
    <w:rsid w:val="004E227B"/>
    <w:rsid w:val="004E5DAE"/>
    <w:rsid w:val="004E7817"/>
    <w:rsid w:val="004F1676"/>
    <w:rsid w:val="0050347F"/>
    <w:rsid w:val="00507761"/>
    <w:rsid w:val="00507880"/>
    <w:rsid w:val="00510E90"/>
    <w:rsid w:val="005227A3"/>
    <w:rsid w:val="005262FF"/>
    <w:rsid w:val="005301CA"/>
    <w:rsid w:val="00531E4F"/>
    <w:rsid w:val="00533DAC"/>
    <w:rsid w:val="00556C97"/>
    <w:rsid w:val="00571070"/>
    <w:rsid w:val="005747B4"/>
    <w:rsid w:val="005910EB"/>
    <w:rsid w:val="00595170"/>
    <w:rsid w:val="005B2C7C"/>
    <w:rsid w:val="005C64D3"/>
    <w:rsid w:val="005D7646"/>
    <w:rsid w:val="005D7EEB"/>
    <w:rsid w:val="005E629C"/>
    <w:rsid w:val="005F2522"/>
    <w:rsid w:val="005F5EFA"/>
    <w:rsid w:val="005F7C26"/>
    <w:rsid w:val="00601365"/>
    <w:rsid w:val="00616374"/>
    <w:rsid w:val="00620DAD"/>
    <w:rsid w:val="006250FA"/>
    <w:rsid w:val="0062552A"/>
    <w:rsid w:val="00625726"/>
    <w:rsid w:val="00626F46"/>
    <w:rsid w:val="00635242"/>
    <w:rsid w:val="00646153"/>
    <w:rsid w:val="00646255"/>
    <w:rsid w:val="00647570"/>
    <w:rsid w:val="00656299"/>
    <w:rsid w:val="00660793"/>
    <w:rsid w:val="0066455F"/>
    <w:rsid w:val="0066486A"/>
    <w:rsid w:val="00680B65"/>
    <w:rsid w:val="006860F0"/>
    <w:rsid w:val="0069489B"/>
    <w:rsid w:val="006953F9"/>
    <w:rsid w:val="00696BE2"/>
    <w:rsid w:val="006A0F31"/>
    <w:rsid w:val="006A573E"/>
    <w:rsid w:val="006B476F"/>
    <w:rsid w:val="006C19D8"/>
    <w:rsid w:val="006C369B"/>
    <w:rsid w:val="006D3222"/>
    <w:rsid w:val="006D6958"/>
    <w:rsid w:val="006E7877"/>
    <w:rsid w:val="006F0560"/>
    <w:rsid w:val="006F1F55"/>
    <w:rsid w:val="006F4CFD"/>
    <w:rsid w:val="006F5ACE"/>
    <w:rsid w:val="00703F9B"/>
    <w:rsid w:val="00705879"/>
    <w:rsid w:val="00710B8C"/>
    <w:rsid w:val="00711D51"/>
    <w:rsid w:val="007137A1"/>
    <w:rsid w:val="00720897"/>
    <w:rsid w:val="00720DB4"/>
    <w:rsid w:val="0072250B"/>
    <w:rsid w:val="00726579"/>
    <w:rsid w:val="00735F36"/>
    <w:rsid w:val="007364CB"/>
    <w:rsid w:val="00736598"/>
    <w:rsid w:val="00746951"/>
    <w:rsid w:val="00747696"/>
    <w:rsid w:val="0075044C"/>
    <w:rsid w:val="00751F36"/>
    <w:rsid w:val="007630BB"/>
    <w:rsid w:val="00764714"/>
    <w:rsid w:val="007653E0"/>
    <w:rsid w:val="00766489"/>
    <w:rsid w:val="0077144D"/>
    <w:rsid w:val="00777282"/>
    <w:rsid w:val="00784ECB"/>
    <w:rsid w:val="00787BD0"/>
    <w:rsid w:val="00790553"/>
    <w:rsid w:val="007906C6"/>
    <w:rsid w:val="007922FB"/>
    <w:rsid w:val="007925B6"/>
    <w:rsid w:val="00793AE7"/>
    <w:rsid w:val="007957EC"/>
    <w:rsid w:val="00797598"/>
    <w:rsid w:val="00797ED3"/>
    <w:rsid w:val="007A3B83"/>
    <w:rsid w:val="007A42EB"/>
    <w:rsid w:val="007A4D03"/>
    <w:rsid w:val="007C0DF9"/>
    <w:rsid w:val="007C2F68"/>
    <w:rsid w:val="007C62A3"/>
    <w:rsid w:val="007D3383"/>
    <w:rsid w:val="007E1D45"/>
    <w:rsid w:val="007E261B"/>
    <w:rsid w:val="007E2651"/>
    <w:rsid w:val="007E5AE8"/>
    <w:rsid w:val="007F25A3"/>
    <w:rsid w:val="007F3257"/>
    <w:rsid w:val="00800338"/>
    <w:rsid w:val="0080361A"/>
    <w:rsid w:val="0081529D"/>
    <w:rsid w:val="008208D5"/>
    <w:rsid w:val="00820C11"/>
    <w:rsid w:val="00837163"/>
    <w:rsid w:val="0083772A"/>
    <w:rsid w:val="00844E80"/>
    <w:rsid w:val="00846AAA"/>
    <w:rsid w:val="00857D44"/>
    <w:rsid w:val="00857E64"/>
    <w:rsid w:val="008607D8"/>
    <w:rsid w:val="008630DB"/>
    <w:rsid w:val="008637B4"/>
    <w:rsid w:val="00864774"/>
    <w:rsid w:val="00867F8D"/>
    <w:rsid w:val="00870184"/>
    <w:rsid w:val="00875BC7"/>
    <w:rsid w:val="00876FA0"/>
    <w:rsid w:val="0088274E"/>
    <w:rsid w:val="00883828"/>
    <w:rsid w:val="008855A7"/>
    <w:rsid w:val="00887420"/>
    <w:rsid w:val="008934A3"/>
    <w:rsid w:val="00893815"/>
    <w:rsid w:val="008A036C"/>
    <w:rsid w:val="008A0DE1"/>
    <w:rsid w:val="008A3B91"/>
    <w:rsid w:val="008A6C18"/>
    <w:rsid w:val="008B266C"/>
    <w:rsid w:val="008B3841"/>
    <w:rsid w:val="008B4D5B"/>
    <w:rsid w:val="008C0E48"/>
    <w:rsid w:val="008C11AA"/>
    <w:rsid w:val="008C3E6A"/>
    <w:rsid w:val="008C4030"/>
    <w:rsid w:val="008C5D2D"/>
    <w:rsid w:val="008C6903"/>
    <w:rsid w:val="008D42A1"/>
    <w:rsid w:val="008D43B8"/>
    <w:rsid w:val="008D545D"/>
    <w:rsid w:val="008E0656"/>
    <w:rsid w:val="008E3F84"/>
    <w:rsid w:val="008E77B4"/>
    <w:rsid w:val="008F142D"/>
    <w:rsid w:val="008F5287"/>
    <w:rsid w:val="008F6B21"/>
    <w:rsid w:val="008F7489"/>
    <w:rsid w:val="009017DF"/>
    <w:rsid w:val="0090410A"/>
    <w:rsid w:val="00906B7C"/>
    <w:rsid w:val="009162A3"/>
    <w:rsid w:val="00922EE5"/>
    <w:rsid w:val="009260AA"/>
    <w:rsid w:val="00941508"/>
    <w:rsid w:val="009431BF"/>
    <w:rsid w:val="00951C2E"/>
    <w:rsid w:val="00954211"/>
    <w:rsid w:val="009640B2"/>
    <w:rsid w:val="00967634"/>
    <w:rsid w:val="00974B40"/>
    <w:rsid w:val="00977465"/>
    <w:rsid w:val="00984C9F"/>
    <w:rsid w:val="00987900"/>
    <w:rsid w:val="00994F4F"/>
    <w:rsid w:val="00995E82"/>
    <w:rsid w:val="0099763A"/>
    <w:rsid w:val="009A37B8"/>
    <w:rsid w:val="009A3C3E"/>
    <w:rsid w:val="009A71F7"/>
    <w:rsid w:val="009B30DE"/>
    <w:rsid w:val="009B314F"/>
    <w:rsid w:val="009B424B"/>
    <w:rsid w:val="009B7376"/>
    <w:rsid w:val="009C0FB7"/>
    <w:rsid w:val="009D075E"/>
    <w:rsid w:val="009D6082"/>
    <w:rsid w:val="009E157B"/>
    <w:rsid w:val="009F2076"/>
    <w:rsid w:val="009F3EDB"/>
    <w:rsid w:val="009F4C39"/>
    <w:rsid w:val="009F7105"/>
    <w:rsid w:val="00A065CE"/>
    <w:rsid w:val="00A06D93"/>
    <w:rsid w:val="00A116C4"/>
    <w:rsid w:val="00A12AC2"/>
    <w:rsid w:val="00A14C22"/>
    <w:rsid w:val="00A15A92"/>
    <w:rsid w:val="00A24AE4"/>
    <w:rsid w:val="00A2562D"/>
    <w:rsid w:val="00A26230"/>
    <w:rsid w:val="00A319E2"/>
    <w:rsid w:val="00A327A5"/>
    <w:rsid w:val="00A35E17"/>
    <w:rsid w:val="00A44F4C"/>
    <w:rsid w:val="00A53157"/>
    <w:rsid w:val="00A63DA3"/>
    <w:rsid w:val="00A64952"/>
    <w:rsid w:val="00A65168"/>
    <w:rsid w:val="00A6571C"/>
    <w:rsid w:val="00A662DE"/>
    <w:rsid w:val="00A70A92"/>
    <w:rsid w:val="00A74DED"/>
    <w:rsid w:val="00A8074A"/>
    <w:rsid w:val="00A901C0"/>
    <w:rsid w:val="00AA096E"/>
    <w:rsid w:val="00AA353A"/>
    <w:rsid w:val="00AA47D8"/>
    <w:rsid w:val="00AB01FC"/>
    <w:rsid w:val="00AB17EB"/>
    <w:rsid w:val="00AC5C35"/>
    <w:rsid w:val="00AC5FCE"/>
    <w:rsid w:val="00AD180E"/>
    <w:rsid w:val="00AD6918"/>
    <w:rsid w:val="00AE31EF"/>
    <w:rsid w:val="00AE64AD"/>
    <w:rsid w:val="00AF6173"/>
    <w:rsid w:val="00B04FE9"/>
    <w:rsid w:val="00B05881"/>
    <w:rsid w:val="00B14A67"/>
    <w:rsid w:val="00B15634"/>
    <w:rsid w:val="00B15ECE"/>
    <w:rsid w:val="00B21105"/>
    <w:rsid w:val="00B23361"/>
    <w:rsid w:val="00B2526C"/>
    <w:rsid w:val="00B2551B"/>
    <w:rsid w:val="00B322F7"/>
    <w:rsid w:val="00B44553"/>
    <w:rsid w:val="00B45741"/>
    <w:rsid w:val="00B466EA"/>
    <w:rsid w:val="00B63778"/>
    <w:rsid w:val="00B70ED2"/>
    <w:rsid w:val="00B82D58"/>
    <w:rsid w:val="00B96ED0"/>
    <w:rsid w:val="00B97A70"/>
    <w:rsid w:val="00BA1E21"/>
    <w:rsid w:val="00BA778F"/>
    <w:rsid w:val="00BB73D9"/>
    <w:rsid w:val="00BC535C"/>
    <w:rsid w:val="00BE075D"/>
    <w:rsid w:val="00BE3EDF"/>
    <w:rsid w:val="00BF04D4"/>
    <w:rsid w:val="00C0020E"/>
    <w:rsid w:val="00C05768"/>
    <w:rsid w:val="00C1155C"/>
    <w:rsid w:val="00C1181F"/>
    <w:rsid w:val="00C24BD2"/>
    <w:rsid w:val="00C30D3A"/>
    <w:rsid w:val="00C3385C"/>
    <w:rsid w:val="00C3680C"/>
    <w:rsid w:val="00C37765"/>
    <w:rsid w:val="00C402D4"/>
    <w:rsid w:val="00C4452B"/>
    <w:rsid w:val="00C46DB1"/>
    <w:rsid w:val="00C527ED"/>
    <w:rsid w:val="00C62838"/>
    <w:rsid w:val="00C63339"/>
    <w:rsid w:val="00C6397D"/>
    <w:rsid w:val="00C648CB"/>
    <w:rsid w:val="00C72CB7"/>
    <w:rsid w:val="00C748AC"/>
    <w:rsid w:val="00C7505D"/>
    <w:rsid w:val="00C7767F"/>
    <w:rsid w:val="00C81CEB"/>
    <w:rsid w:val="00C92316"/>
    <w:rsid w:val="00C9434D"/>
    <w:rsid w:val="00C95B75"/>
    <w:rsid w:val="00C97D59"/>
    <w:rsid w:val="00CA5091"/>
    <w:rsid w:val="00CA5D3D"/>
    <w:rsid w:val="00CA62A8"/>
    <w:rsid w:val="00CB3DB5"/>
    <w:rsid w:val="00CB4911"/>
    <w:rsid w:val="00CC2985"/>
    <w:rsid w:val="00CC2CB0"/>
    <w:rsid w:val="00CC3291"/>
    <w:rsid w:val="00CC38AB"/>
    <w:rsid w:val="00CC591B"/>
    <w:rsid w:val="00CD34E9"/>
    <w:rsid w:val="00CD4888"/>
    <w:rsid w:val="00CD5D29"/>
    <w:rsid w:val="00CE3CC6"/>
    <w:rsid w:val="00CE79B9"/>
    <w:rsid w:val="00CF702B"/>
    <w:rsid w:val="00D00B2F"/>
    <w:rsid w:val="00D03191"/>
    <w:rsid w:val="00D105DC"/>
    <w:rsid w:val="00D132B5"/>
    <w:rsid w:val="00D13AF7"/>
    <w:rsid w:val="00D16003"/>
    <w:rsid w:val="00D20C5B"/>
    <w:rsid w:val="00D23064"/>
    <w:rsid w:val="00D237B7"/>
    <w:rsid w:val="00D23B2C"/>
    <w:rsid w:val="00D25B0A"/>
    <w:rsid w:val="00D26236"/>
    <w:rsid w:val="00D50FBF"/>
    <w:rsid w:val="00D55815"/>
    <w:rsid w:val="00D61DA2"/>
    <w:rsid w:val="00D63BC4"/>
    <w:rsid w:val="00D7225F"/>
    <w:rsid w:val="00D73F79"/>
    <w:rsid w:val="00D77926"/>
    <w:rsid w:val="00D8275F"/>
    <w:rsid w:val="00D84C24"/>
    <w:rsid w:val="00D910CB"/>
    <w:rsid w:val="00D9270A"/>
    <w:rsid w:val="00D93870"/>
    <w:rsid w:val="00D95929"/>
    <w:rsid w:val="00DA46AE"/>
    <w:rsid w:val="00DD108D"/>
    <w:rsid w:val="00DE4BBD"/>
    <w:rsid w:val="00DE549E"/>
    <w:rsid w:val="00DE635E"/>
    <w:rsid w:val="00DF5131"/>
    <w:rsid w:val="00DF75C6"/>
    <w:rsid w:val="00E00B55"/>
    <w:rsid w:val="00E00DBE"/>
    <w:rsid w:val="00E07C57"/>
    <w:rsid w:val="00E106CB"/>
    <w:rsid w:val="00E165E5"/>
    <w:rsid w:val="00E24C0B"/>
    <w:rsid w:val="00E27EBD"/>
    <w:rsid w:val="00E310A3"/>
    <w:rsid w:val="00E40280"/>
    <w:rsid w:val="00E431A8"/>
    <w:rsid w:val="00E50CCC"/>
    <w:rsid w:val="00E562F5"/>
    <w:rsid w:val="00E56C81"/>
    <w:rsid w:val="00E6018D"/>
    <w:rsid w:val="00E625F1"/>
    <w:rsid w:val="00E63411"/>
    <w:rsid w:val="00E6383B"/>
    <w:rsid w:val="00E75F84"/>
    <w:rsid w:val="00E814C4"/>
    <w:rsid w:val="00E82CB3"/>
    <w:rsid w:val="00E851D0"/>
    <w:rsid w:val="00E8797D"/>
    <w:rsid w:val="00E91212"/>
    <w:rsid w:val="00E91ABE"/>
    <w:rsid w:val="00E924B7"/>
    <w:rsid w:val="00E92B61"/>
    <w:rsid w:val="00E93F75"/>
    <w:rsid w:val="00EA54F8"/>
    <w:rsid w:val="00EB0081"/>
    <w:rsid w:val="00EB74EC"/>
    <w:rsid w:val="00EC11B0"/>
    <w:rsid w:val="00EC4094"/>
    <w:rsid w:val="00ED7E07"/>
    <w:rsid w:val="00EE0B3B"/>
    <w:rsid w:val="00EE156A"/>
    <w:rsid w:val="00EF16A6"/>
    <w:rsid w:val="00EF2E60"/>
    <w:rsid w:val="00EF69E1"/>
    <w:rsid w:val="00F000D3"/>
    <w:rsid w:val="00F023C2"/>
    <w:rsid w:val="00F10CCA"/>
    <w:rsid w:val="00F1387E"/>
    <w:rsid w:val="00F13DB4"/>
    <w:rsid w:val="00F159AD"/>
    <w:rsid w:val="00F17D4A"/>
    <w:rsid w:val="00F21954"/>
    <w:rsid w:val="00F27188"/>
    <w:rsid w:val="00F30D51"/>
    <w:rsid w:val="00F3699B"/>
    <w:rsid w:val="00F36F9D"/>
    <w:rsid w:val="00F40D78"/>
    <w:rsid w:val="00F52685"/>
    <w:rsid w:val="00F60CB2"/>
    <w:rsid w:val="00F65790"/>
    <w:rsid w:val="00F66A0C"/>
    <w:rsid w:val="00F67CC4"/>
    <w:rsid w:val="00F72EAD"/>
    <w:rsid w:val="00F73C76"/>
    <w:rsid w:val="00F8152F"/>
    <w:rsid w:val="00F81945"/>
    <w:rsid w:val="00F83845"/>
    <w:rsid w:val="00F85ABB"/>
    <w:rsid w:val="00F86511"/>
    <w:rsid w:val="00F93EB9"/>
    <w:rsid w:val="00F97217"/>
    <w:rsid w:val="00FA1A8D"/>
    <w:rsid w:val="00FB3780"/>
    <w:rsid w:val="00FC2DCC"/>
    <w:rsid w:val="00FC3BD5"/>
    <w:rsid w:val="00FD5C76"/>
    <w:rsid w:val="00FD6027"/>
    <w:rsid w:val="00FD6A7E"/>
    <w:rsid w:val="00FE16CE"/>
    <w:rsid w:val="00FF295E"/>
    <w:rsid w:val="00FF607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hapeDefaults>
    <o:shapedefaults v:ext="edit" spidmax="2050"/>
    <o:shapelayout v:ext="edit">
      <o:idmap v:ext="edit" data="2"/>
    </o:shapelayout>
  </w:shapeDefaults>
  <w:decimalSymbol w:val="."/>
  <w:listSeparator w:val=","/>
  <w14:docId w14:val="190C3900"/>
  <w15:docId w15:val="{0E2117F0-10CC-4D13-850C-4E6AB7EF8F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93AE7"/>
    <w:pPr>
      <w:tabs>
        <w:tab w:val="left" w:pos="0"/>
      </w:tabs>
    </w:pPr>
    <w:rPr>
      <w:sz w:val="24"/>
      <w:lang w:eastAsia="en-US"/>
    </w:rPr>
  </w:style>
  <w:style w:type="paragraph" w:styleId="Heading1">
    <w:name w:val="heading 1"/>
    <w:basedOn w:val="Normal"/>
    <w:next w:val="Normal"/>
    <w:qFormat/>
    <w:rsid w:val="00793AE7"/>
    <w:pPr>
      <w:keepNext/>
      <w:pBdr>
        <w:bottom w:val="single" w:sz="4" w:space="1" w:color="auto"/>
      </w:pBdr>
      <w:tabs>
        <w:tab w:val="left" w:pos="2880"/>
      </w:tabs>
      <w:spacing w:before="480" w:after="120"/>
      <w:outlineLvl w:val="0"/>
    </w:pPr>
    <w:rPr>
      <w:rFonts w:ascii="Arial" w:hAnsi="Arial"/>
      <w:b/>
      <w:kern w:val="28"/>
      <w:sz w:val="36"/>
    </w:rPr>
  </w:style>
  <w:style w:type="paragraph" w:styleId="Heading2">
    <w:name w:val="heading 2"/>
    <w:aliases w:val="h2"/>
    <w:basedOn w:val="Normal"/>
    <w:next w:val="Normal"/>
    <w:qFormat/>
    <w:rsid w:val="00793AE7"/>
    <w:pPr>
      <w:keepNext/>
      <w:shd w:val="clear" w:color="auto" w:fill="E0E0E0"/>
      <w:spacing w:before="320" w:after="60"/>
      <w:outlineLvl w:val="1"/>
    </w:pPr>
    <w:rPr>
      <w:rFonts w:ascii="Arial" w:hAnsi="Arial" w:cs="Arial"/>
      <w:b/>
      <w:bCs/>
      <w:iCs/>
      <w:sz w:val="28"/>
      <w:szCs w:val="28"/>
    </w:rPr>
  </w:style>
  <w:style w:type="paragraph" w:styleId="Heading3">
    <w:name w:val="heading 3"/>
    <w:aliases w:val="h3,sec"/>
    <w:basedOn w:val="Normal"/>
    <w:next w:val="Amain"/>
    <w:link w:val="Heading3Char"/>
    <w:qFormat/>
    <w:rsid w:val="00793AE7"/>
    <w:pPr>
      <w:keepNext/>
      <w:spacing w:before="140"/>
      <w:outlineLvl w:val="2"/>
    </w:pPr>
    <w:rPr>
      <w:b/>
    </w:rPr>
  </w:style>
  <w:style w:type="paragraph" w:styleId="Heading4">
    <w:name w:val="heading 4"/>
    <w:basedOn w:val="Normal"/>
    <w:next w:val="Normal"/>
    <w:qFormat/>
    <w:rsid w:val="00793AE7"/>
    <w:pPr>
      <w:keepNext/>
      <w:spacing w:before="240" w:after="60"/>
      <w:outlineLvl w:val="3"/>
    </w:pPr>
    <w:rPr>
      <w:rFonts w:ascii="Arial" w:hAnsi="Arial"/>
      <w:b/>
      <w:bCs/>
      <w:sz w:val="22"/>
      <w:szCs w:val="28"/>
    </w:rPr>
  </w:style>
  <w:style w:type="paragraph" w:styleId="Heading7">
    <w:name w:val="heading 7"/>
    <w:basedOn w:val="Normal"/>
    <w:next w:val="Normal"/>
    <w:qFormat/>
    <w:rsid w:val="00A65168"/>
    <w:pPr>
      <w:spacing w:before="240"/>
      <w:outlineLvl w:val="6"/>
    </w:pPr>
    <w:rPr>
      <w:rFonts w:ascii="Arial" w:hAnsi="Arial"/>
      <w:sz w:val="20"/>
    </w:rPr>
  </w:style>
  <w:style w:type="paragraph" w:styleId="Heading8">
    <w:name w:val="heading 8"/>
    <w:basedOn w:val="Normal"/>
    <w:next w:val="Normal"/>
    <w:qFormat/>
    <w:rsid w:val="00A65168"/>
    <w:pPr>
      <w:numPr>
        <w:ilvl w:val="7"/>
        <w:numId w:val="1"/>
      </w:numPr>
      <w:spacing w:before="240"/>
      <w:outlineLvl w:val="7"/>
    </w:pPr>
    <w:rPr>
      <w:rFonts w:ascii="Arial" w:hAnsi="Arial"/>
      <w:i/>
      <w:sz w:val="20"/>
    </w:rPr>
  </w:style>
  <w:style w:type="paragraph" w:styleId="Heading9">
    <w:name w:val="heading 9"/>
    <w:basedOn w:val="Normal"/>
    <w:next w:val="Normal"/>
    <w:qFormat/>
    <w:rsid w:val="00A65168"/>
    <w:pPr>
      <w:numPr>
        <w:ilvl w:val="8"/>
        <w:numId w:val="1"/>
      </w:numPr>
      <w:spacing w:before="24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illBasic">
    <w:name w:val="Bill Basic"/>
    <w:rsid w:val="00A65168"/>
    <w:pPr>
      <w:spacing w:before="80" w:after="60"/>
      <w:jc w:val="both"/>
    </w:pPr>
    <w:rPr>
      <w:rFonts w:ascii="Times" w:hAnsi="Times"/>
      <w:sz w:val="24"/>
      <w:lang w:eastAsia="en-US"/>
    </w:rPr>
  </w:style>
  <w:style w:type="paragraph" w:customStyle="1" w:styleId="AH1Part">
    <w:name w:val="A H1 Part"/>
    <w:aliases w:val=" H1,H1"/>
    <w:basedOn w:val="BillBasic"/>
    <w:next w:val="AH2Div"/>
    <w:rsid w:val="00A65168"/>
    <w:pPr>
      <w:keepNext/>
      <w:spacing w:before="320"/>
      <w:jc w:val="center"/>
      <w:outlineLvl w:val="1"/>
    </w:pPr>
    <w:rPr>
      <w:b/>
      <w:caps/>
    </w:rPr>
  </w:style>
  <w:style w:type="paragraph" w:customStyle="1" w:styleId="AH2Div">
    <w:name w:val="A H2 Div"/>
    <w:aliases w:val=" H2,H2"/>
    <w:basedOn w:val="BillBasic"/>
    <w:next w:val="AH3sec"/>
    <w:rsid w:val="00A65168"/>
    <w:pPr>
      <w:keepNext/>
      <w:spacing w:before="180"/>
      <w:jc w:val="center"/>
      <w:outlineLvl w:val="2"/>
    </w:pPr>
    <w:rPr>
      <w:b/>
      <w:i/>
    </w:rPr>
  </w:style>
  <w:style w:type="paragraph" w:customStyle="1" w:styleId="AH3sec">
    <w:name w:val="A H3 sec"/>
    <w:aliases w:val=" H3,H3"/>
    <w:basedOn w:val="BillBasic"/>
    <w:next w:val="Amain"/>
    <w:rsid w:val="00A65168"/>
    <w:pPr>
      <w:keepNext/>
      <w:spacing w:before="180" w:after="0"/>
      <w:ind w:left="700" w:hanging="700"/>
      <w:jc w:val="left"/>
      <w:outlineLvl w:val="4"/>
    </w:pPr>
    <w:rPr>
      <w:b/>
    </w:rPr>
  </w:style>
  <w:style w:type="paragraph" w:customStyle="1" w:styleId="Amain">
    <w:name w:val="A main"/>
    <w:basedOn w:val="BillBasic0"/>
    <w:rsid w:val="00793AE7"/>
    <w:pPr>
      <w:tabs>
        <w:tab w:val="right" w:pos="900"/>
        <w:tab w:val="left" w:pos="1100"/>
      </w:tabs>
      <w:ind w:left="1100" w:hanging="1100"/>
      <w:outlineLvl w:val="5"/>
    </w:pPr>
  </w:style>
  <w:style w:type="paragraph" w:customStyle="1" w:styleId="BillBasic0">
    <w:name w:val="BillBasic"/>
    <w:link w:val="BillBasicChar"/>
    <w:rsid w:val="00793AE7"/>
    <w:pPr>
      <w:spacing w:before="140"/>
      <w:jc w:val="both"/>
    </w:pPr>
    <w:rPr>
      <w:sz w:val="24"/>
      <w:lang w:eastAsia="en-US"/>
    </w:rPr>
  </w:style>
  <w:style w:type="character" w:customStyle="1" w:styleId="BillBasicChar">
    <w:name w:val="BillBasic Char"/>
    <w:basedOn w:val="DefaultParagraphFont"/>
    <w:link w:val="BillBasic0"/>
    <w:rsid w:val="00A116C4"/>
    <w:rPr>
      <w:sz w:val="24"/>
      <w:lang w:eastAsia="en-US"/>
    </w:rPr>
  </w:style>
  <w:style w:type="paragraph" w:customStyle="1" w:styleId="Amainreturn">
    <w:name w:val="A main return"/>
    <w:basedOn w:val="BillBasic0"/>
    <w:link w:val="AmainreturnChar"/>
    <w:rsid w:val="00793AE7"/>
    <w:pPr>
      <w:ind w:left="1100"/>
    </w:pPr>
  </w:style>
  <w:style w:type="paragraph" w:customStyle="1" w:styleId="Apara">
    <w:name w:val="A para"/>
    <w:basedOn w:val="BillBasic0"/>
    <w:rsid w:val="00793AE7"/>
    <w:pPr>
      <w:tabs>
        <w:tab w:val="right" w:pos="1400"/>
        <w:tab w:val="left" w:pos="1600"/>
      </w:tabs>
      <w:ind w:left="1600" w:hanging="1600"/>
      <w:outlineLvl w:val="6"/>
    </w:pPr>
  </w:style>
  <w:style w:type="paragraph" w:customStyle="1" w:styleId="Asubpara">
    <w:name w:val="A subpara"/>
    <w:basedOn w:val="BillBasic0"/>
    <w:rsid w:val="00793AE7"/>
    <w:pPr>
      <w:tabs>
        <w:tab w:val="right" w:pos="1900"/>
        <w:tab w:val="left" w:pos="2100"/>
      </w:tabs>
      <w:ind w:left="2100" w:hanging="2100"/>
      <w:outlineLvl w:val="7"/>
    </w:pPr>
  </w:style>
  <w:style w:type="paragraph" w:customStyle="1" w:styleId="Asubsubpara">
    <w:name w:val="A subsubpara"/>
    <w:basedOn w:val="BillBasic0"/>
    <w:rsid w:val="00793AE7"/>
    <w:pPr>
      <w:tabs>
        <w:tab w:val="right" w:pos="2400"/>
        <w:tab w:val="left" w:pos="2600"/>
      </w:tabs>
      <w:ind w:left="2600" w:hanging="2600"/>
      <w:outlineLvl w:val="8"/>
    </w:pPr>
  </w:style>
  <w:style w:type="paragraph" w:customStyle="1" w:styleId="aDef">
    <w:name w:val="aDef"/>
    <w:basedOn w:val="BillBasic0"/>
    <w:link w:val="aDefChar"/>
    <w:rsid w:val="00793AE7"/>
    <w:pPr>
      <w:ind w:left="1100"/>
    </w:pPr>
  </w:style>
  <w:style w:type="paragraph" w:customStyle="1" w:styleId="aExamhead">
    <w:name w:val="aExam head"/>
    <w:basedOn w:val="BillBasic"/>
    <w:next w:val="Normal"/>
    <w:rsid w:val="00A65168"/>
    <w:pPr>
      <w:keepNext/>
      <w:spacing w:after="0"/>
      <w:jc w:val="left"/>
    </w:pPr>
    <w:rPr>
      <w:i/>
      <w:sz w:val="20"/>
    </w:rPr>
  </w:style>
  <w:style w:type="paragraph" w:customStyle="1" w:styleId="aNote">
    <w:name w:val="aNote"/>
    <w:basedOn w:val="BillBasic0"/>
    <w:link w:val="aNoteChar"/>
    <w:rsid w:val="00793AE7"/>
    <w:pPr>
      <w:ind w:left="1900" w:hanging="800"/>
    </w:pPr>
    <w:rPr>
      <w:sz w:val="20"/>
    </w:rPr>
  </w:style>
  <w:style w:type="character" w:customStyle="1" w:styleId="aNoteChar">
    <w:name w:val="aNote Char"/>
    <w:basedOn w:val="DefaultParagraphFont"/>
    <w:link w:val="aNote"/>
    <w:locked/>
    <w:rsid w:val="006C19D8"/>
    <w:rPr>
      <w:lang w:eastAsia="en-US"/>
    </w:rPr>
  </w:style>
  <w:style w:type="paragraph" w:customStyle="1" w:styleId="BillField">
    <w:name w:val="BillField"/>
    <w:basedOn w:val="Amain"/>
    <w:rsid w:val="00A65168"/>
  </w:style>
  <w:style w:type="paragraph" w:customStyle="1" w:styleId="Billfooter">
    <w:name w:val="Billfooter"/>
    <w:basedOn w:val="BillBasic"/>
    <w:rsid w:val="00A65168"/>
    <w:pPr>
      <w:widowControl w:val="0"/>
      <w:pBdr>
        <w:top w:val="single" w:sz="2" w:space="0" w:color="auto"/>
      </w:pBdr>
      <w:tabs>
        <w:tab w:val="right" w:pos="7200"/>
      </w:tabs>
      <w:spacing w:before="0" w:after="0"/>
    </w:pPr>
    <w:rPr>
      <w:sz w:val="18"/>
    </w:rPr>
  </w:style>
  <w:style w:type="paragraph" w:customStyle="1" w:styleId="Billheader">
    <w:name w:val="Billheader"/>
    <w:basedOn w:val="BillBasic"/>
    <w:rsid w:val="00A65168"/>
    <w:pPr>
      <w:widowControl w:val="0"/>
      <w:tabs>
        <w:tab w:val="center" w:pos="3600"/>
        <w:tab w:val="right" w:pos="7200"/>
      </w:tabs>
      <w:jc w:val="center"/>
    </w:pPr>
    <w:rPr>
      <w:i/>
      <w:sz w:val="20"/>
    </w:rPr>
  </w:style>
  <w:style w:type="paragraph" w:customStyle="1" w:styleId="Billname">
    <w:name w:val="Billname"/>
    <w:basedOn w:val="Normal"/>
    <w:rsid w:val="00793AE7"/>
    <w:pPr>
      <w:spacing w:before="1220"/>
    </w:pPr>
    <w:rPr>
      <w:rFonts w:ascii="Arial" w:hAnsi="Arial"/>
      <w:b/>
      <w:sz w:val="40"/>
    </w:rPr>
  </w:style>
  <w:style w:type="paragraph" w:customStyle="1" w:styleId="Comment">
    <w:name w:val="Comment"/>
    <w:basedOn w:val="BillBasic0"/>
    <w:rsid w:val="00793AE7"/>
    <w:pPr>
      <w:tabs>
        <w:tab w:val="left" w:pos="1800"/>
      </w:tabs>
      <w:ind w:left="1300"/>
      <w:jc w:val="left"/>
    </w:pPr>
    <w:rPr>
      <w:b/>
      <w:sz w:val="18"/>
    </w:rPr>
  </w:style>
  <w:style w:type="paragraph" w:customStyle="1" w:styleId="Endnote1">
    <w:name w:val="Endnote1"/>
    <w:basedOn w:val="BillBasic0"/>
    <w:next w:val="Normal"/>
    <w:rsid w:val="00793AE7"/>
    <w:pPr>
      <w:keepNext/>
      <w:tabs>
        <w:tab w:val="left" w:pos="400"/>
      </w:tabs>
      <w:spacing w:before="0"/>
      <w:jc w:val="left"/>
    </w:pPr>
    <w:rPr>
      <w:rFonts w:ascii="Arial" w:hAnsi="Arial"/>
      <w:b/>
      <w:sz w:val="28"/>
    </w:rPr>
  </w:style>
  <w:style w:type="paragraph" w:customStyle="1" w:styleId="Endnote2">
    <w:name w:val="Endnote2"/>
    <w:basedOn w:val="Normal"/>
    <w:rsid w:val="00793AE7"/>
    <w:pPr>
      <w:keepNext/>
      <w:tabs>
        <w:tab w:val="left" w:pos="1100"/>
      </w:tabs>
      <w:spacing w:before="360"/>
    </w:pPr>
    <w:rPr>
      <w:rFonts w:ascii="Arial" w:hAnsi="Arial"/>
      <w:b/>
    </w:rPr>
  </w:style>
  <w:style w:type="character" w:styleId="EndnoteReference">
    <w:name w:val="endnote reference"/>
    <w:basedOn w:val="DefaultParagraphFont"/>
    <w:semiHidden/>
    <w:rsid w:val="00A65168"/>
    <w:rPr>
      <w:vertAlign w:val="superscript"/>
    </w:rPr>
  </w:style>
  <w:style w:type="paragraph" w:customStyle="1" w:styleId="IH4Part">
    <w:name w:val="I H4 Part"/>
    <w:aliases w:val=" H4"/>
    <w:basedOn w:val="AH1Part"/>
    <w:rsid w:val="00A65168"/>
  </w:style>
  <w:style w:type="paragraph" w:customStyle="1" w:styleId="IH5Div">
    <w:name w:val="I H5 Div"/>
    <w:aliases w:val=" H5"/>
    <w:basedOn w:val="AH2Div"/>
    <w:rsid w:val="00A65168"/>
  </w:style>
  <w:style w:type="paragraph" w:customStyle="1" w:styleId="IH6sec">
    <w:name w:val="I H6 sec"/>
    <w:aliases w:val="H6"/>
    <w:basedOn w:val="AH3sec"/>
    <w:next w:val="Amain"/>
    <w:rsid w:val="00A65168"/>
  </w:style>
  <w:style w:type="paragraph" w:customStyle="1" w:styleId="Inparamain">
    <w:name w:val="Inpara main"/>
    <w:aliases w:val="sec in para"/>
    <w:basedOn w:val="BillBasic"/>
    <w:rsid w:val="00A65168"/>
    <w:pPr>
      <w:tabs>
        <w:tab w:val="left" w:pos="1400"/>
      </w:tabs>
      <w:ind w:left="900"/>
    </w:pPr>
  </w:style>
  <w:style w:type="paragraph" w:customStyle="1" w:styleId="Inparamainreturn">
    <w:name w:val="Inpara main return"/>
    <w:basedOn w:val="Inparamain"/>
    <w:rsid w:val="00A65168"/>
    <w:pPr>
      <w:spacing w:before="0"/>
    </w:pPr>
  </w:style>
  <w:style w:type="paragraph" w:customStyle="1" w:styleId="Inparapara">
    <w:name w:val="Inpara para"/>
    <w:basedOn w:val="BillBasic"/>
    <w:rsid w:val="00A65168"/>
    <w:pPr>
      <w:tabs>
        <w:tab w:val="right" w:pos="1600"/>
      </w:tabs>
      <w:spacing w:before="0"/>
      <w:ind w:left="1800" w:hanging="1800"/>
    </w:pPr>
  </w:style>
  <w:style w:type="paragraph" w:customStyle="1" w:styleId="Inparasubpara">
    <w:name w:val="Inpara subpara"/>
    <w:aliases w:val="subpara in para"/>
    <w:basedOn w:val="BillBasic"/>
    <w:rsid w:val="00A65168"/>
    <w:pPr>
      <w:tabs>
        <w:tab w:val="right" w:pos="2240"/>
      </w:tabs>
      <w:spacing w:before="0"/>
      <w:ind w:left="2440" w:hanging="2440"/>
    </w:pPr>
  </w:style>
  <w:style w:type="paragraph" w:customStyle="1" w:styleId="Inparasubsubpara">
    <w:name w:val="Inpara subsubpara"/>
    <w:aliases w:val="sub-subpara in para"/>
    <w:basedOn w:val="BillBasic"/>
    <w:rsid w:val="00A65168"/>
    <w:pPr>
      <w:tabs>
        <w:tab w:val="right" w:pos="2880"/>
      </w:tabs>
      <w:spacing w:before="0"/>
      <w:ind w:left="3080" w:hanging="3080"/>
    </w:pPr>
  </w:style>
  <w:style w:type="paragraph" w:customStyle="1" w:styleId="InparaDef">
    <w:name w:val="InparaDef"/>
    <w:aliases w:val="def in para"/>
    <w:basedOn w:val="BillBasic"/>
    <w:rsid w:val="00A65168"/>
    <w:pPr>
      <w:ind w:left="1720" w:hanging="380"/>
    </w:pPr>
  </w:style>
  <w:style w:type="paragraph" w:customStyle="1" w:styleId="N-14pt">
    <w:name w:val="N-14pt"/>
    <w:basedOn w:val="BillBasic0"/>
    <w:rsid w:val="00793AE7"/>
    <w:pPr>
      <w:spacing w:before="0"/>
    </w:pPr>
    <w:rPr>
      <w:b/>
      <w:sz w:val="28"/>
    </w:rPr>
  </w:style>
  <w:style w:type="paragraph" w:customStyle="1" w:styleId="N-9pt">
    <w:name w:val="N-9pt"/>
    <w:basedOn w:val="BillBasic0"/>
    <w:next w:val="BillBasic0"/>
    <w:rsid w:val="00793AE7"/>
    <w:pPr>
      <w:keepNext/>
      <w:tabs>
        <w:tab w:val="right" w:pos="7707"/>
      </w:tabs>
      <w:spacing w:before="120"/>
    </w:pPr>
    <w:rPr>
      <w:rFonts w:ascii="Arial" w:hAnsi="Arial"/>
      <w:sz w:val="18"/>
    </w:rPr>
  </w:style>
  <w:style w:type="paragraph" w:customStyle="1" w:styleId="N-afterBillname">
    <w:name w:val="N-afterBillname"/>
    <w:basedOn w:val="BillBasic"/>
    <w:rsid w:val="00A65168"/>
    <w:pPr>
      <w:pBdr>
        <w:bottom w:val="single" w:sz="2" w:space="0" w:color="auto"/>
      </w:pBdr>
      <w:spacing w:before="100" w:after="200"/>
      <w:ind w:left="2980" w:right="3020"/>
      <w:jc w:val="center"/>
    </w:pPr>
  </w:style>
  <w:style w:type="paragraph" w:customStyle="1" w:styleId="Norm-5pt">
    <w:name w:val="Norm-5pt"/>
    <w:basedOn w:val="Normal"/>
    <w:rsid w:val="00793AE7"/>
    <w:pPr>
      <w:tabs>
        <w:tab w:val="left" w:pos="720"/>
        <w:tab w:val="left" w:pos="1440"/>
        <w:tab w:val="left" w:pos="2160"/>
        <w:tab w:val="left" w:pos="2880"/>
        <w:tab w:val="left" w:pos="3600"/>
        <w:tab w:val="left" w:pos="4320"/>
        <w:tab w:val="left" w:pos="5040"/>
        <w:tab w:val="left" w:pos="5760"/>
        <w:tab w:val="left" w:pos="6480"/>
        <w:tab w:val="left" w:pos="7200"/>
      </w:tabs>
      <w:spacing w:before="80" w:after="60"/>
      <w:jc w:val="center"/>
    </w:pPr>
    <w:rPr>
      <w:rFonts w:ascii="Arial" w:hAnsi="Arial"/>
      <w:sz w:val="10"/>
    </w:rPr>
  </w:style>
  <w:style w:type="paragraph" w:customStyle="1" w:styleId="N-TOCheading">
    <w:name w:val="N-TOCheading"/>
    <w:basedOn w:val="BillBasicHeading"/>
    <w:next w:val="N-9pt"/>
    <w:rsid w:val="00793AE7"/>
    <w:pPr>
      <w:pBdr>
        <w:bottom w:val="single" w:sz="4" w:space="1" w:color="auto"/>
      </w:pBdr>
      <w:spacing w:before="800"/>
    </w:pPr>
    <w:rPr>
      <w:sz w:val="32"/>
    </w:rPr>
  </w:style>
  <w:style w:type="paragraph" w:customStyle="1" w:styleId="BillBasicHeading">
    <w:name w:val="BillBasicHeading"/>
    <w:basedOn w:val="BillBasic0"/>
    <w:link w:val="BillBasicHeadingChar"/>
    <w:rsid w:val="00793AE7"/>
    <w:pPr>
      <w:keepNext/>
      <w:tabs>
        <w:tab w:val="left" w:pos="2600"/>
      </w:tabs>
      <w:jc w:val="left"/>
    </w:pPr>
    <w:rPr>
      <w:rFonts w:ascii="Arial" w:hAnsi="Arial"/>
      <w:b/>
    </w:rPr>
  </w:style>
  <w:style w:type="character" w:customStyle="1" w:styleId="BillBasicHeadingChar">
    <w:name w:val="BillBasicHeading Char"/>
    <w:basedOn w:val="BillBasicChar"/>
    <w:link w:val="BillBasicHeading"/>
    <w:rsid w:val="00A116C4"/>
    <w:rPr>
      <w:rFonts w:ascii="Arial" w:hAnsi="Arial"/>
      <w:b/>
      <w:sz w:val="24"/>
      <w:lang w:eastAsia="en-US"/>
    </w:rPr>
  </w:style>
  <w:style w:type="paragraph" w:customStyle="1" w:styleId="Schclauseheading">
    <w:name w:val="Sch clause heading"/>
    <w:basedOn w:val="BillBasic0"/>
    <w:next w:val="SchAmainSymb"/>
    <w:rsid w:val="00793AE7"/>
    <w:pPr>
      <w:keepNext/>
      <w:tabs>
        <w:tab w:val="left" w:pos="1100"/>
      </w:tabs>
      <w:spacing w:before="240"/>
      <w:ind w:left="1100" w:hanging="1100"/>
      <w:jc w:val="left"/>
      <w:outlineLvl w:val="4"/>
    </w:pPr>
    <w:rPr>
      <w:rFonts w:ascii="Arial" w:hAnsi="Arial"/>
      <w:b/>
    </w:rPr>
  </w:style>
  <w:style w:type="paragraph" w:customStyle="1" w:styleId="SchAmain">
    <w:name w:val="Sch A main"/>
    <w:basedOn w:val="Amain"/>
    <w:rsid w:val="00793AE7"/>
  </w:style>
  <w:style w:type="paragraph" w:customStyle="1" w:styleId="Sched-heading">
    <w:name w:val="Sched-heading"/>
    <w:basedOn w:val="BillBasicHeading"/>
    <w:next w:val="refSymb"/>
    <w:rsid w:val="00793AE7"/>
    <w:pPr>
      <w:spacing w:before="380"/>
      <w:ind w:left="2600" w:hanging="2600"/>
      <w:outlineLvl w:val="0"/>
    </w:pPr>
    <w:rPr>
      <w:sz w:val="34"/>
    </w:rPr>
  </w:style>
  <w:style w:type="paragraph" w:customStyle="1" w:styleId="ref">
    <w:name w:val="ref"/>
    <w:basedOn w:val="BillBasic0"/>
    <w:next w:val="Normal"/>
    <w:rsid w:val="00793AE7"/>
    <w:pPr>
      <w:spacing w:before="60"/>
    </w:pPr>
    <w:rPr>
      <w:sz w:val="18"/>
    </w:rPr>
  </w:style>
  <w:style w:type="paragraph" w:customStyle="1" w:styleId="Sched-name">
    <w:name w:val="Sched-name"/>
    <w:basedOn w:val="BillBasic"/>
    <w:rsid w:val="00A65168"/>
    <w:pPr>
      <w:keepNext/>
      <w:tabs>
        <w:tab w:val="center" w:pos="3600"/>
        <w:tab w:val="right" w:pos="7200"/>
      </w:tabs>
      <w:spacing w:before="160"/>
      <w:jc w:val="left"/>
      <w:outlineLvl w:val="1"/>
    </w:pPr>
    <w:rPr>
      <w:caps/>
    </w:rPr>
  </w:style>
  <w:style w:type="paragraph" w:styleId="TOC1">
    <w:name w:val="toc 1"/>
    <w:basedOn w:val="Normal"/>
    <w:next w:val="Normal"/>
    <w:autoRedefine/>
    <w:uiPriority w:val="39"/>
    <w:rsid w:val="00793AE7"/>
    <w:pPr>
      <w:keepNext/>
      <w:tabs>
        <w:tab w:val="left" w:pos="2000"/>
        <w:tab w:val="right" w:pos="7672"/>
      </w:tabs>
      <w:spacing w:before="480"/>
      <w:ind w:left="2000" w:right="440" w:hanging="2000"/>
    </w:pPr>
    <w:rPr>
      <w:rFonts w:ascii="Arial" w:hAnsi="Arial"/>
      <w:b/>
      <w:noProof/>
    </w:rPr>
  </w:style>
  <w:style w:type="paragraph" w:styleId="TOC2">
    <w:name w:val="toc 2"/>
    <w:basedOn w:val="Normal"/>
    <w:next w:val="Normal"/>
    <w:autoRedefine/>
    <w:uiPriority w:val="39"/>
    <w:rsid w:val="00793AE7"/>
    <w:pPr>
      <w:keepNext/>
      <w:tabs>
        <w:tab w:val="left" w:pos="2000"/>
        <w:tab w:val="right" w:pos="7672"/>
      </w:tabs>
      <w:spacing w:before="240"/>
      <w:ind w:left="2000" w:right="440" w:hanging="2000"/>
    </w:pPr>
    <w:rPr>
      <w:rFonts w:ascii="Arial" w:hAnsi="Arial"/>
      <w:b/>
      <w:noProof/>
    </w:rPr>
  </w:style>
  <w:style w:type="paragraph" w:styleId="TOC3">
    <w:name w:val="toc 3"/>
    <w:basedOn w:val="Normal"/>
    <w:next w:val="Normal"/>
    <w:autoRedefine/>
    <w:uiPriority w:val="39"/>
    <w:rsid w:val="00793AE7"/>
    <w:pPr>
      <w:keepNext/>
      <w:tabs>
        <w:tab w:val="left" w:pos="2000"/>
        <w:tab w:val="right" w:pos="7672"/>
      </w:tabs>
      <w:spacing w:before="100"/>
      <w:ind w:left="2000" w:right="440" w:hanging="2000"/>
    </w:pPr>
    <w:rPr>
      <w:rFonts w:ascii="Arial" w:hAnsi="Arial"/>
      <w:b/>
      <w:noProof/>
      <w:sz w:val="20"/>
    </w:rPr>
  </w:style>
  <w:style w:type="paragraph" w:styleId="TOC4">
    <w:name w:val="toc 4"/>
    <w:basedOn w:val="Normal"/>
    <w:next w:val="Normal"/>
    <w:autoRedefine/>
    <w:uiPriority w:val="39"/>
    <w:rsid w:val="00793AE7"/>
    <w:pPr>
      <w:keepNext/>
      <w:tabs>
        <w:tab w:val="left" w:pos="2000"/>
        <w:tab w:val="right" w:pos="7672"/>
      </w:tabs>
      <w:spacing w:before="100"/>
      <w:ind w:left="2000" w:right="440" w:hanging="2000"/>
    </w:pPr>
    <w:rPr>
      <w:rFonts w:ascii="Arial" w:hAnsi="Arial"/>
      <w:b/>
      <w:noProof/>
      <w:sz w:val="20"/>
    </w:rPr>
  </w:style>
  <w:style w:type="paragraph" w:styleId="TOC5">
    <w:name w:val="toc 5"/>
    <w:basedOn w:val="Normal"/>
    <w:next w:val="Normal"/>
    <w:autoRedefine/>
    <w:uiPriority w:val="39"/>
    <w:rsid w:val="00793AE7"/>
    <w:pPr>
      <w:tabs>
        <w:tab w:val="right" w:pos="400"/>
        <w:tab w:val="left" w:pos="1000"/>
        <w:tab w:val="right" w:pos="7672"/>
      </w:tabs>
      <w:spacing w:before="60"/>
      <w:ind w:left="1000" w:right="440" w:hanging="1000"/>
    </w:pPr>
    <w:rPr>
      <w:rFonts w:ascii="Arial" w:hAnsi="Arial"/>
      <w:noProof/>
      <w:sz w:val="20"/>
    </w:rPr>
  </w:style>
  <w:style w:type="paragraph" w:styleId="TOC6">
    <w:name w:val="toc 6"/>
    <w:basedOn w:val="TOC1"/>
    <w:next w:val="Normal"/>
    <w:autoRedefine/>
    <w:uiPriority w:val="39"/>
    <w:rsid w:val="00793AE7"/>
  </w:style>
  <w:style w:type="paragraph" w:styleId="TOC7">
    <w:name w:val="toc 7"/>
    <w:basedOn w:val="TOC2"/>
    <w:next w:val="Normal"/>
    <w:autoRedefine/>
    <w:uiPriority w:val="39"/>
    <w:rsid w:val="003958B2"/>
    <w:pPr>
      <w:spacing w:before="480"/>
    </w:pPr>
    <w:rPr>
      <w:sz w:val="20"/>
    </w:rPr>
  </w:style>
  <w:style w:type="paragraph" w:styleId="TOC8">
    <w:name w:val="toc 8"/>
    <w:basedOn w:val="TOC3"/>
    <w:next w:val="Normal"/>
    <w:autoRedefine/>
    <w:uiPriority w:val="39"/>
    <w:rsid w:val="00793AE7"/>
    <w:pPr>
      <w:keepNext w:val="0"/>
      <w:spacing w:before="120"/>
    </w:pPr>
  </w:style>
  <w:style w:type="paragraph" w:styleId="TOC9">
    <w:name w:val="toc 9"/>
    <w:basedOn w:val="Normal"/>
    <w:next w:val="Normal"/>
    <w:autoRedefine/>
    <w:uiPriority w:val="39"/>
    <w:rsid w:val="00793AE7"/>
    <w:pPr>
      <w:ind w:left="1920" w:right="600"/>
    </w:pPr>
  </w:style>
  <w:style w:type="paragraph" w:styleId="DocumentMap">
    <w:name w:val="Document Map"/>
    <w:basedOn w:val="Normal"/>
    <w:semiHidden/>
    <w:rsid w:val="00A65168"/>
    <w:pPr>
      <w:shd w:val="clear" w:color="auto" w:fill="000080"/>
    </w:pPr>
    <w:rPr>
      <w:rFonts w:ascii="Tahoma" w:hAnsi="Tahoma"/>
    </w:rPr>
  </w:style>
  <w:style w:type="character" w:styleId="LineNumber">
    <w:name w:val="line number"/>
    <w:basedOn w:val="DefaultParagraphFont"/>
    <w:rsid w:val="00793AE7"/>
    <w:rPr>
      <w:rFonts w:ascii="Arial" w:hAnsi="Arial"/>
      <w:sz w:val="16"/>
    </w:rPr>
  </w:style>
  <w:style w:type="paragraph" w:customStyle="1" w:styleId="InparaH3sec">
    <w:name w:val="Inpara H3 sec"/>
    <w:basedOn w:val="BillBasic"/>
    <w:rsid w:val="00A65168"/>
    <w:pPr>
      <w:ind w:left="1600" w:hanging="700"/>
      <w:jc w:val="left"/>
    </w:pPr>
    <w:rPr>
      <w:b/>
    </w:rPr>
  </w:style>
  <w:style w:type="paragraph" w:customStyle="1" w:styleId="BillCrest">
    <w:name w:val="Bill Crest"/>
    <w:basedOn w:val="Normal"/>
    <w:next w:val="Normal"/>
    <w:rsid w:val="00793AE7"/>
    <w:pPr>
      <w:tabs>
        <w:tab w:val="center" w:pos="3160"/>
      </w:tabs>
      <w:spacing w:after="60"/>
    </w:pPr>
    <w:rPr>
      <w:sz w:val="216"/>
    </w:rPr>
  </w:style>
  <w:style w:type="paragraph" w:customStyle="1" w:styleId="parainpara">
    <w:name w:val="para in para"/>
    <w:rsid w:val="00793AE7"/>
    <w:pPr>
      <w:tabs>
        <w:tab w:val="right" w:pos="1500"/>
      </w:tabs>
      <w:spacing w:before="80" w:after="80"/>
      <w:ind w:left="1800" w:hanging="1800"/>
      <w:jc w:val="both"/>
    </w:pPr>
    <w:rPr>
      <w:rFonts w:ascii="Times" w:hAnsi="Times"/>
      <w:sz w:val="24"/>
      <w:lang w:eastAsia="en-US"/>
    </w:rPr>
  </w:style>
  <w:style w:type="character" w:styleId="PageNumber">
    <w:name w:val="page number"/>
    <w:basedOn w:val="DefaultParagraphFont"/>
    <w:rsid w:val="00793AE7"/>
  </w:style>
  <w:style w:type="paragraph" w:styleId="Footer">
    <w:name w:val="footer"/>
    <w:basedOn w:val="Normal"/>
    <w:link w:val="FooterChar"/>
    <w:rsid w:val="00793AE7"/>
    <w:pPr>
      <w:spacing w:before="120" w:line="240" w:lineRule="exact"/>
    </w:pPr>
    <w:rPr>
      <w:rFonts w:ascii="Arial" w:hAnsi="Arial"/>
      <w:sz w:val="18"/>
    </w:rPr>
  </w:style>
  <w:style w:type="character" w:customStyle="1" w:styleId="FooterChar">
    <w:name w:val="Footer Char"/>
    <w:basedOn w:val="DefaultParagraphFont"/>
    <w:link w:val="Footer"/>
    <w:rsid w:val="00793AE7"/>
    <w:rPr>
      <w:rFonts w:ascii="Arial" w:hAnsi="Arial"/>
      <w:sz w:val="18"/>
      <w:lang w:eastAsia="en-US"/>
    </w:rPr>
  </w:style>
  <w:style w:type="paragraph" w:styleId="Header">
    <w:name w:val="header"/>
    <w:basedOn w:val="Normal"/>
    <w:link w:val="HeaderChar"/>
    <w:rsid w:val="00793AE7"/>
    <w:pPr>
      <w:tabs>
        <w:tab w:val="center" w:pos="4153"/>
        <w:tab w:val="right" w:pos="8306"/>
      </w:tabs>
    </w:pPr>
  </w:style>
  <w:style w:type="paragraph" w:customStyle="1" w:styleId="Ipara">
    <w:name w:val="I para"/>
    <w:basedOn w:val="Apara"/>
    <w:rsid w:val="00793AE7"/>
    <w:pPr>
      <w:outlineLvl w:val="9"/>
    </w:pPr>
  </w:style>
  <w:style w:type="paragraph" w:customStyle="1" w:styleId="Isubpara">
    <w:name w:val="I subpara"/>
    <w:basedOn w:val="Asubpara"/>
    <w:rsid w:val="00793AE7"/>
    <w:pPr>
      <w:tabs>
        <w:tab w:val="clear" w:pos="1900"/>
        <w:tab w:val="clear" w:pos="2100"/>
        <w:tab w:val="right" w:pos="1940"/>
        <w:tab w:val="left" w:pos="2140"/>
      </w:tabs>
      <w:ind w:left="2140" w:hanging="2140"/>
      <w:outlineLvl w:val="9"/>
    </w:pPr>
  </w:style>
  <w:style w:type="paragraph" w:customStyle="1" w:styleId="01Contents">
    <w:name w:val="01Contents"/>
    <w:basedOn w:val="Normal"/>
    <w:rsid w:val="00793AE7"/>
  </w:style>
  <w:style w:type="paragraph" w:customStyle="1" w:styleId="00ClientCover">
    <w:name w:val="00ClientCover"/>
    <w:basedOn w:val="Normal"/>
    <w:rsid w:val="00793AE7"/>
  </w:style>
  <w:style w:type="paragraph" w:customStyle="1" w:styleId="02Text">
    <w:name w:val="02Text"/>
    <w:basedOn w:val="Normal"/>
    <w:rsid w:val="00793AE7"/>
  </w:style>
  <w:style w:type="paragraph" w:customStyle="1" w:styleId="draft">
    <w:name w:val="draft"/>
    <w:basedOn w:val="Normal"/>
    <w:rsid w:val="00793AE7"/>
    <w:pPr>
      <w:spacing w:before="600"/>
    </w:pPr>
    <w:rPr>
      <w:rFonts w:ascii="Arial" w:hAnsi="Arial"/>
      <w:sz w:val="48"/>
      <w14:shadow w14:blurRad="50800" w14:dist="38100" w14:dir="2700000" w14:sx="100000" w14:sy="100000" w14:kx="0" w14:ky="0" w14:algn="tl">
        <w14:srgbClr w14:val="000000">
          <w14:alpha w14:val="60000"/>
        </w14:srgbClr>
      </w14:shadow>
    </w:rPr>
  </w:style>
  <w:style w:type="paragraph" w:customStyle="1" w:styleId="aExamHead0">
    <w:name w:val="aExam Head"/>
    <w:basedOn w:val="BillBasicHeading"/>
    <w:next w:val="aExam"/>
    <w:rsid w:val="00793AE7"/>
    <w:pPr>
      <w:tabs>
        <w:tab w:val="clear" w:pos="2600"/>
      </w:tabs>
      <w:ind w:left="1100"/>
    </w:pPr>
    <w:rPr>
      <w:sz w:val="18"/>
    </w:rPr>
  </w:style>
  <w:style w:type="paragraph" w:customStyle="1" w:styleId="aExam">
    <w:name w:val="aExam"/>
    <w:basedOn w:val="aNoteSymb"/>
    <w:rsid w:val="00793AE7"/>
    <w:pPr>
      <w:spacing w:before="60"/>
      <w:ind w:left="1100" w:firstLine="0"/>
    </w:pPr>
  </w:style>
  <w:style w:type="paragraph" w:customStyle="1" w:styleId="HeaderEven">
    <w:name w:val="HeaderEven"/>
    <w:basedOn w:val="Normal"/>
    <w:rsid w:val="00793AE7"/>
    <w:rPr>
      <w:rFonts w:ascii="Arial" w:hAnsi="Arial"/>
      <w:sz w:val="18"/>
    </w:rPr>
  </w:style>
  <w:style w:type="paragraph" w:customStyle="1" w:styleId="HeaderEven6">
    <w:name w:val="HeaderEven6"/>
    <w:basedOn w:val="HeaderEven"/>
    <w:rsid w:val="00793AE7"/>
    <w:pPr>
      <w:spacing w:before="120" w:after="60"/>
    </w:pPr>
  </w:style>
  <w:style w:type="paragraph" w:customStyle="1" w:styleId="HeaderOdd6">
    <w:name w:val="HeaderOdd6"/>
    <w:basedOn w:val="HeaderEven6"/>
    <w:rsid w:val="00793AE7"/>
    <w:pPr>
      <w:jc w:val="right"/>
    </w:pPr>
  </w:style>
  <w:style w:type="paragraph" w:customStyle="1" w:styleId="HeaderOdd">
    <w:name w:val="HeaderOdd"/>
    <w:basedOn w:val="HeaderEven"/>
    <w:rsid w:val="00793AE7"/>
    <w:pPr>
      <w:jc w:val="right"/>
    </w:pPr>
  </w:style>
  <w:style w:type="paragraph" w:customStyle="1" w:styleId="BillNo">
    <w:name w:val="BillNo"/>
    <w:basedOn w:val="BillBasicHeading"/>
    <w:rsid w:val="00793AE7"/>
    <w:pPr>
      <w:keepNext w:val="0"/>
      <w:spacing w:before="240"/>
      <w:jc w:val="both"/>
    </w:pPr>
  </w:style>
  <w:style w:type="paragraph" w:customStyle="1" w:styleId="N-16pt">
    <w:name w:val="N-16pt"/>
    <w:basedOn w:val="BillBasic0"/>
    <w:rsid w:val="00793AE7"/>
    <w:pPr>
      <w:spacing w:before="800"/>
    </w:pPr>
    <w:rPr>
      <w:b/>
      <w:sz w:val="32"/>
    </w:rPr>
  </w:style>
  <w:style w:type="paragraph" w:customStyle="1" w:styleId="N-line3">
    <w:name w:val="N-line3"/>
    <w:basedOn w:val="BillBasic0"/>
    <w:next w:val="BillBasic0"/>
    <w:rsid w:val="00793AE7"/>
    <w:pPr>
      <w:pBdr>
        <w:bottom w:val="single" w:sz="12" w:space="1" w:color="auto"/>
      </w:pBdr>
      <w:spacing w:before="60"/>
    </w:pPr>
  </w:style>
  <w:style w:type="paragraph" w:customStyle="1" w:styleId="EnactingWords">
    <w:name w:val="EnactingWords"/>
    <w:basedOn w:val="BillBasic0"/>
    <w:rsid w:val="00793AE7"/>
    <w:pPr>
      <w:spacing w:before="120"/>
    </w:pPr>
  </w:style>
  <w:style w:type="paragraph" w:customStyle="1" w:styleId="FooterInfo">
    <w:name w:val="FooterInfo"/>
    <w:basedOn w:val="Normal"/>
    <w:rsid w:val="00793AE7"/>
    <w:pPr>
      <w:tabs>
        <w:tab w:val="right" w:pos="7707"/>
      </w:tabs>
    </w:pPr>
    <w:rPr>
      <w:rFonts w:ascii="Arial" w:hAnsi="Arial"/>
      <w:sz w:val="18"/>
    </w:rPr>
  </w:style>
  <w:style w:type="paragraph" w:customStyle="1" w:styleId="AH1Chapter">
    <w:name w:val="A H1 Chapter"/>
    <w:basedOn w:val="BillBasicHeading"/>
    <w:next w:val="AH2Part"/>
    <w:rsid w:val="00793AE7"/>
    <w:pPr>
      <w:spacing w:before="320"/>
      <w:ind w:left="2600" w:hanging="2600"/>
      <w:outlineLvl w:val="0"/>
    </w:pPr>
    <w:rPr>
      <w:sz w:val="34"/>
    </w:rPr>
  </w:style>
  <w:style w:type="paragraph" w:customStyle="1" w:styleId="AH2Part">
    <w:name w:val="A H2 Part"/>
    <w:basedOn w:val="BillBasicHeading"/>
    <w:next w:val="AH3Div"/>
    <w:rsid w:val="00793AE7"/>
    <w:pPr>
      <w:spacing w:before="380"/>
      <w:ind w:left="2600" w:hanging="2600"/>
      <w:outlineLvl w:val="1"/>
    </w:pPr>
    <w:rPr>
      <w:sz w:val="32"/>
    </w:rPr>
  </w:style>
  <w:style w:type="paragraph" w:customStyle="1" w:styleId="AH3Div">
    <w:name w:val="A H3 Div"/>
    <w:basedOn w:val="BillBasicHeading"/>
    <w:next w:val="AH5Sec"/>
    <w:rsid w:val="00793AE7"/>
    <w:pPr>
      <w:spacing w:before="240"/>
      <w:ind w:left="2600" w:hanging="2600"/>
      <w:outlineLvl w:val="2"/>
    </w:pPr>
    <w:rPr>
      <w:sz w:val="28"/>
    </w:rPr>
  </w:style>
  <w:style w:type="paragraph" w:customStyle="1" w:styleId="AH5Sec">
    <w:name w:val="A H5 Sec"/>
    <w:basedOn w:val="BillBasicHeading"/>
    <w:next w:val="Amain"/>
    <w:link w:val="AH5SecChar"/>
    <w:rsid w:val="00793AE7"/>
    <w:pPr>
      <w:tabs>
        <w:tab w:val="clear" w:pos="2600"/>
        <w:tab w:val="left" w:pos="1100"/>
      </w:tabs>
      <w:spacing w:before="240"/>
      <w:ind w:left="1100" w:hanging="1100"/>
      <w:outlineLvl w:val="4"/>
    </w:pPr>
  </w:style>
  <w:style w:type="paragraph" w:customStyle="1" w:styleId="AH4SubDiv">
    <w:name w:val="A H4 SubDiv"/>
    <w:basedOn w:val="BillBasicHeading"/>
    <w:next w:val="AH5Sec"/>
    <w:rsid w:val="00793AE7"/>
    <w:pPr>
      <w:spacing w:before="240"/>
      <w:ind w:left="2600" w:hanging="2600"/>
      <w:outlineLvl w:val="3"/>
    </w:pPr>
    <w:rPr>
      <w:sz w:val="26"/>
    </w:rPr>
  </w:style>
  <w:style w:type="paragraph" w:customStyle="1" w:styleId="Sched-Part">
    <w:name w:val="Sched-Part"/>
    <w:basedOn w:val="BillBasicHeading"/>
    <w:next w:val="Sched-Form"/>
    <w:rsid w:val="00793AE7"/>
    <w:pPr>
      <w:spacing w:before="380"/>
      <w:ind w:left="2600" w:hanging="2600"/>
      <w:outlineLvl w:val="1"/>
    </w:pPr>
    <w:rPr>
      <w:sz w:val="32"/>
    </w:rPr>
  </w:style>
  <w:style w:type="paragraph" w:customStyle="1" w:styleId="Sched-Form">
    <w:name w:val="Sched-Form"/>
    <w:basedOn w:val="BillBasicHeading"/>
    <w:next w:val="Schclauseheading"/>
    <w:rsid w:val="00793AE7"/>
    <w:pPr>
      <w:tabs>
        <w:tab w:val="right" w:pos="7200"/>
      </w:tabs>
      <w:spacing w:before="240"/>
      <w:ind w:left="2600" w:hanging="2600"/>
      <w:outlineLvl w:val="2"/>
    </w:pPr>
    <w:rPr>
      <w:sz w:val="28"/>
    </w:rPr>
  </w:style>
  <w:style w:type="paragraph" w:customStyle="1" w:styleId="Dict-Heading">
    <w:name w:val="Dict-Heading"/>
    <w:basedOn w:val="BillBasicHeading"/>
    <w:next w:val="Normal"/>
    <w:rsid w:val="00793AE7"/>
    <w:pPr>
      <w:spacing w:before="320"/>
      <w:ind w:left="2600" w:hanging="2600"/>
      <w:jc w:val="both"/>
      <w:outlineLvl w:val="0"/>
    </w:pPr>
    <w:rPr>
      <w:sz w:val="34"/>
    </w:rPr>
  </w:style>
  <w:style w:type="paragraph" w:customStyle="1" w:styleId="Sched-Form-18Space">
    <w:name w:val="Sched-Form-18Space"/>
    <w:basedOn w:val="Normal"/>
    <w:rsid w:val="00793AE7"/>
    <w:pPr>
      <w:spacing w:before="360" w:after="60"/>
    </w:pPr>
    <w:rPr>
      <w:sz w:val="22"/>
    </w:rPr>
  </w:style>
  <w:style w:type="paragraph" w:customStyle="1" w:styleId="AH1ChapterSymb">
    <w:name w:val="A H1 Chapter Symb"/>
    <w:basedOn w:val="AH1Chapter"/>
    <w:next w:val="AH2Part"/>
    <w:rsid w:val="00793AE7"/>
    <w:pPr>
      <w:tabs>
        <w:tab w:val="clear" w:pos="2600"/>
        <w:tab w:val="left" w:pos="0"/>
      </w:tabs>
      <w:ind w:left="2480" w:hanging="2960"/>
    </w:pPr>
  </w:style>
  <w:style w:type="paragraph" w:customStyle="1" w:styleId="IH1Chap">
    <w:name w:val="I H1 Chap"/>
    <w:basedOn w:val="BillBasicHeading"/>
    <w:next w:val="Normal"/>
    <w:rsid w:val="00793AE7"/>
    <w:pPr>
      <w:spacing w:before="320"/>
      <w:ind w:left="2600" w:hanging="2600"/>
    </w:pPr>
    <w:rPr>
      <w:sz w:val="34"/>
    </w:rPr>
  </w:style>
  <w:style w:type="paragraph" w:customStyle="1" w:styleId="IH2Part">
    <w:name w:val="I H2 Part"/>
    <w:basedOn w:val="BillBasicHeading"/>
    <w:next w:val="Normal"/>
    <w:rsid w:val="00793AE7"/>
    <w:pPr>
      <w:spacing w:before="380"/>
      <w:ind w:left="2600" w:hanging="2600"/>
    </w:pPr>
    <w:rPr>
      <w:sz w:val="32"/>
    </w:rPr>
  </w:style>
  <w:style w:type="paragraph" w:customStyle="1" w:styleId="IH3Div">
    <w:name w:val="I H3 Div"/>
    <w:basedOn w:val="BillBasicHeading"/>
    <w:next w:val="Normal"/>
    <w:rsid w:val="00793AE7"/>
    <w:pPr>
      <w:spacing w:before="240"/>
      <w:ind w:left="2600" w:hanging="2600"/>
    </w:pPr>
    <w:rPr>
      <w:sz w:val="28"/>
    </w:rPr>
  </w:style>
  <w:style w:type="paragraph" w:customStyle="1" w:styleId="IH4SubDiv">
    <w:name w:val="I H4 SubDiv"/>
    <w:basedOn w:val="BillBasicHeading"/>
    <w:next w:val="Normal"/>
    <w:rsid w:val="00793AE7"/>
    <w:pPr>
      <w:spacing w:before="240"/>
      <w:ind w:left="2600" w:hanging="2600"/>
      <w:jc w:val="both"/>
    </w:pPr>
    <w:rPr>
      <w:sz w:val="26"/>
    </w:rPr>
  </w:style>
  <w:style w:type="paragraph" w:customStyle="1" w:styleId="IH5Sec">
    <w:name w:val="I H5 Sec"/>
    <w:basedOn w:val="BillBasicHeading"/>
    <w:next w:val="Normal"/>
    <w:rsid w:val="00793AE7"/>
    <w:pPr>
      <w:tabs>
        <w:tab w:val="clear" w:pos="2600"/>
        <w:tab w:val="left" w:pos="1100"/>
      </w:tabs>
      <w:spacing w:before="240"/>
      <w:ind w:left="1100" w:hanging="1100"/>
    </w:pPr>
  </w:style>
  <w:style w:type="paragraph" w:customStyle="1" w:styleId="PageBreak">
    <w:name w:val="PageBreak"/>
    <w:basedOn w:val="Normal"/>
    <w:rsid w:val="00793AE7"/>
    <w:rPr>
      <w:sz w:val="4"/>
    </w:rPr>
  </w:style>
  <w:style w:type="paragraph" w:customStyle="1" w:styleId="04Dictionary">
    <w:name w:val="04Dictionary"/>
    <w:basedOn w:val="Normal"/>
    <w:rsid w:val="00793AE7"/>
  </w:style>
  <w:style w:type="paragraph" w:customStyle="1" w:styleId="N-line1">
    <w:name w:val="N-line1"/>
    <w:basedOn w:val="BillBasic0"/>
    <w:rsid w:val="00793AE7"/>
    <w:pPr>
      <w:pBdr>
        <w:bottom w:val="single" w:sz="4" w:space="0" w:color="auto"/>
      </w:pBdr>
      <w:spacing w:before="100"/>
      <w:ind w:left="2980" w:right="3020"/>
      <w:jc w:val="center"/>
    </w:pPr>
  </w:style>
  <w:style w:type="paragraph" w:customStyle="1" w:styleId="N-line2">
    <w:name w:val="N-line2"/>
    <w:basedOn w:val="Normal"/>
    <w:rsid w:val="00793AE7"/>
    <w:pPr>
      <w:pBdr>
        <w:bottom w:val="single" w:sz="8" w:space="0" w:color="auto"/>
      </w:pBdr>
    </w:pPr>
  </w:style>
  <w:style w:type="paragraph" w:customStyle="1" w:styleId="EndNote">
    <w:name w:val="EndNote"/>
    <w:basedOn w:val="BillBasicHeading"/>
    <w:rsid w:val="00793AE7"/>
    <w:pPr>
      <w:keepNext w:val="0"/>
      <w:tabs>
        <w:tab w:val="clear" w:pos="2600"/>
        <w:tab w:val="left" w:pos="1100"/>
      </w:tabs>
      <w:spacing w:before="160"/>
      <w:ind w:left="1100" w:hanging="1100"/>
      <w:jc w:val="both"/>
    </w:pPr>
  </w:style>
  <w:style w:type="paragraph" w:customStyle="1" w:styleId="EndnotesAbbrev">
    <w:name w:val="EndnotesAbbrev"/>
    <w:basedOn w:val="Normal"/>
    <w:rsid w:val="00793AE7"/>
    <w:pPr>
      <w:spacing w:before="20"/>
    </w:pPr>
    <w:rPr>
      <w:rFonts w:ascii="Arial" w:hAnsi="Arial"/>
      <w:color w:val="000000"/>
      <w:sz w:val="16"/>
    </w:rPr>
  </w:style>
  <w:style w:type="paragraph" w:customStyle="1" w:styleId="PenaltyHeading">
    <w:name w:val="PenaltyHeading"/>
    <w:basedOn w:val="Normal"/>
    <w:rsid w:val="00793AE7"/>
    <w:pPr>
      <w:tabs>
        <w:tab w:val="left" w:pos="1100"/>
      </w:tabs>
      <w:spacing w:before="120"/>
      <w:ind w:left="1100" w:hanging="1100"/>
    </w:pPr>
    <w:rPr>
      <w:rFonts w:ascii="Arial" w:hAnsi="Arial"/>
      <w:b/>
      <w:sz w:val="20"/>
    </w:rPr>
  </w:style>
  <w:style w:type="paragraph" w:customStyle="1" w:styleId="05EndNote">
    <w:name w:val="05EndNote"/>
    <w:basedOn w:val="Normal"/>
    <w:rsid w:val="00793AE7"/>
  </w:style>
  <w:style w:type="paragraph" w:customStyle="1" w:styleId="03Schedule">
    <w:name w:val="03Schedule"/>
    <w:basedOn w:val="Normal"/>
    <w:rsid w:val="00793AE7"/>
  </w:style>
  <w:style w:type="paragraph" w:customStyle="1" w:styleId="ISched-heading">
    <w:name w:val="I Sched-heading"/>
    <w:basedOn w:val="BillBasicHeading"/>
    <w:next w:val="Normal"/>
    <w:rsid w:val="00793AE7"/>
    <w:pPr>
      <w:spacing w:before="320"/>
      <w:ind w:left="2600" w:hanging="2600"/>
    </w:pPr>
    <w:rPr>
      <w:sz w:val="34"/>
    </w:rPr>
  </w:style>
  <w:style w:type="paragraph" w:customStyle="1" w:styleId="ISched-Part">
    <w:name w:val="I Sched-Part"/>
    <w:basedOn w:val="BillBasicHeading"/>
    <w:rsid w:val="00793AE7"/>
    <w:pPr>
      <w:spacing w:before="380"/>
      <w:ind w:left="2600" w:hanging="2600"/>
    </w:pPr>
    <w:rPr>
      <w:sz w:val="32"/>
    </w:rPr>
  </w:style>
  <w:style w:type="paragraph" w:customStyle="1" w:styleId="ISched-form">
    <w:name w:val="I Sched-form"/>
    <w:basedOn w:val="BillBasicHeading"/>
    <w:rsid w:val="00793AE7"/>
    <w:pPr>
      <w:tabs>
        <w:tab w:val="right" w:pos="7200"/>
      </w:tabs>
      <w:spacing w:before="240"/>
      <w:ind w:left="2600" w:hanging="2600"/>
    </w:pPr>
    <w:rPr>
      <w:sz w:val="28"/>
    </w:rPr>
  </w:style>
  <w:style w:type="paragraph" w:customStyle="1" w:styleId="ISchclauseheading">
    <w:name w:val="I Sch clause heading"/>
    <w:basedOn w:val="BillBasic0"/>
    <w:rsid w:val="00793AE7"/>
    <w:pPr>
      <w:keepNext/>
      <w:tabs>
        <w:tab w:val="left" w:pos="1100"/>
      </w:tabs>
      <w:spacing w:before="240"/>
      <w:ind w:left="1100" w:hanging="1100"/>
      <w:jc w:val="left"/>
    </w:pPr>
    <w:rPr>
      <w:rFonts w:ascii="Arial" w:hAnsi="Arial"/>
      <w:b/>
    </w:rPr>
  </w:style>
  <w:style w:type="paragraph" w:customStyle="1" w:styleId="IMain">
    <w:name w:val="I Main"/>
    <w:basedOn w:val="Amain"/>
    <w:rsid w:val="00793AE7"/>
  </w:style>
  <w:style w:type="paragraph" w:customStyle="1" w:styleId="Isubsubpara">
    <w:name w:val="I subsubpara"/>
    <w:basedOn w:val="Asubsubpara"/>
    <w:rsid w:val="00793AE7"/>
    <w:pPr>
      <w:tabs>
        <w:tab w:val="clear" w:pos="2400"/>
        <w:tab w:val="clear" w:pos="2600"/>
        <w:tab w:val="right" w:pos="2460"/>
        <w:tab w:val="left" w:pos="2660"/>
      </w:tabs>
      <w:ind w:left="2660" w:hanging="2660"/>
    </w:pPr>
  </w:style>
  <w:style w:type="character" w:customStyle="1" w:styleId="CharSectNo">
    <w:name w:val="CharSectNo"/>
    <w:basedOn w:val="DefaultParagraphFont"/>
    <w:rsid w:val="00793AE7"/>
  </w:style>
  <w:style w:type="character" w:customStyle="1" w:styleId="CharDivNo">
    <w:name w:val="CharDivNo"/>
    <w:basedOn w:val="DefaultParagraphFont"/>
    <w:rsid w:val="00793AE7"/>
  </w:style>
  <w:style w:type="character" w:customStyle="1" w:styleId="CharDivText">
    <w:name w:val="CharDivText"/>
    <w:basedOn w:val="DefaultParagraphFont"/>
    <w:rsid w:val="00793AE7"/>
  </w:style>
  <w:style w:type="character" w:customStyle="1" w:styleId="CharPartNo">
    <w:name w:val="CharPartNo"/>
    <w:basedOn w:val="DefaultParagraphFont"/>
    <w:rsid w:val="00793AE7"/>
  </w:style>
  <w:style w:type="paragraph" w:customStyle="1" w:styleId="Placeholder">
    <w:name w:val="Placeholder"/>
    <w:basedOn w:val="Normal"/>
    <w:rsid w:val="00793AE7"/>
    <w:rPr>
      <w:sz w:val="10"/>
    </w:rPr>
  </w:style>
  <w:style w:type="paragraph" w:styleId="PlainText">
    <w:name w:val="Plain Text"/>
    <w:basedOn w:val="Normal"/>
    <w:rsid w:val="00793AE7"/>
    <w:rPr>
      <w:rFonts w:ascii="Courier New" w:hAnsi="Courier New"/>
      <w:sz w:val="20"/>
    </w:rPr>
  </w:style>
  <w:style w:type="character" w:customStyle="1" w:styleId="CharChapNo">
    <w:name w:val="CharChapNo"/>
    <w:basedOn w:val="DefaultParagraphFont"/>
    <w:rsid w:val="00793AE7"/>
  </w:style>
  <w:style w:type="character" w:customStyle="1" w:styleId="CharChapText">
    <w:name w:val="CharChapText"/>
    <w:basedOn w:val="DefaultParagraphFont"/>
    <w:rsid w:val="00793AE7"/>
  </w:style>
  <w:style w:type="character" w:customStyle="1" w:styleId="CharPartText">
    <w:name w:val="CharPartText"/>
    <w:basedOn w:val="DefaultParagraphFont"/>
    <w:rsid w:val="00793AE7"/>
  </w:style>
  <w:style w:type="paragraph" w:customStyle="1" w:styleId="RepubNo">
    <w:name w:val="RepubNo"/>
    <w:basedOn w:val="BillBasicHeading"/>
    <w:rsid w:val="00793AE7"/>
    <w:pPr>
      <w:keepNext w:val="0"/>
      <w:spacing w:before="600"/>
      <w:jc w:val="both"/>
    </w:pPr>
    <w:rPr>
      <w:sz w:val="26"/>
    </w:rPr>
  </w:style>
  <w:style w:type="paragraph" w:styleId="Signature">
    <w:name w:val="Signature"/>
    <w:basedOn w:val="Normal"/>
    <w:rsid w:val="00793AE7"/>
    <w:pPr>
      <w:ind w:left="4252"/>
    </w:pPr>
  </w:style>
  <w:style w:type="paragraph" w:customStyle="1" w:styleId="direction">
    <w:name w:val="direction"/>
    <w:basedOn w:val="BillBasic0"/>
    <w:next w:val="AmainreturnSymb"/>
    <w:rsid w:val="00793AE7"/>
    <w:pPr>
      <w:ind w:left="1100"/>
    </w:pPr>
    <w:rPr>
      <w:i/>
    </w:rPr>
  </w:style>
  <w:style w:type="paragraph" w:customStyle="1" w:styleId="ActNo">
    <w:name w:val="ActNo"/>
    <w:basedOn w:val="BillBasicHeading"/>
    <w:rsid w:val="00793AE7"/>
    <w:pPr>
      <w:keepNext w:val="0"/>
      <w:tabs>
        <w:tab w:val="clear" w:pos="2600"/>
      </w:tabs>
      <w:spacing w:before="220"/>
    </w:pPr>
  </w:style>
  <w:style w:type="paragraph" w:customStyle="1" w:styleId="aParaNote">
    <w:name w:val="aParaNote"/>
    <w:basedOn w:val="BillBasic0"/>
    <w:rsid w:val="00793AE7"/>
    <w:pPr>
      <w:ind w:left="2840" w:hanging="1240"/>
    </w:pPr>
    <w:rPr>
      <w:sz w:val="20"/>
    </w:rPr>
  </w:style>
  <w:style w:type="paragraph" w:customStyle="1" w:styleId="aExamNum">
    <w:name w:val="aExamNum"/>
    <w:basedOn w:val="aExam"/>
    <w:rsid w:val="00793AE7"/>
    <w:pPr>
      <w:ind w:left="1500" w:hanging="400"/>
    </w:pPr>
  </w:style>
  <w:style w:type="paragraph" w:customStyle="1" w:styleId="ShadedSchClause">
    <w:name w:val="Shaded Sch Clause"/>
    <w:basedOn w:val="Schclauseheading"/>
    <w:next w:val="direction"/>
    <w:rsid w:val="00793AE7"/>
    <w:pPr>
      <w:shd w:val="pct25" w:color="auto" w:fill="auto"/>
      <w:outlineLvl w:val="3"/>
    </w:pPr>
  </w:style>
  <w:style w:type="paragraph" w:customStyle="1" w:styleId="Minister">
    <w:name w:val="Minister"/>
    <w:basedOn w:val="BillBasic0"/>
    <w:rsid w:val="00793AE7"/>
    <w:pPr>
      <w:spacing w:before="640"/>
      <w:jc w:val="right"/>
    </w:pPr>
    <w:rPr>
      <w:caps/>
    </w:rPr>
  </w:style>
  <w:style w:type="paragraph" w:customStyle="1" w:styleId="DateLine">
    <w:name w:val="DateLine"/>
    <w:basedOn w:val="BillBasic0"/>
    <w:rsid w:val="00793AE7"/>
    <w:pPr>
      <w:tabs>
        <w:tab w:val="left" w:pos="4320"/>
      </w:tabs>
    </w:pPr>
  </w:style>
  <w:style w:type="paragraph" w:customStyle="1" w:styleId="madeunder">
    <w:name w:val="made under"/>
    <w:basedOn w:val="BillBasic0"/>
    <w:rsid w:val="00793AE7"/>
    <w:pPr>
      <w:spacing w:before="240"/>
    </w:pPr>
  </w:style>
  <w:style w:type="paragraph" w:customStyle="1" w:styleId="NewAct">
    <w:name w:val="New Act"/>
    <w:basedOn w:val="Normal"/>
    <w:next w:val="Actdetails"/>
    <w:link w:val="NewActChar"/>
    <w:rsid w:val="00793AE7"/>
    <w:pPr>
      <w:keepNext/>
      <w:spacing w:before="180"/>
      <w:ind w:left="1100"/>
    </w:pPr>
    <w:rPr>
      <w:rFonts w:ascii="Arial" w:hAnsi="Arial"/>
      <w:b/>
      <w:sz w:val="20"/>
    </w:rPr>
  </w:style>
  <w:style w:type="paragraph" w:customStyle="1" w:styleId="Actdetails">
    <w:name w:val="Act details"/>
    <w:basedOn w:val="Normal"/>
    <w:rsid w:val="00793AE7"/>
    <w:pPr>
      <w:spacing w:before="20"/>
      <w:ind w:left="1400"/>
    </w:pPr>
    <w:rPr>
      <w:rFonts w:ascii="Arial" w:hAnsi="Arial"/>
      <w:sz w:val="20"/>
    </w:rPr>
  </w:style>
  <w:style w:type="paragraph" w:customStyle="1" w:styleId="EndNoteText">
    <w:name w:val="EndNoteText"/>
    <w:basedOn w:val="BillBasic0"/>
    <w:rsid w:val="00793AE7"/>
    <w:pPr>
      <w:tabs>
        <w:tab w:val="left" w:pos="700"/>
        <w:tab w:val="right" w:pos="6160"/>
      </w:tabs>
      <w:spacing w:before="80"/>
      <w:ind w:left="700" w:hanging="700"/>
    </w:pPr>
    <w:rPr>
      <w:sz w:val="20"/>
    </w:rPr>
  </w:style>
  <w:style w:type="paragraph" w:customStyle="1" w:styleId="BillBasicItalics">
    <w:name w:val="BillBasicItalics"/>
    <w:basedOn w:val="BillBasic0"/>
    <w:rsid w:val="00793AE7"/>
    <w:rPr>
      <w:i/>
    </w:rPr>
  </w:style>
  <w:style w:type="paragraph" w:customStyle="1" w:styleId="00SigningPage">
    <w:name w:val="00SigningPage"/>
    <w:basedOn w:val="Normal"/>
    <w:rsid w:val="00793AE7"/>
  </w:style>
  <w:style w:type="paragraph" w:customStyle="1" w:styleId="Aparareturn">
    <w:name w:val="A para return"/>
    <w:basedOn w:val="BillBasic0"/>
    <w:rsid w:val="00793AE7"/>
    <w:pPr>
      <w:ind w:left="1600"/>
    </w:pPr>
  </w:style>
  <w:style w:type="paragraph" w:customStyle="1" w:styleId="Asubparareturn">
    <w:name w:val="A subpara return"/>
    <w:basedOn w:val="BillBasic0"/>
    <w:rsid w:val="00793AE7"/>
    <w:pPr>
      <w:ind w:left="2100"/>
    </w:pPr>
  </w:style>
  <w:style w:type="paragraph" w:customStyle="1" w:styleId="CommentNum">
    <w:name w:val="CommentNum"/>
    <w:basedOn w:val="Comment"/>
    <w:rsid w:val="00793AE7"/>
    <w:pPr>
      <w:ind w:left="1800" w:hanging="1800"/>
    </w:pPr>
  </w:style>
  <w:style w:type="paragraph" w:customStyle="1" w:styleId="Amainbullet">
    <w:name w:val="A main bullet"/>
    <w:basedOn w:val="BillBasic0"/>
    <w:rsid w:val="00793AE7"/>
    <w:pPr>
      <w:spacing w:before="60"/>
      <w:ind w:left="1500" w:hanging="400"/>
    </w:pPr>
  </w:style>
  <w:style w:type="paragraph" w:customStyle="1" w:styleId="Aparabullet">
    <w:name w:val="A para bullet"/>
    <w:basedOn w:val="BillBasic0"/>
    <w:rsid w:val="00793AE7"/>
    <w:pPr>
      <w:spacing w:before="60"/>
      <w:ind w:left="2000" w:hanging="400"/>
    </w:pPr>
  </w:style>
  <w:style w:type="paragraph" w:customStyle="1" w:styleId="Asubparabullet">
    <w:name w:val="A subpara bullet"/>
    <w:basedOn w:val="BillBasic0"/>
    <w:rsid w:val="00793AE7"/>
    <w:pPr>
      <w:spacing w:before="60"/>
      <w:ind w:left="2540" w:hanging="400"/>
    </w:pPr>
  </w:style>
  <w:style w:type="paragraph" w:customStyle="1" w:styleId="aDefpara">
    <w:name w:val="aDef para"/>
    <w:basedOn w:val="Apara"/>
    <w:rsid w:val="00793AE7"/>
  </w:style>
  <w:style w:type="paragraph" w:customStyle="1" w:styleId="aDefsubpara">
    <w:name w:val="aDef subpara"/>
    <w:basedOn w:val="Asubpara"/>
    <w:rsid w:val="00793AE7"/>
  </w:style>
  <w:style w:type="paragraph" w:customStyle="1" w:styleId="BillFor">
    <w:name w:val="BillFor"/>
    <w:basedOn w:val="BillBasicHeading"/>
    <w:rsid w:val="00793AE7"/>
    <w:pPr>
      <w:keepNext w:val="0"/>
      <w:spacing w:before="320"/>
      <w:jc w:val="both"/>
    </w:pPr>
    <w:rPr>
      <w:sz w:val="28"/>
    </w:rPr>
  </w:style>
  <w:style w:type="paragraph" w:customStyle="1" w:styleId="EnactingWordsRules">
    <w:name w:val="EnactingWordsRules"/>
    <w:basedOn w:val="EnactingWords"/>
    <w:rsid w:val="00793AE7"/>
    <w:pPr>
      <w:spacing w:before="240"/>
    </w:pPr>
  </w:style>
  <w:style w:type="paragraph" w:customStyle="1" w:styleId="Formula">
    <w:name w:val="Formula"/>
    <w:basedOn w:val="BillBasic0"/>
    <w:rsid w:val="00793AE7"/>
    <w:pPr>
      <w:spacing w:line="260" w:lineRule="atLeast"/>
      <w:jc w:val="center"/>
    </w:pPr>
  </w:style>
  <w:style w:type="paragraph" w:customStyle="1" w:styleId="Idefpara">
    <w:name w:val="I def para"/>
    <w:basedOn w:val="Ipara"/>
    <w:rsid w:val="00793AE7"/>
  </w:style>
  <w:style w:type="paragraph" w:customStyle="1" w:styleId="Idefsubpara">
    <w:name w:val="I def subpara"/>
    <w:basedOn w:val="Isubpara"/>
    <w:rsid w:val="00793AE7"/>
  </w:style>
  <w:style w:type="paragraph" w:customStyle="1" w:styleId="Judges">
    <w:name w:val="Judges"/>
    <w:basedOn w:val="Minister"/>
    <w:rsid w:val="00793AE7"/>
    <w:pPr>
      <w:spacing w:before="180"/>
    </w:pPr>
  </w:style>
  <w:style w:type="paragraph" w:customStyle="1" w:styleId="CoverInForce">
    <w:name w:val="CoverInForce"/>
    <w:basedOn w:val="BillBasicHeading"/>
    <w:rsid w:val="00793AE7"/>
    <w:pPr>
      <w:keepNext w:val="0"/>
      <w:spacing w:before="400"/>
    </w:pPr>
    <w:rPr>
      <w:b w:val="0"/>
    </w:rPr>
  </w:style>
  <w:style w:type="paragraph" w:customStyle="1" w:styleId="LongTitle">
    <w:name w:val="LongTitle"/>
    <w:basedOn w:val="BillBasic0"/>
    <w:rsid w:val="00793AE7"/>
    <w:pPr>
      <w:spacing w:before="300"/>
    </w:pPr>
  </w:style>
  <w:style w:type="paragraph" w:styleId="Subtitle">
    <w:name w:val="Subtitle"/>
    <w:basedOn w:val="Normal"/>
    <w:qFormat/>
    <w:rsid w:val="00793AE7"/>
    <w:pPr>
      <w:spacing w:after="60"/>
      <w:jc w:val="center"/>
      <w:outlineLvl w:val="1"/>
    </w:pPr>
    <w:rPr>
      <w:rFonts w:ascii="Arial" w:hAnsi="Arial"/>
    </w:rPr>
  </w:style>
  <w:style w:type="paragraph" w:customStyle="1" w:styleId="CoverActName">
    <w:name w:val="CoverActName"/>
    <w:basedOn w:val="BillBasicHeading"/>
    <w:rsid w:val="00793AE7"/>
    <w:pPr>
      <w:keepNext w:val="0"/>
      <w:spacing w:before="260"/>
    </w:pPr>
  </w:style>
  <w:style w:type="paragraph" w:customStyle="1" w:styleId="FormRule">
    <w:name w:val="FormRule"/>
    <w:basedOn w:val="Normal"/>
    <w:rsid w:val="00793AE7"/>
    <w:pPr>
      <w:pBdr>
        <w:top w:val="single" w:sz="4" w:space="1" w:color="auto"/>
      </w:pBdr>
      <w:spacing w:before="160" w:after="40"/>
      <w:ind w:left="3220" w:right="3260"/>
    </w:pPr>
    <w:rPr>
      <w:sz w:val="8"/>
    </w:rPr>
  </w:style>
  <w:style w:type="paragraph" w:customStyle="1" w:styleId="Notified">
    <w:name w:val="Notified"/>
    <w:basedOn w:val="BillBasic0"/>
    <w:rsid w:val="00793AE7"/>
    <w:pPr>
      <w:spacing w:before="360"/>
      <w:jc w:val="right"/>
    </w:pPr>
    <w:rPr>
      <w:i/>
    </w:rPr>
  </w:style>
  <w:style w:type="paragraph" w:customStyle="1" w:styleId="IDict-Heading">
    <w:name w:val="I Dict-Heading"/>
    <w:basedOn w:val="BillBasicHeading"/>
    <w:rsid w:val="00793AE7"/>
    <w:pPr>
      <w:spacing w:before="320"/>
      <w:ind w:left="2600" w:hanging="2600"/>
      <w:jc w:val="both"/>
    </w:pPr>
    <w:rPr>
      <w:sz w:val="34"/>
    </w:rPr>
  </w:style>
  <w:style w:type="paragraph" w:customStyle="1" w:styleId="03ScheduleLandscape">
    <w:name w:val="03ScheduleLandscape"/>
    <w:basedOn w:val="Normal"/>
    <w:rsid w:val="00793AE7"/>
  </w:style>
  <w:style w:type="paragraph" w:customStyle="1" w:styleId="aNoteBullet">
    <w:name w:val="aNoteBullet"/>
    <w:basedOn w:val="aNoteSymb"/>
    <w:rsid w:val="00793AE7"/>
    <w:pPr>
      <w:tabs>
        <w:tab w:val="left" w:pos="2200"/>
      </w:tabs>
      <w:spacing w:before="60"/>
      <w:ind w:left="2600" w:hanging="700"/>
    </w:pPr>
  </w:style>
  <w:style w:type="paragraph" w:customStyle="1" w:styleId="aParaNoteBullet">
    <w:name w:val="aParaNoteBullet"/>
    <w:basedOn w:val="aParaNote"/>
    <w:rsid w:val="00793AE7"/>
    <w:pPr>
      <w:tabs>
        <w:tab w:val="left" w:pos="2700"/>
      </w:tabs>
      <w:spacing w:before="60"/>
      <w:ind w:left="3100" w:hanging="700"/>
    </w:pPr>
  </w:style>
  <w:style w:type="paragraph" w:customStyle="1" w:styleId="SchSubClause">
    <w:name w:val="Sch SubClause"/>
    <w:basedOn w:val="Schclauseheading"/>
    <w:rsid w:val="00793AE7"/>
    <w:rPr>
      <w:b w:val="0"/>
    </w:rPr>
  </w:style>
  <w:style w:type="paragraph" w:customStyle="1" w:styleId="Asamby">
    <w:name w:val="As am by"/>
    <w:basedOn w:val="Normal"/>
    <w:next w:val="Normal"/>
    <w:rsid w:val="00793AE7"/>
    <w:pPr>
      <w:spacing w:before="240"/>
      <w:ind w:left="1100"/>
    </w:pPr>
    <w:rPr>
      <w:rFonts w:ascii="Arial" w:hAnsi="Arial"/>
      <w:sz w:val="20"/>
    </w:rPr>
  </w:style>
  <w:style w:type="paragraph" w:customStyle="1" w:styleId="AmdtsEntries">
    <w:name w:val="AmdtsEntries"/>
    <w:basedOn w:val="BillBasicHeading"/>
    <w:link w:val="AmdtsEntriesChar"/>
    <w:rsid w:val="00793AE7"/>
    <w:pPr>
      <w:keepNext w:val="0"/>
      <w:tabs>
        <w:tab w:val="clear" w:pos="2600"/>
        <w:tab w:val="left" w:pos="2700"/>
      </w:tabs>
      <w:spacing w:before="0"/>
      <w:ind w:left="2800" w:hanging="1700"/>
    </w:pPr>
    <w:rPr>
      <w:b w:val="0"/>
      <w:sz w:val="18"/>
    </w:rPr>
  </w:style>
  <w:style w:type="character" w:customStyle="1" w:styleId="AmdtsEntriesChar">
    <w:name w:val="AmdtsEntries Char"/>
    <w:basedOn w:val="BillBasicHeadingChar"/>
    <w:link w:val="AmdtsEntries"/>
    <w:rsid w:val="00A116C4"/>
    <w:rPr>
      <w:rFonts w:ascii="Arial" w:hAnsi="Arial"/>
      <w:b/>
      <w:sz w:val="18"/>
      <w:lang w:eastAsia="en-US"/>
    </w:rPr>
  </w:style>
  <w:style w:type="paragraph" w:customStyle="1" w:styleId="AH2PartSymb">
    <w:name w:val="A H2 Part Symb"/>
    <w:basedOn w:val="AH2Part"/>
    <w:next w:val="AH3Div"/>
    <w:rsid w:val="00793AE7"/>
    <w:pPr>
      <w:tabs>
        <w:tab w:val="clear" w:pos="2600"/>
        <w:tab w:val="left" w:pos="0"/>
      </w:tabs>
      <w:ind w:left="2480" w:hanging="2960"/>
    </w:pPr>
  </w:style>
  <w:style w:type="character" w:customStyle="1" w:styleId="charBold">
    <w:name w:val="charBold"/>
    <w:basedOn w:val="DefaultParagraphFont"/>
    <w:rsid w:val="00793AE7"/>
    <w:rPr>
      <w:b/>
    </w:rPr>
  </w:style>
  <w:style w:type="paragraph" w:customStyle="1" w:styleId="AmdtsEntryHd">
    <w:name w:val="AmdtsEntryHd"/>
    <w:basedOn w:val="BillBasicHeading"/>
    <w:next w:val="AmdtsEntries"/>
    <w:rsid w:val="00793AE7"/>
    <w:pPr>
      <w:tabs>
        <w:tab w:val="clear" w:pos="2600"/>
      </w:tabs>
      <w:spacing w:before="120"/>
      <w:ind w:left="1100"/>
    </w:pPr>
    <w:rPr>
      <w:sz w:val="18"/>
    </w:rPr>
  </w:style>
  <w:style w:type="paragraph" w:customStyle="1" w:styleId="EndNoteParas">
    <w:name w:val="EndNoteParas"/>
    <w:basedOn w:val="EndNoteTextEPS"/>
    <w:rsid w:val="00793AE7"/>
    <w:pPr>
      <w:tabs>
        <w:tab w:val="right" w:pos="1432"/>
      </w:tabs>
      <w:ind w:left="1840" w:hanging="1840"/>
    </w:pPr>
  </w:style>
  <w:style w:type="paragraph" w:customStyle="1" w:styleId="EndNoteTextEPS">
    <w:name w:val="EndNoteTextEPS"/>
    <w:basedOn w:val="Normal"/>
    <w:rsid w:val="00793AE7"/>
    <w:pPr>
      <w:spacing w:before="60"/>
      <w:ind w:left="1100"/>
      <w:jc w:val="both"/>
    </w:pPr>
    <w:rPr>
      <w:sz w:val="20"/>
    </w:rPr>
  </w:style>
  <w:style w:type="paragraph" w:customStyle="1" w:styleId="NewReg">
    <w:name w:val="New Reg"/>
    <w:basedOn w:val="NewAct"/>
    <w:next w:val="Actdetails"/>
    <w:rsid w:val="00793AE7"/>
  </w:style>
  <w:style w:type="paragraph" w:customStyle="1" w:styleId="aExamPara">
    <w:name w:val="aExamPara"/>
    <w:basedOn w:val="aExam"/>
    <w:rsid w:val="00793AE7"/>
    <w:pPr>
      <w:tabs>
        <w:tab w:val="right" w:pos="1720"/>
        <w:tab w:val="left" w:pos="2000"/>
        <w:tab w:val="left" w:pos="2300"/>
      </w:tabs>
      <w:ind w:left="2400" w:hanging="1300"/>
    </w:pPr>
  </w:style>
  <w:style w:type="paragraph" w:customStyle="1" w:styleId="Endnote3">
    <w:name w:val="Endnote3"/>
    <w:basedOn w:val="Normal"/>
    <w:rsid w:val="00793AE7"/>
    <w:pPr>
      <w:keepNext/>
      <w:tabs>
        <w:tab w:val="left" w:pos="1100"/>
      </w:tabs>
      <w:spacing w:before="320"/>
      <w:ind w:left="1100" w:hanging="1100"/>
    </w:pPr>
    <w:rPr>
      <w:rFonts w:ascii="Arial" w:hAnsi="Arial"/>
      <w:b/>
      <w:color w:val="000000"/>
      <w:sz w:val="22"/>
    </w:rPr>
  </w:style>
  <w:style w:type="character" w:customStyle="1" w:styleId="charTableNo">
    <w:name w:val="charTableNo"/>
    <w:basedOn w:val="DefaultParagraphFont"/>
    <w:rsid w:val="00793AE7"/>
  </w:style>
  <w:style w:type="character" w:customStyle="1" w:styleId="charTableText">
    <w:name w:val="charTableText"/>
    <w:basedOn w:val="DefaultParagraphFont"/>
    <w:rsid w:val="00793AE7"/>
  </w:style>
  <w:style w:type="paragraph" w:customStyle="1" w:styleId="TLegEntries">
    <w:name w:val="TLegEntries"/>
    <w:basedOn w:val="Normal"/>
    <w:rsid w:val="00793AE7"/>
    <w:pPr>
      <w:tabs>
        <w:tab w:val="left" w:pos="1100"/>
      </w:tabs>
      <w:spacing w:before="40"/>
      <w:ind w:left="600" w:hanging="600"/>
    </w:pPr>
    <w:rPr>
      <w:rFonts w:ascii="Arial" w:hAnsi="Arial"/>
      <w:color w:val="000000"/>
      <w:sz w:val="16"/>
    </w:rPr>
  </w:style>
  <w:style w:type="paragraph" w:customStyle="1" w:styleId="OldAmdtsEntries">
    <w:name w:val="OldAmdtsEntries"/>
    <w:basedOn w:val="BillBasicHeading"/>
    <w:rsid w:val="00793AE7"/>
    <w:pPr>
      <w:tabs>
        <w:tab w:val="clear" w:pos="2600"/>
        <w:tab w:val="left" w:leader="dot" w:pos="2700"/>
      </w:tabs>
      <w:ind w:left="2700" w:hanging="2000"/>
    </w:pPr>
    <w:rPr>
      <w:sz w:val="18"/>
    </w:rPr>
  </w:style>
  <w:style w:type="character" w:customStyle="1" w:styleId="charItals">
    <w:name w:val="charItals"/>
    <w:basedOn w:val="DefaultParagraphFont"/>
    <w:rsid w:val="00793AE7"/>
    <w:rPr>
      <w:i/>
    </w:rPr>
  </w:style>
  <w:style w:type="character" w:customStyle="1" w:styleId="charBoldItals">
    <w:name w:val="charBoldItals"/>
    <w:basedOn w:val="DefaultParagraphFont"/>
    <w:rsid w:val="00793AE7"/>
    <w:rPr>
      <w:b/>
      <w:i/>
    </w:rPr>
  </w:style>
  <w:style w:type="character" w:customStyle="1" w:styleId="charUnderline">
    <w:name w:val="charUnderline"/>
    <w:basedOn w:val="DefaultParagraphFont"/>
    <w:rsid w:val="00793AE7"/>
    <w:rPr>
      <w:u w:val="single"/>
    </w:rPr>
  </w:style>
  <w:style w:type="paragraph" w:customStyle="1" w:styleId="CoverText">
    <w:name w:val="CoverText"/>
    <w:basedOn w:val="Normal"/>
    <w:uiPriority w:val="99"/>
    <w:rsid w:val="00793AE7"/>
    <w:pPr>
      <w:spacing w:before="100"/>
      <w:jc w:val="both"/>
    </w:pPr>
    <w:rPr>
      <w:sz w:val="20"/>
    </w:rPr>
  </w:style>
  <w:style w:type="paragraph" w:customStyle="1" w:styleId="CoverHeading">
    <w:name w:val="CoverHeading"/>
    <w:basedOn w:val="Normal"/>
    <w:rsid w:val="00793AE7"/>
    <w:rPr>
      <w:rFonts w:ascii="Arial" w:hAnsi="Arial"/>
      <w:b/>
    </w:rPr>
  </w:style>
  <w:style w:type="paragraph" w:customStyle="1" w:styleId="TableHd">
    <w:name w:val="TableHd"/>
    <w:basedOn w:val="Normal"/>
    <w:rsid w:val="00793AE7"/>
    <w:pPr>
      <w:keepNext/>
      <w:spacing w:before="300"/>
      <w:ind w:left="1200" w:hanging="1200"/>
    </w:pPr>
    <w:rPr>
      <w:rFonts w:ascii="Arial" w:hAnsi="Arial"/>
      <w:b/>
      <w:sz w:val="20"/>
    </w:rPr>
  </w:style>
  <w:style w:type="paragraph" w:customStyle="1" w:styleId="OldAmdt2ndLine">
    <w:name w:val="OldAmdt2ndLine"/>
    <w:basedOn w:val="OldAmdtsEntries"/>
    <w:rsid w:val="00793AE7"/>
    <w:pPr>
      <w:tabs>
        <w:tab w:val="left" w:pos="2700"/>
      </w:tabs>
      <w:spacing w:before="0"/>
    </w:pPr>
  </w:style>
  <w:style w:type="paragraph" w:customStyle="1" w:styleId="EarlierRepubEntries">
    <w:name w:val="EarlierRepubEntries"/>
    <w:basedOn w:val="Normal"/>
    <w:rsid w:val="00793AE7"/>
    <w:pPr>
      <w:spacing w:before="60" w:after="60"/>
    </w:pPr>
    <w:rPr>
      <w:rFonts w:ascii="Arial" w:hAnsi="Arial"/>
      <w:sz w:val="18"/>
    </w:rPr>
  </w:style>
  <w:style w:type="paragraph" w:customStyle="1" w:styleId="RenumProvEntries">
    <w:name w:val="RenumProvEntries"/>
    <w:basedOn w:val="Normal"/>
    <w:rsid w:val="00793AE7"/>
    <w:pPr>
      <w:spacing w:before="60"/>
    </w:pPr>
    <w:rPr>
      <w:rFonts w:ascii="Arial" w:hAnsi="Arial"/>
      <w:sz w:val="20"/>
    </w:rPr>
  </w:style>
  <w:style w:type="paragraph" w:customStyle="1" w:styleId="aExamNumText">
    <w:name w:val="aExamNumText"/>
    <w:basedOn w:val="aExam"/>
    <w:rsid w:val="00793AE7"/>
    <w:pPr>
      <w:ind w:left="1500"/>
    </w:pPr>
  </w:style>
  <w:style w:type="paragraph" w:customStyle="1" w:styleId="aNotePara">
    <w:name w:val="aNotePara"/>
    <w:basedOn w:val="aNote"/>
    <w:rsid w:val="00793AE7"/>
    <w:pPr>
      <w:tabs>
        <w:tab w:val="right" w:pos="2140"/>
        <w:tab w:val="left" w:pos="2400"/>
      </w:tabs>
      <w:spacing w:before="60"/>
      <w:ind w:left="2400" w:hanging="1300"/>
    </w:pPr>
  </w:style>
  <w:style w:type="paragraph" w:customStyle="1" w:styleId="aParaNotePara">
    <w:name w:val="aParaNotePara"/>
    <w:basedOn w:val="aNoteParaSymb"/>
    <w:rsid w:val="00793AE7"/>
    <w:pPr>
      <w:tabs>
        <w:tab w:val="clear" w:pos="2140"/>
        <w:tab w:val="clear" w:pos="2400"/>
        <w:tab w:val="right" w:pos="2644"/>
      </w:tabs>
      <w:ind w:left="3320" w:hanging="1720"/>
    </w:pPr>
  </w:style>
  <w:style w:type="paragraph" w:customStyle="1" w:styleId="aExamBullet">
    <w:name w:val="aExamBullet"/>
    <w:basedOn w:val="aExam"/>
    <w:rsid w:val="00793AE7"/>
    <w:pPr>
      <w:tabs>
        <w:tab w:val="left" w:pos="1500"/>
        <w:tab w:val="left" w:pos="2300"/>
      </w:tabs>
      <w:ind w:left="1900" w:hanging="800"/>
    </w:pPr>
  </w:style>
  <w:style w:type="paragraph" w:customStyle="1" w:styleId="CoverSubHdg">
    <w:name w:val="CoverSubHdg"/>
    <w:basedOn w:val="CoverHeading"/>
    <w:rsid w:val="00793AE7"/>
    <w:pPr>
      <w:spacing w:before="120"/>
    </w:pPr>
    <w:rPr>
      <w:sz w:val="20"/>
    </w:rPr>
  </w:style>
  <w:style w:type="paragraph" w:customStyle="1" w:styleId="CoverTextPara">
    <w:name w:val="CoverTextPara"/>
    <w:basedOn w:val="CoverText"/>
    <w:rsid w:val="00793AE7"/>
    <w:pPr>
      <w:tabs>
        <w:tab w:val="right" w:pos="600"/>
        <w:tab w:val="left" w:pos="840"/>
      </w:tabs>
      <w:ind w:left="840" w:hanging="840"/>
    </w:pPr>
  </w:style>
  <w:style w:type="paragraph" w:customStyle="1" w:styleId="AH5SecSymb">
    <w:name w:val="A H5 Sec Symb"/>
    <w:basedOn w:val="AH5Sec"/>
    <w:next w:val="Amain"/>
    <w:rsid w:val="00793AE7"/>
    <w:pPr>
      <w:tabs>
        <w:tab w:val="clear" w:pos="1100"/>
        <w:tab w:val="left" w:pos="0"/>
      </w:tabs>
      <w:ind w:hanging="1580"/>
    </w:pPr>
  </w:style>
  <w:style w:type="character" w:customStyle="1" w:styleId="charSymb">
    <w:name w:val="charSymb"/>
    <w:basedOn w:val="DefaultParagraphFont"/>
    <w:rsid w:val="00793AE7"/>
    <w:rPr>
      <w:rFonts w:ascii="Arial" w:hAnsi="Arial"/>
      <w:sz w:val="24"/>
      <w:bdr w:val="single" w:sz="4" w:space="0" w:color="auto"/>
    </w:rPr>
  </w:style>
  <w:style w:type="paragraph" w:customStyle="1" w:styleId="AH3DivSymb">
    <w:name w:val="A H3 Div Symb"/>
    <w:basedOn w:val="AH3Div"/>
    <w:next w:val="AH5Sec"/>
    <w:rsid w:val="00793AE7"/>
    <w:pPr>
      <w:tabs>
        <w:tab w:val="clear" w:pos="2600"/>
        <w:tab w:val="left" w:pos="0"/>
      </w:tabs>
      <w:ind w:left="2480" w:hanging="2960"/>
    </w:pPr>
  </w:style>
  <w:style w:type="paragraph" w:customStyle="1" w:styleId="AH4SubDivSymb">
    <w:name w:val="A H4 SubDiv Symb"/>
    <w:basedOn w:val="AH4SubDiv"/>
    <w:next w:val="AH5Sec"/>
    <w:rsid w:val="00793AE7"/>
    <w:pPr>
      <w:tabs>
        <w:tab w:val="clear" w:pos="2600"/>
        <w:tab w:val="left" w:pos="0"/>
      </w:tabs>
      <w:ind w:left="2480" w:hanging="2960"/>
    </w:pPr>
  </w:style>
  <w:style w:type="paragraph" w:customStyle="1" w:styleId="Dict-HeadingSymb">
    <w:name w:val="Dict-Heading Symb"/>
    <w:basedOn w:val="Dict-Heading"/>
    <w:rsid w:val="00793AE7"/>
    <w:pPr>
      <w:tabs>
        <w:tab w:val="left" w:pos="0"/>
      </w:tabs>
      <w:ind w:left="2480" w:hanging="2960"/>
    </w:pPr>
  </w:style>
  <w:style w:type="paragraph" w:customStyle="1" w:styleId="Sched-headingSymb">
    <w:name w:val="Sched-heading Symb"/>
    <w:basedOn w:val="Sched-heading"/>
    <w:rsid w:val="00793AE7"/>
    <w:pPr>
      <w:tabs>
        <w:tab w:val="left" w:pos="0"/>
      </w:tabs>
      <w:ind w:left="2480" w:hanging="2960"/>
    </w:pPr>
  </w:style>
  <w:style w:type="paragraph" w:customStyle="1" w:styleId="Sched-PartSymb">
    <w:name w:val="Sched-Part Symb"/>
    <w:basedOn w:val="Sched-Part"/>
    <w:rsid w:val="00793AE7"/>
    <w:pPr>
      <w:tabs>
        <w:tab w:val="left" w:pos="0"/>
      </w:tabs>
      <w:ind w:left="2480" w:hanging="2960"/>
    </w:pPr>
  </w:style>
  <w:style w:type="paragraph" w:customStyle="1" w:styleId="Sched-FormSymb">
    <w:name w:val="Sched-Form Symb"/>
    <w:basedOn w:val="Sched-Form"/>
    <w:rsid w:val="00793AE7"/>
    <w:pPr>
      <w:tabs>
        <w:tab w:val="left" w:pos="0"/>
      </w:tabs>
      <w:ind w:left="2480" w:hanging="2960"/>
    </w:pPr>
  </w:style>
  <w:style w:type="paragraph" w:customStyle="1" w:styleId="SchclauseheadingSymb">
    <w:name w:val="Sch clause heading Symb"/>
    <w:basedOn w:val="Schclauseheading"/>
    <w:rsid w:val="00793AE7"/>
    <w:pPr>
      <w:tabs>
        <w:tab w:val="left" w:pos="0"/>
      </w:tabs>
      <w:ind w:left="980" w:hanging="1460"/>
    </w:pPr>
  </w:style>
  <w:style w:type="paragraph" w:customStyle="1" w:styleId="TLegAsAmBy">
    <w:name w:val="TLegAsAmBy"/>
    <w:basedOn w:val="TLegEntries"/>
    <w:rsid w:val="00793AE7"/>
    <w:pPr>
      <w:ind w:firstLine="0"/>
    </w:pPr>
    <w:rPr>
      <w:b/>
    </w:rPr>
  </w:style>
  <w:style w:type="paragraph" w:customStyle="1" w:styleId="MinisterWord">
    <w:name w:val="MinisterWord"/>
    <w:basedOn w:val="Normal"/>
    <w:rsid w:val="00793AE7"/>
    <w:pPr>
      <w:spacing w:before="60"/>
      <w:jc w:val="right"/>
    </w:pPr>
  </w:style>
  <w:style w:type="paragraph" w:customStyle="1" w:styleId="TableColHd">
    <w:name w:val="TableColHd"/>
    <w:basedOn w:val="Normal"/>
    <w:rsid w:val="00793AE7"/>
    <w:pPr>
      <w:keepNext/>
      <w:spacing w:after="60"/>
    </w:pPr>
    <w:rPr>
      <w:rFonts w:ascii="Arial" w:hAnsi="Arial"/>
      <w:b/>
      <w:sz w:val="18"/>
    </w:rPr>
  </w:style>
  <w:style w:type="paragraph" w:customStyle="1" w:styleId="00Spine">
    <w:name w:val="00Spine"/>
    <w:basedOn w:val="Normal"/>
    <w:rsid w:val="00793AE7"/>
  </w:style>
  <w:style w:type="paragraph" w:customStyle="1" w:styleId="Billcrest0">
    <w:name w:val="Billcrest"/>
    <w:basedOn w:val="Normal"/>
    <w:rsid w:val="00793AE7"/>
    <w:pPr>
      <w:spacing w:after="60"/>
      <w:ind w:left="2800"/>
    </w:pPr>
    <w:rPr>
      <w:rFonts w:ascii="ACTCrest" w:hAnsi="ACTCrest"/>
      <w:sz w:val="216"/>
    </w:rPr>
  </w:style>
  <w:style w:type="paragraph" w:customStyle="1" w:styleId="AuthorisedBlock">
    <w:name w:val="AuthorisedBlock"/>
    <w:basedOn w:val="Normal"/>
    <w:rsid w:val="00793AE7"/>
    <w:pPr>
      <w:pBdr>
        <w:top w:val="single" w:sz="12" w:space="1" w:color="auto"/>
        <w:bottom w:val="single" w:sz="12" w:space="1" w:color="auto"/>
      </w:pBdr>
      <w:spacing w:before="120" w:after="120"/>
      <w:ind w:left="1680" w:right="1547"/>
      <w:jc w:val="center"/>
    </w:pPr>
    <w:rPr>
      <w:b/>
    </w:rPr>
  </w:style>
  <w:style w:type="paragraph" w:customStyle="1" w:styleId="Actbullet">
    <w:name w:val="Act bullet"/>
    <w:basedOn w:val="Normal"/>
    <w:uiPriority w:val="99"/>
    <w:rsid w:val="00793AE7"/>
    <w:pPr>
      <w:numPr>
        <w:numId w:val="5"/>
      </w:numPr>
      <w:tabs>
        <w:tab w:val="left" w:pos="900"/>
      </w:tabs>
      <w:spacing w:before="20"/>
      <w:ind w:right="-60"/>
    </w:pPr>
    <w:rPr>
      <w:rFonts w:ascii="Arial" w:hAnsi="Arial"/>
      <w:sz w:val="18"/>
    </w:rPr>
  </w:style>
  <w:style w:type="paragraph" w:customStyle="1" w:styleId="AmdtsEntriesDefL2">
    <w:name w:val="AmdtsEntriesDefL2"/>
    <w:basedOn w:val="Normal"/>
    <w:rsid w:val="00793AE7"/>
    <w:pPr>
      <w:tabs>
        <w:tab w:val="left" w:pos="3000"/>
      </w:tabs>
      <w:ind w:left="3100" w:hanging="2000"/>
    </w:pPr>
    <w:rPr>
      <w:rFonts w:ascii="Arial" w:hAnsi="Arial"/>
      <w:sz w:val="18"/>
    </w:rPr>
  </w:style>
  <w:style w:type="paragraph" w:customStyle="1" w:styleId="AmdtEntries">
    <w:name w:val="AmdtEntries"/>
    <w:basedOn w:val="BillBasicHeading"/>
    <w:rsid w:val="00793AE7"/>
    <w:pPr>
      <w:keepNext w:val="0"/>
      <w:tabs>
        <w:tab w:val="clear" w:pos="2600"/>
      </w:tabs>
      <w:spacing w:before="0"/>
      <w:ind w:left="3200" w:hanging="2100"/>
    </w:pPr>
    <w:rPr>
      <w:sz w:val="18"/>
    </w:rPr>
  </w:style>
  <w:style w:type="paragraph" w:customStyle="1" w:styleId="PenaltyPara">
    <w:name w:val="PenaltyPara"/>
    <w:basedOn w:val="Normal"/>
    <w:rsid w:val="00793AE7"/>
    <w:pPr>
      <w:tabs>
        <w:tab w:val="right" w:pos="1360"/>
      </w:tabs>
      <w:spacing w:before="60"/>
      <w:ind w:left="1600" w:hanging="1600"/>
      <w:jc w:val="both"/>
    </w:pPr>
  </w:style>
  <w:style w:type="paragraph" w:customStyle="1" w:styleId="06Copyright">
    <w:name w:val="06Copyright"/>
    <w:basedOn w:val="Normal"/>
    <w:rsid w:val="00793AE7"/>
  </w:style>
  <w:style w:type="paragraph" w:customStyle="1" w:styleId="AFHdg">
    <w:name w:val="AFHdg"/>
    <w:basedOn w:val="BillBasicHeading"/>
    <w:rsid w:val="00793AE7"/>
    <w:rPr>
      <w:b w:val="0"/>
      <w:sz w:val="32"/>
    </w:rPr>
  </w:style>
  <w:style w:type="paragraph" w:customStyle="1" w:styleId="LegHistNote">
    <w:name w:val="LegHistNote"/>
    <w:basedOn w:val="Actdetails"/>
    <w:rsid w:val="00793AE7"/>
    <w:pPr>
      <w:spacing w:before="60"/>
      <w:ind w:left="2700" w:right="-60" w:hanging="1300"/>
    </w:pPr>
    <w:rPr>
      <w:sz w:val="18"/>
    </w:rPr>
  </w:style>
  <w:style w:type="paragraph" w:customStyle="1" w:styleId="MH1Chapter">
    <w:name w:val="M H1 Chapter"/>
    <w:basedOn w:val="AH1Chapter"/>
    <w:rsid w:val="00793AE7"/>
    <w:pPr>
      <w:tabs>
        <w:tab w:val="clear" w:pos="2600"/>
        <w:tab w:val="left" w:pos="2720"/>
      </w:tabs>
      <w:ind w:left="4000" w:hanging="3300"/>
    </w:pPr>
  </w:style>
  <w:style w:type="paragraph" w:customStyle="1" w:styleId="ModH1Chapter">
    <w:name w:val="Mod H1 Chapter"/>
    <w:basedOn w:val="IH1ChapSymb"/>
    <w:rsid w:val="00793AE7"/>
    <w:pPr>
      <w:tabs>
        <w:tab w:val="clear" w:pos="2600"/>
        <w:tab w:val="left" w:pos="3300"/>
      </w:tabs>
      <w:ind w:left="3300"/>
    </w:pPr>
  </w:style>
  <w:style w:type="paragraph" w:customStyle="1" w:styleId="ModH2Part">
    <w:name w:val="Mod H2 Part"/>
    <w:basedOn w:val="IH2PartSymb"/>
    <w:rsid w:val="00793AE7"/>
    <w:pPr>
      <w:tabs>
        <w:tab w:val="clear" w:pos="2600"/>
        <w:tab w:val="left" w:pos="3300"/>
      </w:tabs>
      <w:ind w:left="3300"/>
    </w:pPr>
  </w:style>
  <w:style w:type="paragraph" w:customStyle="1" w:styleId="ModH3Div">
    <w:name w:val="Mod H3 Div"/>
    <w:basedOn w:val="IH3DivSymb"/>
    <w:rsid w:val="00793AE7"/>
    <w:pPr>
      <w:tabs>
        <w:tab w:val="clear" w:pos="2600"/>
        <w:tab w:val="left" w:pos="3300"/>
      </w:tabs>
      <w:ind w:left="3300"/>
    </w:pPr>
  </w:style>
  <w:style w:type="paragraph" w:customStyle="1" w:styleId="ModH4SubDiv">
    <w:name w:val="Mod H4 SubDiv"/>
    <w:basedOn w:val="IH4SubDivSymb"/>
    <w:rsid w:val="00793AE7"/>
    <w:pPr>
      <w:tabs>
        <w:tab w:val="clear" w:pos="2600"/>
        <w:tab w:val="left" w:pos="3300"/>
      </w:tabs>
      <w:ind w:left="3300"/>
    </w:pPr>
  </w:style>
  <w:style w:type="paragraph" w:customStyle="1" w:styleId="ModH5Sec">
    <w:name w:val="Mod H5 Sec"/>
    <w:basedOn w:val="IH5SecSymb"/>
    <w:rsid w:val="00793AE7"/>
    <w:pPr>
      <w:tabs>
        <w:tab w:val="clear" w:pos="1100"/>
        <w:tab w:val="left" w:pos="1800"/>
      </w:tabs>
      <w:ind w:left="2200"/>
    </w:pPr>
  </w:style>
  <w:style w:type="paragraph" w:customStyle="1" w:styleId="Modmain">
    <w:name w:val="Mod main"/>
    <w:basedOn w:val="Amain"/>
    <w:rsid w:val="00793AE7"/>
    <w:pPr>
      <w:tabs>
        <w:tab w:val="clear" w:pos="900"/>
        <w:tab w:val="clear" w:pos="1100"/>
        <w:tab w:val="right" w:pos="1600"/>
        <w:tab w:val="left" w:pos="1800"/>
      </w:tabs>
      <w:ind w:left="2200"/>
    </w:pPr>
  </w:style>
  <w:style w:type="paragraph" w:customStyle="1" w:styleId="Modpara">
    <w:name w:val="Mod para"/>
    <w:basedOn w:val="BillBasic0"/>
    <w:rsid w:val="00793AE7"/>
    <w:pPr>
      <w:tabs>
        <w:tab w:val="right" w:pos="2100"/>
        <w:tab w:val="left" w:pos="2300"/>
      </w:tabs>
      <w:ind w:left="2700" w:hanging="1600"/>
      <w:outlineLvl w:val="6"/>
    </w:pPr>
  </w:style>
  <w:style w:type="paragraph" w:customStyle="1" w:styleId="Modsubpara">
    <w:name w:val="Mod subpara"/>
    <w:basedOn w:val="Asubpara"/>
    <w:rsid w:val="00793AE7"/>
    <w:pPr>
      <w:tabs>
        <w:tab w:val="clear" w:pos="1900"/>
        <w:tab w:val="clear" w:pos="2100"/>
        <w:tab w:val="right" w:pos="2640"/>
        <w:tab w:val="left" w:pos="2840"/>
      </w:tabs>
      <w:ind w:left="3240" w:hanging="2140"/>
    </w:pPr>
  </w:style>
  <w:style w:type="paragraph" w:customStyle="1" w:styleId="Modsubsubpara">
    <w:name w:val="Mod subsubpara"/>
    <w:basedOn w:val="AsubsubparaSymb"/>
    <w:rsid w:val="00793AE7"/>
    <w:pPr>
      <w:tabs>
        <w:tab w:val="clear" w:pos="2400"/>
        <w:tab w:val="clear" w:pos="2600"/>
        <w:tab w:val="right" w:pos="3160"/>
        <w:tab w:val="left" w:pos="3360"/>
      </w:tabs>
      <w:ind w:left="3760" w:hanging="2660"/>
    </w:pPr>
  </w:style>
  <w:style w:type="paragraph" w:customStyle="1" w:styleId="Modmainreturn">
    <w:name w:val="Mod main return"/>
    <w:basedOn w:val="AmainreturnSymb"/>
    <w:rsid w:val="00793AE7"/>
    <w:pPr>
      <w:ind w:left="1800"/>
    </w:pPr>
  </w:style>
  <w:style w:type="paragraph" w:customStyle="1" w:styleId="Modparareturn">
    <w:name w:val="Mod para return"/>
    <w:basedOn w:val="AparareturnSymb"/>
    <w:rsid w:val="00793AE7"/>
    <w:pPr>
      <w:ind w:left="2300"/>
    </w:pPr>
  </w:style>
  <w:style w:type="paragraph" w:customStyle="1" w:styleId="Modsubparareturn">
    <w:name w:val="Mod subpara return"/>
    <w:basedOn w:val="AsubparareturnSymb"/>
    <w:rsid w:val="00793AE7"/>
    <w:pPr>
      <w:ind w:left="3040"/>
    </w:pPr>
  </w:style>
  <w:style w:type="paragraph" w:customStyle="1" w:styleId="Modref">
    <w:name w:val="Mod ref"/>
    <w:basedOn w:val="refSymb"/>
    <w:rsid w:val="00793AE7"/>
    <w:pPr>
      <w:ind w:left="1100"/>
    </w:pPr>
  </w:style>
  <w:style w:type="paragraph" w:customStyle="1" w:styleId="ModaNote">
    <w:name w:val="Mod aNote"/>
    <w:basedOn w:val="aNoteSymb"/>
    <w:rsid w:val="00793AE7"/>
    <w:pPr>
      <w:tabs>
        <w:tab w:val="left" w:pos="2600"/>
      </w:tabs>
      <w:ind w:left="2600"/>
    </w:pPr>
  </w:style>
  <w:style w:type="paragraph" w:customStyle="1" w:styleId="ModNote">
    <w:name w:val="Mod Note"/>
    <w:basedOn w:val="aNoteSymb"/>
    <w:rsid w:val="00793AE7"/>
    <w:pPr>
      <w:tabs>
        <w:tab w:val="left" w:pos="2600"/>
      </w:tabs>
      <w:ind w:left="2600"/>
    </w:pPr>
  </w:style>
  <w:style w:type="paragraph" w:customStyle="1" w:styleId="ApprFormHd">
    <w:name w:val="ApprFormHd"/>
    <w:basedOn w:val="Sched-heading"/>
    <w:rsid w:val="00793AE7"/>
    <w:pPr>
      <w:ind w:left="0" w:firstLine="0"/>
    </w:pPr>
  </w:style>
  <w:style w:type="paragraph" w:customStyle="1" w:styleId="Status">
    <w:name w:val="Status"/>
    <w:basedOn w:val="Normal"/>
    <w:rsid w:val="00793AE7"/>
    <w:pPr>
      <w:spacing w:before="280"/>
      <w:jc w:val="center"/>
    </w:pPr>
    <w:rPr>
      <w:rFonts w:ascii="Arial" w:hAnsi="Arial"/>
      <w:sz w:val="14"/>
    </w:rPr>
  </w:style>
  <w:style w:type="paragraph" w:customStyle="1" w:styleId="EPSCoverTop">
    <w:name w:val="EPSCoverTop"/>
    <w:basedOn w:val="Normal"/>
    <w:rsid w:val="00793AE7"/>
    <w:pPr>
      <w:jc w:val="right"/>
    </w:pPr>
    <w:rPr>
      <w:rFonts w:ascii="Arial" w:hAnsi="Arial"/>
      <w:sz w:val="20"/>
    </w:rPr>
  </w:style>
  <w:style w:type="paragraph" w:customStyle="1" w:styleId="EarlierRepubHdg">
    <w:name w:val="EarlierRepubHdg"/>
    <w:basedOn w:val="Normal"/>
    <w:rsid w:val="00793AE7"/>
    <w:pPr>
      <w:keepNext/>
    </w:pPr>
    <w:rPr>
      <w:rFonts w:ascii="Arial" w:hAnsi="Arial"/>
      <w:b/>
      <w:sz w:val="20"/>
    </w:rPr>
  </w:style>
  <w:style w:type="paragraph" w:customStyle="1" w:styleId="RenumProvHdg">
    <w:name w:val="RenumProvHdg"/>
    <w:basedOn w:val="Normal"/>
    <w:rsid w:val="00793AE7"/>
    <w:rPr>
      <w:rFonts w:ascii="Arial" w:hAnsi="Arial"/>
      <w:b/>
      <w:sz w:val="22"/>
    </w:rPr>
  </w:style>
  <w:style w:type="paragraph" w:customStyle="1" w:styleId="RenumProvHeader">
    <w:name w:val="RenumProvHeader"/>
    <w:basedOn w:val="Normal"/>
    <w:rsid w:val="00793AE7"/>
    <w:rPr>
      <w:rFonts w:ascii="Arial" w:hAnsi="Arial"/>
      <w:b/>
      <w:sz w:val="22"/>
    </w:rPr>
  </w:style>
  <w:style w:type="paragraph" w:customStyle="1" w:styleId="RenumTableHdg">
    <w:name w:val="RenumTableHdg"/>
    <w:basedOn w:val="Normal"/>
    <w:rsid w:val="00793AE7"/>
    <w:pPr>
      <w:spacing w:before="120"/>
    </w:pPr>
    <w:rPr>
      <w:rFonts w:ascii="Arial" w:hAnsi="Arial"/>
      <w:b/>
      <w:sz w:val="20"/>
    </w:rPr>
  </w:style>
  <w:style w:type="paragraph" w:customStyle="1" w:styleId="AmainSymb">
    <w:name w:val="A main Symb"/>
    <w:basedOn w:val="Amain"/>
    <w:rsid w:val="00793AE7"/>
    <w:pPr>
      <w:tabs>
        <w:tab w:val="left" w:pos="0"/>
      </w:tabs>
      <w:ind w:left="1120" w:hanging="1600"/>
    </w:pPr>
  </w:style>
  <w:style w:type="paragraph" w:customStyle="1" w:styleId="AparaSymb">
    <w:name w:val="A para Symb"/>
    <w:basedOn w:val="Apara"/>
    <w:rsid w:val="00793AE7"/>
    <w:pPr>
      <w:tabs>
        <w:tab w:val="right" w:pos="0"/>
      </w:tabs>
      <w:ind w:hanging="2080"/>
    </w:pPr>
  </w:style>
  <w:style w:type="paragraph" w:customStyle="1" w:styleId="AsubparaSymb">
    <w:name w:val="A subpara Symb"/>
    <w:basedOn w:val="Asubpara"/>
    <w:rsid w:val="00793AE7"/>
    <w:pPr>
      <w:tabs>
        <w:tab w:val="left" w:pos="0"/>
      </w:tabs>
      <w:ind w:left="2098" w:hanging="2580"/>
    </w:pPr>
  </w:style>
  <w:style w:type="paragraph" w:customStyle="1" w:styleId="TableText">
    <w:name w:val="TableText"/>
    <w:basedOn w:val="Normal"/>
    <w:rsid w:val="00793AE7"/>
    <w:pPr>
      <w:spacing w:before="60" w:after="60"/>
    </w:pPr>
  </w:style>
  <w:style w:type="paragraph" w:customStyle="1" w:styleId="tablepara">
    <w:name w:val="table para"/>
    <w:basedOn w:val="Normal"/>
    <w:rsid w:val="00793AE7"/>
    <w:pPr>
      <w:tabs>
        <w:tab w:val="right" w:pos="800"/>
        <w:tab w:val="left" w:pos="1100"/>
      </w:tabs>
      <w:spacing w:before="80" w:after="60"/>
      <w:ind w:left="1100" w:hanging="1100"/>
    </w:pPr>
  </w:style>
  <w:style w:type="paragraph" w:customStyle="1" w:styleId="tablesubpara">
    <w:name w:val="table subpara"/>
    <w:basedOn w:val="Normal"/>
    <w:rsid w:val="00793AE7"/>
    <w:pPr>
      <w:tabs>
        <w:tab w:val="right" w:pos="1500"/>
        <w:tab w:val="left" w:pos="1800"/>
      </w:tabs>
      <w:spacing w:before="80" w:after="60"/>
      <w:ind w:left="1800" w:hanging="1800"/>
    </w:pPr>
  </w:style>
  <w:style w:type="paragraph" w:customStyle="1" w:styleId="RenumProvSubsectEntries">
    <w:name w:val="RenumProvSubsectEntries"/>
    <w:basedOn w:val="RenumProvEntries"/>
    <w:rsid w:val="00793AE7"/>
    <w:pPr>
      <w:ind w:left="252"/>
    </w:pPr>
  </w:style>
  <w:style w:type="paragraph" w:customStyle="1" w:styleId="IshadedSchClause">
    <w:name w:val="I shaded Sch Clause"/>
    <w:basedOn w:val="IshadedH5Sec"/>
    <w:rsid w:val="00793AE7"/>
  </w:style>
  <w:style w:type="paragraph" w:customStyle="1" w:styleId="IshadedH5Sec">
    <w:name w:val="I shaded H5 Sec"/>
    <w:basedOn w:val="AH5Sec"/>
    <w:rsid w:val="00793AE7"/>
    <w:pPr>
      <w:shd w:val="pct25" w:color="auto" w:fill="auto"/>
      <w:outlineLvl w:val="9"/>
    </w:pPr>
  </w:style>
  <w:style w:type="paragraph" w:customStyle="1" w:styleId="Endnote4">
    <w:name w:val="Endnote4"/>
    <w:basedOn w:val="Endnote2"/>
    <w:rsid w:val="00793AE7"/>
    <w:pPr>
      <w:pBdr>
        <w:top w:val="single" w:sz="4" w:space="1" w:color="auto"/>
        <w:left w:val="single" w:sz="4" w:space="4" w:color="auto"/>
        <w:bottom w:val="single" w:sz="4" w:space="1" w:color="auto"/>
        <w:right w:val="single" w:sz="4" w:space="4" w:color="auto"/>
      </w:pBdr>
      <w:ind w:left="1100" w:hanging="1100"/>
    </w:pPr>
  </w:style>
  <w:style w:type="paragraph" w:customStyle="1" w:styleId="Assectheading">
    <w:name w:val="A ssect heading"/>
    <w:basedOn w:val="Amain"/>
    <w:rsid w:val="00793AE7"/>
    <w:pPr>
      <w:keepNext/>
      <w:tabs>
        <w:tab w:val="clear" w:pos="900"/>
        <w:tab w:val="clear" w:pos="1100"/>
      </w:tabs>
      <w:spacing w:before="300"/>
      <w:ind w:left="0" w:firstLine="0"/>
      <w:outlineLvl w:val="9"/>
    </w:pPr>
    <w:rPr>
      <w:i/>
    </w:rPr>
  </w:style>
  <w:style w:type="paragraph" w:customStyle="1" w:styleId="Penalty">
    <w:name w:val="Penalty"/>
    <w:basedOn w:val="Amainreturn"/>
    <w:rsid w:val="00793AE7"/>
  </w:style>
  <w:style w:type="paragraph" w:customStyle="1" w:styleId="LongTitleSymb">
    <w:name w:val="LongTitleSymb"/>
    <w:basedOn w:val="LongTitle"/>
    <w:rsid w:val="00793AE7"/>
    <w:pPr>
      <w:ind w:hanging="480"/>
    </w:pPr>
  </w:style>
  <w:style w:type="paragraph" w:customStyle="1" w:styleId="EffectiveDate">
    <w:name w:val="EffectiveDate"/>
    <w:basedOn w:val="Normal"/>
    <w:rsid w:val="00793AE7"/>
    <w:pPr>
      <w:spacing w:before="120"/>
    </w:pPr>
    <w:rPr>
      <w:rFonts w:ascii="Arial" w:hAnsi="Arial"/>
      <w:b/>
      <w:sz w:val="26"/>
    </w:rPr>
  </w:style>
  <w:style w:type="paragraph" w:customStyle="1" w:styleId="aNoteText">
    <w:name w:val="aNoteText"/>
    <w:basedOn w:val="aNoteSymb"/>
    <w:rsid w:val="00793AE7"/>
    <w:pPr>
      <w:spacing w:before="60"/>
      <w:ind w:firstLine="0"/>
    </w:pPr>
  </w:style>
  <w:style w:type="paragraph" w:customStyle="1" w:styleId="aExplanHeading">
    <w:name w:val="aExplanHeading"/>
    <w:basedOn w:val="BillBasicHeading"/>
    <w:next w:val="Normal"/>
    <w:rsid w:val="00793AE7"/>
    <w:rPr>
      <w:rFonts w:ascii="Arial (W1)" w:hAnsi="Arial (W1)"/>
      <w:sz w:val="18"/>
    </w:rPr>
  </w:style>
  <w:style w:type="paragraph" w:customStyle="1" w:styleId="aExplanText">
    <w:name w:val="aExplanText"/>
    <w:basedOn w:val="BillBasic0"/>
    <w:rsid w:val="00793AE7"/>
    <w:rPr>
      <w:sz w:val="20"/>
    </w:rPr>
  </w:style>
  <w:style w:type="paragraph" w:customStyle="1" w:styleId="02TextLandscape">
    <w:name w:val="02TextLandscape"/>
    <w:basedOn w:val="Normal"/>
    <w:rsid w:val="00793AE7"/>
  </w:style>
  <w:style w:type="paragraph" w:customStyle="1" w:styleId="05Endnote0">
    <w:name w:val="05Endnote"/>
    <w:basedOn w:val="Normal"/>
    <w:rsid w:val="00793AE7"/>
  </w:style>
  <w:style w:type="paragraph" w:customStyle="1" w:styleId="AmdtEntriesDefL2">
    <w:name w:val="AmdtEntriesDefL2"/>
    <w:basedOn w:val="AmdtEntries"/>
    <w:rsid w:val="00793AE7"/>
    <w:pPr>
      <w:tabs>
        <w:tab w:val="left" w:pos="3000"/>
      </w:tabs>
      <w:ind w:left="3600" w:hanging="2500"/>
    </w:pPr>
  </w:style>
  <w:style w:type="character" w:customStyle="1" w:styleId="charContents">
    <w:name w:val="charContents"/>
    <w:basedOn w:val="DefaultParagraphFont"/>
    <w:rsid w:val="00793AE7"/>
  </w:style>
  <w:style w:type="character" w:customStyle="1" w:styleId="charPage">
    <w:name w:val="charPage"/>
    <w:basedOn w:val="DefaultParagraphFont"/>
    <w:rsid w:val="00793AE7"/>
  </w:style>
  <w:style w:type="paragraph" w:customStyle="1" w:styleId="FooterInfoCentre">
    <w:name w:val="FooterInfoCentre"/>
    <w:basedOn w:val="FooterInfo"/>
    <w:rsid w:val="00793AE7"/>
    <w:pPr>
      <w:spacing w:before="60"/>
      <w:jc w:val="center"/>
    </w:pPr>
  </w:style>
  <w:style w:type="paragraph" w:styleId="MacroText">
    <w:name w:val="macro"/>
    <w:semiHidden/>
    <w:rsid w:val="00793AE7"/>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lang w:eastAsia="en-US"/>
    </w:rPr>
  </w:style>
  <w:style w:type="paragraph" w:customStyle="1" w:styleId="EndNoteTextPub">
    <w:name w:val="EndNoteTextPub"/>
    <w:basedOn w:val="Normal"/>
    <w:rsid w:val="00793AE7"/>
    <w:pPr>
      <w:spacing w:before="60"/>
      <w:ind w:left="1100"/>
      <w:jc w:val="both"/>
    </w:pPr>
    <w:rPr>
      <w:sz w:val="20"/>
    </w:rPr>
  </w:style>
  <w:style w:type="paragraph" w:customStyle="1" w:styleId="aExamHdgss">
    <w:name w:val="aExamHdgss"/>
    <w:basedOn w:val="BillBasicHeading"/>
    <w:next w:val="Normal"/>
    <w:rsid w:val="00793AE7"/>
    <w:pPr>
      <w:tabs>
        <w:tab w:val="clear" w:pos="2600"/>
      </w:tabs>
      <w:ind w:left="1100"/>
    </w:pPr>
    <w:rPr>
      <w:sz w:val="18"/>
    </w:rPr>
  </w:style>
  <w:style w:type="paragraph" w:customStyle="1" w:styleId="aExamss">
    <w:name w:val="aExamss"/>
    <w:basedOn w:val="aNoteSymb"/>
    <w:rsid w:val="00793AE7"/>
    <w:pPr>
      <w:spacing w:before="60"/>
      <w:ind w:left="1100" w:firstLine="0"/>
    </w:pPr>
  </w:style>
  <w:style w:type="paragraph" w:customStyle="1" w:styleId="aExamINumss">
    <w:name w:val="aExamINumss"/>
    <w:basedOn w:val="aExamss"/>
    <w:rsid w:val="00793AE7"/>
    <w:pPr>
      <w:tabs>
        <w:tab w:val="left" w:pos="1500"/>
      </w:tabs>
      <w:ind w:left="1500" w:hanging="400"/>
    </w:pPr>
  </w:style>
  <w:style w:type="paragraph" w:customStyle="1" w:styleId="aExamNumTextss">
    <w:name w:val="aExamNumTextss"/>
    <w:basedOn w:val="aExamss"/>
    <w:rsid w:val="00793AE7"/>
    <w:pPr>
      <w:ind w:left="1500"/>
    </w:pPr>
  </w:style>
  <w:style w:type="paragraph" w:customStyle="1" w:styleId="AExamIPara">
    <w:name w:val="AExamIPara"/>
    <w:basedOn w:val="aExam"/>
    <w:rsid w:val="00793AE7"/>
    <w:pPr>
      <w:tabs>
        <w:tab w:val="right" w:pos="1720"/>
        <w:tab w:val="left" w:pos="2000"/>
      </w:tabs>
      <w:ind w:left="2000" w:hanging="900"/>
    </w:pPr>
  </w:style>
  <w:style w:type="paragraph" w:customStyle="1" w:styleId="aNoteTextss">
    <w:name w:val="aNoteTextss"/>
    <w:basedOn w:val="Normal"/>
    <w:rsid w:val="00793AE7"/>
    <w:pPr>
      <w:spacing w:before="60"/>
      <w:ind w:left="1900"/>
      <w:jc w:val="both"/>
    </w:pPr>
    <w:rPr>
      <w:sz w:val="20"/>
    </w:rPr>
  </w:style>
  <w:style w:type="paragraph" w:customStyle="1" w:styleId="aNoteParass">
    <w:name w:val="aNoteParass"/>
    <w:basedOn w:val="Normal"/>
    <w:rsid w:val="00793AE7"/>
    <w:pPr>
      <w:tabs>
        <w:tab w:val="right" w:pos="2140"/>
        <w:tab w:val="left" w:pos="2400"/>
      </w:tabs>
      <w:spacing w:before="60"/>
      <w:ind w:left="2400" w:hanging="1300"/>
      <w:jc w:val="both"/>
    </w:pPr>
    <w:rPr>
      <w:sz w:val="20"/>
    </w:rPr>
  </w:style>
  <w:style w:type="paragraph" w:customStyle="1" w:styleId="aExamHdgpar">
    <w:name w:val="aExamHdgpar"/>
    <w:basedOn w:val="aExamHdgss"/>
    <w:next w:val="Normal"/>
    <w:rsid w:val="00793AE7"/>
    <w:pPr>
      <w:ind w:left="1600"/>
    </w:pPr>
  </w:style>
  <w:style w:type="paragraph" w:customStyle="1" w:styleId="aExampar">
    <w:name w:val="aExampar"/>
    <w:basedOn w:val="aExamss"/>
    <w:rsid w:val="00793AE7"/>
    <w:pPr>
      <w:ind w:left="1600"/>
    </w:pPr>
  </w:style>
  <w:style w:type="paragraph" w:customStyle="1" w:styleId="aNotepar">
    <w:name w:val="aNotepar"/>
    <w:basedOn w:val="BillBasic0"/>
    <w:next w:val="Normal"/>
    <w:rsid w:val="00793AE7"/>
    <w:pPr>
      <w:ind w:left="2400" w:hanging="800"/>
    </w:pPr>
    <w:rPr>
      <w:sz w:val="20"/>
    </w:rPr>
  </w:style>
  <w:style w:type="paragraph" w:customStyle="1" w:styleId="aNoteTextpar">
    <w:name w:val="aNoteTextpar"/>
    <w:basedOn w:val="aNotepar"/>
    <w:rsid w:val="00793AE7"/>
    <w:pPr>
      <w:spacing w:before="60"/>
      <w:ind w:firstLine="0"/>
    </w:pPr>
  </w:style>
  <w:style w:type="paragraph" w:customStyle="1" w:styleId="aNoteParapar">
    <w:name w:val="aNoteParapar"/>
    <w:basedOn w:val="aNotepar"/>
    <w:rsid w:val="00793AE7"/>
    <w:pPr>
      <w:tabs>
        <w:tab w:val="right" w:pos="2640"/>
      </w:tabs>
      <w:spacing w:before="60"/>
      <w:ind w:left="2920" w:hanging="1320"/>
    </w:pPr>
  </w:style>
  <w:style w:type="paragraph" w:customStyle="1" w:styleId="aExamHdgsubpar">
    <w:name w:val="aExamHdgsubpar"/>
    <w:basedOn w:val="aExamHdgss"/>
    <w:next w:val="Normal"/>
    <w:rsid w:val="00793AE7"/>
    <w:pPr>
      <w:ind w:left="2140"/>
    </w:pPr>
  </w:style>
  <w:style w:type="paragraph" w:customStyle="1" w:styleId="aExamsubpar">
    <w:name w:val="aExamsubpar"/>
    <w:basedOn w:val="aExamss"/>
    <w:rsid w:val="00793AE7"/>
    <w:pPr>
      <w:ind w:left="2140"/>
    </w:pPr>
  </w:style>
  <w:style w:type="paragraph" w:customStyle="1" w:styleId="aNotesubpar">
    <w:name w:val="aNotesubpar"/>
    <w:basedOn w:val="BillBasic0"/>
    <w:next w:val="Normal"/>
    <w:rsid w:val="00793AE7"/>
    <w:pPr>
      <w:ind w:left="2940" w:hanging="800"/>
    </w:pPr>
    <w:rPr>
      <w:sz w:val="20"/>
    </w:rPr>
  </w:style>
  <w:style w:type="paragraph" w:customStyle="1" w:styleId="aNoteTextsubpar">
    <w:name w:val="aNoteTextsubpar"/>
    <w:basedOn w:val="aNotesubpar"/>
    <w:rsid w:val="00793AE7"/>
    <w:pPr>
      <w:spacing w:before="60"/>
      <w:ind w:firstLine="0"/>
    </w:pPr>
  </w:style>
  <w:style w:type="paragraph" w:customStyle="1" w:styleId="aExamBulletss">
    <w:name w:val="aExamBulletss"/>
    <w:basedOn w:val="aExamss"/>
    <w:rsid w:val="00793AE7"/>
    <w:pPr>
      <w:ind w:left="1500" w:hanging="400"/>
    </w:pPr>
  </w:style>
  <w:style w:type="paragraph" w:customStyle="1" w:styleId="aNoteBulletss">
    <w:name w:val="aNoteBulletss"/>
    <w:basedOn w:val="Normal"/>
    <w:rsid w:val="00793AE7"/>
    <w:pPr>
      <w:spacing w:before="60"/>
      <w:ind w:left="2300" w:hanging="400"/>
      <w:jc w:val="both"/>
    </w:pPr>
    <w:rPr>
      <w:sz w:val="20"/>
    </w:rPr>
  </w:style>
  <w:style w:type="paragraph" w:customStyle="1" w:styleId="aExamBulletpar">
    <w:name w:val="aExamBulletpar"/>
    <w:basedOn w:val="aExampar"/>
    <w:rsid w:val="00793AE7"/>
    <w:pPr>
      <w:ind w:left="2000" w:hanging="400"/>
    </w:pPr>
  </w:style>
  <w:style w:type="paragraph" w:customStyle="1" w:styleId="aNoteBulletpar">
    <w:name w:val="aNoteBulletpar"/>
    <w:basedOn w:val="aNotepar"/>
    <w:rsid w:val="00793AE7"/>
    <w:pPr>
      <w:spacing w:before="60"/>
      <w:ind w:left="2800" w:hanging="400"/>
    </w:pPr>
  </w:style>
  <w:style w:type="paragraph" w:customStyle="1" w:styleId="EndNoteHeading">
    <w:name w:val="EndNoteHeading"/>
    <w:basedOn w:val="BillBasicHeading"/>
    <w:rsid w:val="00793AE7"/>
    <w:pPr>
      <w:tabs>
        <w:tab w:val="left" w:pos="700"/>
      </w:tabs>
      <w:spacing w:before="160"/>
      <w:ind w:left="700" w:hanging="700"/>
    </w:pPr>
    <w:rPr>
      <w:rFonts w:ascii="Arial (W1)" w:hAnsi="Arial (W1)"/>
    </w:rPr>
  </w:style>
  <w:style w:type="paragraph" w:customStyle="1" w:styleId="aExplanBullet">
    <w:name w:val="aExplanBullet"/>
    <w:basedOn w:val="Normal"/>
    <w:rsid w:val="00793AE7"/>
    <w:pPr>
      <w:spacing w:before="140"/>
      <w:ind w:left="400" w:hanging="400"/>
      <w:jc w:val="both"/>
    </w:pPr>
    <w:rPr>
      <w:snapToGrid w:val="0"/>
      <w:sz w:val="20"/>
    </w:rPr>
  </w:style>
  <w:style w:type="paragraph" w:customStyle="1" w:styleId="SchApara">
    <w:name w:val="Sch A para"/>
    <w:basedOn w:val="Apara"/>
    <w:rsid w:val="00793AE7"/>
  </w:style>
  <w:style w:type="paragraph" w:customStyle="1" w:styleId="SchAsubpara">
    <w:name w:val="Sch A subpara"/>
    <w:basedOn w:val="Asubpara"/>
    <w:rsid w:val="00793AE7"/>
  </w:style>
  <w:style w:type="paragraph" w:customStyle="1" w:styleId="SchAsubsubpara">
    <w:name w:val="Sch A subsubpara"/>
    <w:basedOn w:val="Asubsubpara"/>
    <w:rsid w:val="00793AE7"/>
  </w:style>
  <w:style w:type="paragraph" w:customStyle="1" w:styleId="TOCOL1">
    <w:name w:val="TOCOL 1"/>
    <w:basedOn w:val="TOC1"/>
    <w:rsid w:val="00793AE7"/>
  </w:style>
  <w:style w:type="paragraph" w:customStyle="1" w:styleId="TOCOL2">
    <w:name w:val="TOCOL 2"/>
    <w:basedOn w:val="TOC2"/>
    <w:rsid w:val="00793AE7"/>
    <w:pPr>
      <w:keepNext w:val="0"/>
    </w:pPr>
  </w:style>
  <w:style w:type="paragraph" w:customStyle="1" w:styleId="TOCOL3">
    <w:name w:val="TOCOL 3"/>
    <w:basedOn w:val="TOC3"/>
    <w:rsid w:val="00793AE7"/>
    <w:pPr>
      <w:keepNext w:val="0"/>
    </w:pPr>
  </w:style>
  <w:style w:type="paragraph" w:customStyle="1" w:styleId="TOCOL4">
    <w:name w:val="TOCOL 4"/>
    <w:basedOn w:val="TOC4"/>
    <w:rsid w:val="00793AE7"/>
    <w:pPr>
      <w:keepNext w:val="0"/>
    </w:pPr>
  </w:style>
  <w:style w:type="paragraph" w:customStyle="1" w:styleId="TOCOL5">
    <w:name w:val="TOCOL 5"/>
    <w:basedOn w:val="TOC5"/>
    <w:rsid w:val="00793AE7"/>
    <w:pPr>
      <w:tabs>
        <w:tab w:val="left" w:pos="400"/>
      </w:tabs>
    </w:pPr>
  </w:style>
  <w:style w:type="paragraph" w:customStyle="1" w:styleId="TOCOL6">
    <w:name w:val="TOCOL 6"/>
    <w:basedOn w:val="TOC6"/>
    <w:rsid w:val="00793AE7"/>
    <w:pPr>
      <w:keepNext w:val="0"/>
    </w:pPr>
  </w:style>
  <w:style w:type="paragraph" w:customStyle="1" w:styleId="TOCOL7">
    <w:name w:val="TOCOL 7"/>
    <w:basedOn w:val="TOC7"/>
    <w:rsid w:val="00793AE7"/>
  </w:style>
  <w:style w:type="paragraph" w:customStyle="1" w:styleId="TOCOL8">
    <w:name w:val="TOCOL 8"/>
    <w:basedOn w:val="TOC8"/>
    <w:rsid w:val="00793AE7"/>
  </w:style>
  <w:style w:type="paragraph" w:customStyle="1" w:styleId="TOCOL9">
    <w:name w:val="TOCOL 9"/>
    <w:basedOn w:val="TOC9"/>
    <w:rsid w:val="00793AE7"/>
    <w:pPr>
      <w:ind w:right="0"/>
    </w:pPr>
  </w:style>
  <w:style w:type="paragraph" w:customStyle="1" w:styleId="TOC10">
    <w:name w:val="TOC 10"/>
    <w:basedOn w:val="TOC5"/>
    <w:rsid w:val="00793AE7"/>
    <w:rPr>
      <w:szCs w:val="24"/>
    </w:rPr>
  </w:style>
  <w:style w:type="character" w:customStyle="1" w:styleId="charNotBold">
    <w:name w:val="charNotBold"/>
    <w:basedOn w:val="DefaultParagraphFont"/>
    <w:rsid w:val="00793AE7"/>
    <w:rPr>
      <w:rFonts w:ascii="Arial" w:hAnsi="Arial"/>
      <w:sz w:val="20"/>
    </w:rPr>
  </w:style>
  <w:style w:type="paragraph" w:customStyle="1" w:styleId="Billname1">
    <w:name w:val="Billname1"/>
    <w:basedOn w:val="Normal"/>
    <w:rsid w:val="00793AE7"/>
    <w:pPr>
      <w:tabs>
        <w:tab w:val="left" w:pos="2400"/>
      </w:tabs>
      <w:spacing w:before="1220"/>
    </w:pPr>
    <w:rPr>
      <w:rFonts w:ascii="Arial" w:hAnsi="Arial"/>
      <w:b/>
      <w:sz w:val="40"/>
    </w:rPr>
  </w:style>
  <w:style w:type="paragraph" w:customStyle="1" w:styleId="TablePara10">
    <w:name w:val="TablePara10"/>
    <w:basedOn w:val="tablepara"/>
    <w:rsid w:val="00793AE7"/>
    <w:pPr>
      <w:tabs>
        <w:tab w:val="clear" w:pos="800"/>
        <w:tab w:val="clear" w:pos="1100"/>
        <w:tab w:val="right" w:pos="400"/>
        <w:tab w:val="left" w:pos="700"/>
      </w:tabs>
      <w:ind w:left="700" w:hanging="700"/>
    </w:pPr>
    <w:rPr>
      <w:sz w:val="20"/>
    </w:rPr>
  </w:style>
  <w:style w:type="paragraph" w:customStyle="1" w:styleId="TableSubPara10">
    <w:name w:val="TableSubPara10"/>
    <w:basedOn w:val="tablesubpara"/>
    <w:rsid w:val="00793AE7"/>
    <w:pPr>
      <w:tabs>
        <w:tab w:val="clear" w:pos="1500"/>
        <w:tab w:val="clear" w:pos="1800"/>
        <w:tab w:val="right" w:pos="1100"/>
        <w:tab w:val="left" w:pos="1400"/>
      </w:tabs>
      <w:ind w:left="1400" w:hanging="1400"/>
    </w:pPr>
    <w:rPr>
      <w:sz w:val="20"/>
    </w:rPr>
  </w:style>
  <w:style w:type="paragraph" w:customStyle="1" w:styleId="TableText10">
    <w:name w:val="TableText10"/>
    <w:basedOn w:val="TableText"/>
    <w:rsid w:val="00793AE7"/>
    <w:rPr>
      <w:sz w:val="20"/>
    </w:rPr>
  </w:style>
  <w:style w:type="paragraph" w:customStyle="1" w:styleId="StyleAmdtsEntriesBoldItalic">
    <w:name w:val="Style AmdtsEntries + Bold Italic"/>
    <w:basedOn w:val="AmdtsEntries"/>
    <w:link w:val="StyleAmdtsEntriesBoldItalicChar"/>
    <w:rsid w:val="008C0E48"/>
    <w:rPr>
      <w:b/>
      <w:bCs/>
      <w:i/>
      <w:iCs/>
    </w:rPr>
  </w:style>
  <w:style w:type="character" w:customStyle="1" w:styleId="StyleAmdtsEntriesBoldItalicChar">
    <w:name w:val="Style AmdtsEntries + Bold Italic Char"/>
    <w:basedOn w:val="AmdtsEntriesChar"/>
    <w:link w:val="StyleAmdtsEntriesBoldItalic"/>
    <w:rsid w:val="008C0E48"/>
    <w:rPr>
      <w:rFonts w:ascii="Arial" w:hAnsi="Arial"/>
      <w:b/>
      <w:bCs/>
      <w:i/>
      <w:iCs/>
      <w:sz w:val="18"/>
      <w:lang w:eastAsia="en-US"/>
    </w:rPr>
  </w:style>
  <w:style w:type="paragraph" w:customStyle="1" w:styleId="aExamINumpar">
    <w:name w:val="aExamINumpar"/>
    <w:basedOn w:val="aExampar"/>
    <w:rsid w:val="00793AE7"/>
    <w:pPr>
      <w:tabs>
        <w:tab w:val="left" w:pos="2000"/>
      </w:tabs>
      <w:ind w:left="2000" w:hanging="400"/>
    </w:pPr>
  </w:style>
  <w:style w:type="paragraph" w:styleId="BalloonText">
    <w:name w:val="Balloon Text"/>
    <w:basedOn w:val="Normal"/>
    <w:link w:val="BalloonTextChar"/>
    <w:uiPriority w:val="99"/>
    <w:unhideWhenUsed/>
    <w:rsid w:val="00793AE7"/>
    <w:rPr>
      <w:rFonts w:ascii="Tahoma" w:hAnsi="Tahoma" w:cs="Tahoma"/>
      <w:sz w:val="16"/>
      <w:szCs w:val="16"/>
    </w:rPr>
  </w:style>
  <w:style w:type="character" w:customStyle="1" w:styleId="BalloonTextChar">
    <w:name w:val="Balloon Text Char"/>
    <w:basedOn w:val="DefaultParagraphFont"/>
    <w:link w:val="BalloonText"/>
    <w:uiPriority w:val="99"/>
    <w:rsid w:val="00793AE7"/>
    <w:rPr>
      <w:rFonts w:ascii="Tahoma" w:hAnsi="Tahoma" w:cs="Tahoma"/>
      <w:sz w:val="16"/>
      <w:szCs w:val="16"/>
      <w:lang w:eastAsia="en-US"/>
    </w:rPr>
  </w:style>
  <w:style w:type="character" w:styleId="Hyperlink">
    <w:name w:val="Hyperlink"/>
    <w:basedOn w:val="DefaultParagraphFont"/>
    <w:uiPriority w:val="99"/>
    <w:unhideWhenUsed/>
    <w:rsid w:val="00793AE7"/>
    <w:rPr>
      <w:color w:val="0000FF" w:themeColor="hyperlink"/>
      <w:u w:val="single"/>
    </w:rPr>
  </w:style>
  <w:style w:type="paragraph" w:customStyle="1" w:styleId="ShadedSchClauseSymb">
    <w:name w:val="Shaded Sch Clause Symb"/>
    <w:basedOn w:val="ShadedSchClause"/>
    <w:rsid w:val="00793AE7"/>
    <w:pPr>
      <w:tabs>
        <w:tab w:val="left" w:pos="0"/>
      </w:tabs>
      <w:ind w:left="975" w:hanging="1457"/>
    </w:pPr>
  </w:style>
  <w:style w:type="paragraph" w:customStyle="1" w:styleId="CoverTextBullet">
    <w:name w:val="CoverTextBullet"/>
    <w:basedOn w:val="CoverText"/>
    <w:qFormat/>
    <w:rsid w:val="00793AE7"/>
    <w:pPr>
      <w:numPr>
        <w:numId w:val="2"/>
      </w:numPr>
    </w:pPr>
    <w:rPr>
      <w:color w:val="000000"/>
    </w:rPr>
  </w:style>
  <w:style w:type="paragraph" w:customStyle="1" w:styleId="01aPreamble">
    <w:name w:val="01aPreamble"/>
    <w:basedOn w:val="Normal"/>
    <w:qFormat/>
    <w:rsid w:val="00793AE7"/>
  </w:style>
  <w:style w:type="paragraph" w:customStyle="1" w:styleId="TableBullet">
    <w:name w:val="TableBullet"/>
    <w:basedOn w:val="TableText10"/>
    <w:qFormat/>
    <w:rsid w:val="00793AE7"/>
    <w:pPr>
      <w:numPr>
        <w:numId w:val="3"/>
      </w:numPr>
    </w:pPr>
  </w:style>
  <w:style w:type="paragraph" w:customStyle="1" w:styleId="TableNumbered">
    <w:name w:val="TableNumbered"/>
    <w:basedOn w:val="TableText10"/>
    <w:qFormat/>
    <w:rsid w:val="00793AE7"/>
    <w:pPr>
      <w:numPr>
        <w:numId w:val="4"/>
      </w:numPr>
    </w:pPr>
  </w:style>
  <w:style w:type="character" w:customStyle="1" w:styleId="charCitHyperlinkItal">
    <w:name w:val="charCitHyperlinkItal"/>
    <w:basedOn w:val="Hyperlink"/>
    <w:uiPriority w:val="1"/>
    <w:rsid w:val="00793AE7"/>
    <w:rPr>
      <w:i/>
      <w:color w:val="0000FF" w:themeColor="hyperlink"/>
      <w:u w:val="none"/>
    </w:rPr>
  </w:style>
  <w:style w:type="character" w:customStyle="1" w:styleId="charCitHyperlinkAbbrev">
    <w:name w:val="charCitHyperlinkAbbrev"/>
    <w:basedOn w:val="Hyperlink"/>
    <w:uiPriority w:val="1"/>
    <w:rsid w:val="00793AE7"/>
    <w:rPr>
      <w:color w:val="0000FF" w:themeColor="hyperlink"/>
      <w:u w:val="none"/>
    </w:rPr>
  </w:style>
  <w:style w:type="character" w:customStyle="1" w:styleId="Heading3Char">
    <w:name w:val="Heading 3 Char"/>
    <w:aliases w:val="h3 Char,sec Char"/>
    <w:basedOn w:val="DefaultParagraphFont"/>
    <w:link w:val="Heading3"/>
    <w:rsid w:val="00793AE7"/>
    <w:rPr>
      <w:b/>
      <w:sz w:val="24"/>
      <w:lang w:eastAsia="en-US"/>
    </w:rPr>
  </w:style>
  <w:style w:type="paragraph" w:customStyle="1" w:styleId="Actdetailsnote">
    <w:name w:val="Act details note"/>
    <w:basedOn w:val="Actdetails"/>
    <w:uiPriority w:val="99"/>
    <w:rsid w:val="00793AE7"/>
    <w:pPr>
      <w:ind w:left="1620" w:right="-60" w:hanging="720"/>
    </w:pPr>
    <w:rPr>
      <w:sz w:val="18"/>
    </w:rPr>
  </w:style>
  <w:style w:type="paragraph" w:customStyle="1" w:styleId="DetailsNo">
    <w:name w:val="Details No"/>
    <w:basedOn w:val="Actdetails"/>
    <w:uiPriority w:val="99"/>
    <w:rsid w:val="00793AE7"/>
    <w:pPr>
      <w:ind w:left="0"/>
    </w:pPr>
    <w:rPr>
      <w:sz w:val="18"/>
    </w:rPr>
  </w:style>
  <w:style w:type="paragraph" w:customStyle="1" w:styleId="ISchMain">
    <w:name w:val="I Sch Main"/>
    <w:basedOn w:val="BillBasic0"/>
    <w:rsid w:val="00793AE7"/>
    <w:pPr>
      <w:tabs>
        <w:tab w:val="right" w:pos="900"/>
        <w:tab w:val="left" w:pos="1100"/>
      </w:tabs>
      <w:ind w:left="1100" w:hanging="1100"/>
    </w:pPr>
  </w:style>
  <w:style w:type="paragraph" w:customStyle="1" w:styleId="ISchpara">
    <w:name w:val="I Sch para"/>
    <w:basedOn w:val="BillBasic0"/>
    <w:rsid w:val="00793AE7"/>
    <w:pPr>
      <w:tabs>
        <w:tab w:val="right" w:pos="1400"/>
        <w:tab w:val="left" w:pos="1600"/>
      </w:tabs>
      <w:ind w:left="1600" w:hanging="1600"/>
    </w:pPr>
  </w:style>
  <w:style w:type="paragraph" w:customStyle="1" w:styleId="ISchsubpara">
    <w:name w:val="I Sch subpara"/>
    <w:basedOn w:val="BillBasic0"/>
    <w:rsid w:val="00793AE7"/>
    <w:pPr>
      <w:tabs>
        <w:tab w:val="right" w:pos="1940"/>
        <w:tab w:val="left" w:pos="2140"/>
      </w:tabs>
      <w:ind w:left="2140" w:hanging="2140"/>
    </w:pPr>
  </w:style>
  <w:style w:type="paragraph" w:customStyle="1" w:styleId="ISchsubsubpara">
    <w:name w:val="I Sch subsubpara"/>
    <w:basedOn w:val="BillBasic0"/>
    <w:rsid w:val="00793AE7"/>
    <w:pPr>
      <w:tabs>
        <w:tab w:val="right" w:pos="2460"/>
        <w:tab w:val="left" w:pos="2660"/>
      </w:tabs>
      <w:ind w:left="2660" w:hanging="2660"/>
    </w:pPr>
  </w:style>
  <w:style w:type="paragraph" w:customStyle="1" w:styleId="AssectheadingSymb">
    <w:name w:val="A ssect heading Symb"/>
    <w:basedOn w:val="Amain"/>
    <w:rsid w:val="00793AE7"/>
    <w:pPr>
      <w:keepNext/>
      <w:tabs>
        <w:tab w:val="clear" w:pos="900"/>
        <w:tab w:val="clear" w:pos="1100"/>
        <w:tab w:val="left" w:pos="0"/>
      </w:tabs>
      <w:spacing w:before="300"/>
      <w:ind w:left="0" w:hanging="480"/>
      <w:outlineLvl w:val="9"/>
    </w:pPr>
    <w:rPr>
      <w:i/>
    </w:rPr>
  </w:style>
  <w:style w:type="paragraph" w:customStyle="1" w:styleId="AsubsubparaSymb">
    <w:name w:val="A subsubpara Symb"/>
    <w:basedOn w:val="BillBasic0"/>
    <w:rsid w:val="00793AE7"/>
    <w:pPr>
      <w:tabs>
        <w:tab w:val="left" w:pos="0"/>
        <w:tab w:val="right" w:pos="2400"/>
        <w:tab w:val="left" w:pos="2600"/>
      </w:tabs>
      <w:ind w:left="2602" w:hanging="3084"/>
      <w:outlineLvl w:val="8"/>
    </w:pPr>
  </w:style>
  <w:style w:type="paragraph" w:customStyle="1" w:styleId="AmainreturnSymb">
    <w:name w:val="A main return Symb"/>
    <w:basedOn w:val="BillBasic0"/>
    <w:rsid w:val="00793AE7"/>
    <w:pPr>
      <w:tabs>
        <w:tab w:val="left" w:pos="1582"/>
      </w:tabs>
      <w:ind w:left="1100" w:hanging="1582"/>
    </w:pPr>
  </w:style>
  <w:style w:type="paragraph" w:customStyle="1" w:styleId="AparareturnSymb">
    <w:name w:val="A para return Symb"/>
    <w:basedOn w:val="BillBasic0"/>
    <w:rsid w:val="00793AE7"/>
    <w:pPr>
      <w:tabs>
        <w:tab w:val="left" w:pos="2081"/>
      </w:tabs>
      <w:ind w:left="1599" w:hanging="2081"/>
    </w:pPr>
  </w:style>
  <w:style w:type="paragraph" w:customStyle="1" w:styleId="AsubparareturnSymb">
    <w:name w:val="A subpara return Symb"/>
    <w:basedOn w:val="BillBasic0"/>
    <w:rsid w:val="00793AE7"/>
    <w:pPr>
      <w:tabs>
        <w:tab w:val="left" w:pos="2580"/>
      </w:tabs>
      <w:ind w:left="2098" w:hanging="2580"/>
    </w:pPr>
  </w:style>
  <w:style w:type="paragraph" w:customStyle="1" w:styleId="aDefSymb">
    <w:name w:val="aDef Symb"/>
    <w:basedOn w:val="BillBasic0"/>
    <w:rsid w:val="00793AE7"/>
    <w:pPr>
      <w:tabs>
        <w:tab w:val="left" w:pos="1582"/>
      </w:tabs>
      <w:ind w:left="1100" w:hanging="1582"/>
    </w:pPr>
  </w:style>
  <w:style w:type="paragraph" w:customStyle="1" w:styleId="aDefparaSymb">
    <w:name w:val="aDef para Symb"/>
    <w:basedOn w:val="Apara"/>
    <w:rsid w:val="00793AE7"/>
    <w:pPr>
      <w:tabs>
        <w:tab w:val="clear" w:pos="1600"/>
        <w:tab w:val="left" w:pos="0"/>
        <w:tab w:val="left" w:pos="1599"/>
      </w:tabs>
      <w:ind w:left="1599" w:hanging="2081"/>
    </w:pPr>
  </w:style>
  <w:style w:type="paragraph" w:customStyle="1" w:styleId="aDefsubparaSymb">
    <w:name w:val="aDef subpara Symb"/>
    <w:basedOn w:val="Asubpara"/>
    <w:rsid w:val="00793AE7"/>
    <w:pPr>
      <w:tabs>
        <w:tab w:val="left" w:pos="0"/>
      </w:tabs>
      <w:ind w:left="2098" w:hanging="2580"/>
    </w:pPr>
  </w:style>
  <w:style w:type="paragraph" w:customStyle="1" w:styleId="SchAmainSymb">
    <w:name w:val="Sch A main Symb"/>
    <w:basedOn w:val="Amain"/>
    <w:rsid w:val="00793AE7"/>
    <w:pPr>
      <w:tabs>
        <w:tab w:val="left" w:pos="0"/>
      </w:tabs>
      <w:ind w:hanging="1580"/>
    </w:pPr>
  </w:style>
  <w:style w:type="paragraph" w:customStyle="1" w:styleId="SchAparaSymb">
    <w:name w:val="Sch A para Symb"/>
    <w:basedOn w:val="Apara"/>
    <w:rsid w:val="00793AE7"/>
    <w:pPr>
      <w:tabs>
        <w:tab w:val="left" w:pos="0"/>
      </w:tabs>
      <w:ind w:hanging="2080"/>
    </w:pPr>
  </w:style>
  <w:style w:type="paragraph" w:customStyle="1" w:styleId="SchAsubparaSymb">
    <w:name w:val="Sch A subpara Symb"/>
    <w:basedOn w:val="Asubpara"/>
    <w:rsid w:val="00793AE7"/>
    <w:pPr>
      <w:tabs>
        <w:tab w:val="left" w:pos="0"/>
      </w:tabs>
      <w:ind w:hanging="2580"/>
    </w:pPr>
  </w:style>
  <w:style w:type="paragraph" w:customStyle="1" w:styleId="SchAsubsubparaSymb">
    <w:name w:val="Sch A subsubpara Symb"/>
    <w:basedOn w:val="AsubsubparaSymb"/>
    <w:rsid w:val="00793AE7"/>
  </w:style>
  <w:style w:type="paragraph" w:customStyle="1" w:styleId="refSymb">
    <w:name w:val="ref Symb"/>
    <w:basedOn w:val="BillBasic0"/>
    <w:next w:val="Normal"/>
    <w:rsid w:val="00793AE7"/>
    <w:pPr>
      <w:tabs>
        <w:tab w:val="left" w:pos="-480"/>
      </w:tabs>
      <w:spacing w:before="60"/>
      <w:ind w:hanging="480"/>
    </w:pPr>
    <w:rPr>
      <w:sz w:val="18"/>
    </w:rPr>
  </w:style>
  <w:style w:type="paragraph" w:customStyle="1" w:styleId="IshadedH5SecSymb">
    <w:name w:val="I shaded H5 Sec Symb"/>
    <w:basedOn w:val="AH5Sec"/>
    <w:rsid w:val="00793AE7"/>
    <w:pPr>
      <w:shd w:val="pct25" w:color="auto" w:fill="auto"/>
      <w:tabs>
        <w:tab w:val="left" w:pos="-1580"/>
        <w:tab w:val="left" w:pos="0"/>
      </w:tabs>
      <w:ind w:hanging="1580"/>
      <w:outlineLvl w:val="9"/>
    </w:pPr>
  </w:style>
  <w:style w:type="paragraph" w:customStyle="1" w:styleId="IshadedSchClauseSymb">
    <w:name w:val="I shaded Sch Clause Symb"/>
    <w:basedOn w:val="IshadedH5SecSymb"/>
    <w:rsid w:val="00793AE7"/>
    <w:pPr>
      <w:tabs>
        <w:tab w:val="clear" w:pos="-1580"/>
      </w:tabs>
      <w:ind w:left="975" w:hanging="1457"/>
    </w:pPr>
  </w:style>
  <w:style w:type="paragraph" w:customStyle="1" w:styleId="IH1ChapSymb">
    <w:name w:val="I H1 Chap Symb"/>
    <w:basedOn w:val="BillBasicHeading"/>
    <w:next w:val="Normal"/>
    <w:rsid w:val="00793AE7"/>
    <w:pPr>
      <w:tabs>
        <w:tab w:val="left" w:pos="-3080"/>
        <w:tab w:val="left" w:pos="0"/>
      </w:tabs>
      <w:spacing w:before="320"/>
      <w:ind w:left="2600" w:hanging="3080"/>
    </w:pPr>
    <w:rPr>
      <w:sz w:val="34"/>
    </w:rPr>
  </w:style>
  <w:style w:type="paragraph" w:customStyle="1" w:styleId="IH2PartSymb">
    <w:name w:val="I H2 Part Symb"/>
    <w:basedOn w:val="BillBasicHeading"/>
    <w:next w:val="Normal"/>
    <w:rsid w:val="00793AE7"/>
    <w:pPr>
      <w:tabs>
        <w:tab w:val="left" w:pos="-3080"/>
        <w:tab w:val="left" w:pos="0"/>
      </w:tabs>
      <w:spacing w:before="380"/>
      <w:ind w:left="2600" w:hanging="3080"/>
    </w:pPr>
    <w:rPr>
      <w:sz w:val="32"/>
    </w:rPr>
  </w:style>
  <w:style w:type="paragraph" w:customStyle="1" w:styleId="IH3DivSymb">
    <w:name w:val="I H3 Div Symb"/>
    <w:basedOn w:val="BillBasicHeading"/>
    <w:next w:val="Normal"/>
    <w:rsid w:val="00793AE7"/>
    <w:pPr>
      <w:tabs>
        <w:tab w:val="left" w:pos="-3080"/>
        <w:tab w:val="left" w:pos="0"/>
      </w:tabs>
      <w:spacing w:before="240"/>
      <w:ind w:left="2600" w:hanging="3080"/>
    </w:pPr>
    <w:rPr>
      <w:sz w:val="28"/>
    </w:rPr>
  </w:style>
  <w:style w:type="paragraph" w:customStyle="1" w:styleId="IH4SubDivSymb">
    <w:name w:val="I H4 SubDiv Symb"/>
    <w:basedOn w:val="BillBasicHeading"/>
    <w:next w:val="Normal"/>
    <w:rsid w:val="00793AE7"/>
    <w:pPr>
      <w:tabs>
        <w:tab w:val="left" w:pos="-3080"/>
        <w:tab w:val="left" w:pos="0"/>
      </w:tabs>
      <w:spacing w:before="240"/>
      <w:ind w:left="2600" w:hanging="3080"/>
      <w:jc w:val="both"/>
    </w:pPr>
    <w:rPr>
      <w:sz w:val="26"/>
    </w:rPr>
  </w:style>
  <w:style w:type="paragraph" w:customStyle="1" w:styleId="IH5SecSymb">
    <w:name w:val="I H5 Sec Symb"/>
    <w:basedOn w:val="BillBasicHeading"/>
    <w:next w:val="Normal"/>
    <w:rsid w:val="00793AE7"/>
    <w:pPr>
      <w:tabs>
        <w:tab w:val="clear" w:pos="2600"/>
        <w:tab w:val="left" w:pos="-1580"/>
        <w:tab w:val="left" w:pos="0"/>
        <w:tab w:val="left" w:pos="1100"/>
      </w:tabs>
      <w:spacing w:before="240"/>
      <w:ind w:left="1100" w:hanging="1580"/>
    </w:pPr>
  </w:style>
  <w:style w:type="paragraph" w:customStyle="1" w:styleId="IMainSymb">
    <w:name w:val="I Main Symb"/>
    <w:basedOn w:val="Amain"/>
    <w:rsid w:val="00793AE7"/>
    <w:pPr>
      <w:tabs>
        <w:tab w:val="left" w:pos="0"/>
      </w:tabs>
      <w:ind w:hanging="1580"/>
    </w:pPr>
  </w:style>
  <w:style w:type="paragraph" w:customStyle="1" w:styleId="IparaSymb">
    <w:name w:val="I para Symb"/>
    <w:basedOn w:val="Apara"/>
    <w:rsid w:val="00793AE7"/>
    <w:pPr>
      <w:tabs>
        <w:tab w:val="left" w:pos="0"/>
      </w:tabs>
      <w:ind w:hanging="2080"/>
      <w:outlineLvl w:val="9"/>
    </w:pPr>
  </w:style>
  <w:style w:type="paragraph" w:customStyle="1" w:styleId="IsubparaSymb">
    <w:name w:val="I subpara Symb"/>
    <w:basedOn w:val="Asubpara"/>
    <w:rsid w:val="00793AE7"/>
    <w:pPr>
      <w:tabs>
        <w:tab w:val="clear" w:pos="1900"/>
        <w:tab w:val="clear" w:pos="2100"/>
        <w:tab w:val="left" w:pos="0"/>
        <w:tab w:val="right" w:pos="1940"/>
        <w:tab w:val="left" w:pos="2140"/>
      </w:tabs>
      <w:ind w:left="2140" w:hanging="2620"/>
      <w:outlineLvl w:val="9"/>
    </w:pPr>
  </w:style>
  <w:style w:type="paragraph" w:customStyle="1" w:styleId="IsubsubparaSymb">
    <w:name w:val="I subsubpara Symb"/>
    <w:basedOn w:val="AsubsubparaSymb"/>
    <w:rsid w:val="00793AE7"/>
    <w:pPr>
      <w:tabs>
        <w:tab w:val="clear" w:pos="2400"/>
        <w:tab w:val="clear" w:pos="2600"/>
        <w:tab w:val="right" w:pos="2460"/>
        <w:tab w:val="left" w:pos="2660"/>
      </w:tabs>
      <w:ind w:left="2660" w:hanging="3140"/>
    </w:pPr>
  </w:style>
  <w:style w:type="paragraph" w:customStyle="1" w:styleId="IdefparaSymb">
    <w:name w:val="I def para Symb"/>
    <w:basedOn w:val="IparaSymb"/>
    <w:rsid w:val="00793AE7"/>
    <w:pPr>
      <w:ind w:left="1599" w:hanging="2081"/>
    </w:pPr>
  </w:style>
  <w:style w:type="paragraph" w:customStyle="1" w:styleId="IdefsubparaSymb">
    <w:name w:val="I def subpara Symb"/>
    <w:basedOn w:val="IsubparaSymb"/>
    <w:rsid w:val="00793AE7"/>
    <w:pPr>
      <w:ind w:left="2138"/>
    </w:pPr>
  </w:style>
  <w:style w:type="paragraph" w:customStyle="1" w:styleId="ISched-headingSymb">
    <w:name w:val="I Sched-heading Symb"/>
    <w:basedOn w:val="BillBasicHeading"/>
    <w:next w:val="Normal"/>
    <w:rsid w:val="00793AE7"/>
    <w:pPr>
      <w:tabs>
        <w:tab w:val="left" w:pos="-3080"/>
        <w:tab w:val="left" w:pos="0"/>
      </w:tabs>
      <w:spacing w:before="320"/>
      <w:ind w:left="2600" w:hanging="3080"/>
    </w:pPr>
    <w:rPr>
      <w:sz w:val="34"/>
    </w:rPr>
  </w:style>
  <w:style w:type="paragraph" w:customStyle="1" w:styleId="ISched-PartSymb">
    <w:name w:val="I Sched-Part Symb"/>
    <w:basedOn w:val="BillBasicHeading"/>
    <w:rsid w:val="00793AE7"/>
    <w:pPr>
      <w:tabs>
        <w:tab w:val="left" w:pos="-3080"/>
        <w:tab w:val="left" w:pos="0"/>
      </w:tabs>
      <w:spacing w:before="380"/>
      <w:ind w:left="2600" w:hanging="3080"/>
    </w:pPr>
    <w:rPr>
      <w:sz w:val="32"/>
    </w:rPr>
  </w:style>
  <w:style w:type="paragraph" w:customStyle="1" w:styleId="ISched-formSymb">
    <w:name w:val="I Sched-form Symb"/>
    <w:basedOn w:val="BillBasicHeading"/>
    <w:rsid w:val="00793AE7"/>
    <w:pPr>
      <w:tabs>
        <w:tab w:val="left" w:pos="0"/>
        <w:tab w:val="right" w:pos="7200"/>
      </w:tabs>
      <w:spacing w:before="240"/>
      <w:ind w:left="2600" w:hanging="3080"/>
    </w:pPr>
    <w:rPr>
      <w:sz w:val="28"/>
    </w:rPr>
  </w:style>
  <w:style w:type="paragraph" w:customStyle="1" w:styleId="ISchclauseheadingSymb">
    <w:name w:val="I Sch clause heading Symb"/>
    <w:basedOn w:val="BillBasic0"/>
    <w:rsid w:val="00793AE7"/>
    <w:pPr>
      <w:keepNext/>
      <w:tabs>
        <w:tab w:val="left" w:pos="-1580"/>
        <w:tab w:val="left" w:pos="0"/>
        <w:tab w:val="left" w:pos="1100"/>
      </w:tabs>
      <w:spacing w:before="240"/>
      <w:ind w:left="1100" w:hanging="1580"/>
      <w:jc w:val="left"/>
    </w:pPr>
    <w:rPr>
      <w:rFonts w:ascii="Arial" w:hAnsi="Arial"/>
      <w:b/>
    </w:rPr>
  </w:style>
  <w:style w:type="paragraph" w:customStyle="1" w:styleId="IDict-HeadingSymb">
    <w:name w:val="I Dict-Heading Symb"/>
    <w:basedOn w:val="BillBasicHeading"/>
    <w:rsid w:val="00793AE7"/>
    <w:pPr>
      <w:tabs>
        <w:tab w:val="left" w:pos="-3080"/>
        <w:tab w:val="left" w:pos="0"/>
      </w:tabs>
      <w:spacing w:before="320"/>
      <w:ind w:left="2600" w:hanging="3080"/>
      <w:jc w:val="both"/>
    </w:pPr>
    <w:rPr>
      <w:sz w:val="34"/>
    </w:rPr>
  </w:style>
  <w:style w:type="paragraph" w:customStyle="1" w:styleId="AmainbulletSymb">
    <w:name w:val="A main bullet Symb"/>
    <w:basedOn w:val="BillBasic0"/>
    <w:rsid w:val="00793AE7"/>
    <w:pPr>
      <w:tabs>
        <w:tab w:val="left" w:pos="1100"/>
      </w:tabs>
      <w:spacing w:before="60"/>
      <w:ind w:left="1500" w:hanging="1986"/>
    </w:pPr>
  </w:style>
  <w:style w:type="paragraph" w:customStyle="1" w:styleId="aExamHdgssSymb">
    <w:name w:val="aExamHdgss Symb"/>
    <w:basedOn w:val="BillBasicHeading"/>
    <w:next w:val="Normal"/>
    <w:rsid w:val="00793AE7"/>
    <w:pPr>
      <w:tabs>
        <w:tab w:val="clear" w:pos="2600"/>
        <w:tab w:val="left" w:pos="1582"/>
      </w:tabs>
      <w:ind w:left="1100" w:hanging="1582"/>
    </w:pPr>
    <w:rPr>
      <w:sz w:val="18"/>
    </w:rPr>
  </w:style>
  <w:style w:type="paragraph" w:customStyle="1" w:styleId="aExamssSymb">
    <w:name w:val="aExamss Symb"/>
    <w:basedOn w:val="aNote"/>
    <w:rsid w:val="00793AE7"/>
    <w:pPr>
      <w:tabs>
        <w:tab w:val="left" w:pos="1582"/>
      </w:tabs>
      <w:spacing w:before="60"/>
      <w:ind w:left="1100" w:hanging="1582"/>
    </w:pPr>
  </w:style>
  <w:style w:type="paragraph" w:customStyle="1" w:styleId="aExamINumssSymb">
    <w:name w:val="aExamINumss Symb"/>
    <w:basedOn w:val="aExamssSymb"/>
    <w:rsid w:val="00793AE7"/>
    <w:pPr>
      <w:tabs>
        <w:tab w:val="left" w:pos="1100"/>
      </w:tabs>
      <w:ind w:left="1500" w:hanging="1986"/>
    </w:pPr>
  </w:style>
  <w:style w:type="paragraph" w:customStyle="1" w:styleId="aExamNumTextssSymb">
    <w:name w:val="aExamNumTextss Symb"/>
    <w:basedOn w:val="aExamssSymb"/>
    <w:rsid w:val="00793AE7"/>
    <w:pPr>
      <w:tabs>
        <w:tab w:val="clear" w:pos="1582"/>
        <w:tab w:val="left" w:pos="1985"/>
      </w:tabs>
      <w:ind w:left="1503" w:hanging="1985"/>
    </w:pPr>
  </w:style>
  <w:style w:type="paragraph" w:customStyle="1" w:styleId="AExamIParaSymb">
    <w:name w:val="AExamIPara Symb"/>
    <w:basedOn w:val="aExam"/>
    <w:rsid w:val="00793AE7"/>
    <w:pPr>
      <w:tabs>
        <w:tab w:val="right" w:pos="1718"/>
      </w:tabs>
      <w:ind w:left="1984" w:hanging="2466"/>
    </w:pPr>
  </w:style>
  <w:style w:type="paragraph" w:customStyle="1" w:styleId="aExamBulletssSymb">
    <w:name w:val="aExamBulletss Symb"/>
    <w:basedOn w:val="aExamssSymb"/>
    <w:rsid w:val="00793AE7"/>
    <w:pPr>
      <w:tabs>
        <w:tab w:val="left" w:pos="1100"/>
      </w:tabs>
      <w:ind w:left="1500" w:hanging="1986"/>
    </w:pPr>
  </w:style>
  <w:style w:type="paragraph" w:customStyle="1" w:styleId="aNoteSymb">
    <w:name w:val="aNote Symb"/>
    <w:basedOn w:val="BillBasic0"/>
    <w:rsid w:val="00793AE7"/>
    <w:pPr>
      <w:tabs>
        <w:tab w:val="left" w:pos="1100"/>
        <w:tab w:val="left" w:pos="2381"/>
      </w:tabs>
      <w:ind w:left="1899" w:hanging="2381"/>
    </w:pPr>
    <w:rPr>
      <w:sz w:val="20"/>
    </w:rPr>
  </w:style>
  <w:style w:type="paragraph" w:customStyle="1" w:styleId="aNoteTextssSymb">
    <w:name w:val="aNoteTextss Symb"/>
    <w:basedOn w:val="Normal"/>
    <w:rsid w:val="00793AE7"/>
    <w:pPr>
      <w:tabs>
        <w:tab w:val="clear" w:pos="0"/>
        <w:tab w:val="left" w:pos="1418"/>
      </w:tabs>
      <w:spacing w:before="60"/>
      <w:ind w:left="1417" w:hanging="1899"/>
      <w:jc w:val="both"/>
    </w:pPr>
    <w:rPr>
      <w:sz w:val="20"/>
    </w:rPr>
  </w:style>
  <w:style w:type="paragraph" w:customStyle="1" w:styleId="aNoteParaSymb">
    <w:name w:val="aNotePara Symb"/>
    <w:basedOn w:val="aNoteSymb"/>
    <w:rsid w:val="00793AE7"/>
    <w:pPr>
      <w:tabs>
        <w:tab w:val="clear" w:pos="1100"/>
        <w:tab w:val="clear" w:pos="2381"/>
        <w:tab w:val="left" w:pos="0"/>
        <w:tab w:val="right" w:pos="2140"/>
        <w:tab w:val="left" w:pos="2400"/>
      </w:tabs>
      <w:spacing w:before="60"/>
      <w:ind w:left="2410" w:hanging="2892"/>
    </w:pPr>
  </w:style>
  <w:style w:type="paragraph" w:customStyle="1" w:styleId="aNoteBulletssSymb">
    <w:name w:val="aNoteBulletss Symb"/>
    <w:basedOn w:val="Normal"/>
    <w:rsid w:val="00793AE7"/>
    <w:pPr>
      <w:tabs>
        <w:tab w:val="clear" w:pos="0"/>
        <w:tab w:val="left" w:pos="1899"/>
      </w:tabs>
      <w:spacing w:before="60"/>
      <w:ind w:left="2296" w:hanging="2778"/>
      <w:jc w:val="both"/>
    </w:pPr>
    <w:rPr>
      <w:sz w:val="20"/>
    </w:rPr>
  </w:style>
  <w:style w:type="paragraph" w:customStyle="1" w:styleId="AparabulletSymb">
    <w:name w:val="A para bullet Symb"/>
    <w:basedOn w:val="BillBasic0"/>
    <w:rsid w:val="00793AE7"/>
    <w:pPr>
      <w:tabs>
        <w:tab w:val="left" w:pos="1616"/>
        <w:tab w:val="left" w:pos="2495"/>
      </w:tabs>
      <w:spacing w:before="60"/>
      <w:ind w:left="2013" w:hanging="2495"/>
    </w:pPr>
  </w:style>
  <w:style w:type="paragraph" w:customStyle="1" w:styleId="aExamHdgparSymb">
    <w:name w:val="aExamHdgpar Symb"/>
    <w:basedOn w:val="aExamHdgssSymb"/>
    <w:next w:val="Normal"/>
    <w:rsid w:val="00793AE7"/>
    <w:pPr>
      <w:tabs>
        <w:tab w:val="clear" w:pos="1582"/>
        <w:tab w:val="left" w:pos="1599"/>
      </w:tabs>
      <w:ind w:left="1599" w:hanging="2081"/>
    </w:pPr>
  </w:style>
  <w:style w:type="paragraph" w:customStyle="1" w:styleId="aExamparSymb">
    <w:name w:val="aExampar Symb"/>
    <w:basedOn w:val="aExamssSymb"/>
    <w:rsid w:val="00793AE7"/>
    <w:pPr>
      <w:tabs>
        <w:tab w:val="clear" w:pos="1582"/>
        <w:tab w:val="left" w:pos="1599"/>
      </w:tabs>
      <w:ind w:left="1599" w:hanging="2081"/>
    </w:pPr>
  </w:style>
  <w:style w:type="paragraph" w:customStyle="1" w:styleId="aExamINumparSymb">
    <w:name w:val="aExamINumpar Symb"/>
    <w:basedOn w:val="aExamparSymb"/>
    <w:rsid w:val="00793AE7"/>
    <w:pPr>
      <w:tabs>
        <w:tab w:val="left" w:pos="2000"/>
      </w:tabs>
      <w:ind w:left="2041" w:hanging="2495"/>
    </w:pPr>
  </w:style>
  <w:style w:type="paragraph" w:customStyle="1" w:styleId="aExamBulletparSymb">
    <w:name w:val="aExamBulletpar Symb"/>
    <w:basedOn w:val="aExamparSymb"/>
    <w:rsid w:val="00793AE7"/>
    <w:pPr>
      <w:tabs>
        <w:tab w:val="clear" w:pos="1599"/>
        <w:tab w:val="left" w:pos="1616"/>
        <w:tab w:val="left" w:pos="2495"/>
      </w:tabs>
      <w:ind w:left="2013" w:hanging="2495"/>
    </w:pPr>
  </w:style>
  <w:style w:type="paragraph" w:customStyle="1" w:styleId="aNoteparSymb">
    <w:name w:val="aNotepar Symb"/>
    <w:basedOn w:val="BillBasic0"/>
    <w:next w:val="Normal"/>
    <w:rsid w:val="00793AE7"/>
    <w:pPr>
      <w:tabs>
        <w:tab w:val="left" w:pos="1599"/>
        <w:tab w:val="left" w:pos="2398"/>
      </w:tabs>
      <w:ind w:left="2410" w:hanging="2892"/>
    </w:pPr>
    <w:rPr>
      <w:sz w:val="20"/>
    </w:rPr>
  </w:style>
  <w:style w:type="paragraph" w:customStyle="1" w:styleId="aNoteTextparSymb">
    <w:name w:val="aNoteTextpar Symb"/>
    <w:basedOn w:val="aNoteparSymb"/>
    <w:rsid w:val="00793AE7"/>
    <w:pPr>
      <w:tabs>
        <w:tab w:val="clear" w:pos="1599"/>
        <w:tab w:val="clear" w:pos="2398"/>
        <w:tab w:val="left" w:pos="2880"/>
      </w:tabs>
      <w:spacing w:before="60"/>
      <w:ind w:left="2398" w:hanging="2880"/>
    </w:pPr>
  </w:style>
  <w:style w:type="paragraph" w:customStyle="1" w:styleId="aNoteParaparSymb">
    <w:name w:val="aNoteParapar Symb"/>
    <w:basedOn w:val="aNoteparSymb"/>
    <w:rsid w:val="00793AE7"/>
    <w:pPr>
      <w:tabs>
        <w:tab w:val="right" w:pos="2640"/>
      </w:tabs>
      <w:spacing w:before="60"/>
      <w:ind w:left="2920" w:hanging="3402"/>
    </w:pPr>
  </w:style>
  <w:style w:type="paragraph" w:customStyle="1" w:styleId="aNoteBulletparSymb">
    <w:name w:val="aNoteBulletpar Symb"/>
    <w:basedOn w:val="aNoteparSymb"/>
    <w:rsid w:val="00793AE7"/>
    <w:pPr>
      <w:tabs>
        <w:tab w:val="clear" w:pos="1599"/>
        <w:tab w:val="left" w:pos="3289"/>
      </w:tabs>
      <w:spacing w:before="60"/>
      <w:ind w:left="2807" w:hanging="3289"/>
    </w:pPr>
  </w:style>
  <w:style w:type="paragraph" w:customStyle="1" w:styleId="AsubparabulletSymb">
    <w:name w:val="A subpara bullet Symb"/>
    <w:basedOn w:val="BillBasic0"/>
    <w:rsid w:val="00793AE7"/>
    <w:pPr>
      <w:tabs>
        <w:tab w:val="left" w:pos="2138"/>
        <w:tab w:val="left" w:pos="3005"/>
      </w:tabs>
      <w:spacing w:before="60"/>
      <w:ind w:left="2523" w:hanging="3005"/>
    </w:pPr>
  </w:style>
  <w:style w:type="paragraph" w:customStyle="1" w:styleId="aExamHdgsubparSymb">
    <w:name w:val="aExamHdgsubpar Symb"/>
    <w:basedOn w:val="aExamHdgssSymb"/>
    <w:next w:val="Normal"/>
    <w:rsid w:val="00793AE7"/>
    <w:pPr>
      <w:tabs>
        <w:tab w:val="clear" w:pos="1582"/>
        <w:tab w:val="left" w:pos="2620"/>
      </w:tabs>
      <w:ind w:left="2138" w:hanging="2620"/>
    </w:pPr>
  </w:style>
  <w:style w:type="paragraph" w:customStyle="1" w:styleId="aExamsubparSymb">
    <w:name w:val="aExamsubpar Symb"/>
    <w:basedOn w:val="aExamssSymb"/>
    <w:rsid w:val="00793AE7"/>
    <w:pPr>
      <w:tabs>
        <w:tab w:val="clear" w:pos="1582"/>
        <w:tab w:val="left" w:pos="2620"/>
      </w:tabs>
      <w:ind w:left="2138" w:hanging="2620"/>
    </w:pPr>
  </w:style>
  <w:style w:type="paragraph" w:customStyle="1" w:styleId="aNotesubparSymb">
    <w:name w:val="aNotesubpar Symb"/>
    <w:basedOn w:val="BillBasic0"/>
    <w:next w:val="Normal"/>
    <w:rsid w:val="00793AE7"/>
    <w:pPr>
      <w:tabs>
        <w:tab w:val="left" w:pos="2138"/>
        <w:tab w:val="left" w:pos="2937"/>
      </w:tabs>
      <w:ind w:left="2455" w:hanging="2937"/>
    </w:pPr>
    <w:rPr>
      <w:sz w:val="20"/>
    </w:rPr>
  </w:style>
  <w:style w:type="paragraph" w:customStyle="1" w:styleId="aNoteTextsubparSymb">
    <w:name w:val="aNoteTextsubpar Symb"/>
    <w:basedOn w:val="aNotesubparSymb"/>
    <w:rsid w:val="00793AE7"/>
    <w:pPr>
      <w:tabs>
        <w:tab w:val="clear" w:pos="2138"/>
        <w:tab w:val="clear" w:pos="2937"/>
        <w:tab w:val="left" w:pos="2943"/>
      </w:tabs>
      <w:spacing w:before="60"/>
      <w:ind w:left="2943" w:hanging="3425"/>
    </w:pPr>
  </w:style>
  <w:style w:type="paragraph" w:customStyle="1" w:styleId="PenaltySymb">
    <w:name w:val="Penalty Symb"/>
    <w:basedOn w:val="AmainreturnSymb"/>
    <w:rsid w:val="00793AE7"/>
  </w:style>
  <w:style w:type="paragraph" w:customStyle="1" w:styleId="PenaltyParaSymb">
    <w:name w:val="PenaltyPara Symb"/>
    <w:basedOn w:val="Normal"/>
    <w:rsid w:val="00793AE7"/>
    <w:pPr>
      <w:tabs>
        <w:tab w:val="right" w:pos="1360"/>
      </w:tabs>
      <w:spacing w:before="60"/>
      <w:ind w:left="1599" w:hanging="2081"/>
      <w:jc w:val="both"/>
    </w:pPr>
  </w:style>
  <w:style w:type="paragraph" w:customStyle="1" w:styleId="FormulaSymb">
    <w:name w:val="Formula Symb"/>
    <w:basedOn w:val="BillBasic0"/>
    <w:rsid w:val="00793AE7"/>
    <w:pPr>
      <w:tabs>
        <w:tab w:val="left" w:pos="-480"/>
      </w:tabs>
      <w:spacing w:line="260" w:lineRule="atLeast"/>
      <w:ind w:hanging="480"/>
      <w:jc w:val="center"/>
    </w:pPr>
  </w:style>
  <w:style w:type="paragraph" w:customStyle="1" w:styleId="NormalSymb">
    <w:name w:val="Normal Symb"/>
    <w:basedOn w:val="Normal"/>
    <w:qFormat/>
    <w:rsid w:val="00793AE7"/>
    <w:pPr>
      <w:ind w:hanging="482"/>
    </w:pPr>
  </w:style>
  <w:style w:type="character" w:styleId="PlaceholderText">
    <w:name w:val="Placeholder Text"/>
    <w:basedOn w:val="DefaultParagraphFont"/>
    <w:uiPriority w:val="99"/>
    <w:semiHidden/>
    <w:rsid w:val="00793AE7"/>
    <w:rPr>
      <w:color w:val="808080"/>
    </w:rPr>
  </w:style>
  <w:style w:type="character" w:customStyle="1" w:styleId="aDefChar">
    <w:name w:val="aDef Char"/>
    <w:basedOn w:val="DefaultParagraphFont"/>
    <w:link w:val="aDef"/>
    <w:locked/>
    <w:rsid w:val="00C9434D"/>
    <w:rPr>
      <w:sz w:val="24"/>
      <w:lang w:eastAsia="en-US"/>
    </w:rPr>
  </w:style>
  <w:style w:type="character" w:customStyle="1" w:styleId="NewActChar">
    <w:name w:val="New Act Char"/>
    <w:basedOn w:val="DefaultParagraphFont"/>
    <w:link w:val="NewAct"/>
    <w:locked/>
    <w:rsid w:val="00A901C0"/>
    <w:rPr>
      <w:rFonts w:ascii="Arial" w:hAnsi="Arial"/>
      <w:b/>
      <w:lang w:eastAsia="en-US"/>
    </w:rPr>
  </w:style>
  <w:style w:type="character" w:customStyle="1" w:styleId="AH5SecChar">
    <w:name w:val="A H5 Sec Char"/>
    <w:basedOn w:val="DefaultParagraphFont"/>
    <w:link w:val="AH5Sec"/>
    <w:locked/>
    <w:rsid w:val="006C369B"/>
    <w:rPr>
      <w:rFonts w:ascii="Arial" w:hAnsi="Arial"/>
      <w:b/>
      <w:sz w:val="24"/>
      <w:lang w:eastAsia="en-US"/>
    </w:rPr>
  </w:style>
  <w:style w:type="character" w:customStyle="1" w:styleId="AmainreturnChar">
    <w:name w:val="A main return Char"/>
    <w:basedOn w:val="DefaultParagraphFont"/>
    <w:link w:val="Amainreturn"/>
    <w:locked/>
    <w:rsid w:val="00B15ECE"/>
    <w:rPr>
      <w:sz w:val="24"/>
      <w:lang w:eastAsia="en-US"/>
    </w:rPr>
  </w:style>
  <w:style w:type="character" w:styleId="UnresolvedMention">
    <w:name w:val="Unresolved Mention"/>
    <w:basedOn w:val="DefaultParagraphFont"/>
    <w:uiPriority w:val="99"/>
    <w:semiHidden/>
    <w:unhideWhenUsed/>
    <w:rsid w:val="00165C30"/>
    <w:rPr>
      <w:color w:val="605E5C"/>
      <w:shd w:val="clear" w:color="auto" w:fill="E1DFDD"/>
    </w:rPr>
  </w:style>
  <w:style w:type="character" w:styleId="FollowedHyperlink">
    <w:name w:val="FollowedHyperlink"/>
    <w:basedOn w:val="DefaultParagraphFont"/>
    <w:semiHidden/>
    <w:unhideWhenUsed/>
    <w:rsid w:val="006D6958"/>
    <w:rPr>
      <w:color w:val="800080" w:themeColor="followedHyperlink"/>
      <w:u w:val="single"/>
    </w:rPr>
  </w:style>
  <w:style w:type="character" w:customStyle="1" w:styleId="HeaderChar">
    <w:name w:val="Header Char"/>
    <w:basedOn w:val="DefaultParagraphFont"/>
    <w:link w:val="Header"/>
    <w:rsid w:val="00341AFD"/>
    <w:rPr>
      <w:sz w:val="24"/>
      <w:lang w:eastAsia="en-US"/>
    </w:rPr>
  </w:style>
  <w:style w:type="paragraph" w:customStyle="1" w:styleId="aExamINum">
    <w:name w:val="aExamINum"/>
    <w:basedOn w:val="aExam"/>
    <w:rsid w:val="00133A6B"/>
    <w:pPr>
      <w:tabs>
        <w:tab w:val="left" w:pos="1500"/>
      </w:tabs>
      <w:ind w:left="1500" w:hanging="4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344952">
      <w:bodyDiv w:val="1"/>
      <w:marLeft w:val="0"/>
      <w:marRight w:val="0"/>
      <w:marTop w:val="0"/>
      <w:marBottom w:val="0"/>
      <w:divBdr>
        <w:top w:val="none" w:sz="0" w:space="0" w:color="auto"/>
        <w:left w:val="none" w:sz="0" w:space="0" w:color="auto"/>
        <w:bottom w:val="none" w:sz="0" w:space="0" w:color="auto"/>
        <w:right w:val="none" w:sz="0" w:space="0" w:color="auto"/>
      </w:divBdr>
    </w:div>
    <w:div w:id="26224317">
      <w:bodyDiv w:val="1"/>
      <w:marLeft w:val="0"/>
      <w:marRight w:val="0"/>
      <w:marTop w:val="0"/>
      <w:marBottom w:val="0"/>
      <w:divBdr>
        <w:top w:val="none" w:sz="0" w:space="0" w:color="auto"/>
        <w:left w:val="none" w:sz="0" w:space="0" w:color="auto"/>
        <w:bottom w:val="none" w:sz="0" w:space="0" w:color="auto"/>
        <w:right w:val="none" w:sz="0" w:space="0" w:color="auto"/>
      </w:divBdr>
    </w:div>
    <w:div w:id="89857210">
      <w:bodyDiv w:val="1"/>
      <w:marLeft w:val="0"/>
      <w:marRight w:val="0"/>
      <w:marTop w:val="0"/>
      <w:marBottom w:val="0"/>
      <w:divBdr>
        <w:top w:val="none" w:sz="0" w:space="0" w:color="auto"/>
        <w:left w:val="none" w:sz="0" w:space="0" w:color="auto"/>
        <w:bottom w:val="none" w:sz="0" w:space="0" w:color="auto"/>
        <w:right w:val="none" w:sz="0" w:space="0" w:color="auto"/>
      </w:divBdr>
    </w:div>
    <w:div w:id="187640320">
      <w:bodyDiv w:val="1"/>
      <w:marLeft w:val="0"/>
      <w:marRight w:val="0"/>
      <w:marTop w:val="0"/>
      <w:marBottom w:val="0"/>
      <w:divBdr>
        <w:top w:val="none" w:sz="0" w:space="0" w:color="auto"/>
        <w:left w:val="none" w:sz="0" w:space="0" w:color="auto"/>
        <w:bottom w:val="none" w:sz="0" w:space="0" w:color="auto"/>
        <w:right w:val="none" w:sz="0" w:space="0" w:color="auto"/>
      </w:divBdr>
    </w:div>
    <w:div w:id="188185024">
      <w:bodyDiv w:val="1"/>
      <w:marLeft w:val="0"/>
      <w:marRight w:val="0"/>
      <w:marTop w:val="0"/>
      <w:marBottom w:val="0"/>
      <w:divBdr>
        <w:top w:val="none" w:sz="0" w:space="0" w:color="auto"/>
        <w:left w:val="none" w:sz="0" w:space="0" w:color="auto"/>
        <w:bottom w:val="none" w:sz="0" w:space="0" w:color="auto"/>
        <w:right w:val="none" w:sz="0" w:space="0" w:color="auto"/>
      </w:divBdr>
    </w:div>
    <w:div w:id="197357084">
      <w:bodyDiv w:val="1"/>
      <w:marLeft w:val="0"/>
      <w:marRight w:val="0"/>
      <w:marTop w:val="0"/>
      <w:marBottom w:val="0"/>
      <w:divBdr>
        <w:top w:val="none" w:sz="0" w:space="0" w:color="auto"/>
        <w:left w:val="none" w:sz="0" w:space="0" w:color="auto"/>
        <w:bottom w:val="none" w:sz="0" w:space="0" w:color="auto"/>
        <w:right w:val="none" w:sz="0" w:space="0" w:color="auto"/>
      </w:divBdr>
    </w:div>
    <w:div w:id="325401310">
      <w:bodyDiv w:val="1"/>
      <w:marLeft w:val="0"/>
      <w:marRight w:val="0"/>
      <w:marTop w:val="0"/>
      <w:marBottom w:val="0"/>
      <w:divBdr>
        <w:top w:val="none" w:sz="0" w:space="0" w:color="auto"/>
        <w:left w:val="none" w:sz="0" w:space="0" w:color="auto"/>
        <w:bottom w:val="none" w:sz="0" w:space="0" w:color="auto"/>
        <w:right w:val="none" w:sz="0" w:space="0" w:color="auto"/>
      </w:divBdr>
    </w:div>
    <w:div w:id="369035072">
      <w:bodyDiv w:val="1"/>
      <w:marLeft w:val="0"/>
      <w:marRight w:val="0"/>
      <w:marTop w:val="0"/>
      <w:marBottom w:val="0"/>
      <w:divBdr>
        <w:top w:val="none" w:sz="0" w:space="0" w:color="auto"/>
        <w:left w:val="none" w:sz="0" w:space="0" w:color="auto"/>
        <w:bottom w:val="none" w:sz="0" w:space="0" w:color="auto"/>
        <w:right w:val="none" w:sz="0" w:space="0" w:color="auto"/>
      </w:divBdr>
    </w:div>
    <w:div w:id="377240881">
      <w:bodyDiv w:val="1"/>
      <w:marLeft w:val="0"/>
      <w:marRight w:val="0"/>
      <w:marTop w:val="0"/>
      <w:marBottom w:val="0"/>
      <w:divBdr>
        <w:top w:val="none" w:sz="0" w:space="0" w:color="auto"/>
        <w:left w:val="none" w:sz="0" w:space="0" w:color="auto"/>
        <w:bottom w:val="none" w:sz="0" w:space="0" w:color="auto"/>
        <w:right w:val="none" w:sz="0" w:space="0" w:color="auto"/>
      </w:divBdr>
    </w:div>
    <w:div w:id="437524444">
      <w:bodyDiv w:val="1"/>
      <w:marLeft w:val="0"/>
      <w:marRight w:val="0"/>
      <w:marTop w:val="0"/>
      <w:marBottom w:val="0"/>
      <w:divBdr>
        <w:top w:val="none" w:sz="0" w:space="0" w:color="auto"/>
        <w:left w:val="none" w:sz="0" w:space="0" w:color="auto"/>
        <w:bottom w:val="none" w:sz="0" w:space="0" w:color="auto"/>
        <w:right w:val="none" w:sz="0" w:space="0" w:color="auto"/>
      </w:divBdr>
    </w:div>
    <w:div w:id="584219822">
      <w:bodyDiv w:val="1"/>
      <w:marLeft w:val="0"/>
      <w:marRight w:val="0"/>
      <w:marTop w:val="0"/>
      <w:marBottom w:val="0"/>
      <w:divBdr>
        <w:top w:val="none" w:sz="0" w:space="0" w:color="auto"/>
        <w:left w:val="none" w:sz="0" w:space="0" w:color="auto"/>
        <w:bottom w:val="none" w:sz="0" w:space="0" w:color="auto"/>
        <w:right w:val="none" w:sz="0" w:space="0" w:color="auto"/>
      </w:divBdr>
    </w:div>
    <w:div w:id="585109814">
      <w:bodyDiv w:val="1"/>
      <w:marLeft w:val="0"/>
      <w:marRight w:val="0"/>
      <w:marTop w:val="0"/>
      <w:marBottom w:val="0"/>
      <w:divBdr>
        <w:top w:val="none" w:sz="0" w:space="0" w:color="auto"/>
        <w:left w:val="none" w:sz="0" w:space="0" w:color="auto"/>
        <w:bottom w:val="none" w:sz="0" w:space="0" w:color="auto"/>
        <w:right w:val="none" w:sz="0" w:space="0" w:color="auto"/>
      </w:divBdr>
    </w:div>
    <w:div w:id="759332476">
      <w:bodyDiv w:val="1"/>
      <w:marLeft w:val="0"/>
      <w:marRight w:val="0"/>
      <w:marTop w:val="0"/>
      <w:marBottom w:val="0"/>
      <w:divBdr>
        <w:top w:val="none" w:sz="0" w:space="0" w:color="auto"/>
        <w:left w:val="none" w:sz="0" w:space="0" w:color="auto"/>
        <w:bottom w:val="none" w:sz="0" w:space="0" w:color="auto"/>
        <w:right w:val="none" w:sz="0" w:space="0" w:color="auto"/>
      </w:divBdr>
    </w:div>
    <w:div w:id="788820000">
      <w:bodyDiv w:val="1"/>
      <w:marLeft w:val="0"/>
      <w:marRight w:val="0"/>
      <w:marTop w:val="0"/>
      <w:marBottom w:val="0"/>
      <w:divBdr>
        <w:top w:val="none" w:sz="0" w:space="0" w:color="auto"/>
        <w:left w:val="none" w:sz="0" w:space="0" w:color="auto"/>
        <w:bottom w:val="none" w:sz="0" w:space="0" w:color="auto"/>
        <w:right w:val="none" w:sz="0" w:space="0" w:color="auto"/>
      </w:divBdr>
    </w:div>
    <w:div w:id="902368929">
      <w:bodyDiv w:val="1"/>
      <w:marLeft w:val="0"/>
      <w:marRight w:val="0"/>
      <w:marTop w:val="0"/>
      <w:marBottom w:val="0"/>
      <w:divBdr>
        <w:top w:val="none" w:sz="0" w:space="0" w:color="auto"/>
        <w:left w:val="none" w:sz="0" w:space="0" w:color="auto"/>
        <w:bottom w:val="none" w:sz="0" w:space="0" w:color="auto"/>
        <w:right w:val="none" w:sz="0" w:space="0" w:color="auto"/>
      </w:divBdr>
    </w:div>
    <w:div w:id="912008413">
      <w:bodyDiv w:val="1"/>
      <w:marLeft w:val="0"/>
      <w:marRight w:val="0"/>
      <w:marTop w:val="0"/>
      <w:marBottom w:val="0"/>
      <w:divBdr>
        <w:top w:val="none" w:sz="0" w:space="0" w:color="auto"/>
        <w:left w:val="none" w:sz="0" w:space="0" w:color="auto"/>
        <w:bottom w:val="none" w:sz="0" w:space="0" w:color="auto"/>
        <w:right w:val="none" w:sz="0" w:space="0" w:color="auto"/>
      </w:divBdr>
    </w:div>
    <w:div w:id="1023945129">
      <w:bodyDiv w:val="1"/>
      <w:marLeft w:val="0"/>
      <w:marRight w:val="0"/>
      <w:marTop w:val="0"/>
      <w:marBottom w:val="0"/>
      <w:divBdr>
        <w:top w:val="none" w:sz="0" w:space="0" w:color="auto"/>
        <w:left w:val="none" w:sz="0" w:space="0" w:color="auto"/>
        <w:bottom w:val="none" w:sz="0" w:space="0" w:color="auto"/>
        <w:right w:val="none" w:sz="0" w:space="0" w:color="auto"/>
      </w:divBdr>
    </w:div>
    <w:div w:id="1147476903">
      <w:bodyDiv w:val="1"/>
      <w:marLeft w:val="0"/>
      <w:marRight w:val="0"/>
      <w:marTop w:val="0"/>
      <w:marBottom w:val="0"/>
      <w:divBdr>
        <w:top w:val="none" w:sz="0" w:space="0" w:color="auto"/>
        <w:left w:val="none" w:sz="0" w:space="0" w:color="auto"/>
        <w:bottom w:val="none" w:sz="0" w:space="0" w:color="auto"/>
        <w:right w:val="none" w:sz="0" w:space="0" w:color="auto"/>
      </w:divBdr>
    </w:div>
    <w:div w:id="1222864937">
      <w:bodyDiv w:val="1"/>
      <w:marLeft w:val="0"/>
      <w:marRight w:val="0"/>
      <w:marTop w:val="0"/>
      <w:marBottom w:val="0"/>
      <w:divBdr>
        <w:top w:val="none" w:sz="0" w:space="0" w:color="auto"/>
        <w:left w:val="none" w:sz="0" w:space="0" w:color="auto"/>
        <w:bottom w:val="none" w:sz="0" w:space="0" w:color="auto"/>
        <w:right w:val="none" w:sz="0" w:space="0" w:color="auto"/>
      </w:divBdr>
    </w:div>
    <w:div w:id="1509170542">
      <w:bodyDiv w:val="1"/>
      <w:marLeft w:val="0"/>
      <w:marRight w:val="0"/>
      <w:marTop w:val="0"/>
      <w:marBottom w:val="0"/>
      <w:divBdr>
        <w:top w:val="none" w:sz="0" w:space="0" w:color="auto"/>
        <w:left w:val="none" w:sz="0" w:space="0" w:color="auto"/>
        <w:bottom w:val="none" w:sz="0" w:space="0" w:color="auto"/>
        <w:right w:val="none" w:sz="0" w:space="0" w:color="auto"/>
      </w:divBdr>
    </w:div>
    <w:div w:id="1644847271">
      <w:bodyDiv w:val="1"/>
      <w:marLeft w:val="0"/>
      <w:marRight w:val="0"/>
      <w:marTop w:val="0"/>
      <w:marBottom w:val="0"/>
      <w:divBdr>
        <w:top w:val="none" w:sz="0" w:space="0" w:color="auto"/>
        <w:left w:val="none" w:sz="0" w:space="0" w:color="auto"/>
        <w:bottom w:val="none" w:sz="0" w:space="0" w:color="auto"/>
        <w:right w:val="none" w:sz="0" w:space="0" w:color="auto"/>
      </w:divBdr>
    </w:div>
    <w:div w:id="1768383692">
      <w:bodyDiv w:val="1"/>
      <w:marLeft w:val="0"/>
      <w:marRight w:val="0"/>
      <w:marTop w:val="0"/>
      <w:marBottom w:val="0"/>
      <w:divBdr>
        <w:top w:val="none" w:sz="0" w:space="0" w:color="auto"/>
        <w:left w:val="none" w:sz="0" w:space="0" w:color="auto"/>
        <w:bottom w:val="none" w:sz="0" w:space="0" w:color="auto"/>
        <w:right w:val="none" w:sz="0" w:space="0" w:color="auto"/>
      </w:divBdr>
    </w:div>
    <w:div w:id="20947441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17" Type="http://schemas.openxmlformats.org/officeDocument/2006/relationships/hyperlink" Target="http://www.legislation.act.gov.au/a/1977-17" TargetMode="External"/><Relationship Id="rId21" Type="http://schemas.openxmlformats.org/officeDocument/2006/relationships/header" Target="header3.xml"/><Relationship Id="rId324" Type="http://schemas.openxmlformats.org/officeDocument/2006/relationships/hyperlink" Target="http://www.legislation.act.gov.au/a/2021-14/" TargetMode="External"/><Relationship Id="rId531" Type="http://schemas.openxmlformats.org/officeDocument/2006/relationships/hyperlink" Target="http://www.legislation.act.gov.au/a/2011-38" TargetMode="External"/><Relationship Id="rId629" Type="http://schemas.openxmlformats.org/officeDocument/2006/relationships/footer" Target="footer15.xml"/><Relationship Id="rId170" Type="http://schemas.openxmlformats.org/officeDocument/2006/relationships/hyperlink" Target="http://www.legislation.act.gov.au/a/2019-12" TargetMode="External"/><Relationship Id="rId268" Type="http://schemas.openxmlformats.org/officeDocument/2006/relationships/hyperlink" Target="http://www.legislation.act.gov.au/a/2001-29" TargetMode="External"/><Relationship Id="rId475" Type="http://schemas.openxmlformats.org/officeDocument/2006/relationships/hyperlink" Target="http://www.legislation.act.gov.au/a/2013-44" TargetMode="External"/><Relationship Id="rId32" Type="http://schemas.openxmlformats.org/officeDocument/2006/relationships/hyperlink" Target="http://www.legislation.act.gov.au/a/1999-77" TargetMode="External"/><Relationship Id="rId128" Type="http://schemas.openxmlformats.org/officeDocument/2006/relationships/hyperlink" Target="http://www.legislation.act.gov.au/sl/2000-52/default.asp" TargetMode="External"/><Relationship Id="rId335" Type="http://schemas.openxmlformats.org/officeDocument/2006/relationships/hyperlink" Target="http://www.legislation.act.gov.au/a/2011-38" TargetMode="External"/><Relationship Id="rId542" Type="http://schemas.openxmlformats.org/officeDocument/2006/relationships/hyperlink" Target="http://www.legislation.act.gov.au/a/2001-29" TargetMode="External"/><Relationship Id="rId181" Type="http://schemas.openxmlformats.org/officeDocument/2006/relationships/hyperlink" Target="http://www.legislation.act.gov.au/a/2001-44" TargetMode="External"/><Relationship Id="rId402" Type="http://schemas.openxmlformats.org/officeDocument/2006/relationships/hyperlink" Target="http://www.legislation.act.gov.au/a/2001-59" TargetMode="External"/><Relationship Id="rId279" Type="http://schemas.openxmlformats.org/officeDocument/2006/relationships/hyperlink" Target="http://www.legislation.act.gov.au/a/2001-59" TargetMode="External"/><Relationship Id="rId486" Type="http://schemas.openxmlformats.org/officeDocument/2006/relationships/hyperlink" Target="http://www.legislation.act.gov.au/a/2005-20" TargetMode="External"/><Relationship Id="rId43" Type="http://schemas.openxmlformats.org/officeDocument/2006/relationships/hyperlink" Target="http://www.legislation.act.gov.au/a/1900-40" TargetMode="External"/><Relationship Id="rId139" Type="http://schemas.openxmlformats.org/officeDocument/2006/relationships/hyperlink" Target="http://www.legislation.act.gov.au/a/2005-20" TargetMode="External"/><Relationship Id="rId346" Type="http://schemas.openxmlformats.org/officeDocument/2006/relationships/hyperlink" Target="http://www.legislation.act.gov.au/a/2025-21/" TargetMode="External"/><Relationship Id="rId553" Type="http://schemas.openxmlformats.org/officeDocument/2006/relationships/hyperlink" Target="http://www.legislation.act.gov.au/a/2002-30" TargetMode="External"/><Relationship Id="rId192" Type="http://schemas.openxmlformats.org/officeDocument/2006/relationships/hyperlink" Target="http://www.legislation.act.gov.au/a/2005-20" TargetMode="External"/><Relationship Id="rId206" Type="http://schemas.openxmlformats.org/officeDocument/2006/relationships/hyperlink" Target="http://www.legislation.act.gov.au/a/2002-49" TargetMode="External"/><Relationship Id="rId413" Type="http://schemas.openxmlformats.org/officeDocument/2006/relationships/hyperlink" Target="http://www.legislation.act.gov.au/a/2002-30" TargetMode="External"/><Relationship Id="rId497" Type="http://schemas.openxmlformats.org/officeDocument/2006/relationships/hyperlink" Target="http://www.legislation.act.gov.au/a/2013-44" TargetMode="External"/><Relationship Id="rId620" Type="http://schemas.openxmlformats.org/officeDocument/2006/relationships/hyperlink" Target="http://www.legislation.act.gov.au/a/2025-21/" TargetMode="External"/><Relationship Id="rId357" Type="http://schemas.openxmlformats.org/officeDocument/2006/relationships/hyperlink" Target="http://www.legislation.act.gov.au/a/2025-21/" TargetMode="External"/><Relationship Id="rId54" Type="http://schemas.openxmlformats.org/officeDocument/2006/relationships/hyperlink" Target="http://www.legislation.act.gov.au/a/1999-77" TargetMode="External"/><Relationship Id="rId217" Type="http://schemas.openxmlformats.org/officeDocument/2006/relationships/hyperlink" Target="http://www.legislation.act.gov.au/a/2014-25/default.asp" TargetMode="External"/><Relationship Id="rId564" Type="http://schemas.openxmlformats.org/officeDocument/2006/relationships/hyperlink" Target="http://www.legislation.act.gov.au/a/2006-39" TargetMode="External"/><Relationship Id="rId424" Type="http://schemas.openxmlformats.org/officeDocument/2006/relationships/hyperlink" Target="http://www.legislation.act.gov.au/a/2002-49" TargetMode="External"/><Relationship Id="rId631" Type="http://schemas.openxmlformats.org/officeDocument/2006/relationships/footer" Target="footer16.xml"/><Relationship Id="rId270" Type="http://schemas.openxmlformats.org/officeDocument/2006/relationships/hyperlink" Target="http://www.legislation.act.gov.au/a/2001-86" TargetMode="External"/><Relationship Id="rId65" Type="http://schemas.openxmlformats.org/officeDocument/2006/relationships/hyperlink" Target="http://www.legislation.act.gov.au/a/1999-77" TargetMode="External"/><Relationship Id="rId130" Type="http://schemas.openxmlformats.org/officeDocument/2006/relationships/hyperlink" Target="http://www.legislation.act.gov.au/a/2001-29" TargetMode="External"/><Relationship Id="rId368" Type="http://schemas.openxmlformats.org/officeDocument/2006/relationships/hyperlink" Target="http://www.legislation.act.gov.au/a/2025-21/" TargetMode="External"/><Relationship Id="rId575" Type="http://schemas.openxmlformats.org/officeDocument/2006/relationships/hyperlink" Target="http://www.legislation.act.gov.au/a/2009-22" TargetMode="External"/><Relationship Id="rId228" Type="http://schemas.openxmlformats.org/officeDocument/2006/relationships/hyperlink" Target="http://www.legislation.act.gov.au/a/2001-29" TargetMode="External"/><Relationship Id="rId435" Type="http://schemas.openxmlformats.org/officeDocument/2006/relationships/hyperlink" Target="http://www.legislation.act.gov.au/a/2010-18" TargetMode="External"/><Relationship Id="rId281" Type="http://schemas.openxmlformats.org/officeDocument/2006/relationships/hyperlink" Target="http://www.legislation.act.gov.au/a/2015-30/default.asp" TargetMode="External"/><Relationship Id="rId502" Type="http://schemas.openxmlformats.org/officeDocument/2006/relationships/hyperlink" Target="http://www.legislation.act.gov.au/a/2016-14/default.asp" TargetMode="External"/><Relationship Id="rId76" Type="http://schemas.openxmlformats.org/officeDocument/2006/relationships/hyperlink" Target="http://www.legislation.act.gov.au/a/2001-14" TargetMode="External"/><Relationship Id="rId141" Type="http://schemas.openxmlformats.org/officeDocument/2006/relationships/hyperlink" Target="http://www.legislation.act.gov.au/a/2006-39" TargetMode="External"/><Relationship Id="rId379" Type="http://schemas.openxmlformats.org/officeDocument/2006/relationships/hyperlink" Target="http://www.legislation.act.gov.au/a/2025-21/" TargetMode="External"/><Relationship Id="rId586" Type="http://schemas.openxmlformats.org/officeDocument/2006/relationships/hyperlink" Target="http://www.legislation.act.gov.au/a/2013-44/default.asp" TargetMode="External"/><Relationship Id="rId7" Type="http://schemas.openxmlformats.org/officeDocument/2006/relationships/endnotes" Target="endnotes.xml"/><Relationship Id="rId239" Type="http://schemas.openxmlformats.org/officeDocument/2006/relationships/hyperlink" Target="http://www.legislation.act.gov.au/a/2016-14/default.asp" TargetMode="External"/><Relationship Id="rId446" Type="http://schemas.openxmlformats.org/officeDocument/2006/relationships/hyperlink" Target="http://www.legislation.act.gov.au/a/2021-14/" TargetMode="External"/><Relationship Id="rId292" Type="http://schemas.openxmlformats.org/officeDocument/2006/relationships/hyperlink" Target="http://www.legislation.act.gov.au/a/2001-59" TargetMode="External"/><Relationship Id="rId306" Type="http://schemas.openxmlformats.org/officeDocument/2006/relationships/hyperlink" Target="http://www.legislation.act.gov.au/a/2001-86" TargetMode="External"/><Relationship Id="rId87" Type="http://schemas.openxmlformats.org/officeDocument/2006/relationships/hyperlink" Target="http://www.legislation.act.gov.au/a/1999-77" TargetMode="External"/><Relationship Id="rId513" Type="http://schemas.openxmlformats.org/officeDocument/2006/relationships/hyperlink" Target="http://www.legislation.act.gov.au/a/2010-18" TargetMode="External"/><Relationship Id="rId597" Type="http://schemas.openxmlformats.org/officeDocument/2006/relationships/hyperlink" Target="http://www.legislation.act.gov.au/a/2016-14/default.asp" TargetMode="External"/><Relationship Id="rId152" Type="http://schemas.openxmlformats.org/officeDocument/2006/relationships/hyperlink" Target="http://www.legislation.act.gov.au/a/2010-18" TargetMode="External"/><Relationship Id="rId457" Type="http://schemas.openxmlformats.org/officeDocument/2006/relationships/hyperlink" Target="http://www.legislation.act.gov.au/a/2025-21/" TargetMode="External"/><Relationship Id="rId14" Type="http://schemas.openxmlformats.org/officeDocument/2006/relationships/hyperlink" Target="http://www.legislation.act.gov.au" TargetMode="External"/><Relationship Id="rId317" Type="http://schemas.openxmlformats.org/officeDocument/2006/relationships/hyperlink" Target="http://www.legislation.act.gov.au/a/2011-38" TargetMode="External"/><Relationship Id="rId524" Type="http://schemas.openxmlformats.org/officeDocument/2006/relationships/hyperlink" Target="http://www.legislation.act.gov.au/a/2025-21/" TargetMode="External"/><Relationship Id="rId98" Type="http://schemas.openxmlformats.org/officeDocument/2006/relationships/hyperlink" Target="http://www.legislation.act.gov.au/sl/1934-6" TargetMode="External"/><Relationship Id="rId163" Type="http://schemas.openxmlformats.org/officeDocument/2006/relationships/hyperlink" Target="http://www.legislation.act.gov.au/a/2014-25/default.asp" TargetMode="External"/><Relationship Id="rId370" Type="http://schemas.openxmlformats.org/officeDocument/2006/relationships/hyperlink" Target="http://www.legislation.act.gov.au/a/2021-14/" TargetMode="External"/><Relationship Id="rId230" Type="http://schemas.openxmlformats.org/officeDocument/2006/relationships/hyperlink" Target="http://www.legislation.act.gov.au/a/2001-86" TargetMode="External"/><Relationship Id="rId468" Type="http://schemas.openxmlformats.org/officeDocument/2006/relationships/hyperlink" Target="http://www.legislation.act.gov.au/a/2013-44" TargetMode="External"/><Relationship Id="rId25" Type="http://schemas.openxmlformats.org/officeDocument/2006/relationships/footer" Target="footer4.xml"/><Relationship Id="rId328" Type="http://schemas.openxmlformats.org/officeDocument/2006/relationships/hyperlink" Target="http://www.legislation.act.gov.au/a/2021-14/" TargetMode="External"/><Relationship Id="rId535" Type="http://schemas.openxmlformats.org/officeDocument/2006/relationships/hyperlink" Target="http://www.legislation.act.gov.au/a/2023-19/" TargetMode="External"/><Relationship Id="rId174" Type="http://schemas.openxmlformats.org/officeDocument/2006/relationships/hyperlink" Target="http://www.legislation.act.gov.au/a/2021-14" TargetMode="External"/><Relationship Id="rId381" Type="http://schemas.openxmlformats.org/officeDocument/2006/relationships/hyperlink" Target="http://www.legislation.act.gov.au/a/2011-38" TargetMode="External"/><Relationship Id="rId602" Type="http://schemas.openxmlformats.org/officeDocument/2006/relationships/hyperlink" Target="http://www.legislation.act.gov.au/a/2017-14/default.asp" TargetMode="External"/><Relationship Id="rId241" Type="http://schemas.openxmlformats.org/officeDocument/2006/relationships/hyperlink" Target="http://www.legislation.act.gov.au/a/2015-30/default.asp" TargetMode="External"/><Relationship Id="rId479" Type="http://schemas.openxmlformats.org/officeDocument/2006/relationships/hyperlink" Target="http://www.legislation.act.gov.au/a/2025-21/" TargetMode="External"/><Relationship Id="rId36" Type="http://schemas.openxmlformats.org/officeDocument/2006/relationships/hyperlink" Target="http://www.legislation.act.gov.au/a/db_49155/default.asp" TargetMode="External"/><Relationship Id="rId339" Type="http://schemas.openxmlformats.org/officeDocument/2006/relationships/hyperlink" Target="http://www.legislation.act.gov.au/a/2021-14/" TargetMode="External"/><Relationship Id="rId546" Type="http://schemas.openxmlformats.org/officeDocument/2006/relationships/hyperlink" Target="http://www.legislation.act.gov.au/a/2001-44" TargetMode="External"/><Relationship Id="rId101" Type="http://schemas.openxmlformats.org/officeDocument/2006/relationships/hyperlink" Target="http://www.legislation.act.gov.au/a/2001-14" TargetMode="External"/><Relationship Id="rId185" Type="http://schemas.openxmlformats.org/officeDocument/2006/relationships/hyperlink" Target="http://www.legislation.act.gov.au/a/2008-1" TargetMode="External"/><Relationship Id="rId406" Type="http://schemas.openxmlformats.org/officeDocument/2006/relationships/hyperlink" Target="http://www.legislation.act.gov.au/a/2021-14/" TargetMode="External"/><Relationship Id="rId392" Type="http://schemas.openxmlformats.org/officeDocument/2006/relationships/hyperlink" Target="http://www.legislation.act.gov.au/a/2025-21/" TargetMode="External"/><Relationship Id="rId613" Type="http://schemas.openxmlformats.org/officeDocument/2006/relationships/hyperlink" Target="http://www.legislation.act.gov.au/a/2022-3/" TargetMode="External"/><Relationship Id="rId252" Type="http://schemas.openxmlformats.org/officeDocument/2006/relationships/hyperlink" Target="http://www.legislation.act.gov.au/a/2015-30/default.asp" TargetMode="External"/><Relationship Id="rId294" Type="http://schemas.openxmlformats.org/officeDocument/2006/relationships/hyperlink" Target="http://www.legislation.act.gov.au/a/2001-59" TargetMode="External"/><Relationship Id="rId308" Type="http://schemas.openxmlformats.org/officeDocument/2006/relationships/hyperlink" Target="http://www.legislation.act.gov.au/a/2000-4" TargetMode="External"/><Relationship Id="rId515" Type="http://schemas.openxmlformats.org/officeDocument/2006/relationships/hyperlink" Target="http://www.legislation.act.gov.au/a/2017-14/default.asp" TargetMode="External"/><Relationship Id="rId47" Type="http://schemas.openxmlformats.org/officeDocument/2006/relationships/hyperlink" Target="http://www.legislation.act.gov.au/sl/2017-43" TargetMode="External"/><Relationship Id="rId89" Type="http://schemas.openxmlformats.org/officeDocument/2006/relationships/hyperlink" Target="http://www.legislation.act.gov.au/a/2014-24" TargetMode="External"/><Relationship Id="rId112" Type="http://schemas.openxmlformats.org/officeDocument/2006/relationships/hyperlink" Target="http://www.legislation.act.gov.au/a/1999-77" TargetMode="External"/><Relationship Id="rId154" Type="http://schemas.openxmlformats.org/officeDocument/2006/relationships/hyperlink" Target="http://www.legislation.act.gov.au/cn/2011-15/default.asp" TargetMode="External"/><Relationship Id="rId361" Type="http://schemas.openxmlformats.org/officeDocument/2006/relationships/hyperlink" Target="http://www.legislation.act.gov.au/a/2025-21/" TargetMode="External"/><Relationship Id="rId557" Type="http://schemas.openxmlformats.org/officeDocument/2006/relationships/hyperlink" Target="http://www.legislation.act.gov.au/a/2002-51" TargetMode="External"/><Relationship Id="rId599" Type="http://schemas.openxmlformats.org/officeDocument/2006/relationships/hyperlink" Target="http://www.legislation.act.gov.au/a/2017-21/default.asp" TargetMode="External"/><Relationship Id="rId196" Type="http://schemas.openxmlformats.org/officeDocument/2006/relationships/hyperlink" Target="http://www.legislation.act.gov.au/a/2016-14/default.asp" TargetMode="External"/><Relationship Id="rId417" Type="http://schemas.openxmlformats.org/officeDocument/2006/relationships/hyperlink" Target="http://www.legislation.act.gov.au/a/2002-49" TargetMode="External"/><Relationship Id="rId459" Type="http://schemas.openxmlformats.org/officeDocument/2006/relationships/hyperlink" Target="http://www.legislation.act.gov.au/a/2021-14/" TargetMode="External"/><Relationship Id="rId624" Type="http://schemas.openxmlformats.org/officeDocument/2006/relationships/footer" Target="footer12.xml"/><Relationship Id="rId16" Type="http://schemas.openxmlformats.org/officeDocument/2006/relationships/hyperlink" Target="http://www.legislation.act.gov.au/a/2001-14" TargetMode="External"/><Relationship Id="rId221" Type="http://schemas.openxmlformats.org/officeDocument/2006/relationships/hyperlink" Target="http://www.legislation.act.gov.au/a/2000-4" TargetMode="External"/><Relationship Id="rId263" Type="http://schemas.openxmlformats.org/officeDocument/2006/relationships/hyperlink" Target="http://www.legislation.act.gov.au/a/2016-14/default.asp" TargetMode="External"/><Relationship Id="rId319" Type="http://schemas.openxmlformats.org/officeDocument/2006/relationships/hyperlink" Target="http://www.legislation.act.gov.au/a/2011-38" TargetMode="External"/><Relationship Id="rId470" Type="http://schemas.openxmlformats.org/officeDocument/2006/relationships/hyperlink" Target="http://www.legislation.act.gov.au/a/2016-14/default.asp" TargetMode="External"/><Relationship Id="rId526" Type="http://schemas.openxmlformats.org/officeDocument/2006/relationships/hyperlink" Target="http://www.legislation.act.gov.au/a/2025-21/" TargetMode="External"/><Relationship Id="rId58" Type="http://schemas.openxmlformats.org/officeDocument/2006/relationships/hyperlink" Target="http://www.legislation.act.gov.au/a/1977-17" TargetMode="External"/><Relationship Id="rId123" Type="http://schemas.openxmlformats.org/officeDocument/2006/relationships/footer" Target="footer10.xml"/><Relationship Id="rId330" Type="http://schemas.openxmlformats.org/officeDocument/2006/relationships/hyperlink" Target="http://www.legislation.act.gov.au/a/2021-14/" TargetMode="External"/><Relationship Id="rId568" Type="http://schemas.openxmlformats.org/officeDocument/2006/relationships/hyperlink" Target="http://www.legislation.act.gov.au/a/2007-3" TargetMode="External"/><Relationship Id="rId165" Type="http://schemas.openxmlformats.org/officeDocument/2006/relationships/hyperlink" Target="http://www.legislation.act.gov.au/a/2015-50" TargetMode="External"/><Relationship Id="rId372" Type="http://schemas.openxmlformats.org/officeDocument/2006/relationships/hyperlink" Target="http://www.legislation.act.gov.au/a/2021-14/" TargetMode="External"/><Relationship Id="rId428" Type="http://schemas.openxmlformats.org/officeDocument/2006/relationships/hyperlink" Target="http://www.legislation.act.gov.au/sl/2000-52" TargetMode="External"/><Relationship Id="rId635" Type="http://schemas.openxmlformats.org/officeDocument/2006/relationships/footer" Target="footer18.xml"/><Relationship Id="rId232" Type="http://schemas.openxmlformats.org/officeDocument/2006/relationships/hyperlink" Target="http://www.legislation.act.gov.au/a/2000-29" TargetMode="External"/><Relationship Id="rId274" Type="http://schemas.openxmlformats.org/officeDocument/2006/relationships/hyperlink" Target="http://www.legislation.act.gov.au/a/2016-14/default.asp" TargetMode="External"/><Relationship Id="rId481" Type="http://schemas.openxmlformats.org/officeDocument/2006/relationships/hyperlink" Target="https://legislation.act.gov.au/a/2024-20/" TargetMode="External"/><Relationship Id="rId27" Type="http://schemas.openxmlformats.org/officeDocument/2006/relationships/footer" Target="footer6.xml"/><Relationship Id="rId69" Type="http://schemas.openxmlformats.org/officeDocument/2006/relationships/hyperlink" Target="http://www.legislation.act.gov.au/a/2001-14" TargetMode="External"/><Relationship Id="rId134" Type="http://schemas.openxmlformats.org/officeDocument/2006/relationships/hyperlink" Target="http://www.legislation.act.gov.au/a/2001-63" TargetMode="External"/><Relationship Id="rId537" Type="http://schemas.openxmlformats.org/officeDocument/2006/relationships/hyperlink" Target="http://www.legislation.act.gov.au/a/2000-4" TargetMode="External"/><Relationship Id="rId579" Type="http://schemas.openxmlformats.org/officeDocument/2006/relationships/hyperlink" Target="http://www.legislation.act.gov.au/a/2011-38" TargetMode="External"/><Relationship Id="rId80" Type="http://schemas.openxmlformats.org/officeDocument/2006/relationships/hyperlink" Target="http://www.legislation.act.gov.au/sl/2017-43" TargetMode="External"/><Relationship Id="rId176" Type="http://schemas.openxmlformats.org/officeDocument/2006/relationships/hyperlink" Target="http://www.legislation.act.gov.au/a/2022-5" TargetMode="External"/><Relationship Id="rId341" Type="http://schemas.openxmlformats.org/officeDocument/2006/relationships/hyperlink" Target="http://www.legislation.act.gov.au/a/2021-14/" TargetMode="External"/><Relationship Id="rId383" Type="http://schemas.openxmlformats.org/officeDocument/2006/relationships/hyperlink" Target="http://www.legislation.act.gov.au/a/2021-14/" TargetMode="External"/><Relationship Id="rId439" Type="http://schemas.openxmlformats.org/officeDocument/2006/relationships/hyperlink" Target="http://www.legislation.act.gov.au/a/2019-21/default.asp" TargetMode="External"/><Relationship Id="rId590" Type="http://schemas.openxmlformats.org/officeDocument/2006/relationships/hyperlink" Target="http://www.legislation.act.gov.au/a/2014-25/default.asp" TargetMode="External"/><Relationship Id="rId604" Type="http://schemas.openxmlformats.org/officeDocument/2006/relationships/hyperlink" Target="http://www.legislation.act.gov.au/a/2019-21/default.asp" TargetMode="External"/><Relationship Id="rId201" Type="http://schemas.openxmlformats.org/officeDocument/2006/relationships/hyperlink" Target="http://www.legislation.act.gov.au/a/2023-19/" TargetMode="External"/><Relationship Id="rId243" Type="http://schemas.openxmlformats.org/officeDocument/2006/relationships/hyperlink" Target="http://www.legislation.act.gov.au/a/2023-19/" TargetMode="External"/><Relationship Id="rId285" Type="http://schemas.openxmlformats.org/officeDocument/2006/relationships/hyperlink" Target="http://www.legislation.act.gov.au/a/2001-86" TargetMode="External"/><Relationship Id="rId450" Type="http://schemas.openxmlformats.org/officeDocument/2006/relationships/hyperlink" Target="http://www.legislation.act.gov.au/a/2005-20" TargetMode="External"/><Relationship Id="rId506" Type="http://schemas.openxmlformats.org/officeDocument/2006/relationships/hyperlink" Target="http://www.legislation.act.gov.au/a/2010-18" TargetMode="External"/><Relationship Id="rId38" Type="http://schemas.openxmlformats.org/officeDocument/2006/relationships/hyperlink" Target="http://www.legislation.act.gov.au/a/1999-78" TargetMode="External"/><Relationship Id="rId103" Type="http://schemas.openxmlformats.org/officeDocument/2006/relationships/hyperlink" Target="http://www.legislation.act.gov.au/sl/2017-45" TargetMode="External"/><Relationship Id="rId310" Type="http://schemas.openxmlformats.org/officeDocument/2006/relationships/hyperlink" Target="http://www.legislation.act.gov.au/a/2002-49" TargetMode="External"/><Relationship Id="rId492" Type="http://schemas.openxmlformats.org/officeDocument/2006/relationships/hyperlink" Target="http://www.legislation.act.gov.au/a/2001-27" TargetMode="External"/><Relationship Id="rId548" Type="http://schemas.openxmlformats.org/officeDocument/2006/relationships/hyperlink" Target="http://www.legislation.act.gov.au/a/2001-86" TargetMode="External"/><Relationship Id="rId91" Type="http://schemas.openxmlformats.org/officeDocument/2006/relationships/hyperlink" Target="http://www.legislation.act.gov.au/a/1996-86" TargetMode="External"/><Relationship Id="rId145" Type="http://schemas.openxmlformats.org/officeDocument/2006/relationships/hyperlink" Target="http://www.legislation.act.gov.au/a/2008-39" TargetMode="External"/><Relationship Id="rId187" Type="http://schemas.openxmlformats.org/officeDocument/2006/relationships/hyperlink" Target="http://www.legislation.act.gov.au/a/2013-52" TargetMode="External"/><Relationship Id="rId352" Type="http://schemas.openxmlformats.org/officeDocument/2006/relationships/hyperlink" Target="http://www.legislation.act.gov.au/a/2021-14/" TargetMode="External"/><Relationship Id="rId394" Type="http://schemas.openxmlformats.org/officeDocument/2006/relationships/hyperlink" Target="http://www.legislation.act.gov.au/a/2001-27" TargetMode="External"/><Relationship Id="rId408" Type="http://schemas.openxmlformats.org/officeDocument/2006/relationships/hyperlink" Target="http://www.legislation.act.gov.au/a/2021-14/" TargetMode="External"/><Relationship Id="rId615" Type="http://schemas.openxmlformats.org/officeDocument/2006/relationships/hyperlink" Target="http://www.legislation.act.gov.au/a/2022-5/" TargetMode="External"/><Relationship Id="rId212" Type="http://schemas.openxmlformats.org/officeDocument/2006/relationships/hyperlink" Target="http://www.legislation.act.gov.au/a/2014-25/default.asp" TargetMode="External"/><Relationship Id="rId254" Type="http://schemas.openxmlformats.org/officeDocument/2006/relationships/hyperlink" Target="http://www.legislation.act.gov.au/a/2023-19/" TargetMode="External"/><Relationship Id="rId49" Type="http://schemas.openxmlformats.org/officeDocument/2006/relationships/hyperlink" Target="http://www.legislation.act.gov.au/a/1977-17" TargetMode="External"/><Relationship Id="rId114" Type="http://schemas.openxmlformats.org/officeDocument/2006/relationships/hyperlink" Target="http://www.legislation.act.gov.au/a/1999-77" TargetMode="External"/><Relationship Id="rId296" Type="http://schemas.openxmlformats.org/officeDocument/2006/relationships/hyperlink" Target="http://www.legislation.act.gov.au/a/2015-30/default.asp" TargetMode="External"/><Relationship Id="rId461" Type="http://schemas.openxmlformats.org/officeDocument/2006/relationships/hyperlink" Target="http://www.legislation.act.gov.au/a/2021-14/" TargetMode="External"/><Relationship Id="rId517" Type="http://schemas.openxmlformats.org/officeDocument/2006/relationships/hyperlink" Target="http://www.legislation.act.gov.au/a/2021-14/" TargetMode="External"/><Relationship Id="rId559" Type="http://schemas.openxmlformats.org/officeDocument/2006/relationships/hyperlink" Target="http://www.legislation.act.gov.au/a/2005-20" TargetMode="External"/><Relationship Id="rId60" Type="http://schemas.openxmlformats.org/officeDocument/2006/relationships/hyperlink" Target="http://www.legislation.act.gov.au/a/1977-17" TargetMode="External"/><Relationship Id="rId156" Type="http://schemas.openxmlformats.org/officeDocument/2006/relationships/hyperlink" Target="http://www.legislation.act.gov.au/a/2013-13/default.asp" TargetMode="External"/><Relationship Id="rId198" Type="http://schemas.openxmlformats.org/officeDocument/2006/relationships/hyperlink" Target="https://legislation.act.gov.au/a/2024-20/" TargetMode="External"/><Relationship Id="rId321" Type="http://schemas.openxmlformats.org/officeDocument/2006/relationships/hyperlink" Target="http://www.legislation.act.gov.au/a/2011-38" TargetMode="External"/><Relationship Id="rId363" Type="http://schemas.openxmlformats.org/officeDocument/2006/relationships/hyperlink" Target="http://www.legislation.act.gov.au/a/2011-38" TargetMode="External"/><Relationship Id="rId419" Type="http://schemas.openxmlformats.org/officeDocument/2006/relationships/hyperlink" Target="http://www.legislation.act.gov.au/a/2002-49" TargetMode="External"/><Relationship Id="rId570" Type="http://schemas.openxmlformats.org/officeDocument/2006/relationships/hyperlink" Target="http://www.legislation.act.gov.au/a/2008-1" TargetMode="External"/><Relationship Id="rId626" Type="http://schemas.openxmlformats.org/officeDocument/2006/relationships/header" Target="header12.xml"/><Relationship Id="rId223" Type="http://schemas.openxmlformats.org/officeDocument/2006/relationships/hyperlink" Target="http://www.legislation.act.gov.au/a/2012-7" TargetMode="External"/><Relationship Id="rId430" Type="http://schemas.openxmlformats.org/officeDocument/2006/relationships/hyperlink" Target="http://www.legislation.act.gov.au/a/2001-27" TargetMode="External"/><Relationship Id="rId18" Type="http://schemas.openxmlformats.org/officeDocument/2006/relationships/header" Target="header2.xml"/><Relationship Id="rId265" Type="http://schemas.openxmlformats.org/officeDocument/2006/relationships/hyperlink" Target="http://www.legislation.act.gov.au/a/2000-29" TargetMode="External"/><Relationship Id="rId472" Type="http://schemas.openxmlformats.org/officeDocument/2006/relationships/hyperlink" Target="http://www.legislation.act.gov.au/a/2001-27" TargetMode="External"/><Relationship Id="rId528" Type="http://schemas.openxmlformats.org/officeDocument/2006/relationships/hyperlink" Target="http://www.legislation.act.gov.au/a/2001-44" TargetMode="External"/><Relationship Id="rId125" Type="http://schemas.openxmlformats.org/officeDocument/2006/relationships/hyperlink" Target="http://www.legislation.act.gov.au/a/2001-14" TargetMode="External"/><Relationship Id="rId167" Type="http://schemas.openxmlformats.org/officeDocument/2006/relationships/hyperlink" Target="http://www.legislation.act.gov.au/a/2017-14/default.asp" TargetMode="External"/><Relationship Id="rId332" Type="http://schemas.openxmlformats.org/officeDocument/2006/relationships/hyperlink" Target="http://www.legislation.act.gov.au/a/2021-14/" TargetMode="External"/><Relationship Id="rId374" Type="http://schemas.openxmlformats.org/officeDocument/2006/relationships/hyperlink" Target="http://www.legislation.act.gov.au/a/2021-14/" TargetMode="External"/><Relationship Id="rId581" Type="http://schemas.openxmlformats.org/officeDocument/2006/relationships/hyperlink" Target="http://www.legislation.act.gov.au/a/2012-7" TargetMode="External"/><Relationship Id="rId71" Type="http://schemas.openxmlformats.org/officeDocument/2006/relationships/hyperlink" Target="http://www.legislation.act.gov.au/a/2001-14" TargetMode="External"/><Relationship Id="rId234" Type="http://schemas.openxmlformats.org/officeDocument/2006/relationships/hyperlink" Target="http://www.legislation.act.gov.au/a/2001-29" TargetMode="External"/><Relationship Id="rId637" Type="http://schemas.openxmlformats.org/officeDocument/2006/relationships/theme" Target="theme/theme1.xml"/><Relationship Id="rId2" Type="http://schemas.openxmlformats.org/officeDocument/2006/relationships/numbering" Target="numbering.xml"/><Relationship Id="rId29" Type="http://schemas.openxmlformats.org/officeDocument/2006/relationships/hyperlink" Target="http://www.legislation.act.gov.au/a/2019-12" TargetMode="External"/><Relationship Id="rId276" Type="http://schemas.openxmlformats.org/officeDocument/2006/relationships/hyperlink" Target="http://www.legislation.act.gov.au/a/2000-29" TargetMode="External"/><Relationship Id="rId441" Type="http://schemas.openxmlformats.org/officeDocument/2006/relationships/hyperlink" Target="http://www.legislation.act.gov.au/a/2023-19/" TargetMode="External"/><Relationship Id="rId483" Type="http://schemas.openxmlformats.org/officeDocument/2006/relationships/hyperlink" Target="http://www.legislation.act.gov.au/a/2021-14/" TargetMode="External"/><Relationship Id="rId539" Type="http://schemas.openxmlformats.org/officeDocument/2006/relationships/hyperlink" Target="http://www.legislation.act.gov.au/sl/2000-33" TargetMode="External"/><Relationship Id="rId40" Type="http://schemas.openxmlformats.org/officeDocument/2006/relationships/hyperlink" Target="http://www.legislation.act.gov.au/a/2001-14" TargetMode="External"/><Relationship Id="rId136" Type="http://schemas.openxmlformats.org/officeDocument/2006/relationships/hyperlink" Target="http://www.legislation.act.gov.au/a/2002-30" TargetMode="External"/><Relationship Id="rId178" Type="http://schemas.openxmlformats.org/officeDocument/2006/relationships/hyperlink" Target="https://legislation.act.gov.au/a/2024-20/" TargetMode="External"/><Relationship Id="rId301" Type="http://schemas.openxmlformats.org/officeDocument/2006/relationships/hyperlink" Target="http://www.legislation.act.gov.au/a/2000-4" TargetMode="External"/><Relationship Id="rId343" Type="http://schemas.openxmlformats.org/officeDocument/2006/relationships/hyperlink" Target="http://www.legislation.act.gov.au/a/2021-14/" TargetMode="External"/><Relationship Id="rId550" Type="http://schemas.openxmlformats.org/officeDocument/2006/relationships/hyperlink" Target="http://www.legislation.act.gov.au/a/2001-63" TargetMode="External"/><Relationship Id="rId82" Type="http://schemas.openxmlformats.org/officeDocument/2006/relationships/hyperlink" Target="http://www.legislation.act.gov.au/a/1999-77" TargetMode="External"/><Relationship Id="rId203" Type="http://schemas.openxmlformats.org/officeDocument/2006/relationships/hyperlink" Target="http://www.legislation.act.gov.au/a/2023-19/" TargetMode="External"/><Relationship Id="rId385" Type="http://schemas.openxmlformats.org/officeDocument/2006/relationships/hyperlink" Target="http://www.legislation.act.gov.au/a/2021-14/" TargetMode="External"/><Relationship Id="rId592" Type="http://schemas.openxmlformats.org/officeDocument/2006/relationships/hyperlink" Target="http://www.legislation.act.gov.au/a/2015-30/default.asp" TargetMode="External"/><Relationship Id="rId606" Type="http://schemas.openxmlformats.org/officeDocument/2006/relationships/hyperlink" Target="http://www.legislation.act.gov.au/a/2019-39/default.asp" TargetMode="External"/><Relationship Id="rId245" Type="http://schemas.openxmlformats.org/officeDocument/2006/relationships/hyperlink" Target="http://www.legislation.act.gov.au/a/2001-29" TargetMode="External"/><Relationship Id="rId287" Type="http://schemas.openxmlformats.org/officeDocument/2006/relationships/hyperlink" Target="http://www.legislation.act.gov.au/a/2015-30/default.asp" TargetMode="External"/><Relationship Id="rId410" Type="http://schemas.openxmlformats.org/officeDocument/2006/relationships/hyperlink" Target="http://www.legislation.act.gov.au/a/2021-14/" TargetMode="External"/><Relationship Id="rId452" Type="http://schemas.openxmlformats.org/officeDocument/2006/relationships/hyperlink" Target="http://www.legislation.act.gov.au/a/2002-30" TargetMode="External"/><Relationship Id="rId494" Type="http://schemas.openxmlformats.org/officeDocument/2006/relationships/hyperlink" Target="http://www.legislation.act.gov.au/a/2013-19" TargetMode="External"/><Relationship Id="rId508" Type="http://schemas.openxmlformats.org/officeDocument/2006/relationships/hyperlink" Target="http://www.legislation.act.gov.au/a/2002-30" TargetMode="External"/><Relationship Id="rId105" Type="http://schemas.openxmlformats.org/officeDocument/2006/relationships/header" Target="header6.xml"/><Relationship Id="rId147" Type="http://schemas.openxmlformats.org/officeDocument/2006/relationships/hyperlink" Target="http://www.legislation.act.gov.au/a/2008-39" TargetMode="External"/><Relationship Id="rId312" Type="http://schemas.openxmlformats.org/officeDocument/2006/relationships/hyperlink" Target="http://www.legislation.act.gov.au/a/2007-6" TargetMode="External"/><Relationship Id="rId354" Type="http://schemas.openxmlformats.org/officeDocument/2006/relationships/hyperlink" Target="http://www.legislation.act.gov.au/a/2021-14/" TargetMode="External"/><Relationship Id="rId51" Type="http://schemas.openxmlformats.org/officeDocument/2006/relationships/hyperlink" Target="http://www.legislation.act.gov.au/a/1977-17" TargetMode="External"/><Relationship Id="rId93" Type="http://schemas.openxmlformats.org/officeDocument/2006/relationships/hyperlink" Target="http://www.legislation.act.gov.au/a/2001-14" TargetMode="External"/><Relationship Id="rId189" Type="http://schemas.openxmlformats.org/officeDocument/2006/relationships/hyperlink" Target="http://www.legislation.act.gov.au/a/2001-27" TargetMode="External"/><Relationship Id="rId396" Type="http://schemas.openxmlformats.org/officeDocument/2006/relationships/hyperlink" Target="http://www.legislation.act.gov.au/a/2001-27" TargetMode="External"/><Relationship Id="rId561" Type="http://schemas.openxmlformats.org/officeDocument/2006/relationships/hyperlink" Target="http://www.legislation.act.gov.au/a/2005-62" TargetMode="External"/><Relationship Id="rId617" Type="http://schemas.openxmlformats.org/officeDocument/2006/relationships/hyperlink" Target="http://www.legislation.act.gov.au/a/2023-19/" TargetMode="External"/><Relationship Id="rId214" Type="http://schemas.openxmlformats.org/officeDocument/2006/relationships/hyperlink" Target="http://www.legislation.act.gov.au/a/2022-3/" TargetMode="External"/><Relationship Id="rId256" Type="http://schemas.openxmlformats.org/officeDocument/2006/relationships/hyperlink" Target="http://www.legislation.act.gov.au/a/2001-29" TargetMode="External"/><Relationship Id="rId298" Type="http://schemas.openxmlformats.org/officeDocument/2006/relationships/hyperlink" Target="http://www.legislation.act.gov.au/a/2001-59" TargetMode="External"/><Relationship Id="rId421" Type="http://schemas.openxmlformats.org/officeDocument/2006/relationships/hyperlink" Target="http://www.legislation.act.gov.au/a/2002-49" TargetMode="External"/><Relationship Id="rId463" Type="http://schemas.openxmlformats.org/officeDocument/2006/relationships/hyperlink" Target="http://www.legislation.act.gov.au/a/2021-14/" TargetMode="External"/><Relationship Id="rId519" Type="http://schemas.openxmlformats.org/officeDocument/2006/relationships/hyperlink" Target="http://www.legislation.act.gov.au/a/2013-19" TargetMode="External"/><Relationship Id="rId116" Type="http://schemas.openxmlformats.org/officeDocument/2006/relationships/hyperlink" Target="http://www.legislation.act.gov.au/a/1999-77" TargetMode="External"/><Relationship Id="rId158" Type="http://schemas.openxmlformats.org/officeDocument/2006/relationships/hyperlink" Target="http://www.legislation.act.gov.au/a/2013-19" TargetMode="External"/><Relationship Id="rId323" Type="http://schemas.openxmlformats.org/officeDocument/2006/relationships/hyperlink" Target="http://www.legislation.act.gov.au/a/2011-38" TargetMode="External"/><Relationship Id="rId530" Type="http://schemas.openxmlformats.org/officeDocument/2006/relationships/hyperlink" Target="http://www.legislation.act.gov.au/a/2001-27" TargetMode="External"/><Relationship Id="rId20" Type="http://schemas.openxmlformats.org/officeDocument/2006/relationships/footer" Target="footer2.xml"/><Relationship Id="rId62" Type="http://schemas.openxmlformats.org/officeDocument/2006/relationships/hyperlink" Target="http://www.legislation.act.gov.au/a/1900-40" TargetMode="External"/><Relationship Id="rId365" Type="http://schemas.openxmlformats.org/officeDocument/2006/relationships/hyperlink" Target="http://www.legislation.act.gov.au/a/2009-5" TargetMode="External"/><Relationship Id="rId572" Type="http://schemas.openxmlformats.org/officeDocument/2006/relationships/hyperlink" Target="http://www.legislation.act.gov.au/a/2009-5" TargetMode="External"/><Relationship Id="rId628" Type="http://schemas.openxmlformats.org/officeDocument/2006/relationships/footer" Target="footer14.xml"/><Relationship Id="rId225" Type="http://schemas.openxmlformats.org/officeDocument/2006/relationships/hyperlink" Target="http://www.legislation.act.gov.au/a/2015-30/default.asp" TargetMode="External"/><Relationship Id="rId267" Type="http://schemas.openxmlformats.org/officeDocument/2006/relationships/hyperlink" Target="http://www.legislation.act.gov.au/a/2000-4" TargetMode="External"/><Relationship Id="rId432" Type="http://schemas.openxmlformats.org/officeDocument/2006/relationships/hyperlink" Target="http://www.legislation.act.gov.au/a/2026-13/" TargetMode="External"/><Relationship Id="rId474" Type="http://schemas.openxmlformats.org/officeDocument/2006/relationships/hyperlink" Target="http://www.legislation.act.gov.au/a/2021-14/" TargetMode="External"/><Relationship Id="rId127" Type="http://schemas.openxmlformats.org/officeDocument/2006/relationships/hyperlink" Target="http://www.legislation.act.gov.au/sl/2000-33/default.asp" TargetMode="External"/><Relationship Id="rId31" Type="http://schemas.openxmlformats.org/officeDocument/2006/relationships/hyperlink" Target="http://www.legislation.act.gov.au/a/1999-78" TargetMode="External"/><Relationship Id="rId73" Type="http://schemas.openxmlformats.org/officeDocument/2006/relationships/hyperlink" Target="http://www.legislation.act.gov.au/sl/2017-43" TargetMode="External"/><Relationship Id="rId169" Type="http://schemas.openxmlformats.org/officeDocument/2006/relationships/hyperlink" Target="http://www.legislation.act.gov.au/a/2017-21/default.asp" TargetMode="External"/><Relationship Id="rId334" Type="http://schemas.openxmlformats.org/officeDocument/2006/relationships/hyperlink" Target="http://www.legislation.act.gov.au/a/2021-14/" TargetMode="External"/><Relationship Id="rId376" Type="http://schemas.openxmlformats.org/officeDocument/2006/relationships/hyperlink" Target="http://www.legislation.act.gov.au/a/2002-49" TargetMode="External"/><Relationship Id="rId541" Type="http://schemas.openxmlformats.org/officeDocument/2006/relationships/hyperlink" Target="http://www.legislation.act.gov.au/sl/2000-52" TargetMode="External"/><Relationship Id="rId583" Type="http://schemas.openxmlformats.org/officeDocument/2006/relationships/hyperlink" Target="http://www.legislation.act.gov.au/a/2013-16/default.asp" TargetMode="External"/><Relationship Id="rId4" Type="http://schemas.openxmlformats.org/officeDocument/2006/relationships/settings" Target="settings.xml"/><Relationship Id="rId180" Type="http://schemas.openxmlformats.org/officeDocument/2006/relationships/hyperlink" Target="https://legislation.act.gov.au/a/2026-13" TargetMode="External"/><Relationship Id="rId236" Type="http://schemas.openxmlformats.org/officeDocument/2006/relationships/hyperlink" Target="http://www.legislation.act.gov.au/a/2001-86" TargetMode="External"/><Relationship Id="rId278" Type="http://schemas.openxmlformats.org/officeDocument/2006/relationships/hyperlink" Target="http://www.legislation.act.gov.au/a/2001-29" TargetMode="External"/><Relationship Id="rId401" Type="http://schemas.openxmlformats.org/officeDocument/2006/relationships/hyperlink" Target="http://www.legislation.act.gov.au/a/2011-38" TargetMode="External"/><Relationship Id="rId443" Type="http://schemas.openxmlformats.org/officeDocument/2006/relationships/hyperlink" Target="http://www.legislation.act.gov.au/a/2023-19/" TargetMode="External"/><Relationship Id="rId303" Type="http://schemas.openxmlformats.org/officeDocument/2006/relationships/hyperlink" Target="http://www.legislation.act.gov.au/a/2001-59" TargetMode="External"/><Relationship Id="rId485" Type="http://schemas.openxmlformats.org/officeDocument/2006/relationships/hyperlink" Target="http://www.legislation.act.gov.au/a/2010-18" TargetMode="External"/><Relationship Id="rId42" Type="http://schemas.openxmlformats.org/officeDocument/2006/relationships/hyperlink" Target="http://www.legislation.act.gov.au/a/2001-14" TargetMode="External"/><Relationship Id="rId84" Type="http://schemas.openxmlformats.org/officeDocument/2006/relationships/hyperlink" Target="http://www.legislation.act.gov.au/a/2001-14" TargetMode="External"/><Relationship Id="rId138" Type="http://schemas.openxmlformats.org/officeDocument/2006/relationships/hyperlink" Target="http://www.legislation.act.gov.au/a/2002-51" TargetMode="External"/><Relationship Id="rId345" Type="http://schemas.openxmlformats.org/officeDocument/2006/relationships/hyperlink" Target="http://www.legislation.act.gov.au/a/2021-14/" TargetMode="External"/><Relationship Id="rId387" Type="http://schemas.openxmlformats.org/officeDocument/2006/relationships/hyperlink" Target="http://www.legislation.act.gov.au/a/2009-5" TargetMode="External"/><Relationship Id="rId510" Type="http://schemas.openxmlformats.org/officeDocument/2006/relationships/hyperlink" Target="http://www.legislation.act.gov.au/a/2002-30" TargetMode="External"/><Relationship Id="rId552" Type="http://schemas.openxmlformats.org/officeDocument/2006/relationships/hyperlink" Target="http://www.legislation.act.gov.au/a/2001-62" TargetMode="External"/><Relationship Id="rId594" Type="http://schemas.openxmlformats.org/officeDocument/2006/relationships/hyperlink" Target="http://www.legislation.act.gov.au/a/2015-50/default.asp" TargetMode="External"/><Relationship Id="rId608" Type="http://schemas.openxmlformats.org/officeDocument/2006/relationships/hyperlink" Target="http://www.legislation.act.gov.au/a/2019-12" TargetMode="External"/><Relationship Id="rId191" Type="http://schemas.openxmlformats.org/officeDocument/2006/relationships/hyperlink" Target="http://www.legislation.act.gov.au/a/2022-5" TargetMode="External"/><Relationship Id="rId205" Type="http://schemas.openxmlformats.org/officeDocument/2006/relationships/hyperlink" Target="http://www.legislation.act.gov.au/a/2000-4" TargetMode="External"/><Relationship Id="rId247" Type="http://schemas.openxmlformats.org/officeDocument/2006/relationships/hyperlink" Target="http://www.legislation.act.gov.au/a/2001-59" TargetMode="External"/><Relationship Id="rId412" Type="http://schemas.openxmlformats.org/officeDocument/2006/relationships/hyperlink" Target="http://www.legislation.act.gov.au/a/2013-44" TargetMode="External"/><Relationship Id="rId107" Type="http://schemas.openxmlformats.org/officeDocument/2006/relationships/footer" Target="footer7.xml"/><Relationship Id="rId289" Type="http://schemas.openxmlformats.org/officeDocument/2006/relationships/hyperlink" Target="http://www.legislation.act.gov.au/a/2015-30/default.asp" TargetMode="External"/><Relationship Id="rId454" Type="http://schemas.openxmlformats.org/officeDocument/2006/relationships/hyperlink" Target="http://www.legislation.act.gov.au/a/2011-38" TargetMode="External"/><Relationship Id="rId496" Type="http://schemas.openxmlformats.org/officeDocument/2006/relationships/hyperlink" Target="http://www.legislation.act.gov.au/a/2000-4" TargetMode="External"/><Relationship Id="rId11" Type="http://schemas.openxmlformats.org/officeDocument/2006/relationships/hyperlink" Target="http://www.legislation.act.gov.au/a/2001-14" TargetMode="External"/><Relationship Id="rId53" Type="http://schemas.openxmlformats.org/officeDocument/2006/relationships/hyperlink" Target="http://www.legislation.act.gov.au/a/1999-77" TargetMode="External"/><Relationship Id="rId149" Type="http://schemas.openxmlformats.org/officeDocument/2006/relationships/hyperlink" Target="http://www.legislation.act.gov.au/a/2009-5" TargetMode="External"/><Relationship Id="rId314" Type="http://schemas.openxmlformats.org/officeDocument/2006/relationships/hyperlink" Target="http://www.legislation.act.gov.au/a/2005-20" TargetMode="External"/><Relationship Id="rId356" Type="http://schemas.openxmlformats.org/officeDocument/2006/relationships/hyperlink" Target="http://www.legislation.act.gov.au/a/2021-14/" TargetMode="External"/><Relationship Id="rId398" Type="http://schemas.openxmlformats.org/officeDocument/2006/relationships/hyperlink" Target="http://www.legislation.act.gov.au/a/2013-19" TargetMode="External"/><Relationship Id="rId521" Type="http://schemas.openxmlformats.org/officeDocument/2006/relationships/hyperlink" Target="http://www.legislation.act.gov.au/a/2025-21/" TargetMode="External"/><Relationship Id="rId563" Type="http://schemas.openxmlformats.org/officeDocument/2006/relationships/hyperlink" Target="http://www.legislation.act.gov.au/a/2006-39" TargetMode="External"/><Relationship Id="rId619" Type="http://schemas.openxmlformats.org/officeDocument/2006/relationships/hyperlink" Target="http://www.legislation.act.gov.au/a/2024-20/" TargetMode="External"/><Relationship Id="rId95" Type="http://schemas.openxmlformats.org/officeDocument/2006/relationships/hyperlink" Target="http://www.legislation.act.gov.au/a/1996-86" TargetMode="External"/><Relationship Id="rId160" Type="http://schemas.openxmlformats.org/officeDocument/2006/relationships/hyperlink" Target="http://www.legislation.act.gov.au/a/2013-52" TargetMode="External"/><Relationship Id="rId216" Type="http://schemas.openxmlformats.org/officeDocument/2006/relationships/hyperlink" Target="https://legislation.act.gov.au/a/2024-20/" TargetMode="External"/><Relationship Id="rId423" Type="http://schemas.openxmlformats.org/officeDocument/2006/relationships/hyperlink" Target="http://www.legislation.act.gov.au/a/2002-49" TargetMode="External"/><Relationship Id="rId258" Type="http://schemas.openxmlformats.org/officeDocument/2006/relationships/hyperlink" Target="http://www.legislation.act.gov.au/a/2001-86" TargetMode="External"/><Relationship Id="rId465" Type="http://schemas.openxmlformats.org/officeDocument/2006/relationships/hyperlink" Target="http://www.legislation.act.gov.au/a/2010-18" TargetMode="External"/><Relationship Id="rId630" Type="http://schemas.openxmlformats.org/officeDocument/2006/relationships/header" Target="header14.xml"/><Relationship Id="rId22" Type="http://schemas.openxmlformats.org/officeDocument/2006/relationships/footer" Target="footer3.xml"/><Relationship Id="rId64" Type="http://schemas.openxmlformats.org/officeDocument/2006/relationships/hyperlink" Target="http://www.legislation.act.gov.au/a/2001-14" TargetMode="External"/><Relationship Id="rId118" Type="http://schemas.openxmlformats.org/officeDocument/2006/relationships/hyperlink" Target="http://www.legislation.act.gov.au/a/1977-17" TargetMode="External"/><Relationship Id="rId325" Type="http://schemas.openxmlformats.org/officeDocument/2006/relationships/hyperlink" Target="http://www.legislation.act.gov.au/a/2011-38" TargetMode="External"/><Relationship Id="rId367" Type="http://schemas.openxmlformats.org/officeDocument/2006/relationships/hyperlink" Target="http://www.legislation.act.gov.au/a/2021-14/" TargetMode="External"/><Relationship Id="rId532" Type="http://schemas.openxmlformats.org/officeDocument/2006/relationships/hyperlink" Target="http://www.legislation.act.gov.au/a/2021-14/" TargetMode="External"/><Relationship Id="rId574" Type="http://schemas.openxmlformats.org/officeDocument/2006/relationships/hyperlink" Target="http://www.legislation.act.gov.au/a/2009-22" TargetMode="External"/><Relationship Id="rId171" Type="http://schemas.openxmlformats.org/officeDocument/2006/relationships/hyperlink" Target="https://www.legislation.act.gov.au/cn/2019-13/" TargetMode="External"/><Relationship Id="rId227" Type="http://schemas.openxmlformats.org/officeDocument/2006/relationships/hyperlink" Target="http://www.legislation.act.gov.au/a/2023-19/" TargetMode="External"/><Relationship Id="rId269" Type="http://schemas.openxmlformats.org/officeDocument/2006/relationships/hyperlink" Target="http://www.legislation.act.gov.au/a/2001-59" TargetMode="External"/><Relationship Id="rId434" Type="http://schemas.openxmlformats.org/officeDocument/2006/relationships/hyperlink" Target="http://www.legislation.act.gov.au/a/2002-30" TargetMode="External"/><Relationship Id="rId476" Type="http://schemas.openxmlformats.org/officeDocument/2006/relationships/hyperlink" Target="http://www.legislation.act.gov.au/a/2010-18" TargetMode="External"/><Relationship Id="rId33" Type="http://schemas.openxmlformats.org/officeDocument/2006/relationships/hyperlink" Target="http://www.legislation.act.gov.au/a/2001-62" TargetMode="External"/><Relationship Id="rId129" Type="http://schemas.openxmlformats.org/officeDocument/2006/relationships/hyperlink" Target="http://www.legislation.act.gov.au/a/2001-27" TargetMode="External"/><Relationship Id="rId280" Type="http://schemas.openxmlformats.org/officeDocument/2006/relationships/hyperlink" Target="http://www.legislation.act.gov.au/a/2001-86" TargetMode="External"/><Relationship Id="rId336" Type="http://schemas.openxmlformats.org/officeDocument/2006/relationships/hyperlink" Target="http://www.legislation.act.gov.au/a/2001-27" TargetMode="External"/><Relationship Id="rId501" Type="http://schemas.openxmlformats.org/officeDocument/2006/relationships/hyperlink" Target="http://www.legislation.act.gov.au/a/2012-7" TargetMode="External"/><Relationship Id="rId543" Type="http://schemas.openxmlformats.org/officeDocument/2006/relationships/hyperlink" Target="http://www.legislation.act.gov.au/a/2001-27" TargetMode="External"/><Relationship Id="rId75" Type="http://schemas.openxmlformats.org/officeDocument/2006/relationships/hyperlink" Target="http://www.legislation.act.gov.au/sl/2017-43" TargetMode="External"/><Relationship Id="rId140" Type="http://schemas.openxmlformats.org/officeDocument/2006/relationships/hyperlink" Target="http://www.legislation.act.gov.au/a/2005-62" TargetMode="External"/><Relationship Id="rId182" Type="http://schemas.openxmlformats.org/officeDocument/2006/relationships/hyperlink" Target="http://www.legislation.act.gov.au/a/2001-62" TargetMode="External"/><Relationship Id="rId378" Type="http://schemas.openxmlformats.org/officeDocument/2006/relationships/hyperlink" Target="http://www.legislation.act.gov.au/a/2021-14/" TargetMode="External"/><Relationship Id="rId403" Type="http://schemas.openxmlformats.org/officeDocument/2006/relationships/hyperlink" Target="http://www.legislation.act.gov.au/a/2011-38" TargetMode="External"/><Relationship Id="rId585" Type="http://schemas.openxmlformats.org/officeDocument/2006/relationships/hyperlink" Target="http://www.legislation.act.gov.au/a/2013-19/default.asp" TargetMode="External"/><Relationship Id="rId6" Type="http://schemas.openxmlformats.org/officeDocument/2006/relationships/footnotes" Target="footnotes.xml"/><Relationship Id="rId238" Type="http://schemas.openxmlformats.org/officeDocument/2006/relationships/hyperlink" Target="http://www.legislation.act.gov.au/a/2015-30/default.asp" TargetMode="External"/><Relationship Id="rId445" Type="http://schemas.openxmlformats.org/officeDocument/2006/relationships/hyperlink" Target="http://www.legislation.act.gov.au/a/2011-38" TargetMode="External"/><Relationship Id="rId487" Type="http://schemas.openxmlformats.org/officeDocument/2006/relationships/hyperlink" Target="http://www.legislation.act.gov.au/a/2005-20" TargetMode="External"/><Relationship Id="rId610" Type="http://schemas.openxmlformats.org/officeDocument/2006/relationships/hyperlink" Target="http://www.legislation.act.gov.au/a/2021-14/" TargetMode="External"/><Relationship Id="rId291" Type="http://schemas.openxmlformats.org/officeDocument/2006/relationships/hyperlink" Target="http://www.legislation.act.gov.au/a/2001-29" TargetMode="External"/><Relationship Id="rId305" Type="http://schemas.openxmlformats.org/officeDocument/2006/relationships/hyperlink" Target="http://www.legislation.act.gov.au/a/2001-59" TargetMode="External"/><Relationship Id="rId347" Type="http://schemas.openxmlformats.org/officeDocument/2006/relationships/hyperlink" Target="http://www.legislation.act.gov.au/a/2021-14/" TargetMode="External"/><Relationship Id="rId512" Type="http://schemas.openxmlformats.org/officeDocument/2006/relationships/hyperlink" Target="http://www.legislation.act.gov.au/a/2010-18" TargetMode="External"/><Relationship Id="rId44" Type="http://schemas.openxmlformats.org/officeDocument/2006/relationships/hyperlink" Target="http://www.legislation.act.gov.au/a/2001-14" TargetMode="External"/><Relationship Id="rId86" Type="http://schemas.openxmlformats.org/officeDocument/2006/relationships/hyperlink" Target="http://www.legislation.act.gov.au/a/1999-77" TargetMode="External"/><Relationship Id="rId151" Type="http://schemas.openxmlformats.org/officeDocument/2006/relationships/hyperlink" Target="http://www.legislation.act.gov.au/a/2009-22/default.asp" TargetMode="External"/><Relationship Id="rId389" Type="http://schemas.openxmlformats.org/officeDocument/2006/relationships/hyperlink" Target="http://www.legislation.act.gov.au/a/2012-7" TargetMode="External"/><Relationship Id="rId554" Type="http://schemas.openxmlformats.org/officeDocument/2006/relationships/hyperlink" Target="http://www.legislation.act.gov.au/a/2002-30" TargetMode="External"/><Relationship Id="rId596" Type="http://schemas.openxmlformats.org/officeDocument/2006/relationships/hyperlink" Target="http://www.legislation.act.gov.au/a/2016-14/default.asp" TargetMode="External"/><Relationship Id="rId193" Type="http://schemas.openxmlformats.org/officeDocument/2006/relationships/hyperlink" Target="http://www.legislation.act.gov.au/a/2002-30" TargetMode="External"/><Relationship Id="rId207" Type="http://schemas.openxmlformats.org/officeDocument/2006/relationships/hyperlink" Target="http://www.legislation.act.gov.au/a/2015-30/default.asp" TargetMode="External"/><Relationship Id="rId249" Type="http://schemas.openxmlformats.org/officeDocument/2006/relationships/hyperlink" Target="http://www.legislation.act.gov.au/a/2001-86" TargetMode="External"/><Relationship Id="rId414" Type="http://schemas.openxmlformats.org/officeDocument/2006/relationships/hyperlink" Target="http://www.legislation.act.gov.au/a/2002-51" TargetMode="External"/><Relationship Id="rId456" Type="http://schemas.openxmlformats.org/officeDocument/2006/relationships/hyperlink" Target="http://www.legislation.act.gov.au/a/2021-14/" TargetMode="External"/><Relationship Id="rId498" Type="http://schemas.openxmlformats.org/officeDocument/2006/relationships/hyperlink" Target="http://www.legislation.act.gov.au/a/2001-27" TargetMode="External"/><Relationship Id="rId621" Type="http://schemas.openxmlformats.org/officeDocument/2006/relationships/hyperlink" Target="http://www.legislation.act.gov.au/a/2025-21/" TargetMode="External"/><Relationship Id="rId13" Type="http://schemas.openxmlformats.org/officeDocument/2006/relationships/hyperlink" Target="http://www.legislation.act.gov.au/a/2001-14" TargetMode="External"/><Relationship Id="rId109" Type="http://schemas.openxmlformats.org/officeDocument/2006/relationships/footer" Target="footer9.xml"/><Relationship Id="rId260" Type="http://schemas.openxmlformats.org/officeDocument/2006/relationships/hyperlink" Target="http://www.legislation.act.gov.au/a/2002-30" TargetMode="External"/><Relationship Id="rId316" Type="http://schemas.openxmlformats.org/officeDocument/2006/relationships/hyperlink" Target="http://www.legislation.act.gov.au/a/2011-38" TargetMode="External"/><Relationship Id="rId523" Type="http://schemas.openxmlformats.org/officeDocument/2006/relationships/hyperlink" Target="http://www.legislation.act.gov.au/a/2021-14/" TargetMode="External"/><Relationship Id="rId55" Type="http://schemas.openxmlformats.org/officeDocument/2006/relationships/hyperlink" Target="http://www.legislation.act.gov.au/a/1999-77" TargetMode="External"/><Relationship Id="rId97" Type="http://schemas.openxmlformats.org/officeDocument/2006/relationships/hyperlink" Target="http://www.legislation.act.gov.au/a/1937-32" TargetMode="External"/><Relationship Id="rId120" Type="http://schemas.openxmlformats.org/officeDocument/2006/relationships/hyperlink" Target="http://www.legislation.act.gov.au/sl/2017-43/default.asp" TargetMode="External"/><Relationship Id="rId358" Type="http://schemas.openxmlformats.org/officeDocument/2006/relationships/hyperlink" Target="http://www.legislation.act.gov.au/a/2021-14/" TargetMode="External"/><Relationship Id="rId565" Type="http://schemas.openxmlformats.org/officeDocument/2006/relationships/hyperlink" Target="http://www.legislation.act.gov.au/a/2007-6" TargetMode="External"/><Relationship Id="rId162" Type="http://schemas.openxmlformats.org/officeDocument/2006/relationships/hyperlink" Target="http://www.legislation.act.gov.au/cn/2014-2/default.asp" TargetMode="External"/><Relationship Id="rId218" Type="http://schemas.openxmlformats.org/officeDocument/2006/relationships/hyperlink" Target="http://www.legislation.act.gov.au/a/2017-21/default.asp" TargetMode="External"/><Relationship Id="rId425" Type="http://schemas.openxmlformats.org/officeDocument/2006/relationships/hyperlink" Target="http://www.legislation.act.gov.au/a/2002-49" TargetMode="External"/><Relationship Id="rId467" Type="http://schemas.openxmlformats.org/officeDocument/2006/relationships/hyperlink" Target="http://www.legislation.act.gov.au/a/2002-30" TargetMode="External"/><Relationship Id="rId632" Type="http://schemas.openxmlformats.org/officeDocument/2006/relationships/header" Target="header15.xml"/><Relationship Id="rId271" Type="http://schemas.openxmlformats.org/officeDocument/2006/relationships/hyperlink" Target="http://www.legislation.act.gov.au/a/2001-89" TargetMode="External"/><Relationship Id="rId24" Type="http://schemas.openxmlformats.org/officeDocument/2006/relationships/header" Target="header5.xml"/><Relationship Id="rId66" Type="http://schemas.openxmlformats.org/officeDocument/2006/relationships/hyperlink" Target="http://www.legislation.act.gov.au/a/1999-77" TargetMode="External"/><Relationship Id="rId131" Type="http://schemas.openxmlformats.org/officeDocument/2006/relationships/hyperlink" Target="http://www.legislation.act.gov.au/a/2001-44" TargetMode="External"/><Relationship Id="rId327" Type="http://schemas.openxmlformats.org/officeDocument/2006/relationships/hyperlink" Target="http://www.legislation.act.gov.au/a/2011-38" TargetMode="External"/><Relationship Id="rId369" Type="http://schemas.openxmlformats.org/officeDocument/2006/relationships/hyperlink" Target="http://www.legislation.act.gov.au/a/2011-38" TargetMode="External"/><Relationship Id="rId534" Type="http://schemas.openxmlformats.org/officeDocument/2006/relationships/hyperlink" Target="http://www.legislation.act.gov.au/a/2013-19" TargetMode="External"/><Relationship Id="rId576" Type="http://schemas.openxmlformats.org/officeDocument/2006/relationships/hyperlink" Target="http://www.legislation.act.gov.au/a/2010-18" TargetMode="External"/><Relationship Id="rId173" Type="http://schemas.openxmlformats.org/officeDocument/2006/relationships/hyperlink" Target="http://www.legislation.act.gov.au/a/2019-39" TargetMode="External"/><Relationship Id="rId229" Type="http://schemas.openxmlformats.org/officeDocument/2006/relationships/hyperlink" Target="http://www.legislation.act.gov.au/a/2001-59" TargetMode="External"/><Relationship Id="rId380" Type="http://schemas.openxmlformats.org/officeDocument/2006/relationships/hyperlink" Target="http://www.legislation.act.gov.au/a/2021-14/" TargetMode="External"/><Relationship Id="rId436" Type="http://schemas.openxmlformats.org/officeDocument/2006/relationships/hyperlink" Target="http://www.legislation.act.gov.au/a/2013-19" TargetMode="External"/><Relationship Id="rId601" Type="http://schemas.openxmlformats.org/officeDocument/2006/relationships/hyperlink" Target="http://www.legislation.act.gov.au/a/2017-21/default.asp" TargetMode="External"/><Relationship Id="rId240" Type="http://schemas.openxmlformats.org/officeDocument/2006/relationships/hyperlink" Target="http://www.legislation.act.gov.au/a/2023-19/" TargetMode="External"/><Relationship Id="rId478" Type="http://schemas.openxmlformats.org/officeDocument/2006/relationships/hyperlink" Target="http://www.legislation.act.gov.au/a/2021-14/" TargetMode="External"/><Relationship Id="rId35" Type="http://schemas.openxmlformats.org/officeDocument/2006/relationships/hyperlink" Target="http://www.legislation.act.gov.au/a/2009-34" TargetMode="External"/><Relationship Id="rId77" Type="http://schemas.openxmlformats.org/officeDocument/2006/relationships/hyperlink" Target="http://www.legislation.act.gov.au/a/1999-77" TargetMode="External"/><Relationship Id="rId100" Type="http://schemas.openxmlformats.org/officeDocument/2006/relationships/hyperlink" Target="http://www.legislation.act.gov.au/sl/2017-45" TargetMode="External"/><Relationship Id="rId282" Type="http://schemas.openxmlformats.org/officeDocument/2006/relationships/hyperlink" Target="http://www.legislation.act.gov.au/a/2000-4" TargetMode="External"/><Relationship Id="rId338" Type="http://schemas.openxmlformats.org/officeDocument/2006/relationships/hyperlink" Target="http://www.legislation.act.gov.au/a/2011-38" TargetMode="External"/><Relationship Id="rId503" Type="http://schemas.openxmlformats.org/officeDocument/2006/relationships/hyperlink" Target="http://www.legislation.act.gov.au/a/2013-44" TargetMode="External"/><Relationship Id="rId545" Type="http://schemas.openxmlformats.org/officeDocument/2006/relationships/hyperlink" Target="http://www.legislation.act.gov.au/a/2001-86" TargetMode="External"/><Relationship Id="rId587" Type="http://schemas.openxmlformats.org/officeDocument/2006/relationships/hyperlink" Target="http://www.legislation.act.gov.au/a/2013-44/default.asp" TargetMode="External"/><Relationship Id="rId8" Type="http://schemas.openxmlformats.org/officeDocument/2006/relationships/image" Target="media/image1.png"/><Relationship Id="rId142" Type="http://schemas.openxmlformats.org/officeDocument/2006/relationships/hyperlink" Target="http://www.legislation.act.gov.au/a/2007-3" TargetMode="External"/><Relationship Id="rId184" Type="http://schemas.openxmlformats.org/officeDocument/2006/relationships/hyperlink" Target="http://www.legislation.act.gov.au/a/2005-20" TargetMode="External"/><Relationship Id="rId391" Type="http://schemas.openxmlformats.org/officeDocument/2006/relationships/hyperlink" Target="http://www.legislation.act.gov.au/a/2021-14/" TargetMode="External"/><Relationship Id="rId405" Type="http://schemas.openxmlformats.org/officeDocument/2006/relationships/hyperlink" Target="http://www.legislation.act.gov.au/a/2011-38" TargetMode="External"/><Relationship Id="rId447" Type="http://schemas.openxmlformats.org/officeDocument/2006/relationships/hyperlink" Target="http://www.legislation.act.gov.au/a/2021-14/" TargetMode="External"/><Relationship Id="rId612" Type="http://schemas.openxmlformats.org/officeDocument/2006/relationships/hyperlink" Target="http://www.legislation.act.gov.au/a/2022-3/" TargetMode="External"/><Relationship Id="rId251" Type="http://schemas.openxmlformats.org/officeDocument/2006/relationships/hyperlink" Target="http://www.legislation.act.gov.au/a/2001-86" TargetMode="External"/><Relationship Id="rId489" Type="http://schemas.openxmlformats.org/officeDocument/2006/relationships/hyperlink" Target="http://www.legislation.act.gov.au/a/2023-19/" TargetMode="External"/><Relationship Id="rId46" Type="http://schemas.openxmlformats.org/officeDocument/2006/relationships/hyperlink" Target="http://www.legislation.act.gov.au/a/1999-77" TargetMode="External"/><Relationship Id="rId293" Type="http://schemas.openxmlformats.org/officeDocument/2006/relationships/hyperlink" Target="http://www.legislation.act.gov.au/a/2001-86" TargetMode="External"/><Relationship Id="rId307" Type="http://schemas.openxmlformats.org/officeDocument/2006/relationships/hyperlink" Target="http://www.legislation.act.gov.au/a/2015-30/default.asp" TargetMode="External"/><Relationship Id="rId349" Type="http://schemas.openxmlformats.org/officeDocument/2006/relationships/hyperlink" Target="http://www.legislation.act.gov.au/a/2021-14/" TargetMode="External"/><Relationship Id="rId514" Type="http://schemas.openxmlformats.org/officeDocument/2006/relationships/hyperlink" Target="http://www.legislation.act.gov.au/a/2014-25/default.asp" TargetMode="External"/><Relationship Id="rId556" Type="http://schemas.openxmlformats.org/officeDocument/2006/relationships/hyperlink" Target="http://www.legislation.act.gov.au/a/2002-51" TargetMode="External"/><Relationship Id="rId88" Type="http://schemas.openxmlformats.org/officeDocument/2006/relationships/hyperlink" Target="http://www.legislation.act.gov.au/a/2001-14" TargetMode="External"/><Relationship Id="rId111" Type="http://schemas.openxmlformats.org/officeDocument/2006/relationships/hyperlink" Target="http://www.legislation.act.gov.au/a/2001-14" TargetMode="External"/><Relationship Id="rId153" Type="http://schemas.openxmlformats.org/officeDocument/2006/relationships/hyperlink" Target="http://www.legislation.act.gov.au/a/2011-38" TargetMode="External"/><Relationship Id="rId195" Type="http://schemas.openxmlformats.org/officeDocument/2006/relationships/hyperlink" Target="http://www.legislation.act.gov.au/a/2016-14/default.asp" TargetMode="External"/><Relationship Id="rId209" Type="http://schemas.openxmlformats.org/officeDocument/2006/relationships/hyperlink" Target="http://www.legislation.act.gov.au/a/2022-3/" TargetMode="External"/><Relationship Id="rId360" Type="http://schemas.openxmlformats.org/officeDocument/2006/relationships/hyperlink" Target="http://www.legislation.act.gov.au/a/2021-14/" TargetMode="External"/><Relationship Id="rId416" Type="http://schemas.openxmlformats.org/officeDocument/2006/relationships/hyperlink" Target="http://www.legislation.act.gov.au/a/2022-5" TargetMode="External"/><Relationship Id="rId598" Type="http://schemas.openxmlformats.org/officeDocument/2006/relationships/hyperlink" Target="http://www.legislation.act.gov.au/a/2016-14/default.asp" TargetMode="External"/><Relationship Id="rId220" Type="http://schemas.openxmlformats.org/officeDocument/2006/relationships/hyperlink" Target="http://www.legislation.act.gov.au/a/2002-30" TargetMode="External"/><Relationship Id="rId458" Type="http://schemas.openxmlformats.org/officeDocument/2006/relationships/hyperlink" Target="http://www.legislation.act.gov.au/a/2011-38" TargetMode="External"/><Relationship Id="rId623" Type="http://schemas.openxmlformats.org/officeDocument/2006/relationships/header" Target="header11.xml"/><Relationship Id="rId15" Type="http://schemas.openxmlformats.org/officeDocument/2006/relationships/hyperlink" Target="http://www.legislation.act.gov.au/a/2001-14" TargetMode="External"/><Relationship Id="rId57" Type="http://schemas.openxmlformats.org/officeDocument/2006/relationships/hyperlink" Target="http://www.legislation.act.gov.au/a/1977-17" TargetMode="External"/><Relationship Id="rId262" Type="http://schemas.openxmlformats.org/officeDocument/2006/relationships/hyperlink" Target="http://www.legislation.act.gov.au/a/2015-30/default.asp" TargetMode="External"/><Relationship Id="rId318" Type="http://schemas.openxmlformats.org/officeDocument/2006/relationships/hyperlink" Target="http://www.legislation.act.gov.au/a/2021-14/" TargetMode="External"/><Relationship Id="rId525" Type="http://schemas.openxmlformats.org/officeDocument/2006/relationships/hyperlink" Target="http://www.legislation.act.gov.au/a/2021-14/" TargetMode="External"/><Relationship Id="rId567" Type="http://schemas.openxmlformats.org/officeDocument/2006/relationships/hyperlink" Target="http://www.legislation.act.gov.au/a/2007-6" TargetMode="External"/><Relationship Id="rId99" Type="http://schemas.openxmlformats.org/officeDocument/2006/relationships/hyperlink" Target="http://www.legislation.act.gov.au/a/2001-14" TargetMode="External"/><Relationship Id="rId122" Type="http://schemas.openxmlformats.org/officeDocument/2006/relationships/header" Target="header9.xml"/><Relationship Id="rId164" Type="http://schemas.openxmlformats.org/officeDocument/2006/relationships/hyperlink" Target="http://www.legislation.act.gov.au/a/2015-30/default.asp" TargetMode="External"/><Relationship Id="rId371" Type="http://schemas.openxmlformats.org/officeDocument/2006/relationships/hyperlink" Target="http://www.legislation.act.gov.au/a/2011-38" TargetMode="External"/><Relationship Id="rId427" Type="http://schemas.openxmlformats.org/officeDocument/2006/relationships/hyperlink" Target="http://www.legislation.act.gov.au/sl/2000-33" TargetMode="External"/><Relationship Id="rId469" Type="http://schemas.openxmlformats.org/officeDocument/2006/relationships/hyperlink" Target="http://www.legislation.act.gov.au/a/2012-7" TargetMode="External"/><Relationship Id="rId634" Type="http://schemas.openxmlformats.org/officeDocument/2006/relationships/header" Target="header16.xml"/><Relationship Id="rId26" Type="http://schemas.openxmlformats.org/officeDocument/2006/relationships/footer" Target="footer5.xml"/><Relationship Id="rId231" Type="http://schemas.openxmlformats.org/officeDocument/2006/relationships/hyperlink" Target="http://www.legislation.act.gov.au/a/2015-30/default.asp" TargetMode="External"/><Relationship Id="rId273" Type="http://schemas.openxmlformats.org/officeDocument/2006/relationships/hyperlink" Target="http://www.legislation.act.gov.au/a/2015-30/default.asp" TargetMode="External"/><Relationship Id="rId329" Type="http://schemas.openxmlformats.org/officeDocument/2006/relationships/hyperlink" Target="http://www.legislation.act.gov.au/a/2011-38" TargetMode="External"/><Relationship Id="rId480" Type="http://schemas.openxmlformats.org/officeDocument/2006/relationships/hyperlink" Target="http://www.legislation.act.gov.au/a/2021-14/" TargetMode="External"/><Relationship Id="rId536" Type="http://schemas.openxmlformats.org/officeDocument/2006/relationships/hyperlink" Target="http://www.legislation.act.gov.au/a/2000-4" TargetMode="External"/><Relationship Id="rId68" Type="http://schemas.openxmlformats.org/officeDocument/2006/relationships/hyperlink" Target="https://www.legislation.gov.au/Series/C2009A00130" TargetMode="External"/><Relationship Id="rId133" Type="http://schemas.openxmlformats.org/officeDocument/2006/relationships/hyperlink" Target="http://www.legislation.act.gov.au/a/2001-62" TargetMode="External"/><Relationship Id="rId175" Type="http://schemas.openxmlformats.org/officeDocument/2006/relationships/hyperlink" Target="http://www.legislation.act.gov.au/a/2022-3/default.asp" TargetMode="External"/><Relationship Id="rId340" Type="http://schemas.openxmlformats.org/officeDocument/2006/relationships/hyperlink" Target="http://www.legislation.act.gov.au/a/2025-21/" TargetMode="External"/><Relationship Id="rId578" Type="http://schemas.openxmlformats.org/officeDocument/2006/relationships/hyperlink" Target="http://www.legislation.act.gov.au/a/2011-38" TargetMode="External"/><Relationship Id="rId200" Type="http://schemas.openxmlformats.org/officeDocument/2006/relationships/hyperlink" Target="http://www.legislation.act.gov.au/a/2002-49" TargetMode="External"/><Relationship Id="rId382" Type="http://schemas.openxmlformats.org/officeDocument/2006/relationships/hyperlink" Target="http://www.legislation.act.gov.au/a/2011-38" TargetMode="External"/><Relationship Id="rId438" Type="http://schemas.openxmlformats.org/officeDocument/2006/relationships/hyperlink" Target="http://www.legislation.act.gov.au/a/2017-21/default.asp" TargetMode="External"/><Relationship Id="rId603" Type="http://schemas.openxmlformats.org/officeDocument/2006/relationships/hyperlink" Target="http://www.legislation.act.gov.au/a/2019-21/default.asp" TargetMode="External"/><Relationship Id="rId242" Type="http://schemas.openxmlformats.org/officeDocument/2006/relationships/hyperlink" Target="http://www.legislation.act.gov.au/a/2016-14/default.asp" TargetMode="External"/><Relationship Id="rId284" Type="http://schemas.openxmlformats.org/officeDocument/2006/relationships/hyperlink" Target="http://www.legislation.act.gov.au/a/2001-59" TargetMode="External"/><Relationship Id="rId491" Type="http://schemas.openxmlformats.org/officeDocument/2006/relationships/hyperlink" Target="http://www.legislation.act.gov.au/a/2001-27" TargetMode="External"/><Relationship Id="rId505" Type="http://schemas.openxmlformats.org/officeDocument/2006/relationships/hyperlink" Target="http://www.legislation.act.gov.au/a/2007-3" TargetMode="External"/><Relationship Id="rId37" Type="http://schemas.openxmlformats.org/officeDocument/2006/relationships/hyperlink" Target="http://www.legislation.act.gov.au/a/2001-14" TargetMode="External"/><Relationship Id="rId79" Type="http://schemas.openxmlformats.org/officeDocument/2006/relationships/hyperlink" Target="http://www.legislation.act.gov.au/sl/2005-11" TargetMode="External"/><Relationship Id="rId102" Type="http://schemas.openxmlformats.org/officeDocument/2006/relationships/hyperlink" Target="http://www.legislation.act.gov.au/a/2001-14" TargetMode="External"/><Relationship Id="rId144" Type="http://schemas.openxmlformats.org/officeDocument/2006/relationships/hyperlink" Target="http://www.legislation.act.gov.au/a/2008-1" TargetMode="External"/><Relationship Id="rId547" Type="http://schemas.openxmlformats.org/officeDocument/2006/relationships/hyperlink" Target="http://www.legislation.act.gov.au/a/2001-59" TargetMode="External"/><Relationship Id="rId589" Type="http://schemas.openxmlformats.org/officeDocument/2006/relationships/hyperlink" Target="http://www.legislation.act.gov.au/a/2013-52/default.asp" TargetMode="External"/><Relationship Id="rId90" Type="http://schemas.openxmlformats.org/officeDocument/2006/relationships/hyperlink" Target="http://www.legislation.act.gov.au/a/1996-86" TargetMode="External"/><Relationship Id="rId186" Type="http://schemas.openxmlformats.org/officeDocument/2006/relationships/hyperlink" Target="http://www.legislation.act.gov.au/a/2009-22" TargetMode="External"/><Relationship Id="rId351" Type="http://schemas.openxmlformats.org/officeDocument/2006/relationships/hyperlink" Target="http://www.legislation.act.gov.au/a/2025-21/" TargetMode="External"/><Relationship Id="rId393" Type="http://schemas.openxmlformats.org/officeDocument/2006/relationships/hyperlink" Target="http://www.legislation.act.gov.au/a/2001-27" TargetMode="External"/><Relationship Id="rId407" Type="http://schemas.openxmlformats.org/officeDocument/2006/relationships/hyperlink" Target="http://www.legislation.act.gov.au/a/2011-38" TargetMode="External"/><Relationship Id="rId449" Type="http://schemas.openxmlformats.org/officeDocument/2006/relationships/hyperlink" Target="http://www.legislation.act.gov.au/a/2013-44" TargetMode="External"/><Relationship Id="rId614" Type="http://schemas.openxmlformats.org/officeDocument/2006/relationships/hyperlink" Target="http://www.legislation.act.gov.au/a/2022-5/" TargetMode="External"/><Relationship Id="rId211" Type="http://schemas.openxmlformats.org/officeDocument/2006/relationships/hyperlink" Target="http://www.legislation.act.gov.au/a/2016-14/default.asp" TargetMode="External"/><Relationship Id="rId253" Type="http://schemas.openxmlformats.org/officeDocument/2006/relationships/hyperlink" Target="http://www.legislation.act.gov.au/a/2016-14/default.asp" TargetMode="External"/><Relationship Id="rId295" Type="http://schemas.openxmlformats.org/officeDocument/2006/relationships/hyperlink" Target="http://www.legislation.act.gov.au/a/2001-86" TargetMode="External"/><Relationship Id="rId309" Type="http://schemas.openxmlformats.org/officeDocument/2006/relationships/hyperlink" Target="http://www.legislation.act.gov.au/a/2001-89" TargetMode="External"/><Relationship Id="rId460" Type="http://schemas.openxmlformats.org/officeDocument/2006/relationships/hyperlink" Target="http://www.legislation.act.gov.au/a/2025-21/" TargetMode="External"/><Relationship Id="rId516" Type="http://schemas.openxmlformats.org/officeDocument/2006/relationships/hyperlink" Target="http://www.legislation.act.gov.au/a/2011-38" TargetMode="External"/><Relationship Id="rId48" Type="http://schemas.openxmlformats.org/officeDocument/2006/relationships/hyperlink" Target="http://www.legislation.act.gov.au/a/1999-77" TargetMode="External"/><Relationship Id="rId113" Type="http://schemas.openxmlformats.org/officeDocument/2006/relationships/hyperlink" Target="http://www.legislation.act.gov.au/a/1999-77" TargetMode="External"/><Relationship Id="rId320" Type="http://schemas.openxmlformats.org/officeDocument/2006/relationships/hyperlink" Target="http://www.legislation.act.gov.au/a/2021-14/" TargetMode="External"/><Relationship Id="rId558" Type="http://schemas.openxmlformats.org/officeDocument/2006/relationships/hyperlink" Target="http://www.legislation.act.gov.au/a/2002-49" TargetMode="External"/><Relationship Id="rId155" Type="http://schemas.openxmlformats.org/officeDocument/2006/relationships/hyperlink" Target="http://www.legislation.act.gov.au/a/2012-7" TargetMode="External"/><Relationship Id="rId197" Type="http://schemas.openxmlformats.org/officeDocument/2006/relationships/hyperlink" Target="http://www.legislation.act.gov.au/a/2023-19/" TargetMode="External"/><Relationship Id="rId362" Type="http://schemas.openxmlformats.org/officeDocument/2006/relationships/hyperlink" Target="http://www.legislation.act.gov.au/a/2011-38" TargetMode="External"/><Relationship Id="rId418" Type="http://schemas.openxmlformats.org/officeDocument/2006/relationships/hyperlink" Target="http://www.legislation.act.gov.au/a/2002-49" TargetMode="External"/><Relationship Id="rId625" Type="http://schemas.openxmlformats.org/officeDocument/2006/relationships/footer" Target="footer13.xml"/><Relationship Id="rId222" Type="http://schemas.openxmlformats.org/officeDocument/2006/relationships/hyperlink" Target="http://www.legislation.act.gov.au/a/2017-21/default.asp" TargetMode="External"/><Relationship Id="rId264" Type="http://schemas.openxmlformats.org/officeDocument/2006/relationships/hyperlink" Target="http://www.legislation.act.gov.au/a/2017-21/default.asp" TargetMode="External"/><Relationship Id="rId471" Type="http://schemas.openxmlformats.org/officeDocument/2006/relationships/hyperlink" Target="http://www.legislation.act.gov.au/a/2002-30" TargetMode="External"/><Relationship Id="rId17" Type="http://schemas.openxmlformats.org/officeDocument/2006/relationships/header" Target="header1.xml"/><Relationship Id="rId59" Type="http://schemas.openxmlformats.org/officeDocument/2006/relationships/hyperlink" Target="http://www.legislation.act.gov.au/a/1977-17" TargetMode="External"/><Relationship Id="rId124" Type="http://schemas.openxmlformats.org/officeDocument/2006/relationships/footer" Target="footer11.xml"/><Relationship Id="rId527" Type="http://schemas.openxmlformats.org/officeDocument/2006/relationships/hyperlink" Target="http://www.legislation.act.gov.au/a/2001-44" TargetMode="External"/><Relationship Id="rId569" Type="http://schemas.openxmlformats.org/officeDocument/2006/relationships/hyperlink" Target="http://www.legislation.act.gov.au/a/2008-39" TargetMode="External"/><Relationship Id="rId70" Type="http://schemas.openxmlformats.org/officeDocument/2006/relationships/hyperlink" Target="http://www.legislation.act.gov.au/a/2005-58" TargetMode="External"/><Relationship Id="rId166" Type="http://schemas.openxmlformats.org/officeDocument/2006/relationships/hyperlink" Target="http://www.legislation.act.gov.au/a/2016-14" TargetMode="External"/><Relationship Id="rId331" Type="http://schemas.openxmlformats.org/officeDocument/2006/relationships/hyperlink" Target="http://www.legislation.act.gov.au/a/2011-38" TargetMode="External"/><Relationship Id="rId373" Type="http://schemas.openxmlformats.org/officeDocument/2006/relationships/hyperlink" Target="http://www.legislation.act.gov.au/a/2011-38" TargetMode="External"/><Relationship Id="rId429" Type="http://schemas.openxmlformats.org/officeDocument/2006/relationships/hyperlink" Target="http://www.legislation.act.gov.au/sl/2000-52" TargetMode="External"/><Relationship Id="rId580" Type="http://schemas.openxmlformats.org/officeDocument/2006/relationships/hyperlink" Target="http://www.legislation.act.gov.au/a/2012-7" TargetMode="External"/><Relationship Id="rId636" Type="http://schemas.openxmlformats.org/officeDocument/2006/relationships/fontTable" Target="fontTable.xml"/><Relationship Id="rId1" Type="http://schemas.openxmlformats.org/officeDocument/2006/relationships/customXml" Target="../customXml/item1.xml"/><Relationship Id="rId233" Type="http://schemas.openxmlformats.org/officeDocument/2006/relationships/hyperlink" Target="http://www.legislation.act.gov.au/a/2000-4" TargetMode="External"/><Relationship Id="rId440" Type="http://schemas.openxmlformats.org/officeDocument/2006/relationships/hyperlink" Target="http://www.legislation.act.gov.au/a/2022-5" TargetMode="External"/><Relationship Id="rId28" Type="http://schemas.openxmlformats.org/officeDocument/2006/relationships/hyperlink" Target="http://www.legislation.act.gov.au/a/1999-77" TargetMode="External"/><Relationship Id="rId275" Type="http://schemas.openxmlformats.org/officeDocument/2006/relationships/hyperlink" Target="http://www.legislation.act.gov.au/a/2023-19/" TargetMode="External"/><Relationship Id="rId300" Type="http://schemas.openxmlformats.org/officeDocument/2006/relationships/hyperlink" Target="http://www.legislation.act.gov.au/a/2001-86" TargetMode="External"/><Relationship Id="rId482" Type="http://schemas.openxmlformats.org/officeDocument/2006/relationships/hyperlink" Target="http://www.legislation.act.gov.au/a/2025-21/" TargetMode="External"/><Relationship Id="rId538" Type="http://schemas.openxmlformats.org/officeDocument/2006/relationships/hyperlink" Target="http://www.legislation.act.gov.au/a/2000-4" TargetMode="External"/><Relationship Id="rId81" Type="http://schemas.openxmlformats.org/officeDocument/2006/relationships/hyperlink" Target="http://www.legislation.act.gov.au/a/1999-77" TargetMode="External"/><Relationship Id="rId135" Type="http://schemas.openxmlformats.org/officeDocument/2006/relationships/hyperlink" Target="http://www.legislation.act.gov.au/a/2001-86" TargetMode="External"/><Relationship Id="rId177" Type="http://schemas.openxmlformats.org/officeDocument/2006/relationships/hyperlink" Target="http://www.legislation.act.gov.au/a/2023-19" TargetMode="External"/><Relationship Id="rId342" Type="http://schemas.openxmlformats.org/officeDocument/2006/relationships/hyperlink" Target="http://www.legislation.act.gov.au/a/2025-21/" TargetMode="External"/><Relationship Id="rId384" Type="http://schemas.openxmlformats.org/officeDocument/2006/relationships/hyperlink" Target="http://www.legislation.act.gov.au/a/2011-38" TargetMode="External"/><Relationship Id="rId591" Type="http://schemas.openxmlformats.org/officeDocument/2006/relationships/hyperlink" Target="http://www.legislation.act.gov.au/a/2014-25/default.asp" TargetMode="External"/><Relationship Id="rId605" Type="http://schemas.openxmlformats.org/officeDocument/2006/relationships/hyperlink" Target="http://www.legislation.act.gov.au/a/2019-39/default.asp" TargetMode="External"/><Relationship Id="rId202" Type="http://schemas.openxmlformats.org/officeDocument/2006/relationships/hyperlink" Target="http://www.legislation.act.gov.au/a/2023-19/" TargetMode="External"/><Relationship Id="rId244" Type="http://schemas.openxmlformats.org/officeDocument/2006/relationships/hyperlink" Target="http://www.legislation.act.gov.au/a/2000-4" TargetMode="External"/><Relationship Id="rId39" Type="http://schemas.openxmlformats.org/officeDocument/2006/relationships/hyperlink" Target="http://www.legislation.act.gov.au/a/2001-14" TargetMode="External"/><Relationship Id="rId286" Type="http://schemas.openxmlformats.org/officeDocument/2006/relationships/hyperlink" Target="http://www.legislation.act.gov.au/a/2001-89" TargetMode="External"/><Relationship Id="rId451" Type="http://schemas.openxmlformats.org/officeDocument/2006/relationships/hyperlink" Target="http://www.legislation.act.gov.au/a/2010-18" TargetMode="External"/><Relationship Id="rId493" Type="http://schemas.openxmlformats.org/officeDocument/2006/relationships/hyperlink" Target="http://www.legislation.act.gov.au/a/2000-4" TargetMode="External"/><Relationship Id="rId507" Type="http://schemas.openxmlformats.org/officeDocument/2006/relationships/hyperlink" Target="http://www.legislation.act.gov.au/a/2013-44" TargetMode="External"/><Relationship Id="rId549" Type="http://schemas.openxmlformats.org/officeDocument/2006/relationships/hyperlink" Target="http://www.legislation.act.gov.au/a/2001-86" TargetMode="External"/><Relationship Id="rId50" Type="http://schemas.openxmlformats.org/officeDocument/2006/relationships/hyperlink" Target="http://www.legislation.act.gov.au/a/1977-17" TargetMode="External"/><Relationship Id="rId104" Type="http://schemas.openxmlformats.org/officeDocument/2006/relationships/hyperlink" Target="http://www.legislation.act.gov.au/a/2001-14" TargetMode="External"/><Relationship Id="rId146" Type="http://schemas.openxmlformats.org/officeDocument/2006/relationships/hyperlink" Target="http://www.legislation.act.gov.au/a/2008-39" TargetMode="External"/><Relationship Id="rId188" Type="http://schemas.openxmlformats.org/officeDocument/2006/relationships/hyperlink" Target="http://www.legislation.act.gov.au/a/2019-12" TargetMode="External"/><Relationship Id="rId311" Type="http://schemas.openxmlformats.org/officeDocument/2006/relationships/hyperlink" Target="http://www.legislation.act.gov.au/a/2005-62" TargetMode="External"/><Relationship Id="rId353" Type="http://schemas.openxmlformats.org/officeDocument/2006/relationships/hyperlink" Target="http://www.legislation.act.gov.au/a/2025-21/" TargetMode="External"/><Relationship Id="rId395" Type="http://schemas.openxmlformats.org/officeDocument/2006/relationships/hyperlink" Target="http://www.legislation.act.gov.au/a/2011-38" TargetMode="External"/><Relationship Id="rId409" Type="http://schemas.openxmlformats.org/officeDocument/2006/relationships/hyperlink" Target="http://www.legislation.act.gov.au/a/2011-38" TargetMode="External"/><Relationship Id="rId560" Type="http://schemas.openxmlformats.org/officeDocument/2006/relationships/hyperlink" Target="http://www.legislation.act.gov.au/a/2005-20" TargetMode="External"/><Relationship Id="rId92" Type="http://schemas.openxmlformats.org/officeDocument/2006/relationships/hyperlink" Target="http://www.legislation.act.gov.au/a/1996-86" TargetMode="External"/><Relationship Id="rId213" Type="http://schemas.openxmlformats.org/officeDocument/2006/relationships/hyperlink" Target="http://www.legislation.act.gov.au/a/2016-14/default.asp" TargetMode="External"/><Relationship Id="rId420" Type="http://schemas.openxmlformats.org/officeDocument/2006/relationships/hyperlink" Target="http://www.legislation.act.gov.au/a/2002-49" TargetMode="External"/><Relationship Id="rId616" Type="http://schemas.openxmlformats.org/officeDocument/2006/relationships/hyperlink" Target="http://www.legislation.act.gov.au/a/2023-19/" TargetMode="External"/><Relationship Id="rId255" Type="http://schemas.openxmlformats.org/officeDocument/2006/relationships/hyperlink" Target="http://www.legislation.act.gov.au/a/2000-4" TargetMode="External"/><Relationship Id="rId297" Type="http://schemas.openxmlformats.org/officeDocument/2006/relationships/hyperlink" Target="http://www.legislation.act.gov.au/a/2000-4" TargetMode="External"/><Relationship Id="rId462" Type="http://schemas.openxmlformats.org/officeDocument/2006/relationships/hyperlink" Target="http://www.legislation.act.gov.au/a/2011-38" TargetMode="External"/><Relationship Id="rId518" Type="http://schemas.openxmlformats.org/officeDocument/2006/relationships/hyperlink" Target="http://www.legislation.act.gov.au/a/2025-21/" TargetMode="External"/><Relationship Id="rId115" Type="http://schemas.openxmlformats.org/officeDocument/2006/relationships/hyperlink" Target="http://www.legislation.act.gov.au/a/1999-77" TargetMode="External"/><Relationship Id="rId157" Type="http://schemas.openxmlformats.org/officeDocument/2006/relationships/hyperlink" Target="http://www.legislation.act.gov.au/a/2012-24/default.asp" TargetMode="External"/><Relationship Id="rId322" Type="http://schemas.openxmlformats.org/officeDocument/2006/relationships/hyperlink" Target="http://www.legislation.act.gov.au/a/2021-14/" TargetMode="External"/><Relationship Id="rId364" Type="http://schemas.openxmlformats.org/officeDocument/2006/relationships/hyperlink" Target="http://www.legislation.act.gov.au/a/2001-27" TargetMode="External"/><Relationship Id="rId61" Type="http://schemas.openxmlformats.org/officeDocument/2006/relationships/hyperlink" Target="http://www.legislation.act.gov.au/a/1900-40" TargetMode="External"/><Relationship Id="rId199" Type="http://schemas.openxmlformats.org/officeDocument/2006/relationships/hyperlink" Target="http://www.legislation.act.gov.au/a/2000-4" TargetMode="External"/><Relationship Id="rId571" Type="http://schemas.openxmlformats.org/officeDocument/2006/relationships/hyperlink" Target="http://www.legislation.act.gov.au/a/2008-39" TargetMode="External"/><Relationship Id="rId627" Type="http://schemas.openxmlformats.org/officeDocument/2006/relationships/header" Target="header13.xml"/><Relationship Id="rId19" Type="http://schemas.openxmlformats.org/officeDocument/2006/relationships/footer" Target="footer1.xml"/><Relationship Id="rId224" Type="http://schemas.openxmlformats.org/officeDocument/2006/relationships/hyperlink" Target="http://www.legislation.act.gov.au/a/2013-44" TargetMode="External"/><Relationship Id="rId266" Type="http://schemas.openxmlformats.org/officeDocument/2006/relationships/hyperlink" Target="http://www.legislation.act.gov.au/a/2015-30/default.asp" TargetMode="External"/><Relationship Id="rId431" Type="http://schemas.openxmlformats.org/officeDocument/2006/relationships/hyperlink" Target="http://www.legislation.act.gov.au/a/2026-13/" TargetMode="External"/><Relationship Id="rId473" Type="http://schemas.openxmlformats.org/officeDocument/2006/relationships/hyperlink" Target="http://www.legislation.act.gov.au/a/2011-38" TargetMode="External"/><Relationship Id="rId529" Type="http://schemas.openxmlformats.org/officeDocument/2006/relationships/hyperlink" Target="http://www.legislation.act.gov.au/a/2013-44" TargetMode="External"/><Relationship Id="rId30" Type="http://schemas.openxmlformats.org/officeDocument/2006/relationships/hyperlink" Target="http://www.legislation.act.gov.au/a/1977-17" TargetMode="External"/><Relationship Id="rId126" Type="http://schemas.openxmlformats.org/officeDocument/2006/relationships/hyperlink" Target="http://www.legislation.act.gov.au/a/2000-4" TargetMode="External"/><Relationship Id="rId168" Type="http://schemas.openxmlformats.org/officeDocument/2006/relationships/hyperlink" Target="http://www.legislation.act.gov.au/sl/2017-43/default.asp" TargetMode="External"/><Relationship Id="rId333" Type="http://schemas.openxmlformats.org/officeDocument/2006/relationships/hyperlink" Target="http://www.legislation.act.gov.au/a/2011-38" TargetMode="External"/><Relationship Id="rId540" Type="http://schemas.openxmlformats.org/officeDocument/2006/relationships/hyperlink" Target="http://www.legislation.act.gov.au/a/2000-4" TargetMode="External"/><Relationship Id="rId72" Type="http://schemas.openxmlformats.org/officeDocument/2006/relationships/hyperlink" Target="http://www.legislation.act.gov.au/sl/2017-43" TargetMode="External"/><Relationship Id="rId375" Type="http://schemas.openxmlformats.org/officeDocument/2006/relationships/hyperlink" Target="http://www.legislation.act.gov.au/a/2001-27" TargetMode="External"/><Relationship Id="rId582" Type="http://schemas.openxmlformats.org/officeDocument/2006/relationships/hyperlink" Target="http://www.legislation.act.gov.au/a/2013-16/default.asp" TargetMode="External"/><Relationship Id="rId3" Type="http://schemas.openxmlformats.org/officeDocument/2006/relationships/styles" Target="styles.xml"/><Relationship Id="rId235" Type="http://schemas.openxmlformats.org/officeDocument/2006/relationships/hyperlink" Target="http://www.legislation.act.gov.au/a/2001-59" TargetMode="External"/><Relationship Id="rId277" Type="http://schemas.openxmlformats.org/officeDocument/2006/relationships/hyperlink" Target="http://www.legislation.act.gov.au/a/2000-4" TargetMode="External"/><Relationship Id="rId400" Type="http://schemas.openxmlformats.org/officeDocument/2006/relationships/hyperlink" Target="http://www.legislation.act.gov.au/a/2002-30" TargetMode="External"/><Relationship Id="rId442" Type="http://schemas.openxmlformats.org/officeDocument/2006/relationships/hyperlink" Target="http://www.legislation.act.gov.au/a/2014-25/default.asp" TargetMode="External"/><Relationship Id="rId484" Type="http://schemas.openxmlformats.org/officeDocument/2006/relationships/hyperlink" Target="http://www.legislation.act.gov.au/a/2025-21/" TargetMode="External"/><Relationship Id="rId137" Type="http://schemas.openxmlformats.org/officeDocument/2006/relationships/hyperlink" Target="http://www.legislation.act.gov.au/a/2002-49" TargetMode="External"/><Relationship Id="rId302" Type="http://schemas.openxmlformats.org/officeDocument/2006/relationships/hyperlink" Target="http://www.legislation.act.gov.au/a/2001-29" TargetMode="External"/><Relationship Id="rId344" Type="http://schemas.openxmlformats.org/officeDocument/2006/relationships/hyperlink" Target="http://www.legislation.act.gov.au/a/2025-21/" TargetMode="External"/><Relationship Id="rId41" Type="http://schemas.openxmlformats.org/officeDocument/2006/relationships/hyperlink" Target="http://www.legislation.act.gov.au/a/2002-51" TargetMode="External"/><Relationship Id="rId83" Type="http://schemas.openxmlformats.org/officeDocument/2006/relationships/hyperlink" Target="http://www.legislation.act.gov.au/a/1999-77" TargetMode="External"/><Relationship Id="rId179" Type="http://schemas.openxmlformats.org/officeDocument/2006/relationships/hyperlink" Target="https://legislation.act.gov.au/a/2025-21/" TargetMode="External"/><Relationship Id="rId386" Type="http://schemas.openxmlformats.org/officeDocument/2006/relationships/hyperlink" Target="http://www.legislation.act.gov.au/a/2001-27" TargetMode="External"/><Relationship Id="rId551" Type="http://schemas.openxmlformats.org/officeDocument/2006/relationships/hyperlink" Target="http://www.legislation.act.gov.au/a/2001-86" TargetMode="External"/><Relationship Id="rId593" Type="http://schemas.openxmlformats.org/officeDocument/2006/relationships/hyperlink" Target="http://www.legislation.act.gov.au/a/2015-30/default.asp" TargetMode="External"/><Relationship Id="rId607" Type="http://schemas.openxmlformats.org/officeDocument/2006/relationships/hyperlink" Target="http://www.legislation.act.gov.au/a/2019-39/default.asp" TargetMode="External"/><Relationship Id="rId190" Type="http://schemas.openxmlformats.org/officeDocument/2006/relationships/hyperlink" Target="http://www.legislation.act.gov.au/a/2005-20" TargetMode="External"/><Relationship Id="rId204" Type="http://schemas.openxmlformats.org/officeDocument/2006/relationships/hyperlink" Target="http://www.legislation.act.gov.au/a/2015-30/default.asp" TargetMode="External"/><Relationship Id="rId246" Type="http://schemas.openxmlformats.org/officeDocument/2006/relationships/hyperlink" Target="http://www.legislation.act.gov.au/a/2001-59" TargetMode="External"/><Relationship Id="rId288" Type="http://schemas.openxmlformats.org/officeDocument/2006/relationships/hyperlink" Target="http://www.legislation.act.gov.au/a/2015-50" TargetMode="External"/><Relationship Id="rId411" Type="http://schemas.openxmlformats.org/officeDocument/2006/relationships/hyperlink" Target="http://www.legislation.act.gov.au/a/2001-44" TargetMode="External"/><Relationship Id="rId453" Type="http://schemas.openxmlformats.org/officeDocument/2006/relationships/hyperlink" Target="http://www.legislation.act.gov.au/a/2010-18" TargetMode="External"/><Relationship Id="rId509" Type="http://schemas.openxmlformats.org/officeDocument/2006/relationships/hyperlink" Target="http://www.legislation.act.gov.au/a/2019-21/default.asp" TargetMode="External"/><Relationship Id="rId106" Type="http://schemas.openxmlformats.org/officeDocument/2006/relationships/header" Target="header7.xml"/><Relationship Id="rId313" Type="http://schemas.openxmlformats.org/officeDocument/2006/relationships/hyperlink" Target="http://www.legislation.act.gov.au/a/2002-49" TargetMode="External"/><Relationship Id="rId495" Type="http://schemas.openxmlformats.org/officeDocument/2006/relationships/hyperlink" Target="http://www.legislation.act.gov.au/a/2013-44" TargetMode="External"/><Relationship Id="rId10" Type="http://schemas.openxmlformats.org/officeDocument/2006/relationships/hyperlink" Target="http://www.legislation.act.gov.au" TargetMode="External"/><Relationship Id="rId52" Type="http://schemas.openxmlformats.org/officeDocument/2006/relationships/hyperlink" Target="http://www.legislation.act.gov.au/a/1977-17" TargetMode="External"/><Relationship Id="rId94" Type="http://schemas.openxmlformats.org/officeDocument/2006/relationships/hyperlink" Target="http://www.legislation.act.gov.au/a/2001-14" TargetMode="External"/><Relationship Id="rId148" Type="http://schemas.openxmlformats.org/officeDocument/2006/relationships/hyperlink" Target="http://www.legislation.act.gov.au/a/2008-1" TargetMode="External"/><Relationship Id="rId355" Type="http://schemas.openxmlformats.org/officeDocument/2006/relationships/hyperlink" Target="http://www.legislation.act.gov.au/a/2025-21/" TargetMode="External"/><Relationship Id="rId397" Type="http://schemas.openxmlformats.org/officeDocument/2006/relationships/hyperlink" Target="http://www.legislation.act.gov.au/a/2013-13" TargetMode="External"/><Relationship Id="rId520" Type="http://schemas.openxmlformats.org/officeDocument/2006/relationships/hyperlink" Target="http://www.legislation.act.gov.au/a/2021-14/" TargetMode="External"/><Relationship Id="rId562" Type="http://schemas.openxmlformats.org/officeDocument/2006/relationships/hyperlink" Target="http://www.legislation.act.gov.au/a/2005-62" TargetMode="External"/><Relationship Id="rId618" Type="http://schemas.openxmlformats.org/officeDocument/2006/relationships/hyperlink" Target="http://www.legislation.act.gov.au/a/2024-20/" TargetMode="External"/><Relationship Id="rId215" Type="http://schemas.openxmlformats.org/officeDocument/2006/relationships/hyperlink" Target="http://www.legislation.act.gov.au/a/2023-19/" TargetMode="External"/><Relationship Id="rId257" Type="http://schemas.openxmlformats.org/officeDocument/2006/relationships/hyperlink" Target="http://www.legislation.act.gov.au/a/2001-59" TargetMode="External"/><Relationship Id="rId422" Type="http://schemas.openxmlformats.org/officeDocument/2006/relationships/hyperlink" Target="http://www.legislation.act.gov.au/a/2019-39/default.asp" TargetMode="External"/><Relationship Id="rId464" Type="http://schemas.openxmlformats.org/officeDocument/2006/relationships/hyperlink" Target="http://www.legislation.act.gov.au/a/2025-21/" TargetMode="External"/><Relationship Id="rId299" Type="http://schemas.openxmlformats.org/officeDocument/2006/relationships/hyperlink" Target="http://www.legislation.act.gov.au/a/2001-59" TargetMode="External"/><Relationship Id="rId63" Type="http://schemas.openxmlformats.org/officeDocument/2006/relationships/hyperlink" Target="http://www.legislation.act.gov.au/a/1999-77" TargetMode="External"/><Relationship Id="rId159" Type="http://schemas.openxmlformats.org/officeDocument/2006/relationships/hyperlink" Target="http://www.legislation.act.gov.au/a/2013-44" TargetMode="External"/><Relationship Id="rId366" Type="http://schemas.openxmlformats.org/officeDocument/2006/relationships/hyperlink" Target="http://www.legislation.act.gov.au/a/2011-38" TargetMode="External"/><Relationship Id="rId573" Type="http://schemas.openxmlformats.org/officeDocument/2006/relationships/hyperlink" Target="http://www.legislation.act.gov.au/a/2009-5" TargetMode="External"/><Relationship Id="rId226" Type="http://schemas.openxmlformats.org/officeDocument/2006/relationships/hyperlink" Target="http://www.legislation.act.gov.au/a/2016-14/default.asp" TargetMode="External"/><Relationship Id="rId433" Type="http://schemas.openxmlformats.org/officeDocument/2006/relationships/hyperlink" Target="http://www.legislation.act.gov.au/a/2026-13/" TargetMode="External"/><Relationship Id="rId74" Type="http://schemas.openxmlformats.org/officeDocument/2006/relationships/hyperlink" Target="http://www.legislation.act.gov.au/a/2002-51" TargetMode="External"/><Relationship Id="rId377" Type="http://schemas.openxmlformats.org/officeDocument/2006/relationships/hyperlink" Target="http://www.legislation.act.gov.au/a/2011-38" TargetMode="External"/><Relationship Id="rId500" Type="http://schemas.openxmlformats.org/officeDocument/2006/relationships/hyperlink" Target="http://www.legislation.act.gov.au/a/2021-14/" TargetMode="External"/><Relationship Id="rId584" Type="http://schemas.openxmlformats.org/officeDocument/2006/relationships/hyperlink" Target="http://www.legislation.act.gov.au/a/2013-19/default.asp" TargetMode="External"/><Relationship Id="rId5" Type="http://schemas.openxmlformats.org/officeDocument/2006/relationships/webSettings" Target="webSettings.xml"/><Relationship Id="rId237" Type="http://schemas.openxmlformats.org/officeDocument/2006/relationships/hyperlink" Target="http://www.legislation.act.gov.au/a/2012-7" TargetMode="External"/><Relationship Id="rId444" Type="http://schemas.openxmlformats.org/officeDocument/2006/relationships/hyperlink" Target="http://www.legislation.act.gov.au/a/2010-18" TargetMode="External"/><Relationship Id="rId290" Type="http://schemas.openxmlformats.org/officeDocument/2006/relationships/hyperlink" Target="http://www.legislation.act.gov.au/a/2000-4" TargetMode="External"/><Relationship Id="rId304" Type="http://schemas.openxmlformats.org/officeDocument/2006/relationships/hyperlink" Target="http://www.legislation.act.gov.au/a/2001-86" TargetMode="External"/><Relationship Id="rId388" Type="http://schemas.openxmlformats.org/officeDocument/2006/relationships/hyperlink" Target="http://www.legislation.act.gov.au/a/2011-38" TargetMode="External"/><Relationship Id="rId511" Type="http://schemas.openxmlformats.org/officeDocument/2006/relationships/hyperlink" Target="http://www.legislation.act.gov.au/a/2019-21/default.asp" TargetMode="External"/><Relationship Id="rId609" Type="http://schemas.openxmlformats.org/officeDocument/2006/relationships/hyperlink" Target="http://www.legislation.act.gov.au/a/2019-39/default.asp" TargetMode="External"/><Relationship Id="rId85" Type="http://schemas.openxmlformats.org/officeDocument/2006/relationships/hyperlink" Target="http://www.legislation.act.gov.au/a/2001-14" TargetMode="External"/><Relationship Id="rId150" Type="http://schemas.openxmlformats.org/officeDocument/2006/relationships/hyperlink" Target="http://www.legislation.act.gov.au/cn/2009-6/default.asp" TargetMode="External"/><Relationship Id="rId595" Type="http://schemas.openxmlformats.org/officeDocument/2006/relationships/hyperlink" Target="http://www.legislation.act.gov.au/a/2015-50/default.asp" TargetMode="External"/><Relationship Id="rId248" Type="http://schemas.openxmlformats.org/officeDocument/2006/relationships/hyperlink" Target="http://www.legislation.act.gov.au/a/2001-86" TargetMode="External"/><Relationship Id="rId455" Type="http://schemas.openxmlformats.org/officeDocument/2006/relationships/hyperlink" Target="http://www.legislation.act.gov.au/a/2011-38" TargetMode="External"/><Relationship Id="rId12" Type="http://schemas.openxmlformats.org/officeDocument/2006/relationships/hyperlink" Target="http://www.legislation.act.gov.au/a/2001-14" TargetMode="External"/><Relationship Id="rId108" Type="http://schemas.openxmlformats.org/officeDocument/2006/relationships/footer" Target="footer8.xml"/><Relationship Id="rId315" Type="http://schemas.openxmlformats.org/officeDocument/2006/relationships/hyperlink" Target="http://www.legislation.act.gov.au/a/2002-30" TargetMode="External"/><Relationship Id="rId522" Type="http://schemas.openxmlformats.org/officeDocument/2006/relationships/hyperlink" Target="http://www.legislation.act.gov.au/a/2011-38" TargetMode="External"/><Relationship Id="rId96" Type="http://schemas.openxmlformats.org/officeDocument/2006/relationships/hyperlink" Target="http://www.legislation.act.gov.au/a/1936-45" TargetMode="External"/><Relationship Id="rId161" Type="http://schemas.openxmlformats.org/officeDocument/2006/relationships/hyperlink" Target="http://www.legislation.act.gov.au/a/2013-51/default.asp" TargetMode="External"/><Relationship Id="rId399" Type="http://schemas.openxmlformats.org/officeDocument/2006/relationships/hyperlink" Target="http://www.legislation.act.gov.au/a/2017-21/default.asp" TargetMode="External"/><Relationship Id="rId259" Type="http://schemas.openxmlformats.org/officeDocument/2006/relationships/hyperlink" Target="http://www.legislation.act.gov.au/a/2001-89" TargetMode="External"/><Relationship Id="rId466" Type="http://schemas.openxmlformats.org/officeDocument/2006/relationships/hyperlink" Target="http://www.legislation.act.gov.au/a/2013-44" TargetMode="External"/><Relationship Id="rId23" Type="http://schemas.openxmlformats.org/officeDocument/2006/relationships/header" Target="header4.xml"/><Relationship Id="rId119" Type="http://schemas.openxmlformats.org/officeDocument/2006/relationships/hyperlink" Target="http://www.legislation.act.gov.au/a/1996-86" TargetMode="External"/><Relationship Id="rId326" Type="http://schemas.openxmlformats.org/officeDocument/2006/relationships/hyperlink" Target="http://www.legislation.act.gov.au/a/2021-14/" TargetMode="External"/><Relationship Id="rId533" Type="http://schemas.openxmlformats.org/officeDocument/2006/relationships/hyperlink" Target="http://www.legislation.act.gov.au/a/2010-18" TargetMode="External"/><Relationship Id="rId172" Type="http://schemas.openxmlformats.org/officeDocument/2006/relationships/hyperlink" Target="http://www.legislation.act.gov.au/a/2019-21/default.asp" TargetMode="External"/><Relationship Id="rId477" Type="http://schemas.openxmlformats.org/officeDocument/2006/relationships/hyperlink" Target="http://www.legislation.act.gov.au/a/2013-19" TargetMode="External"/><Relationship Id="rId600" Type="http://schemas.openxmlformats.org/officeDocument/2006/relationships/hyperlink" Target="http://www.legislation.act.gov.au/a/2017-21/default.asp" TargetMode="External"/><Relationship Id="rId337" Type="http://schemas.openxmlformats.org/officeDocument/2006/relationships/hyperlink" Target="http://www.legislation.act.gov.au/a/2009-5" TargetMode="External"/><Relationship Id="rId34" Type="http://schemas.openxmlformats.org/officeDocument/2006/relationships/hyperlink" Target="http://www.legislation.act.gov.au/a/1999-81" TargetMode="External"/><Relationship Id="rId544" Type="http://schemas.openxmlformats.org/officeDocument/2006/relationships/hyperlink" Target="http://www.legislation.act.gov.au/a/2001-29" TargetMode="External"/><Relationship Id="rId183" Type="http://schemas.openxmlformats.org/officeDocument/2006/relationships/hyperlink" Target="http://www.legislation.act.gov.au/a/2005-20" TargetMode="External"/><Relationship Id="rId390" Type="http://schemas.openxmlformats.org/officeDocument/2006/relationships/hyperlink" Target="http://www.legislation.act.gov.au/a/2013-44" TargetMode="External"/><Relationship Id="rId404" Type="http://schemas.openxmlformats.org/officeDocument/2006/relationships/hyperlink" Target="http://www.legislation.act.gov.au/a/2021-14/" TargetMode="External"/><Relationship Id="rId611" Type="http://schemas.openxmlformats.org/officeDocument/2006/relationships/hyperlink" Target="http://www.legislation.act.gov.au/a/2021-14/" TargetMode="External"/><Relationship Id="rId250" Type="http://schemas.openxmlformats.org/officeDocument/2006/relationships/hyperlink" Target="http://www.legislation.act.gov.au/a/2001-59" TargetMode="External"/><Relationship Id="rId488" Type="http://schemas.openxmlformats.org/officeDocument/2006/relationships/hyperlink" Target="http://www.legislation.act.gov.au/a/2010-18" TargetMode="External"/><Relationship Id="rId45" Type="http://schemas.openxmlformats.org/officeDocument/2006/relationships/hyperlink" Target="http://www.legislation.act.gov.au/a/1977-17" TargetMode="External"/><Relationship Id="rId110" Type="http://schemas.openxmlformats.org/officeDocument/2006/relationships/hyperlink" Target="http://www.legislation.act.gov.au/a/2001-14" TargetMode="External"/><Relationship Id="rId348" Type="http://schemas.openxmlformats.org/officeDocument/2006/relationships/hyperlink" Target="http://www.legislation.act.gov.au/a/2025-21/" TargetMode="External"/><Relationship Id="rId555" Type="http://schemas.openxmlformats.org/officeDocument/2006/relationships/hyperlink" Target="http://www.legislation.act.gov.au/a/2002-51" TargetMode="External"/><Relationship Id="rId194" Type="http://schemas.openxmlformats.org/officeDocument/2006/relationships/hyperlink" Target="http://www.legislation.act.gov.au/a/2015-30/default.asp" TargetMode="External"/><Relationship Id="rId208" Type="http://schemas.openxmlformats.org/officeDocument/2006/relationships/hyperlink" Target="http://www.legislation.act.gov.au/a/2016-14/default.asp" TargetMode="External"/><Relationship Id="rId415" Type="http://schemas.openxmlformats.org/officeDocument/2006/relationships/hyperlink" Target="http://www.legislation.act.gov.au/a/2005-20" TargetMode="External"/><Relationship Id="rId622" Type="http://schemas.openxmlformats.org/officeDocument/2006/relationships/header" Target="header10.xml"/><Relationship Id="rId261" Type="http://schemas.openxmlformats.org/officeDocument/2006/relationships/hyperlink" Target="http://www.legislation.act.gov.au/a/2013-44" TargetMode="External"/><Relationship Id="rId499" Type="http://schemas.openxmlformats.org/officeDocument/2006/relationships/hyperlink" Target="http://www.legislation.act.gov.au/a/2011-38" TargetMode="External"/><Relationship Id="rId56" Type="http://schemas.openxmlformats.org/officeDocument/2006/relationships/hyperlink" Target="http://www.legislation.act.gov.au/a/1999-77" TargetMode="External"/><Relationship Id="rId359" Type="http://schemas.openxmlformats.org/officeDocument/2006/relationships/hyperlink" Target="http://www.legislation.act.gov.au/a/2025-21/" TargetMode="External"/><Relationship Id="rId566" Type="http://schemas.openxmlformats.org/officeDocument/2006/relationships/hyperlink" Target="http://www.legislation.act.gov.au/a/2007-6" TargetMode="External"/><Relationship Id="rId121" Type="http://schemas.openxmlformats.org/officeDocument/2006/relationships/header" Target="header8.xml"/><Relationship Id="rId219" Type="http://schemas.openxmlformats.org/officeDocument/2006/relationships/hyperlink" Target="http://www.legislation.act.gov.au/a/2001-63" TargetMode="External"/><Relationship Id="rId426" Type="http://schemas.openxmlformats.org/officeDocument/2006/relationships/hyperlink" Target="http://www.legislation.act.gov.au/a/2001-44" TargetMode="External"/><Relationship Id="rId633" Type="http://schemas.openxmlformats.org/officeDocument/2006/relationships/footer" Target="footer17.xml"/><Relationship Id="rId67" Type="http://schemas.openxmlformats.org/officeDocument/2006/relationships/hyperlink" Target="http://www.legislation.act.gov.au/sl/2005-11" TargetMode="External"/><Relationship Id="rId272" Type="http://schemas.openxmlformats.org/officeDocument/2006/relationships/hyperlink" Target="http://www.legislation.act.gov.au/a/2006-39" TargetMode="External"/><Relationship Id="rId577" Type="http://schemas.openxmlformats.org/officeDocument/2006/relationships/hyperlink" Target="http://www.legislation.act.gov.au/a/2010-18" TargetMode="External"/><Relationship Id="rId132" Type="http://schemas.openxmlformats.org/officeDocument/2006/relationships/hyperlink" Target="http://www.legislation.act.gov.au/a/2001-59" TargetMode="External"/><Relationship Id="rId437" Type="http://schemas.openxmlformats.org/officeDocument/2006/relationships/hyperlink" Target="http://www.legislation.act.gov.au/a/2013-44" TargetMode="External"/><Relationship Id="rId283" Type="http://schemas.openxmlformats.org/officeDocument/2006/relationships/hyperlink" Target="http://www.legislation.act.gov.au/a/2001-29" TargetMode="External"/><Relationship Id="rId490" Type="http://schemas.openxmlformats.org/officeDocument/2006/relationships/hyperlink" Target="http://www.legislation.act.gov.au/a/2023-19/" TargetMode="External"/><Relationship Id="rId504" Type="http://schemas.openxmlformats.org/officeDocument/2006/relationships/hyperlink" Target="http://www.legislation.act.gov.au/a/2013-19" TargetMode="External"/><Relationship Id="rId78" Type="http://schemas.openxmlformats.org/officeDocument/2006/relationships/hyperlink" Target="http://www.legislation.act.gov.au/a/1999-77" TargetMode="External"/><Relationship Id="rId143" Type="http://schemas.openxmlformats.org/officeDocument/2006/relationships/hyperlink" Target="http://www.legislation.act.gov.au/a/2007-6" TargetMode="External"/><Relationship Id="rId350" Type="http://schemas.openxmlformats.org/officeDocument/2006/relationships/hyperlink" Target="https://legislation.act.gov.au/a/2024-20/" TargetMode="External"/><Relationship Id="rId588" Type="http://schemas.openxmlformats.org/officeDocument/2006/relationships/hyperlink" Target="http://www.legislation.act.gov.au/a/2013-52/default.asp" TargetMode="External"/><Relationship Id="rId9" Type="http://schemas.openxmlformats.org/officeDocument/2006/relationships/hyperlink" Target="http://www.legislation.act.gov.au/a/2001-14" TargetMode="External"/><Relationship Id="rId210" Type="http://schemas.openxmlformats.org/officeDocument/2006/relationships/hyperlink" Target="http://www.legislation.act.gov.au/a/2014-25/default.asp" TargetMode="External"/><Relationship Id="rId448" Type="http://schemas.openxmlformats.org/officeDocument/2006/relationships/hyperlink" Target="http://www.legislation.act.gov.au/a/2021-14/"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B27F68-FD01-4B04-9293-86E465978B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109</Pages>
  <Words>23395</Words>
  <Characters>110447</Characters>
  <Application>Microsoft Office Word</Application>
  <DocSecurity>0</DocSecurity>
  <Lines>3154</Lines>
  <Paragraphs>1918</Paragraphs>
  <ScaleCrop>false</ScaleCrop>
  <HeadingPairs>
    <vt:vector size="2" baseType="variant">
      <vt:variant>
        <vt:lpstr>Title</vt:lpstr>
      </vt:variant>
      <vt:variant>
        <vt:i4>1</vt:i4>
      </vt:variant>
    </vt:vector>
  </HeadingPairs>
  <TitlesOfParts>
    <vt:vector size="1" baseType="lpstr">
      <vt:lpstr>Road Transport (Safety and Traffic Management) Act 1999</vt:lpstr>
    </vt:vector>
  </TitlesOfParts>
  <Company>Section</Company>
  <LinksUpToDate>false</LinksUpToDate>
  <CharactersWithSpaces>132862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Transport (Safety and Traffic Management) Act 1999</dc:title>
  <dc:creator>KarenL Moxon</dc:creator>
  <cp:keywords>R41</cp:keywords>
  <dc:description/>
  <cp:lastModifiedBy>PCODCS</cp:lastModifiedBy>
  <cp:revision>4</cp:revision>
  <cp:lastPrinted>2021-03-16T22:45:00Z</cp:lastPrinted>
  <dcterms:created xsi:type="dcterms:W3CDTF">2026-10-02T04:29:00Z</dcterms:created>
  <dcterms:modified xsi:type="dcterms:W3CDTF">2026-10-02T04:29:00Z</dcterms:modified>
  <cp:category>R41</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Updated">
    <vt:lpwstr>four</vt:lpwstr>
  </property>
  <property fmtid="{D5CDD505-2E9C-101B-9397-08002B2CF9AE}" pid="3" name="Status">
    <vt:lpwstr> </vt:lpwstr>
  </property>
  <property fmtid="{D5CDD505-2E9C-101B-9397-08002B2CF9AE}" pid="4" name="Stage">
    <vt:lpwstr> 3</vt:lpwstr>
  </property>
  <property fmtid="{D5CDD505-2E9C-101B-9397-08002B2CF9AE}" pid="5" name="Check">
    <vt:lpwstr>1</vt:lpwstr>
  </property>
  <property fmtid="{D5CDD505-2E9C-101B-9397-08002B2CF9AE}" pid="6" name="RepubDt">
    <vt:lpwstr>03/10/26</vt:lpwstr>
  </property>
  <property fmtid="{D5CDD505-2E9C-101B-9397-08002B2CF9AE}" pid="7" name="Eff">
    <vt:lpwstr>Effective:  </vt:lpwstr>
  </property>
  <property fmtid="{D5CDD505-2E9C-101B-9397-08002B2CF9AE}" pid="8" name="StartDt">
    <vt:lpwstr>03/10/26</vt:lpwstr>
  </property>
  <property fmtid="{D5CDD505-2E9C-101B-9397-08002B2CF9AE}" pid="9" name="EndDt">
    <vt:lpwstr>-03/10/26</vt:lpwstr>
  </property>
  <property fmtid="{D5CDD505-2E9C-101B-9397-08002B2CF9AE}" pid="10" name="DMSID">
    <vt:lpwstr>15993738</vt:lpwstr>
  </property>
  <property fmtid="{D5CDD505-2E9C-101B-9397-08002B2CF9AE}" pid="11" name="JMSREQUIREDCHECKIN">
    <vt:lpwstr/>
  </property>
  <property fmtid="{D5CDD505-2E9C-101B-9397-08002B2CF9AE}" pid="12" name="CHECKEDOUTFROMJMS">
    <vt:lpwstr/>
  </property>
  <property fmtid="{D5CDD505-2E9C-101B-9397-08002B2CF9AE}" pid="13" name="MSIP_Label_69af8531-eb46-4968-8cb3-105d2f5ea87e_Enabled">
    <vt:lpwstr>true</vt:lpwstr>
  </property>
  <property fmtid="{D5CDD505-2E9C-101B-9397-08002B2CF9AE}" pid="14" name="MSIP_Label_69af8531-eb46-4968-8cb3-105d2f5ea87e_SetDate">
    <vt:lpwstr>2024-05-20T05:27:09Z</vt:lpwstr>
  </property>
  <property fmtid="{D5CDD505-2E9C-101B-9397-08002B2CF9AE}" pid="15" name="MSIP_Label_69af8531-eb46-4968-8cb3-105d2f5ea87e_Method">
    <vt:lpwstr>Standard</vt:lpwstr>
  </property>
  <property fmtid="{D5CDD505-2E9C-101B-9397-08002B2CF9AE}" pid="16" name="MSIP_Label_69af8531-eb46-4968-8cb3-105d2f5ea87e_Name">
    <vt:lpwstr>Official - No Marking</vt:lpwstr>
  </property>
  <property fmtid="{D5CDD505-2E9C-101B-9397-08002B2CF9AE}" pid="17" name="MSIP_Label_69af8531-eb46-4968-8cb3-105d2f5ea87e_SiteId">
    <vt:lpwstr>b46c1908-0334-4236-b978-585ee88e4199</vt:lpwstr>
  </property>
  <property fmtid="{D5CDD505-2E9C-101B-9397-08002B2CF9AE}" pid="18" name="MSIP_Label_69af8531-eb46-4968-8cb3-105d2f5ea87e_ActionId">
    <vt:lpwstr>14e91045-9831-4d98-8837-64113f0546da</vt:lpwstr>
  </property>
  <property fmtid="{D5CDD505-2E9C-101B-9397-08002B2CF9AE}" pid="19" name="MSIP_Label_69af8531-eb46-4968-8cb3-105d2f5ea87e_ContentBits">
    <vt:lpwstr>0</vt:lpwstr>
  </property>
</Properties>
</file>