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B8" w:rsidRDefault="002216B8" w:rsidP="009B1A85">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216B8" w:rsidRDefault="002216B8" w:rsidP="009B1A85">
      <w:pPr>
        <w:jc w:val="center"/>
        <w:rPr>
          <w:rFonts w:ascii="Arial" w:hAnsi="Arial"/>
        </w:rPr>
      </w:pPr>
      <w:r>
        <w:rPr>
          <w:rFonts w:ascii="Arial" w:hAnsi="Arial"/>
        </w:rPr>
        <w:t>Australian Capital Territory</w:t>
      </w:r>
    </w:p>
    <w:p w:rsidR="002216B8" w:rsidRDefault="00222F69" w:rsidP="009B1A85">
      <w:pPr>
        <w:pStyle w:val="Billname1"/>
      </w:pPr>
      <w:r>
        <w:fldChar w:fldCharType="begin"/>
      </w:r>
      <w:r>
        <w:instrText xml:space="preserve"> REF Citation \*charformat </w:instrText>
      </w:r>
      <w:r>
        <w:fldChar w:fldCharType="separate"/>
      </w:r>
      <w:r w:rsidR="009E3CD5">
        <w:t>Road Transport (Vehicle Registration) Act 1999</w:t>
      </w:r>
      <w:r>
        <w:fldChar w:fldCharType="end"/>
      </w:r>
      <w:r w:rsidR="002216B8">
        <w:t xml:space="preserve">    </w:t>
      </w:r>
    </w:p>
    <w:p w:rsidR="002216B8" w:rsidRDefault="0058160F" w:rsidP="009B1A85">
      <w:pPr>
        <w:pStyle w:val="ActNo"/>
      </w:pPr>
      <w:bookmarkStart w:id="1" w:name="LawNo"/>
      <w:r>
        <w:t>A1999-81</w:t>
      </w:r>
      <w:bookmarkEnd w:id="1"/>
    </w:p>
    <w:p w:rsidR="002216B8" w:rsidRDefault="002216B8" w:rsidP="009B1A85">
      <w:pPr>
        <w:pStyle w:val="RepubNo"/>
      </w:pPr>
      <w:r>
        <w:t xml:space="preserve">Republication No </w:t>
      </w:r>
      <w:bookmarkStart w:id="2" w:name="RepubNo"/>
      <w:r w:rsidR="0058160F">
        <w:t>20</w:t>
      </w:r>
      <w:bookmarkEnd w:id="2"/>
    </w:p>
    <w:p w:rsidR="002216B8" w:rsidRDefault="002216B8" w:rsidP="009B1A85">
      <w:pPr>
        <w:pStyle w:val="EffectiveDate"/>
      </w:pPr>
      <w:r>
        <w:t xml:space="preserve">Effective:  </w:t>
      </w:r>
      <w:bookmarkStart w:id="3" w:name="EffectiveDate"/>
      <w:r w:rsidR="0058160F">
        <w:t>1 January 2018</w:t>
      </w:r>
      <w:bookmarkEnd w:id="3"/>
      <w:r w:rsidR="0058160F">
        <w:t xml:space="preserve"> – </w:t>
      </w:r>
      <w:bookmarkStart w:id="4" w:name="EndEffDate"/>
      <w:r w:rsidR="0058160F">
        <w:t>21 November 2018</w:t>
      </w:r>
      <w:bookmarkEnd w:id="4"/>
    </w:p>
    <w:p w:rsidR="002216B8" w:rsidRDefault="002216B8" w:rsidP="009B1A85">
      <w:pPr>
        <w:pStyle w:val="CoverInForce"/>
      </w:pPr>
      <w:r>
        <w:t xml:space="preserve">Republication date: </w:t>
      </w:r>
      <w:bookmarkStart w:id="5" w:name="InForceDate"/>
      <w:r w:rsidR="0058160F">
        <w:t>1 January 2018</w:t>
      </w:r>
      <w:bookmarkEnd w:id="5"/>
    </w:p>
    <w:p w:rsidR="002216B8" w:rsidRDefault="002216B8" w:rsidP="009B1A85">
      <w:pPr>
        <w:pStyle w:val="CoverInForce"/>
      </w:pPr>
      <w:r>
        <w:t xml:space="preserve">Last amendment made by </w:t>
      </w:r>
      <w:bookmarkStart w:id="6" w:name="LastAmdt"/>
      <w:r w:rsidR="00B479AE" w:rsidRPr="002216B8">
        <w:rPr>
          <w:rStyle w:val="charCitHyperlinkAbbrev"/>
        </w:rPr>
        <w:fldChar w:fldCharType="begin"/>
      </w:r>
      <w:r w:rsidR="0058160F">
        <w:rPr>
          <w:rStyle w:val="charCitHyperlinkAbbrev"/>
        </w:rPr>
        <w:instrText>HYPERLINK "http://www.legislation.act.gov.au/a/2017-21/default.asp" \o "Road Transport Reform (Light Rail) Legislation Amendment Act 2017"</w:instrText>
      </w:r>
      <w:r w:rsidR="00B479AE" w:rsidRPr="002216B8">
        <w:rPr>
          <w:rStyle w:val="charCitHyperlinkAbbrev"/>
        </w:rPr>
        <w:fldChar w:fldCharType="separate"/>
      </w:r>
      <w:r w:rsidR="0058160F">
        <w:rPr>
          <w:rStyle w:val="charCitHyperlinkAbbrev"/>
        </w:rPr>
        <w:t>A2017</w:t>
      </w:r>
      <w:r w:rsidR="0058160F">
        <w:rPr>
          <w:rStyle w:val="charCitHyperlinkAbbrev"/>
        </w:rPr>
        <w:noBreakHyphen/>
        <w:t>21</w:t>
      </w:r>
      <w:r w:rsidR="00B479AE" w:rsidRPr="002216B8">
        <w:rPr>
          <w:rStyle w:val="charCitHyperlinkAbbrev"/>
        </w:rPr>
        <w:fldChar w:fldCharType="end"/>
      </w:r>
      <w:bookmarkEnd w:id="6"/>
      <w:r w:rsidR="005B72B6" w:rsidRPr="00F522DA">
        <w:rPr>
          <w:color w:val="0000FF" w:themeColor="hyperlink"/>
        </w:rPr>
        <w:br/>
      </w:r>
      <w:r w:rsidR="005B72B6" w:rsidRPr="00F522DA">
        <w:t xml:space="preserve">(republication for amendments by </w:t>
      </w:r>
      <w:hyperlink r:id="rId8" w:tooltip="Freedom of Information Act 2016" w:history="1">
        <w:r w:rsidR="005B72B6">
          <w:rPr>
            <w:color w:val="0000FF" w:themeColor="hyperlink"/>
          </w:rPr>
          <w:t>A2016-55</w:t>
        </w:r>
      </w:hyperlink>
      <w:r w:rsidR="000B2041">
        <w:br/>
        <w:t xml:space="preserve">as amended by </w:t>
      </w:r>
      <w:hyperlink r:id="rId9" w:tooltip="Justice and Community Safety Legislation Amendment Act 2017 (No 2)" w:history="1">
        <w:r w:rsidR="000B2041">
          <w:rPr>
            <w:rStyle w:val="charCitHyperlinkAbbrev"/>
          </w:rPr>
          <w:t>A2017</w:t>
        </w:r>
        <w:r w:rsidR="000B2041">
          <w:rPr>
            <w:rStyle w:val="charCitHyperlinkAbbrev"/>
          </w:rPr>
          <w:noBreakHyphen/>
          <w:t>14</w:t>
        </w:r>
      </w:hyperlink>
      <w:r w:rsidR="005B72B6" w:rsidRPr="00F522DA">
        <w:t>)</w:t>
      </w:r>
    </w:p>
    <w:p w:rsidR="002216B8" w:rsidRDefault="002216B8" w:rsidP="009B1A85"/>
    <w:p w:rsidR="002216B8" w:rsidRDefault="002216B8" w:rsidP="009B1A85"/>
    <w:p w:rsidR="002216B8" w:rsidRDefault="002216B8" w:rsidP="009B1A85"/>
    <w:p w:rsidR="002216B8" w:rsidRDefault="002216B8" w:rsidP="009B1A85"/>
    <w:p w:rsidR="002216B8" w:rsidRDefault="002216B8" w:rsidP="009B1A85"/>
    <w:p w:rsidR="002216B8" w:rsidRDefault="002216B8" w:rsidP="009B1A85">
      <w:pPr>
        <w:spacing w:after="240"/>
        <w:rPr>
          <w:rFonts w:ascii="Arial" w:hAnsi="Arial"/>
        </w:rPr>
      </w:pPr>
    </w:p>
    <w:p w:rsidR="002216B8" w:rsidRPr="00101B4C" w:rsidRDefault="002216B8" w:rsidP="009B1A85">
      <w:pPr>
        <w:pStyle w:val="PageBreak"/>
      </w:pPr>
      <w:r w:rsidRPr="00101B4C">
        <w:br w:type="page"/>
      </w:r>
    </w:p>
    <w:p w:rsidR="002216B8" w:rsidRDefault="002216B8" w:rsidP="009B1A85">
      <w:pPr>
        <w:pStyle w:val="CoverHeading"/>
      </w:pPr>
      <w:r>
        <w:lastRenderedPageBreak/>
        <w:t>About this republication</w:t>
      </w:r>
    </w:p>
    <w:p w:rsidR="002216B8" w:rsidRDefault="002216B8" w:rsidP="009B1A85">
      <w:pPr>
        <w:pStyle w:val="CoverSubHdg"/>
      </w:pPr>
      <w:r>
        <w:t>The republished law</w:t>
      </w:r>
    </w:p>
    <w:p w:rsidR="002216B8" w:rsidRDefault="002216B8" w:rsidP="009B1A85">
      <w:pPr>
        <w:pStyle w:val="CoverText"/>
      </w:pPr>
      <w:r>
        <w:t xml:space="preserve">This is a republication of the </w:t>
      </w:r>
      <w:r w:rsidR="00BD2442" w:rsidRPr="0058160F">
        <w:rPr>
          <w:i/>
        </w:rPr>
        <w:fldChar w:fldCharType="begin"/>
      </w:r>
      <w:r w:rsidR="00BD2442" w:rsidRPr="0058160F">
        <w:rPr>
          <w:i/>
        </w:rPr>
        <w:instrText xml:space="preserve"> REF citation *\charformat  \* MERGEFORMAT </w:instrText>
      </w:r>
      <w:r w:rsidR="00BD2442" w:rsidRPr="0058160F">
        <w:rPr>
          <w:i/>
        </w:rPr>
        <w:fldChar w:fldCharType="separate"/>
      </w:r>
      <w:r w:rsidR="009E3CD5" w:rsidRPr="009E3CD5">
        <w:rPr>
          <w:i/>
        </w:rPr>
        <w:t>Road Transport (Vehicle Registration) Act 1999</w:t>
      </w:r>
      <w:r w:rsidR="00BD2442" w:rsidRPr="0058160F">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222F69">
        <w:fldChar w:fldCharType="begin"/>
      </w:r>
      <w:r w:rsidR="00222F69">
        <w:instrText xml:space="preserve"> REF InForceDate *\charformat </w:instrText>
      </w:r>
      <w:r w:rsidR="00222F69">
        <w:fldChar w:fldCharType="separate"/>
      </w:r>
      <w:r w:rsidR="009E3CD5">
        <w:t>1 January 2018</w:t>
      </w:r>
      <w:r w:rsidR="00222F69">
        <w:fldChar w:fldCharType="end"/>
      </w:r>
      <w:r w:rsidRPr="0074598E">
        <w:rPr>
          <w:rStyle w:val="charItals"/>
        </w:rPr>
        <w:t xml:space="preserve">.  </w:t>
      </w:r>
      <w:r>
        <w:t xml:space="preserve">It also includes any commencement, amendment, repeal or expiry affecting this republished law to </w:t>
      </w:r>
      <w:r w:rsidR="00222F69">
        <w:fldChar w:fldCharType="begin"/>
      </w:r>
      <w:r w:rsidR="00222F69">
        <w:instrText xml:space="preserve"> REF EffectiveDate *\charformat </w:instrText>
      </w:r>
      <w:r w:rsidR="00222F69">
        <w:fldChar w:fldCharType="separate"/>
      </w:r>
      <w:r w:rsidR="009E3CD5">
        <w:t>1 January 2018</w:t>
      </w:r>
      <w:r w:rsidR="00222F69">
        <w:fldChar w:fldCharType="end"/>
      </w:r>
      <w:r>
        <w:t xml:space="preserve">.  </w:t>
      </w:r>
    </w:p>
    <w:p w:rsidR="002216B8" w:rsidRDefault="002216B8" w:rsidP="009B1A85">
      <w:pPr>
        <w:pStyle w:val="CoverText"/>
      </w:pPr>
      <w:r>
        <w:t xml:space="preserve">The legislation history and amendment history of the republished law are set out in endnotes 3 and 4. </w:t>
      </w:r>
    </w:p>
    <w:p w:rsidR="002216B8" w:rsidRDefault="002216B8" w:rsidP="009B1A85">
      <w:pPr>
        <w:pStyle w:val="CoverSubHdg"/>
      </w:pPr>
      <w:r>
        <w:t>Kinds of republications</w:t>
      </w:r>
    </w:p>
    <w:p w:rsidR="002216B8" w:rsidRDefault="002216B8" w:rsidP="009B1A8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2216B8" w:rsidRDefault="002216B8" w:rsidP="002216B8">
      <w:pPr>
        <w:pStyle w:val="CoverTextBullet"/>
        <w:numPr>
          <w:ilvl w:val="0"/>
          <w:numId w:val="5"/>
        </w:numPr>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2216B8" w:rsidRDefault="002216B8" w:rsidP="002216B8">
      <w:pPr>
        <w:pStyle w:val="CoverTextBullet"/>
        <w:numPr>
          <w:ilvl w:val="0"/>
          <w:numId w:val="5"/>
        </w:numPr>
        <w:tabs>
          <w:tab w:val="clear" w:pos="0"/>
        </w:tabs>
        <w:ind w:left="357" w:hanging="357"/>
      </w:pPr>
      <w:r>
        <w:t>unauthorised republications.</w:t>
      </w:r>
    </w:p>
    <w:p w:rsidR="002216B8" w:rsidRDefault="002216B8" w:rsidP="009B1A85">
      <w:pPr>
        <w:pStyle w:val="CoverText"/>
      </w:pPr>
      <w:r>
        <w:t>The status of this republication appears on the bottom of each page.</w:t>
      </w:r>
    </w:p>
    <w:p w:rsidR="002216B8" w:rsidRDefault="002216B8" w:rsidP="009B1A85">
      <w:pPr>
        <w:pStyle w:val="CoverSubHdg"/>
      </w:pPr>
      <w:r>
        <w:t>Editorial changes</w:t>
      </w:r>
    </w:p>
    <w:p w:rsidR="002216B8" w:rsidRDefault="002216B8" w:rsidP="009B1A8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216B8" w:rsidRPr="002216B8" w:rsidRDefault="002216B8" w:rsidP="009B1A85">
      <w:pPr>
        <w:pStyle w:val="CoverText"/>
      </w:pPr>
      <w:r w:rsidRPr="002216B8">
        <w:t>This republication does not include amendments made under part 11.3 (see endnote 1).</w:t>
      </w:r>
    </w:p>
    <w:p w:rsidR="002216B8" w:rsidRDefault="002216B8" w:rsidP="009B1A85">
      <w:pPr>
        <w:pStyle w:val="CoverSubHdg"/>
      </w:pPr>
      <w:r>
        <w:t>Uncommenced provisions and amendments</w:t>
      </w:r>
    </w:p>
    <w:p w:rsidR="002216B8" w:rsidRDefault="002216B8" w:rsidP="009B1A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2216B8" w:rsidRDefault="002216B8" w:rsidP="009B1A85">
      <w:pPr>
        <w:pStyle w:val="CoverSubHdg"/>
      </w:pPr>
      <w:r>
        <w:t>Modifications</w:t>
      </w:r>
    </w:p>
    <w:p w:rsidR="002216B8" w:rsidRDefault="002216B8" w:rsidP="009B1A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8344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2216B8" w:rsidRDefault="002216B8" w:rsidP="009B1A85">
      <w:pPr>
        <w:pStyle w:val="CoverSubHdg"/>
      </w:pPr>
      <w:r>
        <w:t>Penalties</w:t>
      </w:r>
    </w:p>
    <w:p w:rsidR="002216B8" w:rsidRPr="003765DF" w:rsidRDefault="002216B8" w:rsidP="009B1A85">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2216B8" w:rsidRDefault="002216B8" w:rsidP="009B1A85">
      <w:pPr>
        <w:pStyle w:val="00SigningPage"/>
        <w:sectPr w:rsidR="002216B8" w:rsidSect="009B1A85">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2216B8" w:rsidRDefault="002216B8" w:rsidP="009B1A85">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216B8" w:rsidRDefault="002216B8" w:rsidP="009B1A85">
      <w:pPr>
        <w:jc w:val="center"/>
        <w:rPr>
          <w:rFonts w:ascii="Arial" w:hAnsi="Arial"/>
        </w:rPr>
      </w:pPr>
      <w:r>
        <w:rPr>
          <w:rFonts w:ascii="Arial" w:hAnsi="Arial"/>
        </w:rPr>
        <w:t>Australian Capital Territory</w:t>
      </w:r>
    </w:p>
    <w:p w:rsidR="002216B8" w:rsidRDefault="00222F69" w:rsidP="009B1A85">
      <w:pPr>
        <w:pStyle w:val="Billname"/>
      </w:pPr>
      <w:r>
        <w:fldChar w:fldCharType="begin"/>
      </w:r>
      <w:r>
        <w:instrText xml:space="preserve"> REF Citation \*charformat  \* MERGEFORMAT </w:instrText>
      </w:r>
      <w:r>
        <w:fldChar w:fldCharType="separate"/>
      </w:r>
      <w:r w:rsidR="009E3CD5">
        <w:t>Road Transport (Vehicle Registration) Act 1999</w:t>
      </w:r>
      <w:r>
        <w:fldChar w:fldCharType="end"/>
      </w:r>
    </w:p>
    <w:p w:rsidR="002216B8" w:rsidRDefault="002216B8" w:rsidP="009B1A85">
      <w:pPr>
        <w:pStyle w:val="ActNo"/>
      </w:pPr>
    </w:p>
    <w:p w:rsidR="002216B8" w:rsidRDefault="002216B8" w:rsidP="009B1A85">
      <w:pPr>
        <w:pStyle w:val="Placeholder"/>
      </w:pPr>
      <w:r>
        <w:rPr>
          <w:rStyle w:val="charContents"/>
          <w:sz w:val="16"/>
        </w:rPr>
        <w:t xml:space="preserve">  </w:t>
      </w:r>
      <w:r>
        <w:rPr>
          <w:rStyle w:val="charPage"/>
        </w:rPr>
        <w:t xml:space="preserve">  </w:t>
      </w:r>
    </w:p>
    <w:p w:rsidR="002216B8" w:rsidRDefault="002216B8" w:rsidP="009B1A85">
      <w:pPr>
        <w:pStyle w:val="N-TOCheading"/>
      </w:pPr>
      <w:r>
        <w:rPr>
          <w:rStyle w:val="charContents"/>
        </w:rPr>
        <w:t>Contents</w:t>
      </w:r>
    </w:p>
    <w:p w:rsidR="002216B8" w:rsidRDefault="002216B8" w:rsidP="009B1A85">
      <w:pPr>
        <w:pStyle w:val="N-9pt"/>
      </w:pPr>
      <w:r>
        <w:tab/>
      </w:r>
      <w:r>
        <w:rPr>
          <w:rStyle w:val="charPage"/>
        </w:rPr>
        <w:t>Page</w:t>
      </w:r>
    </w:p>
    <w:p w:rsidR="00811C45" w:rsidRDefault="00811C4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0934790" w:history="1">
        <w:r w:rsidRPr="00A87247">
          <w:t>Part 1</w:t>
        </w:r>
        <w:r>
          <w:rPr>
            <w:rFonts w:asciiTheme="minorHAnsi" w:eastAsiaTheme="minorEastAsia" w:hAnsiTheme="minorHAnsi" w:cstheme="minorBidi"/>
            <w:b w:val="0"/>
            <w:sz w:val="22"/>
            <w:szCs w:val="22"/>
            <w:lang w:eastAsia="en-AU"/>
          </w:rPr>
          <w:tab/>
        </w:r>
        <w:r w:rsidRPr="00A87247">
          <w:t>Preliminary</w:t>
        </w:r>
        <w:r w:rsidRPr="00811C45">
          <w:rPr>
            <w:vanish/>
          </w:rPr>
          <w:tab/>
        </w:r>
        <w:r w:rsidRPr="00811C45">
          <w:rPr>
            <w:vanish/>
          </w:rPr>
          <w:fldChar w:fldCharType="begin"/>
        </w:r>
        <w:r w:rsidRPr="00811C45">
          <w:rPr>
            <w:vanish/>
          </w:rPr>
          <w:instrText xml:space="preserve"> PAGEREF _Toc500934790 \h </w:instrText>
        </w:r>
        <w:r w:rsidRPr="00811C45">
          <w:rPr>
            <w:vanish/>
          </w:rPr>
        </w:r>
        <w:r w:rsidRPr="00811C45">
          <w:rPr>
            <w:vanish/>
          </w:rPr>
          <w:fldChar w:fldCharType="separate"/>
        </w:r>
        <w:r w:rsidR="009E3CD5">
          <w:rPr>
            <w:vanish/>
          </w:rPr>
          <w:t>2</w:t>
        </w:r>
        <w:r w:rsidRPr="00811C45">
          <w:rPr>
            <w:vanish/>
          </w:rP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791" w:history="1">
        <w:r w:rsidRPr="00A87247">
          <w:t>1</w:t>
        </w:r>
        <w:r>
          <w:rPr>
            <w:rFonts w:asciiTheme="minorHAnsi" w:eastAsiaTheme="minorEastAsia" w:hAnsiTheme="minorHAnsi" w:cstheme="minorBidi"/>
            <w:sz w:val="22"/>
            <w:szCs w:val="22"/>
            <w:lang w:eastAsia="en-AU"/>
          </w:rPr>
          <w:tab/>
        </w:r>
        <w:r w:rsidRPr="00A87247">
          <w:t>Name of Act</w:t>
        </w:r>
        <w:r>
          <w:tab/>
        </w:r>
        <w:r>
          <w:fldChar w:fldCharType="begin"/>
        </w:r>
        <w:r>
          <w:instrText xml:space="preserve"> PAGEREF _Toc500934791 \h </w:instrText>
        </w:r>
        <w:r>
          <w:fldChar w:fldCharType="separate"/>
        </w:r>
        <w:r w:rsidR="009E3CD5">
          <w:t>2</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792" w:history="1">
        <w:r w:rsidRPr="00A87247">
          <w:t>2</w:t>
        </w:r>
        <w:r>
          <w:rPr>
            <w:rFonts w:asciiTheme="minorHAnsi" w:eastAsiaTheme="minorEastAsia" w:hAnsiTheme="minorHAnsi" w:cstheme="minorBidi"/>
            <w:sz w:val="22"/>
            <w:szCs w:val="22"/>
            <w:lang w:eastAsia="en-AU"/>
          </w:rPr>
          <w:tab/>
        </w:r>
        <w:r w:rsidRPr="00A87247">
          <w:t>Objects of Act</w:t>
        </w:r>
        <w:r>
          <w:tab/>
        </w:r>
        <w:r>
          <w:fldChar w:fldCharType="begin"/>
        </w:r>
        <w:r>
          <w:instrText xml:space="preserve"> PAGEREF _Toc500934792 \h </w:instrText>
        </w:r>
        <w:r>
          <w:fldChar w:fldCharType="separate"/>
        </w:r>
        <w:r w:rsidR="009E3CD5">
          <w:t>2</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793" w:history="1">
        <w:r w:rsidRPr="00A87247">
          <w:t>3</w:t>
        </w:r>
        <w:r>
          <w:rPr>
            <w:rFonts w:asciiTheme="minorHAnsi" w:eastAsiaTheme="minorEastAsia" w:hAnsiTheme="minorHAnsi" w:cstheme="minorBidi"/>
            <w:sz w:val="22"/>
            <w:szCs w:val="22"/>
            <w:lang w:eastAsia="en-AU"/>
          </w:rPr>
          <w:tab/>
        </w:r>
        <w:r w:rsidRPr="00A87247">
          <w:t>Dictionary</w:t>
        </w:r>
        <w:r>
          <w:tab/>
        </w:r>
        <w:r>
          <w:fldChar w:fldCharType="begin"/>
        </w:r>
        <w:r>
          <w:instrText xml:space="preserve"> PAGEREF _Toc500934793 \h </w:instrText>
        </w:r>
        <w:r>
          <w:fldChar w:fldCharType="separate"/>
        </w:r>
        <w:r w:rsidR="009E3CD5">
          <w:t>3</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794" w:history="1">
        <w:r w:rsidRPr="00A87247">
          <w:t>4</w:t>
        </w:r>
        <w:r>
          <w:rPr>
            <w:rFonts w:asciiTheme="minorHAnsi" w:eastAsiaTheme="minorEastAsia" w:hAnsiTheme="minorHAnsi" w:cstheme="minorBidi"/>
            <w:sz w:val="22"/>
            <w:szCs w:val="22"/>
            <w:lang w:eastAsia="en-AU"/>
          </w:rPr>
          <w:tab/>
        </w:r>
        <w:r w:rsidRPr="00A87247">
          <w:t>Notes</w:t>
        </w:r>
        <w:r>
          <w:tab/>
        </w:r>
        <w:r>
          <w:fldChar w:fldCharType="begin"/>
        </w:r>
        <w:r>
          <w:instrText xml:space="preserve"> PAGEREF _Toc500934794 \h </w:instrText>
        </w:r>
        <w:r>
          <w:fldChar w:fldCharType="separate"/>
        </w:r>
        <w:r w:rsidR="009E3CD5">
          <w:t>3</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795" w:history="1">
        <w:r w:rsidRPr="00A87247">
          <w:t>5</w:t>
        </w:r>
        <w:r>
          <w:rPr>
            <w:rFonts w:asciiTheme="minorHAnsi" w:eastAsiaTheme="minorEastAsia" w:hAnsiTheme="minorHAnsi" w:cstheme="minorBidi"/>
            <w:sz w:val="22"/>
            <w:szCs w:val="22"/>
            <w:lang w:eastAsia="en-AU"/>
          </w:rPr>
          <w:tab/>
        </w:r>
        <w:r w:rsidRPr="00A87247">
          <w:t>Offences against Act—application of Criminal Code etc</w:t>
        </w:r>
        <w:r>
          <w:tab/>
        </w:r>
        <w:r>
          <w:fldChar w:fldCharType="begin"/>
        </w:r>
        <w:r>
          <w:instrText xml:space="preserve"> PAGEREF _Toc500934795 \h </w:instrText>
        </w:r>
        <w:r>
          <w:fldChar w:fldCharType="separate"/>
        </w:r>
        <w:r w:rsidR="009E3CD5">
          <w:t>4</w:t>
        </w:r>
        <w:r>
          <w:fldChar w:fldCharType="end"/>
        </w:r>
      </w:hyperlink>
    </w:p>
    <w:p w:rsidR="00811C45" w:rsidRDefault="00222F69">
      <w:pPr>
        <w:pStyle w:val="TOC2"/>
        <w:rPr>
          <w:rFonts w:asciiTheme="minorHAnsi" w:eastAsiaTheme="minorEastAsia" w:hAnsiTheme="minorHAnsi" w:cstheme="minorBidi"/>
          <w:b w:val="0"/>
          <w:sz w:val="22"/>
          <w:szCs w:val="22"/>
          <w:lang w:eastAsia="en-AU"/>
        </w:rPr>
      </w:pPr>
      <w:hyperlink w:anchor="_Toc500934796" w:history="1">
        <w:r w:rsidR="00811C45" w:rsidRPr="00A87247">
          <w:t>Part 2</w:t>
        </w:r>
        <w:r w:rsidR="00811C45">
          <w:rPr>
            <w:rFonts w:asciiTheme="minorHAnsi" w:eastAsiaTheme="minorEastAsia" w:hAnsiTheme="minorHAnsi" w:cstheme="minorBidi"/>
            <w:b w:val="0"/>
            <w:sz w:val="22"/>
            <w:szCs w:val="22"/>
            <w:lang w:eastAsia="en-AU"/>
          </w:rPr>
          <w:tab/>
        </w:r>
        <w:r w:rsidR="00811C45" w:rsidRPr="00A87247">
          <w:t>Registration system</w:t>
        </w:r>
        <w:r w:rsidR="00811C45" w:rsidRPr="00811C45">
          <w:rPr>
            <w:vanish/>
          </w:rPr>
          <w:tab/>
        </w:r>
        <w:r w:rsidR="00811C45" w:rsidRPr="00811C45">
          <w:rPr>
            <w:vanish/>
          </w:rPr>
          <w:fldChar w:fldCharType="begin"/>
        </w:r>
        <w:r w:rsidR="00811C45" w:rsidRPr="00811C45">
          <w:rPr>
            <w:vanish/>
          </w:rPr>
          <w:instrText xml:space="preserve"> PAGEREF _Toc500934796 \h </w:instrText>
        </w:r>
        <w:r w:rsidR="00811C45" w:rsidRPr="00811C45">
          <w:rPr>
            <w:vanish/>
          </w:rPr>
        </w:r>
        <w:r w:rsidR="00811C45" w:rsidRPr="00811C45">
          <w:rPr>
            <w:vanish/>
          </w:rPr>
          <w:fldChar w:fldCharType="separate"/>
        </w:r>
        <w:r w:rsidR="009E3CD5">
          <w:rPr>
            <w:vanish/>
          </w:rPr>
          <w:t>5</w:t>
        </w:r>
        <w:r w:rsidR="00811C45" w:rsidRPr="00811C45">
          <w:rPr>
            <w:vanish/>
          </w:rPr>
          <w:fldChar w:fldCharType="end"/>
        </w:r>
      </w:hyperlink>
    </w:p>
    <w:p w:rsidR="00811C45" w:rsidRDefault="00222F69">
      <w:pPr>
        <w:pStyle w:val="TOC3"/>
        <w:rPr>
          <w:rFonts w:asciiTheme="minorHAnsi" w:eastAsiaTheme="minorEastAsia" w:hAnsiTheme="minorHAnsi" w:cstheme="minorBidi"/>
          <w:b w:val="0"/>
          <w:sz w:val="22"/>
          <w:szCs w:val="22"/>
          <w:lang w:eastAsia="en-AU"/>
        </w:rPr>
      </w:pPr>
      <w:hyperlink w:anchor="_Toc500934797" w:history="1">
        <w:r w:rsidR="00811C45" w:rsidRPr="00A87247">
          <w:t>Division 2.1</w:t>
        </w:r>
        <w:r w:rsidR="00811C45">
          <w:rPr>
            <w:rFonts w:asciiTheme="minorHAnsi" w:eastAsiaTheme="minorEastAsia" w:hAnsiTheme="minorHAnsi" w:cstheme="minorBidi"/>
            <w:b w:val="0"/>
            <w:sz w:val="22"/>
            <w:szCs w:val="22"/>
            <w:lang w:eastAsia="en-AU"/>
          </w:rPr>
          <w:tab/>
        </w:r>
        <w:r w:rsidR="00811C45" w:rsidRPr="00A87247">
          <w:t>Functions of road transport authority generally</w:t>
        </w:r>
        <w:r w:rsidR="00811C45" w:rsidRPr="00811C45">
          <w:rPr>
            <w:vanish/>
          </w:rPr>
          <w:tab/>
        </w:r>
        <w:r w:rsidR="00811C45" w:rsidRPr="00811C45">
          <w:rPr>
            <w:vanish/>
          </w:rPr>
          <w:fldChar w:fldCharType="begin"/>
        </w:r>
        <w:r w:rsidR="00811C45" w:rsidRPr="00811C45">
          <w:rPr>
            <w:vanish/>
          </w:rPr>
          <w:instrText xml:space="preserve"> PAGEREF _Toc500934797 \h </w:instrText>
        </w:r>
        <w:r w:rsidR="00811C45" w:rsidRPr="00811C45">
          <w:rPr>
            <w:vanish/>
          </w:rPr>
        </w:r>
        <w:r w:rsidR="00811C45" w:rsidRPr="00811C45">
          <w:rPr>
            <w:vanish/>
          </w:rPr>
          <w:fldChar w:fldCharType="separate"/>
        </w:r>
        <w:r w:rsidR="009E3CD5">
          <w:rPr>
            <w:vanish/>
          </w:rPr>
          <w:t>5</w:t>
        </w:r>
        <w:r w:rsidR="00811C45" w:rsidRPr="00811C45">
          <w:rPr>
            <w:vanish/>
          </w:rP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798" w:history="1">
        <w:r w:rsidRPr="00A87247">
          <w:t>6</w:t>
        </w:r>
        <w:r>
          <w:rPr>
            <w:rFonts w:asciiTheme="minorHAnsi" w:eastAsiaTheme="minorEastAsia" w:hAnsiTheme="minorHAnsi" w:cstheme="minorBidi"/>
            <w:sz w:val="22"/>
            <w:szCs w:val="22"/>
            <w:lang w:eastAsia="en-AU"/>
          </w:rPr>
          <w:tab/>
        </w:r>
        <w:r w:rsidRPr="00A87247">
          <w:t>Functions of road transport authority</w:t>
        </w:r>
        <w:r>
          <w:tab/>
        </w:r>
        <w:r>
          <w:fldChar w:fldCharType="begin"/>
        </w:r>
        <w:r>
          <w:instrText xml:space="preserve"> PAGEREF _Toc500934798 \h </w:instrText>
        </w:r>
        <w:r>
          <w:fldChar w:fldCharType="separate"/>
        </w:r>
        <w:r w:rsidR="009E3CD5">
          <w:t>5</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799" w:history="1">
        <w:r w:rsidRPr="00A87247">
          <w:t>7</w:t>
        </w:r>
        <w:r>
          <w:rPr>
            <w:rFonts w:asciiTheme="minorHAnsi" w:eastAsiaTheme="minorEastAsia" w:hAnsiTheme="minorHAnsi" w:cstheme="minorBidi"/>
            <w:sz w:val="22"/>
            <w:szCs w:val="22"/>
            <w:lang w:eastAsia="en-AU"/>
          </w:rPr>
          <w:tab/>
        </w:r>
        <w:r w:rsidRPr="00A87247">
          <w:t>Powers of road transport authority</w:t>
        </w:r>
        <w:r>
          <w:tab/>
        </w:r>
        <w:r>
          <w:fldChar w:fldCharType="begin"/>
        </w:r>
        <w:r>
          <w:instrText xml:space="preserve"> PAGEREF _Toc500934799 \h </w:instrText>
        </w:r>
        <w:r>
          <w:fldChar w:fldCharType="separate"/>
        </w:r>
        <w:r w:rsidR="009E3CD5">
          <w:t>5</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00" w:history="1">
        <w:r w:rsidRPr="00A87247">
          <w:t>8</w:t>
        </w:r>
        <w:r>
          <w:rPr>
            <w:rFonts w:asciiTheme="minorHAnsi" w:eastAsiaTheme="minorEastAsia" w:hAnsiTheme="minorHAnsi" w:cstheme="minorBidi"/>
            <w:sz w:val="22"/>
            <w:szCs w:val="22"/>
            <w:lang w:eastAsia="en-AU"/>
          </w:rPr>
          <w:tab/>
        </w:r>
        <w:r w:rsidRPr="00A87247">
          <w:t>Registrable vehicles based outside ACT not to be registered</w:t>
        </w:r>
        <w:r>
          <w:tab/>
        </w:r>
        <w:r>
          <w:fldChar w:fldCharType="begin"/>
        </w:r>
        <w:r>
          <w:instrText xml:space="preserve"> PAGEREF _Toc500934800 \h </w:instrText>
        </w:r>
        <w:r>
          <w:fldChar w:fldCharType="separate"/>
        </w:r>
        <w:r w:rsidR="009E3CD5">
          <w:t>6</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01" w:history="1">
        <w:r w:rsidRPr="00A87247">
          <w:t>9</w:t>
        </w:r>
        <w:r>
          <w:rPr>
            <w:rFonts w:asciiTheme="minorHAnsi" w:eastAsiaTheme="minorEastAsia" w:hAnsiTheme="minorHAnsi" w:cstheme="minorBidi"/>
            <w:sz w:val="22"/>
            <w:szCs w:val="22"/>
            <w:lang w:eastAsia="en-AU"/>
          </w:rPr>
          <w:tab/>
        </w:r>
        <w:r w:rsidRPr="00A87247">
          <w:t>Register does not provide evidence of title</w:t>
        </w:r>
        <w:r>
          <w:tab/>
        </w:r>
        <w:r>
          <w:fldChar w:fldCharType="begin"/>
        </w:r>
        <w:r>
          <w:instrText xml:space="preserve"> PAGEREF _Toc500934801 \h </w:instrText>
        </w:r>
        <w:r>
          <w:fldChar w:fldCharType="separate"/>
        </w:r>
        <w:r w:rsidR="009E3CD5">
          <w:t>6</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02" w:history="1">
        <w:r w:rsidRPr="00A87247">
          <w:t>10</w:t>
        </w:r>
        <w:r>
          <w:rPr>
            <w:rFonts w:asciiTheme="minorHAnsi" w:eastAsiaTheme="minorEastAsia" w:hAnsiTheme="minorHAnsi" w:cstheme="minorBidi"/>
            <w:sz w:val="22"/>
            <w:szCs w:val="22"/>
            <w:lang w:eastAsia="en-AU"/>
          </w:rPr>
          <w:tab/>
        </w:r>
        <w:r w:rsidRPr="00A87247">
          <w:t>Keeping of register</w:t>
        </w:r>
        <w:r>
          <w:tab/>
        </w:r>
        <w:r>
          <w:fldChar w:fldCharType="begin"/>
        </w:r>
        <w:r>
          <w:instrText xml:space="preserve"> PAGEREF _Toc500934802 \h </w:instrText>
        </w:r>
        <w:r>
          <w:fldChar w:fldCharType="separate"/>
        </w:r>
        <w:r w:rsidR="009E3CD5">
          <w:t>7</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03" w:history="1">
        <w:r w:rsidRPr="00A87247">
          <w:t>11</w:t>
        </w:r>
        <w:r>
          <w:rPr>
            <w:rFonts w:asciiTheme="minorHAnsi" w:eastAsiaTheme="minorEastAsia" w:hAnsiTheme="minorHAnsi" w:cstheme="minorBidi"/>
            <w:sz w:val="22"/>
            <w:szCs w:val="22"/>
            <w:lang w:eastAsia="en-AU"/>
          </w:rPr>
          <w:tab/>
        </w:r>
        <w:r w:rsidRPr="00A87247">
          <w:t>Security and disclosure of information in register</w:t>
        </w:r>
        <w:r>
          <w:tab/>
        </w:r>
        <w:r>
          <w:fldChar w:fldCharType="begin"/>
        </w:r>
        <w:r>
          <w:instrText xml:space="preserve"> PAGEREF _Toc500934803 \h </w:instrText>
        </w:r>
        <w:r>
          <w:fldChar w:fldCharType="separate"/>
        </w:r>
        <w:r w:rsidR="009E3CD5">
          <w:t>7</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04" w:history="1">
        <w:r w:rsidRPr="00A87247">
          <w:t>12</w:t>
        </w:r>
        <w:r>
          <w:rPr>
            <w:rFonts w:asciiTheme="minorHAnsi" w:eastAsiaTheme="minorEastAsia" w:hAnsiTheme="minorHAnsi" w:cstheme="minorBidi"/>
            <w:sz w:val="22"/>
            <w:szCs w:val="22"/>
            <w:lang w:eastAsia="en-AU"/>
          </w:rPr>
          <w:tab/>
        </w:r>
        <w:r w:rsidRPr="00A87247">
          <w:t>Ownership of devices, plates and documents</w:t>
        </w:r>
        <w:r>
          <w:tab/>
        </w:r>
        <w:r>
          <w:fldChar w:fldCharType="begin"/>
        </w:r>
        <w:r>
          <w:instrText xml:space="preserve"> PAGEREF _Toc500934804 \h </w:instrText>
        </w:r>
        <w:r>
          <w:fldChar w:fldCharType="separate"/>
        </w:r>
        <w:r w:rsidR="009E3CD5">
          <w:t>7</w:t>
        </w:r>
        <w:r>
          <w:fldChar w:fldCharType="end"/>
        </w:r>
      </w:hyperlink>
    </w:p>
    <w:p w:rsidR="00811C45" w:rsidRDefault="00222F69">
      <w:pPr>
        <w:pStyle w:val="TOC3"/>
        <w:rPr>
          <w:rFonts w:asciiTheme="minorHAnsi" w:eastAsiaTheme="minorEastAsia" w:hAnsiTheme="minorHAnsi" w:cstheme="minorBidi"/>
          <w:b w:val="0"/>
          <w:sz w:val="22"/>
          <w:szCs w:val="22"/>
          <w:lang w:eastAsia="en-AU"/>
        </w:rPr>
      </w:pPr>
      <w:hyperlink w:anchor="_Toc500934805" w:history="1">
        <w:r w:rsidR="00811C45" w:rsidRPr="00A87247">
          <w:t>Division 2.2</w:t>
        </w:r>
        <w:r w:rsidR="00811C45">
          <w:rPr>
            <w:rFonts w:asciiTheme="minorHAnsi" w:eastAsiaTheme="minorEastAsia" w:hAnsiTheme="minorHAnsi" w:cstheme="minorBidi"/>
            <w:b w:val="0"/>
            <w:sz w:val="22"/>
            <w:szCs w:val="22"/>
            <w:lang w:eastAsia="en-AU"/>
          </w:rPr>
          <w:tab/>
        </w:r>
        <w:r w:rsidR="00811C45" w:rsidRPr="00A87247">
          <w:t>Regulations</w:t>
        </w:r>
        <w:r w:rsidR="00811C45" w:rsidRPr="00811C45">
          <w:rPr>
            <w:vanish/>
          </w:rPr>
          <w:tab/>
        </w:r>
        <w:r w:rsidR="00811C45" w:rsidRPr="00811C45">
          <w:rPr>
            <w:vanish/>
          </w:rPr>
          <w:fldChar w:fldCharType="begin"/>
        </w:r>
        <w:r w:rsidR="00811C45" w:rsidRPr="00811C45">
          <w:rPr>
            <w:vanish/>
          </w:rPr>
          <w:instrText xml:space="preserve"> PAGEREF _Toc500934805 \h </w:instrText>
        </w:r>
        <w:r w:rsidR="00811C45" w:rsidRPr="00811C45">
          <w:rPr>
            <w:vanish/>
          </w:rPr>
        </w:r>
        <w:r w:rsidR="00811C45" w:rsidRPr="00811C45">
          <w:rPr>
            <w:vanish/>
          </w:rPr>
          <w:fldChar w:fldCharType="separate"/>
        </w:r>
        <w:r w:rsidR="009E3CD5">
          <w:rPr>
            <w:vanish/>
          </w:rPr>
          <w:t>8</w:t>
        </w:r>
        <w:r w:rsidR="00811C45" w:rsidRPr="00811C45">
          <w:rPr>
            <w:vanish/>
          </w:rP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06" w:history="1">
        <w:r w:rsidRPr="00A87247">
          <w:t>13</w:t>
        </w:r>
        <w:r>
          <w:rPr>
            <w:rFonts w:asciiTheme="minorHAnsi" w:eastAsiaTheme="minorEastAsia" w:hAnsiTheme="minorHAnsi" w:cstheme="minorBidi"/>
            <w:sz w:val="22"/>
            <w:szCs w:val="22"/>
            <w:lang w:eastAsia="en-AU"/>
          </w:rPr>
          <w:tab/>
        </w:r>
        <w:r w:rsidRPr="00A87247">
          <w:t>General regulation-making power</w:t>
        </w:r>
        <w:r>
          <w:tab/>
        </w:r>
        <w:r>
          <w:fldChar w:fldCharType="begin"/>
        </w:r>
        <w:r>
          <w:instrText xml:space="preserve"> PAGEREF _Toc500934806 \h </w:instrText>
        </w:r>
        <w:r>
          <w:fldChar w:fldCharType="separate"/>
        </w:r>
        <w:r w:rsidR="009E3CD5">
          <w:t>8</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07" w:history="1">
        <w:r w:rsidRPr="00A87247">
          <w:t>14</w:t>
        </w:r>
        <w:r>
          <w:rPr>
            <w:rFonts w:asciiTheme="minorHAnsi" w:eastAsiaTheme="minorEastAsia" w:hAnsiTheme="minorHAnsi" w:cstheme="minorBidi"/>
            <w:sz w:val="22"/>
            <w:szCs w:val="22"/>
            <w:lang w:eastAsia="en-AU"/>
          </w:rPr>
          <w:tab/>
        </w:r>
        <w:r w:rsidRPr="00A87247">
          <w:t>Regulations to establish registration system</w:t>
        </w:r>
        <w:r>
          <w:tab/>
        </w:r>
        <w:r>
          <w:fldChar w:fldCharType="begin"/>
        </w:r>
        <w:r>
          <w:instrText xml:space="preserve"> PAGEREF _Toc500934807 \h </w:instrText>
        </w:r>
        <w:r>
          <w:fldChar w:fldCharType="separate"/>
        </w:r>
        <w:r w:rsidR="009E3CD5">
          <w:t>8</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08" w:history="1">
        <w:r w:rsidRPr="00A87247">
          <w:t>15</w:t>
        </w:r>
        <w:r>
          <w:rPr>
            <w:rFonts w:asciiTheme="minorHAnsi" w:eastAsiaTheme="minorEastAsia" w:hAnsiTheme="minorHAnsi" w:cstheme="minorBidi"/>
            <w:sz w:val="22"/>
            <w:szCs w:val="22"/>
            <w:lang w:eastAsia="en-AU"/>
          </w:rPr>
          <w:tab/>
        </w:r>
        <w:r w:rsidRPr="00A87247">
          <w:t>Regulations to establish system for vehicle standards and inspections</w:t>
        </w:r>
        <w:r>
          <w:tab/>
        </w:r>
        <w:r>
          <w:fldChar w:fldCharType="begin"/>
        </w:r>
        <w:r>
          <w:instrText xml:space="preserve"> PAGEREF _Toc500934808 \h </w:instrText>
        </w:r>
        <w:r>
          <w:fldChar w:fldCharType="separate"/>
        </w:r>
        <w:r w:rsidR="009E3CD5">
          <w:t>9</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09" w:history="1">
        <w:r w:rsidRPr="00A87247">
          <w:t>16</w:t>
        </w:r>
        <w:r>
          <w:rPr>
            <w:rFonts w:asciiTheme="minorHAnsi" w:eastAsiaTheme="minorEastAsia" w:hAnsiTheme="minorHAnsi" w:cstheme="minorBidi"/>
            <w:sz w:val="22"/>
            <w:szCs w:val="22"/>
            <w:lang w:eastAsia="en-AU"/>
          </w:rPr>
          <w:tab/>
        </w:r>
        <w:r w:rsidRPr="00A87247">
          <w:t>Regulations may apply certain documents etc</w:t>
        </w:r>
        <w:r>
          <w:tab/>
        </w:r>
        <w:r>
          <w:fldChar w:fldCharType="begin"/>
        </w:r>
        <w:r>
          <w:instrText xml:space="preserve"> PAGEREF _Toc500934809 \h </w:instrText>
        </w:r>
        <w:r>
          <w:fldChar w:fldCharType="separate"/>
        </w:r>
        <w:r w:rsidR="009E3CD5">
          <w:t>11</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10" w:history="1">
        <w:r w:rsidRPr="00A87247">
          <w:t>17</w:t>
        </w:r>
        <w:r>
          <w:rPr>
            <w:rFonts w:asciiTheme="minorHAnsi" w:eastAsiaTheme="minorEastAsia" w:hAnsiTheme="minorHAnsi" w:cstheme="minorBidi"/>
            <w:sz w:val="22"/>
            <w:szCs w:val="22"/>
            <w:lang w:eastAsia="en-AU"/>
          </w:rPr>
          <w:tab/>
        </w:r>
        <w:r w:rsidRPr="00A87247">
          <w:t>Regulations may exclude vehicles and people from Act</w:t>
        </w:r>
        <w:r>
          <w:tab/>
        </w:r>
        <w:r>
          <w:fldChar w:fldCharType="begin"/>
        </w:r>
        <w:r>
          <w:instrText xml:space="preserve"> PAGEREF _Toc500934810 \h </w:instrText>
        </w:r>
        <w:r>
          <w:fldChar w:fldCharType="separate"/>
        </w:r>
        <w:r w:rsidR="009E3CD5">
          <w:t>12</w:t>
        </w:r>
        <w:r>
          <w:fldChar w:fldCharType="end"/>
        </w:r>
      </w:hyperlink>
    </w:p>
    <w:p w:rsidR="00811C45" w:rsidRDefault="00222F69">
      <w:pPr>
        <w:pStyle w:val="TOC3"/>
        <w:rPr>
          <w:rFonts w:asciiTheme="minorHAnsi" w:eastAsiaTheme="minorEastAsia" w:hAnsiTheme="minorHAnsi" w:cstheme="minorBidi"/>
          <w:b w:val="0"/>
          <w:sz w:val="22"/>
          <w:szCs w:val="22"/>
          <w:lang w:eastAsia="en-AU"/>
        </w:rPr>
      </w:pPr>
      <w:hyperlink w:anchor="_Toc500934811" w:history="1">
        <w:r w:rsidR="00811C45" w:rsidRPr="00A87247">
          <w:t>Division 2.3</w:t>
        </w:r>
        <w:r w:rsidR="00811C45">
          <w:rPr>
            <w:rFonts w:asciiTheme="minorHAnsi" w:eastAsiaTheme="minorEastAsia" w:hAnsiTheme="minorHAnsi" w:cstheme="minorBidi"/>
            <w:b w:val="0"/>
            <w:sz w:val="22"/>
            <w:szCs w:val="22"/>
            <w:lang w:eastAsia="en-AU"/>
          </w:rPr>
          <w:tab/>
        </w:r>
        <w:r w:rsidR="00811C45" w:rsidRPr="00A87247">
          <w:t>Enforcement—approved premises</w:t>
        </w:r>
        <w:r w:rsidR="00811C45" w:rsidRPr="00811C45">
          <w:rPr>
            <w:vanish/>
          </w:rPr>
          <w:tab/>
        </w:r>
        <w:r w:rsidR="00811C45" w:rsidRPr="00811C45">
          <w:rPr>
            <w:vanish/>
          </w:rPr>
          <w:fldChar w:fldCharType="begin"/>
        </w:r>
        <w:r w:rsidR="00811C45" w:rsidRPr="00811C45">
          <w:rPr>
            <w:vanish/>
          </w:rPr>
          <w:instrText xml:space="preserve"> PAGEREF _Toc500934811 \h </w:instrText>
        </w:r>
        <w:r w:rsidR="00811C45" w:rsidRPr="00811C45">
          <w:rPr>
            <w:vanish/>
          </w:rPr>
        </w:r>
        <w:r w:rsidR="00811C45" w:rsidRPr="00811C45">
          <w:rPr>
            <w:vanish/>
          </w:rPr>
          <w:fldChar w:fldCharType="separate"/>
        </w:r>
        <w:r w:rsidR="009E3CD5">
          <w:rPr>
            <w:vanish/>
          </w:rPr>
          <w:t>13</w:t>
        </w:r>
        <w:r w:rsidR="00811C45" w:rsidRPr="00811C45">
          <w:rPr>
            <w:vanish/>
          </w:rP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12" w:history="1">
        <w:r w:rsidRPr="00A87247">
          <w:t>17A</w:t>
        </w:r>
        <w:r>
          <w:rPr>
            <w:rFonts w:asciiTheme="minorHAnsi" w:eastAsiaTheme="minorEastAsia" w:hAnsiTheme="minorHAnsi" w:cstheme="minorBidi"/>
            <w:sz w:val="22"/>
            <w:szCs w:val="22"/>
            <w:lang w:eastAsia="en-AU"/>
          </w:rPr>
          <w:tab/>
        </w:r>
        <w:r w:rsidRPr="00A87247">
          <w:t>Purpose of powers under div 2.3</w:t>
        </w:r>
        <w:r>
          <w:tab/>
        </w:r>
        <w:r>
          <w:fldChar w:fldCharType="begin"/>
        </w:r>
        <w:r>
          <w:instrText xml:space="preserve"> PAGEREF _Toc500934812 \h </w:instrText>
        </w:r>
        <w:r>
          <w:fldChar w:fldCharType="separate"/>
        </w:r>
        <w:r w:rsidR="009E3CD5">
          <w:t>13</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13" w:history="1">
        <w:r w:rsidRPr="00A87247">
          <w:t>17B</w:t>
        </w:r>
        <w:r>
          <w:rPr>
            <w:rFonts w:asciiTheme="minorHAnsi" w:eastAsiaTheme="minorEastAsia" w:hAnsiTheme="minorHAnsi" w:cstheme="minorBidi"/>
            <w:sz w:val="22"/>
            <w:szCs w:val="22"/>
            <w:lang w:eastAsia="en-AU"/>
          </w:rPr>
          <w:tab/>
        </w:r>
        <w:r w:rsidRPr="00A87247">
          <w:t>Power to inspect approved premises, records and equipment</w:t>
        </w:r>
        <w:r>
          <w:tab/>
        </w:r>
        <w:r>
          <w:fldChar w:fldCharType="begin"/>
        </w:r>
        <w:r>
          <w:instrText xml:space="preserve"> PAGEREF _Toc500934813 \h </w:instrText>
        </w:r>
        <w:r>
          <w:fldChar w:fldCharType="separate"/>
        </w:r>
        <w:r w:rsidR="009E3CD5">
          <w:t>13</w:t>
        </w:r>
        <w:r>
          <w:fldChar w:fldCharType="end"/>
        </w:r>
      </w:hyperlink>
    </w:p>
    <w:p w:rsidR="00811C45" w:rsidRDefault="00222F69">
      <w:pPr>
        <w:pStyle w:val="TOC2"/>
        <w:rPr>
          <w:rFonts w:asciiTheme="minorHAnsi" w:eastAsiaTheme="minorEastAsia" w:hAnsiTheme="minorHAnsi" w:cstheme="minorBidi"/>
          <w:b w:val="0"/>
          <w:sz w:val="22"/>
          <w:szCs w:val="22"/>
          <w:lang w:eastAsia="en-AU"/>
        </w:rPr>
      </w:pPr>
      <w:hyperlink w:anchor="_Toc500934814" w:history="1">
        <w:r w:rsidR="00811C45" w:rsidRPr="00A87247">
          <w:t>Part 3</w:t>
        </w:r>
        <w:r w:rsidR="00811C45">
          <w:rPr>
            <w:rFonts w:asciiTheme="minorHAnsi" w:eastAsiaTheme="minorEastAsia" w:hAnsiTheme="minorHAnsi" w:cstheme="minorBidi"/>
            <w:b w:val="0"/>
            <w:sz w:val="22"/>
            <w:szCs w:val="22"/>
            <w:lang w:eastAsia="en-AU"/>
          </w:rPr>
          <w:tab/>
        </w:r>
        <w:r w:rsidR="00811C45" w:rsidRPr="00A87247">
          <w:t>Offences</w:t>
        </w:r>
        <w:r w:rsidR="00811C45" w:rsidRPr="00811C45">
          <w:rPr>
            <w:vanish/>
          </w:rPr>
          <w:tab/>
        </w:r>
        <w:r w:rsidR="00811C45" w:rsidRPr="00811C45">
          <w:rPr>
            <w:vanish/>
          </w:rPr>
          <w:fldChar w:fldCharType="begin"/>
        </w:r>
        <w:r w:rsidR="00811C45" w:rsidRPr="00811C45">
          <w:rPr>
            <w:vanish/>
          </w:rPr>
          <w:instrText xml:space="preserve"> PAGEREF _Toc500934814 \h </w:instrText>
        </w:r>
        <w:r w:rsidR="00811C45" w:rsidRPr="00811C45">
          <w:rPr>
            <w:vanish/>
          </w:rPr>
        </w:r>
        <w:r w:rsidR="00811C45" w:rsidRPr="00811C45">
          <w:rPr>
            <w:vanish/>
          </w:rPr>
          <w:fldChar w:fldCharType="separate"/>
        </w:r>
        <w:r w:rsidR="009E3CD5">
          <w:rPr>
            <w:vanish/>
          </w:rPr>
          <w:t>16</w:t>
        </w:r>
        <w:r w:rsidR="00811C45" w:rsidRPr="00811C45">
          <w:rPr>
            <w:vanish/>
          </w:rP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15" w:history="1">
        <w:r w:rsidRPr="00A87247">
          <w:t>18</w:t>
        </w:r>
        <w:r>
          <w:rPr>
            <w:rFonts w:asciiTheme="minorHAnsi" w:eastAsiaTheme="minorEastAsia" w:hAnsiTheme="minorHAnsi" w:cstheme="minorBidi"/>
            <w:sz w:val="22"/>
            <w:szCs w:val="22"/>
            <w:lang w:eastAsia="en-AU"/>
          </w:rPr>
          <w:tab/>
        </w:r>
        <w:r w:rsidRPr="00A87247">
          <w:t>Prohibition on using unregistered registrable vehicles or vehicles with suspended registration</w:t>
        </w:r>
        <w:r>
          <w:tab/>
        </w:r>
        <w:r>
          <w:fldChar w:fldCharType="begin"/>
        </w:r>
        <w:r>
          <w:instrText xml:space="preserve"> PAGEREF _Toc500934815 \h </w:instrText>
        </w:r>
        <w:r>
          <w:fldChar w:fldCharType="separate"/>
        </w:r>
        <w:r w:rsidR="009E3CD5">
          <w:t>16</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16" w:history="1">
        <w:r w:rsidRPr="00A87247">
          <w:t>19</w:t>
        </w:r>
        <w:r>
          <w:rPr>
            <w:rFonts w:asciiTheme="minorHAnsi" w:eastAsiaTheme="minorEastAsia" w:hAnsiTheme="minorHAnsi" w:cstheme="minorBidi"/>
            <w:sz w:val="22"/>
            <w:szCs w:val="22"/>
            <w:lang w:eastAsia="en-AU"/>
          </w:rPr>
          <w:tab/>
        </w:r>
        <w:r w:rsidRPr="00A87247">
          <w:t>Obtaining registration or unregistered vehicle permits by false statements etc</w:t>
        </w:r>
        <w:r>
          <w:tab/>
        </w:r>
        <w:r>
          <w:fldChar w:fldCharType="begin"/>
        </w:r>
        <w:r>
          <w:instrText xml:space="preserve"> PAGEREF _Toc500934816 \h </w:instrText>
        </w:r>
        <w:r>
          <w:fldChar w:fldCharType="separate"/>
        </w:r>
        <w:r w:rsidR="009E3CD5">
          <w:t>17</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17" w:history="1">
        <w:r w:rsidRPr="00A87247">
          <w:t>20</w:t>
        </w:r>
        <w:r>
          <w:rPr>
            <w:rFonts w:asciiTheme="minorHAnsi" w:eastAsiaTheme="minorEastAsia" w:hAnsiTheme="minorHAnsi" w:cstheme="minorBidi"/>
            <w:sz w:val="22"/>
            <w:szCs w:val="22"/>
            <w:lang w:eastAsia="en-AU"/>
          </w:rPr>
          <w:tab/>
        </w:r>
        <w:r w:rsidRPr="00A87247">
          <w:t>Forgery of devices etc</w:t>
        </w:r>
        <w:r>
          <w:tab/>
        </w:r>
        <w:r>
          <w:fldChar w:fldCharType="begin"/>
        </w:r>
        <w:r>
          <w:instrText xml:space="preserve"> PAGEREF _Toc500934817 \h </w:instrText>
        </w:r>
        <w:r>
          <w:fldChar w:fldCharType="separate"/>
        </w:r>
        <w:r w:rsidR="009E3CD5">
          <w:t>17</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18" w:history="1">
        <w:r w:rsidRPr="00A87247">
          <w:t>21</w:t>
        </w:r>
        <w:r>
          <w:rPr>
            <w:rFonts w:asciiTheme="minorHAnsi" w:eastAsiaTheme="minorEastAsia" w:hAnsiTheme="minorHAnsi" w:cstheme="minorBidi"/>
            <w:sz w:val="22"/>
            <w:szCs w:val="22"/>
            <w:lang w:eastAsia="en-AU"/>
          </w:rPr>
          <w:tab/>
        </w:r>
        <w:r w:rsidRPr="00A87247">
          <w:t>Obligations of registered operator</w:t>
        </w:r>
        <w:r>
          <w:tab/>
        </w:r>
        <w:r>
          <w:fldChar w:fldCharType="begin"/>
        </w:r>
        <w:r>
          <w:instrText xml:space="preserve"> PAGEREF _Toc500934818 \h </w:instrText>
        </w:r>
        <w:r>
          <w:fldChar w:fldCharType="separate"/>
        </w:r>
        <w:r w:rsidR="009E3CD5">
          <w:t>18</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19" w:history="1">
        <w:r w:rsidRPr="00A87247">
          <w:t>22</w:t>
        </w:r>
        <w:r>
          <w:rPr>
            <w:rFonts w:asciiTheme="minorHAnsi" w:eastAsiaTheme="minorEastAsia" w:hAnsiTheme="minorHAnsi" w:cstheme="minorBidi"/>
            <w:sz w:val="22"/>
            <w:szCs w:val="22"/>
            <w:lang w:eastAsia="en-AU"/>
          </w:rPr>
          <w:tab/>
        </w:r>
        <w:r w:rsidRPr="00A87247">
          <w:t>Offences about numberplates, registration labels etc</w:t>
        </w:r>
        <w:r>
          <w:tab/>
        </w:r>
        <w:r>
          <w:fldChar w:fldCharType="begin"/>
        </w:r>
        <w:r>
          <w:instrText xml:space="preserve"> PAGEREF _Toc500934819 \h </w:instrText>
        </w:r>
        <w:r>
          <w:fldChar w:fldCharType="separate"/>
        </w:r>
        <w:r w:rsidR="009E3CD5">
          <w:t>19</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20" w:history="1">
        <w:r w:rsidRPr="00A87247">
          <w:t>23</w:t>
        </w:r>
        <w:r>
          <w:rPr>
            <w:rFonts w:asciiTheme="minorHAnsi" w:eastAsiaTheme="minorEastAsia" w:hAnsiTheme="minorHAnsi" w:cstheme="minorBidi"/>
            <w:sz w:val="22"/>
            <w:szCs w:val="22"/>
            <w:lang w:eastAsia="en-AU"/>
          </w:rPr>
          <w:tab/>
        </w:r>
        <w:r w:rsidRPr="00A87247">
          <w:t>Offences relating to identification numbers of motor vehicles and trailers</w:t>
        </w:r>
        <w:r>
          <w:tab/>
        </w:r>
        <w:r>
          <w:fldChar w:fldCharType="begin"/>
        </w:r>
        <w:r>
          <w:instrText xml:space="preserve"> PAGEREF _Toc500934820 \h </w:instrText>
        </w:r>
        <w:r>
          <w:fldChar w:fldCharType="separate"/>
        </w:r>
        <w:r w:rsidR="009E3CD5">
          <w:t>20</w:t>
        </w:r>
        <w:r>
          <w:fldChar w:fldCharType="end"/>
        </w:r>
      </w:hyperlink>
    </w:p>
    <w:p w:rsidR="00811C45" w:rsidRDefault="00222F69">
      <w:pPr>
        <w:pStyle w:val="TOC2"/>
        <w:rPr>
          <w:rFonts w:asciiTheme="minorHAnsi" w:eastAsiaTheme="minorEastAsia" w:hAnsiTheme="minorHAnsi" w:cstheme="minorBidi"/>
          <w:b w:val="0"/>
          <w:sz w:val="22"/>
          <w:szCs w:val="22"/>
          <w:lang w:eastAsia="en-AU"/>
        </w:rPr>
      </w:pPr>
      <w:hyperlink w:anchor="_Toc500934821" w:history="1">
        <w:r w:rsidR="00811C45" w:rsidRPr="00A87247">
          <w:t>Part 4</w:t>
        </w:r>
        <w:r w:rsidR="00811C45">
          <w:rPr>
            <w:rFonts w:asciiTheme="minorHAnsi" w:eastAsiaTheme="minorEastAsia" w:hAnsiTheme="minorHAnsi" w:cstheme="minorBidi"/>
            <w:b w:val="0"/>
            <w:sz w:val="22"/>
            <w:szCs w:val="22"/>
            <w:lang w:eastAsia="en-AU"/>
          </w:rPr>
          <w:tab/>
        </w:r>
        <w:r w:rsidR="00811C45" w:rsidRPr="00A87247">
          <w:t>Defective and dangerously defective vehicles</w:t>
        </w:r>
        <w:r w:rsidR="00811C45" w:rsidRPr="00811C45">
          <w:rPr>
            <w:vanish/>
          </w:rPr>
          <w:tab/>
        </w:r>
        <w:r w:rsidR="00811C45" w:rsidRPr="00811C45">
          <w:rPr>
            <w:vanish/>
          </w:rPr>
          <w:fldChar w:fldCharType="begin"/>
        </w:r>
        <w:r w:rsidR="00811C45" w:rsidRPr="00811C45">
          <w:rPr>
            <w:vanish/>
          </w:rPr>
          <w:instrText xml:space="preserve"> PAGEREF _Toc500934821 \h </w:instrText>
        </w:r>
        <w:r w:rsidR="00811C45" w:rsidRPr="00811C45">
          <w:rPr>
            <w:vanish/>
          </w:rPr>
        </w:r>
        <w:r w:rsidR="00811C45" w:rsidRPr="00811C45">
          <w:rPr>
            <w:vanish/>
          </w:rPr>
          <w:fldChar w:fldCharType="separate"/>
        </w:r>
        <w:r w:rsidR="009E3CD5">
          <w:rPr>
            <w:vanish/>
          </w:rPr>
          <w:t>21</w:t>
        </w:r>
        <w:r w:rsidR="00811C45" w:rsidRPr="00811C45">
          <w:rPr>
            <w:vanish/>
          </w:rP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22" w:history="1">
        <w:r w:rsidRPr="00A87247">
          <w:t>24</w:t>
        </w:r>
        <w:r>
          <w:rPr>
            <w:rFonts w:asciiTheme="minorHAnsi" w:eastAsiaTheme="minorEastAsia" w:hAnsiTheme="minorHAnsi" w:cstheme="minorBidi"/>
            <w:sz w:val="22"/>
            <w:szCs w:val="22"/>
            <w:lang w:eastAsia="en-AU"/>
          </w:rPr>
          <w:tab/>
        </w:r>
        <w:r w:rsidRPr="00A87247">
          <w:t xml:space="preserve">Meaning of </w:t>
        </w:r>
        <w:r w:rsidRPr="00A87247">
          <w:rPr>
            <w:i/>
          </w:rPr>
          <w:t>defective vehicle</w:t>
        </w:r>
        <w:r w:rsidRPr="00A87247">
          <w:t xml:space="preserve"> and </w:t>
        </w:r>
        <w:r w:rsidRPr="00A87247">
          <w:rPr>
            <w:i/>
          </w:rPr>
          <w:t>dangerously defective vehicle</w:t>
        </w:r>
        <w:r>
          <w:tab/>
        </w:r>
        <w:r>
          <w:fldChar w:fldCharType="begin"/>
        </w:r>
        <w:r>
          <w:instrText xml:space="preserve"> PAGEREF _Toc500934822 \h </w:instrText>
        </w:r>
        <w:r>
          <w:fldChar w:fldCharType="separate"/>
        </w:r>
        <w:r w:rsidR="009E3CD5">
          <w:t>21</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23" w:history="1">
        <w:r w:rsidRPr="00A87247">
          <w:t>25</w:t>
        </w:r>
        <w:r>
          <w:rPr>
            <w:rFonts w:asciiTheme="minorHAnsi" w:eastAsiaTheme="minorEastAsia" w:hAnsiTheme="minorHAnsi" w:cstheme="minorBidi"/>
            <w:sz w:val="22"/>
            <w:szCs w:val="22"/>
            <w:lang w:eastAsia="en-AU"/>
          </w:rPr>
          <w:tab/>
        </w:r>
        <w:r w:rsidRPr="00A87247">
          <w:t>Identifying defective vehicles</w:t>
        </w:r>
        <w:r>
          <w:tab/>
        </w:r>
        <w:r>
          <w:fldChar w:fldCharType="begin"/>
        </w:r>
        <w:r>
          <w:instrText xml:space="preserve"> PAGEREF _Toc500934823 \h </w:instrText>
        </w:r>
        <w:r>
          <w:fldChar w:fldCharType="separate"/>
        </w:r>
        <w:r w:rsidR="009E3CD5">
          <w:t>21</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24" w:history="1">
        <w:r w:rsidRPr="00A87247">
          <w:t>26</w:t>
        </w:r>
        <w:r>
          <w:rPr>
            <w:rFonts w:asciiTheme="minorHAnsi" w:eastAsiaTheme="minorEastAsia" w:hAnsiTheme="minorHAnsi" w:cstheme="minorBidi"/>
            <w:sz w:val="22"/>
            <w:szCs w:val="22"/>
            <w:lang w:eastAsia="en-AU"/>
          </w:rPr>
          <w:tab/>
        </w:r>
        <w:r w:rsidRPr="00A87247">
          <w:t>Using certain defective vehicles</w:t>
        </w:r>
        <w:r>
          <w:tab/>
        </w:r>
        <w:r>
          <w:fldChar w:fldCharType="begin"/>
        </w:r>
        <w:r>
          <w:instrText xml:space="preserve"> PAGEREF _Toc500934824 \h </w:instrText>
        </w:r>
        <w:r>
          <w:fldChar w:fldCharType="separate"/>
        </w:r>
        <w:r w:rsidR="009E3CD5">
          <w:t>22</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25" w:history="1">
        <w:r w:rsidRPr="00A87247">
          <w:t>27</w:t>
        </w:r>
        <w:r>
          <w:rPr>
            <w:rFonts w:asciiTheme="minorHAnsi" w:eastAsiaTheme="minorEastAsia" w:hAnsiTheme="minorHAnsi" w:cstheme="minorBidi"/>
            <w:sz w:val="22"/>
            <w:szCs w:val="22"/>
            <w:lang w:eastAsia="en-AU"/>
          </w:rPr>
          <w:tab/>
        </w:r>
        <w:r w:rsidRPr="00A87247">
          <w:t>Identifying dangerously defective vehicles</w:t>
        </w:r>
        <w:r>
          <w:tab/>
        </w:r>
        <w:r>
          <w:fldChar w:fldCharType="begin"/>
        </w:r>
        <w:r>
          <w:instrText xml:space="preserve"> PAGEREF _Toc500934825 \h </w:instrText>
        </w:r>
        <w:r>
          <w:fldChar w:fldCharType="separate"/>
        </w:r>
        <w:r w:rsidR="009E3CD5">
          <w:t>22</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26" w:history="1">
        <w:r w:rsidRPr="00A87247">
          <w:t>28</w:t>
        </w:r>
        <w:r>
          <w:rPr>
            <w:rFonts w:asciiTheme="minorHAnsi" w:eastAsiaTheme="minorEastAsia" w:hAnsiTheme="minorHAnsi" w:cstheme="minorBidi"/>
            <w:sz w:val="22"/>
            <w:szCs w:val="22"/>
            <w:lang w:eastAsia="en-AU"/>
          </w:rPr>
          <w:tab/>
        </w:r>
        <w:r w:rsidRPr="00A87247">
          <w:t>Using dangerously defective vehicles</w:t>
        </w:r>
        <w:r>
          <w:tab/>
        </w:r>
        <w:r>
          <w:fldChar w:fldCharType="begin"/>
        </w:r>
        <w:r>
          <w:instrText xml:space="preserve"> PAGEREF _Toc500934826 \h </w:instrText>
        </w:r>
        <w:r>
          <w:fldChar w:fldCharType="separate"/>
        </w:r>
        <w:r w:rsidR="009E3CD5">
          <w:t>23</w:t>
        </w:r>
        <w:r>
          <w:fldChar w:fldCharType="end"/>
        </w:r>
      </w:hyperlink>
    </w:p>
    <w:p w:rsidR="00811C45" w:rsidRDefault="00222F69">
      <w:pPr>
        <w:pStyle w:val="TOC2"/>
        <w:rPr>
          <w:rFonts w:asciiTheme="minorHAnsi" w:eastAsiaTheme="minorEastAsia" w:hAnsiTheme="minorHAnsi" w:cstheme="minorBidi"/>
          <w:b w:val="0"/>
          <w:sz w:val="22"/>
          <w:szCs w:val="22"/>
          <w:lang w:eastAsia="en-AU"/>
        </w:rPr>
      </w:pPr>
      <w:hyperlink w:anchor="_Toc500934827" w:history="1">
        <w:r w:rsidR="00811C45" w:rsidRPr="00A87247">
          <w:t>Part 5</w:t>
        </w:r>
        <w:r w:rsidR="00811C45">
          <w:rPr>
            <w:rFonts w:asciiTheme="minorHAnsi" w:eastAsiaTheme="minorEastAsia" w:hAnsiTheme="minorHAnsi" w:cstheme="minorBidi"/>
            <w:b w:val="0"/>
            <w:sz w:val="22"/>
            <w:szCs w:val="22"/>
            <w:lang w:eastAsia="en-AU"/>
          </w:rPr>
          <w:tab/>
        </w:r>
        <w:r w:rsidR="00811C45" w:rsidRPr="00A87247">
          <w:t>Miscellaneous</w:t>
        </w:r>
        <w:r w:rsidR="00811C45" w:rsidRPr="00811C45">
          <w:rPr>
            <w:vanish/>
          </w:rPr>
          <w:tab/>
        </w:r>
        <w:r w:rsidR="00811C45" w:rsidRPr="00811C45">
          <w:rPr>
            <w:vanish/>
          </w:rPr>
          <w:fldChar w:fldCharType="begin"/>
        </w:r>
        <w:r w:rsidR="00811C45" w:rsidRPr="00811C45">
          <w:rPr>
            <w:vanish/>
          </w:rPr>
          <w:instrText xml:space="preserve"> PAGEREF _Toc500934827 \h </w:instrText>
        </w:r>
        <w:r w:rsidR="00811C45" w:rsidRPr="00811C45">
          <w:rPr>
            <w:vanish/>
          </w:rPr>
        </w:r>
        <w:r w:rsidR="00811C45" w:rsidRPr="00811C45">
          <w:rPr>
            <w:vanish/>
          </w:rPr>
          <w:fldChar w:fldCharType="separate"/>
        </w:r>
        <w:r w:rsidR="009E3CD5">
          <w:rPr>
            <w:vanish/>
          </w:rPr>
          <w:t>24</w:t>
        </w:r>
        <w:r w:rsidR="00811C45" w:rsidRPr="00811C45">
          <w:rPr>
            <w:vanish/>
          </w:rP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28" w:history="1">
        <w:r w:rsidRPr="00A87247">
          <w:t>29</w:t>
        </w:r>
        <w:r>
          <w:rPr>
            <w:rFonts w:asciiTheme="minorHAnsi" w:eastAsiaTheme="minorEastAsia" w:hAnsiTheme="minorHAnsi" w:cstheme="minorBidi"/>
            <w:sz w:val="22"/>
            <w:szCs w:val="22"/>
            <w:lang w:eastAsia="en-AU"/>
          </w:rPr>
          <w:tab/>
        </w:r>
        <w:r w:rsidRPr="00A87247">
          <w:t>Registered operators</w:t>
        </w:r>
        <w:r>
          <w:tab/>
        </w:r>
        <w:r>
          <w:fldChar w:fldCharType="begin"/>
        </w:r>
        <w:r>
          <w:instrText xml:space="preserve"> PAGEREF _Toc500934828 \h </w:instrText>
        </w:r>
        <w:r>
          <w:fldChar w:fldCharType="separate"/>
        </w:r>
        <w:r w:rsidR="009E3CD5">
          <w:t>24</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29" w:history="1">
        <w:r w:rsidRPr="00A87247">
          <w:t>30</w:t>
        </w:r>
        <w:r>
          <w:rPr>
            <w:rFonts w:asciiTheme="minorHAnsi" w:eastAsiaTheme="minorEastAsia" w:hAnsiTheme="minorHAnsi" w:cstheme="minorBidi"/>
            <w:sz w:val="22"/>
            <w:szCs w:val="22"/>
            <w:lang w:eastAsia="en-AU"/>
          </w:rPr>
          <w:tab/>
        </w:r>
        <w:r w:rsidRPr="00A87247">
          <w:t>Seizure of numberplates, registration labels etc</w:t>
        </w:r>
        <w:r>
          <w:tab/>
        </w:r>
        <w:r>
          <w:fldChar w:fldCharType="begin"/>
        </w:r>
        <w:r>
          <w:instrText xml:space="preserve"> PAGEREF _Toc500934829 \h </w:instrText>
        </w:r>
        <w:r>
          <w:fldChar w:fldCharType="separate"/>
        </w:r>
        <w:r w:rsidR="009E3CD5">
          <w:t>24</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30" w:history="1">
        <w:r w:rsidRPr="00A87247">
          <w:t>31</w:t>
        </w:r>
        <w:r>
          <w:rPr>
            <w:rFonts w:asciiTheme="minorHAnsi" w:eastAsiaTheme="minorEastAsia" w:hAnsiTheme="minorHAnsi" w:cstheme="minorBidi"/>
            <w:sz w:val="22"/>
            <w:szCs w:val="22"/>
            <w:lang w:eastAsia="en-AU"/>
          </w:rPr>
          <w:tab/>
        </w:r>
        <w:r w:rsidRPr="00A87247">
          <w:t>Vehicles with unregistered vehicle permits taken to be registered</w:t>
        </w:r>
        <w:r>
          <w:tab/>
        </w:r>
        <w:r>
          <w:fldChar w:fldCharType="begin"/>
        </w:r>
        <w:r>
          <w:instrText xml:space="preserve"> PAGEREF _Toc500934830 \h </w:instrText>
        </w:r>
        <w:r>
          <w:fldChar w:fldCharType="separate"/>
        </w:r>
        <w:r w:rsidR="009E3CD5">
          <w:t>26</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31" w:history="1">
        <w:r w:rsidRPr="00A87247">
          <w:t>32</w:t>
        </w:r>
        <w:r>
          <w:rPr>
            <w:rFonts w:asciiTheme="minorHAnsi" w:eastAsiaTheme="minorEastAsia" w:hAnsiTheme="minorHAnsi" w:cstheme="minorBidi"/>
            <w:sz w:val="22"/>
            <w:szCs w:val="22"/>
            <w:lang w:eastAsia="en-AU"/>
          </w:rPr>
          <w:tab/>
        </w:r>
        <w:r w:rsidRPr="00A87247">
          <w:t>References to Motor Traffic Act etc</w:t>
        </w:r>
        <w:r>
          <w:tab/>
        </w:r>
        <w:r>
          <w:fldChar w:fldCharType="begin"/>
        </w:r>
        <w:r>
          <w:instrText xml:space="preserve"> PAGEREF _Toc500934831 \h </w:instrText>
        </w:r>
        <w:r>
          <w:fldChar w:fldCharType="separate"/>
        </w:r>
        <w:r w:rsidR="009E3CD5">
          <w:t>26</w:t>
        </w:r>
        <w:r>
          <w:fldChar w:fldCharType="end"/>
        </w:r>
      </w:hyperlink>
    </w:p>
    <w:p w:rsidR="00811C45" w:rsidRDefault="00222F69">
      <w:pPr>
        <w:pStyle w:val="TOC6"/>
        <w:rPr>
          <w:rFonts w:asciiTheme="minorHAnsi" w:eastAsiaTheme="minorEastAsia" w:hAnsiTheme="minorHAnsi" w:cstheme="minorBidi"/>
          <w:b w:val="0"/>
          <w:sz w:val="22"/>
          <w:szCs w:val="22"/>
          <w:lang w:eastAsia="en-AU"/>
        </w:rPr>
      </w:pPr>
      <w:hyperlink w:anchor="_Toc500934832" w:history="1">
        <w:r w:rsidR="00811C45" w:rsidRPr="00A87247">
          <w:t>Dictionary</w:t>
        </w:r>
        <w:r w:rsidR="00811C45">
          <w:tab/>
        </w:r>
        <w:r w:rsidR="00811C45">
          <w:tab/>
        </w:r>
        <w:r w:rsidR="00811C45" w:rsidRPr="00811C45">
          <w:rPr>
            <w:b w:val="0"/>
            <w:sz w:val="20"/>
          </w:rPr>
          <w:fldChar w:fldCharType="begin"/>
        </w:r>
        <w:r w:rsidR="00811C45" w:rsidRPr="00811C45">
          <w:rPr>
            <w:b w:val="0"/>
            <w:sz w:val="20"/>
          </w:rPr>
          <w:instrText xml:space="preserve"> PAGEREF _Toc500934832 \h </w:instrText>
        </w:r>
        <w:r w:rsidR="00811C45" w:rsidRPr="00811C45">
          <w:rPr>
            <w:b w:val="0"/>
            <w:sz w:val="20"/>
          </w:rPr>
        </w:r>
        <w:r w:rsidR="00811C45" w:rsidRPr="00811C45">
          <w:rPr>
            <w:b w:val="0"/>
            <w:sz w:val="20"/>
          </w:rPr>
          <w:fldChar w:fldCharType="separate"/>
        </w:r>
        <w:r w:rsidR="009E3CD5">
          <w:rPr>
            <w:b w:val="0"/>
            <w:sz w:val="20"/>
          </w:rPr>
          <w:t>27</w:t>
        </w:r>
        <w:r w:rsidR="00811C45" w:rsidRPr="00811C45">
          <w:rPr>
            <w:b w:val="0"/>
            <w:sz w:val="20"/>
          </w:rPr>
          <w:fldChar w:fldCharType="end"/>
        </w:r>
      </w:hyperlink>
    </w:p>
    <w:p w:rsidR="00811C45" w:rsidRDefault="00222F69" w:rsidP="00811C45">
      <w:pPr>
        <w:pStyle w:val="TOC7"/>
        <w:spacing w:before="480"/>
        <w:rPr>
          <w:rFonts w:asciiTheme="minorHAnsi" w:eastAsiaTheme="minorEastAsia" w:hAnsiTheme="minorHAnsi" w:cstheme="minorBidi"/>
          <w:b w:val="0"/>
          <w:sz w:val="22"/>
          <w:szCs w:val="22"/>
          <w:lang w:eastAsia="en-AU"/>
        </w:rPr>
      </w:pPr>
      <w:hyperlink w:anchor="_Toc500934833" w:history="1">
        <w:r w:rsidR="00811C45">
          <w:t>Endnotes</w:t>
        </w:r>
        <w:r w:rsidR="00811C45" w:rsidRPr="00811C45">
          <w:rPr>
            <w:vanish/>
          </w:rPr>
          <w:tab/>
        </w:r>
        <w:r w:rsidR="00811C45">
          <w:rPr>
            <w:vanish/>
          </w:rPr>
          <w:tab/>
        </w:r>
        <w:r w:rsidR="00811C45" w:rsidRPr="00811C45">
          <w:rPr>
            <w:b w:val="0"/>
            <w:vanish/>
          </w:rPr>
          <w:fldChar w:fldCharType="begin"/>
        </w:r>
        <w:r w:rsidR="00811C45" w:rsidRPr="00811C45">
          <w:rPr>
            <w:b w:val="0"/>
            <w:vanish/>
          </w:rPr>
          <w:instrText xml:space="preserve"> PAGEREF _Toc500934833 \h </w:instrText>
        </w:r>
        <w:r w:rsidR="00811C45" w:rsidRPr="00811C45">
          <w:rPr>
            <w:b w:val="0"/>
            <w:vanish/>
          </w:rPr>
        </w:r>
        <w:r w:rsidR="00811C45" w:rsidRPr="00811C45">
          <w:rPr>
            <w:b w:val="0"/>
            <w:vanish/>
          </w:rPr>
          <w:fldChar w:fldCharType="separate"/>
        </w:r>
        <w:r w:rsidR="009E3CD5">
          <w:rPr>
            <w:b w:val="0"/>
            <w:vanish/>
          </w:rPr>
          <w:t>32</w:t>
        </w:r>
        <w:r w:rsidR="00811C45" w:rsidRPr="00811C45">
          <w:rPr>
            <w:b w:val="0"/>
            <w:vanish/>
          </w:rP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34" w:history="1">
        <w:r w:rsidRPr="00A87247">
          <w:t>1</w:t>
        </w:r>
        <w:r>
          <w:rPr>
            <w:rFonts w:asciiTheme="minorHAnsi" w:eastAsiaTheme="minorEastAsia" w:hAnsiTheme="minorHAnsi" w:cstheme="minorBidi"/>
            <w:sz w:val="22"/>
            <w:szCs w:val="22"/>
            <w:lang w:eastAsia="en-AU"/>
          </w:rPr>
          <w:tab/>
        </w:r>
        <w:r w:rsidRPr="00A87247">
          <w:t>About the endnotes</w:t>
        </w:r>
        <w:r>
          <w:tab/>
        </w:r>
        <w:r>
          <w:fldChar w:fldCharType="begin"/>
        </w:r>
        <w:r>
          <w:instrText xml:space="preserve"> PAGEREF _Toc500934834 \h </w:instrText>
        </w:r>
        <w:r>
          <w:fldChar w:fldCharType="separate"/>
        </w:r>
        <w:r w:rsidR="009E3CD5">
          <w:t>32</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35" w:history="1">
        <w:r w:rsidRPr="00A87247">
          <w:t>2</w:t>
        </w:r>
        <w:r>
          <w:rPr>
            <w:rFonts w:asciiTheme="minorHAnsi" w:eastAsiaTheme="minorEastAsia" w:hAnsiTheme="minorHAnsi" w:cstheme="minorBidi"/>
            <w:sz w:val="22"/>
            <w:szCs w:val="22"/>
            <w:lang w:eastAsia="en-AU"/>
          </w:rPr>
          <w:tab/>
        </w:r>
        <w:r w:rsidRPr="00A87247">
          <w:t>Abbreviation key</w:t>
        </w:r>
        <w:r>
          <w:tab/>
        </w:r>
        <w:r>
          <w:fldChar w:fldCharType="begin"/>
        </w:r>
        <w:r>
          <w:instrText xml:space="preserve"> PAGEREF _Toc500934835 \h </w:instrText>
        </w:r>
        <w:r>
          <w:fldChar w:fldCharType="separate"/>
        </w:r>
        <w:r w:rsidR="009E3CD5">
          <w:t>32</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36" w:history="1">
        <w:r w:rsidRPr="00A87247">
          <w:t>3</w:t>
        </w:r>
        <w:r>
          <w:rPr>
            <w:rFonts w:asciiTheme="minorHAnsi" w:eastAsiaTheme="minorEastAsia" w:hAnsiTheme="minorHAnsi" w:cstheme="minorBidi"/>
            <w:sz w:val="22"/>
            <w:szCs w:val="22"/>
            <w:lang w:eastAsia="en-AU"/>
          </w:rPr>
          <w:tab/>
        </w:r>
        <w:r w:rsidRPr="00A87247">
          <w:t>Legislation history</w:t>
        </w:r>
        <w:r>
          <w:tab/>
        </w:r>
        <w:r>
          <w:fldChar w:fldCharType="begin"/>
        </w:r>
        <w:r>
          <w:instrText xml:space="preserve"> PAGEREF _Toc500934836 \h </w:instrText>
        </w:r>
        <w:r>
          <w:fldChar w:fldCharType="separate"/>
        </w:r>
        <w:r w:rsidR="009E3CD5">
          <w:t>33</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37" w:history="1">
        <w:r w:rsidRPr="00A87247">
          <w:t>4</w:t>
        </w:r>
        <w:r>
          <w:rPr>
            <w:rFonts w:asciiTheme="minorHAnsi" w:eastAsiaTheme="minorEastAsia" w:hAnsiTheme="minorHAnsi" w:cstheme="minorBidi"/>
            <w:sz w:val="22"/>
            <w:szCs w:val="22"/>
            <w:lang w:eastAsia="en-AU"/>
          </w:rPr>
          <w:tab/>
        </w:r>
        <w:r w:rsidRPr="00A87247">
          <w:t>Amendment history</w:t>
        </w:r>
        <w:r>
          <w:tab/>
        </w:r>
        <w:r>
          <w:fldChar w:fldCharType="begin"/>
        </w:r>
        <w:r>
          <w:instrText xml:space="preserve"> PAGEREF _Toc500934837 \h </w:instrText>
        </w:r>
        <w:r>
          <w:fldChar w:fldCharType="separate"/>
        </w:r>
        <w:r w:rsidR="009E3CD5">
          <w:t>37</w:t>
        </w:r>
        <w:r>
          <w:fldChar w:fldCharType="end"/>
        </w:r>
      </w:hyperlink>
    </w:p>
    <w:p w:rsidR="00811C45" w:rsidRDefault="00811C45">
      <w:pPr>
        <w:pStyle w:val="TOC5"/>
        <w:rPr>
          <w:rFonts w:asciiTheme="minorHAnsi" w:eastAsiaTheme="minorEastAsia" w:hAnsiTheme="minorHAnsi" w:cstheme="minorBidi"/>
          <w:sz w:val="22"/>
          <w:szCs w:val="22"/>
          <w:lang w:eastAsia="en-AU"/>
        </w:rPr>
      </w:pPr>
      <w:r>
        <w:tab/>
      </w:r>
      <w:hyperlink w:anchor="_Toc500934838" w:history="1">
        <w:r w:rsidRPr="00A87247">
          <w:t>5</w:t>
        </w:r>
        <w:r>
          <w:rPr>
            <w:rFonts w:asciiTheme="minorHAnsi" w:eastAsiaTheme="minorEastAsia" w:hAnsiTheme="minorHAnsi" w:cstheme="minorBidi"/>
            <w:sz w:val="22"/>
            <w:szCs w:val="22"/>
            <w:lang w:eastAsia="en-AU"/>
          </w:rPr>
          <w:tab/>
        </w:r>
        <w:r w:rsidRPr="00A87247">
          <w:t>Earlier republications</w:t>
        </w:r>
        <w:r>
          <w:tab/>
        </w:r>
        <w:r>
          <w:fldChar w:fldCharType="begin"/>
        </w:r>
        <w:r>
          <w:instrText xml:space="preserve"> PAGEREF _Toc500934838 \h </w:instrText>
        </w:r>
        <w:r>
          <w:fldChar w:fldCharType="separate"/>
        </w:r>
        <w:r w:rsidR="009E3CD5">
          <w:t>42</w:t>
        </w:r>
        <w:r>
          <w:fldChar w:fldCharType="end"/>
        </w:r>
      </w:hyperlink>
    </w:p>
    <w:p w:rsidR="002216B8" w:rsidRDefault="00811C45" w:rsidP="009B1A85">
      <w:pPr>
        <w:pStyle w:val="BillBasic"/>
      </w:pPr>
      <w:r>
        <w:fldChar w:fldCharType="end"/>
      </w:r>
    </w:p>
    <w:p w:rsidR="002216B8" w:rsidRDefault="002216B8" w:rsidP="009B1A85">
      <w:pPr>
        <w:pStyle w:val="01Contents"/>
        <w:sectPr w:rsidR="002216B8">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2216B8" w:rsidRDefault="002216B8" w:rsidP="009B1A85">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216B8" w:rsidRDefault="002216B8" w:rsidP="009B1A85">
      <w:pPr>
        <w:jc w:val="center"/>
        <w:rPr>
          <w:rFonts w:ascii="Arial" w:hAnsi="Arial"/>
        </w:rPr>
      </w:pPr>
      <w:r>
        <w:rPr>
          <w:rFonts w:ascii="Arial" w:hAnsi="Arial"/>
        </w:rPr>
        <w:t>Australian Capital Territory</w:t>
      </w:r>
    </w:p>
    <w:p w:rsidR="002216B8" w:rsidRDefault="0058160F" w:rsidP="009B1A85">
      <w:pPr>
        <w:pStyle w:val="Billname"/>
      </w:pPr>
      <w:bookmarkStart w:id="7" w:name="Citation"/>
      <w:r>
        <w:t>Road Transport (Vehicle Registration) Act 1999</w:t>
      </w:r>
      <w:bookmarkEnd w:id="7"/>
    </w:p>
    <w:p w:rsidR="002216B8" w:rsidRDefault="002216B8" w:rsidP="009B1A85">
      <w:pPr>
        <w:pStyle w:val="ActNo"/>
      </w:pPr>
    </w:p>
    <w:p w:rsidR="002216B8" w:rsidRDefault="002216B8" w:rsidP="009B1A85">
      <w:pPr>
        <w:pStyle w:val="N-line3"/>
      </w:pPr>
    </w:p>
    <w:p w:rsidR="002216B8" w:rsidRDefault="002216B8" w:rsidP="009B1A85">
      <w:pPr>
        <w:pStyle w:val="LongTitle"/>
      </w:pPr>
      <w:r>
        <w:t>An Act to provide for the registration of vehicles and for related matters as part of the system for nationally consistent road transport law, and for other purposes</w:t>
      </w:r>
    </w:p>
    <w:p w:rsidR="002216B8" w:rsidRDefault="002216B8" w:rsidP="009B1A85">
      <w:pPr>
        <w:pStyle w:val="N-line3"/>
      </w:pPr>
    </w:p>
    <w:p w:rsidR="002216B8" w:rsidRDefault="002216B8" w:rsidP="009B1A85">
      <w:pPr>
        <w:pStyle w:val="Placeholder"/>
      </w:pPr>
      <w:r>
        <w:rPr>
          <w:rStyle w:val="charContents"/>
          <w:sz w:val="16"/>
        </w:rPr>
        <w:t xml:space="preserve">  </w:t>
      </w:r>
      <w:r>
        <w:rPr>
          <w:rStyle w:val="charPage"/>
        </w:rPr>
        <w:t xml:space="preserve">  </w:t>
      </w:r>
    </w:p>
    <w:p w:rsidR="002216B8" w:rsidRDefault="002216B8" w:rsidP="009B1A85">
      <w:pPr>
        <w:pStyle w:val="Placeholder"/>
      </w:pPr>
      <w:r>
        <w:rPr>
          <w:rStyle w:val="CharChapNo"/>
        </w:rPr>
        <w:t xml:space="preserve">  </w:t>
      </w:r>
      <w:r>
        <w:rPr>
          <w:rStyle w:val="CharChapText"/>
        </w:rPr>
        <w:t xml:space="preserve">  </w:t>
      </w:r>
    </w:p>
    <w:p w:rsidR="002216B8" w:rsidRDefault="002216B8" w:rsidP="009B1A85">
      <w:pPr>
        <w:pStyle w:val="Placeholder"/>
      </w:pPr>
      <w:r>
        <w:rPr>
          <w:rStyle w:val="CharPartNo"/>
        </w:rPr>
        <w:t xml:space="preserve">  </w:t>
      </w:r>
      <w:r>
        <w:rPr>
          <w:rStyle w:val="CharPartText"/>
        </w:rPr>
        <w:t xml:space="preserve">  </w:t>
      </w:r>
    </w:p>
    <w:p w:rsidR="002216B8" w:rsidRDefault="002216B8" w:rsidP="009B1A85">
      <w:pPr>
        <w:pStyle w:val="Placeholder"/>
      </w:pPr>
      <w:r>
        <w:rPr>
          <w:rStyle w:val="CharDivNo"/>
        </w:rPr>
        <w:t xml:space="preserve">  </w:t>
      </w:r>
      <w:r>
        <w:rPr>
          <w:rStyle w:val="CharDivText"/>
        </w:rPr>
        <w:t xml:space="preserve">  </w:t>
      </w:r>
    </w:p>
    <w:p w:rsidR="002216B8" w:rsidRPr="00CA74E4" w:rsidRDefault="002216B8" w:rsidP="009B1A85">
      <w:pPr>
        <w:pStyle w:val="PageBreak"/>
      </w:pPr>
      <w:r w:rsidRPr="00CA74E4">
        <w:br w:type="page"/>
      </w:r>
    </w:p>
    <w:p w:rsidR="00E6122D" w:rsidRPr="00811C45" w:rsidRDefault="00E6122D" w:rsidP="00E6122D">
      <w:pPr>
        <w:pStyle w:val="AH2Part"/>
      </w:pPr>
      <w:bookmarkStart w:id="8" w:name="_Toc500934790"/>
      <w:r w:rsidRPr="00811C45">
        <w:rPr>
          <w:rStyle w:val="CharPartNo"/>
        </w:rPr>
        <w:t>Part 1</w:t>
      </w:r>
      <w:r>
        <w:tab/>
      </w:r>
      <w:r w:rsidRPr="00811C45">
        <w:rPr>
          <w:rStyle w:val="CharPartText"/>
        </w:rPr>
        <w:t>Preliminary</w:t>
      </w:r>
      <w:bookmarkEnd w:id="8"/>
    </w:p>
    <w:p w:rsidR="00E6122D" w:rsidRDefault="00E6122D" w:rsidP="00E6122D">
      <w:pPr>
        <w:pStyle w:val="AH5Sec"/>
      </w:pPr>
      <w:bookmarkStart w:id="9" w:name="_Toc500934791"/>
      <w:r w:rsidRPr="00811C45">
        <w:rPr>
          <w:rStyle w:val="CharSectNo"/>
        </w:rPr>
        <w:t>1</w:t>
      </w:r>
      <w:r>
        <w:rPr>
          <w:noProof/>
        </w:rPr>
        <w:tab/>
      </w:r>
      <w:r>
        <w:t>Name of Act</w:t>
      </w:r>
      <w:bookmarkEnd w:id="9"/>
    </w:p>
    <w:p w:rsidR="00E6122D" w:rsidRDefault="00E6122D" w:rsidP="00E6122D">
      <w:pPr>
        <w:pStyle w:val="Amainreturn"/>
        <w:keepNext/>
      </w:pPr>
      <w:r>
        <w:t xml:space="preserve">This Act is the </w:t>
      </w:r>
      <w:r>
        <w:rPr>
          <w:rStyle w:val="charItals"/>
        </w:rPr>
        <w:t>Road Transport (Vehicle Registration) Act 1999</w:t>
      </w:r>
      <w:r>
        <w:t>.</w:t>
      </w:r>
    </w:p>
    <w:p w:rsidR="00E6122D" w:rsidRDefault="00E6122D" w:rsidP="00E6122D">
      <w:pPr>
        <w:pStyle w:val="aNote"/>
        <w:keepNext/>
      </w:pPr>
      <w:r>
        <w:rPr>
          <w:rStyle w:val="charItals"/>
        </w:rPr>
        <w:t>Note 1</w:t>
      </w:r>
      <w:r>
        <w:rPr>
          <w:b/>
          <w:bCs/>
        </w:rPr>
        <w:tab/>
      </w:r>
      <w:r>
        <w:t xml:space="preserve">This Act is part of the road transport legislation.  See the </w:t>
      </w:r>
      <w:hyperlink r:id="rId29" w:tooltip="A1999-77" w:history="1">
        <w:r w:rsidRPr="00A9661B">
          <w:rPr>
            <w:rStyle w:val="charCitHyperlinkItal"/>
          </w:rPr>
          <w:t>Road Transport (General) Act 1999</w:t>
        </w:r>
      </w:hyperlink>
      <w:r>
        <w:rPr>
          <w:rStyle w:val="charItals"/>
        </w:rPr>
        <w:t xml:space="preserve"> </w:t>
      </w:r>
      <w:r>
        <w:t xml:space="preserve">for various provisions about the administration and enforcement of the road transport legislation generally. </w:t>
      </w:r>
    </w:p>
    <w:p w:rsidR="00E6122D" w:rsidRPr="00CC41D0" w:rsidRDefault="00E6122D" w:rsidP="00E6122D">
      <w:pPr>
        <w:pStyle w:val="aNote"/>
        <w:keepNext/>
      </w:pPr>
      <w:r w:rsidRPr="00CC41D0">
        <w:rPr>
          <w:rStyle w:val="charItals"/>
        </w:rPr>
        <w:t>Note 2</w:t>
      </w:r>
      <w:r w:rsidRPr="00CC41D0">
        <w:rPr>
          <w:b/>
          <w:bCs/>
        </w:rPr>
        <w:tab/>
      </w:r>
      <w:r w:rsidRPr="00CC41D0">
        <w:t xml:space="preserve">Other road transport legislation includes the following: </w:t>
      </w:r>
    </w:p>
    <w:p w:rsidR="00E6122D" w:rsidRPr="00CC41D0" w:rsidRDefault="00E6122D" w:rsidP="00E6122D">
      <w:pPr>
        <w:pStyle w:val="aNoteBulletss"/>
      </w:pPr>
      <w:r w:rsidRPr="00CC41D0">
        <w:rPr>
          <w:rFonts w:ascii="Symbol" w:hAnsi="Symbol"/>
        </w:rPr>
        <w:t></w:t>
      </w:r>
      <w:r w:rsidRPr="00CC41D0">
        <w:rPr>
          <w:rFonts w:ascii="Symbol" w:hAnsi="Symbol"/>
        </w:rPr>
        <w:tab/>
      </w:r>
      <w:hyperlink r:id="rId30" w:tooltip="A1977-17" w:history="1">
        <w:r w:rsidRPr="00A9661B">
          <w:rPr>
            <w:rStyle w:val="charCitHyperlinkItal"/>
          </w:rPr>
          <w:t>Road Transport (Alcohol and Drugs) Act 1977</w:t>
        </w:r>
      </w:hyperlink>
    </w:p>
    <w:p w:rsidR="00E6122D" w:rsidRPr="00A9661B" w:rsidRDefault="00E6122D" w:rsidP="00E6122D">
      <w:pPr>
        <w:pStyle w:val="aNoteBulletss"/>
      </w:pPr>
      <w:r w:rsidRPr="00A9661B">
        <w:rPr>
          <w:rFonts w:ascii="Symbol" w:hAnsi="Symbol"/>
        </w:rPr>
        <w:t></w:t>
      </w:r>
      <w:r w:rsidRPr="00A9661B">
        <w:rPr>
          <w:rFonts w:ascii="Symbol" w:hAnsi="Symbol"/>
        </w:rPr>
        <w:tab/>
      </w:r>
      <w:hyperlink r:id="rId31" w:tooltip="A1999-78" w:history="1">
        <w:r w:rsidRPr="00A9661B">
          <w:rPr>
            <w:rStyle w:val="charCitHyperlinkItal"/>
          </w:rPr>
          <w:t>Road Transport (Driver Licensing) Act 1999</w:t>
        </w:r>
      </w:hyperlink>
    </w:p>
    <w:p w:rsidR="00E6122D" w:rsidRPr="00A9661B" w:rsidRDefault="00E6122D" w:rsidP="00E6122D">
      <w:pPr>
        <w:pStyle w:val="aNoteBulletss"/>
      </w:pPr>
      <w:r w:rsidRPr="00A9661B">
        <w:rPr>
          <w:rFonts w:ascii="Symbol" w:hAnsi="Symbol"/>
        </w:rPr>
        <w:t></w:t>
      </w:r>
      <w:r w:rsidRPr="00A9661B">
        <w:rPr>
          <w:rFonts w:ascii="Symbol" w:hAnsi="Symbol"/>
        </w:rPr>
        <w:tab/>
      </w:r>
      <w:hyperlink r:id="rId32" w:tooltip="A1999-77" w:history="1">
        <w:r w:rsidRPr="00A9661B">
          <w:rPr>
            <w:rStyle w:val="charCitHyperlinkItal"/>
          </w:rPr>
          <w:t>Road Transport (General) Act 1999</w:t>
        </w:r>
      </w:hyperlink>
    </w:p>
    <w:p w:rsidR="00E6122D" w:rsidRPr="00CC41D0" w:rsidRDefault="00E6122D" w:rsidP="00E6122D">
      <w:pPr>
        <w:pStyle w:val="aNoteBulletss"/>
      </w:pPr>
      <w:r w:rsidRPr="00CC41D0">
        <w:rPr>
          <w:rFonts w:ascii="Symbol" w:hAnsi="Symbol"/>
        </w:rPr>
        <w:t></w:t>
      </w:r>
      <w:r w:rsidRPr="00CC41D0">
        <w:rPr>
          <w:rFonts w:ascii="Symbol" w:hAnsi="Symbol"/>
        </w:rPr>
        <w:tab/>
      </w:r>
      <w:hyperlink r:id="rId33" w:tooltip="A2001-62" w:history="1">
        <w:r w:rsidRPr="00A9661B">
          <w:rPr>
            <w:rStyle w:val="charCitHyperlinkItal"/>
          </w:rPr>
          <w:t>Road Transport (Public Passenger Services) Act 2001</w:t>
        </w:r>
      </w:hyperlink>
    </w:p>
    <w:p w:rsidR="00E6122D" w:rsidRPr="00A9661B" w:rsidRDefault="00E6122D" w:rsidP="00E6122D">
      <w:pPr>
        <w:pStyle w:val="aNoteBulletss"/>
      </w:pPr>
      <w:r w:rsidRPr="00A9661B">
        <w:rPr>
          <w:rFonts w:ascii="Symbol" w:hAnsi="Symbol"/>
        </w:rPr>
        <w:t></w:t>
      </w:r>
      <w:r w:rsidRPr="00A9661B">
        <w:rPr>
          <w:rFonts w:ascii="Symbol" w:hAnsi="Symbol"/>
        </w:rPr>
        <w:tab/>
      </w:r>
      <w:hyperlink r:id="rId34" w:tooltip="A1999-80" w:history="1">
        <w:r w:rsidRPr="00A9661B">
          <w:rPr>
            <w:rStyle w:val="charCitHyperlinkItal"/>
          </w:rPr>
          <w:t>Road Transport (Safety and Traffic Management) Act 1999</w:t>
        </w:r>
      </w:hyperlink>
    </w:p>
    <w:p w:rsidR="00E6122D" w:rsidRPr="00CC41D0" w:rsidRDefault="00E6122D" w:rsidP="00E6122D">
      <w:pPr>
        <w:pStyle w:val="aNoteBulletss"/>
        <w:rPr>
          <w:iCs/>
        </w:rPr>
      </w:pPr>
      <w:r w:rsidRPr="00CC41D0">
        <w:rPr>
          <w:rFonts w:ascii="Symbol" w:hAnsi="Symbol"/>
          <w:iCs/>
        </w:rPr>
        <w:t></w:t>
      </w:r>
      <w:r w:rsidRPr="00CC41D0">
        <w:rPr>
          <w:rFonts w:ascii="Symbol" w:hAnsi="Symbol"/>
          <w:iCs/>
        </w:rPr>
        <w:tab/>
      </w:r>
      <w:hyperlink r:id="rId35" w:tooltip="A2008-1" w:history="1">
        <w:r w:rsidRPr="00A9661B">
          <w:rPr>
            <w:rStyle w:val="charCitHyperlinkItal"/>
          </w:rPr>
          <w:t>Road Transport (Third-Party Insurance) Act 2008</w:t>
        </w:r>
      </w:hyperlink>
    </w:p>
    <w:p w:rsidR="00E6122D" w:rsidRPr="00DD70B9" w:rsidRDefault="00E6122D" w:rsidP="00E6122D">
      <w:pPr>
        <w:pStyle w:val="aNote"/>
        <w:keepNext/>
      </w:pPr>
      <w:r w:rsidRPr="00DD70B9">
        <w:rPr>
          <w:rStyle w:val="charItals"/>
        </w:rPr>
        <w:t>Note 3</w:t>
      </w:r>
      <w:r w:rsidRPr="00DD70B9">
        <w:rPr>
          <w:rStyle w:val="charItals"/>
        </w:rPr>
        <w:tab/>
      </w:r>
      <w:r w:rsidRPr="00DD70B9">
        <w:t xml:space="preserve">Other laws dealing with road transport include the </w:t>
      </w:r>
      <w:hyperlink r:id="rId36" w:tooltip="A2009-34" w:history="1">
        <w:r w:rsidRPr="00DD70B9">
          <w:rPr>
            <w:rStyle w:val="charCitHyperlinkItal"/>
          </w:rPr>
          <w:t>Dangerous Goods (Road Transport) Act 2009</w:t>
        </w:r>
      </w:hyperlink>
      <w:r w:rsidRPr="00DD70B9">
        <w:t xml:space="preserve"> and the </w:t>
      </w:r>
      <w:hyperlink r:id="rId37" w:tooltip="Heavy Vehicle National Law (ACT)" w:history="1">
        <w:r w:rsidR="004B3C93" w:rsidRPr="00311C2B">
          <w:rPr>
            <w:rStyle w:val="charCitHyperlinkItal"/>
          </w:rPr>
          <w:t>Heavy Vehicle National Law (ACT)</w:t>
        </w:r>
      </w:hyperlink>
      <w:r w:rsidRPr="00DD70B9">
        <w:t>.</w:t>
      </w:r>
    </w:p>
    <w:p w:rsidR="00E6122D" w:rsidRPr="00DD70B9" w:rsidRDefault="00E6122D" w:rsidP="00E6122D">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8" w:tooltip="A2001-14" w:history="1">
        <w:r w:rsidRPr="00DD70B9">
          <w:rPr>
            <w:rStyle w:val="charCitHyperlinkAbbrev"/>
          </w:rPr>
          <w:t>Legislation Act</w:t>
        </w:r>
      </w:hyperlink>
      <w:r w:rsidRPr="00DD70B9">
        <w:t>, s 104).</w:t>
      </w:r>
    </w:p>
    <w:p w:rsidR="00E6122D" w:rsidRDefault="00E6122D" w:rsidP="00E6122D">
      <w:pPr>
        <w:pStyle w:val="AH5Sec"/>
      </w:pPr>
      <w:bookmarkStart w:id="10" w:name="_Toc500934792"/>
      <w:r w:rsidRPr="00811C45">
        <w:rPr>
          <w:rStyle w:val="CharSectNo"/>
        </w:rPr>
        <w:t>2</w:t>
      </w:r>
      <w:r>
        <w:rPr>
          <w:noProof/>
        </w:rPr>
        <w:tab/>
      </w:r>
      <w:r>
        <w:t>Objects of Act</w:t>
      </w:r>
      <w:bookmarkEnd w:id="10"/>
    </w:p>
    <w:p w:rsidR="00E6122D" w:rsidRDefault="00E6122D" w:rsidP="00E6122D">
      <w:pPr>
        <w:pStyle w:val="Amainreturn"/>
      </w:pPr>
      <w:r>
        <w:t>The objects of this Act are—</w:t>
      </w:r>
    </w:p>
    <w:p w:rsidR="00E6122D" w:rsidRDefault="00E6122D" w:rsidP="00E6122D">
      <w:pPr>
        <w:pStyle w:val="Apara"/>
      </w:pPr>
      <w:r>
        <w:tab/>
        <w:t>(</w:t>
      </w:r>
      <w:r>
        <w:rPr>
          <w:noProof/>
        </w:rPr>
        <w:t>a</w:t>
      </w:r>
      <w:r>
        <w:t>)</w:t>
      </w:r>
      <w:r>
        <w:tab/>
        <w:t>to provide for a vehicle registration system in the ACT that is—</w:t>
      </w:r>
    </w:p>
    <w:p w:rsidR="00E6122D" w:rsidRDefault="00E6122D" w:rsidP="00E6122D">
      <w:pPr>
        <w:pStyle w:val="Asubpara"/>
      </w:pPr>
      <w:r>
        <w:tab/>
        <w:t>(</w:t>
      </w:r>
      <w:r>
        <w:rPr>
          <w:noProof/>
        </w:rPr>
        <w:t>i</w:t>
      </w:r>
      <w:r>
        <w:t>)</w:t>
      </w:r>
      <w:r>
        <w:tab/>
        <w:t xml:space="preserve">consistent with the agreements scheduled to the </w:t>
      </w:r>
      <w:hyperlink r:id="rId39" w:tooltip="Act 1992 No 8 (Cwlth)" w:history="1">
        <w:r w:rsidRPr="00F45456">
          <w:rPr>
            <w:rStyle w:val="charCitHyperlinkItal"/>
          </w:rPr>
          <w:t>National Road Transport Commission Act 1991</w:t>
        </w:r>
      </w:hyperlink>
      <w:r>
        <w:t xml:space="preserve"> (Cwlth); and</w:t>
      </w:r>
    </w:p>
    <w:p w:rsidR="00E6122D" w:rsidRDefault="00E6122D" w:rsidP="00E6122D">
      <w:pPr>
        <w:pStyle w:val="Asubpara"/>
      </w:pPr>
      <w:r>
        <w:tab/>
        <w:t>(</w:t>
      </w:r>
      <w:r>
        <w:rPr>
          <w:noProof/>
        </w:rPr>
        <w:t>ii</w:t>
      </w:r>
      <w:r>
        <w:t>)</w:t>
      </w:r>
      <w:r>
        <w:tab/>
        <w:t>part of the uniform national road transport legislation envisaged by that Act; and</w:t>
      </w:r>
    </w:p>
    <w:p w:rsidR="00E6122D" w:rsidRDefault="00E6122D" w:rsidP="00E6122D">
      <w:pPr>
        <w:pStyle w:val="Apara"/>
        <w:keepNext/>
      </w:pPr>
      <w:r>
        <w:tab/>
        <w:t>(</w:t>
      </w:r>
      <w:r>
        <w:rPr>
          <w:noProof/>
        </w:rPr>
        <w:t>b</w:t>
      </w:r>
      <w:r>
        <w:t>)</w:t>
      </w:r>
      <w:r>
        <w:tab/>
        <w:t>to improve road safety and transport efficiency, and reduce the costs of administering road transport.</w:t>
      </w:r>
    </w:p>
    <w:p w:rsidR="00E6122D" w:rsidRDefault="00E6122D" w:rsidP="00E6122D">
      <w:pPr>
        <w:pStyle w:val="aNote"/>
        <w:keepLines/>
      </w:pPr>
      <w:r w:rsidRPr="00A9661B">
        <w:rPr>
          <w:rStyle w:val="charItals"/>
        </w:rPr>
        <w:t>Note</w:t>
      </w:r>
      <w:r w:rsidRPr="00A9661B">
        <w:rPr>
          <w:rStyle w:val="charItals"/>
        </w:rPr>
        <w:tab/>
      </w:r>
      <w:r>
        <w:t xml:space="preserve">The Commonwealth Act mentioned in s 2 (a) (i) has been repealed and replaced by the </w:t>
      </w:r>
      <w:hyperlink r:id="rId40" w:tooltip="Act 2003 No 81 (Cwlth)" w:history="1">
        <w:r w:rsidRPr="00126E16">
          <w:rPr>
            <w:rStyle w:val="charCitHyperlinkItal"/>
          </w:rPr>
          <w:t>National Transport Commission Act 2003</w:t>
        </w:r>
      </w:hyperlink>
      <w:r>
        <w:t xml:space="preserve"> (Cwlth), and the agreements scheduled to the repealed Act have been independently terminated and replaced by the </w:t>
      </w:r>
      <w:hyperlink r:id="rId41" w:tooltip="Inter-Governmental Agreement for Regulatory and Operational Reform in Road, Rail and Intermodal Transport" w:history="1">
        <w:r w:rsidRPr="00DD1E8A">
          <w:rPr>
            <w:rStyle w:val="charCitHyperlinkItal"/>
          </w:rPr>
          <w:t>Inter-Governmental Agreement for Regulatory and Operational Reform in Road, Rail and Intermodal Transport</w:t>
        </w:r>
      </w:hyperlink>
      <w:r>
        <w:t>.</w:t>
      </w:r>
    </w:p>
    <w:p w:rsidR="00E6122D" w:rsidRDefault="00E6122D" w:rsidP="00E6122D">
      <w:pPr>
        <w:pStyle w:val="AH5Sec"/>
      </w:pPr>
      <w:bookmarkStart w:id="11" w:name="_Toc500934793"/>
      <w:r w:rsidRPr="00811C45">
        <w:rPr>
          <w:rStyle w:val="CharSectNo"/>
        </w:rPr>
        <w:t>3</w:t>
      </w:r>
      <w:r>
        <w:tab/>
        <w:t>Dictionary</w:t>
      </w:r>
      <w:bookmarkEnd w:id="11"/>
    </w:p>
    <w:p w:rsidR="00E6122D" w:rsidRDefault="00E6122D" w:rsidP="00E6122D">
      <w:pPr>
        <w:pStyle w:val="Amainreturn"/>
        <w:keepNext/>
      </w:pPr>
      <w:r>
        <w:t>The dictionary at the end of this Act is part of this Act.</w:t>
      </w:r>
    </w:p>
    <w:p w:rsidR="00E6122D" w:rsidRDefault="00E6122D" w:rsidP="00E6122D">
      <w:pPr>
        <w:pStyle w:val="aNote"/>
        <w:keepNext/>
      </w:pPr>
      <w:r>
        <w:rPr>
          <w:rStyle w:val="charItals"/>
        </w:rPr>
        <w:t>Note 1</w:t>
      </w:r>
      <w:r>
        <w:rPr>
          <w:rStyle w:val="charItals"/>
        </w:rPr>
        <w:tab/>
      </w:r>
      <w:r>
        <w:t>The dictionary defines certain words and expressions, and includes references (</w:t>
      </w:r>
      <w:r>
        <w:rPr>
          <w:rStyle w:val="charBoldItals"/>
        </w:rPr>
        <w:t>signpost definitions</w:t>
      </w:r>
      <w:r>
        <w:t>) to other words and expressions defined elsewhere in this Act or elsewhere in the road transport legislation.</w:t>
      </w:r>
    </w:p>
    <w:p w:rsidR="00E6122D" w:rsidRDefault="00E6122D" w:rsidP="00E6122D">
      <w:pPr>
        <w:pStyle w:val="aNote"/>
        <w:keepNext/>
      </w:pPr>
      <w:r>
        <w:tab/>
        <w:t>For example, the signpost definition ‘</w:t>
      </w:r>
      <w:r>
        <w:rPr>
          <w:rStyle w:val="charBoldItals"/>
        </w:rPr>
        <w:t>driver licence</w:t>
      </w:r>
      <w:r>
        <w:t xml:space="preserve">—see the </w:t>
      </w:r>
      <w:hyperlink r:id="rId42" w:tooltip="A1999-78" w:history="1">
        <w:r w:rsidRPr="00A9661B">
          <w:rPr>
            <w:rStyle w:val="charCitHyperlinkItal"/>
          </w:rPr>
          <w:t>Road Transport (Driver Licensing) Act 1999</w:t>
        </w:r>
      </w:hyperlink>
      <w:r>
        <w:t>, dictionary’ means the expression ‘driver licence’ is defined in the dictionary to that Act and the definition applies to this Act.</w:t>
      </w:r>
    </w:p>
    <w:p w:rsidR="00E6122D" w:rsidRDefault="00E6122D" w:rsidP="00E6122D">
      <w:pPr>
        <w:pStyle w:val="aNote"/>
        <w:rPr>
          <w:b/>
        </w:rPr>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43" w:tooltip="A2001-14" w:history="1">
        <w:r w:rsidRPr="00A9661B">
          <w:rPr>
            <w:rStyle w:val="charCitHyperlinkItal"/>
          </w:rPr>
          <w:t>Legislation Act 2001</w:t>
        </w:r>
      </w:hyperlink>
      <w:r>
        <w:t>, s 155 and s 156 (1)).</w:t>
      </w:r>
    </w:p>
    <w:p w:rsidR="00E6122D" w:rsidRDefault="00E6122D" w:rsidP="00E6122D">
      <w:pPr>
        <w:pStyle w:val="AH5Sec"/>
      </w:pPr>
      <w:bookmarkStart w:id="12" w:name="_Toc500934794"/>
      <w:r w:rsidRPr="00811C45">
        <w:rPr>
          <w:rStyle w:val="CharSectNo"/>
        </w:rPr>
        <w:t>4</w:t>
      </w:r>
      <w:r>
        <w:rPr>
          <w:noProof/>
        </w:rPr>
        <w:tab/>
      </w:r>
      <w:r>
        <w:t>Notes</w:t>
      </w:r>
      <w:bookmarkEnd w:id="12"/>
    </w:p>
    <w:p w:rsidR="00E6122D" w:rsidRDefault="00E6122D" w:rsidP="00E6122D">
      <w:pPr>
        <w:pStyle w:val="Amainreturn"/>
        <w:keepNext/>
      </w:pPr>
      <w:r>
        <w:rPr>
          <w:noProof/>
        </w:rPr>
        <w:tab/>
      </w:r>
      <w:r>
        <w:t>A note in this Act is explanatory and is not part of this Act.</w:t>
      </w:r>
    </w:p>
    <w:p w:rsidR="00E6122D" w:rsidRDefault="00E6122D" w:rsidP="00E6122D">
      <w:pPr>
        <w:pStyle w:val="aNote"/>
      </w:pPr>
      <w:r w:rsidRPr="00A9661B">
        <w:rPr>
          <w:rStyle w:val="charItals"/>
        </w:rPr>
        <w:t>Note</w:t>
      </w:r>
      <w:r>
        <w:tab/>
        <w:t xml:space="preserve">See </w:t>
      </w:r>
      <w:hyperlink r:id="rId44" w:tooltip="A2001-14" w:history="1">
        <w:r w:rsidRPr="00A9661B">
          <w:rPr>
            <w:rStyle w:val="charCitHyperlinkItal"/>
          </w:rPr>
          <w:t>Legislation Act 2001</w:t>
        </w:r>
      </w:hyperlink>
      <w:r>
        <w:t>, s 127 (1), (4) and (5) for the legal status of notes.</w:t>
      </w:r>
    </w:p>
    <w:p w:rsidR="00E6122D" w:rsidRDefault="00E6122D" w:rsidP="00E6122D">
      <w:pPr>
        <w:pStyle w:val="AH5Sec"/>
      </w:pPr>
      <w:bookmarkStart w:id="13" w:name="_Toc500934795"/>
      <w:r w:rsidRPr="00811C45">
        <w:rPr>
          <w:rStyle w:val="CharSectNo"/>
        </w:rPr>
        <w:t>5</w:t>
      </w:r>
      <w:r>
        <w:tab/>
        <w:t>Offences against Act—application of Criminal Code etc</w:t>
      </w:r>
      <w:bookmarkEnd w:id="13"/>
    </w:p>
    <w:p w:rsidR="00E6122D" w:rsidRDefault="00E6122D" w:rsidP="00E6122D">
      <w:pPr>
        <w:pStyle w:val="Amainreturn"/>
        <w:keepNext/>
        <w:ind w:right="11"/>
      </w:pPr>
      <w:r>
        <w:t xml:space="preserve">Other legislation applies in relation to offences against this Act. </w:t>
      </w:r>
    </w:p>
    <w:p w:rsidR="00E6122D" w:rsidRDefault="00E6122D" w:rsidP="00E6122D">
      <w:pPr>
        <w:pStyle w:val="aNote"/>
        <w:keepNext/>
      </w:pPr>
      <w:r>
        <w:rPr>
          <w:rStyle w:val="charItals"/>
        </w:rPr>
        <w:t>Note 1</w:t>
      </w:r>
      <w:r>
        <w:tab/>
      </w:r>
      <w:r>
        <w:rPr>
          <w:rStyle w:val="charItals"/>
        </w:rPr>
        <w:t>Criminal Code</w:t>
      </w:r>
    </w:p>
    <w:p w:rsidR="00E6122D" w:rsidRDefault="00E6122D" w:rsidP="00E6122D">
      <w:pPr>
        <w:pStyle w:val="aNote"/>
        <w:keepNext/>
        <w:spacing w:before="20"/>
        <w:ind w:firstLine="0"/>
      </w:pPr>
      <w:r>
        <w:t xml:space="preserve">The </w:t>
      </w:r>
      <w:hyperlink r:id="rId45" w:tooltip="A2002-51" w:history="1">
        <w:r w:rsidRPr="00A9661B">
          <w:rPr>
            <w:rStyle w:val="charCitHyperlinkAbbrev"/>
          </w:rPr>
          <w:t>Criminal Code</w:t>
        </w:r>
      </w:hyperlink>
      <w:r>
        <w:t>, ch 2 applies to the following offence against this Act (see Code, pt 2.1):</w:t>
      </w:r>
    </w:p>
    <w:p w:rsidR="00E6122D" w:rsidRDefault="00E6122D" w:rsidP="00E6122D">
      <w:pPr>
        <w:pStyle w:val="aNoteBulletss"/>
        <w:keepNext/>
      </w:pPr>
      <w:r>
        <w:rPr>
          <w:rFonts w:ascii="Symbol" w:hAnsi="Symbol"/>
        </w:rPr>
        <w:t></w:t>
      </w:r>
      <w:r>
        <w:rPr>
          <w:rFonts w:ascii="Symbol" w:hAnsi="Symbol"/>
        </w:rPr>
        <w:tab/>
      </w:r>
      <w:r>
        <w:t>s 17B (5) (Power to inspect approved premises, records and equipment).</w:t>
      </w:r>
    </w:p>
    <w:p w:rsidR="00E6122D" w:rsidRDefault="00E6122D" w:rsidP="00E6122D">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E6122D" w:rsidRDefault="00E6122D" w:rsidP="00E6122D">
      <w:pPr>
        <w:pStyle w:val="aNote"/>
        <w:rPr>
          <w:rStyle w:val="charItals"/>
        </w:rPr>
      </w:pPr>
      <w:r>
        <w:rPr>
          <w:rStyle w:val="charItals"/>
        </w:rPr>
        <w:t>Note 2</w:t>
      </w:r>
      <w:r>
        <w:rPr>
          <w:rStyle w:val="charItals"/>
        </w:rPr>
        <w:tab/>
        <w:t>Penalty units</w:t>
      </w:r>
    </w:p>
    <w:p w:rsidR="00E6122D" w:rsidRDefault="00E6122D" w:rsidP="00E6122D">
      <w:pPr>
        <w:pStyle w:val="aNoteText"/>
      </w:pPr>
      <w:r>
        <w:t xml:space="preserve">The </w:t>
      </w:r>
      <w:hyperlink r:id="rId46" w:tooltip="A2001-14" w:history="1">
        <w:r w:rsidRPr="00A9661B">
          <w:rPr>
            <w:rStyle w:val="charCitHyperlinkAbbrev"/>
          </w:rPr>
          <w:t>Legislation Act</w:t>
        </w:r>
      </w:hyperlink>
      <w:r>
        <w:t>, s 133 deals with the meaning of offence penalties that are expressed in penalty units.</w:t>
      </w:r>
    </w:p>
    <w:p w:rsidR="00E6122D" w:rsidRDefault="00E6122D" w:rsidP="00E6122D">
      <w:pPr>
        <w:pStyle w:val="PageBreak"/>
      </w:pPr>
      <w:r>
        <w:br w:type="page"/>
      </w:r>
    </w:p>
    <w:p w:rsidR="00E6122D" w:rsidRPr="00811C45" w:rsidRDefault="00E6122D" w:rsidP="00E6122D">
      <w:pPr>
        <w:pStyle w:val="AH2Part"/>
      </w:pPr>
      <w:bookmarkStart w:id="14" w:name="_Toc500934796"/>
      <w:r w:rsidRPr="00811C45">
        <w:rPr>
          <w:rStyle w:val="CharPartNo"/>
        </w:rPr>
        <w:t>Part 2</w:t>
      </w:r>
      <w:r>
        <w:tab/>
      </w:r>
      <w:r w:rsidRPr="00811C45">
        <w:rPr>
          <w:rStyle w:val="CharPartText"/>
        </w:rPr>
        <w:t>Registration system</w:t>
      </w:r>
      <w:bookmarkEnd w:id="14"/>
    </w:p>
    <w:p w:rsidR="00E6122D" w:rsidRPr="00811C45" w:rsidRDefault="00E6122D" w:rsidP="00E6122D">
      <w:pPr>
        <w:pStyle w:val="AH3Div"/>
      </w:pPr>
      <w:bookmarkStart w:id="15" w:name="_Toc500934797"/>
      <w:r w:rsidRPr="00811C45">
        <w:rPr>
          <w:rStyle w:val="CharDivNo"/>
        </w:rPr>
        <w:t>Division 2.1</w:t>
      </w:r>
      <w:r>
        <w:tab/>
      </w:r>
      <w:r w:rsidRPr="00811C45">
        <w:rPr>
          <w:rStyle w:val="CharDivText"/>
        </w:rPr>
        <w:t>Functions of road transport authority generally</w:t>
      </w:r>
      <w:bookmarkEnd w:id="15"/>
    </w:p>
    <w:p w:rsidR="00E6122D" w:rsidRDefault="00E6122D" w:rsidP="00E6122D">
      <w:pPr>
        <w:pStyle w:val="AH5Sec"/>
      </w:pPr>
      <w:bookmarkStart w:id="16" w:name="_Toc500934798"/>
      <w:r w:rsidRPr="00811C45">
        <w:rPr>
          <w:rStyle w:val="CharSectNo"/>
        </w:rPr>
        <w:t>6</w:t>
      </w:r>
      <w:r>
        <w:rPr>
          <w:noProof/>
        </w:rPr>
        <w:tab/>
      </w:r>
      <w:r>
        <w:t>Functions of road transport authority</w:t>
      </w:r>
      <w:bookmarkEnd w:id="16"/>
    </w:p>
    <w:p w:rsidR="00E6122D" w:rsidRDefault="00E6122D" w:rsidP="00E6122D">
      <w:pPr>
        <w:pStyle w:val="Amainreturn"/>
      </w:pPr>
      <w:r>
        <w:t>The functions of the road transport authority under this Act are—</w:t>
      </w:r>
    </w:p>
    <w:p w:rsidR="00E6122D" w:rsidRDefault="00E6122D" w:rsidP="00E6122D">
      <w:pPr>
        <w:pStyle w:val="Apara"/>
      </w:pPr>
      <w:r>
        <w:tab/>
        <w:t>(</w:t>
      </w:r>
      <w:r>
        <w:rPr>
          <w:noProof/>
        </w:rPr>
        <w:t>a</w:t>
      </w:r>
      <w:r>
        <w:t>)</w:t>
      </w:r>
      <w:r>
        <w:tab/>
        <w:t>to administer the registration system established under this Act; and</w:t>
      </w:r>
    </w:p>
    <w:p w:rsidR="00E6122D" w:rsidRDefault="00E6122D" w:rsidP="00E6122D">
      <w:pPr>
        <w:pStyle w:val="Apara"/>
      </w:pPr>
      <w:r>
        <w:tab/>
        <w:t>(</w:t>
      </w:r>
      <w:r>
        <w:rPr>
          <w:noProof/>
        </w:rPr>
        <w:t>b</w:t>
      </w:r>
      <w:r>
        <w:t>)</w:t>
      </w:r>
      <w:r>
        <w:tab/>
        <w:t>to keep a registrable vehicles register under this Act; and</w:t>
      </w:r>
    </w:p>
    <w:p w:rsidR="00E6122D" w:rsidRDefault="00E6122D" w:rsidP="00E6122D">
      <w:pPr>
        <w:pStyle w:val="Apara"/>
      </w:pPr>
      <w:r>
        <w:tab/>
        <w:t>(</w:t>
      </w:r>
      <w:r>
        <w:rPr>
          <w:noProof/>
        </w:rPr>
        <w:t>c</w:t>
      </w:r>
      <w:r>
        <w:t>)</w:t>
      </w:r>
      <w:r>
        <w:tab/>
        <w:t>to provide information about registrable vehicles and registered operators in accordance with this Act and other laws in force in the Territory; and</w:t>
      </w:r>
    </w:p>
    <w:p w:rsidR="00E6122D" w:rsidRDefault="00E6122D" w:rsidP="00E6122D">
      <w:pPr>
        <w:pStyle w:val="Apara"/>
      </w:pPr>
      <w:r>
        <w:tab/>
        <w:t>(</w:t>
      </w:r>
      <w:r>
        <w:rPr>
          <w:noProof/>
        </w:rPr>
        <w:t>d</w:t>
      </w:r>
      <w:r>
        <w:t>)</w:t>
      </w:r>
      <w:r>
        <w:tab/>
        <w:t>to administer the systems for regulating vehicle standards and inspections established under this Act; and</w:t>
      </w:r>
    </w:p>
    <w:p w:rsidR="00E6122D" w:rsidRDefault="00E6122D" w:rsidP="00E6122D">
      <w:pPr>
        <w:pStyle w:val="Apara"/>
      </w:pPr>
      <w:r>
        <w:tab/>
        <w:t>(</w:t>
      </w:r>
      <w:r>
        <w:rPr>
          <w:noProof/>
        </w:rPr>
        <w:t>e</w:t>
      </w:r>
      <w:r>
        <w:t>)</w:t>
      </w:r>
      <w:r>
        <w:tab/>
        <w:t>to exercise any other functions given to the authority under this Act.</w:t>
      </w:r>
    </w:p>
    <w:p w:rsidR="00E6122D" w:rsidRDefault="00E6122D" w:rsidP="00E6122D">
      <w:pPr>
        <w:pStyle w:val="AH5Sec"/>
      </w:pPr>
      <w:bookmarkStart w:id="17" w:name="_Toc500934799"/>
      <w:r w:rsidRPr="00811C45">
        <w:rPr>
          <w:rStyle w:val="CharSectNo"/>
        </w:rPr>
        <w:t>7</w:t>
      </w:r>
      <w:r>
        <w:rPr>
          <w:noProof/>
        </w:rPr>
        <w:tab/>
      </w:r>
      <w:r>
        <w:t>Powers of road transport authority</w:t>
      </w:r>
      <w:bookmarkEnd w:id="17"/>
    </w:p>
    <w:p w:rsidR="00E6122D" w:rsidRDefault="00E6122D" w:rsidP="00E6122D">
      <w:pPr>
        <w:pStyle w:val="Amainreturn"/>
      </w:pPr>
      <w:r>
        <w:t>In exercising functions under this Act, the road transport authority may, in accordance with this Act—</w:t>
      </w:r>
    </w:p>
    <w:p w:rsidR="00E6122D" w:rsidRDefault="00E6122D" w:rsidP="00E6122D">
      <w:pPr>
        <w:pStyle w:val="Apara"/>
      </w:pPr>
      <w:r>
        <w:tab/>
        <w:t>(</w:t>
      </w:r>
      <w:r>
        <w:rPr>
          <w:noProof/>
        </w:rPr>
        <w:t>a</w:t>
      </w:r>
      <w:r>
        <w:t>)</w:t>
      </w:r>
      <w:r>
        <w:tab/>
        <w:t>register or refuse to register a registrable vehicle; and</w:t>
      </w:r>
    </w:p>
    <w:p w:rsidR="00E6122D" w:rsidRDefault="00E6122D" w:rsidP="00E6122D">
      <w:pPr>
        <w:pStyle w:val="Apara"/>
      </w:pPr>
      <w:r>
        <w:tab/>
        <w:t>(</w:t>
      </w:r>
      <w:r>
        <w:rPr>
          <w:noProof/>
        </w:rPr>
        <w:t>b</w:t>
      </w:r>
      <w:r>
        <w:t>)</w:t>
      </w:r>
      <w:r>
        <w:tab/>
        <w:t>renew or refuse to renew the registration of a registrable vehicle; and</w:t>
      </w:r>
    </w:p>
    <w:p w:rsidR="00E6122D" w:rsidRDefault="00E6122D" w:rsidP="00E6122D">
      <w:pPr>
        <w:pStyle w:val="Apara"/>
      </w:pPr>
      <w:r>
        <w:tab/>
        <w:t>(</w:t>
      </w:r>
      <w:r>
        <w:rPr>
          <w:noProof/>
        </w:rPr>
        <w:t>c</w:t>
      </w:r>
      <w:r>
        <w:t>)</w:t>
      </w:r>
      <w:r>
        <w:tab/>
        <w:t>transfer or refuse to transfer the registration of a registrable vehicle from one person to another; and</w:t>
      </w:r>
    </w:p>
    <w:p w:rsidR="00E6122D" w:rsidRDefault="00E6122D" w:rsidP="003A3620">
      <w:pPr>
        <w:pStyle w:val="Apara"/>
        <w:keepNext/>
      </w:pPr>
      <w:r>
        <w:tab/>
        <w:t>(</w:t>
      </w:r>
      <w:r>
        <w:rPr>
          <w:noProof/>
        </w:rPr>
        <w:t>d</w:t>
      </w:r>
      <w:r>
        <w:t>)</w:t>
      </w:r>
      <w:r>
        <w:tab/>
        <w:t>issue a permit or refuse to issue a permit for the use of an unregistered registrable vehicle; and</w:t>
      </w:r>
    </w:p>
    <w:p w:rsidR="00E6122D" w:rsidRPr="00302CB5" w:rsidRDefault="00E6122D" w:rsidP="00E6122D">
      <w:pPr>
        <w:pStyle w:val="aNote"/>
      </w:pPr>
      <w:r w:rsidRPr="00A9661B">
        <w:rPr>
          <w:rStyle w:val="charItals"/>
        </w:rPr>
        <w:t>Note</w:t>
      </w:r>
      <w:r w:rsidRPr="00A9661B">
        <w:rPr>
          <w:rStyle w:val="charItals"/>
        </w:rPr>
        <w:tab/>
      </w:r>
      <w:r w:rsidRPr="00302CB5">
        <w:rPr>
          <w:rFonts w:ascii="Times-Roman" w:hAnsi="Times-Roman"/>
          <w:szCs w:val="24"/>
        </w:rPr>
        <w:t>If a person applies to the</w:t>
      </w:r>
      <w:r w:rsidRPr="00302CB5">
        <w:t xml:space="preserve"> road transport authority for an unregistered vehicle permit, the person must, in addition to any fee for the permit, pay the UVP liability contribution for the period of the permit (see the </w:t>
      </w:r>
      <w:hyperlink r:id="rId47" w:tooltip="A2008-1" w:history="1">
        <w:r w:rsidRPr="00A9661B">
          <w:rPr>
            <w:rStyle w:val="charCitHyperlinkItal"/>
          </w:rPr>
          <w:t>Road Transport (Third-Party Insurance) Act 2008</w:t>
        </w:r>
      </w:hyperlink>
      <w:r w:rsidRPr="00302CB5">
        <w:t>, s 163E).</w:t>
      </w:r>
    </w:p>
    <w:p w:rsidR="00E6122D" w:rsidRDefault="00E6122D" w:rsidP="00E6122D">
      <w:pPr>
        <w:pStyle w:val="Apara"/>
      </w:pPr>
      <w:r>
        <w:tab/>
        <w:t>(</w:t>
      </w:r>
      <w:r>
        <w:rPr>
          <w:noProof/>
        </w:rPr>
        <w:t>e</w:t>
      </w:r>
      <w:r>
        <w:t>)</w:t>
      </w:r>
      <w:r>
        <w:tab/>
        <w:t>impose conditions on the registration of a registrable vehicle or on a permission to use an unregistered registrable vehicle; and</w:t>
      </w:r>
    </w:p>
    <w:p w:rsidR="00E6122D" w:rsidRDefault="00E6122D" w:rsidP="00E6122D">
      <w:pPr>
        <w:pStyle w:val="Apara"/>
      </w:pPr>
      <w:r>
        <w:tab/>
        <w:t>(</w:t>
      </w:r>
      <w:r>
        <w:rPr>
          <w:noProof/>
        </w:rPr>
        <w:t>f</w:t>
      </w:r>
      <w:r>
        <w:t>)</w:t>
      </w:r>
      <w:r>
        <w:tab/>
        <w:t>cancel or suspend the registration of a registrable vehicle; and</w:t>
      </w:r>
    </w:p>
    <w:p w:rsidR="00E6122D" w:rsidRDefault="00E6122D" w:rsidP="00E6122D">
      <w:pPr>
        <w:pStyle w:val="Apara"/>
      </w:pPr>
      <w:r>
        <w:tab/>
        <w:t>(</w:t>
      </w:r>
      <w:r>
        <w:rPr>
          <w:noProof/>
        </w:rPr>
        <w:t>g</w:t>
      </w:r>
      <w:r>
        <w:t>)</w:t>
      </w:r>
      <w:r>
        <w:tab/>
        <w:t xml:space="preserve">collect fees, charges and other amounts determined for this Act under the </w:t>
      </w:r>
      <w:hyperlink r:id="rId48" w:tooltip="A1999-77" w:history="1">
        <w:r w:rsidRPr="00A9661B">
          <w:rPr>
            <w:rStyle w:val="charCitHyperlinkItal"/>
          </w:rPr>
          <w:t>Road Transport (General) Act 1999</w:t>
        </w:r>
      </w:hyperlink>
      <w:r>
        <w:t>; and</w:t>
      </w:r>
    </w:p>
    <w:p w:rsidR="00E6122D" w:rsidRDefault="00E6122D" w:rsidP="00E6122D">
      <w:pPr>
        <w:pStyle w:val="Apara"/>
      </w:pPr>
      <w:r>
        <w:tab/>
        <w:t>(</w:t>
      </w:r>
      <w:r>
        <w:rPr>
          <w:noProof/>
        </w:rPr>
        <w:t>h</w:t>
      </w:r>
      <w:r>
        <w:t>)</w:t>
      </w:r>
      <w:r>
        <w:tab/>
        <w:t>certify the GCM for a motor vehicle or the GVM of a vehicle; and</w:t>
      </w:r>
    </w:p>
    <w:p w:rsidR="00E6122D" w:rsidRPr="00A9661B" w:rsidRDefault="00E6122D" w:rsidP="00E6122D">
      <w:pPr>
        <w:pStyle w:val="Apara"/>
      </w:pPr>
      <w:r>
        <w:tab/>
        <w:t>(</w:t>
      </w:r>
      <w:r>
        <w:rPr>
          <w:noProof/>
        </w:rPr>
        <w:t>i</w:t>
      </w:r>
      <w:r>
        <w:t>)</w:t>
      </w:r>
      <w:r>
        <w:tab/>
        <w:t xml:space="preserve">collect amounts payable under, or require evidence of compliance with, any applicable provisions of the </w:t>
      </w:r>
      <w:hyperlink r:id="rId49" w:tooltip="A1999-77" w:history="1">
        <w:r w:rsidRPr="00A9661B">
          <w:rPr>
            <w:rStyle w:val="charCitHyperlinkItal"/>
          </w:rPr>
          <w:t>Road Transport (General) Act 1999</w:t>
        </w:r>
      </w:hyperlink>
      <w:r>
        <w:rPr>
          <w:rStyle w:val="charItals"/>
        </w:rPr>
        <w:t xml:space="preserve"> </w:t>
      </w:r>
      <w:r>
        <w:t xml:space="preserve">and the </w:t>
      </w:r>
      <w:hyperlink r:id="rId50" w:tooltip="A1999-7" w:history="1">
        <w:r w:rsidRPr="00A9661B">
          <w:rPr>
            <w:rStyle w:val="charCitHyperlinkItal"/>
          </w:rPr>
          <w:t>Duties Act 1999</w:t>
        </w:r>
      </w:hyperlink>
      <w:r w:rsidRPr="00A9661B">
        <w:t xml:space="preserve">; </w:t>
      </w:r>
      <w:r>
        <w:t>and</w:t>
      </w:r>
    </w:p>
    <w:p w:rsidR="00E6122D" w:rsidRDefault="00E6122D" w:rsidP="00E6122D">
      <w:pPr>
        <w:pStyle w:val="Apara"/>
      </w:pPr>
      <w:r>
        <w:tab/>
        <w:t>(</w:t>
      </w:r>
      <w:r>
        <w:rPr>
          <w:noProof/>
        </w:rPr>
        <w:t>j</w:t>
      </w:r>
      <w:r>
        <w:t>)</w:t>
      </w:r>
      <w:r>
        <w:tab/>
        <w:t>exercise other powers given to the authority under this Act.</w:t>
      </w:r>
    </w:p>
    <w:p w:rsidR="00E6122D" w:rsidRDefault="00E6122D" w:rsidP="00E6122D">
      <w:pPr>
        <w:pStyle w:val="AH5Sec"/>
      </w:pPr>
      <w:bookmarkStart w:id="18" w:name="_Toc500934800"/>
      <w:r w:rsidRPr="00811C45">
        <w:rPr>
          <w:rStyle w:val="CharSectNo"/>
        </w:rPr>
        <w:t>8</w:t>
      </w:r>
      <w:r>
        <w:rPr>
          <w:noProof/>
        </w:rPr>
        <w:tab/>
      </w:r>
      <w:r>
        <w:t>Registrable vehicles based outside ACT not to be registered</w:t>
      </w:r>
      <w:bookmarkEnd w:id="18"/>
    </w:p>
    <w:p w:rsidR="00E6122D" w:rsidRDefault="00E6122D" w:rsidP="00E6122D">
      <w:pPr>
        <w:pStyle w:val="Amainreturn"/>
      </w:pPr>
      <w:r>
        <w:t>The road transport authority may register or renew the registration of a registrable vehicle only if satisfied the vehicle’s garage address is in the ACT.</w:t>
      </w:r>
    </w:p>
    <w:p w:rsidR="00E6122D" w:rsidRDefault="00E6122D" w:rsidP="00E6122D">
      <w:pPr>
        <w:pStyle w:val="AH5Sec"/>
        <w:rPr>
          <w:b w:val="0"/>
        </w:rPr>
      </w:pPr>
      <w:bookmarkStart w:id="19" w:name="_Toc500934801"/>
      <w:r w:rsidRPr="00811C45">
        <w:rPr>
          <w:rStyle w:val="CharSectNo"/>
        </w:rPr>
        <w:t>9</w:t>
      </w:r>
      <w:r>
        <w:rPr>
          <w:noProof/>
        </w:rPr>
        <w:tab/>
      </w:r>
      <w:r>
        <w:t>Register does not provide evidence of title</w:t>
      </w:r>
      <w:bookmarkEnd w:id="19"/>
    </w:p>
    <w:p w:rsidR="00E6122D" w:rsidRDefault="00E6122D" w:rsidP="00E6122D">
      <w:pPr>
        <w:pStyle w:val="Amainreturn"/>
      </w:pPr>
      <w:r>
        <w:t>The registrable vehicles register does not provide evidence of title to any registrable vehicle.</w:t>
      </w:r>
    </w:p>
    <w:p w:rsidR="00E6122D" w:rsidRDefault="00E6122D" w:rsidP="00E6122D">
      <w:pPr>
        <w:pStyle w:val="AH5Sec"/>
      </w:pPr>
      <w:bookmarkStart w:id="20" w:name="_Toc500934802"/>
      <w:r w:rsidRPr="00811C45">
        <w:rPr>
          <w:rStyle w:val="CharSectNo"/>
        </w:rPr>
        <w:t>10</w:t>
      </w:r>
      <w:r>
        <w:rPr>
          <w:noProof/>
        </w:rPr>
        <w:tab/>
      </w:r>
      <w:r>
        <w:t>Keeping of register</w:t>
      </w:r>
      <w:bookmarkEnd w:id="20"/>
    </w:p>
    <w:p w:rsidR="00E6122D" w:rsidRDefault="00E6122D" w:rsidP="00E6122D">
      <w:pPr>
        <w:pStyle w:val="Amain"/>
      </w:pPr>
      <w:r>
        <w:rPr>
          <w:noProof/>
        </w:rPr>
        <w:tab/>
        <w:t>(1)</w:t>
      </w:r>
      <w:r>
        <w:rPr>
          <w:noProof/>
        </w:rPr>
        <w:tab/>
      </w:r>
      <w:r>
        <w:t>The registrable vehicles register may include information given to the road transport authority under this Act and any other information the authority considers appropriate.</w:t>
      </w:r>
    </w:p>
    <w:p w:rsidR="00E6122D" w:rsidRDefault="00E6122D" w:rsidP="00E6122D">
      <w:pPr>
        <w:pStyle w:val="Amain"/>
      </w:pPr>
      <w:r>
        <w:rPr>
          <w:noProof/>
        </w:rPr>
        <w:tab/>
        <w:t>(2)</w:t>
      </w:r>
      <w:r>
        <w:rPr>
          <w:noProof/>
        </w:rPr>
        <w:tab/>
      </w:r>
      <w:r>
        <w:t>The register may be kept in the form of, or as part of, 1 or more computer databases or in any other form the road transport authority considers appropriate.</w:t>
      </w:r>
    </w:p>
    <w:p w:rsidR="00E6122D" w:rsidRDefault="00E6122D" w:rsidP="00E6122D">
      <w:pPr>
        <w:pStyle w:val="Amain"/>
      </w:pPr>
      <w:r>
        <w:rPr>
          <w:noProof/>
        </w:rPr>
        <w:tab/>
        <w:t>(3)</w:t>
      </w:r>
      <w:r>
        <w:rPr>
          <w:noProof/>
        </w:rPr>
        <w:tab/>
      </w:r>
      <w:r>
        <w:t>The road transport authority may correct any mistake, error or omission in the register subject to the requirements (if any) of the regulations.</w:t>
      </w:r>
    </w:p>
    <w:p w:rsidR="00E6122D" w:rsidRDefault="00E6122D" w:rsidP="00E6122D">
      <w:pPr>
        <w:pStyle w:val="Amain"/>
      </w:pPr>
      <w:r>
        <w:rPr>
          <w:noProof/>
        </w:rPr>
        <w:tab/>
        <w:t>(4)</w:t>
      </w:r>
      <w:r>
        <w:rPr>
          <w:noProof/>
        </w:rPr>
        <w:tab/>
      </w:r>
      <w:r>
        <w:t>This section does not limit the functions of the road transport authority in relation to the register.</w:t>
      </w:r>
    </w:p>
    <w:p w:rsidR="00E6122D" w:rsidRDefault="00E6122D" w:rsidP="00E6122D">
      <w:pPr>
        <w:pStyle w:val="AH5Sec"/>
      </w:pPr>
      <w:bookmarkStart w:id="21" w:name="_Toc500934803"/>
      <w:r w:rsidRPr="00811C45">
        <w:rPr>
          <w:rStyle w:val="CharSectNo"/>
        </w:rPr>
        <w:t>11</w:t>
      </w:r>
      <w:r>
        <w:tab/>
        <w:t>Security and disclosure of information in register</w:t>
      </w:r>
      <w:bookmarkEnd w:id="21"/>
    </w:p>
    <w:p w:rsidR="00E6122D" w:rsidRDefault="00E6122D" w:rsidP="00E6122D">
      <w:pPr>
        <w:pStyle w:val="Amainreturn"/>
        <w:keepNext/>
      </w:pPr>
      <w:r>
        <w:t>The road transport authority must ensure that information in the registrable vehicles register is kept securely and disclosed only in accordance with this Act or another law in force in the ACT.</w:t>
      </w:r>
    </w:p>
    <w:p w:rsidR="002216B8" w:rsidRPr="009D7A32" w:rsidRDefault="002216B8" w:rsidP="002216B8">
      <w:pPr>
        <w:pStyle w:val="aNote"/>
      </w:pPr>
      <w:r w:rsidRPr="009D7A32">
        <w:rPr>
          <w:rStyle w:val="charItals"/>
        </w:rPr>
        <w:t>Note 1</w:t>
      </w:r>
      <w:r w:rsidRPr="009D7A32">
        <w:rPr>
          <w:rStyle w:val="charItals"/>
        </w:rPr>
        <w:tab/>
      </w:r>
      <w:r w:rsidRPr="009D7A32">
        <w:t xml:space="preserve">The Territory privacy principles apply to the road transport authority (see </w:t>
      </w:r>
      <w:hyperlink r:id="rId51" w:tooltip="A2014-24" w:history="1">
        <w:r w:rsidRPr="009D7A32">
          <w:rPr>
            <w:rStyle w:val="charCitHyperlinkItal"/>
          </w:rPr>
          <w:t>Information Privacy Act 2014</w:t>
        </w:r>
      </w:hyperlink>
      <w:r w:rsidRPr="009D7A32">
        <w:t>, sch 1).</w:t>
      </w:r>
    </w:p>
    <w:p w:rsidR="00BD2442" w:rsidRPr="004F4043" w:rsidRDefault="00BD2442" w:rsidP="00BD2442">
      <w:pPr>
        <w:pStyle w:val="aNote"/>
      </w:pPr>
      <w:r w:rsidRPr="004F4043">
        <w:rPr>
          <w:rStyle w:val="charItals"/>
        </w:rPr>
        <w:t>Note 2</w:t>
      </w:r>
      <w:r w:rsidRPr="004F4043">
        <w:rPr>
          <w:rStyle w:val="charItals"/>
        </w:rPr>
        <w:tab/>
      </w:r>
      <w:r w:rsidRPr="004F4043">
        <w:t xml:space="preserve">Access to the register may be sought under the </w:t>
      </w:r>
      <w:hyperlink r:id="rId52" w:tooltip="A2016-55" w:history="1">
        <w:r w:rsidRPr="00BD2442">
          <w:rPr>
            <w:rStyle w:val="charCitHyperlinkItal"/>
          </w:rPr>
          <w:t>Freedom of Information Act 2016</w:t>
        </w:r>
      </w:hyperlink>
      <w:r w:rsidRPr="004F4043">
        <w:t>.</w:t>
      </w:r>
    </w:p>
    <w:p w:rsidR="00E6122D" w:rsidRDefault="00E6122D" w:rsidP="00E6122D">
      <w:pPr>
        <w:pStyle w:val="AH5Sec"/>
      </w:pPr>
      <w:bookmarkStart w:id="22" w:name="_Toc500934804"/>
      <w:r w:rsidRPr="00811C45">
        <w:rPr>
          <w:rStyle w:val="CharSectNo"/>
        </w:rPr>
        <w:t>12</w:t>
      </w:r>
      <w:r>
        <w:rPr>
          <w:noProof/>
        </w:rPr>
        <w:tab/>
      </w:r>
      <w:r>
        <w:t>Ownership of devices, plates and documents</w:t>
      </w:r>
      <w:bookmarkEnd w:id="22"/>
    </w:p>
    <w:p w:rsidR="00E6122D" w:rsidRDefault="00E6122D" w:rsidP="00E6122D">
      <w:pPr>
        <w:pStyle w:val="Amainreturn"/>
      </w:pPr>
      <w:r>
        <w:t>Any devices, plates or documents issued by the road transport authority to authorise the use of a registrable vehicle remain the property of the Territory.</w:t>
      </w:r>
    </w:p>
    <w:p w:rsidR="00E6122D" w:rsidRPr="00811C45" w:rsidRDefault="00E6122D" w:rsidP="00E6122D">
      <w:pPr>
        <w:pStyle w:val="AH3Div"/>
      </w:pPr>
      <w:bookmarkStart w:id="23" w:name="_Toc500934805"/>
      <w:r w:rsidRPr="00811C45">
        <w:rPr>
          <w:rStyle w:val="CharDivNo"/>
        </w:rPr>
        <w:t>Division 2.2</w:t>
      </w:r>
      <w:r>
        <w:tab/>
      </w:r>
      <w:r w:rsidRPr="00811C45">
        <w:rPr>
          <w:rStyle w:val="CharDivText"/>
        </w:rPr>
        <w:t>Regulations</w:t>
      </w:r>
      <w:bookmarkEnd w:id="23"/>
    </w:p>
    <w:p w:rsidR="00E6122D" w:rsidRDefault="00E6122D" w:rsidP="00E6122D">
      <w:pPr>
        <w:pStyle w:val="AH5Sec"/>
      </w:pPr>
      <w:bookmarkStart w:id="24" w:name="_Toc500934806"/>
      <w:r w:rsidRPr="00811C45">
        <w:rPr>
          <w:rStyle w:val="CharSectNo"/>
        </w:rPr>
        <w:t>13</w:t>
      </w:r>
      <w:r>
        <w:rPr>
          <w:noProof/>
        </w:rPr>
        <w:tab/>
      </w:r>
      <w:r>
        <w:t>General regulation-making power</w:t>
      </w:r>
      <w:bookmarkEnd w:id="24"/>
    </w:p>
    <w:p w:rsidR="00E6122D" w:rsidRDefault="00E6122D" w:rsidP="00E6122D">
      <w:pPr>
        <w:pStyle w:val="Amain"/>
        <w:keepNext/>
      </w:pPr>
      <w:r>
        <w:tab/>
        <w:t>(1)</w:t>
      </w:r>
      <w:r>
        <w:tab/>
        <w:t>The Executive may make regulations for this Act.</w:t>
      </w:r>
    </w:p>
    <w:p w:rsidR="00E6122D" w:rsidRDefault="00E6122D" w:rsidP="00E6122D">
      <w:pPr>
        <w:pStyle w:val="aNote"/>
      </w:pPr>
      <w:r w:rsidRPr="00A9661B">
        <w:rPr>
          <w:rStyle w:val="charItals"/>
        </w:rPr>
        <w:t>Note</w:t>
      </w:r>
      <w:r w:rsidRPr="00A9661B">
        <w:rPr>
          <w:rStyle w:val="charItals"/>
        </w:rPr>
        <w:t> </w:t>
      </w:r>
      <w:r w:rsidRPr="00A9661B">
        <w:rPr>
          <w:rStyle w:val="charItals"/>
        </w:rPr>
        <w:tab/>
      </w:r>
      <w:r>
        <w:t xml:space="preserve">Regulations must be notified, and presented to the Legislative Assembly, under the </w:t>
      </w:r>
      <w:hyperlink r:id="rId53" w:tooltip="A2001-14" w:history="1">
        <w:r w:rsidRPr="00A9661B">
          <w:rPr>
            <w:rStyle w:val="charCitHyperlinkItal"/>
          </w:rPr>
          <w:t>Legislation Act 2001</w:t>
        </w:r>
      </w:hyperlink>
      <w:r>
        <w:t>.</w:t>
      </w:r>
    </w:p>
    <w:p w:rsidR="00E6122D" w:rsidRDefault="00E6122D" w:rsidP="00E6122D">
      <w:pPr>
        <w:pStyle w:val="Amain"/>
      </w:pPr>
      <w:r>
        <w:tab/>
        <w:t>(2)</w:t>
      </w:r>
      <w:r>
        <w:tab/>
        <w:t>The regulations may prescribe offences for contraventions of the regulations and prescribe maximum penalties of not more than 20 penalty units for offences against the regulations.</w:t>
      </w:r>
    </w:p>
    <w:p w:rsidR="00E6122D" w:rsidRDefault="00E6122D" w:rsidP="00E6122D">
      <w:pPr>
        <w:pStyle w:val="AH5Sec"/>
      </w:pPr>
      <w:bookmarkStart w:id="25" w:name="_Toc500934807"/>
      <w:r w:rsidRPr="00811C45">
        <w:rPr>
          <w:rStyle w:val="CharSectNo"/>
        </w:rPr>
        <w:t>14</w:t>
      </w:r>
      <w:r>
        <w:rPr>
          <w:noProof/>
        </w:rPr>
        <w:tab/>
      </w:r>
      <w:r>
        <w:t>Regulations to establish registration system</w:t>
      </w:r>
      <w:bookmarkEnd w:id="25"/>
    </w:p>
    <w:p w:rsidR="00E6122D" w:rsidRDefault="00E6122D" w:rsidP="00E6122D">
      <w:pPr>
        <w:pStyle w:val="Amain"/>
      </w:pPr>
      <w:r>
        <w:rPr>
          <w:noProof/>
        </w:rPr>
        <w:tab/>
        <w:t>(1)</w:t>
      </w:r>
      <w:r>
        <w:rPr>
          <w:noProof/>
        </w:rPr>
        <w:tab/>
        <w:t>T</w:t>
      </w:r>
      <w:r>
        <w:t>he regulations are to provide a system of registration of registrable vehicles used on roads or road related areas that—</w:t>
      </w:r>
    </w:p>
    <w:p w:rsidR="00E6122D" w:rsidRDefault="00E6122D" w:rsidP="00E6122D">
      <w:pPr>
        <w:pStyle w:val="Apara"/>
      </w:pPr>
      <w:r>
        <w:tab/>
        <w:t>(</w:t>
      </w:r>
      <w:r>
        <w:rPr>
          <w:noProof/>
        </w:rPr>
        <w:t>a</w:t>
      </w:r>
      <w:r>
        <w:t>)</w:t>
      </w:r>
      <w:r>
        <w:tab/>
        <w:t>provides a means of authorising the use of registrable vehicles on roads or road related areas; and</w:t>
      </w:r>
    </w:p>
    <w:p w:rsidR="00E6122D" w:rsidRDefault="00E6122D" w:rsidP="00E6122D">
      <w:pPr>
        <w:pStyle w:val="Apara"/>
      </w:pPr>
      <w:r>
        <w:tab/>
        <w:t>(</w:t>
      </w:r>
      <w:r>
        <w:rPr>
          <w:noProof/>
        </w:rPr>
        <w:t>b</w:t>
      </w:r>
      <w:r>
        <w:t>)</w:t>
      </w:r>
      <w:r>
        <w:tab/>
        <w:t>enables the identification of each registrable vehicle used on a road or a road related area, and of the person responsible for it.</w:t>
      </w:r>
    </w:p>
    <w:p w:rsidR="00E6122D" w:rsidRDefault="00E6122D" w:rsidP="00E6122D">
      <w:pPr>
        <w:pStyle w:val="Amain"/>
      </w:pPr>
      <w:r>
        <w:rPr>
          <w:noProof/>
        </w:rPr>
        <w:tab/>
        <w:t>(2)</w:t>
      </w:r>
      <w:r>
        <w:rPr>
          <w:noProof/>
        </w:rPr>
        <w:tab/>
      </w:r>
      <w:r>
        <w:t>Without limiting the scope of regulations under subsection (1), the regulations may—</w:t>
      </w:r>
    </w:p>
    <w:p w:rsidR="00E6122D" w:rsidRDefault="00E6122D" w:rsidP="00E6122D">
      <w:pPr>
        <w:pStyle w:val="Apara"/>
      </w:pPr>
      <w:r>
        <w:tab/>
        <w:t>(</w:t>
      </w:r>
      <w:r>
        <w:rPr>
          <w:noProof/>
        </w:rPr>
        <w:t>a</w:t>
      </w:r>
      <w:r>
        <w:t>)</w:t>
      </w:r>
      <w:r>
        <w:tab/>
        <w:t>fix the duration of the registration, and renewal of registration, of registrable vehicles; and</w:t>
      </w:r>
    </w:p>
    <w:p w:rsidR="00E6122D" w:rsidRDefault="00E6122D" w:rsidP="00E6122D">
      <w:pPr>
        <w:pStyle w:val="Apara"/>
      </w:pPr>
      <w:r>
        <w:tab/>
        <w:t>(</w:t>
      </w:r>
      <w:r>
        <w:rPr>
          <w:noProof/>
        </w:rPr>
        <w:t>b</w:t>
      </w:r>
      <w:r>
        <w:t>)</w:t>
      </w:r>
      <w:r>
        <w:tab/>
        <w:t>make provision in relation to the keeping of the registrable vehicles register; and</w:t>
      </w:r>
    </w:p>
    <w:p w:rsidR="00E6122D" w:rsidRDefault="00E6122D" w:rsidP="00E6122D">
      <w:pPr>
        <w:pStyle w:val="Apara"/>
      </w:pPr>
      <w:r>
        <w:tab/>
        <w:t>(</w:t>
      </w:r>
      <w:r>
        <w:rPr>
          <w:noProof/>
        </w:rPr>
        <w:t>c</w:t>
      </w:r>
      <w:r>
        <w:t>)</w:t>
      </w:r>
      <w:r>
        <w:tab/>
        <w:t>make provision in relation to the disclosure of personal information in the registrable vehicles register; and</w:t>
      </w:r>
    </w:p>
    <w:p w:rsidR="00E6122D" w:rsidRDefault="00E6122D" w:rsidP="00E6122D">
      <w:pPr>
        <w:pStyle w:val="Apara"/>
      </w:pPr>
      <w:r>
        <w:tab/>
        <w:t>(</w:t>
      </w:r>
      <w:r>
        <w:rPr>
          <w:noProof/>
        </w:rPr>
        <w:t>d</w:t>
      </w:r>
      <w:r>
        <w:t>)</w:t>
      </w:r>
      <w:r>
        <w:tab/>
        <w:t>make provision in relation to the calculation of fees, charges and other amounts payable for the registration of vehicles for less than 12 months; and</w:t>
      </w:r>
    </w:p>
    <w:p w:rsidR="00E6122D" w:rsidRDefault="00E6122D" w:rsidP="00E6122D">
      <w:pPr>
        <w:pStyle w:val="Apara"/>
      </w:pPr>
      <w:r>
        <w:tab/>
        <w:t>(</w:t>
      </w:r>
      <w:r>
        <w:rPr>
          <w:noProof/>
        </w:rPr>
        <w:t>e</w:t>
      </w:r>
      <w:r>
        <w:t>)</w:t>
      </w:r>
      <w:r>
        <w:tab/>
        <w:t>make provision in relation to the recognition by the road transport authority of anything done under a corresponding law; and</w:t>
      </w:r>
    </w:p>
    <w:p w:rsidR="00E6122D" w:rsidRDefault="00E6122D" w:rsidP="00E6122D">
      <w:pPr>
        <w:pStyle w:val="Apara"/>
      </w:pPr>
      <w:r>
        <w:tab/>
        <w:t>(</w:t>
      </w:r>
      <w:r>
        <w:rPr>
          <w:noProof/>
        </w:rPr>
        <w:t>f</w:t>
      </w:r>
      <w:r>
        <w:t>)</w:t>
      </w:r>
      <w:r>
        <w:tab/>
        <w:t>allow the road transport authority to enter into agreements with registered operators about rights to use special numberplates; and</w:t>
      </w:r>
    </w:p>
    <w:p w:rsidR="00E6122D" w:rsidRDefault="00E6122D" w:rsidP="00E6122D">
      <w:pPr>
        <w:pStyle w:val="Apara"/>
      </w:pPr>
      <w:r>
        <w:tab/>
        <w:t>(</w:t>
      </w:r>
      <w:r>
        <w:rPr>
          <w:noProof/>
        </w:rPr>
        <w:t>g</w:t>
      </w:r>
      <w:r>
        <w:t>)</w:t>
      </w:r>
      <w:r>
        <w:tab/>
        <w:t>make provision in relation to the form, issue, use, surrender, replacement and transfer of plates (including trader’s plates) and registration labels, registration certificates and other registration documents; and</w:t>
      </w:r>
    </w:p>
    <w:p w:rsidR="00E6122D" w:rsidRDefault="00E6122D" w:rsidP="00E6122D">
      <w:pPr>
        <w:pStyle w:val="Apara"/>
      </w:pPr>
      <w:r>
        <w:tab/>
        <w:t>(</w:t>
      </w:r>
      <w:r>
        <w:rPr>
          <w:noProof/>
        </w:rPr>
        <w:t>h</w:t>
      </w:r>
      <w:r>
        <w:t>)</w:t>
      </w:r>
      <w:r>
        <w:tab/>
        <w:t>require the keeping of records about the driving of registrable vehicles with trader’s plates; and</w:t>
      </w:r>
    </w:p>
    <w:p w:rsidR="00E6122D" w:rsidRDefault="00E6122D" w:rsidP="00E6122D">
      <w:pPr>
        <w:pStyle w:val="Apara"/>
      </w:pPr>
      <w:r>
        <w:tab/>
        <w:t>(</w:t>
      </w:r>
      <w:r>
        <w:rPr>
          <w:noProof/>
        </w:rPr>
        <w:t>i</w:t>
      </w:r>
      <w:r>
        <w:t>)</w:t>
      </w:r>
      <w:r>
        <w:tab/>
        <w:t>enable police officers or authorised people to require a driver or person in charge of a registrable vehicle with trader’s plates to answer questions about the use of the plates.</w:t>
      </w:r>
    </w:p>
    <w:p w:rsidR="00E6122D" w:rsidRDefault="00E6122D" w:rsidP="00E6122D">
      <w:pPr>
        <w:pStyle w:val="AH5Sec"/>
      </w:pPr>
      <w:bookmarkStart w:id="26" w:name="_Toc500934808"/>
      <w:r w:rsidRPr="00811C45">
        <w:rPr>
          <w:rStyle w:val="CharSectNo"/>
        </w:rPr>
        <w:t>15</w:t>
      </w:r>
      <w:r>
        <w:rPr>
          <w:noProof/>
        </w:rPr>
        <w:tab/>
      </w:r>
      <w:r>
        <w:t>Regulations to establish system for vehicle standards and inspections</w:t>
      </w:r>
      <w:bookmarkEnd w:id="26"/>
    </w:p>
    <w:p w:rsidR="00E6122D" w:rsidRDefault="00E6122D" w:rsidP="00E6122D">
      <w:pPr>
        <w:pStyle w:val="Amain"/>
      </w:pPr>
      <w:r>
        <w:rPr>
          <w:noProof/>
        </w:rPr>
        <w:tab/>
        <w:t>(1)</w:t>
      </w:r>
      <w:r>
        <w:rPr>
          <w:noProof/>
        </w:rPr>
        <w:tab/>
        <w:t>T</w:t>
      </w:r>
      <w:r>
        <w:t>he regulations may make provision in relation to vehicle standards, inspection or testing of registrable vehicles and the production of registrable vehicles for inspection and testing.</w:t>
      </w:r>
    </w:p>
    <w:p w:rsidR="00E6122D" w:rsidRDefault="00E6122D" w:rsidP="00E6122D">
      <w:pPr>
        <w:pStyle w:val="Amain"/>
      </w:pPr>
      <w:r>
        <w:rPr>
          <w:noProof/>
        </w:rPr>
        <w:tab/>
        <w:t>(2)</w:t>
      </w:r>
      <w:r>
        <w:rPr>
          <w:noProof/>
        </w:rPr>
        <w:tab/>
      </w:r>
      <w:r>
        <w:t>Without limiting the scope of regulations under subsection (1), the regulations may—</w:t>
      </w:r>
    </w:p>
    <w:p w:rsidR="00E6122D" w:rsidRDefault="00E6122D" w:rsidP="00E6122D">
      <w:pPr>
        <w:pStyle w:val="Apara"/>
      </w:pPr>
      <w:r>
        <w:tab/>
        <w:t>(</w:t>
      </w:r>
      <w:r>
        <w:rPr>
          <w:noProof/>
        </w:rPr>
        <w:t>a</w:t>
      </w:r>
      <w:r>
        <w:t>)</w:t>
      </w:r>
      <w:r>
        <w:tab/>
        <w:t>impose requirements about the supply by a buyer of a registrable vehicle of information or documents about the vehicle’s compliance with vehicle standards; and</w:t>
      </w:r>
    </w:p>
    <w:p w:rsidR="00E6122D" w:rsidRDefault="00E6122D" w:rsidP="00E6122D">
      <w:pPr>
        <w:pStyle w:val="Apara"/>
      </w:pPr>
      <w:r>
        <w:tab/>
        <w:t>(</w:t>
      </w:r>
      <w:r>
        <w:rPr>
          <w:noProof/>
        </w:rPr>
        <w:t>b</w:t>
      </w:r>
      <w:r>
        <w:t>)</w:t>
      </w:r>
      <w:r>
        <w:tab/>
        <w:t>make provision in relation to the identification of any part (including an engine or engine block) of a registrable vehicle and the use of the identification; and</w:t>
      </w:r>
    </w:p>
    <w:p w:rsidR="00E6122D" w:rsidRDefault="00E6122D" w:rsidP="00E6122D">
      <w:pPr>
        <w:pStyle w:val="Apara"/>
      </w:pPr>
      <w:r>
        <w:tab/>
        <w:t>(</w:t>
      </w:r>
      <w:r>
        <w:rPr>
          <w:noProof/>
        </w:rPr>
        <w:t>c</w:t>
      </w:r>
      <w:r>
        <w:t>)</w:t>
      </w:r>
      <w:r>
        <w:tab/>
        <w:t>authorise the road transport authority to exempt a vehicle from a vehicle standard prescribed under the regulations.</w:t>
      </w:r>
    </w:p>
    <w:p w:rsidR="00E6122D" w:rsidRDefault="00E6122D" w:rsidP="00E6122D">
      <w:pPr>
        <w:pStyle w:val="Amain"/>
      </w:pPr>
      <w:r>
        <w:rPr>
          <w:noProof/>
        </w:rPr>
        <w:tab/>
        <w:t>(3)</w:t>
      </w:r>
      <w:r>
        <w:rPr>
          <w:noProof/>
        </w:rPr>
        <w:tab/>
      </w:r>
      <w:r>
        <w:t>Without limiting the scope of regulations under subsection (1), the regulations may make provision in relation to—</w:t>
      </w:r>
    </w:p>
    <w:p w:rsidR="00E6122D" w:rsidRDefault="00E6122D" w:rsidP="00E6122D">
      <w:pPr>
        <w:pStyle w:val="Apara"/>
      </w:pPr>
      <w:r>
        <w:tab/>
        <w:t>(</w:t>
      </w:r>
      <w:r>
        <w:rPr>
          <w:noProof/>
        </w:rPr>
        <w:t>a</w:t>
      </w:r>
      <w:r>
        <w:t>)</w:t>
      </w:r>
      <w:r>
        <w:tab/>
        <w:t>the appointment of people (</w:t>
      </w:r>
      <w:r>
        <w:rPr>
          <w:rStyle w:val="charBoldItals"/>
        </w:rPr>
        <w:t>authorised examiners</w:t>
      </w:r>
      <w:r>
        <w:t>) to inspect and test registrable vehicles; and</w:t>
      </w:r>
    </w:p>
    <w:p w:rsidR="00E6122D" w:rsidRDefault="00E6122D" w:rsidP="00E6122D">
      <w:pPr>
        <w:pStyle w:val="Apara"/>
      </w:pPr>
      <w:r>
        <w:tab/>
        <w:t>(</w:t>
      </w:r>
      <w:r>
        <w:rPr>
          <w:noProof/>
        </w:rPr>
        <w:t>b</w:t>
      </w:r>
      <w:r>
        <w:t>)</w:t>
      </w:r>
      <w:r>
        <w:tab/>
        <w:t>the approval of premises (</w:t>
      </w:r>
      <w:r>
        <w:rPr>
          <w:rStyle w:val="charBoldItals"/>
        </w:rPr>
        <w:t>approved premises</w:t>
      </w:r>
      <w:r>
        <w:t>) for inspecting and testing registrable vehicles; and</w:t>
      </w:r>
    </w:p>
    <w:p w:rsidR="00E6122D" w:rsidRDefault="00E6122D" w:rsidP="00E6122D">
      <w:pPr>
        <w:pStyle w:val="Apara"/>
      </w:pPr>
      <w:r>
        <w:tab/>
        <w:t>(</w:t>
      </w:r>
      <w:r>
        <w:rPr>
          <w:noProof/>
        </w:rPr>
        <w:t>c</w:t>
      </w:r>
      <w:r>
        <w:t>)</w:t>
      </w:r>
      <w:r>
        <w:tab/>
        <w:t>the duties of authorised examiners; and</w:t>
      </w:r>
    </w:p>
    <w:p w:rsidR="00E6122D" w:rsidRDefault="00E6122D" w:rsidP="00E6122D">
      <w:pPr>
        <w:pStyle w:val="Apara"/>
      </w:pPr>
      <w:r>
        <w:tab/>
        <w:t>(</w:t>
      </w:r>
      <w:r>
        <w:rPr>
          <w:noProof/>
        </w:rPr>
        <w:t>d</w:t>
      </w:r>
      <w:r>
        <w:t>)</w:t>
      </w:r>
      <w:r>
        <w:tab/>
        <w:t>the duties of people in relation to approved premises; and</w:t>
      </w:r>
    </w:p>
    <w:p w:rsidR="00E6122D" w:rsidRDefault="00E6122D" w:rsidP="00E6122D">
      <w:pPr>
        <w:pStyle w:val="Apara"/>
      </w:pPr>
      <w:r>
        <w:tab/>
        <w:t>(</w:t>
      </w:r>
      <w:r>
        <w:rPr>
          <w:noProof/>
        </w:rPr>
        <w:t>e</w:t>
      </w:r>
      <w:r>
        <w:t>)</w:t>
      </w:r>
      <w:r>
        <w:tab/>
        <w:t>the issue of certificates about—</w:t>
      </w:r>
    </w:p>
    <w:p w:rsidR="00E6122D" w:rsidRDefault="00E6122D" w:rsidP="00E6122D">
      <w:pPr>
        <w:pStyle w:val="Asubpara"/>
      </w:pPr>
      <w:r>
        <w:tab/>
        <w:t>(</w:t>
      </w:r>
      <w:r>
        <w:rPr>
          <w:noProof/>
        </w:rPr>
        <w:t>i</w:t>
      </w:r>
      <w:r>
        <w:t>)</w:t>
      </w:r>
      <w:r>
        <w:tab/>
        <w:t>the inspection and testing of registrable vehicles; and</w:t>
      </w:r>
    </w:p>
    <w:p w:rsidR="00E6122D" w:rsidRDefault="00E6122D" w:rsidP="00E6122D">
      <w:pPr>
        <w:pStyle w:val="Asubpara"/>
      </w:pPr>
      <w:r>
        <w:tab/>
        <w:t>(</w:t>
      </w:r>
      <w:r>
        <w:rPr>
          <w:noProof/>
        </w:rPr>
        <w:t>ii</w:t>
      </w:r>
      <w:r>
        <w:t>)</w:t>
      </w:r>
      <w:r>
        <w:tab/>
        <w:t>the appointment of people as authorised examiners, including whether a stated person was an authorised examiner on a stated date or during a stated period; and</w:t>
      </w:r>
    </w:p>
    <w:p w:rsidR="00E6122D" w:rsidRDefault="00E6122D" w:rsidP="00E6122D">
      <w:pPr>
        <w:pStyle w:val="Asubpara"/>
      </w:pPr>
      <w:r>
        <w:tab/>
        <w:t>(</w:t>
      </w:r>
      <w:r>
        <w:rPr>
          <w:noProof/>
        </w:rPr>
        <w:t>iii</w:t>
      </w:r>
      <w:r>
        <w:t>)</w:t>
      </w:r>
      <w:r>
        <w:tab/>
        <w:t>the approval of premises as approved premises, including whether stated premises were approved premises on a stated date or during a stated period; and</w:t>
      </w:r>
    </w:p>
    <w:p w:rsidR="00E6122D" w:rsidRDefault="00E6122D" w:rsidP="00E6122D">
      <w:pPr>
        <w:pStyle w:val="Apara"/>
      </w:pPr>
      <w:r>
        <w:tab/>
        <w:t>(</w:t>
      </w:r>
      <w:r>
        <w:rPr>
          <w:noProof/>
        </w:rPr>
        <w:t>f</w:t>
      </w:r>
      <w:r>
        <w:t>)</w:t>
      </w:r>
      <w:r>
        <w:tab/>
        <w:t>the evidentiary effect of a certificate mentioned in paragraph (e); and</w:t>
      </w:r>
    </w:p>
    <w:p w:rsidR="00E6122D" w:rsidRDefault="00E6122D" w:rsidP="00E6122D">
      <w:pPr>
        <w:pStyle w:val="Apara"/>
      </w:pPr>
      <w:r>
        <w:tab/>
        <w:t>(</w:t>
      </w:r>
      <w:r>
        <w:rPr>
          <w:noProof/>
        </w:rPr>
        <w:t>g</w:t>
      </w:r>
      <w:r>
        <w:t>)</w:t>
      </w:r>
      <w:r>
        <w:tab/>
        <w:t>the review of decisions of inspectors; and</w:t>
      </w:r>
    </w:p>
    <w:p w:rsidR="00E6122D" w:rsidRDefault="00E6122D" w:rsidP="00E6122D">
      <w:pPr>
        <w:pStyle w:val="Apara"/>
      </w:pPr>
      <w:r>
        <w:tab/>
        <w:t>(</w:t>
      </w:r>
      <w:r>
        <w:rPr>
          <w:noProof/>
        </w:rPr>
        <w:t>h</w:t>
      </w:r>
      <w:r>
        <w:t>)</w:t>
      </w:r>
      <w:r>
        <w:tab/>
        <w:t>the functions and powers of authorised people in relation to inspectors and approved premises; and</w:t>
      </w:r>
    </w:p>
    <w:p w:rsidR="00E6122D" w:rsidRDefault="00E6122D" w:rsidP="00E6122D">
      <w:pPr>
        <w:pStyle w:val="Apara"/>
      </w:pPr>
      <w:r>
        <w:tab/>
        <w:t>(</w:t>
      </w:r>
      <w:r>
        <w:rPr>
          <w:noProof/>
        </w:rPr>
        <w:t>i</w:t>
      </w:r>
      <w:r>
        <w:t>)</w:t>
      </w:r>
      <w:r>
        <w:tab/>
        <w:t>the charging of fees for the inspection or testing of registrable vehicles, including the fixing by the Minister of the maximum fees payable for the inspection or testing of registrable vehicles.</w:t>
      </w:r>
    </w:p>
    <w:p w:rsidR="00E6122D" w:rsidRDefault="00E6122D" w:rsidP="003A3620">
      <w:pPr>
        <w:pStyle w:val="Amain"/>
        <w:keepNext/>
      </w:pPr>
      <w:r>
        <w:rPr>
          <w:noProof/>
        </w:rPr>
        <w:tab/>
        <w:t>(4)</w:t>
      </w:r>
      <w:r>
        <w:rPr>
          <w:noProof/>
        </w:rPr>
        <w:tab/>
      </w:r>
      <w:r>
        <w:t>Without limiting the scope of regulations under subsection (1), the regulations may, for the purposes of the inspection of any registrable vehicle, also—</w:t>
      </w:r>
    </w:p>
    <w:p w:rsidR="00E6122D" w:rsidRDefault="00E6122D" w:rsidP="00E6122D">
      <w:pPr>
        <w:pStyle w:val="Apara"/>
      </w:pPr>
      <w:r>
        <w:tab/>
        <w:t>(</w:t>
      </w:r>
      <w:r>
        <w:rPr>
          <w:noProof/>
        </w:rPr>
        <w:t>a</w:t>
      </w:r>
      <w:r>
        <w:t>)</w:t>
      </w:r>
      <w:r>
        <w:tab/>
        <w:t>make provision in relation to authorising the entry in or on any registrable vehicle (whether or not on a road or road related area); and</w:t>
      </w:r>
    </w:p>
    <w:p w:rsidR="00E6122D" w:rsidRDefault="00E6122D" w:rsidP="00E6122D">
      <w:pPr>
        <w:pStyle w:val="Apara"/>
      </w:pPr>
      <w:r>
        <w:tab/>
        <w:t>(</w:t>
      </w:r>
      <w:r>
        <w:rPr>
          <w:noProof/>
        </w:rPr>
        <w:t>b</w:t>
      </w:r>
      <w:r>
        <w:t>)</w:t>
      </w:r>
      <w:r>
        <w:tab/>
        <w:t>make provision in relation to authorising entry into or on any premises ordinarily used for the sale of registrable vehicles or where a registrable vehicle may be held for sale; and</w:t>
      </w:r>
    </w:p>
    <w:p w:rsidR="00E6122D" w:rsidRDefault="00E6122D" w:rsidP="00E6122D">
      <w:pPr>
        <w:pStyle w:val="Apara"/>
      </w:pPr>
      <w:r>
        <w:tab/>
        <w:t>(</w:t>
      </w:r>
      <w:r>
        <w:rPr>
          <w:noProof/>
        </w:rPr>
        <w:t>c</w:t>
      </w:r>
      <w:r>
        <w:t>)</w:t>
      </w:r>
      <w:r>
        <w:tab/>
        <w:t>make provision in relation to the requirements to be complied with in relation to the use and disposition of registrable vehicles that—</w:t>
      </w:r>
    </w:p>
    <w:p w:rsidR="00E6122D" w:rsidRDefault="00E6122D" w:rsidP="00E6122D">
      <w:pPr>
        <w:pStyle w:val="Asubpara"/>
      </w:pPr>
      <w:r>
        <w:tab/>
        <w:t>(</w:t>
      </w:r>
      <w:r>
        <w:rPr>
          <w:noProof/>
        </w:rPr>
        <w:t>i</w:t>
      </w:r>
      <w:r>
        <w:t>)</w:t>
      </w:r>
      <w:r>
        <w:tab/>
        <w:t>do not comply with the vehicle standards prescribed under the regulations; or</w:t>
      </w:r>
    </w:p>
    <w:p w:rsidR="00E6122D" w:rsidRDefault="00E6122D" w:rsidP="00E6122D">
      <w:pPr>
        <w:pStyle w:val="Asubpara"/>
      </w:pPr>
      <w:r>
        <w:tab/>
        <w:t>(</w:t>
      </w:r>
      <w:r>
        <w:rPr>
          <w:noProof/>
        </w:rPr>
        <w:t>ii</w:t>
      </w:r>
      <w:r>
        <w:t>)</w:t>
      </w:r>
      <w:r>
        <w:tab/>
        <w:t>are subject to inspections.</w:t>
      </w:r>
    </w:p>
    <w:p w:rsidR="00E6122D" w:rsidRDefault="00E6122D" w:rsidP="00E6122D">
      <w:pPr>
        <w:pStyle w:val="AH5Sec"/>
      </w:pPr>
      <w:bookmarkStart w:id="27" w:name="_Toc500934809"/>
      <w:r w:rsidRPr="00811C45">
        <w:rPr>
          <w:rStyle w:val="CharSectNo"/>
        </w:rPr>
        <w:t>16</w:t>
      </w:r>
      <w:r>
        <w:tab/>
        <w:t>Regulations may apply certain documents etc</w:t>
      </w:r>
      <w:bookmarkEnd w:id="27"/>
      <w:r>
        <w:t xml:space="preserve"> </w:t>
      </w:r>
    </w:p>
    <w:p w:rsidR="00E6122D" w:rsidRDefault="00E6122D" w:rsidP="00E6122D">
      <w:pPr>
        <w:pStyle w:val="Amain"/>
        <w:keepNext/>
      </w:pPr>
      <w:r>
        <w:tab/>
        <w:t>(1)</w:t>
      </w:r>
      <w:r>
        <w:tab/>
        <w:t>A regulation may apply a publication of the National Transport Commission approved, or of matters approved, by the Australian Transport Council or any other instrument as in force from time to time.</w:t>
      </w:r>
    </w:p>
    <w:p w:rsidR="00E6122D" w:rsidRDefault="00E6122D" w:rsidP="00E6122D">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54" w:tooltip="A2001-14" w:history="1">
        <w:r w:rsidRPr="00A9661B">
          <w:rPr>
            <w:rStyle w:val="charCitHyperlinkAbbrev"/>
          </w:rPr>
          <w:t>Legislation Act</w:t>
        </w:r>
      </w:hyperlink>
      <w:r>
        <w:rPr>
          <w:snapToGrid w:val="0"/>
        </w:rPr>
        <w:t>, s 47 (5) or (6) is not disapplied (see s 47 (7)).</w:t>
      </w:r>
    </w:p>
    <w:p w:rsidR="00E6122D" w:rsidRDefault="00E6122D" w:rsidP="00E6122D">
      <w:pPr>
        <w:pStyle w:val="aNote"/>
        <w:rPr>
          <w:snapToGrid w:val="0"/>
        </w:rPr>
      </w:pPr>
      <w:r>
        <w:rPr>
          <w:rStyle w:val="charItals"/>
        </w:rPr>
        <w:t>Note 2</w:t>
      </w:r>
      <w:r>
        <w:rPr>
          <w:rStyle w:val="charItals"/>
        </w:rPr>
        <w:tab/>
      </w:r>
      <w:r>
        <w:rPr>
          <w:snapToGrid w:val="0"/>
        </w:rPr>
        <w:t xml:space="preserve">A notifiable instrument must be notified under the </w:t>
      </w:r>
      <w:hyperlink r:id="rId55" w:tooltip="A2001-14" w:history="1">
        <w:r w:rsidRPr="00A9661B">
          <w:rPr>
            <w:rStyle w:val="charCitHyperlinkAbbrev"/>
          </w:rPr>
          <w:t>Legislation Act</w:t>
        </w:r>
      </w:hyperlink>
      <w:r>
        <w:rPr>
          <w:snapToGrid w:val="0"/>
        </w:rPr>
        <w:t>.</w:t>
      </w:r>
    </w:p>
    <w:p w:rsidR="00E6122D" w:rsidRDefault="00E6122D" w:rsidP="00E6122D">
      <w:pPr>
        <w:pStyle w:val="Amain"/>
      </w:pPr>
      <w:r>
        <w:tab/>
        <w:t>(2)</w:t>
      </w:r>
      <w:r>
        <w:tab/>
        <w:t>For a regulation, a regulation may define a term defined by this Act (or apply the definition of a term in an instrument mentioned in subsection (1))—</w:t>
      </w:r>
    </w:p>
    <w:p w:rsidR="00E6122D" w:rsidRDefault="00E6122D" w:rsidP="00E6122D">
      <w:pPr>
        <w:pStyle w:val="Apara"/>
      </w:pPr>
      <w:r>
        <w:tab/>
        <w:t>(a)</w:t>
      </w:r>
      <w:r>
        <w:tab/>
        <w:t>in the same (or in substantially the same) way as it is defined by this Act; or</w:t>
      </w:r>
    </w:p>
    <w:p w:rsidR="00E6122D" w:rsidRDefault="00E6122D" w:rsidP="00E6122D">
      <w:pPr>
        <w:pStyle w:val="Apara"/>
      </w:pPr>
      <w:r>
        <w:tab/>
        <w:t>(b)</w:t>
      </w:r>
      <w:r>
        <w:tab/>
        <w:t>by reference to a matter included in the term as defined by this Act; or</w:t>
      </w:r>
    </w:p>
    <w:p w:rsidR="00E6122D" w:rsidRDefault="00E6122D" w:rsidP="00E6122D">
      <w:pPr>
        <w:pStyle w:val="Apara"/>
      </w:pPr>
      <w:r>
        <w:tab/>
        <w:t>(c)</w:t>
      </w:r>
      <w:r>
        <w:tab/>
        <w:t>by reference to a combination of matters included in the term as defined by this Act and in any other term defined by this Act; or</w:t>
      </w:r>
    </w:p>
    <w:p w:rsidR="00E6122D" w:rsidRDefault="00E6122D" w:rsidP="00E6122D">
      <w:pPr>
        <w:pStyle w:val="Apara"/>
      </w:pPr>
      <w:r>
        <w:tab/>
        <w:t>(d)</w:t>
      </w:r>
      <w:r>
        <w:tab/>
        <w:t>for applying a publication of the National Transport Commission approved, or of matters approved, by the Australian Transport Council—in the same way as it is defined in the publication despite anything in this Act or other road transport legislation.</w:t>
      </w:r>
    </w:p>
    <w:p w:rsidR="00E6122D" w:rsidRDefault="00E6122D" w:rsidP="00E6122D">
      <w:pPr>
        <w:pStyle w:val="Amain"/>
        <w:keepNext/>
        <w:rPr>
          <w:lang w:val="en-US"/>
        </w:rPr>
      </w:pPr>
      <w:r>
        <w:rPr>
          <w:lang w:val="en-US"/>
        </w:rPr>
        <w:tab/>
        <w:t>(3)</w:t>
      </w:r>
      <w:r>
        <w:rPr>
          <w:lang w:val="en-US"/>
        </w:rPr>
        <w:tab/>
        <w:t>In this section:</w:t>
      </w:r>
    </w:p>
    <w:p w:rsidR="00E6122D" w:rsidRDefault="00E6122D" w:rsidP="00E6122D">
      <w:pPr>
        <w:pStyle w:val="aDef"/>
        <w:keepNext/>
        <w:rPr>
          <w:lang w:val="en-US"/>
        </w:rPr>
      </w:pPr>
      <w:r w:rsidRPr="00A9661B">
        <w:rPr>
          <w:rStyle w:val="charBoldItals"/>
        </w:rPr>
        <w:t>publication of the National Transport Commission</w:t>
      </w:r>
      <w:r>
        <w:rPr>
          <w:lang w:val="en-US"/>
        </w:rPr>
        <w:t xml:space="preserve"> includes—</w:t>
      </w:r>
    </w:p>
    <w:p w:rsidR="00E6122D" w:rsidRDefault="00E6122D" w:rsidP="00E6122D">
      <w:pPr>
        <w:pStyle w:val="aDefpara"/>
      </w:pPr>
      <w:r>
        <w:rPr>
          <w:lang w:val="en-US"/>
        </w:rPr>
        <w:tab/>
        <w:t>(a)</w:t>
      </w:r>
      <w:r>
        <w:rPr>
          <w:lang w:val="en-US"/>
        </w:rPr>
        <w:tab/>
        <w:t xml:space="preserve">a document published by or for the National Road Transport Commission under </w:t>
      </w:r>
      <w:r>
        <w:t xml:space="preserve">the </w:t>
      </w:r>
      <w:hyperlink r:id="rId56" w:tooltip="Act 1992 No 8 (Cwlth)" w:history="1">
        <w:r w:rsidRPr="00F45456">
          <w:rPr>
            <w:rStyle w:val="charCitHyperlinkItal"/>
          </w:rPr>
          <w:t>National Road Transport Commission Act 1991</w:t>
        </w:r>
      </w:hyperlink>
      <w:r>
        <w:t xml:space="preserve"> (Cwlth); and</w:t>
      </w:r>
    </w:p>
    <w:p w:rsidR="00E6122D" w:rsidRDefault="00E6122D" w:rsidP="00E6122D">
      <w:pPr>
        <w:pStyle w:val="aDefpara"/>
        <w:keepNext/>
        <w:rPr>
          <w:lang w:val="en-US"/>
        </w:rPr>
      </w:pPr>
      <w:r>
        <w:tab/>
        <w:t>(b)</w:t>
      </w:r>
      <w:r>
        <w:tab/>
      </w:r>
      <w:r>
        <w:rPr>
          <w:lang w:val="en-US"/>
        </w:rPr>
        <w:t>a document published for the National Transport Commission.</w:t>
      </w:r>
    </w:p>
    <w:p w:rsidR="00E6122D" w:rsidRDefault="00E6122D" w:rsidP="00E6122D">
      <w:pPr>
        <w:pStyle w:val="aNote"/>
        <w:rPr>
          <w:lang w:val="en-US"/>
        </w:rPr>
      </w:pPr>
      <w:r w:rsidRPr="00A9661B">
        <w:rPr>
          <w:rStyle w:val="charItals"/>
        </w:rPr>
        <w:t>Note</w:t>
      </w:r>
      <w:r w:rsidRPr="00A9661B">
        <w:rPr>
          <w:rStyle w:val="charItals"/>
        </w:rPr>
        <w:tab/>
      </w:r>
      <w:r>
        <w:rPr>
          <w:lang w:val="en-US"/>
        </w:rPr>
        <w:t xml:space="preserve">The Commonwealth Act mentioned in par (a) has been repealed and replaced by the </w:t>
      </w:r>
      <w:hyperlink r:id="rId57" w:tooltip="Act 2003 No 81 (Cwlth)" w:history="1">
        <w:r w:rsidRPr="00126E16">
          <w:rPr>
            <w:rStyle w:val="charCitHyperlinkItal"/>
          </w:rPr>
          <w:t>National Transport Commission Act 2003</w:t>
        </w:r>
      </w:hyperlink>
      <w:r>
        <w:rPr>
          <w:lang w:val="en-US"/>
        </w:rPr>
        <w:t xml:space="preserve"> (Cwlth).</w:t>
      </w:r>
    </w:p>
    <w:p w:rsidR="00E6122D" w:rsidRDefault="00E6122D" w:rsidP="00E6122D">
      <w:pPr>
        <w:pStyle w:val="AH5Sec"/>
      </w:pPr>
      <w:bookmarkStart w:id="28" w:name="_Toc500934810"/>
      <w:r w:rsidRPr="00811C45">
        <w:rPr>
          <w:rStyle w:val="CharSectNo"/>
        </w:rPr>
        <w:t>17</w:t>
      </w:r>
      <w:r>
        <w:rPr>
          <w:noProof/>
        </w:rPr>
        <w:tab/>
      </w:r>
      <w:r>
        <w:t>Regulations may exclude vehicles and people from Act</w:t>
      </w:r>
      <w:bookmarkEnd w:id="28"/>
    </w:p>
    <w:p w:rsidR="00E6122D" w:rsidRDefault="00E6122D" w:rsidP="00E6122D">
      <w:pPr>
        <w:pStyle w:val="Amain"/>
      </w:pPr>
      <w:r>
        <w:rPr>
          <w:noProof/>
        </w:rPr>
        <w:tab/>
        <w:t>(1)</w:t>
      </w:r>
      <w:r>
        <w:rPr>
          <w:noProof/>
        </w:rPr>
        <w:tab/>
      </w:r>
      <w:r>
        <w:t>The regulations may—</w:t>
      </w:r>
    </w:p>
    <w:p w:rsidR="00E6122D" w:rsidRDefault="00E6122D" w:rsidP="00E6122D">
      <w:pPr>
        <w:pStyle w:val="Apara"/>
      </w:pPr>
      <w:r>
        <w:tab/>
        <w:t>(</w:t>
      </w:r>
      <w:r>
        <w:rPr>
          <w:noProof/>
        </w:rPr>
        <w:t>a</w:t>
      </w:r>
      <w:r>
        <w:t>)</w:t>
      </w:r>
      <w:r>
        <w:tab/>
        <w:t>exempt a vehicle or person prescribed under the regulations from this Act (or a stated provision of this Act); or</w:t>
      </w:r>
    </w:p>
    <w:p w:rsidR="00E6122D" w:rsidRDefault="00E6122D" w:rsidP="00E6122D">
      <w:pPr>
        <w:pStyle w:val="Apara"/>
      </w:pPr>
      <w:r>
        <w:tab/>
        <w:t>(</w:t>
      </w:r>
      <w:r>
        <w:rPr>
          <w:noProof/>
        </w:rPr>
        <w:t>b</w:t>
      </w:r>
      <w:r>
        <w:t>)</w:t>
      </w:r>
      <w:r>
        <w:tab/>
        <w:t>authorise the road transport authority to exempt a vehicle or person prescribed under the regulations from this Act (or a stated provision of this Act).</w:t>
      </w:r>
    </w:p>
    <w:p w:rsidR="00E6122D" w:rsidRDefault="00E6122D" w:rsidP="00E6122D">
      <w:pPr>
        <w:pStyle w:val="Amain"/>
      </w:pPr>
      <w:r>
        <w:rPr>
          <w:noProof/>
        </w:rPr>
        <w:tab/>
        <w:t>(2)</w:t>
      </w:r>
      <w:r>
        <w:rPr>
          <w:noProof/>
        </w:rPr>
        <w:tab/>
      </w:r>
      <w:r>
        <w:t>An exemption given under a regulation mentioned in subsection (1) may be conditional.</w:t>
      </w:r>
    </w:p>
    <w:p w:rsidR="00E6122D" w:rsidRDefault="00E6122D" w:rsidP="003A3620">
      <w:pPr>
        <w:pStyle w:val="Amain"/>
        <w:keepNext/>
      </w:pPr>
      <w:r>
        <w:rPr>
          <w:noProof/>
        </w:rPr>
        <w:tab/>
        <w:t>(3)</w:t>
      </w:r>
      <w:r>
        <w:rPr>
          <w:noProof/>
        </w:rPr>
        <w:tab/>
      </w:r>
      <w:r>
        <w:t>The regulations may provide for the road transport authority to—</w:t>
      </w:r>
    </w:p>
    <w:p w:rsidR="00E6122D" w:rsidRDefault="00E6122D" w:rsidP="00E6122D">
      <w:pPr>
        <w:pStyle w:val="Apara"/>
      </w:pPr>
      <w:r>
        <w:tab/>
        <w:t>(</w:t>
      </w:r>
      <w:r>
        <w:rPr>
          <w:noProof/>
        </w:rPr>
        <w:t>a</w:t>
      </w:r>
      <w:r>
        <w:t>)</w:t>
      </w:r>
      <w:r>
        <w:tab/>
        <w:t>suspend the operation of a regulation mentioned in subsection (1) in the way and circumstances prescribed under the regulations; or</w:t>
      </w:r>
    </w:p>
    <w:p w:rsidR="00E6122D" w:rsidRDefault="00E6122D" w:rsidP="00E6122D">
      <w:pPr>
        <w:pStyle w:val="Apara"/>
      </w:pPr>
      <w:r>
        <w:tab/>
        <w:t>(</w:t>
      </w:r>
      <w:r>
        <w:rPr>
          <w:noProof/>
        </w:rPr>
        <w:t>b</w:t>
      </w:r>
      <w:r>
        <w:t>)</w:t>
      </w:r>
      <w:r>
        <w:tab/>
        <w:t>suspend the operation of an exemption given by the authority to a vehicle or person in the way and circumstances prescribed under the regulations.</w:t>
      </w:r>
    </w:p>
    <w:p w:rsidR="00E6122D" w:rsidRPr="00811C45" w:rsidRDefault="00E6122D" w:rsidP="00E6122D">
      <w:pPr>
        <w:pStyle w:val="AH3Div"/>
      </w:pPr>
      <w:bookmarkStart w:id="29" w:name="_Toc500934811"/>
      <w:r w:rsidRPr="00811C45">
        <w:rPr>
          <w:rStyle w:val="CharDivNo"/>
        </w:rPr>
        <w:t>Division 2.3</w:t>
      </w:r>
      <w:r>
        <w:tab/>
      </w:r>
      <w:r w:rsidRPr="00811C45">
        <w:rPr>
          <w:rStyle w:val="CharDivText"/>
        </w:rPr>
        <w:t>Enforcement—approved premises</w:t>
      </w:r>
      <w:bookmarkEnd w:id="29"/>
    </w:p>
    <w:p w:rsidR="00E6122D" w:rsidRDefault="00E6122D" w:rsidP="00E6122D">
      <w:pPr>
        <w:pStyle w:val="AH5Sec"/>
      </w:pPr>
      <w:bookmarkStart w:id="30" w:name="_Toc500934812"/>
      <w:r w:rsidRPr="00811C45">
        <w:rPr>
          <w:rStyle w:val="CharSectNo"/>
        </w:rPr>
        <w:t>17A</w:t>
      </w:r>
      <w:r>
        <w:tab/>
        <w:t>Purpose of powers under div 2.3</w:t>
      </w:r>
      <w:bookmarkEnd w:id="30"/>
    </w:p>
    <w:p w:rsidR="00E6122D" w:rsidRDefault="00E6122D" w:rsidP="00E6122D">
      <w:pPr>
        <w:pStyle w:val="Amainreturn"/>
      </w:pPr>
      <w:r>
        <w:t>The powers under this division may be exercised by a police officer or authorised person to decide whether—</w:t>
      </w:r>
    </w:p>
    <w:p w:rsidR="00E6122D" w:rsidRDefault="00E6122D" w:rsidP="00E6122D">
      <w:pPr>
        <w:pStyle w:val="Apara"/>
      </w:pPr>
      <w:r>
        <w:tab/>
        <w:t>(a)</w:t>
      </w:r>
      <w:r>
        <w:tab/>
        <w:t>there has been compliance with, or a contravention of, this Act in relation to the inspection and testing of registrable vehicles; or</w:t>
      </w:r>
    </w:p>
    <w:p w:rsidR="00E6122D" w:rsidRDefault="00E6122D" w:rsidP="00E6122D">
      <w:pPr>
        <w:pStyle w:val="Apara"/>
      </w:pPr>
      <w:r>
        <w:tab/>
        <w:t>(b)</w:t>
      </w:r>
      <w:r>
        <w:tab/>
        <w:t>approved premises and any equipment in the premises used or proposed to be used in, or in relation to, the inspection and testing of vehicles comply with this Act.</w:t>
      </w:r>
    </w:p>
    <w:p w:rsidR="00E6122D" w:rsidRDefault="00E6122D" w:rsidP="00E6122D">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58" w:tooltip="A2001-14" w:history="1">
        <w:r w:rsidRPr="00A9661B">
          <w:rPr>
            <w:rStyle w:val="charCitHyperlinkAbbrev"/>
          </w:rPr>
          <w:t>Legislation Act</w:t>
        </w:r>
      </w:hyperlink>
      <w:r>
        <w:t>, s 104).</w:t>
      </w:r>
    </w:p>
    <w:p w:rsidR="00E6122D" w:rsidRDefault="00E6122D" w:rsidP="00E6122D">
      <w:pPr>
        <w:pStyle w:val="AH5Sec"/>
      </w:pPr>
      <w:bookmarkStart w:id="31" w:name="_Toc500934813"/>
      <w:r w:rsidRPr="00811C45">
        <w:rPr>
          <w:rStyle w:val="CharSectNo"/>
        </w:rPr>
        <w:t>17B</w:t>
      </w:r>
      <w:r>
        <w:tab/>
        <w:t>Power to inspect approved premises, records and equipment</w:t>
      </w:r>
      <w:bookmarkEnd w:id="31"/>
      <w:r>
        <w:t xml:space="preserve"> </w:t>
      </w:r>
    </w:p>
    <w:p w:rsidR="00E6122D" w:rsidRDefault="00E6122D" w:rsidP="00E6122D">
      <w:pPr>
        <w:pStyle w:val="Amain"/>
      </w:pPr>
      <w:r>
        <w:tab/>
        <w:t>(1)</w:t>
      </w:r>
      <w:r>
        <w:tab/>
        <w:t>For this division, a police officer or authorised person may, at any reasonable time, enter approved premises.</w:t>
      </w:r>
    </w:p>
    <w:p w:rsidR="00E6122D" w:rsidRDefault="00E6122D" w:rsidP="00E6122D">
      <w:pPr>
        <w:pStyle w:val="Amain"/>
      </w:pPr>
      <w:r>
        <w:tab/>
        <w:t>(2)</w:t>
      </w:r>
      <w:r>
        <w:tab/>
        <w:t>The police officer or authorised person may—</w:t>
      </w:r>
    </w:p>
    <w:p w:rsidR="00E6122D" w:rsidRDefault="00E6122D" w:rsidP="00E6122D">
      <w:pPr>
        <w:pStyle w:val="Apara"/>
      </w:pPr>
      <w:r>
        <w:tab/>
        <w:t>(a)</w:t>
      </w:r>
      <w:r>
        <w:tab/>
        <w:t>inspect records in the premises relating to inspections and tests of vehicles carried out at the premises for this Act; and</w:t>
      </w:r>
    </w:p>
    <w:p w:rsidR="00E6122D" w:rsidRDefault="00E6122D" w:rsidP="00E6122D">
      <w:pPr>
        <w:pStyle w:val="Apara"/>
      </w:pPr>
      <w:r>
        <w:tab/>
        <w:t>(b)</w:t>
      </w:r>
      <w:r>
        <w:tab/>
        <w:t xml:space="preserve">inspect the premises; and </w:t>
      </w:r>
    </w:p>
    <w:p w:rsidR="00E6122D" w:rsidRDefault="00E6122D" w:rsidP="00E6122D">
      <w:pPr>
        <w:pStyle w:val="Apara"/>
      </w:pPr>
      <w:r>
        <w:tab/>
        <w:t>(c)</w:t>
      </w:r>
      <w:r>
        <w:tab/>
        <w:t>inspect or test any equipment in the premises used or proposed to be used in, or in relation to, the inspection and testing of vehicles for this Act.</w:t>
      </w:r>
    </w:p>
    <w:p w:rsidR="00E6122D" w:rsidRDefault="00E6122D" w:rsidP="00E6122D">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59" w:tooltip="A2001-14" w:history="1">
        <w:r w:rsidRPr="00A9661B">
          <w:rPr>
            <w:rStyle w:val="charCitHyperlinkAbbrev"/>
          </w:rPr>
          <w:t>Legislation Act</w:t>
        </w:r>
      </w:hyperlink>
      <w:r>
        <w:t>, s 104).</w:t>
      </w:r>
    </w:p>
    <w:p w:rsidR="00E6122D" w:rsidRDefault="00E6122D" w:rsidP="00E6122D">
      <w:pPr>
        <w:pStyle w:val="Amain"/>
        <w:keepNext/>
      </w:pPr>
      <w:r>
        <w:tab/>
        <w:t>(3)</w:t>
      </w:r>
      <w:r>
        <w:tab/>
        <w:t>For subsection (2) (a), the police officer or authorised person may—</w:t>
      </w:r>
    </w:p>
    <w:p w:rsidR="00E6122D" w:rsidRDefault="00E6122D" w:rsidP="00E6122D">
      <w:pPr>
        <w:pStyle w:val="Apara"/>
      </w:pPr>
      <w:r>
        <w:tab/>
        <w:t>(a)</w:t>
      </w:r>
      <w:r>
        <w:tab/>
        <w:t>require the person apparently in charge of the premises, or anyone else who has the custody or control of the records, to produce them to the police officer or authorised person for inspection; and</w:t>
      </w:r>
    </w:p>
    <w:p w:rsidR="00E6122D" w:rsidRDefault="00E6122D" w:rsidP="00E6122D">
      <w:pPr>
        <w:pStyle w:val="Apara"/>
      </w:pPr>
      <w:r>
        <w:tab/>
        <w:t>(b)</w:t>
      </w:r>
      <w:r>
        <w:tab/>
        <w:t>make copies of, or take extracts from, a record and, for that purpose, may take possession of the record and, if necessary, keep it for not longer than 7 days.</w:t>
      </w:r>
    </w:p>
    <w:p w:rsidR="00E6122D" w:rsidRDefault="00E6122D" w:rsidP="00E6122D">
      <w:pPr>
        <w:pStyle w:val="Amain"/>
      </w:pPr>
      <w:r>
        <w:tab/>
        <w:t>(4)</w:t>
      </w:r>
      <w:r>
        <w:tab/>
        <w:t>For subsection (2) (c), the police officer or authorised person may do any 1 or more of the following:</w:t>
      </w:r>
    </w:p>
    <w:p w:rsidR="00E6122D" w:rsidRDefault="00E6122D" w:rsidP="00E6122D">
      <w:pPr>
        <w:pStyle w:val="Apara"/>
      </w:pPr>
      <w:r>
        <w:tab/>
        <w:t>(a)</w:t>
      </w:r>
      <w:r>
        <w:tab/>
        <w:t>operate any equipment in the premises;</w:t>
      </w:r>
    </w:p>
    <w:p w:rsidR="00E6122D" w:rsidRDefault="00E6122D" w:rsidP="00E6122D">
      <w:pPr>
        <w:pStyle w:val="Apara"/>
      </w:pPr>
      <w:r>
        <w:tab/>
        <w:t>(b)</w:t>
      </w:r>
      <w:r>
        <w:tab/>
        <w:t>require the person apparently in charge of the premises to give the police officer or authorised person any information the police officer or authorised person reasonably needs to inspect or test any equipment in the premises;</w:t>
      </w:r>
    </w:p>
    <w:p w:rsidR="00E6122D" w:rsidRDefault="00E6122D" w:rsidP="00E6122D">
      <w:pPr>
        <w:pStyle w:val="Apara"/>
      </w:pPr>
      <w:r>
        <w:tab/>
        <w:t>(c)</w:t>
      </w:r>
      <w:r>
        <w:tab/>
        <w:t>require the person apparently in charge of the premises to do anything else the police officer or authorised person reasonably needs to inspect or test any equipment in the premises.</w:t>
      </w:r>
    </w:p>
    <w:p w:rsidR="00E6122D" w:rsidRDefault="00E6122D" w:rsidP="00E6122D">
      <w:pPr>
        <w:pStyle w:val="Amain"/>
      </w:pPr>
      <w:r>
        <w:tab/>
        <w:t>(5)</w:t>
      </w:r>
      <w:r>
        <w:tab/>
        <w:t>A person must take all reasonable steps to comply with a requirement made of the person by a police officer or authorised person under this section.</w:t>
      </w:r>
    </w:p>
    <w:p w:rsidR="00E6122D" w:rsidRDefault="00E6122D" w:rsidP="00E6122D">
      <w:pPr>
        <w:pStyle w:val="Penalty"/>
        <w:keepNext/>
      </w:pPr>
      <w:r>
        <w:t>Maximum penalty:  20 penalty units.</w:t>
      </w:r>
    </w:p>
    <w:p w:rsidR="00E6122D" w:rsidRDefault="00E6122D" w:rsidP="00E6122D">
      <w:pPr>
        <w:pStyle w:val="Amain"/>
      </w:pPr>
      <w:r>
        <w:tab/>
        <w:t>(6)</w:t>
      </w:r>
      <w:r>
        <w:tab/>
        <w:t>An offence against this section is a strict liability offence.</w:t>
      </w:r>
    </w:p>
    <w:p w:rsidR="00E6122D" w:rsidRDefault="00E6122D" w:rsidP="00E6122D">
      <w:pPr>
        <w:pStyle w:val="Amain"/>
      </w:pPr>
      <w:r>
        <w:tab/>
        <w:t>(7)</w:t>
      </w:r>
      <w:r>
        <w:tab/>
        <w:t>An authorised person who enters approved premises under this section is not authorised to remain on the premises if, when asked by the person in charge of the premises, the authorised person does not produce his or her identity card for inspection.</w:t>
      </w:r>
    </w:p>
    <w:p w:rsidR="00E6122D" w:rsidRDefault="00E6122D" w:rsidP="00E6122D">
      <w:pPr>
        <w:pStyle w:val="PageBreak"/>
      </w:pPr>
      <w:r>
        <w:br w:type="page"/>
      </w:r>
    </w:p>
    <w:p w:rsidR="00E6122D" w:rsidRPr="00811C45" w:rsidRDefault="00E6122D" w:rsidP="00E6122D">
      <w:pPr>
        <w:pStyle w:val="AH2Part"/>
      </w:pPr>
      <w:bookmarkStart w:id="32" w:name="_Toc500934814"/>
      <w:r w:rsidRPr="00811C45">
        <w:rPr>
          <w:rStyle w:val="CharPartNo"/>
        </w:rPr>
        <w:t>Part 3</w:t>
      </w:r>
      <w:r>
        <w:tab/>
      </w:r>
      <w:r w:rsidRPr="00811C45">
        <w:rPr>
          <w:rStyle w:val="CharPartText"/>
        </w:rPr>
        <w:t>Offences</w:t>
      </w:r>
      <w:bookmarkEnd w:id="32"/>
    </w:p>
    <w:p w:rsidR="00E6122D" w:rsidRDefault="00E6122D" w:rsidP="00E6122D">
      <w:pPr>
        <w:pStyle w:val="Placeholder"/>
      </w:pPr>
      <w:r>
        <w:rPr>
          <w:rStyle w:val="CharDivNo"/>
        </w:rPr>
        <w:t xml:space="preserve">  </w:t>
      </w:r>
      <w:r>
        <w:rPr>
          <w:rStyle w:val="CharDivText"/>
        </w:rPr>
        <w:t xml:space="preserve">  </w:t>
      </w:r>
    </w:p>
    <w:p w:rsidR="00E6122D" w:rsidRDefault="00E6122D" w:rsidP="00E6122D">
      <w:pPr>
        <w:pStyle w:val="AH5Sec"/>
        <w:rPr>
          <w:b w:val="0"/>
        </w:rPr>
      </w:pPr>
      <w:bookmarkStart w:id="33" w:name="_Toc500934815"/>
      <w:r w:rsidRPr="00811C45">
        <w:rPr>
          <w:rStyle w:val="CharSectNo"/>
        </w:rPr>
        <w:t>18</w:t>
      </w:r>
      <w:r>
        <w:rPr>
          <w:noProof/>
        </w:rPr>
        <w:tab/>
      </w:r>
      <w:r>
        <w:t>Prohibition on using unregistered registrable vehicles or vehicles with suspended registration</w:t>
      </w:r>
      <w:bookmarkEnd w:id="33"/>
    </w:p>
    <w:p w:rsidR="00E6122D" w:rsidRDefault="00E6122D" w:rsidP="00E6122D">
      <w:pPr>
        <w:pStyle w:val="Amain"/>
        <w:keepNext/>
      </w:pPr>
      <w:r>
        <w:rPr>
          <w:noProof/>
        </w:rPr>
        <w:tab/>
        <w:t>(1)</w:t>
      </w:r>
      <w:r>
        <w:rPr>
          <w:noProof/>
        </w:rPr>
        <w:tab/>
      </w:r>
      <w:r>
        <w:t>A person must not use an unregistered registrable vehicle, or a vehicle with suspended registration, on a road or road related area.</w:t>
      </w:r>
    </w:p>
    <w:p w:rsidR="00E6122D" w:rsidRDefault="00E6122D" w:rsidP="00E6122D">
      <w:pPr>
        <w:pStyle w:val="Penalty"/>
        <w:keepNext/>
      </w:pPr>
      <w:r>
        <w:t>Maximum penalty:  20 penalty units.</w:t>
      </w:r>
    </w:p>
    <w:p w:rsidR="00E6122D" w:rsidRDefault="00E6122D" w:rsidP="00E6122D">
      <w:pPr>
        <w:pStyle w:val="Amain"/>
      </w:pPr>
      <w:r>
        <w:rPr>
          <w:noProof/>
        </w:rPr>
        <w:tab/>
        <w:t>(2)</w:t>
      </w:r>
      <w:r>
        <w:rPr>
          <w:noProof/>
        </w:rPr>
        <w:tab/>
      </w:r>
      <w:r>
        <w:t>Subsection (1) does not apply to the use of an unregistered registrable vehicle on a road or road related area if—</w:t>
      </w:r>
    </w:p>
    <w:p w:rsidR="00E6122D" w:rsidRDefault="00E6122D" w:rsidP="00E6122D">
      <w:pPr>
        <w:pStyle w:val="Apara"/>
      </w:pPr>
      <w:r>
        <w:tab/>
        <w:t>(</w:t>
      </w:r>
      <w:r>
        <w:rPr>
          <w:noProof/>
        </w:rPr>
        <w:t>a</w:t>
      </w:r>
      <w:r>
        <w:t>)</w:t>
      </w:r>
      <w:r>
        <w:tab/>
        <w:t>the vehicle is of a kind prescribed by a regulation mentioned in section </w:t>
      </w:r>
      <w:r>
        <w:rPr>
          <w:noProof/>
        </w:rPr>
        <w:t>17</w:t>
      </w:r>
      <w:r>
        <w:t xml:space="preserve"> (Regulations may exclude vehicles and people from Act) as a vehicle exempt from this Act; or</w:t>
      </w:r>
    </w:p>
    <w:p w:rsidR="00E6122D" w:rsidRDefault="00E6122D" w:rsidP="00E6122D">
      <w:pPr>
        <w:pStyle w:val="Apara"/>
      </w:pPr>
      <w:r>
        <w:tab/>
        <w:t>(</w:t>
      </w:r>
      <w:r>
        <w:rPr>
          <w:noProof/>
        </w:rPr>
        <w:t>b</w:t>
      </w:r>
      <w:r>
        <w:t>)</w:t>
      </w:r>
      <w:r>
        <w:tab/>
        <w:t>the use is otherwise permitted under this Act.</w:t>
      </w:r>
    </w:p>
    <w:p w:rsidR="00E6122D" w:rsidRDefault="00E6122D" w:rsidP="00E6122D">
      <w:pPr>
        <w:pStyle w:val="Amain"/>
      </w:pPr>
      <w:r>
        <w:rPr>
          <w:noProof/>
        </w:rPr>
        <w:tab/>
        <w:t>(3)</w:t>
      </w:r>
      <w:r>
        <w:rPr>
          <w:noProof/>
        </w:rPr>
        <w:tab/>
      </w:r>
      <w:r>
        <w:t>Subsection (1) does not apply to a registrable vehicle left parked on a road or road related area—</w:t>
      </w:r>
    </w:p>
    <w:p w:rsidR="00E6122D" w:rsidRDefault="00E6122D" w:rsidP="00E6122D">
      <w:pPr>
        <w:pStyle w:val="Apara"/>
      </w:pPr>
      <w:r>
        <w:tab/>
        <w:t>(</w:t>
      </w:r>
      <w:r>
        <w:rPr>
          <w:noProof/>
        </w:rPr>
        <w:t>a</w:t>
      </w:r>
      <w:r>
        <w:t>)</w:t>
      </w:r>
      <w:r>
        <w:tab/>
        <w:t>within 15 days after the vehicle ceases to be registered or to be exempted from being registered or its registration is suspended; or</w:t>
      </w:r>
    </w:p>
    <w:p w:rsidR="00E6122D" w:rsidRDefault="00E6122D" w:rsidP="00E6122D">
      <w:pPr>
        <w:pStyle w:val="Apara"/>
      </w:pPr>
      <w:r>
        <w:tab/>
        <w:t>(</w:t>
      </w:r>
      <w:r>
        <w:rPr>
          <w:noProof/>
        </w:rPr>
        <w:t>b</w:t>
      </w:r>
      <w:r>
        <w:t>)</w:t>
      </w:r>
      <w:r>
        <w:tab/>
        <w:t>with the permission of the responsible person for the road or area.</w:t>
      </w:r>
    </w:p>
    <w:p w:rsidR="00E6122D" w:rsidRDefault="00E6122D" w:rsidP="00E6122D">
      <w:pPr>
        <w:pStyle w:val="Amain"/>
        <w:keepNext/>
      </w:pPr>
      <w:r>
        <w:rPr>
          <w:noProof/>
        </w:rPr>
        <w:tab/>
        <w:t>(4)</w:t>
      </w:r>
      <w:r>
        <w:rPr>
          <w:noProof/>
        </w:rPr>
        <w:tab/>
      </w:r>
      <w:r>
        <w:t>In this section:</w:t>
      </w:r>
    </w:p>
    <w:p w:rsidR="00E6122D" w:rsidRDefault="00E6122D" w:rsidP="00E6122D">
      <w:pPr>
        <w:pStyle w:val="aDef"/>
        <w:keepNext/>
      </w:pPr>
      <w:r>
        <w:rPr>
          <w:rStyle w:val="charBoldItals"/>
        </w:rPr>
        <w:t>registrable vehicle</w:t>
      </w:r>
      <w:r>
        <w:t xml:space="preserve"> includes—</w:t>
      </w:r>
    </w:p>
    <w:p w:rsidR="00E6122D" w:rsidRDefault="00E6122D" w:rsidP="00E6122D">
      <w:pPr>
        <w:pStyle w:val="aDefpara"/>
      </w:pPr>
      <w:r>
        <w:tab/>
        <w:t>(</w:t>
      </w:r>
      <w:r>
        <w:rPr>
          <w:noProof/>
        </w:rPr>
        <w:t>a</w:t>
      </w:r>
      <w:r>
        <w:t>)</w:t>
      </w:r>
      <w:r>
        <w:tab/>
        <w:t>an incomplete or partly constructed registrable vehicle; and</w:t>
      </w:r>
    </w:p>
    <w:p w:rsidR="00E6122D" w:rsidRDefault="00E6122D" w:rsidP="00E6122D">
      <w:pPr>
        <w:pStyle w:val="aDefpara"/>
      </w:pPr>
      <w:r>
        <w:tab/>
        <w:t>(b)</w:t>
      </w:r>
      <w:r>
        <w:tab/>
        <w:t>the remains of a registrable vehicle.</w:t>
      </w:r>
    </w:p>
    <w:p w:rsidR="00E6122D" w:rsidRDefault="00E6122D" w:rsidP="00E6122D">
      <w:pPr>
        <w:pStyle w:val="aDef"/>
        <w:keepNext/>
      </w:pPr>
      <w:r>
        <w:rPr>
          <w:rStyle w:val="charBoldItals"/>
        </w:rPr>
        <w:t>responsible person</w:t>
      </w:r>
      <w:r>
        <w:t>,</w:t>
      </w:r>
      <w:r w:rsidRPr="00A9661B">
        <w:t xml:space="preserve"> </w:t>
      </w:r>
      <w:r>
        <w:t>for a road or road related area where a vehicle is left parked, means—</w:t>
      </w:r>
    </w:p>
    <w:p w:rsidR="00E6122D" w:rsidRDefault="00E6122D" w:rsidP="00E6122D">
      <w:pPr>
        <w:pStyle w:val="aDefpara"/>
      </w:pPr>
      <w:r>
        <w:tab/>
        <w:t>(</w:t>
      </w:r>
      <w:r>
        <w:rPr>
          <w:noProof/>
        </w:rPr>
        <w:t>a</w:t>
      </w:r>
      <w:r>
        <w:t>)</w:t>
      </w:r>
      <w:r>
        <w:tab/>
        <w:t>if a person other than the owner of the road or area has care, control and management of the road or area—that person; or</w:t>
      </w:r>
    </w:p>
    <w:p w:rsidR="00E6122D" w:rsidRDefault="00E6122D" w:rsidP="00E6122D">
      <w:pPr>
        <w:pStyle w:val="aDefpara"/>
      </w:pPr>
      <w:r>
        <w:tab/>
        <w:t>(</w:t>
      </w:r>
      <w:r>
        <w:rPr>
          <w:noProof/>
        </w:rPr>
        <w:t>b</w:t>
      </w:r>
      <w:r>
        <w:t>)</w:t>
      </w:r>
      <w:r>
        <w:tab/>
        <w:t xml:space="preserve">in any other case—the owner of the road or area. </w:t>
      </w:r>
    </w:p>
    <w:p w:rsidR="00E6122D" w:rsidRDefault="00E6122D" w:rsidP="00E6122D">
      <w:pPr>
        <w:pStyle w:val="AH5Sec"/>
        <w:rPr>
          <w:b w:val="0"/>
        </w:rPr>
      </w:pPr>
      <w:bookmarkStart w:id="34" w:name="_Toc500934816"/>
      <w:r w:rsidRPr="00811C45">
        <w:rPr>
          <w:rStyle w:val="CharSectNo"/>
        </w:rPr>
        <w:t>19</w:t>
      </w:r>
      <w:r>
        <w:rPr>
          <w:noProof/>
        </w:rPr>
        <w:tab/>
      </w:r>
      <w:r>
        <w:t>Obtaining registration or unregistered vehicle permits by false statements etc</w:t>
      </w:r>
      <w:bookmarkEnd w:id="34"/>
    </w:p>
    <w:p w:rsidR="00E6122D" w:rsidRDefault="00E6122D" w:rsidP="00E6122D">
      <w:pPr>
        <w:pStyle w:val="Amain"/>
      </w:pPr>
      <w:r>
        <w:rPr>
          <w:noProof/>
        </w:rPr>
        <w:tab/>
        <w:t>(1)</w:t>
      </w:r>
      <w:r>
        <w:rPr>
          <w:noProof/>
        </w:rPr>
        <w:tab/>
      </w:r>
      <w:r>
        <w:t>A person must not—</w:t>
      </w:r>
    </w:p>
    <w:p w:rsidR="00E6122D" w:rsidRDefault="00E6122D" w:rsidP="00E6122D">
      <w:pPr>
        <w:pStyle w:val="Apara"/>
      </w:pPr>
      <w:r>
        <w:tab/>
        <w:t>(</w:t>
      </w:r>
      <w:r>
        <w:rPr>
          <w:noProof/>
        </w:rPr>
        <w:t>a</w:t>
      </w:r>
      <w:r>
        <w:t>)</w:t>
      </w:r>
      <w:r>
        <w:tab/>
        <w:t>by a false statement or a misrepresentation or other dishonest means—</w:t>
      </w:r>
    </w:p>
    <w:p w:rsidR="00E6122D" w:rsidRDefault="00E6122D" w:rsidP="00E6122D">
      <w:pPr>
        <w:pStyle w:val="Asubpara"/>
      </w:pPr>
      <w:r>
        <w:tab/>
        <w:t>(</w:t>
      </w:r>
      <w:r>
        <w:rPr>
          <w:noProof/>
        </w:rPr>
        <w:t>i</w:t>
      </w:r>
      <w:r>
        <w:t>)</w:t>
      </w:r>
      <w:r>
        <w:tab/>
        <w:t>register a registrable vehicle; or</w:t>
      </w:r>
    </w:p>
    <w:p w:rsidR="00E6122D" w:rsidRDefault="00E6122D" w:rsidP="00E6122D">
      <w:pPr>
        <w:pStyle w:val="Asubpara"/>
      </w:pPr>
      <w:r>
        <w:tab/>
        <w:t>(</w:t>
      </w:r>
      <w:r>
        <w:rPr>
          <w:noProof/>
        </w:rPr>
        <w:t>ii</w:t>
      </w:r>
      <w:r>
        <w:t>)</w:t>
      </w:r>
      <w:r>
        <w:tab/>
        <w:t>renew the registration of a registrable vehicle; or</w:t>
      </w:r>
    </w:p>
    <w:p w:rsidR="00E6122D" w:rsidRDefault="00E6122D" w:rsidP="00E6122D">
      <w:pPr>
        <w:pStyle w:val="Asubpara"/>
      </w:pPr>
      <w:r>
        <w:tab/>
        <w:t>(</w:t>
      </w:r>
      <w:r>
        <w:rPr>
          <w:noProof/>
        </w:rPr>
        <w:t>iii</w:t>
      </w:r>
      <w:r>
        <w:t>)</w:t>
      </w:r>
      <w:r>
        <w:tab/>
        <w:t>obtain an unregistered vehicle permit for a registrable vehicle; or</w:t>
      </w:r>
    </w:p>
    <w:p w:rsidR="00E6122D" w:rsidRDefault="00E6122D" w:rsidP="00E6122D">
      <w:pPr>
        <w:pStyle w:val="Asubpara"/>
      </w:pPr>
      <w:r>
        <w:tab/>
        <w:t>(</w:t>
      </w:r>
      <w:r>
        <w:rPr>
          <w:noProof/>
        </w:rPr>
        <w:t>iv</w:t>
      </w:r>
      <w:r>
        <w:t>)</w:t>
      </w:r>
      <w:r>
        <w:tab/>
        <w:t>renew an unregistered vehicle permit for a registrable vehicle; or</w:t>
      </w:r>
    </w:p>
    <w:p w:rsidR="00E6122D" w:rsidRDefault="00E6122D" w:rsidP="00E6122D">
      <w:pPr>
        <w:pStyle w:val="Apara"/>
        <w:keepNext/>
      </w:pPr>
      <w:r>
        <w:tab/>
        <w:t>(</w:t>
      </w:r>
      <w:r>
        <w:rPr>
          <w:noProof/>
        </w:rPr>
        <w:t>b</w:t>
      </w:r>
      <w:r>
        <w:t>)</w:t>
      </w:r>
      <w:r>
        <w:tab/>
        <w:t>without lawful authority or excuse, possess a device, plate or document obtained (whether in the Territory or elsewhere) using those means.</w:t>
      </w:r>
    </w:p>
    <w:p w:rsidR="00E6122D" w:rsidRDefault="00E6122D" w:rsidP="00E6122D">
      <w:pPr>
        <w:pStyle w:val="Penalty"/>
        <w:keepNext/>
      </w:pPr>
      <w:r>
        <w:t>Maximum penalty:  20 penalty units.</w:t>
      </w:r>
    </w:p>
    <w:p w:rsidR="00E6122D" w:rsidRDefault="00E6122D" w:rsidP="00E6122D">
      <w:pPr>
        <w:pStyle w:val="Amain"/>
      </w:pPr>
      <w:r>
        <w:rPr>
          <w:noProof/>
        </w:rPr>
        <w:tab/>
        <w:t>(2)</w:t>
      </w:r>
      <w:r>
        <w:rPr>
          <w:noProof/>
        </w:rPr>
        <w:tab/>
      </w:r>
      <w:r>
        <w:t>A device, plate or document obtained in a way mentioned in subsection (1) is void, and the road transport authority may change the registrable vehicles register accordingly.</w:t>
      </w:r>
    </w:p>
    <w:p w:rsidR="00E6122D" w:rsidRDefault="00E6122D" w:rsidP="00E6122D">
      <w:pPr>
        <w:pStyle w:val="AH5Sec"/>
      </w:pPr>
      <w:bookmarkStart w:id="35" w:name="_Toc500934817"/>
      <w:r w:rsidRPr="00811C45">
        <w:rPr>
          <w:rStyle w:val="CharSectNo"/>
        </w:rPr>
        <w:t>20</w:t>
      </w:r>
      <w:r>
        <w:rPr>
          <w:noProof/>
        </w:rPr>
        <w:tab/>
      </w:r>
      <w:r>
        <w:t>Forgery of devices etc</w:t>
      </w:r>
      <w:bookmarkEnd w:id="35"/>
    </w:p>
    <w:p w:rsidR="00E6122D" w:rsidRDefault="00E6122D" w:rsidP="00E6122D">
      <w:pPr>
        <w:pStyle w:val="Amainreturn"/>
        <w:keepNext/>
      </w:pPr>
      <w:r>
        <w:t>A person must not—</w:t>
      </w:r>
    </w:p>
    <w:p w:rsidR="00E6122D" w:rsidRDefault="00E6122D" w:rsidP="00E6122D">
      <w:pPr>
        <w:pStyle w:val="Apara"/>
      </w:pPr>
      <w:r>
        <w:tab/>
        <w:t>(</w:t>
      </w:r>
      <w:r>
        <w:rPr>
          <w:noProof/>
        </w:rPr>
        <w:t>a</w:t>
      </w:r>
      <w:r>
        <w:t>)</w:t>
      </w:r>
      <w:r>
        <w:tab/>
        <w:t>forge or fraudulently change or use, or fraudulently lend to or allow to be used by someone else, a device, plate or document issued under this Act or a corresponding law; or</w:t>
      </w:r>
    </w:p>
    <w:p w:rsidR="00E6122D" w:rsidRDefault="00E6122D" w:rsidP="00E6122D">
      <w:pPr>
        <w:pStyle w:val="Apara"/>
      </w:pPr>
      <w:r>
        <w:tab/>
        <w:t>(</w:t>
      </w:r>
      <w:r>
        <w:rPr>
          <w:noProof/>
        </w:rPr>
        <w:t>b</w:t>
      </w:r>
      <w:r>
        <w:t>)</w:t>
      </w:r>
      <w:r>
        <w:tab/>
        <w:t>without lawful authority or excuse, possess a device, plate or document issued under this Act, or a corresponding law, knowing it has been forged or fraudulently changed; or</w:t>
      </w:r>
    </w:p>
    <w:p w:rsidR="00E6122D" w:rsidRDefault="00E6122D" w:rsidP="00E6122D">
      <w:pPr>
        <w:pStyle w:val="Apara"/>
        <w:keepNext/>
      </w:pPr>
      <w:r>
        <w:tab/>
        <w:t>(</w:t>
      </w:r>
      <w:r>
        <w:rPr>
          <w:noProof/>
        </w:rPr>
        <w:t>c</w:t>
      </w:r>
      <w:r>
        <w:t>)</w:t>
      </w:r>
      <w:r>
        <w:tab/>
        <w:t>without lawful authority or excuse, possess anything resembling a device, plate or document issued under this Act, or a corresponding law, and calculated to deceive.</w:t>
      </w:r>
    </w:p>
    <w:p w:rsidR="00E6122D" w:rsidRDefault="00E6122D" w:rsidP="00E6122D">
      <w:pPr>
        <w:pStyle w:val="Penalty"/>
      </w:pPr>
      <w:r>
        <w:t>Maximum penalty:  50 penalty units, imprisonment for 6 months or both.</w:t>
      </w:r>
    </w:p>
    <w:p w:rsidR="00E6122D" w:rsidRDefault="00E6122D" w:rsidP="00E6122D">
      <w:pPr>
        <w:pStyle w:val="AH5Sec"/>
      </w:pPr>
      <w:bookmarkStart w:id="36" w:name="_Toc500934818"/>
      <w:r w:rsidRPr="00811C45">
        <w:rPr>
          <w:rStyle w:val="CharSectNo"/>
        </w:rPr>
        <w:t>21</w:t>
      </w:r>
      <w:r>
        <w:rPr>
          <w:noProof/>
        </w:rPr>
        <w:tab/>
      </w:r>
      <w:r>
        <w:t>Obligations of registered operator</w:t>
      </w:r>
      <w:bookmarkEnd w:id="36"/>
    </w:p>
    <w:p w:rsidR="00E6122D" w:rsidRDefault="00E6122D" w:rsidP="00E6122D">
      <w:pPr>
        <w:pStyle w:val="Amain"/>
        <w:rPr>
          <w:rStyle w:val="charItals"/>
        </w:rPr>
      </w:pPr>
      <w:r>
        <w:rPr>
          <w:noProof/>
        </w:rPr>
        <w:tab/>
        <w:t>(1)</w:t>
      </w:r>
      <w:r>
        <w:rPr>
          <w:noProof/>
        </w:rPr>
        <w:tab/>
      </w:r>
      <w:r>
        <w:t xml:space="preserve">This Act does not affect the obligations of the registered operator of a registrable vehicle to comply with any applicable provisions of the </w:t>
      </w:r>
      <w:hyperlink r:id="rId60" w:tooltip="A1999-77" w:history="1">
        <w:r w:rsidRPr="00A9661B">
          <w:rPr>
            <w:rStyle w:val="charCitHyperlinkItal"/>
          </w:rPr>
          <w:t>Road Transport (General) Act 1999</w:t>
        </w:r>
      </w:hyperlink>
      <w:r>
        <w:rPr>
          <w:rStyle w:val="charItals"/>
        </w:rPr>
        <w:t xml:space="preserve"> </w:t>
      </w:r>
      <w:r>
        <w:t xml:space="preserve">and the </w:t>
      </w:r>
      <w:hyperlink r:id="rId61" w:tooltip="A1999-7" w:history="1">
        <w:r w:rsidRPr="00A9661B">
          <w:rPr>
            <w:rStyle w:val="charCitHyperlinkItal"/>
          </w:rPr>
          <w:t>Duties Act 1999</w:t>
        </w:r>
      </w:hyperlink>
      <w:r>
        <w:rPr>
          <w:rStyle w:val="charItals"/>
        </w:rPr>
        <w:t>.</w:t>
      </w:r>
    </w:p>
    <w:p w:rsidR="00E6122D" w:rsidRDefault="00E6122D" w:rsidP="00E6122D">
      <w:pPr>
        <w:pStyle w:val="Amain"/>
      </w:pPr>
      <w:r>
        <w:rPr>
          <w:noProof/>
        </w:rPr>
        <w:tab/>
        <w:t>(2)</w:t>
      </w:r>
      <w:r>
        <w:rPr>
          <w:noProof/>
        </w:rPr>
        <w:tab/>
      </w:r>
      <w:r>
        <w:t>The registered operator of a registrable vehicle must, in accordance with any requirements of the regulations—</w:t>
      </w:r>
    </w:p>
    <w:p w:rsidR="00E6122D" w:rsidRDefault="00E6122D" w:rsidP="00E6122D">
      <w:pPr>
        <w:pStyle w:val="Apara"/>
      </w:pPr>
      <w:r>
        <w:tab/>
        <w:t>(</w:t>
      </w:r>
      <w:r>
        <w:rPr>
          <w:noProof/>
        </w:rPr>
        <w:t>a</w:t>
      </w:r>
      <w:r>
        <w:t>)</w:t>
      </w:r>
      <w:r>
        <w:tab/>
        <w:t xml:space="preserve">ensure that any devices, plates and documents issued by the road transport authority are installed or displayed on, or attached to, the vehicle; and </w:t>
      </w:r>
    </w:p>
    <w:p w:rsidR="00E6122D" w:rsidRDefault="00E6122D" w:rsidP="00E6122D">
      <w:pPr>
        <w:pStyle w:val="Apara"/>
      </w:pPr>
      <w:r>
        <w:tab/>
        <w:t>(</w:t>
      </w:r>
      <w:r>
        <w:rPr>
          <w:noProof/>
        </w:rPr>
        <w:t>b</w:t>
      </w:r>
      <w:r>
        <w:t>)</w:t>
      </w:r>
      <w:r>
        <w:tab/>
        <w:t>while operating the vehicle, carry or cause the driver to carry, documents prescribed under the regulations; and</w:t>
      </w:r>
    </w:p>
    <w:p w:rsidR="00E6122D" w:rsidRDefault="00E6122D" w:rsidP="00E6122D">
      <w:pPr>
        <w:pStyle w:val="Apara"/>
      </w:pPr>
      <w:r>
        <w:tab/>
        <w:t>(</w:t>
      </w:r>
      <w:r>
        <w:rPr>
          <w:noProof/>
        </w:rPr>
        <w:t>c</w:t>
      </w:r>
      <w:r>
        <w:t>)</w:t>
      </w:r>
      <w:r>
        <w:tab/>
        <w:t>when required by the road transport authority, a police officer or an authorised person, produce any device, plate or document prescribed under the regulations; and</w:t>
      </w:r>
    </w:p>
    <w:p w:rsidR="00E6122D" w:rsidRDefault="00E6122D" w:rsidP="00E6122D">
      <w:pPr>
        <w:pStyle w:val="Apara"/>
        <w:keepNext/>
      </w:pPr>
      <w:r>
        <w:tab/>
        <w:t>(</w:t>
      </w:r>
      <w:r>
        <w:rPr>
          <w:noProof/>
        </w:rPr>
        <w:t>d</w:t>
      </w:r>
      <w:r>
        <w:t>)</w:t>
      </w:r>
      <w:r>
        <w:tab/>
        <w:t>keep records required to be kept under the regulations about the registration of the vehicle.</w:t>
      </w:r>
    </w:p>
    <w:p w:rsidR="00E6122D" w:rsidRDefault="00E6122D" w:rsidP="003A3620">
      <w:pPr>
        <w:pStyle w:val="Penalty"/>
      </w:pPr>
      <w:r>
        <w:t>Maximum penalty:  5 penalty units.</w:t>
      </w:r>
    </w:p>
    <w:p w:rsidR="00E6122D" w:rsidRDefault="00E6122D" w:rsidP="00E6122D">
      <w:pPr>
        <w:pStyle w:val="Amain"/>
        <w:keepNext/>
      </w:pPr>
      <w:r>
        <w:rPr>
          <w:noProof/>
        </w:rPr>
        <w:tab/>
        <w:t>(3)</w:t>
      </w:r>
      <w:r>
        <w:rPr>
          <w:noProof/>
        </w:rPr>
        <w:tab/>
      </w:r>
      <w:r>
        <w:t>A registered operator of a registrable vehicle must comply with any directions given by, and conditions imposed by, the road transport authority about the registration of the vehicle.</w:t>
      </w:r>
    </w:p>
    <w:p w:rsidR="00E6122D" w:rsidRDefault="00E6122D" w:rsidP="003A3620">
      <w:pPr>
        <w:pStyle w:val="Penalty"/>
      </w:pPr>
      <w:r>
        <w:t>Maximum penalty:  50 penalty units.</w:t>
      </w:r>
    </w:p>
    <w:p w:rsidR="00E6122D" w:rsidRDefault="00E6122D" w:rsidP="00E6122D">
      <w:pPr>
        <w:pStyle w:val="AH5Sec"/>
      </w:pPr>
      <w:bookmarkStart w:id="37" w:name="_Toc500934819"/>
      <w:r w:rsidRPr="00811C45">
        <w:rPr>
          <w:rStyle w:val="CharSectNo"/>
        </w:rPr>
        <w:t>22</w:t>
      </w:r>
      <w:r>
        <w:rPr>
          <w:noProof/>
        </w:rPr>
        <w:tab/>
      </w:r>
      <w:r>
        <w:t>Offences about numberplates, registration labels etc</w:t>
      </w:r>
      <w:bookmarkEnd w:id="37"/>
    </w:p>
    <w:p w:rsidR="00E6122D" w:rsidRDefault="00E6122D" w:rsidP="00E6122D">
      <w:pPr>
        <w:pStyle w:val="Amain"/>
      </w:pPr>
      <w:r>
        <w:rPr>
          <w:noProof/>
        </w:rPr>
        <w:tab/>
        <w:t>(1)</w:t>
      </w:r>
      <w:r>
        <w:rPr>
          <w:noProof/>
        </w:rPr>
        <w:tab/>
      </w:r>
      <w:r>
        <w:t>The driver of a registrable vehicle commits an offence if the vehicle is used on a road or road related area and has installed or displayed on, or attached to, it—</w:t>
      </w:r>
    </w:p>
    <w:p w:rsidR="00E6122D" w:rsidRDefault="00E6122D" w:rsidP="00E6122D">
      <w:pPr>
        <w:pStyle w:val="Apara"/>
      </w:pPr>
      <w:r>
        <w:tab/>
        <w:t>(</w:t>
      </w:r>
      <w:r>
        <w:rPr>
          <w:noProof/>
        </w:rPr>
        <w:t>a</w:t>
      </w:r>
      <w:r>
        <w:t>)</w:t>
      </w:r>
      <w:r>
        <w:tab/>
        <w:t>a numberplate or registration label that was not properly issued, or was properly issued for another vehicle; or</w:t>
      </w:r>
    </w:p>
    <w:p w:rsidR="00E6122D" w:rsidRDefault="00E6122D" w:rsidP="00E6122D">
      <w:pPr>
        <w:pStyle w:val="Apara"/>
      </w:pPr>
      <w:r>
        <w:tab/>
        <w:t>(</w:t>
      </w:r>
      <w:r>
        <w:rPr>
          <w:noProof/>
        </w:rPr>
        <w:t>b</w:t>
      </w:r>
      <w:r>
        <w:t>)</w:t>
      </w:r>
      <w:r>
        <w:tab/>
        <w:t>a numberplate, registration label or anything else properly issued that has been fraudulently changed or changed in a way calculated to deceive; or</w:t>
      </w:r>
    </w:p>
    <w:p w:rsidR="00E6122D" w:rsidRDefault="00E6122D" w:rsidP="00E6122D">
      <w:pPr>
        <w:pStyle w:val="Apara"/>
        <w:keepNext/>
      </w:pPr>
      <w:r>
        <w:tab/>
        <w:t>(</w:t>
      </w:r>
      <w:r>
        <w:rPr>
          <w:noProof/>
        </w:rPr>
        <w:t>c</w:t>
      </w:r>
      <w:r>
        <w:t>)</w:t>
      </w:r>
      <w:r>
        <w:tab/>
        <w:t>anything resembling a numberplate, registration label or anything else properly issued that is calculated to deceive.</w:t>
      </w:r>
    </w:p>
    <w:p w:rsidR="00E6122D" w:rsidRDefault="00E6122D" w:rsidP="00E6122D">
      <w:pPr>
        <w:pStyle w:val="Penalty"/>
      </w:pPr>
      <w:r>
        <w:t>Maximum penalty:  20 penalty units.</w:t>
      </w:r>
    </w:p>
    <w:p w:rsidR="00E6122D" w:rsidRDefault="00E6122D" w:rsidP="00E6122D">
      <w:pPr>
        <w:pStyle w:val="Amain"/>
        <w:keepNext/>
      </w:pPr>
      <w:r>
        <w:rPr>
          <w:noProof/>
        </w:rPr>
        <w:tab/>
        <w:t>(2)</w:t>
      </w:r>
      <w:r>
        <w:rPr>
          <w:noProof/>
        </w:rPr>
        <w:tab/>
      </w:r>
      <w:r>
        <w:t>The registered operator of a registrable vehicle (other than the driver of the vehicle) used in contravention of subsection (1) also commits an offence if the operator failed to take reasonable precautions to prevent the contravention.</w:t>
      </w:r>
    </w:p>
    <w:p w:rsidR="00E6122D" w:rsidRDefault="00E6122D" w:rsidP="00E6122D">
      <w:pPr>
        <w:pStyle w:val="Penalty"/>
      </w:pPr>
      <w:r>
        <w:t>Maximum penalty:  20 penalty units.</w:t>
      </w:r>
    </w:p>
    <w:p w:rsidR="00E6122D" w:rsidRDefault="00E6122D" w:rsidP="00E6122D">
      <w:pPr>
        <w:pStyle w:val="Amain"/>
      </w:pPr>
      <w:r>
        <w:rPr>
          <w:noProof/>
        </w:rPr>
        <w:tab/>
        <w:t>(3)</w:t>
      </w:r>
      <w:r>
        <w:rPr>
          <w:noProof/>
        </w:rPr>
        <w:tab/>
      </w:r>
      <w:r>
        <w:t>A person must not, without lawful authority or excuse—</w:t>
      </w:r>
    </w:p>
    <w:p w:rsidR="00E6122D" w:rsidRDefault="00E6122D" w:rsidP="00E6122D">
      <w:pPr>
        <w:pStyle w:val="Apara"/>
      </w:pPr>
      <w:r>
        <w:tab/>
        <w:t>(</w:t>
      </w:r>
      <w:r>
        <w:rPr>
          <w:noProof/>
        </w:rPr>
        <w:t>a</w:t>
      </w:r>
      <w:r>
        <w:t>)</w:t>
      </w:r>
      <w:r>
        <w:tab/>
        <w:t xml:space="preserve">remove a numberplate, </w:t>
      </w:r>
      <w:r w:rsidRPr="00C72D2A">
        <w:t>a registration label for a heavy vehicle</w:t>
      </w:r>
      <w:r>
        <w:t xml:space="preserve"> or anything else properly issued that is installed or displayed on, or attached to, a vehicle; or</w:t>
      </w:r>
    </w:p>
    <w:p w:rsidR="00E6122D" w:rsidRDefault="00E6122D" w:rsidP="00E6122D">
      <w:pPr>
        <w:pStyle w:val="Apara"/>
        <w:keepNext/>
      </w:pPr>
      <w:r>
        <w:tab/>
        <w:t>(b)</w:t>
      </w:r>
      <w:r>
        <w:tab/>
        <w:t>deface, damage, or otherwise interfere with, a numberplate, registration label or anything else properly issued.</w:t>
      </w:r>
    </w:p>
    <w:p w:rsidR="00E6122D" w:rsidRDefault="00E6122D" w:rsidP="00E6122D">
      <w:pPr>
        <w:pStyle w:val="Penalty"/>
      </w:pPr>
      <w:r>
        <w:t>Maximum penalty:  20 penalty units.</w:t>
      </w:r>
    </w:p>
    <w:p w:rsidR="00E6122D" w:rsidRDefault="00E6122D" w:rsidP="00E6122D">
      <w:pPr>
        <w:pStyle w:val="Amain"/>
        <w:keepNext/>
      </w:pPr>
      <w:r>
        <w:rPr>
          <w:noProof/>
        </w:rPr>
        <w:tab/>
        <w:t>(4)</w:t>
      </w:r>
      <w:r>
        <w:rPr>
          <w:noProof/>
        </w:rPr>
        <w:tab/>
      </w:r>
      <w:r>
        <w:t>In this section:</w:t>
      </w:r>
    </w:p>
    <w:p w:rsidR="00E6122D" w:rsidRDefault="00E6122D" w:rsidP="00E6122D">
      <w:pPr>
        <w:pStyle w:val="aDef"/>
        <w:keepNext/>
      </w:pPr>
      <w:r>
        <w:rPr>
          <w:rStyle w:val="charBoldItals"/>
        </w:rPr>
        <w:t xml:space="preserve">properly issued </w:t>
      </w:r>
      <w:r>
        <w:t>means issued—</w:t>
      </w:r>
    </w:p>
    <w:p w:rsidR="00E6122D" w:rsidRDefault="00E6122D" w:rsidP="00E6122D">
      <w:pPr>
        <w:pStyle w:val="aDefpara"/>
      </w:pPr>
      <w:r>
        <w:tab/>
        <w:t>(</w:t>
      </w:r>
      <w:r>
        <w:rPr>
          <w:noProof/>
        </w:rPr>
        <w:t>a</w:t>
      </w:r>
      <w:r>
        <w:t>)</w:t>
      </w:r>
      <w:r>
        <w:tab/>
        <w:t>by the road transport authority under this Act; or</w:t>
      </w:r>
    </w:p>
    <w:p w:rsidR="00E6122D" w:rsidRDefault="00E6122D" w:rsidP="00E6122D">
      <w:pPr>
        <w:pStyle w:val="aDefpara"/>
      </w:pPr>
      <w:r>
        <w:tab/>
        <w:t>(b)</w:t>
      </w:r>
      <w:r>
        <w:tab/>
        <w:t>under a corresponding law.</w:t>
      </w:r>
    </w:p>
    <w:p w:rsidR="00E6122D" w:rsidRDefault="00E6122D" w:rsidP="00E6122D">
      <w:pPr>
        <w:pStyle w:val="AH5Sec"/>
      </w:pPr>
      <w:bookmarkStart w:id="38" w:name="_Toc500934820"/>
      <w:r w:rsidRPr="00811C45">
        <w:rPr>
          <w:rStyle w:val="CharSectNo"/>
        </w:rPr>
        <w:t>23</w:t>
      </w:r>
      <w:r>
        <w:rPr>
          <w:noProof/>
        </w:rPr>
        <w:tab/>
      </w:r>
      <w:r>
        <w:t>Offences relating to identification numbers of motor vehicles and trailers</w:t>
      </w:r>
      <w:bookmarkEnd w:id="38"/>
    </w:p>
    <w:p w:rsidR="00E6122D" w:rsidRDefault="00E6122D" w:rsidP="00E6122D">
      <w:pPr>
        <w:pStyle w:val="Amain"/>
        <w:keepNext/>
      </w:pPr>
      <w:r>
        <w:rPr>
          <w:noProof/>
        </w:rPr>
        <w:tab/>
        <w:t>(1)</w:t>
      </w:r>
      <w:r>
        <w:rPr>
          <w:noProof/>
        </w:rPr>
        <w:tab/>
      </w:r>
      <w:r>
        <w:t>In this section:</w:t>
      </w:r>
    </w:p>
    <w:p w:rsidR="00E6122D" w:rsidRDefault="00E6122D" w:rsidP="00E6122D">
      <w:pPr>
        <w:pStyle w:val="aDef"/>
      </w:pPr>
      <w:r>
        <w:rPr>
          <w:rStyle w:val="charBoldItals"/>
        </w:rPr>
        <w:t>prescribed part</w:t>
      </w:r>
      <w:r>
        <w:t>, of a motor vehicle or trailer, means the engine, engine block, or any other part of the motor vehicle or trailer prescribed under the regulations.</w:t>
      </w:r>
    </w:p>
    <w:p w:rsidR="00E6122D" w:rsidRDefault="00E6122D" w:rsidP="00E6122D">
      <w:pPr>
        <w:pStyle w:val="Amain"/>
      </w:pPr>
      <w:r>
        <w:rPr>
          <w:noProof/>
        </w:rPr>
        <w:tab/>
        <w:t>(2)</w:t>
      </w:r>
      <w:r>
        <w:rPr>
          <w:noProof/>
        </w:rPr>
        <w:tab/>
      </w:r>
      <w:r>
        <w:t>A person must not—</w:t>
      </w:r>
    </w:p>
    <w:p w:rsidR="00E6122D" w:rsidRDefault="00E6122D" w:rsidP="00E6122D">
      <w:pPr>
        <w:pStyle w:val="Apara"/>
      </w:pPr>
      <w:r>
        <w:tab/>
        <w:t>(</w:t>
      </w:r>
      <w:r>
        <w:rPr>
          <w:noProof/>
        </w:rPr>
        <w:t>a</w:t>
      </w:r>
      <w:r>
        <w:t>)</w:t>
      </w:r>
      <w:r>
        <w:tab/>
        <w:t>if the person is not the manufacturer—stamp or attach an identification number on or to a prescribed part of a motor vehicle or trailer without the written authority of the road transport authority or except as prescribed under the regulations; or</w:t>
      </w:r>
    </w:p>
    <w:p w:rsidR="00E6122D" w:rsidRDefault="00E6122D" w:rsidP="00E6122D">
      <w:pPr>
        <w:pStyle w:val="Apara"/>
      </w:pPr>
      <w:r>
        <w:tab/>
        <w:t>(</w:t>
      </w:r>
      <w:r>
        <w:rPr>
          <w:noProof/>
        </w:rPr>
        <w:t>b</w:t>
      </w:r>
      <w:r>
        <w:t>)</w:t>
      </w:r>
      <w:r>
        <w:tab/>
        <w:t xml:space="preserve">except as required or permitted under this Act—change, deface, remove or obliterate an identification number stamped on or attached to a prescribed part of a motor vehicle or trailer; or </w:t>
      </w:r>
    </w:p>
    <w:p w:rsidR="00E6122D" w:rsidRDefault="00E6122D" w:rsidP="00E6122D">
      <w:pPr>
        <w:pStyle w:val="Apara"/>
        <w:keepNext/>
      </w:pPr>
      <w:r>
        <w:tab/>
        <w:t>(</w:t>
      </w:r>
      <w:r>
        <w:rPr>
          <w:noProof/>
        </w:rPr>
        <w:t>c</w:t>
      </w:r>
      <w:r>
        <w:t>)</w:t>
      </w:r>
      <w:r>
        <w:tab/>
        <w:t xml:space="preserve">without lawful authority or excuse, possess a prescribed part of a motor vehicle or trailer knowing the identification number stamped on or attached to it has been changed, defaced, removed or obliterated other than as required or permitted under this Act. </w:t>
      </w:r>
    </w:p>
    <w:p w:rsidR="00E6122D" w:rsidRDefault="00E6122D" w:rsidP="00E6122D">
      <w:pPr>
        <w:pStyle w:val="Penalty"/>
      </w:pPr>
      <w:r>
        <w:t>Maximum penalty:  50 penalty units, imprisonment for 6 months or both.</w:t>
      </w:r>
    </w:p>
    <w:p w:rsidR="00E6122D" w:rsidRDefault="00E6122D" w:rsidP="00E6122D">
      <w:pPr>
        <w:pStyle w:val="PageBreak"/>
      </w:pPr>
      <w:r>
        <w:br w:type="page"/>
      </w:r>
    </w:p>
    <w:p w:rsidR="00E6122D" w:rsidRPr="00811C45" w:rsidRDefault="00E6122D" w:rsidP="00E6122D">
      <w:pPr>
        <w:pStyle w:val="AH2Part"/>
      </w:pPr>
      <w:bookmarkStart w:id="39" w:name="_Toc500934821"/>
      <w:r w:rsidRPr="00811C45">
        <w:rPr>
          <w:rStyle w:val="CharPartNo"/>
        </w:rPr>
        <w:t>Part 4</w:t>
      </w:r>
      <w:r>
        <w:tab/>
      </w:r>
      <w:r w:rsidRPr="00811C45">
        <w:rPr>
          <w:rStyle w:val="CharPartText"/>
        </w:rPr>
        <w:t>Defective and dangerously defective vehicles</w:t>
      </w:r>
      <w:bookmarkEnd w:id="39"/>
    </w:p>
    <w:p w:rsidR="00E6122D" w:rsidRDefault="00E6122D" w:rsidP="00E6122D">
      <w:pPr>
        <w:pStyle w:val="AH5Sec"/>
      </w:pPr>
      <w:bookmarkStart w:id="40" w:name="_Toc500934822"/>
      <w:r w:rsidRPr="00811C45">
        <w:rPr>
          <w:rStyle w:val="CharSectNo"/>
        </w:rPr>
        <w:t>24</w:t>
      </w:r>
      <w:r>
        <w:rPr>
          <w:noProof/>
        </w:rPr>
        <w:tab/>
      </w:r>
      <w:r>
        <w:t xml:space="preserve">Meaning of </w:t>
      </w:r>
      <w:r>
        <w:rPr>
          <w:rStyle w:val="charItals"/>
        </w:rPr>
        <w:t>defective vehicle</w:t>
      </w:r>
      <w:r>
        <w:t xml:space="preserve"> and </w:t>
      </w:r>
      <w:r>
        <w:rPr>
          <w:rStyle w:val="charItals"/>
        </w:rPr>
        <w:t>dangerously defective vehicle</w:t>
      </w:r>
      <w:bookmarkEnd w:id="40"/>
    </w:p>
    <w:p w:rsidR="00E6122D" w:rsidRDefault="00E6122D" w:rsidP="00E6122D">
      <w:pPr>
        <w:pStyle w:val="Amain"/>
      </w:pPr>
      <w:r>
        <w:rPr>
          <w:noProof/>
        </w:rPr>
        <w:tab/>
        <w:t>(1)</w:t>
      </w:r>
      <w:r>
        <w:rPr>
          <w:noProof/>
        </w:rPr>
        <w:tab/>
      </w:r>
      <w:r>
        <w:t xml:space="preserve">A </w:t>
      </w:r>
      <w:r>
        <w:rPr>
          <w:rStyle w:val="charBoldItals"/>
        </w:rPr>
        <w:t>defective vehicle</w:t>
      </w:r>
      <w:r>
        <w:t xml:space="preserve"> is a registrable vehicle that does not comply with a vehicle standard prescribed under the regulations.</w:t>
      </w:r>
    </w:p>
    <w:p w:rsidR="00E6122D" w:rsidRDefault="00E6122D" w:rsidP="00E6122D">
      <w:pPr>
        <w:pStyle w:val="Amain"/>
      </w:pPr>
      <w:r>
        <w:rPr>
          <w:noProof/>
        </w:rPr>
        <w:tab/>
        <w:t>(2)</w:t>
      </w:r>
      <w:r>
        <w:rPr>
          <w:noProof/>
        </w:rPr>
        <w:tab/>
      </w:r>
      <w:r>
        <w:t>A</w:t>
      </w:r>
      <w:r w:rsidRPr="00A9661B">
        <w:t xml:space="preserve"> </w:t>
      </w:r>
      <w:r>
        <w:rPr>
          <w:rStyle w:val="charBoldItals"/>
        </w:rPr>
        <w:t>dangerously defective vehicle</w:t>
      </w:r>
      <w:r>
        <w:t xml:space="preserve"> is a registrable vehicle that is in such a condition that if a person drives or tows, or tries to drive or tow, the vehicle it is likely the person will lose control of the vehicle.</w:t>
      </w:r>
    </w:p>
    <w:p w:rsidR="00E6122D" w:rsidRDefault="00E6122D" w:rsidP="00E6122D">
      <w:pPr>
        <w:pStyle w:val="AH5Sec"/>
      </w:pPr>
      <w:bookmarkStart w:id="41" w:name="_Toc500934823"/>
      <w:r w:rsidRPr="00811C45">
        <w:rPr>
          <w:rStyle w:val="CharSectNo"/>
        </w:rPr>
        <w:t>25</w:t>
      </w:r>
      <w:r>
        <w:rPr>
          <w:noProof/>
        </w:rPr>
        <w:tab/>
      </w:r>
      <w:r>
        <w:t>Identifying defective vehicles</w:t>
      </w:r>
      <w:bookmarkEnd w:id="41"/>
    </w:p>
    <w:p w:rsidR="00E6122D" w:rsidRDefault="00E6122D" w:rsidP="00E6122D">
      <w:pPr>
        <w:pStyle w:val="Amain"/>
      </w:pPr>
      <w:r>
        <w:rPr>
          <w:noProof/>
        </w:rPr>
        <w:tab/>
        <w:t>(1)</w:t>
      </w:r>
      <w:r>
        <w:rPr>
          <w:noProof/>
        </w:rPr>
        <w:tab/>
      </w:r>
      <w:r>
        <w:t>A police officer or authorised person may inspect a registrable vehicle on a road or road related area to find out its identity, condition or the status of any registration or permit relating to the vehicle.</w:t>
      </w:r>
    </w:p>
    <w:p w:rsidR="00E6122D" w:rsidRDefault="00E6122D" w:rsidP="00E6122D">
      <w:pPr>
        <w:pStyle w:val="Amain"/>
      </w:pPr>
      <w:r>
        <w:rPr>
          <w:noProof/>
        </w:rPr>
        <w:tab/>
        <w:t>(2)</w:t>
      </w:r>
      <w:r>
        <w:rPr>
          <w:noProof/>
        </w:rPr>
        <w:tab/>
      </w:r>
      <w:r>
        <w:t>Without limiting subsection (1), the police officer or authorised person may, for that subsection, enter in or on the vehicle.</w:t>
      </w:r>
    </w:p>
    <w:p w:rsidR="00E6122D" w:rsidRDefault="00E6122D" w:rsidP="00E6122D">
      <w:pPr>
        <w:pStyle w:val="Amain"/>
        <w:keepNext/>
      </w:pPr>
      <w:r>
        <w:rPr>
          <w:noProof/>
        </w:rPr>
        <w:tab/>
        <w:t>(3)</w:t>
      </w:r>
      <w:r>
        <w:rPr>
          <w:noProof/>
        </w:rPr>
        <w:tab/>
      </w:r>
      <w:r>
        <w:t>The responsible person for the registrable vehicle must give the police officer or authorised person all reasonable assistance to make the inspection.</w:t>
      </w:r>
    </w:p>
    <w:p w:rsidR="00E6122D" w:rsidRDefault="00E6122D" w:rsidP="00E6122D">
      <w:pPr>
        <w:pStyle w:val="Penalty"/>
      </w:pPr>
      <w:r>
        <w:t>Maximum penalty:  20 penalty units.</w:t>
      </w:r>
    </w:p>
    <w:p w:rsidR="00E6122D" w:rsidRDefault="00E6122D" w:rsidP="00E6122D">
      <w:pPr>
        <w:pStyle w:val="Amain"/>
        <w:keepNext/>
      </w:pPr>
      <w:r>
        <w:rPr>
          <w:noProof/>
        </w:rPr>
        <w:tab/>
        <w:t>(4)</w:t>
      </w:r>
      <w:r>
        <w:rPr>
          <w:noProof/>
        </w:rPr>
        <w:tab/>
      </w:r>
      <w:r>
        <w:t>On discovering a defective vehicle, a police officer or authorised person may, in accordance with the regulations, do 1 or more of the following:</w:t>
      </w:r>
    </w:p>
    <w:p w:rsidR="00E6122D" w:rsidRDefault="00E6122D" w:rsidP="00E6122D">
      <w:pPr>
        <w:pStyle w:val="Apara"/>
      </w:pPr>
      <w:r>
        <w:tab/>
        <w:t>(</w:t>
      </w:r>
      <w:r>
        <w:rPr>
          <w:noProof/>
        </w:rPr>
        <w:t>a</w:t>
      </w:r>
      <w:r>
        <w:t>)</w:t>
      </w:r>
      <w:r>
        <w:tab/>
        <w:t>issue a warning or a defect notice;</w:t>
      </w:r>
    </w:p>
    <w:p w:rsidR="00E6122D" w:rsidRDefault="00E6122D" w:rsidP="00E6122D">
      <w:pPr>
        <w:pStyle w:val="Apara"/>
      </w:pPr>
      <w:r>
        <w:tab/>
        <w:t>(</w:t>
      </w:r>
      <w:r>
        <w:rPr>
          <w:noProof/>
        </w:rPr>
        <w:t>b</w:t>
      </w:r>
      <w:r>
        <w:t>)</w:t>
      </w:r>
      <w:r>
        <w:tab/>
        <w:t>impose conditions on the use of the vehicle;</w:t>
      </w:r>
    </w:p>
    <w:p w:rsidR="00E6122D" w:rsidRDefault="00E6122D" w:rsidP="00E6122D">
      <w:pPr>
        <w:pStyle w:val="Apara"/>
      </w:pPr>
      <w:r>
        <w:tab/>
        <w:t>(</w:t>
      </w:r>
      <w:r>
        <w:rPr>
          <w:noProof/>
        </w:rPr>
        <w:t>c</w:t>
      </w:r>
      <w:r>
        <w:t>)</w:t>
      </w:r>
      <w:r>
        <w:tab/>
        <w:t>prohibit the use of the vehicle.</w:t>
      </w:r>
    </w:p>
    <w:p w:rsidR="00E6122D" w:rsidRDefault="00E6122D" w:rsidP="00E6122D">
      <w:pPr>
        <w:pStyle w:val="Amain"/>
      </w:pPr>
      <w:r>
        <w:rPr>
          <w:noProof/>
        </w:rPr>
        <w:tab/>
        <w:t>(5)</w:t>
      </w:r>
      <w:r>
        <w:rPr>
          <w:noProof/>
        </w:rPr>
        <w:tab/>
      </w:r>
      <w:r>
        <w:t>A defect notice may be withdrawn or cleared in accordance with the regulations.</w:t>
      </w:r>
    </w:p>
    <w:p w:rsidR="00E6122D" w:rsidRDefault="00E6122D" w:rsidP="00E6122D">
      <w:pPr>
        <w:pStyle w:val="Amain"/>
      </w:pPr>
      <w:r>
        <w:rPr>
          <w:noProof/>
        </w:rPr>
        <w:tab/>
        <w:t>(6)</w:t>
      </w:r>
      <w:r>
        <w:rPr>
          <w:noProof/>
        </w:rPr>
        <w:tab/>
      </w:r>
      <w:r>
        <w:t>After inspecting a registrable vehicle, a police officer or authorised person may seize any device, plate or document in or on the vehicle if the police officer or authorised person suspects on reasonable grounds that the device, plate or document has been or is being used in committing an offence against this Act.</w:t>
      </w:r>
    </w:p>
    <w:p w:rsidR="00E6122D" w:rsidRDefault="00E6122D" w:rsidP="00E6122D">
      <w:pPr>
        <w:pStyle w:val="AH5Sec"/>
      </w:pPr>
      <w:bookmarkStart w:id="42" w:name="_Toc500934824"/>
      <w:r w:rsidRPr="00811C45">
        <w:rPr>
          <w:rStyle w:val="CharSectNo"/>
        </w:rPr>
        <w:t>26</w:t>
      </w:r>
      <w:r>
        <w:rPr>
          <w:noProof/>
        </w:rPr>
        <w:tab/>
      </w:r>
      <w:r>
        <w:t>Using certain defective vehicles</w:t>
      </w:r>
      <w:bookmarkEnd w:id="42"/>
    </w:p>
    <w:p w:rsidR="00E6122D" w:rsidRDefault="00E6122D" w:rsidP="00E6122D">
      <w:pPr>
        <w:pStyle w:val="Amainreturn"/>
        <w:keepNext/>
      </w:pPr>
      <w:r>
        <w:t xml:space="preserve">A person must not use a defective vehicle contrary to conditions or a prohibition imposed under section </w:t>
      </w:r>
      <w:r>
        <w:rPr>
          <w:noProof/>
        </w:rPr>
        <w:t>25</w:t>
      </w:r>
      <w:r>
        <w:t xml:space="preserve"> (Identifying defective vehicles).</w:t>
      </w:r>
    </w:p>
    <w:p w:rsidR="00E6122D" w:rsidRDefault="00E6122D" w:rsidP="00E6122D">
      <w:pPr>
        <w:pStyle w:val="Penalty"/>
      </w:pPr>
      <w:r>
        <w:t>Maximum penalty:  20 penalty units.</w:t>
      </w:r>
    </w:p>
    <w:p w:rsidR="00E6122D" w:rsidRDefault="00E6122D" w:rsidP="00E6122D">
      <w:pPr>
        <w:pStyle w:val="AH5Sec"/>
      </w:pPr>
      <w:bookmarkStart w:id="43" w:name="_Toc500934825"/>
      <w:r w:rsidRPr="00811C45">
        <w:rPr>
          <w:rStyle w:val="CharSectNo"/>
        </w:rPr>
        <w:t>27</w:t>
      </w:r>
      <w:r>
        <w:rPr>
          <w:noProof/>
        </w:rPr>
        <w:tab/>
      </w:r>
      <w:r>
        <w:t>Identifying dangerously defective vehicles</w:t>
      </w:r>
      <w:bookmarkEnd w:id="43"/>
    </w:p>
    <w:p w:rsidR="00E6122D" w:rsidRDefault="00E6122D" w:rsidP="00E6122D">
      <w:pPr>
        <w:pStyle w:val="Amain"/>
      </w:pPr>
      <w:r>
        <w:rPr>
          <w:noProof/>
        </w:rPr>
        <w:tab/>
        <w:t>(1)</w:t>
      </w:r>
      <w:r>
        <w:rPr>
          <w:noProof/>
        </w:rPr>
        <w:tab/>
      </w:r>
      <w:r>
        <w:t>To decide whether a registrable vehicle being used on a road or road related area is dangerously defective, a police officer or authorised person may inspect and test the vehicle.</w:t>
      </w:r>
    </w:p>
    <w:p w:rsidR="00E6122D" w:rsidRDefault="00E6122D" w:rsidP="00E6122D">
      <w:pPr>
        <w:pStyle w:val="Amain"/>
        <w:keepNext/>
      </w:pPr>
      <w:r>
        <w:rPr>
          <w:noProof/>
        </w:rPr>
        <w:tab/>
        <w:t>(2)</w:t>
      </w:r>
      <w:r>
        <w:rPr>
          <w:noProof/>
        </w:rPr>
        <w:tab/>
      </w:r>
      <w:r>
        <w:t>Without limiting subsection (1), a police officer or authorised person may, for that subsection, do 1 or more of the following:</w:t>
      </w:r>
    </w:p>
    <w:p w:rsidR="00E6122D" w:rsidRDefault="00E6122D" w:rsidP="00E6122D">
      <w:pPr>
        <w:pStyle w:val="Apara"/>
      </w:pPr>
      <w:r>
        <w:tab/>
        <w:t>(</w:t>
      </w:r>
      <w:r>
        <w:rPr>
          <w:noProof/>
        </w:rPr>
        <w:t>a</w:t>
      </w:r>
      <w:r>
        <w:t>)</w:t>
      </w:r>
      <w:r>
        <w:tab/>
        <w:t>request or signal the driver of a registrable vehicle to stop the vehicle;</w:t>
      </w:r>
    </w:p>
    <w:p w:rsidR="00E6122D" w:rsidRDefault="00E6122D" w:rsidP="00E6122D">
      <w:pPr>
        <w:pStyle w:val="Apara"/>
      </w:pPr>
      <w:r>
        <w:tab/>
        <w:t>(</w:t>
      </w:r>
      <w:r>
        <w:rPr>
          <w:noProof/>
        </w:rPr>
        <w:t>b</w:t>
      </w:r>
      <w:r>
        <w:t>)</w:t>
      </w:r>
      <w:r>
        <w:tab/>
        <w:t>request the driver of a registrable vehicle to give the police officer or authorised person any information the police officer or authorised person reasonably requires to inspect or test the vehicle;</w:t>
      </w:r>
    </w:p>
    <w:p w:rsidR="00E6122D" w:rsidRDefault="00E6122D" w:rsidP="00E6122D">
      <w:pPr>
        <w:pStyle w:val="Apara"/>
      </w:pPr>
      <w:r>
        <w:tab/>
        <w:t>(</w:t>
      </w:r>
      <w:r>
        <w:rPr>
          <w:noProof/>
        </w:rPr>
        <w:t>c</w:t>
      </w:r>
      <w:r>
        <w:t>)</w:t>
      </w:r>
      <w:r>
        <w:tab/>
        <w:t>request the driver of a registrable vehicle to do anything else the police officer or authorised person reasonably requires to inspect or test the vehicle.</w:t>
      </w:r>
    </w:p>
    <w:p w:rsidR="00E6122D" w:rsidRDefault="00E6122D" w:rsidP="00E6122D">
      <w:pPr>
        <w:pStyle w:val="Amain"/>
        <w:keepNext/>
      </w:pPr>
      <w:r>
        <w:rPr>
          <w:noProof/>
        </w:rPr>
        <w:tab/>
        <w:t>(3)</w:t>
      </w:r>
      <w:r>
        <w:rPr>
          <w:noProof/>
        </w:rPr>
        <w:tab/>
      </w:r>
      <w:r>
        <w:t>If a registrable vehicle is stopped because of a request or signal under subsection (2) (a), any inspection or testing of the vehicle must be carried out—</w:t>
      </w:r>
    </w:p>
    <w:p w:rsidR="00E6122D" w:rsidRDefault="00E6122D" w:rsidP="00E6122D">
      <w:pPr>
        <w:pStyle w:val="Apara"/>
      </w:pPr>
      <w:r>
        <w:tab/>
        <w:t>(</w:t>
      </w:r>
      <w:r>
        <w:rPr>
          <w:noProof/>
        </w:rPr>
        <w:t>a</w:t>
      </w:r>
      <w:r>
        <w:t>)</w:t>
      </w:r>
      <w:r>
        <w:tab/>
        <w:t>at, or as near as practicable to, the place where the request or signal is made or given; and</w:t>
      </w:r>
    </w:p>
    <w:p w:rsidR="00E6122D" w:rsidRDefault="00E6122D" w:rsidP="00E6122D">
      <w:pPr>
        <w:pStyle w:val="Apara"/>
      </w:pPr>
      <w:r>
        <w:tab/>
        <w:t>(</w:t>
      </w:r>
      <w:r>
        <w:rPr>
          <w:noProof/>
        </w:rPr>
        <w:t>b</w:t>
      </w:r>
      <w:r>
        <w:t>)</w:t>
      </w:r>
      <w:r>
        <w:tab/>
        <w:t>as soon as practicable, and in any case within 1 hour, after the vehicle is stopped.</w:t>
      </w:r>
    </w:p>
    <w:p w:rsidR="00E6122D" w:rsidRDefault="00E6122D" w:rsidP="00E6122D">
      <w:pPr>
        <w:pStyle w:val="Amain"/>
        <w:keepNext/>
      </w:pPr>
      <w:r>
        <w:rPr>
          <w:noProof/>
        </w:rPr>
        <w:tab/>
        <w:t>(4)</w:t>
      </w:r>
      <w:r>
        <w:rPr>
          <w:noProof/>
        </w:rPr>
        <w:tab/>
      </w:r>
      <w:r>
        <w:t>A person must not, without reasonable excuse, fail to comply with a request or signal made or given by a police officer or authorised person under this section.</w:t>
      </w:r>
    </w:p>
    <w:p w:rsidR="00E6122D" w:rsidRDefault="00E6122D" w:rsidP="00E6122D">
      <w:pPr>
        <w:pStyle w:val="Penalty"/>
      </w:pPr>
      <w:r>
        <w:t>Maximum penalty (subsection (4)):  20 penalty units.</w:t>
      </w:r>
    </w:p>
    <w:p w:rsidR="00E6122D" w:rsidRDefault="00E6122D" w:rsidP="00E6122D">
      <w:pPr>
        <w:pStyle w:val="AH5Sec"/>
      </w:pPr>
      <w:bookmarkStart w:id="44" w:name="_Toc500934826"/>
      <w:r w:rsidRPr="00811C45">
        <w:rPr>
          <w:rStyle w:val="CharSectNo"/>
        </w:rPr>
        <w:t>28</w:t>
      </w:r>
      <w:r>
        <w:rPr>
          <w:noProof/>
        </w:rPr>
        <w:tab/>
      </w:r>
      <w:r>
        <w:t>Using dangerously defective vehicles</w:t>
      </w:r>
      <w:bookmarkEnd w:id="44"/>
    </w:p>
    <w:p w:rsidR="00E6122D" w:rsidRDefault="00E6122D" w:rsidP="00E6122D">
      <w:pPr>
        <w:pStyle w:val="Amain"/>
        <w:keepNext/>
      </w:pPr>
      <w:r>
        <w:rPr>
          <w:noProof/>
        </w:rPr>
        <w:tab/>
        <w:t>(1)</w:t>
      </w:r>
      <w:r>
        <w:rPr>
          <w:noProof/>
        </w:rPr>
        <w:tab/>
      </w:r>
      <w:r>
        <w:t>A person must not use a dangerously defective registrable vehicle on a road or road related area.</w:t>
      </w:r>
    </w:p>
    <w:p w:rsidR="00E6122D" w:rsidRDefault="00E6122D" w:rsidP="00E6122D">
      <w:pPr>
        <w:pStyle w:val="Penalty"/>
      </w:pPr>
      <w:r>
        <w:t>Maximum penalty:  20 penalty units.</w:t>
      </w:r>
    </w:p>
    <w:p w:rsidR="00E6122D" w:rsidRDefault="00E6122D" w:rsidP="00E6122D">
      <w:pPr>
        <w:pStyle w:val="Amain"/>
      </w:pPr>
      <w:r>
        <w:rPr>
          <w:noProof/>
        </w:rPr>
        <w:tab/>
        <w:t>(2)</w:t>
      </w:r>
      <w:r>
        <w:rPr>
          <w:noProof/>
        </w:rPr>
        <w:tab/>
      </w:r>
      <w:r>
        <w:t>Subsection (1) does not apply to the use of a dangerously defective vehicle—</w:t>
      </w:r>
    </w:p>
    <w:p w:rsidR="00E6122D" w:rsidRDefault="00E6122D" w:rsidP="00E6122D">
      <w:pPr>
        <w:pStyle w:val="Apara"/>
      </w:pPr>
      <w:r>
        <w:tab/>
        <w:t>(</w:t>
      </w:r>
      <w:r>
        <w:rPr>
          <w:noProof/>
        </w:rPr>
        <w:t>a</w:t>
      </w:r>
      <w:r>
        <w:t>)</w:t>
      </w:r>
      <w:r>
        <w:tab/>
        <w:t>if the vehicle is at, or in the vicinity of, an accident and its condition is the result of damage caused by the accident; or</w:t>
      </w:r>
    </w:p>
    <w:p w:rsidR="00E6122D" w:rsidRDefault="00E6122D" w:rsidP="00E6122D">
      <w:pPr>
        <w:pStyle w:val="Apara"/>
      </w:pPr>
      <w:r>
        <w:tab/>
        <w:t>(</w:t>
      </w:r>
      <w:r>
        <w:rPr>
          <w:noProof/>
        </w:rPr>
        <w:t>b</w:t>
      </w:r>
      <w:r>
        <w:t>)</w:t>
      </w:r>
      <w:r>
        <w:tab/>
        <w:t>if the person using the vehicle knows the vehicle’s condition and has taken, or is taking, reasonable action to have the vehicle repaired or removed from the road or road related area; or</w:t>
      </w:r>
    </w:p>
    <w:p w:rsidR="00E6122D" w:rsidRDefault="00E6122D" w:rsidP="00E6122D">
      <w:pPr>
        <w:pStyle w:val="Apara"/>
      </w:pPr>
      <w:r>
        <w:tab/>
        <w:t>(</w:t>
      </w:r>
      <w:r>
        <w:rPr>
          <w:noProof/>
        </w:rPr>
        <w:t>c</w:t>
      </w:r>
      <w:r>
        <w:t>)</w:t>
      </w:r>
      <w:r>
        <w:tab/>
        <w:t xml:space="preserve">if the vehicle is being inspected or tested under section </w:t>
      </w:r>
      <w:r>
        <w:rPr>
          <w:noProof/>
        </w:rPr>
        <w:t>27</w:t>
      </w:r>
      <w:r>
        <w:t> (1); or</w:t>
      </w:r>
    </w:p>
    <w:p w:rsidR="00E6122D" w:rsidRDefault="00E6122D" w:rsidP="00E6122D">
      <w:pPr>
        <w:pStyle w:val="Apara"/>
      </w:pPr>
      <w:r>
        <w:tab/>
        <w:t>(</w:t>
      </w:r>
      <w:r>
        <w:rPr>
          <w:noProof/>
        </w:rPr>
        <w:t>d</w:t>
      </w:r>
      <w:r>
        <w:t>)</w:t>
      </w:r>
      <w:r>
        <w:tab/>
        <w:t>in any other circumstances prescribed under the regulations.</w:t>
      </w:r>
    </w:p>
    <w:p w:rsidR="00E6122D" w:rsidRDefault="00E6122D" w:rsidP="00E6122D">
      <w:pPr>
        <w:pStyle w:val="PageBreak"/>
      </w:pPr>
      <w:r>
        <w:br w:type="page"/>
      </w:r>
    </w:p>
    <w:p w:rsidR="00E6122D" w:rsidRPr="00811C45" w:rsidRDefault="00E6122D" w:rsidP="00E6122D">
      <w:pPr>
        <w:pStyle w:val="AH2Part"/>
      </w:pPr>
      <w:bookmarkStart w:id="45" w:name="_Toc500934827"/>
      <w:r w:rsidRPr="00811C45">
        <w:rPr>
          <w:rStyle w:val="CharPartNo"/>
        </w:rPr>
        <w:t>Part 5</w:t>
      </w:r>
      <w:r>
        <w:tab/>
      </w:r>
      <w:r w:rsidRPr="00811C45">
        <w:rPr>
          <w:rStyle w:val="CharPartText"/>
        </w:rPr>
        <w:t>Miscellaneous</w:t>
      </w:r>
      <w:bookmarkEnd w:id="45"/>
    </w:p>
    <w:p w:rsidR="00E6122D" w:rsidRDefault="00E6122D" w:rsidP="00E6122D">
      <w:pPr>
        <w:pStyle w:val="AH5Sec"/>
      </w:pPr>
      <w:bookmarkStart w:id="46" w:name="_Toc500934828"/>
      <w:r w:rsidRPr="00811C45">
        <w:rPr>
          <w:rStyle w:val="CharSectNo"/>
        </w:rPr>
        <w:t>29</w:t>
      </w:r>
      <w:r>
        <w:rPr>
          <w:noProof/>
        </w:rPr>
        <w:tab/>
      </w:r>
      <w:r>
        <w:t>Registered operators</w:t>
      </w:r>
      <w:bookmarkEnd w:id="46"/>
    </w:p>
    <w:p w:rsidR="00E6122D" w:rsidRDefault="00E6122D" w:rsidP="00E6122D">
      <w:pPr>
        <w:pStyle w:val="Amain"/>
      </w:pPr>
      <w:r>
        <w:rPr>
          <w:noProof/>
        </w:rPr>
        <w:tab/>
        <w:t>(1)</w:t>
      </w:r>
      <w:r>
        <w:rPr>
          <w:noProof/>
        </w:rPr>
        <w:tab/>
      </w:r>
      <w:r>
        <w:t>The road transport authority may record 1 or more people as registered operators of a registrable vehicle in accordance with the regulations.</w:t>
      </w:r>
    </w:p>
    <w:p w:rsidR="00E6122D" w:rsidRDefault="00E6122D" w:rsidP="00E6122D">
      <w:pPr>
        <w:pStyle w:val="Amain"/>
      </w:pPr>
      <w:r>
        <w:rPr>
          <w:noProof/>
        </w:rPr>
        <w:tab/>
        <w:t>(2)</w:t>
      </w:r>
      <w:r>
        <w:rPr>
          <w:noProof/>
        </w:rPr>
        <w:tab/>
      </w:r>
      <w:r>
        <w:t xml:space="preserve">Subject to any regulations made under subsection (3), if more than 1 person is recorded as a registered operator of a registrable vehicle at any time, a reference in any relevant legislation to </w:t>
      </w:r>
      <w:r w:rsidRPr="00AD3194">
        <w:t>the</w:t>
      </w:r>
      <w:r>
        <w:rPr>
          <w:rStyle w:val="charBoldItals"/>
        </w:rPr>
        <w:t xml:space="preserve"> registered operator</w:t>
      </w:r>
      <w:r>
        <w:t xml:space="preserve"> of a registrable vehicle is taken to include a reference to each registered operator of the vehicle at that time.</w:t>
      </w:r>
    </w:p>
    <w:p w:rsidR="00E6122D" w:rsidRDefault="00E6122D" w:rsidP="00E6122D">
      <w:pPr>
        <w:pStyle w:val="Amain"/>
      </w:pPr>
      <w:r>
        <w:rPr>
          <w:noProof/>
        </w:rPr>
        <w:tab/>
        <w:t>(3)</w:t>
      </w:r>
      <w:r>
        <w:rPr>
          <w:noProof/>
        </w:rPr>
        <w:tab/>
      </w:r>
      <w:r>
        <w:t>The regulations may provide in relation to deciding the respective rights and liabilities of each registered operator of a registrable vehicle under any relevant legislation.</w:t>
      </w:r>
    </w:p>
    <w:p w:rsidR="00E6122D" w:rsidRDefault="00E6122D" w:rsidP="00E6122D">
      <w:pPr>
        <w:pStyle w:val="Amain"/>
        <w:keepNext/>
      </w:pPr>
      <w:r>
        <w:rPr>
          <w:noProof/>
        </w:rPr>
        <w:tab/>
        <w:t>(4)</w:t>
      </w:r>
      <w:r>
        <w:rPr>
          <w:noProof/>
        </w:rPr>
        <w:tab/>
      </w:r>
      <w:r>
        <w:t>In this section:</w:t>
      </w:r>
    </w:p>
    <w:p w:rsidR="00E6122D" w:rsidRDefault="00E6122D" w:rsidP="00E6122D">
      <w:pPr>
        <w:pStyle w:val="aDef"/>
        <w:keepNext/>
      </w:pPr>
      <w:r>
        <w:rPr>
          <w:rStyle w:val="charBoldItals"/>
        </w:rPr>
        <w:t>relevant legislation</w:t>
      </w:r>
      <w:r>
        <w:t xml:space="preserve"> means—</w:t>
      </w:r>
    </w:p>
    <w:p w:rsidR="00E6122D" w:rsidRDefault="00E6122D" w:rsidP="00E6122D">
      <w:pPr>
        <w:pStyle w:val="aDefpara"/>
      </w:pPr>
      <w:r>
        <w:tab/>
        <w:t>(</w:t>
      </w:r>
      <w:r>
        <w:rPr>
          <w:noProof/>
        </w:rPr>
        <w:t>a</w:t>
      </w:r>
      <w:r>
        <w:t>)</w:t>
      </w:r>
      <w:r>
        <w:tab/>
        <w:t>a provision of this Act; or</w:t>
      </w:r>
    </w:p>
    <w:p w:rsidR="00E6122D" w:rsidRDefault="00E6122D" w:rsidP="00E6122D">
      <w:pPr>
        <w:pStyle w:val="aDefpara"/>
      </w:pPr>
      <w:r>
        <w:tab/>
        <w:t>(</w:t>
      </w:r>
      <w:r>
        <w:rPr>
          <w:noProof/>
        </w:rPr>
        <w:t>b</w:t>
      </w:r>
      <w:r>
        <w:t>)</w:t>
      </w:r>
      <w:r>
        <w:tab/>
        <w:t>a provision of any other Act (or a provision of a regulation made under any other Act) concerned with the registered operator of a registrable vehicle within the meaning of this Act.</w:t>
      </w:r>
    </w:p>
    <w:p w:rsidR="00E6122D" w:rsidRPr="00E36C52" w:rsidRDefault="00E6122D" w:rsidP="00E6122D">
      <w:pPr>
        <w:pStyle w:val="AH5Sec"/>
      </w:pPr>
      <w:bookmarkStart w:id="47" w:name="_Toc500934829"/>
      <w:r w:rsidRPr="00811C45">
        <w:rPr>
          <w:rStyle w:val="CharSectNo"/>
        </w:rPr>
        <w:t>30</w:t>
      </w:r>
      <w:r w:rsidRPr="00E36C52">
        <w:tab/>
        <w:t>Seizure of numberplates, registration labels etc</w:t>
      </w:r>
      <w:bookmarkEnd w:id="47"/>
    </w:p>
    <w:p w:rsidR="00E6122D" w:rsidRPr="00E36C52" w:rsidRDefault="00E6122D" w:rsidP="00E6122D">
      <w:pPr>
        <w:pStyle w:val="Amain"/>
      </w:pPr>
      <w:r w:rsidRPr="00E36C52">
        <w:tab/>
        <w:t>(1)</w:t>
      </w:r>
      <w:r w:rsidRPr="00E36C52">
        <w:tab/>
        <w:t>A police officer or authorised person may on reasonable grounds seize—</w:t>
      </w:r>
    </w:p>
    <w:p w:rsidR="00E6122D" w:rsidRPr="00E36C52" w:rsidRDefault="00E6122D" w:rsidP="00E6122D">
      <w:pPr>
        <w:pStyle w:val="Apara"/>
      </w:pPr>
      <w:r w:rsidRPr="00E36C52">
        <w:tab/>
        <w:t>(a)</w:t>
      </w:r>
      <w:r w:rsidRPr="00E36C52">
        <w:tab/>
        <w:t xml:space="preserve">a numberplate or </w:t>
      </w:r>
      <w:r w:rsidRPr="00C72D2A">
        <w:t>a registration label for a heavy vehicle</w:t>
      </w:r>
      <w:r w:rsidRPr="00E36C52">
        <w:t xml:space="preserve"> attached to, or located in, a registrable vehicle if the registration of the vehicle—</w:t>
      </w:r>
    </w:p>
    <w:p w:rsidR="00E6122D" w:rsidRPr="00E36C52" w:rsidRDefault="00E6122D" w:rsidP="00E6122D">
      <w:pPr>
        <w:pStyle w:val="Asubpara"/>
      </w:pPr>
      <w:r w:rsidRPr="00E36C52">
        <w:tab/>
        <w:t>(i)</w:t>
      </w:r>
      <w:r w:rsidRPr="00E36C52">
        <w:tab/>
        <w:t xml:space="preserve">has expired more than 15 days earlier; or </w:t>
      </w:r>
    </w:p>
    <w:p w:rsidR="00E6122D" w:rsidRPr="00E36C52" w:rsidRDefault="00E6122D" w:rsidP="00E6122D">
      <w:pPr>
        <w:pStyle w:val="Asubpara"/>
      </w:pPr>
      <w:r w:rsidRPr="00E36C52">
        <w:tab/>
        <w:t>(ii)</w:t>
      </w:r>
      <w:r w:rsidRPr="00E36C52">
        <w:tab/>
        <w:t xml:space="preserve">is cancelled; or </w:t>
      </w:r>
    </w:p>
    <w:p w:rsidR="00E6122D" w:rsidRPr="00E36C52" w:rsidRDefault="00E6122D" w:rsidP="00E6122D">
      <w:pPr>
        <w:pStyle w:val="Apara"/>
      </w:pPr>
      <w:r w:rsidRPr="00E36C52">
        <w:tab/>
        <w:t>(</w:t>
      </w:r>
      <w:r w:rsidRPr="00E36C52">
        <w:rPr>
          <w:noProof/>
        </w:rPr>
        <w:t>b</w:t>
      </w:r>
      <w:r w:rsidRPr="00E36C52">
        <w:t>)</w:t>
      </w:r>
      <w:r w:rsidRPr="00E36C52">
        <w:tab/>
        <w:t>a numberplate used in contravention of a regulation prescribed for this section; or</w:t>
      </w:r>
    </w:p>
    <w:p w:rsidR="00E6122D" w:rsidRPr="00E36C52" w:rsidRDefault="00E6122D" w:rsidP="00E6122D">
      <w:pPr>
        <w:pStyle w:val="Apara"/>
      </w:pPr>
      <w:r w:rsidRPr="00E36C52">
        <w:tab/>
        <w:t>(c)</w:t>
      </w:r>
      <w:r w:rsidRPr="00E36C52">
        <w:tab/>
        <w:t>a numberplate, registration label or other document attached to, or located in, a registrable vehicle if the numberplate, registration label or other document is—</w:t>
      </w:r>
    </w:p>
    <w:p w:rsidR="00E6122D" w:rsidRPr="00E36C52" w:rsidRDefault="00E6122D" w:rsidP="00E6122D">
      <w:pPr>
        <w:pStyle w:val="Asubpara"/>
      </w:pPr>
      <w:r w:rsidRPr="00E36C52">
        <w:tab/>
        <w:t>(i)</w:t>
      </w:r>
      <w:r w:rsidRPr="00E36C52">
        <w:tab/>
        <w:t xml:space="preserve">not properly issued; or </w:t>
      </w:r>
    </w:p>
    <w:p w:rsidR="00E6122D" w:rsidRPr="00E36C52" w:rsidRDefault="00E6122D" w:rsidP="00E6122D">
      <w:pPr>
        <w:pStyle w:val="Asubpara"/>
      </w:pPr>
      <w:r w:rsidRPr="00E36C52">
        <w:tab/>
        <w:t>(ii)</w:t>
      </w:r>
      <w:r w:rsidRPr="00E36C52">
        <w:tab/>
        <w:t>properly issued for another registrable vehicle; or</w:t>
      </w:r>
    </w:p>
    <w:p w:rsidR="00E6122D" w:rsidRPr="00E36C52" w:rsidRDefault="00E6122D" w:rsidP="00E6122D">
      <w:pPr>
        <w:pStyle w:val="Asubpara"/>
      </w:pPr>
      <w:r w:rsidRPr="00E36C52">
        <w:tab/>
        <w:t>(iii)</w:t>
      </w:r>
      <w:r w:rsidRPr="00E36C52">
        <w:tab/>
        <w:t xml:space="preserve">fraudulently changed; or </w:t>
      </w:r>
    </w:p>
    <w:p w:rsidR="00E6122D" w:rsidRPr="00E36C52" w:rsidRDefault="00E6122D" w:rsidP="00E6122D">
      <w:pPr>
        <w:pStyle w:val="Asubpara"/>
      </w:pPr>
      <w:r w:rsidRPr="00E36C52">
        <w:tab/>
        <w:t>(iv)</w:t>
      </w:r>
      <w:r w:rsidRPr="00E36C52">
        <w:tab/>
        <w:t>changed in a way calculated to deceive; or</w:t>
      </w:r>
    </w:p>
    <w:p w:rsidR="00E6122D" w:rsidRPr="00E36C52" w:rsidRDefault="00E6122D" w:rsidP="00E6122D">
      <w:pPr>
        <w:pStyle w:val="Apara"/>
      </w:pPr>
      <w:r w:rsidRPr="00E36C52">
        <w:tab/>
        <w:t>(d)</w:t>
      </w:r>
      <w:r w:rsidRPr="00E36C52">
        <w:tab/>
        <w:t xml:space="preserve">anything resembling a numberplate, registration label or other document that is attached to, or located in, a registrable vehicle and is calculated to deceive. </w:t>
      </w:r>
    </w:p>
    <w:p w:rsidR="00E6122D" w:rsidRPr="00E36C52" w:rsidRDefault="00E6122D" w:rsidP="00E6122D">
      <w:pPr>
        <w:pStyle w:val="Amain"/>
      </w:pPr>
      <w:r w:rsidRPr="00E36C52">
        <w:tab/>
        <w:t>(2)</w:t>
      </w:r>
      <w:r w:rsidRPr="00E36C52">
        <w:tab/>
        <w:t>A police officer or authorised person may enter or access a vehicle for the purpose of seizing something under subsection (1).</w:t>
      </w:r>
    </w:p>
    <w:p w:rsidR="00E6122D" w:rsidRPr="00E36C52" w:rsidRDefault="00E6122D" w:rsidP="00E6122D">
      <w:pPr>
        <w:pStyle w:val="Amain"/>
      </w:pPr>
      <w:r w:rsidRPr="00E36C52">
        <w:tab/>
        <w:t>(3)</w:t>
      </w:r>
      <w:r w:rsidRPr="00E36C52">
        <w:tab/>
        <w:t>A numberplate, other document, or anything resembling a numberplate or other document seized under subsection (1) must—</w:t>
      </w:r>
    </w:p>
    <w:p w:rsidR="00E6122D" w:rsidRPr="00E36C52" w:rsidRDefault="00E6122D" w:rsidP="00E6122D">
      <w:pPr>
        <w:pStyle w:val="Apara"/>
      </w:pPr>
      <w:r w:rsidRPr="00E36C52">
        <w:tab/>
        <w:t>(a)</w:t>
      </w:r>
      <w:r w:rsidRPr="00E36C52">
        <w:tab/>
        <w:t>if likely to be required as evidence in a proceeding—be retained for use as evidence; or</w:t>
      </w:r>
    </w:p>
    <w:p w:rsidR="00E6122D" w:rsidRPr="00E36C52" w:rsidRDefault="00E6122D" w:rsidP="00E6122D">
      <w:pPr>
        <w:pStyle w:val="Apara"/>
      </w:pPr>
      <w:r w:rsidRPr="00E36C52">
        <w:tab/>
        <w:t>(b)</w:t>
      </w:r>
      <w:r w:rsidRPr="00E36C52">
        <w:tab/>
        <w:t>in any other case—be given to the road transport authority as soon as practicable.</w:t>
      </w:r>
    </w:p>
    <w:p w:rsidR="00E6122D" w:rsidRPr="00E36C52" w:rsidRDefault="00E6122D" w:rsidP="00E6122D">
      <w:pPr>
        <w:pStyle w:val="Amain"/>
      </w:pPr>
      <w:r w:rsidRPr="00E36C52">
        <w:tab/>
        <w:t>(4)</w:t>
      </w:r>
      <w:r w:rsidRPr="00E36C52">
        <w:tab/>
        <w:t>If something is given to the road transport authority under subsection (3) the road transport authority may deal with the thing in the way the authority considers appropriate.</w:t>
      </w:r>
    </w:p>
    <w:p w:rsidR="00E6122D" w:rsidRPr="00E36C52" w:rsidRDefault="00E6122D" w:rsidP="00E6122D">
      <w:pPr>
        <w:pStyle w:val="Amain"/>
      </w:pPr>
      <w:r w:rsidRPr="00E36C52">
        <w:tab/>
        <w:t>(5)</w:t>
      </w:r>
      <w:r w:rsidRPr="00E36C52">
        <w:tab/>
        <w:t>In this section:</w:t>
      </w:r>
    </w:p>
    <w:p w:rsidR="00E6122D" w:rsidRPr="00E36C52" w:rsidRDefault="00E6122D" w:rsidP="00E6122D">
      <w:pPr>
        <w:pStyle w:val="aDef"/>
      </w:pPr>
      <w:r w:rsidRPr="001F4899">
        <w:rPr>
          <w:rStyle w:val="charBoldItals"/>
        </w:rPr>
        <w:t>other document</w:t>
      </w:r>
      <w:r w:rsidRPr="00E36C52">
        <w:t>—</w:t>
      </w:r>
    </w:p>
    <w:p w:rsidR="00E6122D" w:rsidRPr="00E36C52" w:rsidRDefault="00E6122D" w:rsidP="00E6122D">
      <w:pPr>
        <w:pStyle w:val="aDefpara"/>
      </w:pPr>
      <w:r w:rsidRPr="00E36C52">
        <w:tab/>
        <w:t>(a)</w:t>
      </w:r>
      <w:r w:rsidRPr="00E36C52">
        <w:tab/>
        <w:t>means any document that relates to, or purports to relate to, the registration of a vehicle; but</w:t>
      </w:r>
    </w:p>
    <w:p w:rsidR="00E6122D" w:rsidRPr="00E36C52" w:rsidRDefault="00E6122D" w:rsidP="00E6122D">
      <w:pPr>
        <w:pStyle w:val="aDefpara"/>
      </w:pPr>
      <w:r w:rsidRPr="00E36C52">
        <w:tab/>
        <w:t>(b)</w:t>
      </w:r>
      <w:r w:rsidRPr="00E36C52">
        <w:tab/>
        <w:t>does not include a registration label or anything resembling a registration label.</w:t>
      </w:r>
    </w:p>
    <w:p w:rsidR="00E6122D" w:rsidRPr="00E36C52" w:rsidRDefault="00E6122D" w:rsidP="00E6122D">
      <w:pPr>
        <w:pStyle w:val="aExamHdgss"/>
      </w:pPr>
      <w:r w:rsidRPr="00E36C52">
        <w:t>Example—</w:t>
      </w:r>
      <w:r w:rsidRPr="001F4899">
        <w:rPr>
          <w:rStyle w:val="charItals"/>
        </w:rPr>
        <w:t>other document</w:t>
      </w:r>
    </w:p>
    <w:p w:rsidR="00E6122D" w:rsidRPr="00E36C52" w:rsidRDefault="00E6122D" w:rsidP="00E6122D">
      <w:pPr>
        <w:pStyle w:val="aExamss"/>
        <w:keepNext/>
      </w:pPr>
      <w:r w:rsidRPr="00E36C52">
        <w:t xml:space="preserve">a registration certificate under the </w:t>
      </w:r>
      <w:hyperlink r:id="rId62" w:tooltip="SL2000-12" w:history="1">
        <w:r w:rsidRPr="00A9661B">
          <w:rPr>
            <w:rStyle w:val="charCitHyperlinkItal"/>
          </w:rPr>
          <w:t>Road Transport (Vehicle Registration) Regulation 2000</w:t>
        </w:r>
      </w:hyperlink>
      <w:r w:rsidRPr="00E36C52">
        <w:t>, s 40</w:t>
      </w:r>
    </w:p>
    <w:p w:rsidR="00E6122D" w:rsidRPr="00E36C52" w:rsidRDefault="00E6122D" w:rsidP="00E6122D">
      <w:pPr>
        <w:pStyle w:val="aNote"/>
      </w:pPr>
      <w:r w:rsidRPr="00A9661B">
        <w:rPr>
          <w:rStyle w:val="charItals"/>
        </w:rPr>
        <w:t>Note</w:t>
      </w:r>
      <w:r w:rsidRPr="00E36C52">
        <w:tab/>
        <w:t xml:space="preserve">An example is part of the Act, is not exhaustive and may extend, but does not limit, the meaning of the provision in which it appears (see </w:t>
      </w:r>
      <w:hyperlink r:id="rId63" w:tooltip="A2001-14" w:history="1">
        <w:r w:rsidRPr="00A9661B">
          <w:rPr>
            <w:rStyle w:val="charCitHyperlinkAbbrev"/>
          </w:rPr>
          <w:t>Legislation Act</w:t>
        </w:r>
      </w:hyperlink>
      <w:r w:rsidRPr="00E36C52">
        <w:t>, s 126 and s 132).</w:t>
      </w:r>
    </w:p>
    <w:p w:rsidR="00E6122D" w:rsidRPr="00E36C52" w:rsidRDefault="00E6122D" w:rsidP="00E6122D">
      <w:pPr>
        <w:pStyle w:val="aDef"/>
      </w:pPr>
      <w:r w:rsidRPr="00A9661B">
        <w:rPr>
          <w:rStyle w:val="charBoldItals"/>
        </w:rPr>
        <w:t>properly issued</w:t>
      </w:r>
      <w:r w:rsidRPr="00E36C52">
        <w:t xml:space="preserve"> means issued—</w:t>
      </w:r>
    </w:p>
    <w:p w:rsidR="00E6122D" w:rsidRPr="00E36C52" w:rsidRDefault="00E6122D" w:rsidP="00E6122D">
      <w:pPr>
        <w:pStyle w:val="aDefpara"/>
      </w:pPr>
      <w:r w:rsidRPr="00E36C52">
        <w:tab/>
        <w:t>(a)</w:t>
      </w:r>
      <w:r w:rsidRPr="00E36C52">
        <w:tab/>
        <w:t>by the road transport authority under this Act; or</w:t>
      </w:r>
    </w:p>
    <w:p w:rsidR="00E6122D" w:rsidRPr="00E36C52" w:rsidRDefault="00E6122D" w:rsidP="00E6122D">
      <w:pPr>
        <w:pStyle w:val="aDefpara"/>
      </w:pPr>
      <w:r w:rsidRPr="00E36C52">
        <w:tab/>
        <w:t>(b)</w:t>
      </w:r>
      <w:r w:rsidRPr="00E36C52">
        <w:tab/>
        <w:t xml:space="preserve">under a corresponding law. </w:t>
      </w:r>
    </w:p>
    <w:p w:rsidR="00E6122D" w:rsidRPr="00302CB5" w:rsidRDefault="00E6122D" w:rsidP="00E6122D">
      <w:pPr>
        <w:pStyle w:val="AH5Sec"/>
      </w:pPr>
      <w:bookmarkStart w:id="48" w:name="_Toc500934830"/>
      <w:r w:rsidRPr="00811C45">
        <w:rPr>
          <w:rStyle w:val="CharSectNo"/>
        </w:rPr>
        <w:t>31</w:t>
      </w:r>
      <w:r w:rsidRPr="00302CB5">
        <w:tab/>
        <w:t>Vehicles with unregistered vehicle permits taken to be registered</w:t>
      </w:r>
      <w:bookmarkEnd w:id="48"/>
    </w:p>
    <w:p w:rsidR="00E6122D" w:rsidRPr="00302CB5" w:rsidRDefault="00E6122D" w:rsidP="00E6122D">
      <w:pPr>
        <w:pStyle w:val="Amain"/>
      </w:pPr>
      <w:r w:rsidRPr="00302CB5">
        <w:tab/>
        <w:t>(1)</w:t>
      </w:r>
      <w:r w:rsidRPr="00302CB5">
        <w:tab/>
        <w:t>If an unregistered vehicle permit is in force for an unregistered registrable vehicle, the vehicle is taken to be a registered vehicle for—</w:t>
      </w:r>
    </w:p>
    <w:p w:rsidR="00E6122D" w:rsidRPr="00302CB5" w:rsidRDefault="00E6122D" w:rsidP="00E6122D">
      <w:pPr>
        <w:pStyle w:val="Apara"/>
      </w:pPr>
      <w:r w:rsidRPr="00302CB5">
        <w:tab/>
        <w:t>(a)</w:t>
      </w:r>
      <w:r w:rsidRPr="00302CB5">
        <w:tab/>
        <w:t>this Act; and</w:t>
      </w:r>
    </w:p>
    <w:p w:rsidR="00E6122D" w:rsidRPr="00302CB5" w:rsidRDefault="00E6122D" w:rsidP="00E6122D">
      <w:pPr>
        <w:pStyle w:val="Apara"/>
      </w:pPr>
      <w:r w:rsidRPr="00302CB5">
        <w:tab/>
        <w:t>(b)</w:t>
      </w:r>
      <w:r w:rsidRPr="00302CB5">
        <w:tab/>
        <w:t>any other law about the registration or licensing of vehicles.</w:t>
      </w:r>
    </w:p>
    <w:p w:rsidR="00E6122D" w:rsidRPr="00302CB5" w:rsidRDefault="00E6122D" w:rsidP="00E6122D">
      <w:pPr>
        <w:pStyle w:val="aNote"/>
      </w:pPr>
      <w:r w:rsidRPr="00A9661B">
        <w:rPr>
          <w:rStyle w:val="charItals"/>
        </w:rPr>
        <w:t>Note</w:t>
      </w:r>
      <w:r w:rsidRPr="00A9661B">
        <w:rPr>
          <w:rStyle w:val="charItals"/>
        </w:rPr>
        <w:tab/>
      </w:r>
      <w:r w:rsidRPr="00302CB5">
        <w:rPr>
          <w:snapToGrid w:val="0"/>
        </w:rPr>
        <w:t>A reference to an Act includes a reference to the statutory instruments made or in force under the Act, including any regulation (</w:t>
      </w:r>
      <w:r w:rsidRPr="00302CB5">
        <w:t xml:space="preserve">see </w:t>
      </w:r>
      <w:hyperlink r:id="rId64" w:tooltip="A2001-14" w:history="1">
        <w:r w:rsidRPr="00A9661B">
          <w:rPr>
            <w:rStyle w:val="charCitHyperlinkAbbrev"/>
          </w:rPr>
          <w:t>Legislation Act</w:t>
        </w:r>
      </w:hyperlink>
      <w:r w:rsidRPr="00302CB5">
        <w:t>, s 104).</w:t>
      </w:r>
    </w:p>
    <w:p w:rsidR="00E6122D" w:rsidRDefault="00E6122D" w:rsidP="00E6122D">
      <w:pPr>
        <w:pStyle w:val="Amain"/>
      </w:pPr>
      <w:r w:rsidRPr="00302CB5">
        <w:tab/>
        <w:t>(2)</w:t>
      </w:r>
      <w:r w:rsidRPr="00302CB5">
        <w:tab/>
        <w:t xml:space="preserve">However, subsection (1) does not apply to the </w:t>
      </w:r>
      <w:hyperlink r:id="rId65" w:tooltip="A2008-1" w:history="1">
        <w:r w:rsidRPr="00A9661B">
          <w:rPr>
            <w:rStyle w:val="charCitHyperlinkItal"/>
          </w:rPr>
          <w:t>Road Transport (Third-Party Insurance) Act 2008</w:t>
        </w:r>
      </w:hyperlink>
      <w:r w:rsidRPr="00302CB5">
        <w:t>.</w:t>
      </w:r>
    </w:p>
    <w:p w:rsidR="00E6122D" w:rsidRDefault="00E6122D" w:rsidP="00E6122D">
      <w:pPr>
        <w:pStyle w:val="AH5Sec"/>
      </w:pPr>
      <w:bookmarkStart w:id="49" w:name="_Toc500934831"/>
      <w:r w:rsidRPr="00811C45">
        <w:rPr>
          <w:rStyle w:val="CharSectNo"/>
        </w:rPr>
        <w:t>32</w:t>
      </w:r>
      <w:r>
        <w:rPr>
          <w:noProof/>
        </w:rPr>
        <w:tab/>
      </w:r>
      <w:r>
        <w:t>References to Motor Traffic Act etc</w:t>
      </w:r>
      <w:bookmarkEnd w:id="49"/>
    </w:p>
    <w:p w:rsidR="00E6122D" w:rsidRDefault="00E6122D" w:rsidP="00E6122D">
      <w:pPr>
        <w:pStyle w:val="Amainreturn"/>
        <w:keepNext/>
      </w:pPr>
      <w:r>
        <w:t xml:space="preserve">In any Act or document, a reference to the </w:t>
      </w:r>
      <w:hyperlink r:id="rId66" w:tooltip="A1936-45" w:history="1">
        <w:r w:rsidRPr="00A9661B">
          <w:rPr>
            <w:rStyle w:val="charCitHyperlinkItal"/>
          </w:rPr>
          <w:t>Motor Traffic Act 1936</w:t>
        </w:r>
      </w:hyperlink>
      <w:r>
        <w:t xml:space="preserve"> or the </w:t>
      </w:r>
      <w:hyperlink r:id="rId67" w:tooltip="SL1934-6" w:history="1">
        <w:r w:rsidRPr="00A9661B">
          <w:rPr>
            <w:rStyle w:val="charCitHyperlinkItal"/>
          </w:rPr>
          <w:t>Motor Traffic Regulations 1934</w:t>
        </w:r>
      </w:hyperlink>
      <w:r w:rsidRPr="00A9661B">
        <w:rPr>
          <w:rStyle w:val="charItals"/>
        </w:rPr>
        <w:t xml:space="preserve"> </w:t>
      </w:r>
      <w:r>
        <w:t>is, in relation to anything to which this Act applies, a reference to this Act.</w:t>
      </w:r>
    </w:p>
    <w:p w:rsidR="00E6122D" w:rsidRDefault="00E6122D" w:rsidP="00E6122D">
      <w:pPr>
        <w:pStyle w:val="aNote"/>
      </w:pPr>
      <w:r w:rsidRPr="00A9661B">
        <w:rPr>
          <w:rStyle w:val="charItals"/>
        </w:rPr>
        <w:t>Note</w:t>
      </w:r>
      <w:r w:rsidRPr="00A9661B">
        <w:rPr>
          <w:rStyle w:val="charItals"/>
        </w:rPr>
        <w:t> </w:t>
      </w:r>
      <w:r w:rsidRPr="00A9661B">
        <w:rPr>
          <w:rStyle w:val="charItals"/>
        </w:rPr>
        <w:tab/>
      </w:r>
      <w:r>
        <w:t xml:space="preserve">A reference to an Act includes a reference to the statutory instruments made or in force under the Act (see </w:t>
      </w:r>
      <w:hyperlink r:id="rId68" w:tooltip="A2001-14" w:history="1">
        <w:r w:rsidRPr="00A9661B">
          <w:rPr>
            <w:rStyle w:val="charCitHyperlinkItal"/>
          </w:rPr>
          <w:t>Legislation Act 2001</w:t>
        </w:r>
      </w:hyperlink>
      <w:r>
        <w:t>, s 104).</w:t>
      </w:r>
    </w:p>
    <w:p w:rsidR="00FE6BA0" w:rsidRDefault="00FE6BA0">
      <w:pPr>
        <w:pStyle w:val="02Text"/>
        <w:sectPr w:rsidR="00FE6BA0">
          <w:headerReference w:type="even" r:id="rId69"/>
          <w:headerReference w:type="default" r:id="rId70"/>
          <w:footerReference w:type="even" r:id="rId71"/>
          <w:footerReference w:type="default" r:id="rId72"/>
          <w:footerReference w:type="first" r:id="rId73"/>
          <w:pgSz w:w="11907" w:h="16839" w:code="9"/>
          <w:pgMar w:top="3880" w:right="1900" w:bottom="3100" w:left="2300" w:header="2280" w:footer="1760" w:gutter="0"/>
          <w:pgNumType w:start="1"/>
          <w:cols w:space="720"/>
          <w:titlePg/>
          <w:docGrid w:linePitch="254"/>
        </w:sectPr>
      </w:pPr>
    </w:p>
    <w:p w:rsidR="00E6122D" w:rsidRDefault="00E6122D" w:rsidP="00E6122D">
      <w:pPr>
        <w:pStyle w:val="PageBreak"/>
      </w:pPr>
      <w:r>
        <w:br w:type="page"/>
      </w:r>
    </w:p>
    <w:p w:rsidR="00E6122D" w:rsidRDefault="00E6122D" w:rsidP="00E6122D">
      <w:pPr>
        <w:pStyle w:val="Dict-Heading"/>
      </w:pPr>
      <w:bookmarkStart w:id="50" w:name="_Toc500934832"/>
      <w:r>
        <w:t>Dictionary</w:t>
      </w:r>
      <w:bookmarkEnd w:id="50"/>
    </w:p>
    <w:p w:rsidR="00E6122D" w:rsidRDefault="00E6122D" w:rsidP="00E6122D">
      <w:pPr>
        <w:pStyle w:val="ref"/>
        <w:keepNext/>
      </w:pPr>
      <w:r>
        <w:t xml:space="preserve">(see s </w:t>
      </w:r>
      <w:r>
        <w:rPr>
          <w:noProof/>
        </w:rPr>
        <w:t>3</w:t>
      </w:r>
      <w:r>
        <w:t>)</w:t>
      </w:r>
    </w:p>
    <w:p w:rsidR="00E6122D" w:rsidRDefault="00E6122D" w:rsidP="00E6122D">
      <w:pPr>
        <w:pStyle w:val="aNote"/>
        <w:keepNext/>
      </w:pPr>
      <w:r>
        <w:rPr>
          <w:rStyle w:val="charItals"/>
        </w:rPr>
        <w:t>Note 1</w:t>
      </w:r>
      <w:r>
        <w:rPr>
          <w:rStyle w:val="charItals"/>
        </w:rPr>
        <w:tab/>
      </w:r>
      <w:r>
        <w:t xml:space="preserve">The </w:t>
      </w:r>
      <w:hyperlink r:id="rId74" w:tooltip="A2001-14" w:history="1">
        <w:r w:rsidRPr="00A9661B">
          <w:rPr>
            <w:rStyle w:val="charCitHyperlinkItal"/>
          </w:rPr>
          <w:t>Legislation Act 2001</w:t>
        </w:r>
      </w:hyperlink>
      <w:r>
        <w:t xml:space="preserve"> contains definitions and other provisions relevant to this Act.</w:t>
      </w:r>
    </w:p>
    <w:p w:rsidR="00E6122D" w:rsidRDefault="00E6122D" w:rsidP="00E6122D">
      <w:pPr>
        <w:pStyle w:val="aNote"/>
        <w:keepNext/>
      </w:pPr>
      <w:r>
        <w:rPr>
          <w:rStyle w:val="charItals"/>
        </w:rPr>
        <w:t>Note 2</w:t>
      </w:r>
      <w:r>
        <w:rPr>
          <w:rStyle w:val="charItals"/>
        </w:rPr>
        <w:tab/>
      </w:r>
      <w:r>
        <w:t xml:space="preserve">In particular, the </w:t>
      </w:r>
      <w:hyperlink r:id="rId75" w:tooltip="A2001-14" w:history="1">
        <w:r w:rsidRPr="00A9661B">
          <w:rPr>
            <w:rStyle w:val="charCitHyperlinkItal"/>
          </w:rPr>
          <w:t>Legislation Act 2001</w:t>
        </w:r>
      </w:hyperlink>
      <w:r>
        <w:t>, dict, pt 1, defines the following terms:</w:t>
      </w:r>
    </w:p>
    <w:p w:rsidR="00E6122D" w:rsidRDefault="00E6122D" w:rsidP="00E6122D">
      <w:pPr>
        <w:pStyle w:val="aNoteBullet"/>
      </w:pPr>
      <w:r>
        <w:rPr>
          <w:rFonts w:ascii="Symbol" w:hAnsi="Symbol"/>
        </w:rPr>
        <w:t></w:t>
      </w:r>
      <w:r>
        <w:rPr>
          <w:rFonts w:ascii="Symbol" w:hAnsi="Symbol"/>
        </w:rPr>
        <w:tab/>
      </w:r>
      <w:r>
        <w:t>ACT</w:t>
      </w:r>
    </w:p>
    <w:p w:rsidR="00E6122D" w:rsidRDefault="00E6122D" w:rsidP="00E6122D">
      <w:pPr>
        <w:pStyle w:val="aNoteBullet"/>
      </w:pPr>
      <w:r>
        <w:rPr>
          <w:rFonts w:ascii="Symbol" w:hAnsi="Symbol"/>
        </w:rPr>
        <w:t></w:t>
      </w:r>
      <w:r>
        <w:rPr>
          <w:rFonts w:ascii="Symbol" w:hAnsi="Symbol"/>
        </w:rPr>
        <w:tab/>
      </w:r>
      <w:r>
        <w:t>exercise</w:t>
      </w:r>
    </w:p>
    <w:p w:rsidR="00E6122D" w:rsidRDefault="00E6122D" w:rsidP="00E6122D">
      <w:pPr>
        <w:pStyle w:val="aNoteBullet"/>
      </w:pPr>
      <w:r>
        <w:rPr>
          <w:rFonts w:ascii="Symbol" w:hAnsi="Symbol"/>
        </w:rPr>
        <w:t></w:t>
      </w:r>
      <w:r>
        <w:rPr>
          <w:rFonts w:ascii="Symbol" w:hAnsi="Symbol"/>
        </w:rPr>
        <w:tab/>
      </w:r>
      <w:r>
        <w:t>function</w:t>
      </w:r>
    </w:p>
    <w:p w:rsidR="00E6122D" w:rsidRDefault="00E6122D" w:rsidP="00E6122D">
      <w:pPr>
        <w:pStyle w:val="aNoteBullet"/>
      </w:pPr>
      <w:r>
        <w:rPr>
          <w:rFonts w:ascii="Symbol" w:hAnsi="Symbol"/>
        </w:rPr>
        <w:t></w:t>
      </w:r>
      <w:r>
        <w:rPr>
          <w:rFonts w:ascii="Symbol" w:hAnsi="Symbol"/>
        </w:rPr>
        <w:tab/>
      </w:r>
      <w:r>
        <w:t>instrument (see s 14).</w:t>
      </w:r>
    </w:p>
    <w:p w:rsidR="00E6122D" w:rsidRPr="00A15792" w:rsidRDefault="00E6122D" w:rsidP="00E6122D">
      <w:pPr>
        <w:pStyle w:val="aNote"/>
        <w:keepNext/>
        <w:rPr>
          <w:lang w:eastAsia="en-AU"/>
        </w:rPr>
      </w:pPr>
      <w:r w:rsidRPr="0041265C">
        <w:rPr>
          <w:rStyle w:val="charItals"/>
        </w:rPr>
        <w:t>Note 3</w:t>
      </w:r>
      <w:r w:rsidRPr="0041265C">
        <w:rPr>
          <w:rStyle w:val="charItals"/>
        </w:rPr>
        <w:tab/>
      </w:r>
      <w:r w:rsidRPr="00A15792">
        <w:rPr>
          <w:lang w:eastAsia="en-AU"/>
        </w:rPr>
        <w:t xml:space="preserve">The </w:t>
      </w:r>
      <w:hyperlink r:id="rId76" w:tooltip="A1999-77" w:history="1">
        <w:r w:rsidRPr="00A9661B">
          <w:rPr>
            <w:rStyle w:val="charCitHyperlinkItal"/>
          </w:rPr>
          <w:t>Road Transport (General) Act 1999</w:t>
        </w:r>
      </w:hyperlink>
      <w:r w:rsidRPr="00A15792">
        <w:rPr>
          <w:lang w:eastAsia="en-AU"/>
        </w:rPr>
        <w:t xml:space="preserve"> contains definitions relevant to this Act. For example, the following terms are defined in the </w:t>
      </w:r>
      <w:hyperlink r:id="rId77" w:tooltip="A1999-77" w:history="1">
        <w:r w:rsidRPr="00A9661B">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rsidR="00E6122D" w:rsidRPr="00A15792" w:rsidRDefault="00E6122D" w:rsidP="00E6122D">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rsidR="00E6122D" w:rsidRPr="00A15792" w:rsidRDefault="00E6122D" w:rsidP="00E6122D">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Australian Transport Council</w:t>
      </w:r>
    </w:p>
    <w:p w:rsidR="00E6122D" w:rsidRPr="00A15792" w:rsidRDefault="00E6122D" w:rsidP="00E6122D">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driver</w:t>
      </w:r>
    </w:p>
    <w:p w:rsidR="00E6122D" w:rsidRDefault="00E6122D" w:rsidP="00E6122D">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242B6A" w:rsidRPr="00BD2991" w:rsidRDefault="00242B6A" w:rsidP="00242B6A">
      <w:pPr>
        <w:pStyle w:val="aNoteBulletss"/>
        <w:tabs>
          <w:tab w:val="left" w:pos="2300"/>
        </w:tabs>
      </w:pPr>
      <w:r w:rsidRPr="00BD2991">
        <w:rPr>
          <w:rFonts w:ascii="Symbol" w:hAnsi="Symbol"/>
        </w:rPr>
        <w:t></w:t>
      </w:r>
      <w:r w:rsidRPr="00BD2991">
        <w:rPr>
          <w:rFonts w:ascii="Symbol" w:hAnsi="Symbol"/>
        </w:rPr>
        <w:tab/>
      </w:r>
      <w:r w:rsidRPr="00BD2991">
        <w:t>light rail vehicle</w:t>
      </w:r>
    </w:p>
    <w:p w:rsidR="00E6122D" w:rsidRPr="00A15792" w:rsidRDefault="00E6122D" w:rsidP="00E6122D">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E6122D" w:rsidRPr="00A15792" w:rsidRDefault="00E6122D" w:rsidP="00E6122D">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National Transport Commission</w:t>
      </w:r>
    </w:p>
    <w:p w:rsidR="00E6122D" w:rsidRPr="00A15792" w:rsidRDefault="00E6122D" w:rsidP="00E6122D">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rsidR="00E6122D" w:rsidRPr="00A15792" w:rsidRDefault="00E6122D" w:rsidP="00E6122D">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rsidR="00E6122D" w:rsidRDefault="00E6122D" w:rsidP="00E6122D">
      <w:pPr>
        <w:pStyle w:val="aNoteBulletss"/>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rsidR="00E6122D" w:rsidRDefault="00E6122D" w:rsidP="00E6122D">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trailer</w:t>
      </w:r>
    </w:p>
    <w:p w:rsidR="00E6122D" w:rsidRDefault="00E6122D" w:rsidP="00E6122D">
      <w:pPr>
        <w:pStyle w:val="aNoteBulletss"/>
        <w:keepNext/>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use (in relation to a vehicle)</w:t>
      </w:r>
    </w:p>
    <w:p w:rsidR="00E6122D" w:rsidRPr="00A15792" w:rsidRDefault="00E6122D" w:rsidP="00E6122D">
      <w:pPr>
        <w:pStyle w:val="aNoteBulletss"/>
        <w:tabs>
          <w:tab w:val="left" w:pos="2300"/>
        </w:tabs>
      </w:pPr>
      <w:r w:rsidRPr="007B6AE8">
        <w:rPr>
          <w:rFonts w:ascii="Symbol" w:hAnsi="Symbol"/>
        </w:rPr>
        <w:t></w:t>
      </w:r>
      <w:r w:rsidRPr="007B6AE8">
        <w:rPr>
          <w:rFonts w:ascii="Symbol" w:hAnsi="Symbol"/>
        </w:rPr>
        <w:tab/>
      </w:r>
      <w:r w:rsidRPr="007B6AE8">
        <w:t>vehicle</w:t>
      </w:r>
      <w:r>
        <w:t>.</w:t>
      </w:r>
    </w:p>
    <w:p w:rsidR="00E6122D" w:rsidRPr="00A15792" w:rsidRDefault="00E6122D" w:rsidP="00E6122D">
      <w:pPr>
        <w:pStyle w:val="aNote"/>
      </w:pPr>
      <w:r w:rsidRPr="0041265C">
        <w:rPr>
          <w:rStyle w:val="charItals"/>
        </w:rPr>
        <w:t>Note 4</w:t>
      </w:r>
      <w:r w:rsidRPr="0041265C">
        <w:rPr>
          <w:rStyle w:val="charItals"/>
        </w:rPr>
        <w:tab/>
      </w:r>
      <w:r w:rsidRPr="00A1579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78" w:tooltip="A1999-77" w:history="1">
        <w:r w:rsidRPr="00A9661B">
          <w:rPr>
            <w:rStyle w:val="charCitHyperlinkItal"/>
          </w:rPr>
          <w:t>Road Transport (General) Act 1999</w:t>
        </w:r>
      </w:hyperlink>
      <w:r w:rsidRPr="00A15792">
        <w:t>, s 8).</w:t>
      </w:r>
    </w:p>
    <w:p w:rsidR="00E6122D" w:rsidRDefault="00E6122D" w:rsidP="00E6122D">
      <w:pPr>
        <w:pStyle w:val="aDef"/>
      </w:pPr>
      <w:r>
        <w:rPr>
          <w:rStyle w:val="charBoldItals"/>
        </w:rPr>
        <w:t>approved premises</w:t>
      </w:r>
      <w:r>
        <w:t>—see section 15 (3) (b).</w:t>
      </w:r>
    </w:p>
    <w:p w:rsidR="00E6122D" w:rsidRDefault="00E6122D" w:rsidP="00E6122D">
      <w:pPr>
        <w:pStyle w:val="aDef"/>
        <w:keepNext/>
      </w:pPr>
      <w:r>
        <w:rPr>
          <w:rStyle w:val="charBoldItals"/>
        </w:rPr>
        <w:t>authorised person</w:t>
      </w:r>
      <w:r>
        <w:t>, for a provision of this Act, means—</w:t>
      </w:r>
    </w:p>
    <w:p w:rsidR="00E6122D" w:rsidRDefault="00E6122D" w:rsidP="00E6122D">
      <w:pPr>
        <w:pStyle w:val="aDefpara"/>
      </w:pPr>
      <w:r>
        <w:tab/>
        <w:t>(a)</w:t>
      </w:r>
      <w:r>
        <w:tab/>
        <w:t xml:space="preserve">a person who is appointed as an authorised person under the </w:t>
      </w:r>
      <w:hyperlink r:id="rId79" w:tooltip="A1999-77" w:history="1">
        <w:r w:rsidRPr="00A9661B">
          <w:rPr>
            <w:rStyle w:val="charCitHyperlinkItal"/>
          </w:rPr>
          <w:t>Road Transport (General) Act 1999</w:t>
        </w:r>
      </w:hyperlink>
      <w:r w:rsidRPr="00A9661B">
        <w:t>, section 19</w:t>
      </w:r>
      <w:r>
        <w:t xml:space="preserve"> for the provision; or</w:t>
      </w:r>
    </w:p>
    <w:p w:rsidR="00E6122D" w:rsidRDefault="00E6122D" w:rsidP="00E6122D">
      <w:pPr>
        <w:pStyle w:val="aDefpara"/>
      </w:pPr>
      <w:r>
        <w:tab/>
        <w:t>(b)</w:t>
      </w:r>
      <w:r>
        <w:tab/>
        <w:t xml:space="preserve">a person who is, under the regulations made under this Act or the </w:t>
      </w:r>
      <w:hyperlink r:id="rId80" w:tooltip="A1999-77" w:history="1">
        <w:r w:rsidRPr="00A9661B">
          <w:rPr>
            <w:rStyle w:val="charCitHyperlinkItal"/>
          </w:rPr>
          <w:t>Road Transport (General) Act 1999</w:t>
        </w:r>
      </w:hyperlink>
      <w:r>
        <w:t>, an authorised person for the provision.</w:t>
      </w:r>
    </w:p>
    <w:p w:rsidR="00E6122D" w:rsidRDefault="00E6122D" w:rsidP="00E6122D">
      <w:pPr>
        <w:pStyle w:val="aDef"/>
      </w:pPr>
      <w:r>
        <w:rPr>
          <w:rStyle w:val="charBoldItals"/>
        </w:rPr>
        <w:t>corresponding law</w:t>
      </w:r>
      <w:r>
        <w:t xml:space="preserve"> means a law of another jurisdiction under which devices, plates and documents relating to the registration of vehicles are issued.</w:t>
      </w:r>
    </w:p>
    <w:p w:rsidR="00E6122D" w:rsidRDefault="00E6122D" w:rsidP="00E6122D">
      <w:pPr>
        <w:pStyle w:val="aDef"/>
      </w:pPr>
      <w:r>
        <w:rPr>
          <w:rStyle w:val="charBoldItals"/>
        </w:rPr>
        <w:t>dangerously defective vehicle</w:t>
      </w:r>
      <w:r>
        <w:t xml:space="preserve">—see section </w:t>
      </w:r>
      <w:r>
        <w:rPr>
          <w:noProof/>
        </w:rPr>
        <w:t>24</w:t>
      </w:r>
      <w:r>
        <w:t>.</w:t>
      </w:r>
    </w:p>
    <w:p w:rsidR="00E6122D" w:rsidRDefault="00E6122D" w:rsidP="00E6122D">
      <w:pPr>
        <w:pStyle w:val="aDef"/>
      </w:pPr>
      <w:r>
        <w:rPr>
          <w:rStyle w:val="charBoldItals"/>
        </w:rPr>
        <w:t>defective vehicle</w:t>
      </w:r>
      <w:r>
        <w:t xml:space="preserve">—see section </w:t>
      </w:r>
      <w:r>
        <w:rPr>
          <w:noProof/>
        </w:rPr>
        <w:t>24</w:t>
      </w:r>
      <w:r>
        <w:t>.</w:t>
      </w:r>
    </w:p>
    <w:p w:rsidR="00E6122D" w:rsidRDefault="00E6122D" w:rsidP="00E6122D">
      <w:pPr>
        <w:pStyle w:val="aDef"/>
        <w:keepNext/>
      </w:pPr>
      <w:r>
        <w:rPr>
          <w:rStyle w:val="charBoldItals"/>
        </w:rPr>
        <w:t>drive</w:t>
      </w:r>
      <w:r>
        <w:t xml:space="preserve"> a vehicle includes—</w:t>
      </w:r>
    </w:p>
    <w:p w:rsidR="00E6122D" w:rsidRDefault="00E6122D" w:rsidP="00E6122D">
      <w:pPr>
        <w:pStyle w:val="aDefpara"/>
      </w:pPr>
      <w:r>
        <w:tab/>
        <w:t>(</w:t>
      </w:r>
      <w:r>
        <w:rPr>
          <w:noProof/>
        </w:rPr>
        <w:t>a</w:t>
      </w:r>
      <w:r>
        <w:t>)</w:t>
      </w:r>
      <w:r>
        <w:tab/>
        <w:t>be in control of the steering, movement or propulsion of the vehicle; and</w:t>
      </w:r>
    </w:p>
    <w:p w:rsidR="00E6122D" w:rsidRDefault="00E6122D" w:rsidP="00E6122D">
      <w:pPr>
        <w:pStyle w:val="aDefpara"/>
      </w:pPr>
      <w:r>
        <w:tab/>
        <w:t>(</w:t>
      </w:r>
      <w:r>
        <w:rPr>
          <w:noProof/>
        </w:rPr>
        <w:t>b</w:t>
      </w:r>
      <w:r>
        <w:t>)</w:t>
      </w:r>
      <w:r>
        <w:tab/>
        <w:t>if the vehicle is a trailer—draw or tow the vehicle; and</w:t>
      </w:r>
    </w:p>
    <w:p w:rsidR="00E6122D" w:rsidRDefault="00E6122D" w:rsidP="00E6122D">
      <w:pPr>
        <w:pStyle w:val="aDefpara"/>
      </w:pPr>
      <w:r>
        <w:tab/>
        <w:t>(</w:t>
      </w:r>
      <w:r>
        <w:rPr>
          <w:noProof/>
        </w:rPr>
        <w:t>c</w:t>
      </w:r>
      <w:r>
        <w:t>)</w:t>
      </w:r>
      <w:r>
        <w:tab/>
        <w:t>if the vehicle can be ridden—ride the vehicle.</w:t>
      </w:r>
    </w:p>
    <w:p w:rsidR="00E6122D" w:rsidRPr="0076515F" w:rsidRDefault="00E6122D" w:rsidP="00E6122D">
      <w:pPr>
        <w:pStyle w:val="aDef"/>
        <w:keepNext/>
        <w:numPr>
          <w:ilvl w:val="5"/>
          <w:numId w:val="0"/>
        </w:numPr>
        <w:ind w:left="1100"/>
      </w:pPr>
      <w:r w:rsidRPr="009E15CA">
        <w:rPr>
          <w:rStyle w:val="charBoldItals"/>
        </w:rPr>
        <w:t>garage address</w:t>
      </w:r>
      <w:r w:rsidRPr="0076515F">
        <w:t>,</w:t>
      </w:r>
      <w:r w:rsidRPr="00A9661B">
        <w:t xml:space="preserve"> </w:t>
      </w:r>
      <w:r w:rsidRPr="0076515F">
        <w:t>of a vehicle, means—</w:t>
      </w:r>
    </w:p>
    <w:p w:rsidR="00E6122D" w:rsidRPr="0076515F" w:rsidRDefault="00E6122D" w:rsidP="00E6122D">
      <w:pPr>
        <w:pStyle w:val="aDefpara"/>
      </w:pPr>
      <w:r>
        <w:tab/>
        <w:t>(a)</w:t>
      </w:r>
      <w:r>
        <w:tab/>
      </w:r>
      <w:r w:rsidRPr="0076515F">
        <w:t>if the vehicle is normally kept at a depot or base of operations when not in use—the main depot or base of operations of the vehicle; or</w:t>
      </w:r>
    </w:p>
    <w:p w:rsidR="00E6122D" w:rsidRPr="0076515F" w:rsidRDefault="00E6122D" w:rsidP="00E6122D">
      <w:pPr>
        <w:pStyle w:val="aDefpara"/>
      </w:pPr>
      <w:r>
        <w:tab/>
        <w:t>(b)</w:t>
      </w:r>
      <w:r>
        <w:tab/>
      </w:r>
      <w:r w:rsidRPr="0076515F">
        <w:t>if the vehicle is normally kept at a place (other than a depot or base of operations) when not in use—the place where the vehicle is normally kept.</w:t>
      </w:r>
    </w:p>
    <w:p w:rsidR="00E6122D" w:rsidRPr="009B1D7D" w:rsidRDefault="00E6122D" w:rsidP="00E6122D">
      <w:pPr>
        <w:pStyle w:val="aDef"/>
        <w:numPr>
          <w:ilvl w:val="5"/>
          <w:numId w:val="0"/>
        </w:numPr>
        <w:ind w:left="1100"/>
      </w:pPr>
      <w:r w:rsidRPr="009E15CA">
        <w:rPr>
          <w:rStyle w:val="charBoldItals"/>
        </w:rPr>
        <w:t>GCM</w:t>
      </w:r>
      <w:r>
        <w:t xml:space="preserve">––see </w:t>
      </w:r>
      <w:r w:rsidRPr="009E15CA">
        <w:rPr>
          <w:rStyle w:val="charBoldItals"/>
        </w:rPr>
        <w:t>gross combination mass</w:t>
      </w:r>
      <w:r>
        <w:t>.</w:t>
      </w:r>
    </w:p>
    <w:p w:rsidR="00E6122D" w:rsidRDefault="00E6122D" w:rsidP="00E6122D">
      <w:pPr>
        <w:pStyle w:val="aDef"/>
        <w:keepNext/>
        <w:keepLines/>
      </w:pPr>
      <w:r w:rsidRPr="009E15CA">
        <w:rPr>
          <w:rStyle w:val="charBoldItals"/>
        </w:rPr>
        <w:t xml:space="preserve">gross combination mass </w:t>
      </w:r>
      <w:r w:rsidRPr="00A51096">
        <w:t>(</w:t>
      </w:r>
      <w:r w:rsidRPr="00620A25">
        <w:t>or</w:t>
      </w:r>
      <w:r w:rsidRPr="009E15CA">
        <w:rPr>
          <w:rStyle w:val="charBoldItals"/>
        </w:rPr>
        <w:t xml:space="preserve"> GCM</w:t>
      </w:r>
      <w:r w:rsidRPr="00A51096">
        <w:t>)</w:t>
      </w:r>
      <w:r>
        <w:t>,</w:t>
      </w:r>
      <w:r w:rsidRPr="00A9661B">
        <w:t xml:space="preserve"> </w:t>
      </w:r>
      <w:r>
        <w:t>of a motor vehicle, means the greatest possible sum of the maximum loaded mass of the motor vehicle and of any vehicles that may lawfully be towed by it at the same time—</w:t>
      </w:r>
    </w:p>
    <w:p w:rsidR="00E6122D" w:rsidRDefault="00E6122D" w:rsidP="00E6122D">
      <w:pPr>
        <w:pStyle w:val="aDefpara"/>
      </w:pPr>
      <w:r>
        <w:tab/>
        <w:t>(</w:t>
      </w:r>
      <w:r>
        <w:rPr>
          <w:noProof/>
        </w:rPr>
        <w:t>a</w:t>
      </w:r>
      <w:r>
        <w:t>)</w:t>
      </w:r>
      <w:r>
        <w:tab/>
        <w:t>specified by the manufacturer on an identification plate on the motor vehicle; or</w:t>
      </w:r>
    </w:p>
    <w:p w:rsidR="00E6122D" w:rsidRDefault="00E6122D" w:rsidP="00E6122D">
      <w:pPr>
        <w:pStyle w:val="aDefpara"/>
      </w:pPr>
      <w:r>
        <w:tab/>
        <w:t>(</w:t>
      </w:r>
      <w:r>
        <w:rPr>
          <w:noProof/>
        </w:rPr>
        <w:t>b</w:t>
      </w:r>
      <w:r>
        <w:t>)</w:t>
      </w:r>
      <w:r>
        <w:tab/>
        <w:t>if there is no specification by the manufacturer on an identification plate on the motor vehicle or if the specification is not appropriate because the motor vehicle has been modified—certified by the road transport authority.</w:t>
      </w:r>
    </w:p>
    <w:p w:rsidR="00E6122D" w:rsidRDefault="00E6122D" w:rsidP="00E6122D">
      <w:pPr>
        <w:pStyle w:val="aDef"/>
        <w:keepNext/>
      </w:pPr>
      <w:r w:rsidRPr="009E15CA">
        <w:rPr>
          <w:rStyle w:val="charBoldItals"/>
        </w:rPr>
        <w:t xml:space="preserve">gross vehicle mass </w:t>
      </w:r>
      <w:r w:rsidRPr="00A51096">
        <w:t>(</w:t>
      </w:r>
      <w:r w:rsidRPr="00620A25">
        <w:t>or</w:t>
      </w:r>
      <w:r w:rsidRPr="009E15CA">
        <w:rPr>
          <w:rStyle w:val="charBoldItals"/>
        </w:rPr>
        <w:t xml:space="preserve"> GVM</w:t>
      </w:r>
      <w:r w:rsidRPr="00A51096">
        <w:t>)</w:t>
      </w:r>
      <w:r>
        <w:t>,</w:t>
      </w:r>
      <w:r w:rsidRPr="00A9661B">
        <w:t xml:space="preserve"> </w:t>
      </w:r>
      <w:r>
        <w:t>of a vehicle, means the maximum loaded mass of the vehicle—</w:t>
      </w:r>
    </w:p>
    <w:p w:rsidR="00E6122D" w:rsidRDefault="00E6122D" w:rsidP="00E6122D">
      <w:pPr>
        <w:pStyle w:val="aDefpara"/>
      </w:pPr>
      <w:r>
        <w:tab/>
        <w:t>(</w:t>
      </w:r>
      <w:r>
        <w:rPr>
          <w:noProof/>
        </w:rPr>
        <w:t>a</w:t>
      </w:r>
      <w:r>
        <w:t>)</w:t>
      </w:r>
      <w:r>
        <w:tab/>
        <w:t>specified by the manufacturer on an identification plate on the vehicle; or</w:t>
      </w:r>
    </w:p>
    <w:p w:rsidR="00E6122D" w:rsidRDefault="00E6122D" w:rsidP="00E6122D">
      <w:pPr>
        <w:pStyle w:val="aDefpara"/>
      </w:pPr>
      <w:r>
        <w:tab/>
        <w:t>(</w:t>
      </w:r>
      <w:r>
        <w:rPr>
          <w:noProof/>
        </w:rPr>
        <w:t>b</w:t>
      </w:r>
      <w:r>
        <w:t>)</w:t>
      </w:r>
      <w:r>
        <w:tab/>
        <w:t>if there is no specification by the manufacturer on an identification plate on the vehicle or if the specification is not appropriate because the vehicle has been modified—certified by the road transport authority.</w:t>
      </w:r>
    </w:p>
    <w:p w:rsidR="00E6122D" w:rsidRDefault="00E6122D" w:rsidP="00E6122D">
      <w:pPr>
        <w:pStyle w:val="aDef"/>
        <w:numPr>
          <w:ilvl w:val="5"/>
          <w:numId w:val="0"/>
        </w:numPr>
        <w:ind w:left="1100"/>
      </w:pPr>
      <w:r w:rsidRPr="009E15CA">
        <w:rPr>
          <w:rStyle w:val="charBoldItals"/>
        </w:rPr>
        <w:t>GVM</w:t>
      </w:r>
      <w:r>
        <w:t xml:space="preserve">––see </w:t>
      </w:r>
      <w:r w:rsidRPr="009E15CA">
        <w:rPr>
          <w:rStyle w:val="charBoldItals"/>
        </w:rPr>
        <w:t>gross vehicle mass</w:t>
      </w:r>
      <w:r>
        <w:t>.</w:t>
      </w:r>
    </w:p>
    <w:p w:rsidR="00242B6A" w:rsidRPr="00BD2991" w:rsidRDefault="00242B6A" w:rsidP="00242B6A">
      <w:pPr>
        <w:pStyle w:val="aDef"/>
      </w:pPr>
      <w:r w:rsidRPr="00BD2991">
        <w:rPr>
          <w:rStyle w:val="charBoldItals"/>
        </w:rPr>
        <w:t>heavy vehicle</w:t>
      </w:r>
      <w:r w:rsidRPr="00BD2991">
        <w:t>—</w:t>
      </w:r>
    </w:p>
    <w:p w:rsidR="00242B6A" w:rsidRPr="00BD2991" w:rsidRDefault="00242B6A" w:rsidP="00242B6A">
      <w:pPr>
        <w:pStyle w:val="aDefpara"/>
      </w:pPr>
      <w:r w:rsidRPr="00BD2991">
        <w:tab/>
        <w:t>(a)</w:t>
      </w:r>
      <w:r w:rsidRPr="00BD2991">
        <w:tab/>
        <w:t>means a motor vehicle or trailer with a GVM more than 4.5t; but</w:t>
      </w:r>
    </w:p>
    <w:p w:rsidR="00242B6A" w:rsidRPr="00BD2991" w:rsidRDefault="00242B6A" w:rsidP="00242B6A">
      <w:pPr>
        <w:pStyle w:val="aDefpara"/>
      </w:pPr>
      <w:r w:rsidRPr="00BD2991">
        <w:tab/>
        <w:t>(b)</w:t>
      </w:r>
      <w:r w:rsidRPr="00BD2991">
        <w:tab/>
        <w:t>does not include a light rail vehicle.</w:t>
      </w:r>
    </w:p>
    <w:p w:rsidR="00E6122D" w:rsidRDefault="00E6122D" w:rsidP="00E6122D">
      <w:pPr>
        <w:pStyle w:val="aDef"/>
      </w:pPr>
      <w:r>
        <w:rPr>
          <w:rStyle w:val="charBoldItals"/>
        </w:rPr>
        <w:t>inspect</w:t>
      </w:r>
      <w:r>
        <w:t>,</w:t>
      </w:r>
      <w:r w:rsidRPr="00A9661B">
        <w:t xml:space="preserve"> </w:t>
      </w:r>
      <w:r>
        <w:t>in relation to a registrable vehicle, includes observe the vehicle’s performance, with or without the use of instrumentation.</w:t>
      </w:r>
    </w:p>
    <w:p w:rsidR="00E6122D" w:rsidRDefault="00E6122D" w:rsidP="00E6122D">
      <w:pPr>
        <w:pStyle w:val="aDef"/>
      </w:pPr>
      <w:r>
        <w:rPr>
          <w:rStyle w:val="charBoldItals"/>
        </w:rPr>
        <w:t>premises</w:t>
      </w:r>
      <w:r w:rsidRPr="00A9661B">
        <w:t xml:space="preserve"> </w:t>
      </w:r>
      <w:r>
        <w:t>means any place.</w:t>
      </w:r>
    </w:p>
    <w:p w:rsidR="00E6122D" w:rsidRDefault="00E6122D" w:rsidP="00E6122D">
      <w:pPr>
        <w:pStyle w:val="aDef"/>
      </w:pPr>
      <w:r>
        <w:rPr>
          <w:rStyle w:val="charBoldItals"/>
        </w:rPr>
        <w:t>register</w:t>
      </w:r>
      <w:r>
        <w:t xml:space="preserve">—see </w:t>
      </w:r>
      <w:r>
        <w:rPr>
          <w:rStyle w:val="charBoldItals"/>
        </w:rPr>
        <w:t>registrable vehicles register</w:t>
      </w:r>
      <w:r>
        <w:t>.</w:t>
      </w:r>
    </w:p>
    <w:p w:rsidR="00E6122D" w:rsidRDefault="00E6122D" w:rsidP="00E6122D">
      <w:pPr>
        <w:pStyle w:val="aDef"/>
      </w:pPr>
      <w:r>
        <w:rPr>
          <w:rStyle w:val="charBoldItals"/>
        </w:rPr>
        <w:t>registered</w:t>
      </w:r>
      <w:r>
        <w:t>,</w:t>
      </w:r>
      <w:r w:rsidRPr="00A9661B">
        <w:t xml:space="preserve"> </w:t>
      </w:r>
      <w:r>
        <w:t>for a vehicle, means registered under this Act.</w:t>
      </w:r>
    </w:p>
    <w:p w:rsidR="00E6122D" w:rsidRDefault="00E6122D" w:rsidP="00E6122D">
      <w:pPr>
        <w:pStyle w:val="aDef"/>
        <w:keepNext/>
      </w:pPr>
      <w:r>
        <w:rPr>
          <w:rStyle w:val="charBoldItals"/>
        </w:rPr>
        <w:t>registered operator</w:t>
      </w:r>
      <w:r>
        <w:t xml:space="preserve"> means—</w:t>
      </w:r>
    </w:p>
    <w:p w:rsidR="00E6122D" w:rsidRDefault="00E6122D" w:rsidP="00E6122D">
      <w:pPr>
        <w:pStyle w:val="aDefpara"/>
      </w:pPr>
      <w:r>
        <w:tab/>
        <w:t>(</w:t>
      </w:r>
      <w:r>
        <w:rPr>
          <w:noProof/>
        </w:rPr>
        <w:t>a</w:t>
      </w:r>
      <w:r>
        <w:t>)</w:t>
      </w:r>
      <w:r>
        <w:tab/>
        <w:t>for a vehicle registered under this Act—a person recorded in the registrable vehicles register as a registered operator of the vehicle; or</w:t>
      </w:r>
    </w:p>
    <w:p w:rsidR="00E6122D" w:rsidRDefault="00E6122D" w:rsidP="00E6122D">
      <w:pPr>
        <w:pStyle w:val="aDefpara"/>
        <w:keepNext/>
      </w:pPr>
      <w:r>
        <w:tab/>
        <w:t>(</w:t>
      </w:r>
      <w:r>
        <w:rPr>
          <w:noProof/>
        </w:rPr>
        <w:t>b</w:t>
      </w:r>
      <w:r>
        <w:t>)</w:t>
      </w:r>
      <w:r>
        <w:tab/>
        <w:t>for a vehicle registered under the law of another jurisdiction—a person recorded in the register of the other jurisdiction corresponding to the registrable vehicles register as a registered operator of the vehicle.</w:t>
      </w:r>
    </w:p>
    <w:p w:rsidR="00E6122D" w:rsidRDefault="00E6122D" w:rsidP="00E6122D">
      <w:pPr>
        <w:pStyle w:val="aNote"/>
      </w:pPr>
      <w:r w:rsidRPr="00A9661B">
        <w:rPr>
          <w:rStyle w:val="charItals"/>
        </w:rPr>
        <w:t>Note</w:t>
      </w:r>
      <w:r w:rsidRPr="00A9661B">
        <w:rPr>
          <w:rStyle w:val="charItals"/>
        </w:rPr>
        <w:tab/>
      </w:r>
      <w:r>
        <w:t>A reference to the registered operator includes each registered operator (see s 29).</w:t>
      </w:r>
    </w:p>
    <w:p w:rsidR="00E6122D" w:rsidRDefault="00E6122D" w:rsidP="00E6122D">
      <w:pPr>
        <w:pStyle w:val="aDef"/>
        <w:keepNext/>
      </w:pPr>
      <w:r>
        <w:rPr>
          <w:rStyle w:val="charBoldItals"/>
        </w:rPr>
        <w:t>registrable vehicle</w:t>
      </w:r>
      <w:r>
        <w:t xml:space="preserve"> means—</w:t>
      </w:r>
    </w:p>
    <w:p w:rsidR="009805CF" w:rsidRPr="00BD2991" w:rsidRDefault="009805CF" w:rsidP="009805CF">
      <w:pPr>
        <w:pStyle w:val="aDefpara"/>
      </w:pPr>
      <w:r w:rsidRPr="00BD2991">
        <w:tab/>
        <w:t>(a)</w:t>
      </w:r>
      <w:r w:rsidRPr="00BD2991">
        <w:tab/>
        <w:t>any motor vehicle except a light rail vehicle; or</w:t>
      </w:r>
    </w:p>
    <w:p w:rsidR="00E6122D" w:rsidRDefault="00E6122D" w:rsidP="00E6122D">
      <w:pPr>
        <w:pStyle w:val="aDefpara"/>
      </w:pPr>
      <w:r>
        <w:tab/>
        <w:t>(</w:t>
      </w:r>
      <w:r>
        <w:rPr>
          <w:noProof/>
        </w:rPr>
        <w:t>b</w:t>
      </w:r>
      <w:r>
        <w:t>)</w:t>
      </w:r>
      <w:r>
        <w:tab/>
        <w:t>any trailer; or</w:t>
      </w:r>
    </w:p>
    <w:p w:rsidR="00E6122D" w:rsidRDefault="00E6122D" w:rsidP="00E6122D">
      <w:pPr>
        <w:pStyle w:val="aDefpara"/>
      </w:pPr>
      <w:r>
        <w:tab/>
        <w:t>(</w:t>
      </w:r>
      <w:r>
        <w:rPr>
          <w:noProof/>
        </w:rPr>
        <w:t>c</w:t>
      </w:r>
      <w:r>
        <w:t>)</w:t>
      </w:r>
      <w:r>
        <w:tab/>
        <w:t>any other vehicle prescribed under the regulations for this definition.</w:t>
      </w:r>
    </w:p>
    <w:p w:rsidR="00E6122D" w:rsidRDefault="00E6122D" w:rsidP="00E6122D">
      <w:pPr>
        <w:pStyle w:val="aDef"/>
      </w:pPr>
      <w:r>
        <w:rPr>
          <w:rStyle w:val="charBoldItals"/>
        </w:rPr>
        <w:t xml:space="preserve">registrable vehicles register </w:t>
      </w:r>
      <w:r>
        <w:t>(or</w:t>
      </w:r>
      <w:r>
        <w:rPr>
          <w:b/>
        </w:rPr>
        <w:t xml:space="preserve"> </w:t>
      </w:r>
      <w:r>
        <w:rPr>
          <w:rStyle w:val="charBoldItals"/>
        </w:rPr>
        <w:t>register</w:t>
      </w:r>
      <w:r>
        <w:t>)</w:t>
      </w:r>
      <w:r w:rsidRPr="00A9661B">
        <w:t xml:space="preserve"> </w:t>
      </w:r>
      <w:r>
        <w:t xml:space="preserve">means the registrable vehicles register required to be kept under section </w:t>
      </w:r>
      <w:r>
        <w:rPr>
          <w:noProof/>
        </w:rPr>
        <w:t>6</w:t>
      </w:r>
      <w:r>
        <w:t>.</w:t>
      </w:r>
    </w:p>
    <w:p w:rsidR="00E6122D" w:rsidRDefault="00E6122D" w:rsidP="00E6122D">
      <w:pPr>
        <w:pStyle w:val="aDef"/>
      </w:pPr>
      <w:r>
        <w:rPr>
          <w:rStyle w:val="charBoldItals"/>
        </w:rPr>
        <w:t>responsible person</w:t>
      </w:r>
      <w:r>
        <w:t xml:space="preserve">, for a vehicle—see the </w:t>
      </w:r>
      <w:hyperlink r:id="rId81" w:tooltip="A1999-77" w:history="1">
        <w:r w:rsidRPr="00A9661B">
          <w:rPr>
            <w:rStyle w:val="charCitHyperlinkItal"/>
          </w:rPr>
          <w:t>Road Transport (General) Act 1999</w:t>
        </w:r>
      </w:hyperlink>
      <w:r>
        <w:t>, section 10.</w:t>
      </w:r>
    </w:p>
    <w:p w:rsidR="00E6122D" w:rsidRDefault="00E6122D" w:rsidP="00E6122D">
      <w:pPr>
        <w:pStyle w:val="aDef"/>
        <w:keepLines/>
      </w:pPr>
      <w:r>
        <w:rPr>
          <w:rStyle w:val="charBoldItals"/>
        </w:rPr>
        <w:t>road</w:t>
      </w:r>
      <w:r w:rsidRPr="00A9661B">
        <w:t xml:space="preserve"> </w:t>
      </w:r>
      <w:r>
        <w:t xml:space="preserve">means an area that is open to or used by the public and is developed for, or has as 1 of its main uses, the driving or riding of motor vehicles, but does not include an area that would otherwise be a road so far as a declaration under the </w:t>
      </w:r>
      <w:hyperlink r:id="rId82" w:tooltip="A1999-77" w:history="1">
        <w:r w:rsidRPr="00A9661B">
          <w:rPr>
            <w:rStyle w:val="charCitHyperlinkItal"/>
          </w:rPr>
          <w:t>Road Transport (General) Act 1999</w:t>
        </w:r>
      </w:hyperlink>
      <w:r w:rsidRPr="00A9661B">
        <w:t xml:space="preserve">, section 12 </w:t>
      </w:r>
      <w:r>
        <w:t>(Power to include or exclude areas in road transport legislation) declares that this Act does not apply to the area.</w:t>
      </w:r>
    </w:p>
    <w:p w:rsidR="00E6122D" w:rsidRDefault="00E6122D" w:rsidP="00E6122D">
      <w:pPr>
        <w:pStyle w:val="aDef"/>
        <w:keepNext/>
      </w:pPr>
      <w:r>
        <w:rPr>
          <w:rStyle w:val="charBoldItals"/>
        </w:rPr>
        <w:t>road related area</w:t>
      </w:r>
      <w:r>
        <w:t xml:space="preserve"> means—</w:t>
      </w:r>
    </w:p>
    <w:p w:rsidR="00E6122D" w:rsidRDefault="00E6122D" w:rsidP="00E6122D">
      <w:pPr>
        <w:pStyle w:val="aDefpara"/>
      </w:pPr>
      <w:r>
        <w:tab/>
        <w:t>(</w:t>
      </w:r>
      <w:r>
        <w:rPr>
          <w:noProof/>
        </w:rPr>
        <w:t>a</w:t>
      </w:r>
      <w:r>
        <w:t>)</w:t>
      </w:r>
      <w:r>
        <w:tab/>
        <w:t>an area that divides a road; or</w:t>
      </w:r>
    </w:p>
    <w:p w:rsidR="00E6122D" w:rsidRDefault="00E6122D" w:rsidP="00E6122D">
      <w:pPr>
        <w:pStyle w:val="aDefpara"/>
      </w:pPr>
      <w:r>
        <w:tab/>
        <w:t>(</w:t>
      </w:r>
      <w:r>
        <w:rPr>
          <w:noProof/>
        </w:rPr>
        <w:t>b</w:t>
      </w:r>
      <w:r>
        <w:t>)</w:t>
      </w:r>
      <w:r>
        <w:tab/>
        <w:t>a footpath or nature strip adjacent to a road; or</w:t>
      </w:r>
    </w:p>
    <w:p w:rsidR="00E6122D" w:rsidRDefault="00E6122D" w:rsidP="00E6122D">
      <w:pPr>
        <w:pStyle w:val="aDefpara"/>
      </w:pPr>
      <w:r>
        <w:tab/>
        <w:t>(</w:t>
      </w:r>
      <w:r>
        <w:rPr>
          <w:noProof/>
        </w:rPr>
        <w:t>c</w:t>
      </w:r>
      <w:r>
        <w:t>)</w:t>
      </w:r>
      <w:r>
        <w:tab/>
        <w:t>an area that is open to the public and is designated for use by cyclists or animals; or</w:t>
      </w:r>
    </w:p>
    <w:p w:rsidR="00E6122D" w:rsidRDefault="00E6122D" w:rsidP="00E6122D">
      <w:pPr>
        <w:pStyle w:val="aDefpara"/>
      </w:pPr>
      <w:r>
        <w:tab/>
        <w:t>(</w:t>
      </w:r>
      <w:r>
        <w:rPr>
          <w:noProof/>
        </w:rPr>
        <w:t>d</w:t>
      </w:r>
      <w:r>
        <w:t>)</w:t>
      </w:r>
      <w:r>
        <w:tab/>
        <w:t>an area that is not a road and that is open to or used by the public for driving, riding or parking vehicles; or</w:t>
      </w:r>
    </w:p>
    <w:p w:rsidR="00E6122D" w:rsidRDefault="00E6122D" w:rsidP="00E6122D">
      <w:pPr>
        <w:pStyle w:val="aDefpara"/>
      </w:pPr>
      <w:r>
        <w:tab/>
        <w:t>(</w:t>
      </w:r>
      <w:r>
        <w:rPr>
          <w:noProof/>
        </w:rPr>
        <w:t>e</w:t>
      </w:r>
      <w:r>
        <w:t>)</w:t>
      </w:r>
      <w:r>
        <w:tab/>
        <w:t>a shoulder of a road; or</w:t>
      </w:r>
    </w:p>
    <w:p w:rsidR="00E6122D" w:rsidRDefault="00E6122D" w:rsidP="00E6122D">
      <w:pPr>
        <w:pStyle w:val="aDefpara"/>
      </w:pPr>
      <w:r>
        <w:tab/>
        <w:t>(</w:t>
      </w:r>
      <w:r>
        <w:rPr>
          <w:noProof/>
        </w:rPr>
        <w:t>f</w:t>
      </w:r>
      <w:r>
        <w:t>)</w:t>
      </w:r>
      <w:r>
        <w:tab/>
        <w:t xml:space="preserve">any other area that is open to or used by the public so far as a declaration under the </w:t>
      </w:r>
      <w:hyperlink r:id="rId83" w:tooltip="A1999-77" w:history="1">
        <w:r w:rsidRPr="00A9661B">
          <w:rPr>
            <w:rStyle w:val="charCitHyperlinkItal"/>
          </w:rPr>
          <w:t>Road Transport (General) Act 1999</w:t>
        </w:r>
      </w:hyperlink>
      <w:r w:rsidRPr="00A9661B">
        <w:t xml:space="preserve">, </w:t>
      </w:r>
      <w:r>
        <w:t>section 12 (Power to include or exclude areas in road transport legislation) declares that this Act applies to the area;</w:t>
      </w:r>
    </w:p>
    <w:p w:rsidR="00E6122D" w:rsidRDefault="00E6122D" w:rsidP="00E6122D">
      <w:pPr>
        <w:pStyle w:val="aDef"/>
      </w:pPr>
      <w:r>
        <w:tab/>
        <w:t>but does not include an area that would otherwise be a road related area so far as a declaration under that section declares that this Act does not apply to the area.</w:t>
      </w:r>
    </w:p>
    <w:p w:rsidR="00E6122D" w:rsidRDefault="00E6122D" w:rsidP="00E6122D">
      <w:pPr>
        <w:pStyle w:val="aDef"/>
      </w:pPr>
      <w:r>
        <w:rPr>
          <w:rStyle w:val="charBoldItals"/>
        </w:rPr>
        <w:t>trader’s plate</w:t>
      </w:r>
      <w:r w:rsidRPr="00A9661B">
        <w:t xml:space="preserve"> </w:t>
      </w:r>
      <w:r>
        <w:t>means a numberplate issued by the road transport authority to a person engaged in a relevant trade to move unregistered registrable vehicles for short-term purposes.</w:t>
      </w:r>
    </w:p>
    <w:p w:rsidR="00E6122D" w:rsidRDefault="00E6122D" w:rsidP="00E6122D">
      <w:pPr>
        <w:pStyle w:val="aDef"/>
      </w:pPr>
      <w:r>
        <w:rPr>
          <w:rStyle w:val="charBoldItals"/>
        </w:rPr>
        <w:t>unregistered vehicle permit</w:t>
      </w:r>
      <w:r w:rsidRPr="00A9661B">
        <w:t xml:space="preserve"> </w:t>
      </w:r>
      <w:r>
        <w:t>means a permit mentioned in section 7 (d) (Powers of road transport authority).</w:t>
      </w:r>
    </w:p>
    <w:p w:rsidR="00E6122D" w:rsidRPr="00DD70B9" w:rsidRDefault="00E6122D" w:rsidP="00E6122D">
      <w:pPr>
        <w:pStyle w:val="aDef"/>
      </w:pPr>
      <w:r w:rsidRPr="00DD70B9">
        <w:rPr>
          <w:rStyle w:val="charBoldItals"/>
        </w:rPr>
        <w:t>vehicle standard</w:t>
      </w:r>
      <w:r w:rsidRPr="00DD70B9">
        <w:t>—</w:t>
      </w:r>
    </w:p>
    <w:p w:rsidR="00E6122D" w:rsidRPr="00DD70B9" w:rsidRDefault="00E6122D" w:rsidP="00E6122D">
      <w:pPr>
        <w:pStyle w:val="aDefpara"/>
      </w:pPr>
      <w:r w:rsidRPr="00DD70B9">
        <w:tab/>
        <w:t>(a)</w:t>
      </w:r>
      <w:r w:rsidRPr="00DD70B9">
        <w:tab/>
        <w:t>includes a standard or other requirement relating to the construction, design or equipment of a registrable vehicle; but</w:t>
      </w:r>
    </w:p>
    <w:p w:rsidR="00E6122D" w:rsidRPr="00DD70B9" w:rsidRDefault="00E6122D" w:rsidP="00E6122D">
      <w:pPr>
        <w:pStyle w:val="aDefpara"/>
      </w:pPr>
      <w:r w:rsidRPr="00DD70B9">
        <w:tab/>
        <w:t>(b)</w:t>
      </w:r>
      <w:r w:rsidRPr="00DD70B9">
        <w:tab/>
        <w:t xml:space="preserve">does not include a heavy vehicle standard within the meaning of the </w:t>
      </w:r>
      <w:hyperlink r:id="rId84" w:tooltip="Heavy Vehicle National Law (ACT)" w:history="1">
        <w:r w:rsidR="004B3C93" w:rsidRPr="00311C2B">
          <w:rPr>
            <w:rStyle w:val="charCitHyperlinkItal"/>
          </w:rPr>
          <w:t>Heavy Vehicle National Law (ACT)</w:t>
        </w:r>
      </w:hyperlink>
      <w:r w:rsidRPr="00DD70B9">
        <w:t>.</w:t>
      </w:r>
    </w:p>
    <w:p w:rsidR="00FE6BA0" w:rsidRDefault="00FE6BA0">
      <w:pPr>
        <w:pStyle w:val="04Dictionary"/>
        <w:sectPr w:rsidR="00FE6BA0">
          <w:headerReference w:type="even" r:id="rId85"/>
          <w:headerReference w:type="default" r:id="rId86"/>
          <w:footerReference w:type="even" r:id="rId87"/>
          <w:footerReference w:type="default" r:id="rId88"/>
          <w:type w:val="continuous"/>
          <w:pgSz w:w="11907" w:h="16839" w:code="9"/>
          <w:pgMar w:top="3000" w:right="1900" w:bottom="2500" w:left="2300" w:header="2480" w:footer="2100" w:gutter="0"/>
          <w:cols w:space="720"/>
          <w:docGrid w:linePitch="254"/>
        </w:sectPr>
      </w:pPr>
    </w:p>
    <w:p w:rsidR="00E6122D" w:rsidRDefault="00E6122D" w:rsidP="00E6122D">
      <w:pPr>
        <w:pStyle w:val="Endnote1"/>
      </w:pPr>
      <w:bookmarkStart w:id="51" w:name="_Toc500934833"/>
      <w:r>
        <w:t>Endnotes</w:t>
      </w:r>
      <w:bookmarkEnd w:id="51"/>
    </w:p>
    <w:p w:rsidR="00E6122D" w:rsidRPr="00811C45" w:rsidRDefault="00E6122D" w:rsidP="00E6122D">
      <w:pPr>
        <w:pStyle w:val="Endnote2"/>
      </w:pPr>
      <w:bookmarkStart w:id="52" w:name="_Toc500934834"/>
      <w:r w:rsidRPr="00811C45">
        <w:rPr>
          <w:rStyle w:val="charTableNo"/>
        </w:rPr>
        <w:t>1</w:t>
      </w:r>
      <w:r>
        <w:tab/>
      </w:r>
      <w:r w:rsidRPr="00811C45">
        <w:rPr>
          <w:rStyle w:val="charTableText"/>
        </w:rPr>
        <w:t>About the endnotes</w:t>
      </w:r>
      <w:bookmarkEnd w:id="52"/>
    </w:p>
    <w:p w:rsidR="00E6122D" w:rsidRDefault="00E6122D" w:rsidP="00E6122D">
      <w:pPr>
        <w:pStyle w:val="EndNoteTextPub"/>
      </w:pPr>
      <w:r>
        <w:t>Amending and modifying laws are annotated in the legislation history and the amendment history.  Current modifications are not included in the republished law but are set out in the endnotes.</w:t>
      </w:r>
    </w:p>
    <w:p w:rsidR="00E6122D" w:rsidRDefault="00E6122D" w:rsidP="00E6122D">
      <w:pPr>
        <w:pStyle w:val="EndNoteTextPub"/>
      </w:pPr>
      <w:r>
        <w:t xml:space="preserve">Not all editorial amendments made under the </w:t>
      </w:r>
      <w:hyperlink r:id="rId89" w:tooltip="A2001-14" w:history="1">
        <w:r w:rsidRPr="00527704">
          <w:rPr>
            <w:rStyle w:val="charCitHyperlinkItal"/>
          </w:rPr>
          <w:t>Legislation Act 2001</w:t>
        </w:r>
      </w:hyperlink>
      <w:r>
        <w:t>, part 11.3 are annotated in the amendment history.  Full details of any amendments can be obtained from the Parliamentary Counsel’s Office.</w:t>
      </w:r>
    </w:p>
    <w:p w:rsidR="00E6122D" w:rsidRDefault="00E6122D" w:rsidP="00E6122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6122D" w:rsidRDefault="00E6122D" w:rsidP="00E6122D">
      <w:pPr>
        <w:pStyle w:val="EndNoteTextPub"/>
      </w:pPr>
      <w:r>
        <w:t xml:space="preserve">If all the provisions of the law have been renumbered, a table of renumbered provisions gives details of previous and current numbering.  </w:t>
      </w:r>
    </w:p>
    <w:p w:rsidR="00E6122D" w:rsidRDefault="00E6122D" w:rsidP="00E6122D">
      <w:pPr>
        <w:pStyle w:val="EndNoteTextPub"/>
      </w:pPr>
      <w:r>
        <w:t>The endnotes also include a table of earlier republications.</w:t>
      </w:r>
    </w:p>
    <w:p w:rsidR="00E6122D" w:rsidRPr="00811C45" w:rsidRDefault="00E6122D" w:rsidP="00E6122D">
      <w:pPr>
        <w:pStyle w:val="Endnote2"/>
      </w:pPr>
      <w:bookmarkStart w:id="53" w:name="_Toc500934835"/>
      <w:r w:rsidRPr="00811C45">
        <w:rPr>
          <w:rStyle w:val="charTableNo"/>
        </w:rPr>
        <w:t>2</w:t>
      </w:r>
      <w:r>
        <w:tab/>
      </w:r>
      <w:r w:rsidRPr="00811C45">
        <w:rPr>
          <w:rStyle w:val="charTableText"/>
        </w:rPr>
        <w:t>Abbreviation key</w:t>
      </w:r>
      <w:bookmarkEnd w:id="53"/>
    </w:p>
    <w:p w:rsidR="00E6122D" w:rsidRDefault="00E6122D" w:rsidP="00E6122D">
      <w:pPr>
        <w:rPr>
          <w:sz w:val="4"/>
        </w:rPr>
      </w:pPr>
    </w:p>
    <w:tbl>
      <w:tblPr>
        <w:tblW w:w="7372" w:type="dxa"/>
        <w:tblInd w:w="1100" w:type="dxa"/>
        <w:tblLayout w:type="fixed"/>
        <w:tblLook w:val="0000" w:firstRow="0" w:lastRow="0" w:firstColumn="0" w:lastColumn="0" w:noHBand="0" w:noVBand="0"/>
      </w:tblPr>
      <w:tblGrid>
        <w:gridCol w:w="3720"/>
        <w:gridCol w:w="3652"/>
      </w:tblGrid>
      <w:tr w:rsidR="00E6122D" w:rsidTr="00EA6B3C">
        <w:tc>
          <w:tcPr>
            <w:tcW w:w="3720" w:type="dxa"/>
          </w:tcPr>
          <w:p w:rsidR="00E6122D" w:rsidRDefault="00E6122D" w:rsidP="00EA6B3C">
            <w:pPr>
              <w:pStyle w:val="EndnotesAbbrev"/>
            </w:pPr>
            <w:r>
              <w:t>A = Act</w:t>
            </w:r>
          </w:p>
        </w:tc>
        <w:tc>
          <w:tcPr>
            <w:tcW w:w="3652" w:type="dxa"/>
          </w:tcPr>
          <w:p w:rsidR="00E6122D" w:rsidRDefault="00E6122D" w:rsidP="00EA6B3C">
            <w:pPr>
              <w:pStyle w:val="EndnotesAbbrev"/>
            </w:pPr>
            <w:r>
              <w:t>NI = Notifiable instrument</w:t>
            </w:r>
          </w:p>
        </w:tc>
      </w:tr>
      <w:tr w:rsidR="00E6122D" w:rsidTr="00EA6B3C">
        <w:tc>
          <w:tcPr>
            <w:tcW w:w="3720" w:type="dxa"/>
          </w:tcPr>
          <w:p w:rsidR="00E6122D" w:rsidRDefault="00E6122D" w:rsidP="00EA6B3C">
            <w:pPr>
              <w:pStyle w:val="EndnotesAbbrev"/>
            </w:pPr>
            <w:r>
              <w:t>AF = Approved form</w:t>
            </w:r>
          </w:p>
        </w:tc>
        <w:tc>
          <w:tcPr>
            <w:tcW w:w="3652" w:type="dxa"/>
          </w:tcPr>
          <w:p w:rsidR="00E6122D" w:rsidRDefault="00E6122D" w:rsidP="00EA6B3C">
            <w:pPr>
              <w:pStyle w:val="EndnotesAbbrev"/>
            </w:pPr>
            <w:r>
              <w:t>o = order</w:t>
            </w:r>
          </w:p>
        </w:tc>
      </w:tr>
      <w:tr w:rsidR="00E6122D" w:rsidTr="00EA6B3C">
        <w:tc>
          <w:tcPr>
            <w:tcW w:w="3720" w:type="dxa"/>
          </w:tcPr>
          <w:p w:rsidR="00E6122D" w:rsidRDefault="00E6122D" w:rsidP="00EA6B3C">
            <w:pPr>
              <w:pStyle w:val="EndnotesAbbrev"/>
            </w:pPr>
            <w:r>
              <w:t>am = amended</w:t>
            </w:r>
          </w:p>
        </w:tc>
        <w:tc>
          <w:tcPr>
            <w:tcW w:w="3652" w:type="dxa"/>
          </w:tcPr>
          <w:p w:rsidR="00E6122D" w:rsidRDefault="00E6122D" w:rsidP="00EA6B3C">
            <w:pPr>
              <w:pStyle w:val="EndnotesAbbrev"/>
            </w:pPr>
            <w:r>
              <w:t>om = omitted/repealed</w:t>
            </w:r>
          </w:p>
        </w:tc>
      </w:tr>
      <w:tr w:rsidR="00E6122D" w:rsidTr="00EA6B3C">
        <w:tc>
          <w:tcPr>
            <w:tcW w:w="3720" w:type="dxa"/>
          </w:tcPr>
          <w:p w:rsidR="00E6122D" w:rsidRDefault="00E6122D" w:rsidP="00EA6B3C">
            <w:pPr>
              <w:pStyle w:val="EndnotesAbbrev"/>
            </w:pPr>
            <w:r>
              <w:t>amdt = amendment</w:t>
            </w:r>
          </w:p>
        </w:tc>
        <w:tc>
          <w:tcPr>
            <w:tcW w:w="3652" w:type="dxa"/>
          </w:tcPr>
          <w:p w:rsidR="00E6122D" w:rsidRDefault="00E6122D" w:rsidP="00EA6B3C">
            <w:pPr>
              <w:pStyle w:val="EndnotesAbbrev"/>
            </w:pPr>
            <w:r>
              <w:t>ord = ordinance</w:t>
            </w:r>
          </w:p>
        </w:tc>
      </w:tr>
      <w:tr w:rsidR="00E6122D" w:rsidTr="00EA6B3C">
        <w:tc>
          <w:tcPr>
            <w:tcW w:w="3720" w:type="dxa"/>
          </w:tcPr>
          <w:p w:rsidR="00E6122D" w:rsidRDefault="00E6122D" w:rsidP="00EA6B3C">
            <w:pPr>
              <w:pStyle w:val="EndnotesAbbrev"/>
            </w:pPr>
            <w:r>
              <w:t>AR = Assembly resolution</w:t>
            </w:r>
          </w:p>
        </w:tc>
        <w:tc>
          <w:tcPr>
            <w:tcW w:w="3652" w:type="dxa"/>
          </w:tcPr>
          <w:p w:rsidR="00E6122D" w:rsidRDefault="00E6122D" w:rsidP="00EA6B3C">
            <w:pPr>
              <w:pStyle w:val="EndnotesAbbrev"/>
            </w:pPr>
            <w:r>
              <w:t>orig = original</w:t>
            </w:r>
          </w:p>
        </w:tc>
      </w:tr>
      <w:tr w:rsidR="00E6122D" w:rsidTr="00EA6B3C">
        <w:tc>
          <w:tcPr>
            <w:tcW w:w="3720" w:type="dxa"/>
          </w:tcPr>
          <w:p w:rsidR="00E6122D" w:rsidRDefault="00E6122D" w:rsidP="00EA6B3C">
            <w:pPr>
              <w:pStyle w:val="EndnotesAbbrev"/>
            </w:pPr>
            <w:r>
              <w:t>ch = chapter</w:t>
            </w:r>
          </w:p>
        </w:tc>
        <w:tc>
          <w:tcPr>
            <w:tcW w:w="3652" w:type="dxa"/>
          </w:tcPr>
          <w:p w:rsidR="00E6122D" w:rsidRDefault="00E6122D" w:rsidP="00EA6B3C">
            <w:pPr>
              <w:pStyle w:val="EndnotesAbbrev"/>
            </w:pPr>
            <w:r>
              <w:t>par = paragraph/subparagraph</w:t>
            </w:r>
          </w:p>
        </w:tc>
      </w:tr>
      <w:tr w:rsidR="00E6122D" w:rsidTr="00EA6B3C">
        <w:tc>
          <w:tcPr>
            <w:tcW w:w="3720" w:type="dxa"/>
          </w:tcPr>
          <w:p w:rsidR="00E6122D" w:rsidRDefault="00E6122D" w:rsidP="00EA6B3C">
            <w:pPr>
              <w:pStyle w:val="EndnotesAbbrev"/>
            </w:pPr>
            <w:r>
              <w:t>CN = Commencement notice</w:t>
            </w:r>
          </w:p>
        </w:tc>
        <w:tc>
          <w:tcPr>
            <w:tcW w:w="3652" w:type="dxa"/>
          </w:tcPr>
          <w:p w:rsidR="00E6122D" w:rsidRDefault="00E6122D" w:rsidP="00EA6B3C">
            <w:pPr>
              <w:pStyle w:val="EndnotesAbbrev"/>
            </w:pPr>
            <w:r>
              <w:t>pres = present</w:t>
            </w:r>
          </w:p>
        </w:tc>
      </w:tr>
      <w:tr w:rsidR="00E6122D" w:rsidTr="00EA6B3C">
        <w:tc>
          <w:tcPr>
            <w:tcW w:w="3720" w:type="dxa"/>
          </w:tcPr>
          <w:p w:rsidR="00E6122D" w:rsidRDefault="00E6122D" w:rsidP="00EA6B3C">
            <w:pPr>
              <w:pStyle w:val="EndnotesAbbrev"/>
            </w:pPr>
            <w:r>
              <w:t>def = definition</w:t>
            </w:r>
          </w:p>
        </w:tc>
        <w:tc>
          <w:tcPr>
            <w:tcW w:w="3652" w:type="dxa"/>
          </w:tcPr>
          <w:p w:rsidR="00E6122D" w:rsidRDefault="00E6122D" w:rsidP="00EA6B3C">
            <w:pPr>
              <w:pStyle w:val="EndnotesAbbrev"/>
            </w:pPr>
            <w:r>
              <w:t>prev = previous</w:t>
            </w:r>
          </w:p>
        </w:tc>
      </w:tr>
      <w:tr w:rsidR="00E6122D" w:rsidTr="00EA6B3C">
        <w:tc>
          <w:tcPr>
            <w:tcW w:w="3720" w:type="dxa"/>
          </w:tcPr>
          <w:p w:rsidR="00E6122D" w:rsidRDefault="00E6122D" w:rsidP="00EA6B3C">
            <w:pPr>
              <w:pStyle w:val="EndnotesAbbrev"/>
            </w:pPr>
            <w:r>
              <w:t>DI = Disallowable instrument</w:t>
            </w:r>
          </w:p>
        </w:tc>
        <w:tc>
          <w:tcPr>
            <w:tcW w:w="3652" w:type="dxa"/>
          </w:tcPr>
          <w:p w:rsidR="00E6122D" w:rsidRDefault="00E6122D" w:rsidP="00EA6B3C">
            <w:pPr>
              <w:pStyle w:val="EndnotesAbbrev"/>
            </w:pPr>
            <w:r>
              <w:t>(prev...) = previously</w:t>
            </w:r>
          </w:p>
        </w:tc>
      </w:tr>
      <w:tr w:rsidR="00E6122D" w:rsidTr="00EA6B3C">
        <w:tc>
          <w:tcPr>
            <w:tcW w:w="3720" w:type="dxa"/>
          </w:tcPr>
          <w:p w:rsidR="00E6122D" w:rsidRDefault="00E6122D" w:rsidP="00EA6B3C">
            <w:pPr>
              <w:pStyle w:val="EndnotesAbbrev"/>
            </w:pPr>
            <w:r>
              <w:t>dict = dictionary</w:t>
            </w:r>
          </w:p>
        </w:tc>
        <w:tc>
          <w:tcPr>
            <w:tcW w:w="3652" w:type="dxa"/>
          </w:tcPr>
          <w:p w:rsidR="00E6122D" w:rsidRDefault="00E6122D" w:rsidP="00EA6B3C">
            <w:pPr>
              <w:pStyle w:val="EndnotesAbbrev"/>
            </w:pPr>
            <w:r>
              <w:t>pt = part</w:t>
            </w:r>
          </w:p>
        </w:tc>
      </w:tr>
      <w:tr w:rsidR="00E6122D" w:rsidTr="00EA6B3C">
        <w:tc>
          <w:tcPr>
            <w:tcW w:w="3720" w:type="dxa"/>
          </w:tcPr>
          <w:p w:rsidR="00E6122D" w:rsidRDefault="00E6122D" w:rsidP="00EA6B3C">
            <w:pPr>
              <w:pStyle w:val="EndnotesAbbrev"/>
            </w:pPr>
            <w:r>
              <w:t xml:space="preserve">disallowed = disallowed by the Legislative </w:t>
            </w:r>
          </w:p>
        </w:tc>
        <w:tc>
          <w:tcPr>
            <w:tcW w:w="3652" w:type="dxa"/>
          </w:tcPr>
          <w:p w:rsidR="00E6122D" w:rsidRDefault="00E6122D" w:rsidP="00EA6B3C">
            <w:pPr>
              <w:pStyle w:val="EndnotesAbbrev"/>
            </w:pPr>
            <w:r>
              <w:t>r = rule/subrule</w:t>
            </w:r>
          </w:p>
        </w:tc>
      </w:tr>
      <w:tr w:rsidR="00E6122D" w:rsidTr="00EA6B3C">
        <w:tc>
          <w:tcPr>
            <w:tcW w:w="3720" w:type="dxa"/>
          </w:tcPr>
          <w:p w:rsidR="00E6122D" w:rsidRDefault="00E6122D" w:rsidP="00EA6B3C">
            <w:pPr>
              <w:pStyle w:val="EndnotesAbbrev"/>
              <w:ind w:left="972"/>
            </w:pPr>
            <w:r>
              <w:t>Assembly</w:t>
            </w:r>
          </w:p>
        </w:tc>
        <w:tc>
          <w:tcPr>
            <w:tcW w:w="3652" w:type="dxa"/>
          </w:tcPr>
          <w:p w:rsidR="00E6122D" w:rsidRDefault="00E6122D" w:rsidP="00EA6B3C">
            <w:pPr>
              <w:pStyle w:val="EndnotesAbbrev"/>
            </w:pPr>
            <w:r>
              <w:t>reloc = relocated</w:t>
            </w:r>
          </w:p>
        </w:tc>
      </w:tr>
      <w:tr w:rsidR="00E6122D" w:rsidTr="00EA6B3C">
        <w:tc>
          <w:tcPr>
            <w:tcW w:w="3720" w:type="dxa"/>
          </w:tcPr>
          <w:p w:rsidR="00E6122D" w:rsidRDefault="00E6122D" w:rsidP="00EA6B3C">
            <w:pPr>
              <w:pStyle w:val="EndnotesAbbrev"/>
            </w:pPr>
            <w:r>
              <w:t>div = division</w:t>
            </w:r>
          </w:p>
        </w:tc>
        <w:tc>
          <w:tcPr>
            <w:tcW w:w="3652" w:type="dxa"/>
          </w:tcPr>
          <w:p w:rsidR="00E6122D" w:rsidRDefault="00E6122D" w:rsidP="00EA6B3C">
            <w:pPr>
              <w:pStyle w:val="EndnotesAbbrev"/>
            </w:pPr>
            <w:r>
              <w:t>renum = renumbered</w:t>
            </w:r>
          </w:p>
        </w:tc>
      </w:tr>
      <w:tr w:rsidR="00E6122D" w:rsidTr="00EA6B3C">
        <w:tc>
          <w:tcPr>
            <w:tcW w:w="3720" w:type="dxa"/>
          </w:tcPr>
          <w:p w:rsidR="00E6122D" w:rsidRDefault="00E6122D" w:rsidP="00EA6B3C">
            <w:pPr>
              <w:pStyle w:val="EndnotesAbbrev"/>
            </w:pPr>
            <w:r>
              <w:t>exp = expires/expired</w:t>
            </w:r>
          </w:p>
        </w:tc>
        <w:tc>
          <w:tcPr>
            <w:tcW w:w="3652" w:type="dxa"/>
          </w:tcPr>
          <w:p w:rsidR="00E6122D" w:rsidRDefault="00E6122D" w:rsidP="00EA6B3C">
            <w:pPr>
              <w:pStyle w:val="EndnotesAbbrev"/>
            </w:pPr>
            <w:r>
              <w:t>R[X] = Republication No</w:t>
            </w:r>
          </w:p>
        </w:tc>
      </w:tr>
      <w:tr w:rsidR="00E6122D" w:rsidTr="00EA6B3C">
        <w:tc>
          <w:tcPr>
            <w:tcW w:w="3720" w:type="dxa"/>
          </w:tcPr>
          <w:p w:rsidR="00E6122D" w:rsidRDefault="00E6122D" w:rsidP="00EA6B3C">
            <w:pPr>
              <w:pStyle w:val="EndnotesAbbrev"/>
            </w:pPr>
            <w:r>
              <w:t>Gaz = gazette</w:t>
            </w:r>
          </w:p>
        </w:tc>
        <w:tc>
          <w:tcPr>
            <w:tcW w:w="3652" w:type="dxa"/>
          </w:tcPr>
          <w:p w:rsidR="00E6122D" w:rsidRDefault="00E6122D" w:rsidP="00EA6B3C">
            <w:pPr>
              <w:pStyle w:val="EndnotesAbbrev"/>
            </w:pPr>
            <w:r>
              <w:t>RI = reissue</w:t>
            </w:r>
          </w:p>
        </w:tc>
      </w:tr>
      <w:tr w:rsidR="00E6122D" w:rsidTr="00EA6B3C">
        <w:tc>
          <w:tcPr>
            <w:tcW w:w="3720" w:type="dxa"/>
          </w:tcPr>
          <w:p w:rsidR="00E6122D" w:rsidRDefault="00E6122D" w:rsidP="00EA6B3C">
            <w:pPr>
              <w:pStyle w:val="EndnotesAbbrev"/>
            </w:pPr>
            <w:r>
              <w:t>hdg = heading</w:t>
            </w:r>
          </w:p>
        </w:tc>
        <w:tc>
          <w:tcPr>
            <w:tcW w:w="3652" w:type="dxa"/>
          </w:tcPr>
          <w:p w:rsidR="00E6122D" w:rsidRDefault="00E6122D" w:rsidP="00EA6B3C">
            <w:pPr>
              <w:pStyle w:val="EndnotesAbbrev"/>
            </w:pPr>
            <w:r>
              <w:t>s = section/subsection</w:t>
            </w:r>
          </w:p>
        </w:tc>
      </w:tr>
      <w:tr w:rsidR="00E6122D" w:rsidTr="00EA6B3C">
        <w:tc>
          <w:tcPr>
            <w:tcW w:w="3720" w:type="dxa"/>
          </w:tcPr>
          <w:p w:rsidR="00E6122D" w:rsidRDefault="00E6122D" w:rsidP="00EA6B3C">
            <w:pPr>
              <w:pStyle w:val="EndnotesAbbrev"/>
            </w:pPr>
            <w:r>
              <w:t>IA = Interpretation Act 1967</w:t>
            </w:r>
          </w:p>
        </w:tc>
        <w:tc>
          <w:tcPr>
            <w:tcW w:w="3652" w:type="dxa"/>
          </w:tcPr>
          <w:p w:rsidR="00E6122D" w:rsidRDefault="00E6122D" w:rsidP="00EA6B3C">
            <w:pPr>
              <w:pStyle w:val="EndnotesAbbrev"/>
            </w:pPr>
            <w:r>
              <w:t>sch = schedule</w:t>
            </w:r>
          </w:p>
        </w:tc>
      </w:tr>
      <w:tr w:rsidR="00E6122D" w:rsidTr="00EA6B3C">
        <w:tc>
          <w:tcPr>
            <w:tcW w:w="3720" w:type="dxa"/>
          </w:tcPr>
          <w:p w:rsidR="00E6122D" w:rsidRDefault="00E6122D" w:rsidP="00EA6B3C">
            <w:pPr>
              <w:pStyle w:val="EndnotesAbbrev"/>
            </w:pPr>
            <w:r>
              <w:t>ins = inserted/added</w:t>
            </w:r>
          </w:p>
        </w:tc>
        <w:tc>
          <w:tcPr>
            <w:tcW w:w="3652" w:type="dxa"/>
          </w:tcPr>
          <w:p w:rsidR="00E6122D" w:rsidRDefault="00E6122D" w:rsidP="00EA6B3C">
            <w:pPr>
              <w:pStyle w:val="EndnotesAbbrev"/>
            </w:pPr>
            <w:r>
              <w:t>sdiv = subdivision</w:t>
            </w:r>
          </w:p>
        </w:tc>
      </w:tr>
      <w:tr w:rsidR="00E6122D" w:rsidTr="00EA6B3C">
        <w:tc>
          <w:tcPr>
            <w:tcW w:w="3720" w:type="dxa"/>
          </w:tcPr>
          <w:p w:rsidR="00E6122D" w:rsidRDefault="00E6122D" w:rsidP="00EA6B3C">
            <w:pPr>
              <w:pStyle w:val="EndnotesAbbrev"/>
            </w:pPr>
            <w:r>
              <w:t>LA = Legislation Act 2001</w:t>
            </w:r>
          </w:p>
        </w:tc>
        <w:tc>
          <w:tcPr>
            <w:tcW w:w="3652" w:type="dxa"/>
          </w:tcPr>
          <w:p w:rsidR="00E6122D" w:rsidRDefault="00E6122D" w:rsidP="00EA6B3C">
            <w:pPr>
              <w:pStyle w:val="EndnotesAbbrev"/>
            </w:pPr>
            <w:r>
              <w:t>SL = Subordinate law</w:t>
            </w:r>
          </w:p>
        </w:tc>
      </w:tr>
      <w:tr w:rsidR="00E6122D" w:rsidTr="00EA6B3C">
        <w:tc>
          <w:tcPr>
            <w:tcW w:w="3720" w:type="dxa"/>
          </w:tcPr>
          <w:p w:rsidR="00E6122D" w:rsidRDefault="00E6122D" w:rsidP="00EA6B3C">
            <w:pPr>
              <w:pStyle w:val="EndnotesAbbrev"/>
            </w:pPr>
            <w:r>
              <w:t>LR = legislation register</w:t>
            </w:r>
          </w:p>
        </w:tc>
        <w:tc>
          <w:tcPr>
            <w:tcW w:w="3652" w:type="dxa"/>
          </w:tcPr>
          <w:p w:rsidR="00E6122D" w:rsidRDefault="00E6122D" w:rsidP="00EA6B3C">
            <w:pPr>
              <w:pStyle w:val="EndnotesAbbrev"/>
            </w:pPr>
            <w:r>
              <w:t>sub = substituted</w:t>
            </w:r>
          </w:p>
        </w:tc>
      </w:tr>
      <w:tr w:rsidR="00E6122D" w:rsidTr="00EA6B3C">
        <w:tc>
          <w:tcPr>
            <w:tcW w:w="3720" w:type="dxa"/>
          </w:tcPr>
          <w:p w:rsidR="00E6122D" w:rsidRDefault="00E6122D" w:rsidP="00EA6B3C">
            <w:pPr>
              <w:pStyle w:val="EndnotesAbbrev"/>
            </w:pPr>
            <w:r>
              <w:t>LRA = Legislation (Republication) Act 1996</w:t>
            </w:r>
          </w:p>
        </w:tc>
        <w:tc>
          <w:tcPr>
            <w:tcW w:w="3652" w:type="dxa"/>
          </w:tcPr>
          <w:p w:rsidR="00E6122D" w:rsidRDefault="00E6122D" w:rsidP="00EA6B3C">
            <w:pPr>
              <w:pStyle w:val="EndnotesAbbrev"/>
            </w:pPr>
            <w:r w:rsidRPr="00A9661B">
              <w:rPr>
                <w:rStyle w:val="charUnderline"/>
              </w:rPr>
              <w:t>underlining</w:t>
            </w:r>
            <w:r>
              <w:t xml:space="preserve"> = whole or part not commenced</w:t>
            </w:r>
          </w:p>
        </w:tc>
      </w:tr>
      <w:tr w:rsidR="00E6122D" w:rsidTr="00EA6B3C">
        <w:tc>
          <w:tcPr>
            <w:tcW w:w="3720" w:type="dxa"/>
          </w:tcPr>
          <w:p w:rsidR="00E6122D" w:rsidRDefault="00E6122D" w:rsidP="00EA6B3C">
            <w:pPr>
              <w:pStyle w:val="EndnotesAbbrev"/>
            </w:pPr>
            <w:r>
              <w:t>mod = modified/modification</w:t>
            </w:r>
          </w:p>
        </w:tc>
        <w:tc>
          <w:tcPr>
            <w:tcW w:w="3652" w:type="dxa"/>
          </w:tcPr>
          <w:p w:rsidR="00E6122D" w:rsidRDefault="00E6122D" w:rsidP="00EA6B3C">
            <w:pPr>
              <w:pStyle w:val="EndnotesAbbrev"/>
              <w:ind w:left="1073"/>
            </w:pPr>
            <w:r>
              <w:t>or to be expired</w:t>
            </w:r>
          </w:p>
        </w:tc>
      </w:tr>
    </w:tbl>
    <w:p w:rsidR="00E6122D" w:rsidRPr="00811C45" w:rsidRDefault="00E6122D" w:rsidP="00E6122D">
      <w:pPr>
        <w:pStyle w:val="Endnote2"/>
      </w:pPr>
      <w:bookmarkStart w:id="54" w:name="_Toc500934836"/>
      <w:r w:rsidRPr="00811C45">
        <w:rPr>
          <w:rStyle w:val="charTableNo"/>
        </w:rPr>
        <w:t>3</w:t>
      </w:r>
      <w:r>
        <w:tab/>
      </w:r>
      <w:r w:rsidRPr="00811C45">
        <w:rPr>
          <w:rStyle w:val="charTableText"/>
        </w:rPr>
        <w:t>Legislation history</w:t>
      </w:r>
      <w:bookmarkEnd w:id="54"/>
    </w:p>
    <w:p w:rsidR="00E6122D" w:rsidRDefault="00E6122D" w:rsidP="00E6122D">
      <w:pPr>
        <w:pStyle w:val="NewAct"/>
      </w:pPr>
      <w:r>
        <w:t>Road Transport (Vehicle Registration) Act 1999 A1999</w:t>
      </w:r>
      <w:r>
        <w:noBreakHyphen/>
        <w:t xml:space="preserve">81 </w:t>
      </w:r>
    </w:p>
    <w:p w:rsidR="00E6122D" w:rsidRDefault="00E6122D" w:rsidP="00E6122D">
      <w:pPr>
        <w:pStyle w:val="Actdetails"/>
        <w:keepNext/>
      </w:pPr>
      <w:r>
        <w:t>notified 23 December 1999 (</w:t>
      </w:r>
      <w:hyperlink r:id="rId90" w:tooltip="GAZ1999-S65" w:history="1">
        <w:r w:rsidRPr="00A9661B">
          <w:rPr>
            <w:rStyle w:val="charCitHyperlinkAbbrev"/>
          </w:rPr>
          <w:t>Gaz 1999 No S65</w:t>
        </w:r>
      </w:hyperlink>
      <w:r>
        <w:t>)</w:t>
      </w:r>
    </w:p>
    <w:p w:rsidR="00E6122D" w:rsidRDefault="00E6122D" w:rsidP="00E6122D">
      <w:pPr>
        <w:pStyle w:val="Actdetails"/>
        <w:keepNext/>
      </w:pPr>
      <w:r>
        <w:t>s 1, s 2 commenced 23 December 1999 (IA s 10B)</w:t>
      </w:r>
    </w:p>
    <w:p w:rsidR="00E6122D" w:rsidRDefault="00E6122D" w:rsidP="00E6122D">
      <w:pPr>
        <w:pStyle w:val="Actdetails"/>
      </w:pPr>
      <w:r>
        <w:t xml:space="preserve">remainder commenced 1 March 2000 (s 2 and </w:t>
      </w:r>
      <w:hyperlink r:id="rId91" w:tooltip="GAZ2000-S5" w:history="1">
        <w:r w:rsidRPr="00A9661B">
          <w:rPr>
            <w:rStyle w:val="charCitHyperlinkAbbrev"/>
          </w:rPr>
          <w:t>Gaz 2000 No S5</w:t>
        </w:r>
      </w:hyperlink>
      <w:r>
        <w:t xml:space="preserve">) </w:t>
      </w:r>
    </w:p>
    <w:p w:rsidR="00E6122D" w:rsidRDefault="00E6122D" w:rsidP="00E6122D">
      <w:pPr>
        <w:pStyle w:val="Asamby"/>
      </w:pPr>
      <w:r>
        <w:t>as amended by</w:t>
      </w:r>
    </w:p>
    <w:p w:rsidR="00E6122D" w:rsidRDefault="00222F69" w:rsidP="00E6122D">
      <w:pPr>
        <w:pStyle w:val="NewAct"/>
      </w:pPr>
      <w:hyperlink r:id="rId92" w:tooltip="A2001-27" w:history="1">
        <w:r w:rsidR="00E6122D" w:rsidRPr="00A9661B">
          <w:rPr>
            <w:rStyle w:val="charCitHyperlinkAbbrev"/>
          </w:rPr>
          <w:t>Road Transport Legislation Amendment Act 2001</w:t>
        </w:r>
      </w:hyperlink>
      <w:r w:rsidR="00E6122D">
        <w:t xml:space="preserve"> A2001</w:t>
      </w:r>
      <w:r w:rsidR="00E6122D">
        <w:noBreakHyphen/>
        <w:t>27 sch 3</w:t>
      </w:r>
    </w:p>
    <w:p w:rsidR="00E6122D" w:rsidRDefault="00E6122D" w:rsidP="00E6122D">
      <w:pPr>
        <w:pStyle w:val="Actdetails"/>
        <w:keepNext/>
      </w:pPr>
      <w:r>
        <w:t>notified 24 May 2001 (</w:t>
      </w:r>
      <w:hyperlink r:id="rId93" w:tooltip="GAZ2001-21" w:history="1">
        <w:r w:rsidRPr="00A9661B">
          <w:rPr>
            <w:rStyle w:val="charCitHyperlinkAbbrev"/>
          </w:rPr>
          <w:t>Gaz 2001 No 21</w:t>
        </w:r>
      </w:hyperlink>
      <w:r>
        <w:t>)</w:t>
      </w:r>
    </w:p>
    <w:p w:rsidR="00E6122D" w:rsidRDefault="00E6122D" w:rsidP="00E6122D">
      <w:pPr>
        <w:pStyle w:val="Actdetails"/>
        <w:keepNext/>
      </w:pPr>
      <w:r>
        <w:t>s 1, s 2 commenced 24 May 2001 (IA s 10B)</w:t>
      </w:r>
    </w:p>
    <w:p w:rsidR="00E6122D" w:rsidRDefault="00E6122D" w:rsidP="00E6122D">
      <w:pPr>
        <w:pStyle w:val="Actdetails"/>
      </w:pPr>
      <w:r>
        <w:t>sch 3 commenced 24 May 2001 (s 2)</w:t>
      </w:r>
    </w:p>
    <w:p w:rsidR="00E6122D" w:rsidRDefault="00222F69" w:rsidP="00E6122D">
      <w:pPr>
        <w:pStyle w:val="NewAct"/>
      </w:pPr>
      <w:hyperlink r:id="rId94" w:tooltip="A2001-44" w:history="1">
        <w:r w:rsidR="00E6122D" w:rsidRPr="00A9661B">
          <w:rPr>
            <w:rStyle w:val="charCitHyperlinkAbbrev"/>
          </w:rPr>
          <w:t>Legislation (Consequential Amendments) Act 2001</w:t>
        </w:r>
      </w:hyperlink>
      <w:r w:rsidR="00E6122D">
        <w:t xml:space="preserve"> A2001</w:t>
      </w:r>
      <w:r w:rsidR="00E6122D">
        <w:noBreakHyphen/>
        <w:t>44 pt 349</w:t>
      </w:r>
    </w:p>
    <w:p w:rsidR="00E6122D" w:rsidRDefault="00E6122D" w:rsidP="00E6122D">
      <w:pPr>
        <w:pStyle w:val="Actdetails"/>
        <w:keepNext/>
      </w:pPr>
      <w:r>
        <w:t>notified 26 July 2001 (</w:t>
      </w:r>
      <w:hyperlink r:id="rId95" w:tooltip="GAZ2001-30" w:history="1">
        <w:r w:rsidRPr="00A9661B">
          <w:rPr>
            <w:rStyle w:val="charCitHyperlinkAbbrev"/>
          </w:rPr>
          <w:t>Gaz 2001 No 30</w:t>
        </w:r>
      </w:hyperlink>
      <w:r>
        <w:t>)</w:t>
      </w:r>
    </w:p>
    <w:p w:rsidR="00E6122D" w:rsidRPr="00A9661B" w:rsidRDefault="00E6122D" w:rsidP="00E6122D">
      <w:pPr>
        <w:pStyle w:val="Actdetails"/>
        <w:keepNext/>
      </w:pPr>
      <w:r>
        <w:t>s 1, s 2 commenced 26 July 2001 (IA s 10B)</w:t>
      </w:r>
    </w:p>
    <w:p w:rsidR="00E6122D" w:rsidRPr="00A9661B" w:rsidRDefault="00E6122D" w:rsidP="00E6122D">
      <w:pPr>
        <w:pStyle w:val="Actdetails"/>
        <w:rPr>
          <w:rFonts w:cs="Arial"/>
        </w:rPr>
      </w:pPr>
      <w:r w:rsidRPr="00A9661B">
        <w:rPr>
          <w:rFonts w:cs="Arial"/>
        </w:rPr>
        <w:t xml:space="preserve">pt 349 commenced 12 September 2001 (s 2 and see </w:t>
      </w:r>
      <w:hyperlink r:id="rId96" w:tooltip="GAZ2001-S65" w:history="1">
        <w:r w:rsidRPr="00A9661B">
          <w:rPr>
            <w:rStyle w:val="charCitHyperlinkAbbrev"/>
          </w:rPr>
          <w:t>Gaz 2001 No S65</w:t>
        </w:r>
      </w:hyperlink>
      <w:r w:rsidRPr="00A9661B">
        <w:rPr>
          <w:rFonts w:cs="Arial"/>
        </w:rPr>
        <w:t>)</w:t>
      </w:r>
    </w:p>
    <w:p w:rsidR="00E6122D" w:rsidRDefault="00222F69" w:rsidP="00E6122D">
      <w:pPr>
        <w:pStyle w:val="NewAct"/>
      </w:pPr>
      <w:hyperlink r:id="rId97" w:tooltip="A2001-62" w:history="1">
        <w:r w:rsidR="00E6122D" w:rsidRPr="00A9661B">
          <w:rPr>
            <w:rStyle w:val="charCitHyperlinkAbbrev"/>
          </w:rPr>
          <w:t>Road Transport (Public Passenger Services) Act 2001</w:t>
        </w:r>
      </w:hyperlink>
      <w:r w:rsidR="000B2041">
        <w:t xml:space="preserve"> A2001</w:t>
      </w:r>
      <w:r w:rsidR="000B2041">
        <w:noBreakHyphen/>
        <w:t>62 pt </w:t>
      </w:r>
      <w:r w:rsidR="00E6122D">
        <w:t>1.7</w:t>
      </w:r>
    </w:p>
    <w:p w:rsidR="00E6122D" w:rsidRDefault="00E6122D" w:rsidP="00E6122D">
      <w:pPr>
        <w:pStyle w:val="Actdetails"/>
        <w:keepNext/>
      </w:pPr>
      <w:r>
        <w:t>notified 10 September 2001 (</w:t>
      </w:r>
      <w:hyperlink r:id="rId98" w:tooltip="GAZ2001-S66" w:history="1">
        <w:r w:rsidRPr="00A9661B">
          <w:rPr>
            <w:rStyle w:val="charCitHyperlinkAbbrev"/>
          </w:rPr>
          <w:t>Gaz 2001 No S66</w:t>
        </w:r>
      </w:hyperlink>
      <w:r>
        <w:t>)</w:t>
      </w:r>
    </w:p>
    <w:p w:rsidR="00E6122D" w:rsidRDefault="00E6122D" w:rsidP="00E6122D">
      <w:pPr>
        <w:pStyle w:val="Actdetails"/>
        <w:keepNext/>
      </w:pPr>
      <w:r>
        <w:t>s 1, s 2 commenced 10 September 2001 (IA s 10B)</w:t>
      </w:r>
    </w:p>
    <w:p w:rsidR="00E6122D" w:rsidRPr="00A9661B" w:rsidRDefault="00E6122D" w:rsidP="00E6122D">
      <w:pPr>
        <w:pStyle w:val="Actdetails"/>
        <w:rPr>
          <w:rFonts w:cs="Arial"/>
        </w:rPr>
      </w:pPr>
      <w:r w:rsidRPr="00A9661B">
        <w:rPr>
          <w:rFonts w:cs="Arial"/>
        </w:rPr>
        <w:t>pt 1.7 commenced 1 December 2001 (s 2 and CN 2001 No 2)</w:t>
      </w:r>
    </w:p>
    <w:p w:rsidR="00E6122D" w:rsidRDefault="00222F69" w:rsidP="00E6122D">
      <w:pPr>
        <w:pStyle w:val="NewAct"/>
      </w:pPr>
      <w:hyperlink r:id="rId99" w:tooltip="A2002-30" w:history="1">
        <w:r w:rsidR="00E6122D" w:rsidRPr="00A9661B">
          <w:rPr>
            <w:rStyle w:val="charCitHyperlinkAbbrev"/>
          </w:rPr>
          <w:t>Statute Law Amendment Act 2002</w:t>
        </w:r>
      </w:hyperlink>
      <w:r w:rsidR="00E6122D">
        <w:t xml:space="preserve"> A2002</w:t>
      </w:r>
      <w:r w:rsidR="00E6122D">
        <w:noBreakHyphen/>
        <w:t>30 pt 3.74</w:t>
      </w:r>
    </w:p>
    <w:p w:rsidR="00E6122D" w:rsidRDefault="00E6122D" w:rsidP="00E6122D">
      <w:pPr>
        <w:pStyle w:val="Actdetails"/>
        <w:keepNext/>
      </w:pPr>
      <w:r>
        <w:t>notified LR 16 September 2002</w:t>
      </w:r>
    </w:p>
    <w:p w:rsidR="00E6122D" w:rsidRDefault="00E6122D" w:rsidP="00E6122D">
      <w:pPr>
        <w:pStyle w:val="Actdetails"/>
        <w:keepNext/>
      </w:pPr>
      <w:r>
        <w:t>s 1, s 2 taken to have commenced 19 May 1997 (LA s 75 (2))</w:t>
      </w:r>
    </w:p>
    <w:p w:rsidR="00E6122D" w:rsidRDefault="00E6122D" w:rsidP="00E6122D">
      <w:pPr>
        <w:pStyle w:val="Actdetails"/>
      </w:pPr>
      <w:r>
        <w:t>pt 3.74 commenced 17 September 2002 (s 2 (1))</w:t>
      </w:r>
    </w:p>
    <w:p w:rsidR="00E6122D" w:rsidRPr="00A9661B" w:rsidRDefault="00222F69" w:rsidP="00E6122D">
      <w:pPr>
        <w:pStyle w:val="NewAct"/>
      </w:pPr>
      <w:hyperlink r:id="rId100" w:tooltip="A2002-49" w:history="1">
        <w:r w:rsidR="00E6122D" w:rsidRPr="00A9661B">
          <w:rPr>
            <w:rStyle w:val="charCitHyperlinkAbbrev"/>
          </w:rPr>
          <w:t>Statute Law Amendment Act 2002 (No 2)</w:t>
        </w:r>
      </w:hyperlink>
      <w:r w:rsidR="00E6122D">
        <w:t xml:space="preserve"> A2002</w:t>
      </w:r>
      <w:r w:rsidR="00E6122D">
        <w:noBreakHyphen/>
        <w:t>49 pt 3.25</w:t>
      </w:r>
    </w:p>
    <w:p w:rsidR="00E6122D" w:rsidRDefault="00E6122D" w:rsidP="00E6122D">
      <w:pPr>
        <w:pStyle w:val="Actdetails"/>
        <w:keepNext/>
      </w:pPr>
      <w:r>
        <w:t>notified LR 20 December 2002</w:t>
      </w:r>
    </w:p>
    <w:p w:rsidR="00E6122D" w:rsidRDefault="00E6122D" w:rsidP="00E6122D">
      <w:pPr>
        <w:pStyle w:val="Actdetails"/>
        <w:keepNext/>
      </w:pPr>
      <w:r>
        <w:t>s 1, s 2 taken to have commenced 7 October 1994 (LA s 75 (2))</w:t>
      </w:r>
    </w:p>
    <w:p w:rsidR="00E6122D" w:rsidRPr="00A9661B" w:rsidRDefault="00E6122D" w:rsidP="00E6122D">
      <w:pPr>
        <w:pStyle w:val="Actdetails"/>
        <w:rPr>
          <w:rFonts w:cs="Arial"/>
        </w:rPr>
      </w:pPr>
      <w:r w:rsidRPr="00A9661B">
        <w:rPr>
          <w:rFonts w:cs="Arial"/>
        </w:rPr>
        <w:t>pt 3.25 commenced 17 January 2003 (s 2 (1))</w:t>
      </w:r>
    </w:p>
    <w:p w:rsidR="00E6122D" w:rsidRDefault="00222F69" w:rsidP="00E6122D">
      <w:pPr>
        <w:pStyle w:val="NewAct"/>
      </w:pPr>
      <w:hyperlink r:id="rId101" w:tooltip="A2002-51" w:history="1">
        <w:r w:rsidR="00E6122D" w:rsidRPr="00A9661B">
          <w:rPr>
            <w:rStyle w:val="charCitHyperlinkAbbrev"/>
          </w:rPr>
          <w:t>Criminal Code 2002</w:t>
        </w:r>
      </w:hyperlink>
      <w:r w:rsidR="00E6122D">
        <w:t xml:space="preserve"> A2002-51 pt 1.21</w:t>
      </w:r>
    </w:p>
    <w:p w:rsidR="00E6122D" w:rsidRDefault="00E6122D" w:rsidP="00E6122D">
      <w:pPr>
        <w:pStyle w:val="Actdetails"/>
        <w:keepNext/>
      </w:pPr>
      <w:r>
        <w:t>notified LR 20 December 2002</w:t>
      </w:r>
    </w:p>
    <w:p w:rsidR="00E6122D" w:rsidRDefault="00E6122D" w:rsidP="00E6122D">
      <w:pPr>
        <w:pStyle w:val="Actdetails"/>
        <w:keepNext/>
      </w:pPr>
      <w:r>
        <w:t>s 1, s 2 commenced 20 December 2002 (LA s 75)</w:t>
      </w:r>
    </w:p>
    <w:p w:rsidR="00E6122D" w:rsidRDefault="00E6122D" w:rsidP="00E6122D">
      <w:pPr>
        <w:pStyle w:val="Actdetails"/>
      </w:pPr>
      <w:r>
        <w:t>pt 1.21 commenced 1 January 2003 (s 2 (1))</w:t>
      </w:r>
    </w:p>
    <w:p w:rsidR="00E6122D" w:rsidRDefault="00222F69" w:rsidP="00E6122D">
      <w:pPr>
        <w:pStyle w:val="NewAct"/>
      </w:pPr>
      <w:hyperlink r:id="rId102" w:tooltip="A2005-20" w:history="1">
        <w:r w:rsidR="00E6122D" w:rsidRPr="00A9661B">
          <w:rPr>
            <w:rStyle w:val="charCitHyperlinkAbbrev"/>
          </w:rPr>
          <w:t>Statute Law Amendment Act 2005</w:t>
        </w:r>
      </w:hyperlink>
      <w:r w:rsidR="00E6122D">
        <w:t xml:space="preserve"> A2005-20 sch 3 pt 3.59</w:t>
      </w:r>
    </w:p>
    <w:p w:rsidR="00E6122D" w:rsidRDefault="00E6122D" w:rsidP="00E6122D">
      <w:pPr>
        <w:pStyle w:val="Actdetails"/>
        <w:keepNext/>
      </w:pPr>
      <w:r>
        <w:t>notified LR 12 May 2005</w:t>
      </w:r>
    </w:p>
    <w:p w:rsidR="00E6122D" w:rsidRDefault="00E6122D" w:rsidP="00E6122D">
      <w:pPr>
        <w:pStyle w:val="Actdetails"/>
        <w:keepNext/>
      </w:pPr>
      <w:r>
        <w:t>s 1, s 2 taken to have commenced 8 March 2005 (LA s 75 (2))</w:t>
      </w:r>
    </w:p>
    <w:p w:rsidR="00E6122D" w:rsidRDefault="00E6122D" w:rsidP="00E6122D">
      <w:pPr>
        <w:pStyle w:val="Actdetails"/>
      </w:pPr>
      <w:r>
        <w:t>sch 3 pt 3.59 commenced 2 June 2005 (s 2 (1))</w:t>
      </w:r>
    </w:p>
    <w:p w:rsidR="00E6122D" w:rsidRDefault="00222F69" w:rsidP="00E6122D">
      <w:pPr>
        <w:pStyle w:val="NewAct"/>
      </w:pPr>
      <w:hyperlink r:id="rId103" w:tooltip="A2006-26" w:history="1">
        <w:r w:rsidR="00E6122D" w:rsidRPr="00A9661B">
          <w:rPr>
            <w:rStyle w:val="charCitHyperlinkAbbrev"/>
          </w:rPr>
          <w:t>Road Transport Legislation Amendment Act 2006</w:t>
        </w:r>
      </w:hyperlink>
      <w:r w:rsidR="00E6122D">
        <w:t xml:space="preserve"> A2006-26 pt 4</w:t>
      </w:r>
    </w:p>
    <w:p w:rsidR="00E6122D" w:rsidRDefault="00E6122D" w:rsidP="00E6122D">
      <w:pPr>
        <w:pStyle w:val="Actdetails"/>
        <w:keepNext/>
      </w:pPr>
      <w:r>
        <w:t>notified LR 14 June 2006</w:t>
      </w:r>
    </w:p>
    <w:p w:rsidR="00E6122D" w:rsidRDefault="00E6122D" w:rsidP="00E6122D">
      <w:pPr>
        <w:pStyle w:val="Actdetails"/>
        <w:keepNext/>
      </w:pPr>
      <w:r>
        <w:t>s 1, s 2 commenced 14 June 2006 (LA s 75 (1))</w:t>
      </w:r>
    </w:p>
    <w:p w:rsidR="00E6122D" w:rsidRDefault="00E6122D" w:rsidP="00E6122D">
      <w:pPr>
        <w:pStyle w:val="Actdetails"/>
      </w:pPr>
      <w:r>
        <w:t xml:space="preserve">pt 4 commenced 2 July 2006 (s 2 and </w:t>
      </w:r>
      <w:hyperlink r:id="rId104" w:tooltip="CN2006-12" w:history="1">
        <w:r w:rsidRPr="00A9661B">
          <w:rPr>
            <w:rStyle w:val="charCitHyperlinkAbbrev"/>
          </w:rPr>
          <w:t>CN2006-12</w:t>
        </w:r>
      </w:hyperlink>
      <w:r>
        <w:t>)</w:t>
      </w:r>
    </w:p>
    <w:p w:rsidR="00E6122D" w:rsidRDefault="00222F69" w:rsidP="00E6122D">
      <w:pPr>
        <w:pStyle w:val="NewAct"/>
      </w:pPr>
      <w:hyperlink r:id="rId105" w:tooltip="A2008-1" w:history="1">
        <w:r w:rsidR="00E6122D" w:rsidRPr="00A9661B">
          <w:rPr>
            <w:rStyle w:val="charCitHyperlinkAbbrev"/>
          </w:rPr>
          <w:t>Road Transport (Third-Party Insurance) Act 2008</w:t>
        </w:r>
      </w:hyperlink>
      <w:r w:rsidR="00E6122D">
        <w:t xml:space="preserve"> A2008-1 sch 1 pt 1.11 (as am by </w:t>
      </w:r>
      <w:hyperlink r:id="rId106" w:tooltip="Road Transport (Third-Party Insurance) Amendment Act 2008" w:history="1">
        <w:r w:rsidR="00E6122D" w:rsidRPr="00A9661B">
          <w:rPr>
            <w:rStyle w:val="charCitHyperlinkAbbrev"/>
          </w:rPr>
          <w:t>A2008</w:t>
        </w:r>
        <w:r w:rsidR="00E6122D" w:rsidRPr="00A9661B">
          <w:rPr>
            <w:rStyle w:val="charCitHyperlinkAbbrev"/>
          </w:rPr>
          <w:noBreakHyphen/>
          <w:t>39</w:t>
        </w:r>
      </w:hyperlink>
      <w:r w:rsidR="00E6122D">
        <w:t xml:space="preserve"> s 4)</w:t>
      </w:r>
    </w:p>
    <w:p w:rsidR="00E6122D" w:rsidRDefault="00E6122D" w:rsidP="00E6122D">
      <w:pPr>
        <w:pStyle w:val="Actdetails"/>
      </w:pPr>
      <w:r>
        <w:t>notified LR 26 February 2008</w:t>
      </w:r>
    </w:p>
    <w:p w:rsidR="00E6122D" w:rsidRDefault="00E6122D" w:rsidP="00E6122D">
      <w:pPr>
        <w:pStyle w:val="Actdetails"/>
      </w:pPr>
      <w:r>
        <w:t>s 1, s 2 commenced 26 February 2008 (LA s 75 (1))</w:t>
      </w:r>
    </w:p>
    <w:p w:rsidR="00E6122D" w:rsidRDefault="00E6122D" w:rsidP="00E6122D">
      <w:pPr>
        <w:pStyle w:val="Actdetails"/>
      </w:pPr>
      <w:r>
        <w:t xml:space="preserve">sch 1 pt 1.11 commenced 1 October 2008 (s 2 as am by </w:t>
      </w:r>
      <w:hyperlink r:id="rId107" w:tooltip="Road Transport (Third-Party Insurance) Amendment Act 2008" w:history="1">
        <w:r w:rsidRPr="00A9661B">
          <w:rPr>
            <w:rStyle w:val="charCitHyperlinkAbbrev"/>
          </w:rPr>
          <w:t>A2008</w:t>
        </w:r>
        <w:r w:rsidRPr="00A9661B">
          <w:rPr>
            <w:rStyle w:val="charCitHyperlinkAbbrev"/>
          </w:rPr>
          <w:noBreakHyphen/>
          <w:t>39</w:t>
        </w:r>
      </w:hyperlink>
      <w:r>
        <w:t xml:space="preserve"> s 4)</w:t>
      </w:r>
    </w:p>
    <w:p w:rsidR="00E6122D" w:rsidRDefault="00222F69" w:rsidP="00E6122D">
      <w:pPr>
        <w:pStyle w:val="NewAct"/>
      </w:pPr>
      <w:hyperlink r:id="rId108" w:tooltip="A2008-39" w:history="1">
        <w:r w:rsidR="00E6122D" w:rsidRPr="00A9661B">
          <w:rPr>
            <w:rStyle w:val="charCitHyperlinkAbbrev"/>
          </w:rPr>
          <w:t>Road Transport (Third-Party Insurance) Amendment Act 2008</w:t>
        </w:r>
      </w:hyperlink>
      <w:r w:rsidR="00E6122D">
        <w:t xml:space="preserve"> A2008</w:t>
      </w:r>
      <w:r w:rsidR="00E6122D">
        <w:noBreakHyphen/>
        <w:t>39</w:t>
      </w:r>
    </w:p>
    <w:p w:rsidR="00E6122D" w:rsidRDefault="00E6122D" w:rsidP="00E6122D">
      <w:pPr>
        <w:pStyle w:val="Actdetails"/>
      </w:pPr>
      <w:r>
        <w:t>notified LR 22 August 2008</w:t>
      </w:r>
    </w:p>
    <w:p w:rsidR="00E6122D" w:rsidRDefault="00E6122D" w:rsidP="00E6122D">
      <w:pPr>
        <w:pStyle w:val="Actdetails"/>
      </w:pPr>
      <w:r>
        <w:t>s 1, s 2 commenced 22 August 2008 (LA s 75 (1))</w:t>
      </w:r>
    </w:p>
    <w:p w:rsidR="00E6122D" w:rsidRDefault="00E6122D" w:rsidP="00E6122D">
      <w:pPr>
        <w:pStyle w:val="Actdetails"/>
      </w:pPr>
      <w:r>
        <w:t>remainder commenced 23 August 2008 (s 2)</w:t>
      </w:r>
    </w:p>
    <w:p w:rsidR="00E6122D" w:rsidRDefault="00E6122D" w:rsidP="00E6122D">
      <w:pPr>
        <w:pStyle w:val="LegHistNote"/>
      </w:pPr>
      <w:r>
        <w:rPr>
          <w:rStyle w:val="charItals"/>
        </w:rPr>
        <w:t>Note</w:t>
      </w:r>
      <w:r>
        <w:tab/>
        <w:t xml:space="preserve">This Act only amends the </w:t>
      </w:r>
      <w:hyperlink r:id="rId109" w:tooltip="A2008-1" w:history="1">
        <w:r w:rsidRPr="00A9661B">
          <w:rPr>
            <w:rStyle w:val="charCitHyperlinkAbbrev"/>
          </w:rPr>
          <w:t>Road Transport (Third-Party Insurance) Act 2008</w:t>
        </w:r>
      </w:hyperlink>
      <w:r>
        <w:t xml:space="preserve"> A2008-1.</w:t>
      </w:r>
    </w:p>
    <w:p w:rsidR="00E6122D" w:rsidRDefault="00222F69" w:rsidP="00E6122D">
      <w:pPr>
        <w:pStyle w:val="NewAct"/>
      </w:pPr>
      <w:hyperlink r:id="rId110" w:tooltip="A2009-16" w:history="1">
        <w:r w:rsidR="00E6122D" w:rsidRPr="00A9661B">
          <w:rPr>
            <w:rStyle w:val="charCitHyperlinkAbbrev"/>
          </w:rPr>
          <w:t>Road Transport (Third-Party Insurance) Amendment Act 2009</w:t>
        </w:r>
      </w:hyperlink>
      <w:r w:rsidR="00E6122D">
        <w:t xml:space="preserve"> A2009</w:t>
      </w:r>
      <w:r w:rsidR="00E6122D">
        <w:noBreakHyphen/>
        <w:t>16 sch 3 pt 3.4</w:t>
      </w:r>
    </w:p>
    <w:p w:rsidR="00E6122D" w:rsidRDefault="00E6122D" w:rsidP="00E6122D">
      <w:pPr>
        <w:pStyle w:val="Actdetails"/>
      </w:pPr>
      <w:r>
        <w:t>notified LR 30 June 2009</w:t>
      </w:r>
    </w:p>
    <w:p w:rsidR="00E6122D" w:rsidRDefault="00E6122D" w:rsidP="00E6122D">
      <w:pPr>
        <w:pStyle w:val="Actdetails"/>
      </w:pPr>
      <w:r>
        <w:t>s 1, s 2 commenced 30 June 2009 (LA s 75 (1))</w:t>
      </w:r>
    </w:p>
    <w:p w:rsidR="00E6122D" w:rsidRDefault="00E6122D" w:rsidP="00E6122D">
      <w:pPr>
        <w:pStyle w:val="Actdetails"/>
      </w:pPr>
      <w:r>
        <w:t>sch 3 pt 3.4 commenced 5 July 2009 (s 2)</w:t>
      </w:r>
    </w:p>
    <w:p w:rsidR="00E6122D" w:rsidRDefault="00222F69" w:rsidP="00E6122D">
      <w:pPr>
        <w:pStyle w:val="NewAct"/>
      </w:pPr>
      <w:hyperlink r:id="rId111" w:tooltip="A2009-22" w:history="1">
        <w:r w:rsidR="00E6122D" w:rsidRPr="00BB1E23">
          <w:rPr>
            <w:rStyle w:val="charCitHyperlinkAbbrev"/>
          </w:rPr>
          <w:t>Road Transport (Mass, Dimensions and Loading) Act 2009</w:t>
        </w:r>
      </w:hyperlink>
      <w:r w:rsidR="00E6122D">
        <w:t xml:space="preserve"> A2009-22 sch 1 pt 1.12</w:t>
      </w:r>
    </w:p>
    <w:p w:rsidR="00E6122D" w:rsidRDefault="00E6122D" w:rsidP="00E6122D">
      <w:pPr>
        <w:pStyle w:val="Actdetails"/>
      </w:pPr>
      <w:r>
        <w:t>notified LR 3 September 2009</w:t>
      </w:r>
    </w:p>
    <w:p w:rsidR="00E6122D" w:rsidRDefault="00E6122D" w:rsidP="00E6122D">
      <w:pPr>
        <w:pStyle w:val="Actdetails"/>
      </w:pPr>
      <w:r>
        <w:t>s 1, s 2 commenced 3 September 2009 (LA s 75 (1))</w:t>
      </w:r>
    </w:p>
    <w:p w:rsidR="00E6122D" w:rsidRPr="00152158" w:rsidRDefault="00E6122D" w:rsidP="00E6122D">
      <w:pPr>
        <w:pStyle w:val="Actdetails"/>
      </w:pPr>
      <w:r w:rsidRPr="00152158">
        <w:t>sch 1 pt 1.12 commence</w:t>
      </w:r>
      <w:r>
        <w:t>d 3 March 2010</w:t>
      </w:r>
      <w:r w:rsidRPr="00152158">
        <w:t xml:space="preserve"> (s 2</w:t>
      </w:r>
      <w:r>
        <w:t xml:space="preserve"> and LA s 79</w:t>
      </w:r>
      <w:r w:rsidRPr="00152158">
        <w:t>)</w:t>
      </w:r>
    </w:p>
    <w:p w:rsidR="00E6122D" w:rsidRPr="00574BD0" w:rsidRDefault="00222F69" w:rsidP="00E6122D">
      <w:pPr>
        <w:pStyle w:val="NewAct"/>
      </w:pPr>
      <w:hyperlink r:id="rId112" w:tooltip="A2009-49" w:history="1">
        <w:r w:rsidR="00E6122D" w:rsidRPr="00A9661B">
          <w:rPr>
            <w:rStyle w:val="charCitHyperlinkAbbrev"/>
          </w:rPr>
          <w:t>Statute Law Amendment Act 2009 (No 2)</w:t>
        </w:r>
      </w:hyperlink>
      <w:r w:rsidR="00E6122D" w:rsidRPr="00574BD0">
        <w:t> A2009-</w:t>
      </w:r>
      <w:r w:rsidR="00E6122D">
        <w:t>49 sch 3 pt 3</w:t>
      </w:r>
      <w:r w:rsidR="00E6122D" w:rsidRPr="00574BD0">
        <w:t>.</w:t>
      </w:r>
      <w:r w:rsidR="00E6122D">
        <w:t>65</w:t>
      </w:r>
    </w:p>
    <w:p w:rsidR="00E6122D" w:rsidRPr="00DB3D5E" w:rsidRDefault="00E6122D" w:rsidP="00E6122D">
      <w:pPr>
        <w:pStyle w:val="Actdetails"/>
        <w:keepNext/>
      </w:pPr>
      <w:r>
        <w:t>notified LR 26</w:t>
      </w:r>
      <w:r w:rsidRPr="00DB3D5E">
        <w:t xml:space="preserve"> </w:t>
      </w:r>
      <w:r>
        <w:t>November</w:t>
      </w:r>
      <w:r w:rsidRPr="00DB3D5E">
        <w:t xml:space="preserve"> 2009</w:t>
      </w:r>
    </w:p>
    <w:p w:rsidR="00E6122D" w:rsidRDefault="00E6122D" w:rsidP="00E6122D">
      <w:pPr>
        <w:pStyle w:val="Actdetails"/>
        <w:keepNext/>
      </w:pPr>
      <w:r>
        <w:t>s 1, s 2 commenced 26 November 2009 (LA s 75 (1))</w:t>
      </w:r>
    </w:p>
    <w:p w:rsidR="00E6122D" w:rsidRPr="00BF40E8" w:rsidRDefault="00E6122D" w:rsidP="00E6122D">
      <w:pPr>
        <w:pStyle w:val="Actdetails"/>
      </w:pPr>
      <w:r>
        <w:t>sch 3 pt 3.65 commenced 17</w:t>
      </w:r>
      <w:r w:rsidRPr="00BF40E8">
        <w:t xml:space="preserve"> </w:t>
      </w:r>
      <w:r>
        <w:t>December 2009 (s 2)</w:t>
      </w:r>
    </w:p>
    <w:p w:rsidR="00E6122D" w:rsidRPr="00574BD0" w:rsidRDefault="00222F69" w:rsidP="00E6122D">
      <w:pPr>
        <w:pStyle w:val="NewAct"/>
      </w:pPr>
      <w:hyperlink r:id="rId113" w:tooltip="A2010-18" w:history="1">
        <w:r w:rsidR="00E6122D" w:rsidRPr="00A9661B">
          <w:rPr>
            <w:rStyle w:val="charCitHyperlinkAbbrev"/>
          </w:rPr>
          <w:t>Statute Law Amendment Act 2010</w:t>
        </w:r>
      </w:hyperlink>
      <w:r w:rsidR="00E6122D">
        <w:t xml:space="preserve"> A2010-18 sch 3 pt 3.24</w:t>
      </w:r>
    </w:p>
    <w:p w:rsidR="00E6122D" w:rsidRPr="00DB3D5E" w:rsidRDefault="00E6122D" w:rsidP="00E6122D">
      <w:pPr>
        <w:pStyle w:val="Actdetails"/>
        <w:keepNext/>
      </w:pPr>
      <w:r>
        <w:t>notified LR 13</w:t>
      </w:r>
      <w:r w:rsidRPr="00DB3D5E">
        <w:t xml:space="preserve"> </w:t>
      </w:r>
      <w:r>
        <w:t>May 2010</w:t>
      </w:r>
    </w:p>
    <w:p w:rsidR="00E6122D" w:rsidRDefault="00E6122D" w:rsidP="00E6122D">
      <w:pPr>
        <w:pStyle w:val="Actdetails"/>
        <w:keepNext/>
      </w:pPr>
      <w:r>
        <w:t>s 1, s 2 commenced 13 May 2010 (LA s 75 (1))</w:t>
      </w:r>
    </w:p>
    <w:p w:rsidR="00E6122D" w:rsidRPr="00BF40E8" w:rsidRDefault="00E6122D" w:rsidP="00E6122D">
      <w:pPr>
        <w:pStyle w:val="Actdetails"/>
      </w:pPr>
      <w:r>
        <w:t>sch 3 pt 3.24 commenced 3</w:t>
      </w:r>
      <w:r w:rsidRPr="00BF40E8">
        <w:t xml:space="preserve"> </w:t>
      </w:r>
      <w:r>
        <w:t>June 2010 (s 2)</w:t>
      </w:r>
    </w:p>
    <w:p w:rsidR="00E6122D" w:rsidRDefault="00222F69" w:rsidP="00E6122D">
      <w:pPr>
        <w:pStyle w:val="NewAct"/>
      </w:pPr>
      <w:hyperlink r:id="rId114" w:tooltip="A2011-14" w:history="1">
        <w:r w:rsidR="00E6122D" w:rsidRPr="00A9661B">
          <w:rPr>
            <w:rStyle w:val="charCitHyperlinkAbbrev"/>
          </w:rPr>
          <w:t>Road Transport Legislation Amendment Act 2011</w:t>
        </w:r>
      </w:hyperlink>
      <w:r w:rsidR="00E6122D">
        <w:t xml:space="preserve"> A2011-14 pt 6</w:t>
      </w:r>
    </w:p>
    <w:p w:rsidR="00E6122D" w:rsidRDefault="00E6122D" w:rsidP="00E6122D">
      <w:pPr>
        <w:pStyle w:val="Actdetails"/>
        <w:keepNext/>
      </w:pPr>
      <w:r>
        <w:t>notified LR 11 May 2011</w:t>
      </w:r>
    </w:p>
    <w:p w:rsidR="00E6122D" w:rsidRDefault="00E6122D" w:rsidP="00E6122D">
      <w:pPr>
        <w:pStyle w:val="Actdetails"/>
        <w:keepNext/>
      </w:pPr>
      <w:r>
        <w:t>s 1, s 2 commenced 11 May 2011 (LA s 75 (1))</w:t>
      </w:r>
    </w:p>
    <w:p w:rsidR="00E6122D" w:rsidRDefault="00E6122D" w:rsidP="00E6122D">
      <w:pPr>
        <w:pStyle w:val="Actdetails"/>
      </w:pPr>
      <w:r>
        <w:t xml:space="preserve">pt 6 commenced 3 June 2011 (s 2 (1) and </w:t>
      </w:r>
      <w:hyperlink r:id="rId115" w:tooltip="CN2011-7" w:history="1">
        <w:r w:rsidRPr="00A9661B">
          <w:rPr>
            <w:rStyle w:val="charCitHyperlinkAbbrev"/>
          </w:rPr>
          <w:t>CN2011-7</w:t>
        </w:r>
      </w:hyperlink>
      <w:r w:rsidRPr="00A966BE">
        <w:t>)</w:t>
      </w:r>
    </w:p>
    <w:p w:rsidR="00E6122D" w:rsidRDefault="00222F69" w:rsidP="00E6122D">
      <w:pPr>
        <w:pStyle w:val="NewAct"/>
      </w:pPr>
      <w:hyperlink r:id="rId116" w:tooltip="A2013-19" w:history="1">
        <w:r w:rsidR="00E6122D">
          <w:rPr>
            <w:rStyle w:val="charCitHyperlinkAbbrev"/>
          </w:rPr>
          <w:t>Statute Law Amendment Act 2013</w:t>
        </w:r>
      </w:hyperlink>
      <w:r w:rsidR="00E6122D">
        <w:t xml:space="preserve"> A2013-19 sch 3 pt 3.46</w:t>
      </w:r>
    </w:p>
    <w:p w:rsidR="00E6122D" w:rsidRDefault="00E6122D" w:rsidP="00E6122D">
      <w:pPr>
        <w:pStyle w:val="Actdetails"/>
        <w:keepNext/>
      </w:pPr>
      <w:r>
        <w:t>notified LR 24 May 2013</w:t>
      </w:r>
    </w:p>
    <w:p w:rsidR="00E6122D" w:rsidRDefault="00E6122D" w:rsidP="00E6122D">
      <w:pPr>
        <w:pStyle w:val="Actdetails"/>
        <w:keepNext/>
      </w:pPr>
      <w:r>
        <w:t>s 1, s 2 commenced 24 May 2013 (LA s 75 (1))</w:t>
      </w:r>
    </w:p>
    <w:p w:rsidR="00E6122D" w:rsidRDefault="00E6122D" w:rsidP="00E6122D">
      <w:pPr>
        <w:pStyle w:val="Actdetails"/>
      </w:pPr>
      <w:r>
        <w:t>sch 3 pt 3.46</w:t>
      </w:r>
      <w:r w:rsidRPr="002D2CC3">
        <w:t xml:space="preserve"> </w:t>
      </w:r>
      <w:r w:rsidRPr="009A7FDA">
        <w:t xml:space="preserve">commenced </w:t>
      </w:r>
      <w:r>
        <w:t>14 June</w:t>
      </w:r>
      <w:r w:rsidRPr="009A7FDA">
        <w:t xml:space="preserve"> 201</w:t>
      </w:r>
      <w:r>
        <w:t>3</w:t>
      </w:r>
      <w:r w:rsidRPr="009A7FDA">
        <w:t xml:space="preserve"> (s 2)</w:t>
      </w:r>
    </w:p>
    <w:p w:rsidR="00E6122D" w:rsidRDefault="00222F69" w:rsidP="00E6122D">
      <w:pPr>
        <w:pStyle w:val="NewAct"/>
      </w:pPr>
      <w:hyperlink r:id="rId117" w:tooltip="A2013-20" w:history="1">
        <w:r w:rsidR="00E6122D">
          <w:rPr>
            <w:rStyle w:val="charCitHyperlinkAbbrev"/>
          </w:rPr>
          <w:t>Justice and Community Safety Legislation Amendment Act 2013 (No 3)</w:t>
        </w:r>
      </w:hyperlink>
      <w:r w:rsidR="00E6122D">
        <w:t xml:space="preserve"> A2013-20 sch 1 pt 1.4</w:t>
      </w:r>
    </w:p>
    <w:p w:rsidR="00E6122D" w:rsidRDefault="00E6122D" w:rsidP="00E6122D">
      <w:pPr>
        <w:pStyle w:val="Actdetails"/>
      </w:pPr>
      <w:r>
        <w:t>notified LR 13 June 2013</w:t>
      </w:r>
    </w:p>
    <w:p w:rsidR="00E6122D" w:rsidRDefault="00E6122D" w:rsidP="00E6122D">
      <w:pPr>
        <w:pStyle w:val="Actdetails"/>
      </w:pPr>
      <w:r>
        <w:t>s 1, s 2 commenced 13 June 2013 (LA s 75 (1))</w:t>
      </w:r>
    </w:p>
    <w:p w:rsidR="00E6122D" w:rsidRPr="00F806A7" w:rsidRDefault="00E6122D" w:rsidP="00E6122D">
      <w:pPr>
        <w:pStyle w:val="Actdetails"/>
      </w:pPr>
      <w:r w:rsidRPr="00F806A7">
        <w:t xml:space="preserve">sch 1 pt 1.4 </w:t>
      </w:r>
      <w:r>
        <w:t>commenced 1 July 2013</w:t>
      </w:r>
      <w:r w:rsidRPr="00F806A7">
        <w:t xml:space="preserve"> (s 2 (2)</w:t>
      </w:r>
      <w:r>
        <w:t xml:space="preserve"> and </w:t>
      </w:r>
      <w:hyperlink r:id="rId118" w:tooltip="Justice and Community Safety Legislation Amendment (No 3) Commencement Notice 2013" w:history="1">
        <w:r w:rsidRPr="00F806A7">
          <w:rPr>
            <w:rStyle w:val="charCitHyperlinkAbbrev"/>
          </w:rPr>
          <w:t>CN2013-6</w:t>
        </w:r>
      </w:hyperlink>
      <w:r w:rsidRPr="00F806A7">
        <w:t>)</w:t>
      </w:r>
    </w:p>
    <w:p w:rsidR="00E6122D" w:rsidRDefault="00222F69" w:rsidP="00E6122D">
      <w:pPr>
        <w:pStyle w:val="NewAct"/>
      </w:pPr>
      <w:hyperlink r:id="rId119" w:tooltip="A2013-52" w:history="1">
        <w:r w:rsidR="00E6122D">
          <w:rPr>
            <w:rStyle w:val="charCitHyperlinkAbbrev"/>
          </w:rPr>
          <w:t>Heavy Vehicle National Law (Consequential Amendments) Act 2013</w:t>
        </w:r>
      </w:hyperlink>
      <w:r w:rsidR="00E6122D">
        <w:t xml:space="preserve"> A2013-52 pt 15</w:t>
      </w:r>
    </w:p>
    <w:p w:rsidR="00E6122D" w:rsidRDefault="00E6122D" w:rsidP="00E6122D">
      <w:pPr>
        <w:pStyle w:val="Actdetails"/>
        <w:keepNext/>
      </w:pPr>
      <w:r>
        <w:t>notified LR 9 December 2013</w:t>
      </w:r>
    </w:p>
    <w:p w:rsidR="00E6122D" w:rsidRDefault="00E6122D" w:rsidP="00E6122D">
      <w:pPr>
        <w:pStyle w:val="Actdetails"/>
        <w:keepNext/>
      </w:pPr>
      <w:r>
        <w:t>s 1, s 2 commenced 9 December 2013 (LA s 75 (1))</w:t>
      </w:r>
    </w:p>
    <w:p w:rsidR="00E6122D" w:rsidRDefault="00E6122D" w:rsidP="00E6122D">
      <w:pPr>
        <w:pStyle w:val="Actdetails"/>
      </w:pPr>
      <w:r>
        <w:t xml:space="preserve">pt 15 commenced 10 February 2014 (s 2 and see </w:t>
      </w:r>
      <w:hyperlink r:id="rId120" w:tooltip="A2013-51" w:history="1">
        <w:r w:rsidRPr="00DB4DDB">
          <w:rPr>
            <w:rStyle w:val="charCitHyperlinkAbbrev"/>
          </w:rPr>
          <w:t>Heavy Vehicle National Law (ACT) Act 2013</w:t>
        </w:r>
      </w:hyperlink>
      <w:r>
        <w:t xml:space="preserve"> A2013-51, s 2 (1) and </w:t>
      </w:r>
      <w:hyperlink r:id="rId121" w:tooltip="CN2014-2" w:history="1">
        <w:r>
          <w:rPr>
            <w:rStyle w:val="charCitHyperlinkAbbrev"/>
          </w:rPr>
          <w:t>CN2014-2</w:t>
        </w:r>
      </w:hyperlink>
      <w:r>
        <w:t>)</w:t>
      </w:r>
    </w:p>
    <w:p w:rsidR="00EA6B3C" w:rsidRDefault="00222F69" w:rsidP="00EA6B3C">
      <w:pPr>
        <w:pStyle w:val="NewAct"/>
      </w:pPr>
      <w:hyperlink r:id="rId122" w:tooltip="A2014-49" w:history="1">
        <w:r w:rsidR="00EA6B3C">
          <w:rPr>
            <w:rStyle w:val="charCitHyperlinkAbbrev"/>
          </w:rPr>
          <w:t>Justice and Community Safety Legislation Amendment Act 2014 (No 2)</w:t>
        </w:r>
      </w:hyperlink>
      <w:r w:rsidR="00EA6B3C">
        <w:t xml:space="preserve"> A2014</w:t>
      </w:r>
      <w:r w:rsidR="00EA6B3C">
        <w:noBreakHyphen/>
        <w:t>49 sch 1 pt 1.21</w:t>
      </w:r>
    </w:p>
    <w:p w:rsidR="00EA6B3C" w:rsidRDefault="00EA6B3C" w:rsidP="00EA6B3C">
      <w:pPr>
        <w:pStyle w:val="Actdetails"/>
        <w:keepNext/>
      </w:pPr>
      <w:r>
        <w:t>notified LR 10 November 2014</w:t>
      </w:r>
    </w:p>
    <w:p w:rsidR="00EA6B3C" w:rsidRDefault="00EA6B3C" w:rsidP="00EA6B3C">
      <w:pPr>
        <w:pStyle w:val="Actdetails"/>
        <w:keepNext/>
      </w:pPr>
      <w:r>
        <w:t>s 1, s 2 commenced 10 November 2014 (LA s 75 (1))</w:t>
      </w:r>
    </w:p>
    <w:p w:rsidR="00EA6B3C" w:rsidRDefault="00EA6B3C" w:rsidP="00EA6B3C">
      <w:pPr>
        <w:pStyle w:val="Actdetails"/>
      </w:pPr>
      <w:r>
        <w:t xml:space="preserve">sch 1 pt 1.21 </w:t>
      </w:r>
      <w:r w:rsidRPr="00AE7C72">
        <w:t xml:space="preserve">commenced </w:t>
      </w:r>
      <w:r>
        <w:t>17 November 2014</w:t>
      </w:r>
      <w:r w:rsidRPr="00AE7C72">
        <w:t xml:space="preserve"> (</w:t>
      </w:r>
      <w:r>
        <w:t>s 2)</w:t>
      </w:r>
    </w:p>
    <w:p w:rsidR="006049E1" w:rsidRDefault="00222F69" w:rsidP="006049E1">
      <w:pPr>
        <w:pStyle w:val="NewAct"/>
      </w:pPr>
      <w:hyperlink r:id="rId123" w:tooltip="A2016-55" w:history="1">
        <w:r w:rsidR="006049E1" w:rsidRPr="00C0253D">
          <w:rPr>
            <w:rStyle w:val="charCitHyperlinkAbbrev"/>
          </w:rPr>
          <w:t>Freedom of Information Act 2016</w:t>
        </w:r>
      </w:hyperlink>
      <w:r w:rsidR="006049E1">
        <w:t xml:space="preserve"> A2016-55 sch 4 pt 4.25 (as am by </w:t>
      </w:r>
      <w:hyperlink r:id="rId124" w:tooltip="Justice and Community Safety Legislation Amendment Act 2017 (No 2)" w:history="1">
        <w:r w:rsidR="006049E1" w:rsidRPr="00EF1FBF">
          <w:rPr>
            <w:rStyle w:val="charCitHyperlinkAbbrev"/>
          </w:rPr>
          <w:t>A2017-14</w:t>
        </w:r>
      </w:hyperlink>
      <w:r w:rsidR="006049E1" w:rsidRPr="00EF1FBF">
        <w:rPr>
          <w:rStyle w:val="charCitHyperlinkAbbrev"/>
        </w:rPr>
        <w:t xml:space="preserve"> </w:t>
      </w:r>
      <w:r w:rsidR="006049E1">
        <w:t>s 19)</w:t>
      </w:r>
    </w:p>
    <w:p w:rsidR="006049E1" w:rsidRDefault="006049E1" w:rsidP="006049E1">
      <w:pPr>
        <w:pStyle w:val="Actdetails"/>
      </w:pPr>
      <w:r>
        <w:t>notified LR 26 August 2016</w:t>
      </w:r>
    </w:p>
    <w:p w:rsidR="006049E1" w:rsidRDefault="006049E1" w:rsidP="006049E1">
      <w:pPr>
        <w:pStyle w:val="Actdetails"/>
      </w:pPr>
      <w:r>
        <w:t>s 1, s 2 commenced 26 August 2016 (LA s 75 (1))</w:t>
      </w:r>
    </w:p>
    <w:p w:rsidR="009B1A85" w:rsidRDefault="006049E1" w:rsidP="006049E1">
      <w:pPr>
        <w:pStyle w:val="Actdetails"/>
      </w:pPr>
      <w:r w:rsidRPr="001C23B1">
        <w:t>sch 4 pt 4.</w:t>
      </w:r>
      <w:r>
        <w:t>25</w:t>
      </w:r>
      <w:r w:rsidRPr="001C23B1">
        <w:t xml:space="preserve"> commence</w:t>
      </w:r>
      <w:r>
        <w:t>d</w:t>
      </w:r>
      <w:r w:rsidRPr="001C23B1">
        <w:t xml:space="preserve"> 1 January 2018 (s 2 as am by </w:t>
      </w:r>
      <w:hyperlink r:id="rId125" w:tooltip="Justice and Community Safety Legislation Amendment Act 2017 (No 2)" w:history="1">
        <w:r w:rsidRPr="001C23B1">
          <w:rPr>
            <w:rStyle w:val="Hyperlink"/>
            <w:u w:val="none"/>
          </w:rPr>
          <w:t>A2017-14</w:t>
        </w:r>
      </w:hyperlink>
      <w:r w:rsidRPr="001C23B1">
        <w:t xml:space="preserve"> s</w:t>
      </w:r>
      <w:r>
        <w:t> </w:t>
      </w:r>
      <w:r w:rsidRPr="001C23B1">
        <w:t>19)</w:t>
      </w:r>
    </w:p>
    <w:p w:rsidR="000B2041" w:rsidRDefault="00222F69" w:rsidP="000B2041">
      <w:pPr>
        <w:pStyle w:val="NewAct"/>
      </w:pPr>
      <w:hyperlink r:id="rId126" w:tooltip="A2017-14" w:history="1">
        <w:r w:rsidR="000B2041">
          <w:rPr>
            <w:rStyle w:val="charCitHyperlinkAbbrev"/>
          </w:rPr>
          <w:t>Justice and Community Safety Legislation Amendment Act 2017 (No 2)</w:t>
        </w:r>
      </w:hyperlink>
      <w:r w:rsidR="000B2041">
        <w:t xml:space="preserve"> A2017-14 s 19</w:t>
      </w:r>
    </w:p>
    <w:p w:rsidR="000B2041" w:rsidRDefault="000B2041" w:rsidP="000B2041">
      <w:pPr>
        <w:pStyle w:val="Actdetails"/>
      </w:pPr>
      <w:r>
        <w:t>notified LR 17 May 2017</w:t>
      </w:r>
    </w:p>
    <w:p w:rsidR="000B2041" w:rsidRDefault="000B2041" w:rsidP="000B2041">
      <w:pPr>
        <w:pStyle w:val="Actdetails"/>
      </w:pPr>
      <w:r>
        <w:t>s 1, s 2 commenced 17 May 2017 (LA s 75 (1))</w:t>
      </w:r>
    </w:p>
    <w:p w:rsidR="000B2041" w:rsidRDefault="000B2041" w:rsidP="000B2041">
      <w:pPr>
        <w:pStyle w:val="Actdetails"/>
      </w:pPr>
      <w:r>
        <w:t>s 19 commenced 24 May 2017 (s 2 (1))</w:t>
      </w:r>
    </w:p>
    <w:p w:rsidR="000B2041" w:rsidRDefault="000B2041" w:rsidP="000B2041">
      <w:pPr>
        <w:pStyle w:val="LegHistNote"/>
      </w:pPr>
      <w:r>
        <w:rPr>
          <w:i/>
        </w:rPr>
        <w:t>Note</w:t>
      </w:r>
      <w:r>
        <w:rPr>
          <w:i/>
        </w:rPr>
        <w:tab/>
      </w:r>
      <w:r>
        <w:t xml:space="preserve">This Act only amends the Freedom of Information Act 2016 </w:t>
      </w:r>
      <w:hyperlink r:id="rId127" w:tooltip="Freedom of Information Act 2016" w:history="1">
        <w:r w:rsidRPr="0026030E">
          <w:rPr>
            <w:rStyle w:val="charCitHyperlinkAbbrev"/>
          </w:rPr>
          <w:t>A2016-55</w:t>
        </w:r>
      </w:hyperlink>
      <w:r>
        <w:t>.</w:t>
      </w:r>
    </w:p>
    <w:p w:rsidR="00094E7B" w:rsidRDefault="00222F69" w:rsidP="00094E7B">
      <w:pPr>
        <w:pStyle w:val="NewAct"/>
      </w:pPr>
      <w:hyperlink r:id="rId128" w:tooltip="A2017-21" w:history="1">
        <w:r w:rsidR="00094E7B">
          <w:rPr>
            <w:rStyle w:val="charCitHyperlinkAbbrev"/>
          </w:rPr>
          <w:t>Road Transport Reform (Light Rail) Legislation Amendment Act 2017</w:t>
        </w:r>
      </w:hyperlink>
      <w:r w:rsidR="00CC2096">
        <w:t xml:space="preserve"> A2017-21 pt 11</w:t>
      </w:r>
    </w:p>
    <w:p w:rsidR="00094E7B" w:rsidRDefault="00094E7B" w:rsidP="00094E7B">
      <w:pPr>
        <w:pStyle w:val="Actdetails"/>
        <w:keepNext/>
      </w:pPr>
      <w:r>
        <w:t xml:space="preserve">notified LR </w:t>
      </w:r>
      <w:r w:rsidR="002C4083">
        <w:t>8 August 2017</w:t>
      </w:r>
    </w:p>
    <w:p w:rsidR="00094E7B" w:rsidRDefault="00094E7B" w:rsidP="00094E7B">
      <w:pPr>
        <w:pStyle w:val="Actdetails"/>
        <w:keepNext/>
      </w:pPr>
      <w:r>
        <w:t xml:space="preserve">s 1, s 2 commenced </w:t>
      </w:r>
      <w:r w:rsidR="002C4083">
        <w:t>8 August 2017</w:t>
      </w:r>
      <w:r>
        <w:t xml:space="preserve"> (LA s 75 (1))</w:t>
      </w:r>
    </w:p>
    <w:p w:rsidR="00094E7B" w:rsidRPr="00094E7B" w:rsidRDefault="00CC2096" w:rsidP="00094E7B">
      <w:pPr>
        <w:pStyle w:val="Actdetails"/>
        <w:rPr>
          <w:u w:val="single"/>
        </w:rPr>
      </w:pPr>
      <w:r>
        <w:t>pt 11</w:t>
      </w:r>
      <w:r w:rsidR="00094E7B">
        <w:t xml:space="preserve"> </w:t>
      </w:r>
      <w:r w:rsidR="00767325">
        <w:t>commenced 15 August 2017 (s 2)</w:t>
      </w:r>
    </w:p>
    <w:p w:rsidR="00E6122D" w:rsidRPr="004B5DB4" w:rsidRDefault="00E6122D" w:rsidP="00E6122D">
      <w:pPr>
        <w:pStyle w:val="PageBreak"/>
      </w:pPr>
      <w:r w:rsidRPr="004B5DB4">
        <w:br w:type="page"/>
      </w:r>
    </w:p>
    <w:p w:rsidR="00E6122D" w:rsidRPr="00811C45" w:rsidRDefault="00E6122D" w:rsidP="00E6122D">
      <w:pPr>
        <w:pStyle w:val="Endnote2"/>
      </w:pPr>
      <w:bookmarkStart w:id="55" w:name="_Toc500934837"/>
      <w:r w:rsidRPr="00811C45">
        <w:rPr>
          <w:rStyle w:val="charTableNo"/>
        </w:rPr>
        <w:t>4</w:t>
      </w:r>
      <w:r>
        <w:tab/>
      </w:r>
      <w:r w:rsidRPr="00811C45">
        <w:rPr>
          <w:rStyle w:val="charTableText"/>
        </w:rPr>
        <w:t>Amendment history</w:t>
      </w:r>
      <w:bookmarkEnd w:id="55"/>
    </w:p>
    <w:p w:rsidR="00E6122D" w:rsidRDefault="00E6122D" w:rsidP="00E6122D">
      <w:pPr>
        <w:pStyle w:val="AmdtsEntryHd"/>
      </w:pPr>
      <w:r>
        <w:t>Preliminary</w:t>
      </w:r>
    </w:p>
    <w:p w:rsidR="00E6122D" w:rsidRDefault="00E6122D" w:rsidP="00E6122D">
      <w:pPr>
        <w:pStyle w:val="AmdtsEntries"/>
        <w:keepNext/>
      </w:pPr>
      <w:r>
        <w:t>pt 1 hdg note</w:t>
      </w:r>
      <w:r>
        <w:tab/>
        <w:t xml:space="preserve">am </w:t>
      </w:r>
      <w:hyperlink r:id="rId129" w:tooltip="Legislation (Consequential Amendments) Act 2001" w:history="1">
        <w:r w:rsidRPr="00A9661B">
          <w:rPr>
            <w:rStyle w:val="charCitHyperlinkAbbrev"/>
          </w:rPr>
          <w:t>A2001</w:t>
        </w:r>
        <w:r w:rsidRPr="00A9661B">
          <w:rPr>
            <w:rStyle w:val="charCitHyperlinkAbbrev"/>
          </w:rPr>
          <w:noBreakHyphen/>
          <w:t>44</w:t>
        </w:r>
      </w:hyperlink>
      <w:r>
        <w:t xml:space="preserve"> amdt 1.3806; </w:t>
      </w:r>
      <w:hyperlink r:id="rId130" w:tooltip="Road Transport (Public Passenger Services) Act 2001" w:history="1">
        <w:r w:rsidRPr="00A9661B">
          <w:rPr>
            <w:rStyle w:val="charCitHyperlinkAbbrev"/>
          </w:rPr>
          <w:t>A2001</w:t>
        </w:r>
        <w:r w:rsidRPr="00A9661B">
          <w:rPr>
            <w:rStyle w:val="charCitHyperlinkAbbrev"/>
          </w:rPr>
          <w:noBreakHyphen/>
          <w:t>62</w:t>
        </w:r>
      </w:hyperlink>
      <w:r>
        <w:t xml:space="preserve"> amdt 1.27</w:t>
      </w:r>
    </w:p>
    <w:p w:rsidR="00E6122D" w:rsidRDefault="00E6122D" w:rsidP="00E6122D">
      <w:pPr>
        <w:pStyle w:val="AmdtsEntries"/>
      </w:pPr>
      <w:r>
        <w:tab/>
        <w:t xml:space="preserve">om </w:t>
      </w:r>
      <w:hyperlink r:id="rId131" w:tooltip="Statute Law Amendment Act 2005" w:history="1">
        <w:r w:rsidRPr="00A9661B">
          <w:rPr>
            <w:rStyle w:val="charCitHyperlinkAbbrev"/>
          </w:rPr>
          <w:t>A2005</w:t>
        </w:r>
        <w:r w:rsidRPr="00A9661B">
          <w:rPr>
            <w:rStyle w:val="charCitHyperlinkAbbrev"/>
          </w:rPr>
          <w:noBreakHyphen/>
          <w:t>20</w:t>
        </w:r>
      </w:hyperlink>
      <w:r>
        <w:t xml:space="preserve"> amdt 3.384</w:t>
      </w:r>
    </w:p>
    <w:p w:rsidR="00E6122D" w:rsidRDefault="00E6122D" w:rsidP="00E6122D">
      <w:pPr>
        <w:pStyle w:val="AmdtsEntryHd"/>
      </w:pPr>
      <w:r>
        <w:t>Name of Act</w:t>
      </w:r>
    </w:p>
    <w:p w:rsidR="00E6122D" w:rsidRPr="00AD3194" w:rsidRDefault="00E6122D" w:rsidP="00E6122D">
      <w:pPr>
        <w:pStyle w:val="AmdtsEntries"/>
      </w:pPr>
      <w:r w:rsidRPr="00AD3194">
        <w:t>s 1</w:t>
      </w:r>
      <w:r w:rsidRPr="00AD3194">
        <w:tab/>
        <w:t xml:space="preserve">am </w:t>
      </w:r>
      <w:hyperlink r:id="rId132" w:tooltip="Statute Law Amendment Act 2005" w:history="1">
        <w:r w:rsidRPr="00A9661B">
          <w:rPr>
            <w:rStyle w:val="charCitHyperlinkAbbrev"/>
          </w:rPr>
          <w:t>A2005</w:t>
        </w:r>
        <w:r w:rsidRPr="00A9661B">
          <w:rPr>
            <w:rStyle w:val="charCitHyperlinkAbbrev"/>
          </w:rPr>
          <w:noBreakHyphen/>
          <w:t>20</w:t>
        </w:r>
      </w:hyperlink>
      <w:r w:rsidRPr="00AD3194">
        <w:t xml:space="preserve"> amdt 3.385; </w:t>
      </w:r>
      <w:hyperlink r:id="rId133" w:tooltip="Road Transport (Third-Party Insurance) Act 2008" w:history="1">
        <w:r w:rsidRPr="00A9661B">
          <w:rPr>
            <w:rStyle w:val="charCitHyperlinkAbbrev"/>
          </w:rPr>
          <w:t>A2008</w:t>
        </w:r>
        <w:r w:rsidRPr="00A9661B">
          <w:rPr>
            <w:rStyle w:val="charCitHyperlinkAbbrev"/>
          </w:rPr>
          <w:noBreakHyphen/>
          <w:t>1</w:t>
        </w:r>
      </w:hyperlink>
      <w:r w:rsidRPr="00AD3194">
        <w:t xml:space="preserve"> amdt 1.35; </w:t>
      </w:r>
      <w:hyperlink r:id="rId134" w:tooltip="Road Transport (Mass, Dimensions and Loading) Act 2009" w:history="1">
        <w:r w:rsidRPr="00A9661B">
          <w:rPr>
            <w:rStyle w:val="charCitHyperlinkAbbrev"/>
          </w:rPr>
          <w:t>A2009</w:t>
        </w:r>
        <w:r w:rsidRPr="00A9661B">
          <w:rPr>
            <w:rStyle w:val="charCitHyperlinkAbbrev"/>
          </w:rPr>
          <w:noBreakHyphen/>
          <w:t>22</w:t>
        </w:r>
      </w:hyperlink>
      <w:r w:rsidRPr="00AD3194">
        <w:t xml:space="preserve"> amdt 1.28</w:t>
      </w:r>
      <w:r>
        <w:t xml:space="preserve">; </w:t>
      </w:r>
      <w:hyperlink r:id="rId135" w:tooltip="Heavy Vehicle National Law (Consequential Amendments) Act 2013" w:history="1">
        <w:r>
          <w:rPr>
            <w:rStyle w:val="charCitHyperlinkAbbrev"/>
          </w:rPr>
          <w:t>A2013</w:t>
        </w:r>
        <w:r>
          <w:rPr>
            <w:rStyle w:val="charCitHyperlinkAbbrev"/>
          </w:rPr>
          <w:noBreakHyphen/>
          <w:t>52</w:t>
        </w:r>
      </w:hyperlink>
      <w:r>
        <w:t xml:space="preserve"> s 69, s 70</w:t>
      </w:r>
    </w:p>
    <w:p w:rsidR="00E6122D" w:rsidRDefault="00E6122D" w:rsidP="00E6122D">
      <w:pPr>
        <w:pStyle w:val="AmdtsEntryHd"/>
      </w:pPr>
      <w:r>
        <w:t>Objects of Act</w:t>
      </w:r>
    </w:p>
    <w:p w:rsidR="00E6122D" w:rsidRDefault="00E6122D" w:rsidP="00E6122D">
      <w:pPr>
        <w:pStyle w:val="AmdtsEntries"/>
        <w:keepNext/>
      </w:pPr>
      <w:r>
        <w:t>s 2 hdg</w:t>
      </w:r>
      <w:r>
        <w:tab/>
        <w:t>(prev s 3 hdg)</w:t>
      </w:r>
    </w:p>
    <w:p w:rsidR="00E6122D" w:rsidRDefault="00E6122D" w:rsidP="00E6122D">
      <w:pPr>
        <w:pStyle w:val="AmdtsEntries"/>
        <w:keepNext/>
      </w:pPr>
      <w:r>
        <w:tab/>
        <w:t>bracketed note exp 17 September 2002 (s 5 (3))</w:t>
      </w:r>
    </w:p>
    <w:p w:rsidR="00E6122D" w:rsidRDefault="00E6122D" w:rsidP="00E6122D">
      <w:pPr>
        <w:pStyle w:val="AmdtsEntries"/>
        <w:keepNext/>
        <w:rPr>
          <w:rStyle w:val="charBold"/>
        </w:rPr>
      </w:pPr>
      <w:r>
        <w:t>s 2</w:t>
      </w:r>
      <w:r>
        <w:tab/>
      </w:r>
      <w:r>
        <w:rPr>
          <w:rStyle w:val="charBold"/>
        </w:rPr>
        <w:t>orig s 2</w:t>
      </w:r>
    </w:p>
    <w:p w:rsidR="00E6122D" w:rsidRDefault="00E6122D" w:rsidP="00E6122D">
      <w:pPr>
        <w:pStyle w:val="AmdtsEntries"/>
        <w:keepNext/>
      </w:pPr>
      <w:r>
        <w:rPr>
          <w:rStyle w:val="charBold"/>
        </w:rPr>
        <w:tab/>
      </w:r>
      <w:r>
        <w:t xml:space="preserve">om </w:t>
      </w:r>
      <w:hyperlink r:id="rId136" w:tooltip="Road Transport Legislation Amendment Act 2001" w:history="1">
        <w:r w:rsidRPr="00A9661B">
          <w:rPr>
            <w:rStyle w:val="charCitHyperlinkAbbrev"/>
          </w:rPr>
          <w:t>A2001</w:t>
        </w:r>
        <w:r w:rsidRPr="00A9661B">
          <w:rPr>
            <w:rStyle w:val="charCitHyperlinkAbbrev"/>
          </w:rPr>
          <w:noBreakHyphen/>
          <w:t>27</w:t>
        </w:r>
      </w:hyperlink>
      <w:r>
        <w:t xml:space="preserve"> amdt 3.60</w:t>
      </w:r>
    </w:p>
    <w:p w:rsidR="00E6122D" w:rsidRDefault="00E6122D" w:rsidP="00E6122D">
      <w:pPr>
        <w:pStyle w:val="AmdtsEntries"/>
      </w:pPr>
      <w:r>
        <w:tab/>
      </w:r>
      <w:r>
        <w:rPr>
          <w:b/>
          <w:bCs/>
        </w:rPr>
        <w:t>pres s 2</w:t>
      </w:r>
    </w:p>
    <w:p w:rsidR="00E6122D" w:rsidRDefault="00E6122D" w:rsidP="00E6122D">
      <w:pPr>
        <w:pStyle w:val="AmdtsEntries"/>
      </w:pPr>
      <w:r>
        <w:tab/>
        <w:t xml:space="preserve">(prev s 3) am </w:t>
      </w:r>
      <w:hyperlink r:id="rId137" w:tooltip="Statute Law Amendment Act 2005" w:history="1">
        <w:r w:rsidRPr="00A9661B">
          <w:rPr>
            <w:rStyle w:val="charCitHyperlinkAbbrev"/>
          </w:rPr>
          <w:t>A2005</w:t>
        </w:r>
        <w:r w:rsidRPr="00A9661B">
          <w:rPr>
            <w:rStyle w:val="charCitHyperlinkAbbrev"/>
          </w:rPr>
          <w:noBreakHyphen/>
          <w:t>20</w:t>
        </w:r>
      </w:hyperlink>
      <w:r>
        <w:t xml:space="preserve"> amdt 3.386</w:t>
      </w:r>
    </w:p>
    <w:p w:rsidR="00E6122D" w:rsidRDefault="00E6122D" w:rsidP="00E6122D">
      <w:pPr>
        <w:pStyle w:val="AmdtsEntries"/>
      </w:pPr>
      <w:r>
        <w:tab/>
        <w:t xml:space="preserve">renum as s 2 </w:t>
      </w:r>
      <w:hyperlink r:id="rId138" w:tooltip="Road Transport Legislation Amendment Act 2006" w:history="1">
        <w:r w:rsidRPr="00A9661B">
          <w:rPr>
            <w:rStyle w:val="charCitHyperlinkAbbrev"/>
          </w:rPr>
          <w:t>A2006</w:t>
        </w:r>
        <w:r w:rsidRPr="00A9661B">
          <w:rPr>
            <w:rStyle w:val="charCitHyperlinkAbbrev"/>
          </w:rPr>
          <w:noBreakHyphen/>
          <w:t>26</w:t>
        </w:r>
      </w:hyperlink>
      <w:r>
        <w:t xml:space="preserve"> s 35</w:t>
      </w:r>
    </w:p>
    <w:p w:rsidR="00E6122D" w:rsidRDefault="00E6122D" w:rsidP="00E6122D">
      <w:pPr>
        <w:pStyle w:val="AmdtsEntryHd"/>
        <w:keepLines/>
      </w:pPr>
      <w:r>
        <w:t>Dictionary</w:t>
      </w:r>
    </w:p>
    <w:p w:rsidR="00E6122D" w:rsidRDefault="00E6122D" w:rsidP="00E6122D">
      <w:pPr>
        <w:pStyle w:val="AmdtsEntries"/>
        <w:keepNext/>
        <w:keepLines/>
      </w:pPr>
      <w:r>
        <w:t>s 3 hdg</w:t>
      </w:r>
      <w:r>
        <w:tab/>
        <w:t>(prev s 4 hdg)</w:t>
      </w:r>
    </w:p>
    <w:p w:rsidR="00E6122D" w:rsidRDefault="00E6122D" w:rsidP="00E6122D">
      <w:pPr>
        <w:pStyle w:val="AmdtsEntries"/>
        <w:keepNext/>
        <w:keepLines/>
      </w:pPr>
      <w:r>
        <w:tab/>
        <w:t>bracketed note exp 17 September 2002 (s 5 (3))</w:t>
      </w:r>
    </w:p>
    <w:p w:rsidR="00E6122D" w:rsidRDefault="00E6122D" w:rsidP="00E6122D">
      <w:pPr>
        <w:pStyle w:val="AmdtsEntries"/>
      </w:pPr>
      <w:r>
        <w:t>s 3</w:t>
      </w:r>
      <w:r>
        <w:tab/>
      </w:r>
      <w:r>
        <w:rPr>
          <w:rStyle w:val="charBold"/>
        </w:rPr>
        <w:t>orig s 3</w:t>
      </w:r>
    </w:p>
    <w:p w:rsidR="00E6122D" w:rsidRDefault="00E6122D" w:rsidP="00E6122D">
      <w:pPr>
        <w:pStyle w:val="AmdtsEntries"/>
      </w:pPr>
      <w:r>
        <w:tab/>
        <w:t>renum as s 2</w:t>
      </w:r>
    </w:p>
    <w:p w:rsidR="00E6122D" w:rsidRDefault="00E6122D" w:rsidP="00E6122D">
      <w:pPr>
        <w:pStyle w:val="AmdtsEntries"/>
      </w:pPr>
      <w:r>
        <w:tab/>
      </w:r>
      <w:r>
        <w:rPr>
          <w:b/>
          <w:bCs/>
        </w:rPr>
        <w:t>pres s 3</w:t>
      </w:r>
    </w:p>
    <w:p w:rsidR="00E6122D" w:rsidRDefault="00E6122D" w:rsidP="00E6122D">
      <w:pPr>
        <w:pStyle w:val="AmdtsEntries"/>
      </w:pPr>
      <w:r>
        <w:tab/>
        <w:t xml:space="preserve">(prev s 4) sub </w:t>
      </w:r>
      <w:hyperlink r:id="rId139" w:tooltip="Statute Law Amendment Act 2005" w:history="1">
        <w:r w:rsidRPr="00A9661B">
          <w:rPr>
            <w:rStyle w:val="charCitHyperlinkAbbrev"/>
          </w:rPr>
          <w:t>A2005</w:t>
        </w:r>
        <w:r w:rsidRPr="00A9661B">
          <w:rPr>
            <w:rStyle w:val="charCitHyperlinkAbbrev"/>
          </w:rPr>
          <w:noBreakHyphen/>
          <w:t>20</w:t>
        </w:r>
      </w:hyperlink>
      <w:r>
        <w:t xml:space="preserve"> amdt 3.387</w:t>
      </w:r>
    </w:p>
    <w:p w:rsidR="00E6122D" w:rsidRDefault="00E6122D" w:rsidP="00E6122D">
      <w:pPr>
        <w:pStyle w:val="AmdtsEntries"/>
      </w:pPr>
      <w:r>
        <w:tab/>
        <w:t xml:space="preserve">renum as s 3 </w:t>
      </w:r>
      <w:hyperlink r:id="rId140" w:tooltip="Road Transport Legislation Amendment Act 2006" w:history="1">
        <w:r w:rsidRPr="00A9661B">
          <w:rPr>
            <w:rStyle w:val="charCitHyperlinkAbbrev"/>
          </w:rPr>
          <w:t>A2006</w:t>
        </w:r>
        <w:r w:rsidRPr="00A9661B">
          <w:rPr>
            <w:rStyle w:val="charCitHyperlinkAbbrev"/>
          </w:rPr>
          <w:noBreakHyphen/>
          <w:t>26</w:t>
        </w:r>
      </w:hyperlink>
      <w:r>
        <w:t xml:space="preserve"> s 35</w:t>
      </w:r>
    </w:p>
    <w:p w:rsidR="00E6122D" w:rsidRDefault="00E6122D" w:rsidP="00E6122D">
      <w:pPr>
        <w:pStyle w:val="AmdtsEntryHd"/>
        <w:keepNext w:val="0"/>
      </w:pPr>
      <w:r>
        <w:t>Notes</w:t>
      </w:r>
    </w:p>
    <w:p w:rsidR="00E6122D" w:rsidRDefault="00E6122D" w:rsidP="00E6122D">
      <w:pPr>
        <w:pStyle w:val="AmdtsEntries"/>
      </w:pPr>
      <w:r>
        <w:t>s 4 hdg</w:t>
      </w:r>
      <w:r>
        <w:tab/>
        <w:t>(prev s 5 hdg)</w:t>
      </w:r>
    </w:p>
    <w:p w:rsidR="00E6122D" w:rsidRDefault="00E6122D" w:rsidP="00E6122D">
      <w:pPr>
        <w:pStyle w:val="AmdtsEntries"/>
      </w:pPr>
      <w:r>
        <w:tab/>
        <w:t>bracketed note exp 17 September 2002 (s 5 (3))</w:t>
      </w:r>
    </w:p>
    <w:p w:rsidR="00E6122D" w:rsidRDefault="00E6122D" w:rsidP="00E6122D">
      <w:pPr>
        <w:pStyle w:val="AmdtsEntries"/>
      </w:pPr>
      <w:r>
        <w:tab/>
      </w:r>
      <w:r>
        <w:rPr>
          <w:rStyle w:val="charBold"/>
        </w:rPr>
        <w:t>orig s 4</w:t>
      </w:r>
    </w:p>
    <w:p w:rsidR="00E6122D" w:rsidRDefault="00E6122D" w:rsidP="00E6122D">
      <w:pPr>
        <w:pStyle w:val="AmdtsEntries"/>
      </w:pPr>
      <w:r>
        <w:tab/>
        <w:t>renum as s 3</w:t>
      </w:r>
    </w:p>
    <w:p w:rsidR="00E6122D" w:rsidRDefault="00E6122D" w:rsidP="00E6122D">
      <w:pPr>
        <w:pStyle w:val="AmdtsEntries"/>
      </w:pPr>
      <w:r>
        <w:tab/>
      </w:r>
      <w:r>
        <w:rPr>
          <w:b/>
          <w:bCs/>
        </w:rPr>
        <w:t>pres s 4</w:t>
      </w:r>
    </w:p>
    <w:p w:rsidR="00E6122D" w:rsidRDefault="00E6122D" w:rsidP="00E6122D">
      <w:pPr>
        <w:pStyle w:val="AmdtsEntries"/>
      </w:pPr>
      <w:r>
        <w:tab/>
        <w:t>(prev s 5) (2), (3) exp 17 September 2002 (s 5 (3))</w:t>
      </w:r>
    </w:p>
    <w:p w:rsidR="00E6122D" w:rsidRDefault="00E6122D" w:rsidP="00E6122D">
      <w:pPr>
        <w:pStyle w:val="AmdtsEntries"/>
      </w:pPr>
      <w:r>
        <w:tab/>
        <w:t xml:space="preserve">renum as s 4 </w:t>
      </w:r>
      <w:hyperlink r:id="rId141" w:tooltip="Road Transport Legislation Amendment Act 2006" w:history="1">
        <w:r w:rsidRPr="00A9661B">
          <w:rPr>
            <w:rStyle w:val="charCitHyperlinkAbbrev"/>
          </w:rPr>
          <w:t>A2006</w:t>
        </w:r>
        <w:r w:rsidRPr="00A9661B">
          <w:rPr>
            <w:rStyle w:val="charCitHyperlinkAbbrev"/>
          </w:rPr>
          <w:noBreakHyphen/>
          <w:t>26</w:t>
        </w:r>
      </w:hyperlink>
      <w:r>
        <w:t xml:space="preserve"> s 35</w:t>
      </w:r>
    </w:p>
    <w:p w:rsidR="00E6122D" w:rsidRDefault="00E6122D" w:rsidP="00E6122D">
      <w:pPr>
        <w:pStyle w:val="AmdtsEntryHd"/>
      </w:pPr>
      <w:r>
        <w:t>Offences against Act—application of Criminal Code etc</w:t>
      </w:r>
    </w:p>
    <w:p w:rsidR="00E6122D" w:rsidRDefault="00E6122D" w:rsidP="00E6122D">
      <w:pPr>
        <w:pStyle w:val="AmdtsEntries"/>
        <w:keepNext/>
      </w:pPr>
      <w:r>
        <w:t>s 5</w:t>
      </w:r>
      <w:r>
        <w:tab/>
      </w:r>
      <w:r>
        <w:rPr>
          <w:rStyle w:val="charBold"/>
        </w:rPr>
        <w:t>orig s 5</w:t>
      </w:r>
    </w:p>
    <w:p w:rsidR="00E6122D" w:rsidRDefault="00E6122D" w:rsidP="00E6122D">
      <w:pPr>
        <w:pStyle w:val="AmdtsEntries"/>
        <w:keepNext/>
      </w:pPr>
      <w:r>
        <w:tab/>
        <w:t>renum as s 4</w:t>
      </w:r>
    </w:p>
    <w:p w:rsidR="00E6122D" w:rsidRDefault="00E6122D" w:rsidP="00E6122D">
      <w:pPr>
        <w:pStyle w:val="AmdtsEntries"/>
        <w:keepNext/>
      </w:pPr>
      <w:r>
        <w:tab/>
      </w:r>
      <w:r>
        <w:rPr>
          <w:b/>
          <w:bCs/>
        </w:rPr>
        <w:t>pres s 5</w:t>
      </w:r>
    </w:p>
    <w:p w:rsidR="00E6122D" w:rsidRDefault="00E6122D" w:rsidP="00E6122D">
      <w:pPr>
        <w:pStyle w:val="AmdtsEntries"/>
      </w:pPr>
      <w:r>
        <w:tab/>
        <w:t xml:space="preserve">ins </w:t>
      </w:r>
      <w:hyperlink r:id="rId142" w:tooltip="Road Transport Legislation Amendment Act 2006" w:history="1">
        <w:r w:rsidRPr="00A9661B">
          <w:rPr>
            <w:rStyle w:val="charCitHyperlinkAbbrev"/>
          </w:rPr>
          <w:t>A2006</w:t>
        </w:r>
        <w:r w:rsidRPr="00A9661B">
          <w:rPr>
            <w:rStyle w:val="charCitHyperlinkAbbrev"/>
          </w:rPr>
          <w:noBreakHyphen/>
          <w:t>26</w:t>
        </w:r>
      </w:hyperlink>
      <w:r>
        <w:t xml:space="preserve"> s 36</w:t>
      </w:r>
    </w:p>
    <w:p w:rsidR="00E6122D" w:rsidRDefault="00E6122D" w:rsidP="00E6122D">
      <w:pPr>
        <w:pStyle w:val="AmdtsEntryHd"/>
      </w:pPr>
      <w:r>
        <w:t>Functions of road transport authority generally</w:t>
      </w:r>
    </w:p>
    <w:p w:rsidR="00E6122D" w:rsidRDefault="00E6122D" w:rsidP="00E6122D">
      <w:pPr>
        <w:pStyle w:val="AmdtsEntries"/>
      </w:pPr>
      <w:r>
        <w:t>div 2.1 hdg</w:t>
      </w:r>
      <w:r>
        <w:tab/>
        <w:t xml:space="preserve">sub </w:t>
      </w:r>
      <w:hyperlink r:id="rId143" w:tooltip="Statute Law Amendment Act 2002" w:history="1">
        <w:r w:rsidRPr="00A9661B">
          <w:rPr>
            <w:rStyle w:val="charCitHyperlinkAbbrev"/>
          </w:rPr>
          <w:t>A2002</w:t>
        </w:r>
        <w:r w:rsidRPr="00A9661B">
          <w:rPr>
            <w:rStyle w:val="charCitHyperlinkAbbrev"/>
          </w:rPr>
          <w:noBreakHyphen/>
          <w:t>30</w:t>
        </w:r>
      </w:hyperlink>
      <w:r>
        <w:t xml:space="preserve"> amdt 3.776</w:t>
      </w:r>
    </w:p>
    <w:p w:rsidR="00E6122D" w:rsidRDefault="00E6122D" w:rsidP="00E6122D">
      <w:pPr>
        <w:pStyle w:val="AmdtsEntryHd"/>
      </w:pPr>
      <w:r>
        <w:t>Functions of road transport authority</w:t>
      </w:r>
    </w:p>
    <w:p w:rsidR="00E6122D" w:rsidRDefault="00E6122D" w:rsidP="00E6122D">
      <w:pPr>
        <w:pStyle w:val="AmdtsEntries"/>
      </w:pPr>
      <w:r>
        <w:t>s 6 hdg</w:t>
      </w:r>
      <w:r>
        <w:tab/>
        <w:t>bracketed note exp 17 September 2002 (s 5 (3))</w:t>
      </w:r>
    </w:p>
    <w:p w:rsidR="00E6122D" w:rsidRDefault="00E6122D" w:rsidP="00E6122D">
      <w:pPr>
        <w:pStyle w:val="AmdtsEntryHd"/>
      </w:pPr>
      <w:r>
        <w:t>Powers of road transport authority</w:t>
      </w:r>
    </w:p>
    <w:p w:rsidR="00E6122D" w:rsidRDefault="00E6122D" w:rsidP="00E6122D">
      <w:pPr>
        <w:pStyle w:val="AmdtsEntries"/>
        <w:keepNext/>
      </w:pPr>
      <w:r>
        <w:t>s 7 hdg</w:t>
      </w:r>
      <w:r>
        <w:tab/>
        <w:t>bracketed note exp 17 September 2002 (s 5 (3))</w:t>
      </w:r>
    </w:p>
    <w:p w:rsidR="00E6122D" w:rsidRDefault="00E6122D" w:rsidP="00E6122D">
      <w:pPr>
        <w:pStyle w:val="AmdtsEntries"/>
      </w:pPr>
      <w:r>
        <w:t>s 7</w:t>
      </w:r>
      <w:r>
        <w:tab/>
        <w:t xml:space="preserve">am </w:t>
      </w:r>
      <w:hyperlink r:id="rId144" w:tooltip="Road Transport (Third-Party Insurance) Amendment Act 2009" w:history="1">
        <w:r w:rsidRPr="00A9661B">
          <w:rPr>
            <w:rStyle w:val="charCitHyperlinkAbbrev"/>
          </w:rPr>
          <w:t>A2009</w:t>
        </w:r>
        <w:r w:rsidRPr="00A9661B">
          <w:rPr>
            <w:rStyle w:val="charCitHyperlinkAbbrev"/>
          </w:rPr>
          <w:noBreakHyphen/>
          <w:t>16</w:t>
        </w:r>
      </w:hyperlink>
      <w:r>
        <w:t xml:space="preserve"> amdt 3.5</w:t>
      </w:r>
    </w:p>
    <w:p w:rsidR="00E6122D" w:rsidRDefault="00E6122D" w:rsidP="00E6122D">
      <w:pPr>
        <w:pStyle w:val="AmdtsEntryHd"/>
      </w:pPr>
      <w:r>
        <w:t>Registrable vehicles based outside ACT not to be registered</w:t>
      </w:r>
    </w:p>
    <w:p w:rsidR="00E6122D" w:rsidRDefault="00E6122D" w:rsidP="00E6122D">
      <w:pPr>
        <w:pStyle w:val="AmdtsEntries"/>
      </w:pPr>
      <w:r>
        <w:t>s 8 hdg</w:t>
      </w:r>
      <w:r>
        <w:tab/>
        <w:t>bracketed note exp 17 September 2002 (s 5 (3))</w:t>
      </w:r>
    </w:p>
    <w:p w:rsidR="00E6122D" w:rsidRDefault="00E6122D" w:rsidP="00E6122D">
      <w:pPr>
        <w:pStyle w:val="AmdtsEntryHd"/>
      </w:pPr>
      <w:r>
        <w:t>Register does not provide evidence of title</w:t>
      </w:r>
    </w:p>
    <w:p w:rsidR="00E6122D" w:rsidRDefault="00E6122D" w:rsidP="00E6122D">
      <w:pPr>
        <w:pStyle w:val="AmdtsEntries"/>
      </w:pPr>
      <w:r>
        <w:t>s 9 hdg</w:t>
      </w:r>
      <w:r>
        <w:tab/>
        <w:t>bracketed note exp 17 September 2002 (s 5 (3))</w:t>
      </w:r>
    </w:p>
    <w:p w:rsidR="00E6122D" w:rsidRDefault="00E6122D" w:rsidP="00E6122D">
      <w:pPr>
        <w:pStyle w:val="AmdtsEntryHd"/>
      </w:pPr>
      <w:r>
        <w:t>Keeping of register</w:t>
      </w:r>
    </w:p>
    <w:p w:rsidR="00E6122D" w:rsidRDefault="00E6122D" w:rsidP="00E6122D">
      <w:pPr>
        <w:pStyle w:val="AmdtsEntries"/>
      </w:pPr>
      <w:r>
        <w:t>s 10 hdg</w:t>
      </w:r>
      <w:r>
        <w:tab/>
        <w:t>bracketed note exp 17 September 2002 (s 5 (3))</w:t>
      </w:r>
    </w:p>
    <w:p w:rsidR="00E6122D" w:rsidRDefault="00E6122D" w:rsidP="00E6122D">
      <w:pPr>
        <w:pStyle w:val="AmdtsEntryHd"/>
      </w:pPr>
      <w:r>
        <w:t>Security and disclosure of information in register</w:t>
      </w:r>
    </w:p>
    <w:p w:rsidR="00E6122D" w:rsidRDefault="00E6122D" w:rsidP="00E6122D">
      <w:pPr>
        <w:pStyle w:val="AmdtsEntries"/>
        <w:keepNext/>
      </w:pPr>
      <w:r>
        <w:t>s 11 hdg</w:t>
      </w:r>
      <w:r>
        <w:tab/>
        <w:t>bracketed note exp 17 September 2002 (s 5 (3))</w:t>
      </w:r>
    </w:p>
    <w:p w:rsidR="00E6122D" w:rsidRDefault="00E6122D" w:rsidP="00E6122D">
      <w:pPr>
        <w:pStyle w:val="AmdtsEntries"/>
        <w:rPr>
          <w:rFonts w:cs="Arial"/>
        </w:rPr>
      </w:pPr>
      <w:r>
        <w:t>s 11</w:t>
      </w:r>
      <w:r>
        <w:tab/>
      </w:r>
      <w:r w:rsidRPr="00A9661B">
        <w:rPr>
          <w:rFonts w:cs="Arial"/>
        </w:rPr>
        <w:t xml:space="preserve">sub </w:t>
      </w:r>
      <w:hyperlink r:id="rId145" w:tooltip="Statute Law Amendment Act 2002 (No 2)" w:history="1">
        <w:r w:rsidRPr="00A9661B">
          <w:rPr>
            <w:rStyle w:val="charCitHyperlinkAbbrev"/>
          </w:rPr>
          <w:t>A2002</w:t>
        </w:r>
        <w:r w:rsidRPr="00A9661B">
          <w:rPr>
            <w:rStyle w:val="charCitHyperlinkAbbrev"/>
          </w:rPr>
          <w:noBreakHyphen/>
          <w:t>49</w:t>
        </w:r>
      </w:hyperlink>
      <w:r w:rsidRPr="00A9661B">
        <w:rPr>
          <w:rFonts w:cs="Arial"/>
        </w:rPr>
        <w:t xml:space="preserve"> amdt 3.234</w:t>
      </w:r>
    </w:p>
    <w:p w:rsidR="00EA6B3C" w:rsidRPr="00A9661B" w:rsidRDefault="00EA6B3C" w:rsidP="00E6122D">
      <w:pPr>
        <w:pStyle w:val="AmdtsEntries"/>
      </w:pPr>
      <w:r>
        <w:rPr>
          <w:rFonts w:cs="Arial"/>
        </w:rPr>
        <w:tab/>
        <w:t xml:space="preserve">am </w:t>
      </w:r>
      <w:hyperlink r:id="rId146" w:tooltip="Justice and Community Safety Legislation Amendment Act 2014 (No 2)" w:history="1">
        <w:r>
          <w:rPr>
            <w:rStyle w:val="charCitHyperlinkAbbrev"/>
          </w:rPr>
          <w:t>A2014</w:t>
        </w:r>
        <w:r>
          <w:rPr>
            <w:rStyle w:val="charCitHyperlinkAbbrev"/>
          </w:rPr>
          <w:noBreakHyphen/>
          <w:t>49</w:t>
        </w:r>
      </w:hyperlink>
      <w:r>
        <w:t xml:space="preserve"> amdt 1.45</w:t>
      </w:r>
      <w:r w:rsidR="00F876D7">
        <w:t xml:space="preserve">; </w:t>
      </w:r>
      <w:hyperlink r:id="rId147" w:tooltip="Freedom of Information Act 2016" w:history="1">
        <w:r w:rsidR="00F876D7">
          <w:rPr>
            <w:rStyle w:val="charCitHyperlinkAbbrev"/>
          </w:rPr>
          <w:t>A2016-55</w:t>
        </w:r>
      </w:hyperlink>
      <w:r w:rsidR="00F876D7">
        <w:t xml:space="preserve"> amdt 4.25</w:t>
      </w:r>
    </w:p>
    <w:p w:rsidR="00E6122D" w:rsidRDefault="00E6122D" w:rsidP="00E6122D">
      <w:pPr>
        <w:pStyle w:val="AmdtsEntryHd"/>
      </w:pPr>
      <w:r>
        <w:t>Ownership of devices, plates and documents</w:t>
      </w:r>
    </w:p>
    <w:p w:rsidR="00E6122D" w:rsidRDefault="00E6122D" w:rsidP="00E6122D">
      <w:pPr>
        <w:pStyle w:val="AmdtsEntries"/>
      </w:pPr>
      <w:r>
        <w:t>s 12 hdg</w:t>
      </w:r>
      <w:r>
        <w:tab/>
        <w:t>bracketed note exp 17 September 2002 (s 5 (3))</w:t>
      </w:r>
    </w:p>
    <w:p w:rsidR="00E6122D" w:rsidRDefault="00E6122D" w:rsidP="00E6122D">
      <w:pPr>
        <w:pStyle w:val="AmdtsEntryHd"/>
      </w:pPr>
      <w:r>
        <w:t>General regulation-making power</w:t>
      </w:r>
    </w:p>
    <w:p w:rsidR="00E6122D" w:rsidRDefault="00E6122D" w:rsidP="00E6122D">
      <w:pPr>
        <w:pStyle w:val="AmdtsEntries"/>
        <w:keepNext/>
      </w:pPr>
      <w:r>
        <w:t>s 13 hdg</w:t>
      </w:r>
      <w:r>
        <w:tab/>
        <w:t>bracketed note exp 17 September 2002 (s 5 (3))</w:t>
      </w:r>
    </w:p>
    <w:p w:rsidR="00E6122D" w:rsidRDefault="00E6122D" w:rsidP="00E6122D">
      <w:pPr>
        <w:pStyle w:val="AmdtsEntries"/>
      </w:pPr>
      <w:r>
        <w:t>s 13</w:t>
      </w:r>
      <w:r>
        <w:tab/>
        <w:t xml:space="preserve">am </w:t>
      </w:r>
      <w:hyperlink r:id="rId148" w:tooltip="Legislation (Consequential Amendments) Act 2001" w:history="1">
        <w:r w:rsidRPr="00A9661B">
          <w:rPr>
            <w:rStyle w:val="charCitHyperlinkAbbrev"/>
          </w:rPr>
          <w:t>A2001</w:t>
        </w:r>
        <w:r w:rsidRPr="00A9661B">
          <w:rPr>
            <w:rStyle w:val="charCitHyperlinkAbbrev"/>
          </w:rPr>
          <w:noBreakHyphen/>
          <w:t>44</w:t>
        </w:r>
      </w:hyperlink>
      <w:r>
        <w:t xml:space="preserve"> amdt 1.3807</w:t>
      </w:r>
    </w:p>
    <w:p w:rsidR="00E6122D" w:rsidRDefault="00E6122D" w:rsidP="00E6122D">
      <w:pPr>
        <w:pStyle w:val="AmdtsEntryHd"/>
      </w:pPr>
      <w:r>
        <w:t>Regulations to establish registration system</w:t>
      </w:r>
    </w:p>
    <w:p w:rsidR="00E6122D" w:rsidRDefault="00E6122D" w:rsidP="00E6122D">
      <w:pPr>
        <w:pStyle w:val="AmdtsEntries"/>
        <w:keepNext/>
      </w:pPr>
      <w:r>
        <w:t>s 14 hdg</w:t>
      </w:r>
      <w:r>
        <w:tab/>
        <w:t>bracketed note exp 17 September 2002 (s 5 (3))</w:t>
      </w:r>
    </w:p>
    <w:p w:rsidR="00E6122D" w:rsidRPr="00A9661B" w:rsidRDefault="00E6122D" w:rsidP="00E6122D">
      <w:pPr>
        <w:pStyle w:val="AmdtsEntries"/>
      </w:pPr>
      <w:r>
        <w:t>s 14</w:t>
      </w:r>
      <w:r>
        <w:tab/>
        <w:t xml:space="preserve">am </w:t>
      </w:r>
      <w:hyperlink r:id="rId149" w:tooltip="Legislation (Consequential Amendments) Act 2001" w:history="1">
        <w:r w:rsidRPr="00A9661B">
          <w:rPr>
            <w:rStyle w:val="charCitHyperlinkAbbrev"/>
          </w:rPr>
          <w:t>A2001</w:t>
        </w:r>
        <w:r w:rsidRPr="00A9661B">
          <w:rPr>
            <w:rStyle w:val="charCitHyperlinkAbbrev"/>
          </w:rPr>
          <w:noBreakHyphen/>
          <w:t>44</w:t>
        </w:r>
      </w:hyperlink>
      <w:r>
        <w:t xml:space="preserve"> amdt 1.3808; </w:t>
      </w:r>
      <w:hyperlink r:id="rId150" w:tooltip="Statute Law Amendment Act 2002 (No 2)" w:history="1">
        <w:r w:rsidRPr="00A9661B">
          <w:rPr>
            <w:rStyle w:val="charCitHyperlinkAbbrev"/>
          </w:rPr>
          <w:t>A2002</w:t>
        </w:r>
        <w:r w:rsidRPr="00A9661B">
          <w:rPr>
            <w:rStyle w:val="charCitHyperlinkAbbrev"/>
          </w:rPr>
          <w:noBreakHyphen/>
          <w:t>49</w:t>
        </w:r>
      </w:hyperlink>
      <w:r w:rsidRPr="00A9661B">
        <w:rPr>
          <w:rFonts w:cs="Arial"/>
        </w:rPr>
        <w:t xml:space="preserve"> amdt 3.235</w:t>
      </w:r>
    </w:p>
    <w:p w:rsidR="00E6122D" w:rsidRDefault="00E6122D" w:rsidP="00E6122D">
      <w:pPr>
        <w:pStyle w:val="AmdtsEntryHd"/>
      </w:pPr>
      <w:r>
        <w:t>Regulations to establish system for vehicle standards and inspections</w:t>
      </w:r>
    </w:p>
    <w:p w:rsidR="00E6122D" w:rsidRDefault="00E6122D" w:rsidP="00E6122D">
      <w:pPr>
        <w:pStyle w:val="AmdtsEntries"/>
        <w:keepNext/>
      </w:pPr>
      <w:r>
        <w:t>s 15 hdg</w:t>
      </w:r>
      <w:r>
        <w:tab/>
        <w:t>bracketed note exp 17 September 2002 (s 5 (3))</w:t>
      </w:r>
    </w:p>
    <w:p w:rsidR="00E6122D" w:rsidRDefault="00E6122D" w:rsidP="00E6122D">
      <w:pPr>
        <w:pStyle w:val="AmdtsEntries"/>
      </w:pPr>
      <w:r>
        <w:t>s 15</w:t>
      </w:r>
      <w:r>
        <w:tab/>
        <w:t xml:space="preserve">am </w:t>
      </w:r>
      <w:hyperlink r:id="rId151" w:tooltip="Road Transport Legislation Amendment Act 2001" w:history="1">
        <w:r w:rsidRPr="00A9661B">
          <w:rPr>
            <w:rStyle w:val="charCitHyperlinkAbbrev"/>
          </w:rPr>
          <w:t>A2001</w:t>
        </w:r>
        <w:r w:rsidRPr="00A9661B">
          <w:rPr>
            <w:rStyle w:val="charCitHyperlinkAbbrev"/>
          </w:rPr>
          <w:noBreakHyphen/>
          <w:t>27</w:t>
        </w:r>
      </w:hyperlink>
      <w:r>
        <w:t xml:space="preserve"> amdts 3.61-3.63; </w:t>
      </w:r>
      <w:hyperlink r:id="rId152" w:tooltip="Legislation (Consequential Amendments) Act 2001" w:history="1">
        <w:r w:rsidRPr="00A9661B">
          <w:rPr>
            <w:rStyle w:val="charCitHyperlinkAbbrev"/>
          </w:rPr>
          <w:t>A2001</w:t>
        </w:r>
        <w:r w:rsidRPr="00A9661B">
          <w:rPr>
            <w:rStyle w:val="charCitHyperlinkAbbrev"/>
          </w:rPr>
          <w:noBreakHyphen/>
          <w:t>44</w:t>
        </w:r>
      </w:hyperlink>
      <w:r>
        <w:t xml:space="preserve"> amdt 1.3809; </w:t>
      </w:r>
      <w:hyperlink r:id="rId153" w:tooltip="Statute Law Amendment Act 2002 (No 2)" w:history="1">
        <w:r w:rsidRPr="00A9661B">
          <w:rPr>
            <w:rStyle w:val="charCitHyperlinkAbbrev"/>
          </w:rPr>
          <w:t>A2002</w:t>
        </w:r>
        <w:r w:rsidRPr="00A9661B">
          <w:rPr>
            <w:rStyle w:val="charCitHyperlinkAbbrev"/>
          </w:rPr>
          <w:noBreakHyphen/>
          <w:t>49</w:t>
        </w:r>
      </w:hyperlink>
      <w:r w:rsidRPr="00A9661B">
        <w:rPr>
          <w:rFonts w:cs="Arial"/>
        </w:rPr>
        <w:t xml:space="preserve"> amdt 3.235</w:t>
      </w:r>
    </w:p>
    <w:p w:rsidR="00E6122D" w:rsidRDefault="00E6122D" w:rsidP="00E6122D">
      <w:pPr>
        <w:pStyle w:val="AmdtsEntryHd"/>
      </w:pPr>
      <w:r>
        <w:t>Regulations may apply certain documents etc</w:t>
      </w:r>
    </w:p>
    <w:p w:rsidR="00E6122D" w:rsidRDefault="00E6122D" w:rsidP="00E6122D">
      <w:pPr>
        <w:pStyle w:val="AmdtsEntries"/>
        <w:keepNext/>
      </w:pPr>
      <w:r>
        <w:t>s 16</w:t>
      </w:r>
      <w:r>
        <w:tab/>
        <w:t xml:space="preserve">sub </w:t>
      </w:r>
      <w:hyperlink r:id="rId154" w:tooltip="Statute Law Amendment Act 2002" w:history="1">
        <w:r w:rsidRPr="00A9661B">
          <w:rPr>
            <w:rStyle w:val="charCitHyperlinkAbbrev"/>
          </w:rPr>
          <w:t>A2002</w:t>
        </w:r>
        <w:r w:rsidRPr="00A9661B">
          <w:rPr>
            <w:rStyle w:val="charCitHyperlinkAbbrev"/>
          </w:rPr>
          <w:noBreakHyphen/>
          <w:t>30</w:t>
        </w:r>
      </w:hyperlink>
      <w:r>
        <w:t xml:space="preserve"> amdt 3.777</w:t>
      </w:r>
    </w:p>
    <w:p w:rsidR="00E6122D" w:rsidRDefault="00E6122D" w:rsidP="00E6122D">
      <w:pPr>
        <w:pStyle w:val="AmdtsEntries"/>
        <w:keepNext/>
      </w:pPr>
      <w:r>
        <w:tab/>
        <w:t xml:space="preserve">am </w:t>
      </w:r>
      <w:hyperlink r:id="rId155" w:tooltip="Criminal Code 2002" w:history="1">
        <w:r w:rsidRPr="00A9661B">
          <w:rPr>
            <w:rStyle w:val="charCitHyperlinkAbbrev"/>
          </w:rPr>
          <w:t>A2002</w:t>
        </w:r>
        <w:r w:rsidRPr="00A9661B">
          <w:rPr>
            <w:rStyle w:val="charCitHyperlinkAbbrev"/>
          </w:rPr>
          <w:noBreakHyphen/>
          <w:t>51</w:t>
        </w:r>
      </w:hyperlink>
      <w:r>
        <w:t xml:space="preserve"> amdt 1.45</w:t>
      </w:r>
    </w:p>
    <w:p w:rsidR="00E6122D" w:rsidRDefault="00E6122D" w:rsidP="00E6122D">
      <w:pPr>
        <w:pStyle w:val="AmdtsEntries"/>
      </w:pPr>
      <w:r>
        <w:tab/>
        <w:t xml:space="preserve">sub </w:t>
      </w:r>
      <w:hyperlink r:id="rId156" w:tooltip="Statute Law Amendment Act 2005" w:history="1">
        <w:r w:rsidRPr="00A9661B">
          <w:rPr>
            <w:rStyle w:val="charCitHyperlinkAbbrev"/>
          </w:rPr>
          <w:t>A2005</w:t>
        </w:r>
        <w:r w:rsidRPr="00A9661B">
          <w:rPr>
            <w:rStyle w:val="charCitHyperlinkAbbrev"/>
          </w:rPr>
          <w:noBreakHyphen/>
          <w:t>20</w:t>
        </w:r>
      </w:hyperlink>
      <w:r>
        <w:t xml:space="preserve"> amdt 3.388</w:t>
      </w:r>
    </w:p>
    <w:p w:rsidR="00E6122D" w:rsidRDefault="00E6122D" w:rsidP="00E6122D">
      <w:pPr>
        <w:pStyle w:val="AmdtsEntryHd"/>
      </w:pPr>
      <w:r>
        <w:t>Regulations may exclude vehicles and people from Act</w:t>
      </w:r>
    </w:p>
    <w:p w:rsidR="00E6122D" w:rsidRDefault="00E6122D" w:rsidP="00E6122D">
      <w:pPr>
        <w:pStyle w:val="AmdtsEntries"/>
      </w:pPr>
      <w:r>
        <w:t>s 17 hdg</w:t>
      </w:r>
      <w:r>
        <w:tab/>
        <w:t>bracketed note exp 17 September 2002 (s 5 (3))</w:t>
      </w:r>
    </w:p>
    <w:p w:rsidR="00E6122D" w:rsidRDefault="00E6122D" w:rsidP="00E6122D">
      <w:pPr>
        <w:pStyle w:val="AmdtsEntryHd"/>
      </w:pPr>
      <w:r>
        <w:t>Enforcement—approved premises</w:t>
      </w:r>
    </w:p>
    <w:p w:rsidR="00E6122D" w:rsidRDefault="00E6122D" w:rsidP="00E6122D">
      <w:pPr>
        <w:pStyle w:val="AmdtsEntries"/>
      </w:pPr>
      <w:r>
        <w:t>div 2.3 hdg</w:t>
      </w:r>
      <w:r>
        <w:tab/>
        <w:t xml:space="preserve">ins </w:t>
      </w:r>
      <w:hyperlink r:id="rId157" w:tooltip="Road Transport Legislation Amendment Act 2006" w:history="1">
        <w:r w:rsidRPr="00A9661B">
          <w:rPr>
            <w:rStyle w:val="charCitHyperlinkAbbrev"/>
          </w:rPr>
          <w:t>A2006</w:t>
        </w:r>
        <w:r w:rsidRPr="00A9661B">
          <w:rPr>
            <w:rStyle w:val="charCitHyperlinkAbbrev"/>
          </w:rPr>
          <w:noBreakHyphen/>
          <w:t>26</w:t>
        </w:r>
      </w:hyperlink>
      <w:r>
        <w:t xml:space="preserve"> s 37</w:t>
      </w:r>
    </w:p>
    <w:p w:rsidR="00E6122D" w:rsidRDefault="00E6122D" w:rsidP="00E6122D">
      <w:pPr>
        <w:pStyle w:val="AmdtsEntryHd"/>
      </w:pPr>
      <w:r>
        <w:t>Purpose of powers under div 2.3</w:t>
      </w:r>
    </w:p>
    <w:p w:rsidR="00E6122D" w:rsidRDefault="00E6122D" w:rsidP="00E6122D">
      <w:pPr>
        <w:pStyle w:val="AmdtsEntries"/>
      </w:pPr>
      <w:r>
        <w:t>s 17A</w:t>
      </w:r>
      <w:r>
        <w:tab/>
        <w:t xml:space="preserve">ins </w:t>
      </w:r>
      <w:hyperlink r:id="rId158" w:tooltip="Road Transport Legislation Amendment Act 2006" w:history="1">
        <w:r w:rsidRPr="00A9661B">
          <w:rPr>
            <w:rStyle w:val="charCitHyperlinkAbbrev"/>
          </w:rPr>
          <w:t>A2006</w:t>
        </w:r>
        <w:r w:rsidRPr="00A9661B">
          <w:rPr>
            <w:rStyle w:val="charCitHyperlinkAbbrev"/>
          </w:rPr>
          <w:noBreakHyphen/>
          <w:t>26</w:t>
        </w:r>
      </w:hyperlink>
      <w:r>
        <w:t xml:space="preserve"> s 37</w:t>
      </w:r>
    </w:p>
    <w:p w:rsidR="00E6122D" w:rsidRDefault="00E6122D" w:rsidP="00E6122D">
      <w:pPr>
        <w:pStyle w:val="AmdtsEntryHd"/>
      </w:pPr>
      <w:r>
        <w:t>Power to inspect approved premises, records and equipment</w:t>
      </w:r>
    </w:p>
    <w:p w:rsidR="00E6122D" w:rsidRDefault="00E6122D" w:rsidP="00E6122D">
      <w:pPr>
        <w:pStyle w:val="AmdtsEntries"/>
      </w:pPr>
      <w:r>
        <w:t>s 17B</w:t>
      </w:r>
      <w:r>
        <w:tab/>
        <w:t xml:space="preserve">ins </w:t>
      </w:r>
      <w:hyperlink r:id="rId159" w:tooltip="Road Transport Legislation Amendment Act 2006" w:history="1">
        <w:r w:rsidRPr="00A9661B">
          <w:rPr>
            <w:rStyle w:val="charCitHyperlinkAbbrev"/>
          </w:rPr>
          <w:t>A2006</w:t>
        </w:r>
        <w:r w:rsidRPr="00A9661B">
          <w:rPr>
            <w:rStyle w:val="charCitHyperlinkAbbrev"/>
          </w:rPr>
          <w:noBreakHyphen/>
          <w:t>26</w:t>
        </w:r>
      </w:hyperlink>
      <w:r>
        <w:t xml:space="preserve"> s 37</w:t>
      </w:r>
    </w:p>
    <w:p w:rsidR="00E6122D" w:rsidRDefault="00E6122D" w:rsidP="00E6122D">
      <w:pPr>
        <w:pStyle w:val="AmdtsEntryHd"/>
      </w:pPr>
      <w:r>
        <w:t>Prohibition on using unregistered registrable vehicles or vehicles with suspended registration</w:t>
      </w:r>
    </w:p>
    <w:p w:rsidR="00E6122D" w:rsidRDefault="00E6122D" w:rsidP="00E6122D">
      <w:pPr>
        <w:pStyle w:val="AmdtsEntries"/>
      </w:pPr>
      <w:r>
        <w:t>s 18 hdg</w:t>
      </w:r>
      <w:r>
        <w:tab/>
        <w:t>bracketed note exp 17 September 2002 (s 5 (3))</w:t>
      </w:r>
    </w:p>
    <w:p w:rsidR="00E6122D" w:rsidRDefault="00E6122D" w:rsidP="00E6122D">
      <w:pPr>
        <w:pStyle w:val="AmdtsEntryHd"/>
      </w:pPr>
      <w:r>
        <w:t>Obtaining registration or unregistered vehicle permits by false statements etc</w:t>
      </w:r>
    </w:p>
    <w:p w:rsidR="00E6122D" w:rsidRDefault="00E6122D" w:rsidP="00E6122D">
      <w:pPr>
        <w:pStyle w:val="AmdtsEntries"/>
      </w:pPr>
      <w:r>
        <w:t>s 19 hdg</w:t>
      </w:r>
      <w:r>
        <w:tab/>
        <w:t>bracketed note exp 17 September 2002 (s 5 (3))</w:t>
      </w:r>
    </w:p>
    <w:p w:rsidR="00E6122D" w:rsidRDefault="00E6122D" w:rsidP="00E6122D">
      <w:pPr>
        <w:pStyle w:val="AmdtsEntryHd"/>
      </w:pPr>
      <w:r>
        <w:t>Forgery of devices etc</w:t>
      </w:r>
    </w:p>
    <w:p w:rsidR="00E6122D" w:rsidRDefault="00E6122D" w:rsidP="00E6122D">
      <w:pPr>
        <w:pStyle w:val="AmdtsEntries"/>
      </w:pPr>
      <w:r>
        <w:t>s 20 hdg</w:t>
      </w:r>
      <w:r>
        <w:tab/>
        <w:t>bracketed note exp 17 September 2002 (s 5 (3))</w:t>
      </w:r>
    </w:p>
    <w:p w:rsidR="00E6122D" w:rsidRDefault="00E6122D" w:rsidP="00E6122D">
      <w:pPr>
        <w:pStyle w:val="AmdtsEntryHd"/>
      </w:pPr>
      <w:r>
        <w:t>Obligations of registered operator</w:t>
      </w:r>
    </w:p>
    <w:p w:rsidR="00E6122D" w:rsidRDefault="00E6122D" w:rsidP="00E6122D">
      <w:pPr>
        <w:pStyle w:val="AmdtsEntries"/>
        <w:keepNext/>
      </w:pPr>
      <w:r>
        <w:t>s 21 hdg</w:t>
      </w:r>
      <w:r>
        <w:tab/>
        <w:t>bracketed note exp 17 September 2002 (s 5 (3))</w:t>
      </w:r>
    </w:p>
    <w:p w:rsidR="00E6122D" w:rsidRDefault="00E6122D" w:rsidP="00E6122D">
      <w:pPr>
        <w:pStyle w:val="AmdtsEntries"/>
      </w:pPr>
      <w:r>
        <w:t>s 21</w:t>
      </w:r>
      <w:r>
        <w:tab/>
        <w:t xml:space="preserve">am </w:t>
      </w:r>
      <w:hyperlink r:id="rId160" w:tooltip="Road Transport Legislation Amendment Act 2001" w:history="1">
        <w:r w:rsidRPr="00A9661B">
          <w:rPr>
            <w:rStyle w:val="charCitHyperlinkAbbrev"/>
          </w:rPr>
          <w:t>A2001</w:t>
        </w:r>
        <w:r w:rsidRPr="00A9661B">
          <w:rPr>
            <w:rStyle w:val="charCitHyperlinkAbbrev"/>
          </w:rPr>
          <w:noBreakHyphen/>
          <w:t>27</w:t>
        </w:r>
      </w:hyperlink>
      <w:r>
        <w:t xml:space="preserve"> amdt 3.64, amdt 3.65</w:t>
      </w:r>
    </w:p>
    <w:p w:rsidR="00E6122D" w:rsidRDefault="00E6122D" w:rsidP="00E6122D">
      <w:pPr>
        <w:pStyle w:val="AmdtsEntryHd"/>
      </w:pPr>
      <w:r>
        <w:t>Offences about numberplates, registration labels etc</w:t>
      </w:r>
    </w:p>
    <w:p w:rsidR="00E6122D" w:rsidRPr="008F09F5" w:rsidRDefault="00E6122D" w:rsidP="00E6122D">
      <w:pPr>
        <w:pStyle w:val="AmdtsEntries"/>
      </w:pPr>
      <w:r>
        <w:t>s 22</w:t>
      </w:r>
      <w:r>
        <w:tab/>
        <w:t xml:space="preserve">am </w:t>
      </w:r>
      <w:hyperlink r:id="rId161" w:tooltip="Justice and Community Safety Legislation Amendment Act 2013 (No 3)" w:history="1">
        <w:r>
          <w:rPr>
            <w:rStyle w:val="charCitHyperlinkAbbrev"/>
          </w:rPr>
          <w:t>A2013</w:t>
        </w:r>
        <w:r>
          <w:rPr>
            <w:rStyle w:val="charCitHyperlinkAbbrev"/>
          </w:rPr>
          <w:noBreakHyphen/>
          <w:t>20</w:t>
        </w:r>
      </w:hyperlink>
      <w:r>
        <w:t xml:space="preserve"> amdt 1.4</w:t>
      </w:r>
    </w:p>
    <w:p w:rsidR="00E6122D" w:rsidRDefault="00E6122D" w:rsidP="00E6122D">
      <w:pPr>
        <w:pStyle w:val="AmdtsEntryHd"/>
      </w:pPr>
      <w:r>
        <w:t>Offences relating to identification numbers of motor vehicles and trailers</w:t>
      </w:r>
    </w:p>
    <w:p w:rsidR="00E6122D" w:rsidRDefault="00E6122D" w:rsidP="00E6122D">
      <w:pPr>
        <w:pStyle w:val="AmdtsEntries"/>
      </w:pPr>
      <w:r>
        <w:t>s 23 hdg</w:t>
      </w:r>
      <w:r>
        <w:tab/>
        <w:t>bracketed note exp 17 September 2002 (s 5 (3))</w:t>
      </w:r>
    </w:p>
    <w:p w:rsidR="00E6122D" w:rsidRDefault="00E6122D" w:rsidP="00E6122D">
      <w:pPr>
        <w:pStyle w:val="AmdtsEntryHd"/>
        <w:rPr>
          <w:rStyle w:val="charItals"/>
        </w:rPr>
      </w:pPr>
      <w:r>
        <w:t xml:space="preserve">Meaning of </w:t>
      </w:r>
      <w:r>
        <w:rPr>
          <w:rStyle w:val="charItals"/>
        </w:rPr>
        <w:t>defective vehicle</w:t>
      </w:r>
      <w:r>
        <w:t xml:space="preserve"> and </w:t>
      </w:r>
      <w:r>
        <w:rPr>
          <w:rStyle w:val="charItals"/>
        </w:rPr>
        <w:t>dangerously defective vehicle</w:t>
      </w:r>
    </w:p>
    <w:p w:rsidR="00E6122D" w:rsidRDefault="00E6122D" w:rsidP="00E6122D">
      <w:pPr>
        <w:pStyle w:val="AmdtsEntries"/>
      </w:pPr>
      <w:r>
        <w:t>s 24 hdg</w:t>
      </w:r>
      <w:r>
        <w:tab/>
        <w:t>bracketed note exp 17 September 2002 (s 5 (3))</w:t>
      </w:r>
    </w:p>
    <w:p w:rsidR="00E6122D" w:rsidRDefault="00E6122D" w:rsidP="00E6122D">
      <w:pPr>
        <w:pStyle w:val="AmdtsEntryHd"/>
      </w:pPr>
      <w:r>
        <w:t>Identifying defective vehicles</w:t>
      </w:r>
    </w:p>
    <w:p w:rsidR="00E6122D" w:rsidRDefault="00E6122D" w:rsidP="00E6122D">
      <w:pPr>
        <w:pStyle w:val="AmdtsEntries"/>
      </w:pPr>
      <w:r>
        <w:t>s 25 hdg</w:t>
      </w:r>
      <w:r>
        <w:tab/>
        <w:t>bracketed note exp 17 September 2002 (s 5 (3))</w:t>
      </w:r>
    </w:p>
    <w:p w:rsidR="00E6122D" w:rsidRDefault="00E6122D" w:rsidP="00E6122D">
      <w:pPr>
        <w:pStyle w:val="AmdtsEntryHd"/>
      </w:pPr>
      <w:r>
        <w:t>Using certain defective vehicles</w:t>
      </w:r>
    </w:p>
    <w:p w:rsidR="00E6122D" w:rsidRDefault="00E6122D" w:rsidP="00E6122D">
      <w:pPr>
        <w:pStyle w:val="AmdtsEntries"/>
      </w:pPr>
      <w:r>
        <w:t>s 26 hdg</w:t>
      </w:r>
      <w:r>
        <w:tab/>
        <w:t>bracketed note exp 17 September 2002 (s 5 (3))</w:t>
      </w:r>
    </w:p>
    <w:p w:rsidR="00E6122D" w:rsidRDefault="00E6122D" w:rsidP="00E6122D">
      <w:pPr>
        <w:pStyle w:val="AmdtsEntryHd"/>
      </w:pPr>
      <w:r>
        <w:t>Identifying dangerously defective vehicles</w:t>
      </w:r>
    </w:p>
    <w:p w:rsidR="00E6122D" w:rsidRDefault="00E6122D" w:rsidP="00E6122D">
      <w:pPr>
        <w:pStyle w:val="AmdtsEntries"/>
      </w:pPr>
      <w:r>
        <w:t>s 27 hdg</w:t>
      </w:r>
      <w:r>
        <w:tab/>
        <w:t>bracketed note exp 17 September 2002 (s 5 (3))</w:t>
      </w:r>
    </w:p>
    <w:p w:rsidR="00E6122D" w:rsidRDefault="00E6122D" w:rsidP="00E6122D">
      <w:pPr>
        <w:pStyle w:val="AmdtsEntryHd"/>
      </w:pPr>
      <w:r>
        <w:t>Using dangerously defective vehicles</w:t>
      </w:r>
    </w:p>
    <w:p w:rsidR="00E6122D" w:rsidRDefault="00E6122D" w:rsidP="00E6122D">
      <w:pPr>
        <w:pStyle w:val="AmdtsEntries"/>
      </w:pPr>
      <w:r>
        <w:t>s 28 hdg</w:t>
      </w:r>
      <w:r>
        <w:tab/>
        <w:t>bracketed note exp 17 September 2002 (s 5 (3))</w:t>
      </w:r>
    </w:p>
    <w:p w:rsidR="00E6122D" w:rsidRDefault="00E6122D" w:rsidP="00E6122D">
      <w:pPr>
        <w:pStyle w:val="AmdtsEntryHd"/>
      </w:pPr>
      <w:r>
        <w:t>Registered operators</w:t>
      </w:r>
    </w:p>
    <w:p w:rsidR="00E6122D" w:rsidRDefault="00E6122D" w:rsidP="00E6122D">
      <w:pPr>
        <w:pStyle w:val="AmdtsEntries"/>
        <w:keepNext/>
      </w:pPr>
      <w:r>
        <w:t>s 29 hdg</w:t>
      </w:r>
      <w:r>
        <w:tab/>
        <w:t>bracketed note exp 17 September 2002 (s 5 (3))</w:t>
      </w:r>
    </w:p>
    <w:p w:rsidR="00E6122D" w:rsidRDefault="00E6122D" w:rsidP="00E6122D">
      <w:pPr>
        <w:pStyle w:val="AmdtsEntries"/>
      </w:pPr>
      <w:r>
        <w:t>s 29</w:t>
      </w:r>
      <w:r>
        <w:tab/>
        <w:t xml:space="preserve">am </w:t>
      </w:r>
      <w:hyperlink r:id="rId162" w:tooltip="Road Transport Legislation Amendment Act 2001" w:history="1">
        <w:r w:rsidRPr="00A9661B">
          <w:rPr>
            <w:rStyle w:val="charCitHyperlinkAbbrev"/>
          </w:rPr>
          <w:t>A2001</w:t>
        </w:r>
        <w:r w:rsidRPr="00A9661B">
          <w:rPr>
            <w:rStyle w:val="charCitHyperlinkAbbrev"/>
          </w:rPr>
          <w:noBreakHyphen/>
          <w:t>27</w:t>
        </w:r>
      </w:hyperlink>
      <w:r>
        <w:t xml:space="preserve"> amdt 3.66; </w:t>
      </w:r>
      <w:hyperlink r:id="rId163" w:tooltip="Statute Law Amendment Act 2002 (No 2)" w:history="1">
        <w:r w:rsidRPr="00A9661B">
          <w:rPr>
            <w:rStyle w:val="charCitHyperlinkAbbrev"/>
          </w:rPr>
          <w:t>A2002</w:t>
        </w:r>
        <w:r w:rsidRPr="00A9661B">
          <w:rPr>
            <w:rStyle w:val="charCitHyperlinkAbbrev"/>
          </w:rPr>
          <w:noBreakHyphen/>
          <w:t>49</w:t>
        </w:r>
      </w:hyperlink>
      <w:r w:rsidRPr="00A9661B">
        <w:rPr>
          <w:rFonts w:cs="Arial"/>
        </w:rPr>
        <w:t xml:space="preserve"> amdt 3.235</w:t>
      </w:r>
    </w:p>
    <w:p w:rsidR="00E6122D" w:rsidRDefault="00E6122D" w:rsidP="00E6122D">
      <w:pPr>
        <w:pStyle w:val="AmdtsEntryHd"/>
      </w:pPr>
      <w:r w:rsidRPr="00E36C52">
        <w:t>Seizure of numberplates, registration labels etc</w:t>
      </w:r>
    </w:p>
    <w:p w:rsidR="00E6122D" w:rsidRDefault="00E6122D" w:rsidP="00E6122D">
      <w:pPr>
        <w:pStyle w:val="AmdtsEntries"/>
      </w:pPr>
      <w:r>
        <w:t>s 30 hdg</w:t>
      </w:r>
      <w:r>
        <w:tab/>
        <w:t>bracketed note exp 17 September 2002 (s 5 (3))</w:t>
      </w:r>
    </w:p>
    <w:p w:rsidR="00E6122D" w:rsidRDefault="00E6122D" w:rsidP="00E6122D">
      <w:pPr>
        <w:pStyle w:val="AmdtsEntries"/>
      </w:pPr>
      <w:r>
        <w:t>s 30</w:t>
      </w:r>
      <w:r>
        <w:tab/>
        <w:t xml:space="preserve">sub </w:t>
      </w:r>
      <w:hyperlink r:id="rId164" w:tooltip="Road Transport Legislation Amendment Act 2011" w:history="1">
        <w:r w:rsidRPr="00A9661B">
          <w:rPr>
            <w:rStyle w:val="charCitHyperlinkAbbrev"/>
          </w:rPr>
          <w:t>A2011</w:t>
        </w:r>
        <w:r w:rsidRPr="00A9661B">
          <w:rPr>
            <w:rStyle w:val="charCitHyperlinkAbbrev"/>
          </w:rPr>
          <w:noBreakHyphen/>
          <w:t>14</w:t>
        </w:r>
      </w:hyperlink>
      <w:r>
        <w:t xml:space="preserve"> s 22</w:t>
      </w:r>
    </w:p>
    <w:p w:rsidR="00E6122D" w:rsidRDefault="00E6122D" w:rsidP="00E6122D">
      <w:pPr>
        <w:pStyle w:val="AmdtsEntries"/>
      </w:pPr>
      <w:r>
        <w:tab/>
        <w:t xml:space="preserve">am </w:t>
      </w:r>
      <w:hyperlink r:id="rId165" w:tooltip="Justice and Community Safety Legislation Amendment Act 2013 (No 3)" w:history="1">
        <w:r>
          <w:rPr>
            <w:rStyle w:val="charCitHyperlinkAbbrev"/>
          </w:rPr>
          <w:t>A2013</w:t>
        </w:r>
        <w:r>
          <w:rPr>
            <w:rStyle w:val="charCitHyperlinkAbbrev"/>
          </w:rPr>
          <w:noBreakHyphen/>
          <w:t>20</w:t>
        </w:r>
      </w:hyperlink>
      <w:r>
        <w:t xml:space="preserve"> amdt 1.5</w:t>
      </w:r>
    </w:p>
    <w:p w:rsidR="00E6122D" w:rsidRDefault="00E6122D" w:rsidP="00E6122D">
      <w:pPr>
        <w:pStyle w:val="AmdtsEntryHd"/>
      </w:pPr>
      <w:r w:rsidRPr="00302CB5">
        <w:t>Vehicles with unregistered vehicle permits taken to be registered</w:t>
      </w:r>
    </w:p>
    <w:p w:rsidR="00E6122D" w:rsidRDefault="00E6122D" w:rsidP="00E6122D">
      <w:pPr>
        <w:pStyle w:val="AmdtsEntries"/>
      </w:pPr>
      <w:r>
        <w:t>s 31 hdg</w:t>
      </w:r>
      <w:r>
        <w:tab/>
        <w:t>bracketed note exp 17 September 2002 (s 5 (3))</w:t>
      </w:r>
    </w:p>
    <w:p w:rsidR="00E6122D" w:rsidRDefault="00E6122D" w:rsidP="00E6122D">
      <w:pPr>
        <w:pStyle w:val="AmdtsEntries"/>
      </w:pPr>
      <w:r>
        <w:t>s 31</w:t>
      </w:r>
      <w:r>
        <w:tab/>
        <w:t xml:space="preserve">sub </w:t>
      </w:r>
      <w:hyperlink r:id="rId166" w:tooltip="Road Transport (Third-Party Insurance) Amendment Act 2009" w:history="1">
        <w:r w:rsidRPr="00A9661B">
          <w:rPr>
            <w:rStyle w:val="charCitHyperlinkAbbrev"/>
          </w:rPr>
          <w:t>A2009</w:t>
        </w:r>
        <w:r w:rsidRPr="00A9661B">
          <w:rPr>
            <w:rStyle w:val="charCitHyperlinkAbbrev"/>
          </w:rPr>
          <w:noBreakHyphen/>
          <w:t>16</w:t>
        </w:r>
      </w:hyperlink>
      <w:r>
        <w:t xml:space="preserve"> amdt 3.6</w:t>
      </w:r>
    </w:p>
    <w:p w:rsidR="00E6122D" w:rsidRDefault="00E6122D" w:rsidP="00E6122D">
      <w:pPr>
        <w:pStyle w:val="AmdtsEntryHd"/>
      </w:pPr>
      <w:r>
        <w:t>References to Motor Traffic Act etc</w:t>
      </w:r>
    </w:p>
    <w:p w:rsidR="00E6122D" w:rsidRDefault="00E6122D" w:rsidP="00E6122D">
      <w:pPr>
        <w:pStyle w:val="AmdtsEntries"/>
      </w:pPr>
      <w:r>
        <w:t>s 32</w:t>
      </w:r>
      <w:r>
        <w:tab/>
        <w:t xml:space="preserve">am </w:t>
      </w:r>
      <w:hyperlink r:id="rId167" w:tooltip="Legislation (Consequential Amendments) Act 2001" w:history="1">
        <w:r w:rsidRPr="00A9661B">
          <w:rPr>
            <w:rStyle w:val="charCitHyperlinkAbbrev"/>
          </w:rPr>
          <w:t>A2001</w:t>
        </w:r>
        <w:r w:rsidRPr="00A9661B">
          <w:rPr>
            <w:rStyle w:val="charCitHyperlinkAbbrev"/>
          </w:rPr>
          <w:noBreakHyphen/>
          <w:t>44</w:t>
        </w:r>
      </w:hyperlink>
      <w:r>
        <w:t xml:space="preserve"> amdt 1.3810, amdt 1.3811</w:t>
      </w:r>
    </w:p>
    <w:p w:rsidR="00E6122D" w:rsidRDefault="00E6122D" w:rsidP="00E6122D">
      <w:pPr>
        <w:pStyle w:val="AmdtsEntryHd"/>
      </w:pPr>
      <w:r>
        <w:t>Transitional</w:t>
      </w:r>
    </w:p>
    <w:p w:rsidR="00E6122D" w:rsidRDefault="00E6122D" w:rsidP="00E6122D">
      <w:pPr>
        <w:pStyle w:val="AmdtsEntries"/>
      </w:pPr>
      <w:r>
        <w:t>pt 6 hdg</w:t>
      </w:r>
      <w:r>
        <w:tab/>
        <w:t>exp 1 June 2001 (s 42)</w:t>
      </w:r>
    </w:p>
    <w:p w:rsidR="00E6122D" w:rsidRDefault="00E6122D" w:rsidP="00E6122D">
      <w:pPr>
        <w:pStyle w:val="AmdtsEntryHd"/>
      </w:pPr>
      <w:r>
        <w:t>Definitions for pt 6</w:t>
      </w:r>
    </w:p>
    <w:p w:rsidR="00E6122D" w:rsidRDefault="00E6122D" w:rsidP="00E6122D">
      <w:pPr>
        <w:pStyle w:val="AmdtsEntries"/>
      </w:pPr>
      <w:r>
        <w:t>s 33</w:t>
      </w:r>
      <w:r>
        <w:tab/>
        <w:t>exp 1 June 2001 (s 42)</w:t>
      </w:r>
    </w:p>
    <w:p w:rsidR="00E6122D" w:rsidRDefault="00E6122D" w:rsidP="00E6122D">
      <w:pPr>
        <w:pStyle w:val="AmdtsEntryHd"/>
      </w:pPr>
      <w:r>
        <w:t>Existing registrations</w:t>
      </w:r>
    </w:p>
    <w:p w:rsidR="00E6122D" w:rsidRDefault="00E6122D" w:rsidP="00E6122D">
      <w:pPr>
        <w:pStyle w:val="AmdtsEntries"/>
      </w:pPr>
      <w:r>
        <w:t>s 34</w:t>
      </w:r>
      <w:r>
        <w:tab/>
        <w:t>exp 1 June 2001 (s 42)</w:t>
      </w:r>
    </w:p>
    <w:p w:rsidR="00E6122D" w:rsidRDefault="00E6122D" w:rsidP="00E6122D">
      <w:pPr>
        <w:pStyle w:val="AmdtsEntryHd"/>
      </w:pPr>
      <w:r>
        <w:t>Existing temporary licences</w:t>
      </w:r>
    </w:p>
    <w:p w:rsidR="00E6122D" w:rsidRDefault="00E6122D" w:rsidP="00E6122D">
      <w:pPr>
        <w:pStyle w:val="AmdtsEntries"/>
      </w:pPr>
      <w:r>
        <w:t>s 35</w:t>
      </w:r>
      <w:r>
        <w:tab/>
        <w:t>exp 1 June 2001 (s 42)</w:t>
      </w:r>
    </w:p>
    <w:p w:rsidR="00E6122D" w:rsidRDefault="00E6122D" w:rsidP="00E6122D">
      <w:pPr>
        <w:pStyle w:val="AmdtsEntryHd"/>
      </w:pPr>
      <w:r>
        <w:t>Owner taken to be registered operator</w:t>
      </w:r>
    </w:p>
    <w:p w:rsidR="00E6122D" w:rsidRDefault="00E6122D" w:rsidP="00E6122D">
      <w:pPr>
        <w:pStyle w:val="AmdtsEntries"/>
      </w:pPr>
      <w:r>
        <w:t>s 36</w:t>
      </w:r>
      <w:r>
        <w:tab/>
        <w:t>exp 1 June 2001 (s 42)</w:t>
      </w:r>
    </w:p>
    <w:p w:rsidR="00E6122D" w:rsidRDefault="00E6122D" w:rsidP="00E6122D">
      <w:pPr>
        <w:pStyle w:val="AmdtsEntryHd"/>
      </w:pPr>
      <w:r>
        <w:t>Existing trader’s plates</w:t>
      </w:r>
    </w:p>
    <w:p w:rsidR="00E6122D" w:rsidRDefault="00E6122D" w:rsidP="00E6122D">
      <w:pPr>
        <w:pStyle w:val="AmdtsEntries"/>
      </w:pPr>
      <w:r>
        <w:t>s 37</w:t>
      </w:r>
      <w:r>
        <w:tab/>
        <w:t>exp 1 June 2001 (s 42)</w:t>
      </w:r>
    </w:p>
    <w:p w:rsidR="00E6122D" w:rsidRDefault="00E6122D" w:rsidP="00E6122D">
      <w:pPr>
        <w:pStyle w:val="AmdtsEntryHd"/>
      </w:pPr>
      <w:r>
        <w:t>Existing registration records</w:t>
      </w:r>
    </w:p>
    <w:p w:rsidR="00E6122D" w:rsidRDefault="00E6122D" w:rsidP="00E6122D">
      <w:pPr>
        <w:pStyle w:val="AmdtsEntries"/>
      </w:pPr>
      <w:r>
        <w:t>s 38</w:t>
      </w:r>
      <w:r>
        <w:tab/>
        <w:t>exp 1 June 2001 (s 42)</w:t>
      </w:r>
    </w:p>
    <w:p w:rsidR="00E6122D" w:rsidRDefault="00E6122D" w:rsidP="00E6122D">
      <w:pPr>
        <w:pStyle w:val="AmdtsEntryHd"/>
      </w:pPr>
      <w:r>
        <w:t>Existing defect notices</w:t>
      </w:r>
    </w:p>
    <w:p w:rsidR="00E6122D" w:rsidRDefault="00E6122D" w:rsidP="00E6122D">
      <w:pPr>
        <w:pStyle w:val="AmdtsEntries"/>
      </w:pPr>
      <w:r>
        <w:t>s 39</w:t>
      </w:r>
      <w:r>
        <w:tab/>
        <w:t>exp 1 June 2001 (s 42)</w:t>
      </w:r>
    </w:p>
    <w:p w:rsidR="00E6122D" w:rsidRDefault="00E6122D" w:rsidP="00E6122D">
      <w:pPr>
        <w:pStyle w:val="AmdtsEntryHd"/>
      </w:pPr>
      <w:r>
        <w:t>Transitional regulations</w:t>
      </w:r>
    </w:p>
    <w:p w:rsidR="00E6122D" w:rsidRDefault="00E6122D" w:rsidP="00E6122D">
      <w:pPr>
        <w:pStyle w:val="AmdtsEntries"/>
      </w:pPr>
      <w:r>
        <w:t>s 40</w:t>
      </w:r>
      <w:r>
        <w:tab/>
        <w:t>exp 1 June 2001 (s 42)</w:t>
      </w:r>
    </w:p>
    <w:p w:rsidR="00E6122D" w:rsidRDefault="00E6122D" w:rsidP="00E6122D">
      <w:pPr>
        <w:pStyle w:val="AmdtsEntryHd"/>
      </w:pPr>
      <w:r>
        <w:t>Modification of Part’s operation</w:t>
      </w:r>
    </w:p>
    <w:p w:rsidR="00E6122D" w:rsidRDefault="00E6122D" w:rsidP="00E6122D">
      <w:pPr>
        <w:pStyle w:val="AmdtsEntries"/>
      </w:pPr>
      <w:r>
        <w:t>s 41</w:t>
      </w:r>
      <w:r>
        <w:tab/>
        <w:t>exp 1 June 2001 (s 42)</w:t>
      </w:r>
    </w:p>
    <w:p w:rsidR="00E6122D" w:rsidRDefault="00E6122D" w:rsidP="00E6122D">
      <w:pPr>
        <w:pStyle w:val="AmdtsEntryHd"/>
      </w:pPr>
      <w:r>
        <w:t>Expiry of Part</w:t>
      </w:r>
    </w:p>
    <w:p w:rsidR="00E6122D" w:rsidRDefault="00E6122D" w:rsidP="00E6122D">
      <w:pPr>
        <w:pStyle w:val="AmdtsEntries"/>
        <w:keepNext/>
      </w:pPr>
      <w:r>
        <w:t>s 42</w:t>
      </w:r>
      <w:r>
        <w:tab/>
        <w:t xml:space="preserve">am </w:t>
      </w:r>
      <w:hyperlink r:id="rId168" w:tooltip="Road Transport Legislation Amendment Act 2001" w:history="1">
        <w:r w:rsidRPr="00A9661B">
          <w:rPr>
            <w:rStyle w:val="charCitHyperlinkAbbrev"/>
          </w:rPr>
          <w:t>A2001</w:t>
        </w:r>
        <w:r w:rsidRPr="00A9661B">
          <w:rPr>
            <w:rStyle w:val="charCitHyperlinkAbbrev"/>
          </w:rPr>
          <w:noBreakHyphen/>
          <w:t>27</w:t>
        </w:r>
      </w:hyperlink>
      <w:r>
        <w:t xml:space="preserve"> amdt 3.67</w:t>
      </w:r>
    </w:p>
    <w:p w:rsidR="00E6122D" w:rsidRDefault="00E6122D" w:rsidP="00E6122D">
      <w:pPr>
        <w:pStyle w:val="AmdtsEntries"/>
      </w:pPr>
      <w:r>
        <w:tab/>
        <w:t>exp 1 June 2001 (s 42)</w:t>
      </w:r>
    </w:p>
    <w:p w:rsidR="00E6122D" w:rsidRDefault="00E6122D" w:rsidP="00E6122D">
      <w:pPr>
        <w:pStyle w:val="AmdtsEntryHd"/>
      </w:pPr>
      <w:r>
        <w:t>Dictionary</w:t>
      </w:r>
    </w:p>
    <w:p w:rsidR="00E6122D" w:rsidRDefault="00E6122D" w:rsidP="00E6122D">
      <w:pPr>
        <w:pStyle w:val="AmdtsEntries"/>
        <w:keepNext/>
      </w:pPr>
      <w:r>
        <w:t>dict</w:t>
      </w:r>
      <w:r>
        <w:tab/>
        <w:t xml:space="preserve">am </w:t>
      </w:r>
      <w:hyperlink r:id="rId169" w:tooltip="Statute Law Amendment Act 2002" w:history="1">
        <w:r w:rsidRPr="00A9661B">
          <w:rPr>
            <w:rStyle w:val="charCitHyperlinkAbbrev"/>
          </w:rPr>
          <w:t>A2002</w:t>
        </w:r>
        <w:r w:rsidRPr="00A9661B">
          <w:rPr>
            <w:rStyle w:val="charCitHyperlinkAbbrev"/>
          </w:rPr>
          <w:noBreakHyphen/>
          <w:t>30</w:t>
        </w:r>
      </w:hyperlink>
      <w:r>
        <w:t xml:space="preserve"> amdt 3.778; </w:t>
      </w:r>
      <w:hyperlink r:id="rId170" w:tooltip="Road Transport Legislation Amendment Act 2006" w:history="1">
        <w:r w:rsidRPr="00A9661B">
          <w:rPr>
            <w:rStyle w:val="charCitHyperlinkAbbrev"/>
          </w:rPr>
          <w:t>A2006</w:t>
        </w:r>
        <w:r w:rsidRPr="00A9661B">
          <w:rPr>
            <w:rStyle w:val="charCitHyperlinkAbbrev"/>
          </w:rPr>
          <w:noBreakHyphen/>
          <w:t>26</w:t>
        </w:r>
      </w:hyperlink>
      <w:r>
        <w:t xml:space="preserve"> s 38; </w:t>
      </w:r>
      <w:hyperlink r:id="rId171" w:tooltip="Statute Law Amendment Act 2010" w:history="1">
        <w:r w:rsidRPr="00A9661B">
          <w:rPr>
            <w:rStyle w:val="charCitHyperlinkAbbrev"/>
          </w:rPr>
          <w:t>A2010</w:t>
        </w:r>
        <w:r w:rsidRPr="00A9661B">
          <w:rPr>
            <w:rStyle w:val="charCitHyperlinkAbbrev"/>
          </w:rPr>
          <w:noBreakHyphen/>
          <w:t>18</w:t>
        </w:r>
      </w:hyperlink>
      <w:r>
        <w:t xml:space="preserve"> amdt 3.105; </w:t>
      </w:r>
      <w:hyperlink r:id="rId172" w:tooltip="Statute Law Amendment Act 2013" w:history="1">
        <w:r>
          <w:rPr>
            <w:rStyle w:val="charCitHyperlinkAbbrev"/>
          </w:rPr>
          <w:t>A2013</w:t>
        </w:r>
        <w:r>
          <w:rPr>
            <w:rStyle w:val="charCitHyperlinkAbbrev"/>
          </w:rPr>
          <w:noBreakHyphen/>
          <w:t>19</w:t>
        </w:r>
      </w:hyperlink>
      <w:r>
        <w:t xml:space="preserve"> amdt 3.444</w:t>
      </w:r>
      <w:r w:rsidR="00B83E76">
        <w:t xml:space="preserve">; </w:t>
      </w:r>
      <w:hyperlink r:id="rId173" w:tooltip="Road Transport Reform (Light Rail) Legislation Amendment Act 2017" w:history="1">
        <w:r w:rsidR="00B83E76" w:rsidRPr="005B6681">
          <w:rPr>
            <w:rStyle w:val="charCitHyperlinkAbbrev"/>
          </w:rPr>
          <w:t>A2017</w:t>
        </w:r>
        <w:r w:rsidR="00B83E76" w:rsidRPr="005B6681">
          <w:rPr>
            <w:rStyle w:val="charCitHyperlinkAbbrev"/>
          </w:rPr>
          <w:noBreakHyphen/>
          <w:t>21</w:t>
        </w:r>
      </w:hyperlink>
      <w:r w:rsidR="00B83E76">
        <w:t xml:space="preserve"> s 86</w:t>
      </w:r>
    </w:p>
    <w:p w:rsidR="00E6122D" w:rsidRPr="00D31572" w:rsidRDefault="00E6122D" w:rsidP="00E6122D">
      <w:pPr>
        <w:pStyle w:val="AmdtsEntries"/>
      </w:pPr>
      <w:r>
        <w:tab/>
        <w:t xml:space="preserve">def </w:t>
      </w:r>
      <w:r w:rsidRPr="00A9661B">
        <w:rPr>
          <w:rStyle w:val="charBoldItals"/>
        </w:rPr>
        <w:t xml:space="preserve">another jurisdiction </w:t>
      </w:r>
      <w:r>
        <w:t xml:space="preserve">om </w:t>
      </w:r>
      <w:hyperlink r:id="rId174" w:tooltip="Statute Law Amendment Act 2010" w:history="1">
        <w:r w:rsidRPr="00A9661B">
          <w:rPr>
            <w:rStyle w:val="charCitHyperlinkAbbrev"/>
          </w:rPr>
          <w:t>A2010</w:t>
        </w:r>
        <w:r w:rsidRPr="00A9661B">
          <w:rPr>
            <w:rStyle w:val="charCitHyperlinkAbbrev"/>
          </w:rPr>
          <w:noBreakHyphen/>
          <w:t>18</w:t>
        </w:r>
      </w:hyperlink>
      <w:r>
        <w:t xml:space="preserve"> amdt 3.106</w:t>
      </w:r>
    </w:p>
    <w:p w:rsidR="00E6122D" w:rsidRDefault="00E6122D" w:rsidP="00E6122D">
      <w:pPr>
        <w:pStyle w:val="AmdtsEntries"/>
      </w:pPr>
      <w:r>
        <w:tab/>
        <w:t xml:space="preserve">def </w:t>
      </w:r>
      <w:r>
        <w:rPr>
          <w:rStyle w:val="charBoldItals"/>
        </w:rPr>
        <w:t xml:space="preserve">approved premises </w:t>
      </w:r>
      <w:r>
        <w:t xml:space="preserve">ins </w:t>
      </w:r>
      <w:hyperlink r:id="rId175" w:tooltip="Road Transport Legislation Amendment Act 2006" w:history="1">
        <w:r w:rsidRPr="00A9661B">
          <w:rPr>
            <w:rStyle w:val="charCitHyperlinkAbbrev"/>
          </w:rPr>
          <w:t>A2006</w:t>
        </w:r>
        <w:r w:rsidRPr="00A9661B">
          <w:rPr>
            <w:rStyle w:val="charCitHyperlinkAbbrev"/>
          </w:rPr>
          <w:noBreakHyphen/>
          <w:t>26</w:t>
        </w:r>
      </w:hyperlink>
      <w:r>
        <w:t xml:space="preserve"> s 39</w:t>
      </w:r>
    </w:p>
    <w:p w:rsidR="00E6122D" w:rsidRDefault="00E6122D" w:rsidP="00E6122D">
      <w:pPr>
        <w:pStyle w:val="AmdtsEntries"/>
        <w:keepNext/>
      </w:pPr>
      <w:r>
        <w:tab/>
        <w:t xml:space="preserve">def </w:t>
      </w:r>
      <w:r w:rsidRPr="00A9661B">
        <w:rPr>
          <w:rStyle w:val="charBoldItals"/>
        </w:rPr>
        <w:t>Australian Transport Council</w:t>
      </w:r>
      <w:r>
        <w:t xml:space="preserve"> sub </w:t>
      </w:r>
      <w:hyperlink r:id="rId176" w:tooltip="Statute Law Amendment Act 2005" w:history="1">
        <w:r w:rsidRPr="00A9661B">
          <w:rPr>
            <w:rStyle w:val="charCitHyperlinkAbbrev"/>
          </w:rPr>
          <w:t>A2005</w:t>
        </w:r>
        <w:r w:rsidRPr="00A9661B">
          <w:rPr>
            <w:rStyle w:val="charCitHyperlinkAbbrev"/>
          </w:rPr>
          <w:noBreakHyphen/>
          <w:t>20</w:t>
        </w:r>
      </w:hyperlink>
      <w:r>
        <w:t xml:space="preserve"> amdt 3.389</w:t>
      </w:r>
    </w:p>
    <w:p w:rsidR="00E6122D" w:rsidRDefault="00E6122D" w:rsidP="00E6122D">
      <w:pPr>
        <w:pStyle w:val="AmdtsEntriesDefL2"/>
      </w:pPr>
      <w:r>
        <w:tab/>
        <w:t xml:space="preserve">om </w:t>
      </w:r>
      <w:hyperlink r:id="rId177" w:tooltip="Statute Law Amendment Act 2010" w:history="1">
        <w:r w:rsidRPr="00A9661B">
          <w:rPr>
            <w:rStyle w:val="charCitHyperlinkAbbrev"/>
          </w:rPr>
          <w:t>A2010</w:t>
        </w:r>
        <w:r w:rsidRPr="00A9661B">
          <w:rPr>
            <w:rStyle w:val="charCitHyperlinkAbbrev"/>
          </w:rPr>
          <w:noBreakHyphen/>
          <w:t>18</w:t>
        </w:r>
      </w:hyperlink>
      <w:r>
        <w:t xml:space="preserve"> amdt 3.106</w:t>
      </w:r>
    </w:p>
    <w:p w:rsidR="00E6122D" w:rsidRDefault="00E6122D" w:rsidP="00E6122D">
      <w:pPr>
        <w:pStyle w:val="AmdtsEntries"/>
      </w:pPr>
      <w:r>
        <w:tab/>
        <w:t xml:space="preserve">def </w:t>
      </w:r>
      <w:r w:rsidRPr="00A9661B">
        <w:rPr>
          <w:rStyle w:val="charBoldItals"/>
        </w:rPr>
        <w:t>authorised person</w:t>
      </w:r>
      <w:r>
        <w:t xml:space="preserve"> sub </w:t>
      </w:r>
      <w:hyperlink r:id="rId178" w:tooltip="Statute Law Amendment Act 2002" w:history="1">
        <w:r w:rsidRPr="00A9661B">
          <w:rPr>
            <w:rStyle w:val="charCitHyperlinkAbbrev"/>
          </w:rPr>
          <w:t>A2002</w:t>
        </w:r>
        <w:r w:rsidRPr="00A9661B">
          <w:rPr>
            <w:rStyle w:val="charCitHyperlinkAbbrev"/>
          </w:rPr>
          <w:noBreakHyphen/>
          <w:t>30</w:t>
        </w:r>
      </w:hyperlink>
      <w:r>
        <w:t xml:space="preserve"> amdt 3.779</w:t>
      </w:r>
    </w:p>
    <w:p w:rsidR="00E6122D" w:rsidRPr="00D31572" w:rsidRDefault="00E6122D" w:rsidP="00E6122D">
      <w:pPr>
        <w:pStyle w:val="AmdtsEntries"/>
      </w:pPr>
      <w:r>
        <w:tab/>
        <w:t xml:space="preserve">def </w:t>
      </w:r>
      <w:r w:rsidRPr="00A9661B">
        <w:rPr>
          <w:rStyle w:val="charBoldItals"/>
        </w:rPr>
        <w:t xml:space="preserve">authority </w:t>
      </w:r>
      <w:r>
        <w:t xml:space="preserve">om </w:t>
      </w:r>
      <w:hyperlink r:id="rId179" w:tooltip="Statute Law Amendment Act 2010" w:history="1">
        <w:r w:rsidRPr="00A9661B">
          <w:rPr>
            <w:rStyle w:val="charCitHyperlinkAbbrev"/>
          </w:rPr>
          <w:t>A2010</w:t>
        </w:r>
        <w:r w:rsidRPr="00A9661B">
          <w:rPr>
            <w:rStyle w:val="charCitHyperlinkAbbrev"/>
          </w:rPr>
          <w:noBreakHyphen/>
          <w:t>18</w:t>
        </w:r>
      </w:hyperlink>
      <w:r>
        <w:t xml:space="preserve"> amdt 3.107</w:t>
      </w:r>
    </w:p>
    <w:p w:rsidR="00E6122D" w:rsidRPr="00D31572" w:rsidRDefault="00E6122D" w:rsidP="00E6122D">
      <w:pPr>
        <w:pStyle w:val="AmdtsEntries"/>
      </w:pPr>
      <w:r>
        <w:tab/>
        <w:t xml:space="preserve">def </w:t>
      </w:r>
      <w:r w:rsidRPr="00A9661B">
        <w:rPr>
          <w:rStyle w:val="charBoldItals"/>
        </w:rPr>
        <w:t xml:space="preserve">driver </w:t>
      </w:r>
      <w:r>
        <w:t xml:space="preserve">om </w:t>
      </w:r>
      <w:hyperlink r:id="rId180" w:tooltip="Statute Law Amendment Act 2010" w:history="1">
        <w:r w:rsidRPr="00A9661B">
          <w:rPr>
            <w:rStyle w:val="charCitHyperlinkAbbrev"/>
          </w:rPr>
          <w:t>A2010</w:t>
        </w:r>
        <w:r w:rsidRPr="00A9661B">
          <w:rPr>
            <w:rStyle w:val="charCitHyperlinkAbbrev"/>
          </w:rPr>
          <w:noBreakHyphen/>
          <w:t>18</w:t>
        </w:r>
      </w:hyperlink>
      <w:r>
        <w:t xml:space="preserve"> amdt 3.108</w:t>
      </w:r>
    </w:p>
    <w:p w:rsidR="00E6122D" w:rsidRDefault="00E6122D" w:rsidP="00E6122D">
      <w:pPr>
        <w:pStyle w:val="AmdtsEntries"/>
      </w:pPr>
      <w:r>
        <w:tab/>
        <w:t xml:space="preserve">def </w:t>
      </w:r>
      <w:r w:rsidRPr="00A9661B">
        <w:rPr>
          <w:rStyle w:val="charBoldItals"/>
        </w:rPr>
        <w:t>exercise</w:t>
      </w:r>
      <w:r>
        <w:t xml:space="preserve"> om </w:t>
      </w:r>
      <w:hyperlink r:id="rId181" w:tooltip="Statute Law Amendment Act 2002" w:history="1">
        <w:r w:rsidRPr="00A9661B">
          <w:rPr>
            <w:rStyle w:val="charCitHyperlinkAbbrev"/>
          </w:rPr>
          <w:t>A2002</w:t>
        </w:r>
        <w:r w:rsidRPr="00A9661B">
          <w:rPr>
            <w:rStyle w:val="charCitHyperlinkAbbrev"/>
          </w:rPr>
          <w:noBreakHyphen/>
          <w:t>30</w:t>
        </w:r>
      </w:hyperlink>
      <w:r>
        <w:t xml:space="preserve"> amdt 3.780</w:t>
      </w:r>
    </w:p>
    <w:p w:rsidR="00E6122D" w:rsidRDefault="00E6122D" w:rsidP="00E6122D">
      <w:pPr>
        <w:pStyle w:val="AmdtsEntries"/>
      </w:pPr>
      <w:r>
        <w:tab/>
        <w:t xml:space="preserve">def </w:t>
      </w:r>
      <w:r w:rsidRPr="00A9661B">
        <w:rPr>
          <w:rStyle w:val="charBoldItals"/>
        </w:rPr>
        <w:t>function</w:t>
      </w:r>
      <w:r>
        <w:t xml:space="preserve"> om </w:t>
      </w:r>
      <w:hyperlink r:id="rId182" w:tooltip="Statute Law Amendment Act 2002" w:history="1">
        <w:r w:rsidRPr="00A9661B">
          <w:rPr>
            <w:rStyle w:val="charCitHyperlinkAbbrev"/>
          </w:rPr>
          <w:t>A2002</w:t>
        </w:r>
        <w:r w:rsidRPr="00A9661B">
          <w:rPr>
            <w:rStyle w:val="charCitHyperlinkAbbrev"/>
          </w:rPr>
          <w:noBreakHyphen/>
          <w:t>30</w:t>
        </w:r>
      </w:hyperlink>
      <w:r>
        <w:t xml:space="preserve"> amdt 3.780</w:t>
      </w:r>
    </w:p>
    <w:p w:rsidR="00E6122D" w:rsidRDefault="00E6122D" w:rsidP="00E6122D">
      <w:pPr>
        <w:pStyle w:val="AmdtsEntries"/>
      </w:pPr>
      <w:r>
        <w:tab/>
        <w:t xml:space="preserve">def </w:t>
      </w:r>
      <w:r w:rsidRPr="00A9661B">
        <w:rPr>
          <w:rStyle w:val="charBoldItals"/>
        </w:rPr>
        <w:t>garage address</w:t>
      </w:r>
      <w:r>
        <w:t xml:space="preserve"> am </w:t>
      </w:r>
      <w:hyperlink r:id="rId183" w:tooltip="Statute Law Amendment Act 2005" w:history="1">
        <w:r w:rsidRPr="00A9661B">
          <w:rPr>
            <w:rStyle w:val="charCitHyperlinkAbbrev"/>
          </w:rPr>
          <w:t>A2005</w:t>
        </w:r>
        <w:r w:rsidRPr="00A9661B">
          <w:rPr>
            <w:rStyle w:val="charCitHyperlinkAbbrev"/>
          </w:rPr>
          <w:noBreakHyphen/>
          <w:t>20</w:t>
        </w:r>
      </w:hyperlink>
      <w:r>
        <w:t xml:space="preserve"> amdt 3.390</w:t>
      </w:r>
    </w:p>
    <w:p w:rsidR="00E6122D" w:rsidRDefault="00E6122D" w:rsidP="00E6122D">
      <w:pPr>
        <w:pStyle w:val="AmdtsEntriesDefL2"/>
      </w:pPr>
      <w:r>
        <w:tab/>
        <w:t xml:space="preserve">sub </w:t>
      </w:r>
      <w:hyperlink r:id="rId184" w:tooltip="Statute Law Amendment Act 2009 (No 2)" w:history="1">
        <w:r w:rsidRPr="00A9661B">
          <w:rPr>
            <w:rStyle w:val="charCitHyperlinkAbbrev"/>
          </w:rPr>
          <w:t>A2009</w:t>
        </w:r>
        <w:r w:rsidRPr="00A9661B">
          <w:rPr>
            <w:rStyle w:val="charCitHyperlinkAbbrev"/>
          </w:rPr>
          <w:noBreakHyphen/>
          <w:t>49</w:t>
        </w:r>
      </w:hyperlink>
      <w:r>
        <w:t xml:space="preserve"> amdt 3.158</w:t>
      </w:r>
    </w:p>
    <w:p w:rsidR="00E6122D" w:rsidRDefault="00E6122D" w:rsidP="00E6122D">
      <w:pPr>
        <w:pStyle w:val="AmdtsEntries"/>
      </w:pPr>
      <w:r>
        <w:tab/>
        <w:t xml:space="preserve">def </w:t>
      </w:r>
      <w:r w:rsidRPr="00A9661B">
        <w:rPr>
          <w:rStyle w:val="charBoldItals"/>
        </w:rPr>
        <w:t>GCM</w:t>
      </w:r>
      <w:r w:rsidRPr="001A2146">
        <w:t xml:space="preserve"> </w:t>
      </w:r>
      <w:r>
        <w:t>ins</w:t>
      </w:r>
      <w:r w:rsidRPr="001A2146">
        <w:t xml:space="preserve"> </w:t>
      </w:r>
      <w:hyperlink r:id="rId185" w:tooltip="Statute Law Amendment Act 2009 (No 2)" w:history="1">
        <w:r w:rsidRPr="00A9661B">
          <w:rPr>
            <w:rStyle w:val="charCitHyperlinkAbbrev"/>
          </w:rPr>
          <w:t>A2009</w:t>
        </w:r>
        <w:r w:rsidRPr="00A9661B">
          <w:rPr>
            <w:rStyle w:val="charCitHyperlinkAbbrev"/>
          </w:rPr>
          <w:noBreakHyphen/>
          <w:t>49</w:t>
        </w:r>
      </w:hyperlink>
      <w:r>
        <w:t xml:space="preserve"> amdt 3.159</w:t>
      </w:r>
    </w:p>
    <w:p w:rsidR="00E6122D" w:rsidRDefault="00E6122D" w:rsidP="00E6122D">
      <w:pPr>
        <w:pStyle w:val="AmdtsEntries"/>
      </w:pPr>
      <w:r>
        <w:tab/>
        <w:t xml:space="preserve">def </w:t>
      </w:r>
      <w:r w:rsidRPr="00A9661B">
        <w:rPr>
          <w:rStyle w:val="charBoldItals"/>
        </w:rPr>
        <w:t xml:space="preserve">GCM </w:t>
      </w:r>
      <w:r w:rsidRPr="001A2146">
        <w:t>(or</w:t>
      </w:r>
      <w:r w:rsidRPr="00A9661B">
        <w:rPr>
          <w:rStyle w:val="charBoldItals"/>
        </w:rPr>
        <w:t xml:space="preserve"> gross combination mass</w:t>
      </w:r>
      <w:r w:rsidRPr="001A2146">
        <w:t xml:space="preserve">) om </w:t>
      </w:r>
      <w:hyperlink r:id="rId186" w:tooltip="Statute Law Amendment Act 2009 (No 2)" w:history="1">
        <w:r w:rsidRPr="00A9661B">
          <w:rPr>
            <w:rStyle w:val="charCitHyperlinkAbbrev"/>
          </w:rPr>
          <w:t>A2009</w:t>
        </w:r>
        <w:r w:rsidRPr="00A9661B">
          <w:rPr>
            <w:rStyle w:val="charCitHyperlinkAbbrev"/>
          </w:rPr>
          <w:noBreakHyphen/>
          <w:t>49</w:t>
        </w:r>
      </w:hyperlink>
      <w:r>
        <w:t xml:space="preserve"> amdt 3.160</w:t>
      </w:r>
    </w:p>
    <w:p w:rsidR="00E6122D" w:rsidRPr="008015EF" w:rsidRDefault="00E6122D" w:rsidP="00E6122D">
      <w:pPr>
        <w:pStyle w:val="AmdtsEntries"/>
      </w:pPr>
      <w:r>
        <w:tab/>
        <w:t xml:space="preserve">def </w:t>
      </w:r>
      <w:r w:rsidRPr="00A9661B">
        <w:rPr>
          <w:rStyle w:val="charBoldItals"/>
        </w:rPr>
        <w:t>gross combination mass</w:t>
      </w:r>
      <w:r w:rsidRPr="001A2146">
        <w:t xml:space="preserve"> (or</w:t>
      </w:r>
      <w:r w:rsidRPr="00A9661B">
        <w:rPr>
          <w:rStyle w:val="charBoldItals"/>
        </w:rPr>
        <w:t xml:space="preserve"> GCM</w:t>
      </w:r>
      <w:r w:rsidRPr="001A2146">
        <w:t>)</w:t>
      </w:r>
      <w:r>
        <w:t xml:space="preserve"> ins </w:t>
      </w:r>
      <w:hyperlink r:id="rId187" w:tooltip="Statute Law Amendment Act 2009 (No 2)" w:history="1">
        <w:r w:rsidRPr="00A9661B">
          <w:rPr>
            <w:rStyle w:val="charCitHyperlinkAbbrev"/>
          </w:rPr>
          <w:t>A2009</w:t>
        </w:r>
        <w:r w:rsidRPr="00A9661B">
          <w:rPr>
            <w:rStyle w:val="charCitHyperlinkAbbrev"/>
          </w:rPr>
          <w:noBreakHyphen/>
          <w:t>49</w:t>
        </w:r>
      </w:hyperlink>
      <w:r>
        <w:t xml:space="preserve"> amdt 3.160</w:t>
      </w:r>
    </w:p>
    <w:p w:rsidR="00E6122D" w:rsidRPr="008015EF" w:rsidRDefault="00E6122D" w:rsidP="00E6122D">
      <w:pPr>
        <w:pStyle w:val="AmdtsEntries"/>
      </w:pPr>
      <w:r>
        <w:tab/>
        <w:t xml:space="preserve">def </w:t>
      </w:r>
      <w:r w:rsidRPr="00A9661B">
        <w:rPr>
          <w:rStyle w:val="charBoldItals"/>
        </w:rPr>
        <w:t>gross vehicle mass</w:t>
      </w:r>
      <w:r>
        <w:t xml:space="preserve"> (or </w:t>
      </w:r>
      <w:r w:rsidRPr="00A9661B">
        <w:rPr>
          <w:rStyle w:val="charBoldItals"/>
        </w:rPr>
        <w:t>GVM</w:t>
      </w:r>
      <w:r>
        <w:t xml:space="preserve">) ins </w:t>
      </w:r>
      <w:hyperlink r:id="rId188" w:tooltip="Statute Law Amendment Act 2009 (No 2)" w:history="1">
        <w:r w:rsidRPr="00A9661B">
          <w:rPr>
            <w:rStyle w:val="charCitHyperlinkAbbrev"/>
          </w:rPr>
          <w:t>A2009</w:t>
        </w:r>
        <w:r w:rsidRPr="00A9661B">
          <w:rPr>
            <w:rStyle w:val="charCitHyperlinkAbbrev"/>
          </w:rPr>
          <w:noBreakHyphen/>
          <w:t>49</w:t>
        </w:r>
      </w:hyperlink>
      <w:r>
        <w:t xml:space="preserve"> amdt 3.162</w:t>
      </w:r>
    </w:p>
    <w:p w:rsidR="00E6122D" w:rsidRDefault="00E6122D" w:rsidP="00E6122D">
      <w:pPr>
        <w:pStyle w:val="AmdtsEntries"/>
      </w:pPr>
      <w:r>
        <w:tab/>
        <w:t xml:space="preserve">def </w:t>
      </w:r>
      <w:r w:rsidRPr="00A9661B">
        <w:rPr>
          <w:rStyle w:val="charBoldItals"/>
        </w:rPr>
        <w:t xml:space="preserve">GVM </w:t>
      </w:r>
      <w:r>
        <w:t xml:space="preserve">ins </w:t>
      </w:r>
      <w:hyperlink r:id="rId189" w:tooltip="Statute Law Amendment Act 2009 (No 2)" w:history="1">
        <w:r w:rsidRPr="00A9661B">
          <w:rPr>
            <w:rStyle w:val="charCitHyperlinkAbbrev"/>
          </w:rPr>
          <w:t>A2009</w:t>
        </w:r>
        <w:r w:rsidRPr="00A9661B">
          <w:rPr>
            <w:rStyle w:val="charCitHyperlinkAbbrev"/>
          </w:rPr>
          <w:noBreakHyphen/>
          <w:t>49</w:t>
        </w:r>
      </w:hyperlink>
      <w:r>
        <w:t xml:space="preserve"> amdt 3.161</w:t>
      </w:r>
    </w:p>
    <w:p w:rsidR="00E6122D" w:rsidRDefault="00E6122D" w:rsidP="00E6122D">
      <w:pPr>
        <w:pStyle w:val="AmdtsEntries"/>
      </w:pPr>
      <w:r>
        <w:tab/>
        <w:t xml:space="preserve">def </w:t>
      </w:r>
      <w:r w:rsidRPr="00A9661B">
        <w:rPr>
          <w:rStyle w:val="charBoldItals"/>
        </w:rPr>
        <w:t>GVM</w:t>
      </w:r>
      <w:r w:rsidRPr="00B83796">
        <w:t xml:space="preserve"> (or </w:t>
      </w:r>
      <w:r w:rsidRPr="00A9661B">
        <w:rPr>
          <w:rStyle w:val="charBoldItals"/>
        </w:rPr>
        <w:t>gross vehicle mass</w:t>
      </w:r>
      <w:r w:rsidRPr="00B83796">
        <w:t xml:space="preserve">) </w:t>
      </w:r>
      <w:r>
        <w:t xml:space="preserve">om </w:t>
      </w:r>
      <w:hyperlink r:id="rId190" w:tooltip="Statute Law Amendment Act 2009 (No 2)" w:history="1">
        <w:r w:rsidRPr="00A9661B">
          <w:rPr>
            <w:rStyle w:val="charCitHyperlinkAbbrev"/>
          </w:rPr>
          <w:t>A2009</w:t>
        </w:r>
        <w:r w:rsidRPr="00A9661B">
          <w:rPr>
            <w:rStyle w:val="charCitHyperlinkAbbrev"/>
          </w:rPr>
          <w:noBreakHyphen/>
          <w:t>49</w:t>
        </w:r>
      </w:hyperlink>
      <w:r>
        <w:t xml:space="preserve"> amdt 3.162</w:t>
      </w:r>
    </w:p>
    <w:p w:rsidR="00B83E76" w:rsidRDefault="00B83E76" w:rsidP="00E6122D">
      <w:pPr>
        <w:pStyle w:val="AmdtsEntries"/>
      </w:pPr>
      <w:r>
        <w:tab/>
        <w:t xml:space="preserve">def </w:t>
      </w:r>
      <w:r w:rsidRPr="00B83E76">
        <w:rPr>
          <w:rStyle w:val="charBoldItals"/>
        </w:rPr>
        <w:t>heavy vehicle</w:t>
      </w:r>
      <w:r>
        <w:t xml:space="preserve"> sub </w:t>
      </w:r>
      <w:hyperlink r:id="rId19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87</w:t>
      </w:r>
    </w:p>
    <w:p w:rsidR="00E6122D" w:rsidRPr="006123D0" w:rsidRDefault="00E6122D" w:rsidP="00E6122D">
      <w:pPr>
        <w:pStyle w:val="AmdtsEntries"/>
      </w:pPr>
      <w:r>
        <w:tab/>
        <w:t xml:space="preserve">def </w:t>
      </w:r>
      <w:r w:rsidRPr="00A9661B">
        <w:rPr>
          <w:rStyle w:val="charBoldItals"/>
        </w:rPr>
        <w:t xml:space="preserve">home address </w:t>
      </w:r>
      <w:r>
        <w:t xml:space="preserve">om </w:t>
      </w:r>
      <w:hyperlink r:id="rId192" w:tooltip="Statute Law Amendment Act 2009 (No 2)" w:history="1">
        <w:r w:rsidRPr="00A9661B">
          <w:rPr>
            <w:rStyle w:val="charCitHyperlinkAbbrev"/>
          </w:rPr>
          <w:t>A2009</w:t>
        </w:r>
        <w:r w:rsidRPr="00A9661B">
          <w:rPr>
            <w:rStyle w:val="charCitHyperlinkAbbrev"/>
          </w:rPr>
          <w:noBreakHyphen/>
          <w:t>49</w:t>
        </w:r>
      </w:hyperlink>
      <w:r>
        <w:t xml:space="preserve"> amdt 3.163</w:t>
      </w:r>
    </w:p>
    <w:p w:rsidR="00E6122D" w:rsidRPr="00D31572" w:rsidRDefault="00E6122D" w:rsidP="00E6122D">
      <w:pPr>
        <w:pStyle w:val="AmdtsEntries"/>
      </w:pPr>
      <w:r>
        <w:tab/>
        <w:t xml:space="preserve">def </w:t>
      </w:r>
      <w:r w:rsidRPr="0041265C">
        <w:rPr>
          <w:rStyle w:val="charBoldItals"/>
        </w:rPr>
        <w:t>jurisdiction</w:t>
      </w:r>
      <w:r>
        <w:rPr>
          <w:rStyle w:val="charBoldItals"/>
        </w:rPr>
        <w:t xml:space="preserve"> </w:t>
      </w:r>
      <w:r>
        <w:t xml:space="preserve">om </w:t>
      </w:r>
      <w:hyperlink r:id="rId193" w:tooltip="Statute Law Amendment Act 2010" w:history="1">
        <w:r w:rsidRPr="00A9661B">
          <w:rPr>
            <w:rStyle w:val="charCitHyperlinkAbbrev"/>
          </w:rPr>
          <w:t>A2010</w:t>
        </w:r>
        <w:r w:rsidRPr="00A9661B">
          <w:rPr>
            <w:rStyle w:val="charCitHyperlinkAbbrev"/>
          </w:rPr>
          <w:noBreakHyphen/>
          <w:t>18</w:t>
        </w:r>
      </w:hyperlink>
      <w:r>
        <w:t xml:space="preserve"> amdt 3.108</w:t>
      </w:r>
    </w:p>
    <w:p w:rsidR="00E6122D" w:rsidRPr="00D31572" w:rsidRDefault="00E6122D" w:rsidP="00E6122D">
      <w:pPr>
        <w:pStyle w:val="AmdtsEntries"/>
      </w:pPr>
      <w:r>
        <w:tab/>
        <w:t xml:space="preserve">def </w:t>
      </w:r>
      <w:r w:rsidRPr="0041265C">
        <w:rPr>
          <w:rStyle w:val="charBoldItals"/>
        </w:rPr>
        <w:t>motor vehicle</w:t>
      </w:r>
      <w:r>
        <w:rPr>
          <w:rStyle w:val="charBoldItals"/>
        </w:rPr>
        <w:t xml:space="preserve"> </w:t>
      </w:r>
      <w:r>
        <w:t xml:space="preserve">om </w:t>
      </w:r>
      <w:hyperlink r:id="rId194" w:tooltip="Statute Law Amendment Act 2010" w:history="1">
        <w:r w:rsidRPr="00A9661B">
          <w:rPr>
            <w:rStyle w:val="charCitHyperlinkAbbrev"/>
          </w:rPr>
          <w:t>A2010</w:t>
        </w:r>
        <w:r w:rsidRPr="00A9661B">
          <w:rPr>
            <w:rStyle w:val="charCitHyperlinkAbbrev"/>
          </w:rPr>
          <w:noBreakHyphen/>
          <w:t>18</w:t>
        </w:r>
      </w:hyperlink>
      <w:r>
        <w:t xml:space="preserve"> amdt 3.108</w:t>
      </w:r>
    </w:p>
    <w:p w:rsidR="00E6122D" w:rsidRDefault="00E6122D" w:rsidP="00E6122D">
      <w:pPr>
        <w:pStyle w:val="AmdtsEntries"/>
      </w:pPr>
      <w:r>
        <w:tab/>
        <w:t xml:space="preserve">def </w:t>
      </w:r>
      <w:r w:rsidRPr="00A9661B">
        <w:rPr>
          <w:rStyle w:val="charBoldItals"/>
        </w:rPr>
        <w:t>National Road Transport Commission</w:t>
      </w:r>
      <w:r>
        <w:t xml:space="preserve"> om </w:t>
      </w:r>
      <w:hyperlink r:id="rId195" w:tooltip="Statute Law Amendment Act 2005" w:history="1">
        <w:r w:rsidRPr="00A9661B">
          <w:rPr>
            <w:rStyle w:val="charCitHyperlinkAbbrev"/>
          </w:rPr>
          <w:t>A2005</w:t>
        </w:r>
        <w:r w:rsidRPr="00A9661B">
          <w:rPr>
            <w:rStyle w:val="charCitHyperlinkAbbrev"/>
          </w:rPr>
          <w:noBreakHyphen/>
          <w:t>20</w:t>
        </w:r>
      </w:hyperlink>
      <w:r>
        <w:t xml:space="preserve"> amdt 3.391</w:t>
      </w:r>
    </w:p>
    <w:p w:rsidR="00E6122D" w:rsidRDefault="00E6122D" w:rsidP="00E6122D">
      <w:pPr>
        <w:pStyle w:val="AmdtsEntries"/>
      </w:pPr>
      <w:r>
        <w:tab/>
        <w:t xml:space="preserve">def </w:t>
      </w:r>
      <w:r w:rsidRPr="00A9661B">
        <w:rPr>
          <w:rStyle w:val="charBoldItals"/>
        </w:rPr>
        <w:t>National Transport Commission</w:t>
      </w:r>
      <w:r>
        <w:t xml:space="preserve"> ins </w:t>
      </w:r>
      <w:hyperlink r:id="rId196" w:tooltip="Statute Law Amendment Act 2005" w:history="1">
        <w:r w:rsidRPr="00A9661B">
          <w:rPr>
            <w:rStyle w:val="charCitHyperlinkAbbrev"/>
          </w:rPr>
          <w:t>A2005</w:t>
        </w:r>
        <w:r w:rsidRPr="00A9661B">
          <w:rPr>
            <w:rStyle w:val="charCitHyperlinkAbbrev"/>
          </w:rPr>
          <w:noBreakHyphen/>
          <w:t>20</w:t>
        </w:r>
      </w:hyperlink>
      <w:r>
        <w:t xml:space="preserve"> amdt 3.391</w:t>
      </w:r>
    </w:p>
    <w:p w:rsidR="00E6122D" w:rsidRDefault="00E6122D" w:rsidP="00E6122D">
      <w:pPr>
        <w:pStyle w:val="AmdtsEntriesDefL2"/>
      </w:pPr>
      <w:r>
        <w:tab/>
        <w:t xml:space="preserve">om </w:t>
      </w:r>
      <w:hyperlink r:id="rId197" w:tooltip="Statute Law Amendment Act 2010" w:history="1">
        <w:r w:rsidRPr="00A9661B">
          <w:rPr>
            <w:rStyle w:val="charCitHyperlinkAbbrev"/>
          </w:rPr>
          <w:t>A2010</w:t>
        </w:r>
        <w:r w:rsidRPr="00A9661B">
          <w:rPr>
            <w:rStyle w:val="charCitHyperlinkAbbrev"/>
          </w:rPr>
          <w:noBreakHyphen/>
          <w:t>18</w:t>
        </w:r>
      </w:hyperlink>
      <w:r>
        <w:t xml:space="preserve"> amdt 3.108</w:t>
      </w:r>
    </w:p>
    <w:p w:rsidR="00E6122D" w:rsidRDefault="00E6122D" w:rsidP="00E6122D">
      <w:pPr>
        <w:pStyle w:val="AmdtsEntries"/>
      </w:pPr>
      <w:r>
        <w:tab/>
        <w:t xml:space="preserve">def </w:t>
      </w:r>
      <w:r>
        <w:rPr>
          <w:rStyle w:val="charBoldItals"/>
        </w:rPr>
        <w:t>registered</w:t>
      </w:r>
      <w:r>
        <w:t xml:space="preserve"> am </w:t>
      </w:r>
      <w:hyperlink r:id="rId198" w:tooltip="Road Transport Legislation Amendment Act 2001" w:history="1">
        <w:r w:rsidRPr="00A9661B">
          <w:rPr>
            <w:rStyle w:val="charCitHyperlinkAbbrev"/>
          </w:rPr>
          <w:t>A2001</w:t>
        </w:r>
        <w:r w:rsidRPr="00A9661B">
          <w:rPr>
            <w:rStyle w:val="charCitHyperlinkAbbrev"/>
          </w:rPr>
          <w:noBreakHyphen/>
          <w:t>27</w:t>
        </w:r>
      </w:hyperlink>
      <w:r>
        <w:t xml:space="preserve"> amdt 3.68</w:t>
      </w:r>
    </w:p>
    <w:p w:rsidR="00E6122D" w:rsidRDefault="00E6122D" w:rsidP="00E6122D">
      <w:pPr>
        <w:pStyle w:val="AmdtsEntries"/>
      </w:pPr>
      <w:r>
        <w:tab/>
        <w:t xml:space="preserve">def </w:t>
      </w:r>
      <w:r>
        <w:rPr>
          <w:rStyle w:val="charBoldItals"/>
        </w:rPr>
        <w:t>registered operator</w:t>
      </w:r>
      <w:r>
        <w:t xml:space="preserve"> am </w:t>
      </w:r>
      <w:hyperlink r:id="rId199" w:tooltip="Road Transport Legislation Amendment Act 2001" w:history="1">
        <w:r w:rsidRPr="00A9661B">
          <w:rPr>
            <w:rStyle w:val="charCitHyperlinkAbbrev"/>
          </w:rPr>
          <w:t>A2001</w:t>
        </w:r>
        <w:r w:rsidRPr="00A9661B">
          <w:rPr>
            <w:rStyle w:val="charCitHyperlinkAbbrev"/>
          </w:rPr>
          <w:noBreakHyphen/>
          <w:t>27</w:t>
        </w:r>
      </w:hyperlink>
      <w:r>
        <w:t xml:space="preserve"> amdt 3.69; </w:t>
      </w:r>
      <w:hyperlink r:id="rId200" w:tooltip="Statute Law Amendment Act 2005" w:history="1">
        <w:r w:rsidRPr="00A9661B">
          <w:rPr>
            <w:rStyle w:val="charCitHyperlinkAbbrev"/>
          </w:rPr>
          <w:t>A2005</w:t>
        </w:r>
        <w:r w:rsidRPr="00A9661B">
          <w:rPr>
            <w:rStyle w:val="charCitHyperlinkAbbrev"/>
          </w:rPr>
          <w:noBreakHyphen/>
          <w:t>20</w:t>
        </w:r>
      </w:hyperlink>
      <w:r>
        <w:t xml:space="preserve"> amdt 3.392</w:t>
      </w:r>
    </w:p>
    <w:p w:rsidR="00605888" w:rsidRDefault="00605888" w:rsidP="00E6122D">
      <w:pPr>
        <w:pStyle w:val="AmdtsEntries"/>
      </w:pPr>
      <w:r>
        <w:tab/>
        <w:t xml:space="preserve">def </w:t>
      </w:r>
      <w:r w:rsidRPr="00605888">
        <w:rPr>
          <w:rStyle w:val="charBoldItals"/>
        </w:rPr>
        <w:t>registrable vehicle</w:t>
      </w:r>
      <w:r w:rsidR="0058776F">
        <w:t xml:space="preserve"> am </w:t>
      </w:r>
      <w:hyperlink r:id="rId20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88</w:t>
      </w:r>
    </w:p>
    <w:p w:rsidR="00E6122D" w:rsidRPr="00893F01" w:rsidRDefault="00E6122D" w:rsidP="00E6122D">
      <w:pPr>
        <w:pStyle w:val="AmdtsEntries"/>
      </w:pPr>
      <w:r>
        <w:tab/>
        <w:t xml:space="preserve">def </w:t>
      </w:r>
      <w:r w:rsidRPr="00A9661B">
        <w:rPr>
          <w:rStyle w:val="charBoldItals"/>
        </w:rPr>
        <w:t xml:space="preserve">ride </w:t>
      </w:r>
      <w:r>
        <w:t xml:space="preserve">om </w:t>
      </w:r>
      <w:hyperlink r:id="rId202" w:tooltip="Statute Law Amendment Act 2010" w:history="1">
        <w:r w:rsidRPr="00A9661B">
          <w:rPr>
            <w:rStyle w:val="charCitHyperlinkAbbrev"/>
          </w:rPr>
          <w:t>A2010</w:t>
        </w:r>
        <w:r w:rsidRPr="00A9661B">
          <w:rPr>
            <w:rStyle w:val="charCitHyperlinkAbbrev"/>
          </w:rPr>
          <w:noBreakHyphen/>
          <w:t>18</w:t>
        </w:r>
      </w:hyperlink>
      <w:r>
        <w:t xml:space="preserve"> amdt 3.108</w:t>
      </w:r>
    </w:p>
    <w:p w:rsidR="00E6122D" w:rsidRDefault="00E6122D" w:rsidP="00E6122D">
      <w:pPr>
        <w:pStyle w:val="AmdtsEntries"/>
      </w:pPr>
      <w:r>
        <w:tab/>
        <w:t xml:space="preserve">def </w:t>
      </w:r>
      <w:r w:rsidRPr="00A9661B">
        <w:rPr>
          <w:rStyle w:val="charBoldItals"/>
        </w:rPr>
        <w:t>road</w:t>
      </w:r>
      <w:r>
        <w:t xml:space="preserve"> am </w:t>
      </w:r>
      <w:hyperlink r:id="rId203" w:tooltip="Statute Law Amendment Act 2002" w:history="1">
        <w:r w:rsidRPr="00A9661B">
          <w:rPr>
            <w:rStyle w:val="charCitHyperlinkAbbrev"/>
          </w:rPr>
          <w:t>A2002</w:t>
        </w:r>
        <w:r w:rsidRPr="00A9661B">
          <w:rPr>
            <w:rStyle w:val="charCitHyperlinkAbbrev"/>
          </w:rPr>
          <w:noBreakHyphen/>
          <w:t>30</w:t>
        </w:r>
      </w:hyperlink>
      <w:r>
        <w:t xml:space="preserve"> amdt 3.781</w:t>
      </w:r>
    </w:p>
    <w:p w:rsidR="00E6122D" w:rsidRDefault="00E6122D" w:rsidP="00E6122D">
      <w:pPr>
        <w:pStyle w:val="AmdtsEntries"/>
        <w:keepNext/>
      </w:pPr>
      <w:r>
        <w:tab/>
        <w:t xml:space="preserve">def </w:t>
      </w:r>
      <w:r w:rsidRPr="00A9661B">
        <w:rPr>
          <w:rStyle w:val="charBoldItals"/>
        </w:rPr>
        <w:t>road related area</w:t>
      </w:r>
      <w:r>
        <w:t xml:space="preserve"> am </w:t>
      </w:r>
      <w:hyperlink r:id="rId204" w:tooltip="Statute Law Amendment Act 2002" w:history="1">
        <w:r w:rsidRPr="00A9661B">
          <w:rPr>
            <w:rStyle w:val="charCitHyperlinkAbbrev"/>
          </w:rPr>
          <w:t>A2002</w:t>
        </w:r>
        <w:r w:rsidRPr="00A9661B">
          <w:rPr>
            <w:rStyle w:val="charCitHyperlinkAbbrev"/>
          </w:rPr>
          <w:noBreakHyphen/>
          <w:t>30</w:t>
        </w:r>
      </w:hyperlink>
      <w:r>
        <w:t xml:space="preserve"> amdt 3.781</w:t>
      </w:r>
    </w:p>
    <w:p w:rsidR="00E6122D" w:rsidRPr="00893F01" w:rsidRDefault="00E6122D" w:rsidP="00E6122D">
      <w:pPr>
        <w:pStyle w:val="AmdtsEntries"/>
      </w:pPr>
      <w:r>
        <w:tab/>
        <w:t xml:space="preserve">def </w:t>
      </w:r>
      <w:r w:rsidRPr="0041265C">
        <w:rPr>
          <w:rStyle w:val="charBoldItals"/>
        </w:rPr>
        <w:t>road transport authority</w:t>
      </w:r>
      <w:r>
        <w:rPr>
          <w:rStyle w:val="charBoldItals"/>
        </w:rPr>
        <w:t xml:space="preserve"> </w:t>
      </w:r>
      <w:r>
        <w:t xml:space="preserve">om </w:t>
      </w:r>
      <w:hyperlink r:id="rId205" w:tooltip="Statute Law Amendment Act 2010" w:history="1">
        <w:r w:rsidRPr="00A9661B">
          <w:rPr>
            <w:rStyle w:val="charCitHyperlinkAbbrev"/>
          </w:rPr>
          <w:t>A2010</w:t>
        </w:r>
        <w:r w:rsidRPr="00A9661B">
          <w:rPr>
            <w:rStyle w:val="charCitHyperlinkAbbrev"/>
          </w:rPr>
          <w:noBreakHyphen/>
          <w:t>18</w:t>
        </w:r>
      </w:hyperlink>
      <w:r>
        <w:t xml:space="preserve"> amdt 3.108</w:t>
      </w:r>
    </w:p>
    <w:p w:rsidR="00E6122D" w:rsidRPr="00893F01" w:rsidRDefault="00E6122D" w:rsidP="00E6122D">
      <w:pPr>
        <w:pStyle w:val="AmdtsEntries"/>
      </w:pPr>
      <w:r>
        <w:tab/>
        <w:t xml:space="preserve">def </w:t>
      </w:r>
      <w:r w:rsidRPr="0041265C">
        <w:rPr>
          <w:rStyle w:val="charBoldItals"/>
        </w:rPr>
        <w:t>road transport legislation</w:t>
      </w:r>
      <w:r>
        <w:rPr>
          <w:rStyle w:val="charBoldItals"/>
        </w:rPr>
        <w:t xml:space="preserve"> </w:t>
      </w:r>
      <w:r>
        <w:t xml:space="preserve">om </w:t>
      </w:r>
      <w:hyperlink r:id="rId206" w:tooltip="Statute Law Amendment Act 2010" w:history="1">
        <w:r w:rsidRPr="00A9661B">
          <w:rPr>
            <w:rStyle w:val="charCitHyperlinkAbbrev"/>
          </w:rPr>
          <w:t>A2010</w:t>
        </w:r>
        <w:r w:rsidRPr="00A9661B">
          <w:rPr>
            <w:rStyle w:val="charCitHyperlinkAbbrev"/>
          </w:rPr>
          <w:noBreakHyphen/>
          <w:t>18</w:t>
        </w:r>
      </w:hyperlink>
      <w:r>
        <w:t xml:space="preserve"> amdt 3.108</w:t>
      </w:r>
    </w:p>
    <w:p w:rsidR="00E6122D" w:rsidRDefault="00E6122D" w:rsidP="00E6122D">
      <w:pPr>
        <w:pStyle w:val="AmdtsEntries"/>
        <w:keepNext/>
      </w:pPr>
      <w:r>
        <w:tab/>
        <w:t xml:space="preserve">def </w:t>
      </w:r>
      <w:r w:rsidRPr="00A9661B">
        <w:rPr>
          <w:rStyle w:val="charBoldItals"/>
        </w:rPr>
        <w:t>the regulations</w:t>
      </w:r>
      <w:r>
        <w:t xml:space="preserve"> om </w:t>
      </w:r>
      <w:hyperlink r:id="rId207" w:tooltip="Legislation (Consequential Amendments) Act 2001" w:history="1">
        <w:r w:rsidRPr="00A9661B">
          <w:rPr>
            <w:rStyle w:val="charCitHyperlinkAbbrev"/>
          </w:rPr>
          <w:t>A2001</w:t>
        </w:r>
        <w:r w:rsidRPr="00A9661B">
          <w:rPr>
            <w:rStyle w:val="charCitHyperlinkAbbrev"/>
          </w:rPr>
          <w:noBreakHyphen/>
          <w:t>44</w:t>
        </w:r>
      </w:hyperlink>
      <w:r>
        <w:t xml:space="preserve"> amdt 1.3812</w:t>
      </w:r>
    </w:p>
    <w:p w:rsidR="00E6122D" w:rsidRDefault="00E6122D" w:rsidP="00E6122D">
      <w:pPr>
        <w:pStyle w:val="AmdtsEntries"/>
      </w:pPr>
      <w:r>
        <w:tab/>
        <w:t xml:space="preserve">def </w:t>
      </w:r>
      <w:r w:rsidRPr="00A9661B">
        <w:rPr>
          <w:rStyle w:val="charBoldItals"/>
        </w:rPr>
        <w:t xml:space="preserve">this Act </w:t>
      </w:r>
      <w:r>
        <w:rPr>
          <w:b/>
        </w:rPr>
        <w:t xml:space="preserve">(or </w:t>
      </w:r>
      <w:r w:rsidRPr="00A9661B">
        <w:rPr>
          <w:rStyle w:val="charBoldItals"/>
        </w:rPr>
        <w:t>the Act</w:t>
      </w:r>
      <w:r>
        <w:rPr>
          <w:b/>
        </w:rPr>
        <w:t>)</w:t>
      </w:r>
      <w:r>
        <w:t xml:space="preserve"> om </w:t>
      </w:r>
      <w:hyperlink r:id="rId208" w:tooltip="Legislation (Consequential Amendments) Act 2001" w:history="1">
        <w:r w:rsidRPr="00A9661B">
          <w:rPr>
            <w:rStyle w:val="charCitHyperlinkAbbrev"/>
          </w:rPr>
          <w:t>A2001</w:t>
        </w:r>
        <w:r w:rsidRPr="00A9661B">
          <w:rPr>
            <w:rStyle w:val="charCitHyperlinkAbbrev"/>
          </w:rPr>
          <w:noBreakHyphen/>
          <w:t>44</w:t>
        </w:r>
      </w:hyperlink>
      <w:r>
        <w:t xml:space="preserve"> amdt 1.3812</w:t>
      </w:r>
    </w:p>
    <w:p w:rsidR="00E6122D" w:rsidRPr="00893F01" w:rsidRDefault="00E6122D" w:rsidP="00E6122D">
      <w:pPr>
        <w:pStyle w:val="AmdtsEntries"/>
      </w:pPr>
      <w:r>
        <w:tab/>
        <w:t xml:space="preserve">def </w:t>
      </w:r>
      <w:r w:rsidRPr="0041265C">
        <w:rPr>
          <w:rStyle w:val="charBoldItals"/>
        </w:rPr>
        <w:t>trailer</w:t>
      </w:r>
      <w:r>
        <w:rPr>
          <w:rStyle w:val="charBoldItals"/>
        </w:rPr>
        <w:t xml:space="preserve"> </w:t>
      </w:r>
      <w:r>
        <w:t xml:space="preserve">om </w:t>
      </w:r>
      <w:hyperlink r:id="rId209" w:tooltip="Statute Law Amendment Act 2010" w:history="1">
        <w:r w:rsidRPr="00A9661B">
          <w:rPr>
            <w:rStyle w:val="charCitHyperlinkAbbrev"/>
          </w:rPr>
          <w:t>A2010</w:t>
        </w:r>
        <w:r w:rsidRPr="00A9661B">
          <w:rPr>
            <w:rStyle w:val="charCitHyperlinkAbbrev"/>
          </w:rPr>
          <w:noBreakHyphen/>
          <w:t>18</w:t>
        </w:r>
      </w:hyperlink>
      <w:r>
        <w:t xml:space="preserve"> amdt 3.108</w:t>
      </w:r>
    </w:p>
    <w:p w:rsidR="00E6122D" w:rsidRDefault="00E6122D" w:rsidP="00E6122D">
      <w:pPr>
        <w:pStyle w:val="AmdtsEntries"/>
      </w:pPr>
      <w:r>
        <w:tab/>
        <w:t xml:space="preserve">def </w:t>
      </w:r>
      <w:r w:rsidRPr="0041265C">
        <w:rPr>
          <w:rStyle w:val="charBoldItals"/>
        </w:rPr>
        <w:t>use</w:t>
      </w:r>
      <w:r>
        <w:rPr>
          <w:rStyle w:val="charBoldItals"/>
        </w:rPr>
        <w:t xml:space="preserve"> </w:t>
      </w:r>
      <w:r>
        <w:t xml:space="preserve">om </w:t>
      </w:r>
      <w:hyperlink r:id="rId210" w:tooltip="Statute Law Amendment Act 2010" w:history="1">
        <w:r w:rsidRPr="00A9661B">
          <w:rPr>
            <w:rStyle w:val="charCitHyperlinkAbbrev"/>
          </w:rPr>
          <w:t>A2010</w:t>
        </w:r>
        <w:r w:rsidRPr="00A9661B">
          <w:rPr>
            <w:rStyle w:val="charCitHyperlinkAbbrev"/>
          </w:rPr>
          <w:noBreakHyphen/>
          <w:t>18</w:t>
        </w:r>
      </w:hyperlink>
      <w:r>
        <w:t xml:space="preserve"> amdt 3.108</w:t>
      </w:r>
    </w:p>
    <w:p w:rsidR="00E6122D" w:rsidRDefault="00E6122D" w:rsidP="00E6122D">
      <w:pPr>
        <w:pStyle w:val="AmdtsEntries"/>
      </w:pPr>
      <w:r>
        <w:tab/>
        <w:t xml:space="preserve">def </w:t>
      </w:r>
      <w:r>
        <w:rPr>
          <w:rStyle w:val="charBoldItals"/>
        </w:rPr>
        <w:t xml:space="preserve">vehicle </w:t>
      </w:r>
      <w:r>
        <w:t xml:space="preserve">om </w:t>
      </w:r>
      <w:hyperlink r:id="rId211" w:tooltip="Statute Law Amendment Act 2013" w:history="1">
        <w:r>
          <w:rPr>
            <w:rStyle w:val="charCitHyperlinkAbbrev"/>
          </w:rPr>
          <w:t>A2013</w:t>
        </w:r>
        <w:r>
          <w:rPr>
            <w:rStyle w:val="charCitHyperlinkAbbrev"/>
          </w:rPr>
          <w:noBreakHyphen/>
          <w:t>19</w:t>
        </w:r>
      </w:hyperlink>
      <w:r>
        <w:t xml:space="preserve"> amdt 3.445</w:t>
      </w:r>
    </w:p>
    <w:p w:rsidR="00E6122D" w:rsidRPr="0053412B" w:rsidRDefault="00E6122D" w:rsidP="00E6122D">
      <w:pPr>
        <w:pStyle w:val="AmdtsEntries"/>
      </w:pPr>
      <w:r>
        <w:tab/>
        <w:t xml:space="preserve">def </w:t>
      </w:r>
      <w:r w:rsidRPr="00DD70B9">
        <w:rPr>
          <w:rStyle w:val="charBoldItals"/>
        </w:rPr>
        <w:t>vehicle standard</w:t>
      </w:r>
      <w:r>
        <w:rPr>
          <w:rStyle w:val="charBoldItals"/>
        </w:rPr>
        <w:t xml:space="preserve"> </w:t>
      </w:r>
      <w:r>
        <w:t xml:space="preserve">sub </w:t>
      </w:r>
      <w:hyperlink r:id="rId212" w:tooltip="Heavy Vehicle National Law (Consequential Amendments) Act 2013" w:history="1">
        <w:r>
          <w:rPr>
            <w:rStyle w:val="charCitHyperlinkAbbrev"/>
          </w:rPr>
          <w:t>A2013</w:t>
        </w:r>
        <w:r>
          <w:rPr>
            <w:rStyle w:val="charCitHyperlinkAbbrev"/>
          </w:rPr>
          <w:noBreakHyphen/>
          <w:t>52</w:t>
        </w:r>
      </w:hyperlink>
      <w:r>
        <w:t xml:space="preserve"> s 71</w:t>
      </w:r>
    </w:p>
    <w:p w:rsidR="00E6122D" w:rsidRDefault="00E6122D" w:rsidP="00E6122D">
      <w:pPr>
        <w:pStyle w:val="PageBreak"/>
      </w:pPr>
      <w:r>
        <w:br w:type="page"/>
      </w:r>
    </w:p>
    <w:p w:rsidR="00E6122D" w:rsidRPr="00811C45" w:rsidRDefault="00E6122D" w:rsidP="00E6122D">
      <w:pPr>
        <w:pStyle w:val="Endnote2"/>
      </w:pPr>
      <w:bookmarkStart w:id="56" w:name="_Toc500934838"/>
      <w:r w:rsidRPr="00811C45">
        <w:rPr>
          <w:rStyle w:val="charTableNo"/>
        </w:rPr>
        <w:t>5</w:t>
      </w:r>
      <w:r>
        <w:tab/>
      </w:r>
      <w:r w:rsidRPr="00811C45">
        <w:rPr>
          <w:rStyle w:val="charTableText"/>
        </w:rPr>
        <w:t>Earlier republications</w:t>
      </w:r>
      <w:bookmarkEnd w:id="56"/>
    </w:p>
    <w:p w:rsidR="00E6122D" w:rsidRDefault="00E6122D" w:rsidP="00E6122D">
      <w:pPr>
        <w:pStyle w:val="EndNoteTextPub"/>
      </w:pPr>
      <w:r>
        <w:t xml:space="preserve">Some earlier republications were not numbered. The number in column 1 refers to the publication order.  </w:t>
      </w:r>
    </w:p>
    <w:p w:rsidR="00E6122D" w:rsidRDefault="00E6122D" w:rsidP="00E6122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6122D" w:rsidRDefault="00E6122D" w:rsidP="00E6122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E6122D" w:rsidTr="00EA6B3C">
        <w:trPr>
          <w:cantSplit/>
          <w:tblHeader/>
        </w:trPr>
        <w:tc>
          <w:tcPr>
            <w:tcW w:w="1576" w:type="dxa"/>
            <w:tcBorders>
              <w:bottom w:val="single" w:sz="4" w:space="0" w:color="auto"/>
            </w:tcBorders>
          </w:tcPr>
          <w:p w:rsidR="00E6122D" w:rsidRDefault="00E6122D" w:rsidP="00EA6B3C">
            <w:pPr>
              <w:pStyle w:val="EarlierRepubHdg"/>
            </w:pPr>
            <w:r>
              <w:t>Republication No and date</w:t>
            </w:r>
          </w:p>
        </w:tc>
        <w:tc>
          <w:tcPr>
            <w:tcW w:w="1681" w:type="dxa"/>
            <w:tcBorders>
              <w:bottom w:val="single" w:sz="4" w:space="0" w:color="auto"/>
            </w:tcBorders>
          </w:tcPr>
          <w:p w:rsidR="00E6122D" w:rsidRDefault="00E6122D" w:rsidP="00EA6B3C">
            <w:pPr>
              <w:pStyle w:val="EarlierRepubHdg"/>
            </w:pPr>
            <w:r>
              <w:t>Effective</w:t>
            </w:r>
          </w:p>
        </w:tc>
        <w:tc>
          <w:tcPr>
            <w:tcW w:w="1783" w:type="dxa"/>
            <w:tcBorders>
              <w:bottom w:val="single" w:sz="4" w:space="0" w:color="auto"/>
            </w:tcBorders>
          </w:tcPr>
          <w:p w:rsidR="00E6122D" w:rsidRDefault="00E6122D" w:rsidP="00EA6B3C">
            <w:pPr>
              <w:pStyle w:val="EarlierRepubHdg"/>
            </w:pPr>
            <w:r>
              <w:t>Last amendment made by</w:t>
            </w:r>
          </w:p>
        </w:tc>
        <w:tc>
          <w:tcPr>
            <w:tcW w:w="1783" w:type="dxa"/>
            <w:tcBorders>
              <w:bottom w:val="single" w:sz="4" w:space="0" w:color="auto"/>
            </w:tcBorders>
          </w:tcPr>
          <w:p w:rsidR="00E6122D" w:rsidRDefault="00E6122D" w:rsidP="00EA6B3C">
            <w:pPr>
              <w:pStyle w:val="EarlierRepubHdg"/>
            </w:pPr>
            <w:r>
              <w:t>Republication for</w:t>
            </w:r>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R1 (RI)</w:t>
            </w:r>
            <w:r>
              <w:br/>
              <w:t>26 June 2003</w:t>
            </w:r>
          </w:p>
        </w:tc>
        <w:tc>
          <w:tcPr>
            <w:tcW w:w="1681" w:type="dxa"/>
            <w:tcBorders>
              <w:top w:val="single" w:sz="4" w:space="0" w:color="auto"/>
              <w:bottom w:val="single" w:sz="4" w:space="0" w:color="auto"/>
            </w:tcBorders>
          </w:tcPr>
          <w:p w:rsidR="00E6122D" w:rsidRDefault="00E6122D" w:rsidP="00EA6B3C">
            <w:pPr>
              <w:pStyle w:val="EarlierRepubEntries"/>
            </w:pPr>
            <w:r>
              <w:t>1 Mar 2000–</w:t>
            </w:r>
            <w:r>
              <w:br/>
              <w:t>23 May 2001</w:t>
            </w:r>
          </w:p>
        </w:tc>
        <w:tc>
          <w:tcPr>
            <w:tcW w:w="1783" w:type="dxa"/>
            <w:tcBorders>
              <w:top w:val="single" w:sz="4" w:space="0" w:color="auto"/>
              <w:bottom w:val="single" w:sz="4" w:space="0" w:color="auto"/>
            </w:tcBorders>
          </w:tcPr>
          <w:p w:rsidR="00E6122D" w:rsidRDefault="00E6122D" w:rsidP="00EA6B3C">
            <w:pPr>
              <w:pStyle w:val="EarlierRepubEntries"/>
            </w:pPr>
            <w:r>
              <w:t>not amended</w:t>
            </w:r>
          </w:p>
        </w:tc>
        <w:tc>
          <w:tcPr>
            <w:tcW w:w="1783" w:type="dxa"/>
            <w:tcBorders>
              <w:top w:val="single" w:sz="4" w:space="0" w:color="auto"/>
              <w:bottom w:val="single" w:sz="4" w:space="0" w:color="auto"/>
            </w:tcBorders>
          </w:tcPr>
          <w:p w:rsidR="00E6122D" w:rsidRDefault="00E6122D" w:rsidP="00EA6B3C">
            <w:pPr>
              <w:pStyle w:val="EarlierRepubEntries"/>
            </w:pPr>
            <w:r>
              <w:t>new Act</w:t>
            </w:r>
            <w:r>
              <w:br/>
              <w:t>reissue of printed version</w:t>
            </w:r>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R2</w:t>
            </w:r>
            <w:r>
              <w:br/>
              <w:t>12 Sept 2001</w:t>
            </w:r>
          </w:p>
        </w:tc>
        <w:tc>
          <w:tcPr>
            <w:tcW w:w="1681" w:type="dxa"/>
            <w:tcBorders>
              <w:top w:val="single" w:sz="4" w:space="0" w:color="auto"/>
              <w:bottom w:val="single" w:sz="4" w:space="0" w:color="auto"/>
            </w:tcBorders>
          </w:tcPr>
          <w:p w:rsidR="00E6122D" w:rsidRDefault="00E6122D" w:rsidP="00EA6B3C">
            <w:pPr>
              <w:pStyle w:val="EarlierRepubEntries"/>
            </w:pPr>
            <w:r>
              <w:t>12 Sept 2001–</w:t>
            </w:r>
            <w:r>
              <w:br/>
              <w:t>30 Nov 2001</w:t>
            </w:r>
          </w:p>
        </w:tc>
        <w:tc>
          <w:tcPr>
            <w:tcW w:w="1783" w:type="dxa"/>
            <w:tcBorders>
              <w:top w:val="single" w:sz="4" w:space="0" w:color="auto"/>
              <w:bottom w:val="single" w:sz="4" w:space="0" w:color="auto"/>
            </w:tcBorders>
          </w:tcPr>
          <w:p w:rsidR="00E6122D" w:rsidRDefault="00222F69" w:rsidP="00EA6B3C">
            <w:pPr>
              <w:pStyle w:val="EarlierRepubEntries"/>
            </w:pPr>
            <w:hyperlink r:id="rId213" w:tooltip="Legislation (Consequential Amendments) Act 2001" w:history="1">
              <w:r w:rsidR="00E6122D" w:rsidRPr="00A9661B">
                <w:rPr>
                  <w:rStyle w:val="charCitHyperlinkAbbrev"/>
                </w:rPr>
                <w:t>A2001</w:t>
              </w:r>
              <w:r w:rsidR="00E6122D" w:rsidRPr="00A9661B">
                <w:rPr>
                  <w:rStyle w:val="charCitHyperlinkAbbrev"/>
                </w:rPr>
                <w:noBreakHyphen/>
                <w:t>44</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14" w:tooltip="Road Transport Legislation Amendment Act 2001" w:history="1">
              <w:r w:rsidRPr="00A9661B">
                <w:rPr>
                  <w:rStyle w:val="charCitHyperlinkAbbrev"/>
                </w:rPr>
                <w:t>A2001</w:t>
              </w:r>
              <w:r w:rsidRPr="00A9661B">
                <w:rPr>
                  <w:rStyle w:val="charCitHyperlinkAbbrev"/>
                </w:rPr>
                <w:noBreakHyphen/>
                <w:t>27</w:t>
              </w:r>
            </w:hyperlink>
            <w:r>
              <w:t xml:space="preserve"> and </w:t>
            </w:r>
            <w:hyperlink r:id="rId215" w:tooltip="Legislation (Consequential Amendments) Act 2001" w:history="1">
              <w:r w:rsidRPr="00A9661B">
                <w:rPr>
                  <w:rStyle w:val="charCitHyperlinkAbbrev"/>
                </w:rPr>
                <w:t>A2001</w:t>
              </w:r>
              <w:r w:rsidRPr="00A9661B">
                <w:rPr>
                  <w:rStyle w:val="charCitHyperlinkAbbrev"/>
                </w:rPr>
                <w:noBreakHyphen/>
                <w:t>44</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R3</w:t>
            </w:r>
            <w:r>
              <w:br/>
              <w:t>3 Dec 2001</w:t>
            </w:r>
          </w:p>
        </w:tc>
        <w:tc>
          <w:tcPr>
            <w:tcW w:w="1681" w:type="dxa"/>
            <w:tcBorders>
              <w:top w:val="single" w:sz="4" w:space="0" w:color="auto"/>
              <w:bottom w:val="single" w:sz="4" w:space="0" w:color="auto"/>
            </w:tcBorders>
          </w:tcPr>
          <w:p w:rsidR="00E6122D" w:rsidRDefault="00E6122D" w:rsidP="00EA6B3C">
            <w:pPr>
              <w:pStyle w:val="EarlierRepubEntries"/>
            </w:pPr>
            <w:r>
              <w:t>1 Dec 2001–</w:t>
            </w:r>
            <w:r>
              <w:br/>
              <w:t>16 Sept 2002</w:t>
            </w:r>
          </w:p>
        </w:tc>
        <w:tc>
          <w:tcPr>
            <w:tcW w:w="1783" w:type="dxa"/>
            <w:tcBorders>
              <w:top w:val="single" w:sz="4" w:space="0" w:color="auto"/>
              <w:bottom w:val="single" w:sz="4" w:space="0" w:color="auto"/>
            </w:tcBorders>
          </w:tcPr>
          <w:p w:rsidR="00E6122D" w:rsidRDefault="00222F69" w:rsidP="00EA6B3C">
            <w:pPr>
              <w:pStyle w:val="EarlierRepubEntries"/>
            </w:pPr>
            <w:hyperlink r:id="rId216" w:tooltip="Road Transport (Public Passenger Services) Act 2001" w:history="1">
              <w:r w:rsidR="00E6122D" w:rsidRPr="00A9661B">
                <w:rPr>
                  <w:rStyle w:val="charCitHyperlinkAbbrev"/>
                </w:rPr>
                <w:t>A2001</w:t>
              </w:r>
              <w:r w:rsidR="00E6122D" w:rsidRPr="00A9661B">
                <w:rPr>
                  <w:rStyle w:val="charCitHyperlinkAbbrev"/>
                </w:rPr>
                <w:noBreakHyphen/>
                <w:t>62</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17" w:tooltip="Road Transport (Public Passenger Services) Act 2001" w:history="1">
              <w:r w:rsidRPr="00A9661B">
                <w:rPr>
                  <w:rStyle w:val="charCitHyperlinkAbbrev"/>
                </w:rPr>
                <w:t>A2001</w:t>
              </w:r>
              <w:r w:rsidRPr="00A9661B">
                <w:rPr>
                  <w:rStyle w:val="charCitHyperlinkAbbrev"/>
                </w:rPr>
                <w:noBreakHyphen/>
                <w:t>62</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R4</w:t>
            </w:r>
            <w:r>
              <w:br/>
              <w:t>10 Oct 2002</w:t>
            </w:r>
          </w:p>
        </w:tc>
        <w:tc>
          <w:tcPr>
            <w:tcW w:w="1681" w:type="dxa"/>
            <w:tcBorders>
              <w:top w:val="single" w:sz="4" w:space="0" w:color="auto"/>
              <w:bottom w:val="single" w:sz="4" w:space="0" w:color="auto"/>
            </w:tcBorders>
          </w:tcPr>
          <w:p w:rsidR="00E6122D" w:rsidRDefault="00E6122D" w:rsidP="00EA6B3C">
            <w:pPr>
              <w:pStyle w:val="EarlierRepubEntries"/>
            </w:pPr>
            <w:r>
              <w:t>17 Sept 2002–</w:t>
            </w:r>
            <w:r>
              <w:br/>
              <w:t>31 Dec 2002</w:t>
            </w:r>
          </w:p>
        </w:tc>
        <w:tc>
          <w:tcPr>
            <w:tcW w:w="1783" w:type="dxa"/>
            <w:tcBorders>
              <w:top w:val="single" w:sz="4" w:space="0" w:color="auto"/>
              <w:bottom w:val="single" w:sz="4" w:space="0" w:color="auto"/>
            </w:tcBorders>
          </w:tcPr>
          <w:p w:rsidR="00E6122D" w:rsidRDefault="00222F69" w:rsidP="00EA6B3C">
            <w:pPr>
              <w:pStyle w:val="EarlierRepubEntries"/>
            </w:pPr>
            <w:hyperlink r:id="rId218" w:tooltip="Statute Law Amendment Act 2002" w:history="1">
              <w:r w:rsidR="00E6122D" w:rsidRPr="00A9661B">
                <w:rPr>
                  <w:rStyle w:val="charCitHyperlinkAbbrev"/>
                </w:rPr>
                <w:t>A2002</w:t>
              </w:r>
              <w:r w:rsidR="00E6122D" w:rsidRPr="00A9661B">
                <w:rPr>
                  <w:rStyle w:val="charCitHyperlinkAbbrev"/>
                </w:rPr>
                <w:noBreakHyphen/>
                <w:t>30</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19" w:tooltip="Statute Law Amendment Act 2002" w:history="1">
              <w:r w:rsidRPr="00A9661B">
                <w:rPr>
                  <w:rStyle w:val="charCitHyperlinkAbbrev"/>
                </w:rPr>
                <w:t>A2002</w:t>
              </w:r>
              <w:r w:rsidRPr="00A9661B">
                <w:rPr>
                  <w:rStyle w:val="charCitHyperlinkAbbrev"/>
                </w:rPr>
                <w:noBreakHyphen/>
                <w:t>30</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R5</w:t>
            </w:r>
            <w:r>
              <w:br/>
              <w:t>1 Jan 2003</w:t>
            </w:r>
          </w:p>
        </w:tc>
        <w:tc>
          <w:tcPr>
            <w:tcW w:w="1681" w:type="dxa"/>
            <w:tcBorders>
              <w:top w:val="single" w:sz="4" w:space="0" w:color="auto"/>
              <w:bottom w:val="single" w:sz="4" w:space="0" w:color="auto"/>
            </w:tcBorders>
          </w:tcPr>
          <w:p w:rsidR="00E6122D" w:rsidRDefault="00E6122D" w:rsidP="00EA6B3C">
            <w:pPr>
              <w:pStyle w:val="EarlierRepubEntries"/>
            </w:pPr>
            <w:r>
              <w:t>1 Jan 2003–</w:t>
            </w:r>
            <w:r>
              <w:br/>
              <w:t>16 Jan 2003</w:t>
            </w:r>
          </w:p>
        </w:tc>
        <w:tc>
          <w:tcPr>
            <w:tcW w:w="1783" w:type="dxa"/>
            <w:tcBorders>
              <w:top w:val="single" w:sz="4" w:space="0" w:color="auto"/>
              <w:bottom w:val="single" w:sz="4" w:space="0" w:color="auto"/>
            </w:tcBorders>
          </w:tcPr>
          <w:p w:rsidR="00E6122D" w:rsidRDefault="00222F69" w:rsidP="00EA6B3C">
            <w:pPr>
              <w:pStyle w:val="EarlierRepubEntries"/>
            </w:pPr>
            <w:hyperlink r:id="rId220" w:tooltip="Criminal Code 2002" w:history="1">
              <w:r w:rsidR="00E6122D" w:rsidRPr="00A9661B">
                <w:rPr>
                  <w:rStyle w:val="charCitHyperlinkAbbrev"/>
                </w:rPr>
                <w:t>A2002</w:t>
              </w:r>
              <w:r w:rsidR="00E6122D" w:rsidRPr="00A9661B">
                <w:rPr>
                  <w:rStyle w:val="charCitHyperlinkAbbrev"/>
                </w:rPr>
                <w:noBreakHyphen/>
                <w:t>51</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21" w:tooltip="Criminal Code 2002" w:history="1">
              <w:r w:rsidRPr="00A9661B">
                <w:rPr>
                  <w:rStyle w:val="charCitHyperlinkAbbrev"/>
                </w:rPr>
                <w:t>A2002</w:t>
              </w:r>
              <w:r w:rsidRPr="00A9661B">
                <w:rPr>
                  <w:rStyle w:val="charCitHyperlinkAbbrev"/>
                </w:rPr>
                <w:noBreakHyphen/>
                <w:t>51</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R6</w:t>
            </w:r>
            <w:r>
              <w:br/>
              <w:t>17 Jan 2003</w:t>
            </w:r>
          </w:p>
        </w:tc>
        <w:tc>
          <w:tcPr>
            <w:tcW w:w="1681" w:type="dxa"/>
            <w:tcBorders>
              <w:top w:val="single" w:sz="4" w:space="0" w:color="auto"/>
              <w:bottom w:val="single" w:sz="4" w:space="0" w:color="auto"/>
            </w:tcBorders>
          </w:tcPr>
          <w:p w:rsidR="00E6122D" w:rsidRDefault="00E6122D" w:rsidP="00EA6B3C">
            <w:pPr>
              <w:pStyle w:val="EarlierRepubEntries"/>
            </w:pPr>
            <w:r>
              <w:t>17 Jan 2003–</w:t>
            </w:r>
            <w:r>
              <w:br/>
              <w:t>1 June 2005</w:t>
            </w:r>
          </w:p>
        </w:tc>
        <w:tc>
          <w:tcPr>
            <w:tcW w:w="1783" w:type="dxa"/>
            <w:tcBorders>
              <w:top w:val="single" w:sz="4" w:space="0" w:color="auto"/>
              <w:bottom w:val="single" w:sz="4" w:space="0" w:color="auto"/>
            </w:tcBorders>
          </w:tcPr>
          <w:p w:rsidR="00E6122D" w:rsidRDefault="00222F69" w:rsidP="00EA6B3C">
            <w:pPr>
              <w:pStyle w:val="EarlierRepubEntries"/>
            </w:pPr>
            <w:hyperlink r:id="rId222" w:tooltip="Education Amendment Act 2001" w:history="1">
              <w:r w:rsidR="00E6122D" w:rsidRPr="00A9661B">
                <w:rPr>
                  <w:rStyle w:val="charCitHyperlinkAbbrev"/>
                </w:rPr>
                <w:t>A2001</w:t>
              </w:r>
              <w:r w:rsidR="00E6122D" w:rsidRPr="00A9661B">
                <w:rPr>
                  <w:rStyle w:val="charCitHyperlinkAbbrev"/>
                </w:rPr>
                <w:noBreakHyphen/>
                <w:t>51</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23" w:tooltip="Statute Law Amendment Act 2002 (No 2)" w:history="1">
              <w:r w:rsidRPr="00A9661B">
                <w:rPr>
                  <w:rStyle w:val="charCitHyperlinkAbbrev"/>
                </w:rPr>
                <w:t>A2002</w:t>
              </w:r>
              <w:r w:rsidRPr="00A9661B">
                <w:rPr>
                  <w:rStyle w:val="charCitHyperlinkAbbrev"/>
                </w:rPr>
                <w:noBreakHyphen/>
                <w:t>49</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R7</w:t>
            </w:r>
            <w:r>
              <w:br/>
              <w:t>2 June 2005</w:t>
            </w:r>
          </w:p>
        </w:tc>
        <w:tc>
          <w:tcPr>
            <w:tcW w:w="1681" w:type="dxa"/>
            <w:tcBorders>
              <w:top w:val="single" w:sz="4" w:space="0" w:color="auto"/>
              <w:bottom w:val="single" w:sz="4" w:space="0" w:color="auto"/>
            </w:tcBorders>
          </w:tcPr>
          <w:p w:rsidR="00E6122D" w:rsidRDefault="00E6122D" w:rsidP="00EA6B3C">
            <w:pPr>
              <w:pStyle w:val="EarlierRepubEntries"/>
            </w:pPr>
            <w:r>
              <w:t>2 June 2005–</w:t>
            </w:r>
            <w:r>
              <w:br/>
              <w:t>1 July 2006</w:t>
            </w:r>
          </w:p>
        </w:tc>
        <w:tc>
          <w:tcPr>
            <w:tcW w:w="1783" w:type="dxa"/>
            <w:tcBorders>
              <w:top w:val="single" w:sz="4" w:space="0" w:color="auto"/>
              <w:bottom w:val="single" w:sz="4" w:space="0" w:color="auto"/>
            </w:tcBorders>
          </w:tcPr>
          <w:p w:rsidR="00E6122D" w:rsidRDefault="00222F69" w:rsidP="00EA6B3C">
            <w:pPr>
              <w:pStyle w:val="EarlierRepubEntries"/>
            </w:pPr>
            <w:hyperlink r:id="rId224" w:tooltip="Statute Law Amendment Act 2005" w:history="1">
              <w:r w:rsidR="00E6122D" w:rsidRPr="00A9661B">
                <w:rPr>
                  <w:rStyle w:val="charCitHyperlinkAbbrev"/>
                </w:rPr>
                <w:t>A2005</w:t>
              </w:r>
              <w:r w:rsidR="00E6122D" w:rsidRPr="00A9661B">
                <w:rPr>
                  <w:rStyle w:val="charCitHyperlinkAbbrev"/>
                </w:rPr>
                <w:noBreakHyphen/>
                <w:t>20</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25" w:tooltip="Statute Law Amendment Act 2005" w:history="1">
              <w:r w:rsidRPr="00A9661B">
                <w:rPr>
                  <w:rStyle w:val="charCitHyperlinkAbbrev"/>
                </w:rPr>
                <w:t>A2005</w:t>
              </w:r>
              <w:r w:rsidRPr="00A9661B">
                <w:rPr>
                  <w:rStyle w:val="charCitHyperlinkAbbrev"/>
                </w:rPr>
                <w:noBreakHyphen/>
                <w:t>20</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R8</w:t>
            </w:r>
            <w:r>
              <w:br/>
              <w:t>2 July 2006</w:t>
            </w:r>
          </w:p>
        </w:tc>
        <w:tc>
          <w:tcPr>
            <w:tcW w:w="1681" w:type="dxa"/>
            <w:tcBorders>
              <w:top w:val="single" w:sz="4" w:space="0" w:color="auto"/>
              <w:bottom w:val="single" w:sz="4" w:space="0" w:color="auto"/>
            </w:tcBorders>
          </w:tcPr>
          <w:p w:rsidR="00E6122D" w:rsidRDefault="00E6122D" w:rsidP="00EA6B3C">
            <w:pPr>
              <w:pStyle w:val="EarlierRepubEntries"/>
            </w:pPr>
            <w:r>
              <w:t>2 July 2006–</w:t>
            </w:r>
            <w:r>
              <w:br/>
              <w:t>30 Sept 2008</w:t>
            </w:r>
          </w:p>
        </w:tc>
        <w:tc>
          <w:tcPr>
            <w:tcW w:w="1783" w:type="dxa"/>
            <w:tcBorders>
              <w:top w:val="single" w:sz="4" w:space="0" w:color="auto"/>
              <w:bottom w:val="single" w:sz="4" w:space="0" w:color="auto"/>
            </w:tcBorders>
          </w:tcPr>
          <w:p w:rsidR="00E6122D" w:rsidRDefault="00222F69" w:rsidP="00EA6B3C">
            <w:pPr>
              <w:pStyle w:val="EarlierRepubEntries"/>
            </w:pPr>
            <w:hyperlink r:id="rId226" w:tooltip="Road Transport Legislation Amendment Act 2006" w:history="1">
              <w:r w:rsidR="00E6122D" w:rsidRPr="00A9661B">
                <w:rPr>
                  <w:rStyle w:val="charCitHyperlinkAbbrev"/>
                </w:rPr>
                <w:t>A2006</w:t>
              </w:r>
              <w:r w:rsidR="00E6122D" w:rsidRPr="00A9661B">
                <w:rPr>
                  <w:rStyle w:val="charCitHyperlinkAbbrev"/>
                </w:rPr>
                <w:noBreakHyphen/>
                <w:t>26</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27" w:tooltip="Road Transport Legislation Amendment Act 2006" w:history="1">
              <w:r w:rsidRPr="00A9661B">
                <w:rPr>
                  <w:rStyle w:val="charCitHyperlinkAbbrev"/>
                </w:rPr>
                <w:t>A2006</w:t>
              </w:r>
              <w:r w:rsidRPr="00A9661B">
                <w:rPr>
                  <w:rStyle w:val="charCitHyperlinkAbbrev"/>
                </w:rPr>
                <w:noBreakHyphen/>
                <w:t>26</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R9*</w:t>
            </w:r>
            <w:r>
              <w:br/>
              <w:t>1 Oct 2008</w:t>
            </w:r>
          </w:p>
        </w:tc>
        <w:tc>
          <w:tcPr>
            <w:tcW w:w="1681" w:type="dxa"/>
            <w:tcBorders>
              <w:top w:val="single" w:sz="4" w:space="0" w:color="auto"/>
              <w:bottom w:val="single" w:sz="4" w:space="0" w:color="auto"/>
            </w:tcBorders>
          </w:tcPr>
          <w:p w:rsidR="00E6122D" w:rsidRDefault="00E6122D" w:rsidP="00EA6B3C">
            <w:pPr>
              <w:pStyle w:val="EarlierRepubEntries"/>
            </w:pPr>
            <w:r>
              <w:t>1 Oct 2008–</w:t>
            </w:r>
            <w:r>
              <w:br/>
              <w:t>4 July 2009</w:t>
            </w:r>
          </w:p>
        </w:tc>
        <w:tc>
          <w:tcPr>
            <w:tcW w:w="1783" w:type="dxa"/>
            <w:tcBorders>
              <w:top w:val="single" w:sz="4" w:space="0" w:color="auto"/>
              <w:bottom w:val="single" w:sz="4" w:space="0" w:color="auto"/>
            </w:tcBorders>
          </w:tcPr>
          <w:p w:rsidR="00E6122D" w:rsidRDefault="00222F69" w:rsidP="00EA6B3C">
            <w:pPr>
              <w:pStyle w:val="EarlierRepubEntries"/>
            </w:pPr>
            <w:hyperlink r:id="rId228" w:tooltip="Road Transport (Third-Party Insurance) Amendment Act 2008" w:history="1">
              <w:r w:rsidR="00E6122D" w:rsidRPr="00A9661B">
                <w:rPr>
                  <w:rStyle w:val="charCitHyperlinkAbbrev"/>
                </w:rPr>
                <w:t>A2008</w:t>
              </w:r>
              <w:r w:rsidR="00E6122D" w:rsidRPr="00A9661B">
                <w:rPr>
                  <w:rStyle w:val="charCitHyperlinkAbbrev"/>
                </w:rPr>
                <w:noBreakHyphen/>
                <w:t>39</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29" w:tooltip="Road Transport (Third-Party Insurance) Act 2008" w:history="1">
              <w:r w:rsidRPr="00A9661B">
                <w:rPr>
                  <w:rStyle w:val="charCitHyperlinkAbbrev"/>
                </w:rPr>
                <w:t>A2008</w:t>
              </w:r>
              <w:r w:rsidRPr="00A9661B">
                <w:rPr>
                  <w:rStyle w:val="charCitHyperlinkAbbrev"/>
                </w:rPr>
                <w:noBreakHyphen/>
                <w:t>1</w:t>
              </w:r>
            </w:hyperlink>
            <w:r>
              <w:t xml:space="preserve"> as amended by </w:t>
            </w:r>
            <w:hyperlink r:id="rId230" w:tooltip="Road Transport (Third-Party Insurance) Amendment Act 2008" w:history="1">
              <w:r w:rsidRPr="00A9661B">
                <w:rPr>
                  <w:rStyle w:val="charCitHyperlinkAbbrev"/>
                </w:rPr>
                <w:t>A2008</w:t>
              </w:r>
              <w:r w:rsidRPr="00A9661B">
                <w:rPr>
                  <w:rStyle w:val="charCitHyperlinkAbbrev"/>
                </w:rPr>
                <w:noBreakHyphen/>
                <w:t>39</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R10</w:t>
            </w:r>
            <w:r>
              <w:br/>
              <w:t>5 July 2009</w:t>
            </w:r>
          </w:p>
        </w:tc>
        <w:tc>
          <w:tcPr>
            <w:tcW w:w="1681" w:type="dxa"/>
            <w:tcBorders>
              <w:top w:val="single" w:sz="4" w:space="0" w:color="auto"/>
              <w:bottom w:val="single" w:sz="4" w:space="0" w:color="auto"/>
            </w:tcBorders>
          </w:tcPr>
          <w:p w:rsidR="00E6122D" w:rsidRDefault="00E6122D" w:rsidP="00EA6B3C">
            <w:pPr>
              <w:pStyle w:val="EarlierRepubEntries"/>
            </w:pPr>
            <w:r>
              <w:t>5 July 2009–</w:t>
            </w:r>
            <w:r>
              <w:br/>
              <w:t>16 Dec 2009</w:t>
            </w:r>
          </w:p>
        </w:tc>
        <w:tc>
          <w:tcPr>
            <w:tcW w:w="1783" w:type="dxa"/>
            <w:tcBorders>
              <w:top w:val="single" w:sz="4" w:space="0" w:color="auto"/>
              <w:bottom w:val="single" w:sz="4" w:space="0" w:color="auto"/>
            </w:tcBorders>
          </w:tcPr>
          <w:p w:rsidR="00E6122D" w:rsidRDefault="00222F69" w:rsidP="00EA6B3C">
            <w:pPr>
              <w:pStyle w:val="EarlierRepubEntries"/>
            </w:pPr>
            <w:hyperlink r:id="rId231" w:tooltip="Road Transport (Third-Party Insurance) Amendment Act 2009" w:history="1">
              <w:r w:rsidR="00E6122D" w:rsidRPr="00A9661B">
                <w:rPr>
                  <w:rStyle w:val="charCitHyperlinkAbbrev"/>
                </w:rPr>
                <w:t>A2009</w:t>
              </w:r>
              <w:r w:rsidR="00E6122D" w:rsidRPr="00A9661B">
                <w:rPr>
                  <w:rStyle w:val="charCitHyperlinkAbbrev"/>
                </w:rPr>
                <w:noBreakHyphen/>
                <w:t>16</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32" w:tooltip="Road Transport (Third-Party Insurance) Amendment Act 2009" w:history="1">
              <w:r w:rsidRPr="00A9661B">
                <w:rPr>
                  <w:rStyle w:val="charCitHyperlinkAbbrev"/>
                </w:rPr>
                <w:t>A2009</w:t>
              </w:r>
              <w:r w:rsidRPr="00A9661B">
                <w:rPr>
                  <w:rStyle w:val="charCitHyperlinkAbbrev"/>
                </w:rPr>
                <w:noBreakHyphen/>
                <w:t>16</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R11</w:t>
            </w:r>
            <w:r>
              <w:br/>
              <w:t>17 Dec 2009</w:t>
            </w:r>
          </w:p>
        </w:tc>
        <w:tc>
          <w:tcPr>
            <w:tcW w:w="1681" w:type="dxa"/>
            <w:tcBorders>
              <w:top w:val="single" w:sz="4" w:space="0" w:color="auto"/>
              <w:bottom w:val="single" w:sz="4" w:space="0" w:color="auto"/>
            </w:tcBorders>
          </w:tcPr>
          <w:p w:rsidR="00E6122D" w:rsidRDefault="00E6122D" w:rsidP="00EA6B3C">
            <w:pPr>
              <w:pStyle w:val="EarlierRepubEntries"/>
            </w:pPr>
            <w:r>
              <w:t>17 Dec 2009–</w:t>
            </w:r>
            <w:r>
              <w:br/>
              <w:t>2 Mar 2010</w:t>
            </w:r>
          </w:p>
        </w:tc>
        <w:tc>
          <w:tcPr>
            <w:tcW w:w="1783" w:type="dxa"/>
            <w:tcBorders>
              <w:top w:val="single" w:sz="4" w:space="0" w:color="auto"/>
              <w:bottom w:val="single" w:sz="4" w:space="0" w:color="auto"/>
            </w:tcBorders>
          </w:tcPr>
          <w:p w:rsidR="00E6122D" w:rsidRDefault="00222F69" w:rsidP="00EA6B3C">
            <w:pPr>
              <w:pStyle w:val="EarlierRepubEntries"/>
            </w:pPr>
            <w:hyperlink r:id="rId233" w:tooltip="Statute Law Amendment Act 2009 (No 2)" w:history="1">
              <w:r w:rsidR="00E6122D" w:rsidRPr="00A9661B">
                <w:rPr>
                  <w:rStyle w:val="charCitHyperlinkAbbrev"/>
                </w:rPr>
                <w:t>A2009</w:t>
              </w:r>
              <w:r w:rsidR="00E6122D" w:rsidRPr="00A9661B">
                <w:rPr>
                  <w:rStyle w:val="charCitHyperlinkAbbrev"/>
                </w:rPr>
                <w:noBreakHyphen/>
                <w:t>49</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34" w:tooltip="Statute Law Amendment Act 2009 (No 2)" w:history="1">
              <w:r w:rsidRPr="00A9661B">
                <w:rPr>
                  <w:rStyle w:val="charCitHyperlinkAbbrev"/>
                </w:rPr>
                <w:t>A2009</w:t>
              </w:r>
              <w:r w:rsidRPr="00A9661B">
                <w:rPr>
                  <w:rStyle w:val="charCitHyperlinkAbbrev"/>
                </w:rPr>
                <w:noBreakHyphen/>
                <w:t>49</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R12</w:t>
            </w:r>
            <w:r>
              <w:br/>
              <w:t>3 Mar 2010</w:t>
            </w:r>
          </w:p>
        </w:tc>
        <w:tc>
          <w:tcPr>
            <w:tcW w:w="1681" w:type="dxa"/>
            <w:tcBorders>
              <w:top w:val="single" w:sz="4" w:space="0" w:color="auto"/>
              <w:bottom w:val="single" w:sz="4" w:space="0" w:color="auto"/>
            </w:tcBorders>
          </w:tcPr>
          <w:p w:rsidR="00E6122D" w:rsidRDefault="00E6122D" w:rsidP="00EA6B3C">
            <w:pPr>
              <w:pStyle w:val="EarlierRepubEntries"/>
            </w:pPr>
            <w:r>
              <w:t>3 Mar 2010–</w:t>
            </w:r>
            <w:r>
              <w:br/>
              <w:t>2 June 2010</w:t>
            </w:r>
          </w:p>
        </w:tc>
        <w:tc>
          <w:tcPr>
            <w:tcW w:w="1783" w:type="dxa"/>
            <w:tcBorders>
              <w:top w:val="single" w:sz="4" w:space="0" w:color="auto"/>
              <w:bottom w:val="single" w:sz="4" w:space="0" w:color="auto"/>
            </w:tcBorders>
          </w:tcPr>
          <w:p w:rsidR="00E6122D" w:rsidRDefault="00222F69" w:rsidP="00EA6B3C">
            <w:pPr>
              <w:pStyle w:val="EarlierRepubEntries"/>
            </w:pPr>
            <w:hyperlink r:id="rId235" w:tooltip="Statute Law Amendment Act 2009 (No 2)" w:history="1">
              <w:r w:rsidR="00E6122D" w:rsidRPr="00A9661B">
                <w:rPr>
                  <w:rStyle w:val="charCitHyperlinkAbbrev"/>
                </w:rPr>
                <w:t>A2009</w:t>
              </w:r>
              <w:r w:rsidR="00E6122D" w:rsidRPr="00A9661B">
                <w:rPr>
                  <w:rStyle w:val="charCitHyperlinkAbbrev"/>
                </w:rPr>
                <w:noBreakHyphen/>
                <w:t>49</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36" w:tooltip="Road Transport (Mass, Dimensions and Loading) Act 2009" w:history="1">
              <w:r w:rsidRPr="00A9661B">
                <w:rPr>
                  <w:rStyle w:val="charCitHyperlinkAbbrev"/>
                </w:rPr>
                <w:t>A2009</w:t>
              </w:r>
              <w:r w:rsidRPr="00A9661B">
                <w:rPr>
                  <w:rStyle w:val="charCitHyperlinkAbbrev"/>
                </w:rPr>
                <w:noBreakHyphen/>
                <w:t>22</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R13</w:t>
            </w:r>
            <w:r>
              <w:br/>
              <w:t>3 June 2010</w:t>
            </w:r>
          </w:p>
        </w:tc>
        <w:tc>
          <w:tcPr>
            <w:tcW w:w="1681" w:type="dxa"/>
            <w:tcBorders>
              <w:top w:val="single" w:sz="4" w:space="0" w:color="auto"/>
              <w:bottom w:val="single" w:sz="4" w:space="0" w:color="auto"/>
            </w:tcBorders>
          </w:tcPr>
          <w:p w:rsidR="00E6122D" w:rsidRDefault="00E6122D" w:rsidP="00EA6B3C">
            <w:pPr>
              <w:pStyle w:val="EarlierRepubEntries"/>
            </w:pPr>
            <w:r>
              <w:t>3 June 2010–</w:t>
            </w:r>
            <w:r>
              <w:br/>
              <w:t>2 June 2011</w:t>
            </w:r>
          </w:p>
        </w:tc>
        <w:tc>
          <w:tcPr>
            <w:tcW w:w="1783" w:type="dxa"/>
            <w:tcBorders>
              <w:top w:val="single" w:sz="4" w:space="0" w:color="auto"/>
              <w:bottom w:val="single" w:sz="4" w:space="0" w:color="auto"/>
            </w:tcBorders>
          </w:tcPr>
          <w:p w:rsidR="00E6122D" w:rsidRDefault="00222F69" w:rsidP="00EA6B3C">
            <w:pPr>
              <w:pStyle w:val="EarlierRepubEntries"/>
            </w:pPr>
            <w:hyperlink r:id="rId237" w:tooltip="Statute Law Amendment Act 2010" w:history="1">
              <w:r w:rsidR="00E6122D" w:rsidRPr="00A9661B">
                <w:rPr>
                  <w:rStyle w:val="charCitHyperlinkAbbrev"/>
                </w:rPr>
                <w:t>A2010</w:t>
              </w:r>
              <w:r w:rsidR="00E6122D" w:rsidRPr="00A9661B">
                <w:rPr>
                  <w:rStyle w:val="charCitHyperlinkAbbrev"/>
                </w:rPr>
                <w:noBreakHyphen/>
                <w:t>18</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38" w:tooltip="Statute Law Amendment Act 2010" w:history="1">
              <w:r w:rsidRPr="00A9661B">
                <w:rPr>
                  <w:rStyle w:val="charCitHyperlinkAbbrev"/>
                </w:rPr>
                <w:t>A2010</w:t>
              </w:r>
              <w:r w:rsidRPr="00A9661B">
                <w:rPr>
                  <w:rStyle w:val="charCitHyperlinkAbbrev"/>
                </w:rPr>
                <w:noBreakHyphen/>
                <w:t>18</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R14*</w:t>
            </w:r>
            <w:r>
              <w:br/>
              <w:t>3 June 2011</w:t>
            </w:r>
          </w:p>
        </w:tc>
        <w:tc>
          <w:tcPr>
            <w:tcW w:w="1681" w:type="dxa"/>
            <w:tcBorders>
              <w:top w:val="single" w:sz="4" w:space="0" w:color="auto"/>
              <w:bottom w:val="single" w:sz="4" w:space="0" w:color="auto"/>
            </w:tcBorders>
          </w:tcPr>
          <w:p w:rsidR="00E6122D" w:rsidRDefault="00E6122D" w:rsidP="00EA6B3C">
            <w:pPr>
              <w:pStyle w:val="EarlierRepubEntries"/>
            </w:pPr>
            <w:r>
              <w:t>3 June 2011–</w:t>
            </w:r>
            <w:r>
              <w:br/>
              <w:t>13 June 2013</w:t>
            </w:r>
          </w:p>
        </w:tc>
        <w:tc>
          <w:tcPr>
            <w:tcW w:w="1783" w:type="dxa"/>
            <w:tcBorders>
              <w:top w:val="single" w:sz="4" w:space="0" w:color="auto"/>
              <w:bottom w:val="single" w:sz="4" w:space="0" w:color="auto"/>
            </w:tcBorders>
          </w:tcPr>
          <w:p w:rsidR="00E6122D" w:rsidRDefault="00222F69" w:rsidP="00EA6B3C">
            <w:pPr>
              <w:pStyle w:val="EarlierRepubEntries"/>
            </w:pPr>
            <w:hyperlink r:id="rId239" w:tooltip="Road Transport Legislation Amendment Act 2011" w:history="1">
              <w:r w:rsidR="00E6122D">
                <w:rPr>
                  <w:rStyle w:val="charCitHyperlinkAbbrev"/>
                </w:rPr>
                <w:t>A2011</w:t>
              </w:r>
              <w:r w:rsidR="00E6122D">
                <w:rPr>
                  <w:rStyle w:val="charCitHyperlinkAbbrev"/>
                </w:rPr>
                <w:noBreakHyphen/>
                <w:t>14</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40" w:tooltip="Road Transport Legislation Amendment Act 2011" w:history="1">
              <w:r>
                <w:rPr>
                  <w:rStyle w:val="charCitHyperlinkAbbrev"/>
                </w:rPr>
                <w:t>A2011</w:t>
              </w:r>
              <w:r>
                <w:rPr>
                  <w:rStyle w:val="charCitHyperlinkAbbrev"/>
                </w:rPr>
                <w:noBreakHyphen/>
                <w:t>14</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R15</w:t>
            </w:r>
            <w:r>
              <w:br/>
              <w:t>14 June 2013</w:t>
            </w:r>
          </w:p>
        </w:tc>
        <w:tc>
          <w:tcPr>
            <w:tcW w:w="1681" w:type="dxa"/>
            <w:tcBorders>
              <w:top w:val="single" w:sz="4" w:space="0" w:color="auto"/>
              <w:bottom w:val="single" w:sz="4" w:space="0" w:color="auto"/>
            </w:tcBorders>
          </w:tcPr>
          <w:p w:rsidR="00E6122D" w:rsidRDefault="00E6122D" w:rsidP="00EA6B3C">
            <w:pPr>
              <w:pStyle w:val="EarlierRepubEntries"/>
            </w:pPr>
            <w:r>
              <w:t>14 June 2013–</w:t>
            </w:r>
            <w:r>
              <w:br/>
              <w:t>30 June 2013</w:t>
            </w:r>
          </w:p>
        </w:tc>
        <w:tc>
          <w:tcPr>
            <w:tcW w:w="1783" w:type="dxa"/>
            <w:tcBorders>
              <w:top w:val="single" w:sz="4" w:space="0" w:color="auto"/>
              <w:bottom w:val="single" w:sz="4" w:space="0" w:color="auto"/>
            </w:tcBorders>
          </w:tcPr>
          <w:p w:rsidR="00E6122D" w:rsidRDefault="00222F69" w:rsidP="00EA6B3C">
            <w:pPr>
              <w:pStyle w:val="EarlierRepubEntries"/>
            </w:pPr>
            <w:hyperlink r:id="rId241" w:tooltip="Statute Law Amendment Act 2013" w:history="1">
              <w:r w:rsidR="00E6122D">
                <w:rPr>
                  <w:rStyle w:val="charCitHyperlinkAbbrev"/>
                </w:rPr>
                <w:t>A2013</w:t>
              </w:r>
              <w:r w:rsidR="00E6122D">
                <w:rPr>
                  <w:rStyle w:val="charCitHyperlinkAbbrev"/>
                </w:rPr>
                <w:noBreakHyphen/>
                <w:t>19</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42" w:tooltip="Statute Law Amendment Act 2013" w:history="1">
              <w:r>
                <w:rPr>
                  <w:rStyle w:val="charCitHyperlinkAbbrev"/>
                </w:rPr>
                <w:t>A2013</w:t>
              </w:r>
              <w:r>
                <w:rPr>
                  <w:rStyle w:val="charCitHyperlinkAbbrev"/>
                </w:rPr>
                <w:noBreakHyphen/>
                <w:t>19</w:t>
              </w:r>
            </w:hyperlink>
          </w:p>
        </w:tc>
      </w:tr>
      <w:tr w:rsidR="00E6122D" w:rsidTr="00EA6B3C">
        <w:trPr>
          <w:cantSplit/>
        </w:trPr>
        <w:tc>
          <w:tcPr>
            <w:tcW w:w="1576" w:type="dxa"/>
            <w:tcBorders>
              <w:top w:val="single" w:sz="4" w:space="0" w:color="auto"/>
              <w:bottom w:val="single" w:sz="4" w:space="0" w:color="auto"/>
            </w:tcBorders>
          </w:tcPr>
          <w:p w:rsidR="00E6122D" w:rsidRDefault="00E6122D" w:rsidP="00EA6B3C">
            <w:pPr>
              <w:pStyle w:val="EarlierRepubEntries"/>
            </w:pPr>
            <w:r>
              <w:t>R16</w:t>
            </w:r>
            <w:r>
              <w:br/>
              <w:t>1 July 2013</w:t>
            </w:r>
          </w:p>
        </w:tc>
        <w:tc>
          <w:tcPr>
            <w:tcW w:w="1681" w:type="dxa"/>
            <w:tcBorders>
              <w:top w:val="single" w:sz="4" w:space="0" w:color="auto"/>
              <w:bottom w:val="single" w:sz="4" w:space="0" w:color="auto"/>
            </w:tcBorders>
          </w:tcPr>
          <w:p w:rsidR="00E6122D" w:rsidRDefault="00E6122D" w:rsidP="00EA6B3C">
            <w:pPr>
              <w:pStyle w:val="EarlierRepubEntries"/>
            </w:pPr>
            <w:r>
              <w:t>1 July 2013–</w:t>
            </w:r>
            <w:r>
              <w:br/>
              <w:t>9 Feb 2014</w:t>
            </w:r>
          </w:p>
        </w:tc>
        <w:tc>
          <w:tcPr>
            <w:tcW w:w="1783" w:type="dxa"/>
            <w:tcBorders>
              <w:top w:val="single" w:sz="4" w:space="0" w:color="auto"/>
              <w:bottom w:val="single" w:sz="4" w:space="0" w:color="auto"/>
            </w:tcBorders>
          </w:tcPr>
          <w:p w:rsidR="00E6122D" w:rsidRDefault="00222F69" w:rsidP="00EA6B3C">
            <w:pPr>
              <w:pStyle w:val="EarlierRepubEntries"/>
            </w:pPr>
            <w:hyperlink r:id="rId243" w:tooltip="Justice and Community Safety Legislation Amendment Act 2013 (No 3)" w:history="1">
              <w:r w:rsidR="00E6122D" w:rsidRPr="0053412B">
                <w:rPr>
                  <w:rStyle w:val="charCitHyperlinkAbbrev"/>
                </w:rPr>
                <w:t>A2013-20</w:t>
              </w:r>
            </w:hyperlink>
          </w:p>
        </w:tc>
        <w:tc>
          <w:tcPr>
            <w:tcW w:w="1783" w:type="dxa"/>
            <w:tcBorders>
              <w:top w:val="single" w:sz="4" w:space="0" w:color="auto"/>
              <w:bottom w:val="single" w:sz="4" w:space="0" w:color="auto"/>
            </w:tcBorders>
          </w:tcPr>
          <w:p w:rsidR="00E6122D" w:rsidRDefault="00E6122D" w:rsidP="00EA6B3C">
            <w:pPr>
              <w:pStyle w:val="EarlierRepubEntries"/>
            </w:pPr>
            <w:r>
              <w:t xml:space="preserve">amendments by </w:t>
            </w:r>
            <w:hyperlink r:id="rId244" w:tooltip="Justice and Community Safety Legislation Amendment Act 2013 (No 3)" w:history="1">
              <w:r w:rsidRPr="0053412B">
                <w:rPr>
                  <w:rStyle w:val="charCitHyperlinkAbbrev"/>
                </w:rPr>
                <w:t>A2013-20</w:t>
              </w:r>
            </w:hyperlink>
          </w:p>
        </w:tc>
      </w:tr>
      <w:tr w:rsidR="00EA6B3C" w:rsidTr="00EA6B3C">
        <w:trPr>
          <w:cantSplit/>
        </w:trPr>
        <w:tc>
          <w:tcPr>
            <w:tcW w:w="1576" w:type="dxa"/>
            <w:tcBorders>
              <w:top w:val="single" w:sz="4" w:space="0" w:color="auto"/>
              <w:bottom w:val="single" w:sz="4" w:space="0" w:color="auto"/>
            </w:tcBorders>
          </w:tcPr>
          <w:p w:rsidR="00EA6B3C" w:rsidRDefault="00EA6B3C" w:rsidP="00EA6B3C">
            <w:pPr>
              <w:pStyle w:val="EarlierRepubEntries"/>
            </w:pPr>
            <w:r>
              <w:t>R17</w:t>
            </w:r>
            <w:r>
              <w:br/>
              <w:t>10 Feb 2014</w:t>
            </w:r>
          </w:p>
        </w:tc>
        <w:tc>
          <w:tcPr>
            <w:tcW w:w="1681" w:type="dxa"/>
            <w:tcBorders>
              <w:top w:val="single" w:sz="4" w:space="0" w:color="auto"/>
              <w:bottom w:val="single" w:sz="4" w:space="0" w:color="auto"/>
            </w:tcBorders>
          </w:tcPr>
          <w:p w:rsidR="00EA6B3C" w:rsidRDefault="00EA6B3C" w:rsidP="00EA6B3C">
            <w:pPr>
              <w:pStyle w:val="EarlierRepubEntries"/>
            </w:pPr>
            <w:r>
              <w:t>10 Feb 2014</w:t>
            </w:r>
            <w:r>
              <w:noBreakHyphen/>
            </w:r>
            <w:r>
              <w:br/>
              <w:t>16 Nov 2014</w:t>
            </w:r>
          </w:p>
        </w:tc>
        <w:tc>
          <w:tcPr>
            <w:tcW w:w="1783" w:type="dxa"/>
            <w:tcBorders>
              <w:top w:val="single" w:sz="4" w:space="0" w:color="auto"/>
              <w:bottom w:val="single" w:sz="4" w:space="0" w:color="auto"/>
            </w:tcBorders>
          </w:tcPr>
          <w:p w:rsidR="00EA6B3C" w:rsidRDefault="00222F69" w:rsidP="00EA6B3C">
            <w:pPr>
              <w:pStyle w:val="EarlierRepubEntries"/>
            </w:pPr>
            <w:hyperlink r:id="rId245" w:tooltip="Heavy Vehicle National Law (Consequential Amendments) Act 2013" w:history="1">
              <w:r w:rsidR="00EA6B3C">
                <w:rPr>
                  <w:rStyle w:val="charCitHyperlinkAbbrev"/>
                </w:rPr>
                <w:t>A2013</w:t>
              </w:r>
              <w:r w:rsidR="00EA6B3C">
                <w:rPr>
                  <w:rStyle w:val="charCitHyperlinkAbbrev"/>
                </w:rPr>
                <w:noBreakHyphen/>
                <w:t>52</w:t>
              </w:r>
            </w:hyperlink>
          </w:p>
        </w:tc>
        <w:tc>
          <w:tcPr>
            <w:tcW w:w="1783" w:type="dxa"/>
            <w:tcBorders>
              <w:top w:val="single" w:sz="4" w:space="0" w:color="auto"/>
              <w:bottom w:val="single" w:sz="4" w:space="0" w:color="auto"/>
            </w:tcBorders>
          </w:tcPr>
          <w:p w:rsidR="00EA6B3C" w:rsidRDefault="00EA6B3C" w:rsidP="00EA6B3C">
            <w:pPr>
              <w:pStyle w:val="EarlierRepubEntries"/>
            </w:pPr>
            <w:r>
              <w:t xml:space="preserve">amendments by </w:t>
            </w:r>
            <w:hyperlink r:id="rId246" w:tooltip="Heavy Vehicle National Law (Consequential Amendments) Act 2013" w:history="1">
              <w:r>
                <w:rPr>
                  <w:rStyle w:val="charCitHyperlinkAbbrev"/>
                </w:rPr>
                <w:t>A2013</w:t>
              </w:r>
              <w:r>
                <w:rPr>
                  <w:rStyle w:val="charCitHyperlinkAbbrev"/>
                </w:rPr>
                <w:noBreakHyphen/>
                <w:t>52</w:t>
              </w:r>
            </w:hyperlink>
          </w:p>
        </w:tc>
      </w:tr>
      <w:tr w:rsidR="00C40D52" w:rsidTr="00EA6B3C">
        <w:trPr>
          <w:cantSplit/>
        </w:trPr>
        <w:tc>
          <w:tcPr>
            <w:tcW w:w="1576" w:type="dxa"/>
            <w:tcBorders>
              <w:top w:val="single" w:sz="4" w:space="0" w:color="auto"/>
              <w:bottom w:val="single" w:sz="4" w:space="0" w:color="auto"/>
            </w:tcBorders>
          </w:tcPr>
          <w:p w:rsidR="00C40D52" w:rsidRDefault="00C40D52" w:rsidP="00EA6B3C">
            <w:pPr>
              <w:pStyle w:val="EarlierRepubEntries"/>
            </w:pPr>
            <w:r>
              <w:t>R18</w:t>
            </w:r>
            <w:r>
              <w:br/>
              <w:t>17 Nov 2014</w:t>
            </w:r>
          </w:p>
        </w:tc>
        <w:tc>
          <w:tcPr>
            <w:tcW w:w="1681" w:type="dxa"/>
            <w:tcBorders>
              <w:top w:val="single" w:sz="4" w:space="0" w:color="auto"/>
              <w:bottom w:val="single" w:sz="4" w:space="0" w:color="auto"/>
            </w:tcBorders>
          </w:tcPr>
          <w:p w:rsidR="00C40D52" w:rsidRDefault="00C40D52" w:rsidP="00EA6B3C">
            <w:pPr>
              <w:pStyle w:val="EarlierRepubEntries"/>
            </w:pPr>
            <w:r>
              <w:t>17 Nov 2014</w:t>
            </w:r>
            <w:r>
              <w:noBreakHyphen/>
            </w:r>
            <w:r>
              <w:br/>
              <w:t>14 Aug 2017</w:t>
            </w:r>
          </w:p>
        </w:tc>
        <w:tc>
          <w:tcPr>
            <w:tcW w:w="1783" w:type="dxa"/>
            <w:tcBorders>
              <w:top w:val="single" w:sz="4" w:space="0" w:color="auto"/>
              <w:bottom w:val="single" w:sz="4" w:space="0" w:color="auto"/>
            </w:tcBorders>
          </w:tcPr>
          <w:p w:rsidR="00C40D52" w:rsidRDefault="00222F69" w:rsidP="00EA6B3C">
            <w:pPr>
              <w:pStyle w:val="EarlierRepubEntries"/>
            </w:pPr>
            <w:hyperlink r:id="rId247" w:tooltip="Justice and Community Safety Legislation Amendment Act 2014 (No 2)" w:history="1">
              <w:r w:rsidR="00C40D52">
                <w:rPr>
                  <w:rStyle w:val="charCitHyperlinkAbbrev"/>
                </w:rPr>
                <w:t>A2014-49</w:t>
              </w:r>
            </w:hyperlink>
          </w:p>
        </w:tc>
        <w:tc>
          <w:tcPr>
            <w:tcW w:w="1783" w:type="dxa"/>
            <w:tcBorders>
              <w:top w:val="single" w:sz="4" w:space="0" w:color="auto"/>
              <w:bottom w:val="single" w:sz="4" w:space="0" w:color="auto"/>
            </w:tcBorders>
          </w:tcPr>
          <w:p w:rsidR="00C40D52" w:rsidRDefault="00C40D52" w:rsidP="00EA6B3C">
            <w:pPr>
              <w:pStyle w:val="EarlierRepubEntries"/>
            </w:pPr>
            <w:r>
              <w:t xml:space="preserve">amendments by </w:t>
            </w:r>
            <w:hyperlink r:id="rId248" w:tooltip="Justice and Community Safety Legislation Amendment Act 2014 (No 2)" w:history="1">
              <w:r>
                <w:rPr>
                  <w:rStyle w:val="charCitHyperlinkAbbrev"/>
                </w:rPr>
                <w:t>A2014-49</w:t>
              </w:r>
            </w:hyperlink>
          </w:p>
        </w:tc>
      </w:tr>
      <w:tr w:rsidR="00B40949" w:rsidTr="00EA6B3C">
        <w:trPr>
          <w:cantSplit/>
        </w:trPr>
        <w:tc>
          <w:tcPr>
            <w:tcW w:w="1576" w:type="dxa"/>
            <w:tcBorders>
              <w:top w:val="single" w:sz="4" w:space="0" w:color="auto"/>
              <w:bottom w:val="single" w:sz="4" w:space="0" w:color="auto"/>
            </w:tcBorders>
          </w:tcPr>
          <w:p w:rsidR="00B40949" w:rsidRDefault="00B40949" w:rsidP="00EA6B3C">
            <w:pPr>
              <w:pStyle w:val="EarlierRepubEntries"/>
            </w:pPr>
            <w:r>
              <w:t>R19</w:t>
            </w:r>
            <w:r>
              <w:br/>
              <w:t>15 Aug 2017</w:t>
            </w:r>
          </w:p>
        </w:tc>
        <w:tc>
          <w:tcPr>
            <w:tcW w:w="1681" w:type="dxa"/>
            <w:tcBorders>
              <w:top w:val="single" w:sz="4" w:space="0" w:color="auto"/>
              <w:bottom w:val="single" w:sz="4" w:space="0" w:color="auto"/>
            </w:tcBorders>
          </w:tcPr>
          <w:p w:rsidR="00B40949" w:rsidRDefault="00B40949" w:rsidP="00EA6B3C">
            <w:pPr>
              <w:pStyle w:val="EarlierRepubEntries"/>
            </w:pPr>
            <w:r>
              <w:t>15 Aug 2017–</w:t>
            </w:r>
            <w:r>
              <w:br/>
              <w:t>31 Dec 2017</w:t>
            </w:r>
          </w:p>
        </w:tc>
        <w:tc>
          <w:tcPr>
            <w:tcW w:w="1783" w:type="dxa"/>
            <w:tcBorders>
              <w:top w:val="single" w:sz="4" w:space="0" w:color="auto"/>
              <w:bottom w:val="single" w:sz="4" w:space="0" w:color="auto"/>
            </w:tcBorders>
          </w:tcPr>
          <w:p w:rsidR="00B40949" w:rsidRDefault="00222F69" w:rsidP="00EA6B3C">
            <w:pPr>
              <w:pStyle w:val="EarlierRepubEntries"/>
            </w:pPr>
            <w:hyperlink r:id="rId249" w:tooltip="Road Transport Reform (Light Rail) Legislation Amendment Act 2017" w:history="1">
              <w:r w:rsidR="00B40949">
                <w:rPr>
                  <w:rStyle w:val="charCitHyperlinkAbbrev"/>
                </w:rPr>
                <w:t>A2017-21</w:t>
              </w:r>
            </w:hyperlink>
          </w:p>
        </w:tc>
        <w:tc>
          <w:tcPr>
            <w:tcW w:w="1783" w:type="dxa"/>
            <w:tcBorders>
              <w:top w:val="single" w:sz="4" w:space="0" w:color="auto"/>
              <w:bottom w:val="single" w:sz="4" w:space="0" w:color="auto"/>
            </w:tcBorders>
          </w:tcPr>
          <w:p w:rsidR="00B40949" w:rsidRDefault="00B40949" w:rsidP="00EA6B3C">
            <w:pPr>
              <w:pStyle w:val="EarlierRepubEntries"/>
            </w:pPr>
            <w:r>
              <w:t xml:space="preserve">amendments by </w:t>
            </w:r>
            <w:hyperlink r:id="rId250" w:tooltip="Road Transport Reform (Light Rail) Legislation Amendment Act 2017" w:history="1">
              <w:r>
                <w:rPr>
                  <w:rStyle w:val="charCitHyperlinkAbbrev"/>
                </w:rPr>
                <w:t>A2017-21</w:t>
              </w:r>
            </w:hyperlink>
          </w:p>
        </w:tc>
      </w:tr>
    </w:tbl>
    <w:p w:rsidR="00FE6BA0" w:rsidRDefault="00FE6BA0">
      <w:pPr>
        <w:pStyle w:val="05EndNote0"/>
        <w:sectPr w:rsidR="00FE6BA0">
          <w:headerReference w:type="even" r:id="rId251"/>
          <w:headerReference w:type="default" r:id="rId252"/>
          <w:footerReference w:type="even" r:id="rId253"/>
          <w:footerReference w:type="default" r:id="rId254"/>
          <w:pgSz w:w="11907" w:h="16839" w:code="9"/>
          <w:pgMar w:top="3000" w:right="1900" w:bottom="2500" w:left="2300" w:header="2480" w:footer="2100" w:gutter="0"/>
          <w:cols w:space="720"/>
          <w:docGrid w:linePitch="254"/>
        </w:sectPr>
      </w:pPr>
    </w:p>
    <w:p w:rsidR="00E6122D" w:rsidRDefault="00E6122D" w:rsidP="00E6122D">
      <w:pPr>
        <w:rPr>
          <w:color w:val="000000"/>
          <w:sz w:val="20"/>
        </w:rPr>
      </w:pPr>
    </w:p>
    <w:p w:rsidR="00E6122D" w:rsidRDefault="00E6122D" w:rsidP="00E6122D">
      <w:pPr>
        <w:rPr>
          <w:color w:val="000000"/>
          <w:sz w:val="20"/>
        </w:rPr>
      </w:pPr>
    </w:p>
    <w:p w:rsidR="00E6122D" w:rsidRDefault="00E6122D" w:rsidP="00E6122D">
      <w:pPr>
        <w:rPr>
          <w:color w:val="000000"/>
          <w:sz w:val="20"/>
        </w:rPr>
      </w:pPr>
    </w:p>
    <w:p w:rsidR="00E6122D" w:rsidRDefault="00E6122D" w:rsidP="00E6122D">
      <w:pPr>
        <w:rPr>
          <w:color w:val="000000"/>
          <w:sz w:val="20"/>
        </w:rPr>
      </w:pPr>
    </w:p>
    <w:p w:rsidR="00E6122D" w:rsidRDefault="00E6122D" w:rsidP="00E6122D">
      <w:pPr>
        <w:rPr>
          <w:color w:val="000000"/>
          <w:sz w:val="20"/>
        </w:rPr>
      </w:pPr>
    </w:p>
    <w:p w:rsidR="00E6122D" w:rsidRDefault="00E6122D" w:rsidP="00E6122D">
      <w:pPr>
        <w:rPr>
          <w:color w:val="000000"/>
          <w:sz w:val="20"/>
        </w:rPr>
      </w:pPr>
    </w:p>
    <w:p w:rsidR="00E6122D" w:rsidRDefault="00E6122D" w:rsidP="00E6122D">
      <w:pPr>
        <w:rPr>
          <w:color w:val="000000"/>
          <w:sz w:val="20"/>
        </w:rPr>
      </w:pPr>
    </w:p>
    <w:p w:rsidR="00E6122D" w:rsidRDefault="00E6122D" w:rsidP="00E6122D">
      <w:pPr>
        <w:rPr>
          <w:color w:val="000000"/>
          <w:sz w:val="22"/>
        </w:rPr>
      </w:pPr>
      <w:r>
        <w:rPr>
          <w:color w:val="000000"/>
          <w:sz w:val="22"/>
        </w:rPr>
        <w:t xml:space="preserve">©  Australian Capital Territory </w:t>
      </w:r>
      <w:r w:rsidR="00CE5C3A">
        <w:rPr>
          <w:noProof/>
          <w:color w:val="000000"/>
          <w:sz w:val="22"/>
        </w:rPr>
        <w:t>201</w:t>
      </w:r>
      <w:r w:rsidR="00FE7DA0">
        <w:rPr>
          <w:noProof/>
          <w:color w:val="000000"/>
          <w:sz w:val="22"/>
        </w:rPr>
        <w:t>8</w:t>
      </w:r>
    </w:p>
    <w:p w:rsidR="00E6122D" w:rsidRDefault="00E6122D" w:rsidP="00E6122D">
      <w:pPr>
        <w:pStyle w:val="06Copyright"/>
        <w:sectPr w:rsidR="00E6122D">
          <w:headerReference w:type="even" r:id="rId255"/>
          <w:headerReference w:type="default" r:id="rId256"/>
          <w:footerReference w:type="even" r:id="rId257"/>
          <w:footerReference w:type="default" r:id="rId258"/>
          <w:headerReference w:type="first" r:id="rId259"/>
          <w:footerReference w:type="first" r:id="rId260"/>
          <w:type w:val="continuous"/>
          <w:pgSz w:w="11907" w:h="16839" w:code="9"/>
          <w:pgMar w:top="3000" w:right="1900" w:bottom="2500" w:left="2300" w:header="2480" w:footer="2100" w:gutter="0"/>
          <w:pgNumType w:fmt="lowerRoman"/>
          <w:cols w:space="720"/>
          <w:titlePg/>
          <w:docGrid w:linePitch="254"/>
        </w:sectPr>
      </w:pPr>
    </w:p>
    <w:p w:rsidR="00BB6F39" w:rsidRPr="00A12AA8" w:rsidRDefault="00BB6F39" w:rsidP="00EA6B3C"/>
    <w:sectPr w:rsidR="00BB6F39" w:rsidRPr="00A12AA8" w:rsidSect="00D64AAE">
      <w:headerReference w:type="even" r:id="rId261"/>
      <w:headerReference w:type="default" r:id="rId262"/>
      <w:footerReference w:type="even" r:id="rId263"/>
      <w:footerReference w:type="default" r:id="rId264"/>
      <w:footerReference w:type="first" r:id="rId265"/>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42" w:rsidRDefault="00BD2442">
      <w:r>
        <w:separator/>
      </w:r>
    </w:p>
  </w:endnote>
  <w:endnote w:type="continuationSeparator" w:id="0">
    <w:p w:rsidR="00BD2442" w:rsidRDefault="00BD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Pr="002B0B58" w:rsidRDefault="00BD2442" w:rsidP="002B0B58">
    <w:pPr>
      <w:pStyle w:val="Footer"/>
      <w:jc w:val="center"/>
      <w:rPr>
        <w:rFonts w:cs="Arial"/>
        <w:sz w:val="14"/>
      </w:rPr>
    </w:pPr>
    <w:r w:rsidRPr="002B0B58">
      <w:rPr>
        <w:rFonts w:cs="Arial"/>
        <w:sz w:val="14"/>
      </w:rPr>
      <w:fldChar w:fldCharType="begin"/>
    </w:r>
    <w:r w:rsidRPr="002B0B58">
      <w:rPr>
        <w:rFonts w:cs="Arial"/>
        <w:sz w:val="14"/>
      </w:rPr>
      <w:instrText xml:space="preserve"> DOCPROPERTY "Status" </w:instrText>
    </w:r>
    <w:r w:rsidRPr="002B0B58">
      <w:rPr>
        <w:rFonts w:cs="Arial"/>
        <w:sz w:val="14"/>
      </w:rPr>
      <w:fldChar w:fldCharType="separate"/>
    </w:r>
    <w:r w:rsidR="0058160F" w:rsidRPr="002B0B58">
      <w:rPr>
        <w:rFonts w:cs="Arial"/>
        <w:sz w:val="14"/>
      </w:rPr>
      <w:t xml:space="preserve"> </w:t>
    </w:r>
    <w:r w:rsidRPr="002B0B58">
      <w:rPr>
        <w:rFonts w:cs="Arial"/>
        <w:sz w:val="14"/>
      </w:rPr>
      <w:fldChar w:fldCharType="end"/>
    </w:r>
    <w:r w:rsidR="002B0B58" w:rsidRPr="002B0B5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2442">
      <w:tc>
        <w:tcPr>
          <w:tcW w:w="847" w:type="pct"/>
        </w:tcPr>
        <w:p w:rsidR="00BD2442" w:rsidRDefault="00BD24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E3CD5">
            <w:rPr>
              <w:rStyle w:val="PageNumber"/>
              <w:noProof/>
            </w:rPr>
            <w:t>30</w:t>
          </w:r>
          <w:r>
            <w:rPr>
              <w:rStyle w:val="PageNumber"/>
            </w:rPr>
            <w:fldChar w:fldCharType="end"/>
          </w:r>
        </w:p>
      </w:tc>
      <w:tc>
        <w:tcPr>
          <w:tcW w:w="3092"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*\charformat </w:instrText>
          </w:r>
          <w:r>
            <w:fldChar w:fldCharType="separate"/>
          </w:r>
          <w:r w:rsidR="0058160F">
            <w:t xml:space="preserve">Effective:  </w:t>
          </w:r>
          <w:r>
            <w:fldChar w:fldCharType="end"/>
          </w:r>
          <w:r>
            <w:fldChar w:fldCharType="begin"/>
          </w:r>
          <w:r>
            <w:instrText xml:space="preserve"> DOCPROPERTY "StartDt"  *\charformat </w:instrText>
          </w:r>
          <w:r>
            <w:fldChar w:fldCharType="separate"/>
          </w:r>
          <w:r w:rsidR="0058160F">
            <w:t>01/01/18</w:t>
          </w:r>
          <w:r>
            <w:fldChar w:fldCharType="end"/>
          </w:r>
          <w:r>
            <w:fldChar w:fldCharType="begin"/>
          </w:r>
          <w:r>
            <w:instrText xml:space="preserve"> DOCPROPERTY "EndDt"  *\charformat </w:instrText>
          </w:r>
          <w:r>
            <w:fldChar w:fldCharType="separate"/>
          </w:r>
          <w:r w:rsidR="0058160F">
            <w:t>-21/11/18</w:t>
          </w:r>
          <w:r>
            <w:fldChar w:fldCharType="end"/>
          </w:r>
        </w:p>
      </w:tc>
      <w:tc>
        <w:tcPr>
          <w:tcW w:w="1061" w:type="pct"/>
        </w:tcPr>
        <w:p w:rsidR="00BD2442" w:rsidRDefault="00222F69">
          <w:pPr>
            <w:pStyle w:val="Footer"/>
            <w:jc w:val="right"/>
          </w:pPr>
          <w:r>
            <w:fldChar w:fldCharType="begin"/>
          </w:r>
          <w:r>
            <w:instrText xml:space="preserve"> DOCPROPERTY "Category"</w:instrText>
          </w:r>
          <w:r>
            <w:instrText xml:space="preserve">  *\charformat  </w:instrText>
          </w:r>
          <w:r>
            <w:fldChar w:fldCharType="separate"/>
          </w:r>
          <w:r w:rsidR="0058160F">
            <w:t>R20</w:t>
          </w:r>
          <w:r>
            <w:fldChar w:fldCharType="end"/>
          </w:r>
          <w:r w:rsidR="00BD2442">
            <w:br/>
          </w:r>
          <w:r>
            <w:fldChar w:fldCharType="begin"/>
          </w:r>
          <w:r>
            <w:instrText xml:space="preserve"> DOCPROPERTY "RepubDt"  *\charformat  </w:instrText>
          </w:r>
          <w:r>
            <w:fldChar w:fldCharType="separate"/>
          </w:r>
          <w:r w:rsidR="0058160F">
            <w:t>01/01/18</w:t>
          </w:r>
          <w: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2442">
      <w:tc>
        <w:tcPr>
          <w:tcW w:w="1061" w:type="pct"/>
        </w:tcPr>
        <w:p w:rsidR="00BD2442" w:rsidRDefault="00222F69">
          <w:pPr>
            <w:pStyle w:val="Footer"/>
          </w:pPr>
          <w:r>
            <w:fldChar w:fldCharType="begin"/>
          </w:r>
          <w:r>
            <w:instrText xml:space="preserve"> DOCPROPERTY "Category"  *\charformat  </w:instrText>
          </w:r>
          <w:r>
            <w:fldChar w:fldCharType="separate"/>
          </w:r>
          <w:r w:rsidR="0058160F">
            <w:t>R20</w:t>
          </w:r>
          <w:r>
            <w:fldChar w:fldCharType="end"/>
          </w:r>
          <w:r w:rsidR="00BD2442">
            <w:br/>
          </w:r>
          <w:r>
            <w:fldChar w:fldCharType="begin"/>
          </w:r>
          <w:r>
            <w:instrText xml:space="preserve"> DOCPROPERTY "RepubDt"  *\charformat  </w:instrText>
          </w:r>
          <w:r>
            <w:fldChar w:fldCharType="separate"/>
          </w:r>
          <w:r w:rsidR="0058160F">
            <w:t>01/01/18</w:t>
          </w:r>
          <w:r>
            <w:fldChar w:fldCharType="end"/>
          </w:r>
        </w:p>
      </w:tc>
      <w:tc>
        <w:tcPr>
          <w:tcW w:w="3092"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*\charformat </w:instrText>
          </w:r>
          <w:r>
            <w:fldChar w:fldCharType="separate"/>
          </w:r>
          <w:r w:rsidR="0058160F">
            <w:t xml:space="preserve">Effective:  </w:t>
          </w:r>
          <w:r>
            <w:fldChar w:fldCharType="end"/>
          </w:r>
          <w:r>
            <w:fldChar w:fldCharType="begin"/>
          </w:r>
          <w:r>
            <w:instrText xml:space="preserve"> DOCPROPERTY "StartDt"  *\charformat </w:instrText>
          </w:r>
          <w:r>
            <w:fldChar w:fldCharType="separate"/>
          </w:r>
          <w:r w:rsidR="0058160F">
            <w:t>01/01/18</w:t>
          </w:r>
          <w:r>
            <w:fldChar w:fldCharType="end"/>
          </w:r>
          <w:r>
            <w:fldChar w:fldCharType="begin"/>
          </w:r>
          <w:r>
            <w:instrText xml:space="preserve"> DOCPROPERTY "EndDt"  *\charformat </w:instrText>
          </w:r>
          <w:r>
            <w:fldChar w:fldCharType="separate"/>
          </w:r>
          <w:r w:rsidR="0058160F">
            <w:t>-21/11/18</w:t>
          </w:r>
          <w:r>
            <w:fldChar w:fldCharType="end"/>
          </w:r>
        </w:p>
      </w:tc>
      <w:tc>
        <w:tcPr>
          <w:tcW w:w="847" w:type="pct"/>
        </w:tcPr>
        <w:p w:rsidR="00BD2442" w:rsidRDefault="00BD24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E3CD5">
            <w:rPr>
              <w:rStyle w:val="PageNumber"/>
              <w:noProof/>
            </w:rPr>
            <w:t>31</w:t>
          </w:r>
          <w:r>
            <w:rPr>
              <w:rStyle w:val="PageNumber"/>
            </w:rP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2442">
      <w:tc>
        <w:tcPr>
          <w:tcW w:w="847" w:type="pct"/>
        </w:tcPr>
        <w:p w:rsidR="00BD2442" w:rsidRDefault="00BD24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E3CD5">
            <w:rPr>
              <w:rStyle w:val="PageNumber"/>
              <w:noProof/>
            </w:rPr>
            <w:t>42</w:t>
          </w:r>
          <w:r>
            <w:rPr>
              <w:rStyle w:val="PageNumber"/>
            </w:rPr>
            <w:fldChar w:fldCharType="end"/>
          </w:r>
        </w:p>
      </w:tc>
      <w:tc>
        <w:tcPr>
          <w:tcW w:w="3092"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*\charformat </w:instrText>
          </w:r>
          <w:r>
            <w:fldChar w:fldCharType="separate"/>
          </w:r>
          <w:r w:rsidR="0058160F">
            <w:t xml:space="preserve">Effective:  </w:t>
          </w:r>
          <w:r>
            <w:fldChar w:fldCharType="end"/>
          </w:r>
          <w:r>
            <w:fldChar w:fldCharType="begin"/>
          </w:r>
          <w:r>
            <w:instrText xml:space="preserve"> DOCPROPERTY "StartDt"  *\charformat </w:instrText>
          </w:r>
          <w:r>
            <w:fldChar w:fldCharType="separate"/>
          </w:r>
          <w:r w:rsidR="0058160F">
            <w:t>01/01/18</w:t>
          </w:r>
          <w:r>
            <w:fldChar w:fldCharType="end"/>
          </w:r>
          <w:r>
            <w:fldChar w:fldCharType="begin"/>
          </w:r>
          <w:r>
            <w:instrText xml:space="preserve"> DOCPROPERTY "EndDt"  *\charformat </w:instrText>
          </w:r>
          <w:r>
            <w:fldChar w:fldCharType="separate"/>
          </w:r>
          <w:r w:rsidR="0058160F">
            <w:t>-21/11/18</w:t>
          </w:r>
          <w:r>
            <w:fldChar w:fldCharType="end"/>
          </w:r>
        </w:p>
      </w:tc>
      <w:tc>
        <w:tcPr>
          <w:tcW w:w="1061" w:type="pct"/>
        </w:tcPr>
        <w:p w:rsidR="00BD2442" w:rsidRDefault="00222F69">
          <w:pPr>
            <w:pStyle w:val="Footer"/>
            <w:jc w:val="right"/>
          </w:pPr>
          <w:r>
            <w:fldChar w:fldCharType="begin"/>
          </w:r>
          <w:r>
            <w:instrText xml:space="preserve"> DOCPROPERTY "Category"  *\charformat  </w:instrText>
          </w:r>
          <w:r>
            <w:fldChar w:fldCharType="separate"/>
          </w:r>
          <w:r w:rsidR="0058160F">
            <w:t>R20</w:t>
          </w:r>
          <w:r>
            <w:fldChar w:fldCharType="end"/>
          </w:r>
          <w:r w:rsidR="00BD2442">
            <w:br/>
          </w:r>
          <w:r>
            <w:fldChar w:fldCharType="begin"/>
          </w:r>
          <w:r>
            <w:instrText xml:space="preserve"> DOCPROPERTY "RepubDt"  *\charformat  </w:instrText>
          </w:r>
          <w:r>
            <w:fldChar w:fldCharType="separate"/>
          </w:r>
          <w:r w:rsidR="0058160F">
            <w:t>01/01/18</w:t>
          </w:r>
          <w: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2442">
      <w:tc>
        <w:tcPr>
          <w:tcW w:w="1061" w:type="pct"/>
        </w:tcPr>
        <w:p w:rsidR="00BD2442" w:rsidRDefault="00222F69">
          <w:pPr>
            <w:pStyle w:val="Footer"/>
          </w:pPr>
          <w:r>
            <w:fldChar w:fldCharType="begin"/>
          </w:r>
          <w:r>
            <w:instrText xml:space="preserve"> DOCPROPERTY "Category"  *\charformat  </w:instrText>
          </w:r>
          <w:r>
            <w:fldChar w:fldCharType="separate"/>
          </w:r>
          <w:r w:rsidR="0058160F">
            <w:t>R20</w:t>
          </w:r>
          <w:r>
            <w:fldChar w:fldCharType="end"/>
          </w:r>
          <w:r w:rsidR="00BD2442">
            <w:br/>
          </w:r>
          <w:r>
            <w:fldChar w:fldCharType="begin"/>
          </w:r>
          <w:r>
            <w:instrText xml:space="preserve"> DOCPROPERTY "RepubDt"  *\charformat  </w:instrText>
          </w:r>
          <w:r>
            <w:fldChar w:fldCharType="separate"/>
          </w:r>
          <w:r w:rsidR="0058160F">
            <w:t>01/01/18</w:t>
          </w:r>
          <w:r>
            <w:fldChar w:fldCharType="end"/>
          </w:r>
        </w:p>
      </w:tc>
      <w:tc>
        <w:tcPr>
          <w:tcW w:w="3092"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*\charformat </w:instrText>
          </w:r>
          <w:r>
            <w:fldChar w:fldCharType="separate"/>
          </w:r>
          <w:r w:rsidR="0058160F">
            <w:t xml:space="preserve">Effective:  </w:t>
          </w:r>
          <w:r>
            <w:fldChar w:fldCharType="end"/>
          </w:r>
          <w:r>
            <w:fldChar w:fldCharType="begin"/>
          </w:r>
          <w:r>
            <w:instrText xml:space="preserve"> DOCPROPERTY "StartDt"  *\charformat </w:instrText>
          </w:r>
          <w:r>
            <w:fldChar w:fldCharType="separate"/>
          </w:r>
          <w:r w:rsidR="0058160F">
            <w:t>01/01/18</w:t>
          </w:r>
          <w:r>
            <w:fldChar w:fldCharType="end"/>
          </w:r>
          <w:r>
            <w:fldChar w:fldCharType="begin"/>
          </w:r>
          <w:r>
            <w:instrText xml:space="preserve"> DOCPROPERTY "EndDt"  *\charformat </w:instrText>
          </w:r>
          <w:r>
            <w:fldChar w:fldCharType="separate"/>
          </w:r>
          <w:r w:rsidR="0058160F">
            <w:t>-21/11/18</w:t>
          </w:r>
          <w:r>
            <w:fldChar w:fldCharType="end"/>
          </w:r>
        </w:p>
      </w:tc>
      <w:tc>
        <w:tcPr>
          <w:tcW w:w="847" w:type="pct"/>
        </w:tcPr>
        <w:p w:rsidR="00BD2442" w:rsidRDefault="00BD24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E3CD5">
            <w:rPr>
              <w:rStyle w:val="PageNumber"/>
              <w:noProof/>
            </w:rPr>
            <w:t>43</w:t>
          </w:r>
          <w:r>
            <w:rPr>
              <w:rStyle w:val="PageNumber"/>
            </w:rP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Pr="002B0B58" w:rsidRDefault="002B0B58" w:rsidP="002B0B58">
    <w:pPr>
      <w:pStyle w:val="Footer"/>
      <w:jc w:val="center"/>
      <w:rPr>
        <w:rFonts w:cs="Arial"/>
        <w:sz w:val="14"/>
      </w:rPr>
    </w:pPr>
    <w:r w:rsidRPr="002B0B58">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Pr="002B0B58" w:rsidRDefault="00BD2442" w:rsidP="002B0B58">
    <w:pPr>
      <w:pStyle w:val="Footer"/>
      <w:jc w:val="center"/>
      <w:rPr>
        <w:rFonts w:cs="Arial"/>
        <w:sz w:val="14"/>
      </w:rPr>
    </w:pPr>
    <w:r w:rsidRPr="002B0B58">
      <w:rPr>
        <w:rFonts w:cs="Arial"/>
        <w:sz w:val="14"/>
      </w:rPr>
      <w:fldChar w:fldCharType="begin"/>
    </w:r>
    <w:r w:rsidRPr="002B0B58">
      <w:rPr>
        <w:rFonts w:cs="Arial"/>
        <w:sz w:val="14"/>
      </w:rPr>
      <w:instrText xml:space="preserve"> COMMENTS  \* MERGEFORMAT </w:instrText>
    </w:r>
    <w:r w:rsidRPr="002B0B58">
      <w:rPr>
        <w:rFonts w:cs="Arial"/>
        <w:sz w:val="14"/>
      </w:rPr>
      <w:fldChar w:fldCharType="end"/>
    </w:r>
    <w:r w:rsidR="002B0B58" w:rsidRPr="002B0B58">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Pr="002B0B58" w:rsidRDefault="002B0B58" w:rsidP="002B0B58">
    <w:pPr>
      <w:pStyle w:val="Footer"/>
      <w:jc w:val="center"/>
      <w:rPr>
        <w:rFonts w:cs="Arial"/>
        <w:sz w:val="14"/>
      </w:rPr>
    </w:pPr>
    <w:r w:rsidRPr="002B0B58">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ook w:val="0000" w:firstRow="0" w:lastRow="0" w:firstColumn="0" w:lastColumn="0" w:noHBand="0" w:noVBand="0"/>
    </w:tblPr>
    <w:tblGrid>
      <w:gridCol w:w="1340"/>
      <w:gridCol w:w="4901"/>
      <w:gridCol w:w="1681"/>
    </w:tblGrid>
    <w:tr w:rsidR="00BD2442">
      <w:tc>
        <w:tcPr>
          <w:tcW w:w="846" w:type="pct"/>
        </w:tcPr>
        <w:p w:rsidR="00BD2442" w:rsidRDefault="00BD24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58160F">
            <w:rPr>
              <w:rStyle w:val="PageNumber"/>
              <w:noProof/>
            </w:rPr>
            <w:t>42</w:t>
          </w:r>
          <w:r>
            <w:rPr>
              <w:rStyle w:val="PageNumber"/>
            </w:rPr>
            <w:fldChar w:fldCharType="end"/>
          </w:r>
        </w:p>
      </w:tc>
      <w:tc>
        <w:tcPr>
          <w:tcW w:w="3093"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w:instrText>
          </w:r>
          <w:r>
            <w:fldChar w:fldCharType="separate"/>
          </w:r>
          <w:r w:rsidR="0058160F">
            <w:t xml:space="preserve">Effective:  </w:t>
          </w:r>
          <w:r>
            <w:fldChar w:fldCharType="end"/>
          </w:r>
          <w:r>
            <w:fldChar w:fldCharType="begin"/>
          </w:r>
          <w:r>
            <w:instrText xml:space="preserve"> DOCPROPERTY "StartDt"   </w:instrText>
          </w:r>
          <w:r>
            <w:fldChar w:fldCharType="separate"/>
          </w:r>
          <w:r w:rsidR="0058160F">
            <w:t>01/01/18</w:t>
          </w:r>
          <w:r>
            <w:fldChar w:fldCharType="end"/>
          </w:r>
          <w:r>
            <w:fldChar w:fldCharType="begin"/>
          </w:r>
          <w:r>
            <w:instrText xml:space="preserve"> DOCPROPERTY "EndDt"  </w:instrText>
          </w:r>
          <w:r>
            <w:fldChar w:fldCharType="separate"/>
          </w:r>
          <w:r w:rsidR="0058160F">
            <w:t>-21/11/18</w:t>
          </w:r>
          <w:r>
            <w:fldChar w:fldCharType="end"/>
          </w:r>
        </w:p>
      </w:tc>
      <w:tc>
        <w:tcPr>
          <w:tcW w:w="1061" w:type="pct"/>
        </w:tcPr>
        <w:p w:rsidR="00BD2442" w:rsidRDefault="00222F69">
          <w:pPr>
            <w:pStyle w:val="Footer"/>
            <w:jc w:val="right"/>
          </w:pPr>
          <w:r>
            <w:fldChar w:fldCharType="begin"/>
          </w:r>
          <w:r>
            <w:instrText xml:space="preserve"> DOCPROPERTY "Category"  </w:instrText>
          </w:r>
          <w:r>
            <w:fldChar w:fldCharType="separate"/>
          </w:r>
          <w:r w:rsidR="0058160F">
            <w:t>R20</w:t>
          </w:r>
          <w:r>
            <w:fldChar w:fldCharType="end"/>
          </w:r>
          <w:r w:rsidR="00BD2442">
            <w:br/>
          </w:r>
          <w:r>
            <w:fldChar w:fldCharType="begin"/>
          </w:r>
          <w:r>
            <w:instrText xml:space="preserve"> DOCPROPERTY "RepubDt"  </w:instrText>
          </w:r>
          <w:r>
            <w:fldChar w:fldCharType="separate"/>
          </w:r>
          <w:r w:rsidR="0058160F">
            <w:t>01/01/18</w:t>
          </w:r>
          <w: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0"/>
    </w:tblGrid>
    <w:tr w:rsidR="00BD2442">
      <w:tc>
        <w:tcPr>
          <w:tcW w:w="1061" w:type="pct"/>
        </w:tcPr>
        <w:p w:rsidR="00BD2442" w:rsidRDefault="00222F69">
          <w:pPr>
            <w:pStyle w:val="Footer"/>
          </w:pPr>
          <w:r>
            <w:fldChar w:fldCharType="begin"/>
          </w:r>
          <w:r>
            <w:instrText xml:space="preserve"> DOCPROPERTY "Category"  </w:instrText>
          </w:r>
          <w:r>
            <w:fldChar w:fldCharType="separate"/>
          </w:r>
          <w:r w:rsidR="0058160F">
            <w:t>R20</w:t>
          </w:r>
          <w:r>
            <w:fldChar w:fldCharType="end"/>
          </w:r>
          <w:r w:rsidR="00BD2442">
            <w:br/>
          </w:r>
          <w:r>
            <w:fldChar w:fldCharType="begin"/>
          </w:r>
          <w:r>
            <w:instrText xml:space="preserve"> DOCPROPERTY "RepubDt"  </w:instrText>
          </w:r>
          <w:r>
            <w:fldChar w:fldCharType="separate"/>
          </w:r>
          <w:r w:rsidR="0058160F">
            <w:t>01/01/18</w:t>
          </w:r>
          <w:r>
            <w:fldChar w:fldCharType="end"/>
          </w:r>
        </w:p>
      </w:tc>
      <w:tc>
        <w:tcPr>
          <w:tcW w:w="3093"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w:instrText>
          </w:r>
          <w:r>
            <w:fldChar w:fldCharType="separate"/>
          </w:r>
          <w:r w:rsidR="0058160F">
            <w:t xml:space="preserve">Effective:  </w:t>
          </w:r>
          <w:r>
            <w:fldChar w:fldCharType="end"/>
          </w:r>
          <w:r>
            <w:fldChar w:fldCharType="begin"/>
          </w:r>
          <w:r>
            <w:instrText xml:space="preserve"> DOCPROPERTY "StartDt"  </w:instrText>
          </w:r>
          <w:r>
            <w:fldChar w:fldCharType="separate"/>
          </w:r>
          <w:r w:rsidR="0058160F">
            <w:t>01/01/18</w:t>
          </w:r>
          <w:r>
            <w:fldChar w:fldCharType="end"/>
          </w:r>
          <w:r>
            <w:fldChar w:fldCharType="begin"/>
          </w:r>
          <w:r>
            <w:instrText xml:space="preserve"> DOCPROPERTY "EndDt"  </w:instrText>
          </w:r>
          <w:r>
            <w:fldChar w:fldCharType="separate"/>
          </w:r>
          <w:r w:rsidR="0058160F">
            <w:t>-21/11/18</w:t>
          </w:r>
          <w:r>
            <w:fldChar w:fldCharType="end"/>
          </w:r>
        </w:p>
      </w:tc>
      <w:tc>
        <w:tcPr>
          <w:tcW w:w="846" w:type="pct"/>
        </w:tcPr>
        <w:p w:rsidR="00BD2442" w:rsidRDefault="00BD24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8160F">
            <w:rPr>
              <w:rStyle w:val="PageNumber"/>
              <w:noProof/>
            </w:rPr>
            <w:t>42</w:t>
          </w:r>
          <w:r>
            <w:rPr>
              <w:rStyle w:val="PageNumber"/>
            </w:rP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0"/>
    </w:tblGrid>
    <w:tr w:rsidR="00BD2442">
      <w:tc>
        <w:tcPr>
          <w:tcW w:w="1061" w:type="pct"/>
        </w:tcPr>
        <w:p w:rsidR="00BD2442" w:rsidRDefault="00222F69">
          <w:pPr>
            <w:pStyle w:val="Footer"/>
          </w:pPr>
          <w:r>
            <w:fldChar w:fldCharType="begin"/>
          </w:r>
          <w:r>
            <w:instrText xml:space="preserve"> DOCPROPERTY "Category"  </w:instrText>
          </w:r>
          <w:r>
            <w:fldChar w:fldCharType="separate"/>
          </w:r>
          <w:r w:rsidR="0058160F">
            <w:t>R20</w:t>
          </w:r>
          <w:r>
            <w:fldChar w:fldCharType="end"/>
          </w:r>
          <w:r w:rsidR="00BD2442">
            <w:br/>
          </w:r>
          <w:r>
            <w:fldChar w:fldCharType="begin"/>
          </w:r>
          <w:r>
            <w:instrText xml:space="preserve"> DOCPROPERTY "RepubDt"  </w:instrText>
          </w:r>
          <w:r>
            <w:fldChar w:fldCharType="separate"/>
          </w:r>
          <w:r w:rsidR="0058160F">
            <w:t>01/01/18</w:t>
          </w:r>
          <w:r>
            <w:fldChar w:fldCharType="end"/>
          </w:r>
        </w:p>
      </w:tc>
      <w:tc>
        <w:tcPr>
          <w:tcW w:w="3093"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w:instrText>
          </w:r>
          <w:r>
            <w:fldChar w:fldCharType="separate"/>
          </w:r>
          <w:r w:rsidR="0058160F">
            <w:t xml:space="preserve">Effective:  </w:t>
          </w:r>
          <w:r>
            <w:fldChar w:fldCharType="end"/>
          </w:r>
          <w:r>
            <w:fldChar w:fldCharType="begin"/>
          </w:r>
          <w:r>
            <w:instrText xml:space="preserve"> DOCPROPERTY "StartDt"   </w:instrText>
          </w:r>
          <w:r>
            <w:fldChar w:fldCharType="separate"/>
          </w:r>
          <w:r w:rsidR="0058160F">
            <w:t>01/01/18</w:t>
          </w:r>
          <w:r>
            <w:fldChar w:fldCharType="end"/>
          </w:r>
          <w:r>
            <w:fldChar w:fldCharType="begin"/>
          </w:r>
          <w:r>
            <w:instrText xml:space="preserve"> DOCPROPERTY "EndDt"  </w:instrText>
          </w:r>
          <w:r>
            <w:fldChar w:fldCharType="separate"/>
          </w:r>
          <w:r w:rsidR="0058160F">
            <w:t>-21/11/18</w:t>
          </w:r>
          <w:r>
            <w:fldChar w:fldCharType="end"/>
          </w:r>
        </w:p>
      </w:tc>
      <w:tc>
        <w:tcPr>
          <w:tcW w:w="846" w:type="pct"/>
        </w:tcPr>
        <w:p w:rsidR="00BD2442" w:rsidRDefault="00BD24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8160F">
            <w:rPr>
              <w:rStyle w:val="PageNumber"/>
              <w:noProof/>
            </w:rPr>
            <w:t>42</w:t>
          </w:r>
          <w:r>
            <w:rPr>
              <w:rStyle w:val="PageNumber"/>
            </w:rP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Pr="002B0B58" w:rsidRDefault="00BD2442" w:rsidP="002B0B58">
    <w:pPr>
      <w:pStyle w:val="Footer"/>
      <w:jc w:val="center"/>
      <w:rPr>
        <w:rFonts w:cs="Arial"/>
        <w:sz w:val="14"/>
      </w:rPr>
    </w:pPr>
    <w:r w:rsidRPr="002B0B58">
      <w:rPr>
        <w:rFonts w:cs="Arial"/>
        <w:sz w:val="14"/>
      </w:rPr>
      <w:fldChar w:fldCharType="begin"/>
    </w:r>
    <w:r w:rsidRPr="002B0B58">
      <w:rPr>
        <w:rFonts w:cs="Arial"/>
        <w:sz w:val="14"/>
      </w:rPr>
      <w:instrText xml:space="preserve"> DOCPROPERTY "Status" </w:instrText>
    </w:r>
    <w:r w:rsidRPr="002B0B58">
      <w:rPr>
        <w:rFonts w:cs="Arial"/>
        <w:sz w:val="14"/>
      </w:rPr>
      <w:fldChar w:fldCharType="separate"/>
    </w:r>
    <w:r w:rsidR="0058160F" w:rsidRPr="002B0B58">
      <w:rPr>
        <w:rFonts w:cs="Arial"/>
        <w:sz w:val="14"/>
      </w:rPr>
      <w:t xml:space="preserve"> </w:t>
    </w:r>
    <w:r w:rsidRPr="002B0B58">
      <w:rPr>
        <w:rFonts w:cs="Arial"/>
        <w:sz w:val="14"/>
      </w:rPr>
      <w:fldChar w:fldCharType="end"/>
    </w:r>
    <w:r w:rsidRPr="002B0B58">
      <w:rPr>
        <w:rFonts w:cs="Arial"/>
        <w:sz w:val="14"/>
      </w:rPr>
      <w:fldChar w:fldCharType="begin"/>
    </w:r>
    <w:r w:rsidRPr="002B0B58">
      <w:rPr>
        <w:rFonts w:cs="Arial"/>
        <w:sz w:val="14"/>
      </w:rPr>
      <w:instrText xml:space="preserve"> COMMENTS  \* MERGEFORMAT </w:instrText>
    </w:r>
    <w:r w:rsidRPr="002B0B58">
      <w:rPr>
        <w:rFonts w:cs="Arial"/>
        <w:sz w:val="14"/>
      </w:rPr>
      <w:fldChar w:fldCharType="end"/>
    </w:r>
    <w:r w:rsidR="002B0B58" w:rsidRPr="002B0B58">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0F" w:rsidRPr="002B0B58" w:rsidRDefault="002B0B58" w:rsidP="002B0B58">
    <w:pPr>
      <w:pStyle w:val="Footer"/>
      <w:jc w:val="center"/>
      <w:rPr>
        <w:rFonts w:cs="Arial"/>
        <w:sz w:val="14"/>
      </w:rPr>
    </w:pPr>
    <w:r w:rsidRPr="002B0B5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D2442">
      <w:tc>
        <w:tcPr>
          <w:tcW w:w="846" w:type="pct"/>
        </w:tcPr>
        <w:p w:rsidR="00BD2442" w:rsidRDefault="00BD24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B0B58">
            <w:rPr>
              <w:rStyle w:val="PageNumber"/>
              <w:noProof/>
            </w:rPr>
            <w:t>2</w:t>
          </w:r>
          <w:r>
            <w:rPr>
              <w:rStyle w:val="PageNumber"/>
            </w:rPr>
            <w:fldChar w:fldCharType="end"/>
          </w:r>
        </w:p>
      </w:tc>
      <w:tc>
        <w:tcPr>
          <w:tcW w:w="3093"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w:instrText>
          </w:r>
          <w:r>
            <w:fldChar w:fldCharType="separate"/>
          </w:r>
          <w:r w:rsidR="0058160F">
            <w:t xml:space="preserve">Effective:  </w:t>
          </w:r>
          <w:r>
            <w:fldChar w:fldCharType="end"/>
          </w:r>
          <w:r>
            <w:fldChar w:fldCharType="begin"/>
          </w:r>
          <w:r>
            <w:instrText xml:space="preserve"> DOCPROPERTY "StartDt"   </w:instrText>
          </w:r>
          <w:r>
            <w:fldChar w:fldCharType="separate"/>
          </w:r>
          <w:r w:rsidR="0058160F">
            <w:t>01/01/18</w:t>
          </w:r>
          <w:r>
            <w:fldChar w:fldCharType="end"/>
          </w:r>
          <w:r>
            <w:fldChar w:fldCharType="begin"/>
          </w:r>
          <w:r>
            <w:instrText xml:space="preserve"> DOCPROPERTY "EndDt"  </w:instrText>
          </w:r>
          <w:r>
            <w:fldChar w:fldCharType="separate"/>
          </w:r>
          <w:r w:rsidR="0058160F">
            <w:t>-21/11/18</w:t>
          </w:r>
          <w:r>
            <w:fldChar w:fldCharType="end"/>
          </w:r>
        </w:p>
      </w:tc>
      <w:tc>
        <w:tcPr>
          <w:tcW w:w="1061" w:type="pct"/>
        </w:tcPr>
        <w:p w:rsidR="00BD2442" w:rsidRDefault="00222F69">
          <w:pPr>
            <w:pStyle w:val="Footer"/>
            <w:jc w:val="right"/>
          </w:pPr>
          <w:r>
            <w:fldChar w:fldCharType="begin"/>
          </w:r>
          <w:r>
            <w:instrText xml:space="preserve"> DOCPROPERTY "Category"  </w:instrText>
          </w:r>
          <w:r>
            <w:fldChar w:fldCharType="separate"/>
          </w:r>
          <w:r w:rsidR="0058160F">
            <w:t>R20</w:t>
          </w:r>
          <w:r>
            <w:fldChar w:fldCharType="end"/>
          </w:r>
          <w:r w:rsidR="00BD2442">
            <w:br/>
          </w:r>
          <w:r>
            <w:fldChar w:fldCharType="begin"/>
          </w:r>
          <w:r>
            <w:instrText xml:space="preserve"> DOCPROPERTY "Repub</w:instrText>
          </w:r>
          <w:r>
            <w:instrText xml:space="preserve">Dt"  </w:instrText>
          </w:r>
          <w:r>
            <w:fldChar w:fldCharType="separate"/>
          </w:r>
          <w:r w:rsidR="0058160F">
            <w:t>01/01/18</w:t>
          </w:r>
          <w: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D2442">
      <w:tc>
        <w:tcPr>
          <w:tcW w:w="1061" w:type="pct"/>
        </w:tcPr>
        <w:p w:rsidR="00BD2442" w:rsidRDefault="00222F69">
          <w:pPr>
            <w:pStyle w:val="Footer"/>
          </w:pPr>
          <w:r>
            <w:fldChar w:fldCharType="begin"/>
          </w:r>
          <w:r>
            <w:instrText xml:space="preserve"> DOCPROPERTY "Category"  </w:instrText>
          </w:r>
          <w:r>
            <w:fldChar w:fldCharType="separate"/>
          </w:r>
          <w:r w:rsidR="0058160F">
            <w:t>R20</w:t>
          </w:r>
          <w:r>
            <w:fldChar w:fldCharType="end"/>
          </w:r>
          <w:r w:rsidR="00BD2442">
            <w:br/>
          </w:r>
          <w:r>
            <w:fldChar w:fldCharType="begin"/>
          </w:r>
          <w:r>
            <w:instrText xml:space="preserve"> DOCPROPERTY "RepubDt"  </w:instrText>
          </w:r>
          <w:r>
            <w:fldChar w:fldCharType="separate"/>
          </w:r>
          <w:r w:rsidR="0058160F">
            <w:t>01/01/18</w:t>
          </w:r>
          <w:r>
            <w:fldChar w:fldCharType="end"/>
          </w:r>
        </w:p>
      </w:tc>
      <w:tc>
        <w:tcPr>
          <w:tcW w:w="3093"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w:instrText>
          </w:r>
          <w:r>
            <w:fldChar w:fldCharType="separate"/>
          </w:r>
          <w:r w:rsidR="0058160F">
            <w:t xml:space="preserve">Effective:  </w:t>
          </w:r>
          <w:r>
            <w:fldChar w:fldCharType="end"/>
          </w:r>
          <w:r>
            <w:fldChar w:fldCharType="begin"/>
          </w:r>
          <w:r>
            <w:instrText xml:space="preserve"> DOCPROPERTY "StartDt"  </w:instrText>
          </w:r>
          <w:r>
            <w:fldChar w:fldCharType="separate"/>
          </w:r>
          <w:r w:rsidR="0058160F">
            <w:t>01/01/18</w:t>
          </w:r>
          <w:r>
            <w:fldChar w:fldCharType="end"/>
          </w:r>
          <w:r>
            <w:fldChar w:fldCharType="begin"/>
          </w:r>
          <w:r>
            <w:instrText xml:space="preserve"> DOCPROPERTY "EndDt"  </w:instrText>
          </w:r>
          <w:r>
            <w:fldChar w:fldCharType="separate"/>
          </w:r>
          <w:r w:rsidR="0058160F">
            <w:t>-21/11/18</w:t>
          </w:r>
          <w:r>
            <w:fldChar w:fldCharType="end"/>
          </w:r>
        </w:p>
      </w:tc>
      <w:tc>
        <w:tcPr>
          <w:tcW w:w="846" w:type="pct"/>
        </w:tcPr>
        <w:p w:rsidR="00BD2442" w:rsidRDefault="00BD24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B0B58">
            <w:rPr>
              <w:rStyle w:val="PageNumber"/>
              <w:noProof/>
            </w:rPr>
            <w:t>3</w:t>
          </w:r>
          <w:r>
            <w:rPr>
              <w:rStyle w:val="PageNumber"/>
            </w:rP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D2442">
      <w:tc>
        <w:tcPr>
          <w:tcW w:w="1061" w:type="pct"/>
        </w:tcPr>
        <w:p w:rsidR="00BD2442" w:rsidRDefault="00222F69">
          <w:pPr>
            <w:pStyle w:val="Footer"/>
          </w:pPr>
          <w:r>
            <w:fldChar w:fldCharType="begin"/>
          </w:r>
          <w:r>
            <w:instrText xml:space="preserve"> DOCPROPERTY "Category"  </w:instrText>
          </w:r>
          <w:r>
            <w:fldChar w:fldCharType="separate"/>
          </w:r>
          <w:r w:rsidR="0058160F">
            <w:t>R20</w:t>
          </w:r>
          <w:r>
            <w:fldChar w:fldCharType="end"/>
          </w:r>
          <w:r w:rsidR="00BD2442">
            <w:br/>
          </w:r>
          <w:r>
            <w:fldChar w:fldCharType="begin"/>
          </w:r>
          <w:r>
            <w:instrText xml:space="preserve"> DOCPROPERTY "RepubDt"  </w:instrText>
          </w:r>
          <w:r>
            <w:fldChar w:fldCharType="separate"/>
          </w:r>
          <w:r w:rsidR="0058160F">
            <w:t>01/01/18</w:t>
          </w:r>
          <w:r>
            <w:fldChar w:fldCharType="end"/>
          </w:r>
        </w:p>
      </w:tc>
      <w:tc>
        <w:tcPr>
          <w:tcW w:w="3093"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w:instrText>
          </w:r>
          <w:r>
            <w:fldChar w:fldCharType="separate"/>
          </w:r>
          <w:r w:rsidR="0058160F">
            <w:t xml:space="preserve">Effective:  </w:t>
          </w:r>
          <w:r>
            <w:fldChar w:fldCharType="end"/>
          </w:r>
          <w:r>
            <w:fldChar w:fldCharType="begin"/>
          </w:r>
          <w:r>
            <w:instrText xml:space="preserve"> DOCPROPERTY "StartDt"   </w:instrText>
          </w:r>
          <w:r>
            <w:fldChar w:fldCharType="separate"/>
          </w:r>
          <w:r w:rsidR="0058160F">
            <w:t>01/01/18</w:t>
          </w:r>
          <w:r>
            <w:fldChar w:fldCharType="end"/>
          </w:r>
          <w:r>
            <w:fldChar w:fldCharType="begin"/>
          </w:r>
          <w:r>
            <w:instrText xml:space="preserve"> DOCPROPERTY "EndDt"  </w:instrText>
          </w:r>
          <w:r>
            <w:fldChar w:fldCharType="separate"/>
          </w:r>
          <w:r w:rsidR="0058160F">
            <w:t>-21/11/18</w:t>
          </w:r>
          <w:r>
            <w:fldChar w:fldCharType="end"/>
          </w:r>
        </w:p>
      </w:tc>
      <w:tc>
        <w:tcPr>
          <w:tcW w:w="846" w:type="pct"/>
        </w:tcPr>
        <w:p w:rsidR="00BD2442" w:rsidRDefault="00BD24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B0B58">
            <w:rPr>
              <w:rStyle w:val="PageNumber"/>
              <w:noProof/>
            </w:rPr>
            <w:t>1</w:t>
          </w:r>
          <w:r>
            <w:rPr>
              <w:rStyle w:val="PageNumber"/>
            </w:rP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2442">
      <w:tc>
        <w:tcPr>
          <w:tcW w:w="847" w:type="pct"/>
        </w:tcPr>
        <w:p w:rsidR="00BD2442" w:rsidRDefault="00BD24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B0B58">
            <w:rPr>
              <w:rStyle w:val="PageNumber"/>
              <w:noProof/>
            </w:rPr>
            <w:t>2</w:t>
          </w:r>
          <w:r>
            <w:rPr>
              <w:rStyle w:val="PageNumber"/>
            </w:rPr>
            <w:fldChar w:fldCharType="end"/>
          </w:r>
        </w:p>
      </w:tc>
      <w:tc>
        <w:tcPr>
          <w:tcW w:w="3092"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*\charformat </w:instrText>
          </w:r>
          <w:r>
            <w:fldChar w:fldCharType="separate"/>
          </w:r>
          <w:r w:rsidR="0058160F">
            <w:t xml:space="preserve">Effective:  </w:t>
          </w:r>
          <w:r>
            <w:fldChar w:fldCharType="end"/>
          </w:r>
          <w:r>
            <w:fldChar w:fldCharType="begin"/>
          </w:r>
          <w:r>
            <w:instrText xml:space="preserve"> DOCPROPERTY "StartDt"  *\charformat </w:instrText>
          </w:r>
          <w:r>
            <w:fldChar w:fldCharType="separate"/>
          </w:r>
          <w:r w:rsidR="0058160F">
            <w:t>01/01/18</w:t>
          </w:r>
          <w:r>
            <w:fldChar w:fldCharType="end"/>
          </w:r>
          <w:r>
            <w:fldChar w:fldCharType="begin"/>
          </w:r>
          <w:r>
            <w:instrText xml:space="preserve"> DOCPROPERTY "EndDt"  *\charformat </w:instrText>
          </w:r>
          <w:r>
            <w:fldChar w:fldCharType="separate"/>
          </w:r>
          <w:r w:rsidR="0058160F">
            <w:t>-21/11/18</w:t>
          </w:r>
          <w:r>
            <w:fldChar w:fldCharType="end"/>
          </w:r>
        </w:p>
      </w:tc>
      <w:tc>
        <w:tcPr>
          <w:tcW w:w="1061" w:type="pct"/>
        </w:tcPr>
        <w:p w:rsidR="00BD2442" w:rsidRDefault="00222F69">
          <w:pPr>
            <w:pStyle w:val="Footer"/>
            <w:jc w:val="right"/>
          </w:pPr>
          <w:r>
            <w:fldChar w:fldCharType="begin"/>
          </w:r>
          <w:r>
            <w:instrText xml:space="preserve"> DOCPROPERTY "Category"  *\charformat  </w:instrText>
          </w:r>
          <w:r>
            <w:fldChar w:fldCharType="separate"/>
          </w:r>
          <w:r w:rsidR="0058160F">
            <w:t>R20</w:t>
          </w:r>
          <w:r>
            <w:fldChar w:fldCharType="end"/>
          </w:r>
          <w:r w:rsidR="00BD2442">
            <w:br/>
          </w:r>
          <w:r>
            <w:fldChar w:fldCharType="begin"/>
          </w:r>
          <w:r>
            <w:instrText xml:space="preserve"> DOCPROPERTY "RepubDt"  *\charformat  </w:instrText>
          </w:r>
          <w:r>
            <w:fldChar w:fldCharType="separate"/>
          </w:r>
          <w:r w:rsidR="0058160F">
            <w:t>01/01/18</w:t>
          </w:r>
          <w: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2442">
      <w:tc>
        <w:tcPr>
          <w:tcW w:w="1061" w:type="pct"/>
        </w:tcPr>
        <w:p w:rsidR="00BD2442" w:rsidRDefault="00222F69">
          <w:pPr>
            <w:pStyle w:val="Footer"/>
          </w:pPr>
          <w:r>
            <w:fldChar w:fldCharType="begin"/>
          </w:r>
          <w:r>
            <w:instrText xml:space="preserve"> DOCPROPERTY "Category"  *\charformat  </w:instrText>
          </w:r>
          <w:r>
            <w:fldChar w:fldCharType="separate"/>
          </w:r>
          <w:r w:rsidR="0058160F">
            <w:t>R20</w:t>
          </w:r>
          <w:r>
            <w:fldChar w:fldCharType="end"/>
          </w:r>
          <w:r w:rsidR="00BD2442">
            <w:br/>
          </w:r>
          <w:r>
            <w:fldChar w:fldCharType="begin"/>
          </w:r>
          <w:r>
            <w:instrText xml:space="preserve"> DOCPROPERTY "RepubDt"  *\charformat  </w:instrText>
          </w:r>
          <w:r>
            <w:fldChar w:fldCharType="separate"/>
          </w:r>
          <w:r w:rsidR="0058160F">
            <w:t>01/01/18</w:t>
          </w:r>
          <w:r>
            <w:fldChar w:fldCharType="end"/>
          </w:r>
        </w:p>
      </w:tc>
      <w:tc>
        <w:tcPr>
          <w:tcW w:w="3092"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*\charformat </w:instrText>
          </w:r>
          <w:r>
            <w:fldChar w:fldCharType="separate"/>
          </w:r>
          <w:r w:rsidR="0058160F">
            <w:t xml:space="preserve">Effective:  </w:t>
          </w:r>
          <w:r>
            <w:fldChar w:fldCharType="end"/>
          </w:r>
          <w:r>
            <w:fldChar w:fldCharType="begin"/>
          </w:r>
          <w:r>
            <w:instrText xml:space="preserve"> DOCPROPERTY "StartDt"  *\charformat </w:instrText>
          </w:r>
          <w:r>
            <w:fldChar w:fldCharType="separate"/>
          </w:r>
          <w:r w:rsidR="0058160F">
            <w:t>01/01/18</w:t>
          </w:r>
          <w:r>
            <w:fldChar w:fldCharType="end"/>
          </w:r>
          <w:r>
            <w:fldChar w:fldCharType="begin"/>
          </w:r>
          <w:r>
            <w:instrText xml:space="preserve"> DOCPROPERTY "EndDt"  *\charformat </w:instrText>
          </w:r>
          <w:r>
            <w:fldChar w:fldCharType="separate"/>
          </w:r>
          <w:r w:rsidR="0058160F">
            <w:t>-21/11/18</w:t>
          </w:r>
          <w:r>
            <w:fldChar w:fldCharType="end"/>
          </w:r>
        </w:p>
      </w:tc>
      <w:tc>
        <w:tcPr>
          <w:tcW w:w="847" w:type="pct"/>
        </w:tcPr>
        <w:p w:rsidR="00BD2442" w:rsidRDefault="00BD24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B0B58">
            <w:rPr>
              <w:rStyle w:val="PageNumber"/>
              <w:noProof/>
            </w:rPr>
            <w:t>3</w:t>
          </w:r>
          <w:r>
            <w:rPr>
              <w:rStyle w:val="PageNumber"/>
            </w:rP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D2442">
      <w:tc>
        <w:tcPr>
          <w:tcW w:w="1061" w:type="pct"/>
        </w:tcPr>
        <w:p w:rsidR="00BD2442" w:rsidRDefault="00222F69">
          <w:pPr>
            <w:pStyle w:val="Footer"/>
          </w:pPr>
          <w:r>
            <w:fldChar w:fldCharType="begin"/>
          </w:r>
          <w:r>
            <w:instrText xml:space="preserve"> DOCPROPERTY "Category"  *\charformat  </w:instrText>
          </w:r>
          <w:r>
            <w:fldChar w:fldCharType="separate"/>
          </w:r>
          <w:r w:rsidR="0058160F">
            <w:t>R20</w:t>
          </w:r>
          <w:r>
            <w:fldChar w:fldCharType="end"/>
          </w:r>
          <w:r w:rsidR="00BD2442">
            <w:br/>
          </w:r>
          <w:r>
            <w:fldChar w:fldCharType="begin"/>
          </w:r>
          <w:r>
            <w:instrText xml:space="preserve"> DOCPROPERTY "RepubDt"  *\charformat  </w:instrText>
          </w:r>
          <w:r>
            <w:fldChar w:fldCharType="separate"/>
          </w:r>
          <w:r w:rsidR="0058160F">
            <w:t>01/01/18</w:t>
          </w:r>
          <w:r>
            <w:fldChar w:fldCharType="end"/>
          </w:r>
        </w:p>
      </w:tc>
      <w:tc>
        <w:tcPr>
          <w:tcW w:w="3092" w:type="pct"/>
        </w:tcPr>
        <w:p w:rsidR="00BD2442" w:rsidRDefault="00222F69">
          <w:pPr>
            <w:pStyle w:val="Footer"/>
            <w:jc w:val="center"/>
          </w:pPr>
          <w:r>
            <w:fldChar w:fldCharType="begin"/>
          </w:r>
          <w:r>
            <w:instrText xml:space="preserve"> REF Citation *\charformat </w:instrText>
          </w:r>
          <w:r>
            <w:fldChar w:fldCharType="separate"/>
          </w:r>
          <w:r w:rsidR="0058160F">
            <w:t>Road Transport (Vehicle Registration) Act 1999</w:t>
          </w:r>
          <w:r>
            <w:fldChar w:fldCharType="end"/>
          </w:r>
        </w:p>
        <w:p w:rsidR="00BD2442" w:rsidRDefault="00222F69">
          <w:pPr>
            <w:pStyle w:val="FooterInfoCentre"/>
          </w:pPr>
          <w:r>
            <w:fldChar w:fldCharType="begin"/>
          </w:r>
          <w:r>
            <w:instrText xml:space="preserve"> DOCPROPERTY "Eff"  *\charformat </w:instrText>
          </w:r>
          <w:r>
            <w:fldChar w:fldCharType="separate"/>
          </w:r>
          <w:r w:rsidR="0058160F">
            <w:t xml:space="preserve">Effective:  </w:t>
          </w:r>
          <w:r>
            <w:fldChar w:fldCharType="end"/>
          </w:r>
          <w:r>
            <w:fldChar w:fldCharType="begin"/>
          </w:r>
          <w:r>
            <w:instrText xml:space="preserve"> DOCPROPERTY "StartDt"  *\charformat </w:instrText>
          </w:r>
          <w:r>
            <w:fldChar w:fldCharType="separate"/>
          </w:r>
          <w:r w:rsidR="0058160F">
            <w:t>01/01/18</w:t>
          </w:r>
          <w:r>
            <w:fldChar w:fldCharType="end"/>
          </w:r>
          <w:r>
            <w:fldChar w:fldCharType="begin"/>
          </w:r>
          <w:r>
            <w:instrText xml:space="preserve"> DOCPROPERTY "EndDt"  *\charformat </w:instrText>
          </w:r>
          <w:r>
            <w:fldChar w:fldCharType="separate"/>
          </w:r>
          <w:r w:rsidR="0058160F">
            <w:t>-21/11/18</w:t>
          </w:r>
          <w:r>
            <w:fldChar w:fldCharType="end"/>
          </w:r>
        </w:p>
      </w:tc>
      <w:tc>
        <w:tcPr>
          <w:tcW w:w="847" w:type="pct"/>
        </w:tcPr>
        <w:p w:rsidR="00BD2442" w:rsidRDefault="00BD24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B0B58">
            <w:rPr>
              <w:rStyle w:val="PageNumber"/>
              <w:noProof/>
            </w:rPr>
            <w:t>1</w:t>
          </w:r>
          <w:r>
            <w:rPr>
              <w:rStyle w:val="PageNumber"/>
            </w:rPr>
            <w:fldChar w:fldCharType="end"/>
          </w:r>
        </w:p>
      </w:tc>
    </w:tr>
  </w:tbl>
  <w:p w:rsidR="00BD2442" w:rsidRPr="002B0B58" w:rsidRDefault="00222F69" w:rsidP="002B0B58">
    <w:pPr>
      <w:pStyle w:val="Status"/>
      <w:rPr>
        <w:rFonts w:cs="Arial"/>
      </w:rPr>
    </w:pPr>
    <w:r w:rsidRPr="002B0B58">
      <w:rPr>
        <w:rFonts w:cs="Arial"/>
      </w:rPr>
      <w:fldChar w:fldCharType="begin"/>
    </w:r>
    <w:r w:rsidRPr="002B0B58">
      <w:rPr>
        <w:rFonts w:cs="Arial"/>
      </w:rPr>
      <w:instrText xml:space="preserve"> DOCPROPERTY "Status" </w:instrText>
    </w:r>
    <w:r w:rsidRPr="002B0B58">
      <w:rPr>
        <w:rFonts w:cs="Arial"/>
      </w:rPr>
      <w:fldChar w:fldCharType="separate"/>
    </w:r>
    <w:r w:rsidR="0058160F" w:rsidRPr="002B0B58">
      <w:rPr>
        <w:rFonts w:cs="Arial"/>
      </w:rPr>
      <w:t xml:space="preserve"> </w:t>
    </w:r>
    <w:r w:rsidRPr="002B0B58">
      <w:rPr>
        <w:rFonts w:cs="Arial"/>
      </w:rPr>
      <w:fldChar w:fldCharType="end"/>
    </w:r>
    <w:r w:rsidR="002B0B58" w:rsidRPr="002B0B5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42" w:rsidRDefault="00BD2442">
      <w:r>
        <w:separator/>
      </w:r>
    </w:p>
  </w:footnote>
  <w:footnote w:type="continuationSeparator" w:id="0">
    <w:p w:rsidR="00BD2442" w:rsidRDefault="00BD2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0F" w:rsidRDefault="0058160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BD2442">
      <w:trPr>
        <w:jc w:val="center"/>
      </w:trPr>
      <w:tc>
        <w:tcPr>
          <w:tcW w:w="1234" w:type="dxa"/>
          <w:gridSpan w:val="2"/>
        </w:tcPr>
        <w:p w:rsidR="00BD2442" w:rsidRDefault="00BD2442">
          <w:pPr>
            <w:pStyle w:val="HeaderEven"/>
            <w:rPr>
              <w:b/>
            </w:rPr>
          </w:pPr>
          <w:r>
            <w:rPr>
              <w:b/>
            </w:rPr>
            <w:t>Endnotes</w:t>
          </w:r>
        </w:p>
      </w:tc>
      <w:tc>
        <w:tcPr>
          <w:tcW w:w="6062" w:type="dxa"/>
        </w:tcPr>
        <w:p w:rsidR="00BD2442" w:rsidRDefault="00BD2442">
          <w:pPr>
            <w:pStyle w:val="HeaderEven"/>
          </w:pPr>
        </w:p>
      </w:tc>
    </w:tr>
    <w:tr w:rsidR="00BD2442">
      <w:trPr>
        <w:cantSplit/>
        <w:jc w:val="center"/>
      </w:trPr>
      <w:tc>
        <w:tcPr>
          <w:tcW w:w="7296" w:type="dxa"/>
          <w:gridSpan w:val="3"/>
        </w:tcPr>
        <w:p w:rsidR="00BD2442" w:rsidRDefault="00BD2442">
          <w:pPr>
            <w:pStyle w:val="HeaderEven"/>
          </w:pPr>
        </w:p>
      </w:tc>
    </w:tr>
    <w:tr w:rsidR="00BD2442">
      <w:trPr>
        <w:cantSplit/>
        <w:jc w:val="center"/>
      </w:trPr>
      <w:tc>
        <w:tcPr>
          <w:tcW w:w="700" w:type="dxa"/>
          <w:tcBorders>
            <w:bottom w:val="single" w:sz="4" w:space="0" w:color="auto"/>
          </w:tcBorders>
        </w:tcPr>
        <w:p w:rsidR="00BD2442" w:rsidRDefault="00222F69">
          <w:pPr>
            <w:pStyle w:val="HeaderEven6"/>
          </w:pPr>
          <w:r>
            <w:rPr>
              <w:noProof/>
            </w:rPr>
            <w:fldChar w:fldCharType="begin"/>
          </w:r>
          <w:r>
            <w:rPr>
              <w:noProof/>
            </w:rPr>
            <w:instrText xml:space="preserve"> STYLEREF charTableNo \*charformat </w:instrText>
          </w:r>
          <w:r>
            <w:rPr>
              <w:noProof/>
            </w:rPr>
            <w:fldChar w:fldCharType="separate"/>
          </w:r>
          <w:r w:rsidR="009E3CD5">
            <w:rPr>
              <w:noProof/>
            </w:rPr>
            <w:t>5</w:t>
          </w:r>
          <w:r>
            <w:rPr>
              <w:noProof/>
            </w:rPr>
            <w:fldChar w:fldCharType="end"/>
          </w:r>
        </w:p>
      </w:tc>
      <w:tc>
        <w:tcPr>
          <w:tcW w:w="6600" w:type="dxa"/>
          <w:gridSpan w:val="2"/>
          <w:tcBorders>
            <w:bottom w:val="single" w:sz="4" w:space="0" w:color="auto"/>
          </w:tcBorders>
        </w:tcPr>
        <w:p w:rsidR="00BD2442" w:rsidRDefault="00222F69">
          <w:pPr>
            <w:pStyle w:val="HeaderEven6"/>
          </w:pPr>
          <w:r>
            <w:rPr>
              <w:noProof/>
            </w:rPr>
            <w:fldChar w:fldCharType="begin"/>
          </w:r>
          <w:r>
            <w:rPr>
              <w:noProof/>
            </w:rPr>
            <w:instrText xml:space="preserve"> STYLEREF charTableText \*charformat </w:instrText>
          </w:r>
          <w:r>
            <w:rPr>
              <w:noProof/>
            </w:rPr>
            <w:fldChar w:fldCharType="separate"/>
          </w:r>
          <w:r w:rsidR="009E3CD5">
            <w:rPr>
              <w:noProof/>
            </w:rPr>
            <w:t>Earlier republications</w:t>
          </w:r>
          <w:r>
            <w:rPr>
              <w:noProof/>
            </w:rPr>
            <w:fldChar w:fldCharType="end"/>
          </w:r>
        </w:p>
      </w:tc>
    </w:tr>
  </w:tbl>
  <w:p w:rsidR="00BD2442" w:rsidRDefault="00BD244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BD2442">
      <w:trPr>
        <w:jc w:val="center"/>
      </w:trPr>
      <w:tc>
        <w:tcPr>
          <w:tcW w:w="5741" w:type="dxa"/>
        </w:tcPr>
        <w:p w:rsidR="00BD2442" w:rsidRDefault="00BD2442">
          <w:pPr>
            <w:pStyle w:val="HeaderEven"/>
            <w:jc w:val="right"/>
          </w:pPr>
        </w:p>
      </w:tc>
      <w:tc>
        <w:tcPr>
          <w:tcW w:w="1560" w:type="dxa"/>
          <w:gridSpan w:val="2"/>
        </w:tcPr>
        <w:p w:rsidR="00BD2442" w:rsidRDefault="00BD2442">
          <w:pPr>
            <w:pStyle w:val="HeaderEven"/>
            <w:jc w:val="right"/>
            <w:rPr>
              <w:b/>
            </w:rPr>
          </w:pPr>
          <w:r>
            <w:rPr>
              <w:b/>
            </w:rPr>
            <w:t>Endnotes</w:t>
          </w:r>
        </w:p>
      </w:tc>
    </w:tr>
    <w:tr w:rsidR="00BD2442">
      <w:trPr>
        <w:jc w:val="center"/>
      </w:trPr>
      <w:tc>
        <w:tcPr>
          <w:tcW w:w="7301" w:type="dxa"/>
          <w:gridSpan w:val="3"/>
        </w:tcPr>
        <w:p w:rsidR="00BD2442" w:rsidRDefault="00BD2442">
          <w:pPr>
            <w:pStyle w:val="HeaderEven"/>
            <w:jc w:val="right"/>
            <w:rPr>
              <w:b/>
            </w:rPr>
          </w:pPr>
        </w:p>
      </w:tc>
    </w:tr>
    <w:tr w:rsidR="00BD2442">
      <w:trPr>
        <w:jc w:val="center"/>
      </w:trPr>
      <w:tc>
        <w:tcPr>
          <w:tcW w:w="6600" w:type="dxa"/>
          <w:gridSpan w:val="2"/>
          <w:tcBorders>
            <w:bottom w:val="single" w:sz="4" w:space="0" w:color="auto"/>
          </w:tcBorders>
        </w:tcPr>
        <w:p w:rsidR="00BD2442" w:rsidRDefault="00222F69">
          <w:pPr>
            <w:pStyle w:val="HeaderOdd6"/>
          </w:pPr>
          <w:r>
            <w:rPr>
              <w:noProof/>
            </w:rPr>
            <w:fldChar w:fldCharType="begin"/>
          </w:r>
          <w:r>
            <w:rPr>
              <w:noProof/>
            </w:rPr>
            <w:instrText xml:space="preserve"> STYLEREF charTableText \*charformat </w:instrText>
          </w:r>
          <w:r>
            <w:rPr>
              <w:noProof/>
            </w:rPr>
            <w:fldChar w:fldCharType="separate"/>
          </w:r>
          <w:r w:rsidR="009E3CD5">
            <w:rPr>
              <w:noProof/>
            </w:rPr>
            <w:t>Earlier republications</w:t>
          </w:r>
          <w:r>
            <w:rPr>
              <w:noProof/>
            </w:rPr>
            <w:fldChar w:fldCharType="end"/>
          </w:r>
        </w:p>
      </w:tc>
      <w:tc>
        <w:tcPr>
          <w:tcW w:w="700" w:type="dxa"/>
          <w:tcBorders>
            <w:bottom w:val="single" w:sz="4" w:space="0" w:color="auto"/>
          </w:tcBorders>
        </w:tcPr>
        <w:p w:rsidR="00BD2442" w:rsidRDefault="00222F69">
          <w:pPr>
            <w:pStyle w:val="HeaderOdd6"/>
          </w:pPr>
          <w:r>
            <w:rPr>
              <w:noProof/>
            </w:rPr>
            <w:fldChar w:fldCharType="begin"/>
          </w:r>
          <w:r>
            <w:rPr>
              <w:noProof/>
            </w:rPr>
            <w:instrText xml:space="preserve"> STYLEREF charTableNo \*charformat </w:instrText>
          </w:r>
          <w:r>
            <w:rPr>
              <w:noProof/>
            </w:rPr>
            <w:fldChar w:fldCharType="separate"/>
          </w:r>
          <w:r w:rsidR="009E3CD5">
            <w:rPr>
              <w:noProof/>
            </w:rPr>
            <w:t>5</w:t>
          </w:r>
          <w:r>
            <w:rPr>
              <w:noProof/>
            </w:rPr>
            <w:fldChar w:fldCharType="end"/>
          </w:r>
        </w:p>
      </w:tc>
    </w:tr>
  </w:tbl>
  <w:p w:rsidR="00BD2442" w:rsidRDefault="00BD244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2" w:rsidRDefault="00BD244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426"/>
      <w:gridCol w:w="6496"/>
    </w:tblGrid>
    <w:tr w:rsidR="00BD2442">
      <w:tc>
        <w:tcPr>
          <w:tcW w:w="900" w:type="pct"/>
        </w:tcPr>
        <w:p w:rsidR="00BD2442" w:rsidRDefault="00BD2442">
          <w:pPr>
            <w:pStyle w:val="HeaderEven"/>
          </w:pPr>
        </w:p>
      </w:tc>
      <w:tc>
        <w:tcPr>
          <w:tcW w:w="4100" w:type="pct"/>
        </w:tcPr>
        <w:p w:rsidR="00BD2442" w:rsidRDefault="00BD2442">
          <w:pPr>
            <w:pStyle w:val="HeaderEven"/>
          </w:pPr>
        </w:p>
      </w:tc>
    </w:tr>
    <w:tr w:rsidR="00BD2442">
      <w:tc>
        <w:tcPr>
          <w:tcW w:w="4100" w:type="pct"/>
          <w:gridSpan w:val="2"/>
          <w:tcBorders>
            <w:bottom w:val="single" w:sz="4" w:space="0" w:color="auto"/>
          </w:tcBorders>
        </w:tcPr>
        <w:p w:rsidR="00BD2442" w:rsidRDefault="00BD2442">
          <w:pPr>
            <w:pStyle w:val="HeaderEven6"/>
          </w:pPr>
          <w:r>
            <w:fldChar w:fldCharType="begin"/>
          </w:r>
          <w:r>
            <w:instrText xml:space="preserve"> STYLEREF charContents \* MERGEFORMAT </w:instrText>
          </w:r>
          <w:r>
            <w:fldChar w:fldCharType="end"/>
          </w:r>
        </w:p>
      </w:tc>
    </w:tr>
  </w:tbl>
  <w:p w:rsidR="00BD2442" w:rsidRDefault="00BD2442">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6"/>
      <w:gridCol w:w="1426"/>
    </w:tblGrid>
    <w:tr w:rsidR="00BD2442">
      <w:tc>
        <w:tcPr>
          <w:tcW w:w="4100" w:type="pct"/>
        </w:tcPr>
        <w:p w:rsidR="00BD2442" w:rsidRDefault="00BD2442">
          <w:pPr>
            <w:pStyle w:val="HeaderOdd"/>
          </w:pPr>
        </w:p>
      </w:tc>
      <w:tc>
        <w:tcPr>
          <w:tcW w:w="900" w:type="pct"/>
        </w:tcPr>
        <w:p w:rsidR="00BD2442" w:rsidRDefault="00BD2442">
          <w:pPr>
            <w:pStyle w:val="HeaderOdd"/>
          </w:pPr>
        </w:p>
      </w:tc>
    </w:tr>
    <w:tr w:rsidR="00BD2442">
      <w:tc>
        <w:tcPr>
          <w:tcW w:w="900" w:type="pct"/>
          <w:gridSpan w:val="2"/>
          <w:tcBorders>
            <w:bottom w:val="single" w:sz="4" w:space="0" w:color="auto"/>
          </w:tcBorders>
        </w:tcPr>
        <w:p w:rsidR="00BD2442" w:rsidRDefault="00BD2442">
          <w:pPr>
            <w:pStyle w:val="HeaderOdd6"/>
          </w:pPr>
          <w:r>
            <w:fldChar w:fldCharType="begin"/>
          </w:r>
          <w:r>
            <w:instrText xml:space="preserve"> STYLEREF charContents \* MERGEFORMAT </w:instrText>
          </w:r>
          <w:r>
            <w:fldChar w:fldCharType="end"/>
          </w:r>
        </w:p>
      </w:tc>
    </w:tr>
  </w:tbl>
  <w:p w:rsidR="00BD2442" w:rsidRDefault="00BD2442">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0F" w:rsidRDefault="00581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0F" w:rsidRDefault="005816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D2442">
      <w:tc>
        <w:tcPr>
          <w:tcW w:w="900" w:type="pct"/>
        </w:tcPr>
        <w:p w:rsidR="00BD2442" w:rsidRDefault="00BD2442">
          <w:pPr>
            <w:pStyle w:val="HeaderEven"/>
          </w:pPr>
        </w:p>
      </w:tc>
      <w:tc>
        <w:tcPr>
          <w:tcW w:w="4100" w:type="pct"/>
        </w:tcPr>
        <w:p w:rsidR="00BD2442" w:rsidRDefault="00BD2442">
          <w:pPr>
            <w:pStyle w:val="HeaderEven"/>
          </w:pPr>
        </w:p>
      </w:tc>
    </w:tr>
    <w:tr w:rsidR="00BD2442">
      <w:tc>
        <w:tcPr>
          <w:tcW w:w="4100" w:type="pct"/>
          <w:gridSpan w:val="2"/>
          <w:tcBorders>
            <w:bottom w:val="single" w:sz="4" w:space="0" w:color="auto"/>
          </w:tcBorders>
        </w:tcPr>
        <w:p w:rsidR="00BD2442" w:rsidRDefault="00222F69">
          <w:pPr>
            <w:pStyle w:val="HeaderEven6"/>
          </w:pPr>
          <w:r>
            <w:rPr>
              <w:noProof/>
            </w:rPr>
            <w:fldChar w:fldCharType="begin"/>
          </w:r>
          <w:r>
            <w:rPr>
              <w:noProof/>
            </w:rPr>
            <w:instrText xml:space="preserve"> STYLEREF charContents \* MERGEFORMAT </w:instrText>
          </w:r>
          <w:r>
            <w:rPr>
              <w:noProof/>
            </w:rPr>
            <w:fldChar w:fldCharType="separate"/>
          </w:r>
          <w:r w:rsidR="002B0B58">
            <w:rPr>
              <w:noProof/>
            </w:rPr>
            <w:t>Contents</w:t>
          </w:r>
          <w:r>
            <w:rPr>
              <w:noProof/>
            </w:rPr>
            <w:fldChar w:fldCharType="end"/>
          </w:r>
        </w:p>
      </w:tc>
    </w:tr>
  </w:tbl>
  <w:p w:rsidR="00BD2442" w:rsidRDefault="00BD2442">
    <w:pPr>
      <w:pStyle w:val="N-9pt"/>
    </w:pPr>
    <w:r>
      <w:tab/>
    </w:r>
    <w:r w:rsidR="00222F69">
      <w:rPr>
        <w:noProof/>
      </w:rPr>
      <w:fldChar w:fldCharType="begin"/>
    </w:r>
    <w:r w:rsidR="00222F69">
      <w:rPr>
        <w:noProof/>
      </w:rPr>
      <w:instrText xml:space="preserve"> STYLEREF charPage \* MERGEFORMAT </w:instrText>
    </w:r>
    <w:r w:rsidR="00222F69">
      <w:rPr>
        <w:noProof/>
      </w:rPr>
      <w:fldChar w:fldCharType="separate"/>
    </w:r>
    <w:r w:rsidR="002B0B58">
      <w:rPr>
        <w:noProof/>
      </w:rPr>
      <w:t>Page</w:t>
    </w:r>
    <w:r w:rsidR="00222F69">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D2442">
      <w:tc>
        <w:tcPr>
          <w:tcW w:w="4100" w:type="pct"/>
        </w:tcPr>
        <w:p w:rsidR="00BD2442" w:rsidRDefault="00BD2442">
          <w:pPr>
            <w:pStyle w:val="HeaderOdd"/>
          </w:pPr>
        </w:p>
      </w:tc>
      <w:tc>
        <w:tcPr>
          <w:tcW w:w="900" w:type="pct"/>
        </w:tcPr>
        <w:p w:rsidR="00BD2442" w:rsidRDefault="00BD2442">
          <w:pPr>
            <w:pStyle w:val="HeaderOdd"/>
          </w:pPr>
        </w:p>
      </w:tc>
    </w:tr>
    <w:tr w:rsidR="00BD2442">
      <w:tc>
        <w:tcPr>
          <w:tcW w:w="900" w:type="pct"/>
          <w:gridSpan w:val="2"/>
          <w:tcBorders>
            <w:bottom w:val="single" w:sz="4" w:space="0" w:color="auto"/>
          </w:tcBorders>
        </w:tcPr>
        <w:p w:rsidR="00BD2442" w:rsidRDefault="00222F69">
          <w:pPr>
            <w:pStyle w:val="HeaderOdd6"/>
          </w:pPr>
          <w:r>
            <w:rPr>
              <w:noProof/>
            </w:rPr>
            <w:fldChar w:fldCharType="begin"/>
          </w:r>
          <w:r>
            <w:rPr>
              <w:noProof/>
            </w:rPr>
            <w:instrText xml:space="preserve"> STYLEREF charContents \* MERGEFORMAT </w:instrText>
          </w:r>
          <w:r>
            <w:rPr>
              <w:noProof/>
            </w:rPr>
            <w:fldChar w:fldCharType="separate"/>
          </w:r>
          <w:r w:rsidR="002B0B58">
            <w:rPr>
              <w:noProof/>
            </w:rPr>
            <w:t>Contents</w:t>
          </w:r>
          <w:r>
            <w:rPr>
              <w:noProof/>
            </w:rPr>
            <w:fldChar w:fldCharType="end"/>
          </w:r>
        </w:p>
      </w:tc>
    </w:tr>
  </w:tbl>
  <w:p w:rsidR="00BD2442" w:rsidRDefault="00BD2442">
    <w:pPr>
      <w:pStyle w:val="N-9pt"/>
    </w:pPr>
    <w:r>
      <w:tab/>
    </w:r>
    <w:r w:rsidR="00222F69">
      <w:rPr>
        <w:noProof/>
      </w:rPr>
      <w:fldChar w:fldCharType="begin"/>
    </w:r>
    <w:r w:rsidR="00222F69">
      <w:rPr>
        <w:noProof/>
      </w:rPr>
      <w:instrText xml:space="preserve"> STYLEREF charPage \* MERGEFORMAT </w:instrText>
    </w:r>
    <w:r w:rsidR="00222F69">
      <w:rPr>
        <w:noProof/>
      </w:rPr>
      <w:fldChar w:fldCharType="separate"/>
    </w:r>
    <w:r w:rsidR="002B0B58">
      <w:rPr>
        <w:noProof/>
      </w:rPr>
      <w:t>Page</w:t>
    </w:r>
    <w:r w:rsidR="00222F69">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D2442">
      <w:tc>
        <w:tcPr>
          <w:tcW w:w="900" w:type="pct"/>
        </w:tcPr>
        <w:p w:rsidR="00BD2442" w:rsidRDefault="00BD2442">
          <w:pPr>
            <w:pStyle w:val="HeaderEven"/>
            <w:rPr>
              <w:b/>
            </w:rPr>
          </w:pPr>
          <w:r>
            <w:rPr>
              <w:b/>
            </w:rPr>
            <w:fldChar w:fldCharType="begin"/>
          </w:r>
          <w:r>
            <w:rPr>
              <w:b/>
            </w:rPr>
            <w:instrText xml:space="preserve"> STYLEREF CharPartNo \*charformat </w:instrText>
          </w:r>
          <w:r>
            <w:rPr>
              <w:b/>
            </w:rPr>
            <w:fldChar w:fldCharType="separate"/>
          </w:r>
          <w:r w:rsidR="002B0B58">
            <w:rPr>
              <w:b/>
              <w:noProof/>
            </w:rPr>
            <w:t>Part 1</w:t>
          </w:r>
          <w:r>
            <w:rPr>
              <w:b/>
            </w:rPr>
            <w:fldChar w:fldCharType="end"/>
          </w:r>
        </w:p>
      </w:tc>
      <w:tc>
        <w:tcPr>
          <w:tcW w:w="4100" w:type="pct"/>
        </w:tcPr>
        <w:p w:rsidR="00BD2442" w:rsidRDefault="00222F69">
          <w:pPr>
            <w:pStyle w:val="HeaderEven"/>
          </w:pPr>
          <w:r>
            <w:rPr>
              <w:noProof/>
            </w:rPr>
            <w:fldChar w:fldCharType="begin"/>
          </w:r>
          <w:r>
            <w:rPr>
              <w:noProof/>
            </w:rPr>
            <w:instrText xml:space="preserve"> STYLEREF CharPartText \*charformat </w:instrText>
          </w:r>
          <w:r>
            <w:rPr>
              <w:noProof/>
            </w:rPr>
            <w:fldChar w:fldCharType="separate"/>
          </w:r>
          <w:r w:rsidR="002B0B58">
            <w:rPr>
              <w:noProof/>
            </w:rPr>
            <w:t>Preliminary</w:t>
          </w:r>
          <w:r>
            <w:rPr>
              <w:noProof/>
            </w:rPr>
            <w:fldChar w:fldCharType="end"/>
          </w:r>
        </w:p>
      </w:tc>
    </w:tr>
    <w:tr w:rsidR="00BD2442">
      <w:tc>
        <w:tcPr>
          <w:tcW w:w="900" w:type="pct"/>
        </w:tcPr>
        <w:p w:rsidR="00BD2442" w:rsidRDefault="00BD244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D2442" w:rsidRDefault="00BD2442">
          <w:pPr>
            <w:pStyle w:val="HeaderEven"/>
          </w:pPr>
          <w:r>
            <w:fldChar w:fldCharType="begin"/>
          </w:r>
          <w:r>
            <w:instrText xml:space="preserve"> STYLEREF CharDivText \*charformat </w:instrText>
          </w:r>
          <w:r>
            <w:fldChar w:fldCharType="end"/>
          </w:r>
        </w:p>
      </w:tc>
    </w:tr>
    <w:tr w:rsidR="00BD2442">
      <w:trPr>
        <w:cantSplit/>
      </w:trPr>
      <w:tc>
        <w:tcPr>
          <w:tcW w:w="4997" w:type="pct"/>
          <w:gridSpan w:val="2"/>
          <w:tcBorders>
            <w:bottom w:val="single" w:sz="4" w:space="0" w:color="auto"/>
          </w:tcBorders>
        </w:tcPr>
        <w:p w:rsidR="00BD2442" w:rsidRDefault="00222F69">
          <w:pPr>
            <w:pStyle w:val="HeaderEven6"/>
          </w:pPr>
          <w:r>
            <w:fldChar w:fldCharType="begin"/>
          </w:r>
          <w:r>
            <w:instrText xml:space="preserve"> DOCPROPERTY "Company"  \* MERGEFORMAT </w:instrText>
          </w:r>
          <w:r>
            <w:fldChar w:fldCharType="separate"/>
          </w:r>
          <w:r w:rsidR="0058160F">
            <w:t>Section</w:t>
          </w:r>
          <w:r>
            <w:fldChar w:fldCharType="end"/>
          </w:r>
          <w:r w:rsidR="00BD2442">
            <w:t xml:space="preserve"> </w:t>
          </w:r>
          <w:r>
            <w:rPr>
              <w:noProof/>
            </w:rPr>
            <w:fldChar w:fldCharType="begin"/>
          </w:r>
          <w:r>
            <w:rPr>
              <w:noProof/>
            </w:rPr>
            <w:instrText xml:space="preserve"> STYLEREF CharSectNo \*charformat </w:instrText>
          </w:r>
          <w:r>
            <w:rPr>
              <w:noProof/>
            </w:rPr>
            <w:fldChar w:fldCharType="separate"/>
          </w:r>
          <w:r w:rsidR="002B0B58">
            <w:rPr>
              <w:noProof/>
            </w:rPr>
            <w:t>1</w:t>
          </w:r>
          <w:r>
            <w:rPr>
              <w:noProof/>
            </w:rPr>
            <w:fldChar w:fldCharType="end"/>
          </w:r>
        </w:p>
      </w:tc>
    </w:tr>
  </w:tbl>
  <w:p w:rsidR="00BD2442" w:rsidRDefault="00BD24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D2442">
      <w:tc>
        <w:tcPr>
          <w:tcW w:w="4100" w:type="pct"/>
        </w:tcPr>
        <w:p w:rsidR="00BD2442" w:rsidRDefault="00222F69">
          <w:pPr>
            <w:pStyle w:val="HeaderEven"/>
            <w:jc w:val="right"/>
          </w:pPr>
          <w:r>
            <w:rPr>
              <w:noProof/>
            </w:rPr>
            <w:fldChar w:fldCharType="begin"/>
          </w:r>
          <w:r>
            <w:rPr>
              <w:noProof/>
            </w:rPr>
            <w:instrText xml:space="preserve"> STYLEREF CharPartText \*charformat </w:instrText>
          </w:r>
          <w:r>
            <w:rPr>
              <w:noProof/>
            </w:rPr>
            <w:fldChar w:fldCharType="separate"/>
          </w:r>
          <w:r w:rsidR="002B0B58">
            <w:rPr>
              <w:noProof/>
            </w:rPr>
            <w:t>Preliminary</w:t>
          </w:r>
          <w:r>
            <w:rPr>
              <w:noProof/>
            </w:rPr>
            <w:fldChar w:fldCharType="end"/>
          </w:r>
        </w:p>
      </w:tc>
      <w:tc>
        <w:tcPr>
          <w:tcW w:w="900" w:type="pct"/>
        </w:tcPr>
        <w:p w:rsidR="00BD2442" w:rsidRDefault="00BD2442">
          <w:pPr>
            <w:pStyle w:val="HeaderEven"/>
            <w:jc w:val="right"/>
            <w:rPr>
              <w:b/>
            </w:rPr>
          </w:pPr>
          <w:r>
            <w:rPr>
              <w:b/>
            </w:rPr>
            <w:fldChar w:fldCharType="begin"/>
          </w:r>
          <w:r>
            <w:rPr>
              <w:b/>
            </w:rPr>
            <w:instrText xml:space="preserve"> STYLEREF CharPartNo \*charformat </w:instrText>
          </w:r>
          <w:r>
            <w:rPr>
              <w:b/>
            </w:rPr>
            <w:fldChar w:fldCharType="separate"/>
          </w:r>
          <w:r w:rsidR="002B0B58">
            <w:rPr>
              <w:b/>
              <w:noProof/>
            </w:rPr>
            <w:t>Part 1</w:t>
          </w:r>
          <w:r>
            <w:rPr>
              <w:b/>
            </w:rPr>
            <w:fldChar w:fldCharType="end"/>
          </w:r>
        </w:p>
      </w:tc>
    </w:tr>
    <w:tr w:rsidR="00BD2442">
      <w:tc>
        <w:tcPr>
          <w:tcW w:w="4100" w:type="pct"/>
        </w:tcPr>
        <w:p w:rsidR="00BD2442" w:rsidRDefault="00BD2442">
          <w:pPr>
            <w:pStyle w:val="HeaderEven"/>
            <w:jc w:val="right"/>
          </w:pPr>
          <w:r>
            <w:fldChar w:fldCharType="begin"/>
          </w:r>
          <w:r>
            <w:instrText xml:space="preserve"> STYLEREF CharDivText \*charformat </w:instrText>
          </w:r>
          <w:r>
            <w:fldChar w:fldCharType="end"/>
          </w:r>
        </w:p>
      </w:tc>
      <w:tc>
        <w:tcPr>
          <w:tcW w:w="900" w:type="pct"/>
        </w:tcPr>
        <w:p w:rsidR="00BD2442" w:rsidRDefault="00BD2442">
          <w:pPr>
            <w:pStyle w:val="HeaderEven"/>
            <w:jc w:val="right"/>
            <w:rPr>
              <w:b/>
            </w:rPr>
          </w:pPr>
          <w:r>
            <w:rPr>
              <w:b/>
            </w:rPr>
            <w:fldChar w:fldCharType="begin"/>
          </w:r>
          <w:r>
            <w:rPr>
              <w:b/>
            </w:rPr>
            <w:instrText xml:space="preserve"> STYLEREF CharDivNo \*charformat </w:instrText>
          </w:r>
          <w:r>
            <w:rPr>
              <w:b/>
            </w:rPr>
            <w:fldChar w:fldCharType="end"/>
          </w:r>
        </w:p>
      </w:tc>
    </w:tr>
    <w:tr w:rsidR="00BD2442">
      <w:trPr>
        <w:cantSplit/>
      </w:trPr>
      <w:tc>
        <w:tcPr>
          <w:tcW w:w="5000" w:type="pct"/>
          <w:gridSpan w:val="2"/>
          <w:tcBorders>
            <w:bottom w:val="single" w:sz="4" w:space="0" w:color="auto"/>
          </w:tcBorders>
        </w:tcPr>
        <w:p w:rsidR="00BD2442" w:rsidRDefault="00222F69">
          <w:pPr>
            <w:pStyle w:val="HeaderOdd6"/>
          </w:pPr>
          <w:r>
            <w:fldChar w:fldCharType="begin"/>
          </w:r>
          <w:r>
            <w:instrText xml:space="preserve"> DOCPROPERTY "Company"  \* MERGEFORMAT </w:instrText>
          </w:r>
          <w:r>
            <w:fldChar w:fldCharType="separate"/>
          </w:r>
          <w:r w:rsidR="0058160F">
            <w:t>Section</w:t>
          </w:r>
          <w:r>
            <w:fldChar w:fldCharType="end"/>
          </w:r>
          <w:r w:rsidR="00BD2442">
            <w:t xml:space="preserve"> </w:t>
          </w:r>
          <w:r>
            <w:rPr>
              <w:noProof/>
            </w:rPr>
            <w:fldChar w:fldCharType="begin"/>
          </w:r>
          <w:r>
            <w:rPr>
              <w:noProof/>
            </w:rPr>
            <w:instrText xml:space="preserve"> STYLEREF CharSectNo \*charformat </w:instrText>
          </w:r>
          <w:r>
            <w:rPr>
              <w:noProof/>
            </w:rPr>
            <w:fldChar w:fldCharType="separate"/>
          </w:r>
          <w:r w:rsidR="002B0B58">
            <w:rPr>
              <w:noProof/>
            </w:rPr>
            <w:t>3</w:t>
          </w:r>
          <w:r>
            <w:rPr>
              <w:noProof/>
            </w:rPr>
            <w:fldChar w:fldCharType="end"/>
          </w:r>
        </w:p>
      </w:tc>
    </w:tr>
  </w:tbl>
  <w:p w:rsidR="00BD2442" w:rsidRDefault="00BD244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BD2442">
      <w:trPr>
        <w:jc w:val="center"/>
      </w:trPr>
      <w:tc>
        <w:tcPr>
          <w:tcW w:w="1340" w:type="dxa"/>
        </w:tcPr>
        <w:p w:rsidR="00BD2442" w:rsidRDefault="00BD2442">
          <w:pPr>
            <w:pStyle w:val="HeaderEven"/>
          </w:pPr>
        </w:p>
      </w:tc>
      <w:tc>
        <w:tcPr>
          <w:tcW w:w="6583" w:type="dxa"/>
        </w:tcPr>
        <w:p w:rsidR="00BD2442" w:rsidRDefault="00BD2442">
          <w:pPr>
            <w:pStyle w:val="HeaderEven"/>
          </w:pPr>
        </w:p>
      </w:tc>
    </w:tr>
    <w:tr w:rsidR="00BD2442">
      <w:trPr>
        <w:jc w:val="center"/>
      </w:trPr>
      <w:tc>
        <w:tcPr>
          <w:tcW w:w="7923" w:type="dxa"/>
          <w:gridSpan w:val="2"/>
          <w:tcBorders>
            <w:bottom w:val="single" w:sz="4" w:space="0" w:color="auto"/>
          </w:tcBorders>
        </w:tcPr>
        <w:p w:rsidR="00BD2442" w:rsidRDefault="00BD2442">
          <w:pPr>
            <w:pStyle w:val="HeaderEven6"/>
          </w:pPr>
          <w:r>
            <w:t>Dictionary</w:t>
          </w:r>
        </w:p>
      </w:tc>
    </w:tr>
  </w:tbl>
  <w:p w:rsidR="00BD2442" w:rsidRDefault="00BD244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BD2442">
      <w:trPr>
        <w:jc w:val="center"/>
      </w:trPr>
      <w:tc>
        <w:tcPr>
          <w:tcW w:w="6583" w:type="dxa"/>
        </w:tcPr>
        <w:p w:rsidR="00BD2442" w:rsidRDefault="00BD2442">
          <w:pPr>
            <w:pStyle w:val="HeaderOdd"/>
          </w:pPr>
        </w:p>
      </w:tc>
      <w:tc>
        <w:tcPr>
          <w:tcW w:w="1340" w:type="dxa"/>
        </w:tcPr>
        <w:p w:rsidR="00BD2442" w:rsidRDefault="00BD2442">
          <w:pPr>
            <w:pStyle w:val="HeaderOdd"/>
          </w:pPr>
        </w:p>
      </w:tc>
    </w:tr>
    <w:tr w:rsidR="00BD2442">
      <w:trPr>
        <w:jc w:val="center"/>
      </w:trPr>
      <w:tc>
        <w:tcPr>
          <w:tcW w:w="7923" w:type="dxa"/>
          <w:gridSpan w:val="2"/>
          <w:tcBorders>
            <w:bottom w:val="single" w:sz="4" w:space="0" w:color="auto"/>
          </w:tcBorders>
        </w:tcPr>
        <w:p w:rsidR="00BD2442" w:rsidRDefault="00BD2442">
          <w:pPr>
            <w:pStyle w:val="HeaderOdd6"/>
          </w:pPr>
          <w:r>
            <w:t>Dictionary</w:t>
          </w:r>
        </w:p>
      </w:tc>
    </w:tr>
  </w:tbl>
  <w:p w:rsidR="00BD2442" w:rsidRDefault="00BD2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2"/>
  </w:num>
  <w:num w:numId="6">
    <w:abstractNumId w:val="13"/>
  </w:num>
  <w:num w:numId="7">
    <w:abstractNumId w:val="15"/>
  </w:num>
  <w:num w:numId="8">
    <w:abstractNumId w:val="13"/>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2"/>
  </w:num>
  <w:num w:numId="22">
    <w:abstractNumId w:val="13"/>
  </w:num>
  <w:num w:numId="23">
    <w:abstractNumId w:val="15"/>
  </w:num>
  <w:num w:numId="24">
    <w:abstractNumId w:val="12"/>
  </w:num>
  <w:num w:numId="25">
    <w:abstractNumId w:val="13"/>
  </w:num>
  <w:num w:numId="26">
    <w:abstractNumId w:val="15"/>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C5"/>
    <w:rsid w:val="00002551"/>
    <w:rsid w:val="0000791D"/>
    <w:rsid w:val="00013117"/>
    <w:rsid w:val="00016EC5"/>
    <w:rsid w:val="000172BF"/>
    <w:rsid w:val="00022AEA"/>
    <w:rsid w:val="000259E5"/>
    <w:rsid w:val="000349C5"/>
    <w:rsid w:val="00036EE1"/>
    <w:rsid w:val="0003771E"/>
    <w:rsid w:val="00042819"/>
    <w:rsid w:val="00050DA6"/>
    <w:rsid w:val="00052341"/>
    <w:rsid w:val="00053059"/>
    <w:rsid w:val="00056F97"/>
    <w:rsid w:val="000574E5"/>
    <w:rsid w:val="00061048"/>
    <w:rsid w:val="000616C9"/>
    <w:rsid w:val="00062861"/>
    <w:rsid w:val="00065AC8"/>
    <w:rsid w:val="000739A1"/>
    <w:rsid w:val="00077374"/>
    <w:rsid w:val="000804FC"/>
    <w:rsid w:val="00083506"/>
    <w:rsid w:val="00094E7B"/>
    <w:rsid w:val="00097360"/>
    <w:rsid w:val="00097E5E"/>
    <w:rsid w:val="000A05D8"/>
    <w:rsid w:val="000A480B"/>
    <w:rsid w:val="000B2041"/>
    <w:rsid w:val="000C38C9"/>
    <w:rsid w:val="000C3ED7"/>
    <w:rsid w:val="000C513A"/>
    <w:rsid w:val="000C54E0"/>
    <w:rsid w:val="000D13D8"/>
    <w:rsid w:val="000E176F"/>
    <w:rsid w:val="000E41C8"/>
    <w:rsid w:val="000E728B"/>
    <w:rsid w:val="000F1AE2"/>
    <w:rsid w:val="000F4BCE"/>
    <w:rsid w:val="0010026C"/>
    <w:rsid w:val="00101BC2"/>
    <w:rsid w:val="00120B1E"/>
    <w:rsid w:val="00121164"/>
    <w:rsid w:val="00121BB3"/>
    <w:rsid w:val="00124B7F"/>
    <w:rsid w:val="0012535F"/>
    <w:rsid w:val="00126805"/>
    <w:rsid w:val="00126D01"/>
    <w:rsid w:val="00126FC5"/>
    <w:rsid w:val="00131242"/>
    <w:rsid w:val="00134F70"/>
    <w:rsid w:val="00140C55"/>
    <w:rsid w:val="0014345B"/>
    <w:rsid w:val="00146166"/>
    <w:rsid w:val="001515EF"/>
    <w:rsid w:val="0015571B"/>
    <w:rsid w:val="00167AB3"/>
    <w:rsid w:val="001714D5"/>
    <w:rsid w:val="00177969"/>
    <w:rsid w:val="00187A7C"/>
    <w:rsid w:val="00190060"/>
    <w:rsid w:val="00192683"/>
    <w:rsid w:val="00193DDD"/>
    <w:rsid w:val="0019691A"/>
    <w:rsid w:val="001A2BB6"/>
    <w:rsid w:val="001A2E3F"/>
    <w:rsid w:val="001A46E7"/>
    <w:rsid w:val="001C27AD"/>
    <w:rsid w:val="001D01B1"/>
    <w:rsid w:val="001D629E"/>
    <w:rsid w:val="001D690E"/>
    <w:rsid w:val="001E03F4"/>
    <w:rsid w:val="001E0754"/>
    <w:rsid w:val="001E100E"/>
    <w:rsid w:val="001E256C"/>
    <w:rsid w:val="001F3FE1"/>
    <w:rsid w:val="001F70AA"/>
    <w:rsid w:val="00200CE8"/>
    <w:rsid w:val="00213664"/>
    <w:rsid w:val="00214693"/>
    <w:rsid w:val="00215A23"/>
    <w:rsid w:val="002216B8"/>
    <w:rsid w:val="0022268E"/>
    <w:rsid w:val="00222997"/>
    <w:rsid w:val="00222F69"/>
    <w:rsid w:val="00224C63"/>
    <w:rsid w:val="00227986"/>
    <w:rsid w:val="00235998"/>
    <w:rsid w:val="002368A2"/>
    <w:rsid w:val="00242B6A"/>
    <w:rsid w:val="0024443A"/>
    <w:rsid w:val="0025124C"/>
    <w:rsid w:val="0025383D"/>
    <w:rsid w:val="00257569"/>
    <w:rsid w:val="002578BF"/>
    <w:rsid w:val="0026155C"/>
    <w:rsid w:val="00262735"/>
    <w:rsid w:val="00265E9D"/>
    <w:rsid w:val="00271297"/>
    <w:rsid w:val="002712E3"/>
    <w:rsid w:val="00271CEE"/>
    <w:rsid w:val="002873BD"/>
    <w:rsid w:val="002879D6"/>
    <w:rsid w:val="002908A3"/>
    <w:rsid w:val="0029130B"/>
    <w:rsid w:val="0029476F"/>
    <w:rsid w:val="0029726E"/>
    <w:rsid w:val="002B0B58"/>
    <w:rsid w:val="002B0C1C"/>
    <w:rsid w:val="002B2441"/>
    <w:rsid w:val="002B2573"/>
    <w:rsid w:val="002B3241"/>
    <w:rsid w:val="002B5B6D"/>
    <w:rsid w:val="002B5D80"/>
    <w:rsid w:val="002C1D33"/>
    <w:rsid w:val="002C1E4F"/>
    <w:rsid w:val="002C2DED"/>
    <w:rsid w:val="002C4083"/>
    <w:rsid w:val="002C4CD6"/>
    <w:rsid w:val="002C5D83"/>
    <w:rsid w:val="002D2217"/>
    <w:rsid w:val="002D2B97"/>
    <w:rsid w:val="002D3038"/>
    <w:rsid w:val="002D66E9"/>
    <w:rsid w:val="002E4E21"/>
    <w:rsid w:val="002E7731"/>
    <w:rsid w:val="002E780C"/>
    <w:rsid w:val="002E7C77"/>
    <w:rsid w:val="002F6BBE"/>
    <w:rsid w:val="00300183"/>
    <w:rsid w:val="00300D7D"/>
    <w:rsid w:val="00304604"/>
    <w:rsid w:val="003109CA"/>
    <w:rsid w:val="00312FB9"/>
    <w:rsid w:val="003200B9"/>
    <w:rsid w:val="00322DEF"/>
    <w:rsid w:val="00322E4B"/>
    <w:rsid w:val="00330466"/>
    <w:rsid w:val="00334B10"/>
    <w:rsid w:val="00337BE6"/>
    <w:rsid w:val="0034088E"/>
    <w:rsid w:val="00340E9A"/>
    <w:rsid w:val="00341246"/>
    <w:rsid w:val="00346C07"/>
    <w:rsid w:val="0035175E"/>
    <w:rsid w:val="00353D16"/>
    <w:rsid w:val="00364237"/>
    <w:rsid w:val="00365501"/>
    <w:rsid w:val="00371A50"/>
    <w:rsid w:val="00373086"/>
    <w:rsid w:val="003745D6"/>
    <w:rsid w:val="00382E0E"/>
    <w:rsid w:val="00384DD3"/>
    <w:rsid w:val="00387F16"/>
    <w:rsid w:val="003938E6"/>
    <w:rsid w:val="00394410"/>
    <w:rsid w:val="003A18B6"/>
    <w:rsid w:val="003A3620"/>
    <w:rsid w:val="003A68DA"/>
    <w:rsid w:val="003B65F8"/>
    <w:rsid w:val="003C35B0"/>
    <w:rsid w:val="003D0BBC"/>
    <w:rsid w:val="003D1B6E"/>
    <w:rsid w:val="003D214E"/>
    <w:rsid w:val="003D2870"/>
    <w:rsid w:val="003D4AB7"/>
    <w:rsid w:val="003D51A9"/>
    <w:rsid w:val="003E129C"/>
    <w:rsid w:val="003E3632"/>
    <w:rsid w:val="003E3AC7"/>
    <w:rsid w:val="003E5CFB"/>
    <w:rsid w:val="003E763A"/>
    <w:rsid w:val="003F03B1"/>
    <w:rsid w:val="003F08BB"/>
    <w:rsid w:val="003F11CF"/>
    <w:rsid w:val="003F1B43"/>
    <w:rsid w:val="003F21CF"/>
    <w:rsid w:val="003F4902"/>
    <w:rsid w:val="003F7BE0"/>
    <w:rsid w:val="00405402"/>
    <w:rsid w:val="00405C67"/>
    <w:rsid w:val="00405DE3"/>
    <w:rsid w:val="00407AA8"/>
    <w:rsid w:val="00416A74"/>
    <w:rsid w:val="00421CB3"/>
    <w:rsid w:val="00425CE2"/>
    <w:rsid w:val="00426E3C"/>
    <w:rsid w:val="004277CF"/>
    <w:rsid w:val="0043621E"/>
    <w:rsid w:val="00444693"/>
    <w:rsid w:val="0045091B"/>
    <w:rsid w:val="0045245F"/>
    <w:rsid w:val="004547FC"/>
    <w:rsid w:val="004552B4"/>
    <w:rsid w:val="00455CDE"/>
    <w:rsid w:val="004625F0"/>
    <w:rsid w:val="0047191E"/>
    <w:rsid w:val="00475F40"/>
    <w:rsid w:val="0048308D"/>
    <w:rsid w:val="004922E1"/>
    <w:rsid w:val="00496713"/>
    <w:rsid w:val="00496D92"/>
    <w:rsid w:val="004A2395"/>
    <w:rsid w:val="004A379C"/>
    <w:rsid w:val="004A4A81"/>
    <w:rsid w:val="004A72DB"/>
    <w:rsid w:val="004B0B18"/>
    <w:rsid w:val="004B30B4"/>
    <w:rsid w:val="004B3C93"/>
    <w:rsid w:val="004B6261"/>
    <w:rsid w:val="004B77D9"/>
    <w:rsid w:val="004C006C"/>
    <w:rsid w:val="004C2304"/>
    <w:rsid w:val="004C3D3F"/>
    <w:rsid w:val="004C53FC"/>
    <w:rsid w:val="004D0072"/>
    <w:rsid w:val="004D5D12"/>
    <w:rsid w:val="004E0133"/>
    <w:rsid w:val="004E12B5"/>
    <w:rsid w:val="004E4BC6"/>
    <w:rsid w:val="004E5525"/>
    <w:rsid w:val="004F16E2"/>
    <w:rsid w:val="004F2FFC"/>
    <w:rsid w:val="00502AEB"/>
    <w:rsid w:val="005044DC"/>
    <w:rsid w:val="0052073A"/>
    <w:rsid w:val="005215C5"/>
    <w:rsid w:val="005234DC"/>
    <w:rsid w:val="0052405B"/>
    <w:rsid w:val="00526038"/>
    <w:rsid w:val="00530860"/>
    <w:rsid w:val="0053469B"/>
    <w:rsid w:val="00535D69"/>
    <w:rsid w:val="00540D29"/>
    <w:rsid w:val="00544642"/>
    <w:rsid w:val="0054521A"/>
    <w:rsid w:val="00545589"/>
    <w:rsid w:val="005479EC"/>
    <w:rsid w:val="00555189"/>
    <w:rsid w:val="00561D96"/>
    <w:rsid w:val="00565A0C"/>
    <w:rsid w:val="00573DF9"/>
    <w:rsid w:val="00574A10"/>
    <w:rsid w:val="00576666"/>
    <w:rsid w:val="0058160F"/>
    <w:rsid w:val="0058776F"/>
    <w:rsid w:val="005917A4"/>
    <w:rsid w:val="005A062C"/>
    <w:rsid w:val="005A2ABC"/>
    <w:rsid w:val="005A48C8"/>
    <w:rsid w:val="005A7EF6"/>
    <w:rsid w:val="005B4EB1"/>
    <w:rsid w:val="005B50B3"/>
    <w:rsid w:val="005B72B6"/>
    <w:rsid w:val="005C48C7"/>
    <w:rsid w:val="005C4CD6"/>
    <w:rsid w:val="005C52E6"/>
    <w:rsid w:val="005C55B1"/>
    <w:rsid w:val="005D5B03"/>
    <w:rsid w:val="005D6585"/>
    <w:rsid w:val="005E4382"/>
    <w:rsid w:val="005E66A8"/>
    <w:rsid w:val="005F5D3E"/>
    <w:rsid w:val="006049E1"/>
    <w:rsid w:val="00605888"/>
    <w:rsid w:val="00607B41"/>
    <w:rsid w:val="00607FDE"/>
    <w:rsid w:val="00610C7B"/>
    <w:rsid w:val="00616795"/>
    <w:rsid w:val="00623740"/>
    <w:rsid w:val="0062560E"/>
    <w:rsid w:val="00627629"/>
    <w:rsid w:val="0063232A"/>
    <w:rsid w:val="006343E7"/>
    <w:rsid w:val="00634F1A"/>
    <w:rsid w:val="00637287"/>
    <w:rsid w:val="0064073F"/>
    <w:rsid w:val="00645231"/>
    <w:rsid w:val="00645873"/>
    <w:rsid w:val="00645B93"/>
    <w:rsid w:val="006530F9"/>
    <w:rsid w:val="00674264"/>
    <w:rsid w:val="0068387A"/>
    <w:rsid w:val="006838C8"/>
    <w:rsid w:val="006860B0"/>
    <w:rsid w:val="00690FF1"/>
    <w:rsid w:val="00691845"/>
    <w:rsid w:val="00695CC0"/>
    <w:rsid w:val="006A1E95"/>
    <w:rsid w:val="006A6899"/>
    <w:rsid w:val="006B2D11"/>
    <w:rsid w:val="006B398F"/>
    <w:rsid w:val="006B3C0C"/>
    <w:rsid w:val="006B59B7"/>
    <w:rsid w:val="006C0E7C"/>
    <w:rsid w:val="006C3BD1"/>
    <w:rsid w:val="006C4089"/>
    <w:rsid w:val="006C4FA2"/>
    <w:rsid w:val="006C6589"/>
    <w:rsid w:val="006D0C42"/>
    <w:rsid w:val="006D1400"/>
    <w:rsid w:val="006D175A"/>
    <w:rsid w:val="006D33F4"/>
    <w:rsid w:val="006E27D4"/>
    <w:rsid w:val="006F4310"/>
    <w:rsid w:val="006F4D26"/>
    <w:rsid w:val="007043A2"/>
    <w:rsid w:val="0070513D"/>
    <w:rsid w:val="0070536B"/>
    <w:rsid w:val="007133D1"/>
    <w:rsid w:val="00714CFF"/>
    <w:rsid w:val="007209A6"/>
    <w:rsid w:val="007228F0"/>
    <w:rsid w:val="00723E7C"/>
    <w:rsid w:val="00723F76"/>
    <w:rsid w:val="00725DFF"/>
    <w:rsid w:val="007264DF"/>
    <w:rsid w:val="00732FBE"/>
    <w:rsid w:val="0074278C"/>
    <w:rsid w:val="00744731"/>
    <w:rsid w:val="0074598E"/>
    <w:rsid w:val="0074654D"/>
    <w:rsid w:val="0074777F"/>
    <w:rsid w:val="00750005"/>
    <w:rsid w:val="00756B31"/>
    <w:rsid w:val="00757171"/>
    <w:rsid w:val="007603D0"/>
    <w:rsid w:val="0076249A"/>
    <w:rsid w:val="00764DDE"/>
    <w:rsid w:val="00766CF8"/>
    <w:rsid w:val="00767325"/>
    <w:rsid w:val="007712AE"/>
    <w:rsid w:val="00773534"/>
    <w:rsid w:val="00777F20"/>
    <w:rsid w:val="00787978"/>
    <w:rsid w:val="0079166E"/>
    <w:rsid w:val="007970E4"/>
    <w:rsid w:val="007A23E5"/>
    <w:rsid w:val="007A5721"/>
    <w:rsid w:val="007A62DA"/>
    <w:rsid w:val="007A76F4"/>
    <w:rsid w:val="007B2071"/>
    <w:rsid w:val="007B7441"/>
    <w:rsid w:val="007C214B"/>
    <w:rsid w:val="007C5C5C"/>
    <w:rsid w:val="007D310D"/>
    <w:rsid w:val="007D4D91"/>
    <w:rsid w:val="007E0A46"/>
    <w:rsid w:val="007E1CE7"/>
    <w:rsid w:val="007E757A"/>
    <w:rsid w:val="007F4D17"/>
    <w:rsid w:val="008001A5"/>
    <w:rsid w:val="0080563F"/>
    <w:rsid w:val="008067F7"/>
    <w:rsid w:val="00810181"/>
    <w:rsid w:val="00811BEC"/>
    <w:rsid w:val="00811C45"/>
    <w:rsid w:val="008165EB"/>
    <w:rsid w:val="00824E2F"/>
    <w:rsid w:val="0083181D"/>
    <w:rsid w:val="00832566"/>
    <w:rsid w:val="008370AE"/>
    <w:rsid w:val="008403F9"/>
    <w:rsid w:val="00844626"/>
    <w:rsid w:val="00845142"/>
    <w:rsid w:val="00852C48"/>
    <w:rsid w:val="00855A59"/>
    <w:rsid w:val="0086328F"/>
    <w:rsid w:val="00863A11"/>
    <w:rsid w:val="0087011F"/>
    <w:rsid w:val="00873F45"/>
    <w:rsid w:val="00874DB0"/>
    <w:rsid w:val="008776DE"/>
    <w:rsid w:val="00880F3E"/>
    <w:rsid w:val="00884976"/>
    <w:rsid w:val="00887B12"/>
    <w:rsid w:val="008947B7"/>
    <w:rsid w:val="008A48CC"/>
    <w:rsid w:val="008A6645"/>
    <w:rsid w:val="008B00BB"/>
    <w:rsid w:val="008B20AB"/>
    <w:rsid w:val="008B2E70"/>
    <w:rsid w:val="008C404A"/>
    <w:rsid w:val="008C7A4A"/>
    <w:rsid w:val="008D3552"/>
    <w:rsid w:val="008E4ADC"/>
    <w:rsid w:val="008E5876"/>
    <w:rsid w:val="008E629C"/>
    <w:rsid w:val="008F18B8"/>
    <w:rsid w:val="008F32DB"/>
    <w:rsid w:val="008F7EFC"/>
    <w:rsid w:val="00902531"/>
    <w:rsid w:val="00914A07"/>
    <w:rsid w:val="00914D31"/>
    <w:rsid w:val="0091632B"/>
    <w:rsid w:val="0092104D"/>
    <w:rsid w:val="00921793"/>
    <w:rsid w:val="00926C21"/>
    <w:rsid w:val="00934B50"/>
    <w:rsid w:val="0093527E"/>
    <w:rsid w:val="0093538A"/>
    <w:rsid w:val="009362AB"/>
    <w:rsid w:val="009431F9"/>
    <w:rsid w:val="00947239"/>
    <w:rsid w:val="00951EBF"/>
    <w:rsid w:val="00964756"/>
    <w:rsid w:val="00971E91"/>
    <w:rsid w:val="00976928"/>
    <w:rsid w:val="00976DC2"/>
    <w:rsid w:val="009805CF"/>
    <w:rsid w:val="00980EA5"/>
    <w:rsid w:val="00982192"/>
    <w:rsid w:val="009848B1"/>
    <w:rsid w:val="0099612B"/>
    <w:rsid w:val="009969FC"/>
    <w:rsid w:val="009A3E47"/>
    <w:rsid w:val="009B1A85"/>
    <w:rsid w:val="009B66B7"/>
    <w:rsid w:val="009C2FED"/>
    <w:rsid w:val="009C6FC5"/>
    <w:rsid w:val="009D7CAA"/>
    <w:rsid w:val="009E2C8C"/>
    <w:rsid w:val="009E3384"/>
    <w:rsid w:val="009E3CD5"/>
    <w:rsid w:val="009E5F71"/>
    <w:rsid w:val="009F0301"/>
    <w:rsid w:val="009F0526"/>
    <w:rsid w:val="009F52A7"/>
    <w:rsid w:val="009F67F6"/>
    <w:rsid w:val="00A052D8"/>
    <w:rsid w:val="00A12AA8"/>
    <w:rsid w:val="00A21251"/>
    <w:rsid w:val="00A23883"/>
    <w:rsid w:val="00A26C70"/>
    <w:rsid w:val="00A32F68"/>
    <w:rsid w:val="00A3317A"/>
    <w:rsid w:val="00A35B61"/>
    <w:rsid w:val="00A36AE3"/>
    <w:rsid w:val="00A36FE1"/>
    <w:rsid w:val="00A4349A"/>
    <w:rsid w:val="00A44570"/>
    <w:rsid w:val="00A457E1"/>
    <w:rsid w:val="00A45C84"/>
    <w:rsid w:val="00A538F2"/>
    <w:rsid w:val="00A545F6"/>
    <w:rsid w:val="00A56327"/>
    <w:rsid w:val="00A609AB"/>
    <w:rsid w:val="00A64288"/>
    <w:rsid w:val="00A65CD6"/>
    <w:rsid w:val="00A66143"/>
    <w:rsid w:val="00A70442"/>
    <w:rsid w:val="00A719EA"/>
    <w:rsid w:val="00A7437E"/>
    <w:rsid w:val="00A774EC"/>
    <w:rsid w:val="00A8295F"/>
    <w:rsid w:val="00A834D3"/>
    <w:rsid w:val="00A869BD"/>
    <w:rsid w:val="00A92CDB"/>
    <w:rsid w:val="00A93996"/>
    <w:rsid w:val="00AA383D"/>
    <w:rsid w:val="00AA580F"/>
    <w:rsid w:val="00AA6C7B"/>
    <w:rsid w:val="00AB57F5"/>
    <w:rsid w:val="00AB6E96"/>
    <w:rsid w:val="00AB774A"/>
    <w:rsid w:val="00AC1E5E"/>
    <w:rsid w:val="00AC46D0"/>
    <w:rsid w:val="00AD2BB3"/>
    <w:rsid w:val="00AD7B20"/>
    <w:rsid w:val="00AF5E71"/>
    <w:rsid w:val="00AF7DE9"/>
    <w:rsid w:val="00B0042D"/>
    <w:rsid w:val="00B03D28"/>
    <w:rsid w:val="00B05A95"/>
    <w:rsid w:val="00B05BC9"/>
    <w:rsid w:val="00B16A1F"/>
    <w:rsid w:val="00B22A3A"/>
    <w:rsid w:val="00B26552"/>
    <w:rsid w:val="00B326B1"/>
    <w:rsid w:val="00B33509"/>
    <w:rsid w:val="00B34E71"/>
    <w:rsid w:val="00B37931"/>
    <w:rsid w:val="00B40949"/>
    <w:rsid w:val="00B42310"/>
    <w:rsid w:val="00B479AE"/>
    <w:rsid w:val="00B536D2"/>
    <w:rsid w:val="00B53763"/>
    <w:rsid w:val="00B53EE4"/>
    <w:rsid w:val="00B55732"/>
    <w:rsid w:val="00B6019B"/>
    <w:rsid w:val="00B604E3"/>
    <w:rsid w:val="00B61A31"/>
    <w:rsid w:val="00B62D60"/>
    <w:rsid w:val="00B75DFE"/>
    <w:rsid w:val="00B761FF"/>
    <w:rsid w:val="00B812A2"/>
    <w:rsid w:val="00B8344E"/>
    <w:rsid w:val="00B83E76"/>
    <w:rsid w:val="00B925C3"/>
    <w:rsid w:val="00B93FEF"/>
    <w:rsid w:val="00B9664F"/>
    <w:rsid w:val="00BA0E24"/>
    <w:rsid w:val="00BA3021"/>
    <w:rsid w:val="00BB0207"/>
    <w:rsid w:val="00BB1108"/>
    <w:rsid w:val="00BB3352"/>
    <w:rsid w:val="00BB3A8A"/>
    <w:rsid w:val="00BB5C70"/>
    <w:rsid w:val="00BB63D2"/>
    <w:rsid w:val="00BB6F39"/>
    <w:rsid w:val="00BC1380"/>
    <w:rsid w:val="00BD0251"/>
    <w:rsid w:val="00BD2442"/>
    <w:rsid w:val="00BE372E"/>
    <w:rsid w:val="00BE3962"/>
    <w:rsid w:val="00BE554B"/>
    <w:rsid w:val="00BF3888"/>
    <w:rsid w:val="00C01141"/>
    <w:rsid w:val="00C1005E"/>
    <w:rsid w:val="00C12BC8"/>
    <w:rsid w:val="00C17794"/>
    <w:rsid w:val="00C35139"/>
    <w:rsid w:val="00C37DF4"/>
    <w:rsid w:val="00C40D52"/>
    <w:rsid w:val="00C47876"/>
    <w:rsid w:val="00C47DE7"/>
    <w:rsid w:val="00C51043"/>
    <w:rsid w:val="00C54706"/>
    <w:rsid w:val="00C6068B"/>
    <w:rsid w:val="00C61F70"/>
    <w:rsid w:val="00C62DDE"/>
    <w:rsid w:val="00C66A97"/>
    <w:rsid w:val="00C71221"/>
    <w:rsid w:val="00C72C41"/>
    <w:rsid w:val="00C8200F"/>
    <w:rsid w:val="00C82843"/>
    <w:rsid w:val="00C85F9A"/>
    <w:rsid w:val="00C87624"/>
    <w:rsid w:val="00CA18CA"/>
    <w:rsid w:val="00CA3F21"/>
    <w:rsid w:val="00CA51DC"/>
    <w:rsid w:val="00CB3447"/>
    <w:rsid w:val="00CC2096"/>
    <w:rsid w:val="00CC3D5D"/>
    <w:rsid w:val="00CD5742"/>
    <w:rsid w:val="00CD7897"/>
    <w:rsid w:val="00CE2E80"/>
    <w:rsid w:val="00CE5172"/>
    <w:rsid w:val="00CE5C3A"/>
    <w:rsid w:val="00CF17A5"/>
    <w:rsid w:val="00CF6CCB"/>
    <w:rsid w:val="00D01F1B"/>
    <w:rsid w:val="00D024DF"/>
    <w:rsid w:val="00D05829"/>
    <w:rsid w:val="00D06089"/>
    <w:rsid w:val="00D1330B"/>
    <w:rsid w:val="00D22DA0"/>
    <w:rsid w:val="00D24D72"/>
    <w:rsid w:val="00D2579C"/>
    <w:rsid w:val="00D2628D"/>
    <w:rsid w:val="00D27262"/>
    <w:rsid w:val="00D31EE3"/>
    <w:rsid w:val="00D3489A"/>
    <w:rsid w:val="00D4036A"/>
    <w:rsid w:val="00D43285"/>
    <w:rsid w:val="00D55C0C"/>
    <w:rsid w:val="00D644FA"/>
    <w:rsid w:val="00D64AAE"/>
    <w:rsid w:val="00D64BA9"/>
    <w:rsid w:val="00D746EE"/>
    <w:rsid w:val="00D91E0C"/>
    <w:rsid w:val="00D95748"/>
    <w:rsid w:val="00DA002C"/>
    <w:rsid w:val="00DA3DFC"/>
    <w:rsid w:val="00DA5DD0"/>
    <w:rsid w:val="00DB2C3D"/>
    <w:rsid w:val="00DB4FD3"/>
    <w:rsid w:val="00DC31E8"/>
    <w:rsid w:val="00DD1E8A"/>
    <w:rsid w:val="00DD6141"/>
    <w:rsid w:val="00DE63E5"/>
    <w:rsid w:val="00DF198D"/>
    <w:rsid w:val="00E00DAB"/>
    <w:rsid w:val="00E06105"/>
    <w:rsid w:val="00E075F9"/>
    <w:rsid w:val="00E11B2E"/>
    <w:rsid w:val="00E11E65"/>
    <w:rsid w:val="00E16B4D"/>
    <w:rsid w:val="00E2394C"/>
    <w:rsid w:val="00E30060"/>
    <w:rsid w:val="00E337DD"/>
    <w:rsid w:val="00E374CE"/>
    <w:rsid w:val="00E4068A"/>
    <w:rsid w:val="00E55904"/>
    <w:rsid w:val="00E6122D"/>
    <w:rsid w:val="00E61C93"/>
    <w:rsid w:val="00E62831"/>
    <w:rsid w:val="00E63746"/>
    <w:rsid w:val="00E7391D"/>
    <w:rsid w:val="00E7419A"/>
    <w:rsid w:val="00E76FC1"/>
    <w:rsid w:val="00E9582B"/>
    <w:rsid w:val="00EA6336"/>
    <w:rsid w:val="00EA6B3C"/>
    <w:rsid w:val="00EB4946"/>
    <w:rsid w:val="00EC0C19"/>
    <w:rsid w:val="00EC0FC7"/>
    <w:rsid w:val="00EC1F5B"/>
    <w:rsid w:val="00EC7955"/>
    <w:rsid w:val="00ED77DE"/>
    <w:rsid w:val="00EE0869"/>
    <w:rsid w:val="00EE4F2A"/>
    <w:rsid w:val="00EE601D"/>
    <w:rsid w:val="00EF16BE"/>
    <w:rsid w:val="00EF5F1F"/>
    <w:rsid w:val="00EF7C1B"/>
    <w:rsid w:val="00F06A1E"/>
    <w:rsid w:val="00F07FF8"/>
    <w:rsid w:val="00F15B2A"/>
    <w:rsid w:val="00F163E0"/>
    <w:rsid w:val="00F300B9"/>
    <w:rsid w:val="00F304AA"/>
    <w:rsid w:val="00F33749"/>
    <w:rsid w:val="00F33CF1"/>
    <w:rsid w:val="00F41976"/>
    <w:rsid w:val="00F422F9"/>
    <w:rsid w:val="00F42925"/>
    <w:rsid w:val="00F445FB"/>
    <w:rsid w:val="00F56608"/>
    <w:rsid w:val="00F577C4"/>
    <w:rsid w:val="00F579F2"/>
    <w:rsid w:val="00F60759"/>
    <w:rsid w:val="00F67021"/>
    <w:rsid w:val="00F7243D"/>
    <w:rsid w:val="00F7475F"/>
    <w:rsid w:val="00F81842"/>
    <w:rsid w:val="00F86887"/>
    <w:rsid w:val="00F86FCC"/>
    <w:rsid w:val="00F876D7"/>
    <w:rsid w:val="00F932DC"/>
    <w:rsid w:val="00F9586B"/>
    <w:rsid w:val="00F97467"/>
    <w:rsid w:val="00FA6B51"/>
    <w:rsid w:val="00FB2F85"/>
    <w:rsid w:val="00FC2AD0"/>
    <w:rsid w:val="00FC560D"/>
    <w:rsid w:val="00FC7833"/>
    <w:rsid w:val="00FD2D65"/>
    <w:rsid w:val="00FD448A"/>
    <w:rsid w:val="00FE302D"/>
    <w:rsid w:val="00FE63B4"/>
    <w:rsid w:val="00FE6BA0"/>
    <w:rsid w:val="00FE7DA0"/>
    <w:rsid w:val="00FF0034"/>
    <w:rsid w:val="00FF24D4"/>
    <w:rsid w:val="00FF4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DEA091-1995-49A2-90A4-32CBE2F4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qFormat/>
    <w:rsid w:val="00126FC5"/>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rsid w:val="00126FC5"/>
    <w:pPr>
      <w:spacing w:before="140"/>
      <w:jc w:val="both"/>
    </w:pPr>
    <w:rPr>
      <w:sz w:val="24"/>
      <w:lang w:eastAsia="en-US"/>
    </w:rPr>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rsid w:val="00126FC5"/>
    <w:pPr>
      <w:tabs>
        <w:tab w:val="clear" w:pos="2600"/>
        <w:tab w:val="left" w:pos="1100"/>
      </w:tabs>
      <w:spacing w:before="240"/>
      <w:ind w:left="1100" w:hanging="1100"/>
      <w:outlineLvl w:val="4"/>
    </w:p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rsid w:val="00126FC5"/>
    <w:pPr>
      <w:keepNext w:val="0"/>
      <w:spacing w:before="120"/>
    </w:pPr>
  </w:style>
  <w:style w:type="paragraph" w:styleId="TOC9">
    <w:name w:val="toc 9"/>
    <w:basedOn w:val="Normal"/>
    <w:next w:val="Normal"/>
    <w:autoRedefine/>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
    <w:basedOn w:val="DefaultParagraphFont"/>
    <w:link w:val="Heading3"/>
    <w:rsid w:val="00126FC5"/>
    <w:rPr>
      <w:b/>
      <w:sz w:val="24"/>
      <w:lang w:eastAsia="en-US"/>
    </w:rPr>
  </w:style>
  <w:style w:type="paragraph" w:customStyle="1" w:styleId="02Text">
    <w:name w:val="02Text"/>
    <w:basedOn w:val="Normal"/>
    <w:uiPriority w:val="99"/>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BillBasic0">
    <w:name w:val="Bill Basic"/>
    <w:rsid w:val="00E6122D"/>
    <w:pPr>
      <w:spacing w:before="80" w:after="60"/>
      <w:jc w:val="both"/>
    </w:pPr>
    <w:rPr>
      <w:rFonts w:ascii="Times" w:hAnsi="Times"/>
      <w:sz w:val="24"/>
      <w:lang w:eastAsia="en-US"/>
    </w:rPr>
  </w:style>
  <w:style w:type="paragraph" w:customStyle="1" w:styleId="AH1Part">
    <w:name w:val="A H1 Part"/>
    <w:aliases w:val=" H1,H1"/>
    <w:basedOn w:val="BillBasic0"/>
    <w:next w:val="Heading2"/>
    <w:rsid w:val="00E6122D"/>
    <w:pPr>
      <w:keepNext/>
      <w:spacing w:before="320"/>
      <w:jc w:val="center"/>
      <w:outlineLvl w:val="1"/>
    </w:pPr>
    <w:rPr>
      <w:b/>
      <w:caps/>
    </w:rPr>
  </w:style>
  <w:style w:type="paragraph" w:customStyle="1" w:styleId="AH3sec">
    <w:name w:val="A H3 sec"/>
    <w:aliases w:val=" H3,H3"/>
    <w:basedOn w:val="BillBasic0"/>
    <w:next w:val="Amain"/>
    <w:rsid w:val="00E6122D"/>
    <w:pPr>
      <w:keepNext/>
      <w:spacing w:before="180" w:after="0"/>
      <w:ind w:left="700" w:hanging="700"/>
      <w:jc w:val="left"/>
      <w:outlineLvl w:val="4"/>
    </w:pPr>
    <w:rPr>
      <w:b/>
    </w:rPr>
  </w:style>
  <w:style w:type="paragraph" w:customStyle="1" w:styleId="aExamhead0">
    <w:name w:val="aExam head"/>
    <w:basedOn w:val="BillBasic0"/>
    <w:next w:val="Normal"/>
    <w:rsid w:val="00E6122D"/>
    <w:pPr>
      <w:keepNext/>
      <w:spacing w:after="0"/>
      <w:jc w:val="left"/>
    </w:pPr>
    <w:rPr>
      <w:i/>
      <w:sz w:val="20"/>
    </w:rPr>
  </w:style>
  <w:style w:type="paragraph" w:customStyle="1" w:styleId="BillField">
    <w:name w:val="BillField"/>
    <w:basedOn w:val="Amain"/>
    <w:rsid w:val="00E6122D"/>
  </w:style>
  <w:style w:type="paragraph" w:customStyle="1" w:styleId="Billfooter">
    <w:name w:val="Billfooter"/>
    <w:basedOn w:val="BillBasic0"/>
    <w:rsid w:val="00E6122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E6122D"/>
    <w:pPr>
      <w:widowControl w:val="0"/>
      <w:tabs>
        <w:tab w:val="center" w:pos="3600"/>
        <w:tab w:val="right" w:pos="7200"/>
      </w:tabs>
      <w:jc w:val="center"/>
    </w:pPr>
    <w:rPr>
      <w:i/>
      <w:sz w:val="20"/>
    </w:rPr>
  </w:style>
  <w:style w:type="character" w:styleId="EndnoteReference">
    <w:name w:val="endnote reference"/>
    <w:basedOn w:val="DefaultParagraphFont"/>
    <w:rsid w:val="00E6122D"/>
    <w:rPr>
      <w:vertAlign w:val="superscript"/>
    </w:rPr>
  </w:style>
  <w:style w:type="paragraph" w:customStyle="1" w:styleId="IH4Part">
    <w:name w:val="I H4 Part"/>
    <w:aliases w:val=" H4"/>
    <w:basedOn w:val="AH1Part"/>
    <w:rsid w:val="00E6122D"/>
  </w:style>
  <w:style w:type="paragraph" w:customStyle="1" w:styleId="IH5Div">
    <w:name w:val="I H5 Div"/>
    <w:aliases w:val=" H5"/>
    <w:basedOn w:val="Heading2"/>
    <w:rsid w:val="00E6122D"/>
    <w:pPr>
      <w:shd w:val="clear" w:color="auto" w:fill="auto"/>
      <w:tabs>
        <w:tab w:val="clear" w:pos="0"/>
      </w:tabs>
      <w:spacing w:before="180"/>
      <w:jc w:val="center"/>
      <w:outlineLvl w:val="2"/>
    </w:pPr>
    <w:rPr>
      <w:rFonts w:ascii="Times" w:hAnsi="Times" w:cs="Times New Roman"/>
      <w:bCs w:val="0"/>
      <w:i/>
      <w:iCs w:val="0"/>
      <w:sz w:val="24"/>
      <w:szCs w:val="20"/>
    </w:rPr>
  </w:style>
  <w:style w:type="paragraph" w:customStyle="1" w:styleId="IH6sec">
    <w:name w:val="I H6 sec"/>
    <w:aliases w:val="H6"/>
    <w:basedOn w:val="AH3sec"/>
    <w:next w:val="Amain"/>
    <w:rsid w:val="00E6122D"/>
  </w:style>
  <w:style w:type="paragraph" w:customStyle="1" w:styleId="Inparamain">
    <w:name w:val="Inpara main"/>
    <w:aliases w:val="sec in para"/>
    <w:basedOn w:val="BillBasic0"/>
    <w:rsid w:val="00E6122D"/>
    <w:pPr>
      <w:tabs>
        <w:tab w:val="left" w:pos="1400"/>
      </w:tabs>
      <w:ind w:left="900"/>
    </w:pPr>
  </w:style>
  <w:style w:type="paragraph" w:customStyle="1" w:styleId="Inparamainreturn">
    <w:name w:val="Inpara main return"/>
    <w:basedOn w:val="Inparamain"/>
    <w:rsid w:val="00E6122D"/>
    <w:pPr>
      <w:spacing w:before="0"/>
    </w:pPr>
  </w:style>
  <w:style w:type="paragraph" w:customStyle="1" w:styleId="Inparapara">
    <w:name w:val="Inpara para"/>
    <w:basedOn w:val="BillBasic0"/>
    <w:rsid w:val="00E6122D"/>
    <w:pPr>
      <w:tabs>
        <w:tab w:val="right" w:pos="1600"/>
      </w:tabs>
      <w:spacing w:before="0"/>
      <w:ind w:left="1800" w:hanging="1800"/>
    </w:pPr>
  </w:style>
  <w:style w:type="paragraph" w:customStyle="1" w:styleId="Inparasubpara">
    <w:name w:val="Inpara subpara"/>
    <w:aliases w:val="subpara in para"/>
    <w:basedOn w:val="BillBasic0"/>
    <w:rsid w:val="00E6122D"/>
    <w:pPr>
      <w:tabs>
        <w:tab w:val="right" w:pos="2240"/>
      </w:tabs>
      <w:spacing w:before="0"/>
      <w:ind w:left="2440" w:hanging="2440"/>
    </w:pPr>
  </w:style>
  <w:style w:type="paragraph" w:customStyle="1" w:styleId="Inparasubsubpara">
    <w:name w:val="Inpara subsubpara"/>
    <w:aliases w:val="sub-subpara in para"/>
    <w:basedOn w:val="BillBasic0"/>
    <w:rsid w:val="00E6122D"/>
    <w:pPr>
      <w:tabs>
        <w:tab w:val="right" w:pos="2880"/>
      </w:tabs>
      <w:spacing w:before="0"/>
      <w:ind w:left="3080" w:hanging="3080"/>
    </w:pPr>
  </w:style>
  <w:style w:type="paragraph" w:customStyle="1" w:styleId="InparaDef">
    <w:name w:val="InparaDef"/>
    <w:aliases w:val="def in para"/>
    <w:basedOn w:val="BillBasic0"/>
    <w:rsid w:val="00E6122D"/>
    <w:pPr>
      <w:ind w:left="1720" w:hanging="380"/>
    </w:pPr>
  </w:style>
  <w:style w:type="paragraph" w:customStyle="1" w:styleId="N-afterBillname">
    <w:name w:val="N-afterBillname"/>
    <w:basedOn w:val="BillBasic0"/>
    <w:rsid w:val="00E6122D"/>
    <w:pPr>
      <w:pBdr>
        <w:bottom w:val="single" w:sz="2" w:space="0" w:color="auto"/>
      </w:pBdr>
      <w:spacing w:before="100" w:after="200"/>
      <w:ind w:left="2980" w:right="3020"/>
      <w:jc w:val="center"/>
    </w:pPr>
  </w:style>
  <w:style w:type="paragraph" w:customStyle="1" w:styleId="Sched-name">
    <w:name w:val="Sched-name"/>
    <w:basedOn w:val="BillBasic0"/>
    <w:rsid w:val="00E6122D"/>
    <w:pPr>
      <w:keepNext/>
      <w:tabs>
        <w:tab w:val="center" w:pos="3600"/>
        <w:tab w:val="right" w:pos="7200"/>
      </w:tabs>
      <w:spacing w:before="160"/>
      <w:jc w:val="left"/>
      <w:outlineLvl w:val="1"/>
    </w:pPr>
    <w:rPr>
      <w:caps/>
    </w:rPr>
  </w:style>
  <w:style w:type="paragraph" w:styleId="DocumentMap">
    <w:name w:val="Document Map"/>
    <w:basedOn w:val="Normal"/>
    <w:link w:val="DocumentMapChar"/>
    <w:semiHidden/>
    <w:rsid w:val="00E6122D"/>
    <w:pPr>
      <w:shd w:val="clear" w:color="auto" w:fill="000080"/>
    </w:pPr>
    <w:rPr>
      <w:rFonts w:ascii="Tahoma" w:hAnsi="Tahoma"/>
    </w:rPr>
  </w:style>
  <w:style w:type="character" w:customStyle="1" w:styleId="DocumentMapChar">
    <w:name w:val="Document Map Char"/>
    <w:basedOn w:val="DefaultParagraphFont"/>
    <w:link w:val="DocumentMap"/>
    <w:semiHidden/>
    <w:rsid w:val="00E6122D"/>
    <w:rPr>
      <w:rFonts w:ascii="Tahoma" w:hAnsi="Tahoma"/>
      <w:sz w:val="24"/>
      <w:shd w:val="clear" w:color="auto" w:fill="000080"/>
      <w:lang w:eastAsia="en-US"/>
    </w:rPr>
  </w:style>
  <w:style w:type="paragraph" w:customStyle="1" w:styleId="Actbulletshaded">
    <w:name w:val="Act bullet shaded"/>
    <w:basedOn w:val="Actbullet"/>
    <w:rsid w:val="00E6122D"/>
    <w:pPr>
      <w:numPr>
        <w:numId w:val="0"/>
      </w:numPr>
      <w:shd w:val="pct15" w:color="auto" w:fill="FFFFFF"/>
      <w:tabs>
        <w:tab w:val="num" w:pos="1492"/>
      </w:tabs>
      <w:ind w:left="1492" w:hanging="360"/>
    </w:pPr>
  </w:style>
  <w:style w:type="paragraph" w:customStyle="1" w:styleId="Actdetailsshaded">
    <w:name w:val="Act details shaded"/>
    <w:basedOn w:val="Actdetails"/>
    <w:rsid w:val="00E6122D"/>
    <w:pPr>
      <w:shd w:val="pct15" w:color="auto" w:fill="FFFFFF"/>
      <w:spacing w:before="0"/>
      <w:ind w:left="900"/>
    </w:pPr>
    <w:rPr>
      <w:sz w:val="18"/>
    </w:rPr>
  </w:style>
  <w:style w:type="paragraph" w:customStyle="1" w:styleId="NewActorRegnote">
    <w:name w:val="New Act or Reg note"/>
    <w:basedOn w:val="Normal"/>
    <w:rsid w:val="00E6122D"/>
    <w:pPr>
      <w:keepNext/>
      <w:spacing w:before="60"/>
      <w:ind w:left="600"/>
    </w:pPr>
    <w:rPr>
      <w:rFonts w:ascii="Arial" w:hAnsi="Arial"/>
      <w:sz w:val="18"/>
    </w:rPr>
  </w:style>
  <w:style w:type="character" w:customStyle="1" w:styleId="aNoteChar">
    <w:name w:val="aNote Char"/>
    <w:basedOn w:val="DefaultParagraphFont"/>
    <w:link w:val="aNote"/>
    <w:locked/>
    <w:rsid w:val="00E6122D"/>
    <w:rPr>
      <w:lang w:eastAsia="en-US"/>
    </w:rPr>
  </w:style>
  <w:style w:type="character" w:customStyle="1" w:styleId="aDefChar">
    <w:name w:val="aDef Char"/>
    <w:basedOn w:val="DefaultParagraphFont"/>
    <w:link w:val="aDef"/>
    <w:locked/>
    <w:rsid w:val="00E6122D"/>
    <w:rPr>
      <w:sz w:val="24"/>
      <w:lang w:eastAsia="en-US"/>
    </w:rPr>
  </w:style>
  <w:style w:type="character" w:customStyle="1" w:styleId="HeaderChar">
    <w:name w:val="Header Char"/>
    <w:basedOn w:val="DefaultParagraphFont"/>
    <w:link w:val="Header"/>
    <w:rsid w:val="00FE6BA0"/>
    <w:rPr>
      <w:sz w:val="24"/>
      <w:lang w:eastAsia="en-US"/>
    </w:rPr>
  </w:style>
  <w:style w:type="character" w:customStyle="1" w:styleId="NewActChar">
    <w:name w:val="New Act Char"/>
    <w:basedOn w:val="DefaultParagraphFont"/>
    <w:link w:val="NewAct"/>
    <w:locked/>
    <w:rsid w:val="006049E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3-20/default.asp" TargetMode="External"/><Relationship Id="rId21" Type="http://schemas.openxmlformats.org/officeDocument/2006/relationships/footer" Target="footer2.xml"/><Relationship Id="rId42" Type="http://schemas.openxmlformats.org/officeDocument/2006/relationships/hyperlink" Target="http://www.legislation.act.gov.au/a/1999-78"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db_49155/default.asp" TargetMode="External"/><Relationship Id="rId138" Type="http://schemas.openxmlformats.org/officeDocument/2006/relationships/hyperlink" Target="http://www.legislation.act.gov.au/a/2006-26" TargetMode="External"/><Relationship Id="rId159" Type="http://schemas.openxmlformats.org/officeDocument/2006/relationships/hyperlink" Target="http://www.legislation.act.gov.au/a/2006-26" TargetMode="External"/><Relationship Id="rId170" Type="http://schemas.openxmlformats.org/officeDocument/2006/relationships/hyperlink" Target="http://www.legislation.act.gov.au/a/2006-26" TargetMode="External"/><Relationship Id="rId191" Type="http://schemas.openxmlformats.org/officeDocument/2006/relationships/hyperlink" Target="http://www.legislation.act.gov.au/a/2017-21/default.asp" TargetMode="External"/><Relationship Id="rId205" Type="http://schemas.openxmlformats.org/officeDocument/2006/relationships/hyperlink" Target="http://www.legislation.act.gov.au/a/2010-18" TargetMode="External"/><Relationship Id="rId226" Type="http://schemas.openxmlformats.org/officeDocument/2006/relationships/hyperlink" Target="http://www.legislation.act.gov.au/a/2006-26" TargetMode="External"/><Relationship Id="rId247" Type="http://schemas.openxmlformats.org/officeDocument/2006/relationships/hyperlink" Target="http://www.legislation.act.gov.au/a/2014-49/default.asp" TargetMode="External"/><Relationship Id="rId107" Type="http://schemas.openxmlformats.org/officeDocument/2006/relationships/hyperlink" Target="http://www.legislation.act.gov.au/a/2008-39"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1999-77"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7-21/default.asp" TargetMode="External"/><Relationship Id="rId149" Type="http://schemas.openxmlformats.org/officeDocument/2006/relationships/hyperlink" Target="http://www.legislation.act.gov.au/a/2001-44" TargetMode="External"/><Relationship Id="rId5" Type="http://schemas.openxmlformats.org/officeDocument/2006/relationships/footnotes" Target="footnotes.xml"/><Relationship Id="rId95" Type="http://schemas.openxmlformats.org/officeDocument/2006/relationships/hyperlink" Target="http://www.legislation.act.gov.au/gaz/2001-30/default.asp" TargetMode="External"/><Relationship Id="rId160" Type="http://schemas.openxmlformats.org/officeDocument/2006/relationships/hyperlink" Target="http://www.legislation.act.gov.au/a/2001-27" TargetMode="External"/><Relationship Id="rId181" Type="http://schemas.openxmlformats.org/officeDocument/2006/relationships/hyperlink" Target="http://www.legislation.act.gov.au/a/2002-30" TargetMode="External"/><Relationship Id="rId216" Type="http://schemas.openxmlformats.org/officeDocument/2006/relationships/hyperlink" Target="http://www.legislation.act.gov.au/a/2001-62" TargetMode="External"/><Relationship Id="rId237" Type="http://schemas.openxmlformats.org/officeDocument/2006/relationships/hyperlink" Target="http://www.legislation.act.gov.au/a/2010-18" TargetMode="External"/><Relationship Id="rId258" Type="http://schemas.openxmlformats.org/officeDocument/2006/relationships/footer" Target="footer15.xm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cn/2013-6/default.asp" TargetMode="External"/><Relationship Id="rId139" Type="http://schemas.openxmlformats.org/officeDocument/2006/relationships/hyperlink" Target="http://www.legislation.act.gov.au/a/2005-20" TargetMode="External"/><Relationship Id="rId85" Type="http://schemas.openxmlformats.org/officeDocument/2006/relationships/header" Target="header8.xml"/><Relationship Id="rId150" Type="http://schemas.openxmlformats.org/officeDocument/2006/relationships/hyperlink" Target="http://www.legislation.act.gov.au/a/2002-49" TargetMode="External"/><Relationship Id="rId171" Type="http://schemas.openxmlformats.org/officeDocument/2006/relationships/hyperlink" Target="http://www.legislation.act.gov.au/a/2010-18" TargetMode="External"/><Relationship Id="rId192" Type="http://schemas.openxmlformats.org/officeDocument/2006/relationships/hyperlink" Target="http://www.legislation.act.gov.au/a/2009-49" TargetMode="External"/><Relationship Id="rId206" Type="http://schemas.openxmlformats.org/officeDocument/2006/relationships/hyperlink" Target="http://www.legislation.act.gov.au/a/2010-18" TargetMode="External"/><Relationship Id="rId227" Type="http://schemas.openxmlformats.org/officeDocument/2006/relationships/hyperlink" Target="http://www.legislation.act.gov.au/a/2006-26" TargetMode="External"/><Relationship Id="rId248" Type="http://schemas.openxmlformats.org/officeDocument/2006/relationships/hyperlink" Target="http://www.legislation.act.gov.au/a/2014-49/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62" TargetMode="External"/><Relationship Id="rId108" Type="http://schemas.openxmlformats.org/officeDocument/2006/relationships/hyperlink" Target="http://www.legislation.act.gov.au/a/2008-39" TargetMode="External"/><Relationship Id="rId129" Type="http://schemas.openxmlformats.org/officeDocument/2006/relationships/hyperlink" Target="http://www.legislation.act.gov.au/a/2001-44"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gaz/2001-S65/default.asp" TargetMode="External"/><Relationship Id="rId140" Type="http://schemas.openxmlformats.org/officeDocument/2006/relationships/hyperlink" Target="http://www.legislation.act.gov.au/a/2006-26" TargetMode="External"/><Relationship Id="rId161" Type="http://schemas.openxmlformats.org/officeDocument/2006/relationships/hyperlink" Target="http://www.legislation.act.gov.au/a/2013-20" TargetMode="External"/><Relationship Id="rId182" Type="http://schemas.openxmlformats.org/officeDocument/2006/relationships/hyperlink" Target="http://www.legislation.act.gov.au/a/2002-30" TargetMode="External"/><Relationship Id="rId217" Type="http://schemas.openxmlformats.org/officeDocument/2006/relationships/hyperlink" Target="http://www.legislation.act.gov.au/a/2001-62" TargetMode="External"/><Relationship Id="rId6" Type="http://schemas.openxmlformats.org/officeDocument/2006/relationships/endnotes" Target="endnotes.xml"/><Relationship Id="rId238" Type="http://schemas.openxmlformats.org/officeDocument/2006/relationships/hyperlink" Target="http://www.legislation.act.gov.au/a/2010-18" TargetMode="External"/><Relationship Id="rId259" Type="http://schemas.openxmlformats.org/officeDocument/2006/relationships/header" Target="header14.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1999-77" TargetMode="External"/><Relationship Id="rId114" Type="http://schemas.openxmlformats.org/officeDocument/2006/relationships/hyperlink" Target="http://www.legislation.act.gov.au/a/2011-14" TargetMode="External"/><Relationship Id="rId119" Type="http://schemas.openxmlformats.org/officeDocument/2006/relationships/hyperlink" Target="http://www.legislation.act.gov.au/a/2013-52"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9-77" TargetMode="External"/><Relationship Id="rId65" Type="http://schemas.openxmlformats.org/officeDocument/2006/relationships/hyperlink" Target="http://www.legislation.act.gov.au/a/2008-1" TargetMode="External"/><Relationship Id="rId81" Type="http://schemas.openxmlformats.org/officeDocument/2006/relationships/hyperlink" Target="http://www.legislation.act.gov.au/a/1999-77" TargetMode="External"/><Relationship Id="rId86" Type="http://schemas.openxmlformats.org/officeDocument/2006/relationships/header" Target="header9.xml"/><Relationship Id="rId130" Type="http://schemas.openxmlformats.org/officeDocument/2006/relationships/hyperlink" Target="http://www.legislation.act.gov.au/a/2001-62" TargetMode="External"/><Relationship Id="rId135" Type="http://schemas.openxmlformats.org/officeDocument/2006/relationships/hyperlink" Target="http://www.legislation.act.gov.au/a/2013-52" TargetMode="External"/><Relationship Id="rId151" Type="http://schemas.openxmlformats.org/officeDocument/2006/relationships/hyperlink" Target="http://www.legislation.act.gov.au/a/2001-27" TargetMode="External"/><Relationship Id="rId156" Type="http://schemas.openxmlformats.org/officeDocument/2006/relationships/hyperlink" Target="http://www.legislation.act.gov.au/a/2005-20" TargetMode="External"/><Relationship Id="rId177" Type="http://schemas.openxmlformats.org/officeDocument/2006/relationships/hyperlink" Target="http://www.legislation.act.gov.au/a/2010-18" TargetMode="External"/><Relationship Id="rId198" Type="http://schemas.openxmlformats.org/officeDocument/2006/relationships/hyperlink" Target="http://www.legislation.act.gov.au/a/2001-27" TargetMode="External"/><Relationship Id="rId172" Type="http://schemas.openxmlformats.org/officeDocument/2006/relationships/hyperlink" Target="http://www.legislation.act.gov.au/a/2013-19" TargetMode="External"/><Relationship Id="rId193" Type="http://schemas.openxmlformats.org/officeDocument/2006/relationships/hyperlink" Target="http://www.legislation.act.gov.au/a/2010-18" TargetMode="External"/><Relationship Id="rId202" Type="http://schemas.openxmlformats.org/officeDocument/2006/relationships/hyperlink" Target="http://www.legislation.act.gov.au/a/2010-18" TargetMode="External"/><Relationship Id="rId207" Type="http://schemas.openxmlformats.org/officeDocument/2006/relationships/hyperlink" Target="http://www.legislation.act.gov.au/a/2001-44" TargetMode="External"/><Relationship Id="rId223" Type="http://schemas.openxmlformats.org/officeDocument/2006/relationships/hyperlink" Target="http://www.legislation.act.gov.au/a/2002-49" TargetMode="External"/><Relationship Id="rId228" Type="http://schemas.openxmlformats.org/officeDocument/2006/relationships/hyperlink" Target="http://www.legislation.act.gov.au/a/2008-39" TargetMode="External"/><Relationship Id="rId244" Type="http://schemas.openxmlformats.org/officeDocument/2006/relationships/hyperlink" Target="http://www.legislation.act.gov.au/a/2013-20/default.asp" TargetMode="External"/><Relationship Id="rId249" Type="http://schemas.openxmlformats.org/officeDocument/2006/relationships/hyperlink" Target="http://www.legislation.act.gov.au/a/2017-21/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comlaw.gov.au/Series/C2004A04299" TargetMode="External"/><Relationship Id="rId109" Type="http://schemas.openxmlformats.org/officeDocument/2006/relationships/hyperlink" Target="http://www.legislation.act.gov.au/a/2008-1" TargetMode="External"/><Relationship Id="rId260" Type="http://schemas.openxmlformats.org/officeDocument/2006/relationships/footer" Target="footer16.xml"/><Relationship Id="rId265" Type="http://schemas.openxmlformats.org/officeDocument/2006/relationships/footer" Target="footer19.xml"/><Relationship Id="rId34" Type="http://schemas.openxmlformats.org/officeDocument/2006/relationships/hyperlink" Target="http://www.legislation.act.gov.au/a/1999-80" TargetMode="External"/><Relationship Id="rId50" Type="http://schemas.openxmlformats.org/officeDocument/2006/relationships/hyperlink" Target="http://www.legislation.act.gov.au/a/1999-7"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1999-77" TargetMode="External"/><Relationship Id="rId97" Type="http://schemas.openxmlformats.org/officeDocument/2006/relationships/hyperlink" Target="http://www.legislation.act.gov.au/a/2001-62" TargetMode="External"/><Relationship Id="rId104" Type="http://schemas.openxmlformats.org/officeDocument/2006/relationships/hyperlink" Target="http://www.legislation.act.gov.au/cn/2006-12/default.asp" TargetMode="External"/><Relationship Id="rId120" Type="http://schemas.openxmlformats.org/officeDocument/2006/relationships/hyperlink" Target="http://www.legislation.act.gov.au/a/2013-51/default.asp" TargetMode="External"/><Relationship Id="rId125" Type="http://schemas.openxmlformats.org/officeDocument/2006/relationships/hyperlink" Target="http://www.legislation.act.gov.au/a/2017-14" TargetMode="External"/><Relationship Id="rId141" Type="http://schemas.openxmlformats.org/officeDocument/2006/relationships/hyperlink" Target="http://www.legislation.act.gov.au/a/2006-26" TargetMode="External"/><Relationship Id="rId146" Type="http://schemas.openxmlformats.org/officeDocument/2006/relationships/hyperlink" Target="http://www.legislation.act.gov.au/a/2014-49" TargetMode="External"/><Relationship Id="rId167" Type="http://schemas.openxmlformats.org/officeDocument/2006/relationships/hyperlink" Target="http://www.legislation.act.gov.au/a/2001-44" TargetMode="External"/><Relationship Id="rId188" Type="http://schemas.openxmlformats.org/officeDocument/2006/relationships/hyperlink" Target="http://www.legislation.act.gov.au/a/2009-49" TargetMode="External"/><Relationship Id="rId7" Type="http://schemas.openxmlformats.org/officeDocument/2006/relationships/image" Target="media/image1.png"/><Relationship Id="rId71" Type="http://schemas.openxmlformats.org/officeDocument/2006/relationships/footer" Target="footer7.xml"/><Relationship Id="rId92" Type="http://schemas.openxmlformats.org/officeDocument/2006/relationships/hyperlink" Target="http://www.legislation.act.gov.au/a/2001-27" TargetMode="External"/><Relationship Id="rId162" Type="http://schemas.openxmlformats.org/officeDocument/2006/relationships/hyperlink" Target="http://www.legislation.act.gov.au/a/2001-27" TargetMode="External"/><Relationship Id="rId183" Type="http://schemas.openxmlformats.org/officeDocument/2006/relationships/hyperlink" Target="http://www.legislation.act.gov.au/a/2005-20" TargetMode="External"/><Relationship Id="rId213" Type="http://schemas.openxmlformats.org/officeDocument/2006/relationships/hyperlink" Target="http://www.legislation.act.gov.au/a/2001-44" TargetMode="External"/><Relationship Id="rId218" Type="http://schemas.openxmlformats.org/officeDocument/2006/relationships/hyperlink" Target="http://www.legislation.act.gov.au/a/2002-30" TargetMode="External"/><Relationship Id="rId234" Type="http://schemas.openxmlformats.org/officeDocument/2006/relationships/hyperlink" Target="http://www.legislation.act.gov.au/a/2009-49" TargetMode="External"/><Relationship Id="rId239" Type="http://schemas.openxmlformats.org/officeDocument/2006/relationships/hyperlink" Target="http://www.legislation.act.gov.au/a/2011-14" TargetMode="External"/><Relationship Id="rId2" Type="http://schemas.openxmlformats.org/officeDocument/2006/relationships/styles" Target="styles.xml"/><Relationship Id="rId29" Type="http://schemas.openxmlformats.org/officeDocument/2006/relationships/hyperlink" Target="http://www.legislation.act.gov.au/a/1999-77" TargetMode="External"/><Relationship Id="rId250" Type="http://schemas.openxmlformats.org/officeDocument/2006/relationships/hyperlink" Target="http://www.legislation.act.gov.au/a/2017-21/default.asp" TargetMode="External"/><Relationship Id="rId255" Type="http://schemas.openxmlformats.org/officeDocument/2006/relationships/header" Target="header12.xml"/><Relationship Id="rId24" Type="http://schemas.openxmlformats.org/officeDocument/2006/relationships/header" Target="header4.xml"/><Relationship Id="rId40" Type="http://schemas.openxmlformats.org/officeDocument/2006/relationships/hyperlink" Target="http://www.comlaw.gov.au/Details/C2012C00344" TargetMode="Externa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1936-45" TargetMode="External"/><Relationship Id="rId87" Type="http://schemas.openxmlformats.org/officeDocument/2006/relationships/footer" Target="footer10.xml"/><Relationship Id="rId110" Type="http://schemas.openxmlformats.org/officeDocument/2006/relationships/hyperlink" Target="http://www.legislation.act.gov.au/a/2009-16" TargetMode="External"/><Relationship Id="rId115" Type="http://schemas.openxmlformats.org/officeDocument/2006/relationships/hyperlink" Target="http://www.legislation.act.gov.au/cn/2011-7/default.asp" TargetMode="External"/><Relationship Id="rId131" Type="http://schemas.openxmlformats.org/officeDocument/2006/relationships/hyperlink" Target="http://www.legislation.act.gov.au/a/2005-20" TargetMode="External"/><Relationship Id="rId136" Type="http://schemas.openxmlformats.org/officeDocument/2006/relationships/hyperlink" Target="http://www.legislation.act.gov.au/a/2001-27" TargetMode="External"/><Relationship Id="rId157" Type="http://schemas.openxmlformats.org/officeDocument/2006/relationships/hyperlink" Target="http://www.legislation.act.gov.au/a/2006-26" TargetMode="External"/><Relationship Id="rId178" Type="http://schemas.openxmlformats.org/officeDocument/2006/relationships/hyperlink" Target="http://www.legislation.act.gov.au/a/2002-30" TargetMode="External"/><Relationship Id="rId61" Type="http://schemas.openxmlformats.org/officeDocument/2006/relationships/hyperlink" Target="http://www.legislation.act.gov.au/a/1999-7" TargetMode="External"/><Relationship Id="rId82" Type="http://schemas.openxmlformats.org/officeDocument/2006/relationships/hyperlink" Target="http://www.legislation.act.gov.au/a/1999-77" TargetMode="External"/><Relationship Id="rId152" Type="http://schemas.openxmlformats.org/officeDocument/2006/relationships/hyperlink" Target="http://www.legislation.act.gov.au/a/2001-44" TargetMode="External"/><Relationship Id="rId173" Type="http://schemas.openxmlformats.org/officeDocument/2006/relationships/hyperlink" Target="http://www.legislation.act.gov.au/a/2017-21/default.asp" TargetMode="External"/><Relationship Id="rId194" Type="http://schemas.openxmlformats.org/officeDocument/2006/relationships/hyperlink" Target="http://www.legislation.act.gov.au/a/2010-18" TargetMode="External"/><Relationship Id="rId199" Type="http://schemas.openxmlformats.org/officeDocument/2006/relationships/hyperlink" Target="http://www.legislation.act.gov.au/a/2001-27" TargetMode="External"/><Relationship Id="rId203" Type="http://schemas.openxmlformats.org/officeDocument/2006/relationships/hyperlink" Target="http://www.legislation.act.gov.au/a/2002-30" TargetMode="External"/><Relationship Id="rId208" Type="http://schemas.openxmlformats.org/officeDocument/2006/relationships/hyperlink" Target="http://www.legislation.act.gov.au/a/2001-44" TargetMode="External"/><Relationship Id="rId229" Type="http://schemas.openxmlformats.org/officeDocument/2006/relationships/hyperlink" Target="http://www.legislation.act.gov.au/a/2008-1" TargetMode="External"/><Relationship Id="rId19" Type="http://schemas.openxmlformats.org/officeDocument/2006/relationships/header" Target="header2.xml"/><Relationship Id="rId224" Type="http://schemas.openxmlformats.org/officeDocument/2006/relationships/hyperlink" Target="http://www.legislation.act.gov.au/a/2005-20" TargetMode="External"/><Relationship Id="rId240" Type="http://schemas.openxmlformats.org/officeDocument/2006/relationships/hyperlink" Target="http://www.legislation.act.gov.au/a/2011-14" TargetMode="External"/><Relationship Id="rId245" Type="http://schemas.openxmlformats.org/officeDocument/2006/relationships/hyperlink" Target="http://www.legislation.act.gov.au/a/2013-52" TargetMode="External"/><Relationship Id="rId261" Type="http://schemas.openxmlformats.org/officeDocument/2006/relationships/header" Target="header15.xml"/><Relationship Id="rId266" Type="http://schemas.openxmlformats.org/officeDocument/2006/relationships/fontTable" Target="fontTable.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77-17" TargetMode="External"/><Relationship Id="rId35" Type="http://schemas.openxmlformats.org/officeDocument/2006/relationships/hyperlink" Target="http://www.legislation.act.gov.au/a/2008-1" TargetMode="External"/><Relationship Id="rId56" Type="http://schemas.openxmlformats.org/officeDocument/2006/relationships/hyperlink" Target="http://www.comlaw.gov.au/Series/C2004A04299" TargetMode="External"/><Relationship Id="rId77" Type="http://schemas.openxmlformats.org/officeDocument/2006/relationships/hyperlink" Target="http://www.legislation.act.gov.au/a/1999-77" TargetMode="External"/><Relationship Id="rId100" Type="http://schemas.openxmlformats.org/officeDocument/2006/relationships/hyperlink" Target="http://www.legislation.act.gov.au/a/2002-49" TargetMode="External"/><Relationship Id="rId105" Type="http://schemas.openxmlformats.org/officeDocument/2006/relationships/hyperlink" Target="http://www.legislation.act.gov.au/a/2008-1" TargetMode="External"/><Relationship Id="rId126" Type="http://schemas.openxmlformats.org/officeDocument/2006/relationships/hyperlink" Target="http://www.legislation.act.gov.au/a/2017-14/default.asp" TargetMode="External"/><Relationship Id="rId147" Type="http://schemas.openxmlformats.org/officeDocument/2006/relationships/hyperlink" Target="http://www.legislation.act.gov.au/a/2016-55/default.asp" TargetMode="External"/><Relationship Id="rId168" Type="http://schemas.openxmlformats.org/officeDocument/2006/relationships/hyperlink" Target="http://www.legislation.act.gov.au/a/2001-27" TargetMode="External"/><Relationship Id="rId8" Type="http://schemas.openxmlformats.org/officeDocument/2006/relationships/hyperlink" Target="http://www.legislation.act.gov.au/a/2016-55/default.asp" TargetMode="External"/><Relationship Id="rId51" Type="http://schemas.openxmlformats.org/officeDocument/2006/relationships/hyperlink" Target="http://www.legislation.act.gov.au/a/2014-24/default.asp" TargetMode="External"/><Relationship Id="rId72" Type="http://schemas.openxmlformats.org/officeDocument/2006/relationships/footer" Target="footer8.xml"/><Relationship Id="rId93" Type="http://schemas.openxmlformats.org/officeDocument/2006/relationships/hyperlink" Target="http://www.legislation.act.gov.au/gaz/2001-21/default.asp" TargetMode="External"/><Relationship Id="rId98" Type="http://schemas.openxmlformats.org/officeDocument/2006/relationships/hyperlink" Target="http://www.legislation.act.gov.au/gaz/2001-S66/default.asp" TargetMode="External"/><Relationship Id="rId121" Type="http://schemas.openxmlformats.org/officeDocument/2006/relationships/hyperlink" Target="http://www.legislation.act.gov.au/cn/2014-2/default.asp" TargetMode="External"/><Relationship Id="rId142" Type="http://schemas.openxmlformats.org/officeDocument/2006/relationships/hyperlink" Target="http://www.legislation.act.gov.au/a/2006-26" TargetMode="External"/><Relationship Id="rId163" Type="http://schemas.openxmlformats.org/officeDocument/2006/relationships/hyperlink" Target="http://www.legislation.act.gov.au/a/2002-49" TargetMode="External"/><Relationship Id="rId184" Type="http://schemas.openxmlformats.org/officeDocument/2006/relationships/hyperlink" Target="http://www.legislation.act.gov.au/a/2009-49" TargetMode="External"/><Relationship Id="rId189" Type="http://schemas.openxmlformats.org/officeDocument/2006/relationships/hyperlink" Target="http://www.legislation.act.gov.au/a/2009-49" TargetMode="External"/><Relationship Id="rId219" Type="http://schemas.openxmlformats.org/officeDocument/2006/relationships/hyperlink" Target="http://www.legislation.act.gov.au/a/2002-30" TargetMode="External"/><Relationship Id="rId3" Type="http://schemas.openxmlformats.org/officeDocument/2006/relationships/settings" Target="settings.xml"/><Relationship Id="rId214" Type="http://schemas.openxmlformats.org/officeDocument/2006/relationships/hyperlink" Target="http://www.legislation.act.gov.au/a/2001-27" TargetMode="External"/><Relationship Id="rId230" Type="http://schemas.openxmlformats.org/officeDocument/2006/relationships/hyperlink" Target="http://www.legislation.act.gov.au/a/2008-39" TargetMode="External"/><Relationship Id="rId235" Type="http://schemas.openxmlformats.org/officeDocument/2006/relationships/hyperlink" Target="http://www.legislation.act.gov.au/a/2009-49" TargetMode="External"/><Relationship Id="rId251" Type="http://schemas.openxmlformats.org/officeDocument/2006/relationships/header" Target="header10.xml"/><Relationship Id="rId256" Type="http://schemas.openxmlformats.org/officeDocument/2006/relationships/header" Target="header13.xm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sl/1934-6" TargetMode="External"/><Relationship Id="rId116" Type="http://schemas.openxmlformats.org/officeDocument/2006/relationships/hyperlink" Target="http://www.legislation.act.gov.au/a/2013-19" TargetMode="External"/><Relationship Id="rId137" Type="http://schemas.openxmlformats.org/officeDocument/2006/relationships/hyperlink" Target="http://www.legislation.act.gov.au/a/2005-20" TargetMode="External"/><Relationship Id="rId158" Type="http://schemas.openxmlformats.org/officeDocument/2006/relationships/hyperlink" Target="http://www.legislation.act.gov.au/a/2006-26" TargetMode="External"/><Relationship Id="rId20" Type="http://schemas.openxmlformats.org/officeDocument/2006/relationships/footer" Target="footer1.xml"/><Relationship Id="rId41" Type="http://schemas.openxmlformats.org/officeDocument/2006/relationships/hyperlink" Target="http://www.infrastructure.gov.au/transport/australia/ntc/" TargetMode="External"/><Relationship Id="rId62" Type="http://schemas.openxmlformats.org/officeDocument/2006/relationships/hyperlink" Target="http://www.legislation.act.gov.au/sl/2000-12" TargetMode="External"/><Relationship Id="rId83" Type="http://schemas.openxmlformats.org/officeDocument/2006/relationships/hyperlink" Target="http://www.legislation.act.gov.au/a/1999-77" TargetMode="External"/><Relationship Id="rId88" Type="http://schemas.openxmlformats.org/officeDocument/2006/relationships/footer" Target="footer11.xml"/><Relationship Id="rId111" Type="http://schemas.openxmlformats.org/officeDocument/2006/relationships/hyperlink" Target="http://www.legislation.act.gov.au/a/2009-22/default.asp" TargetMode="External"/><Relationship Id="rId132" Type="http://schemas.openxmlformats.org/officeDocument/2006/relationships/hyperlink" Target="http://www.legislation.act.gov.au/a/2005-20" TargetMode="External"/><Relationship Id="rId153" Type="http://schemas.openxmlformats.org/officeDocument/2006/relationships/hyperlink" Target="http://www.legislation.act.gov.au/a/2002-49" TargetMode="External"/><Relationship Id="rId174" Type="http://schemas.openxmlformats.org/officeDocument/2006/relationships/hyperlink" Target="http://www.legislation.act.gov.au/a/2010-18" TargetMode="External"/><Relationship Id="rId179" Type="http://schemas.openxmlformats.org/officeDocument/2006/relationships/hyperlink" Target="http://www.legislation.act.gov.au/a/2010-18" TargetMode="External"/><Relationship Id="rId195" Type="http://schemas.openxmlformats.org/officeDocument/2006/relationships/hyperlink" Target="http://www.legislation.act.gov.au/a/2005-20" TargetMode="External"/><Relationship Id="rId209" Type="http://schemas.openxmlformats.org/officeDocument/2006/relationships/hyperlink" Target="http://www.legislation.act.gov.au/a/2010-18" TargetMode="External"/><Relationship Id="rId190" Type="http://schemas.openxmlformats.org/officeDocument/2006/relationships/hyperlink" Target="http://www.legislation.act.gov.au/a/2009-49" TargetMode="External"/><Relationship Id="rId204" Type="http://schemas.openxmlformats.org/officeDocument/2006/relationships/hyperlink" Target="http://www.legislation.act.gov.au/a/2002-30" TargetMode="External"/><Relationship Id="rId220" Type="http://schemas.openxmlformats.org/officeDocument/2006/relationships/hyperlink" Target="http://www.legislation.act.gov.au/a/2002-51" TargetMode="External"/><Relationship Id="rId225" Type="http://schemas.openxmlformats.org/officeDocument/2006/relationships/hyperlink" Target="http://www.legislation.act.gov.au/a/2005-20" TargetMode="External"/><Relationship Id="rId241" Type="http://schemas.openxmlformats.org/officeDocument/2006/relationships/hyperlink" Target="http://www.legislation.act.gov.au/a/2013-19" TargetMode="External"/><Relationship Id="rId246" Type="http://schemas.openxmlformats.org/officeDocument/2006/relationships/hyperlink" Target="http://www.legislation.act.gov.au/a/2013-52" TargetMode="External"/><Relationship Id="rId267" Type="http://schemas.openxmlformats.org/officeDocument/2006/relationships/theme" Target="theme/theme1.xml"/><Relationship Id="rId15" Type="http://schemas.openxmlformats.org/officeDocument/2006/relationships/hyperlink" Target="http://www.legislation.act.gov.au" TargetMode="External"/><Relationship Id="rId36" Type="http://schemas.openxmlformats.org/officeDocument/2006/relationships/hyperlink" Target="http://www.legislation.act.gov.au/a/2009-34" TargetMode="External"/><Relationship Id="rId57" Type="http://schemas.openxmlformats.org/officeDocument/2006/relationships/hyperlink" Target="http://www.comlaw.gov.au/Details/C2012C00344" TargetMode="External"/><Relationship Id="rId106" Type="http://schemas.openxmlformats.org/officeDocument/2006/relationships/hyperlink" Target="http://www.legislation.act.gov.au/a/2008-39" TargetMode="External"/><Relationship Id="rId127" Type="http://schemas.openxmlformats.org/officeDocument/2006/relationships/hyperlink" Target="http://www.legislation.act.gov.au/a/2016-55/default.asp" TargetMode="External"/><Relationship Id="rId262" Type="http://schemas.openxmlformats.org/officeDocument/2006/relationships/header" Target="header16.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9-78" TargetMode="External"/><Relationship Id="rId52" Type="http://schemas.openxmlformats.org/officeDocument/2006/relationships/hyperlink" Target="http://www.legislation.act.gov.au/a/2016-55/default.asp" TargetMode="External"/><Relationship Id="rId73" Type="http://schemas.openxmlformats.org/officeDocument/2006/relationships/footer" Target="footer9.xml"/><Relationship Id="rId78" Type="http://schemas.openxmlformats.org/officeDocument/2006/relationships/hyperlink" Target="http://www.legislation.act.gov.au/a/1999-77" TargetMode="External"/><Relationship Id="rId94" Type="http://schemas.openxmlformats.org/officeDocument/2006/relationships/hyperlink" Target="http://www.legislation.act.gov.au/a/2001-44" TargetMode="External"/><Relationship Id="rId99" Type="http://schemas.openxmlformats.org/officeDocument/2006/relationships/hyperlink" Target="http://www.legislation.act.gov.au/a/2002-30" TargetMode="External"/><Relationship Id="rId101" Type="http://schemas.openxmlformats.org/officeDocument/2006/relationships/hyperlink" Target="http://www.legislation.act.gov.au/a/2002-51" TargetMode="External"/><Relationship Id="rId122" Type="http://schemas.openxmlformats.org/officeDocument/2006/relationships/hyperlink" Target="http://www.legislation.act.gov.au/a/2014-49" TargetMode="External"/><Relationship Id="rId143" Type="http://schemas.openxmlformats.org/officeDocument/2006/relationships/hyperlink" Target="http://www.legislation.act.gov.au/a/2002-30" TargetMode="External"/><Relationship Id="rId148" Type="http://schemas.openxmlformats.org/officeDocument/2006/relationships/hyperlink" Target="http://www.legislation.act.gov.au/a/2001-44" TargetMode="External"/><Relationship Id="rId164" Type="http://schemas.openxmlformats.org/officeDocument/2006/relationships/hyperlink" Target="http://www.legislation.act.gov.au/a/2011-14" TargetMode="External"/><Relationship Id="rId169" Type="http://schemas.openxmlformats.org/officeDocument/2006/relationships/hyperlink" Target="http://www.legislation.act.gov.au/a/2002-30" TargetMode="External"/><Relationship Id="rId185" Type="http://schemas.openxmlformats.org/officeDocument/2006/relationships/hyperlink" Target="http://www.legislation.act.gov.au/a/2009-49" TargetMode="External"/><Relationship Id="rId4" Type="http://schemas.openxmlformats.org/officeDocument/2006/relationships/webSettings" Target="webSettings.xml"/><Relationship Id="rId9" Type="http://schemas.openxmlformats.org/officeDocument/2006/relationships/hyperlink" Target="http://www.legislation.act.gov.au/a/2017-14/default.asp" TargetMode="External"/><Relationship Id="rId180" Type="http://schemas.openxmlformats.org/officeDocument/2006/relationships/hyperlink" Target="http://www.legislation.act.gov.au/a/2010-18" TargetMode="External"/><Relationship Id="rId210" Type="http://schemas.openxmlformats.org/officeDocument/2006/relationships/hyperlink" Target="http://www.legislation.act.gov.au/a/2010-18" TargetMode="External"/><Relationship Id="rId215" Type="http://schemas.openxmlformats.org/officeDocument/2006/relationships/hyperlink" Target="http://www.legislation.act.gov.au/a/2001-44" TargetMode="External"/><Relationship Id="rId236" Type="http://schemas.openxmlformats.org/officeDocument/2006/relationships/hyperlink" Target="http://www.legislation.act.gov.au/a/2009-22" TargetMode="External"/><Relationship Id="rId257" Type="http://schemas.openxmlformats.org/officeDocument/2006/relationships/footer" Target="footer14.xml"/><Relationship Id="rId26" Type="http://schemas.openxmlformats.org/officeDocument/2006/relationships/footer" Target="footer4.xml"/><Relationship Id="rId231" Type="http://schemas.openxmlformats.org/officeDocument/2006/relationships/hyperlink" Target="http://www.legislation.act.gov.au/a/2009-16" TargetMode="External"/><Relationship Id="rId252" Type="http://schemas.openxmlformats.org/officeDocument/2006/relationships/header" Target="header11.xml"/><Relationship Id="rId47" Type="http://schemas.openxmlformats.org/officeDocument/2006/relationships/hyperlink" Target="http://www.legislation.act.gov.au/a/2008-1"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9-49" TargetMode="External"/><Relationship Id="rId133" Type="http://schemas.openxmlformats.org/officeDocument/2006/relationships/hyperlink" Target="http://www.legislation.act.gov.au/a/2008-1" TargetMode="External"/><Relationship Id="rId154" Type="http://schemas.openxmlformats.org/officeDocument/2006/relationships/hyperlink" Target="http://www.legislation.act.gov.au/a/2002-30" TargetMode="External"/><Relationship Id="rId175" Type="http://schemas.openxmlformats.org/officeDocument/2006/relationships/hyperlink" Target="http://www.legislation.act.gov.au/a/2006-26" TargetMode="External"/><Relationship Id="rId196" Type="http://schemas.openxmlformats.org/officeDocument/2006/relationships/hyperlink" Target="http://www.legislation.act.gov.au/a/2005-20" TargetMode="External"/><Relationship Id="rId200" Type="http://schemas.openxmlformats.org/officeDocument/2006/relationships/hyperlink" Target="http://www.legislation.act.gov.au/a/2005-2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51" TargetMode="External"/><Relationship Id="rId242" Type="http://schemas.openxmlformats.org/officeDocument/2006/relationships/hyperlink" Target="http://www.legislation.act.gov.au/a/2013-19" TargetMode="External"/><Relationship Id="rId263" Type="http://schemas.openxmlformats.org/officeDocument/2006/relationships/footer" Target="footer17.xml"/><Relationship Id="rId37" Type="http://schemas.openxmlformats.org/officeDocument/2006/relationships/hyperlink" Target="http://www.legislation.act.gov.au/a/db_49155/default.asp"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99-77" TargetMode="External"/><Relationship Id="rId102" Type="http://schemas.openxmlformats.org/officeDocument/2006/relationships/hyperlink" Target="http://www.legislation.act.gov.au/a/2005-20" TargetMode="External"/><Relationship Id="rId123" Type="http://schemas.openxmlformats.org/officeDocument/2006/relationships/hyperlink" Target="http://www.legislation.act.gov.au/a/2016-55/default.asp" TargetMode="External"/><Relationship Id="rId144" Type="http://schemas.openxmlformats.org/officeDocument/2006/relationships/hyperlink" Target="http://www.legislation.act.gov.au/a/2009-16" TargetMode="External"/><Relationship Id="rId90" Type="http://schemas.openxmlformats.org/officeDocument/2006/relationships/hyperlink" Target="http://www.legislation.act.gov.au/gaz/1999-S65/default.asp" TargetMode="External"/><Relationship Id="rId165" Type="http://schemas.openxmlformats.org/officeDocument/2006/relationships/hyperlink" Target="http://www.legislation.act.gov.au/a/2013-20" TargetMode="External"/><Relationship Id="rId186" Type="http://schemas.openxmlformats.org/officeDocument/2006/relationships/hyperlink" Target="http://www.legislation.act.gov.au/a/2009-49" TargetMode="External"/><Relationship Id="rId211" Type="http://schemas.openxmlformats.org/officeDocument/2006/relationships/hyperlink" Target="http://www.legislation.act.gov.au/a/2013-19" TargetMode="External"/><Relationship Id="rId232" Type="http://schemas.openxmlformats.org/officeDocument/2006/relationships/hyperlink" Target="http://www.legislation.act.gov.au/a/2009-16" TargetMode="External"/><Relationship Id="rId253" Type="http://schemas.openxmlformats.org/officeDocument/2006/relationships/footer" Target="footer12.xml"/><Relationship Id="rId27" Type="http://schemas.openxmlformats.org/officeDocument/2006/relationships/footer" Target="footer5.xml"/><Relationship Id="rId48" Type="http://schemas.openxmlformats.org/officeDocument/2006/relationships/hyperlink" Target="http://www.legislation.act.gov.au/a/1999-77" TargetMode="External"/><Relationship Id="rId69" Type="http://schemas.openxmlformats.org/officeDocument/2006/relationships/header" Target="header6.xml"/><Relationship Id="rId113" Type="http://schemas.openxmlformats.org/officeDocument/2006/relationships/hyperlink" Target="http://www.legislation.act.gov.au/a/2010-18" TargetMode="External"/><Relationship Id="rId134" Type="http://schemas.openxmlformats.org/officeDocument/2006/relationships/hyperlink" Target="http://www.legislation.act.gov.au/a/2009-22" TargetMode="External"/><Relationship Id="rId80" Type="http://schemas.openxmlformats.org/officeDocument/2006/relationships/hyperlink" Target="http://www.legislation.act.gov.au/a/1999-77" TargetMode="External"/><Relationship Id="rId155" Type="http://schemas.openxmlformats.org/officeDocument/2006/relationships/hyperlink" Target="http://www.legislation.act.gov.au/a/2002-51" TargetMode="External"/><Relationship Id="rId176" Type="http://schemas.openxmlformats.org/officeDocument/2006/relationships/hyperlink" Target="http://www.legislation.act.gov.au/a/2005-20" TargetMode="External"/><Relationship Id="rId197" Type="http://schemas.openxmlformats.org/officeDocument/2006/relationships/hyperlink" Target="http://www.legislation.act.gov.au/a/2010-18" TargetMode="External"/><Relationship Id="rId201" Type="http://schemas.openxmlformats.org/officeDocument/2006/relationships/hyperlink" Target="http://www.legislation.act.gov.au/a/2017-21/default.asp" TargetMode="External"/><Relationship Id="rId222" Type="http://schemas.openxmlformats.org/officeDocument/2006/relationships/hyperlink" Target="http://www.legislation.act.gov.au/a/2001-51" TargetMode="External"/><Relationship Id="rId243" Type="http://schemas.openxmlformats.org/officeDocument/2006/relationships/hyperlink" Target="http://www.legislation.act.gov.au/a/2013-20/default.asp" TargetMode="External"/><Relationship Id="rId264" Type="http://schemas.openxmlformats.org/officeDocument/2006/relationships/footer" Target="footer18.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6-26" TargetMode="External"/><Relationship Id="rId124" Type="http://schemas.openxmlformats.org/officeDocument/2006/relationships/hyperlink" Target="http://www.legislation.act.gov.au/a/2017-14" TargetMode="External"/><Relationship Id="rId70" Type="http://schemas.openxmlformats.org/officeDocument/2006/relationships/header" Target="header7.xml"/><Relationship Id="rId91" Type="http://schemas.openxmlformats.org/officeDocument/2006/relationships/hyperlink" Target="http://www.legislation.act.gov.au/gaz/2000-S5/default.asp" TargetMode="External"/><Relationship Id="rId145" Type="http://schemas.openxmlformats.org/officeDocument/2006/relationships/hyperlink" Target="http://www.legislation.act.gov.au/a/2002-49" TargetMode="External"/><Relationship Id="rId166" Type="http://schemas.openxmlformats.org/officeDocument/2006/relationships/hyperlink" Target="http://www.legislation.act.gov.au/a/2009-16" TargetMode="External"/><Relationship Id="rId187" Type="http://schemas.openxmlformats.org/officeDocument/2006/relationships/hyperlink" Target="http://www.legislation.act.gov.au/a/2009-49" TargetMode="External"/><Relationship Id="rId1" Type="http://schemas.openxmlformats.org/officeDocument/2006/relationships/numbering" Target="numbering.xml"/><Relationship Id="rId212" Type="http://schemas.openxmlformats.org/officeDocument/2006/relationships/hyperlink" Target="http://www.legislation.act.gov.au/a/2013-52" TargetMode="External"/><Relationship Id="rId233" Type="http://schemas.openxmlformats.org/officeDocument/2006/relationships/hyperlink" Target="http://www.legislation.act.gov.au/a/2009-49" TargetMode="External"/><Relationship Id="rId254"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9841</Words>
  <Characters>48433</Characters>
  <Application>Microsoft Office Word</Application>
  <DocSecurity>0</DocSecurity>
  <Lines>1414</Lines>
  <Paragraphs>874</Paragraphs>
  <ScaleCrop>false</ScaleCrop>
  <HeadingPairs>
    <vt:vector size="2" baseType="variant">
      <vt:variant>
        <vt:lpstr>Title</vt:lpstr>
      </vt:variant>
      <vt:variant>
        <vt:i4>1</vt:i4>
      </vt:variant>
    </vt:vector>
  </HeadingPairs>
  <TitlesOfParts>
    <vt:vector size="1" baseType="lpstr">
      <vt:lpstr>Road Transport (Vehicle Registration) Act 1999</vt:lpstr>
    </vt:vector>
  </TitlesOfParts>
  <Company>Section</Company>
  <LinksUpToDate>false</LinksUpToDate>
  <CharactersWithSpaces>57813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(Vehicle Registration) Act 1999</dc:title>
  <dc:creator>ACT Government</dc:creator>
  <cp:keywords>R20</cp:keywords>
  <dc:description/>
  <cp:lastModifiedBy>PCODCS</cp:lastModifiedBy>
  <cp:revision>5</cp:revision>
  <cp:lastPrinted>2017-12-19T03:28:00Z</cp:lastPrinted>
  <dcterms:created xsi:type="dcterms:W3CDTF">2018-11-28T04:10:00Z</dcterms:created>
  <dcterms:modified xsi:type="dcterms:W3CDTF">2018-11-28T04:10:00Z</dcterms:modified>
  <cp:category>R20</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01/01/18</vt:lpwstr>
  </property>
  <property fmtid="{D5CDD505-2E9C-101B-9397-08002B2CF9AE}" pid="3" name="Eff">
    <vt:lpwstr>Effective:  </vt:lpwstr>
  </property>
  <property fmtid="{D5CDD505-2E9C-101B-9397-08002B2CF9AE}" pid="4" name="StartDt">
    <vt:lpwstr>01/01/18</vt:lpwstr>
  </property>
  <property fmtid="{D5CDD505-2E9C-101B-9397-08002B2CF9AE}" pid="5" name="EndDt">
    <vt:lpwstr>-21/11/18</vt:lpwstr>
  </property>
  <property fmtid="{D5CDD505-2E9C-101B-9397-08002B2CF9AE}" pid="6" name="Status">
    <vt:lpwstr> </vt:lpwstr>
  </property>
  <property fmtid="{D5CDD505-2E9C-101B-9397-08002B2CF9AE}" pid="7" name="DMSID">
    <vt:lpwstr>875535</vt:lpwstr>
  </property>
  <property fmtid="{D5CDD505-2E9C-101B-9397-08002B2CF9AE}" pid="8" name="CHECKEDOUTFROMJMS">
    <vt:lpwstr/>
  </property>
  <property fmtid="{D5CDD505-2E9C-101B-9397-08002B2CF9AE}" pid="9" name="JMSREQUIREDCHECKIN">
    <vt:lpwstr/>
  </property>
</Properties>
</file>