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6D2F" w14:textId="77777777" w:rsidR="00382376" w:rsidRDefault="00382376" w:rsidP="00382376">
      <w:pPr>
        <w:jc w:val="center"/>
      </w:pPr>
      <w:bookmarkStart w:id="0" w:name="_Hlk36560654"/>
      <w:r>
        <w:rPr>
          <w:noProof/>
          <w:lang w:eastAsia="en-AU"/>
        </w:rPr>
        <w:drawing>
          <wp:inline distT="0" distB="0" distL="0" distR="0" wp14:anchorId="2ABBBF63" wp14:editId="7FAA01F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E58CE6" w14:textId="77777777" w:rsidR="00382376" w:rsidRDefault="00382376" w:rsidP="00382376">
      <w:pPr>
        <w:jc w:val="center"/>
        <w:rPr>
          <w:rFonts w:ascii="Arial" w:hAnsi="Arial"/>
        </w:rPr>
      </w:pPr>
      <w:r>
        <w:rPr>
          <w:rFonts w:ascii="Arial" w:hAnsi="Arial"/>
        </w:rPr>
        <w:t>Australian Capital Territory</w:t>
      </w:r>
    </w:p>
    <w:p w14:paraId="4D5B31D0" w14:textId="7F6E5BF2" w:rsidR="00382376" w:rsidRDefault="00D636E9" w:rsidP="00382376">
      <w:pPr>
        <w:pStyle w:val="Billname1"/>
      </w:pPr>
      <w:r>
        <w:fldChar w:fldCharType="begin"/>
      </w:r>
      <w:r>
        <w:instrText xml:space="preserve"> REF Citation \*charformat </w:instrText>
      </w:r>
      <w:r>
        <w:fldChar w:fldCharType="separate"/>
      </w:r>
      <w:r w:rsidR="0080028D">
        <w:t>Domestic Animals Act 2000</w:t>
      </w:r>
      <w:r>
        <w:fldChar w:fldCharType="end"/>
      </w:r>
      <w:r w:rsidR="00382376">
        <w:t xml:space="preserve">    </w:t>
      </w:r>
    </w:p>
    <w:p w14:paraId="3E92E5BC" w14:textId="50867BAB" w:rsidR="00382376" w:rsidRDefault="004B55A4" w:rsidP="00382376">
      <w:pPr>
        <w:pStyle w:val="ActNo"/>
      </w:pPr>
      <w:bookmarkStart w:id="1" w:name="LawNo"/>
      <w:r>
        <w:t>A2000-86</w:t>
      </w:r>
      <w:bookmarkEnd w:id="1"/>
    </w:p>
    <w:p w14:paraId="248429BA" w14:textId="735ABC32" w:rsidR="00382376" w:rsidRDefault="00382376" w:rsidP="00382376">
      <w:pPr>
        <w:pStyle w:val="RepubNo"/>
      </w:pPr>
      <w:r>
        <w:t xml:space="preserve">Republication No </w:t>
      </w:r>
      <w:bookmarkStart w:id="2" w:name="RepubNo"/>
      <w:r w:rsidR="004B55A4">
        <w:t>42</w:t>
      </w:r>
      <w:bookmarkEnd w:id="2"/>
    </w:p>
    <w:p w14:paraId="7D418288" w14:textId="3CAB94AA" w:rsidR="00382376" w:rsidRDefault="00382376" w:rsidP="00382376">
      <w:pPr>
        <w:pStyle w:val="EffectiveDate"/>
      </w:pPr>
      <w:r>
        <w:t xml:space="preserve">Effective:  </w:t>
      </w:r>
      <w:bookmarkStart w:id="3" w:name="EffectiveDate"/>
      <w:r w:rsidR="004B55A4">
        <w:t>1 July 2021</w:t>
      </w:r>
      <w:bookmarkEnd w:id="3"/>
      <w:r w:rsidR="004B55A4">
        <w:t xml:space="preserve"> – </w:t>
      </w:r>
      <w:bookmarkStart w:id="4" w:name="EndEffDate"/>
      <w:r w:rsidR="004B55A4">
        <w:t>30 June 2022</w:t>
      </w:r>
      <w:bookmarkEnd w:id="4"/>
    </w:p>
    <w:p w14:paraId="5539A3ED" w14:textId="77925F80" w:rsidR="00382376" w:rsidRDefault="00382376" w:rsidP="00382376">
      <w:pPr>
        <w:pStyle w:val="CoverInForce"/>
      </w:pPr>
      <w:r>
        <w:t xml:space="preserve">Republication date: </w:t>
      </w:r>
      <w:bookmarkStart w:id="5" w:name="InForceDate"/>
      <w:r w:rsidR="004B55A4">
        <w:t>1 July 2021</w:t>
      </w:r>
      <w:bookmarkEnd w:id="5"/>
    </w:p>
    <w:p w14:paraId="1F529324" w14:textId="47CA47E1" w:rsidR="00382376" w:rsidRPr="00A44831" w:rsidRDefault="00382376" w:rsidP="00382376">
      <w:pPr>
        <w:pStyle w:val="CoverInForce"/>
      </w:pPr>
      <w:r>
        <w:t xml:space="preserve">Last amendment made by </w:t>
      </w:r>
      <w:bookmarkStart w:id="6" w:name="LastAmdt"/>
      <w:r w:rsidRPr="00382376">
        <w:rPr>
          <w:rStyle w:val="charCitHyperlinkAbbrev"/>
        </w:rPr>
        <w:fldChar w:fldCharType="begin"/>
      </w:r>
      <w:r w:rsidR="004B55A4">
        <w:rPr>
          <w:rStyle w:val="charCitHyperlinkAbbrev"/>
        </w:rPr>
        <w:instrText>HYPERLINK "http://www.legislation.act.gov.au/a/2021-11/" \o "Domestic Animals Legislation Amendment Act 2021"</w:instrText>
      </w:r>
      <w:r w:rsidRPr="00382376">
        <w:rPr>
          <w:rStyle w:val="charCitHyperlinkAbbrev"/>
        </w:rPr>
        <w:fldChar w:fldCharType="separate"/>
      </w:r>
      <w:r w:rsidR="004B55A4">
        <w:rPr>
          <w:rStyle w:val="charCitHyperlinkAbbrev"/>
        </w:rPr>
        <w:t>A2021</w:t>
      </w:r>
      <w:r w:rsidR="004B55A4">
        <w:rPr>
          <w:rStyle w:val="charCitHyperlinkAbbrev"/>
        </w:rPr>
        <w:noBreakHyphen/>
        <w:t>11</w:t>
      </w:r>
      <w:r w:rsidRPr="00382376">
        <w:rPr>
          <w:rStyle w:val="charCitHyperlinkAbbrev"/>
        </w:rPr>
        <w:fldChar w:fldCharType="end"/>
      </w:r>
      <w:bookmarkEnd w:id="6"/>
    </w:p>
    <w:p w14:paraId="3DE38FF7" w14:textId="77777777" w:rsidR="00382376" w:rsidRDefault="00382376" w:rsidP="00382376"/>
    <w:p w14:paraId="5E16BFEF" w14:textId="77777777" w:rsidR="00382376" w:rsidRDefault="00382376" w:rsidP="00382376"/>
    <w:p w14:paraId="29CE1F6C" w14:textId="77777777" w:rsidR="00382376" w:rsidRDefault="00382376" w:rsidP="00382376"/>
    <w:p w14:paraId="639845C7" w14:textId="77777777" w:rsidR="00382376" w:rsidRDefault="00382376" w:rsidP="00382376"/>
    <w:p w14:paraId="63B9D170" w14:textId="77777777" w:rsidR="00382376" w:rsidRDefault="00382376" w:rsidP="00382376"/>
    <w:p w14:paraId="6AA48FF9" w14:textId="77777777" w:rsidR="00382376" w:rsidRDefault="00382376" w:rsidP="00382376">
      <w:pPr>
        <w:spacing w:after="240"/>
        <w:rPr>
          <w:rFonts w:ascii="Arial" w:hAnsi="Arial"/>
        </w:rPr>
      </w:pPr>
    </w:p>
    <w:p w14:paraId="46343EF0" w14:textId="77777777" w:rsidR="00382376" w:rsidRPr="00101B4C" w:rsidRDefault="00382376" w:rsidP="00382376">
      <w:pPr>
        <w:pStyle w:val="PageBreak"/>
      </w:pPr>
      <w:r w:rsidRPr="00101B4C">
        <w:br w:type="page"/>
      </w:r>
    </w:p>
    <w:bookmarkEnd w:id="0"/>
    <w:p w14:paraId="5D5F6436" w14:textId="77777777" w:rsidR="00382376" w:rsidRDefault="00382376" w:rsidP="00382376">
      <w:pPr>
        <w:pStyle w:val="CoverHeading"/>
      </w:pPr>
      <w:r>
        <w:lastRenderedPageBreak/>
        <w:t>About this republication</w:t>
      </w:r>
    </w:p>
    <w:p w14:paraId="2F946274" w14:textId="77777777" w:rsidR="00382376" w:rsidRDefault="00382376" w:rsidP="00382376">
      <w:pPr>
        <w:pStyle w:val="CoverSubHdg"/>
      </w:pPr>
      <w:r>
        <w:t>The republished law</w:t>
      </w:r>
    </w:p>
    <w:p w14:paraId="6A91D920" w14:textId="749E9113" w:rsidR="00382376" w:rsidRDefault="00382376" w:rsidP="00382376">
      <w:pPr>
        <w:pStyle w:val="CoverText"/>
      </w:pPr>
      <w:r>
        <w:t xml:space="preserve">This is a republication of the </w:t>
      </w:r>
      <w:r w:rsidRPr="004B55A4">
        <w:rPr>
          <w:i/>
        </w:rPr>
        <w:fldChar w:fldCharType="begin"/>
      </w:r>
      <w:r w:rsidRPr="004B55A4">
        <w:rPr>
          <w:i/>
        </w:rPr>
        <w:instrText xml:space="preserve"> REF citation *\charformat  \* MERGEFORMAT </w:instrText>
      </w:r>
      <w:r w:rsidRPr="004B55A4">
        <w:rPr>
          <w:i/>
        </w:rPr>
        <w:fldChar w:fldCharType="separate"/>
      </w:r>
      <w:r w:rsidR="0080028D" w:rsidRPr="0080028D">
        <w:rPr>
          <w:i/>
        </w:rPr>
        <w:t>Domestic Animals Act 2000</w:t>
      </w:r>
      <w:r w:rsidRPr="004B55A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636E9">
        <w:fldChar w:fldCharType="begin"/>
      </w:r>
      <w:r w:rsidR="00D636E9">
        <w:instrText xml:space="preserve"> REF InForceDate *\charformat </w:instrText>
      </w:r>
      <w:r w:rsidR="00D636E9">
        <w:fldChar w:fldCharType="separate"/>
      </w:r>
      <w:r w:rsidR="0080028D">
        <w:t>1 July 2021</w:t>
      </w:r>
      <w:r w:rsidR="00D636E9">
        <w:fldChar w:fldCharType="end"/>
      </w:r>
      <w:r w:rsidRPr="0074598E">
        <w:rPr>
          <w:rStyle w:val="charItals"/>
        </w:rPr>
        <w:t xml:space="preserve">.  </w:t>
      </w:r>
      <w:r>
        <w:t xml:space="preserve">It also includes any commencement, amendment, repeal or expiry affecting this republished law to </w:t>
      </w:r>
      <w:r w:rsidR="00D636E9">
        <w:fldChar w:fldCharType="begin"/>
      </w:r>
      <w:r w:rsidR="00D636E9">
        <w:instrText xml:space="preserve"> REF EffectiveDate *\charformat </w:instrText>
      </w:r>
      <w:r w:rsidR="00D636E9">
        <w:fldChar w:fldCharType="separate"/>
      </w:r>
      <w:r w:rsidR="0080028D">
        <w:t>1 July 2021</w:t>
      </w:r>
      <w:r w:rsidR="00D636E9">
        <w:fldChar w:fldCharType="end"/>
      </w:r>
      <w:r>
        <w:t xml:space="preserve">.  </w:t>
      </w:r>
    </w:p>
    <w:p w14:paraId="78438A6C" w14:textId="77777777" w:rsidR="00382376" w:rsidRDefault="00382376" w:rsidP="00382376">
      <w:pPr>
        <w:pStyle w:val="CoverText"/>
      </w:pPr>
      <w:r>
        <w:t xml:space="preserve">The legislation history and amendment history of the republished law are set out in endnotes 3 and 4. </w:t>
      </w:r>
    </w:p>
    <w:p w14:paraId="52223D5B" w14:textId="77777777" w:rsidR="00382376" w:rsidRDefault="00382376" w:rsidP="00382376">
      <w:pPr>
        <w:pStyle w:val="CoverSubHdg"/>
      </w:pPr>
      <w:r>
        <w:t>Kinds of republications</w:t>
      </w:r>
    </w:p>
    <w:p w14:paraId="0698AA19" w14:textId="02308D60" w:rsidR="00382376" w:rsidRDefault="00382376" w:rsidP="003823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9C232FC" w14:textId="1BAC5EF0" w:rsidR="00382376" w:rsidRDefault="00382376" w:rsidP="003823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A2AC657" w14:textId="77777777" w:rsidR="00382376" w:rsidRDefault="00382376" w:rsidP="00382376">
      <w:pPr>
        <w:pStyle w:val="CoverTextBullet"/>
        <w:tabs>
          <w:tab w:val="clear" w:pos="0"/>
        </w:tabs>
        <w:ind w:left="357" w:hanging="357"/>
      </w:pPr>
      <w:r>
        <w:t>unauthorised republications.</w:t>
      </w:r>
    </w:p>
    <w:p w14:paraId="7607B472" w14:textId="77777777" w:rsidR="00382376" w:rsidRDefault="00382376" w:rsidP="00382376">
      <w:pPr>
        <w:pStyle w:val="CoverText"/>
      </w:pPr>
      <w:r>
        <w:t>The status of this republication appears on the bottom of each page.</w:t>
      </w:r>
    </w:p>
    <w:p w14:paraId="20A26623" w14:textId="77777777" w:rsidR="00382376" w:rsidRDefault="00382376" w:rsidP="00382376">
      <w:pPr>
        <w:pStyle w:val="CoverSubHdg"/>
      </w:pPr>
      <w:r>
        <w:t>Editorial changes</w:t>
      </w:r>
    </w:p>
    <w:p w14:paraId="113515C6" w14:textId="56106CCC" w:rsidR="00382376" w:rsidRDefault="00382376" w:rsidP="003823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C91043A" w14:textId="2A88A221" w:rsidR="00382376" w:rsidRPr="00AE08DF" w:rsidRDefault="00382376" w:rsidP="00382376">
      <w:pPr>
        <w:pStyle w:val="CoverText"/>
      </w:pPr>
      <w:r w:rsidRPr="00AE08DF">
        <w:t>This republication include</w:t>
      </w:r>
      <w:r w:rsidR="00A820D8">
        <w:t>s</w:t>
      </w:r>
      <w:r w:rsidRPr="00AE08DF">
        <w:t xml:space="preserve"> amendments made under part 11.3 (see endnote 1).</w:t>
      </w:r>
    </w:p>
    <w:p w14:paraId="225C00DC" w14:textId="77777777" w:rsidR="00382376" w:rsidRDefault="00382376" w:rsidP="00382376">
      <w:pPr>
        <w:pStyle w:val="CoverSubHdg"/>
      </w:pPr>
      <w:r>
        <w:t>Uncommenced provisions and amendments</w:t>
      </w:r>
    </w:p>
    <w:p w14:paraId="3E99BEF4" w14:textId="4F2ABAD4" w:rsidR="00382376" w:rsidRDefault="00382376" w:rsidP="003823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B3F77F9" w14:textId="77777777" w:rsidR="00382376" w:rsidRDefault="00382376" w:rsidP="00382376">
      <w:pPr>
        <w:pStyle w:val="CoverSubHdg"/>
      </w:pPr>
      <w:r>
        <w:t>Modifications</w:t>
      </w:r>
    </w:p>
    <w:p w14:paraId="3CEA636C" w14:textId="354E465C" w:rsidR="00382376" w:rsidRDefault="00382376" w:rsidP="003823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06F50985" w14:textId="77777777" w:rsidR="00382376" w:rsidRDefault="00382376" w:rsidP="00382376">
      <w:pPr>
        <w:pStyle w:val="CoverSubHdg"/>
      </w:pPr>
      <w:r>
        <w:t>Penalties</w:t>
      </w:r>
    </w:p>
    <w:p w14:paraId="017ADA49" w14:textId="16EE0E1E" w:rsidR="00382376" w:rsidRPr="003765DF" w:rsidRDefault="00382376" w:rsidP="003823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114C103" w14:textId="77777777" w:rsidR="00382376" w:rsidRDefault="00382376" w:rsidP="00382376">
      <w:pPr>
        <w:pStyle w:val="00SigningPage"/>
        <w:sectPr w:rsidR="00382376" w:rsidSect="003823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43D8D85" w14:textId="77777777" w:rsidR="00382376" w:rsidRDefault="00382376" w:rsidP="00382376">
      <w:pPr>
        <w:jc w:val="center"/>
      </w:pPr>
      <w:r>
        <w:rPr>
          <w:noProof/>
          <w:lang w:eastAsia="en-AU"/>
        </w:rPr>
        <w:lastRenderedPageBreak/>
        <w:drawing>
          <wp:inline distT="0" distB="0" distL="0" distR="0" wp14:anchorId="3819779B" wp14:editId="440E554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6B0F2A" w14:textId="77777777" w:rsidR="00382376" w:rsidRDefault="00382376" w:rsidP="00382376">
      <w:pPr>
        <w:jc w:val="center"/>
        <w:rPr>
          <w:rFonts w:ascii="Arial" w:hAnsi="Arial"/>
        </w:rPr>
      </w:pPr>
      <w:r>
        <w:rPr>
          <w:rFonts w:ascii="Arial" w:hAnsi="Arial"/>
        </w:rPr>
        <w:t>Australian Capital Territory</w:t>
      </w:r>
    </w:p>
    <w:p w14:paraId="3E31B52B" w14:textId="4A3229F6" w:rsidR="00382376" w:rsidRDefault="00D636E9" w:rsidP="00382376">
      <w:pPr>
        <w:pStyle w:val="Billname"/>
      </w:pPr>
      <w:r>
        <w:fldChar w:fldCharType="begin"/>
      </w:r>
      <w:r>
        <w:instrText xml:space="preserve"> REF Citation \*charformat  \* MERGEFORMAT </w:instrText>
      </w:r>
      <w:r>
        <w:fldChar w:fldCharType="separate"/>
      </w:r>
      <w:r w:rsidR="0080028D">
        <w:t>Domestic Animals Act 2000</w:t>
      </w:r>
      <w:r>
        <w:fldChar w:fldCharType="end"/>
      </w:r>
    </w:p>
    <w:p w14:paraId="140016A7" w14:textId="77777777" w:rsidR="00382376" w:rsidRDefault="00382376" w:rsidP="00382376">
      <w:pPr>
        <w:pStyle w:val="ActNo"/>
      </w:pPr>
    </w:p>
    <w:p w14:paraId="6271CAF3" w14:textId="77777777" w:rsidR="00382376" w:rsidRDefault="00382376" w:rsidP="00382376">
      <w:pPr>
        <w:pStyle w:val="Placeholder"/>
      </w:pPr>
      <w:r>
        <w:rPr>
          <w:rStyle w:val="charContents"/>
          <w:sz w:val="16"/>
        </w:rPr>
        <w:t xml:space="preserve">  </w:t>
      </w:r>
      <w:r>
        <w:rPr>
          <w:rStyle w:val="charPage"/>
        </w:rPr>
        <w:t xml:space="preserve">  </w:t>
      </w:r>
    </w:p>
    <w:p w14:paraId="4283B4A7" w14:textId="77777777" w:rsidR="00382376" w:rsidRDefault="00382376" w:rsidP="00382376">
      <w:pPr>
        <w:pStyle w:val="N-TOCheading"/>
      </w:pPr>
      <w:r>
        <w:rPr>
          <w:rStyle w:val="charContents"/>
        </w:rPr>
        <w:t>Contents</w:t>
      </w:r>
    </w:p>
    <w:p w14:paraId="51B6457B" w14:textId="77777777" w:rsidR="00382376" w:rsidRDefault="00382376" w:rsidP="00382376">
      <w:pPr>
        <w:pStyle w:val="N-9pt"/>
      </w:pPr>
      <w:r>
        <w:tab/>
      </w:r>
      <w:r>
        <w:rPr>
          <w:rStyle w:val="charPage"/>
        </w:rPr>
        <w:t>Page</w:t>
      </w:r>
    </w:p>
    <w:p w14:paraId="5625C40B" w14:textId="5661740D" w:rsidR="003B1594" w:rsidRDefault="003B159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434935" w:history="1">
        <w:r w:rsidRPr="005936C6">
          <w:t>Part 1</w:t>
        </w:r>
        <w:r>
          <w:rPr>
            <w:rFonts w:asciiTheme="minorHAnsi" w:eastAsiaTheme="minorEastAsia" w:hAnsiTheme="minorHAnsi" w:cstheme="minorBidi"/>
            <w:b w:val="0"/>
            <w:sz w:val="22"/>
            <w:szCs w:val="22"/>
            <w:lang w:eastAsia="en-AU"/>
          </w:rPr>
          <w:tab/>
        </w:r>
        <w:r w:rsidRPr="005936C6">
          <w:t>Preliminary</w:t>
        </w:r>
        <w:r w:rsidRPr="003B1594">
          <w:rPr>
            <w:vanish/>
          </w:rPr>
          <w:tab/>
        </w:r>
        <w:r w:rsidRPr="003B1594">
          <w:rPr>
            <w:vanish/>
          </w:rPr>
          <w:fldChar w:fldCharType="begin"/>
        </w:r>
        <w:r w:rsidRPr="003B1594">
          <w:rPr>
            <w:vanish/>
          </w:rPr>
          <w:instrText xml:space="preserve"> PAGEREF _Toc75434935 \h </w:instrText>
        </w:r>
        <w:r w:rsidRPr="003B1594">
          <w:rPr>
            <w:vanish/>
          </w:rPr>
        </w:r>
        <w:r w:rsidRPr="003B1594">
          <w:rPr>
            <w:vanish/>
          </w:rPr>
          <w:fldChar w:fldCharType="separate"/>
        </w:r>
        <w:r w:rsidR="0080028D">
          <w:rPr>
            <w:vanish/>
          </w:rPr>
          <w:t>2</w:t>
        </w:r>
        <w:r w:rsidRPr="003B1594">
          <w:rPr>
            <w:vanish/>
          </w:rPr>
          <w:fldChar w:fldCharType="end"/>
        </w:r>
      </w:hyperlink>
    </w:p>
    <w:p w14:paraId="01DECDFD" w14:textId="78688CFA" w:rsidR="003B1594" w:rsidRDefault="003B1594">
      <w:pPr>
        <w:pStyle w:val="TOC5"/>
        <w:rPr>
          <w:rFonts w:asciiTheme="minorHAnsi" w:eastAsiaTheme="minorEastAsia" w:hAnsiTheme="minorHAnsi" w:cstheme="minorBidi"/>
          <w:sz w:val="22"/>
          <w:szCs w:val="22"/>
          <w:lang w:eastAsia="en-AU"/>
        </w:rPr>
      </w:pPr>
      <w:r>
        <w:tab/>
      </w:r>
      <w:hyperlink w:anchor="_Toc75434936" w:history="1">
        <w:r w:rsidRPr="005936C6">
          <w:t>1</w:t>
        </w:r>
        <w:r>
          <w:rPr>
            <w:rFonts w:asciiTheme="minorHAnsi" w:eastAsiaTheme="minorEastAsia" w:hAnsiTheme="minorHAnsi" w:cstheme="minorBidi"/>
            <w:sz w:val="22"/>
            <w:szCs w:val="22"/>
            <w:lang w:eastAsia="en-AU"/>
          </w:rPr>
          <w:tab/>
        </w:r>
        <w:r w:rsidRPr="005936C6">
          <w:t>Name of Act</w:t>
        </w:r>
        <w:r>
          <w:tab/>
        </w:r>
        <w:r>
          <w:fldChar w:fldCharType="begin"/>
        </w:r>
        <w:r>
          <w:instrText xml:space="preserve"> PAGEREF _Toc75434936 \h </w:instrText>
        </w:r>
        <w:r>
          <w:fldChar w:fldCharType="separate"/>
        </w:r>
        <w:r w:rsidR="0080028D">
          <w:t>2</w:t>
        </w:r>
        <w:r>
          <w:fldChar w:fldCharType="end"/>
        </w:r>
      </w:hyperlink>
    </w:p>
    <w:p w14:paraId="5B911D47" w14:textId="493B0A75" w:rsidR="003B1594" w:rsidRDefault="003B1594">
      <w:pPr>
        <w:pStyle w:val="TOC5"/>
        <w:rPr>
          <w:rFonts w:asciiTheme="minorHAnsi" w:eastAsiaTheme="minorEastAsia" w:hAnsiTheme="minorHAnsi" w:cstheme="minorBidi"/>
          <w:sz w:val="22"/>
          <w:szCs w:val="22"/>
          <w:lang w:eastAsia="en-AU"/>
        </w:rPr>
      </w:pPr>
      <w:r>
        <w:tab/>
      </w:r>
      <w:hyperlink w:anchor="_Toc75434937" w:history="1">
        <w:r w:rsidRPr="005936C6">
          <w:t>3</w:t>
        </w:r>
        <w:r>
          <w:rPr>
            <w:rFonts w:asciiTheme="minorHAnsi" w:eastAsiaTheme="minorEastAsia" w:hAnsiTheme="minorHAnsi" w:cstheme="minorBidi"/>
            <w:sz w:val="22"/>
            <w:szCs w:val="22"/>
            <w:lang w:eastAsia="en-AU"/>
          </w:rPr>
          <w:tab/>
        </w:r>
        <w:r w:rsidRPr="005936C6">
          <w:t>Dictionary</w:t>
        </w:r>
        <w:r>
          <w:tab/>
        </w:r>
        <w:r>
          <w:fldChar w:fldCharType="begin"/>
        </w:r>
        <w:r>
          <w:instrText xml:space="preserve"> PAGEREF _Toc75434937 \h </w:instrText>
        </w:r>
        <w:r>
          <w:fldChar w:fldCharType="separate"/>
        </w:r>
        <w:r w:rsidR="0080028D">
          <w:t>2</w:t>
        </w:r>
        <w:r>
          <w:fldChar w:fldCharType="end"/>
        </w:r>
      </w:hyperlink>
    </w:p>
    <w:p w14:paraId="691D19BD" w14:textId="7D2710ED" w:rsidR="003B1594" w:rsidRDefault="003B1594">
      <w:pPr>
        <w:pStyle w:val="TOC5"/>
        <w:rPr>
          <w:rFonts w:asciiTheme="minorHAnsi" w:eastAsiaTheme="minorEastAsia" w:hAnsiTheme="minorHAnsi" w:cstheme="minorBidi"/>
          <w:sz w:val="22"/>
          <w:szCs w:val="22"/>
          <w:lang w:eastAsia="en-AU"/>
        </w:rPr>
      </w:pPr>
      <w:r>
        <w:tab/>
      </w:r>
      <w:hyperlink w:anchor="_Toc75434938" w:history="1">
        <w:r w:rsidRPr="005936C6">
          <w:t>4</w:t>
        </w:r>
        <w:r>
          <w:rPr>
            <w:rFonts w:asciiTheme="minorHAnsi" w:eastAsiaTheme="minorEastAsia" w:hAnsiTheme="minorHAnsi" w:cstheme="minorBidi"/>
            <w:sz w:val="22"/>
            <w:szCs w:val="22"/>
            <w:lang w:eastAsia="en-AU"/>
          </w:rPr>
          <w:tab/>
        </w:r>
        <w:r w:rsidRPr="005936C6">
          <w:t>Notes</w:t>
        </w:r>
        <w:r>
          <w:tab/>
        </w:r>
        <w:r>
          <w:fldChar w:fldCharType="begin"/>
        </w:r>
        <w:r>
          <w:instrText xml:space="preserve"> PAGEREF _Toc75434938 \h </w:instrText>
        </w:r>
        <w:r>
          <w:fldChar w:fldCharType="separate"/>
        </w:r>
        <w:r w:rsidR="0080028D">
          <w:t>2</w:t>
        </w:r>
        <w:r>
          <w:fldChar w:fldCharType="end"/>
        </w:r>
      </w:hyperlink>
    </w:p>
    <w:p w14:paraId="1C715C8D" w14:textId="67416434" w:rsidR="003B1594" w:rsidRDefault="003B1594">
      <w:pPr>
        <w:pStyle w:val="TOC5"/>
        <w:rPr>
          <w:rFonts w:asciiTheme="minorHAnsi" w:eastAsiaTheme="minorEastAsia" w:hAnsiTheme="minorHAnsi" w:cstheme="minorBidi"/>
          <w:sz w:val="22"/>
          <w:szCs w:val="22"/>
          <w:lang w:eastAsia="en-AU"/>
        </w:rPr>
      </w:pPr>
      <w:r>
        <w:tab/>
      </w:r>
      <w:hyperlink w:anchor="_Toc75434939" w:history="1">
        <w:r w:rsidRPr="005936C6">
          <w:t>4A</w:t>
        </w:r>
        <w:r>
          <w:rPr>
            <w:rFonts w:asciiTheme="minorHAnsi" w:eastAsiaTheme="minorEastAsia" w:hAnsiTheme="minorHAnsi" w:cstheme="minorBidi"/>
            <w:sz w:val="22"/>
            <w:szCs w:val="22"/>
            <w:lang w:eastAsia="en-AU"/>
          </w:rPr>
          <w:tab/>
        </w:r>
        <w:r w:rsidRPr="005936C6">
          <w:t>Offences against Act—application of Criminal Code etc</w:t>
        </w:r>
        <w:r>
          <w:tab/>
        </w:r>
        <w:r>
          <w:fldChar w:fldCharType="begin"/>
        </w:r>
        <w:r>
          <w:instrText xml:space="preserve"> PAGEREF _Toc75434939 \h </w:instrText>
        </w:r>
        <w:r>
          <w:fldChar w:fldCharType="separate"/>
        </w:r>
        <w:r w:rsidR="0080028D">
          <w:t>2</w:t>
        </w:r>
        <w:r>
          <w:fldChar w:fldCharType="end"/>
        </w:r>
      </w:hyperlink>
    </w:p>
    <w:p w14:paraId="43F84E7C" w14:textId="3609CD0D" w:rsidR="003B1594" w:rsidRDefault="003B1594">
      <w:pPr>
        <w:pStyle w:val="TOC5"/>
        <w:rPr>
          <w:rFonts w:asciiTheme="minorHAnsi" w:eastAsiaTheme="minorEastAsia" w:hAnsiTheme="minorHAnsi" w:cstheme="minorBidi"/>
          <w:sz w:val="22"/>
          <w:szCs w:val="22"/>
          <w:lang w:eastAsia="en-AU"/>
        </w:rPr>
      </w:pPr>
      <w:r>
        <w:tab/>
      </w:r>
      <w:hyperlink w:anchor="_Toc75434940" w:history="1">
        <w:r w:rsidRPr="005936C6">
          <w:t>4B</w:t>
        </w:r>
        <w:r>
          <w:rPr>
            <w:rFonts w:asciiTheme="minorHAnsi" w:eastAsiaTheme="minorEastAsia" w:hAnsiTheme="minorHAnsi" w:cstheme="minorBidi"/>
            <w:sz w:val="22"/>
            <w:szCs w:val="22"/>
            <w:lang w:eastAsia="en-AU"/>
          </w:rPr>
          <w:tab/>
        </w:r>
        <w:r w:rsidRPr="005936C6">
          <w:t>Criteria for considering responsible dog or cat management, care or control</w:t>
        </w:r>
        <w:r>
          <w:tab/>
        </w:r>
        <w:r>
          <w:fldChar w:fldCharType="begin"/>
        </w:r>
        <w:r>
          <w:instrText xml:space="preserve"> PAGEREF _Toc75434940 \h </w:instrText>
        </w:r>
        <w:r>
          <w:fldChar w:fldCharType="separate"/>
        </w:r>
        <w:r w:rsidR="0080028D">
          <w:t>4</w:t>
        </w:r>
        <w:r>
          <w:fldChar w:fldCharType="end"/>
        </w:r>
      </w:hyperlink>
    </w:p>
    <w:p w14:paraId="27E7CCE8" w14:textId="228CB77E" w:rsidR="003B1594" w:rsidRDefault="00D636E9">
      <w:pPr>
        <w:pStyle w:val="TOC2"/>
        <w:rPr>
          <w:rFonts w:asciiTheme="minorHAnsi" w:eastAsiaTheme="minorEastAsia" w:hAnsiTheme="minorHAnsi" w:cstheme="minorBidi"/>
          <w:b w:val="0"/>
          <w:sz w:val="22"/>
          <w:szCs w:val="22"/>
          <w:lang w:eastAsia="en-AU"/>
        </w:rPr>
      </w:pPr>
      <w:hyperlink w:anchor="_Toc75434941" w:history="1">
        <w:r w:rsidR="003B1594" w:rsidRPr="005936C6">
          <w:t>Part 2</w:t>
        </w:r>
        <w:r w:rsidR="003B1594">
          <w:rPr>
            <w:rFonts w:asciiTheme="minorHAnsi" w:eastAsiaTheme="minorEastAsia" w:hAnsiTheme="minorHAnsi" w:cstheme="minorBidi"/>
            <w:b w:val="0"/>
            <w:sz w:val="22"/>
            <w:szCs w:val="22"/>
            <w:lang w:eastAsia="en-AU"/>
          </w:rPr>
          <w:tab/>
        </w:r>
        <w:r w:rsidR="003B1594" w:rsidRPr="005936C6">
          <w:t>Dogs</w:t>
        </w:r>
        <w:r w:rsidR="003B1594" w:rsidRPr="003B1594">
          <w:rPr>
            <w:vanish/>
          </w:rPr>
          <w:tab/>
        </w:r>
        <w:r w:rsidR="003B1594" w:rsidRPr="003B1594">
          <w:rPr>
            <w:vanish/>
          </w:rPr>
          <w:fldChar w:fldCharType="begin"/>
        </w:r>
        <w:r w:rsidR="003B1594" w:rsidRPr="003B1594">
          <w:rPr>
            <w:vanish/>
          </w:rPr>
          <w:instrText xml:space="preserve"> PAGEREF _Toc75434941 \h </w:instrText>
        </w:r>
        <w:r w:rsidR="003B1594" w:rsidRPr="003B1594">
          <w:rPr>
            <w:vanish/>
          </w:rPr>
        </w:r>
        <w:r w:rsidR="003B1594" w:rsidRPr="003B1594">
          <w:rPr>
            <w:vanish/>
          </w:rPr>
          <w:fldChar w:fldCharType="separate"/>
        </w:r>
        <w:r w:rsidR="0080028D">
          <w:rPr>
            <w:vanish/>
          </w:rPr>
          <w:t>5</w:t>
        </w:r>
        <w:r w:rsidR="003B1594" w:rsidRPr="003B1594">
          <w:rPr>
            <w:vanish/>
          </w:rPr>
          <w:fldChar w:fldCharType="end"/>
        </w:r>
      </w:hyperlink>
    </w:p>
    <w:p w14:paraId="02AC9C4E" w14:textId="7594F8E7" w:rsidR="003B1594" w:rsidRDefault="00D636E9">
      <w:pPr>
        <w:pStyle w:val="TOC3"/>
        <w:rPr>
          <w:rFonts w:asciiTheme="minorHAnsi" w:eastAsiaTheme="minorEastAsia" w:hAnsiTheme="minorHAnsi" w:cstheme="minorBidi"/>
          <w:b w:val="0"/>
          <w:sz w:val="22"/>
          <w:szCs w:val="22"/>
          <w:lang w:eastAsia="en-AU"/>
        </w:rPr>
      </w:pPr>
      <w:hyperlink w:anchor="_Toc75434942" w:history="1">
        <w:r w:rsidR="003B1594" w:rsidRPr="005936C6">
          <w:t>Division 2.1</w:t>
        </w:r>
        <w:r w:rsidR="003B1594">
          <w:rPr>
            <w:rFonts w:asciiTheme="minorHAnsi" w:eastAsiaTheme="minorEastAsia" w:hAnsiTheme="minorHAnsi" w:cstheme="minorBidi"/>
            <w:b w:val="0"/>
            <w:sz w:val="22"/>
            <w:szCs w:val="22"/>
            <w:lang w:eastAsia="en-AU"/>
          </w:rPr>
          <w:tab/>
        </w:r>
        <w:r w:rsidR="003B1594" w:rsidRPr="005936C6">
          <w:t>Registration of dogs</w:t>
        </w:r>
        <w:r w:rsidR="003B1594" w:rsidRPr="003B1594">
          <w:rPr>
            <w:vanish/>
          </w:rPr>
          <w:tab/>
        </w:r>
        <w:r w:rsidR="003B1594" w:rsidRPr="003B1594">
          <w:rPr>
            <w:vanish/>
          </w:rPr>
          <w:fldChar w:fldCharType="begin"/>
        </w:r>
        <w:r w:rsidR="003B1594" w:rsidRPr="003B1594">
          <w:rPr>
            <w:vanish/>
          </w:rPr>
          <w:instrText xml:space="preserve"> PAGEREF _Toc75434942 \h </w:instrText>
        </w:r>
        <w:r w:rsidR="003B1594" w:rsidRPr="003B1594">
          <w:rPr>
            <w:vanish/>
          </w:rPr>
        </w:r>
        <w:r w:rsidR="003B1594" w:rsidRPr="003B1594">
          <w:rPr>
            <w:vanish/>
          </w:rPr>
          <w:fldChar w:fldCharType="separate"/>
        </w:r>
        <w:r w:rsidR="0080028D">
          <w:rPr>
            <w:vanish/>
          </w:rPr>
          <w:t>5</w:t>
        </w:r>
        <w:r w:rsidR="003B1594" w:rsidRPr="003B1594">
          <w:rPr>
            <w:vanish/>
          </w:rPr>
          <w:fldChar w:fldCharType="end"/>
        </w:r>
      </w:hyperlink>
    </w:p>
    <w:p w14:paraId="32F4FC68" w14:textId="5C4E21F0" w:rsidR="003B1594" w:rsidRDefault="003B1594">
      <w:pPr>
        <w:pStyle w:val="TOC5"/>
        <w:rPr>
          <w:rFonts w:asciiTheme="minorHAnsi" w:eastAsiaTheme="minorEastAsia" w:hAnsiTheme="minorHAnsi" w:cstheme="minorBidi"/>
          <w:sz w:val="22"/>
          <w:szCs w:val="22"/>
          <w:lang w:eastAsia="en-AU"/>
        </w:rPr>
      </w:pPr>
      <w:r>
        <w:tab/>
      </w:r>
      <w:hyperlink w:anchor="_Toc75434943" w:history="1">
        <w:r w:rsidRPr="005936C6">
          <w:t>5</w:t>
        </w:r>
        <w:r>
          <w:rPr>
            <w:rFonts w:asciiTheme="minorHAnsi" w:eastAsiaTheme="minorEastAsia" w:hAnsiTheme="minorHAnsi" w:cstheme="minorBidi"/>
            <w:sz w:val="22"/>
            <w:szCs w:val="22"/>
            <w:lang w:eastAsia="en-AU"/>
          </w:rPr>
          <w:tab/>
        </w:r>
        <w:r w:rsidRPr="005936C6">
          <w:t>Register</w:t>
        </w:r>
        <w:r>
          <w:tab/>
        </w:r>
        <w:r>
          <w:fldChar w:fldCharType="begin"/>
        </w:r>
        <w:r>
          <w:instrText xml:space="preserve"> PAGEREF _Toc75434943 \h </w:instrText>
        </w:r>
        <w:r>
          <w:fldChar w:fldCharType="separate"/>
        </w:r>
        <w:r w:rsidR="0080028D">
          <w:t>5</w:t>
        </w:r>
        <w:r>
          <w:fldChar w:fldCharType="end"/>
        </w:r>
      </w:hyperlink>
    </w:p>
    <w:p w14:paraId="7B83F1BB" w14:textId="50680116" w:rsidR="003B1594" w:rsidRDefault="003B1594">
      <w:pPr>
        <w:pStyle w:val="TOC5"/>
        <w:rPr>
          <w:rFonts w:asciiTheme="minorHAnsi" w:eastAsiaTheme="minorEastAsia" w:hAnsiTheme="minorHAnsi" w:cstheme="minorBidi"/>
          <w:sz w:val="22"/>
          <w:szCs w:val="22"/>
          <w:lang w:eastAsia="en-AU"/>
        </w:rPr>
      </w:pPr>
      <w:r>
        <w:tab/>
      </w:r>
      <w:hyperlink w:anchor="_Toc75434944" w:history="1">
        <w:r w:rsidRPr="005936C6">
          <w:t>6</w:t>
        </w:r>
        <w:r>
          <w:rPr>
            <w:rFonts w:asciiTheme="minorHAnsi" w:eastAsiaTheme="minorEastAsia" w:hAnsiTheme="minorHAnsi" w:cstheme="minorBidi"/>
            <w:sz w:val="22"/>
            <w:szCs w:val="22"/>
            <w:lang w:eastAsia="en-AU"/>
          </w:rPr>
          <w:tab/>
        </w:r>
        <w:r w:rsidRPr="005936C6">
          <w:t>Registration—applications</w:t>
        </w:r>
        <w:r>
          <w:tab/>
        </w:r>
        <w:r>
          <w:fldChar w:fldCharType="begin"/>
        </w:r>
        <w:r>
          <w:instrText xml:space="preserve"> PAGEREF _Toc75434944 \h </w:instrText>
        </w:r>
        <w:r>
          <w:fldChar w:fldCharType="separate"/>
        </w:r>
        <w:r w:rsidR="0080028D">
          <w:t>5</w:t>
        </w:r>
        <w:r>
          <w:fldChar w:fldCharType="end"/>
        </w:r>
      </w:hyperlink>
    </w:p>
    <w:p w14:paraId="0FDD7C83" w14:textId="6A09AE97" w:rsidR="003B1594" w:rsidRDefault="003B1594">
      <w:pPr>
        <w:pStyle w:val="TOC5"/>
        <w:rPr>
          <w:rFonts w:asciiTheme="minorHAnsi" w:eastAsiaTheme="minorEastAsia" w:hAnsiTheme="minorHAnsi" w:cstheme="minorBidi"/>
          <w:sz w:val="22"/>
          <w:szCs w:val="22"/>
          <w:lang w:eastAsia="en-AU"/>
        </w:rPr>
      </w:pPr>
      <w:r>
        <w:tab/>
      </w:r>
      <w:hyperlink w:anchor="_Toc75434945" w:history="1">
        <w:r w:rsidRPr="005936C6">
          <w:t>7</w:t>
        </w:r>
        <w:r>
          <w:rPr>
            <w:rFonts w:asciiTheme="minorHAnsi" w:eastAsiaTheme="minorEastAsia" w:hAnsiTheme="minorHAnsi" w:cstheme="minorBidi"/>
            <w:sz w:val="22"/>
            <w:szCs w:val="22"/>
            <w:lang w:eastAsia="en-AU"/>
          </w:rPr>
          <w:tab/>
        </w:r>
        <w:r w:rsidRPr="005936C6">
          <w:t>Registration—approval or refusal</w:t>
        </w:r>
        <w:r>
          <w:tab/>
        </w:r>
        <w:r>
          <w:fldChar w:fldCharType="begin"/>
        </w:r>
        <w:r>
          <w:instrText xml:space="preserve"> PAGEREF _Toc75434945 \h </w:instrText>
        </w:r>
        <w:r>
          <w:fldChar w:fldCharType="separate"/>
        </w:r>
        <w:r w:rsidR="0080028D">
          <w:t>5</w:t>
        </w:r>
        <w:r>
          <w:fldChar w:fldCharType="end"/>
        </w:r>
      </w:hyperlink>
    </w:p>
    <w:p w14:paraId="3EFE5E85" w14:textId="6BB3433E" w:rsidR="003B1594" w:rsidRDefault="003B1594">
      <w:pPr>
        <w:pStyle w:val="TOC5"/>
        <w:rPr>
          <w:rFonts w:asciiTheme="minorHAnsi" w:eastAsiaTheme="minorEastAsia" w:hAnsiTheme="minorHAnsi" w:cstheme="minorBidi"/>
          <w:sz w:val="22"/>
          <w:szCs w:val="22"/>
          <w:lang w:eastAsia="en-AU"/>
        </w:rPr>
      </w:pPr>
      <w:r>
        <w:tab/>
      </w:r>
      <w:hyperlink w:anchor="_Toc75434946" w:history="1">
        <w:r w:rsidRPr="005936C6">
          <w:t>8</w:t>
        </w:r>
        <w:r>
          <w:rPr>
            <w:rFonts w:asciiTheme="minorHAnsi" w:eastAsiaTheme="minorEastAsia" w:hAnsiTheme="minorHAnsi" w:cstheme="minorBidi"/>
            <w:sz w:val="22"/>
            <w:szCs w:val="22"/>
            <w:lang w:eastAsia="en-AU"/>
          </w:rPr>
          <w:tab/>
        </w:r>
        <w:r w:rsidRPr="005936C6">
          <w:t>Registration—records</w:t>
        </w:r>
        <w:r>
          <w:tab/>
        </w:r>
        <w:r>
          <w:fldChar w:fldCharType="begin"/>
        </w:r>
        <w:r>
          <w:instrText xml:space="preserve"> PAGEREF _Toc75434946 \h </w:instrText>
        </w:r>
        <w:r>
          <w:fldChar w:fldCharType="separate"/>
        </w:r>
        <w:r w:rsidR="0080028D">
          <w:t>6</w:t>
        </w:r>
        <w:r>
          <w:fldChar w:fldCharType="end"/>
        </w:r>
      </w:hyperlink>
    </w:p>
    <w:p w14:paraId="3F7CDF3F" w14:textId="7DEB24E5" w:rsidR="003B1594" w:rsidRDefault="003B1594">
      <w:pPr>
        <w:pStyle w:val="TOC5"/>
        <w:rPr>
          <w:rFonts w:asciiTheme="minorHAnsi" w:eastAsiaTheme="minorEastAsia" w:hAnsiTheme="minorHAnsi" w:cstheme="minorBidi"/>
          <w:sz w:val="22"/>
          <w:szCs w:val="22"/>
          <w:lang w:eastAsia="en-AU"/>
        </w:rPr>
      </w:pPr>
      <w:r>
        <w:tab/>
      </w:r>
      <w:hyperlink w:anchor="_Toc75434947" w:history="1">
        <w:r w:rsidRPr="005936C6">
          <w:t>9</w:t>
        </w:r>
        <w:r>
          <w:rPr>
            <w:rFonts w:asciiTheme="minorHAnsi" w:eastAsiaTheme="minorEastAsia" w:hAnsiTheme="minorHAnsi" w:cstheme="minorBidi"/>
            <w:sz w:val="22"/>
            <w:szCs w:val="22"/>
            <w:lang w:eastAsia="en-AU"/>
          </w:rPr>
          <w:tab/>
        </w:r>
        <w:r w:rsidRPr="005936C6">
          <w:t>Registration—duration</w:t>
        </w:r>
        <w:r>
          <w:tab/>
        </w:r>
        <w:r>
          <w:fldChar w:fldCharType="begin"/>
        </w:r>
        <w:r>
          <w:instrText xml:space="preserve"> PAGEREF _Toc75434947 \h </w:instrText>
        </w:r>
        <w:r>
          <w:fldChar w:fldCharType="separate"/>
        </w:r>
        <w:r w:rsidR="0080028D">
          <w:t>6</w:t>
        </w:r>
        <w:r>
          <w:fldChar w:fldCharType="end"/>
        </w:r>
      </w:hyperlink>
    </w:p>
    <w:p w14:paraId="348D3FF1" w14:textId="31D02CA5" w:rsidR="003B1594" w:rsidRDefault="003B1594">
      <w:pPr>
        <w:pStyle w:val="TOC5"/>
        <w:rPr>
          <w:rFonts w:asciiTheme="minorHAnsi" w:eastAsiaTheme="minorEastAsia" w:hAnsiTheme="minorHAnsi" w:cstheme="minorBidi"/>
          <w:sz w:val="22"/>
          <w:szCs w:val="22"/>
          <w:lang w:eastAsia="en-AU"/>
        </w:rPr>
      </w:pPr>
      <w:r>
        <w:lastRenderedPageBreak/>
        <w:tab/>
      </w:r>
      <w:hyperlink w:anchor="_Toc75434948" w:history="1">
        <w:r w:rsidRPr="005936C6">
          <w:t>10</w:t>
        </w:r>
        <w:r>
          <w:rPr>
            <w:rFonts w:asciiTheme="minorHAnsi" w:eastAsiaTheme="minorEastAsia" w:hAnsiTheme="minorHAnsi" w:cstheme="minorBidi"/>
            <w:sz w:val="22"/>
            <w:szCs w:val="22"/>
            <w:lang w:eastAsia="en-AU"/>
          </w:rPr>
          <w:tab/>
        </w:r>
        <w:r w:rsidRPr="005936C6">
          <w:t>Reminder notice for registration renewal</w:t>
        </w:r>
        <w:r>
          <w:tab/>
        </w:r>
        <w:r>
          <w:fldChar w:fldCharType="begin"/>
        </w:r>
        <w:r>
          <w:instrText xml:space="preserve"> PAGEREF _Toc75434948 \h </w:instrText>
        </w:r>
        <w:r>
          <w:fldChar w:fldCharType="separate"/>
        </w:r>
        <w:r w:rsidR="0080028D">
          <w:t>6</w:t>
        </w:r>
        <w:r>
          <w:fldChar w:fldCharType="end"/>
        </w:r>
      </w:hyperlink>
    </w:p>
    <w:p w14:paraId="29DAC20A" w14:textId="25C850D5" w:rsidR="003B1594" w:rsidRDefault="003B1594">
      <w:pPr>
        <w:pStyle w:val="TOC5"/>
        <w:rPr>
          <w:rFonts w:asciiTheme="minorHAnsi" w:eastAsiaTheme="minorEastAsia" w:hAnsiTheme="minorHAnsi" w:cstheme="minorBidi"/>
          <w:sz w:val="22"/>
          <w:szCs w:val="22"/>
          <w:lang w:eastAsia="en-AU"/>
        </w:rPr>
      </w:pPr>
      <w:r>
        <w:tab/>
      </w:r>
      <w:hyperlink w:anchor="_Toc75434949" w:history="1">
        <w:r w:rsidRPr="005936C6">
          <w:t>10A</w:t>
        </w:r>
        <w:r>
          <w:rPr>
            <w:rFonts w:asciiTheme="minorHAnsi" w:eastAsiaTheme="minorEastAsia" w:hAnsiTheme="minorHAnsi" w:cstheme="minorBidi"/>
            <w:sz w:val="22"/>
            <w:szCs w:val="22"/>
            <w:lang w:eastAsia="en-AU"/>
          </w:rPr>
          <w:tab/>
        </w:r>
        <w:r w:rsidRPr="005936C6">
          <w:t>Keeper must comply with reminder notice</w:t>
        </w:r>
        <w:r>
          <w:tab/>
        </w:r>
        <w:r>
          <w:fldChar w:fldCharType="begin"/>
        </w:r>
        <w:r>
          <w:instrText xml:space="preserve"> PAGEREF _Toc75434949 \h </w:instrText>
        </w:r>
        <w:r>
          <w:fldChar w:fldCharType="separate"/>
        </w:r>
        <w:r w:rsidR="0080028D">
          <w:t>7</w:t>
        </w:r>
        <w:r>
          <w:fldChar w:fldCharType="end"/>
        </w:r>
      </w:hyperlink>
    </w:p>
    <w:p w14:paraId="4852CA08" w14:textId="1A0CA07C" w:rsidR="003B1594" w:rsidRDefault="003B1594">
      <w:pPr>
        <w:pStyle w:val="TOC5"/>
        <w:rPr>
          <w:rFonts w:asciiTheme="minorHAnsi" w:eastAsiaTheme="minorEastAsia" w:hAnsiTheme="minorHAnsi" w:cstheme="minorBidi"/>
          <w:sz w:val="22"/>
          <w:szCs w:val="22"/>
          <w:lang w:eastAsia="en-AU"/>
        </w:rPr>
      </w:pPr>
      <w:r>
        <w:tab/>
      </w:r>
      <w:hyperlink w:anchor="_Toc75434950" w:history="1">
        <w:r w:rsidRPr="005936C6">
          <w:t>10B</w:t>
        </w:r>
        <w:r>
          <w:rPr>
            <w:rFonts w:asciiTheme="minorHAnsi" w:eastAsiaTheme="minorEastAsia" w:hAnsiTheme="minorHAnsi" w:cstheme="minorBidi"/>
            <w:sz w:val="22"/>
            <w:szCs w:val="22"/>
            <w:lang w:eastAsia="en-AU"/>
          </w:rPr>
          <w:tab/>
        </w:r>
        <w:r w:rsidRPr="005936C6">
          <w:t>Registration—automatic renewal</w:t>
        </w:r>
        <w:r>
          <w:tab/>
        </w:r>
        <w:r>
          <w:fldChar w:fldCharType="begin"/>
        </w:r>
        <w:r>
          <w:instrText xml:space="preserve"> PAGEREF _Toc75434950 \h </w:instrText>
        </w:r>
        <w:r>
          <w:fldChar w:fldCharType="separate"/>
        </w:r>
        <w:r w:rsidR="0080028D">
          <w:t>8</w:t>
        </w:r>
        <w:r>
          <w:fldChar w:fldCharType="end"/>
        </w:r>
      </w:hyperlink>
    </w:p>
    <w:p w14:paraId="2B1D6AED" w14:textId="54B4D43D" w:rsidR="003B1594" w:rsidRDefault="003B1594">
      <w:pPr>
        <w:pStyle w:val="TOC5"/>
        <w:rPr>
          <w:rFonts w:asciiTheme="minorHAnsi" w:eastAsiaTheme="minorEastAsia" w:hAnsiTheme="minorHAnsi" w:cstheme="minorBidi"/>
          <w:sz w:val="22"/>
          <w:szCs w:val="22"/>
          <w:lang w:eastAsia="en-AU"/>
        </w:rPr>
      </w:pPr>
      <w:r>
        <w:tab/>
      </w:r>
      <w:hyperlink w:anchor="_Toc75434951" w:history="1">
        <w:r w:rsidRPr="005936C6">
          <w:t>11</w:t>
        </w:r>
        <w:r>
          <w:rPr>
            <w:rFonts w:asciiTheme="minorHAnsi" w:eastAsiaTheme="minorEastAsia" w:hAnsiTheme="minorHAnsi" w:cstheme="minorBidi"/>
            <w:sz w:val="22"/>
            <w:szCs w:val="22"/>
            <w:lang w:eastAsia="en-AU"/>
          </w:rPr>
          <w:tab/>
        </w:r>
        <w:r w:rsidRPr="005936C6">
          <w:t>Registration numbers and certificates</w:t>
        </w:r>
        <w:r>
          <w:tab/>
        </w:r>
        <w:r>
          <w:fldChar w:fldCharType="begin"/>
        </w:r>
        <w:r>
          <w:instrText xml:space="preserve"> PAGEREF _Toc75434951 \h </w:instrText>
        </w:r>
        <w:r>
          <w:fldChar w:fldCharType="separate"/>
        </w:r>
        <w:r w:rsidR="0080028D">
          <w:t>8</w:t>
        </w:r>
        <w:r>
          <w:fldChar w:fldCharType="end"/>
        </w:r>
      </w:hyperlink>
    </w:p>
    <w:p w14:paraId="229BCDA8" w14:textId="71B6329D" w:rsidR="003B1594" w:rsidRDefault="003B1594">
      <w:pPr>
        <w:pStyle w:val="TOC5"/>
        <w:rPr>
          <w:rFonts w:asciiTheme="minorHAnsi" w:eastAsiaTheme="minorEastAsia" w:hAnsiTheme="minorHAnsi" w:cstheme="minorBidi"/>
          <w:sz w:val="22"/>
          <w:szCs w:val="22"/>
          <w:lang w:eastAsia="en-AU"/>
        </w:rPr>
      </w:pPr>
      <w:r>
        <w:tab/>
      </w:r>
      <w:hyperlink w:anchor="_Toc75434952" w:history="1">
        <w:r w:rsidRPr="005936C6">
          <w:t>12</w:t>
        </w:r>
        <w:r>
          <w:rPr>
            <w:rFonts w:asciiTheme="minorHAnsi" w:eastAsiaTheme="minorEastAsia" w:hAnsiTheme="minorHAnsi" w:cstheme="minorBidi"/>
            <w:sz w:val="22"/>
            <w:szCs w:val="22"/>
            <w:lang w:eastAsia="en-AU"/>
          </w:rPr>
          <w:tab/>
        </w:r>
        <w:r w:rsidRPr="005936C6">
          <w:t>Change of keeper</w:t>
        </w:r>
        <w:r>
          <w:tab/>
        </w:r>
        <w:r>
          <w:fldChar w:fldCharType="begin"/>
        </w:r>
        <w:r>
          <w:instrText xml:space="preserve"> PAGEREF _Toc75434952 \h </w:instrText>
        </w:r>
        <w:r>
          <w:fldChar w:fldCharType="separate"/>
        </w:r>
        <w:r w:rsidR="0080028D">
          <w:t>8</w:t>
        </w:r>
        <w:r>
          <w:fldChar w:fldCharType="end"/>
        </w:r>
      </w:hyperlink>
    </w:p>
    <w:p w14:paraId="4E2D6B6A" w14:textId="4BE15453" w:rsidR="003B1594" w:rsidRDefault="003B1594">
      <w:pPr>
        <w:pStyle w:val="TOC5"/>
        <w:rPr>
          <w:rFonts w:asciiTheme="minorHAnsi" w:eastAsiaTheme="minorEastAsia" w:hAnsiTheme="minorHAnsi" w:cstheme="minorBidi"/>
          <w:sz w:val="22"/>
          <w:szCs w:val="22"/>
          <w:lang w:eastAsia="en-AU"/>
        </w:rPr>
      </w:pPr>
      <w:r>
        <w:tab/>
      </w:r>
      <w:hyperlink w:anchor="_Toc75434953" w:history="1">
        <w:r w:rsidRPr="005936C6">
          <w:t>12A</w:t>
        </w:r>
        <w:r>
          <w:rPr>
            <w:rFonts w:asciiTheme="minorHAnsi" w:eastAsiaTheme="minorEastAsia" w:hAnsiTheme="minorHAnsi" w:cstheme="minorBidi"/>
            <w:sz w:val="22"/>
            <w:szCs w:val="22"/>
            <w:lang w:eastAsia="en-AU"/>
          </w:rPr>
          <w:tab/>
        </w:r>
        <w:r w:rsidRPr="005936C6">
          <w:t>Registrar may request information</w:t>
        </w:r>
        <w:r>
          <w:tab/>
        </w:r>
        <w:r>
          <w:fldChar w:fldCharType="begin"/>
        </w:r>
        <w:r>
          <w:instrText xml:space="preserve"> PAGEREF _Toc75434953 \h </w:instrText>
        </w:r>
        <w:r>
          <w:fldChar w:fldCharType="separate"/>
        </w:r>
        <w:r w:rsidR="0080028D">
          <w:t>9</w:t>
        </w:r>
        <w:r>
          <w:fldChar w:fldCharType="end"/>
        </w:r>
      </w:hyperlink>
    </w:p>
    <w:p w14:paraId="3F7EA2FD" w14:textId="06288021" w:rsidR="003B1594" w:rsidRDefault="003B1594">
      <w:pPr>
        <w:pStyle w:val="TOC5"/>
        <w:rPr>
          <w:rFonts w:asciiTheme="minorHAnsi" w:eastAsiaTheme="minorEastAsia" w:hAnsiTheme="minorHAnsi" w:cstheme="minorBidi"/>
          <w:sz w:val="22"/>
          <w:szCs w:val="22"/>
          <w:lang w:eastAsia="en-AU"/>
        </w:rPr>
      </w:pPr>
      <w:r>
        <w:tab/>
      </w:r>
      <w:hyperlink w:anchor="_Toc75434954" w:history="1">
        <w:r w:rsidRPr="005936C6">
          <w:t>13</w:t>
        </w:r>
        <w:r>
          <w:rPr>
            <w:rFonts w:asciiTheme="minorHAnsi" w:eastAsiaTheme="minorEastAsia" w:hAnsiTheme="minorHAnsi" w:cstheme="minorBidi"/>
            <w:sz w:val="22"/>
            <w:szCs w:val="22"/>
            <w:lang w:eastAsia="en-AU"/>
          </w:rPr>
          <w:tab/>
        </w:r>
        <w:r w:rsidRPr="005936C6">
          <w:t>Registration—cancellation</w:t>
        </w:r>
        <w:r>
          <w:tab/>
        </w:r>
        <w:r>
          <w:fldChar w:fldCharType="begin"/>
        </w:r>
        <w:r>
          <w:instrText xml:space="preserve"> PAGEREF _Toc75434954 \h </w:instrText>
        </w:r>
        <w:r>
          <w:fldChar w:fldCharType="separate"/>
        </w:r>
        <w:r w:rsidR="0080028D">
          <w:t>10</w:t>
        </w:r>
        <w:r>
          <w:fldChar w:fldCharType="end"/>
        </w:r>
      </w:hyperlink>
    </w:p>
    <w:p w14:paraId="783FA9CF" w14:textId="64B09951" w:rsidR="003B1594" w:rsidRDefault="003B1594">
      <w:pPr>
        <w:pStyle w:val="TOC5"/>
        <w:rPr>
          <w:rFonts w:asciiTheme="minorHAnsi" w:eastAsiaTheme="minorEastAsia" w:hAnsiTheme="minorHAnsi" w:cstheme="minorBidi"/>
          <w:sz w:val="22"/>
          <w:szCs w:val="22"/>
          <w:lang w:eastAsia="en-AU"/>
        </w:rPr>
      </w:pPr>
      <w:r>
        <w:tab/>
      </w:r>
      <w:hyperlink w:anchor="_Toc75434955" w:history="1">
        <w:r w:rsidRPr="005936C6">
          <w:t>14</w:t>
        </w:r>
        <w:r>
          <w:rPr>
            <w:rFonts w:asciiTheme="minorHAnsi" w:eastAsiaTheme="minorEastAsia" w:hAnsiTheme="minorHAnsi" w:cstheme="minorBidi"/>
            <w:sz w:val="22"/>
            <w:szCs w:val="22"/>
            <w:lang w:eastAsia="en-AU"/>
          </w:rPr>
          <w:tab/>
        </w:r>
        <w:r w:rsidRPr="005936C6">
          <w:t>Unregistered dogs</w:t>
        </w:r>
        <w:r>
          <w:tab/>
        </w:r>
        <w:r>
          <w:fldChar w:fldCharType="begin"/>
        </w:r>
        <w:r>
          <w:instrText xml:space="preserve"> PAGEREF _Toc75434955 \h </w:instrText>
        </w:r>
        <w:r>
          <w:fldChar w:fldCharType="separate"/>
        </w:r>
        <w:r w:rsidR="0080028D">
          <w:t>10</w:t>
        </w:r>
        <w:r>
          <w:fldChar w:fldCharType="end"/>
        </w:r>
      </w:hyperlink>
    </w:p>
    <w:p w14:paraId="3D626B9A" w14:textId="6A82EE4E" w:rsidR="003B1594" w:rsidRDefault="003B1594">
      <w:pPr>
        <w:pStyle w:val="TOC5"/>
        <w:rPr>
          <w:rFonts w:asciiTheme="minorHAnsi" w:eastAsiaTheme="minorEastAsia" w:hAnsiTheme="minorHAnsi" w:cstheme="minorBidi"/>
          <w:sz w:val="22"/>
          <w:szCs w:val="22"/>
          <w:lang w:eastAsia="en-AU"/>
        </w:rPr>
      </w:pPr>
      <w:r>
        <w:tab/>
      </w:r>
      <w:hyperlink w:anchor="_Toc75434956" w:history="1">
        <w:r w:rsidRPr="005936C6">
          <w:t>16</w:t>
        </w:r>
        <w:r>
          <w:rPr>
            <w:rFonts w:asciiTheme="minorHAnsi" w:eastAsiaTheme="minorEastAsia" w:hAnsiTheme="minorHAnsi" w:cstheme="minorBidi"/>
            <w:sz w:val="22"/>
            <w:szCs w:val="22"/>
            <w:lang w:eastAsia="en-AU"/>
          </w:rPr>
          <w:tab/>
        </w:r>
        <w:r w:rsidRPr="005936C6">
          <w:t>Change of address</w:t>
        </w:r>
        <w:r>
          <w:tab/>
        </w:r>
        <w:r>
          <w:fldChar w:fldCharType="begin"/>
        </w:r>
        <w:r>
          <w:instrText xml:space="preserve"> PAGEREF _Toc75434956 \h </w:instrText>
        </w:r>
        <w:r>
          <w:fldChar w:fldCharType="separate"/>
        </w:r>
        <w:r w:rsidR="0080028D">
          <w:t>11</w:t>
        </w:r>
        <w:r>
          <w:fldChar w:fldCharType="end"/>
        </w:r>
      </w:hyperlink>
    </w:p>
    <w:p w14:paraId="03C6C119" w14:textId="01B6EA54" w:rsidR="003B1594" w:rsidRDefault="003B1594">
      <w:pPr>
        <w:pStyle w:val="TOC5"/>
        <w:rPr>
          <w:rFonts w:asciiTheme="minorHAnsi" w:eastAsiaTheme="minorEastAsia" w:hAnsiTheme="minorHAnsi" w:cstheme="minorBidi"/>
          <w:sz w:val="22"/>
          <w:szCs w:val="22"/>
          <w:lang w:eastAsia="en-AU"/>
        </w:rPr>
      </w:pPr>
      <w:r>
        <w:tab/>
      </w:r>
      <w:hyperlink w:anchor="_Toc75434957" w:history="1">
        <w:r w:rsidRPr="005936C6">
          <w:t>17</w:t>
        </w:r>
        <w:r>
          <w:rPr>
            <w:rFonts w:asciiTheme="minorHAnsi" w:eastAsiaTheme="minorEastAsia" w:hAnsiTheme="minorHAnsi" w:cstheme="minorBidi"/>
            <w:sz w:val="22"/>
            <w:szCs w:val="22"/>
            <w:lang w:eastAsia="en-AU"/>
          </w:rPr>
          <w:tab/>
        </w:r>
        <w:r w:rsidRPr="005936C6">
          <w:t>Evidence of registration or non-registration</w:t>
        </w:r>
        <w:r>
          <w:tab/>
        </w:r>
        <w:r>
          <w:fldChar w:fldCharType="begin"/>
        </w:r>
        <w:r>
          <w:instrText xml:space="preserve"> PAGEREF _Toc75434957 \h </w:instrText>
        </w:r>
        <w:r>
          <w:fldChar w:fldCharType="separate"/>
        </w:r>
        <w:r w:rsidR="0080028D">
          <w:t>11</w:t>
        </w:r>
        <w:r>
          <w:fldChar w:fldCharType="end"/>
        </w:r>
      </w:hyperlink>
    </w:p>
    <w:p w14:paraId="7AEAA0DD" w14:textId="42982CCC" w:rsidR="003B1594" w:rsidRDefault="00D636E9">
      <w:pPr>
        <w:pStyle w:val="TOC3"/>
        <w:rPr>
          <w:rFonts w:asciiTheme="minorHAnsi" w:eastAsiaTheme="minorEastAsia" w:hAnsiTheme="minorHAnsi" w:cstheme="minorBidi"/>
          <w:b w:val="0"/>
          <w:sz w:val="22"/>
          <w:szCs w:val="22"/>
          <w:lang w:eastAsia="en-AU"/>
        </w:rPr>
      </w:pPr>
      <w:hyperlink w:anchor="_Toc75434958" w:history="1">
        <w:r w:rsidR="003B1594" w:rsidRPr="005936C6">
          <w:t>Division 2.2</w:t>
        </w:r>
        <w:r w:rsidR="003B1594">
          <w:rPr>
            <w:rFonts w:asciiTheme="minorHAnsi" w:eastAsiaTheme="minorEastAsia" w:hAnsiTheme="minorHAnsi" w:cstheme="minorBidi"/>
            <w:b w:val="0"/>
            <w:sz w:val="22"/>
            <w:szCs w:val="22"/>
            <w:lang w:eastAsia="en-AU"/>
          </w:rPr>
          <w:tab/>
        </w:r>
        <w:r w:rsidR="003B1594" w:rsidRPr="005936C6">
          <w:t>Keeping 4 or more dogs</w:t>
        </w:r>
        <w:r w:rsidR="003B1594" w:rsidRPr="003B1594">
          <w:rPr>
            <w:vanish/>
          </w:rPr>
          <w:tab/>
        </w:r>
        <w:r w:rsidR="003B1594" w:rsidRPr="003B1594">
          <w:rPr>
            <w:vanish/>
          </w:rPr>
          <w:fldChar w:fldCharType="begin"/>
        </w:r>
        <w:r w:rsidR="003B1594" w:rsidRPr="003B1594">
          <w:rPr>
            <w:vanish/>
          </w:rPr>
          <w:instrText xml:space="preserve"> PAGEREF _Toc75434958 \h </w:instrText>
        </w:r>
        <w:r w:rsidR="003B1594" w:rsidRPr="003B1594">
          <w:rPr>
            <w:vanish/>
          </w:rPr>
        </w:r>
        <w:r w:rsidR="003B1594" w:rsidRPr="003B1594">
          <w:rPr>
            <w:vanish/>
          </w:rPr>
          <w:fldChar w:fldCharType="separate"/>
        </w:r>
        <w:r w:rsidR="0080028D">
          <w:rPr>
            <w:vanish/>
          </w:rPr>
          <w:t>12</w:t>
        </w:r>
        <w:r w:rsidR="003B1594" w:rsidRPr="003B1594">
          <w:rPr>
            <w:vanish/>
          </w:rPr>
          <w:fldChar w:fldCharType="end"/>
        </w:r>
      </w:hyperlink>
    </w:p>
    <w:p w14:paraId="162A34C0" w14:textId="44C67A5C" w:rsidR="003B1594" w:rsidRDefault="003B1594">
      <w:pPr>
        <w:pStyle w:val="TOC5"/>
        <w:rPr>
          <w:rFonts w:asciiTheme="minorHAnsi" w:eastAsiaTheme="minorEastAsia" w:hAnsiTheme="minorHAnsi" w:cstheme="minorBidi"/>
          <w:sz w:val="22"/>
          <w:szCs w:val="22"/>
          <w:lang w:eastAsia="en-AU"/>
        </w:rPr>
      </w:pPr>
      <w:r>
        <w:tab/>
      </w:r>
      <w:hyperlink w:anchor="_Toc75434959" w:history="1">
        <w:r w:rsidRPr="005936C6">
          <w:t>18</w:t>
        </w:r>
        <w:r>
          <w:rPr>
            <w:rFonts w:asciiTheme="minorHAnsi" w:eastAsiaTheme="minorEastAsia" w:hAnsiTheme="minorHAnsi" w:cstheme="minorBidi"/>
            <w:sz w:val="22"/>
            <w:szCs w:val="22"/>
            <w:lang w:eastAsia="en-AU"/>
          </w:rPr>
          <w:tab/>
        </w:r>
        <w:r w:rsidRPr="005936C6">
          <w:t>Requirement to be licensed if multiple dogs</w:t>
        </w:r>
        <w:r>
          <w:tab/>
        </w:r>
        <w:r>
          <w:fldChar w:fldCharType="begin"/>
        </w:r>
        <w:r>
          <w:instrText xml:space="preserve"> PAGEREF _Toc75434959 \h </w:instrText>
        </w:r>
        <w:r>
          <w:fldChar w:fldCharType="separate"/>
        </w:r>
        <w:r w:rsidR="0080028D">
          <w:t>12</w:t>
        </w:r>
        <w:r>
          <w:fldChar w:fldCharType="end"/>
        </w:r>
      </w:hyperlink>
    </w:p>
    <w:p w14:paraId="6C3663F8" w14:textId="12883BE0" w:rsidR="003B1594" w:rsidRDefault="003B1594">
      <w:pPr>
        <w:pStyle w:val="TOC5"/>
        <w:rPr>
          <w:rFonts w:asciiTheme="minorHAnsi" w:eastAsiaTheme="minorEastAsia" w:hAnsiTheme="minorHAnsi" w:cstheme="minorBidi"/>
          <w:sz w:val="22"/>
          <w:szCs w:val="22"/>
          <w:lang w:eastAsia="en-AU"/>
        </w:rPr>
      </w:pPr>
      <w:r>
        <w:tab/>
      </w:r>
      <w:hyperlink w:anchor="_Toc75434960" w:history="1">
        <w:r w:rsidRPr="005936C6">
          <w:t>19</w:t>
        </w:r>
        <w:r>
          <w:rPr>
            <w:rFonts w:asciiTheme="minorHAnsi" w:eastAsiaTheme="minorEastAsia" w:hAnsiTheme="minorHAnsi" w:cstheme="minorBidi"/>
            <w:sz w:val="22"/>
            <w:szCs w:val="22"/>
            <w:lang w:eastAsia="en-AU"/>
          </w:rPr>
          <w:tab/>
        </w:r>
        <w:r w:rsidRPr="005936C6">
          <w:t>Multiple dog licences—applications</w:t>
        </w:r>
        <w:r>
          <w:tab/>
        </w:r>
        <w:r>
          <w:fldChar w:fldCharType="begin"/>
        </w:r>
        <w:r>
          <w:instrText xml:space="preserve"> PAGEREF _Toc75434960 \h </w:instrText>
        </w:r>
        <w:r>
          <w:fldChar w:fldCharType="separate"/>
        </w:r>
        <w:r w:rsidR="0080028D">
          <w:t>13</w:t>
        </w:r>
        <w:r>
          <w:fldChar w:fldCharType="end"/>
        </w:r>
      </w:hyperlink>
    </w:p>
    <w:p w14:paraId="7DA60019" w14:textId="0DB1ABBB" w:rsidR="003B1594" w:rsidRDefault="003B1594">
      <w:pPr>
        <w:pStyle w:val="TOC5"/>
        <w:rPr>
          <w:rFonts w:asciiTheme="minorHAnsi" w:eastAsiaTheme="minorEastAsia" w:hAnsiTheme="minorHAnsi" w:cstheme="minorBidi"/>
          <w:sz w:val="22"/>
          <w:szCs w:val="22"/>
          <w:lang w:eastAsia="en-AU"/>
        </w:rPr>
      </w:pPr>
      <w:r>
        <w:tab/>
      </w:r>
      <w:hyperlink w:anchor="_Toc75434961" w:history="1">
        <w:r w:rsidRPr="005936C6">
          <w:t>20</w:t>
        </w:r>
        <w:r>
          <w:rPr>
            <w:rFonts w:asciiTheme="minorHAnsi" w:eastAsiaTheme="minorEastAsia" w:hAnsiTheme="minorHAnsi" w:cstheme="minorBidi"/>
            <w:sz w:val="22"/>
            <w:szCs w:val="22"/>
            <w:lang w:eastAsia="en-AU"/>
          </w:rPr>
          <w:tab/>
        </w:r>
        <w:r w:rsidRPr="005936C6">
          <w:t>Multiple dog licences—approval or refusal</w:t>
        </w:r>
        <w:r>
          <w:tab/>
        </w:r>
        <w:r>
          <w:fldChar w:fldCharType="begin"/>
        </w:r>
        <w:r>
          <w:instrText xml:space="preserve"> PAGEREF _Toc75434961 \h </w:instrText>
        </w:r>
        <w:r>
          <w:fldChar w:fldCharType="separate"/>
        </w:r>
        <w:r w:rsidR="0080028D">
          <w:t>13</w:t>
        </w:r>
        <w:r>
          <w:fldChar w:fldCharType="end"/>
        </w:r>
      </w:hyperlink>
    </w:p>
    <w:p w14:paraId="645ECB92" w14:textId="213D1A98" w:rsidR="003B1594" w:rsidRDefault="003B1594">
      <w:pPr>
        <w:pStyle w:val="TOC5"/>
        <w:rPr>
          <w:rFonts w:asciiTheme="minorHAnsi" w:eastAsiaTheme="minorEastAsia" w:hAnsiTheme="minorHAnsi" w:cstheme="minorBidi"/>
          <w:sz w:val="22"/>
          <w:szCs w:val="22"/>
          <w:lang w:eastAsia="en-AU"/>
        </w:rPr>
      </w:pPr>
      <w:r>
        <w:tab/>
      </w:r>
      <w:hyperlink w:anchor="_Toc75434962" w:history="1">
        <w:r w:rsidRPr="005936C6">
          <w:t>21</w:t>
        </w:r>
        <w:r>
          <w:rPr>
            <w:rFonts w:asciiTheme="minorHAnsi" w:eastAsiaTheme="minorEastAsia" w:hAnsiTheme="minorHAnsi" w:cstheme="minorBidi"/>
            <w:sz w:val="22"/>
            <w:szCs w:val="22"/>
            <w:lang w:eastAsia="en-AU"/>
          </w:rPr>
          <w:tab/>
        </w:r>
        <w:r w:rsidRPr="005936C6">
          <w:t>Multiple dog licences—conditions</w:t>
        </w:r>
        <w:r>
          <w:tab/>
        </w:r>
        <w:r>
          <w:fldChar w:fldCharType="begin"/>
        </w:r>
        <w:r>
          <w:instrText xml:space="preserve"> PAGEREF _Toc75434962 \h </w:instrText>
        </w:r>
        <w:r>
          <w:fldChar w:fldCharType="separate"/>
        </w:r>
        <w:r w:rsidR="0080028D">
          <w:t>14</w:t>
        </w:r>
        <w:r>
          <w:fldChar w:fldCharType="end"/>
        </w:r>
      </w:hyperlink>
    </w:p>
    <w:p w14:paraId="23B4900F" w14:textId="0B53D903" w:rsidR="003B1594" w:rsidRDefault="00D636E9">
      <w:pPr>
        <w:pStyle w:val="TOC3"/>
        <w:rPr>
          <w:rFonts w:asciiTheme="minorHAnsi" w:eastAsiaTheme="minorEastAsia" w:hAnsiTheme="minorHAnsi" w:cstheme="minorBidi"/>
          <w:b w:val="0"/>
          <w:sz w:val="22"/>
          <w:szCs w:val="22"/>
          <w:lang w:eastAsia="en-AU"/>
        </w:rPr>
      </w:pPr>
      <w:hyperlink w:anchor="_Toc75434963" w:history="1">
        <w:r w:rsidR="003B1594" w:rsidRPr="005936C6">
          <w:t>Division 2.3</w:t>
        </w:r>
        <w:r w:rsidR="003B1594">
          <w:rPr>
            <w:rFonts w:asciiTheme="minorHAnsi" w:eastAsiaTheme="minorEastAsia" w:hAnsiTheme="minorHAnsi" w:cstheme="minorBidi"/>
            <w:b w:val="0"/>
            <w:sz w:val="22"/>
            <w:szCs w:val="22"/>
            <w:lang w:eastAsia="en-AU"/>
          </w:rPr>
          <w:tab/>
        </w:r>
        <w:r w:rsidR="003B1594" w:rsidRPr="005936C6">
          <w:t>Dangerous dogs</w:t>
        </w:r>
        <w:r w:rsidR="003B1594" w:rsidRPr="003B1594">
          <w:rPr>
            <w:vanish/>
          </w:rPr>
          <w:tab/>
        </w:r>
        <w:r w:rsidR="003B1594" w:rsidRPr="003B1594">
          <w:rPr>
            <w:vanish/>
          </w:rPr>
          <w:fldChar w:fldCharType="begin"/>
        </w:r>
        <w:r w:rsidR="003B1594" w:rsidRPr="003B1594">
          <w:rPr>
            <w:vanish/>
          </w:rPr>
          <w:instrText xml:space="preserve"> PAGEREF _Toc75434963 \h </w:instrText>
        </w:r>
        <w:r w:rsidR="003B1594" w:rsidRPr="003B1594">
          <w:rPr>
            <w:vanish/>
          </w:rPr>
        </w:r>
        <w:r w:rsidR="003B1594" w:rsidRPr="003B1594">
          <w:rPr>
            <w:vanish/>
          </w:rPr>
          <w:fldChar w:fldCharType="separate"/>
        </w:r>
        <w:r w:rsidR="0080028D">
          <w:rPr>
            <w:vanish/>
          </w:rPr>
          <w:t>15</w:t>
        </w:r>
        <w:r w:rsidR="003B1594" w:rsidRPr="003B1594">
          <w:rPr>
            <w:vanish/>
          </w:rPr>
          <w:fldChar w:fldCharType="end"/>
        </w:r>
      </w:hyperlink>
    </w:p>
    <w:p w14:paraId="61075821" w14:textId="5FC51576" w:rsidR="003B1594" w:rsidRDefault="003B1594">
      <w:pPr>
        <w:pStyle w:val="TOC5"/>
        <w:rPr>
          <w:rFonts w:asciiTheme="minorHAnsi" w:eastAsiaTheme="minorEastAsia" w:hAnsiTheme="minorHAnsi" w:cstheme="minorBidi"/>
          <w:sz w:val="22"/>
          <w:szCs w:val="22"/>
          <w:lang w:eastAsia="en-AU"/>
        </w:rPr>
      </w:pPr>
      <w:r>
        <w:tab/>
      </w:r>
      <w:hyperlink w:anchor="_Toc75434964" w:history="1">
        <w:r w:rsidRPr="005936C6">
          <w:t>22</w:t>
        </w:r>
        <w:r>
          <w:rPr>
            <w:rFonts w:asciiTheme="minorHAnsi" w:eastAsiaTheme="minorEastAsia" w:hAnsiTheme="minorHAnsi" w:cstheme="minorBidi"/>
            <w:sz w:val="22"/>
            <w:szCs w:val="22"/>
            <w:lang w:eastAsia="en-AU"/>
          </w:rPr>
          <w:tab/>
        </w:r>
        <w:r w:rsidRPr="005936C6">
          <w:t>Declarations—dangerous dogs</w:t>
        </w:r>
        <w:r>
          <w:tab/>
        </w:r>
        <w:r>
          <w:fldChar w:fldCharType="begin"/>
        </w:r>
        <w:r>
          <w:instrText xml:space="preserve"> PAGEREF _Toc75434964 \h </w:instrText>
        </w:r>
        <w:r>
          <w:fldChar w:fldCharType="separate"/>
        </w:r>
        <w:r w:rsidR="0080028D">
          <w:t>15</w:t>
        </w:r>
        <w:r>
          <w:fldChar w:fldCharType="end"/>
        </w:r>
      </w:hyperlink>
    </w:p>
    <w:p w14:paraId="71CCCB2B" w14:textId="3DD2F9B4" w:rsidR="003B1594" w:rsidRDefault="003B1594">
      <w:pPr>
        <w:pStyle w:val="TOC5"/>
        <w:rPr>
          <w:rFonts w:asciiTheme="minorHAnsi" w:eastAsiaTheme="minorEastAsia" w:hAnsiTheme="minorHAnsi" w:cstheme="minorBidi"/>
          <w:sz w:val="22"/>
          <w:szCs w:val="22"/>
          <w:lang w:eastAsia="en-AU"/>
        </w:rPr>
      </w:pPr>
      <w:r>
        <w:tab/>
      </w:r>
      <w:hyperlink w:anchor="_Toc75434965" w:history="1">
        <w:r w:rsidRPr="005936C6">
          <w:t>23</w:t>
        </w:r>
        <w:r>
          <w:rPr>
            <w:rFonts w:asciiTheme="minorHAnsi" w:eastAsiaTheme="minorEastAsia" w:hAnsiTheme="minorHAnsi" w:cstheme="minorBidi"/>
            <w:sz w:val="22"/>
            <w:szCs w:val="22"/>
            <w:lang w:eastAsia="en-AU"/>
          </w:rPr>
          <w:tab/>
        </w:r>
        <w:r w:rsidRPr="005936C6">
          <w:t>Licensing of keepers of dangerous dogs</w:t>
        </w:r>
        <w:r>
          <w:tab/>
        </w:r>
        <w:r>
          <w:fldChar w:fldCharType="begin"/>
        </w:r>
        <w:r>
          <w:instrText xml:space="preserve"> PAGEREF _Toc75434965 \h </w:instrText>
        </w:r>
        <w:r>
          <w:fldChar w:fldCharType="separate"/>
        </w:r>
        <w:r w:rsidR="0080028D">
          <w:t>16</w:t>
        </w:r>
        <w:r>
          <w:fldChar w:fldCharType="end"/>
        </w:r>
      </w:hyperlink>
    </w:p>
    <w:p w14:paraId="589B2103" w14:textId="19919CAC" w:rsidR="003B1594" w:rsidRDefault="003B1594">
      <w:pPr>
        <w:pStyle w:val="TOC5"/>
        <w:rPr>
          <w:rFonts w:asciiTheme="minorHAnsi" w:eastAsiaTheme="minorEastAsia" w:hAnsiTheme="minorHAnsi" w:cstheme="minorBidi"/>
          <w:sz w:val="22"/>
          <w:szCs w:val="22"/>
          <w:lang w:eastAsia="en-AU"/>
        </w:rPr>
      </w:pPr>
      <w:r>
        <w:tab/>
      </w:r>
      <w:hyperlink w:anchor="_Toc75434966" w:history="1">
        <w:r w:rsidRPr="005936C6">
          <w:t>24</w:t>
        </w:r>
        <w:r>
          <w:rPr>
            <w:rFonts w:asciiTheme="minorHAnsi" w:eastAsiaTheme="minorEastAsia" w:hAnsiTheme="minorHAnsi" w:cstheme="minorBidi"/>
            <w:sz w:val="22"/>
            <w:szCs w:val="22"/>
            <w:lang w:eastAsia="en-AU"/>
          </w:rPr>
          <w:tab/>
        </w:r>
        <w:r w:rsidRPr="005936C6">
          <w:t>Dangerous dog licences—applications</w:t>
        </w:r>
        <w:r>
          <w:tab/>
        </w:r>
        <w:r>
          <w:fldChar w:fldCharType="begin"/>
        </w:r>
        <w:r>
          <w:instrText xml:space="preserve"> PAGEREF _Toc75434966 \h </w:instrText>
        </w:r>
        <w:r>
          <w:fldChar w:fldCharType="separate"/>
        </w:r>
        <w:r w:rsidR="0080028D">
          <w:t>17</w:t>
        </w:r>
        <w:r>
          <w:fldChar w:fldCharType="end"/>
        </w:r>
      </w:hyperlink>
    </w:p>
    <w:p w14:paraId="524E5B9C" w14:textId="023C3A37" w:rsidR="003B1594" w:rsidRDefault="003B1594">
      <w:pPr>
        <w:pStyle w:val="TOC5"/>
        <w:rPr>
          <w:rFonts w:asciiTheme="minorHAnsi" w:eastAsiaTheme="minorEastAsia" w:hAnsiTheme="minorHAnsi" w:cstheme="minorBidi"/>
          <w:sz w:val="22"/>
          <w:szCs w:val="22"/>
          <w:lang w:eastAsia="en-AU"/>
        </w:rPr>
      </w:pPr>
      <w:r>
        <w:tab/>
      </w:r>
      <w:hyperlink w:anchor="_Toc75434967" w:history="1">
        <w:r w:rsidRPr="005936C6">
          <w:t>25</w:t>
        </w:r>
        <w:r>
          <w:rPr>
            <w:rFonts w:asciiTheme="minorHAnsi" w:eastAsiaTheme="minorEastAsia" w:hAnsiTheme="minorHAnsi" w:cstheme="minorBidi"/>
            <w:sz w:val="22"/>
            <w:szCs w:val="22"/>
            <w:lang w:eastAsia="en-AU"/>
          </w:rPr>
          <w:tab/>
        </w:r>
        <w:r w:rsidRPr="005936C6">
          <w:t>Dangerous dog licences—approval or refusal</w:t>
        </w:r>
        <w:r>
          <w:tab/>
        </w:r>
        <w:r>
          <w:fldChar w:fldCharType="begin"/>
        </w:r>
        <w:r>
          <w:instrText xml:space="preserve"> PAGEREF _Toc75434967 \h </w:instrText>
        </w:r>
        <w:r>
          <w:fldChar w:fldCharType="separate"/>
        </w:r>
        <w:r w:rsidR="0080028D">
          <w:t>18</w:t>
        </w:r>
        <w:r>
          <w:fldChar w:fldCharType="end"/>
        </w:r>
      </w:hyperlink>
    </w:p>
    <w:p w14:paraId="231D629D" w14:textId="739AE10A" w:rsidR="003B1594" w:rsidRDefault="003B1594">
      <w:pPr>
        <w:pStyle w:val="TOC5"/>
        <w:rPr>
          <w:rFonts w:asciiTheme="minorHAnsi" w:eastAsiaTheme="minorEastAsia" w:hAnsiTheme="minorHAnsi" w:cstheme="minorBidi"/>
          <w:sz w:val="22"/>
          <w:szCs w:val="22"/>
          <w:lang w:eastAsia="en-AU"/>
        </w:rPr>
      </w:pPr>
      <w:r>
        <w:tab/>
      </w:r>
      <w:hyperlink w:anchor="_Toc75434968" w:history="1">
        <w:r w:rsidRPr="005936C6">
          <w:t>26</w:t>
        </w:r>
        <w:r>
          <w:rPr>
            <w:rFonts w:asciiTheme="minorHAnsi" w:eastAsiaTheme="minorEastAsia" w:hAnsiTheme="minorHAnsi" w:cstheme="minorBidi"/>
            <w:sz w:val="22"/>
            <w:szCs w:val="22"/>
            <w:lang w:eastAsia="en-AU"/>
          </w:rPr>
          <w:tab/>
        </w:r>
        <w:r w:rsidRPr="005936C6">
          <w:t>Dangerous dog licences—conditions</w:t>
        </w:r>
        <w:r>
          <w:tab/>
        </w:r>
        <w:r>
          <w:fldChar w:fldCharType="begin"/>
        </w:r>
        <w:r>
          <w:instrText xml:space="preserve"> PAGEREF _Toc75434968 \h </w:instrText>
        </w:r>
        <w:r>
          <w:fldChar w:fldCharType="separate"/>
        </w:r>
        <w:r w:rsidR="0080028D">
          <w:t>20</w:t>
        </w:r>
        <w:r>
          <w:fldChar w:fldCharType="end"/>
        </w:r>
      </w:hyperlink>
    </w:p>
    <w:p w14:paraId="395CECF0" w14:textId="16121785" w:rsidR="003B1594" w:rsidRDefault="003B1594">
      <w:pPr>
        <w:pStyle w:val="TOC5"/>
        <w:rPr>
          <w:rFonts w:asciiTheme="minorHAnsi" w:eastAsiaTheme="minorEastAsia" w:hAnsiTheme="minorHAnsi" w:cstheme="minorBidi"/>
          <w:sz w:val="22"/>
          <w:szCs w:val="22"/>
          <w:lang w:eastAsia="en-AU"/>
        </w:rPr>
      </w:pPr>
      <w:r>
        <w:tab/>
      </w:r>
      <w:hyperlink w:anchor="_Toc75434969" w:history="1">
        <w:r w:rsidRPr="005936C6">
          <w:t>27</w:t>
        </w:r>
        <w:r>
          <w:rPr>
            <w:rFonts w:asciiTheme="minorHAnsi" w:eastAsiaTheme="minorEastAsia" w:hAnsiTheme="minorHAnsi" w:cstheme="minorBidi"/>
            <w:sz w:val="22"/>
            <w:szCs w:val="22"/>
            <w:lang w:eastAsia="en-AU"/>
          </w:rPr>
          <w:tab/>
        </w:r>
        <w:r w:rsidRPr="005936C6">
          <w:t>Dangerous dogs in public places</w:t>
        </w:r>
        <w:r>
          <w:tab/>
        </w:r>
        <w:r>
          <w:fldChar w:fldCharType="begin"/>
        </w:r>
        <w:r>
          <w:instrText xml:space="preserve"> PAGEREF _Toc75434969 \h </w:instrText>
        </w:r>
        <w:r>
          <w:fldChar w:fldCharType="separate"/>
        </w:r>
        <w:r w:rsidR="0080028D">
          <w:t>20</w:t>
        </w:r>
        <w:r>
          <w:fldChar w:fldCharType="end"/>
        </w:r>
      </w:hyperlink>
    </w:p>
    <w:p w14:paraId="3CFA8D1A" w14:textId="35B95DFA" w:rsidR="003B1594" w:rsidRDefault="003B1594">
      <w:pPr>
        <w:pStyle w:val="TOC5"/>
        <w:rPr>
          <w:rFonts w:asciiTheme="minorHAnsi" w:eastAsiaTheme="minorEastAsia" w:hAnsiTheme="minorHAnsi" w:cstheme="minorBidi"/>
          <w:sz w:val="22"/>
          <w:szCs w:val="22"/>
          <w:lang w:eastAsia="en-AU"/>
        </w:rPr>
      </w:pPr>
      <w:r>
        <w:tab/>
      </w:r>
      <w:hyperlink w:anchor="_Toc75434970" w:history="1">
        <w:r w:rsidRPr="005936C6">
          <w:t>28</w:t>
        </w:r>
        <w:r>
          <w:rPr>
            <w:rFonts w:asciiTheme="minorHAnsi" w:eastAsiaTheme="minorEastAsia" w:hAnsiTheme="minorHAnsi" w:cstheme="minorBidi"/>
            <w:sz w:val="22"/>
            <w:szCs w:val="22"/>
            <w:lang w:eastAsia="en-AU"/>
          </w:rPr>
          <w:tab/>
        </w:r>
        <w:r w:rsidRPr="005936C6">
          <w:t>Signs on premises about dangerous dogs</w:t>
        </w:r>
        <w:r>
          <w:tab/>
        </w:r>
        <w:r>
          <w:fldChar w:fldCharType="begin"/>
        </w:r>
        <w:r>
          <w:instrText xml:space="preserve"> PAGEREF _Toc75434970 \h </w:instrText>
        </w:r>
        <w:r>
          <w:fldChar w:fldCharType="separate"/>
        </w:r>
        <w:r w:rsidR="0080028D">
          <w:t>21</w:t>
        </w:r>
        <w:r>
          <w:fldChar w:fldCharType="end"/>
        </w:r>
      </w:hyperlink>
    </w:p>
    <w:p w14:paraId="7303F715" w14:textId="0AAB741C" w:rsidR="003B1594" w:rsidRDefault="00D636E9">
      <w:pPr>
        <w:pStyle w:val="TOC3"/>
        <w:rPr>
          <w:rFonts w:asciiTheme="minorHAnsi" w:eastAsiaTheme="minorEastAsia" w:hAnsiTheme="minorHAnsi" w:cstheme="minorBidi"/>
          <w:b w:val="0"/>
          <w:sz w:val="22"/>
          <w:szCs w:val="22"/>
          <w:lang w:eastAsia="en-AU"/>
        </w:rPr>
      </w:pPr>
      <w:hyperlink w:anchor="_Toc75434971" w:history="1">
        <w:r w:rsidR="003B1594" w:rsidRPr="005936C6">
          <w:t>Division 2.4</w:t>
        </w:r>
        <w:r w:rsidR="003B1594">
          <w:rPr>
            <w:rFonts w:asciiTheme="minorHAnsi" w:eastAsiaTheme="minorEastAsia" w:hAnsiTheme="minorHAnsi" w:cstheme="minorBidi"/>
            <w:b w:val="0"/>
            <w:sz w:val="22"/>
            <w:szCs w:val="22"/>
            <w:lang w:eastAsia="en-AU"/>
          </w:rPr>
          <w:tab/>
        </w:r>
        <w:r w:rsidR="003B1594" w:rsidRPr="005936C6">
          <w:t>General provisions about special licences</w:t>
        </w:r>
        <w:r w:rsidR="003B1594" w:rsidRPr="003B1594">
          <w:rPr>
            <w:vanish/>
          </w:rPr>
          <w:tab/>
        </w:r>
        <w:r w:rsidR="003B1594" w:rsidRPr="003B1594">
          <w:rPr>
            <w:vanish/>
          </w:rPr>
          <w:fldChar w:fldCharType="begin"/>
        </w:r>
        <w:r w:rsidR="003B1594" w:rsidRPr="003B1594">
          <w:rPr>
            <w:vanish/>
          </w:rPr>
          <w:instrText xml:space="preserve"> PAGEREF _Toc75434971 \h </w:instrText>
        </w:r>
        <w:r w:rsidR="003B1594" w:rsidRPr="003B1594">
          <w:rPr>
            <w:vanish/>
          </w:rPr>
        </w:r>
        <w:r w:rsidR="003B1594" w:rsidRPr="003B1594">
          <w:rPr>
            <w:vanish/>
          </w:rPr>
          <w:fldChar w:fldCharType="separate"/>
        </w:r>
        <w:r w:rsidR="0080028D">
          <w:rPr>
            <w:vanish/>
          </w:rPr>
          <w:t>21</w:t>
        </w:r>
        <w:r w:rsidR="003B1594" w:rsidRPr="003B1594">
          <w:rPr>
            <w:vanish/>
          </w:rPr>
          <w:fldChar w:fldCharType="end"/>
        </w:r>
      </w:hyperlink>
    </w:p>
    <w:p w14:paraId="7A2ADC42" w14:textId="4894100E" w:rsidR="003B1594" w:rsidRDefault="003B1594">
      <w:pPr>
        <w:pStyle w:val="TOC5"/>
        <w:rPr>
          <w:rFonts w:asciiTheme="minorHAnsi" w:eastAsiaTheme="minorEastAsia" w:hAnsiTheme="minorHAnsi" w:cstheme="minorBidi"/>
          <w:sz w:val="22"/>
          <w:szCs w:val="22"/>
          <w:lang w:eastAsia="en-AU"/>
        </w:rPr>
      </w:pPr>
      <w:r>
        <w:tab/>
      </w:r>
      <w:hyperlink w:anchor="_Toc75434972" w:history="1">
        <w:r w:rsidRPr="005936C6">
          <w:t>29</w:t>
        </w:r>
        <w:r>
          <w:rPr>
            <w:rFonts w:asciiTheme="minorHAnsi" w:eastAsiaTheme="minorEastAsia" w:hAnsiTheme="minorHAnsi" w:cstheme="minorBidi"/>
            <w:sz w:val="22"/>
            <w:szCs w:val="22"/>
            <w:lang w:eastAsia="en-AU"/>
          </w:rPr>
          <w:tab/>
        </w:r>
        <w:r w:rsidRPr="005936C6">
          <w:t xml:space="preserve">Meaning of </w:t>
        </w:r>
        <w:r w:rsidRPr="005936C6">
          <w:rPr>
            <w:i/>
          </w:rPr>
          <w:t>special licence</w:t>
        </w:r>
        <w:r w:rsidRPr="005936C6">
          <w:t xml:space="preserve"> for div 2.4</w:t>
        </w:r>
        <w:r>
          <w:tab/>
        </w:r>
        <w:r>
          <w:fldChar w:fldCharType="begin"/>
        </w:r>
        <w:r>
          <w:instrText xml:space="preserve"> PAGEREF _Toc75434972 \h </w:instrText>
        </w:r>
        <w:r>
          <w:fldChar w:fldCharType="separate"/>
        </w:r>
        <w:r w:rsidR="0080028D">
          <w:t>21</w:t>
        </w:r>
        <w:r>
          <w:fldChar w:fldCharType="end"/>
        </w:r>
      </w:hyperlink>
    </w:p>
    <w:p w14:paraId="5950C517" w14:textId="54D5270B" w:rsidR="003B1594" w:rsidRDefault="003B1594">
      <w:pPr>
        <w:pStyle w:val="TOC5"/>
        <w:rPr>
          <w:rFonts w:asciiTheme="minorHAnsi" w:eastAsiaTheme="minorEastAsia" w:hAnsiTheme="minorHAnsi" w:cstheme="minorBidi"/>
          <w:sz w:val="22"/>
          <w:szCs w:val="22"/>
          <w:lang w:eastAsia="en-AU"/>
        </w:rPr>
      </w:pPr>
      <w:r>
        <w:tab/>
      </w:r>
      <w:hyperlink w:anchor="_Toc75434973" w:history="1">
        <w:r w:rsidRPr="005936C6">
          <w:t>30</w:t>
        </w:r>
        <w:r>
          <w:rPr>
            <w:rFonts w:asciiTheme="minorHAnsi" w:eastAsiaTheme="minorEastAsia" w:hAnsiTheme="minorHAnsi" w:cstheme="minorBidi"/>
            <w:sz w:val="22"/>
            <w:szCs w:val="22"/>
            <w:lang w:eastAsia="en-AU"/>
          </w:rPr>
          <w:tab/>
        </w:r>
        <w:r w:rsidRPr="005936C6">
          <w:t>Form of special licences</w:t>
        </w:r>
        <w:r>
          <w:tab/>
        </w:r>
        <w:r>
          <w:fldChar w:fldCharType="begin"/>
        </w:r>
        <w:r>
          <w:instrText xml:space="preserve"> PAGEREF _Toc75434973 \h </w:instrText>
        </w:r>
        <w:r>
          <w:fldChar w:fldCharType="separate"/>
        </w:r>
        <w:r w:rsidR="0080028D">
          <w:t>22</w:t>
        </w:r>
        <w:r>
          <w:fldChar w:fldCharType="end"/>
        </w:r>
      </w:hyperlink>
    </w:p>
    <w:p w14:paraId="0AA5D99A" w14:textId="53EC6833" w:rsidR="003B1594" w:rsidRDefault="003B1594">
      <w:pPr>
        <w:pStyle w:val="TOC5"/>
        <w:rPr>
          <w:rFonts w:asciiTheme="minorHAnsi" w:eastAsiaTheme="minorEastAsia" w:hAnsiTheme="minorHAnsi" w:cstheme="minorBidi"/>
          <w:sz w:val="22"/>
          <w:szCs w:val="22"/>
          <w:lang w:eastAsia="en-AU"/>
        </w:rPr>
      </w:pPr>
      <w:r>
        <w:tab/>
      </w:r>
      <w:hyperlink w:anchor="_Toc75434974" w:history="1">
        <w:r w:rsidRPr="005936C6">
          <w:t>31</w:t>
        </w:r>
        <w:r>
          <w:rPr>
            <w:rFonts w:asciiTheme="minorHAnsi" w:eastAsiaTheme="minorEastAsia" w:hAnsiTheme="minorHAnsi" w:cstheme="minorBidi"/>
            <w:sz w:val="22"/>
            <w:szCs w:val="22"/>
            <w:lang w:eastAsia="en-AU"/>
          </w:rPr>
          <w:tab/>
        </w:r>
        <w:r w:rsidRPr="005936C6">
          <w:t>Special licences—duration</w:t>
        </w:r>
        <w:r>
          <w:tab/>
        </w:r>
        <w:r>
          <w:fldChar w:fldCharType="begin"/>
        </w:r>
        <w:r>
          <w:instrText xml:space="preserve"> PAGEREF _Toc75434974 \h </w:instrText>
        </w:r>
        <w:r>
          <w:fldChar w:fldCharType="separate"/>
        </w:r>
        <w:r w:rsidR="0080028D">
          <w:t>22</w:t>
        </w:r>
        <w:r>
          <w:fldChar w:fldCharType="end"/>
        </w:r>
      </w:hyperlink>
    </w:p>
    <w:p w14:paraId="17999F0C" w14:textId="60ECF61F" w:rsidR="003B1594" w:rsidRDefault="003B1594">
      <w:pPr>
        <w:pStyle w:val="TOC5"/>
        <w:rPr>
          <w:rFonts w:asciiTheme="minorHAnsi" w:eastAsiaTheme="minorEastAsia" w:hAnsiTheme="minorHAnsi" w:cstheme="minorBidi"/>
          <w:sz w:val="22"/>
          <w:szCs w:val="22"/>
          <w:lang w:eastAsia="en-AU"/>
        </w:rPr>
      </w:pPr>
      <w:r>
        <w:tab/>
      </w:r>
      <w:hyperlink w:anchor="_Toc75434975" w:history="1">
        <w:r w:rsidRPr="005936C6">
          <w:t>32</w:t>
        </w:r>
        <w:r>
          <w:rPr>
            <w:rFonts w:asciiTheme="minorHAnsi" w:eastAsiaTheme="minorEastAsia" w:hAnsiTheme="minorHAnsi" w:cstheme="minorBidi"/>
            <w:sz w:val="22"/>
            <w:szCs w:val="22"/>
            <w:lang w:eastAsia="en-AU"/>
          </w:rPr>
          <w:tab/>
        </w:r>
        <w:r w:rsidRPr="005936C6">
          <w:t>Special licences—renewals</w:t>
        </w:r>
        <w:r>
          <w:tab/>
        </w:r>
        <w:r>
          <w:fldChar w:fldCharType="begin"/>
        </w:r>
        <w:r>
          <w:instrText xml:space="preserve"> PAGEREF _Toc75434975 \h </w:instrText>
        </w:r>
        <w:r>
          <w:fldChar w:fldCharType="separate"/>
        </w:r>
        <w:r w:rsidR="0080028D">
          <w:t>22</w:t>
        </w:r>
        <w:r>
          <w:fldChar w:fldCharType="end"/>
        </w:r>
      </w:hyperlink>
    </w:p>
    <w:p w14:paraId="7B774860" w14:textId="37B54484" w:rsidR="003B1594" w:rsidRDefault="003B1594">
      <w:pPr>
        <w:pStyle w:val="TOC5"/>
        <w:rPr>
          <w:rFonts w:asciiTheme="minorHAnsi" w:eastAsiaTheme="minorEastAsia" w:hAnsiTheme="minorHAnsi" w:cstheme="minorBidi"/>
          <w:sz w:val="22"/>
          <w:szCs w:val="22"/>
          <w:lang w:eastAsia="en-AU"/>
        </w:rPr>
      </w:pPr>
      <w:r>
        <w:tab/>
      </w:r>
      <w:hyperlink w:anchor="_Toc75434976" w:history="1">
        <w:r w:rsidRPr="005936C6">
          <w:t>33</w:t>
        </w:r>
        <w:r>
          <w:rPr>
            <w:rFonts w:asciiTheme="minorHAnsi" w:eastAsiaTheme="minorEastAsia" w:hAnsiTheme="minorHAnsi" w:cstheme="minorBidi"/>
            <w:sz w:val="22"/>
            <w:szCs w:val="22"/>
            <w:lang w:eastAsia="en-AU"/>
          </w:rPr>
          <w:tab/>
        </w:r>
        <w:r w:rsidRPr="005936C6">
          <w:t>Variation of special licences</w:t>
        </w:r>
        <w:r>
          <w:tab/>
        </w:r>
        <w:r>
          <w:fldChar w:fldCharType="begin"/>
        </w:r>
        <w:r>
          <w:instrText xml:space="preserve"> PAGEREF _Toc75434976 \h </w:instrText>
        </w:r>
        <w:r>
          <w:fldChar w:fldCharType="separate"/>
        </w:r>
        <w:r w:rsidR="0080028D">
          <w:t>23</w:t>
        </w:r>
        <w:r>
          <w:fldChar w:fldCharType="end"/>
        </w:r>
      </w:hyperlink>
    </w:p>
    <w:p w14:paraId="2A2093D8" w14:textId="48EF67BC" w:rsidR="003B1594" w:rsidRDefault="003B1594">
      <w:pPr>
        <w:pStyle w:val="TOC5"/>
        <w:rPr>
          <w:rFonts w:asciiTheme="minorHAnsi" w:eastAsiaTheme="minorEastAsia" w:hAnsiTheme="minorHAnsi" w:cstheme="minorBidi"/>
          <w:sz w:val="22"/>
          <w:szCs w:val="22"/>
          <w:lang w:eastAsia="en-AU"/>
        </w:rPr>
      </w:pPr>
      <w:r>
        <w:tab/>
      </w:r>
      <w:hyperlink w:anchor="_Toc75434977" w:history="1">
        <w:r w:rsidRPr="005936C6">
          <w:t>34</w:t>
        </w:r>
        <w:r>
          <w:rPr>
            <w:rFonts w:asciiTheme="minorHAnsi" w:eastAsiaTheme="minorEastAsia" w:hAnsiTheme="minorHAnsi" w:cstheme="minorBidi"/>
            <w:sz w:val="22"/>
            <w:szCs w:val="22"/>
            <w:lang w:eastAsia="en-AU"/>
          </w:rPr>
          <w:tab/>
        </w:r>
        <w:r w:rsidRPr="005936C6">
          <w:t>Endorsement of variations</w:t>
        </w:r>
        <w:r>
          <w:tab/>
        </w:r>
        <w:r>
          <w:fldChar w:fldCharType="begin"/>
        </w:r>
        <w:r>
          <w:instrText xml:space="preserve"> PAGEREF _Toc75434977 \h </w:instrText>
        </w:r>
        <w:r>
          <w:fldChar w:fldCharType="separate"/>
        </w:r>
        <w:r w:rsidR="0080028D">
          <w:t>25</w:t>
        </w:r>
        <w:r>
          <w:fldChar w:fldCharType="end"/>
        </w:r>
      </w:hyperlink>
    </w:p>
    <w:p w14:paraId="3ED4A0CF" w14:textId="1B3D90BD" w:rsidR="003B1594" w:rsidRDefault="003B1594">
      <w:pPr>
        <w:pStyle w:val="TOC5"/>
        <w:rPr>
          <w:rFonts w:asciiTheme="minorHAnsi" w:eastAsiaTheme="minorEastAsia" w:hAnsiTheme="minorHAnsi" w:cstheme="minorBidi"/>
          <w:sz w:val="22"/>
          <w:szCs w:val="22"/>
          <w:lang w:eastAsia="en-AU"/>
        </w:rPr>
      </w:pPr>
      <w:r>
        <w:tab/>
      </w:r>
      <w:hyperlink w:anchor="_Toc75434978" w:history="1">
        <w:r w:rsidRPr="005936C6">
          <w:t>35</w:t>
        </w:r>
        <w:r>
          <w:rPr>
            <w:rFonts w:asciiTheme="minorHAnsi" w:eastAsiaTheme="minorEastAsia" w:hAnsiTheme="minorHAnsi" w:cstheme="minorBidi"/>
            <w:sz w:val="22"/>
            <w:szCs w:val="22"/>
            <w:lang w:eastAsia="en-AU"/>
          </w:rPr>
          <w:tab/>
        </w:r>
        <w:r w:rsidRPr="005936C6">
          <w:t>Surrender of special licences</w:t>
        </w:r>
        <w:r>
          <w:tab/>
        </w:r>
        <w:r>
          <w:fldChar w:fldCharType="begin"/>
        </w:r>
        <w:r>
          <w:instrText xml:space="preserve"> PAGEREF _Toc75434978 \h </w:instrText>
        </w:r>
        <w:r>
          <w:fldChar w:fldCharType="separate"/>
        </w:r>
        <w:r w:rsidR="0080028D">
          <w:t>25</w:t>
        </w:r>
        <w:r>
          <w:fldChar w:fldCharType="end"/>
        </w:r>
      </w:hyperlink>
    </w:p>
    <w:p w14:paraId="7E29E8C8" w14:textId="5C424416" w:rsidR="003B1594" w:rsidRDefault="003B1594">
      <w:pPr>
        <w:pStyle w:val="TOC5"/>
        <w:rPr>
          <w:rFonts w:asciiTheme="minorHAnsi" w:eastAsiaTheme="minorEastAsia" w:hAnsiTheme="minorHAnsi" w:cstheme="minorBidi"/>
          <w:sz w:val="22"/>
          <w:szCs w:val="22"/>
          <w:lang w:eastAsia="en-AU"/>
        </w:rPr>
      </w:pPr>
      <w:r>
        <w:tab/>
      </w:r>
      <w:hyperlink w:anchor="_Toc75434979" w:history="1">
        <w:r w:rsidRPr="005936C6">
          <w:t>36</w:t>
        </w:r>
        <w:r>
          <w:rPr>
            <w:rFonts w:asciiTheme="minorHAnsi" w:eastAsiaTheme="minorEastAsia" w:hAnsiTheme="minorHAnsi" w:cstheme="minorBidi"/>
            <w:sz w:val="22"/>
            <w:szCs w:val="22"/>
            <w:lang w:eastAsia="en-AU"/>
          </w:rPr>
          <w:tab/>
        </w:r>
        <w:r w:rsidRPr="005936C6">
          <w:t>Cancellation of special licences</w:t>
        </w:r>
        <w:r>
          <w:tab/>
        </w:r>
        <w:r>
          <w:fldChar w:fldCharType="begin"/>
        </w:r>
        <w:r>
          <w:instrText xml:space="preserve"> PAGEREF _Toc75434979 \h </w:instrText>
        </w:r>
        <w:r>
          <w:fldChar w:fldCharType="separate"/>
        </w:r>
        <w:r w:rsidR="0080028D">
          <w:t>26</w:t>
        </w:r>
        <w:r>
          <w:fldChar w:fldCharType="end"/>
        </w:r>
      </w:hyperlink>
    </w:p>
    <w:p w14:paraId="28D43AB7" w14:textId="45059AC0" w:rsidR="003B1594" w:rsidRDefault="003B1594">
      <w:pPr>
        <w:pStyle w:val="TOC5"/>
        <w:rPr>
          <w:rFonts w:asciiTheme="minorHAnsi" w:eastAsiaTheme="minorEastAsia" w:hAnsiTheme="minorHAnsi" w:cstheme="minorBidi"/>
          <w:sz w:val="22"/>
          <w:szCs w:val="22"/>
          <w:lang w:eastAsia="en-AU"/>
        </w:rPr>
      </w:pPr>
      <w:r>
        <w:tab/>
      </w:r>
      <w:hyperlink w:anchor="_Toc75434980" w:history="1">
        <w:r w:rsidRPr="005936C6">
          <w:t>37</w:t>
        </w:r>
        <w:r>
          <w:rPr>
            <w:rFonts w:asciiTheme="minorHAnsi" w:eastAsiaTheme="minorEastAsia" w:hAnsiTheme="minorHAnsi" w:cstheme="minorBidi"/>
            <w:sz w:val="22"/>
            <w:szCs w:val="22"/>
            <w:lang w:eastAsia="en-AU"/>
          </w:rPr>
          <w:tab/>
        </w:r>
        <w:r w:rsidRPr="005936C6">
          <w:t>Return of special licences</w:t>
        </w:r>
        <w:r>
          <w:tab/>
        </w:r>
        <w:r>
          <w:fldChar w:fldCharType="begin"/>
        </w:r>
        <w:r>
          <w:instrText xml:space="preserve"> PAGEREF _Toc75434980 \h </w:instrText>
        </w:r>
        <w:r>
          <w:fldChar w:fldCharType="separate"/>
        </w:r>
        <w:r w:rsidR="0080028D">
          <w:t>27</w:t>
        </w:r>
        <w:r>
          <w:fldChar w:fldCharType="end"/>
        </w:r>
      </w:hyperlink>
    </w:p>
    <w:p w14:paraId="70DD5445" w14:textId="618DD2D5" w:rsidR="003B1594" w:rsidRDefault="003B1594">
      <w:pPr>
        <w:pStyle w:val="TOC5"/>
        <w:rPr>
          <w:rFonts w:asciiTheme="minorHAnsi" w:eastAsiaTheme="minorEastAsia" w:hAnsiTheme="minorHAnsi" w:cstheme="minorBidi"/>
          <w:sz w:val="22"/>
          <w:szCs w:val="22"/>
          <w:lang w:eastAsia="en-AU"/>
        </w:rPr>
      </w:pPr>
      <w:r>
        <w:tab/>
      </w:r>
      <w:hyperlink w:anchor="_Toc75434981" w:history="1">
        <w:r w:rsidRPr="005936C6">
          <w:t>38</w:t>
        </w:r>
        <w:r>
          <w:rPr>
            <w:rFonts w:asciiTheme="minorHAnsi" w:eastAsiaTheme="minorEastAsia" w:hAnsiTheme="minorHAnsi" w:cstheme="minorBidi"/>
            <w:sz w:val="22"/>
            <w:szCs w:val="22"/>
            <w:lang w:eastAsia="en-AU"/>
          </w:rPr>
          <w:tab/>
        </w:r>
        <w:r w:rsidRPr="005936C6">
          <w:t>Cancellation or disqualification from holding a special licence</w:t>
        </w:r>
        <w:r>
          <w:tab/>
        </w:r>
        <w:r>
          <w:fldChar w:fldCharType="begin"/>
        </w:r>
        <w:r>
          <w:instrText xml:space="preserve"> PAGEREF _Toc75434981 \h </w:instrText>
        </w:r>
        <w:r>
          <w:fldChar w:fldCharType="separate"/>
        </w:r>
        <w:r w:rsidR="0080028D">
          <w:t>27</w:t>
        </w:r>
        <w:r>
          <w:fldChar w:fldCharType="end"/>
        </w:r>
      </w:hyperlink>
    </w:p>
    <w:p w14:paraId="75F6DA71" w14:textId="695AB040" w:rsidR="003B1594" w:rsidRDefault="003B1594">
      <w:pPr>
        <w:pStyle w:val="TOC5"/>
        <w:rPr>
          <w:rFonts w:asciiTheme="minorHAnsi" w:eastAsiaTheme="minorEastAsia" w:hAnsiTheme="minorHAnsi" w:cstheme="minorBidi"/>
          <w:sz w:val="22"/>
          <w:szCs w:val="22"/>
          <w:lang w:eastAsia="en-AU"/>
        </w:rPr>
      </w:pPr>
      <w:r>
        <w:lastRenderedPageBreak/>
        <w:tab/>
      </w:r>
      <w:hyperlink w:anchor="_Toc75434982" w:history="1">
        <w:r w:rsidRPr="005936C6">
          <w:t>39</w:t>
        </w:r>
        <w:r>
          <w:rPr>
            <w:rFonts w:asciiTheme="minorHAnsi" w:eastAsiaTheme="minorEastAsia" w:hAnsiTheme="minorHAnsi" w:cstheme="minorBidi"/>
            <w:sz w:val="22"/>
            <w:szCs w:val="22"/>
            <w:lang w:eastAsia="en-AU"/>
          </w:rPr>
          <w:tab/>
        </w:r>
        <w:r w:rsidRPr="005936C6">
          <w:t>Applying for special licences if disqualified</w:t>
        </w:r>
        <w:r>
          <w:tab/>
        </w:r>
        <w:r>
          <w:fldChar w:fldCharType="begin"/>
        </w:r>
        <w:r>
          <w:instrText xml:space="preserve"> PAGEREF _Toc75434982 \h </w:instrText>
        </w:r>
        <w:r>
          <w:fldChar w:fldCharType="separate"/>
        </w:r>
        <w:r w:rsidR="0080028D">
          <w:t>28</w:t>
        </w:r>
        <w:r>
          <w:fldChar w:fldCharType="end"/>
        </w:r>
      </w:hyperlink>
    </w:p>
    <w:p w14:paraId="1A27192A" w14:textId="0084DFEF" w:rsidR="003B1594" w:rsidRDefault="00D636E9">
      <w:pPr>
        <w:pStyle w:val="TOC3"/>
        <w:rPr>
          <w:rFonts w:asciiTheme="minorHAnsi" w:eastAsiaTheme="minorEastAsia" w:hAnsiTheme="minorHAnsi" w:cstheme="minorBidi"/>
          <w:b w:val="0"/>
          <w:sz w:val="22"/>
          <w:szCs w:val="22"/>
          <w:lang w:eastAsia="en-AU"/>
        </w:rPr>
      </w:pPr>
      <w:hyperlink w:anchor="_Toc75434983" w:history="1">
        <w:r w:rsidR="003B1594" w:rsidRPr="005936C6">
          <w:t>Division 2.4A</w:t>
        </w:r>
        <w:r w:rsidR="003B1594">
          <w:rPr>
            <w:rFonts w:asciiTheme="minorHAnsi" w:eastAsiaTheme="minorEastAsia" w:hAnsiTheme="minorHAnsi" w:cstheme="minorBidi"/>
            <w:b w:val="0"/>
            <w:sz w:val="22"/>
            <w:szCs w:val="22"/>
            <w:lang w:eastAsia="en-AU"/>
          </w:rPr>
          <w:tab/>
        </w:r>
        <w:r w:rsidR="003B1594" w:rsidRPr="005936C6">
          <w:t>Racing greyhounds</w:t>
        </w:r>
        <w:r w:rsidR="003B1594" w:rsidRPr="003B1594">
          <w:rPr>
            <w:vanish/>
          </w:rPr>
          <w:tab/>
        </w:r>
        <w:r w:rsidR="003B1594" w:rsidRPr="003B1594">
          <w:rPr>
            <w:vanish/>
          </w:rPr>
          <w:fldChar w:fldCharType="begin"/>
        </w:r>
        <w:r w:rsidR="003B1594" w:rsidRPr="003B1594">
          <w:rPr>
            <w:vanish/>
          </w:rPr>
          <w:instrText xml:space="preserve"> PAGEREF _Toc75434983 \h </w:instrText>
        </w:r>
        <w:r w:rsidR="003B1594" w:rsidRPr="003B1594">
          <w:rPr>
            <w:vanish/>
          </w:rPr>
        </w:r>
        <w:r w:rsidR="003B1594" w:rsidRPr="003B1594">
          <w:rPr>
            <w:vanish/>
          </w:rPr>
          <w:fldChar w:fldCharType="separate"/>
        </w:r>
        <w:r w:rsidR="0080028D">
          <w:rPr>
            <w:vanish/>
          </w:rPr>
          <w:t>28</w:t>
        </w:r>
        <w:r w:rsidR="003B1594" w:rsidRPr="003B1594">
          <w:rPr>
            <w:vanish/>
          </w:rPr>
          <w:fldChar w:fldCharType="end"/>
        </w:r>
      </w:hyperlink>
    </w:p>
    <w:p w14:paraId="68FD1A53" w14:textId="1778C8B6" w:rsidR="003B1594" w:rsidRDefault="003B1594">
      <w:pPr>
        <w:pStyle w:val="TOC5"/>
        <w:rPr>
          <w:rFonts w:asciiTheme="minorHAnsi" w:eastAsiaTheme="minorEastAsia" w:hAnsiTheme="minorHAnsi" w:cstheme="minorBidi"/>
          <w:sz w:val="22"/>
          <w:szCs w:val="22"/>
          <w:lang w:eastAsia="en-AU"/>
        </w:rPr>
      </w:pPr>
      <w:r>
        <w:tab/>
      </w:r>
      <w:hyperlink w:anchor="_Toc75434984" w:history="1">
        <w:r w:rsidRPr="005936C6">
          <w:t>39A</w:t>
        </w:r>
        <w:r>
          <w:rPr>
            <w:rFonts w:asciiTheme="minorHAnsi" w:eastAsiaTheme="minorEastAsia" w:hAnsiTheme="minorHAnsi" w:cstheme="minorBidi"/>
            <w:sz w:val="22"/>
            <w:szCs w:val="22"/>
            <w:lang w:eastAsia="en-AU"/>
          </w:rPr>
          <w:tab/>
        </w:r>
        <w:r w:rsidRPr="005936C6">
          <w:t xml:space="preserve">Meaning of </w:t>
        </w:r>
        <w:r w:rsidRPr="005936C6">
          <w:rPr>
            <w:i/>
          </w:rPr>
          <w:t xml:space="preserve">greyhound racing </w:t>
        </w:r>
        <w:r w:rsidRPr="005936C6">
          <w:t xml:space="preserve">and </w:t>
        </w:r>
        <w:r w:rsidRPr="005936C6">
          <w:rPr>
            <w:i/>
          </w:rPr>
          <w:t>racing greyhound</w:t>
        </w:r>
        <w:r>
          <w:tab/>
        </w:r>
        <w:r>
          <w:fldChar w:fldCharType="begin"/>
        </w:r>
        <w:r>
          <w:instrText xml:space="preserve"> PAGEREF _Toc75434984 \h </w:instrText>
        </w:r>
        <w:r>
          <w:fldChar w:fldCharType="separate"/>
        </w:r>
        <w:r w:rsidR="0080028D">
          <w:t>28</w:t>
        </w:r>
        <w:r>
          <w:fldChar w:fldCharType="end"/>
        </w:r>
      </w:hyperlink>
    </w:p>
    <w:p w14:paraId="50E7D996" w14:textId="636092CE" w:rsidR="003B1594" w:rsidRDefault="003B1594">
      <w:pPr>
        <w:pStyle w:val="TOC5"/>
        <w:rPr>
          <w:rFonts w:asciiTheme="minorHAnsi" w:eastAsiaTheme="minorEastAsia" w:hAnsiTheme="minorHAnsi" w:cstheme="minorBidi"/>
          <w:sz w:val="22"/>
          <w:szCs w:val="22"/>
          <w:lang w:eastAsia="en-AU"/>
        </w:rPr>
      </w:pPr>
      <w:r>
        <w:tab/>
      </w:r>
      <w:hyperlink w:anchor="_Toc75434985" w:history="1">
        <w:r w:rsidRPr="005936C6">
          <w:t>39B</w:t>
        </w:r>
        <w:r>
          <w:rPr>
            <w:rFonts w:asciiTheme="minorHAnsi" w:eastAsiaTheme="minorEastAsia" w:hAnsiTheme="minorHAnsi" w:cstheme="minorBidi"/>
            <w:sz w:val="22"/>
            <w:szCs w:val="22"/>
            <w:lang w:eastAsia="en-AU"/>
          </w:rPr>
          <w:tab/>
        </w:r>
        <w:r w:rsidRPr="005936C6">
          <w:t>Presumption greyhound is racing greyhound</w:t>
        </w:r>
        <w:r>
          <w:tab/>
        </w:r>
        <w:r>
          <w:fldChar w:fldCharType="begin"/>
        </w:r>
        <w:r>
          <w:instrText xml:space="preserve"> PAGEREF _Toc75434985 \h </w:instrText>
        </w:r>
        <w:r>
          <w:fldChar w:fldCharType="separate"/>
        </w:r>
        <w:r w:rsidR="0080028D">
          <w:t>28</w:t>
        </w:r>
        <w:r>
          <w:fldChar w:fldCharType="end"/>
        </w:r>
      </w:hyperlink>
    </w:p>
    <w:p w14:paraId="69933DDC" w14:textId="5B59E901" w:rsidR="003B1594" w:rsidRDefault="003B1594">
      <w:pPr>
        <w:pStyle w:val="TOC5"/>
        <w:rPr>
          <w:rFonts w:asciiTheme="minorHAnsi" w:eastAsiaTheme="minorEastAsia" w:hAnsiTheme="minorHAnsi" w:cstheme="minorBidi"/>
          <w:sz w:val="22"/>
          <w:szCs w:val="22"/>
          <w:lang w:eastAsia="en-AU"/>
        </w:rPr>
      </w:pPr>
      <w:r>
        <w:tab/>
      </w:r>
      <w:hyperlink w:anchor="_Toc75434986" w:history="1">
        <w:r w:rsidRPr="005936C6">
          <w:t>39C</w:t>
        </w:r>
        <w:r>
          <w:rPr>
            <w:rFonts w:asciiTheme="minorHAnsi" w:eastAsiaTheme="minorEastAsia" w:hAnsiTheme="minorHAnsi" w:cstheme="minorBidi"/>
            <w:sz w:val="22"/>
            <w:szCs w:val="22"/>
            <w:lang w:eastAsia="en-AU"/>
          </w:rPr>
          <w:tab/>
        </w:r>
        <w:r w:rsidRPr="005936C6">
          <w:t>Racing greyhounds—registration</w:t>
        </w:r>
        <w:r>
          <w:tab/>
        </w:r>
        <w:r>
          <w:fldChar w:fldCharType="begin"/>
        </w:r>
        <w:r>
          <w:instrText xml:space="preserve"> PAGEREF _Toc75434986 \h </w:instrText>
        </w:r>
        <w:r>
          <w:fldChar w:fldCharType="separate"/>
        </w:r>
        <w:r w:rsidR="0080028D">
          <w:t>29</w:t>
        </w:r>
        <w:r>
          <w:fldChar w:fldCharType="end"/>
        </w:r>
      </w:hyperlink>
    </w:p>
    <w:p w14:paraId="50B9101D" w14:textId="41467824" w:rsidR="003B1594" w:rsidRDefault="003B1594">
      <w:pPr>
        <w:pStyle w:val="TOC5"/>
        <w:rPr>
          <w:rFonts w:asciiTheme="minorHAnsi" w:eastAsiaTheme="minorEastAsia" w:hAnsiTheme="minorHAnsi" w:cstheme="minorBidi"/>
          <w:sz w:val="22"/>
          <w:szCs w:val="22"/>
          <w:lang w:eastAsia="en-AU"/>
        </w:rPr>
      </w:pPr>
      <w:r>
        <w:tab/>
      </w:r>
      <w:hyperlink w:anchor="_Toc75434987" w:history="1">
        <w:r w:rsidRPr="005936C6">
          <w:t>39D</w:t>
        </w:r>
        <w:r>
          <w:rPr>
            <w:rFonts w:asciiTheme="minorHAnsi" w:eastAsiaTheme="minorEastAsia" w:hAnsiTheme="minorHAnsi" w:cstheme="minorBidi"/>
            <w:sz w:val="22"/>
            <w:szCs w:val="22"/>
            <w:lang w:eastAsia="en-AU"/>
          </w:rPr>
          <w:tab/>
        </w:r>
        <w:r w:rsidRPr="005936C6">
          <w:t>Offence—unregistered racing greyhound</w:t>
        </w:r>
        <w:r>
          <w:tab/>
        </w:r>
        <w:r>
          <w:fldChar w:fldCharType="begin"/>
        </w:r>
        <w:r>
          <w:instrText xml:space="preserve"> PAGEREF _Toc75434987 \h </w:instrText>
        </w:r>
        <w:r>
          <w:fldChar w:fldCharType="separate"/>
        </w:r>
        <w:r w:rsidR="0080028D">
          <w:t>30</w:t>
        </w:r>
        <w:r>
          <w:fldChar w:fldCharType="end"/>
        </w:r>
      </w:hyperlink>
    </w:p>
    <w:p w14:paraId="66AC17A7" w14:textId="49F2C488" w:rsidR="003B1594" w:rsidRDefault="003B1594">
      <w:pPr>
        <w:pStyle w:val="TOC5"/>
        <w:rPr>
          <w:rFonts w:asciiTheme="minorHAnsi" w:eastAsiaTheme="minorEastAsia" w:hAnsiTheme="minorHAnsi" w:cstheme="minorBidi"/>
          <w:sz w:val="22"/>
          <w:szCs w:val="22"/>
          <w:lang w:eastAsia="en-AU"/>
        </w:rPr>
      </w:pPr>
      <w:r>
        <w:tab/>
      </w:r>
      <w:hyperlink w:anchor="_Toc75434988" w:history="1">
        <w:r w:rsidRPr="005936C6">
          <w:t>39E</w:t>
        </w:r>
        <w:r>
          <w:rPr>
            <w:rFonts w:asciiTheme="minorHAnsi" w:eastAsiaTheme="minorEastAsia" w:hAnsiTheme="minorHAnsi" w:cstheme="minorBidi"/>
            <w:sz w:val="22"/>
            <w:szCs w:val="22"/>
            <w:lang w:eastAsia="en-AU"/>
          </w:rPr>
          <w:tab/>
        </w:r>
        <w:r w:rsidRPr="005936C6">
          <w:t>Racing greyhounds—registration numbers etc</w:t>
        </w:r>
        <w:r>
          <w:tab/>
        </w:r>
        <w:r>
          <w:fldChar w:fldCharType="begin"/>
        </w:r>
        <w:r>
          <w:instrText xml:space="preserve"> PAGEREF _Toc75434988 \h </w:instrText>
        </w:r>
        <w:r>
          <w:fldChar w:fldCharType="separate"/>
        </w:r>
        <w:r w:rsidR="0080028D">
          <w:t>30</w:t>
        </w:r>
        <w:r>
          <w:fldChar w:fldCharType="end"/>
        </w:r>
      </w:hyperlink>
    </w:p>
    <w:p w14:paraId="731449D1" w14:textId="1A0939C8" w:rsidR="003B1594" w:rsidRDefault="003B1594">
      <w:pPr>
        <w:pStyle w:val="TOC5"/>
        <w:rPr>
          <w:rFonts w:asciiTheme="minorHAnsi" w:eastAsiaTheme="minorEastAsia" w:hAnsiTheme="minorHAnsi" w:cstheme="minorBidi"/>
          <w:sz w:val="22"/>
          <w:szCs w:val="22"/>
          <w:lang w:eastAsia="en-AU"/>
        </w:rPr>
      </w:pPr>
      <w:r>
        <w:tab/>
      </w:r>
      <w:hyperlink w:anchor="_Toc75434989" w:history="1">
        <w:r w:rsidRPr="005936C6">
          <w:t>39F</w:t>
        </w:r>
        <w:r>
          <w:rPr>
            <w:rFonts w:asciiTheme="minorHAnsi" w:eastAsiaTheme="minorEastAsia" w:hAnsiTheme="minorHAnsi" w:cstheme="minorBidi"/>
            <w:sz w:val="22"/>
            <w:szCs w:val="22"/>
            <w:lang w:eastAsia="en-AU"/>
          </w:rPr>
          <w:tab/>
        </w:r>
        <w:r w:rsidRPr="005936C6">
          <w:t>Racing greyhounds—cancellation of registration</w:t>
        </w:r>
        <w:r>
          <w:tab/>
        </w:r>
        <w:r>
          <w:fldChar w:fldCharType="begin"/>
        </w:r>
        <w:r>
          <w:instrText xml:space="preserve"> PAGEREF _Toc75434989 \h </w:instrText>
        </w:r>
        <w:r>
          <w:fldChar w:fldCharType="separate"/>
        </w:r>
        <w:r w:rsidR="0080028D">
          <w:t>31</w:t>
        </w:r>
        <w:r>
          <w:fldChar w:fldCharType="end"/>
        </w:r>
      </w:hyperlink>
    </w:p>
    <w:p w14:paraId="6C60C332" w14:textId="2F0301EB" w:rsidR="003B1594" w:rsidRDefault="003B1594">
      <w:pPr>
        <w:pStyle w:val="TOC5"/>
        <w:rPr>
          <w:rFonts w:asciiTheme="minorHAnsi" w:eastAsiaTheme="minorEastAsia" w:hAnsiTheme="minorHAnsi" w:cstheme="minorBidi"/>
          <w:sz w:val="22"/>
          <w:szCs w:val="22"/>
          <w:lang w:eastAsia="en-AU"/>
        </w:rPr>
      </w:pPr>
      <w:r>
        <w:tab/>
      </w:r>
      <w:hyperlink w:anchor="_Toc75434990" w:history="1">
        <w:r w:rsidRPr="005936C6">
          <w:t>39G</w:t>
        </w:r>
        <w:r>
          <w:rPr>
            <w:rFonts w:asciiTheme="minorHAnsi" w:eastAsiaTheme="minorEastAsia" w:hAnsiTheme="minorHAnsi" w:cstheme="minorBidi"/>
            <w:sz w:val="22"/>
            <w:szCs w:val="22"/>
            <w:lang w:eastAsia="en-AU"/>
          </w:rPr>
          <w:tab/>
        </w:r>
        <w:r w:rsidRPr="005936C6">
          <w:t>Day-to-day control of racing greyhounds—requirement to be licensed</w:t>
        </w:r>
        <w:r>
          <w:tab/>
        </w:r>
        <w:r>
          <w:fldChar w:fldCharType="begin"/>
        </w:r>
        <w:r>
          <w:instrText xml:space="preserve"> PAGEREF _Toc75434990 \h </w:instrText>
        </w:r>
        <w:r>
          <w:fldChar w:fldCharType="separate"/>
        </w:r>
        <w:r w:rsidR="0080028D">
          <w:t>31</w:t>
        </w:r>
        <w:r>
          <w:fldChar w:fldCharType="end"/>
        </w:r>
      </w:hyperlink>
    </w:p>
    <w:p w14:paraId="572D4122" w14:textId="0007E1D3" w:rsidR="003B1594" w:rsidRDefault="003B1594">
      <w:pPr>
        <w:pStyle w:val="TOC5"/>
        <w:rPr>
          <w:rFonts w:asciiTheme="minorHAnsi" w:eastAsiaTheme="minorEastAsia" w:hAnsiTheme="minorHAnsi" w:cstheme="minorBidi"/>
          <w:sz w:val="22"/>
          <w:szCs w:val="22"/>
          <w:lang w:eastAsia="en-AU"/>
        </w:rPr>
      </w:pPr>
      <w:r>
        <w:tab/>
      </w:r>
      <w:hyperlink w:anchor="_Toc75434991" w:history="1">
        <w:r w:rsidRPr="005936C6">
          <w:t>39H</w:t>
        </w:r>
        <w:r>
          <w:rPr>
            <w:rFonts w:asciiTheme="minorHAnsi" w:eastAsiaTheme="minorEastAsia" w:hAnsiTheme="minorHAnsi" w:cstheme="minorBidi"/>
            <w:sz w:val="22"/>
            <w:szCs w:val="22"/>
            <w:lang w:eastAsia="en-AU"/>
          </w:rPr>
          <w:tab/>
        </w:r>
        <w:r w:rsidRPr="005936C6">
          <w:t>Racing greyhound controller licences—applications</w:t>
        </w:r>
        <w:r>
          <w:tab/>
        </w:r>
        <w:r>
          <w:fldChar w:fldCharType="begin"/>
        </w:r>
        <w:r>
          <w:instrText xml:space="preserve"> PAGEREF _Toc75434991 \h </w:instrText>
        </w:r>
        <w:r>
          <w:fldChar w:fldCharType="separate"/>
        </w:r>
        <w:r w:rsidR="0080028D">
          <w:t>32</w:t>
        </w:r>
        <w:r>
          <w:fldChar w:fldCharType="end"/>
        </w:r>
      </w:hyperlink>
    </w:p>
    <w:p w14:paraId="7E28ABCF" w14:textId="614F641A" w:rsidR="003B1594" w:rsidRDefault="003B1594">
      <w:pPr>
        <w:pStyle w:val="TOC5"/>
        <w:rPr>
          <w:rFonts w:asciiTheme="minorHAnsi" w:eastAsiaTheme="minorEastAsia" w:hAnsiTheme="minorHAnsi" w:cstheme="minorBidi"/>
          <w:sz w:val="22"/>
          <w:szCs w:val="22"/>
          <w:lang w:eastAsia="en-AU"/>
        </w:rPr>
      </w:pPr>
      <w:r>
        <w:tab/>
      </w:r>
      <w:hyperlink w:anchor="_Toc75434992" w:history="1">
        <w:r w:rsidRPr="005936C6">
          <w:t>39I</w:t>
        </w:r>
        <w:r>
          <w:rPr>
            <w:rFonts w:asciiTheme="minorHAnsi" w:eastAsiaTheme="minorEastAsia" w:hAnsiTheme="minorHAnsi" w:cstheme="minorBidi"/>
            <w:sz w:val="22"/>
            <w:szCs w:val="22"/>
            <w:lang w:eastAsia="en-AU"/>
          </w:rPr>
          <w:tab/>
        </w:r>
        <w:r w:rsidRPr="005936C6">
          <w:t>Racing greyhound controller licences—approval or refusal</w:t>
        </w:r>
        <w:r>
          <w:tab/>
        </w:r>
        <w:r>
          <w:fldChar w:fldCharType="begin"/>
        </w:r>
        <w:r>
          <w:instrText xml:space="preserve"> PAGEREF _Toc75434992 \h </w:instrText>
        </w:r>
        <w:r>
          <w:fldChar w:fldCharType="separate"/>
        </w:r>
        <w:r w:rsidR="0080028D">
          <w:t>33</w:t>
        </w:r>
        <w:r>
          <w:fldChar w:fldCharType="end"/>
        </w:r>
      </w:hyperlink>
    </w:p>
    <w:p w14:paraId="79542B11" w14:textId="02112C4E" w:rsidR="003B1594" w:rsidRDefault="003B1594">
      <w:pPr>
        <w:pStyle w:val="TOC5"/>
        <w:rPr>
          <w:rFonts w:asciiTheme="minorHAnsi" w:eastAsiaTheme="minorEastAsia" w:hAnsiTheme="minorHAnsi" w:cstheme="minorBidi"/>
          <w:sz w:val="22"/>
          <w:szCs w:val="22"/>
          <w:lang w:eastAsia="en-AU"/>
        </w:rPr>
      </w:pPr>
      <w:r>
        <w:tab/>
      </w:r>
      <w:hyperlink w:anchor="_Toc75434993" w:history="1">
        <w:r w:rsidRPr="005936C6">
          <w:t>39J</w:t>
        </w:r>
        <w:r>
          <w:rPr>
            <w:rFonts w:asciiTheme="minorHAnsi" w:eastAsiaTheme="minorEastAsia" w:hAnsiTheme="minorHAnsi" w:cstheme="minorBidi"/>
            <w:sz w:val="22"/>
            <w:szCs w:val="22"/>
            <w:lang w:eastAsia="en-AU"/>
          </w:rPr>
          <w:tab/>
        </w:r>
        <w:r w:rsidRPr="005936C6">
          <w:t>Racing greyhound controller licences—conditions</w:t>
        </w:r>
        <w:r>
          <w:tab/>
        </w:r>
        <w:r>
          <w:fldChar w:fldCharType="begin"/>
        </w:r>
        <w:r>
          <w:instrText xml:space="preserve"> PAGEREF _Toc75434993 \h </w:instrText>
        </w:r>
        <w:r>
          <w:fldChar w:fldCharType="separate"/>
        </w:r>
        <w:r w:rsidR="0080028D">
          <w:t>34</w:t>
        </w:r>
        <w:r>
          <w:fldChar w:fldCharType="end"/>
        </w:r>
      </w:hyperlink>
    </w:p>
    <w:p w14:paraId="2D052995" w14:textId="728F3FAE" w:rsidR="003B1594" w:rsidRDefault="00D636E9">
      <w:pPr>
        <w:pStyle w:val="TOC3"/>
        <w:rPr>
          <w:rFonts w:asciiTheme="minorHAnsi" w:eastAsiaTheme="minorEastAsia" w:hAnsiTheme="minorHAnsi" w:cstheme="minorBidi"/>
          <w:b w:val="0"/>
          <w:sz w:val="22"/>
          <w:szCs w:val="22"/>
          <w:lang w:eastAsia="en-AU"/>
        </w:rPr>
      </w:pPr>
      <w:hyperlink w:anchor="_Toc75434994" w:history="1">
        <w:r w:rsidR="003B1594" w:rsidRPr="005936C6">
          <w:t>Division 2.5</w:t>
        </w:r>
        <w:r w:rsidR="003B1594">
          <w:rPr>
            <w:rFonts w:asciiTheme="minorHAnsi" w:eastAsiaTheme="minorEastAsia" w:hAnsiTheme="minorHAnsi" w:cstheme="minorBidi"/>
            <w:b w:val="0"/>
            <w:sz w:val="22"/>
            <w:szCs w:val="22"/>
            <w:lang w:eastAsia="en-AU"/>
          </w:rPr>
          <w:tab/>
        </w:r>
        <w:r w:rsidR="003B1594" w:rsidRPr="005936C6">
          <w:t>Control of dogs</w:t>
        </w:r>
        <w:r w:rsidR="003B1594" w:rsidRPr="003B1594">
          <w:rPr>
            <w:vanish/>
          </w:rPr>
          <w:tab/>
        </w:r>
        <w:r w:rsidR="003B1594" w:rsidRPr="003B1594">
          <w:rPr>
            <w:vanish/>
          </w:rPr>
          <w:fldChar w:fldCharType="begin"/>
        </w:r>
        <w:r w:rsidR="003B1594" w:rsidRPr="003B1594">
          <w:rPr>
            <w:vanish/>
          </w:rPr>
          <w:instrText xml:space="preserve"> PAGEREF _Toc75434994 \h </w:instrText>
        </w:r>
        <w:r w:rsidR="003B1594" w:rsidRPr="003B1594">
          <w:rPr>
            <w:vanish/>
          </w:rPr>
        </w:r>
        <w:r w:rsidR="003B1594" w:rsidRPr="003B1594">
          <w:rPr>
            <w:vanish/>
          </w:rPr>
          <w:fldChar w:fldCharType="separate"/>
        </w:r>
        <w:r w:rsidR="0080028D">
          <w:rPr>
            <w:vanish/>
          </w:rPr>
          <w:t>35</w:t>
        </w:r>
        <w:r w:rsidR="003B1594" w:rsidRPr="003B1594">
          <w:rPr>
            <w:vanish/>
          </w:rPr>
          <w:fldChar w:fldCharType="end"/>
        </w:r>
      </w:hyperlink>
    </w:p>
    <w:p w14:paraId="3A18FD17" w14:textId="3BA7A5BB" w:rsidR="003B1594" w:rsidRDefault="003B1594">
      <w:pPr>
        <w:pStyle w:val="TOC5"/>
        <w:rPr>
          <w:rFonts w:asciiTheme="minorHAnsi" w:eastAsiaTheme="minorEastAsia" w:hAnsiTheme="minorHAnsi" w:cstheme="minorBidi"/>
          <w:sz w:val="22"/>
          <w:szCs w:val="22"/>
          <w:lang w:eastAsia="en-AU"/>
        </w:rPr>
      </w:pPr>
      <w:r>
        <w:tab/>
      </w:r>
      <w:hyperlink w:anchor="_Toc75434995" w:history="1">
        <w:r w:rsidRPr="005936C6">
          <w:t>40</w:t>
        </w:r>
        <w:r>
          <w:rPr>
            <w:rFonts w:asciiTheme="minorHAnsi" w:eastAsiaTheme="minorEastAsia" w:hAnsiTheme="minorHAnsi" w:cstheme="minorBidi"/>
            <w:sz w:val="22"/>
            <w:szCs w:val="22"/>
            <w:lang w:eastAsia="en-AU"/>
          </w:rPr>
          <w:tab/>
        </w:r>
        <w:r w:rsidRPr="005936C6">
          <w:t>Declaration—exercise areas</w:t>
        </w:r>
        <w:r>
          <w:tab/>
        </w:r>
        <w:r>
          <w:fldChar w:fldCharType="begin"/>
        </w:r>
        <w:r>
          <w:instrText xml:space="preserve"> PAGEREF _Toc75434995 \h </w:instrText>
        </w:r>
        <w:r>
          <w:fldChar w:fldCharType="separate"/>
        </w:r>
        <w:r w:rsidR="0080028D">
          <w:t>35</w:t>
        </w:r>
        <w:r>
          <w:fldChar w:fldCharType="end"/>
        </w:r>
      </w:hyperlink>
    </w:p>
    <w:p w14:paraId="6BB22B87" w14:textId="6071E777" w:rsidR="003B1594" w:rsidRDefault="003B1594">
      <w:pPr>
        <w:pStyle w:val="TOC5"/>
        <w:rPr>
          <w:rFonts w:asciiTheme="minorHAnsi" w:eastAsiaTheme="minorEastAsia" w:hAnsiTheme="minorHAnsi" w:cstheme="minorBidi"/>
          <w:sz w:val="22"/>
          <w:szCs w:val="22"/>
          <w:lang w:eastAsia="en-AU"/>
        </w:rPr>
      </w:pPr>
      <w:r>
        <w:tab/>
      </w:r>
      <w:hyperlink w:anchor="_Toc75434996" w:history="1">
        <w:r w:rsidRPr="005936C6">
          <w:t>41</w:t>
        </w:r>
        <w:r>
          <w:rPr>
            <w:rFonts w:asciiTheme="minorHAnsi" w:eastAsiaTheme="minorEastAsia" w:hAnsiTheme="minorHAnsi" w:cstheme="minorBidi"/>
            <w:sz w:val="22"/>
            <w:szCs w:val="22"/>
            <w:lang w:eastAsia="en-AU"/>
          </w:rPr>
          <w:tab/>
        </w:r>
        <w:r w:rsidRPr="005936C6">
          <w:t>Prohibited areas</w:t>
        </w:r>
        <w:r>
          <w:tab/>
        </w:r>
        <w:r>
          <w:fldChar w:fldCharType="begin"/>
        </w:r>
        <w:r>
          <w:instrText xml:space="preserve"> PAGEREF _Toc75434996 \h </w:instrText>
        </w:r>
        <w:r>
          <w:fldChar w:fldCharType="separate"/>
        </w:r>
        <w:r w:rsidR="0080028D">
          <w:t>35</w:t>
        </w:r>
        <w:r>
          <w:fldChar w:fldCharType="end"/>
        </w:r>
      </w:hyperlink>
    </w:p>
    <w:p w14:paraId="2D3CC185" w14:textId="1DDF2F96" w:rsidR="003B1594" w:rsidRDefault="003B1594">
      <w:pPr>
        <w:pStyle w:val="TOC5"/>
        <w:rPr>
          <w:rFonts w:asciiTheme="minorHAnsi" w:eastAsiaTheme="minorEastAsia" w:hAnsiTheme="minorHAnsi" w:cstheme="minorBidi"/>
          <w:sz w:val="22"/>
          <w:szCs w:val="22"/>
          <w:lang w:eastAsia="en-AU"/>
        </w:rPr>
      </w:pPr>
      <w:r>
        <w:tab/>
      </w:r>
      <w:hyperlink w:anchor="_Toc75434997" w:history="1">
        <w:r w:rsidRPr="005936C6">
          <w:t>42</w:t>
        </w:r>
        <w:r>
          <w:rPr>
            <w:rFonts w:asciiTheme="minorHAnsi" w:eastAsiaTheme="minorEastAsia" w:hAnsiTheme="minorHAnsi" w:cstheme="minorBidi"/>
            <w:sz w:val="22"/>
            <w:szCs w:val="22"/>
            <w:lang w:eastAsia="en-AU"/>
          </w:rPr>
          <w:tab/>
        </w:r>
        <w:r w:rsidRPr="005936C6">
          <w:t>Prohibited places</w:t>
        </w:r>
        <w:r>
          <w:tab/>
        </w:r>
        <w:r>
          <w:fldChar w:fldCharType="begin"/>
        </w:r>
        <w:r>
          <w:instrText xml:space="preserve"> PAGEREF _Toc75434997 \h </w:instrText>
        </w:r>
        <w:r>
          <w:fldChar w:fldCharType="separate"/>
        </w:r>
        <w:r w:rsidR="0080028D">
          <w:t>36</w:t>
        </w:r>
        <w:r>
          <w:fldChar w:fldCharType="end"/>
        </w:r>
      </w:hyperlink>
    </w:p>
    <w:p w14:paraId="0ED8DF50" w14:textId="38923574" w:rsidR="003B1594" w:rsidRDefault="003B1594">
      <w:pPr>
        <w:pStyle w:val="TOC5"/>
        <w:rPr>
          <w:rFonts w:asciiTheme="minorHAnsi" w:eastAsiaTheme="minorEastAsia" w:hAnsiTheme="minorHAnsi" w:cstheme="minorBidi"/>
          <w:sz w:val="22"/>
          <w:szCs w:val="22"/>
          <w:lang w:eastAsia="en-AU"/>
        </w:rPr>
      </w:pPr>
      <w:r>
        <w:tab/>
      </w:r>
      <w:hyperlink w:anchor="_Toc75434998" w:history="1">
        <w:r w:rsidRPr="005936C6">
          <w:t>43</w:t>
        </w:r>
        <w:r>
          <w:rPr>
            <w:rFonts w:asciiTheme="minorHAnsi" w:eastAsiaTheme="minorEastAsia" w:hAnsiTheme="minorHAnsi" w:cstheme="minorBidi"/>
            <w:sz w:val="22"/>
            <w:szCs w:val="22"/>
            <w:lang w:eastAsia="en-AU"/>
          </w:rPr>
          <w:tab/>
        </w:r>
        <w:r w:rsidRPr="005936C6">
          <w:t>Prohibited areas—permits</w:t>
        </w:r>
        <w:r>
          <w:tab/>
        </w:r>
        <w:r>
          <w:fldChar w:fldCharType="begin"/>
        </w:r>
        <w:r>
          <w:instrText xml:space="preserve"> PAGEREF _Toc75434998 \h </w:instrText>
        </w:r>
        <w:r>
          <w:fldChar w:fldCharType="separate"/>
        </w:r>
        <w:r w:rsidR="0080028D">
          <w:t>38</w:t>
        </w:r>
        <w:r>
          <w:fldChar w:fldCharType="end"/>
        </w:r>
      </w:hyperlink>
    </w:p>
    <w:p w14:paraId="30FBCB4B" w14:textId="7C13EF01" w:rsidR="003B1594" w:rsidRDefault="003B1594">
      <w:pPr>
        <w:pStyle w:val="TOC5"/>
        <w:rPr>
          <w:rFonts w:asciiTheme="minorHAnsi" w:eastAsiaTheme="minorEastAsia" w:hAnsiTheme="minorHAnsi" w:cstheme="minorBidi"/>
          <w:sz w:val="22"/>
          <w:szCs w:val="22"/>
          <w:lang w:eastAsia="en-AU"/>
        </w:rPr>
      </w:pPr>
      <w:r>
        <w:tab/>
      </w:r>
      <w:hyperlink w:anchor="_Toc75434999" w:history="1">
        <w:r w:rsidRPr="005936C6">
          <w:t>44</w:t>
        </w:r>
        <w:r>
          <w:rPr>
            <w:rFonts w:asciiTheme="minorHAnsi" w:eastAsiaTheme="minorEastAsia" w:hAnsiTheme="minorHAnsi" w:cstheme="minorBidi"/>
            <w:sz w:val="22"/>
            <w:szCs w:val="22"/>
            <w:lang w:eastAsia="en-AU"/>
          </w:rPr>
          <w:tab/>
        </w:r>
        <w:r w:rsidRPr="005936C6">
          <w:t>Dogs in public places must be controlled</w:t>
        </w:r>
        <w:r>
          <w:tab/>
        </w:r>
        <w:r>
          <w:fldChar w:fldCharType="begin"/>
        </w:r>
        <w:r>
          <w:instrText xml:space="preserve"> PAGEREF _Toc75434999 \h </w:instrText>
        </w:r>
        <w:r>
          <w:fldChar w:fldCharType="separate"/>
        </w:r>
        <w:r w:rsidR="0080028D">
          <w:t>38</w:t>
        </w:r>
        <w:r>
          <w:fldChar w:fldCharType="end"/>
        </w:r>
      </w:hyperlink>
    </w:p>
    <w:p w14:paraId="46B2BDCF" w14:textId="0196F1FD" w:rsidR="003B1594" w:rsidRDefault="003B1594">
      <w:pPr>
        <w:pStyle w:val="TOC5"/>
        <w:rPr>
          <w:rFonts w:asciiTheme="minorHAnsi" w:eastAsiaTheme="minorEastAsia" w:hAnsiTheme="minorHAnsi" w:cstheme="minorBidi"/>
          <w:sz w:val="22"/>
          <w:szCs w:val="22"/>
          <w:lang w:eastAsia="en-AU"/>
        </w:rPr>
      </w:pPr>
      <w:r>
        <w:tab/>
      </w:r>
      <w:hyperlink w:anchor="_Toc75435000" w:history="1">
        <w:r w:rsidRPr="005936C6">
          <w:t>45</w:t>
        </w:r>
        <w:r>
          <w:rPr>
            <w:rFonts w:asciiTheme="minorHAnsi" w:eastAsiaTheme="minorEastAsia" w:hAnsiTheme="minorHAnsi" w:cstheme="minorBidi"/>
            <w:sz w:val="22"/>
            <w:szCs w:val="22"/>
            <w:lang w:eastAsia="en-AU"/>
          </w:rPr>
          <w:tab/>
        </w:r>
        <w:r w:rsidRPr="005936C6">
          <w:t>Dogs on private premises to be restrained</w:t>
        </w:r>
        <w:r>
          <w:tab/>
        </w:r>
        <w:r>
          <w:fldChar w:fldCharType="begin"/>
        </w:r>
        <w:r>
          <w:instrText xml:space="preserve"> PAGEREF _Toc75435000 \h </w:instrText>
        </w:r>
        <w:r>
          <w:fldChar w:fldCharType="separate"/>
        </w:r>
        <w:r w:rsidR="0080028D">
          <w:t>40</w:t>
        </w:r>
        <w:r>
          <w:fldChar w:fldCharType="end"/>
        </w:r>
      </w:hyperlink>
    </w:p>
    <w:p w14:paraId="52288591" w14:textId="72669C61" w:rsidR="003B1594" w:rsidRDefault="003B1594">
      <w:pPr>
        <w:pStyle w:val="TOC5"/>
        <w:rPr>
          <w:rFonts w:asciiTheme="minorHAnsi" w:eastAsiaTheme="minorEastAsia" w:hAnsiTheme="minorHAnsi" w:cstheme="minorBidi"/>
          <w:sz w:val="22"/>
          <w:szCs w:val="22"/>
          <w:lang w:eastAsia="en-AU"/>
        </w:rPr>
      </w:pPr>
      <w:r>
        <w:tab/>
      </w:r>
      <w:hyperlink w:anchor="_Toc75435001" w:history="1">
        <w:r w:rsidRPr="005936C6">
          <w:t>46</w:t>
        </w:r>
        <w:r>
          <w:rPr>
            <w:rFonts w:asciiTheme="minorHAnsi" w:eastAsiaTheme="minorEastAsia" w:hAnsiTheme="minorHAnsi" w:cstheme="minorBidi"/>
            <w:sz w:val="22"/>
            <w:szCs w:val="22"/>
            <w:lang w:eastAsia="en-AU"/>
          </w:rPr>
          <w:tab/>
        </w:r>
        <w:r w:rsidRPr="005936C6">
          <w:t>Disposal of faeces</w:t>
        </w:r>
        <w:r>
          <w:tab/>
        </w:r>
        <w:r>
          <w:fldChar w:fldCharType="begin"/>
        </w:r>
        <w:r>
          <w:instrText xml:space="preserve"> PAGEREF _Toc75435001 \h </w:instrText>
        </w:r>
        <w:r>
          <w:fldChar w:fldCharType="separate"/>
        </w:r>
        <w:r w:rsidR="0080028D">
          <w:t>41</w:t>
        </w:r>
        <w:r>
          <w:fldChar w:fldCharType="end"/>
        </w:r>
      </w:hyperlink>
    </w:p>
    <w:p w14:paraId="7798DD92" w14:textId="04353146" w:rsidR="003B1594" w:rsidRDefault="003B1594">
      <w:pPr>
        <w:pStyle w:val="TOC5"/>
        <w:rPr>
          <w:rFonts w:asciiTheme="minorHAnsi" w:eastAsiaTheme="minorEastAsia" w:hAnsiTheme="minorHAnsi" w:cstheme="minorBidi"/>
          <w:sz w:val="22"/>
          <w:szCs w:val="22"/>
          <w:lang w:eastAsia="en-AU"/>
        </w:rPr>
      </w:pPr>
      <w:r>
        <w:tab/>
      </w:r>
      <w:hyperlink w:anchor="_Toc75435002" w:history="1">
        <w:r w:rsidRPr="005936C6">
          <w:t>47</w:t>
        </w:r>
        <w:r>
          <w:rPr>
            <w:rFonts w:asciiTheme="minorHAnsi" w:eastAsiaTheme="minorEastAsia" w:hAnsiTheme="minorHAnsi" w:cstheme="minorBidi"/>
            <w:sz w:val="22"/>
            <w:szCs w:val="22"/>
            <w:lang w:eastAsia="en-AU"/>
          </w:rPr>
          <w:tab/>
        </w:r>
        <w:r w:rsidRPr="005936C6">
          <w:t>Female dogs on heat</w:t>
        </w:r>
        <w:r>
          <w:tab/>
        </w:r>
        <w:r>
          <w:fldChar w:fldCharType="begin"/>
        </w:r>
        <w:r>
          <w:instrText xml:space="preserve"> PAGEREF _Toc75435002 \h </w:instrText>
        </w:r>
        <w:r>
          <w:fldChar w:fldCharType="separate"/>
        </w:r>
        <w:r w:rsidR="0080028D">
          <w:t>42</w:t>
        </w:r>
        <w:r>
          <w:fldChar w:fldCharType="end"/>
        </w:r>
      </w:hyperlink>
    </w:p>
    <w:p w14:paraId="3E791855" w14:textId="064467DA" w:rsidR="003B1594" w:rsidRDefault="00D636E9">
      <w:pPr>
        <w:pStyle w:val="TOC3"/>
        <w:rPr>
          <w:rFonts w:asciiTheme="minorHAnsi" w:eastAsiaTheme="minorEastAsia" w:hAnsiTheme="minorHAnsi" w:cstheme="minorBidi"/>
          <w:b w:val="0"/>
          <w:sz w:val="22"/>
          <w:szCs w:val="22"/>
          <w:lang w:eastAsia="en-AU"/>
        </w:rPr>
      </w:pPr>
      <w:hyperlink w:anchor="_Toc75435003" w:history="1">
        <w:r w:rsidR="003B1594" w:rsidRPr="005936C6">
          <w:t>Division 2.6</w:t>
        </w:r>
        <w:r w:rsidR="003B1594">
          <w:rPr>
            <w:rFonts w:asciiTheme="minorHAnsi" w:eastAsiaTheme="minorEastAsia" w:hAnsiTheme="minorHAnsi" w:cstheme="minorBidi"/>
            <w:b w:val="0"/>
            <w:sz w:val="22"/>
            <w:szCs w:val="22"/>
            <w:lang w:eastAsia="en-AU"/>
          </w:rPr>
          <w:tab/>
        </w:r>
        <w:r w:rsidR="003B1594" w:rsidRPr="005936C6">
          <w:t>Attacking, harassing and menacing dogs</w:t>
        </w:r>
        <w:r w:rsidR="003B1594" w:rsidRPr="003B1594">
          <w:rPr>
            <w:vanish/>
          </w:rPr>
          <w:tab/>
        </w:r>
        <w:r w:rsidR="003B1594" w:rsidRPr="003B1594">
          <w:rPr>
            <w:vanish/>
          </w:rPr>
          <w:fldChar w:fldCharType="begin"/>
        </w:r>
        <w:r w:rsidR="003B1594" w:rsidRPr="003B1594">
          <w:rPr>
            <w:vanish/>
          </w:rPr>
          <w:instrText xml:space="preserve"> PAGEREF _Toc75435003 \h </w:instrText>
        </w:r>
        <w:r w:rsidR="003B1594" w:rsidRPr="003B1594">
          <w:rPr>
            <w:vanish/>
          </w:rPr>
        </w:r>
        <w:r w:rsidR="003B1594" w:rsidRPr="003B1594">
          <w:rPr>
            <w:vanish/>
          </w:rPr>
          <w:fldChar w:fldCharType="separate"/>
        </w:r>
        <w:r w:rsidR="0080028D">
          <w:rPr>
            <w:vanish/>
          </w:rPr>
          <w:t>42</w:t>
        </w:r>
        <w:r w:rsidR="003B1594" w:rsidRPr="003B1594">
          <w:rPr>
            <w:vanish/>
          </w:rPr>
          <w:fldChar w:fldCharType="end"/>
        </w:r>
      </w:hyperlink>
    </w:p>
    <w:p w14:paraId="46A75D1B" w14:textId="108F12F1" w:rsidR="003B1594" w:rsidRDefault="003B1594">
      <w:pPr>
        <w:pStyle w:val="TOC5"/>
        <w:rPr>
          <w:rFonts w:asciiTheme="minorHAnsi" w:eastAsiaTheme="minorEastAsia" w:hAnsiTheme="minorHAnsi" w:cstheme="minorBidi"/>
          <w:sz w:val="22"/>
          <w:szCs w:val="22"/>
          <w:lang w:eastAsia="en-AU"/>
        </w:rPr>
      </w:pPr>
      <w:r>
        <w:tab/>
      </w:r>
      <w:hyperlink w:anchor="_Toc75435004" w:history="1">
        <w:r w:rsidRPr="005936C6">
          <w:t>49</w:t>
        </w:r>
        <w:r>
          <w:rPr>
            <w:rFonts w:asciiTheme="minorHAnsi" w:eastAsiaTheme="minorEastAsia" w:hAnsiTheme="minorHAnsi" w:cstheme="minorBidi"/>
            <w:sz w:val="22"/>
            <w:szCs w:val="22"/>
            <w:lang w:eastAsia="en-AU"/>
          </w:rPr>
          <w:tab/>
        </w:r>
        <w:r w:rsidRPr="005936C6">
          <w:t>Harassment of people and animals by dogs</w:t>
        </w:r>
        <w:r>
          <w:tab/>
        </w:r>
        <w:r>
          <w:fldChar w:fldCharType="begin"/>
        </w:r>
        <w:r>
          <w:instrText xml:space="preserve"> PAGEREF _Toc75435004 \h </w:instrText>
        </w:r>
        <w:r>
          <w:fldChar w:fldCharType="separate"/>
        </w:r>
        <w:r w:rsidR="0080028D">
          <w:t>42</w:t>
        </w:r>
        <w:r>
          <w:fldChar w:fldCharType="end"/>
        </w:r>
      </w:hyperlink>
    </w:p>
    <w:p w14:paraId="1DABA1B0" w14:textId="11DEE132" w:rsidR="003B1594" w:rsidRDefault="003B1594">
      <w:pPr>
        <w:pStyle w:val="TOC5"/>
        <w:rPr>
          <w:rFonts w:asciiTheme="minorHAnsi" w:eastAsiaTheme="minorEastAsia" w:hAnsiTheme="minorHAnsi" w:cstheme="minorBidi"/>
          <w:sz w:val="22"/>
          <w:szCs w:val="22"/>
          <w:lang w:eastAsia="en-AU"/>
        </w:rPr>
      </w:pPr>
      <w:r>
        <w:tab/>
      </w:r>
      <w:hyperlink w:anchor="_Toc75435005" w:history="1">
        <w:r w:rsidRPr="005936C6">
          <w:t>49A</w:t>
        </w:r>
        <w:r>
          <w:rPr>
            <w:rFonts w:asciiTheme="minorHAnsi" w:eastAsiaTheme="minorEastAsia" w:hAnsiTheme="minorHAnsi" w:cstheme="minorBidi"/>
            <w:sz w:val="22"/>
            <w:szCs w:val="22"/>
            <w:lang w:eastAsia="en-AU"/>
          </w:rPr>
          <w:tab/>
        </w:r>
        <w:r w:rsidRPr="005936C6">
          <w:t>Dog attacks or harasses person or animal</w:t>
        </w:r>
        <w:r>
          <w:tab/>
        </w:r>
        <w:r>
          <w:fldChar w:fldCharType="begin"/>
        </w:r>
        <w:r>
          <w:instrText xml:space="preserve"> PAGEREF _Toc75435005 \h </w:instrText>
        </w:r>
        <w:r>
          <w:fldChar w:fldCharType="separate"/>
        </w:r>
        <w:r w:rsidR="0080028D">
          <w:t>42</w:t>
        </w:r>
        <w:r>
          <w:fldChar w:fldCharType="end"/>
        </w:r>
      </w:hyperlink>
    </w:p>
    <w:p w14:paraId="5C669E59" w14:textId="6818C6A6" w:rsidR="003B1594" w:rsidRDefault="003B1594">
      <w:pPr>
        <w:pStyle w:val="TOC5"/>
        <w:rPr>
          <w:rFonts w:asciiTheme="minorHAnsi" w:eastAsiaTheme="minorEastAsia" w:hAnsiTheme="minorHAnsi" w:cstheme="minorBidi"/>
          <w:sz w:val="22"/>
          <w:szCs w:val="22"/>
          <w:lang w:eastAsia="en-AU"/>
        </w:rPr>
      </w:pPr>
      <w:r>
        <w:tab/>
      </w:r>
      <w:hyperlink w:anchor="_Toc75435006" w:history="1">
        <w:r w:rsidRPr="005936C6">
          <w:t>50</w:t>
        </w:r>
        <w:r>
          <w:rPr>
            <w:rFonts w:asciiTheme="minorHAnsi" w:eastAsiaTheme="minorEastAsia" w:hAnsiTheme="minorHAnsi" w:cstheme="minorBidi"/>
            <w:sz w:val="22"/>
            <w:szCs w:val="22"/>
            <w:lang w:eastAsia="en-AU"/>
          </w:rPr>
          <w:tab/>
        </w:r>
        <w:r w:rsidRPr="005936C6">
          <w:t>Dog attacks person or animal causing serious injury</w:t>
        </w:r>
        <w:r>
          <w:tab/>
        </w:r>
        <w:r>
          <w:fldChar w:fldCharType="begin"/>
        </w:r>
        <w:r>
          <w:instrText xml:space="preserve"> PAGEREF _Toc75435006 \h </w:instrText>
        </w:r>
        <w:r>
          <w:fldChar w:fldCharType="separate"/>
        </w:r>
        <w:r w:rsidR="0080028D">
          <w:t>44</w:t>
        </w:r>
        <w:r>
          <w:fldChar w:fldCharType="end"/>
        </w:r>
      </w:hyperlink>
    </w:p>
    <w:p w14:paraId="67D5AC1F" w14:textId="380538F8" w:rsidR="003B1594" w:rsidRDefault="003B1594">
      <w:pPr>
        <w:pStyle w:val="TOC5"/>
        <w:rPr>
          <w:rFonts w:asciiTheme="minorHAnsi" w:eastAsiaTheme="minorEastAsia" w:hAnsiTheme="minorHAnsi" w:cstheme="minorBidi"/>
          <w:sz w:val="22"/>
          <w:szCs w:val="22"/>
          <w:lang w:eastAsia="en-AU"/>
        </w:rPr>
      </w:pPr>
      <w:r>
        <w:tab/>
      </w:r>
      <w:hyperlink w:anchor="_Toc75435007" w:history="1">
        <w:r w:rsidRPr="005936C6">
          <w:t>50A</w:t>
        </w:r>
        <w:r>
          <w:rPr>
            <w:rFonts w:asciiTheme="minorHAnsi" w:eastAsiaTheme="minorEastAsia" w:hAnsiTheme="minorHAnsi" w:cstheme="minorBidi"/>
            <w:sz w:val="22"/>
            <w:szCs w:val="22"/>
            <w:lang w:eastAsia="en-AU"/>
          </w:rPr>
          <w:tab/>
        </w:r>
        <w:r w:rsidRPr="005936C6">
          <w:t>Dangerous dog attacks or harasses person or animal</w:t>
        </w:r>
        <w:r>
          <w:tab/>
        </w:r>
        <w:r>
          <w:fldChar w:fldCharType="begin"/>
        </w:r>
        <w:r>
          <w:instrText xml:space="preserve"> PAGEREF _Toc75435007 \h </w:instrText>
        </w:r>
        <w:r>
          <w:fldChar w:fldCharType="separate"/>
        </w:r>
        <w:r w:rsidR="0080028D">
          <w:t>46</w:t>
        </w:r>
        <w:r>
          <w:fldChar w:fldCharType="end"/>
        </w:r>
      </w:hyperlink>
    </w:p>
    <w:p w14:paraId="0B3921C4" w14:textId="44E167A0" w:rsidR="003B1594" w:rsidRDefault="003B1594">
      <w:pPr>
        <w:pStyle w:val="TOC5"/>
        <w:rPr>
          <w:rFonts w:asciiTheme="minorHAnsi" w:eastAsiaTheme="minorEastAsia" w:hAnsiTheme="minorHAnsi" w:cstheme="minorBidi"/>
          <w:sz w:val="22"/>
          <w:szCs w:val="22"/>
          <w:lang w:eastAsia="en-AU"/>
        </w:rPr>
      </w:pPr>
      <w:r>
        <w:tab/>
      </w:r>
      <w:hyperlink w:anchor="_Toc75435008" w:history="1">
        <w:r w:rsidRPr="005936C6">
          <w:t>50B</w:t>
        </w:r>
        <w:r>
          <w:rPr>
            <w:rFonts w:asciiTheme="minorHAnsi" w:eastAsiaTheme="minorEastAsia" w:hAnsiTheme="minorHAnsi" w:cstheme="minorBidi"/>
            <w:sz w:val="22"/>
            <w:szCs w:val="22"/>
            <w:lang w:eastAsia="en-AU"/>
          </w:rPr>
          <w:tab/>
        </w:r>
        <w:r w:rsidRPr="005936C6">
          <w:t>Obligations of keeper or carer if dog attacks</w:t>
        </w:r>
        <w:r>
          <w:tab/>
        </w:r>
        <w:r>
          <w:fldChar w:fldCharType="begin"/>
        </w:r>
        <w:r>
          <w:instrText xml:space="preserve"> PAGEREF _Toc75435008 \h </w:instrText>
        </w:r>
        <w:r>
          <w:fldChar w:fldCharType="separate"/>
        </w:r>
        <w:r w:rsidR="0080028D">
          <w:t>48</w:t>
        </w:r>
        <w:r>
          <w:fldChar w:fldCharType="end"/>
        </w:r>
      </w:hyperlink>
    </w:p>
    <w:p w14:paraId="29D12363" w14:textId="26C7B04D" w:rsidR="003B1594" w:rsidRDefault="003B1594">
      <w:pPr>
        <w:pStyle w:val="TOC5"/>
        <w:rPr>
          <w:rFonts w:asciiTheme="minorHAnsi" w:eastAsiaTheme="minorEastAsia" w:hAnsiTheme="minorHAnsi" w:cstheme="minorBidi"/>
          <w:sz w:val="22"/>
          <w:szCs w:val="22"/>
          <w:lang w:eastAsia="en-AU"/>
        </w:rPr>
      </w:pPr>
      <w:r>
        <w:tab/>
      </w:r>
      <w:hyperlink w:anchor="_Toc75435009" w:history="1">
        <w:r w:rsidRPr="005936C6">
          <w:t>51</w:t>
        </w:r>
        <w:r>
          <w:rPr>
            <w:rFonts w:asciiTheme="minorHAnsi" w:eastAsiaTheme="minorEastAsia" w:hAnsiTheme="minorHAnsi" w:cstheme="minorBidi"/>
            <w:sz w:val="22"/>
            <w:szCs w:val="22"/>
            <w:lang w:eastAsia="en-AU"/>
          </w:rPr>
          <w:tab/>
        </w:r>
        <w:r w:rsidRPr="005936C6">
          <w:t>Encouraging dogs to attack or harass</w:t>
        </w:r>
        <w:r>
          <w:tab/>
        </w:r>
        <w:r>
          <w:fldChar w:fldCharType="begin"/>
        </w:r>
        <w:r>
          <w:instrText xml:space="preserve"> PAGEREF _Toc75435009 \h </w:instrText>
        </w:r>
        <w:r>
          <w:fldChar w:fldCharType="separate"/>
        </w:r>
        <w:r w:rsidR="0080028D">
          <w:t>48</w:t>
        </w:r>
        <w:r>
          <w:fldChar w:fldCharType="end"/>
        </w:r>
      </w:hyperlink>
    </w:p>
    <w:p w14:paraId="574755DE" w14:textId="5A3818A1" w:rsidR="003B1594" w:rsidRDefault="003B1594">
      <w:pPr>
        <w:pStyle w:val="TOC5"/>
        <w:rPr>
          <w:rFonts w:asciiTheme="minorHAnsi" w:eastAsiaTheme="minorEastAsia" w:hAnsiTheme="minorHAnsi" w:cstheme="minorBidi"/>
          <w:sz w:val="22"/>
          <w:szCs w:val="22"/>
          <w:lang w:eastAsia="en-AU"/>
        </w:rPr>
      </w:pPr>
      <w:r>
        <w:tab/>
      </w:r>
      <w:hyperlink w:anchor="_Toc75435010" w:history="1">
        <w:r w:rsidRPr="005936C6">
          <w:t>51A</w:t>
        </w:r>
        <w:r>
          <w:rPr>
            <w:rFonts w:asciiTheme="minorHAnsi" w:eastAsiaTheme="minorEastAsia" w:hAnsiTheme="minorHAnsi" w:cstheme="minorBidi"/>
            <w:sz w:val="22"/>
            <w:szCs w:val="22"/>
            <w:lang w:eastAsia="en-AU"/>
          </w:rPr>
          <w:tab/>
        </w:r>
        <w:r w:rsidRPr="005936C6">
          <w:t>Provoking dog to attack</w:t>
        </w:r>
        <w:r>
          <w:tab/>
        </w:r>
        <w:r>
          <w:fldChar w:fldCharType="begin"/>
        </w:r>
        <w:r>
          <w:instrText xml:space="preserve"> PAGEREF _Toc75435010 \h </w:instrText>
        </w:r>
        <w:r>
          <w:fldChar w:fldCharType="separate"/>
        </w:r>
        <w:r w:rsidR="0080028D">
          <w:t>49</w:t>
        </w:r>
        <w:r>
          <w:fldChar w:fldCharType="end"/>
        </w:r>
      </w:hyperlink>
    </w:p>
    <w:p w14:paraId="66B61BBC" w14:textId="7FD9B30C" w:rsidR="003B1594" w:rsidRDefault="003B1594">
      <w:pPr>
        <w:pStyle w:val="TOC5"/>
        <w:rPr>
          <w:rFonts w:asciiTheme="minorHAnsi" w:eastAsiaTheme="minorEastAsia" w:hAnsiTheme="minorHAnsi" w:cstheme="minorBidi"/>
          <w:sz w:val="22"/>
          <w:szCs w:val="22"/>
          <w:lang w:eastAsia="en-AU"/>
        </w:rPr>
      </w:pPr>
      <w:r>
        <w:tab/>
      </w:r>
      <w:hyperlink w:anchor="_Toc75435011" w:history="1">
        <w:r w:rsidRPr="005936C6">
          <w:t>52</w:t>
        </w:r>
        <w:r>
          <w:rPr>
            <w:rFonts w:asciiTheme="minorHAnsi" w:eastAsiaTheme="minorEastAsia" w:hAnsiTheme="minorHAnsi" w:cstheme="minorBidi"/>
            <w:sz w:val="22"/>
            <w:szCs w:val="22"/>
            <w:lang w:eastAsia="en-AU"/>
          </w:rPr>
          <w:tab/>
        </w:r>
        <w:r w:rsidRPr="005936C6">
          <w:t>Costs of impounding dogs</w:t>
        </w:r>
        <w:r>
          <w:tab/>
        </w:r>
        <w:r>
          <w:fldChar w:fldCharType="begin"/>
        </w:r>
        <w:r>
          <w:instrText xml:space="preserve"> PAGEREF _Toc75435011 \h </w:instrText>
        </w:r>
        <w:r>
          <w:fldChar w:fldCharType="separate"/>
        </w:r>
        <w:r w:rsidR="0080028D">
          <w:t>49</w:t>
        </w:r>
        <w:r>
          <w:fldChar w:fldCharType="end"/>
        </w:r>
      </w:hyperlink>
    </w:p>
    <w:p w14:paraId="7352DF53" w14:textId="1CDA6ABA" w:rsidR="003B1594" w:rsidRDefault="003B1594">
      <w:pPr>
        <w:pStyle w:val="TOC5"/>
        <w:rPr>
          <w:rFonts w:asciiTheme="minorHAnsi" w:eastAsiaTheme="minorEastAsia" w:hAnsiTheme="minorHAnsi" w:cstheme="minorBidi"/>
          <w:sz w:val="22"/>
          <w:szCs w:val="22"/>
          <w:lang w:eastAsia="en-AU"/>
        </w:rPr>
      </w:pPr>
      <w:r>
        <w:tab/>
      </w:r>
      <w:hyperlink w:anchor="_Toc75435012" w:history="1">
        <w:r w:rsidRPr="005936C6">
          <w:t>53</w:t>
        </w:r>
        <w:r>
          <w:rPr>
            <w:rFonts w:asciiTheme="minorHAnsi" w:eastAsiaTheme="minorEastAsia" w:hAnsiTheme="minorHAnsi" w:cstheme="minorBidi"/>
            <w:sz w:val="22"/>
            <w:szCs w:val="22"/>
            <w:lang w:eastAsia="en-AU"/>
          </w:rPr>
          <w:tab/>
        </w:r>
        <w:r w:rsidRPr="005936C6">
          <w:t>Destruction of attacking dogs</w:t>
        </w:r>
        <w:r>
          <w:tab/>
        </w:r>
        <w:r>
          <w:fldChar w:fldCharType="begin"/>
        </w:r>
        <w:r>
          <w:instrText xml:space="preserve"> PAGEREF _Toc75435012 \h </w:instrText>
        </w:r>
        <w:r>
          <w:fldChar w:fldCharType="separate"/>
        </w:r>
        <w:r w:rsidR="0080028D">
          <w:t>49</w:t>
        </w:r>
        <w:r>
          <w:fldChar w:fldCharType="end"/>
        </w:r>
      </w:hyperlink>
    </w:p>
    <w:p w14:paraId="4D4E5FCC" w14:textId="55559485" w:rsidR="003B1594" w:rsidRDefault="003B1594">
      <w:pPr>
        <w:pStyle w:val="TOC5"/>
        <w:rPr>
          <w:rFonts w:asciiTheme="minorHAnsi" w:eastAsiaTheme="minorEastAsia" w:hAnsiTheme="minorHAnsi" w:cstheme="minorBidi"/>
          <w:sz w:val="22"/>
          <w:szCs w:val="22"/>
          <w:lang w:eastAsia="en-AU"/>
        </w:rPr>
      </w:pPr>
      <w:r>
        <w:tab/>
      </w:r>
      <w:hyperlink w:anchor="_Toc75435013" w:history="1">
        <w:r w:rsidRPr="005936C6">
          <w:t>53A</w:t>
        </w:r>
        <w:r>
          <w:rPr>
            <w:rFonts w:asciiTheme="minorHAnsi" w:eastAsiaTheme="minorEastAsia" w:hAnsiTheme="minorHAnsi" w:cstheme="minorBidi"/>
            <w:sz w:val="22"/>
            <w:szCs w:val="22"/>
            <w:lang w:eastAsia="en-AU"/>
          </w:rPr>
          <w:tab/>
        </w:r>
        <w:r w:rsidRPr="005936C6">
          <w:t>Complaints about attacking, harassing or menacing dogs</w:t>
        </w:r>
        <w:r>
          <w:tab/>
        </w:r>
        <w:r>
          <w:fldChar w:fldCharType="begin"/>
        </w:r>
        <w:r>
          <w:instrText xml:space="preserve"> PAGEREF _Toc75435013 \h </w:instrText>
        </w:r>
        <w:r>
          <w:fldChar w:fldCharType="separate"/>
        </w:r>
        <w:r w:rsidR="0080028D">
          <w:t>50</w:t>
        </w:r>
        <w:r>
          <w:fldChar w:fldCharType="end"/>
        </w:r>
      </w:hyperlink>
    </w:p>
    <w:p w14:paraId="52BDFDA2" w14:textId="6CBA71BF" w:rsidR="003B1594" w:rsidRDefault="003B1594">
      <w:pPr>
        <w:pStyle w:val="TOC5"/>
        <w:rPr>
          <w:rFonts w:asciiTheme="minorHAnsi" w:eastAsiaTheme="minorEastAsia" w:hAnsiTheme="minorHAnsi" w:cstheme="minorBidi"/>
          <w:sz w:val="22"/>
          <w:szCs w:val="22"/>
          <w:lang w:eastAsia="en-AU"/>
        </w:rPr>
      </w:pPr>
      <w:r>
        <w:tab/>
      </w:r>
      <w:hyperlink w:anchor="_Toc75435014" w:history="1">
        <w:r w:rsidRPr="005936C6">
          <w:t>53B</w:t>
        </w:r>
        <w:r>
          <w:rPr>
            <w:rFonts w:asciiTheme="minorHAnsi" w:eastAsiaTheme="minorEastAsia" w:hAnsiTheme="minorHAnsi" w:cstheme="minorBidi"/>
            <w:sz w:val="22"/>
            <w:szCs w:val="22"/>
            <w:lang w:eastAsia="en-AU"/>
          </w:rPr>
          <w:tab/>
        </w:r>
        <w:r w:rsidRPr="005936C6">
          <w:t>Dealing with attacking dogs—death or serious injury to person or death of animal</w:t>
        </w:r>
        <w:r>
          <w:tab/>
        </w:r>
        <w:r>
          <w:fldChar w:fldCharType="begin"/>
        </w:r>
        <w:r>
          <w:instrText xml:space="preserve"> PAGEREF _Toc75435014 \h </w:instrText>
        </w:r>
        <w:r>
          <w:fldChar w:fldCharType="separate"/>
        </w:r>
        <w:r w:rsidR="0080028D">
          <w:t>50</w:t>
        </w:r>
        <w:r>
          <w:fldChar w:fldCharType="end"/>
        </w:r>
      </w:hyperlink>
    </w:p>
    <w:p w14:paraId="5DB8189A" w14:textId="4CCE4E7A" w:rsidR="003B1594" w:rsidRDefault="003B1594">
      <w:pPr>
        <w:pStyle w:val="TOC5"/>
        <w:rPr>
          <w:rFonts w:asciiTheme="minorHAnsi" w:eastAsiaTheme="minorEastAsia" w:hAnsiTheme="minorHAnsi" w:cstheme="minorBidi"/>
          <w:sz w:val="22"/>
          <w:szCs w:val="22"/>
          <w:lang w:eastAsia="en-AU"/>
        </w:rPr>
      </w:pPr>
      <w:r>
        <w:lastRenderedPageBreak/>
        <w:tab/>
      </w:r>
      <w:hyperlink w:anchor="_Toc75435015" w:history="1">
        <w:r w:rsidRPr="005936C6">
          <w:t>53C</w:t>
        </w:r>
        <w:r>
          <w:rPr>
            <w:rFonts w:asciiTheme="minorHAnsi" w:eastAsiaTheme="minorEastAsia" w:hAnsiTheme="minorHAnsi" w:cstheme="minorBidi"/>
            <w:sz w:val="22"/>
            <w:szCs w:val="22"/>
            <w:lang w:eastAsia="en-AU"/>
          </w:rPr>
          <w:tab/>
        </w:r>
        <w:r w:rsidRPr="005936C6">
          <w:t>Dealing with attacking, harassing or menacing dogs generally</w:t>
        </w:r>
        <w:r>
          <w:tab/>
        </w:r>
        <w:r>
          <w:fldChar w:fldCharType="begin"/>
        </w:r>
        <w:r>
          <w:instrText xml:space="preserve"> PAGEREF _Toc75435015 \h </w:instrText>
        </w:r>
        <w:r>
          <w:fldChar w:fldCharType="separate"/>
        </w:r>
        <w:r w:rsidR="0080028D">
          <w:t>52</w:t>
        </w:r>
        <w:r>
          <w:fldChar w:fldCharType="end"/>
        </w:r>
      </w:hyperlink>
    </w:p>
    <w:p w14:paraId="7A94A33C" w14:textId="548AB5BF" w:rsidR="003B1594" w:rsidRDefault="003B1594">
      <w:pPr>
        <w:pStyle w:val="TOC5"/>
        <w:rPr>
          <w:rFonts w:asciiTheme="minorHAnsi" w:eastAsiaTheme="minorEastAsia" w:hAnsiTheme="minorHAnsi" w:cstheme="minorBidi"/>
          <w:sz w:val="22"/>
          <w:szCs w:val="22"/>
          <w:lang w:eastAsia="en-AU"/>
        </w:rPr>
      </w:pPr>
      <w:r>
        <w:tab/>
      </w:r>
      <w:hyperlink w:anchor="_Toc75435016" w:history="1">
        <w:r w:rsidRPr="005936C6">
          <w:t>53CA</w:t>
        </w:r>
        <w:r>
          <w:rPr>
            <w:rFonts w:asciiTheme="minorHAnsi" w:eastAsiaTheme="minorEastAsia" w:hAnsiTheme="minorHAnsi" w:cstheme="minorBidi"/>
            <w:sz w:val="22"/>
            <w:szCs w:val="22"/>
            <w:lang w:eastAsia="en-AU"/>
          </w:rPr>
          <w:tab/>
        </w:r>
        <w:r w:rsidRPr="005936C6">
          <w:t xml:space="preserve">Meaning of </w:t>
        </w:r>
        <w:r w:rsidRPr="005936C6">
          <w:rPr>
            <w:i/>
          </w:rPr>
          <w:t>control order</w:t>
        </w:r>
        <w:r>
          <w:tab/>
        </w:r>
        <w:r>
          <w:fldChar w:fldCharType="begin"/>
        </w:r>
        <w:r>
          <w:instrText xml:space="preserve"> PAGEREF _Toc75435016 \h </w:instrText>
        </w:r>
        <w:r>
          <w:fldChar w:fldCharType="separate"/>
        </w:r>
        <w:r w:rsidR="0080028D">
          <w:t>53</w:t>
        </w:r>
        <w:r>
          <w:fldChar w:fldCharType="end"/>
        </w:r>
      </w:hyperlink>
    </w:p>
    <w:p w14:paraId="33472617" w14:textId="34C143CE" w:rsidR="003B1594" w:rsidRDefault="003B1594">
      <w:pPr>
        <w:pStyle w:val="TOC5"/>
        <w:rPr>
          <w:rFonts w:asciiTheme="minorHAnsi" w:eastAsiaTheme="minorEastAsia" w:hAnsiTheme="minorHAnsi" w:cstheme="minorBidi"/>
          <w:sz w:val="22"/>
          <w:szCs w:val="22"/>
          <w:lang w:eastAsia="en-AU"/>
        </w:rPr>
      </w:pPr>
      <w:r>
        <w:tab/>
      </w:r>
      <w:hyperlink w:anchor="_Toc75435017" w:history="1">
        <w:r w:rsidRPr="005936C6">
          <w:t>53CB</w:t>
        </w:r>
        <w:r>
          <w:rPr>
            <w:rFonts w:asciiTheme="minorHAnsi" w:eastAsiaTheme="minorEastAsia" w:hAnsiTheme="minorHAnsi" w:cstheme="minorBidi"/>
            <w:sz w:val="22"/>
            <w:szCs w:val="22"/>
            <w:lang w:eastAsia="en-AU"/>
          </w:rPr>
          <w:tab/>
        </w:r>
        <w:r w:rsidRPr="005936C6">
          <w:t>Control orders—carers</w:t>
        </w:r>
        <w:r>
          <w:tab/>
        </w:r>
        <w:r>
          <w:fldChar w:fldCharType="begin"/>
        </w:r>
        <w:r>
          <w:instrText xml:space="preserve"> PAGEREF _Toc75435017 \h </w:instrText>
        </w:r>
        <w:r>
          <w:fldChar w:fldCharType="separate"/>
        </w:r>
        <w:r w:rsidR="0080028D">
          <w:t>54</w:t>
        </w:r>
        <w:r>
          <w:fldChar w:fldCharType="end"/>
        </w:r>
      </w:hyperlink>
    </w:p>
    <w:p w14:paraId="4B8D0C68" w14:textId="2CFA2E88" w:rsidR="003B1594" w:rsidRDefault="003B1594">
      <w:pPr>
        <w:pStyle w:val="TOC5"/>
        <w:rPr>
          <w:rFonts w:asciiTheme="minorHAnsi" w:eastAsiaTheme="minorEastAsia" w:hAnsiTheme="minorHAnsi" w:cstheme="minorBidi"/>
          <w:sz w:val="22"/>
          <w:szCs w:val="22"/>
          <w:lang w:eastAsia="en-AU"/>
        </w:rPr>
      </w:pPr>
      <w:r>
        <w:tab/>
      </w:r>
      <w:hyperlink w:anchor="_Toc75435018" w:history="1">
        <w:r w:rsidRPr="005936C6">
          <w:t>53D</w:t>
        </w:r>
        <w:r>
          <w:rPr>
            <w:rFonts w:asciiTheme="minorHAnsi" w:eastAsiaTheme="minorEastAsia" w:hAnsiTheme="minorHAnsi" w:cstheme="minorBidi"/>
            <w:sz w:val="22"/>
            <w:szCs w:val="22"/>
            <w:lang w:eastAsia="en-AU"/>
          </w:rPr>
          <w:tab/>
        </w:r>
        <w:r w:rsidRPr="005936C6">
          <w:t>Revocation of control order</w:t>
        </w:r>
        <w:r>
          <w:tab/>
        </w:r>
        <w:r>
          <w:fldChar w:fldCharType="begin"/>
        </w:r>
        <w:r>
          <w:instrText xml:space="preserve"> PAGEREF _Toc75435018 \h </w:instrText>
        </w:r>
        <w:r>
          <w:fldChar w:fldCharType="separate"/>
        </w:r>
        <w:r w:rsidR="0080028D">
          <w:t>54</w:t>
        </w:r>
        <w:r>
          <w:fldChar w:fldCharType="end"/>
        </w:r>
      </w:hyperlink>
    </w:p>
    <w:p w14:paraId="7D21D9A1" w14:textId="7AEAA562" w:rsidR="003B1594" w:rsidRDefault="003B1594">
      <w:pPr>
        <w:pStyle w:val="TOC5"/>
        <w:rPr>
          <w:rFonts w:asciiTheme="minorHAnsi" w:eastAsiaTheme="minorEastAsia" w:hAnsiTheme="minorHAnsi" w:cstheme="minorBidi"/>
          <w:sz w:val="22"/>
          <w:szCs w:val="22"/>
          <w:lang w:eastAsia="en-AU"/>
        </w:rPr>
      </w:pPr>
      <w:r>
        <w:tab/>
      </w:r>
      <w:hyperlink w:anchor="_Toc75435019" w:history="1">
        <w:r w:rsidRPr="005936C6">
          <w:t>53E</w:t>
        </w:r>
        <w:r>
          <w:rPr>
            <w:rFonts w:asciiTheme="minorHAnsi" w:eastAsiaTheme="minorEastAsia" w:hAnsiTheme="minorHAnsi" w:cstheme="minorBidi"/>
            <w:sz w:val="22"/>
            <w:szCs w:val="22"/>
            <w:lang w:eastAsia="en-AU"/>
          </w:rPr>
          <w:tab/>
        </w:r>
        <w:r w:rsidRPr="005936C6">
          <w:t>Offence—failure to comply with control order</w:t>
        </w:r>
        <w:r>
          <w:tab/>
        </w:r>
        <w:r>
          <w:fldChar w:fldCharType="begin"/>
        </w:r>
        <w:r>
          <w:instrText xml:space="preserve"> PAGEREF _Toc75435019 \h </w:instrText>
        </w:r>
        <w:r>
          <w:fldChar w:fldCharType="separate"/>
        </w:r>
        <w:r w:rsidR="0080028D">
          <w:t>54</w:t>
        </w:r>
        <w:r>
          <w:fldChar w:fldCharType="end"/>
        </w:r>
      </w:hyperlink>
    </w:p>
    <w:p w14:paraId="16A6EC41" w14:textId="590E7EAC" w:rsidR="003B1594" w:rsidRDefault="003B1594">
      <w:pPr>
        <w:pStyle w:val="TOC5"/>
        <w:rPr>
          <w:rFonts w:asciiTheme="minorHAnsi" w:eastAsiaTheme="minorEastAsia" w:hAnsiTheme="minorHAnsi" w:cstheme="minorBidi"/>
          <w:sz w:val="22"/>
          <w:szCs w:val="22"/>
          <w:lang w:eastAsia="en-AU"/>
        </w:rPr>
      </w:pPr>
      <w:r>
        <w:tab/>
      </w:r>
      <w:hyperlink w:anchor="_Toc75435020" w:history="1">
        <w:r w:rsidRPr="005936C6">
          <w:t>55</w:t>
        </w:r>
        <w:r>
          <w:rPr>
            <w:rFonts w:asciiTheme="minorHAnsi" w:eastAsiaTheme="minorEastAsia" w:hAnsiTheme="minorHAnsi" w:cstheme="minorBidi"/>
            <w:sz w:val="22"/>
            <w:szCs w:val="22"/>
            <w:lang w:eastAsia="en-AU"/>
          </w:rPr>
          <w:tab/>
        </w:r>
        <w:r w:rsidRPr="005936C6">
          <w:t>Compensation for injuries etc caused by dogs</w:t>
        </w:r>
        <w:r>
          <w:tab/>
        </w:r>
        <w:r>
          <w:fldChar w:fldCharType="begin"/>
        </w:r>
        <w:r>
          <w:instrText xml:space="preserve"> PAGEREF _Toc75435020 \h </w:instrText>
        </w:r>
        <w:r>
          <w:fldChar w:fldCharType="separate"/>
        </w:r>
        <w:r w:rsidR="0080028D">
          <w:t>55</w:t>
        </w:r>
        <w:r>
          <w:fldChar w:fldCharType="end"/>
        </w:r>
      </w:hyperlink>
    </w:p>
    <w:p w14:paraId="1CC22958" w14:textId="55BAB8F4" w:rsidR="003B1594" w:rsidRDefault="003B1594">
      <w:pPr>
        <w:pStyle w:val="TOC5"/>
        <w:rPr>
          <w:rFonts w:asciiTheme="minorHAnsi" w:eastAsiaTheme="minorEastAsia" w:hAnsiTheme="minorHAnsi" w:cstheme="minorBidi"/>
          <w:sz w:val="22"/>
          <w:szCs w:val="22"/>
          <w:lang w:eastAsia="en-AU"/>
        </w:rPr>
      </w:pPr>
      <w:r>
        <w:tab/>
      </w:r>
      <w:hyperlink w:anchor="_Toc75435021" w:history="1">
        <w:r w:rsidRPr="005936C6">
          <w:t>55A</w:t>
        </w:r>
        <w:r>
          <w:rPr>
            <w:rFonts w:asciiTheme="minorHAnsi" w:eastAsiaTheme="minorEastAsia" w:hAnsiTheme="minorHAnsi" w:cstheme="minorBidi"/>
            <w:sz w:val="22"/>
            <w:szCs w:val="22"/>
            <w:lang w:eastAsia="en-AU"/>
          </w:rPr>
          <w:tab/>
        </w:r>
        <w:r w:rsidRPr="005936C6">
          <w:t>Access to information about dog attacks</w:t>
        </w:r>
        <w:r>
          <w:tab/>
        </w:r>
        <w:r>
          <w:fldChar w:fldCharType="begin"/>
        </w:r>
        <w:r>
          <w:instrText xml:space="preserve"> PAGEREF _Toc75435021 \h </w:instrText>
        </w:r>
        <w:r>
          <w:fldChar w:fldCharType="separate"/>
        </w:r>
        <w:r w:rsidR="0080028D">
          <w:t>56</w:t>
        </w:r>
        <w:r>
          <w:fldChar w:fldCharType="end"/>
        </w:r>
      </w:hyperlink>
    </w:p>
    <w:p w14:paraId="5FB8E37E" w14:textId="78C06F04" w:rsidR="003B1594" w:rsidRDefault="003B1594">
      <w:pPr>
        <w:pStyle w:val="TOC5"/>
        <w:rPr>
          <w:rFonts w:asciiTheme="minorHAnsi" w:eastAsiaTheme="minorEastAsia" w:hAnsiTheme="minorHAnsi" w:cstheme="minorBidi"/>
          <w:sz w:val="22"/>
          <w:szCs w:val="22"/>
          <w:lang w:eastAsia="en-AU"/>
        </w:rPr>
      </w:pPr>
      <w:r>
        <w:tab/>
      </w:r>
      <w:hyperlink w:anchor="_Toc75435022" w:history="1">
        <w:r w:rsidRPr="005936C6">
          <w:t>55B</w:t>
        </w:r>
        <w:r>
          <w:rPr>
            <w:rFonts w:asciiTheme="minorHAnsi" w:eastAsiaTheme="minorEastAsia" w:hAnsiTheme="minorHAnsi" w:cstheme="minorBidi"/>
            <w:sz w:val="22"/>
            <w:szCs w:val="22"/>
            <w:lang w:eastAsia="en-AU"/>
          </w:rPr>
          <w:tab/>
        </w:r>
        <w:r w:rsidRPr="005936C6">
          <w:t>Notice to affected neighbours</w:t>
        </w:r>
        <w:r>
          <w:tab/>
        </w:r>
        <w:r>
          <w:fldChar w:fldCharType="begin"/>
        </w:r>
        <w:r>
          <w:instrText xml:space="preserve"> PAGEREF _Toc75435022 \h </w:instrText>
        </w:r>
        <w:r>
          <w:fldChar w:fldCharType="separate"/>
        </w:r>
        <w:r w:rsidR="0080028D">
          <w:t>57</w:t>
        </w:r>
        <w:r>
          <w:fldChar w:fldCharType="end"/>
        </w:r>
      </w:hyperlink>
    </w:p>
    <w:p w14:paraId="52FC4066" w14:textId="1FF3C9FD" w:rsidR="003B1594" w:rsidRDefault="00D636E9">
      <w:pPr>
        <w:pStyle w:val="TOC3"/>
        <w:rPr>
          <w:rFonts w:asciiTheme="minorHAnsi" w:eastAsiaTheme="minorEastAsia" w:hAnsiTheme="minorHAnsi" w:cstheme="minorBidi"/>
          <w:b w:val="0"/>
          <w:sz w:val="22"/>
          <w:szCs w:val="22"/>
          <w:lang w:eastAsia="en-AU"/>
        </w:rPr>
      </w:pPr>
      <w:hyperlink w:anchor="_Toc75435023" w:history="1">
        <w:r w:rsidR="003B1594" w:rsidRPr="005936C6">
          <w:t>Division 2.7</w:t>
        </w:r>
        <w:r w:rsidR="003B1594">
          <w:rPr>
            <w:rFonts w:asciiTheme="minorHAnsi" w:eastAsiaTheme="minorEastAsia" w:hAnsiTheme="minorHAnsi" w:cstheme="minorBidi"/>
            <w:b w:val="0"/>
            <w:sz w:val="22"/>
            <w:szCs w:val="22"/>
            <w:lang w:eastAsia="en-AU"/>
          </w:rPr>
          <w:tab/>
        </w:r>
        <w:r w:rsidR="003B1594" w:rsidRPr="005936C6">
          <w:t>Seizing dogs and dealing with them</w:t>
        </w:r>
        <w:r w:rsidR="003B1594" w:rsidRPr="003B1594">
          <w:rPr>
            <w:vanish/>
          </w:rPr>
          <w:tab/>
        </w:r>
        <w:r w:rsidR="003B1594" w:rsidRPr="003B1594">
          <w:rPr>
            <w:vanish/>
          </w:rPr>
          <w:fldChar w:fldCharType="begin"/>
        </w:r>
        <w:r w:rsidR="003B1594" w:rsidRPr="003B1594">
          <w:rPr>
            <w:vanish/>
          </w:rPr>
          <w:instrText xml:space="preserve"> PAGEREF _Toc75435023 \h </w:instrText>
        </w:r>
        <w:r w:rsidR="003B1594" w:rsidRPr="003B1594">
          <w:rPr>
            <w:vanish/>
          </w:rPr>
        </w:r>
        <w:r w:rsidR="003B1594" w:rsidRPr="003B1594">
          <w:rPr>
            <w:vanish/>
          </w:rPr>
          <w:fldChar w:fldCharType="separate"/>
        </w:r>
        <w:r w:rsidR="0080028D">
          <w:rPr>
            <w:vanish/>
          </w:rPr>
          <w:t>57</w:t>
        </w:r>
        <w:r w:rsidR="003B1594" w:rsidRPr="003B1594">
          <w:rPr>
            <w:vanish/>
          </w:rPr>
          <w:fldChar w:fldCharType="end"/>
        </w:r>
      </w:hyperlink>
    </w:p>
    <w:p w14:paraId="323F6AEA" w14:textId="64B20096" w:rsidR="003B1594" w:rsidRDefault="003B1594">
      <w:pPr>
        <w:pStyle w:val="TOC5"/>
        <w:rPr>
          <w:rFonts w:asciiTheme="minorHAnsi" w:eastAsiaTheme="minorEastAsia" w:hAnsiTheme="minorHAnsi" w:cstheme="minorBidi"/>
          <w:sz w:val="22"/>
          <w:szCs w:val="22"/>
          <w:lang w:eastAsia="en-AU"/>
        </w:rPr>
      </w:pPr>
      <w:r>
        <w:tab/>
      </w:r>
      <w:hyperlink w:anchor="_Toc75435024" w:history="1">
        <w:r w:rsidRPr="005936C6">
          <w:t>56</w:t>
        </w:r>
        <w:r>
          <w:rPr>
            <w:rFonts w:asciiTheme="minorHAnsi" w:eastAsiaTheme="minorEastAsia" w:hAnsiTheme="minorHAnsi" w:cstheme="minorBidi"/>
            <w:sz w:val="22"/>
            <w:szCs w:val="22"/>
            <w:lang w:eastAsia="en-AU"/>
          </w:rPr>
          <w:tab/>
        </w:r>
        <w:r w:rsidRPr="005936C6">
          <w:t>Seizure of dogs—general</w:t>
        </w:r>
        <w:r>
          <w:tab/>
        </w:r>
        <w:r>
          <w:fldChar w:fldCharType="begin"/>
        </w:r>
        <w:r>
          <w:instrText xml:space="preserve"> PAGEREF _Toc75435024 \h </w:instrText>
        </w:r>
        <w:r>
          <w:fldChar w:fldCharType="separate"/>
        </w:r>
        <w:r w:rsidR="0080028D">
          <w:t>57</w:t>
        </w:r>
        <w:r>
          <w:fldChar w:fldCharType="end"/>
        </w:r>
      </w:hyperlink>
    </w:p>
    <w:p w14:paraId="45F54F06" w14:textId="0DF9606E" w:rsidR="003B1594" w:rsidRDefault="003B1594">
      <w:pPr>
        <w:pStyle w:val="TOC5"/>
        <w:rPr>
          <w:rFonts w:asciiTheme="minorHAnsi" w:eastAsiaTheme="minorEastAsia" w:hAnsiTheme="minorHAnsi" w:cstheme="minorBidi"/>
          <w:sz w:val="22"/>
          <w:szCs w:val="22"/>
          <w:lang w:eastAsia="en-AU"/>
        </w:rPr>
      </w:pPr>
      <w:r>
        <w:tab/>
      </w:r>
      <w:hyperlink w:anchor="_Toc75435025" w:history="1">
        <w:r w:rsidRPr="005936C6">
          <w:t>56A</w:t>
        </w:r>
        <w:r>
          <w:rPr>
            <w:rFonts w:asciiTheme="minorHAnsi" w:eastAsiaTheme="minorEastAsia" w:hAnsiTheme="minorHAnsi" w:cstheme="minorBidi"/>
            <w:sz w:val="22"/>
            <w:szCs w:val="22"/>
            <w:lang w:eastAsia="en-AU"/>
          </w:rPr>
          <w:tab/>
        </w:r>
        <w:r w:rsidRPr="005936C6">
          <w:t>Seizure of dogs—investigation of complaints about attacking, harassing or menacing dogs</w:t>
        </w:r>
        <w:r>
          <w:tab/>
        </w:r>
        <w:r>
          <w:fldChar w:fldCharType="begin"/>
        </w:r>
        <w:r>
          <w:instrText xml:space="preserve"> PAGEREF _Toc75435025 \h </w:instrText>
        </w:r>
        <w:r>
          <w:fldChar w:fldCharType="separate"/>
        </w:r>
        <w:r w:rsidR="0080028D">
          <w:t>59</w:t>
        </w:r>
        <w:r>
          <w:fldChar w:fldCharType="end"/>
        </w:r>
      </w:hyperlink>
    </w:p>
    <w:p w14:paraId="6EE585F9" w14:textId="1A8169C1" w:rsidR="003B1594" w:rsidRDefault="003B1594">
      <w:pPr>
        <w:pStyle w:val="TOC5"/>
        <w:rPr>
          <w:rFonts w:asciiTheme="minorHAnsi" w:eastAsiaTheme="minorEastAsia" w:hAnsiTheme="minorHAnsi" w:cstheme="minorBidi"/>
          <w:sz w:val="22"/>
          <w:szCs w:val="22"/>
          <w:lang w:eastAsia="en-AU"/>
        </w:rPr>
      </w:pPr>
      <w:r>
        <w:tab/>
      </w:r>
      <w:hyperlink w:anchor="_Toc75435026" w:history="1">
        <w:r w:rsidRPr="005936C6">
          <w:t>57</w:t>
        </w:r>
        <w:r>
          <w:rPr>
            <w:rFonts w:asciiTheme="minorHAnsi" w:eastAsiaTheme="minorEastAsia" w:hAnsiTheme="minorHAnsi" w:cstheme="minorBidi"/>
            <w:sz w:val="22"/>
            <w:szCs w:val="22"/>
            <w:lang w:eastAsia="en-AU"/>
          </w:rPr>
          <w:tab/>
        </w:r>
        <w:r w:rsidRPr="005936C6">
          <w:t>Seizure—dangerous dogs</w:t>
        </w:r>
        <w:r>
          <w:tab/>
        </w:r>
        <w:r>
          <w:fldChar w:fldCharType="begin"/>
        </w:r>
        <w:r>
          <w:instrText xml:space="preserve"> PAGEREF _Toc75435026 \h </w:instrText>
        </w:r>
        <w:r>
          <w:fldChar w:fldCharType="separate"/>
        </w:r>
        <w:r w:rsidR="0080028D">
          <w:t>60</w:t>
        </w:r>
        <w:r>
          <w:fldChar w:fldCharType="end"/>
        </w:r>
      </w:hyperlink>
    </w:p>
    <w:p w14:paraId="765197C4" w14:textId="62B7F4F9" w:rsidR="003B1594" w:rsidRDefault="003B1594">
      <w:pPr>
        <w:pStyle w:val="TOC5"/>
        <w:rPr>
          <w:rFonts w:asciiTheme="minorHAnsi" w:eastAsiaTheme="minorEastAsia" w:hAnsiTheme="minorHAnsi" w:cstheme="minorBidi"/>
          <w:sz w:val="22"/>
          <w:szCs w:val="22"/>
          <w:lang w:eastAsia="en-AU"/>
        </w:rPr>
      </w:pPr>
      <w:r>
        <w:tab/>
      </w:r>
      <w:hyperlink w:anchor="_Toc75435027" w:history="1">
        <w:r w:rsidRPr="005936C6">
          <w:t>58</w:t>
        </w:r>
        <w:r>
          <w:rPr>
            <w:rFonts w:asciiTheme="minorHAnsi" w:eastAsiaTheme="minorEastAsia" w:hAnsiTheme="minorHAnsi" w:cstheme="minorBidi"/>
            <w:sz w:val="22"/>
            <w:szCs w:val="22"/>
            <w:lang w:eastAsia="en-AU"/>
          </w:rPr>
          <w:tab/>
        </w:r>
        <w:r w:rsidRPr="005936C6">
          <w:t>Seizure—multiple dog licence</w:t>
        </w:r>
        <w:r>
          <w:tab/>
        </w:r>
        <w:r>
          <w:fldChar w:fldCharType="begin"/>
        </w:r>
        <w:r>
          <w:instrText xml:space="preserve"> PAGEREF _Toc75435027 \h </w:instrText>
        </w:r>
        <w:r>
          <w:fldChar w:fldCharType="separate"/>
        </w:r>
        <w:r w:rsidR="0080028D">
          <w:t>60</w:t>
        </w:r>
        <w:r>
          <w:fldChar w:fldCharType="end"/>
        </w:r>
      </w:hyperlink>
    </w:p>
    <w:p w14:paraId="33383337" w14:textId="36E8D22B" w:rsidR="003B1594" w:rsidRDefault="003B1594">
      <w:pPr>
        <w:pStyle w:val="TOC5"/>
        <w:rPr>
          <w:rFonts w:asciiTheme="minorHAnsi" w:eastAsiaTheme="minorEastAsia" w:hAnsiTheme="minorHAnsi" w:cstheme="minorBidi"/>
          <w:sz w:val="22"/>
          <w:szCs w:val="22"/>
          <w:lang w:eastAsia="en-AU"/>
        </w:rPr>
      </w:pPr>
      <w:r>
        <w:tab/>
      </w:r>
      <w:hyperlink w:anchor="_Toc75435028" w:history="1">
        <w:r w:rsidRPr="005936C6">
          <w:t>59</w:t>
        </w:r>
        <w:r>
          <w:rPr>
            <w:rFonts w:asciiTheme="minorHAnsi" w:eastAsiaTheme="minorEastAsia" w:hAnsiTheme="minorHAnsi" w:cstheme="minorBidi"/>
            <w:sz w:val="22"/>
            <w:szCs w:val="22"/>
            <w:lang w:eastAsia="en-AU"/>
          </w:rPr>
          <w:tab/>
        </w:r>
        <w:r w:rsidRPr="005936C6">
          <w:t>Seizure—attacking, harassing or menacing dogs</w:t>
        </w:r>
        <w:r>
          <w:tab/>
        </w:r>
        <w:r>
          <w:fldChar w:fldCharType="begin"/>
        </w:r>
        <w:r>
          <w:instrText xml:space="preserve"> PAGEREF _Toc75435028 \h </w:instrText>
        </w:r>
        <w:r>
          <w:fldChar w:fldCharType="separate"/>
        </w:r>
        <w:r w:rsidR="0080028D">
          <w:t>60</w:t>
        </w:r>
        <w:r>
          <w:fldChar w:fldCharType="end"/>
        </w:r>
      </w:hyperlink>
    </w:p>
    <w:p w14:paraId="0E1185F2" w14:textId="0FF17D87" w:rsidR="003B1594" w:rsidRDefault="003B1594">
      <w:pPr>
        <w:pStyle w:val="TOC5"/>
        <w:rPr>
          <w:rFonts w:asciiTheme="minorHAnsi" w:eastAsiaTheme="minorEastAsia" w:hAnsiTheme="minorHAnsi" w:cstheme="minorBidi"/>
          <w:sz w:val="22"/>
          <w:szCs w:val="22"/>
          <w:lang w:eastAsia="en-AU"/>
        </w:rPr>
      </w:pPr>
      <w:r>
        <w:tab/>
      </w:r>
      <w:hyperlink w:anchor="_Toc75435029" w:history="1">
        <w:r w:rsidRPr="005936C6">
          <w:t>60</w:t>
        </w:r>
        <w:r>
          <w:rPr>
            <w:rFonts w:asciiTheme="minorHAnsi" w:eastAsiaTheme="minorEastAsia" w:hAnsiTheme="minorHAnsi" w:cstheme="minorBidi"/>
            <w:sz w:val="22"/>
            <w:szCs w:val="22"/>
            <w:lang w:eastAsia="en-AU"/>
          </w:rPr>
          <w:tab/>
        </w:r>
        <w:r w:rsidRPr="005936C6">
          <w:t>Impounding of dogs seized</w:t>
        </w:r>
        <w:r>
          <w:tab/>
        </w:r>
        <w:r>
          <w:fldChar w:fldCharType="begin"/>
        </w:r>
        <w:r>
          <w:instrText xml:space="preserve"> PAGEREF _Toc75435029 \h </w:instrText>
        </w:r>
        <w:r>
          <w:fldChar w:fldCharType="separate"/>
        </w:r>
        <w:r w:rsidR="0080028D">
          <w:t>61</w:t>
        </w:r>
        <w:r>
          <w:fldChar w:fldCharType="end"/>
        </w:r>
      </w:hyperlink>
    </w:p>
    <w:p w14:paraId="514C5AE5" w14:textId="030B1F27" w:rsidR="003B1594" w:rsidRDefault="003B1594">
      <w:pPr>
        <w:pStyle w:val="TOC5"/>
        <w:rPr>
          <w:rFonts w:asciiTheme="minorHAnsi" w:eastAsiaTheme="minorEastAsia" w:hAnsiTheme="minorHAnsi" w:cstheme="minorBidi"/>
          <w:sz w:val="22"/>
          <w:szCs w:val="22"/>
          <w:lang w:eastAsia="en-AU"/>
        </w:rPr>
      </w:pPr>
      <w:r>
        <w:tab/>
      </w:r>
      <w:hyperlink w:anchor="_Toc75435030" w:history="1">
        <w:r w:rsidRPr="005936C6">
          <w:t>61</w:t>
        </w:r>
        <w:r>
          <w:rPr>
            <w:rFonts w:asciiTheme="minorHAnsi" w:eastAsiaTheme="minorEastAsia" w:hAnsiTheme="minorHAnsi" w:cstheme="minorBidi"/>
            <w:sz w:val="22"/>
            <w:szCs w:val="22"/>
            <w:lang w:eastAsia="en-AU"/>
          </w:rPr>
          <w:tab/>
        </w:r>
        <w:r w:rsidRPr="005936C6">
          <w:t>Information to be given in notice of dog’s seizure</w:t>
        </w:r>
        <w:r>
          <w:tab/>
        </w:r>
        <w:r>
          <w:fldChar w:fldCharType="begin"/>
        </w:r>
        <w:r>
          <w:instrText xml:space="preserve"> PAGEREF _Toc75435030 \h </w:instrText>
        </w:r>
        <w:r>
          <w:fldChar w:fldCharType="separate"/>
        </w:r>
        <w:r w:rsidR="0080028D">
          <w:t>62</w:t>
        </w:r>
        <w:r>
          <w:fldChar w:fldCharType="end"/>
        </w:r>
      </w:hyperlink>
    </w:p>
    <w:p w14:paraId="7947F60E" w14:textId="23238A80" w:rsidR="003B1594" w:rsidRDefault="003B1594">
      <w:pPr>
        <w:pStyle w:val="TOC5"/>
        <w:rPr>
          <w:rFonts w:asciiTheme="minorHAnsi" w:eastAsiaTheme="minorEastAsia" w:hAnsiTheme="minorHAnsi" w:cstheme="minorBidi"/>
          <w:sz w:val="22"/>
          <w:szCs w:val="22"/>
          <w:lang w:eastAsia="en-AU"/>
        </w:rPr>
      </w:pPr>
      <w:r>
        <w:tab/>
      </w:r>
      <w:hyperlink w:anchor="_Toc75435031" w:history="1">
        <w:r w:rsidRPr="005936C6">
          <w:t>62</w:t>
        </w:r>
        <w:r>
          <w:rPr>
            <w:rFonts w:asciiTheme="minorHAnsi" w:eastAsiaTheme="minorEastAsia" w:hAnsiTheme="minorHAnsi" w:cstheme="minorBidi"/>
            <w:sz w:val="22"/>
            <w:szCs w:val="22"/>
            <w:lang w:eastAsia="en-AU"/>
          </w:rPr>
          <w:tab/>
        </w:r>
        <w:r w:rsidRPr="005936C6">
          <w:t>Releasing dogs seized under general seizure power</w:t>
        </w:r>
        <w:r>
          <w:tab/>
        </w:r>
        <w:r>
          <w:fldChar w:fldCharType="begin"/>
        </w:r>
        <w:r>
          <w:instrText xml:space="preserve"> PAGEREF _Toc75435031 \h </w:instrText>
        </w:r>
        <w:r>
          <w:fldChar w:fldCharType="separate"/>
        </w:r>
        <w:r w:rsidR="0080028D">
          <w:t>63</w:t>
        </w:r>
        <w:r>
          <w:fldChar w:fldCharType="end"/>
        </w:r>
      </w:hyperlink>
    </w:p>
    <w:p w14:paraId="58B76262" w14:textId="21877AAB" w:rsidR="003B1594" w:rsidRDefault="003B1594">
      <w:pPr>
        <w:pStyle w:val="TOC5"/>
        <w:rPr>
          <w:rFonts w:asciiTheme="minorHAnsi" w:eastAsiaTheme="minorEastAsia" w:hAnsiTheme="minorHAnsi" w:cstheme="minorBidi"/>
          <w:sz w:val="22"/>
          <w:szCs w:val="22"/>
          <w:lang w:eastAsia="en-AU"/>
        </w:rPr>
      </w:pPr>
      <w:r>
        <w:tab/>
      </w:r>
      <w:hyperlink w:anchor="_Toc75435032" w:history="1">
        <w:r w:rsidRPr="005936C6">
          <w:t>63</w:t>
        </w:r>
        <w:r>
          <w:rPr>
            <w:rFonts w:asciiTheme="minorHAnsi" w:eastAsiaTheme="minorEastAsia" w:hAnsiTheme="minorHAnsi" w:cstheme="minorBidi"/>
            <w:sz w:val="22"/>
            <w:szCs w:val="22"/>
            <w:lang w:eastAsia="en-AU"/>
          </w:rPr>
          <w:tab/>
        </w:r>
        <w:r w:rsidRPr="005936C6">
          <w:t>Releasing dogs seized under power relating to multiple dogs</w:t>
        </w:r>
        <w:r>
          <w:tab/>
        </w:r>
        <w:r>
          <w:fldChar w:fldCharType="begin"/>
        </w:r>
        <w:r>
          <w:instrText xml:space="preserve"> PAGEREF _Toc75435032 \h </w:instrText>
        </w:r>
        <w:r>
          <w:fldChar w:fldCharType="separate"/>
        </w:r>
        <w:r w:rsidR="0080028D">
          <w:t>64</w:t>
        </w:r>
        <w:r>
          <w:fldChar w:fldCharType="end"/>
        </w:r>
      </w:hyperlink>
    </w:p>
    <w:p w14:paraId="0E4627A4" w14:textId="71670258" w:rsidR="003B1594" w:rsidRDefault="003B1594">
      <w:pPr>
        <w:pStyle w:val="TOC5"/>
        <w:rPr>
          <w:rFonts w:asciiTheme="minorHAnsi" w:eastAsiaTheme="minorEastAsia" w:hAnsiTheme="minorHAnsi" w:cstheme="minorBidi"/>
          <w:sz w:val="22"/>
          <w:szCs w:val="22"/>
          <w:lang w:eastAsia="en-AU"/>
        </w:rPr>
      </w:pPr>
      <w:r>
        <w:tab/>
      </w:r>
      <w:hyperlink w:anchor="_Toc75435033" w:history="1">
        <w:r w:rsidRPr="005936C6">
          <w:t>64</w:t>
        </w:r>
        <w:r>
          <w:rPr>
            <w:rFonts w:asciiTheme="minorHAnsi" w:eastAsiaTheme="minorEastAsia" w:hAnsiTheme="minorHAnsi" w:cstheme="minorBidi"/>
            <w:sz w:val="22"/>
            <w:szCs w:val="22"/>
            <w:lang w:eastAsia="en-AU"/>
          </w:rPr>
          <w:tab/>
        </w:r>
        <w:r w:rsidRPr="005936C6">
          <w:t>Releasing dogs seized under attacking and harassing power</w:t>
        </w:r>
        <w:r>
          <w:tab/>
        </w:r>
        <w:r>
          <w:fldChar w:fldCharType="begin"/>
        </w:r>
        <w:r>
          <w:instrText xml:space="preserve"> PAGEREF _Toc75435033 \h </w:instrText>
        </w:r>
        <w:r>
          <w:fldChar w:fldCharType="separate"/>
        </w:r>
        <w:r w:rsidR="0080028D">
          <w:t>66</w:t>
        </w:r>
        <w:r>
          <w:fldChar w:fldCharType="end"/>
        </w:r>
      </w:hyperlink>
    </w:p>
    <w:p w14:paraId="346B707B" w14:textId="3DFFF0D4" w:rsidR="003B1594" w:rsidRDefault="003B1594">
      <w:pPr>
        <w:pStyle w:val="TOC5"/>
        <w:rPr>
          <w:rFonts w:asciiTheme="minorHAnsi" w:eastAsiaTheme="minorEastAsia" w:hAnsiTheme="minorHAnsi" w:cstheme="minorBidi"/>
          <w:sz w:val="22"/>
          <w:szCs w:val="22"/>
          <w:lang w:eastAsia="en-AU"/>
        </w:rPr>
      </w:pPr>
      <w:r>
        <w:tab/>
      </w:r>
      <w:hyperlink w:anchor="_Toc75435034" w:history="1">
        <w:r w:rsidRPr="005936C6">
          <w:t>65</w:t>
        </w:r>
        <w:r>
          <w:rPr>
            <w:rFonts w:asciiTheme="minorHAnsi" w:eastAsiaTheme="minorEastAsia" w:hAnsiTheme="minorHAnsi" w:cstheme="minorBidi"/>
            <w:sz w:val="22"/>
            <w:szCs w:val="22"/>
            <w:lang w:eastAsia="en-AU"/>
          </w:rPr>
          <w:tab/>
        </w:r>
        <w:r w:rsidRPr="005936C6">
          <w:t>Releasing dogs declared dangerous after seizure for offence</w:t>
        </w:r>
        <w:r>
          <w:tab/>
        </w:r>
        <w:r>
          <w:fldChar w:fldCharType="begin"/>
        </w:r>
        <w:r>
          <w:instrText xml:space="preserve"> PAGEREF _Toc75435034 \h </w:instrText>
        </w:r>
        <w:r>
          <w:fldChar w:fldCharType="separate"/>
        </w:r>
        <w:r w:rsidR="0080028D">
          <w:t>67</w:t>
        </w:r>
        <w:r>
          <w:fldChar w:fldCharType="end"/>
        </w:r>
      </w:hyperlink>
    </w:p>
    <w:p w14:paraId="18C6F77A" w14:textId="1BE5132D" w:rsidR="003B1594" w:rsidRDefault="003B1594">
      <w:pPr>
        <w:pStyle w:val="TOC5"/>
        <w:rPr>
          <w:rFonts w:asciiTheme="minorHAnsi" w:eastAsiaTheme="minorEastAsia" w:hAnsiTheme="minorHAnsi" w:cstheme="minorBidi"/>
          <w:sz w:val="22"/>
          <w:szCs w:val="22"/>
          <w:lang w:eastAsia="en-AU"/>
        </w:rPr>
      </w:pPr>
      <w:r>
        <w:tab/>
      </w:r>
      <w:hyperlink w:anchor="_Toc75435035" w:history="1">
        <w:r w:rsidRPr="005936C6">
          <w:t>65A</w:t>
        </w:r>
        <w:r>
          <w:rPr>
            <w:rFonts w:asciiTheme="minorHAnsi" w:eastAsiaTheme="minorEastAsia" w:hAnsiTheme="minorHAnsi" w:cstheme="minorBidi"/>
            <w:sz w:val="22"/>
            <w:szCs w:val="22"/>
            <w:lang w:eastAsia="en-AU"/>
          </w:rPr>
          <w:tab/>
        </w:r>
        <w:r w:rsidRPr="005936C6">
          <w:t>Releasing dogs seized because of complaint</w:t>
        </w:r>
        <w:r>
          <w:tab/>
        </w:r>
        <w:r>
          <w:fldChar w:fldCharType="begin"/>
        </w:r>
        <w:r>
          <w:instrText xml:space="preserve"> PAGEREF _Toc75435035 \h </w:instrText>
        </w:r>
        <w:r>
          <w:fldChar w:fldCharType="separate"/>
        </w:r>
        <w:r w:rsidR="0080028D">
          <w:t>68</w:t>
        </w:r>
        <w:r>
          <w:fldChar w:fldCharType="end"/>
        </w:r>
      </w:hyperlink>
    </w:p>
    <w:p w14:paraId="2410C02A" w14:textId="74B34F36" w:rsidR="003B1594" w:rsidRDefault="003B1594">
      <w:pPr>
        <w:pStyle w:val="TOC5"/>
        <w:rPr>
          <w:rFonts w:asciiTheme="minorHAnsi" w:eastAsiaTheme="minorEastAsia" w:hAnsiTheme="minorHAnsi" w:cstheme="minorBidi"/>
          <w:sz w:val="22"/>
          <w:szCs w:val="22"/>
          <w:lang w:eastAsia="en-AU"/>
        </w:rPr>
      </w:pPr>
      <w:r>
        <w:tab/>
      </w:r>
      <w:hyperlink w:anchor="_Toc75435036" w:history="1">
        <w:r w:rsidRPr="005936C6">
          <w:t>66</w:t>
        </w:r>
        <w:r>
          <w:rPr>
            <w:rFonts w:asciiTheme="minorHAnsi" w:eastAsiaTheme="minorEastAsia" w:hAnsiTheme="minorHAnsi" w:cstheme="minorBidi"/>
            <w:sz w:val="22"/>
            <w:szCs w:val="22"/>
            <w:lang w:eastAsia="en-AU"/>
          </w:rPr>
          <w:tab/>
        </w:r>
        <w:r w:rsidRPr="005936C6">
          <w:t>Selling or destroying dogs (other than dangerous dogs) generally</w:t>
        </w:r>
        <w:r>
          <w:tab/>
        </w:r>
        <w:r>
          <w:fldChar w:fldCharType="begin"/>
        </w:r>
        <w:r>
          <w:instrText xml:space="preserve"> PAGEREF _Toc75435036 \h </w:instrText>
        </w:r>
        <w:r>
          <w:fldChar w:fldCharType="separate"/>
        </w:r>
        <w:r w:rsidR="0080028D">
          <w:t>69</w:t>
        </w:r>
        <w:r>
          <w:fldChar w:fldCharType="end"/>
        </w:r>
      </w:hyperlink>
    </w:p>
    <w:p w14:paraId="31A8D19E" w14:textId="3761CCEF" w:rsidR="003B1594" w:rsidRDefault="003B1594">
      <w:pPr>
        <w:pStyle w:val="TOC5"/>
        <w:rPr>
          <w:rFonts w:asciiTheme="minorHAnsi" w:eastAsiaTheme="minorEastAsia" w:hAnsiTheme="minorHAnsi" w:cstheme="minorBidi"/>
          <w:sz w:val="22"/>
          <w:szCs w:val="22"/>
          <w:lang w:eastAsia="en-AU"/>
        </w:rPr>
      </w:pPr>
      <w:r>
        <w:tab/>
      </w:r>
      <w:hyperlink w:anchor="_Toc75435037" w:history="1">
        <w:r w:rsidRPr="005936C6">
          <w:t>67</w:t>
        </w:r>
        <w:r>
          <w:rPr>
            <w:rFonts w:asciiTheme="minorHAnsi" w:eastAsiaTheme="minorEastAsia" w:hAnsiTheme="minorHAnsi" w:cstheme="minorBidi"/>
            <w:sz w:val="22"/>
            <w:szCs w:val="22"/>
            <w:lang w:eastAsia="en-AU"/>
          </w:rPr>
          <w:tab/>
        </w:r>
        <w:r w:rsidRPr="005936C6">
          <w:t>Selling or destroying dogs (other than dangerous dogs) seized under multiple dog licence power</w:t>
        </w:r>
        <w:r>
          <w:tab/>
        </w:r>
        <w:r>
          <w:fldChar w:fldCharType="begin"/>
        </w:r>
        <w:r>
          <w:instrText xml:space="preserve"> PAGEREF _Toc75435037 \h </w:instrText>
        </w:r>
        <w:r>
          <w:fldChar w:fldCharType="separate"/>
        </w:r>
        <w:r w:rsidR="0080028D">
          <w:t>69</w:t>
        </w:r>
        <w:r>
          <w:fldChar w:fldCharType="end"/>
        </w:r>
      </w:hyperlink>
    </w:p>
    <w:p w14:paraId="347E6361" w14:textId="7F8431E2" w:rsidR="003B1594" w:rsidRDefault="003B1594">
      <w:pPr>
        <w:pStyle w:val="TOC5"/>
        <w:rPr>
          <w:rFonts w:asciiTheme="minorHAnsi" w:eastAsiaTheme="minorEastAsia" w:hAnsiTheme="minorHAnsi" w:cstheme="minorBidi"/>
          <w:sz w:val="22"/>
          <w:szCs w:val="22"/>
          <w:lang w:eastAsia="en-AU"/>
        </w:rPr>
      </w:pPr>
      <w:r>
        <w:tab/>
      </w:r>
      <w:hyperlink w:anchor="_Toc75435038" w:history="1">
        <w:r w:rsidRPr="005936C6">
          <w:t>67A</w:t>
        </w:r>
        <w:r>
          <w:rPr>
            <w:rFonts w:asciiTheme="minorHAnsi" w:eastAsiaTheme="minorEastAsia" w:hAnsiTheme="minorHAnsi" w:cstheme="minorBidi"/>
            <w:sz w:val="22"/>
            <w:szCs w:val="22"/>
            <w:lang w:eastAsia="en-AU"/>
          </w:rPr>
          <w:tab/>
        </w:r>
        <w:r w:rsidRPr="005936C6">
          <w:t>Selling dogs (other than dangerous dogs) if keeper unfit</w:t>
        </w:r>
        <w:r>
          <w:tab/>
        </w:r>
        <w:r>
          <w:fldChar w:fldCharType="begin"/>
        </w:r>
        <w:r>
          <w:instrText xml:space="preserve"> PAGEREF _Toc75435038 \h </w:instrText>
        </w:r>
        <w:r>
          <w:fldChar w:fldCharType="separate"/>
        </w:r>
        <w:r w:rsidR="0080028D">
          <w:t>71</w:t>
        </w:r>
        <w:r>
          <w:fldChar w:fldCharType="end"/>
        </w:r>
      </w:hyperlink>
    </w:p>
    <w:p w14:paraId="6FB756ED" w14:textId="08274377" w:rsidR="003B1594" w:rsidRDefault="003B1594">
      <w:pPr>
        <w:pStyle w:val="TOC5"/>
        <w:rPr>
          <w:rFonts w:asciiTheme="minorHAnsi" w:eastAsiaTheme="minorEastAsia" w:hAnsiTheme="minorHAnsi" w:cstheme="minorBidi"/>
          <w:sz w:val="22"/>
          <w:szCs w:val="22"/>
          <w:lang w:eastAsia="en-AU"/>
        </w:rPr>
      </w:pPr>
      <w:r>
        <w:tab/>
      </w:r>
      <w:hyperlink w:anchor="_Toc75435039" w:history="1">
        <w:r w:rsidRPr="005936C6">
          <w:t>68</w:t>
        </w:r>
        <w:r>
          <w:rPr>
            <w:rFonts w:asciiTheme="minorHAnsi" w:eastAsiaTheme="minorEastAsia" w:hAnsiTheme="minorHAnsi" w:cstheme="minorBidi"/>
            <w:sz w:val="22"/>
            <w:szCs w:val="22"/>
            <w:lang w:eastAsia="en-AU"/>
          </w:rPr>
          <w:tab/>
        </w:r>
        <w:r w:rsidRPr="005936C6">
          <w:t>Selling or destroying dangerous dogs generally</w:t>
        </w:r>
        <w:r>
          <w:tab/>
        </w:r>
        <w:r>
          <w:fldChar w:fldCharType="begin"/>
        </w:r>
        <w:r>
          <w:instrText xml:space="preserve"> PAGEREF _Toc75435039 \h </w:instrText>
        </w:r>
        <w:r>
          <w:fldChar w:fldCharType="separate"/>
        </w:r>
        <w:r w:rsidR="0080028D">
          <w:t>72</w:t>
        </w:r>
        <w:r>
          <w:fldChar w:fldCharType="end"/>
        </w:r>
      </w:hyperlink>
    </w:p>
    <w:p w14:paraId="678EC85E" w14:textId="49402907" w:rsidR="003B1594" w:rsidRDefault="003B1594">
      <w:pPr>
        <w:pStyle w:val="TOC5"/>
        <w:rPr>
          <w:rFonts w:asciiTheme="minorHAnsi" w:eastAsiaTheme="minorEastAsia" w:hAnsiTheme="minorHAnsi" w:cstheme="minorBidi"/>
          <w:sz w:val="22"/>
          <w:szCs w:val="22"/>
          <w:lang w:eastAsia="en-AU"/>
        </w:rPr>
      </w:pPr>
      <w:r>
        <w:tab/>
      </w:r>
      <w:hyperlink w:anchor="_Toc75435040" w:history="1">
        <w:r w:rsidRPr="005936C6">
          <w:t>68A</w:t>
        </w:r>
        <w:r>
          <w:rPr>
            <w:rFonts w:asciiTheme="minorHAnsi" w:eastAsiaTheme="minorEastAsia" w:hAnsiTheme="minorHAnsi" w:cstheme="minorBidi"/>
            <w:sz w:val="22"/>
            <w:szCs w:val="22"/>
            <w:lang w:eastAsia="en-AU"/>
          </w:rPr>
          <w:tab/>
        </w:r>
        <w:r w:rsidRPr="005936C6">
          <w:t>Destroying dogs—public safety concerns</w:t>
        </w:r>
        <w:r>
          <w:tab/>
        </w:r>
        <w:r>
          <w:fldChar w:fldCharType="begin"/>
        </w:r>
        <w:r>
          <w:instrText xml:space="preserve"> PAGEREF _Toc75435040 \h </w:instrText>
        </w:r>
        <w:r>
          <w:fldChar w:fldCharType="separate"/>
        </w:r>
        <w:r w:rsidR="0080028D">
          <w:t>74</w:t>
        </w:r>
        <w:r>
          <w:fldChar w:fldCharType="end"/>
        </w:r>
      </w:hyperlink>
    </w:p>
    <w:p w14:paraId="6BA9AB2B" w14:textId="43C497F0" w:rsidR="003B1594" w:rsidRDefault="003B1594">
      <w:pPr>
        <w:pStyle w:val="TOC5"/>
        <w:rPr>
          <w:rFonts w:asciiTheme="minorHAnsi" w:eastAsiaTheme="minorEastAsia" w:hAnsiTheme="minorHAnsi" w:cstheme="minorBidi"/>
          <w:sz w:val="22"/>
          <w:szCs w:val="22"/>
          <w:lang w:eastAsia="en-AU"/>
        </w:rPr>
      </w:pPr>
      <w:r>
        <w:tab/>
      </w:r>
      <w:hyperlink w:anchor="_Toc75435041" w:history="1">
        <w:r w:rsidRPr="005936C6">
          <w:t>69</w:t>
        </w:r>
        <w:r>
          <w:rPr>
            <w:rFonts w:asciiTheme="minorHAnsi" w:eastAsiaTheme="minorEastAsia" w:hAnsiTheme="minorHAnsi" w:cstheme="minorBidi"/>
            <w:sz w:val="22"/>
            <w:szCs w:val="22"/>
            <w:lang w:eastAsia="en-AU"/>
          </w:rPr>
          <w:tab/>
        </w:r>
        <w:r w:rsidRPr="005936C6">
          <w:t>Relinquishing ownership of dogs</w:t>
        </w:r>
        <w:r>
          <w:tab/>
        </w:r>
        <w:r>
          <w:fldChar w:fldCharType="begin"/>
        </w:r>
        <w:r>
          <w:instrText xml:space="preserve"> PAGEREF _Toc75435041 \h </w:instrText>
        </w:r>
        <w:r>
          <w:fldChar w:fldCharType="separate"/>
        </w:r>
        <w:r w:rsidR="0080028D">
          <w:t>74</w:t>
        </w:r>
        <w:r>
          <w:fldChar w:fldCharType="end"/>
        </w:r>
      </w:hyperlink>
    </w:p>
    <w:p w14:paraId="67187579" w14:textId="30E621DD" w:rsidR="003B1594" w:rsidRDefault="00D636E9">
      <w:pPr>
        <w:pStyle w:val="TOC3"/>
        <w:rPr>
          <w:rFonts w:asciiTheme="minorHAnsi" w:eastAsiaTheme="minorEastAsia" w:hAnsiTheme="minorHAnsi" w:cstheme="minorBidi"/>
          <w:b w:val="0"/>
          <w:sz w:val="22"/>
          <w:szCs w:val="22"/>
          <w:lang w:eastAsia="en-AU"/>
        </w:rPr>
      </w:pPr>
      <w:hyperlink w:anchor="_Toc75435042" w:history="1">
        <w:r w:rsidR="003B1594" w:rsidRPr="005936C6">
          <w:t>Division 2.8</w:t>
        </w:r>
        <w:r w:rsidR="003B1594">
          <w:rPr>
            <w:rFonts w:asciiTheme="minorHAnsi" w:eastAsiaTheme="minorEastAsia" w:hAnsiTheme="minorHAnsi" w:cstheme="minorBidi"/>
            <w:b w:val="0"/>
            <w:sz w:val="22"/>
            <w:szCs w:val="22"/>
            <w:lang w:eastAsia="en-AU"/>
          </w:rPr>
          <w:tab/>
        </w:r>
        <w:r w:rsidR="003B1594" w:rsidRPr="005936C6">
          <w:t>Miscellaneous</w:t>
        </w:r>
        <w:r w:rsidR="003B1594" w:rsidRPr="003B1594">
          <w:rPr>
            <w:vanish/>
          </w:rPr>
          <w:tab/>
        </w:r>
        <w:r w:rsidR="003B1594" w:rsidRPr="003B1594">
          <w:rPr>
            <w:vanish/>
          </w:rPr>
          <w:fldChar w:fldCharType="begin"/>
        </w:r>
        <w:r w:rsidR="003B1594" w:rsidRPr="003B1594">
          <w:rPr>
            <w:vanish/>
          </w:rPr>
          <w:instrText xml:space="preserve"> PAGEREF _Toc75435042 \h </w:instrText>
        </w:r>
        <w:r w:rsidR="003B1594" w:rsidRPr="003B1594">
          <w:rPr>
            <w:vanish/>
          </w:rPr>
        </w:r>
        <w:r w:rsidR="003B1594" w:rsidRPr="003B1594">
          <w:rPr>
            <w:vanish/>
          </w:rPr>
          <w:fldChar w:fldCharType="separate"/>
        </w:r>
        <w:r w:rsidR="0080028D">
          <w:rPr>
            <w:vanish/>
          </w:rPr>
          <w:t>75</w:t>
        </w:r>
        <w:r w:rsidR="003B1594" w:rsidRPr="003B1594">
          <w:rPr>
            <w:vanish/>
          </w:rPr>
          <w:fldChar w:fldCharType="end"/>
        </w:r>
      </w:hyperlink>
    </w:p>
    <w:p w14:paraId="305F8FAE" w14:textId="2F38D072" w:rsidR="003B1594" w:rsidRDefault="003B1594">
      <w:pPr>
        <w:pStyle w:val="TOC5"/>
        <w:rPr>
          <w:rFonts w:asciiTheme="minorHAnsi" w:eastAsiaTheme="minorEastAsia" w:hAnsiTheme="minorHAnsi" w:cstheme="minorBidi"/>
          <w:sz w:val="22"/>
          <w:szCs w:val="22"/>
          <w:lang w:eastAsia="en-AU"/>
        </w:rPr>
      </w:pPr>
      <w:r>
        <w:tab/>
      </w:r>
      <w:hyperlink w:anchor="_Toc75435043" w:history="1">
        <w:r w:rsidRPr="005936C6">
          <w:t>70</w:t>
        </w:r>
        <w:r>
          <w:rPr>
            <w:rFonts w:asciiTheme="minorHAnsi" w:eastAsiaTheme="minorEastAsia" w:hAnsiTheme="minorHAnsi" w:cstheme="minorBidi"/>
            <w:sz w:val="22"/>
            <w:szCs w:val="22"/>
            <w:lang w:eastAsia="en-AU"/>
          </w:rPr>
          <w:tab/>
        </w:r>
        <w:r w:rsidRPr="005936C6">
          <w:t>Returning seized dog to its keeper</w:t>
        </w:r>
        <w:r>
          <w:tab/>
        </w:r>
        <w:r>
          <w:fldChar w:fldCharType="begin"/>
        </w:r>
        <w:r>
          <w:instrText xml:space="preserve"> PAGEREF _Toc75435043 \h </w:instrText>
        </w:r>
        <w:r>
          <w:fldChar w:fldCharType="separate"/>
        </w:r>
        <w:r w:rsidR="0080028D">
          <w:t>75</w:t>
        </w:r>
        <w:r>
          <w:fldChar w:fldCharType="end"/>
        </w:r>
      </w:hyperlink>
    </w:p>
    <w:p w14:paraId="5D17CF31" w14:textId="78E7CA1C" w:rsidR="003B1594" w:rsidRDefault="003B1594">
      <w:pPr>
        <w:pStyle w:val="TOC5"/>
        <w:rPr>
          <w:rFonts w:asciiTheme="minorHAnsi" w:eastAsiaTheme="minorEastAsia" w:hAnsiTheme="minorHAnsi" w:cstheme="minorBidi"/>
          <w:sz w:val="22"/>
          <w:szCs w:val="22"/>
          <w:lang w:eastAsia="en-AU"/>
        </w:rPr>
      </w:pPr>
      <w:r>
        <w:tab/>
      </w:r>
      <w:hyperlink w:anchor="_Toc75435044" w:history="1">
        <w:r w:rsidRPr="005936C6">
          <w:t>71</w:t>
        </w:r>
        <w:r>
          <w:rPr>
            <w:rFonts w:asciiTheme="minorHAnsi" w:eastAsiaTheme="minorEastAsia" w:hAnsiTheme="minorHAnsi" w:cstheme="minorBidi"/>
            <w:sz w:val="22"/>
            <w:szCs w:val="22"/>
            <w:lang w:eastAsia="en-AU"/>
          </w:rPr>
          <w:tab/>
        </w:r>
        <w:r w:rsidRPr="005936C6">
          <w:t>Guidelines about returning impounded dogs</w:t>
        </w:r>
        <w:r>
          <w:tab/>
        </w:r>
        <w:r>
          <w:fldChar w:fldCharType="begin"/>
        </w:r>
        <w:r>
          <w:instrText xml:space="preserve"> PAGEREF _Toc75435044 \h </w:instrText>
        </w:r>
        <w:r>
          <w:fldChar w:fldCharType="separate"/>
        </w:r>
        <w:r w:rsidR="0080028D">
          <w:t>76</w:t>
        </w:r>
        <w:r>
          <w:fldChar w:fldCharType="end"/>
        </w:r>
      </w:hyperlink>
    </w:p>
    <w:p w14:paraId="7574617D" w14:textId="3E555E1C" w:rsidR="003B1594" w:rsidRDefault="00D636E9">
      <w:pPr>
        <w:pStyle w:val="TOC2"/>
        <w:rPr>
          <w:rFonts w:asciiTheme="minorHAnsi" w:eastAsiaTheme="minorEastAsia" w:hAnsiTheme="minorHAnsi" w:cstheme="minorBidi"/>
          <w:b w:val="0"/>
          <w:sz w:val="22"/>
          <w:szCs w:val="22"/>
          <w:lang w:eastAsia="en-AU"/>
        </w:rPr>
      </w:pPr>
      <w:hyperlink w:anchor="_Toc75435045" w:history="1">
        <w:r w:rsidR="003B1594" w:rsidRPr="005936C6">
          <w:t>Part 3</w:t>
        </w:r>
        <w:r w:rsidR="003B1594">
          <w:rPr>
            <w:rFonts w:asciiTheme="minorHAnsi" w:eastAsiaTheme="minorEastAsia" w:hAnsiTheme="minorHAnsi" w:cstheme="minorBidi"/>
            <w:b w:val="0"/>
            <w:sz w:val="22"/>
            <w:szCs w:val="22"/>
            <w:lang w:eastAsia="en-AU"/>
          </w:rPr>
          <w:tab/>
        </w:r>
        <w:r w:rsidR="003B1594" w:rsidRPr="005936C6">
          <w:t>Dogs and cats</w:t>
        </w:r>
        <w:r w:rsidR="003B1594" w:rsidRPr="003B1594">
          <w:rPr>
            <w:vanish/>
          </w:rPr>
          <w:tab/>
        </w:r>
        <w:r w:rsidR="003B1594" w:rsidRPr="003B1594">
          <w:rPr>
            <w:vanish/>
          </w:rPr>
          <w:fldChar w:fldCharType="begin"/>
        </w:r>
        <w:r w:rsidR="003B1594" w:rsidRPr="003B1594">
          <w:rPr>
            <w:vanish/>
          </w:rPr>
          <w:instrText xml:space="preserve"> PAGEREF _Toc75435045 \h </w:instrText>
        </w:r>
        <w:r w:rsidR="003B1594" w:rsidRPr="003B1594">
          <w:rPr>
            <w:vanish/>
          </w:rPr>
        </w:r>
        <w:r w:rsidR="003B1594" w:rsidRPr="003B1594">
          <w:rPr>
            <w:vanish/>
          </w:rPr>
          <w:fldChar w:fldCharType="separate"/>
        </w:r>
        <w:r w:rsidR="0080028D">
          <w:rPr>
            <w:vanish/>
          </w:rPr>
          <w:t>77</w:t>
        </w:r>
        <w:r w:rsidR="003B1594" w:rsidRPr="003B1594">
          <w:rPr>
            <w:vanish/>
          </w:rPr>
          <w:fldChar w:fldCharType="end"/>
        </w:r>
      </w:hyperlink>
    </w:p>
    <w:p w14:paraId="0CCCFEAF" w14:textId="590F255B" w:rsidR="003B1594" w:rsidRDefault="00D636E9">
      <w:pPr>
        <w:pStyle w:val="TOC3"/>
        <w:rPr>
          <w:rFonts w:asciiTheme="minorHAnsi" w:eastAsiaTheme="minorEastAsia" w:hAnsiTheme="minorHAnsi" w:cstheme="minorBidi"/>
          <w:b w:val="0"/>
          <w:sz w:val="22"/>
          <w:szCs w:val="22"/>
          <w:lang w:eastAsia="en-AU"/>
        </w:rPr>
      </w:pPr>
      <w:hyperlink w:anchor="_Toc75435046" w:history="1">
        <w:r w:rsidR="003B1594" w:rsidRPr="005936C6">
          <w:t>Division 3.1</w:t>
        </w:r>
        <w:r w:rsidR="003B1594">
          <w:rPr>
            <w:rFonts w:asciiTheme="minorHAnsi" w:eastAsiaTheme="minorEastAsia" w:hAnsiTheme="minorHAnsi" w:cstheme="minorBidi"/>
            <w:b w:val="0"/>
            <w:sz w:val="22"/>
            <w:szCs w:val="22"/>
            <w:lang w:eastAsia="en-AU"/>
          </w:rPr>
          <w:tab/>
        </w:r>
        <w:r w:rsidR="003B1594" w:rsidRPr="005936C6">
          <w:t>Controlling breeding</w:t>
        </w:r>
        <w:r w:rsidR="003B1594" w:rsidRPr="003B1594">
          <w:rPr>
            <w:vanish/>
          </w:rPr>
          <w:tab/>
        </w:r>
        <w:r w:rsidR="003B1594" w:rsidRPr="003B1594">
          <w:rPr>
            <w:vanish/>
          </w:rPr>
          <w:fldChar w:fldCharType="begin"/>
        </w:r>
        <w:r w:rsidR="003B1594" w:rsidRPr="003B1594">
          <w:rPr>
            <w:vanish/>
          </w:rPr>
          <w:instrText xml:space="preserve"> PAGEREF _Toc75435046 \h </w:instrText>
        </w:r>
        <w:r w:rsidR="003B1594" w:rsidRPr="003B1594">
          <w:rPr>
            <w:vanish/>
          </w:rPr>
        </w:r>
        <w:r w:rsidR="003B1594" w:rsidRPr="003B1594">
          <w:rPr>
            <w:vanish/>
          </w:rPr>
          <w:fldChar w:fldCharType="separate"/>
        </w:r>
        <w:r w:rsidR="0080028D">
          <w:rPr>
            <w:vanish/>
          </w:rPr>
          <w:t>77</w:t>
        </w:r>
        <w:r w:rsidR="003B1594" w:rsidRPr="003B1594">
          <w:rPr>
            <w:vanish/>
          </w:rPr>
          <w:fldChar w:fldCharType="end"/>
        </w:r>
      </w:hyperlink>
    </w:p>
    <w:p w14:paraId="2F53463C" w14:textId="7FED487B" w:rsidR="003B1594" w:rsidRDefault="003B1594">
      <w:pPr>
        <w:pStyle w:val="TOC5"/>
        <w:rPr>
          <w:rFonts w:asciiTheme="minorHAnsi" w:eastAsiaTheme="minorEastAsia" w:hAnsiTheme="minorHAnsi" w:cstheme="minorBidi"/>
          <w:sz w:val="22"/>
          <w:szCs w:val="22"/>
          <w:lang w:eastAsia="en-AU"/>
        </w:rPr>
      </w:pPr>
      <w:r>
        <w:tab/>
      </w:r>
      <w:hyperlink w:anchor="_Toc75435047" w:history="1">
        <w:r w:rsidRPr="005936C6">
          <w:t>72</w:t>
        </w:r>
        <w:r>
          <w:rPr>
            <w:rFonts w:asciiTheme="minorHAnsi" w:eastAsiaTheme="minorEastAsia" w:hAnsiTheme="minorHAnsi" w:cstheme="minorBidi"/>
            <w:sz w:val="22"/>
            <w:szCs w:val="22"/>
            <w:lang w:eastAsia="en-AU"/>
          </w:rPr>
          <w:tab/>
        </w:r>
        <w:r w:rsidRPr="005936C6">
          <w:t>Offence—breeding dogs or cats without licence</w:t>
        </w:r>
        <w:r>
          <w:tab/>
        </w:r>
        <w:r>
          <w:fldChar w:fldCharType="begin"/>
        </w:r>
        <w:r>
          <w:instrText xml:space="preserve"> PAGEREF _Toc75435047 \h </w:instrText>
        </w:r>
        <w:r>
          <w:fldChar w:fldCharType="separate"/>
        </w:r>
        <w:r w:rsidR="0080028D">
          <w:t>77</w:t>
        </w:r>
        <w:r>
          <w:fldChar w:fldCharType="end"/>
        </w:r>
      </w:hyperlink>
    </w:p>
    <w:p w14:paraId="28BA2A4A" w14:textId="44C68300" w:rsidR="003B1594" w:rsidRDefault="003B1594">
      <w:pPr>
        <w:pStyle w:val="TOC5"/>
        <w:rPr>
          <w:rFonts w:asciiTheme="minorHAnsi" w:eastAsiaTheme="minorEastAsia" w:hAnsiTheme="minorHAnsi" w:cstheme="minorBidi"/>
          <w:sz w:val="22"/>
          <w:szCs w:val="22"/>
          <w:lang w:eastAsia="en-AU"/>
        </w:rPr>
      </w:pPr>
      <w:r>
        <w:tab/>
      </w:r>
      <w:hyperlink w:anchor="_Toc75435048" w:history="1">
        <w:r w:rsidRPr="005936C6">
          <w:t>72A</w:t>
        </w:r>
        <w:r>
          <w:rPr>
            <w:rFonts w:asciiTheme="minorHAnsi" w:eastAsiaTheme="minorEastAsia" w:hAnsiTheme="minorHAnsi" w:cstheme="minorBidi"/>
            <w:sz w:val="22"/>
            <w:szCs w:val="22"/>
            <w:lang w:eastAsia="en-AU"/>
          </w:rPr>
          <w:tab/>
        </w:r>
        <w:r w:rsidRPr="005936C6">
          <w:t>Breeding licence—applications</w:t>
        </w:r>
        <w:r>
          <w:tab/>
        </w:r>
        <w:r>
          <w:fldChar w:fldCharType="begin"/>
        </w:r>
        <w:r>
          <w:instrText xml:space="preserve"> PAGEREF _Toc75435048 \h </w:instrText>
        </w:r>
        <w:r>
          <w:fldChar w:fldCharType="separate"/>
        </w:r>
        <w:r w:rsidR="0080028D">
          <w:t>77</w:t>
        </w:r>
        <w:r>
          <w:fldChar w:fldCharType="end"/>
        </w:r>
      </w:hyperlink>
    </w:p>
    <w:p w14:paraId="08F51F18" w14:textId="11F9B6CF" w:rsidR="003B1594" w:rsidRDefault="003B1594">
      <w:pPr>
        <w:pStyle w:val="TOC5"/>
        <w:rPr>
          <w:rFonts w:asciiTheme="minorHAnsi" w:eastAsiaTheme="minorEastAsia" w:hAnsiTheme="minorHAnsi" w:cstheme="minorBidi"/>
          <w:sz w:val="22"/>
          <w:szCs w:val="22"/>
          <w:lang w:eastAsia="en-AU"/>
        </w:rPr>
      </w:pPr>
      <w:r>
        <w:tab/>
      </w:r>
      <w:hyperlink w:anchor="_Toc75435049" w:history="1">
        <w:r w:rsidRPr="005936C6">
          <w:t>72B</w:t>
        </w:r>
        <w:r>
          <w:rPr>
            <w:rFonts w:asciiTheme="minorHAnsi" w:eastAsiaTheme="minorEastAsia" w:hAnsiTheme="minorHAnsi" w:cstheme="minorBidi"/>
            <w:sz w:val="22"/>
            <w:szCs w:val="22"/>
            <w:lang w:eastAsia="en-AU"/>
          </w:rPr>
          <w:tab/>
        </w:r>
        <w:r w:rsidRPr="005936C6">
          <w:t>Breeding licence—approval or refusal</w:t>
        </w:r>
        <w:r>
          <w:tab/>
        </w:r>
        <w:r>
          <w:fldChar w:fldCharType="begin"/>
        </w:r>
        <w:r>
          <w:instrText xml:space="preserve"> PAGEREF _Toc75435049 \h </w:instrText>
        </w:r>
        <w:r>
          <w:fldChar w:fldCharType="separate"/>
        </w:r>
        <w:r w:rsidR="0080028D">
          <w:t>78</w:t>
        </w:r>
        <w:r>
          <w:fldChar w:fldCharType="end"/>
        </w:r>
      </w:hyperlink>
    </w:p>
    <w:p w14:paraId="3EB696C3" w14:textId="39D1AD4A" w:rsidR="003B1594" w:rsidRDefault="003B1594">
      <w:pPr>
        <w:pStyle w:val="TOC5"/>
        <w:rPr>
          <w:rFonts w:asciiTheme="minorHAnsi" w:eastAsiaTheme="minorEastAsia" w:hAnsiTheme="minorHAnsi" w:cstheme="minorBidi"/>
          <w:sz w:val="22"/>
          <w:szCs w:val="22"/>
          <w:lang w:eastAsia="en-AU"/>
        </w:rPr>
      </w:pPr>
      <w:r>
        <w:tab/>
      </w:r>
      <w:hyperlink w:anchor="_Toc75435050" w:history="1">
        <w:r w:rsidRPr="005936C6">
          <w:t>72C</w:t>
        </w:r>
        <w:r>
          <w:rPr>
            <w:rFonts w:asciiTheme="minorHAnsi" w:eastAsiaTheme="minorEastAsia" w:hAnsiTheme="minorHAnsi" w:cstheme="minorBidi"/>
            <w:sz w:val="22"/>
            <w:szCs w:val="22"/>
            <w:lang w:eastAsia="en-AU"/>
          </w:rPr>
          <w:tab/>
        </w:r>
        <w:r w:rsidRPr="005936C6">
          <w:t>Breeding licence—duration</w:t>
        </w:r>
        <w:r>
          <w:tab/>
        </w:r>
        <w:r>
          <w:fldChar w:fldCharType="begin"/>
        </w:r>
        <w:r>
          <w:instrText xml:space="preserve"> PAGEREF _Toc75435050 \h </w:instrText>
        </w:r>
        <w:r>
          <w:fldChar w:fldCharType="separate"/>
        </w:r>
        <w:r w:rsidR="0080028D">
          <w:t>79</w:t>
        </w:r>
        <w:r>
          <w:fldChar w:fldCharType="end"/>
        </w:r>
      </w:hyperlink>
    </w:p>
    <w:p w14:paraId="7DC295C5" w14:textId="0D0FDEF7" w:rsidR="003B1594" w:rsidRDefault="003B1594">
      <w:pPr>
        <w:pStyle w:val="TOC5"/>
        <w:rPr>
          <w:rFonts w:asciiTheme="minorHAnsi" w:eastAsiaTheme="minorEastAsia" w:hAnsiTheme="minorHAnsi" w:cstheme="minorBidi"/>
          <w:sz w:val="22"/>
          <w:szCs w:val="22"/>
          <w:lang w:eastAsia="en-AU"/>
        </w:rPr>
      </w:pPr>
      <w:r>
        <w:tab/>
      </w:r>
      <w:hyperlink w:anchor="_Toc75435051" w:history="1">
        <w:r w:rsidRPr="005936C6">
          <w:t>72D</w:t>
        </w:r>
        <w:r>
          <w:rPr>
            <w:rFonts w:asciiTheme="minorHAnsi" w:eastAsiaTheme="minorEastAsia" w:hAnsiTheme="minorHAnsi" w:cstheme="minorBidi"/>
            <w:sz w:val="22"/>
            <w:szCs w:val="22"/>
            <w:lang w:eastAsia="en-AU"/>
          </w:rPr>
          <w:tab/>
        </w:r>
        <w:r w:rsidRPr="005936C6">
          <w:t>Breeding licence—form</w:t>
        </w:r>
        <w:r>
          <w:tab/>
        </w:r>
        <w:r>
          <w:fldChar w:fldCharType="begin"/>
        </w:r>
        <w:r>
          <w:instrText xml:space="preserve"> PAGEREF _Toc75435051 \h </w:instrText>
        </w:r>
        <w:r>
          <w:fldChar w:fldCharType="separate"/>
        </w:r>
        <w:r w:rsidR="0080028D">
          <w:t>79</w:t>
        </w:r>
        <w:r>
          <w:fldChar w:fldCharType="end"/>
        </w:r>
      </w:hyperlink>
    </w:p>
    <w:p w14:paraId="2CF8AC17" w14:textId="406FDDA8" w:rsidR="003B1594" w:rsidRDefault="003B1594">
      <w:pPr>
        <w:pStyle w:val="TOC5"/>
        <w:rPr>
          <w:rFonts w:asciiTheme="minorHAnsi" w:eastAsiaTheme="minorEastAsia" w:hAnsiTheme="minorHAnsi" w:cstheme="minorBidi"/>
          <w:sz w:val="22"/>
          <w:szCs w:val="22"/>
          <w:lang w:eastAsia="en-AU"/>
        </w:rPr>
      </w:pPr>
      <w:r>
        <w:tab/>
      </w:r>
      <w:hyperlink w:anchor="_Toc75435052" w:history="1">
        <w:r w:rsidRPr="005936C6">
          <w:t>72E</w:t>
        </w:r>
        <w:r>
          <w:rPr>
            <w:rFonts w:asciiTheme="minorHAnsi" w:eastAsiaTheme="minorEastAsia" w:hAnsiTheme="minorHAnsi" w:cstheme="minorBidi"/>
            <w:sz w:val="22"/>
            <w:szCs w:val="22"/>
            <w:lang w:eastAsia="en-AU"/>
          </w:rPr>
          <w:tab/>
        </w:r>
        <w:r w:rsidRPr="005936C6">
          <w:t>Breeding licence—conditions</w:t>
        </w:r>
        <w:r>
          <w:tab/>
        </w:r>
        <w:r>
          <w:fldChar w:fldCharType="begin"/>
        </w:r>
        <w:r>
          <w:instrText xml:space="preserve"> PAGEREF _Toc75435052 \h </w:instrText>
        </w:r>
        <w:r>
          <w:fldChar w:fldCharType="separate"/>
        </w:r>
        <w:r w:rsidR="0080028D">
          <w:t>79</w:t>
        </w:r>
        <w:r>
          <w:fldChar w:fldCharType="end"/>
        </w:r>
      </w:hyperlink>
    </w:p>
    <w:p w14:paraId="5AEEBC34" w14:textId="554A96C9" w:rsidR="003B1594" w:rsidRDefault="003B1594">
      <w:pPr>
        <w:pStyle w:val="TOC5"/>
        <w:rPr>
          <w:rFonts w:asciiTheme="minorHAnsi" w:eastAsiaTheme="minorEastAsia" w:hAnsiTheme="minorHAnsi" w:cstheme="minorBidi"/>
          <w:sz w:val="22"/>
          <w:szCs w:val="22"/>
          <w:lang w:eastAsia="en-AU"/>
        </w:rPr>
      </w:pPr>
      <w:r>
        <w:tab/>
      </w:r>
      <w:hyperlink w:anchor="_Toc75435053" w:history="1">
        <w:r w:rsidRPr="005936C6">
          <w:t>72F</w:t>
        </w:r>
        <w:r>
          <w:rPr>
            <w:rFonts w:asciiTheme="minorHAnsi" w:eastAsiaTheme="minorEastAsia" w:hAnsiTheme="minorHAnsi" w:cstheme="minorBidi"/>
            <w:sz w:val="22"/>
            <w:szCs w:val="22"/>
            <w:lang w:eastAsia="en-AU"/>
          </w:rPr>
          <w:tab/>
        </w:r>
        <w:r w:rsidRPr="005936C6">
          <w:t>Breeding licence—variation</w:t>
        </w:r>
        <w:r>
          <w:tab/>
        </w:r>
        <w:r>
          <w:fldChar w:fldCharType="begin"/>
        </w:r>
        <w:r>
          <w:instrText xml:space="preserve"> PAGEREF _Toc75435053 \h </w:instrText>
        </w:r>
        <w:r>
          <w:fldChar w:fldCharType="separate"/>
        </w:r>
        <w:r w:rsidR="0080028D">
          <w:t>80</w:t>
        </w:r>
        <w:r>
          <w:fldChar w:fldCharType="end"/>
        </w:r>
      </w:hyperlink>
    </w:p>
    <w:p w14:paraId="13B70C88" w14:textId="2B5A129F" w:rsidR="003B1594" w:rsidRDefault="003B1594">
      <w:pPr>
        <w:pStyle w:val="TOC5"/>
        <w:rPr>
          <w:rFonts w:asciiTheme="minorHAnsi" w:eastAsiaTheme="minorEastAsia" w:hAnsiTheme="minorHAnsi" w:cstheme="minorBidi"/>
          <w:sz w:val="22"/>
          <w:szCs w:val="22"/>
          <w:lang w:eastAsia="en-AU"/>
        </w:rPr>
      </w:pPr>
      <w:r>
        <w:tab/>
      </w:r>
      <w:hyperlink w:anchor="_Toc75435054" w:history="1">
        <w:r w:rsidRPr="005936C6">
          <w:t>72G</w:t>
        </w:r>
        <w:r>
          <w:rPr>
            <w:rFonts w:asciiTheme="minorHAnsi" w:eastAsiaTheme="minorEastAsia" w:hAnsiTheme="minorHAnsi" w:cstheme="minorBidi"/>
            <w:sz w:val="22"/>
            <w:szCs w:val="22"/>
            <w:lang w:eastAsia="en-AU"/>
          </w:rPr>
          <w:tab/>
        </w:r>
        <w:r w:rsidRPr="005936C6">
          <w:t>Breeding licence—cancellation</w:t>
        </w:r>
        <w:r>
          <w:tab/>
        </w:r>
        <w:r>
          <w:fldChar w:fldCharType="begin"/>
        </w:r>
        <w:r>
          <w:instrText xml:space="preserve"> PAGEREF _Toc75435054 \h </w:instrText>
        </w:r>
        <w:r>
          <w:fldChar w:fldCharType="separate"/>
        </w:r>
        <w:r w:rsidR="0080028D">
          <w:t>82</w:t>
        </w:r>
        <w:r>
          <w:fldChar w:fldCharType="end"/>
        </w:r>
      </w:hyperlink>
    </w:p>
    <w:p w14:paraId="7068779F" w14:textId="490D74CF" w:rsidR="003B1594" w:rsidRDefault="003B1594">
      <w:pPr>
        <w:pStyle w:val="TOC5"/>
        <w:rPr>
          <w:rFonts w:asciiTheme="minorHAnsi" w:eastAsiaTheme="minorEastAsia" w:hAnsiTheme="minorHAnsi" w:cstheme="minorBidi"/>
          <w:sz w:val="22"/>
          <w:szCs w:val="22"/>
          <w:lang w:eastAsia="en-AU"/>
        </w:rPr>
      </w:pPr>
      <w:r>
        <w:tab/>
      </w:r>
      <w:hyperlink w:anchor="_Toc75435055" w:history="1">
        <w:r w:rsidRPr="005936C6">
          <w:t>72H</w:t>
        </w:r>
        <w:r>
          <w:rPr>
            <w:rFonts w:asciiTheme="minorHAnsi" w:eastAsiaTheme="minorEastAsia" w:hAnsiTheme="minorHAnsi" w:cstheme="minorBidi"/>
            <w:sz w:val="22"/>
            <w:szCs w:val="22"/>
            <w:lang w:eastAsia="en-AU"/>
          </w:rPr>
          <w:tab/>
        </w:r>
        <w:r w:rsidRPr="005936C6">
          <w:t>Breeding licence—cancellation or disqualification from holding</w:t>
        </w:r>
        <w:r>
          <w:tab/>
        </w:r>
        <w:r>
          <w:fldChar w:fldCharType="begin"/>
        </w:r>
        <w:r>
          <w:instrText xml:space="preserve"> PAGEREF _Toc75435055 \h </w:instrText>
        </w:r>
        <w:r>
          <w:fldChar w:fldCharType="separate"/>
        </w:r>
        <w:r w:rsidR="0080028D">
          <w:t>83</w:t>
        </w:r>
        <w:r>
          <w:fldChar w:fldCharType="end"/>
        </w:r>
      </w:hyperlink>
    </w:p>
    <w:p w14:paraId="72C21422" w14:textId="7BD352D7" w:rsidR="003B1594" w:rsidRDefault="003B1594">
      <w:pPr>
        <w:pStyle w:val="TOC5"/>
        <w:rPr>
          <w:rFonts w:asciiTheme="minorHAnsi" w:eastAsiaTheme="minorEastAsia" w:hAnsiTheme="minorHAnsi" w:cstheme="minorBidi"/>
          <w:sz w:val="22"/>
          <w:szCs w:val="22"/>
          <w:lang w:eastAsia="en-AU"/>
        </w:rPr>
      </w:pPr>
      <w:r>
        <w:tab/>
      </w:r>
      <w:hyperlink w:anchor="_Toc75435056" w:history="1">
        <w:r w:rsidRPr="005936C6">
          <w:t>72I</w:t>
        </w:r>
        <w:r>
          <w:rPr>
            <w:rFonts w:asciiTheme="minorHAnsi" w:eastAsiaTheme="minorEastAsia" w:hAnsiTheme="minorHAnsi" w:cstheme="minorBidi"/>
            <w:sz w:val="22"/>
            <w:szCs w:val="22"/>
            <w:lang w:eastAsia="en-AU"/>
          </w:rPr>
          <w:tab/>
        </w:r>
        <w:r w:rsidRPr="005936C6">
          <w:t>Offence—licensee change of address</w:t>
        </w:r>
        <w:r>
          <w:tab/>
        </w:r>
        <w:r>
          <w:fldChar w:fldCharType="begin"/>
        </w:r>
        <w:r>
          <w:instrText xml:space="preserve"> PAGEREF _Toc75435056 \h </w:instrText>
        </w:r>
        <w:r>
          <w:fldChar w:fldCharType="separate"/>
        </w:r>
        <w:r w:rsidR="0080028D">
          <w:t>84</w:t>
        </w:r>
        <w:r>
          <w:fldChar w:fldCharType="end"/>
        </w:r>
      </w:hyperlink>
    </w:p>
    <w:p w14:paraId="1A8B427B" w14:textId="386FE857" w:rsidR="003B1594" w:rsidRDefault="003B1594">
      <w:pPr>
        <w:pStyle w:val="TOC5"/>
        <w:rPr>
          <w:rFonts w:asciiTheme="minorHAnsi" w:eastAsiaTheme="minorEastAsia" w:hAnsiTheme="minorHAnsi" w:cstheme="minorBidi"/>
          <w:sz w:val="22"/>
          <w:szCs w:val="22"/>
          <w:lang w:eastAsia="en-AU"/>
        </w:rPr>
      </w:pPr>
      <w:r>
        <w:tab/>
      </w:r>
      <w:hyperlink w:anchor="_Toc75435057" w:history="1">
        <w:r w:rsidRPr="005936C6">
          <w:t>72J</w:t>
        </w:r>
        <w:r>
          <w:rPr>
            <w:rFonts w:asciiTheme="minorHAnsi" w:eastAsiaTheme="minorEastAsia" w:hAnsiTheme="minorHAnsi" w:cstheme="minorBidi"/>
            <w:sz w:val="22"/>
            <w:szCs w:val="22"/>
            <w:lang w:eastAsia="en-AU"/>
          </w:rPr>
          <w:tab/>
        </w:r>
        <w:r w:rsidRPr="005936C6">
          <w:t>Breeding—recognised breeding organisation</w:t>
        </w:r>
        <w:r>
          <w:tab/>
        </w:r>
        <w:r>
          <w:fldChar w:fldCharType="begin"/>
        </w:r>
        <w:r>
          <w:instrText xml:space="preserve"> PAGEREF _Toc75435057 \h </w:instrText>
        </w:r>
        <w:r>
          <w:fldChar w:fldCharType="separate"/>
        </w:r>
        <w:r w:rsidR="0080028D">
          <w:t>84</w:t>
        </w:r>
        <w:r>
          <w:fldChar w:fldCharType="end"/>
        </w:r>
      </w:hyperlink>
    </w:p>
    <w:p w14:paraId="6B823256" w14:textId="24FAB8AC" w:rsidR="003B1594" w:rsidRDefault="003B1594">
      <w:pPr>
        <w:pStyle w:val="TOC5"/>
        <w:rPr>
          <w:rFonts w:asciiTheme="minorHAnsi" w:eastAsiaTheme="minorEastAsia" w:hAnsiTheme="minorHAnsi" w:cstheme="minorBidi"/>
          <w:sz w:val="22"/>
          <w:szCs w:val="22"/>
          <w:lang w:eastAsia="en-AU"/>
        </w:rPr>
      </w:pPr>
      <w:r>
        <w:tab/>
      </w:r>
      <w:hyperlink w:anchor="_Toc75435058" w:history="1">
        <w:r w:rsidRPr="005936C6">
          <w:t>72K</w:t>
        </w:r>
        <w:r>
          <w:rPr>
            <w:rFonts w:asciiTheme="minorHAnsi" w:eastAsiaTheme="minorEastAsia" w:hAnsiTheme="minorHAnsi" w:cstheme="minorBidi"/>
            <w:sz w:val="22"/>
            <w:szCs w:val="22"/>
            <w:lang w:eastAsia="en-AU"/>
          </w:rPr>
          <w:tab/>
        </w:r>
        <w:r w:rsidRPr="005936C6">
          <w:t>Offence—breeding, selling and advertising requirements</w:t>
        </w:r>
        <w:r>
          <w:tab/>
        </w:r>
        <w:r>
          <w:fldChar w:fldCharType="begin"/>
        </w:r>
        <w:r>
          <w:instrText xml:space="preserve"> PAGEREF _Toc75435058 \h </w:instrText>
        </w:r>
        <w:r>
          <w:fldChar w:fldCharType="separate"/>
        </w:r>
        <w:r w:rsidR="0080028D">
          <w:t>84</w:t>
        </w:r>
        <w:r>
          <w:fldChar w:fldCharType="end"/>
        </w:r>
      </w:hyperlink>
    </w:p>
    <w:p w14:paraId="7CD1FC48" w14:textId="3B2F3A79" w:rsidR="003B1594" w:rsidRDefault="003B1594">
      <w:pPr>
        <w:pStyle w:val="TOC5"/>
        <w:rPr>
          <w:rFonts w:asciiTheme="minorHAnsi" w:eastAsiaTheme="minorEastAsia" w:hAnsiTheme="minorHAnsi" w:cstheme="minorBidi"/>
          <w:sz w:val="22"/>
          <w:szCs w:val="22"/>
          <w:lang w:eastAsia="en-AU"/>
        </w:rPr>
      </w:pPr>
      <w:r>
        <w:tab/>
      </w:r>
      <w:hyperlink w:anchor="_Toc75435059" w:history="1">
        <w:r w:rsidRPr="005936C6">
          <w:t>72M</w:t>
        </w:r>
        <w:r>
          <w:rPr>
            <w:rFonts w:asciiTheme="minorHAnsi" w:eastAsiaTheme="minorEastAsia" w:hAnsiTheme="minorHAnsi" w:cstheme="minorBidi"/>
            <w:sz w:val="22"/>
            <w:szCs w:val="22"/>
            <w:lang w:eastAsia="en-AU"/>
          </w:rPr>
          <w:tab/>
        </w:r>
        <w:r w:rsidRPr="005936C6">
          <w:t>Offence—reporting on breeding of greyhounds</w:t>
        </w:r>
        <w:r>
          <w:tab/>
        </w:r>
        <w:r>
          <w:fldChar w:fldCharType="begin"/>
        </w:r>
        <w:r>
          <w:instrText xml:space="preserve"> PAGEREF _Toc75435059 \h </w:instrText>
        </w:r>
        <w:r>
          <w:fldChar w:fldCharType="separate"/>
        </w:r>
        <w:r w:rsidR="0080028D">
          <w:t>86</w:t>
        </w:r>
        <w:r>
          <w:fldChar w:fldCharType="end"/>
        </w:r>
      </w:hyperlink>
    </w:p>
    <w:p w14:paraId="1EC85DDB" w14:textId="64F6142E" w:rsidR="003B1594" w:rsidRDefault="00D636E9">
      <w:pPr>
        <w:pStyle w:val="TOC3"/>
        <w:rPr>
          <w:rFonts w:asciiTheme="minorHAnsi" w:eastAsiaTheme="minorEastAsia" w:hAnsiTheme="minorHAnsi" w:cstheme="minorBidi"/>
          <w:b w:val="0"/>
          <w:sz w:val="22"/>
          <w:szCs w:val="22"/>
          <w:lang w:eastAsia="en-AU"/>
        </w:rPr>
      </w:pPr>
      <w:hyperlink w:anchor="_Toc75435060" w:history="1">
        <w:r w:rsidR="003B1594" w:rsidRPr="005936C6">
          <w:t>Division 3.2</w:t>
        </w:r>
        <w:r w:rsidR="003B1594">
          <w:rPr>
            <w:rFonts w:asciiTheme="minorHAnsi" w:eastAsiaTheme="minorEastAsia" w:hAnsiTheme="minorHAnsi" w:cstheme="minorBidi"/>
            <w:b w:val="0"/>
            <w:sz w:val="22"/>
            <w:szCs w:val="22"/>
            <w:lang w:eastAsia="en-AU"/>
          </w:rPr>
          <w:tab/>
        </w:r>
        <w:r w:rsidR="003B1594" w:rsidRPr="005936C6">
          <w:t>Controlling dogs and cats</w:t>
        </w:r>
        <w:r w:rsidR="003B1594" w:rsidRPr="003B1594">
          <w:rPr>
            <w:vanish/>
          </w:rPr>
          <w:tab/>
        </w:r>
        <w:r w:rsidR="003B1594" w:rsidRPr="003B1594">
          <w:rPr>
            <w:vanish/>
          </w:rPr>
          <w:fldChar w:fldCharType="begin"/>
        </w:r>
        <w:r w:rsidR="003B1594" w:rsidRPr="003B1594">
          <w:rPr>
            <w:vanish/>
          </w:rPr>
          <w:instrText xml:space="preserve"> PAGEREF _Toc75435060 \h </w:instrText>
        </w:r>
        <w:r w:rsidR="003B1594" w:rsidRPr="003B1594">
          <w:rPr>
            <w:vanish/>
          </w:rPr>
        </w:r>
        <w:r w:rsidR="003B1594" w:rsidRPr="003B1594">
          <w:rPr>
            <w:vanish/>
          </w:rPr>
          <w:fldChar w:fldCharType="separate"/>
        </w:r>
        <w:r w:rsidR="0080028D">
          <w:rPr>
            <w:vanish/>
          </w:rPr>
          <w:t>86</w:t>
        </w:r>
        <w:r w:rsidR="003B1594" w:rsidRPr="003B1594">
          <w:rPr>
            <w:vanish/>
          </w:rPr>
          <w:fldChar w:fldCharType="end"/>
        </w:r>
      </w:hyperlink>
    </w:p>
    <w:p w14:paraId="07C54C3D" w14:textId="0F028841" w:rsidR="003B1594" w:rsidRDefault="003B1594">
      <w:pPr>
        <w:pStyle w:val="TOC5"/>
        <w:rPr>
          <w:rFonts w:asciiTheme="minorHAnsi" w:eastAsiaTheme="minorEastAsia" w:hAnsiTheme="minorHAnsi" w:cstheme="minorBidi"/>
          <w:sz w:val="22"/>
          <w:szCs w:val="22"/>
          <w:lang w:eastAsia="en-AU"/>
        </w:rPr>
      </w:pPr>
      <w:r>
        <w:tab/>
      </w:r>
      <w:hyperlink w:anchor="_Toc75435061" w:history="1">
        <w:r w:rsidRPr="005936C6">
          <w:t>73</w:t>
        </w:r>
        <w:r>
          <w:rPr>
            <w:rFonts w:asciiTheme="minorHAnsi" w:eastAsiaTheme="minorEastAsia" w:hAnsiTheme="minorHAnsi" w:cstheme="minorBidi"/>
            <w:sz w:val="22"/>
            <w:szCs w:val="22"/>
            <w:lang w:eastAsia="en-AU"/>
          </w:rPr>
          <w:tab/>
        </w:r>
        <w:r w:rsidRPr="005936C6">
          <w:t xml:space="preserve">Meaning of </w:t>
        </w:r>
        <w:r w:rsidRPr="005936C6">
          <w:rPr>
            <w:i/>
          </w:rPr>
          <w:t>de-sex</w:t>
        </w:r>
        <w:r w:rsidRPr="005936C6">
          <w:t xml:space="preserve"> and </w:t>
        </w:r>
        <w:r w:rsidRPr="005936C6">
          <w:rPr>
            <w:i/>
          </w:rPr>
          <w:t>permit</w:t>
        </w:r>
        <w:r w:rsidRPr="005936C6">
          <w:t xml:space="preserve"> for pt 3</w:t>
        </w:r>
        <w:r>
          <w:tab/>
        </w:r>
        <w:r>
          <w:fldChar w:fldCharType="begin"/>
        </w:r>
        <w:r>
          <w:instrText xml:space="preserve"> PAGEREF _Toc75435061 \h </w:instrText>
        </w:r>
        <w:r>
          <w:fldChar w:fldCharType="separate"/>
        </w:r>
        <w:r w:rsidR="0080028D">
          <w:t>86</w:t>
        </w:r>
        <w:r>
          <w:fldChar w:fldCharType="end"/>
        </w:r>
      </w:hyperlink>
    </w:p>
    <w:p w14:paraId="370A840C" w14:textId="3D1EEE3D" w:rsidR="003B1594" w:rsidRDefault="003B1594">
      <w:pPr>
        <w:pStyle w:val="TOC5"/>
        <w:rPr>
          <w:rFonts w:asciiTheme="minorHAnsi" w:eastAsiaTheme="minorEastAsia" w:hAnsiTheme="minorHAnsi" w:cstheme="minorBidi"/>
          <w:sz w:val="22"/>
          <w:szCs w:val="22"/>
          <w:lang w:eastAsia="en-AU"/>
        </w:rPr>
      </w:pPr>
      <w:r>
        <w:tab/>
      </w:r>
      <w:hyperlink w:anchor="_Toc75435062" w:history="1">
        <w:r w:rsidRPr="005936C6">
          <w:t>74</w:t>
        </w:r>
        <w:r>
          <w:rPr>
            <w:rFonts w:asciiTheme="minorHAnsi" w:eastAsiaTheme="minorEastAsia" w:hAnsiTheme="minorHAnsi" w:cstheme="minorBidi"/>
            <w:sz w:val="22"/>
            <w:szCs w:val="22"/>
            <w:lang w:eastAsia="en-AU"/>
          </w:rPr>
          <w:tab/>
        </w:r>
        <w:r w:rsidRPr="005936C6">
          <w:t>Dogs and cats to be de-sexed if over certain age</w:t>
        </w:r>
        <w:r>
          <w:tab/>
        </w:r>
        <w:r>
          <w:fldChar w:fldCharType="begin"/>
        </w:r>
        <w:r>
          <w:instrText xml:space="preserve"> PAGEREF _Toc75435062 \h </w:instrText>
        </w:r>
        <w:r>
          <w:fldChar w:fldCharType="separate"/>
        </w:r>
        <w:r w:rsidR="0080028D">
          <w:t>87</w:t>
        </w:r>
        <w:r>
          <w:fldChar w:fldCharType="end"/>
        </w:r>
      </w:hyperlink>
    </w:p>
    <w:p w14:paraId="29788991" w14:textId="198783D3" w:rsidR="003B1594" w:rsidRDefault="003B1594">
      <w:pPr>
        <w:pStyle w:val="TOC5"/>
        <w:rPr>
          <w:rFonts w:asciiTheme="minorHAnsi" w:eastAsiaTheme="minorEastAsia" w:hAnsiTheme="minorHAnsi" w:cstheme="minorBidi"/>
          <w:sz w:val="22"/>
          <w:szCs w:val="22"/>
          <w:lang w:eastAsia="en-AU"/>
        </w:rPr>
      </w:pPr>
      <w:r>
        <w:tab/>
      </w:r>
      <w:hyperlink w:anchor="_Toc75435063" w:history="1">
        <w:r w:rsidRPr="005936C6">
          <w:t>74A</w:t>
        </w:r>
        <w:r>
          <w:rPr>
            <w:rFonts w:asciiTheme="minorHAnsi" w:eastAsiaTheme="minorEastAsia" w:hAnsiTheme="minorHAnsi" w:cstheme="minorBidi"/>
            <w:sz w:val="22"/>
            <w:szCs w:val="22"/>
            <w:lang w:eastAsia="en-AU"/>
          </w:rPr>
          <w:tab/>
        </w:r>
        <w:r w:rsidRPr="005936C6">
          <w:t>Sale of older dogs and cats not de-sexed</w:t>
        </w:r>
        <w:r>
          <w:tab/>
        </w:r>
        <w:r>
          <w:fldChar w:fldCharType="begin"/>
        </w:r>
        <w:r>
          <w:instrText xml:space="preserve"> PAGEREF _Toc75435063 \h </w:instrText>
        </w:r>
        <w:r>
          <w:fldChar w:fldCharType="separate"/>
        </w:r>
        <w:r w:rsidR="0080028D">
          <w:t>88</w:t>
        </w:r>
        <w:r>
          <w:fldChar w:fldCharType="end"/>
        </w:r>
      </w:hyperlink>
    </w:p>
    <w:p w14:paraId="104244EA" w14:textId="24BAD682" w:rsidR="003B1594" w:rsidRDefault="003B1594">
      <w:pPr>
        <w:pStyle w:val="TOC5"/>
        <w:rPr>
          <w:rFonts w:asciiTheme="minorHAnsi" w:eastAsiaTheme="minorEastAsia" w:hAnsiTheme="minorHAnsi" w:cstheme="minorBidi"/>
          <w:sz w:val="22"/>
          <w:szCs w:val="22"/>
          <w:lang w:eastAsia="en-AU"/>
        </w:rPr>
      </w:pPr>
      <w:r>
        <w:tab/>
      </w:r>
      <w:hyperlink w:anchor="_Toc75435064" w:history="1">
        <w:r w:rsidRPr="005936C6">
          <w:t>75</w:t>
        </w:r>
        <w:r>
          <w:rPr>
            <w:rFonts w:asciiTheme="minorHAnsi" w:eastAsiaTheme="minorEastAsia" w:hAnsiTheme="minorHAnsi" w:cstheme="minorBidi"/>
            <w:sz w:val="22"/>
            <w:szCs w:val="22"/>
            <w:lang w:eastAsia="en-AU"/>
          </w:rPr>
          <w:tab/>
        </w:r>
        <w:r w:rsidRPr="005936C6">
          <w:t>Permits for dogs and cats not de-sexed</w:t>
        </w:r>
        <w:r>
          <w:tab/>
        </w:r>
        <w:r>
          <w:fldChar w:fldCharType="begin"/>
        </w:r>
        <w:r>
          <w:instrText xml:space="preserve"> PAGEREF _Toc75435064 \h </w:instrText>
        </w:r>
        <w:r>
          <w:fldChar w:fldCharType="separate"/>
        </w:r>
        <w:r w:rsidR="0080028D">
          <w:t>88</w:t>
        </w:r>
        <w:r>
          <w:fldChar w:fldCharType="end"/>
        </w:r>
      </w:hyperlink>
    </w:p>
    <w:p w14:paraId="595A7230" w14:textId="025A95C4" w:rsidR="003B1594" w:rsidRDefault="003B1594">
      <w:pPr>
        <w:pStyle w:val="TOC5"/>
        <w:rPr>
          <w:rFonts w:asciiTheme="minorHAnsi" w:eastAsiaTheme="minorEastAsia" w:hAnsiTheme="minorHAnsi" w:cstheme="minorBidi"/>
          <w:sz w:val="22"/>
          <w:szCs w:val="22"/>
          <w:lang w:eastAsia="en-AU"/>
        </w:rPr>
      </w:pPr>
      <w:r>
        <w:tab/>
      </w:r>
      <w:hyperlink w:anchor="_Toc75435065" w:history="1">
        <w:r w:rsidRPr="005936C6">
          <w:t>76</w:t>
        </w:r>
        <w:r>
          <w:rPr>
            <w:rFonts w:asciiTheme="minorHAnsi" w:eastAsiaTheme="minorEastAsia" w:hAnsiTheme="minorHAnsi" w:cstheme="minorBidi"/>
            <w:sz w:val="22"/>
            <w:szCs w:val="22"/>
            <w:lang w:eastAsia="en-AU"/>
          </w:rPr>
          <w:tab/>
        </w:r>
        <w:r w:rsidRPr="005936C6">
          <w:t>Approval or refusal of applications</w:t>
        </w:r>
        <w:r>
          <w:tab/>
        </w:r>
        <w:r>
          <w:fldChar w:fldCharType="begin"/>
        </w:r>
        <w:r>
          <w:instrText xml:space="preserve"> PAGEREF _Toc75435065 \h </w:instrText>
        </w:r>
        <w:r>
          <w:fldChar w:fldCharType="separate"/>
        </w:r>
        <w:r w:rsidR="0080028D">
          <w:t>88</w:t>
        </w:r>
        <w:r>
          <w:fldChar w:fldCharType="end"/>
        </w:r>
      </w:hyperlink>
    </w:p>
    <w:p w14:paraId="7DDB8994" w14:textId="36BEB22E" w:rsidR="003B1594" w:rsidRDefault="003B1594">
      <w:pPr>
        <w:pStyle w:val="TOC5"/>
        <w:rPr>
          <w:rFonts w:asciiTheme="minorHAnsi" w:eastAsiaTheme="minorEastAsia" w:hAnsiTheme="minorHAnsi" w:cstheme="minorBidi"/>
          <w:sz w:val="22"/>
          <w:szCs w:val="22"/>
          <w:lang w:eastAsia="en-AU"/>
        </w:rPr>
      </w:pPr>
      <w:r>
        <w:tab/>
      </w:r>
      <w:hyperlink w:anchor="_Toc75435066" w:history="1">
        <w:r w:rsidRPr="005936C6">
          <w:t>77</w:t>
        </w:r>
        <w:r>
          <w:rPr>
            <w:rFonts w:asciiTheme="minorHAnsi" w:eastAsiaTheme="minorEastAsia" w:hAnsiTheme="minorHAnsi" w:cstheme="minorBidi"/>
            <w:sz w:val="22"/>
            <w:szCs w:val="22"/>
            <w:lang w:eastAsia="en-AU"/>
          </w:rPr>
          <w:tab/>
        </w:r>
        <w:r w:rsidRPr="005936C6">
          <w:t>Revocation of permits</w:t>
        </w:r>
        <w:r>
          <w:tab/>
        </w:r>
        <w:r>
          <w:fldChar w:fldCharType="begin"/>
        </w:r>
        <w:r>
          <w:instrText xml:space="preserve"> PAGEREF _Toc75435066 \h </w:instrText>
        </w:r>
        <w:r>
          <w:fldChar w:fldCharType="separate"/>
        </w:r>
        <w:r w:rsidR="0080028D">
          <w:t>89</w:t>
        </w:r>
        <w:r>
          <w:fldChar w:fldCharType="end"/>
        </w:r>
      </w:hyperlink>
    </w:p>
    <w:p w14:paraId="6A39F36A" w14:textId="2C617232" w:rsidR="003B1594" w:rsidRDefault="003B1594">
      <w:pPr>
        <w:pStyle w:val="TOC5"/>
        <w:rPr>
          <w:rFonts w:asciiTheme="minorHAnsi" w:eastAsiaTheme="minorEastAsia" w:hAnsiTheme="minorHAnsi" w:cstheme="minorBidi"/>
          <w:sz w:val="22"/>
          <w:szCs w:val="22"/>
          <w:lang w:eastAsia="en-AU"/>
        </w:rPr>
      </w:pPr>
      <w:r>
        <w:tab/>
      </w:r>
      <w:hyperlink w:anchor="_Toc75435067" w:history="1">
        <w:r w:rsidRPr="005936C6">
          <w:t>79</w:t>
        </w:r>
        <w:r>
          <w:rPr>
            <w:rFonts w:asciiTheme="minorHAnsi" w:eastAsiaTheme="minorEastAsia" w:hAnsiTheme="minorHAnsi" w:cstheme="minorBidi"/>
            <w:sz w:val="22"/>
            <w:szCs w:val="22"/>
            <w:lang w:eastAsia="en-AU"/>
          </w:rPr>
          <w:tab/>
        </w:r>
        <w:r w:rsidRPr="005936C6">
          <w:t>Production of permits</w:t>
        </w:r>
        <w:r>
          <w:tab/>
        </w:r>
        <w:r>
          <w:fldChar w:fldCharType="begin"/>
        </w:r>
        <w:r>
          <w:instrText xml:space="preserve"> PAGEREF _Toc75435067 \h </w:instrText>
        </w:r>
        <w:r>
          <w:fldChar w:fldCharType="separate"/>
        </w:r>
        <w:r w:rsidR="0080028D">
          <w:t>89</w:t>
        </w:r>
        <w:r>
          <w:fldChar w:fldCharType="end"/>
        </w:r>
      </w:hyperlink>
    </w:p>
    <w:p w14:paraId="4C3C2510" w14:textId="2784CD9E" w:rsidR="003B1594" w:rsidRDefault="003B1594">
      <w:pPr>
        <w:pStyle w:val="TOC5"/>
        <w:rPr>
          <w:rFonts w:asciiTheme="minorHAnsi" w:eastAsiaTheme="minorEastAsia" w:hAnsiTheme="minorHAnsi" w:cstheme="minorBidi"/>
          <w:sz w:val="22"/>
          <w:szCs w:val="22"/>
          <w:lang w:eastAsia="en-AU"/>
        </w:rPr>
      </w:pPr>
      <w:r>
        <w:tab/>
      </w:r>
      <w:hyperlink w:anchor="_Toc75435068" w:history="1">
        <w:r w:rsidRPr="005936C6">
          <w:t>80</w:t>
        </w:r>
        <w:r>
          <w:rPr>
            <w:rFonts w:asciiTheme="minorHAnsi" w:eastAsiaTheme="minorEastAsia" w:hAnsiTheme="minorHAnsi" w:cstheme="minorBidi"/>
            <w:sz w:val="22"/>
            <w:szCs w:val="22"/>
            <w:lang w:eastAsia="en-AU"/>
          </w:rPr>
          <w:tab/>
        </w:r>
        <w:r w:rsidRPr="005936C6">
          <w:t>Earmarkings</w:t>
        </w:r>
        <w:r>
          <w:tab/>
        </w:r>
        <w:r>
          <w:fldChar w:fldCharType="begin"/>
        </w:r>
        <w:r>
          <w:instrText xml:space="preserve"> PAGEREF _Toc75435068 \h </w:instrText>
        </w:r>
        <w:r>
          <w:fldChar w:fldCharType="separate"/>
        </w:r>
        <w:r w:rsidR="0080028D">
          <w:t>90</w:t>
        </w:r>
        <w:r>
          <w:fldChar w:fldCharType="end"/>
        </w:r>
      </w:hyperlink>
    </w:p>
    <w:p w14:paraId="3A66C4CF" w14:textId="169FF58E" w:rsidR="003B1594" w:rsidRDefault="003B1594">
      <w:pPr>
        <w:pStyle w:val="TOC5"/>
        <w:rPr>
          <w:rFonts w:asciiTheme="minorHAnsi" w:eastAsiaTheme="minorEastAsia" w:hAnsiTheme="minorHAnsi" w:cstheme="minorBidi"/>
          <w:sz w:val="22"/>
          <w:szCs w:val="22"/>
          <w:lang w:eastAsia="en-AU"/>
        </w:rPr>
      </w:pPr>
      <w:r>
        <w:tab/>
      </w:r>
      <w:hyperlink w:anchor="_Toc75435069" w:history="1">
        <w:r w:rsidRPr="005936C6">
          <w:t>81</w:t>
        </w:r>
        <w:r>
          <w:rPr>
            <w:rFonts w:asciiTheme="minorHAnsi" w:eastAsiaTheme="minorEastAsia" w:hAnsiTheme="minorHAnsi" w:cstheme="minorBidi"/>
            <w:sz w:val="22"/>
            <w:szCs w:val="22"/>
            <w:lang w:eastAsia="en-AU"/>
          </w:rPr>
          <w:tab/>
        </w:r>
        <w:r w:rsidRPr="005936C6">
          <w:t>Declaration of cat containment</w:t>
        </w:r>
        <w:r>
          <w:tab/>
        </w:r>
        <w:r>
          <w:fldChar w:fldCharType="begin"/>
        </w:r>
        <w:r>
          <w:instrText xml:space="preserve"> PAGEREF _Toc75435069 \h </w:instrText>
        </w:r>
        <w:r>
          <w:fldChar w:fldCharType="separate"/>
        </w:r>
        <w:r w:rsidR="0080028D">
          <w:t>90</w:t>
        </w:r>
        <w:r>
          <w:fldChar w:fldCharType="end"/>
        </w:r>
      </w:hyperlink>
    </w:p>
    <w:p w14:paraId="1399058E" w14:textId="1A0D3764" w:rsidR="003B1594" w:rsidRDefault="003B1594">
      <w:pPr>
        <w:pStyle w:val="TOC5"/>
        <w:rPr>
          <w:rFonts w:asciiTheme="minorHAnsi" w:eastAsiaTheme="minorEastAsia" w:hAnsiTheme="minorHAnsi" w:cstheme="minorBidi"/>
          <w:sz w:val="22"/>
          <w:szCs w:val="22"/>
          <w:lang w:eastAsia="en-AU"/>
        </w:rPr>
      </w:pPr>
      <w:r>
        <w:tab/>
      </w:r>
      <w:hyperlink w:anchor="_Toc75435070" w:history="1">
        <w:r w:rsidRPr="005936C6">
          <w:t>82</w:t>
        </w:r>
        <w:r>
          <w:rPr>
            <w:rFonts w:asciiTheme="minorHAnsi" w:eastAsiaTheme="minorEastAsia" w:hAnsiTheme="minorHAnsi" w:cstheme="minorBidi"/>
            <w:sz w:val="22"/>
            <w:szCs w:val="22"/>
            <w:lang w:eastAsia="en-AU"/>
          </w:rPr>
          <w:tab/>
        </w:r>
        <w:r w:rsidRPr="005936C6">
          <w:t>Cats in breach of cat containment</w:t>
        </w:r>
        <w:r>
          <w:tab/>
        </w:r>
        <w:r>
          <w:fldChar w:fldCharType="begin"/>
        </w:r>
        <w:r>
          <w:instrText xml:space="preserve"> PAGEREF _Toc75435070 \h </w:instrText>
        </w:r>
        <w:r>
          <w:fldChar w:fldCharType="separate"/>
        </w:r>
        <w:r w:rsidR="0080028D">
          <w:t>91</w:t>
        </w:r>
        <w:r>
          <w:fldChar w:fldCharType="end"/>
        </w:r>
      </w:hyperlink>
    </w:p>
    <w:p w14:paraId="7076CF95" w14:textId="05C30343" w:rsidR="003B1594" w:rsidRDefault="003B1594">
      <w:pPr>
        <w:pStyle w:val="TOC5"/>
        <w:rPr>
          <w:rFonts w:asciiTheme="minorHAnsi" w:eastAsiaTheme="minorEastAsia" w:hAnsiTheme="minorHAnsi" w:cstheme="minorBidi"/>
          <w:sz w:val="22"/>
          <w:szCs w:val="22"/>
          <w:lang w:eastAsia="en-AU"/>
        </w:rPr>
      </w:pPr>
      <w:r>
        <w:tab/>
      </w:r>
      <w:hyperlink w:anchor="_Toc75435071" w:history="1">
        <w:r w:rsidRPr="005936C6">
          <w:t>83</w:t>
        </w:r>
        <w:r>
          <w:rPr>
            <w:rFonts w:asciiTheme="minorHAnsi" w:eastAsiaTheme="minorEastAsia" w:hAnsiTheme="minorHAnsi" w:cstheme="minorBidi"/>
            <w:sz w:val="22"/>
            <w:szCs w:val="22"/>
            <w:lang w:eastAsia="en-AU"/>
          </w:rPr>
          <w:tab/>
        </w:r>
        <w:r w:rsidRPr="005936C6">
          <w:t>Identification of dogs and cats—regulations</w:t>
        </w:r>
        <w:r>
          <w:tab/>
        </w:r>
        <w:r>
          <w:fldChar w:fldCharType="begin"/>
        </w:r>
        <w:r>
          <w:instrText xml:space="preserve"> PAGEREF _Toc75435071 \h </w:instrText>
        </w:r>
        <w:r>
          <w:fldChar w:fldCharType="separate"/>
        </w:r>
        <w:r w:rsidR="0080028D">
          <w:t>91</w:t>
        </w:r>
        <w:r>
          <w:fldChar w:fldCharType="end"/>
        </w:r>
      </w:hyperlink>
    </w:p>
    <w:p w14:paraId="19066D69" w14:textId="4DAA2C21" w:rsidR="003B1594" w:rsidRDefault="003B1594">
      <w:pPr>
        <w:pStyle w:val="TOC5"/>
        <w:rPr>
          <w:rFonts w:asciiTheme="minorHAnsi" w:eastAsiaTheme="minorEastAsia" w:hAnsiTheme="minorHAnsi" w:cstheme="minorBidi"/>
          <w:sz w:val="22"/>
          <w:szCs w:val="22"/>
          <w:lang w:eastAsia="en-AU"/>
        </w:rPr>
      </w:pPr>
      <w:r>
        <w:tab/>
      </w:r>
      <w:hyperlink w:anchor="_Toc75435072" w:history="1">
        <w:r w:rsidRPr="005936C6">
          <w:t>84</w:t>
        </w:r>
        <w:r>
          <w:rPr>
            <w:rFonts w:asciiTheme="minorHAnsi" w:eastAsiaTheme="minorEastAsia" w:hAnsiTheme="minorHAnsi" w:cstheme="minorBidi"/>
            <w:sz w:val="22"/>
            <w:szCs w:val="22"/>
            <w:lang w:eastAsia="en-AU"/>
          </w:rPr>
          <w:tab/>
        </w:r>
        <w:r w:rsidRPr="005936C6">
          <w:t>Identification of dogs and cats—requirement</w:t>
        </w:r>
        <w:r>
          <w:tab/>
        </w:r>
        <w:r>
          <w:fldChar w:fldCharType="begin"/>
        </w:r>
        <w:r>
          <w:instrText xml:space="preserve"> PAGEREF _Toc75435072 \h </w:instrText>
        </w:r>
        <w:r>
          <w:fldChar w:fldCharType="separate"/>
        </w:r>
        <w:r w:rsidR="0080028D">
          <w:t>92</w:t>
        </w:r>
        <w:r>
          <w:fldChar w:fldCharType="end"/>
        </w:r>
      </w:hyperlink>
    </w:p>
    <w:p w14:paraId="26A00660" w14:textId="3F4BFC13" w:rsidR="003B1594" w:rsidRDefault="00D636E9">
      <w:pPr>
        <w:pStyle w:val="TOC2"/>
        <w:rPr>
          <w:rFonts w:asciiTheme="minorHAnsi" w:eastAsiaTheme="minorEastAsia" w:hAnsiTheme="minorHAnsi" w:cstheme="minorBidi"/>
          <w:b w:val="0"/>
          <w:sz w:val="22"/>
          <w:szCs w:val="22"/>
          <w:lang w:eastAsia="en-AU"/>
        </w:rPr>
      </w:pPr>
      <w:hyperlink w:anchor="_Toc75435073" w:history="1">
        <w:r w:rsidR="003B1594" w:rsidRPr="005936C6">
          <w:t>Part 4</w:t>
        </w:r>
        <w:r w:rsidR="003B1594">
          <w:rPr>
            <w:rFonts w:asciiTheme="minorHAnsi" w:eastAsiaTheme="minorEastAsia" w:hAnsiTheme="minorHAnsi" w:cstheme="minorBidi"/>
            <w:b w:val="0"/>
            <w:sz w:val="22"/>
            <w:szCs w:val="22"/>
            <w:lang w:eastAsia="en-AU"/>
          </w:rPr>
          <w:tab/>
        </w:r>
        <w:r w:rsidR="003B1594" w:rsidRPr="005936C6">
          <w:t>Cats</w:t>
        </w:r>
        <w:r w:rsidR="003B1594" w:rsidRPr="003B1594">
          <w:rPr>
            <w:vanish/>
          </w:rPr>
          <w:tab/>
        </w:r>
        <w:r w:rsidR="003B1594" w:rsidRPr="003B1594">
          <w:rPr>
            <w:vanish/>
          </w:rPr>
          <w:fldChar w:fldCharType="begin"/>
        </w:r>
        <w:r w:rsidR="003B1594" w:rsidRPr="003B1594">
          <w:rPr>
            <w:vanish/>
          </w:rPr>
          <w:instrText xml:space="preserve"> PAGEREF _Toc75435073 \h </w:instrText>
        </w:r>
        <w:r w:rsidR="003B1594" w:rsidRPr="003B1594">
          <w:rPr>
            <w:vanish/>
          </w:rPr>
        </w:r>
        <w:r w:rsidR="003B1594" w:rsidRPr="003B1594">
          <w:rPr>
            <w:vanish/>
          </w:rPr>
          <w:fldChar w:fldCharType="separate"/>
        </w:r>
        <w:r w:rsidR="0080028D">
          <w:rPr>
            <w:vanish/>
          </w:rPr>
          <w:t>93</w:t>
        </w:r>
        <w:r w:rsidR="003B1594" w:rsidRPr="003B1594">
          <w:rPr>
            <w:vanish/>
          </w:rPr>
          <w:fldChar w:fldCharType="end"/>
        </w:r>
      </w:hyperlink>
    </w:p>
    <w:p w14:paraId="64215150" w14:textId="7FD2BDAB" w:rsidR="003B1594" w:rsidRDefault="00D636E9">
      <w:pPr>
        <w:pStyle w:val="TOC3"/>
        <w:rPr>
          <w:rFonts w:asciiTheme="minorHAnsi" w:eastAsiaTheme="minorEastAsia" w:hAnsiTheme="minorHAnsi" w:cstheme="minorBidi"/>
          <w:b w:val="0"/>
          <w:sz w:val="22"/>
          <w:szCs w:val="22"/>
          <w:lang w:eastAsia="en-AU"/>
        </w:rPr>
      </w:pPr>
      <w:hyperlink w:anchor="_Toc75435074" w:history="1">
        <w:r w:rsidR="003B1594" w:rsidRPr="005936C6">
          <w:t>Division 4.1</w:t>
        </w:r>
        <w:r w:rsidR="003B1594">
          <w:rPr>
            <w:rFonts w:asciiTheme="minorHAnsi" w:eastAsiaTheme="minorEastAsia" w:hAnsiTheme="minorHAnsi" w:cstheme="minorBidi"/>
            <w:b w:val="0"/>
            <w:sz w:val="22"/>
            <w:szCs w:val="22"/>
            <w:lang w:eastAsia="en-AU"/>
          </w:rPr>
          <w:tab/>
        </w:r>
        <w:r w:rsidR="003B1594" w:rsidRPr="005936C6">
          <w:t>Keeping 4 or more cats</w:t>
        </w:r>
        <w:r w:rsidR="003B1594" w:rsidRPr="003B1594">
          <w:rPr>
            <w:vanish/>
          </w:rPr>
          <w:tab/>
        </w:r>
        <w:r w:rsidR="003B1594" w:rsidRPr="003B1594">
          <w:rPr>
            <w:vanish/>
          </w:rPr>
          <w:fldChar w:fldCharType="begin"/>
        </w:r>
        <w:r w:rsidR="003B1594" w:rsidRPr="003B1594">
          <w:rPr>
            <w:vanish/>
          </w:rPr>
          <w:instrText xml:space="preserve"> PAGEREF _Toc75435074 \h </w:instrText>
        </w:r>
        <w:r w:rsidR="003B1594" w:rsidRPr="003B1594">
          <w:rPr>
            <w:vanish/>
          </w:rPr>
        </w:r>
        <w:r w:rsidR="003B1594" w:rsidRPr="003B1594">
          <w:rPr>
            <w:vanish/>
          </w:rPr>
          <w:fldChar w:fldCharType="separate"/>
        </w:r>
        <w:r w:rsidR="0080028D">
          <w:rPr>
            <w:vanish/>
          </w:rPr>
          <w:t>93</w:t>
        </w:r>
        <w:r w:rsidR="003B1594" w:rsidRPr="003B1594">
          <w:rPr>
            <w:vanish/>
          </w:rPr>
          <w:fldChar w:fldCharType="end"/>
        </w:r>
      </w:hyperlink>
    </w:p>
    <w:p w14:paraId="6D394BFE" w14:textId="6E2F1F1C" w:rsidR="003B1594" w:rsidRDefault="003B1594">
      <w:pPr>
        <w:pStyle w:val="TOC5"/>
        <w:rPr>
          <w:rFonts w:asciiTheme="minorHAnsi" w:eastAsiaTheme="minorEastAsia" w:hAnsiTheme="minorHAnsi" w:cstheme="minorBidi"/>
          <w:sz w:val="22"/>
          <w:szCs w:val="22"/>
          <w:lang w:eastAsia="en-AU"/>
        </w:rPr>
      </w:pPr>
      <w:r>
        <w:tab/>
      </w:r>
      <w:hyperlink w:anchor="_Toc75435075" w:history="1">
        <w:r w:rsidRPr="005936C6">
          <w:t>84A</w:t>
        </w:r>
        <w:r>
          <w:rPr>
            <w:rFonts w:asciiTheme="minorHAnsi" w:eastAsiaTheme="minorEastAsia" w:hAnsiTheme="minorHAnsi" w:cstheme="minorBidi"/>
            <w:sz w:val="22"/>
            <w:szCs w:val="22"/>
            <w:lang w:eastAsia="en-AU"/>
          </w:rPr>
          <w:tab/>
        </w:r>
        <w:r w:rsidRPr="005936C6">
          <w:t>Multiple cat licences—requirement to be licensed</w:t>
        </w:r>
        <w:r>
          <w:tab/>
        </w:r>
        <w:r>
          <w:fldChar w:fldCharType="begin"/>
        </w:r>
        <w:r>
          <w:instrText xml:space="preserve"> PAGEREF _Toc75435075 \h </w:instrText>
        </w:r>
        <w:r>
          <w:fldChar w:fldCharType="separate"/>
        </w:r>
        <w:r w:rsidR="0080028D">
          <w:t>93</w:t>
        </w:r>
        <w:r>
          <w:fldChar w:fldCharType="end"/>
        </w:r>
      </w:hyperlink>
    </w:p>
    <w:p w14:paraId="4A25389F" w14:textId="23238575" w:rsidR="003B1594" w:rsidRDefault="003B1594">
      <w:pPr>
        <w:pStyle w:val="TOC5"/>
        <w:rPr>
          <w:rFonts w:asciiTheme="minorHAnsi" w:eastAsiaTheme="minorEastAsia" w:hAnsiTheme="minorHAnsi" w:cstheme="minorBidi"/>
          <w:sz w:val="22"/>
          <w:szCs w:val="22"/>
          <w:lang w:eastAsia="en-AU"/>
        </w:rPr>
      </w:pPr>
      <w:r>
        <w:tab/>
      </w:r>
      <w:hyperlink w:anchor="_Toc75435076" w:history="1">
        <w:r w:rsidRPr="005936C6">
          <w:t>84B</w:t>
        </w:r>
        <w:r>
          <w:rPr>
            <w:rFonts w:asciiTheme="minorHAnsi" w:eastAsiaTheme="minorEastAsia" w:hAnsiTheme="minorHAnsi" w:cstheme="minorBidi"/>
            <w:sz w:val="22"/>
            <w:szCs w:val="22"/>
            <w:lang w:eastAsia="en-AU"/>
          </w:rPr>
          <w:tab/>
        </w:r>
        <w:r w:rsidRPr="005936C6">
          <w:t>Multiple cat licences—applications</w:t>
        </w:r>
        <w:r>
          <w:tab/>
        </w:r>
        <w:r>
          <w:fldChar w:fldCharType="begin"/>
        </w:r>
        <w:r>
          <w:instrText xml:space="preserve"> PAGEREF _Toc75435076 \h </w:instrText>
        </w:r>
        <w:r>
          <w:fldChar w:fldCharType="separate"/>
        </w:r>
        <w:r w:rsidR="0080028D">
          <w:t>93</w:t>
        </w:r>
        <w:r>
          <w:fldChar w:fldCharType="end"/>
        </w:r>
      </w:hyperlink>
    </w:p>
    <w:p w14:paraId="10FA1497" w14:textId="3DA459A7" w:rsidR="003B1594" w:rsidRDefault="003B1594">
      <w:pPr>
        <w:pStyle w:val="TOC5"/>
        <w:rPr>
          <w:rFonts w:asciiTheme="minorHAnsi" w:eastAsiaTheme="minorEastAsia" w:hAnsiTheme="minorHAnsi" w:cstheme="minorBidi"/>
          <w:sz w:val="22"/>
          <w:szCs w:val="22"/>
          <w:lang w:eastAsia="en-AU"/>
        </w:rPr>
      </w:pPr>
      <w:r>
        <w:tab/>
      </w:r>
      <w:hyperlink w:anchor="_Toc75435077" w:history="1">
        <w:r w:rsidRPr="005936C6">
          <w:t>84C</w:t>
        </w:r>
        <w:r>
          <w:rPr>
            <w:rFonts w:asciiTheme="minorHAnsi" w:eastAsiaTheme="minorEastAsia" w:hAnsiTheme="minorHAnsi" w:cstheme="minorBidi"/>
            <w:sz w:val="22"/>
            <w:szCs w:val="22"/>
            <w:lang w:eastAsia="en-AU"/>
          </w:rPr>
          <w:tab/>
        </w:r>
        <w:r w:rsidRPr="005936C6">
          <w:t>Multiple cat licences—approval or refusal</w:t>
        </w:r>
        <w:r>
          <w:tab/>
        </w:r>
        <w:r>
          <w:fldChar w:fldCharType="begin"/>
        </w:r>
        <w:r>
          <w:instrText xml:space="preserve"> PAGEREF _Toc75435077 \h </w:instrText>
        </w:r>
        <w:r>
          <w:fldChar w:fldCharType="separate"/>
        </w:r>
        <w:r w:rsidR="0080028D">
          <w:t>93</w:t>
        </w:r>
        <w:r>
          <w:fldChar w:fldCharType="end"/>
        </w:r>
      </w:hyperlink>
    </w:p>
    <w:p w14:paraId="64F49CC0" w14:textId="0F6F188B" w:rsidR="003B1594" w:rsidRDefault="003B1594">
      <w:pPr>
        <w:pStyle w:val="TOC5"/>
        <w:rPr>
          <w:rFonts w:asciiTheme="minorHAnsi" w:eastAsiaTheme="minorEastAsia" w:hAnsiTheme="minorHAnsi" w:cstheme="minorBidi"/>
          <w:sz w:val="22"/>
          <w:szCs w:val="22"/>
          <w:lang w:eastAsia="en-AU"/>
        </w:rPr>
      </w:pPr>
      <w:r>
        <w:lastRenderedPageBreak/>
        <w:tab/>
      </w:r>
      <w:hyperlink w:anchor="_Toc75435078" w:history="1">
        <w:r w:rsidRPr="005936C6">
          <w:t>84D</w:t>
        </w:r>
        <w:r>
          <w:rPr>
            <w:rFonts w:asciiTheme="minorHAnsi" w:eastAsiaTheme="minorEastAsia" w:hAnsiTheme="minorHAnsi" w:cstheme="minorBidi"/>
            <w:sz w:val="22"/>
            <w:szCs w:val="22"/>
            <w:lang w:eastAsia="en-AU"/>
          </w:rPr>
          <w:tab/>
        </w:r>
        <w:r w:rsidRPr="005936C6">
          <w:t>Multiple cat licences—conditions</w:t>
        </w:r>
        <w:r>
          <w:tab/>
        </w:r>
        <w:r>
          <w:fldChar w:fldCharType="begin"/>
        </w:r>
        <w:r>
          <w:instrText xml:space="preserve"> PAGEREF _Toc75435078 \h </w:instrText>
        </w:r>
        <w:r>
          <w:fldChar w:fldCharType="separate"/>
        </w:r>
        <w:r w:rsidR="0080028D">
          <w:t>94</w:t>
        </w:r>
        <w:r>
          <w:fldChar w:fldCharType="end"/>
        </w:r>
      </w:hyperlink>
    </w:p>
    <w:p w14:paraId="172E5EEC" w14:textId="1A1165AE" w:rsidR="003B1594" w:rsidRDefault="00D636E9">
      <w:pPr>
        <w:pStyle w:val="TOC3"/>
        <w:rPr>
          <w:rFonts w:asciiTheme="minorHAnsi" w:eastAsiaTheme="minorEastAsia" w:hAnsiTheme="minorHAnsi" w:cstheme="minorBidi"/>
          <w:b w:val="0"/>
          <w:sz w:val="22"/>
          <w:szCs w:val="22"/>
          <w:lang w:eastAsia="en-AU"/>
        </w:rPr>
      </w:pPr>
      <w:hyperlink w:anchor="_Toc75435079" w:history="1">
        <w:r w:rsidR="003B1594" w:rsidRPr="005936C6">
          <w:t>Division 4.2</w:t>
        </w:r>
        <w:r w:rsidR="003B1594">
          <w:rPr>
            <w:rFonts w:asciiTheme="minorHAnsi" w:eastAsiaTheme="minorEastAsia" w:hAnsiTheme="minorHAnsi" w:cstheme="minorBidi"/>
            <w:b w:val="0"/>
            <w:sz w:val="22"/>
            <w:szCs w:val="22"/>
            <w:lang w:eastAsia="en-AU"/>
          </w:rPr>
          <w:tab/>
        </w:r>
        <w:r w:rsidR="003B1594" w:rsidRPr="005936C6">
          <w:t>Seizing cats and dealing with them</w:t>
        </w:r>
        <w:r w:rsidR="003B1594" w:rsidRPr="003B1594">
          <w:rPr>
            <w:vanish/>
          </w:rPr>
          <w:tab/>
        </w:r>
        <w:r w:rsidR="003B1594" w:rsidRPr="003B1594">
          <w:rPr>
            <w:vanish/>
          </w:rPr>
          <w:fldChar w:fldCharType="begin"/>
        </w:r>
        <w:r w:rsidR="003B1594" w:rsidRPr="003B1594">
          <w:rPr>
            <w:vanish/>
          </w:rPr>
          <w:instrText xml:space="preserve"> PAGEREF _Toc75435079 \h </w:instrText>
        </w:r>
        <w:r w:rsidR="003B1594" w:rsidRPr="003B1594">
          <w:rPr>
            <w:vanish/>
          </w:rPr>
        </w:r>
        <w:r w:rsidR="003B1594" w:rsidRPr="003B1594">
          <w:rPr>
            <w:vanish/>
          </w:rPr>
          <w:fldChar w:fldCharType="separate"/>
        </w:r>
        <w:r w:rsidR="0080028D">
          <w:rPr>
            <w:vanish/>
          </w:rPr>
          <w:t>95</w:t>
        </w:r>
        <w:r w:rsidR="003B1594" w:rsidRPr="003B1594">
          <w:rPr>
            <w:vanish/>
          </w:rPr>
          <w:fldChar w:fldCharType="end"/>
        </w:r>
      </w:hyperlink>
    </w:p>
    <w:p w14:paraId="68FC5029" w14:textId="26064781" w:rsidR="003B1594" w:rsidRDefault="003B1594">
      <w:pPr>
        <w:pStyle w:val="TOC5"/>
        <w:rPr>
          <w:rFonts w:asciiTheme="minorHAnsi" w:eastAsiaTheme="minorEastAsia" w:hAnsiTheme="minorHAnsi" w:cstheme="minorBidi"/>
          <w:sz w:val="22"/>
          <w:szCs w:val="22"/>
          <w:lang w:eastAsia="en-AU"/>
        </w:rPr>
      </w:pPr>
      <w:r>
        <w:tab/>
      </w:r>
      <w:hyperlink w:anchor="_Toc75435080" w:history="1">
        <w:r w:rsidRPr="005936C6">
          <w:t>85</w:t>
        </w:r>
        <w:r>
          <w:rPr>
            <w:rFonts w:asciiTheme="minorHAnsi" w:eastAsiaTheme="minorEastAsia" w:hAnsiTheme="minorHAnsi" w:cstheme="minorBidi"/>
            <w:sz w:val="22"/>
            <w:szCs w:val="22"/>
            <w:lang w:eastAsia="en-AU"/>
          </w:rPr>
          <w:tab/>
        </w:r>
        <w:r w:rsidRPr="005936C6">
          <w:t>Approved providers</w:t>
        </w:r>
        <w:r>
          <w:tab/>
        </w:r>
        <w:r>
          <w:fldChar w:fldCharType="begin"/>
        </w:r>
        <w:r>
          <w:instrText xml:space="preserve"> PAGEREF _Toc75435080 \h </w:instrText>
        </w:r>
        <w:r>
          <w:fldChar w:fldCharType="separate"/>
        </w:r>
        <w:r w:rsidR="0080028D">
          <w:t>95</w:t>
        </w:r>
        <w:r>
          <w:fldChar w:fldCharType="end"/>
        </w:r>
      </w:hyperlink>
    </w:p>
    <w:p w14:paraId="329C193A" w14:textId="5485B154" w:rsidR="003B1594" w:rsidRDefault="003B1594">
      <w:pPr>
        <w:pStyle w:val="TOC5"/>
        <w:rPr>
          <w:rFonts w:asciiTheme="minorHAnsi" w:eastAsiaTheme="minorEastAsia" w:hAnsiTheme="minorHAnsi" w:cstheme="minorBidi"/>
          <w:sz w:val="22"/>
          <w:szCs w:val="22"/>
          <w:lang w:eastAsia="en-AU"/>
        </w:rPr>
      </w:pPr>
      <w:r>
        <w:tab/>
      </w:r>
      <w:hyperlink w:anchor="_Toc75435081" w:history="1">
        <w:r w:rsidRPr="005936C6">
          <w:t>86</w:t>
        </w:r>
        <w:r>
          <w:rPr>
            <w:rFonts w:asciiTheme="minorHAnsi" w:eastAsiaTheme="minorEastAsia" w:hAnsiTheme="minorHAnsi" w:cstheme="minorBidi"/>
            <w:sz w:val="22"/>
            <w:szCs w:val="22"/>
            <w:lang w:eastAsia="en-AU"/>
          </w:rPr>
          <w:tab/>
        </w:r>
        <w:r w:rsidRPr="005936C6">
          <w:t>Seizure of cats</w:t>
        </w:r>
        <w:r>
          <w:tab/>
        </w:r>
        <w:r>
          <w:fldChar w:fldCharType="begin"/>
        </w:r>
        <w:r>
          <w:instrText xml:space="preserve"> PAGEREF _Toc75435081 \h </w:instrText>
        </w:r>
        <w:r>
          <w:fldChar w:fldCharType="separate"/>
        </w:r>
        <w:r w:rsidR="0080028D">
          <w:t>95</w:t>
        </w:r>
        <w:r>
          <w:fldChar w:fldCharType="end"/>
        </w:r>
      </w:hyperlink>
    </w:p>
    <w:p w14:paraId="298081DD" w14:textId="777E65FA" w:rsidR="003B1594" w:rsidRDefault="003B1594">
      <w:pPr>
        <w:pStyle w:val="TOC5"/>
        <w:rPr>
          <w:rFonts w:asciiTheme="minorHAnsi" w:eastAsiaTheme="minorEastAsia" w:hAnsiTheme="minorHAnsi" w:cstheme="minorBidi"/>
          <w:sz w:val="22"/>
          <w:szCs w:val="22"/>
          <w:lang w:eastAsia="en-AU"/>
        </w:rPr>
      </w:pPr>
      <w:r>
        <w:tab/>
      </w:r>
      <w:hyperlink w:anchor="_Toc75435082" w:history="1">
        <w:r w:rsidRPr="005936C6">
          <w:t>87</w:t>
        </w:r>
        <w:r>
          <w:rPr>
            <w:rFonts w:asciiTheme="minorHAnsi" w:eastAsiaTheme="minorEastAsia" w:hAnsiTheme="minorHAnsi" w:cstheme="minorBidi"/>
            <w:sz w:val="22"/>
            <w:szCs w:val="22"/>
            <w:lang w:eastAsia="en-AU"/>
          </w:rPr>
          <w:tab/>
        </w:r>
        <w:r w:rsidRPr="005936C6">
          <w:t>Temporary care of seized cats</w:t>
        </w:r>
        <w:r>
          <w:tab/>
        </w:r>
        <w:r>
          <w:fldChar w:fldCharType="begin"/>
        </w:r>
        <w:r>
          <w:instrText xml:space="preserve"> PAGEREF _Toc75435082 \h </w:instrText>
        </w:r>
        <w:r>
          <w:fldChar w:fldCharType="separate"/>
        </w:r>
        <w:r w:rsidR="0080028D">
          <w:t>96</w:t>
        </w:r>
        <w:r>
          <w:fldChar w:fldCharType="end"/>
        </w:r>
      </w:hyperlink>
    </w:p>
    <w:p w14:paraId="4202D32D" w14:textId="5854FE91" w:rsidR="003B1594" w:rsidRDefault="003B1594">
      <w:pPr>
        <w:pStyle w:val="TOC5"/>
        <w:rPr>
          <w:rFonts w:asciiTheme="minorHAnsi" w:eastAsiaTheme="minorEastAsia" w:hAnsiTheme="minorHAnsi" w:cstheme="minorBidi"/>
          <w:sz w:val="22"/>
          <w:szCs w:val="22"/>
          <w:lang w:eastAsia="en-AU"/>
        </w:rPr>
      </w:pPr>
      <w:r>
        <w:tab/>
      </w:r>
      <w:hyperlink w:anchor="_Toc75435083" w:history="1">
        <w:r w:rsidRPr="005936C6">
          <w:t>88</w:t>
        </w:r>
        <w:r>
          <w:rPr>
            <w:rFonts w:asciiTheme="minorHAnsi" w:eastAsiaTheme="minorEastAsia" w:hAnsiTheme="minorHAnsi" w:cstheme="minorBidi"/>
            <w:sz w:val="22"/>
            <w:szCs w:val="22"/>
            <w:lang w:eastAsia="en-AU"/>
          </w:rPr>
          <w:tab/>
        </w:r>
        <w:r w:rsidRPr="005936C6">
          <w:t>Information to be given in notice of cat’s seizure</w:t>
        </w:r>
        <w:r>
          <w:tab/>
        </w:r>
        <w:r>
          <w:fldChar w:fldCharType="begin"/>
        </w:r>
        <w:r>
          <w:instrText xml:space="preserve"> PAGEREF _Toc75435083 \h </w:instrText>
        </w:r>
        <w:r>
          <w:fldChar w:fldCharType="separate"/>
        </w:r>
        <w:r w:rsidR="0080028D">
          <w:t>96</w:t>
        </w:r>
        <w:r>
          <w:fldChar w:fldCharType="end"/>
        </w:r>
      </w:hyperlink>
    </w:p>
    <w:p w14:paraId="016C41AA" w14:textId="74B43572" w:rsidR="003B1594" w:rsidRDefault="003B1594">
      <w:pPr>
        <w:pStyle w:val="TOC5"/>
        <w:rPr>
          <w:rFonts w:asciiTheme="minorHAnsi" w:eastAsiaTheme="minorEastAsia" w:hAnsiTheme="minorHAnsi" w:cstheme="minorBidi"/>
          <w:sz w:val="22"/>
          <w:szCs w:val="22"/>
          <w:lang w:eastAsia="en-AU"/>
        </w:rPr>
      </w:pPr>
      <w:r>
        <w:tab/>
      </w:r>
      <w:hyperlink w:anchor="_Toc75435084" w:history="1">
        <w:r w:rsidRPr="005936C6">
          <w:t>89</w:t>
        </w:r>
        <w:r>
          <w:rPr>
            <w:rFonts w:asciiTheme="minorHAnsi" w:eastAsiaTheme="minorEastAsia" w:hAnsiTheme="minorHAnsi" w:cstheme="minorBidi"/>
            <w:sz w:val="22"/>
            <w:szCs w:val="22"/>
            <w:lang w:eastAsia="en-AU"/>
          </w:rPr>
          <w:tab/>
        </w:r>
        <w:r w:rsidRPr="005936C6">
          <w:t>Releasing seized cats</w:t>
        </w:r>
        <w:r>
          <w:tab/>
        </w:r>
        <w:r>
          <w:fldChar w:fldCharType="begin"/>
        </w:r>
        <w:r>
          <w:instrText xml:space="preserve"> PAGEREF _Toc75435084 \h </w:instrText>
        </w:r>
        <w:r>
          <w:fldChar w:fldCharType="separate"/>
        </w:r>
        <w:r w:rsidR="0080028D">
          <w:t>97</w:t>
        </w:r>
        <w:r>
          <w:fldChar w:fldCharType="end"/>
        </w:r>
      </w:hyperlink>
    </w:p>
    <w:p w14:paraId="311FC1D8" w14:textId="33E30E91" w:rsidR="003B1594" w:rsidRDefault="003B1594">
      <w:pPr>
        <w:pStyle w:val="TOC5"/>
        <w:rPr>
          <w:rFonts w:asciiTheme="minorHAnsi" w:eastAsiaTheme="minorEastAsia" w:hAnsiTheme="minorHAnsi" w:cstheme="minorBidi"/>
          <w:sz w:val="22"/>
          <w:szCs w:val="22"/>
          <w:lang w:eastAsia="en-AU"/>
        </w:rPr>
      </w:pPr>
      <w:r>
        <w:tab/>
      </w:r>
      <w:hyperlink w:anchor="_Toc75435085" w:history="1">
        <w:r w:rsidRPr="005936C6">
          <w:t>90</w:t>
        </w:r>
        <w:r>
          <w:rPr>
            <w:rFonts w:asciiTheme="minorHAnsi" w:eastAsiaTheme="minorEastAsia" w:hAnsiTheme="minorHAnsi" w:cstheme="minorBidi"/>
            <w:sz w:val="22"/>
            <w:szCs w:val="22"/>
            <w:lang w:eastAsia="en-AU"/>
          </w:rPr>
          <w:tab/>
        </w:r>
        <w:r w:rsidRPr="005936C6">
          <w:t>Selling or destroying seized cats</w:t>
        </w:r>
        <w:r>
          <w:tab/>
        </w:r>
        <w:r>
          <w:fldChar w:fldCharType="begin"/>
        </w:r>
        <w:r>
          <w:instrText xml:space="preserve"> PAGEREF _Toc75435085 \h </w:instrText>
        </w:r>
        <w:r>
          <w:fldChar w:fldCharType="separate"/>
        </w:r>
        <w:r w:rsidR="0080028D">
          <w:t>98</w:t>
        </w:r>
        <w:r>
          <w:fldChar w:fldCharType="end"/>
        </w:r>
      </w:hyperlink>
    </w:p>
    <w:p w14:paraId="2A5C3FF5" w14:textId="4803CDA8" w:rsidR="003B1594" w:rsidRDefault="003B1594">
      <w:pPr>
        <w:pStyle w:val="TOC5"/>
        <w:rPr>
          <w:rFonts w:asciiTheme="minorHAnsi" w:eastAsiaTheme="minorEastAsia" w:hAnsiTheme="minorHAnsi" w:cstheme="minorBidi"/>
          <w:sz w:val="22"/>
          <w:szCs w:val="22"/>
          <w:lang w:eastAsia="en-AU"/>
        </w:rPr>
      </w:pPr>
      <w:r>
        <w:tab/>
      </w:r>
      <w:hyperlink w:anchor="_Toc75435086" w:history="1">
        <w:r w:rsidRPr="005936C6">
          <w:t>91</w:t>
        </w:r>
        <w:r>
          <w:rPr>
            <w:rFonts w:asciiTheme="minorHAnsi" w:eastAsiaTheme="minorEastAsia" w:hAnsiTheme="minorHAnsi" w:cstheme="minorBidi"/>
            <w:sz w:val="22"/>
            <w:szCs w:val="22"/>
            <w:lang w:eastAsia="en-AU"/>
          </w:rPr>
          <w:tab/>
        </w:r>
        <w:r w:rsidRPr="005936C6">
          <w:t>Relinquishing ownership of seized cats</w:t>
        </w:r>
        <w:r>
          <w:tab/>
        </w:r>
        <w:r>
          <w:fldChar w:fldCharType="begin"/>
        </w:r>
        <w:r>
          <w:instrText xml:space="preserve"> PAGEREF _Toc75435086 \h </w:instrText>
        </w:r>
        <w:r>
          <w:fldChar w:fldCharType="separate"/>
        </w:r>
        <w:r w:rsidR="0080028D">
          <w:t>98</w:t>
        </w:r>
        <w:r>
          <w:fldChar w:fldCharType="end"/>
        </w:r>
      </w:hyperlink>
    </w:p>
    <w:p w14:paraId="300E59BB" w14:textId="6AB330B3" w:rsidR="003B1594" w:rsidRDefault="003B1594">
      <w:pPr>
        <w:pStyle w:val="TOC5"/>
        <w:rPr>
          <w:rFonts w:asciiTheme="minorHAnsi" w:eastAsiaTheme="minorEastAsia" w:hAnsiTheme="minorHAnsi" w:cstheme="minorBidi"/>
          <w:sz w:val="22"/>
          <w:szCs w:val="22"/>
          <w:lang w:eastAsia="en-AU"/>
        </w:rPr>
      </w:pPr>
      <w:r>
        <w:tab/>
      </w:r>
      <w:hyperlink w:anchor="_Toc75435087" w:history="1">
        <w:r w:rsidRPr="005936C6">
          <w:t>92</w:t>
        </w:r>
        <w:r>
          <w:rPr>
            <w:rFonts w:asciiTheme="minorHAnsi" w:eastAsiaTheme="minorEastAsia" w:hAnsiTheme="minorHAnsi" w:cstheme="minorBidi"/>
            <w:sz w:val="22"/>
            <w:szCs w:val="22"/>
            <w:lang w:eastAsia="en-AU"/>
          </w:rPr>
          <w:tab/>
        </w:r>
        <w:r w:rsidRPr="005936C6">
          <w:t>Returning seized cat to its keeper</w:t>
        </w:r>
        <w:r>
          <w:tab/>
        </w:r>
        <w:r>
          <w:fldChar w:fldCharType="begin"/>
        </w:r>
        <w:r>
          <w:instrText xml:space="preserve"> PAGEREF _Toc75435087 \h </w:instrText>
        </w:r>
        <w:r>
          <w:fldChar w:fldCharType="separate"/>
        </w:r>
        <w:r w:rsidR="0080028D">
          <w:t>99</w:t>
        </w:r>
        <w:r>
          <w:fldChar w:fldCharType="end"/>
        </w:r>
      </w:hyperlink>
    </w:p>
    <w:p w14:paraId="31953436" w14:textId="784205F7" w:rsidR="003B1594" w:rsidRDefault="003B1594">
      <w:pPr>
        <w:pStyle w:val="TOC5"/>
        <w:rPr>
          <w:rFonts w:asciiTheme="minorHAnsi" w:eastAsiaTheme="minorEastAsia" w:hAnsiTheme="minorHAnsi" w:cstheme="minorBidi"/>
          <w:sz w:val="22"/>
          <w:szCs w:val="22"/>
          <w:lang w:eastAsia="en-AU"/>
        </w:rPr>
      </w:pPr>
      <w:r>
        <w:tab/>
      </w:r>
      <w:hyperlink w:anchor="_Toc75435088" w:history="1">
        <w:r w:rsidRPr="005936C6">
          <w:t>93</w:t>
        </w:r>
        <w:r>
          <w:rPr>
            <w:rFonts w:asciiTheme="minorHAnsi" w:eastAsiaTheme="minorEastAsia" w:hAnsiTheme="minorHAnsi" w:cstheme="minorBidi"/>
            <w:sz w:val="22"/>
            <w:szCs w:val="22"/>
            <w:lang w:eastAsia="en-AU"/>
          </w:rPr>
          <w:tab/>
        </w:r>
        <w:r w:rsidRPr="005936C6">
          <w:t>Guidelines about returning seized cats</w:t>
        </w:r>
        <w:r>
          <w:tab/>
        </w:r>
        <w:r>
          <w:fldChar w:fldCharType="begin"/>
        </w:r>
        <w:r>
          <w:instrText xml:space="preserve"> PAGEREF _Toc75435088 \h </w:instrText>
        </w:r>
        <w:r>
          <w:fldChar w:fldCharType="separate"/>
        </w:r>
        <w:r w:rsidR="0080028D">
          <w:t>100</w:t>
        </w:r>
        <w:r>
          <w:fldChar w:fldCharType="end"/>
        </w:r>
      </w:hyperlink>
    </w:p>
    <w:p w14:paraId="4400D292" w14:textId="49DA2CFE" w:rsidR="003B1594" w:rsidRDefault="00D636E9">
      <w:pPr>
        <w:pStyle w:val="TOC2"/>
        <w:rPr>
          <w:rFonts w:asciiTheme="minorHAnsi" w:eastAsiaTheme="minorEastAsia" w:hAnsiTheme="minorHAnsi" w:cstheme="minorBidi"/>
          <w:b w:val="0"/>
          <w:sz w:val="22"/>
          <w:szCs w:val="22"/>
          <w:lang w:eastAsia="en-AU"/>
        </w:rPr>
      </w:pPr>
      <w:hyperlink w:anchor="_Toc75435089" w:history="1">
        <w:r w:rsidR="003B1594" w:rsidRPr="005936C6">
          <w:t>Part 5</w:t>
        </w:r>
        <w:r w:rsidR="003B1594">
          <w:rPr>
            <w:rFonts w:asciiTheme="minorHAnsi" w:eastAsiaTheme="minorEastAsia" w:hAnsiTheme="minorHAnsi" w:cstheme="minorBidi"/>
            <w:b w:val="0"/>
            <w:sz w:val="22"/>
            <w:szCs w:val="22"/>
            <w:lang w:eastAsia="en-AU"/>
          </w:rPr>
          <w:tab/>
        </w:r>
        <w:r w:rsidR="003B1594" w:rsidRPr="005936C6">
          <w:t>Assistance animals</w:t>
        </w:r>
        <w:r w:rsidR="003B1594" w:rsidRPr="003B1594">
          <w:rPr>
            <w:vanish/>
          </w:rPr>
          <w:tab/>
        </w:r>
        <w:r w:rsidR="003B1594" w:rsidRPr="003B1594">
          <w:rPr>
            <w:vanish/>
          </w:rPr>
          <w:fldChar w:fldCharType="begin"/>
        </w:r>
        <w:r w:rsidR="003B1594" w:rsidRPr="003B1594">
          <w:rPr>
            <w:vanish/>
          </w:rPr>
          <w:instrText xml:space="preserve"> PAGEREF _Toc75435089 \h </w:instrText>
        </w:r>
        <w:r w:rsidR="003B1594" w:rsidRPr="003B1594">
          <w:rPr>
            <w:vanish/>
          </w:rPr>
        </w:r>
        <w:r w:rsidR="003B1594" w:rsidRPr="003B1594">
          <w:rPr>
            <w:vanish/>
          </w:rPr>
          <w:fldChar w:fldCharType="separate"/>
        </w:r>
        <w:r w:rsidR="0080028D">
          <w:rPr>
            <w:vanish/>
          </w:rPr>
          <w:t>101</w:t>
        </w:r>
        <w:r w:rsidR="003B1594" w:rsidRPr="003B1594">
          <w:rPr>
            <w:vanish/>
          </w:rPr>
          <w:fldChar w:fldCharType="end"/>
        </w:r>
      </w:hyperlink>
    </w:p>
    <w:p w14:paraId="6E9B1027" w14:textId="4B14924E" w:rsidR="003B1594" w:rsidRDefault="00D636E9">
      <w:pPr>
        <w:pStyle w:val="TOC3"/>
        <w:rPr>
          <w:rFonts w:asciiTheme="minorHAnsi" w:eastAsiaTheme="minorEastAsia" w:hAnsiTheme="minorHAnsi" w:cstheme="minorBidi"/>
          <w:b w:val="0"/>
          <w:sz w:val="22"/>
          <w:szCs w:val="22"/>
          <w:lang w:eastAsia="en-AU"/>
        </w:rPr>
      </w:pPr>
      <w:hyperlink w:anchor="_Toc75435090" w:history="1">
        <w:r w:rsidR="003B1594" w:rsidRPr="005936C6">
          <w:t>Division 5.1</w:t>
        </w:r>
        <w:r w:rsidR="003B1594">
          <w:rPr>
            <w:rFonts w:asciiTheme="minorHAnsi" w:eastAsiaTheme="minorEastAsia" w:hAnsiTheme="minorHAnsi" w:cstheme="minorBidi"/>
            <w:b w:val="0"/>
            <w:sz w:val="22"/>
            <w:szCs w:val="22"/>
            <w:lang w:eastAsia="en-AU"/>
          </w:rPr>
          <w:tab/>
        </w:r>
        <w:r w:rsidR="003B1594" w:rsidRPr="005936C6">
          <w:t>Preliminary—pt 5</w:t>
        </w:r>
        <w:r w:rsidR="003B1594" w:rsidRPr="003B1594">
          <w:rPr>
            <w:vanish/>
          </w:rPr>
          <w:tab/>
        </w:r>
        <w:r w:rsidR="003B1594" w:rsidRPr="003B1594">
          <w:rPr>
            <w:vanish/>
          </w:rPr>
          <w:fldChar w:fldCharType="begin"/>
        </w:r>
        <w:r w:rsidR="003B1594" w:rsidRPr="003B1594">
          <w:rPr>
            <w:vanish/>
          </w:rPr>
          <w:instrText xml:space="preserve"> PAGEREF _Toc75435090 \h </w:instrText>
        </w:r>
        <w:r w:rsidR="003B1594" w:rsidRPr="003B1594">
          <w:rPr>
            <w:vanish/>
          </w:rPr>
        </w:r>
        <w:r w:rsidR="003B1594" w:rsidRPr="003B1594">
          <w:rPr>
            <w:vanish/>
          </w:rPr>
          <w:fldChar w:fldCharType="separate"/>
        </w:r>
        <w:r w:rsidR="0080028D">
          <w:rPr>
            <w:vanish/>
          </w:rPr>
          <w:t>101</w:t>
        </w:r>
        <w:r w:rsidR="003B1594" w:rsidRPr="003B1594">
          <w:rPr>
            <w:vanish/>
          </w:rPr>
          <w:fldChar w:fldCharType="end"/>
        </w:r>
      </w:hyperlink>
    </w:p>
    <w:p w14:paraId="4DC799E9" w14:textId="4AC3507E" w:rsidR="003B1594" w:rsidRDefault="003B1594">
      <w:pPr>
        <w:pStyle w:val="TOC5"/>
        <w:rPr>
          <w:rFonts w:asciiTheme="minorHAnsi" w:eastAsiaTheme="minorEastAsia" w:hAnsiTheme="minorHAnsi" w:cstheme="minorBidi"/>
          <w:sz w:val="22"/>
          <w:szCs w:val="22"/>
          <w:lang w:eastAsia="en-AU"/>
        </w:rPr>
      </w:pPr>
      <w:r>
        <w:tab/>
      </w:r>
      <w:hyperlink w:anchor="_Toc75435091" w:history="1">
        <w:r w:rsidRPr="005936C6">
          <w:t>94</w:t>
        </w:r>
        <w:r>
          <w:rPr>
            <w:rFonts w:asciiTheme="minorHAnsi" w:eastAsiaTheme="minorEastAsia" w:hAnsiTheme="minorHAnsi" w:cstheme="minorBidi"/>
            <w:sz w:val="22"/>
            <w:szCs w:val="22"/>
            <w:lang w:eastAsia="en-AU"/>
          </w:rPr>
          <w:tab/>
        </w:r>
        <w:r w:rsidRPr="005936C6">
          <w:t>Definitions—pt 5</w:t>
        </w:r>
        <w:r>
          <w:tab/>
        </w:r>
        <w:r>
          <w:fldChar w:fldCharType="begin"/>
        </w:r>
        <w:r>
          <w:instrText xml:space="preserve"> PAGEREF _Toc75435091 \h </w:instrText>
        </w:r>
        <w:r>
          <w:fldChar w:fldCharType="separate"/>
        </w:r>
        <w:r w:rsidR="0080028D">
          <w:t>101</w:t>
        </w:r>
        <w:r>
          <w:fldChar w:fldCharType="end"/>
        </w:r>
      </w:hyperlink>
    </w:p>
    <w:p w14:paraId="7D684F4A" w14:textId="65D2CE5E" w:rsidR="003B1594" w:rsidRDefault="003B1594">
      <w:pPr>
        <w:pStyle w:val="TOC5"/>
        <w:rPr>
          <w:rFonts w:asciiTheme="minorHAnsi" w:eastAsiaTheme="minorEastAsia" w:hAnsiTheme="minorHAnsi" w:cstheme="minorBidi"/>
          <w:sz w:val="22"/>
          <w:szCs w:val="22"/>
          <w:lang w:eastAsia="en-AU"/>
        </w:rPr>
      </w:pPr>
      <w:r>
        <w:tab/>
      </w:r>
      <w:hyperlink w:anchor="_Toc75435092" w:history="1">
        <w:r w:rsidRPr="005936C6">
          <w:t>95</w:t>
        </w:r>
        <w:r>
          <w:rPr>
            <w:rFonts w:asciiTheme="minorHAnsi" w:eastAsiaTheme="minorEastAsia" w:hAnsiTheme="minorHAnsi" w:cstheme="minorBidi"/>
            <w:sz w:val="22"/>
            <w:szCs w:val="22"/>
            <w:lang w:eastAsia="en-AU"/>
          </w:rPr>
          <w:tab/>
        </w:r>
        <w:r w:rsidRPr="005936C6">
          <w:t>Assistance animal standard and accreditation guidelines</w:t>
        </w:r>
        <w:r>
          <w:tab/>
        </w:r>
        <w:r>
          <w:fldChar w:fldCharType="begin"/>
        </w:r>
        <w:r>
          <w:instrText xml:space="preserve"> PAGEREF _Toc75435092 \h </w:instrText>
        </w:r>
        <w:r>
          <w:fldChar w:fldCharType="separate"/>
        </w:r>
        <w:r w:rsidR="0080028D">
          <w:t>101</w:t>
        </w:r>
        <w:r>
          <w:fldChar w:fldCharType="end"/>
        </w:r>
      </w:hyperlink>
    </w:p>
    <w:p w14:paraId="25B6CD4F" w14:textId="656667A9" w:rsidR="003B1594" w:rsidRDefault="00D636E9">
      <w:pPr>
        <w:pStyle w:val="TOC3"/>
        <w:rPr>
          <w:rFonts w:asciiTheme="minorHAnsi" w:eastAsiaTheme="minorEastAsia" w:hAnsiTheme="minorHAnsi" w:cstheme="minorBidi"/>
          <w:b w:val="0"/>
          <w:sz w:val="22"/>
          <w:szCs w:val="22"/>
          <w:lang w:eastAsia="en-AU"/>
        </w:rPr>
      </w:pPr>
      <w:hyperlink w:anchor="_Toc75435093" w:history="1">
        <w:r w:rsidR="003B1594" w:rsidRPr="005936C6">
          <w:t>Division 5.2</w:t>
        </w:r>
        <w:r w:rsidR="003B1594">
          <w:rPr>
            <w:rFonts w:asciiTheme="minorHAnsi" w:eastAsiaTheme="minorEastAsia" w:hAnsiTheme="minorHAnsi" w:cstheme="minorBidi"/>
            <w:b w:val="0"/>
            <w:sz w:val="22"/>
            <w:szCs w:val="22"/>
            <w:lang w:eastAsia="en-AU"/>
          </w:rPr>
          <w:tab/>
        </w:r>
        <w:r w:rsidR="003B1594" w:rsidRPr="005936C6">
          <w:t>Accreditation of assistance animals</w:t>
        </w:r>
        <w:r w:rsidR="003B1594" w:rsidRPr="003B1594">
          <w:rPr>
            <w:vanish/>
          </w:rPr>
          <w:tab/>
        </w:r>
        <w:r w:rsidR="003B1594" w:rsidRPr="003B1594">
          <w:rPr>
            <w:vanish/>
          </w:rPr>
          <w:fldChar w:fldCharType="begin"/>
        </w:r>
        <w:r w:rsidR="003B1594" w:rsidRPr="003B1594">
          <w:rPr>
            <w:vanish/>
          </w:rPr>
          <w:instrText xml:space="preserve"> PAGEREF _Toc75435093 \h </w:instrText>
        </w:r>
        <w:r w:rsidR="003B1594" w:rsidRPr="003B1594">
          <w:rPr>
            <w:vanish/>
          </w:rPr>
        </w:r>
        <w:r w:rsidR="003B1594" w:rsidRPr="003B1594">
          <w:rPr>
            <w:vanish/>
          </w:rPr>
          <w:fldChar w:fldCharType="separate"/>
        </w:r>
        <w:r w:rsidR="0080028D">
          <w:rPr>
            <w:vanish/>
          </w:rPr>
          <w:t>102</w:t>
        </w:r>
        <w:r w:rsidR="003B1594" w:rsidRPr="003B1594">
          <w:rPr>
            <w:vanish/>
          </w:rPr>
          <w:fldChar w:fldCharType="end"/>
        </w:r>
      </w:hyperlink>
    </w:p>
    <w:p w14:paraId="70EF1A40" w14:textId="4D9D3990" w:rsidR="003B1594" w:rsidRDefault="003B1594">
      <w:pPr>
        <w:pStyle w:val="TOC5"/>
        <w:rPr>
          <w:rFonts w:asciiTheme="minorHAnsi" w:eastAsiaTheme="minorEastAsia" w:hAnsiTheme="minorHAnsi" w:cstheme="minorBidi"/>
          <w:sz w:val="22"/>
          <w:szCs w:val="22"/>
          <w:lang w:eastAsia="en-AU"/>
        </w:rPr>
      </w:pPr>
      <w:r>
        <w:tab/>
      </w:r>
      <w:hyperlink w:anchor="_Toc75435094" w:history="1">
        <w:r w:rsidRPr="005936C6">
          <w:t>96</w:t>
        </w:r>
        <w:r>
          <w:rPr>
            <w:rFonts w:asciiTheme="minorHAnsi" w:eastAsiaTheme="minorEastAsia" w:hAnsiTheme="minorHAnsi" w:cstheme="minorBidi"/>
            <w:sz w:val="22"/>
            <w:szCs w:val="22"/>
            <w:lang w:eastAsia="en-AU"/>
          </w:rPr>
          <w:tab/>
        </w:r>
        <w:r w:rsidRPr="005936C6">
          <w:t>Accreditation of assistance animals</w:t>
        </w:r>
        <w:r>
          <w:tab/>
        </w:r>
        <w:r>
          <w:fldChar w:fldCharType="begin"/>
        </w:r>
        <w:r>
          <w:instrText xml:space="preserve"> PAGEREF _Toc75435094 \h </w:instrText>
        </w:r>
        <w:r>
          <w:fldChar w:fldCharType="separate"/>
        </w:r>
        <w:r w:rsidR="0080028D">
          <w:t>102</w:t>
        </w:r>
        <w:r>
          <w:fldChar w:fldCharType="end"/>
        </w:r>
      </w:hyperlink>
    </w:p>
    <w:p w14:paraId="1FCEFF30" w14:textId="68261458" w:rsidR="003B1594" w:rsidRDefault="003B1594">
      <w:pPr>
        <w:pStyle w:val="TOC5"/>
        <w:rPr>
          <w:rFonts w:asciiTheme="minorHAnsi" w:eastAsiaTheme="minorEastAsia" w:hAnsiTheme="minorHAnsi" w:cstheme="minorBidi"/>
          <w:sz w:val="22"/>
          <w:szCs w:val="22"/>
          <w:lang w:eastAsia="en-AU"/>
        </w:rPr>
      </w:pPr>
      <w:r>
        <w:tab/>
      </w:r>
      <w:hyperlink w:anchor="_Toc75435095" w:history="1">
        <w:r w:rsidRPr="005936C6">
          <w:t>97</w:t>
        </w:r>
        <w:r>
          <w:rPr>
            <w:rFonts w:asciiTheme="minorHAnsi" w:eastAsiaTheme="minorEastAsia" w:hAnsiTheme="minorHAnsi" w:cstheme="minorBidi"/>
            <w:sz w:val="22"/>
            <w:szCs w:val="22"/>
            <w:lang w:eastAsia="en-AU"/>
          </w:rPr>
          <w:tab/>
        </w:r>
        <w:r w:rsidRPr="005936C6">
          <w:t>Register of registered accredited assistance animals</w:t>
        </w:r>
        <w:r>
          <w:tab/>
        </w:r>
        <w:r>
          <w:fldChar w:fldCharType="begin"/>
        </w:r>
        <w:r>
          <w:instrText xml:space="preserve"> PAGEREF _Toc75435095 \h </w:instrText>
        </w:r>
        <w:r>
          <w:fldChar w:fldCharType="separate"/>
        </w:r>
        <w:r w:rsidR="0080028D">
          <w:t>102</w:t>
        </w:r>
        <w:r>
          <w:fldChar w:fldCharType="end"/>
        </w:r>
      </w:hyperlink>
    </w:p>
    <w:p w14:paraId="6320AAAE" w14:textId="062D4098" w:rsidR="003B1594" w:rsidRDefault="003B1594">
      <w:pPr>
        <w:pStyle w:val="TOC5"/>
        <w:rPr>
          <w:rFonts w:asciiTheme="minorHAnsi" w:eastAsiaTheme="minorEastAsia" w:hAnsiTheme="minorHAnsi" w:cstheme="minorBidi"/>
          <w:sz w:val="22"/>
          <w:szCs w:val="22"/>
          <w:lang w:eastAsia="en-AU"/>
        </w:rPr>
      </w:pPr>
      <w:r>
        <w:tab/>
      </w:r>
      <w:hyperlink w:anchor="_Toc75435096" w:history="1">
        <w:r w:rsidRPr="005936C6">
          <w:t>98</w:t>
        </w:r>
        <w:r>
          <w:rPr>
            <w:rFonts w:asciiTheme="minorHAnsi" w:eastAsiaTheme="minorEastAsia" w:hAnsiTheme="minorHAnsi" w:cstheme="minorBidi"/>
            <w:sz w:val="22"/>
            <w:szCs w:val="22"/>
            <w:lang w:eastAsia="en-AU"/>
          </w:rPr>
          <w:tab/>
        </w:r>
        <w:r w:rsidRPr="005936C6">
          <w:t>Registration of accredited assistance animals</w:t>
        </w:r>
        <w:r>
          <w:tab/>
        </w:r>
        <w:r>
          <w:fldChar w:fldCharType="begin"/>
        </w:r>
        <w:r>
          <w:instrText xml:space="preserve"> PAGEREF _Toc75435096 \h </w:instrText>
        </w:r>
        <w:r>
          <w:fldChar w:fldCharType="separate"/>
        </w:r>
        <w:r w:rsidR="0080028D">
          <w:t>103</w:t>
        </w:r>
        <w:r>
          <w:fldChar w:fldCharType="end"/>
        </w:r>
      </w:hyperlink>
    </w:p>
    <w:p w14:paraId="7740B1AB" w14:textId="66453D73" w:rsidR="003B1594" w:rsidRDefault="003B1594">
      <w:pPr>
        <w:pStyle w:val="TOC5"/>
        <w:rPr>
          <w:rFonts w:asciiTheme="minorHAnsi" w:eastAsiaTheme="minorEastAsia" w:hAnsiTheme="minorHAnsi" w:cstheme="minorBidi"/>
          <w:sz w:val="22"/>
          <w:szCs w:val="22"/>
          <w:lang w:eastAsia="en-AU"/>
        </w:rPr>
      </w:pPr>
      <w:r>
        <w:tab/>
      </w:r>
      <w:hyperlink w:anchor="_Toc75435097" w:history="1">
        <w:r w:rsidRPr="005936C6">
          <w:t>99</w:t>
        </w:r>
        <w:r>
          <w:rPr>
            <w:rFonts w:asciiTheme="minorHAnsi" w:eastAsiaTheme="minorEastAsia" w:hAnsiTheme="minorHAnsi" w:cstheme="minorBidi"/>
            <w:sz w:val="22"/>
            <w:szCs w:val="22"/>
            <w:lang w:eastAsia="en-AU"/>
          </w:rPr>
          <w:tab/>
        </w:r>
        <w:r w:rsidRPr="005936C6">
          <w:t>Registration numbers and certificates</w:t>
        </w:r>
        <w:r>
          <w:tab/>
        </w:r>
        <w:r>
          <w:fldChar w:fldCharType="begin"/>
        </w:r>
        <w:r>
          <w:instrText xml:space="preserve"> PAGEREF _Toc75435097 \h </w:instrText>
        </w:r>
        <w:r>
          <w:fldChar w:fldCharType="separate"/>
        </w:r>
        <w:r w:rsidR="0080028D">
          <w:t>103</w:t>
        </w:r>
        <w:r>
          <w:fldChar w:fldCharType="end"/>
        </w:r>
      </w:hyperlink>
    </w:p>
    <w:p w14:paraId="07ECF2DF" w14:textId="3565EBF6" w:rsidR="003B1594" w:rsidRDefault="00D636E9">
      <w:pPr>
        <w:pStyle w:val="TOC3"/>
        <w:rPr>
          <w:rFonts w:asciiTheme="minorHAnsi" w:eastAsiaTheme="minorEastAsia" w:hAnsiTheme="minorHAnsi" w:cstheme="minorBidi"/>
          <w:b w:val="0"/>
          <w:sz w:val="22"/>
          <w:szCs w:val="22"/>
          <w:lang w:eastAsia="en-AU"/>
        </w:rPr>
      </w:pPr>
      <w:hyperlink w:anchor="_Toc75435098" w:history="1">
        <w:r w:rsidR="003B1594" w:rsidRPr="005936C6">
          <w:t>Division 5.3</w:t>
        </w:r>
        <w:r w:rsidR="003B1594">
          <w:rPr>
            <w:rFonts w:asciiTheme="minorHAnsi" w:eastAsiaTheme="minorEastAsia" w:hAnsiTheme="minorHAnsi" w:cstheme="minorBidi"/>
            <w:b w:val="0"/>
            <w:sz w:val="22"/>
            <w:szCs w:val="22"/>
            <w:lang w:eastAsia="en-AU"/>
          </w:rPr>
          <w:tab/>
        </w:r>
        <w:r w:rsidR="003B1594" w:rsidRPr="005936C6">
          <w:t>Assistance animal trainers and assessors</w:t>
        </w:r>
        <w:r w:rsidR="003B1594" w:rsidRPr="003B1594">
          <w:rPr>
            <w:vanish/>
          </w:rPr>
          <w:tab/>
        </w:r>
        <w:r w:rsidR="003B1594" w:rsidRPr="003B1594">
          <w:rPr>
            <w:vanish/>
          </w:rPr>
          <w:fldChar w:fldCharType="begin"/>
        </w:r>
        <w:r w:rsidR="003B1594" w:rsidRPr="003B1594">
          <w:rPr>
            <w:vanish/>
          </w:rPr>
          <w:instrText xml:space="preserve"> PAGEREF _Toc75435098 \h </w:instrText>
        </w:r>
        <w:r w:rsidR="003B1594" w:rsidRPr="003B1594">
          <w:rPr>
            <w:vanish/>
          </w:rPr>
        </w:r>
        <w:r w:rsidR="003B1594" w:rsidRPr="003B1594">
          <w:rPr>
            <w:vanish/>
          </w:rPr>
          <w:fldChar w:fldCharType="separate"/>
        </w:r>
        <w:r w:rsidR="0080028D">
          <w:rPr>
            <w:vanish/>
          </w:rPr>
          <w:t>104</w:t>
        </w:r>
        <w:r w:rsidR="003B1594" w:rsidRPr="003B1594">
          <w:rPr>
            <w:vanish/>
          </w:rPr>
          <w:fldChar w:fldCharType="end"/>
        </w:r>
      </w:hyperlink>
    </w:p>
    <w:p w14:paraId="282E1155" w14:textId="73C9AB82" w:rsidR="003B1594" w:rsidRDefault="003B1594">
      <w:pPr>
        <w:pStyle w:val="TOC5"/>
        <w:rPr>
          <w:rFonts w:asciiTheme="minorHAnsi" w:eastAsiaTheme="minorEastAsia" w:hAnsiTheme="minorHAnsi" w:cstheme="minorBidi"/>
          <w:sz w:val="22"/>
          <w:szCs w:val="22"/>
          <w:lang w:eastAsia="en-AU"/>
        </w:rPr>
      </w:pPr>
      <w:r>
        <w:tab/>
      </w:r>
      <w:hyperlink w:anchor="_Toc75435099" w:history="1">
        <w:r w:rsidRPr="005936C6">
          <w:t>100</w:t>
        </w:r>
        <w:r>
          <w:rPr>
            <w:rFonts w:asciiTheme="minorHAnsi" w:eastAsiaTheme="minorEastAsia" w:hAnsiTheme="minorHAnsi" w:cstheme="minorBidi"/>
            <w:sz w:val="22"/>
            <w:szCs w:val="22"/>
            <w:lang w:eastAsia="en-AU"/>
          </w:rPr>
          <w:tab/>
        </w:r>
        <w:r w:rsidRPr="005936C6">
          <w:t>Registrar may register assistance animal trainer</w:t>
        </w:r>
        <w:r>
          <w:tab/>
        </w:r>
        <w:r>
          <w:fldChar w:fldCharType="begin"/>
        </w:r>
        <w:r>
          <w:instrText xml:space="preserve"> PAGEREF _Toc75435099 \h </w:instrText>
        </w:r>
        <w:r>
          <w:fldChar w:fldCharType="separate"/>
        </w:r>
        <w:r w:rsidR="0080028D">
          <w:t>104</w:t>
        </w:r>
        <w:r>
          <w:fldChar w:fldCharType="end"/>
        </w:r>
      </w:hyperlink>
    </w:p>
    <w:p w14:paraId="0A5BA5D3" w14:textId="55CAFC14" w:rsidR="003B1594" w:rsidRDefault="003B1594">
      <w:pPr>
        <w:pStyle w:val="TOC5"/>
        <w:rPr>
          <w:rFonts w:asciiTheme="minorHAnsi" w:eastAsiaTheme="minorEastAsia" w:hAnsiTheme="minorHAnsi" w:cstheme="minorBidi"/>
          <w:sz w:val="22"/>
          <w:szCs w:val="22"/>
          <w:lang w:eastAsia="en-AU"/>
        </w:rPr>
      </w:pPr>
      <w:r>
        <w:tab/>
      </w:r>
      <w:hyperlink w:anchor="_Toc75435100" w:history="1">
        <w:r w:rsidRPr="005936C6">
          <w:t>101</w:t>
        </w:r>
        <w:r>
          <w:rPr>
            <w:rFonts w:asciiTheme="minorHAnsi" w:eastAsiaTheme="minorEastAsia" w:hAnsiTheme="minorHAnsi" w:cstheme="minorBidi"/>
            <w:sz w:val="22"/>
            <w:szCs w:val="22"/>
            <w:lang w:eastAsia="en-AU"/>
          </w:rPr>
          <w:tab/>
        </w:r>
        <w:r w:rsidRPr="005936C6">
          <w:t>Registrar may suspend registration of assistance animal trainer</w:t>
        </w:r>
        <w:r>
          <w:tab/>
        </w:r>
        <w:r>
          <w:fldChar w:fldCharType="begin"/>
        </w:r>
        <w:r>
          <w:instrText xml:space="preserve"> PAGEREF _Toc75435100 \h </w:instrText>
        </w:r>
        <w:r>
          <w:fldChar w:fldCharType="separate"/>
        </w:r>
        <w:r w:rsidR="0080028D">
          <w:t>105</w:t>
        </w:r>
        <w:r>
          <w:fldChar w:fldCharType="end"/>
        </w:r>
      </w:hyperlink>
    </w:p>
    <w:p w14:paraId="78F54F1D" w14:textId="6D807E9C" w:rsidR="003B1594" w:rsidRDefault="003B1594">
      <w:pPr>
        <w:pStyle w:val="TOC5"/>
        <w:rPr>
          <w:rFonts w:asciiTheme="minorHAnsi" w:eastAsiaTheme="minorEastAsia" w:hAnsiTheme="minorHAnsi" w:cstheme="minorBidi"/>
          <w:sz w:val="22"/>
          <w:szCs w:val="22"/>
          <w:lang w:eastAsia="en-AU"/>
        </w:rPr>
      </w:pPr>
      <w:r>
        <w:tab/>
      </w:r>
      <w:hyperlink w:anchor="_Toc75435101" w:history="1">
        <w:r w:rsidRPr="005936C6">
          <w:t>102</w:t>
        </w:r>
        <w:r>
          <w:rPr>
            <w:rFonts w:asciiTheme="minorHAnsi" w:eastAsiaTheme="minorEastAsia" w:hAnsiTheme="minorHAnsi" w:cstheme="minorBidi"/>
            <w:sz w:val="22"/>
            <w:szCs w:val="22"/>
            <w:lang w:eastAsia="en-AU"/>
          </w:rPr>
          <w:tab/>
        </w:r>
        <w:r w:rsidRPr="005936C6">
          <w:t>Registrar may cancel registration of assistance animal trainer</w:t>
        </w:r>
        <w:r>
          <w:tab/>
        </w:r>
        <w:r>
          <w:fldChar w:fldCharType="begin"/>
        </w:r>
        <w:r>
          <w:instrText xml:space="preserve"> PAGEREF _Toc75435101 \h </w:instrText>
        </w:r>
        <w:r>
          <w:fldChar w:fldCharType="separate"/>
        </w:r>
        <w:r w:rsidR="0080028D">
          <w:t>106</w:t>
        </w:r>
        <w:r>
          <w:fldChar w:fldCharType="end"/>
        </w:r>
      </w:hyperlink>
    </w:p>
    <w:p w14:paraId="75E905F7" w14:textId="0A84A82B" w:rsidR="003B1594" w:rsidRDefault="003B1594">
      <w:pPr>
        <w:pStyle w:val="TOC5"/>
        <w:rPr>
          <w:rFonts w:asciiTheme="minorHAnsi" w:eastAsiaTheme="minorEastAsia" w:hAnsiTheme="minorHAnsi" w:cstheme="minorBidi"/>
          <w:sz w:val="22"/>
          <w:szCs w:val="22"/>
          <w:lang w:eastAsia="en-AU"/>
        </w:rPr>
      </w:pPr>
      <w:r>
        <w:tab/>
      </w:r>
      <w:hyperlink w:anchor="_Toc75435102" w:history="1">
        <w:r w:rsidRPr="005936C6">
          <w:t>103</w:t>
        </w:r>
        <w:r>
          <w:rPr>
            <w:rFonts w:asciiTheme="minorHAnsi" w:eastAsiaTheme="minorEastAsia" w:hAnsiTheme="minorHAnsi" w:cstheme="minorBidi"/>
            <w:sz w:val="22"/>
            <w:szCs w:val="22"/>
            <w:lang w:eastAsia="en-AU"/>
          </w:rPr>
          <w:tab/>
        </w:r>
        <w:r w:rsidRPr="005936C6">
          <w:t>Unregistered assistance animal trainers</w:t>
        </w:r>
        <w:r>
          <w:tab/>
        </w:r>
        <w:r>
          <w:fldChar w:fldCharType="begin"/>
        </w:r>
        <w:r>
          <w:instrText xml:space="preserve"> PAGEREF _Toc75435102 \h </w:instrText>
        </w:r>
        <w:r>
          <w:fldChar w:fldCharType="separate"/>
        </w:r>
        <w:r w:rsidR="0080028D">
          <w:t>106</w:t>
        </w:r>
        <w:r>
          <w:fldChar w:fldCharType="end"/>
        </w:r>
      </w:hyperlink>
    </w:p>
    <w:p w14:paraId="0796CD72" w14:textId="5076E95C" w:rsidR="003B1594" w:rsidRDefault="003B1594">
      <w:pPr>
        <w:pStyle w:val="TOC5"/>
        <w:rPr>
          <w:rFonts w:asciiTheme="minorHAnsi" w:eastAsiaTheme="minorEastAsia" w:hAnsiTheme="minorHAnsi" w:cstheme="minorBidi"/>
          <w:sz w:val="22"/>
          <w:szCs w:val="22"/>
          <w:lang w:eastAsia="en-AU"/>
        </w:rPr>
      </w:pPr>
      <w:r>
        <w:tab/>
      </w:r>
      <w:hyperlink w:anchor="_Toc75435103" w:history="1">
        <w:r w:rsidRPr="005936C6">
          <w:t>104</w:t>
        </w:r>
        <w:r>
          <w:rPr>
            <w:rFonts w:asciiTheme="minorHAnsi" w:eastAsiaTheme="minorEastAsia" w:hAnsiTheme="minorHAnsi" w:cstheme="minorBidi"/>
            <w:sz w:val="22"/>
            <w:szCs w:val="22"/>
            <w:lang w:eastAsia="en-AU"/>
          </w:rPr>
          <w:tab/>
        </w:r>
        <w:r w:rsidRPr="005936C6">
          <w:t>Registrar may register assistance animal assessor</w:t>
        </w:r>
        <w:r>
          <w:tab/>
        </w:r>
        <w:r>
          <w:fldChar w:fldCharType="begin"/>
        </w:r>
        <w:r>
          <w:instrText xml:space="preserve"> PAGEREF _Toc75435103 \h </w:instrText>
        </w:r>
        <w:r>
          <w:fldChar w:fldCharType="separate"/>
        </w:r>
        <w:r w:rsidR="0080028D">
          <w:t>107</w:t>
        </w:r>
        <w:r>
          <w:fldChar w:fldCharType="end"/>
        </w:r>
      </w:hyperlink>
    </w:p>
    <w:p w14:paraId="3F543381" w14:textId="3C6AE5E1" w:rsidR="003B1594" w:rsidRDefault="003B1594">
      <w:pPr>
        <w:pStyle w:val="TOC5"/>
        <w:rPr>
          <w:rFonts w:asciiTheme="minorHAnsi" w:eastAsiaTheme="minorEastAsia" w:hAnsiTheme="minorHAnsi" w:cstheme="minorBidi"/>
          <w:sz w:val="22"/>
          <w:szCs w:val="22"/>
          <w:lang w:eastAsia="en-AU"/>
        </w:rPr>
      </w:pPr>
      <w:r>
        <w:tab/>
      </w:r>
      <w:hyperlink w:anchor="_Toc75435104" w:history="1">
        <w:r w:rsidRPr="005936C6">
          <w:t>105</w:t>
        </w:r>
        <w:r>
          <w:rPr>
            <w:rFonts w:asciiTheme="minorHAnsi" w:eastAsiaTheme="minorEastAsia" w:hAnsiTheme="minorHAnsi" w:cstheme="minorBidi"/>
            <w:sz w:val="22"/>
            <w:szCs w:val="22"/>
            <w:lang w:eastAsia="en-AU"/>
          </w:rPr>
          <w:tab/>
        </w:r>
        <w:r w:rsidRPr="005936C6">
          <w:t>Registrar may suspend registration of assistance animal assessor</w:t>
        </w:r>
        <w:r>
          <w:tab/>
        </w:r>
        <w:r>
          <w:fldChar w:fldCharType="begin"/>
        </w:r>
        <w:r>
          <w:instrText xml:space="preserve"> PAGEREF _Toc75435104 \h </w:instrText>
        </w:r>
        <w:r>
          <w:fldChar w:fldCharType="separate"/>
        </w:r>
        <w:r w:rsidR="0080028D">
          <w:t>108</w:t>
        </w:r>
        <w:r>
          <w:fldChar w:fldCharType="end"/>
        </w:r>
      </w:hyperlink>
    </w:p>
    <w:p w14:paraId="1C48B255" w14:textId="78CD2400" w:rsidR="003B1594" w:rsidRDefault="003B1594">
      <w:pPr>
        <w:pStyle w:val="TOC5"/>
        <w:rPr>
          <w:rFonts w:asciiTheme="minorHAnsi" w:eastAsiaTheme="minorEastAsia" w:hAnsiTheme="minorHAnsi" w:cstheme="minorBidi"/>
          <w:sz w:val="22"/>
          <w:szCs w:val="22"/>
          <w:lang w:eastAsia="en-AU"/>
        </w:rPr>
      </w:pPr>
      <w:r>
        <w:tab/>
      </w:r>
      <w:hyperlink w:anchor="_Toc75435105" w:history="1">
        <w:r w:rsidRPr="005936C6">
          <w:t>106</w:t>
        </w:r>
        <w:r>
          <w:rPr>
            <w:rFonts w:asciiTheme="minorHAnsi" w:eastAsiaTheme="minorEastAsia" w:hAnsiTheme="minorHAnsi" w:cstheme="minorBidi"/>
            <w:sz w:val="22"/>
            <w:szCs w:val="22"/>
            <w:lang w:eastAsia="en-AU"/>
          </w:rPr>
          <w:tab/>
        </w:r>
        <w:r w:rsidRPr="005936C6">
          <w:t>Registrar may cancel registration of assistance animal assessor</w:t>
        </w:r>
        <w:r>
          <w:tab/>
        </w:r>
        <w:r>
          <w:fldChar w:fldCharType="begin"/>
        </w:r>
        <w:r>
          <w:instrText xml:space="preserve"> PAGEREF _Toc75435105 \h </w:instrText>
        </w:r>
        <w:r>
          <w:fldChar w:fldCharType="separate"/>
        </w:r>
        <w:r w:rsidR="0080028D">
          <w:t>109</w:t>
        </w:r>
        <w:r>
          <w:fldChar w:fldCharType="end"/>
        </w:r>
      </w:hyperlink>
    </w:p>
    <w:p w14:paraId="2BEE31E2" w14:textId="624978DA" w:rsidR="003B1594" w:rsidRDefault="003B1594">
      <w:pPr>
        <w:pStyle w:val="TOC5"/>
        <w:rPr>
          <w:rFonts w:asciiTheme="minorHAnsi" w:eastAsiaTheme="minorEastAsia" w:hAnsiTheme="minorHAnsi" w:cstheme="minorBidi"/>
          <w:sz w:val="22"/>
          <w:szCs w:val="22"/>
          <w:lang w:eastAsia="en-AU"/>
        </w:rPr>
      </w:pPr>
      <w:r>
        <w:tab/>
      </w:r>
      <w:hyperlink w:anchor="_Toc75435106" w:history="1">
        <w:r w:rsidRPr="005936C6">
          <w:t>106A</w:t>
        </w:r>
        <w:r>
          <w:rPr>
            <w:rFonts w:asciiTheme="minorHAnsi" w:eastAsiaTheme="minorEastAsia" w:hAnsiTheme="minorHAnsi" w:cstheme="minorBidi"/>
            <w:sz w:val="22"/>
            <w:szCs w:val="22"/>
            <w:lang w:eastAsia="en-AU"/>
          </w:rPr>
          <w:tab/>
        </w:r>
        <w:r w:rsidRPr="005936C6">
          <w:t>Unregistered assistance animal assessor</w:t>
        </w:r>
        <w:r>
          <w:tab/>
        </w:r>
        <w:r>
          <w:fldChar w:fldCharType="begin"/>
        </w:r>
        <w:r>
          <w:instrText xml:space="preserve"> PAGEREF _Toc75435106 \h </w:instrText>
        </w:r>
        <w:r>
          <w:fldChar w:fldCharType="separate"/>
        </w:r>
        <w:r w:rsidR="0080028D">
          <w:t>109</w:t>
        </w:r>
        <w:r>
          <w:fldChar w:fldCharType="end"/>
        </w:r>
      </w:hyperlink>
    </w:p>
    <w:p w14:paraId="6BFC7E1F" w14:textId="0350781E" w:rsidR="003B1594" w:rsidRDefault="00D636E9">
      <w:pPr>
        <w:pStyle w:val="TOC3"/>
        <w:rPr>
          <w:rFonts w:asciiTheme="minorHAnsi" w:eastAsiaTheme="minorEastAsia" w:hAnsiTheme="minorHAnsi" w:cstheme="minorBidi"/>
          <w:b w:val="0"/>
          <w:sz w:val="22"/>
          <w:szCs w:val="22"/>
          <w:lang w:eastAsia="en-AU"/>
        </w:rPr>
      </w:pPr>
      <w:hyperlink w:anchor="_Toc75435107" w:history="1">
        <w:r w:rsidR="003B1594" w:rsidRPr="005936C6">
          <w:t>Division 5.4</w:t>
        </w:r>
        <w:r w:rsidR="003B1594">
          <w:rPr>
            <w:rFonts w:asciiTheme="minorHAnsi" w:eastAsiaTheme="minorEastAsia" w:hAnsiTheme="minorHAnsi" w:cstheme="minorBidi"/>
            <w:b w:val="0"/>
            <w:sz w:val="22"/>
            <w:szCs w:val="22"/>
            <w:lang w:eastAsia="en-AU"/>
          </w:rPr>
          <w:tab/>
        </w:r>
        <w:r w:rsidR="003B1594" w:rsidRPr="005936C6">
          <w:t>Using an assistance animal</w:t>
        </w:r>
        <w:r w:rsidR="003B1594" w:rsidRPr="003B1594">
          <w:rPr>
            <w:vanish/>
          </w:rPr>
          <w:tab/>
        </w:r>
        <w:r w:rsidR="003B1594" w:rsidRPr="003B1594">
          <w:rPr>
            <w:vanish/>
          </w:rPr>
          <w:fldChar w:fldCharType="begin"/>
        </w:r>
        <w:r w:rsidR="003B1594" w:rsidRPr="003B1594">
          <w:rPr>
            <w:vanish/>
          </w:rPr>
          <w:instrText xml:space="preserve"> PAGEREF _Toc75435107 \h </w:instrText>
        </w:r>
        <w:r w:rsidR="003B1594" w:rsidRPr="003B1594">
          <w:rPr>
            <w:vanish/>
          </w:rPr>
        </w:r>
        <w:r w:rsidR="003B1594" w:rsidRPr="003B1594">
          <w:rPr>
            <w:vanish/>
          </w:rPr>
          <w:fldChar w:fldCharType="separate"/>
        </w:r>
        <w:r w:rsidR="0080028D">
          <w:rPr>
            <w:vanish/>
          </w:rPr>
          <w:t>110</w:t>
        </w:r>
        <w:r w:rsidR="003B1594" w:rsidRPr="003B1594">
          <w:rPr>
            <w:vanish/>
          </w:rPr>
          <w:fldChar w:fldCharType="end"/>
        </w:r>
      </w:hyperlink>
    </w:p>
    <w:p w14:paraId="507F4EFE" w14:textId="31F8AF11" w:rsidR="003B1594" w:rsidRDefault="003B1594">
      <w:pPr>
        <w:pStyle w:val="TOC5"/>
        <w:rPr>
          <w:rFonts w:asciiTheme="minorHAnsi" w:eastAsiaTheme="minorEastAsia" w:hAnsiTheme="minorHAnsi" w:cstheme="minorBidi"/>
          <w:sz w:val="22"/>
          <w:szCs w:val="22"/>
          <w:lang w:eastAsia="en-AU"/>
        </w:rPr>
      </w:pPr>
      <w:r>
        <w:tab/>
      </w:r>
      <w:hyperlink w:anchor="_Toc75435108" w:history="1">
        <w:r w:rsidRPr="005936C6">
          <w:t>106B</w:t>
        </w:r>
        <w:r>
          <w:rPr>
            <w:rFonts w:asciiTheme="minorHAnsi" w:eastAsiaTheme="minorEastAsia" w:hAnsiTheme="minorHAnsi" w:cstheme="minorBidi"/>
            <w:sz w:val="22"/>
            <w:szCs w:val="22"/>
            <w:lang w:eastAsia="en-AU"/>
          </w:rPr>
          <w:tab/>
        </w:r>
        <w:r w:rsidRPr="005936C6">
          <w:t>Definitions—div 5.4</w:t>
        </w:r>
        <w:r>
          <w:tab/>
        </w:r>
        <w:r>
          <w:fldChar w:fldCharType="begin"/>
        </w:r>
        <w:r>
          <w:instrText xml:space="preserve"> PAGEREF _Toc75435108 \h </w:instrText>
        </w:r>
        <w:r>
          <w:fldChar w:fldCharType="separate"/>
        </w:r>
        <w:r w:rsidR="0080028D">
          <w:t>110</w:t>
        </w:r>
        <w:r>
          <w:fldChar w:fldCharType="end"/>
        </w:r>
      </w:hyperlink>
    </w:p>
    <w:p w14:paraId="3F06371F" w14:textId="53633842" w:rsidR="003B1594" w:rsidRDefault="003B1594">
      <w:pPr>
        <w:pStyle w:val="TOC5"/>
        <w:rPr>
          <w:rFonts w:asciiTheme="minorHAnsi" w:eastAsiaTheme="minorEastAsia" w:hAnsiTheme="minorHAnsi" w:cstheme="minorBidi"/>
          <w:sz w:val="22"/>
          <w:szCs w:val="22"/>
          <w:lang w:eastAsia="en-AU"/>
        </w:rPr>
      </w:pPr>
      <w:r>
        <w:tab/>
      </w:r>
      <w:hyperlink w:anchor="_Toc75435109" w:history="1">
        <w:r w:rsidRPr="005936C6">
          <w:t>106C</w:t>
        </w:r>
        <w:r>
          <w:rPr>
            <w:rFonts w:asciiTheme="minorHAnsi" w:eastAsiaTheme="minorEastAsia" w:hAnsiTheme="minorHAnsi" w:cstheme="minorBidi"/>
            <w:sz w:val="22"/>
            <w:szCs w:val="22"/>
            <w:lang w:eastAsia="en-AU"/>
          </w:rPr>
          <w:tab/>
        </w:r>
        <w:r w:rsidRPr="005936C6">
          <w:t>Rights of people accompanied by assistance animals</w:t>
        </w:r>
        <w:r>
          <w:tab/>
        </w:r>
        <w:r>
          <w:fldChar w:fldCharType="begin"/>
        </w:r>
        <w:r>
          <w:instrText xml:space="preserve"> PAGEREF _Toc75435109 \h </w:instrText>
        </w:r>
        <w:r>
          <w:fldChar w:fldCharType="separate"/>
        </w:r>
        <w:r w:rsidR="0080028D">
          <w:t>111</w:t>
        </w:r>
        <w:r>
          <w:fldChar w:fldCharType="end"/>
        </w:r>
      </w:hyperlink>
    </w:p>
    <w:p w14:paraId="6C7D79B9" w14:textId="286B6E2D" w:rsidR="003B1594" w:rsidRDefault="003B1594">
      <w:pPr>
        <w:pStyle w:val="TOC5"/>
        <w:rPr>
          <w:rFonts w:asciiTheme="minorHAnsi" w:eastAsiaTheme="minorEastAsia" w:hAnsiTheme="minorHAnsi" w:cstheme="minorBidi"/>
          <w:sz w:val="22"/>
          <w:szCs w:val="22"/>
          <w:lang w:eastAsia="en-AU"/>
        </w:rPr>
      </w:pPr>
      <w:r>
        <w:tab/>
      </w:r>
      <w:hyperlink w:anchor="_Toc75435110" w:history="1">
        <w:r w:rsidRPr="005936C6">
          <w:t>106D</w:t>
        </w:r>
        <w:r>
          <w:rPr>
            <w:rFonts w:asciiTheme="minorHAnsi" w:eastAsiaTheme="minorEastAsia" w:hAnsiTheme="minorHAnsi" w:cstheme="minorBidi"/>
            <w:sz w:val="22"/>
            <w:szCs w:val="22"/>
            <w:lang w:eastAsia="en-AU"/>
          </w:rPr>
          <w:tab/>
        </w:r>
        <w:r w:rsidRPr="005936C6">
          <w:t>Liability of people accompanied by assistance animal</w:t>
        </w:r>
        <w:r>
          <w:tab/>
        </w:r>
        <w:r>
          <w:fldChar w:fldCharType="begin"/>
        </w:r>
        <w:r>
          <w:instrText xml:space="preserve"> PAGEREF _Toc75435110 \h </w:instrText>
        </w:r>
        <w:r>
          <w:fldChar w:fldCharType="separate"/>
        </w:r>
        <w:r w:rsidR="0080028D">
          <w:t>111</w:t>
        </w:r>
        <w:r>
          <w:fldChar w:fldCharType="end"/>
        </w:r>
      </w:hyperlink>
    </w:p>
    <w:p w14:paraId="24B3A9C4" w14:textId="77A8C385" w:rsidR="003B1594" w:rsidRDefault="003B1594">
      <w:pPr>
        <w:pStyle w:val="TOC5"/>
        <w:rPr>
          <w:rFonts w:asciiTheme="minorHAnsi" w:eastAsiaTheme="minorEastAsia" w:hAnsiTheme="minorHAnsi" w:cstheme="minorBidi"/>
          <w:sz w:val="22"/>
          <w:szCs w:val="22"/>
          <w:lang w:eastAsia="en-AU"/>
        </w:rPr>
      </w:pPr>
      <w:r>
        <w:lastRenderedPageBreak/>
        <w:tab/>
      </w:r>
      <w:hyperlink w:anchor="_Toc75435111" w:history="1">
        <w:r w:rsidRPr="005936C6">
          <w:t>106E</w:t>
        </w:r>
        <w:r>
          <w:rPr>
            <w:rFonts w:asciiTheme="minorHAnsi" w:eastAsiaTheme="minorEastAsia" w:hAnsiTheme="minorHAnsi" w:cstheme="minorBidi"/>
            <w:sz w:val="22"/>
            <w:szCs w:val="22"/>
            <w:lang w:eastAsia="en-AU"/>
          </w:rPr>
          <w:tab/>
        </w:r>
        <w:r w:rsidRPr="005936C6">
          <w:t>Assistance animal allowed in public places and premises</w:t>
        </w:r>
        <w:r>
          <w:tab/>
        </w:r>
        <w:r>
          <w:fldChar w:fldCharType="begin"/>
        </w:r>
        <w:r>
          <w:instrText xml:space="preserve"> PAGEREF _Toc75435111 \h </w:instrText>
        </w:r>
        <w:r>
          <w:fldChar w:fldCharType="separate"/>
        </w:r>
        <w:r w:rsidR="0080028D">
          <w:t>111</w:t>
        </w:r>
        <w:r>
          <w:fldChar w:fldCharType="end"/>
        </w:r>
      </w:hyperlink>
    </w:p>
    <w:p w14:paraId="1B848BE9" w14:textId="5F273ED9" w:rsidR="003B1594" w:rsidRDefault="003B1594">
      <w:pPr>
        <w:pStyle w:val="TOC5"/>
        <w:rPr>
          <w:rFonts w:asciiTheme="minorHAnsi" w:eastAsiaTheme="minorEastAsia" w:hAnsiTheme="minorHAnsi" w:cstheme="minorBidi"/>
          <w:sz w:val="22"/>
          <w:szCs w:val="22"/>
          <w:lang w:eastAsia="en-AU"/>
        </w:rPr>
      </w:pPr>
      <w:r>
        <w:tab/>
      </w:r>
      <w:hyperlink w:anchor="_Toc75435112" w:history="1">
        <w:r w:rsidRPr="005936C6">
          <w:t>106F</w:t>
        </w:r>
        <w:r>
          <w:rPr>
            <w:rFonts w:asciiTheme="minorHAnsi" w:eastAsiaTheme="minorEastAsia" w:hAnsiTheme="minorHAnsi" w:cstheme="minorBidi"/>
            <w:sz w:val="22"/>
            <w:szCs w:val="22"/>
            <w:lang w:eastAsia="en-AU"/>
          </w:rPr>
          <w:tab/>
        </w:r>
        <w:r w:rsidRPr="005936C6">
          <w:t>Falsely claiming animal is assistance animal</w:t>
        </w:r>
        <w:r>
          <w:tab/>
        </w:r>
        <w:r>
          <w:fldChar w:fldCharType="begin"/>
        </w:r>
        <w:r>
          <w:instrText xml:space="preserve"> PAGEREF _Toc75435112 \h </w:instrText>
        </w:r>
        <w:r>
          <w:fldChar w:fldCharType="separate"/>
        </w:r>
        <w:r w:rsidR="0080028D">
          <w:t>112</w:t>
        </w:r>
        <w:r>
          <w:fldChar w:fldCharType="end"/>
        </w:r>
      </w:hyperlink>
    </w:p>
    <w:p w14:paraId="46F83CF7" w14:textId="490D4958" w:rsidR="003B1594" w:rsidRDefault="00D636E9">
      <w:pPr>
        <w:pStyle w:val="TOC2"/>
        <w:rPr>
          <w:rFonts w:asciiTheme="minorHAnsi" w:eastAsiaTheme="minorEastAsia" w:hAnsiTheme="minorHAnsi" w:cstheme="minorBidi"/>
          <w:b w:val="0"/>
          <w:sz w:val="22"/>
          <w:szCs w:val="22"/>
          <w:lang w:eastAsia="en-AU"/>
        </w:rPr>
      </w:pPr>
      <w:hyperlink w:anchor="_Toc75435113" w:history="1">
        <w:r w:rsidR="003B1594" w:rsidRPr="005936C6">
          <w:t>Part 6</w:t>
        </w:r>
        <w:r w:rsidR="003B1594">
          <w:rPr>
            <w:rFonts w:asciiTheme="minorHAnsi" w:eastAsiaTheme="minorEastAsia" w:hAnsiTheme="minorHAnsi" w:cstheme="minorBidi"/>
            <w:b w:val="0"/>
            <w:sz w:val="22"/>
            <w:szCs w:val="22"/>
            <w:lang w:eastAsia="en-AU"/>
          </w:rPr>
          <w:tab/>
        </w:r>
        <w:r w:rsidR="003B1594" w:rsidRPr="005936C6">
          <w:t>Animal nuisance</w:t>
        </w:r>
        <w:r w:rsidR="003B1594" w:rsidRPr="003B1594">
          <w:rPr>
            <w:vanish/>
          </w:rPr>
          <w:tab/>
        </w:r>
        <w:r w:rsidR="003B1594" w:rsidRPr="003B1594">
          <w:rPr>
            <w:vanish/>
          </w:rPr>
          <w:fldChar w:fldCharType="begin"/>
        </w:r>
        <w:r w:rsidR="003B1594" w:rsidRPr="003B1594">
          <w:rPr>
            <w:vanish/>
          </w:rPr>
          <w:instrText xml:space="preserve"> PAGEREF _Toc75435113 \h </w:instrText>
        </w:r>
        <w:r w:rsidR="003B1594" w:rsidRPr="003B1594">
          <w:rPr>
            <w:vanish/>
          </w:rPr>
        </w:r>
        <w:r w:rsidR="003B1594" w:rsidRPr="003B1594">
          <w:rPr>
            <w:vanish/>
          </w:rPr>
          <w:fldChar w:fldCharType="separate"/>
        </w:r>
        <w:r w:rsidR="0080028D">
          <w:rPr>
            <w:vanish/>
          </w:rPr>
          <w:t>114</w:t>
        </w:r>
        <w:r w:rsidR="003B1594" w:rsidRPr="003B1594">
          <w:rPr>
            <w:vanish/>
          </w:rPr>
          <w:fldChar w:fldCharType="end"/>
        </w:r>
      </w:hyperlink>
    </w:p>
    <w:p w14:paraId="3C47A8F8" w14:textId="3A2B4E62" w:rsidR="003B1594" w:rsidRDefault="003B1594">
      <w:pPr>
        <w:pStyle w:val="TOC5"/>
        <w:rPr>
          <w:rFonts w:asciiTheme="minorHAnsi" w:eastAsiaTheme="minorEastAsia" w:hAnsiTheme="minorHAnsi" w:cstheme="minorBidi"/>
          <w:sz w:val="22"/>
          <w:szCs w:val="22"/>
          <w:lang w:eastAsia="en-AU"/>
        </w:rPr>
      </w:pPr>
      <w:r>
        <w:tab/>
      </w:r>
      <w:hyperlink w:anchor="_Toc75435114" w:history="1">
        <w:r w:rsidRPr="005936C6">
          <w:t>107</w:t>
        </w:r>
        <w:r>
          <w:rPr>
            <w:rFonts w:asciiTheme="minorHAnsi" w:eastAsiaTheme="minorEastAsia" w:hAnsiTheme="minorHAnsi" w:cstheme="minorBidi"/>
            <w:sz w:val="22"/>
            <w:szCs w:val="22"/>
            <w:lang w:eastAsia="en-AU"/>
          </w:rPr>
          <w:tab/>
        </w:r>
        <w:r w:rsidRPr="005936C6">
          <w:t xml:space="preserve">Meaning of </w:t>
        </w:r>
        <w:r w:rsidRPr="005936C6">
          <w:rPr>
            <w:i/>
          </w:rPr>
          <w:t>animal nuisance</w:t>
        </w:r>
        <w:r w:rsidRPr="005936C6">
          <w:t xml:space="preserve"> and </w:t>
        </w:r>
        <w:r w:rsidRPr="005936C6">
          <w:rPr>
            <w:i/>
          </w:rPr>
          <w:t>nuisance notice</w:t>
        </w:r>
        <w:r w:rsidRPr="005936C6">
          <w:t xml:space="preserve"> for pt 6</w:t>
        </w:r>
        <w:r>
          <w:tab/>
        </w:r>
        <w:r>
          <w:fldChar w:fldCharType="begin"/>
        </w:r>
        <w:r>
          <w:instrText xml:space="preserve"> PAGEREF _Toc75435114 \h </w:instrText>
        </w:r>
        <w:r>
          <w:fldChar w:fldCharType="separate"/>
        </w:r>
        <w:r w:rsidR="0080028D">
          <w:t>114</w:t>
        </w:r>
        <w:r>
          <w:fldChar w:fldCharType="end"/>
        </w:r>
      </w:hyperlink>
    </w:p>
    <w:p w14:paraId="242A18BF" w14:textId="02D01A7A" w:rsidR="003B1594" w:rsidRDefault="003B1594">
      <w:pPr>
        <w:pStyle w:val="TOC5"/>
        <w:rPr>
          <w:rFonts w:asciiTheme="minorHAnsi" w:eastAsiaTheme="minorEastAsia" w:hAnsiTheme="minorHAnsi" w:cstheme="minorBidi"/>
          <w:sz w:val="22"/>
          <w:szCs w:val="22"/>
          <w:lang w:eastAsia="en-AU"/>
        </w:rPr>
      </w:pPr>
      <w:r>
        <w:tab/>
      </w:r>
      <w:hyperlink w:anchor="_Toc75435115" w:history="1">
        <w:r w:rsidRPr="005936C6">
          <w:t>108</w:t>
        </w:r>
        <w:r>
          <w:rPr>
            <w:rFonts w:asciiTheme="minorHAnsi" w:eastAsiaTheme="minorEastAsia" w:hAnsiTheme="minorHAnsi" w:cstheme="minorBidi"/>
            <w:sz w:val="22"/>
            <w:szCs w:val="22"/>
            <w:lang w:eastAsia="en-AU"/>
          </w:rPr>
          <w:tab/>
        </w:r>
        <w:r w:rsidRPr="005936C6">
          <w:t>Pt 6 does not apply to keeping animals on certain land</w:t>
        </w:r>
        <w:r>
          <w:tab/>
        </w:r>
        <w:r>
          <w:fldChar w:fldCharType="begin"/>
        </w:r>
        <w:r>
          <w:instrText xml:space="preserve"> PAGEREF _Toc75435115 \h </w:instrText>
        </w:r>
        <w:r>
          <w:fldChar w:fldCharType="separate"/>
        </w:r>
        <w:r w:rsidR="0080028D">
          <w:t>114</w:t>
        </w:r>
        <w:r>
          <w:fldChar w:fldCharType="end"/>
        </w:r>
      </w:hyperlink>
    </w:p>
    <w:p w14:paraId="7E042B61" w14:textId="6AFFCC5C" w:rsidR="003B1594" w:rsidRDefault="003B1594">
      <w:pPr>
        <w:pStyle w:val="TOC5"/>
        <w:rPr>
          <w:rFonts w:asciiTheme="minorHAnsi" w:eastAsiaTheme="minorEastAsia" w:hAnsiTheme="minorHAnsi" w:cstheme="minorBidi"/>
          <w:sz w:val="22"/>
          <w:szCs w:val="22"/>
          <w:lang w:eastAsia="en-AU"/>
        </w:rPr>
      </w:pPr>
      <w:r>
        <w:tab/>
      </w:r>
      <w:hyperlink w:anchor="_Toc75435116" w:history="1">
        <w:r w:rsidRPr="005936C6">
          <w:t>109</w:t>
        </w:r>
        <w:r>
          <w:rPr>
            <w:rFonts w:asciiTheme="minorHAnsi" w:eastAsiaTheme="minorEastAsia" w:hAnsiTheme="minorHAnsi" w:cstheme="minorBidi"/>
            <w:sz w:val="22"/>
            <w:szCs w:val="22"/>
            <w:lang w:eastAsia="en-AU"/>
          </w:rPr>
          <w:tab/>
        </w:r>
        <w:r w:rsidRPr="005936C6">
          <w:t xml:space="preserve">Meaning of </w:t>
        </w:r>
        <w:r w:rsidRPr="005936C6">
          <w:rPr>
            <w:i/>
          </w:rPr>
          <w:t>animal nuisance</w:t>
        </w:r>
        <w:r w:rsidRPr="005936C6">
          <w:t>—pt 6</w:t>
        </w:r>
        <w:r>
          <w:tab/>
        </w:r>
        <w:r>
          <w:fldChar w:fldCharType="begin"/>
        </w:r>
        <w:r>
          <w:instrText xml:space="preserve"> PAGEREF _Toc75435116 \h </w:instrText>
        </w:r>
        <w:r>
          <w:fldChar w:fldCharType="separate"/>
        </w:r>
        <w:r w:rsidR="0080028D">
          <w:t>114</w:t>
        </w:r>
        <w:r>
          <w:fldChar w:fldCharType="end"/>
        </w:r>
      </w:hyperlink>
    </w:p>
    <w:p w14:paraId="010119D5" w14:textId="5CEAB0B2" w:rsidR="003B1594" w:rsidRDefault="003B1594">
      <w:pPr>
        <w:pStyle w:val="TOC5"/>
        <w:rPr>
          <w:rFonts w:asciiTheme="minorHAnsi" w:eastAsiaTheme="minorEastAsia" w:hAnsiTheme="minorHAnsi" w:cstheme="minorBidi"/>
          <w:sz w:val="22"/>
          <w:szCs w:val="22"/>
          <w:lang w:eastAsia="en-AU"/>
        </w:rPr>
      </w:pPr>
      <w:r>
        <w:tab/>
      </w:r>
      <w:hyperlink w:anchor="_Toc75435117" w:history="1">
        <w:r w:rsidRPr="005936C6">
          <w:t>110</w:t>
        </w:r>
        <w:r>
          <w:rPr>
            <w:rFonts w:asciiTheme="minorHAnsi" w:eastAsiaTheme="minorEastAsia" w:hAnsiTheme="minorHAnsi" w:cstheme="minorBidi"/>
            <w:sz w:val="22"/>
            <w:szCs w:val="22"/>
            <w:lang w:eastAsia="en-AU"/>
          </w:rPr>
          <w:tab/>
        </w:r>
        <w:r w:rsidRPr="005936C6">
          <w:t>Offence of animal nuisance</w:t>
        </w:r>
        <w:r>
          <w:tab/>
        </w:r>
        <w:r>
          <w:fldChar w:fldCharType="begin"/>
        </w:r>
        <w:r>
          <w:instrText xml:space="preserve"> PAGEREF _Toc75435117 \h </w:instrText>
        </w:r>
        <w:r>
          <w:fldChar w:fldCharType="separate"/>
        </w:r>
        <w:r w:rsidR="0080028D">
          <w:t>115</w:t>
        </w:r>
        <w:r>
          <w:fldChar w:fldCharType="end"/>
        </w:r>
      </w:hyperlink>
    </w:p>
    <w:p w14:paraId="2248C1F1" w14:textId="1E1D1F8D" w:rsidR="003B1594" w:rsidRDefault="003B1594">
      <w:pPr>
        <w:pStyle w:val="TOC5"/>
        <w:rPr>
          <w:rFonts w:asciiTheme="minorHAnsi" w:eastAsiaTheme="minorEastAsia" w:hAnsiTheme="minorHAnsi" w:cstheme="minorBidi"/>
          <w:sz w:val="22"/>
          <w:szCs w:val="22"/>
          <w:lang w:eastAsia="en-AU"/>
        </w:rPr>
      </w:pPr>
      <w:r>
        <w:tab/>
      </w:r>
      <w:hyperlink w:anchor="_Toc75435118" w:history="1">
        <w:r w:rsidRPr="005936C6">
          <w:t>111</w:t>
        </w:r>
        <w:r>
          <w:rPr>
            <w:rFonts w:asciiTheme="minorHAnsi" w:eastAsiaTheme="minorEastAsia" w:hAnsiTheme="minorHAnsi" w:cstheme="minorBidi"/>
            <w:sz w:val="22"/>
            <w:szCs w:val="22"/>
            <w:lang w:eastAsia="en-AU"/>
          </w:rPr>
          <w:tab/>
        </w:r>
        <w:r w:rsidRPr="005936C6">
          <w:t>Complaints about animal nuisance</w:t>
        </w:r>
        <w:r>
          <w:tab/>
        </w:r>
        <w:r>
          <w:fldChar w:fldCharType="begin"/>
        </w:r>
        <w:r>
          <w:instrText xml:space="preserve"> PAGEREF _Toc75435118 \h </w:instrText>
        </w:r>
        <w:r>
          <w:fldChar w:fldCharType="separate"/>
        </w:r>
        <w:r w:rsidR="0080028D">
          <w:t>115</w:t>
        </w:r>
        <w:r>
          <w:fldChar w:fldCharType="end"/>
        </w:r>
      </w:hyperlink>
    </w:p>
    <w:p w14:paraId="5C4511EB" w14:textId="2FBD4E3F" w:rsidR="003B1594" w:rsidRDefault="003B1594">
      <w:pPr>
        <w:pStyle w:val="TOC5"/>
        <w:rPr>
          <w:rFonts w:asciiTheme="minorHAnsi" w:eastAsiaTheme="minorEastAsia" w:hAnsiTheme="minorHAnsi" w:cstheme="minorBidi"/>
          <w:sz w:val="22"/>
          <w:szCs w:val="22"/>
          <w:lang w:eastAsia="en-AU"/>
        </w:rPr>
      </w:pPr>
      <w:r>
        <w:tab/>
      </w:r>
      <w:hyperlink w:anchor="_Toc75435119" w:history="1">
        <w:r w:rsidRPr="005936C6">
          <w:t>112</w:t>
        </w:r>
        <w:r>
          <w:rPr>
            <w:rFonts w:asciiTheme="minorHAnsi" w:eastAsiaTheme="minorEastAsia" w:hAnsiTheme="minorHAnsi" w:cstheme="minorBidi"/>
            <w:sz w:val="22"/>
            <w:szCs w:val="22"/>
            <w:lang w:eastAsia="en-AU"/>
          </w:rPr>
          <w:tab/>
        </w:r>
        <w:r w:rsidRPr="005936C6">
          <w:t>Issue of nuisance notices</w:t>
        </w:r>
        <w:r>
          <w:tab/>
        </w:r>
        <w:r>
          <w:fldChar w:fldCharType="begin"/>
        </w:r>
        <w:r>
          <w:instrText xml:space="preserve"> PAGEREF _Toc75435119 \h </w:instrText>
        </w:r>
        <w:r>
          <w:fldChar w:fldCharType="separate"/>
        </w:r>
        <w:r w:rsidR="0080028D">
          <w:t>115</w:t>
        </w:r>
        <w:r>
          <w:fldChar w:fldCharType="end"/>
        </w:r>
      </w:hyperlink>
    </w:p>
    <w:p w14:paraId="60CD41C4" w14:textId="4128EE02" w:rsidR="003B1594" w:rsidRDefault="003B1594">
      <w:pPr>
        <w:pStyle w:val="TOC5"/>
        <w:rPr>
          <w:rFonts w:asciiTheme="minorHAnsi" w:eastAsiaTheme="minorEastAsia" w:hAnsiTheme="minorHAnsi" w:cstheme="minorBidi"/>
          <w:sz w:val="22"/>
          <w:szCs w:val="22"/>
          <w:lang w:eastAsia="en-AU"/>
        </w:rPr>
      </w:pPr>
      <w:r>
        <w:tab/>
      </w:r>
      <w:hyperlink w:anchor="_Toc75435120" w:history="1">
        <w:r w:rsidRPr="005936C6">
          <w:t>113</w:t>
        </w:r>
        <w:r>
          <w:rPr>
            <w:rFonts w:asciiTheme="minorHAnsi" w:eastAsiaTheme="minorEastAsia" w:hAnsiTheme="minorHAnsi" w:cstheme="minorBidi"/>
            <w:sz w:val="22"/>
            <w:szCs w:val="22"/>
            <w:lang w:eastAsia="en-AU"/>
          </w:rPr>
          <w:tab/>
        </w:r>
        <w:r w:rsidRPr="005936C6">
          <w:t>Revocation of nuisance notices</w:t>
        </w:r>
        <w:r>
          <w:tab/>
        </w:r>
        <w:r>
          <w:fldChar w:fldCharType="begin"/>
        </w:r>
        <w:r>
          <w:instrText xml:space="preserve"> PAGEREF _Toc75435120 \h </w:instrText>
        </w:r>
        <w:r>
          <w:fldChar w:fldCharType="separate"/>
        </w:r>
        <w:r w:rsidR="0080028D">
          <w:t>117</w:t>
        </w:r>
        <w:r>
          <w:fldChar w:fldCharType="end"/>
        </w:r>
      </w:hyperlink>
    </w:p>
    <w:p w14:paraId="3D60F92F" w14:textId="7F29BC22" w:rsidR="003B1594" w:rsidRDefault="003B1594">
      <w:pPr>
        <w:pStyle w:val="TOC5"/>
        <w:rPr>
          <w:rFonts w:asciiTheme="minorHAnsi" w:eastAsiaTheme="minorEastAsia" w:hAnsiTheme="minorHAnsi" w:cstheme="minorBidi"/>
          <w:sz w:val="22"/>
          <w:szCs w:val="22"/>
          <w:lang w:eastAsia="en-AU"/>
        </w:rPr>
      </w:pPr>
      <w:r>
        <w:tab/>
      </w:r>
      <w:hyperlink w:anchor="_Toc75435121" w:history="1">
        <w:r w:rsidRPr="005936C6">
          <w:t>114</w:t>
        </w:r>
        <w:r>
          <w:rPr>
            <w:rFonts w:asciiTheme="minorHAnsi" w:eastAsiaTheme="minorEastAsia" w:hAnsiTheme="minorHAnsi" w:cstheme="minorBidi"/>
            <w:sz w:val="22"/>
            <w:szCs w:val="22"/>
            <w:lang w:eastAsia="en-AU"/>
          </w:rPr>
          <w:tab/>
        </w:r>
        <w:r w:rsidRPr="005936C6">
          <w:t>Seizure, impounding and return of nuisance animals</w:t>
        </w:r>
        <w:r>
          <w:tab/>
        </w:r>
        <w:r>
          <w:fldChar w:fldCharType="begin"/>
        </w:r>
        <w:r>
          <w:instrText xml:space="preserve"> PAGEREF _Toc75435121 \h </w:instrText>
        </w:r>
        <w:r>
          <w:fldChar w:fldCharType="separate"/>
        </w:r>
        <w:r w:rsidR="0080028D">
          <w:t>117</w:t>
        </w:r>
        <w:r>
          <w:fldChar w:fldCharType="end"/>
        </w:r>
      </w:hyperlink>
    </w:p>
    <w:p w14:paraId="4C445904" w14:textId="62E7AF5E" w:rsidR="003B1594" w:rsidRDefault="003B1594">
      <w:pPr>
        <w:pStyle w:val="TOC5"/>
        <w:rPr>
          <w:rFonts w:asciiTheme="minorHAnsi" w:eastAsiaTheme="minorEastAsia" w:hAnsiTheme="minorHAnsi" w:cstheme="minorBidi"/>
          <w:sz w:val="22"/>
          <w:szCs w:val="22"/>
          <w:lang w:eastAsia="en-AU"/>
        </w:rPr>
      </w:pPr>
      <w:r>
        <w:tab/>
      </w:r>
      <w:hyperlink w:anchor="_Toc75435122" w:history="1">
        <w:r w:rsidRPr="005936C6">
          <w:t>114A</w:t>
        </w:r>
        <w:r>
          <w:rPr>
            <w:rFonts w:asciiTheme="minorHAnsi" w:eastAsiaTheme="minorEastAsia" w:hAnsiTheme="minorHAnsi" w:cstheme="minorBidi"/>
            <w:sz w:val="22"/>
            <w:szCs w:val="22"/>
            <w:lang w:eastAsia="en-AU"/>
          </w:rPr>
          <w:tab/>
        </w:r>
        <w:r w:rsidRPr="005936C6">
          <w:t>Information to be given in notice of animal’s seizure</w:t>
        </w:r>
        <w:r>
          <w:tab/>
        </w:r>
        <w:r>
          <w:fldChar w:fldCharType="begin"/>
        </w:r>
        <w:r>
          <w:instrText xml:space="preserve"> PAGEREF _Toc75435122 \h </w:instrText>
        </w:r>
        <w:r>
          <w:fldChar w:fldCharType="separate"/>
        </w:r>
        <w:r w:rsidR="0080028D">
          <w:t>119</w:t>
        </w:r>
        <w:r>
          <w:fldChar w:fldCharType="end"/>
        </w:r>
      </w:hyperlink>
    </w:p>
    <w:p w14:paraId="7517B93B" w14:textId="6118B6B5" w:rsidR="003B1594" w:rsidRDefault="003B1594">
      <w:pPr>
        <w:pStyle w:val="TOC5"/>
        <w:rPr>
          <w:rFonts w:asciiTheme="minorHAnsi" w:eastAsiaTheme="minorEastAsia" w:hAnsiTheme="minorHAnsi" w:cstheme="minorBidi"/>
          <w:sz w:val="22"/>
          <w:szCs w:val="22"/>
          <w:lang w:eastAsia="en-AU"/>
        </w:rPr>
      </w:pPr>
      <w:r>
        <w:tab/>
      </w:r>
      <w:hyperlink w:anchor="_Toc75435123" w:history="1">
        <w:r w:rsidRPr="005936C6">
          <w:t>114C</w:t>
        </w:r>
        <w:r>
          <w:rPr>
            <w:rFonts w:asciiTheme="minorHAnsi" w:eastAsiaTheme="minorEastAsia" w:hAnsiTheme="minorHAnsi" w:cstheme="minorBidi"/>
            <w:sz w:val="22"/>
            <w:szCs w:val="22"/>
            <w:lang w:eastAsia="en-AU"/>
          </w:rPr>
          <w:tab/>
        </w:r>
        <w:r w:rsidRPr="005936C6">
          <w:t>Guidelines about animal nuisance</w:t>
        </w:r>
        <w:r>
          <w:tab/>
        </w:r>
        <w:r>
          <w:fldChar w:fldCharType="begin"/>
        </w:r>
        <w:r>
          <w:instrText xml:space="preserve"> PAGEREF _Toc75435123 \h </w:instrText>
        </w:r>
        <w:r>
          <w:fldChar w:fldCharType="separate"/>
        </w:r>
        <w:r w:rsidR="0080028D">
          <w:t>119</w:t>
        </w:r>
        <w:r>
          <w:fldChar w:fldCharType="end"/>
        </w:r>
      </w:hyperlink>
    </w:p>
    <w:p w14:paraId="2A29F0EA" w14:textId="5857868C" w:rsidR="003B1594" w:rsidRDefault="00D636E9">
      <w:pPr>
        <w:pStyle w:val="TOC2"/>
        <w:rPr>
          <w:rFonts w:asciiTheme="minorHAnsi" w:eastAsiaTheme="minorEastAsia" w:hAnsiTheme="minorHAnsi" w:cstheme="minorBidi"/>
          <w:b w:val="0"/>
          <w:sz w:val="22"/>
          <w:szCs w:val="22"/>
          <w:lang w:eastAsia="en-AU"/>
        </w:rPr>
      </w:pPr>
      <w:hyperlink w:anchor="_Toc75435124" w:history="1">
        <w:r w:rsidR="003B1594" w:rsidRPr="005936C6">
          <w:t>Part 7</w:t>
        </w:r>
        <w:r w:rsidR="003B1594">
          <w:rPr>
            <w:rFonts w:asciiTheme="minorHAnsi" w:eastAsiaTheme="minorEastAsia" w:hAnsiTheme="minorHAnsi" w:cstheme="minorBidi"/>
            <w:b w:val="0"/>
            <w:sz w:val="22"/>
            <w:szCs w:val="22"/>
            <w:lang w:eastAsia="en-AU"/>
          </w:rPr>
          <w:tab/>
        </w:r>
        <w:r w:rsidR="003B1594" w:rsidRPr="005936C6">
          <w:t>Destruction of animals</w:t>
        </w:r>
        <w:r w:rsidR="003B1594" w:rsidRPr="003B1594">
          <w:rPr>
            <w:vanish/>
          </w:rPr>
          <w:tab/>
        </w:r>
        <w:r w:rsidR="003B1594" w:rsidRPr="003B1594">
          <w:rPr>
            <w:vanish/>
          </w:rPr>
          <w:fldChar w:fldCharType="begin"/>
        </w:r>
        <w:r w:rsidR="003B1594" w:rsidRPr="003B1594">
          <w:rPr>
            <w:vanish/>
          </w:rPr>
          <w:instrText xml:space="preserve"> PAGEREF _Toc75435124 \h </w:instrText>
        </w:r>
        <w:r w:rsidR="003B1594" w:rsidRPr="003B1594">
          <w:rPr>
            <w:vanish/>
          </w:rPr>
        </w:r>
        <w:r w:rsidR="003B1594" w:rsidRPr="003B1594">
          <w:rPr>
            <w:vanish/>
          </w:rPr>
          <w:fldChar w:fldCharType="separate"/>
        </w:r>
        <w:r w:rsidR="0080028D">
          <w:rPr>
            <w:vanish/>
          </w:rPr>
          <w:t>120</w:t>
        </w:r>
        <w:r w:rsidR="003B1594" w:rsidRPr="003B1594">
          <w:rPr>
            <w:vanish/>
          </w:rPr>
          <w:fldChar w:fldCharType="end"/>
        </w:r>
      </w:hyperlink>
    </w:p>
    <w:p w14:paraId="260C0AD0" w14:textId="77A15E03" w:rsidR="003B1594" w:rsidRDefault="003B1594">
      <w:pPr>
        <w:pStyle w:val="TOC5"/>
        <w:rPr>
          <w:rFonts w:asciiTheme="minorHAnsi" w:eastAsiaTheme="minorEastAsia" w:hAnsiTheme="minorHAnsi" w:cstheme="minorBidi"/>
          <w:sz w:val="22"/>
          <w:szCs w:val="22"/>
          <w:lang w:eastAsia="en-AU"/>
        </w:rPr>
      </w:pPr>
      <w:r>
        <w:tab/>
      </w:r>
      <w:hyperlink w:anchor="_Toc75435125" w:history="1">
        <w:r w:rsidRPr="005936C6">
          <w:t>115</w:t>
        </w:r>
        <w:r>
          <w:rPr>
            <w:rFonts w:asciiTheme="minorHAnsi" w:eastAsiaTheme="minorEastAsia" w:hAnsiTheme="minorHAnsi" w:cstheme="minorBidi"/>
            <w:sz w:val="22"/>
            <w:szCs w:val="22"/>
            <w:lang w:eastAsia="en-AU"/>
          </w:rPr>
          <w:tab/>
        </w:r>
        <w:r w:rsidRPr="005936C6">
          <w:t>Destruction of animals on registrar’s authority</w:t>
        </w:r>
        <w:r>
          <w:tab/>
        </w:r>
        <w:r>
          <w:fldChar w:fldCharType="begin"/>
        </w:r>
        <w:r>
          <w:instrText xml:space="preserve"> PAGEREF _Toc75435125 \h </w:instrText>
        </w:r>
        <w:r>
          <w:fldChar w:fldCharType="separate"/>
        </w:r>
        <w:r w:rsidR="0080028D">
          <w:t>120</w:t>
        </w:r>
        <w:r>
          <w:fldChar w:fldCharType="end"/>
        </w:r>
      </w:hyperlink>
    </w:p>
    <w:p w14:paraId="3707A42E" w14:textId="0E2BE673" w:rsidR="003B1594" w:rsidRDefault="003B1594">
      <w:pPr>
        <w:pStyle w:val="TOC5"/>
        <w:rPr>
          <w:rFonts w:asciiTheme="minorHAnsi" w:eastAsiaTheme="minorEastAsia" w:hAnsiTheme="minorHAnsi" w:cstheme="minorBidi"/>
          <w:sz w:val="22"/>
          <w:szCs w:val="22"/>
          <w:lang w:eastAsia="en-AU"/>
        </w:rPr>
      </w:pPr>
      <w:r>
        <w:tab/>
      </w:r>
      <w:hyperlink w:anchor="_Toc75435126" w:history="1">
        <w:r w:rsidRPr="005936C6">
          <w:t>116</w:t>
        </w:r>
        <w:r>
          <w:rPr>
            <w:rFonts w:asciiTheme="minorHAnsi" w:eastAsiaTheme="minorEastAsia" w:hAnsiTheme="minorHAnsi" w:cstheme="minorBidi"/>
            <w:sz w:val="22"/>
            <w:szCs w:val="22"/>
            <w:lang w:eastAsia="en-AU"/>
          </w:rPr>
          <w:tab/>
        </w:r>
        <w:r w:rsidRPr="005936C6">
          <w:t>Destruction of vicious animals</w:t>
        </w:r>
        <w:r>
          <w:tab/>
        </w:r>
        <w:r>
          <w:fldChar w:fldCharType="begin"/>
        </w:r>
        <w:r>
          <w:instrText xml:space="preserve"> PAGEREF _Toc75435126 \h </w:instrText>
        </w:r>
        <w:r>
          <w:fldChar w:fldCharType="separate"/>
        </w:r>
        <w:r w:rsidR="0080028D">
          <w:t>120</w:t>
        </w:r>
        <w:r>
          <w:fldChar w:fldCharType="end"/>
        </w:r>
      </w:hyperlink>
    </w:p>
    <w:p w14:paraId="3B3251A7" w14:textId="1AC5BEF3" w:rsidR="003B1594" w:rsidRDefault="003B1594">
      <w:pPr>
        <w:pStyle w:val="TOC5"/>
        <w:rPr>
          <w:rFonts w:asciiTheme="minorHAnsi" w:eastAsiaTheme="minorEastAsia" w:hAnsiTheme="minorHAnsi" w:cstheme="minorBidi"/>
          <w:sz w:val="22"/>
          <w:szCs w:val="22"/>
          <w:lang w:eastAsia="en-AU"/>
        </w:rPr>
      </w:pPr>
      <w:r>
        <w:tab/>
      </w:r>
      <w:hyperlink w:anchor="_Toc75435127" w:history="1">
        <w:r w:rsidRPr="005936C6">
          <w:t>117</w:t>
        </w:r>
        <w:r>
          <w:rPr>
            <w:rFonts w:asciiTheme="minorHAnsi" w:eastAsiaTheme="minorEastAsia" w:hAnsiTheme="minorHAnsi" w:cstheme="minorBidi"/>
            <w:sz w:val="22"/>
            <w:szCs w:val="22"/>
            <w:lang w:eastAsia="en-AU"/>
          </w:rPr>
          <w:tab/>
        </w:r>
        <w:r w:rsidRPr="005936C6">
          <w:t>Destruction of diseased or injured animals</w:t>
        </w:r>
        <w:r>
          <w:tab/>
        </w:r>
        <w:r>
          <w:fldChar w:fldCharType="begin"/>
        </w:r>
        <w:r>
          <w:instrText xml:space="preserve"> PAGEREF _Toc75435127 \h </w:instrText>
        </w:r>
        <w:r>
          <w:fldChar w:fldCharType="separate"/>
        </w:r>
        <w:r w:rsidR="0080028D">
          <w:t>120</w:t>
        </w:r>
        <w:r>
          <w:fldChar w:fldCharType="end"/>
        </w:r>
      </w:hyperlink>
    </w:p>
    <w:p w14:paraId="14733E73" w14:textId="02008889" w:rsidR="003B1594" w:rsidRDefault="00D636E9">
      <w:pPr>
        <w:pStyle w:val="TOC2"/>
        <w:rPr>
          <w:rFonts w:asciiTheme="minorHAnsi" w:eastAsiaTheme="minorEastAsia" w:hAnsiTheme="minorHAnsi" w:cstheme="minorBidi"/>
          <w:b w:val="0"/>
          <w:sz w:val="22"/>
          <w:szCs w:val="22"/>
          <w:lang w:eastAsia="en-AU"/>
        </w:rPr>
      </w:pPr>
      <w:hyperlink w:anchor="_Toc75435128" w:history="1">
        <w:r w:rsidR="003B1594" w:rsidRPr="005936C6">
          <w:t>Part 8</w:t>
        </w:r>
        <w:r w:rsidR="003B1594">
          <w:rPr>
            <w:rFonts w:asciiTheme="minorHAnsi" w:eastAsiaTheme="minorEastAsia" w:hAnsiTheme="minorHAnsi" w:cstheme="minorBidi"/>
            <w:b w:val="0"/>
            <w:sz w:val="22"/>
            <w:szCs w:val="22"/>
            <w:lang w:eastAsia="en-AU"/>
          </w:rPr>
          <w:tab/>
        </w:r>
        <w:r w:rsidR="003B1594" w:rsidRPr="005936C6">
          <w:t>Notification and review of decisions</w:t>
        </w:r>
        <w:r w:rsidR="003B1594" w:rsidRPr="003B1594">
          <w:rPr>
            <w:vanish/>
          </w:rPr>
          <w:tab/>
        </w:r>
        <w:r w:rsidR="003B1594" w:rsidRPr="003B1594">
          <w:rPr>
            <w:vanish/>
          </w:rPr>
          <w:fldChar w:fldCharType="begin"/>
        </w:r>
        <w:r w:rsidR="003B1594" w:rsidRPr="003B1594">
          <w:rPr>
            <w:vanish/>
          </w:rPr>
          <w:instrText xml:space="preserve"> PAGEREF _Toc75435128 \h </w:instrText>
        </w:r>
        <w:r w:rsidR="003B1594" w:rsidRPr="003B1594">
          <w:rPr>
            <w:vanish/>
          </w:rPr>
        </w:r>
        <w:r w:rsidR="003B1594" w:rsidRPr="003B1594">
          <w:rPr>
            <w:vanish/>
          </w:rPr>
          <w:fldChar w:fldCharType="separate"/>
        </w:r>
        <w:r w:rsidR="0080028D">
          <w:rPr>
            <w:vanish/>
          </w:rPr>
          <w:t>121</w:t>
        </w:r>
        <w:r w:rsidR="003B1594" w:rsidRPr="003B1594">
          <w:rPr>
            <w:vanish/>
          </w:rPr>
          <w:fldChar w:fldCharType="end"/>
        </w:r>
      </w:hyperlink>
    </w:p>
    <w:p w14:paraId="242F7FE5" w14:textId="2489FADA" w:rsidR="003B1594" w:rsidRDefault="003B1594">
      <w:pPr>
        <w:pStyle w:val="TOC5"/>
        <w:rPr>
          <w:rFonts w:asciiTheme="minorHAnsi" w:eastAsiaTheme="minorEastAsia" w:hAnsiTheme="minorHAnsi" w:cstheme="minorBidi"/>
          <w:sz w:val="22"/>
          <w:szCs w:val="22"/>
          <w:lang w:eastAsia="en-AU"/>
        </w:rPr>
      </w:pPr>
      <w:r>
        <w:tab/>
      </w:r>
      <w:hyperlink w:anchor="_Toc75435129" w:history="1">
        <w:r w:rsidRPr="005936C6">
          <w:t>118</w:t>
        </w:r>
        <w:r>
          <w:rPr>
            <w:rFonts w:asciiTheme="minorHAnsi" w:eastAsiaTheme="minorEastAsia" w:hAnsiTheme="minorHAnsi" w:cstheme="minorBidi"/>
            <w:sz w:val="22"/>
            <w:szCs w:val="22"/>
            <w:lang w:eastAsia="en-AU"/>
          </w:rPr>
          <w:tab/>
        </w:r>
        <w:r w:rsidRPr="005936C6">
          <w:t xml:space="preserve">Meaning of </w:t>
        </w:r>
        <w:r w:rsidRPr="005936C6">
          <w:rPr>
            <w:i/>
          </w:rPr>
          <w:t>reviewable decision—</w:t>
        </w:r>
        <w:r w:rsidRPr="005936C6">
          <w:rPr>
            <w:rFonts w:cs="Arial"/>
          </w:rPr>
          <w:t>pt 8</w:t>
        </w:r>
        <w:r>
          <w:tab/>
        </w:r>
        <w:r>
          <w:fldChar w:fldCharType="begin"/>
        </w:r>
        <w:r>
          <w:instrText xml:space="preserve"> PAGEREF _Toc75435129 \h </w:instrText>
        </w:r>
        <w:r>
          <w:fldChar w:fldCharType="separate"/>
        </w:r>
        <w:r w:rsidR="0080028D">
          <w:t>121</w:t>
        </w:r>
        <w:r>
          <w:fldChar w:fldCharType="end"/>
        </w:r>
      </w:hyperlink>
    </w:p>
    <w:p w14:paraId="4D4A3DEC" w14:textId="3D00139F" w:rsidR="003B1594" w:rsidRDefault="003B1594">
      <w:pPr>
        <w:pStyle w:val="TOC5"/>
        <w:rPr>
          <w:rFonts w:asciiTheme="minorHAnsi" w:eastAsiaTheme="minorEastAsia" w:hAnsiTheme="minorHAnsi" w:cstheme="minorBidi"/>
          <w:sz w:val="22"/>
          <w:szCs w:val="22"/>
          <w:lang w:eastAsia="en-AU"/>
        </w:rPr>
      </w:pPr>
      <w:r>
        <w:tab/>
      </w:r>
      <w:hyperlink w:anchor="_Toc75435130" w:history="1">
        <w:r w:rsidRPr="005936C6">
          <w:t>119</w:t>
        </w:r>
        <w:r>
          <w:rPr>
            <w:rFonts w:asciiTheme="minorHAnsi" w:eastAsiaTheme="minorEastAsia" w:hAnsiTheme="minorHAnsi" w:cstheme="minorBidi"/>
            <w:sz w:val="22"/>
            <w:szCs w:val="22"/>
            <w:lang w:eastAsia="en-AU"/>
          </w:rPr>
          <w:tab/>
        </w:r>
        <w:r w:rsidRPr="005936C6">
          <w:t>Reviewable decision notices</w:t>
        </w:r>
        <w:r>
          <w:tab/>
        </w:r>
        <w:r>
          <w:fldChar w:fldCharType="begin"/>
        </w:r>
        <w:r>
          <w:instrText xml:space="preserve"> PAGEREF _Toc75435130 \h </w:instrText>
        </w:r>
        <w:r>
          <w:fldChar w:fldCharType="separate"/>
        </w:r>
        <w:r w:rsidR="0080028D">
          <w:t>121</w:t>
        </w:r>
        <w:r>
          <w:fldChar w:fldCharType="end"/>
        </w:r>
      </w:hyperlink>
    </w:p>
    <w:p w14:paraId="34365662" w14:textId="5003192D" w:rsidR="003B1594" w:rsidRDefault="003B1594">
      <w:pPr>
        <w:pStyle w:val="TOC5"/>
        <w:rPr>
          <w:rFonts w:asciiTheme="minorHAnsi" w:eastAsiaTheme="minorEastAsia" w:hAnsiTheme="minorHAnsi" w:cstheme="minorBidi"/>
          <w:sz w:val="22"/>
          <w:szCs w:val="22"/>
          <w:lang w:eastAsia="en-AU"/>
        </w:rPr>
      </w:pPr>
      <w:r>
        <w:tab/>
      </w:r>
      <w:hyperlink w:anchor="_Toc75435131" w:history="1">
        <w:r w:rsidRPr="005936C6">
          <w:t>120</w:t>
        </w:r>
        <w:r>
          <w:rPr>
            <w:rFonts w:asciiTheme="minorHAnsi" w:eastAsiaTheme="minorEastAsia" w:hAnsiTheme="minorHAnsi" w:cstheme="minorBidi"/>
            <w:sz w:val="22"/>
            <w:szCs w:val="22"/>
            <w:lang w:eastAsia="en-AU"/>
          </w:rPr>
          <w:tab/>
        </w:r>
        <w:r w:rsidRPr="005936C6">
          <w:t>Applications for review</w:t>
        </w:r>
        <w:r>
          <w:tab/>
        </w:r>
        <w:r>
          <w:fldChar w:fldCharType="begin"/>
        </w:r>
        <w:r>
          <w:instrText xml:space="preserve"> PAGEREF _Toc75435131 \h </w:instrText>
        </w:r>
        <w:r>
          <w:fldChar w:fldCharType="separate"/>
        </w:r>
        <w:r w:rsidR="0080028D">
          <w:t>121</w:t>
        </w:r>
        <w:r>
          <w:fldChar w:fldCharType="end"/>
        </w:r>
      </w:hyperlink>
    </w:p>
    <w:p w14:paraId="239CCAAA" w14:textId="2589857A" w:rsidR="003B1594" w:rsidRDefault="00D636E9">
      <w:pPr>
        <w:pStyle w:val="TOC2"/>
        <w:rPr>
          <w:rFonts w:asciiTheme="minorHAnsi" w:eastAsiaTheme="minorEastAsia" w:hAnsiTheme="minorHAnsi" w:cstheme="minorBidi"/>
          <w:b w:val="0"/>
          <w:sz w:val="22"/>
          <w:szCs w:val="22"/>
          <w:lang w:eastAsia="en-AU"/>
        </w:rPr>
      </w:pPr>
      <w:hyperlink w:anchor="_Toc75435132" w:history="1">
        <w:r w:rsidR="003B1594" w:rsidRPr="005936C6">
          <w:t>Part 9</w:t>
        </w:r>
        <w:r w:rsidR="003B1594">
          <w:rPr>
            <w:rFonts w:asciiTheme="minorHAnsi" w:eastAsiaTheme="minorEastAsia" w:hAnsiTheme="minorHAnsi" w:cstheme="minorBidi"/>
            <w:b w:val="0"/>
            <w:sz w:val="22"/>
            <w:szCs w:val="22"/>
            <w:lang w:eastAsia="en-AU"/>
          </w:rPr>
          <w:tab/>
        </w:r>
        <w:r w:rsidR="003B1594" w:rsidRPr="005936C6">
          <w:t>Administration</w:t>
        </w:r>
        <w:r w:rsidR="003B1594" w:rsidRPr="003B1594">
          <w:rPr>
            <w:vanish/>
          </w:rPr>
          <w:tab/>
        </w:r>
        <w:r w:rsidR="003B1594" w:rsidRPr="003B1594">
          <w:rPr>
            <w:vanish/>
          </w:rPr>
          <w:fldChar w:fldCharType="begin"/>
        </w:r>
        <w:r w:rsidR="003B1594" w:rsidRPr="003B1594">
          <w:rPr>
            <w:vanish/>
          </w:rPr>
          <w:instrText xml:space="preserve"> PAGEREF _Toc75435132 \h </w:instrText>
        </w:r>
        <w:r w:rsidR="003B1594" w:rsidRPr="003B1594">
          <w:rPr>
            <w:vanish/>
          </w:rPr>
        </w:r>
        <w:r w:rsidR="003B1594" w:rsidRPr="003B1594">
          <w:rPr>
            <w:vanish/>
          </w:rPr>
          <w:fldChar w:fldCharType="separate"/>
        </w:r>
        <w:r w:rsidR="0080028D">
          <w:rPr>
            <w:vanish/>
          </w:rPr>
          <w:t>122</w:t>
        </w:r>
        <w:r w:rsidR="003B1594" w:rsidRPr="003B1594">
          <w:rPr>
            <w:vanish/>
          </w:rPr>
          <w:fldChar w:fldCharType="end"/>
        </w:r>
      </w:hyperlink>
    </w:p>
    <w:p w14:paraId="5117A629" w14:textId="6531558B" w:rsidR="003B1594" w:rsidRDefault="00D636E9">
      <w:pPr>
        <w:pStyle w:val="TOC3"/>
        <w:rPr>
          <w:rFonts w:asciiTheme="minorHAnsi" w:eastAsiaTheme="minorEastAsia" w:hAnsiTheme="minorHAnsi" w:cstheme="minorBidi"/>
          <w:b w:val="0"/>
          <w:sz w:val="22"/>
          <w:szCs w:val="22"/>
          <w:lang w:eastAsia="en-AU"/>
        </w:rPr>
      </w:pPr>
      <w:hyperlink w:anchor="_Toc75435133" w:history="1">
        <w:r w:rsidR="003B1594" w:rsidRPr="005936C6">
          <w:t>Division 9.1</w:t>
        </w:r>
        <w:r w:rsidR="003B1594">
          <w:rPr>
            <w:rFonts w:asciiTheme="minorHAnsi" w:eastAsiaTheme="minorEastAsia" w:hAnsiTheme="minorHAnsi" w:cstheme="minorBidi"/>
            <w:b w:val="0"/>
            <w:sz w:val="22"/>
            <w:szCs w:val="22"/>
            <w:lang w:eastAsia="en-AU"/>
          </w:rPr>
          <w:tab/>
        </w:r>
        <w:r w:rsidR="003B1594" w:rsidRPr="005936C6">
          <w:t>Officers</w:t>
        </w:r>
        <w:r w:rsidR="003B1594" w:rsidRPr="003B1594">
          <w:rPr>
            <w:vanish/>
          </w:rPr>
          <w:tab/>
        </w:r>
        <w:r w:rsidR="003B1594" w:rsidRPr="003B1594">
          <w:rPr>
            <w:vanish/>
          </w:rPr>
          <w:fldChar w:fldCharType="begin"/>
        </w:r>
        <w:r w:rsidR="003B1594" w:rsidRPr="003B1594">
          <w:rPr>
            <w:vanish/>
          </w:rPr>
          <w:instrText xml:space="preserve"> PAGEREF _Toc75435133 \h </w:instrText>
        </w:r>
        <w:r w:rsidR="003B1594" w:rsidRPr="003B1594">
          <w:rPr>
            <w:vanish/>
          </w:rPr>
        </w:r>
        <w:r w:rsidR="003B1594" w:rsidRPr="003B1594">
          <w:rPr>
            <w:vanish/>
          </w:rPr>
          <w:fldChar w:fldCharType="separate"/>
        </w:r>
        <w:r w:rsidR="0080028D">
          <w:rPr>
            <w:vanish/>
          </w:rPr>
          <w:t>122</w:t>
        </w:r>
        <w:r w:rsidR="003B1594" w:rsidRPr="003B1594">
          <w:rPr>
            <w:vanish/>
          </w:rPr>
          <w:fldChar w:fldCharType="end"/>
        </w:r>
      </w:hyperlink>
    </w:p>
    <w:p w14:paraId="134E5AE6" w14:textId="2B1E82C6" w:rsidR="003B1594" w:rsidRDefault="003B1594">
      <w:pPr>
        <w:pStyle w:val="TOC5"/>
        <w:rPr>
          <w:rFonts w:asciiTheme="minorHAnsi" w:eastAsiaTheme="minorEastAsia" w:hAnsiTheme="minorHAnsi" w:cstheme="minorBidi"/>
          <w:sz w:val="22"/>
          <w:szCs w:val="22"/>
          <w:lang w:eastAsia="en-AU"/>
        </w:rPr>
      </w:pPr>
      <w:r>
        <w:tab/>
      </w:r>
      <w:hyperlink w:anchor="_Toc75435134" w:history="1">
        <w:r w:rsidRPr="005936C6">
          <w:t>121</w:t>
        </w:r>
        <w:r>
          <w:rPr>
            <w:rFonts w:asciiTheme="minorHAnsi" w:eastAsiaTheme="minorEastAsia" w:hAnsiTheme="minorHAnsi" w:cstheme="minorBidi"/>
            <w:sz w:val="22"/>
            <w:szCs w:val="22"/>
            <w:lang w:eastAsia="en-AU"/>
          </w:rPr>
          <w:tab/>
        </w:r>
        <w:r w:rsidRPr="005936C6">
          <w:t>Registrar</w:t>
        </w:r>
        <w:r>
          <w:tab/>
        </w:r>
        <w:r>
          <w:fldChar w:fldCharType="begin"/>
        </w:r>
        <w:r>
          <w:instrText xml:space="preserve"> PAGEREF _Toc75435134 \h </w:instrText>
        </w:r>
        <w:r>
          <w:fldChar w:fldCharType="separate"/>
        </w:r>
        <w:r w:rsidR="0080028D">
          <w:t>122</w:t>
        </w:r>
        <w:r>
          <w:fldChar w:fldCharType="end"/>
        </w:r>
      </w:hyperlink>
    </w:p>
    <w:p w14:paraId="4001E187" w14:textId="757D1560" w:rsidR="003B1594" w:rsidRDefault="003B1594">
      <w:pPr>
        <w:pStyle w:val="TOC5"/>
        <w:rPr>
          <w:rFonts w:asciiTheme="minorHAnsi" w:eastAsiaTheme="minorEastAsia" w:hAnsiTheme="minorHAnsi" w:cstheme="minorBidi"/>
          <w:sz w:val="22"/>
          <w:szCs w:val="22"/>
          <w:lang w:eastAsia="en-AU"/>
        </w:rPr>
      </w:pPr>
      <w:r>
        <w:tab/>
      </w:r>
      <w:hyperlink w:anchor="_Toc75435135" w:history="1">
        <w:r w:rsidRPr="005936C6">
          <w:t>122</w:t>
        </w:r>
        <w:r>
          <w:rPr>
            <w:rFonts w:asciiTheme="minorHAnsi" w:eastAsiaTheme="minorEastAsia" w:hAnsiTheme="minorHAnsi" w:cstheme="minorBidi"/>
            <w:sz w:val="22"/>
            <w:szCs w:val="22"/>
            <w:lang w:eastAsia="en-AU"/>
          </w:rPr>
          <w:tab/>
        </w:r>
        <w:r w:rsidRPr="005936C6">
          <w:t>Deputy registrars</w:t>
        </w:r>
        <w:r>
          <w:tab/>
        </w:r>
        <w:r>
          <w:fldChar w:fldCharType="begin"/>
        </w:r>
        <w:r>
          <w:instrText xml:space="preserve"> PAGEREF _Toc75435135 \h </w:instrText>
        </w:r>
        <w:r>
          <w:fldChar w:fldCharType="separate"/>
        </w:r>
        <w:r w:rsidR="0080028D">
          <w:t>122</w:t>
        </w:r>
        <w:r>
          <w:fldChar w:fldCharType="end"/>
        </w:r>
      </w:hyperlink>
    </w:p>
    <w:p w14:paraId="2335C5D2" w14:textId="527EE487" w:rsidR="003B1594" w:rsidRDefault="003B1594">
      <w:pPr>
        <w:pStyle w:val="TOC5"/>
        <w:rPr>
          <w:rFonts w:asciiTheme="minorHAnsi" w:eastAsiaTheme="minorEastAsia" w:hAnsiTheme="minorHAnsi" w:cstheme="minorBidi"/>
          <w:sz w:val="22"/>
          <w:szCs w:val="22"/>
          <w:lang w:eastAsia="en-AU"/>
        </w:rPr>
      </w:pPr>
      <w:r>
        <w:tab/>
      </w:r>
      <w:hyperlink w:anchor="_Toc75435136" w:history="1">
        <w:r w:rsidRPr="005936C6">
          <w:t>123</w:t>
        </w:r>
        <w:r>
          <w:rPr>
            <w:rFonts w:asciiTheme="minorHAnsi" w:eastAsiaTheme="minorEastAsia" w:hAnsiTheme="minorHAnsi" w:cstheme="minorBidi"/>
            <w:sz w:val="22"/>
            <w:szCs w:val="22"/>
            <w:lang w:eastAsia="en-AU"/>
          </w:rPr>
          <w:tab/>
        </w:r>
        <w:r w:rsidRPr="005936C6">
          <w:t>Authorised people</w:t>
        </w:r>
        <w:r>
          <w:tab/>
        </w:r>
        <w:r>
          <w:fldChar w:fldCharType="begin"/>
        </w:r>
        <w:r>
          <w:instrText xml:space="preserve"> PAGEREF _Toc75435136 \h </w:instrText>
        </w:r>
        <w:r>
          <w:fldChar w:fldCharType="separate"/>
        </w:r>
        <w:r w:rsidR="0080028D">
          <w:t>122</w:t>
        </w:r>
        <w:r>
          <w:fldChar w:fldCharType="end"/>
        </w:r>
      </w:hyperlink>
    </w:p>
    <w:p w14:paraId="60F2D198" w14:textId="342703C4" w:rsidR="003B1594" w:rsidRDefault="003B1594">
      <w:pPr>
        <w:pStyle w:val="TOC5"/>
        <w:rPr>
          <w:rFonts w:asciiTheme="minorHAnsi" w:eastAsiaTheme="minorEastAsia" w:hAnsiTheme="minorHAnsi" w:cstheme="minorBidi"/>
          <w:sz w:val="22"/>
          <w:szCs w:val="22"/>
          <w:lang w:eastAsia="en-AU"/>
        </w:rPr>
      </w:pPr>
      <w:r>
        <w:tab/>
      </w:r>
      <w:hyperlink w:anchor="_Toc75435137" w:history="1">
        <w:r w:rsidRPr="005936C6">
          <w:t>124</w:t>
        </w:r>
        <w:r>
          <w:rPr>
            <w:rFonts w:asciiTheme="minorHAnsi" w:eastAsiaTheme="minorEastAsia" w:hAnsiTheme="minorHAnsi" w:cstheme="minorBidi"/>
            <w:sz w:val="22"/>
            <w:szCs w:val="22"/>
            <w:lang w:eastAsia="en-AU"/>
          </w:rPr>
          <w:tab/>
        </w:r>
        <w:r w:rsidRPr="005936C6">
          <w:t>Identity cards</w:t>
        </w:r>
        <w:r>
          <w:tab/>
        </w:r>
        <w:r>
          <w:fldChar w:fldCharType="begin"/>
        </w:r>
        <w:r>
          <w:instrText xml:space="preserve"> PAGEREF _Toc75435137 \h </w:instrText>
        </w:r>
        <w:r>
          <w:fldChar w:fldCharType="separate"/>
        </w:r>
        <w:r w:rsidR="0080028D">
          <w:t>123</w:t>
        </w:r>
        <w:r>
          <w:fldChar w:fldCharType="end"/>
        </w:r>
      </w:hyperlink>
    </w:p>
    <w:p w14:paraId="5E5F98EC" w14:textId="0EF21289" w:rsidR="003B1594" w:rsidRDefault="003B1594">
      <w:pPr>
        <w:pStyle w:val="TOC5"/>
        <w:rPr>
          <w:rFonts w:asciiTheme="minorHAnsi" w:eastAsiaTheme="minorEastAsia" w:hAnsiTheme="minorHAnsi" w:cstheme="minorBidi"/>
          <w:sz w:val="22"/>
          <w:szCs w:val="22"/>
          <w:lang w:eastAsia="en-AU"/>
        </w:rPr>
      </w:pPr>
      <w:r>
        <w:tab/>
      </w:r>
      <w:hyperlink w:anchor="_Toc75435138" w:history="1">
        <w:r w:rsidRPr="005936C6">
          <w:t>125</w:t>
        </w:r>
        <w:r>
          <w:rPr>
            <w:rFonts w:asciiTheme="minorHAnsi" w:eastAsiaTheme="minorEastAsia" w:hAnsiTheme="minorHAnsi" w:cstheme="minorBidi"/>
            <w:sz w:val="22"/>
            <w:szCs w:val="22"/>
            <w:lang w:eastAsia="en-AU"/>
          </w:rPr>
          <w:tab/>
        </w:r>
        <w:r w:rsidRPr="005936C6">
          <w:t>Power not to be exercised before identity card shown</w:t>
        </w:r>
        <w:r>
          <w:tab/>
        </w:r>
        <w:r>
          <w:fldChar w:fldCharType="begin"/>
        </w:r>
        <w:r>
          <w:instrText xml:space="preserve"> PAGEREF _Toc75435138 \h </w:instrText>
        </w:r>
        <w:r>
          <w:fldChar w:fldCharType="separate"/>
        </w:r>
        <w:r w:rsidR="0080028D">
          <w:t>123</w:t>
        </w:r>
        <w:r>
          <w:fldChar w:fldCharType="end"/>
        </w:r>
      </w:hyperlink>
    </w:p>
    <w:p w14:paraId="147A745F" w14:textId="1FFDEF88" w:rsidR="003B1594" w:rsidRDefault="00D636E9">
      <w:pPr>
        <w:pStyle w:val="TOC3"/>
        <w:rPr>
          <w:rFonts w:asciiTheme="minorHAnsi" w:eastAsiaTheme="minorEastAsia" w:hAnsiTheme="minorHAnsi" w:cstheme="minorBidi"/>
          <w:b w:val="0"/>
          <w:sz w:val="22"/>
          <w:szCs w:val="22"/>
          <w:lang w:eastAsia="en-AU"/>
        </w:rPr>
      </w:pPr>
      <w:hyperlink w:anchor="_Toc75435139" w:history="1">
        <w:r w:rsidR="003B1594" w:rsidRPr="005936C6">
          <w:t>Division 9.2</w:t>
        </w:r>
        <w:r w:rsidR="003B1594">
          <w:rPr>
            <w:rFonts w:asciiTheme="minorHAnsi" w:eastAsiaTheme="minorEastAsia" w:hAnsiTheme="minorHAnsi" w:cstheme="minorBidi"/>
            <w:b w:val="0"/>
            <w:sz w:val="22"/>
            <w:szCs w:val="22"/>
            <w:lang w:eastAsia="en-AU"/>
          </w:rPr>
          <w:tab/>
        </w:r>
        <w:r w:rsidR="003B1594" w:rsidRPr="005936C6">
          <w:t>Powers of authorised people</w:t>
        </w:r>
        <w:r w:rsidR="003B1594" w:rsidRPr="003B1594">
          <w:rPr>
            <w:vanish/>
          </w:rPr>
          <w:tab/>
        </w:r>
        <w:r w:rsidR="003B1594" w:rsidRPr="003B1594">
          <w:rPr>
            <w:vanish/>
          </w:rPr>
          <w:fldChar w:fldCharType="begin"/>
        </w:r>
        <w:r w:rsidR="003B1594" w:rsidRPr="003B1594">
          <w:rPr>
            <w:vanish/>
          </w:rPr>
          <w:instrText xml:space="preserve"> PAGEREF _Toc75435139 \h </w:instrText>
        </w:r>
        <w:r w:rsidR="003B1594" w:rsidRPr="003B1594">
          <w:rPr>
            <w:vanish/>
          </w:rPr>
        </w:r>
        <w:r w:rsidR="003B1594" w:rsidRPr="003B1594">
          <w:rPr>
            <w:vanish/>
          </w:rPr>
          <w:fldChar w:fldCharType="separate"/>
        </w:r>
        <w:r w:rsidR="0080028D">
          <w:rPr>
            <w:vanish/>
          </w:rPr>
          <w:t>123</w:t>
        </w:r>
        <w:r w:rsidR="003B1594" w:rsidRPr="003B1594">
          <w:rPr>
            <w:vanish/>
          </w:rPr>
          <w:fldChar w:fldCharType="end"/>
        </w:r>
      </w:hyperlink>
    </w:p>
    <w:p w14:paraId="38CF23CC" w14:textId="2C500FBD" w:rsidR="003B1594" w:rsidRDefault="003B1594">
      <w:pPr>
        <w:pStyle w:val="TOC5"/>
        <w:rPr>
          <w:rFonts w:asciiTheme="minorHAnsi" w:eastAsiaTheme="minorEastAsia" w:hAnsiTheme="minorHAnsi" w:cstheme="minorBidi"/>
          <w:sz w:val="22"/>
          <w:szCs w:val="22"/>
          <w:lang w:eastAsia="en-AU"/>
        </w:rPr>
      </w:pPr>
      <w:r>
        <w:tab/>
      </w:r>
      <w:hyperlink w:anchor="_Toc75435140" w:history="1">
        <w:r w:rsidRPr="005936C6">
          <w:t>126</w:t>
        </w:r>
        <w:r>
          <w:rPr>
            <w:rFonts w:asciiTheme="minorHAnsi" w:eastAsiaTheme="minorEastAsia" w:hAnsiTheme="minorHAnsi" w:cstheme="minorBidi"/>
            <w:sz w:val="22"/>
            <w:szCs w:val="22"/>
            <w:lang w:eastAsia="en-AU"/>
          </w:rPr>
          <w:tab/>
        </w:r>
        <w:r w:rsidRPr="005936C6">
          <w:t>Definitions for div 9.2</w:t>
        </w:r>
        <w:r>
          <w:tab/>
        </w:r>
        <w:r>
          <w:fldChar w:fldCharType="begin"/>
        </w:r>
        <w:r>
          <w:instrText xml:space="preserve"> PAGEREF _Toc75435140 \h </w:instrText>
        </w:r>
        <w:r>
          <w:fldChar w:fldCharType="separate"/>
        </w:r>
        <w:r w:rsidR="0080028D">
          <w:t>123</w:t>
        </w:r>
        <w:r>
          <w:fldChar w:fldCharType="end"/>
        </w:r>
      </w:hyperlink>
    </w:p>
    <w:p w14:paraId="7D9D274A" w14:textId="3A687CCA" w:rsidR="003B1594" w:rsidRDefault="003B1594">
      <w:pPr>
        <w:pStyle w:val="TOC5"/>
        <w:rPr>
          <w:rFonts w:asciiTheme="minorHAnsi" w:eastAsiaTheme="minorEastAsia" w:hAnsiTheme="minorHAnsi" w:cstheme="minorBidi"/>
          <w:sz w:val="22"/>
          <w:szCs w:val="22"/>
          <w:lang w:eastAsia="en-AU"/>
        </w:rPr>
      </w:pPr>
      <w:r>
        <w:tab/>
      </w:r>
      <w:hyperlink w:anchor="_Toc75435141" w:history="1">
        <w:r w:rsidRPr="005936C6">
          <w:t>128</w:t>
        </w:r>
        <w:r>
          <w:rPr>
            <w:rFonts w:asciiTheme="minorHAnsi" w:eastAsiaTheme="minorEastAsia" w:hAnsiTheme="minorHAnsi" w:cstheme="minorBidi"/>
            <w:sz w:val="22"/>
            <w:szCs w:val="22"/>
            <w:lang w:eastAsia="en-AU"/>
          </w:rPr>
          <w:tab/>
        </w:r>
        <w:r w:rsidRPr="005936C6">
          <w:t>Power to enter premises</w:t>
        </w:r>
        <w:r>
          <w:tab/>
        </w:r>
        <w:r>
          <w:fldChar w:fldCharType="begin"/>
        </w:r>
        <w:r>
          <w:instrText xml:space="preserve"> PAGEREF _Toc75435141 \h </w:instrText>
        </w:r>
        <w:r>
          <w:fldChar w:fldCharType="separate"/>
        </w:r>
        <w:r w:rsidR="0080028D">
          <w:t>124</w:t>
        </w:r>
        <w:r>
          <w:fldChar w:fldCharType="end"/>
        </w:r>
      </w:hyperlink>
    </w:p>
    <w:p w14:paraId="10F94E74" w14:textId="2F460AB0" w:rsidR="003B1594" w:rsidRDefault="003B1594">
      <w:pPr>
        <w:pStyle w:val="TOC5"/>
        <w:rPr>
          <w:rFonts w:asciiTheme="minorHAnsi" w:eastAsiaTheme="minorEastAsia" w:hAnsiTheme="minorHAnsi" w:cstheme="minorBidi"/>
          <w:sz w:val="22"/>
          <w:szCs w:val="22"/>
          <w:lang w:eastAsia="en-AU"/>
        </w:rPr>
      </w:pPr>
      <w:r>
        <w:lastRenderedPageBreak/>
        <w:tab/>
      </w:r>
      <w:hyperlink w:anchor="_Toc75435142" w:history="1">
        <w:r w:rsidRPr="005936C6">
          <w:t>131</w:t>
        </w:r>
        <w:r>
          <w:rPr>
            <w:rFonts w:asciiTheme="minorHAnsi" w:eastAsiaTheme="minorEastAsia" w:hAnsiTheme="minorHAnsi" w:cstheme="minorBidi"/>
            <w:sz w:val="22"/>
            <w:szCs w:val="22"/>
            <w:lang w:eastAsia="en-AU"/>
          </w:rPr>
          <w:tab/>
        </w:r>
        <w:r w:rsidRPr="005936C6">
          <w:t>Inspection of premises</w:t>
        </w:r>
        <w:r>
          <w:tab/>
        </w:r>
        <w:r>
          <w:fldChar w:fldCharType="begin"/>
        </w:r>
        <w:r>
          <w:instrText xml:space="preserve"> PAGEREF _Toc75435142 \h </w:instrText>
        </w:r>
        <w:r>
          <w:fldChar w:fldCharType="separate"/>
        </w:r>
        <w:r w:rsidR="0080028D">
          <w:t>125</w:t>
        </w:r>
        <w:r>
          <w:fldChar w:fldCharType="end"/>
        </w:r>
      </w:hyperlink>
    </w:p>
    <w:p w14:paraId="47436253" w14:textId="47970F5F" w:rsidR="003B1594" w:rsidRDefault="003B1594">
      <w:pPr>
        <w:pStyle w:val="TOC5"/>
        <w:rPr>
          <w:rFonts w:asciiTheme="minorHAnsi" w:eastAsiaTheme="minorEastAsia" w:hAnsiTheme="minorHAnsi" w:cstheme="minorBidi"/>
          <w:sz w:val="22"/>
          <w:szCs w:val="22"/>
          <w:lang w:eastAsia="en-AU"/>
        </w:rPr>
      </w:pPr>
      <w:r>
        <w:tab/>
      </w:r>
      <w:hyperlink w:anchor="_Toc75435143" w:history="1">
        <w:r w:rsidRPr="005936C6">
          <w:t>132</w:t>
        </w:r>
        <w:r>
          <w:rPr>
            <w:rFonts w:asciiTheme="minorHAnsi" w:eastAsiaTheme="minorEastAsia" w:hAnsiTheme="minorHAnsi" w:cstheme="minorBidi"/>
            <w:sz w:val="22"/>
            <w:szCs w:val="22"/>
            <w:lang w:eastAsia="en-AU"/>
          </w:rPr>
          <w:tab/>
        </w:r>
        <w:r w:rsidRPr="005936C6">
          <w:t>Consent to entry</w:t>
        </w:r>
        <w:r>
          <w:tab/>
        </w:r>
        <w:r>
          <w:fldChar w:fldCharType="begin"/>
        </w:r>
        <w:r>
          <w:instrText xml:space="preserve"> PAGEREF _Toc75435143 \h </w:instrText>
        </w:r>
        <w:r>
          <w:fldChar w:fldCharType="separate"/>
        </w:r>
        <w:r w:rsidR="0080028D">
          <w:t>126</w:t>
        </w:r>
        <w:r>
          <w:fldChar w:fldCharType="end"/>
        </w:r>
      </w:hyperlink>
    </w:p>
    <w:p w14:paraId="7F1FEE1A" w14:textId="325B02D0" w:rsidR="003B1594" w:rsidRDefault="003B1594">
      <w:pPr>
        <w:pStyle w:val="TOC5"/>
        <w:rPr>
          <w:rFonts w:asciiTheme="minorHAnsi" w:eastAsiaTheme="minorEastAsia" w:hAnsiTheme="minorHAnsi" w:cstheme="minorBidi"/>
          <w:sz w:val="22"/>
          <w:szCs w:val="22"/>
          <w:lang w:eastAsia="en-AU"/>
        </w:rPr>
      </w:pPr>
      <w:r>
        <w:tab/>
      </w:r>
      <w:hyperlink w:anchor="_Toc75435144" w:history="1">
        <w:r w:rsidRPr="005936C6">
          <w:t>133</w:t>
        </w:r>
        <w:r>
          <w:rPr>
            <w:rFonts w:asciiTheme="minorHAnsi" w:eastAsiaTheme="minorEastAsia" w:hAnsiTheme="minorHAnsi" w:cstheme="minorBidi"/>
            <w:sz w:val="22"/>
            <w:szCs w:val="22"/>
            <w:lang w:eastAsia="en-AU"/>
          </w:rPr>
          <w:tab/>
        </w:r>
        <w:r w:rsidRPr="005936C6">
          <w:t>Search warrants</w:t>
        </w:r>
        <w:r>
          <w:tab/>
        </w:r>
        <w:r>
          <w:fldChar w:fldCharType="begin"/>
        </w:r>
        <w:r>
          <w:instrText xml:space="preserve"> PAGEREF _Toc75435144 \h </w:instrText>
        </w:r>
        <w:r>
          <w:fldChar w:fldCharType="separate"/>
        </w:r>
        <w:r w:rsidR="0080028D">
          <w:t>127</w:t>
        </w:r>
        <w:r>
          <w:fldChar w:fldCharType="end"/>
        </w:r>
      </w:hyperlink>
    </w:p>
    <w:p w14:paraId="06FE677D" w14:textId="21483019" w:rsidR="003B1594" w:rsidRDefault="003B1594">
      <w:pPr>
        <w:pStyle w:val="TOC5"/>
        <w:rPr>
          <w:rFonts w:asciiTheme="minorHAnsi" w:eastAsiaTheme="minorEastAsia" w:hAnsiTheme="minorHAnsi" w:cstheme="minorBidi"/>
          <w:sz w:val="22"/>
          <w:szCs w:val="22"/>
          <w:lang w:eastAsia="en-AU"/>
        </w:rPr>
      </w:pPr>
      <w:r>
        <w:tab/>
      </w:r>
      <w:hyperlink w:anchor="_Toc75435145" w:history="1">
        <w:r w:rsidRPr="005936C6">
          <w:t>134</w:t>
        </w:r>
        <w:r>
          <w:rPr>
            <w:rFonts w:asciiTheme="minorHAnsi" w:eastAsiaTheme="minorEastAsia" w:hAnsiTheme="minorHAnsi" w:cstheme="minorBidi"/>
            <w:sz w:val="22"/>
            <w:szCs w:val="22"/>
            <w:lang w:eastAsia="en-AU"/>
          </w:rPr>
          <w:tab/>
        </w:r>
        <w:r w:rsidRPr="005936C6">
          <w:t>Power to require name and address</w:t>
        </w:r>
        <w:r>
          <w:tab/>
        </w:r>
        <w:r>
          <w:fldChar w:fldCharType="begin"/>
        </w:r>
        <w:r>
          <w:instrText xml:space="preserve"> PAGEREF _Toc75435145 \h </w:instrText>
        </w:r>
        <w:r>
          <w:fldChar w:fldCharType="separate"/>
        </w:r>
        <w:r w:rsidR="0080028D">
          <w:t>128</w:t>
        </w:r>
        <w:r>
          <w:fldChar w:fldCharType="end"/>
        </w:r>
      </w:hyperlink>
    </w:p>
    <w:p w14:paraId="68D4EC9E" w14:textId="6A54CEE8" w:rsidR="003B1594" w:rsidRDefault="003B1594">
      <w:pPr>
        <w:pStyle w:val="TOC5"/>
        <w:rPr>
          <w:rFonts w:asciiTheme="minorHAnsi" w:eastAsiaTheme="minorEastAsia" w:hAnsiTheme="minorHAnsi" w:cstheme="minorBidi"/>
          <w:sz w:val="22"/>
          <w:szCs w:val="22"/>
          <w:lang w:eastAsia="en-AU"/>
        </w:rPr>
      </w:pPr>
      <w:r>
        <w:tab/>
      </w:r>
      <w:hyperlink w:anchor="_Toc75435146" w:history="1">
        <w:r w:rsidRPr="005936C6">
          <w:t>134A</w:t>
        </w:r>
        <w:r>
          <w:rPr>
            <w:rFonts w:asciiTheme="minorHAnsi" w:eastAsiaTheme="minorEastAsia" w:hAnsiTheme="minorHAnsi" w:cstheme="minorBidi"/>
            <w:sz w:val="22"/>
            <w:szCs w:val="22"/>
            <w:lang w:eastAsia="en-AU"/>
          </w:rPr>
          <w:tab/>
        </w:r>
        <w:r w:rsidRPr="005936C6">
          <w:t>Inspection of animals</w:t>
        </w:r>
        <w:r>
          <w:tab/>
        </w:r>
        <w:r>
          <w:fldChar w:fldCharType="begin"/>
        </w:r>
        <w:r>
          <w:instrText xml:space="preserve"> PAGEREF _Toc75435146 \h </w:instrText>
        </w:r>
        <w:r>
          <w:fldChar w:fldCharType="separate"/>
        </w:r>
        <w:r w:rsidR="0080028D">
          <w:t>129</w:t>
        </w:r>
        <w:r>
          <w:fldChar w:fldCharType="end"/>
        </w:r>
      </w:hyperlink>
    </w:p>
    <w:p w14:paraId="4B864ACE" w14:textId="4943B6ED" w:rsidR="003B1594" w:rsidRDefault="00D636E9">
      <w:pPr>
        <w:pStyle w:val="TOC3"/>
        <w:rPr>
          <w:rFonts w:asciiTheme="minorHAnsi" w:eastAsiaTheme="minorEastAsia" w:hAnsiTheme="minorHAnsi" w:cstheme="minorBidi"/>
          <w:b w:val="0"/>
          <w:sz w:val="22"/>
          <w:szCs w:val="22"/>
          <w:lang w:eastAsia="en-AU"/>
        </w:rPr>
      </w:pPr>
      <w:hyperlink w:anchor="_Toc75435147" w:history="1">
        <w:r w:rsidR="003B1594" w:rsidRPr="005936C6">
          <w:t>Division 9.3</w:t>
        </w:r>
        <w:r w:rsidR="003B1594">
          <w:rPr>
            <w:rFonts w:asciiTheme="minorHAnsi" w:eastAsiaTheme="minorEastAsia" w:hAnsiTheme="minorHAnsi" w:cstheme="minorBidi"/>
            <w:b w:val="0"/>
            <w:sz w:val="22"/>
            <w:szCs w:val="22"/>
            <w:lang w:eastAsia="en-AU"/>
          </w:rPr>
          <w:tab/>
        </w:r>
        <w:r w:rsidR="003B1594" w:rsidRPr="005936C6">
          <w:t>Cooperation with other jurisdictions—racing greyhounds</w:t>
        </w:r>
        <w:r w:rsidR="003B1594" w:rsidRPr="003B1594">
          <w:rPr>
            <w:vanish/>
          </w:rPr>
          <w:tab/>
        </w:r>
        <w:r w:rsidR="003B1594" w:rsidRPr="003B1594">
          <w:rPr>
            <w:vanish/>
          </w:rPr>
          <w:fldChar w:fldCharType="begin"/>
        </w:r>
        <w:r w:rsidR="003B1594" w:rsidRPr="003B1594">
          <w:rPr>
            <w:vanish/>
          </w:rPr>
          <w:instrText xml:space="preserve"> PAGEREF _Toc75435147 \h </w:instrText>
        </w:r>
        <w:r w:rsidR="003B1594" w:rsidRPr="003B1594">
          <w:rPr>
            <w:vanish/>
          </w:rPr>
        </w:r>
        <w:r w:rsidR="003B1594" w:rsidRPr="003B1594">
          <w:rPr>
            <w:vanish/>
          </w:rPr>
          <w:fldChar w:fldCharType="separate"/>
        </w:r>
        <w:r w:rsidR="0080028D">
          <w:rPr>
            <w:vanish/>
          </w:rPr>
          <w:t>130</w:t>
        </w:r>
        <w:r w:rsidR="003B1594" w:rsidRPr="003B1594">
          <w:rPr>
            <w:vanish/>
          </w:rPr>
          <w:fldChar w:fldCharType="end"/>
        </w:r>
      </w:hyperlink>
    </w:p>
    <w:p w14:paraId="79F09FC4" w14:textId="655FE4C6" w:rsidR="003B1594" w:rsidRDefault="003B1594">
      <w:pPr>
        <w:pStyle w:val="TOC5"/>
        <w:rPr>
          <w:rFonts w:asciiTheme="minorHAnsi" w:eastAsiaTheme="minorEastAsia" w:hAnsiTheme="minorHAnsi" w:cstheme="minorBidi"/>
          <w:sz w:val="22"/>
          <w:szCs w:val="22"/>
          <w:lang w:eastAsia="en-AU"/>
        </w:rPr>
      </w:pPr>
      <w:r>
        <w:tab/>
      </w:r>
      <w:hyperlink w:anchor="_Toc75435148" w:history="1">
        <w:r w:rsidRPr="005936C6">
          <w:t>134AA</w:t>
        </w:r>
        <w:r>
          <w:rPr>
            <w:rFonts w:asciiTheme="minorHAnsi" w:eastAsiaTheme="minorEastAsia" w:hAnsiTheme="minorHAnsi" w:cstheme="minorBidi"/>
            <w:sz w:val="22"/>
            <w:szCs w:val="22"/>
            <w:lang w:eastAsia="en-AU"/>
          </w:rPr>
          <w:tab/>
        </w:r>
        <w:r w:rsidRPr="005936C6">
          <w:t xml:space="preserve">Meaning of </w:t>
        </w:r>
        <w:r w:rsidRPr="005936C6">
          <w:rPr>
            <w:i/>
          </w:rPr>
          <w:t>animal welfare law</w:t>
        </w:r>
        <w:r w:rsidRPr="005936C6">
          <w:t>—div 9.3</w:t>
        </w:r>
        <w:r>
          <w:tab/>
        </w:r>
        <w:r>
          <w:fldChar w:fldCharType="begin"/>
        </w:r>
        <w:r>
          <w:instrText xml:space="preserve"> PAGEREF _Toc75435148 \h </w:instrText>
        </w:r>
        <w:r>
          <w:fldChar w:fldCharType="separate"/>
        </w:r>
        <w:r w:rsidR="0080028D">
          <w:t>130</w:t>
        </w:r>
        <w:r>
          <w:fldChar w:fldCharType="end"/>
        </w:r>
      </w:hyperlink>
    </w:p>
    <w:p w14:paraId="1F2E27BA" w14:textId="417890C0" w:rsidR="003B1594" w:rsidRDefault="003B1594">
      <w:pPr>
        <w:pStyle w:val="TOC5"/>
        <w:rPr>
          <w:rFonts w:asciiTheme="minorHAnsi" w:eastAsiaTheme="minorEastAsia" w:hAnsiTheme="minorHAnsi" w:cstheme="minorBidi"/>
          <w:sz w:val="22"/>
          <w:szCs w:val="22"/>
          <w:lang w:eastAsia="en-AU"/>
        </w:rPr>
      </w:pPr>
      <w:r>
        <w:tab/>
      </w:r>
      <w:hyperlink w:anchor="_Toc75435149" w:history="1">
        <w:r w:rsidRPr="005936C6">
          <w:t>134B</w:t>
        </w:r>
        <w:r>
          <w:rPr>
            <w:rFonts w:asciiTheme="minorHAnsi" w:eastAsiaTheme="minorEastAsia" w:hAnsiTheme="minorHAnsi" w:cstheme="minorBidi"/>
            <w:sz w:val="22"/>
            <w:szCs w:val="22"/>
            <w:lang w:eastAsia="en-AU"/>
          </w:rPr>
          <w:tab/>
        </w:r>
        <w:r w:rsidRPr="005936C6">
          <w:t>Information sharing</w:t>
        </w:r>
        <w:r>
          <w:tab/>
        </w:r>
        <w:r>
          <w:fldChar w:fldCharType="begin"/>
        </w:r>
        <w:r>
          <w:instrText xml:space="preserve"> PAGEREF _Toc75435149 \h </w:instrText>
        </w:r>
        <w:r>
          <w:fldChar w:fldCharType="separate"/>
        </w:r>
        <w:r w:rsidR="0080028D">
          <w:t>130</w:t>
        </w:r>
        <w:r>
          <w:fldChar w:fldCharType="end"/>
        </w:r>
      </w:hyperlink>
    </w:p>
    <w:p w14:paraId="48B6D86C" w14:textId="4A502451" w:rsidR="003B1594" w:rsidRDefault="003B1594">
      <w:pPr>
        <w:pStyle w:val="TOC5"/>
        <w:rPr>
          <w:rFonts w:asciiTheme="minorHAnsi" w:eastAsiaTheme="minorEastAsia" w:hAnsiTheme="minorHAnsi" w:cstheme="minorBidi"/>
          <w:sz w:val="22"/>
          <w:szCs w:val="22"/>
          <w:lang w:eastAsia="en-AU"/>
        </w:rPr>
      </w:pPr>
      <w:r>
        <w:tab/>
      </w:r>
      <w:hyperlink w:anchor="_Toc75435150" w:history="1">
        <w:r w:rsidRPr="005936C6">
          <w:t>134C</w:t>
        </w:r>
        <w:r>
          <w:rPr>
            <w:rFonts w:asciiTheme="minorHAnsi" w:eastAsiaTheme="minorEastAsia" w:hAnsiTheme="minorHAnsi" w:cstheme="minorBidi"/>
            <w:sz w:val="22"/>
            <w:szCs w:val="22"/>
            <w:lang w:eastAsia="en-AU"/>
          </w:rPr>
          <w:tab/>
        </w:r>
        <w:r w:rsidRPr="005936C6">
          <w:t>Investigation at request of other jurisdictions</w:t>
        </w:r>
        <w:r>
          <w:tab/>
        </w:r>
        <w:r>
          <w:fldChar w:fldCharType="begin"/>
        </w:r>
        <w:r>
          <w:instrText xml:space="preserve"> PAGEREF _Toc75435150 \h </w:instrText>
        </w:r>
        <w:r>
          <w:fldChar w:fldCharType="separate"/>
        </w:r>
        <w:r w:rsidR="0080028D">
          <w:t>131</w:t>
        </w:r>
        <w:r>
          <w:fldChar w:fldCharType="end"/>
        </w:r>
      </w:hyperlink>
    </w:p>
    <w:p w14:paraId="29997683" w14:textId="65C09099" w:rsidR="003B1594" w:rsidRDefault="00D636E9">
      <w:pPr>
        <w:pStyle w:val="TOC2"/>
        <w:rPr>
          <w:rFonts w:asciiTheme="minorHAnsi" w:eastAsiaTheme="minorEastAsia" w:hAnsiTheme="minorHAnsi" w:cstheme="minorBidi"/>
          <w:b w:val="0"/>
          <w:sz w:val="22"/>
          <w:szCs w:val="22"/>
          <w:lang w:eastAsia="en-AU"/>
        </w:rPr>
      </w:pPr>
      <w:hyperlink w:anchor="_Toc75435151" w:history="1">
        <w:r w:rsidR="003B1594" w:rsidRPr="005936C6">
          <w:t>Part 10</w:t>
        </w:r>
        <w:r w:rsidR="003B1594">
          <w:rPr>
            <w:rFonts w:asciiTheme="minorHAnsi" w:eastAsiaTheme="minorEastAsia" w:hAnsiTheme="minorHAnsi" w:cstheme="minorBidi"/>
            <w:b w:val="0"/>
            <w:sz w:val="22"/>
            <w:szCs w:val="22"/>
            <w:lang w:eastAsia="en-AU"/>
          </w:rPr>
          <w:tab/>
        </w:r>
        <w:r w:rsidR="003B1594" w:rsidRPr="005936C6">
          <w:t>Miscellaneous</w:t>
        </w:r>
        <w:r w:rsidR="003B1594" w:rsidRPr="003B1594">
          <w:rPr>
            <w:vanish/>
          </w:rPr>
          <w:tab/>
        </w:r>
        <w:r w:rsidR="003B1594" w:rsidRPr="003B1594">
          <w:rPr>
            <w:vanish/>
          </w:rPr>
          <w:fldChar w:fldCharType="begin"/>
        </w:r>
        <w:r w:rsidR="003B1594" w:rsidRPr="003B1594">
          <w:rPr>
            <w:vanish/>
          </w:rPr>
          <w:instrText xml:space="preserve"> PAGEREF _Toc75435151 \h </w:instrText>
        </w:r>
        <w:r w:rsidR="003B1594" w:rsidRPr="003B1594">
          <w:rPr>
            <w:vanish/>
          </w:rPr>
        </w:r>
        <w:r w:rsidR="003B1594" w:rsidRPr="003B1594">
          <w:rPr>
            <w:vanish/>
          </w:rPr>
          <w:fldChar w:fldCharType="separate"/>
        </w:r>
        <w:r w:rsidR="0080028D">
          <w:rPr>
            <w:vanish/>
          </w:rPr>
          <w:t>132</w:t>
        </w:r>
        <w:r w:rsidR="003B1594" w:rsidRPr="003B1594">
          <w:rPr>
            <w:vanish/>
          </w:rPr>
          <w:fldChar w:fldCharType="end"/>
        </w:r>
      </w:hyperlink>
    </w:p>
    <w:p w14:paraId="7F6439CE" w14:textId="0DD28D3A" w:rsidR="003B1594" w:rsidRDefault="003B1594">
      <w:pPr>
        <w:pStyle w:val="TOC5"/>
        <w:rPr>
          <w:rFonts w:asciiTheme="minorHAnsi" w:eastAsiaTheme="minorEastAsia" w:hAnsiTheme="minorHAnsi" w:cstheme="minorBidi"/>
          <w:sz w:val="22"/>
          <w:szCs w:val="22"/>
          <w:lang w:eastAsia="en-AU"/>
        </w:rPr>
      </w:pPr>
      <w:r>
        <w:tab/>
      </w:r>
      <w:hyperlink w:anchor="_Toc75435152" w:history="1">
        <w:r w:rsidRPr="005936C6">
          <w:t>135</w:t>
        </w:r>
        <w:r>
          <w:rPr>
            <w:rFonts w:asciiTheme="minorHAnsi" w:eastAsiaTheme="minorEastAsia" w:hAnsiTheme="minorHAnsi" w:cstheme="minorBidi"/>
            <w:sz w:val="22"/>
            <w:szCs w:val="22"/>
            <w:lang w:eastAsia="en-AU"/>
          </w:rPr>
          <w:tab/>
        </w:r>
        <w:r w:rsidRPr="005936C6">
          <w:t>Applications—additional information</w:t>
        </w:r>
        <w:r>
          <w:tab/>
        </w:r>
        <w:r>
          <w:fldChar w:fldCharType="begin"/>
        </w:r>
        <w:r>
          <w:instrText xml:space="preserve"> PAGEREF _Toc75435152 \h </w:instrText>
        </w:r>
        <w:r>
          <w:fldChar w:fldCharType="separate"/>
        </w:r>
        <w:r w:rsidR="0080028D">
          <w:t>132</w:t>
        </w:r>
        <w:r>
          <w:fldChar w:fldCharType="end"/>
        </w:r>
      </w:hyperlink>
    </w:p>
    <w:p w14:paraId="430A9935" w14:textId="3947197B" w:rsidR="003B1594" w:rsidRDefault="003B1594">
      <w:pPr>
        <w:pStyle w:val="TOC5"/>
        <w:rPr>
          <w:rFonts w:asciiTheme="minorHAnsi" w:eastAsiaTheme="minorEastAsia" w:hAnsiTheme="minorHAnsi" w:cstheme="minorBidi"/>
          <w:sz w:val="22"/>
          <w:szCs w:val="22"/>
          <w:lang w:eastAsia="en-AU"/>
        </w:rPr>
      </w:pPr>
      <w:r>
        <w:tab/>
      </w:r>
      <w:hyperlink w:anchor="_Toc75435153" w:history="1">
        <w:r w:rsidRPr="005936C6">
          <w:t>136</w:t>
        </w:r>
        <w:r>
          <w:rPr>
            <w:rFonts w:asciiTheme="minorHAnsi" w:eastAsiaTheme="minorEastAsia" w:hAnsiTheme="minorHAnsi" w:cstheme="minorBidi"/>
            <w:sz w:val="22"/>
            <w:szCs w:val="22"/>
            <w:lang w:eastAsia="en-AU"/>
          </w:rPr>
          <w:tab/>
        </w:r>
        <w:r w:rsidRPr="005936C6">
          <w:t>Owner aged under 16</w:t>
        </w:r>
        <w:r>
          <w:tab/>
        </w:r>
        <w:r>
          <w:fldChar w:fldCharType="begin"/>
        </w:r>
        <w:r>
          <w:instrText xml:space="preserve"> PAGEREF _Toc75435153 \h </w:instrText>
        </w:r>
        <w:r>
          <w:fldChar w:fldCharType="separate"/>
        </w:r>
        <w:r w:rsidR="0080028D">
          <w:t>132</w:t>
        </w:r>
        <w:r>
          <w:fldChar w:fldCharType="end"/>
        </w:r>
      </w:hyperlink>
    </w:p>
    <w:p w14:paraId="08A46C63" w14:textId="0183088F" w:rsidR="003B1594" w:rsidRDefault="003B1594">
      <w:pPr>
        <w:pStyle w:val="TOC5"/>
        <w:rPr>
          <w:rFonts w:asciiTheme="minorHAnsi" w:eastAsiaTheme="minorEastAsia" w:hAnsiTheme="minorHAnsi" w:cstheme="minorBidi"/>
          <w:sz w:val="22"/>
          <w:szCs w:val="22"/>
          <w:lang w:eastAsia="en-AU"/>
        </w:rPr>
      </w:pPr>
      <w:r>
        <w:tab/>
      </w:r>
      <w:hyperlink w:anchor="_Toc75435154" w:history="1">
        <w:r w:rsidRPr="005936C6">
          <w:t>137</w:t>
        </w:r>
        <w:r>
          <w:rPr>
            <w:rFonts w:asciiTheme="minorHAnsi" w:eastAsiaTheme="minorEastAsia" w:hAnsiTheme="minorHAnsi" w:cstheme="minorBidi"/>
            <w:sz w:val="22"/>
            <w:szCs w:val="22"/>
            <w:lang w:eastAsia="en-AU"/>
          </w:rPr>
          <w:tab/>
        </w:r>
        <w:r w:rsidRPr="005936C6">
          <w:t>Approved animal welfare entities</w:t>
        </w:r>
        <w:r>
          <w:tab/>
        </w:r>
        <w:r>
          <w:fldChar w:fldCharType="begin"/>
        </w:r>
        <w:r>
          <w:instrText xml:space="preserve"> PAGEREF _Toc75435154 \h </w:instrText>
        </w:r>
        <w:r>
          <w:fldChar w:fldCharType="separate"/>
        </w:r>
        <w:r w:rsidR="0080028D">
          <w:t>132</w:t>
        </w:r>
        <w:r>
          <w:fldChar w:fldCharType="end"/>
        </w:r>
      </w:hyperlink>
    </w:p>
    <w:p w14:paraId="26DEB52F" w14:textId="0EF5A7B1" w:rsidR="003B1594" w:rsidRDefault="003B1594">
      <w:pPr>
        <w:pStyle w:val="TOC5"/>
        <w:rPr>
          <w:rFonts w:asciiTheme="minorHAnsi" w:eastAsiaTheme="minorEastAsia" w:hAnsiTheme="minorHAnsi" w:cstheme="minorBidi"/>
          <w:sz w:val="22"/>
          <w:szCs w:val="22"/>
          <w:lang w:eastAsia="en-AU"/>
        </w:rPr>
      </w:pPr>
      <w:r>
        <w:tab/>
      </w:r>
      <w:hyperlink w:anchor="_Toc75435155" w:history="1">
        <w:r w:rsidRPr="005936C6">
          <w:t>138</w:t>
        </w:r>
        <w:r>
          <w:rPr>
            <w:rFonts w:asciiTheme="minorHAnsi" w:eastAsiaTheme="minorEastAsia" w:hAnsiTheme="minorHAnsi" w:cstheme="minorBidi"/>
            <w:sz w:val="22"/>
            <w:szCs w:val="22"/>
            <w:lang w:eastAsia="en-AU"/>
          </w:rPr>
          <w:tab/>
        </w:r>
        <w:r w:rsidRPr="005936C6">
          <w:t>Sale or destruction of animals</w:t>
        </w:r>
        <w:r>
          <w:tab/>
        </w:r>
        <w:r>
          <w:fldChar w:fldCharType="begin"/>
        </w:r>
        <w:r>
          <w:instrText xml:space="preserve"> PAGEREF _Toc75435155 \h </w:instrText>
        </w:r>
        <w:r>
          <w:fldChar w:fldCharType="separate"/>
        </w:r>
        <w:r w:rsidR="0080028D">
          <w:t>132</w:t>
        </w:r>
        <w:r>
          <w:fldChar w:fldCharType="end"/>
        </w:r>
      </w:hyperlink>
    </w:p>
    <w:p w14:paraId="48D98DC9" w14:textId="7BBAC44F" w:rsidR="003B1594" w:rsidRDefault="003B1594">
      <w:pPr>
        <w:pStyle w:val="TOC5"/>
        <w:rPr>
          <w:rFonts w:asciiTheme="minorHAnsi" w:eastAsiaTheme="minorEastAsia" w:hAnsiTheme="minorHAnsi" w:cstheme="minorBidi"/>
          <w:sz w:val="22"/>
          <w:szCs w:val="22"/>
          <w:lang w:eastAsia="en-AU"/>
        </w:rPr>
      </w:pPr>
      <w:r>
        <w:tab/>
      </w:r>
      <w:hyperlink w:anchor="_Toc75435156" w:history="1">
        <w:r w:rsidRPr="005936C6">
          <w:t>138A</w:t>
        </w:r>
        <w:r>
          <w:rPr>
            <w:rFonts w:asciiTheme="minorHAnsi" w:eastAsiaTheme="minorEastAsia" w:hAnsiTheme="minorHAnsi" w:cstheme="minorBidi"/>
            <w:sz w:val="22"/>
            <w:szCs w:val="22"/>
            <w:lang w:eastAsia="en-AU"/>
          </w:rPr>
          <w:tab/>
        </w:r>
        <w:r w:rsidRPr="005936C6">
          <w:t>Disqualification from keeping animals</w:t>
        </w:r>
        <w:r>
          <w:tab/>
        </w:r>
        <w:r>
          <w:fldChar w:fldCharType="begin"/>
        </w:r>
        <w:r>
          <w:instrText xml:space="preserve"> PAGEREF _Toc75435156 \h </w:instrText>
        </w:r>
        <w:r>
          <w:fldChar w:fldCharType="separate"/>
        </w:r>
        <w:r w:rsidR="0080028D">
          <w:t>132</w:t>
        </w:r>
        <w:r>
          <w:fldChar w:fldCharType="end"/>
        </w:r>
      </w:hyperlink>
    </w:p>
    <w:p w14:paraId="5D213D52" w14:textId="1365AFF2" w:rsidR="003B1594" w:rsidRDefault="003B1594">
      <w:pPr>
        <w:pStyle w:val="TOC5"/>
        <w:rPr>
          <w:rFonts w:asciiTheme="minorHAnsi" w:eastAsiaTheme="minorEastAsia" w:hAnsiTheme="minorHAnsi" w:cstheme="minorBidi"/>
          <w:sz w:val="22"/>
          <w:szCs w:val="22"/>
          <w:lang w:eastAsia="en-AU"/>
        </w:rPr>
      </w:pPr>
      <w:r>
        <w:tab/>
      </w:r>
      <w:hyperlink w:anchor="_Toc75435157" w:history="1">
        <w:r w:rsidRPr="005936C6">
          <w:t>139</w:t>
        </w:r>
        <w:r>
          <w:rPr>
            <w:rFonts w:asciiTheme="minorHAnsi" w:eastAsiaTheme="minorEastAsia" w:hAnsiTheme="minorHAnsi" w:cstheme="minorBidi"/>
            <w:sz w:val="22"/>
            <w:szCs w:val="22"/>
            <w:lang w:eastAsia="en-AU"/>
          </w:rPr>
          <w:tab/>
        </w:r>
        <w:r w:rsidRPr="005936C6">
          <w:t>Renewals</w:t>
        </w:r>
        <w:r>
          <w:tab/>
        </w:r>
        <w:r>
          <w:fldChar w:fldCharType="begin"/>
        </w:r>
        <w:r>
          <w:instrText xml:space="preserve"> PAGEREF _Toc75435157 \h </w:instrText>
        </w:r>
        <w:r>
          <w:fldChar w:fldCharType="separate"/>
        </w:r>
        <w:r w:rsidR="0080028D">
          <w:t>133</w:t>
        </w:r>
        <w:r>
          <w:fldChar w:fldCharType="end"/>
        </w:r>
      </w:hyperlink>
    </w:p>
    <w:p w14:paraId="5F3A62CE" w14:textId="233092AD" w:rsidR="003B1594" w:rsidRDefault="003B1594">
      <w:pPr>
        <w:pStyle w:val="TOC5"/>
        <w:rPr>
          <w:rFonts w:asciiTheme="minorHAnsi" w:eastAsiaTheme="minorEastAsia" w:hAnsiTheme="minorHAnsi" w:cstheme="minorBidi"/>
          <w:sz w:val="22"/>
          <w:szCs w:val="22"/>
          <w:lang w:eastAsia="en-AU"/>
        </w:rPr>
      </w:pPr>
      <w:r>
        <w:tab/>
      </w:r>
      <w:hyperlink w:anchor="_Toc75435158" w:history="1">
        <w:r w:rsidRPr="005936C6">
          <w:t>140</w:t>
        </w:r>
        <w:r>
          <w:rPr>
            <w:rFonts w:asciiTheme="minorHAnsi" w:eastAsiaTheme="minorEastAsia" w:hAnsiTheme="minorHAnsi" w:cstheme="minorBidi"/>
            <w:sz w:val="22"/>
            <w:szCs w:val="22"/>
            <w:lang w:eastAsia="en-AU"/>
          </w:rPr>
          <w:tab/>
        </w:r>
        <w:r w:rsidRPr="005936C6">
          <w:t>Giving notice if more than 1 keeper</w:t>
        </w:r>
        <w:r>
          <w:tab/>
        </w:r>
        <w:r>
          <w:fldChar w:fldCharType="begin"/>
        </w:r>
        <w:r>
          <w:instrText xml:space="preserve"> PAGEREF _Toc75435158 \h </w:instrText>
        </w:r>
        <w:r>
          <w:fldChar w:fldCharType="separate"/>
        </w:r>
        <w:r w:rsidR="0080028D">
          <w:t>134</w:t>
        </w:r>
        <w:r>
          <w:fldChar w:fldCharType="end"/>
        </w:r>
      </w:hyperlink>
    </w:p>
    <w:p w14:paraId="5DED67E1" w14:textId="2E9A206A" w:rsidR="003B1594" w:rsidRDefault="003B1594">
      <w:pPr>
        <w:pStyle w:val="TOC5"/>
        <w:rPr>
          <w:rFonts w:asciiTheme="minorHAnsi" w:eastAsiaTheme="minorEastAsia" w:hAnsiTheme="minorHAnsi" w:cstheme="minorBidi"/>
          <w:sz w:val="22"/>
          <w:szCs w:val="22"/>
          <w:lang w:eastAsia="en-AU"/>
        </w:rPr>
      </w:pPr>
      <w:r>
        <w:tab/>
      </w:r>
      <w:hyperlink w:anchor="_Toc75435159" w:history="1">
        <w:r w:rsidRPr="005936C6">
          <w:t>142</w:t>
        </w:r>
        <w:r>
          <w:rPr>
            <w:rFonts w:asciiTheme="minorHAnsi" w:eastAsiaTheme="minorEastAsia" w:hAnsiTheme="minorHAnsi" w:cstheme="minorBidi"/>
            <w:sz w:val="22"/>
            <w:szCs w:val="22"/>
            <w:lang w:eastAsia="en-AU"/>
          </w:rPr>
          <w:tab/>
        </w:r>
        <w:r w:rsidRPr="005936C6">
          <w:t>Dishonoured cheques and credit transactions</w:t>
        </w:r>
        <w:r>
          <w:tab/>
        </w:r>
        <w:r>
          <w:fldChar w:fldCharType="begin"/>
        </w:r>
        <w:r>
          <w:instrText xml:space="preserve"> PAGEREF _Toc75435159 \h </w:instrText>
        </w:r>
        <w:r>
          <w:fldChar w:fldCharType="separate"/>
        </w:r>
        <w:r w:rsidR="0080028D">
          <w:t>134</w:t>
        </w:r>
        <w:r>
          <w:fldChar w:fldCharType="end"/>
        </w:r>
      </w:hyperlink>
    </w:p>
    <w:p w14:paraId="77B703EB" w14:textId="67752580" w:rsidR="003B1594" w:rsidRDefault="003B1594">
      <w:pPr>
        <w:pStyle w:val="TOC5"/>
        <w:rPr>
          <w:rFonts w:asciiTheme="minorHAnsi" w:eastAsiaTheme="minorEastAsia" w:hAnsiTheme="minorHAnsi" w:cstheme="minorBidi"/>
          <w:sz w:val="22"/>
          <w:szCs w:val="22"/>
          <w:lang w:eastAsia="en-AU"/>
        </w:rPr>
      </w:pPr>
      <w:r>
        <w:tab/>
      </w:r>
      <w:hyperlink w:anchor="_Toc75435160" w:history="1">
        <w:r w:rsidRPr="005936C6">
          <w:t>143</w:t>
        </w:r>
        <w:r>
          <w:rPr>
            <w:rFonts w:asciiTheme="minorHAnsi" w:eastAsiaTheme="minorEastAsia" w:hAnsiTheme="minorHAnsi" w:cstheme="minorBidi"/>
            <w:sz w:val="22"/>
            <w:szCs w:val="22"/>
            <w:lang w:eastAsia="en-AU"/>
          </w:rPr>
          <w:tab/>
        </w:r>
        <w:r w:rsidRPr="005936C6">
          <w:t>Codes of practice</w:t>
        </w:r>
        <w:r>
          <w:tab/>
        </w:r>
        <w:r>
          <w:fldChar w:fldCharType="begin"/>
        </w:r>
        <w:r>
          <w:instrText xml:space="preserve"> PAGEREF _Toc75435160 \h </w:instrText>
        </w:r>
        <w:r>
          <w:fldChar w:fldCharType="separate"/>
        </w:r>
        <w:r w:rsidR="0080028D">
          <w:t>134</w:t>
        </w:r>
        <w:r>
          <w:fldChar w:fldCharType="end"/>
        </w:r>
      </w:hyperlink>
    </w:p>
    <w:p w14:paraId="431E3EC3" w14:textId="7DB50AC9" w:rsidR="003B1594" w:rsidRDefault="003B1594">
      <w:pPr>
        <w:pStyle w:val="TOC5"/>
        <w:rPr>
          <w:rFonts w:asciiTheme="minorHAnsi" w:eastAsiaTheme="minorEastAsia" w:hAnsiTheme="minorHAnsi" w:cstheme="minorBidi"/>
          <w:sz w:val="22"/>
          <w:szCs w:val="22"/>
          <w:lang w:eastAsia="en-AU"/>
        </w:rPr>
      </w:pPr>
      <w:r>
        <w:tab/>
      </w:r>
      <w:hyperlink w:anchor="_Toc75435161" w:history="1">
        <w:r w:rsidRPr="005936C6">
          <w:t>143A</w:t>
        </w:r>
        <w:r>
          <w:rPr>
            <w:rFonts w:asciiTheme="minorHAnsi" w:eastAsiaTheme="minorEastAsia" w:hAnsiTheme="minorHAnsi" w:cstheme="minorBidi"/>
            <w:sz w:val="22"/>
            <w:szCs w:val="22"/>
            <w:lang w:eastAsia="en-AU"/>
          </w:rPr>
          <w:tab/>
        </w:r>
        <w:r w:rsidRPr="005936C6">
          <w:t>Inspection of incorporated documents</w:t>
        </w:r>
        <w:r>
          <w:tab/>
        </w:r>
        <w:r>
          <w:fldChar w:fldCharType="begin"/>
        </w:r>
        <w:r>
          <w:instrText xml:space="preserve"> PAGEREF _Toc75435161 \h </w:instrText>
        </w:r>
        <w:r>
          <w:fldChar w:fldCharType="separate"/>
        </w:r>
        <w:r w:rsidR="0080028D">
          <w:t>135</w:t>
        </w:r>
        <w:r>
          <w:fldChar w:fldCharType="end"/>
        </w:r>
      </w:hyperlink>
    </w:p>
    <w:p w14:paraId="7A5AAA5C" w14:textId="62D89647" w:rsidR="003B1594" w:rsidRDefault="003B1594">
      <w:pPr>
        <w:pStyle w:val="TOC5"/>
        <w:rPr>
          <w:rFonts w:asciiTheme="minorHAnsi" w:eastAsiaTheme="minorEastAsia" w:hAnsiTheme="minorHAnsi" w:cstheme="minorBidi"/>
          <w:sz w:val="22"/>
          <w:szCs w:val="22"/>
          <w:lang w:eastAsia="en-AU"/>
        </w:rPr>
      </w:pPr>
      <w:r>
        <w:tab/>
      </w:r>
      <w:hyperlink w:anchor="_Toc75435162" w:history="1">
        <w:r w:rsidRPr="005936C6">
          <w:t>143B</w:t>
        </w:r>
        <w:r>
          <w:rPr>
            <w:rFonts w:asciiTheme="minorHAnsi" w:eastAsiaTheme="minorEastAsia" w:hAnsiTheme="minorHAnsi" w:cstheme="minorBidi"/>
            <w:sz w:val="22"/>
            <w:szCs w:val="22"/>
            <w:lang w:eastAsia="en-AU"/>
          </w:rPr>
          <w:tab/>
        </w:r>
        <w:r w:rsidRPr="005936C6">
          <w:t>Notification of certain incorporated documents</w:t>
        </w:r>
        <w:r>
          <w:tab/>
        </w:r>
        <w:r>
          <w:fldChar w:fldCharType="begin"/>
        </w:r>
        <w:r>
          <w:instrText xml:space="preserve"> PAGEREF _Toc75435162 \h </w:instrText>
        </w:r>
        <w:r>
          <w:fldChar w:fldCharType="separate"/>
        </w:r>
        <w:r w:rsidR="0080028D">
          <w:t>136</w:t>
        </w:r>
        <w:r>
          <w:fldChar w:fldCharType="end"/>
        </w:r>
      </w:hyperlink>
    </w:p>
    <w:p w14:paraId="03467E5E" w14:textId="5EC6B6AC" w:rsidR="003B1594" w:rsidRDefault="003B1594">
      <w:pPr>
        <w:pStyle w:val="TOC5"/>
        <w:rPr>
          <w:rFonts w:asciiTheme="minorHAnsi" w:eastAsiaTheme="minorEastAsia" w:hAnsiTheme="minorHAnsi" w:cstheme="minorBidi"/>
          <w:sz w:val="22"/>
          <w:szCs w:val="22"/>
          <w:lang w:eastAsia="en-AU"/>
        </w:rPr>
      </w:pPr>
      <w:r>
        <w:tab/>
      </w:r>
      <w:hyperlink w:anchor="_Toc75435163" w:history="1">
        <w:r w:rsidRPr="005936C6">
          <w:t>144</w:t>
        </w:r>
        <w:r>
          <w:rPr>
            <w:rFonts w:asciiTheme="minorHAnsi" w:eastAsiaTheme="minorEastAsia" w:hAnsiTheme="minorHAnsi" w:cstheme="minorBidi"/>
            <w:sz w:val="22"/>
            <w:szCs w:val="22"/>
            <w:lang w:eastAsia="en-AU"/>
          </w:rPr>
          <w:tab/>
        </w:r>
        <w:r w:rsidRPr="005936C6">
          <w:t>Determination of fees</w:t>
        </w:r>
        <w:r>
          <w:tab/>
        </w:r>
        <w:r>
          <w:fldChar w:fldCharType="begin"/>
        </w:r>
        <w:r>
          <w:instrText xml:space="preserve"> PAGEREF _Toc75435163 \h </w:instrText>
        </w:r>
        <w:r>
          <w:fldChar w:fldCharType="separate"/>
        </w:r>
        <w:r w:rsidR="0080028D">
          <w:t>137</w:t>
        </w:r>
        <w:r>
          <w:fldChar w:fldCharType="end"/>
        </w:r>
      </w:hyperlink>
    </w:p>
    <w:p w14:paraId="426A81D6" w14:textId="668D89F8" w:rsidR="003B1594" w:rsidRDefault="003B1594">
      <w:pPr>
        <w:pStyle w:val="TOC5"/>
        <w:rPr>
          <w:rFonts w:asciiTheme="minorHAnsi" w:eastAsiaTheme="minorEastAsia" w:hAnsiTheme="minorHAnsi" w:cstheme="minorBidi"/>
          <w:sz w:val="22"/>
          <w:szCs w:val="22"/>
          <w:lang w:eastAsia="en-AU"/>
        </w:rPr>
      </w:pPr>
      <w:r>
        <w:tab/>
      </w:r>
      <w:hyperlink w:anchor="_Toc75435164" w:history="1">
        <w:r w:rsidRPr="005936C6">
          <w:t>147</w:t>
        </w:r>
        <w:r>
          <w:rPr>
            <w:rFonts w:asciiTheme="minorHAnsi" w:eastAsiaTheme="minorEastAsia" w:hAnsiTheme="minorHAnsi" w:cstheme="minorBidi"/>
            <w:sz w:val="22"/>
            <w:szCs w:val="22"/>
            <w:lang w:eastAsia="en-AU"/>
          </w:rPr>
          <w:tab/>
        </w:r>
        <w:r w:rsidRPr="005936C6">
          <w:t>Approved forms</w:t>
        </w:r>
        <w:r>
          <w:tab/>
        </w:r>
        <w:r>
          <w:fldChar w:fldCharType="begin"/>
        </w:r>
        <w:r>
          <w:instrText xml:space="preserve"> PAGEREF _Toc75435164 \h </w:instrText>
        </w:r>
        <w:r>
          <w:fldChar w:fldCharType="separate"/>
        </w:r>
        <w:r w:rsidR="0080028D">
          <w:t>138</w:t>
        </w:r>
        <w:r>
          <w:fldChar w:fldCharType="end"/>
        </w:r>
      </w:hyperlink>
    </w:p>
    <w:p w14:paraId="0B03D699" w14:textId="58D6411A" w:rsidR="003B1594" w:rsidRDefault="003B1594">
      <w:pPr>
        <w:pStyle w:val="TOC5"/>
        <w:rPr>
          <w:rFonts w:asciiTheme="minorHAnsi" w:eastAsiaTheme="minorEastAsia" w:hAnsiTheme="minorHAnsi" w:cstheme="minorBidi"/>
          <w:sz w:val="22"/>
          <w:szCs w:val="22"/>
          <w:lang w:eastAsia="en-AU"/>
        </w:rPr>
      </w:pPr>
      <w:r>
        <w:tab/>
      </w:r>
      <w:hyperlink w:anchor="_Toc75435165" w:history="1">
        <w:r w:rsidRPr="005936C6">
          <w:t>148</w:t>
        </w:r>
        <w:r>
          <w:rPr>
            <w:rFonts w:asciiTheme="minorHAnsi" w:eastAsiaTheme="minorEastAsia" w:hAnsiTheme="minorHAnsi" w:cstheme="minorBidi"/>
            <w:sz w:val="22"/>
            <w:szCs w:val="22"/>
            <w:lang w:eastAsia="en-AU"/>
          </w:rPr>
          <w:tab/>
        </w:r>
        <w:r w:rsidRPr="005936C6">
          <w:t>Regulation-making power</w:t>
        </w:r>
        <w:r>
          <w:tab/>
        </w:r>
        <w:r>
          <w:fldChar w:fldCharType="begin"/>
        </w:r>
        <w:r>
          <w:instrText xml:space="preserve"> PAGEREF _Toc75435165 \h </w:instrText>
        </w:r>
        <w:r>
          <w:fldChar w:fldCharType="separate"/>
        </w:r>
        <w:r w:rsidR="0080028D">
          <w:t>138</w:t>
        </w:r>
        <w:r>
          <w:fldChar w:fldCharType="end"/>
        </w:r>
      </w:hyperlink>
    </w:p>
    <w:p w14:paraId="2D4C6C9F" w14:textId="0C1EE5F8" w:rsidR="003B1594" w:rsidRDefault="00D636E9">
      <w:pPr>
        <w:pStyle w:val="TOC2"/>
        <w:rPr>
          <w:rFonts w:asciiTheme="minorHAnsi" w:eastAsiaTheme="minorEastAsia" w:hAnsiTheme="minorHAnsi" w:cstheme="minorBidi"/>
          <w:b w:val="0"/>
          <w:sz w:val="22"/>
          <w:szCs w:val="22"/>
          <w:lang w:eastAsia="en-AU"/>
        </w:rPr>
      </w:pPr>
      <w:hyperlink w:anchor="_Toc75435166" w:history="1">
        <w:r w:rsidR="003B1594" w:rsidRPr="005936C6">
          <w:t>Part 12</w:t>
        </w:r>
        <w:r w:rsidR="003B1594">
          <w:rPr>
            <w:rFonts w:asciiTheme="minorHAnsi" w:eastAsiaTheme="minorEastAsia" w:hAnsiTheme="minorHAnsi" w:cstheme="minorBidi"/>
            <w:b w:val="0"/>
            <w:sz w:val="22"/>
            <w:szCs w:val="22"/>
            <w:lang w:eastAsia="en-AU"/>
          </w:rPr>
          <w:tab/>
        </w:r>
        <w:r w:rsidR="003B1594" w:rsidRPr="005936C6">
          <w:t>Transitional—Domestic Animals (Racing Greyhounds) Amendment Act 2017</w:t>
        </w:r>
        <w:r w:rsidR="003B1594" w:rsidRPr="003B1594">
          <w:rPr>
            <w:vanish/>
          </w:rPr>
          <w:tab/>
        </w:r>
        <w:r w:rsidR="003B1594" w:rsidRPr="003B1594">
          <w:rPr>
            <w:vanish/>
          </w:rPr>
          <w:fldChar w:fldCharType="begin"/>
        </w:r>
        <w:r w:rsidR="003B1594" w:rsidRPr="003B1594">
          <w:rPr>
            <w:vanish/>
          </w:rPr>
          <w:instrText xml:space="preserve"> PAGEREF _Toc75435166 \h </w:instrText>
        </w:r>
        <w:r w:rsidR="003B1594" w:rsidRPr="003B1594">
          <w:rPr>
            <w:vanish/>
          </w:rPr>
        </w:r>
        <w:r w:rsidR="003B1594" w:rsidRPr="003B1594">
          <w:rPr>
            <w:vanish/>
          </w:rPr>
          <w:fldChar w:fldCharType="separate"/>
        </w:r>
        <w:r w:rsidR="0080028D">
          <w:rPr>
            <w:vanish/>
          </w:rPr>
          <w:t>139</w:t>
        </w:r>
        <w:r w:rsidR="003B1594" w:rsidRPr="003B1594">
          <w:rPr>
            <w:vanish/>
          </w:rPr>
          <w:fldChar w:fldCharType="end"/>
        </w:r>
      </w:hyperlink>
    </w:p>
    <w:p w14:paraId="67EFDCB6" w14:textId="3728144B" w:rsidR="003B1594" w:rsidRDefault="003B1594">
      <w:pPr>
        <w:pStyle w:val="TOC5"/>
        <w:rPr>
          <w:rFonts w:asciiTheme="minorHAnsi" w:eastAsiaTheme="minorEastAsia" w:hAnsiTheme="minorHAnsi" w:cstheme="minorBidi"/>
          <w:sz w:val="22"/>
          <w:szCs w:val="22"/>
          <w:lang w:eastAsia="en-AU"/>
        </w:rPr>
      </w:pPr>
      <w:r>
        <w:tab/>
      </w:r>
      <w:hyperlink w:anchor="_Toc75435167" w:history="1">
        <w:r w:rsidRPr="005936C6">
          <w:t>160</w:t>
        </w:r>
        <w:r>
          <w:rPr>
            <w:rFonts w:asciiTheme="minorHAnsi" w:eastAsiaTheme="minorEastAsia" w:hAnsiTheme="minorHAnsi" w:cstheme="minorBidi"/>
            <w:sz w:val="22"/>
            <w:szCs w:val="22"/>
            <w:lang w:eastAsia="en-AU"/>
          </w:rPr>
          <w:tab/>
        </w:r>
        <w:r w:rsidRPr="005936C6">
          <w:t>Racing greyhound controller licences—existing racing greyhound keepers</w:t>
        </w:r>
        <w:r>
          <w:tab/>
        </w:r>
        <w:r>
          <w:fldChar w:fldCharType="begin"/>
        </w:r>
        <w:r>
          <w:instrText xml:space="preserve"> PAGEREF _Toc75435167 \h </w:instrText>
        </w:r>
        <w:r>
          <w:fldChar w:fldCharType="separate"/>
        </w:r>
        <w:r w:rsidR="0080028D">
          <w:t>139</w:t>
        </w:r>
        <w:r>
          <w:fldChar w:fldCharType="end"/>
        </w:r>
      </w:hyperlink>
    </w:p>
    <w:p w14:paraId="77F320DC" w14:textId="40EAE9FE" w:rsidR="003B1594" w:rsidRDefault="003B1594">
      <w:pPr>
        <w:pStyle w:val="TOC5"/>
        <w:rPr>
          <w:rFonts w:asciiTheme="minorHAnsi" w:eastAsiaTheme="minorEastAsia" w:hAnsiTheme="minorHAnsi" w:cstheme="minorBidi"/>
          <w:sz w:val="22"/>
          <w:szCs w:val="22"/>
          <w:lang w:eastAsia="en-AU"/>
        </w:rPr>
      </w:pPr>
      <w:r>
        <w:tab/>
      </w:r>
      <w:hyperlink w:anchor="_Toc75435168" w:history="1">
        <w:r w:rsidRPr="005936C6">
          <w:t>161</w:t>
        </w:r>
        <w:r>
          <w:rPr>
            <w:rFonts w:asciiTheme="minorHAnsi" w:eastAsiaTheme="minorEastAsia" w:hAnsiTheme="minorHAnsi" w:cstheme="minorBidi"/>
            <w:sz w:val="22"/>
            <w:szCs w:val="22"/>
            <w:lang w:eastAsia="en-AU"/>
          </w:rPr>
          <w:tab/>
        </w:r>
        <w:r w:rsidRPr="005936C6">
          <w:t>Eligibility of recipients of Territory assistance</w:t>
        </w:r>
        <w:r>
          <w:tab/>
        </w:r>
        <w:r>
          <w:fldChar w:fldCharType="begin"/>
        </w:r>
        <w:r>
          <w:instrText xml:space="preserve"> PAGEREF _Toc75435168 \h </w:instrText>
        </w:r>
        <w:r>
          <w:fldChar w:fldCharType="separate"/>
        </w:r>
        <w:r w:rsidR="0080028D">
          <w:t>140</w:t>
        </w:r>
        <w:r>
          <w:fldChar w:fldCharType="end"/>
        </w:r>
      </w:hyperlink>
    </w:p>
    <w:p w14:paraId="45408398" w14:textId="731D5CE6" w:rsidR="003B1594" w:rsidRDefault="003B1594">
      <w:pPr>
        <w:pStyle w:val="TOC5"/>
        <w:rPr>
          <w:rFonts w:asciiTheme="minorHAnsi" w:eastAsiaTheme="minorEastAsia" w:hAnsiTheme="minorHAnsi" w:cstheme="minorBidi"/>
          <w:sz w:val="22"/>
          <w:szCs w:val="22"/>
          <w:lang w:eastAsia="en-AU"/>
        </w:rPr>
      </w:pPr>
      <w:r>
        <w:tab/>
      </w:r>
      <w:hyperlink w:anchor="_Toc75435169" w:history="1">
        <w:r w:rsidRPr="005936C6">
          <w:t>163</w:t>
        </w:r>
        <w:r>
          <w:rPr>
            <w:rFonts w:asciiTheme="minorHAnsi" w:eastAsiaTheme="minorEastAsia" w:hAnsiTheme="minorHAnsi" w:cstheme="minorBidi"/>
            <w:sz w:val="22"/>
            <w:szCs w:val="22"/>
            <w:lang w:eastAsia="en-AU"/>
          </w:rPr>
          <w:tab/>
        </w:r>
        <w:r w:rsidRPr="005936C6">
          <w:t>Expiry—pt 12</w:t>
        </w:r>
        <w:r>
          <w:tab/>
        </w:r>
        <w:r>
          <w:fldChar w:fldCharType="begin"/>
        </w:r>
        <w:r>
          <w:instrText xml:space="preserve"> PAGEREF _Toc75435169 \h </w:instrText>
        </w:r>
        <w:r>
          <w:fldChar w:fldCharType="separate"/>
        </w:r>
        <w:r w:rsidR="0080028D">
          <w:t>140</w:t>
        </w:r>
        <w:r>
          <w:fldChar w:fldCharType="end"/>
        </w:r>
      </w:hyperlink>
    </w:p>
    <w:p w14:paraId="570538CE" w14:textId="00791B65" w:rsidR="003B1594" w:rsidRDefault="00D636E9">
      <w:pPr>
        <w:pStyle w:val="TOC2"/>
        <w:rPr>
          <w:rFonts w:asciiTheme="minorHAnsi" w:eastAsiaTheme="minorEastAsia" w:hAnsiTheme="minorHAnsi" w:cstheme="minorBidi"/>
          <w:b w:val="0"/>
          <w:sz w:val="22"/>
          <w:szCs w:val="22"/>
          <w:lang w:eastAsia="en-AU"/>
        </w:rPr>
      </w:pPr>
      <w:hyperlink w:anchor="_Toc75435170" w:history="1">
        <w:r w:rsidR="003B1594" w:rsidRPr="005936C6">
          <w:t>Part 13</w:t>
        </w:r>
        <w:r w:rsidR="003B1594">
          <w:rPr>
            <w:rFonts w:asciiTheme="minorHAnsi" w:eastAsiaTheme="minorEastAsia" w:hAnsiTheme="minorHAnsi" w:cstheme="minorBidi"/>
            <w:b w:val="0"/>
            <w:sz w:val="22"/>
            <w:szCs w:val="22"/>
            <w:lang w:eastAsia="en-AU"/>
          </w:rPr>
          <w:tab/>
        </w:r>
        <w:r w:rsidR="003B1594" w:rsidRPr="005936C6">
          <w:t>Transitional—Domestic Animals Legislation Amendment Act 2021</w:t>
        </w:r>
        <w:r w:rsidR="003B1594" w:rsidRPr="003B1594">
          <w:rPr>
            <w:vanish/>
          </w:rPr>
          <w:tab/>
        </w:r>
        <w:r w:rsidR="003B1594" w:rsidRPr="003B1594">
          <w:rPr>
            <w:vanish/>
          </w:rPr>
          <w:fldChar w:fldCharType="begin"/>
        </w:r>
        <w:r w:rsidR="003B1594" w:rsidRPr="003B1594">
          <w:rPr>
            <w:vanish/>
          </w:rPr>
          <w:instrText xml:space="preserve"> PAGEREF _Toc75435170 \h </w:instrText>
        </w:r>
        <w:r w:rsidR="003B1594" w:rsidRPr="003B1594">
          <w:rPr>
            <w:vanish/>
          </w:rPr>
        </w:r>
        <w:r w:rsidR="003B1594" w:rsidRPr="003B1594">
          <w:rPr>
            <w:vanish/>
          </w:rPr>
          <w:fldChar w:fldCharType="separate"/>
        </w:r>
        <w:r w:rsidR="0080028D">
          <w:rPr>
            <w:vanish/>
          </w:rPr>
          <w:t>141</w:t>
        </w:r>
        <w:r w:rsidR="003B1594" w:rsidRPr="003B1594">
          <w:rPr>
            <w:vanish/>
          </w:rPr>
          <w:fldChar w:fldCharType="end"/>
        </w:r>
      </w:hyperlink>
    </w:p>
    <w:p w14:paraId="7E6127D3" w14:textId="2133FF14" w:rsidR="003B1594" w:rsidRDefault="003B1594">
      <w:pPr>
        <w:pStyle w:val="TOC5"/>
        <w:rPr>
          <w:rFonts w:asciiTheme="minorHAnsi" w:eastAsiaTheme="minorEastAsia" w:hAnsiTheme="minorHAnsi" w:cstheme="minorBidi"/>
          <w:sz w:val="22"/>
          <w:szCs w:val="22"/>
          <w:lang w:eastAsia="en-AU"/>
        </w:rPr>
      </w:pPr>
      <w:r>
        <w:tab/>
      </w:r>
      <w:hyperlink w:anchor="_Toc75435171" w:history="1">
        <w:r w:rsidRPr="005936C6">
          <w:t>164</w:t>
        </w:r>
        <w:r>
          <w:rPr>
            <w:rFonts w:asciiTheme="minorHAnsi" w:eastAsiaTheme="minorEastAsia" w:hAnsiTheme="minorHAnsi" w:cstheme="minorBidi"/>
            <w:sz w:val="22"/>
            <w:szCs w:val="22"/>
            <w:lang w:eastAsia="en-AU"/>
          </w:rPr>
          <w:tab/>
        </w:r>
        <w:r w:rsidRPr="005936C6">
          <w:t>Transitional—dog registered before 1 July 2021</w:t>
        </w:r>
        <w:r>
          <w:tab/>
        </w:r>
        <w:r>
          <w:fldChar w:fldCharType="begin"/>
        </w:r>
        <w:r>
          <w:instrText xml:space="preserve"> PAGEREF _Toc75435171 \h </w:instrText>
        </w:r>
        <w:r>
          <w:fldChar w:fldCharType="separate"/>
        </w:r>
        <w:r w:rsidR="0080028D">
          <w:t>141</w:t>
        </w:r>
        <w:r>
          <w:fldChar w:fldCharType="end"/>
        </w:r>
      </w:hyperlink>
    </w:p>
    <w:p w14:paraId="7041C68E" w14:textId="0A83DA90" w:rsidR="003B1594" w:rsidRDefault="003B1594">
      <w:pPr>
        <w:pStyle w:val="TOC5"/>
        <w:rPr>
          <w:rFonts w:asciiTheme="minorHAnsi" w:eastAsiaTheme="minorEastAsia" w:hAnsiTheme="minorHAnsi" w:cstheme="minorBidi"/>
          <w:sz w:val="22"/>
          <w:szCs w:val="22"/>
          <w:lang w:eastAsia="en-AU"/>
        </w:rPr>
      </w:pPr>
      <w:r>
        <w:tab/>
      </w:r>
      <w:hyperlink w:anchor="_Toc75435172" w:history="1">
        <w:r w:rsidRPr="005936C6">
          <w:t>165</w:t>
        </w:r>
        <w:r>
          <w:rPr>
            <w:rFonts w:asciiTheme="minorHAnsi" w:eastAsiaTheme="minorEastAsia" w:hAnsiTheme="minorHAnsi" w:cstheme="minorBidi"/>
            <w:sz w:val="22"/>
            <w:szCs w:val="22"/>
            <w:lang w:eastAsia="en-AU"/>
          </w:rPr>
          <w:tab/>
        </w:r>
        <w:r w:rsidRPr="005936C6">
          <w:t>Expiry—pt 13</w:t>
        </w:r>
        <w:r>
          <w:tab/>
        </w:r>
        <w:r>
          <w:fldChar w:fldCharType="begin"/>
        </w:r>
        <w:r>
          <w:instrText xml:space="preserve"> PAGEREF _Toc75435172 \h </w:instrText>
        </w:r>
        <w:r>
          <w:fldChar w:fldCharType="separate"/>
        </w:r>
        <w:r w:rsidR="0080028D">
          <w:t>141</w:t>
        </w:r>
        <w:r>
          <w:fldChar w:fldCharType="end"/>
        </w:r>
      </w:hyperlink>
    </w:p>
    <w:p w14:paraId="266B2DFF" w14:textId="3A2F5ED0" w:rsidR="003B1594" w:rsidRDefault="00D636E9">
      <w:pPr>
        <w:pStyle w:val="TOC6"/>
        <w:rPr>
          <w:rFonts w:asciiTheme="minorHAnsi" w:eastAsiaTheme="minorEastAsia" w:hAnsiTheme="minorHAnsi" w:cstheme="minorBidi"/>
          <w:b w:val="0"/>
          <w:sz w:val="22"/>
          <w:szCs w:val="22"/>
          <w:lang w:eastAsia="en-AU"/>
        </w:rPr>
      </w:pPr>
      <w:hyperlink w:anchor="_Toc75435173" w:history="1">
        <w:r w:rsidR="003B1594" w:rsidRPr="005936C6">
          <w:t>Dictionary</w:t>
        </w:r>
        <w:r w:rsidR="003B1594">
          <w:tab/>
        </w:r>
        <w:r w:rsidR="003B1594">
          <w:tab/>
        </w:r>
        <w:r w:rsidR="003B1594" w:rsidRPr="003B1594">
          <w:rPr>
            <w:b w:val="0"/>
            <w:sz w:val="20"/>
          </w:rPr>
          <w:fldChar w:fldCharType="begin"/>
        </w:r>
        <w:r w:rsidR="003B1594" w:rsidRPr="003B1594">
          <w:rPr>
            <w:b w:val="0"/>
            <w:sz w:val="20"/>
          </w:rPr>
          <w:instrText xml:space="preserve"> PAGEREF _Toc75435173 \h </w:instrText>
        </w:r>
        <w:r w:rsidR="003B1594" w:rsidRPr="003B1594">
          <w:rPr>
            <w:b w:val="0"/>
            <w:sz w:val="20"/>
          </w:rPr>
        </w:r>
        <w:r w:rsidR="003B1594" w:rsidRPr="003B1594">
          <w:rPr>
            <w:b w:val="0"/>
            <w:sz w:val="20"/>
          </w:rPr>
          <w:fldChar w:fldCharType="separate"/>
        </w:r>
        <w:r w:rsidR="0080028D">
          <w:rPr>
            <w:b w:val="0"/>
            <w:sz w:val="20"/>
          </w:rPr>
          <w:t>142</w:t>
        </w:r>
        <w:r w:rsidR="003B1594" w:rsidRPr="003B1594">
          <w:rPr>
            <w:b w:val="0"/>
            <w:sz w:val="20"/>
          </w:rPr>
          <w:fldChar w:fldCharType="end"/>
        </w:r>
      </w:hyperlink>
    </w:p>
    <w:p w14:paraId="78D06594" w14:textId="0DD0706B" w:rsidR="003B1594" w:rsidRDefault="00D636E9" w:rsidP="003B1594">
      <w:pPr>
        <w:pStyle w:val="TOC7"/>
        <w:rPr>
          <w:rFonts w:asciiTheme="minorHAnsi" w:eastAsiaTheme="minorEastAsia" w:hAnsiTheme="minorHAnsi" w:cstheme="minorBidi"/>
          <w:b w:val="0"/>
          <w:sz w:val="22"/>
          <w:szCs w:val="22"/>
          <w:lang w:eastAsia="en-AU"/>
        </w:rPr>
      </w:pPr>
      <w:hyperlink w:anchor="_Toc75435174" w:history="1">
        <w:r w:rsidR="003B1594">
          <w:t>Endnotes</w:t>
        </w:r>
        <w:r w:rsidR="003B1594" w:rsidRPr="003B1594">
          <w:rPr>
            <w:vanish/>
          </w:rPr>
          <w:tab/>
        </w:r>
        <w:r w:rsidR="003B1594">
          <w:rPr>
            <w:vanish/>
          </w:rPr>
          <w:tab/>
        </w:r>
        <w:r w:rsidR="003B1594" w:rsidRPr="003B1594">
          <w:rPr>
            <w:b w:val="0"/>
            <w:vanish/>
          </w:rPr>
          <w:fldChar w:fldCharType="begin"/>
        </w:r>
        <w:r w:rsidR="003B1594" w:rsidRPr="003B1594">
          <w:rPr>
            <w:b w:val="0"/>
            <w:vanish/>
          </w:rPr>
          <w:instrText xml:space="preserve"> PAGEREF _Toc75435174 \h </w:instrText>
        </w:r>
        <w:r w:rsidR="003B1594" w:rsidRPr="003B1594">
          <w:rPr>
            <w:b w:val="0"/>
            <w:vanish/>
          </w:rPr>
        </w:r>
        <w:r w:rsidR="003B1594" w:rsidRPr="003B1594">
          <w:rPr>
            <w:b w:val="0"/>
            <w:vanish/>
          </w:rPr>
          <w:fldChar w:fldCharType="separate"/>
        </w:r>
        <w:r w:rsidR="0080028D">
          <w:rPr>
            <w:b w:val="0"/>
            <w:vanish/>
          </w:rPr>
          <w:t>149</w:t>
        </w:r>
        <w:r w:rsidR="003B1594" w:rsidRPr="003B1594">
          <w:rPr>
            <w:b w:val="0"/>
            <w:vanish/>
          </w:rPr>
          <w:fldChar w:fldCharType="end"/>
        </w:r>
      </w:hyperlink>
    </w:p>
    <w:p w14:paraId="6DD5C5B7" w14:textId="6CB8D611" w:rsidR="003B1594" w:rsidRDefault="003B1594">
      <w:pPr>
        <w:pStyle w:val="TOC5"/>
        <w:rPr>
          <w:rFonts w:asciiTheme="minorHAnsi" w:eastAsiaTheme="minorEastAsia" w:hAnsiTheme="minorHAnsi" w:cstheme="minorBidi"/>
          <w:sz w:val="22"/>
          <w:szCs w:val="22"/>
          <w:lang w:eastAsia="en-AU"/>
        </w:rPr>
      </w:pPr>
      <w:r>
        <w:tab/>
      </w:r>
      <w:hyperlink w:anchor="_Toc75435175" w:history="1">
        <w:r w:rsidRPr="005936C6">
          <w:t>1</w:t>
        </w:r>
        <w:r>
          <w:rPr>
            <w:rFonts w:asciiTheme="minorHAnsi" w:eastAsiaTheme="minorEastAsia" w:hAnsiTheme="minorHAnsi" w:cstheme="minorBidi"/>
            <w:sz w:val="22"/>
            <w:szCs w:val="22"/>
            <w:lang w:eastAsia="en-AU"/>
          </w:rPr>
          <w:tab/>
        </w:r>
        <w:r w:rsidRPr="005936C6">
          <w:t>About the endnotes</w:t>
        </w:r>
        <w:r>
          <w:tab/>
        </w:r>
        <w:r>
          <w:fldChar w:fldCharType="begin"/>
        </w:r>
        <w:r>
          <w:instrText xml:space="preserve"> PAGEREF _Toc75435175 \h </w:instrText>
        </w:r>
        <w:r>
          <w:fldChar w:fldCharType="separate"/>
        </w:r>
        <w:r w:rsidR="0080028D">
          <w:t>149</w:t>
        </w:r>
        <w:r>
          <w:fldChar w:fldCharType="end"/>
        </w:r>
      </w:hyperlink>
    </w:p>
    <w:p w14:paraId="3D0EED80" w14:textId="47E63689" w:rsidR="003B1594" w:rsidRDefault="003B1594">
      <w:pPr>
        <w:pStyle w:val="TOC5"/>
        <w:rPr>
          <w:rFonts w:asciiTheme="minorHAnsi" w:eastAsiaTheme="minorEastAsia" w:hAnsiTheme="minorHAnsi" w:cstheme="minorBidi"/>
          <w:sz w:val="22"/>
          <w:szCs w:val="22"/>
          <w:lang w:eastAsia="en-AU"/>
        </w:rPr>
      </w:pPr>
      <w:r>
        <w:tab/>
      </w:r>
      <w:hyperlink w:anchor="_Toc75435176" w:history="1">
        <w:r w:rsidRPr="005936C6">
          <w:t>2</w:t>
        </w:r>
        <w:r>
          <w:rPr>
            <w:rFonts w:asciiTheme="minorHAnsi" w:eastAsiaTheme="minorEastAsia" w:hAnsiTheme="minorHAnsi" w:cstheme="minorBidi"/>
            <w:sz w:val="22"/>
            <w:szCs w:val="22"/>
            <w:lang w:eastAsia="en-AU"/>
          </w:rPr>
          <w:tab/>
        </w:r>
        <w:r w:rsidRPr="005936C6">
          <w:t>Abbreviation key</w:t>
        </w:r>
        <w:r>
          <w:tab/>
        </w:r>
        <w:r>
          <w:fldChar w:fldCharType="begin"/>
        </w:r>
        <w:r>
          <w:instrText xml:space="preserve"> PAGEREF _Toc75435176 \h </w:instrText>
        </w:r>
        <w:r>
          <w:fldChar w:fldCharType="separate"/>
        </w:r>
        <w:r w:rsidR="0080028D">
          <w:t>149</w:t>
        </w:r>
        <w:r>
          <w:fldChar w:fldCharType="end"/>
        </w:r>
      </w:hyperlink>
    </w:p>
    <w:p w14:paraId="00BA1042" w14:textId="401EADE2" w:rsidR="003B1594" w:rsidRDefault="003B1594">
      <w:pPr>
        <w:pStyle w:val="TOC5"/>
        <w:rPr>
          <w:rFonts w:asciiTheme="minorHAnsi" w:eastAsiaTheme="minorEastAsia" w:hAnsiTheme="minorHAnsi" w:cstheme="minorBidi"/>
          <w:sz w:val="22"/>
          <w:szCs w:val="22"/>
          <w:lang w:eastAsia="en-AU"/>
        </w:rPr>
      </w:pPr>
      <w:r>
        <w:tab/>
      </w:r>
      <w:hyperlink w:anchor="_Toc75435177" w:history="1">
        <w:r w:rsidRPr="005936C6">
          <w:t>3</w:t>
        </w:r>
        <w:r>
          <w:rPr>
            <w:rFonts w:asciiTheme="minorHAnsi" w:eastAsiaTheme="minorEastAsia" w:hAnsiTheme="minorHAnsi" w:cstheme="minorBidi"/>
            <w:sz w:val="22"/>
            <w:szCs w:val="22"/>
            <w:lang w:eastAsia="en-AU"/>
          </w:rPr>
          <w:tab/>
        </w:r>
        <w:r w:rsidRPr="005936C6">
          <w:t>Legislation history</w:t>
        </w:r>
        <w:r>
          <w:tab/>
        </w:r>
        <w:r>
          <w:fldChar w:fldCharType="begin"/>
        </w:r>
        <w:r>
          <w:instrText xml:space="preserve"> PAGEREF _Toc75435177 \h </w:instrText>
        </w:r>
        <w:r>
          <w:fldChar w:fldCharType="separate"/>
        </w:r>
        <w:r w:rsidR="0080028D">
          <w:t>150</w:t>
        </w:r>
        <w:r>
          <w:fldChar w:fldCharType="end"/>
        </w:r>
      </w:hyperlink>
    </w:p>
    <w:p w14:paraId="7D0E75C3" w14:textId="699C0BC9" w:rsidR="003B1594" w:rsidRDefault="003B1594">
      <w:pPr>
        <w:pStyle w:val="TOC5"/>
        <w:rPr>
          <w:rFonts w:asciiTheme="minorHAnsi" w:eastAsiaTheme="minorEastAsia" w:hAnsiTheme="minorHAnsi" w:cstheme="minorBidi"/>
          <w:sz w:val="22"/>
          <w:szCs w:val="22"/>
          <w:lang w:eastAsia="en-AU"/>
        </w:rPr>
      </w:pPr>
      <w:r>
        <w:tab/>
      </w:r>
      <w:hyperlink w:anchor="_Toc75435178" w:history="1">
        <w:r w:rsidRPr="005936C6">
          <w:t>4</w:t>
        </w:r>
        <w:r>
          <w:rPr>
            <w:rFonts w:asciiTheme="minorHAnsi" w:eastAsiaTheme="minorEastAsia" w:hAnsiTheme="minorHAnsi" w:cstheme="minorBidi"/>
            <w:sz w:val="22"/>
            <w:szCs w:val="22"/>
            <w:lang w:eastAsia="en-AU"/>
          </w:rPr>
          <w:tab/>
        </w:r>
        <w:r w:rsidRPr="005936C6">
          <w:t>Amendment history</w:t>
        </w:r>
        <w:r>
          <w:tab/>
        </w:r>
        <w:r>
          <w:fldChar w:fldCharType="begin"/>
        </w:r>
        <w:r>
          <w:instrText xml:space="preserve"> PAGEREF _Toc75435178 \h </w:instrText>
        </w:r>
        <w:r>
          <w:fldChar w:fldCharType="separate"/>
        </w:r>
        <w:r w:rsidR="0080028D">
          <w:t>156</w:t>
        </w:r>
        <w:r>
          <w:fldChar w:fldCharType="end"/>
        </w:r>
      </w:hyperlink>
    </w:p>
    <w:p w14:paraId="2EC8A61D" w14:textId="07246857" w:rsidR="003B1594" w:rsidRDefault="003B1594">
      <w:pPr>
        <w:pStyle w:val="TOC5"/>
        <w:rPr>
          <w:rFonts w:asciiTheme="minorHAnsi" w:eastAsiaTheme="minorEastAsia" w:hAnsiTheme="minorHAnsi" w:cstheme="minorBidi"/>
          <w:sz w:val="22"/>
          <w:szCs w:val="22"/>
          <w:lang w:eastAsia="en-AU"/>
        </w:rPr>
      </w:pPr>
      <w:r>
        <w:tab/>
      </w:r>
      <w:hyperlink w:anchor="_Toc75435179" w:history="1">
        <w:r w:rsidRPr="005936C6">
          <w:t>5</w:t>
        </w:r>
        <w:r>
          <w:rPr>
            <w:rFonts w:asciiTheme="minorHAnsi" w:eastAsiaTheme="minorEastAsia" w:hAnsiTheme="minorHAnsi" w:cstheme="minorBidi"/>
            <w:sz w:val="22"/>
            <w:szCs w:val="22"/>
            <w:lang w:eastAsia="en-AU"/>
          </w:rPr>
          <w:tab/>
        </w:r>
        <w:r w:rsidRPr="005936C6">
          <w:t>Earlier republications</w:t>
        </w:r>
        <w:r>
          <w:tab/>
        </w:r>
        <w:r>
          <w:fldChar w:fldCharType="begin"/>
        </w:r>
        <w:r>
          <w:instrText xml:space="preserve"> PAGEREF _Toc75435179 \h </w:instrText>
        </w:r>
        <w:r>
          <w:fldChar w:fldCharType="separate"/>
        </w:r>
        <w:r w:rsidR="0080028D">
          <w:t>175</w:t>
        </w:r>
        <w:r>
          <w:fldChar w:fldCharType="end"/>
        </w:r>
      </w:hyperlink>
    </w:p>
    <w:p w14:paraId="337267B6" w14:textId="629977AE" w:rsidR="00382376" w:rsidRDefault="003B1594" w:rsidP="00382376">
      <w:pPr>
        <w:pStyle w:val="BillBasic"/>
      </w:pPr>
      <w:r>
        <w:fldChar w:fldCharType="end"/>
      </w:r>
    </w:p>
    <w:p w14:paraId="47018017" w14:textId="77777777" w:rsidR="00382376" w:rsidRDefault="00382376" w:rsidP="00382376">
      <w:pPr>
        <w:pStyle w:val="01Contents"/>
        <w:sectPr w:rsidR="0038237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F9BDD6E" w14:textId="77777777" w:rsidR="00382376" w:rsidRDefault="00382376" w:rsidP="00382376">
      <w:pPr>
        <w:jc w:val="center"/>
      </w:pPr>
      <w:r>
        <w:rPr>
          <w:noProof/>
          <w:lang w:eastAsia="en-AU"/>
        </w:rPr>
        <w:lastRenderedPageBreak/>
        <w:drawing>
          <wp:inline distT="0" distB="0" distL="0" distR="0" wp14:anchorId="74EAEBDE" wp14:editId="7367AAB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8A8E17" w14:textId="77777777" w:rsidR="00382376" w:rsidRDefault="00382376" w:rsidP="00382376">
      <w:pPr>
        <w:jc w:val="center"/>
        <w:rPr>
          <w:rFonts w:ascii="Arial" w:hAnsi="Arial"/>
        </w:rPr>
      </w:pPr>
      <w:r>
        <w:rPr>
          <w:rFonts w:ascii="Arial" w:hAnsi="Arial"/>
        </w:rPr>
        <w:t>Australian Capital Territory</w:t>
      </w:r>
    </w:p>
    <w:p w14:paraId="1379ECFD" w14:textId="7EFAD339" w:rsidR="00382376" w:rsidRDefault="004B55A4" w:rsidP="00382376">
      <w:pPr>
        <w:pStyle w:val="Billname"/>
      </w:pPr>
      <w:bookmarkStart w:id="7" w:name="Citation"/>
      <w:r>
        <w:t>Domestic Animals Act 2000</w:t>
      </w:r>
      <w:bookmarkEnd w:id="7"/>
    </w:p>
    <w:p w14:paraId="47855736" w14:textId="77777777" w:rsidR="00382376" w:rsidRDefault="00382376" w:rsidP="00382376">
      <w:pPr>
        <w:pStyle w:val="ActNo"/>
      </w:pPr>
    </w:p>
    <w:p w14:paraId="616FA063" w14:textId="77777777" w:rsidR="00382376" w:rsidRDefault="00382376" w:rsidP="00382376">
      <w:pPr>
        <w:pStyle w:val="N-line3"/>
      </w:pPr>
    </w:p>
    <w:p w14:paraId="1268D3C7" w14:textId="77777777" w:rsidR="00382376" w:rsidRDefault="00382376" w:rsidP="00382376">
      <w:pPr>
        <w:pStyle w:val="LongTitle"/>
      </w:pPr>
      <w:r>
        <w:t>An Act to provide for the identification and registration of certain animals and the duties of owners, carers and keepers, and for other purposes</w:t>
      </w:r>
    </w:p>
    <w:p w14:paraId="5A913CA7" w14:textId="77777777" w:rsidR="00382376" w:rsidRDefault="00382376" w:rsidP="00382376">
      <w:pPr>
        <w:pStyle w:val="N-line3"/>
      </w:pPr>
    </w:p>
    <w:p w14:paraId="10D0B7D3" w14:textId="77777777" w:rsidR="00382376" w:rsidRDefault="00382376" w:rsidP="00382376">
      <w:pPr>
        <w:pStyle w:val="Placeholder"/>
      </w:pPr>
      <w:r>
        <w:rPr>
          <w:rStyle w:val="charContents"/>
          <w:sz w:val="16"/>
        </w:rPr>
        <w:t xml:space="preserve">  </w:t>
      </w:r>
      <w:r>
        <w:rPr>
          <w:rStyle w:val="charPage"/>
        </w:rPr>
        <w:t xml:space="preserve">  </w:t>
      </w:r>
    </w:p>
    <w:p w14:paraId="3228D55F" w14:textId="77777777" w:rsidR="00382376" w:rsidRDefault="00382376" w:rsidP="00382376">
      <w:pPr>
        <w:pStyle w:val="Placeholder"/>
      </w:pPr>
      <w:r>
        <w:rPr>
          <w:rStyle w:val="CharChapNo"/>
        </w:rPr>
        <w:t xml:space="preserve">  </w:t>
      </w:r>
      <w:r>
        <w:rPr>
          <w:rStyle w:val="CharChapText"/>
        </w:rPr>
        <w:t xml:space="preserve">  </w:t>
      </w:r>
    </w:p>
    <w:p w14:paraId="638E6E6F" w14:textId="77777777" w:rsidR="00382376" w:rsidRDefault="00382376" w:rsidP="00382376">
      <w:pPr>
        <w:pStyle w:val="Placeholder"/>
      </w:pPr>
      <w:r>
        <w:rPr>
          <w:rStyle w:val="CharPartNo"/>
        </w:rPr>
        <w:t xml:space="preserve">  </w:t>
      </w:r>
      <w:r>
        <w:rPr>
          <w:rStyle w:val="CharPartText"/>
        </w:rPr>
        <w:t xml:space="preserve">  </w:t>
      </w:r>
    </w:p>
    <w:p w14:paraId="6A2F78C1" w14:textId="77777777" w:rsidR="00382376" w:rsidRDefault="00382376" w:rsidP="00382376">
      <w:pPr>
        <w:pStyle w:val="Placeholder"/>
      </w:pPr>
      <w:r>
        <w:rPr>
          <w:rStyle w:val="CharDivNo"/>
        </w:rPr>
        <w:t xml:space="preserve">  </w:t>
      </w:r>
      <w:r>
        <w:rPr>
          <w:rStyle w:val="CharDivText"/>
        </w:rPr>
        <w:t xml:space="preserve">  </w:t>
      </w:r>
    </w:p>
    <w:p w14:paraId="3A387B8D" w14:textId="77777777" w:rsidR="00382376" w:rsidRPr="00CA74E4" w:rsidRDefault="00382376" w:rsidP="00382376">
      <w:pPr>
        <w:pStyle w:val="PageBreak"/>
      </w:pPr>
      <w:r w:rsidRPr="00CA74E4">
        <w:br w:type="page"/>
      </w:r>
    </w:p>
    <w:p w14:paraId="23E8983B" w14:textId="77777777" w:rsidR="003961CB" w:rsidRPr="00B70CC1" w:rsidRDefault="003961CB">
      <w:pPr>
        <w:pStyle w:val="AH2Part"/>
      </w:pPr>
      <w:bookmarkStart w:id="8" w:name="_Toc75434935"/>
      <w:r w:rsidRPr="00B70CC1">
        <w:rPr>
          <w:rStyle w:val="CharPartNo"/>
        </w:rPr>
        <w:lastRenderedPageBreak/>
        <w:t>Part 1</w:t>
      </w:r>
      <w:r>
        <w:tab/>
      </w:r>
      <w:r w:rsidRPr="00B70CC1">
        <w:rPr>
          <w:rStyle w:val="CharPartText"/>
        </w:rPr>
        <w:t>Preliminary</w:t>
      </w:r>
      <w:bookmarkEnd w:id="8"/>
    </w:p>
    <w:p w14:paraId="2D24D844" w14:textId="77777777" w:rsidR="003961CB" w:rsidRDefault="003961CB">
      <w:pPr>
        <w:pStyle w:val="Placeholder"/>
      </w:pPr>
      <w:r>
        <w:rPr>
          <w:rStyle w:val="CharDivNo"/>
        </w:rPr>
        <w:t xml:space="preserve">  </w:t>
      </w:r>
      <w:r>
        <w:rPr>
          <w:rStyle w:val="CharDivText"/>
        </w:rPr>
        <w:t xml:space="preserve">  </w:t>
      </w:r>
    </w:p>
    <w:p w14:paraId="79897175" w14:textId="77777777" w:rsidR="003961CB" w:rsidRPr="00414DC8" w:rsidRDefault="003961CB">
      <w:pPr>
        <w:pStyle w:val="AH5Sec"/>
        <w:rPr>
          <w:rStyle w:val="charItals"/>
        </w:rPr>
      </w:pPr>
      <w:bookmarkStart w:id="9" w:name="_Toc75434936"/>
      <w:r w:rsidRPr="00B70CC1">
        <w:rPr>
          <w:rStyle w:val="CharSectNo"/>
        </w:rPr>
        <w:t>1</w:t>
      </w:r>
      <w:r>
        <w:tab/>
        <w:t>Name of Act</w:t>
      </w:r>
      <w:bookmarkEnd w:id="9"/>
    </w:p>
    <w:p w14:paraId="28D27DA8" w14:textId="77777777" w:rsidR="003961CB" w:rsidRDefault="003961CB">
      <w:pPr>
        <w:pStyle w:val="Amainreturn"/>
      </w:pPr>
      <w:r>
        <w:t xml:space="preserve">This Act is the </w:t>
      </w:r>
      <w:r w:rsidRPr="00414DC8">
        <w:rPr>
          <w:rStyle w:val="charItals"/>
        </w:rPr>
        <w:t>Domestic Animals Act 2000</w:t>
      </w:r>
      <w:r>
        <w:t>.</w:t>
      </w:r>
    </w:p>
    <w:p w14:paraId="2E2B5C17" w14:textId="77777777" w:rsidR="003961CB" w:rsidRDefault="003961CB">
      <w:pPr>
        <w:pStyle w:val="AH5Sec"/>
      </w:pPr>
      <w:bookmarkStart w:id="10" w:name="_Toc75434937"/>
      <w:r w:rsidRPr="00B70CC1">
        <w:rPr>
          <w:rStyle w:val="CharSectNo"/>
        </w:rPr>
        <w:t>3</w:t>
      </w:r>
      <w:r>
        <w:tab/>
        <w:t>Dictionary</w:t>
      </w:r>
      <w:bookmarkEnd w:id="10"/>
    </w:p>
    <w:p w14:paraId="5078B1D3" w14:textId="77777777" w:rsidR="003961CB" w:rsidRDefault="003961CB">
      <w:pPr>
        <w:pStyle w:val="Amainreturn"/>
        <w:keepNext/>
      </w:pPr>
      <w:r>
        <w:t>The dictionary at the end of this Act is part of this Act.</w:t>
      </w:r>
    </w:p>
    <w:p w14:paraId="414AD2D4" w14:textId="77777777"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14:paraId="6E86ED6C" w14:textId="77777777"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 73 and applies to part 3.</w:t>
      </w:r>
    </w:p>
    <w:p w14:paraId="494F4357" w14:textId="1AC37FEA"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14:paraId="00D74B3C" w14:textId="77777777" w:rsidR="003961CB" w:rsidRDefault="003961CB">
      <w:pPr>
        <w:pStyle w:val="AH5Sec"/>
      </w:pPr>
      <w:bookmarkStart w:id="11" w:name="_Toc75434938"/>
      <w:r w:rsidRPr="00B70CC1">
        <w:rPr>
          <w:rStyle w:val="CharSectNo"/>
        </w:rPr>
        <w:t>4</w:t>
      </w:r>
      <w:r>
        <w:tab/>
        <w:t>Notes</w:t>
      </w:r>
      <w:bookmarkEnd w:id="11"/>
    </w:p>
    <w:p w14:paraId="5E6DDC1E" w14:textId="77777777" w:rsidR="003961CB" w:rsidRDefault="003961CB">
      <w:pPr>
        <w:pStyle w:val="Amainreturn"/>
        <w:keepNext/>
      </w:pPr>
      <w:r>
        <w:t>A note included in this Act is explanatory and is not part of this Act.</w:t>
      </w:r>
    </w:p>
    <w:p w14:paraId="37A241E4" w14:textId="590EF139"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14:paraId="66C6A8B5" w14:textId="77777777" w:rsidR="003961CB" w:rsidRDefault="003961CB">
      <w:pPr>
        <w:pStyle w:val="AH5Sec"/>
      </w:pPr>
      <w:bookmarkStart w:id="12" w:name="_Toc75434939"/>
      <w:r w:rsidRPr="00B70CC1">
        <w:rPr>
          <w:rStyle w:val="CharSectNo"/>
        </w:rPr>
        <w:t>4A</w:t>
      </w:r>
      <w:r>
        <w:tab/>
        <w:t>Offences against Act—application of Criminal Code etc</w:t>
      </w:r>
      <w:bookmarkEnd w:id="12"/>
    </w:p>
    <w:p w14:paraId="6E4322A2" w14:textId="77777777" w:rsidR="003961CB" w:rsidRDefault="003961CB">
      <w:pPr>
        <w:pStyle w:val="Amainreturn"/>
        <w:keepNext/>
      </w:pPr>
      <w:r>
        <w:t>Other legislation applies in relation to offences against this Act.</w:t>
      </w:r>
    </w:p>
    <w:p w14:paraId="20949CDC" w14:textId="77777777" w:rsidR="003961CB" w:rsidRDefault="003961CB">
      <w:pPr>
        <w:pStyle w:val="aNote"/>
        <w:keepNext/>
      </w:pPr>
      <w:r>
        <w:rPr>
          <w:rStyle w:val="charItals"/>
        </w:rPr>
        <w:t>Note 1</w:t>
      </w:r>
      <w:r>
        <w:tab/>
      </w:r>
      <w:r>
        <w:rPr>
          <w:rStyle w:val="charItals"/>
        </w:rPr>
        <w:t>Criminal Code</w:t>
      </w:r>
    </w:p>
    <w:p w14:paraId="00526F14" w14:textId="2D4900E8"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ch 2 applies to the following offences against this Act (see Code, pt 2.1):</w:t>
      </w:r>
    </w:p>
    <w:p w14:paraId="5F9DC83F" w14:textId="77777777" w:rsidR="001E559D" w:rsidRPr="004B6F07" w:rsidRDefault="001E559D" w:rsidP="001E559D">
      <w:pPr>
        <w:pStyle w:val="aNoteBulletss"/>
        <w:tabs>
          <w:tab w:val="left" w:pos="2300"/>
        </w:tabs>
      </w:pPr>
      <w:r w:rsidRPr="004B6F07">
        <w:rPr>
          <w:rFonts w:ascii="Symbol" w:hAnsi="Symbol"/>
        </w:rPr>
        <w:t></w:t>
      </w:r>
      <w:r w:rsidRPr="004B6F07">
        <w:rPr>
          <w:rFonts w:ascii="Symbol" w:hAnsi="Symbol"/>
        </w:rPr>
        <w:tab/>
      </w:r>
      <w:r w:rsidRPr="004B6F07">
        <w:t>s 10A (Keeper must comply with reminder notice)</w:t>
      </w:r>
    </w:p>
    <w:p w14:paraId="757C0CDB" w14:textId="5885B96B"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12 (Change of keeper)</w:t>
      </w:r>
    </w:p>
    <w:p w14:paraId="33062F69"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14 (Unregistered dogs)</w:t>
      </w:r>
    </w:p>
    <w:p w14:paraId="0F55AF2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16 (Change of address)</w:t>
      </w:r>
    </w:p>
    <w:p w14:paraId="652C529D"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14:paraId="706A31C4" w14:textId="77777777" w:rsidR="001D137D" w:rsidRPr="0028750D" w:rsidRDefault="001D137D" w:rsidP="001D137D">
      <w:pPr>
        <w:pStyle w:val="aNoteBulletss"/>
        <w:tabs>
          <w:tab w:val="left" w:pos="2300"/>
        </w:tabs>
      </w:pPr>
      <w:r w:rsidRPr="0028750D">
        <w:rPr>
          <w:rFonts w:ascii="Symbol" w:hAnsi="Symbol"/>
        </w:rPr>
        <w:lastRenderedPageBreak/>
        <w:t></w:t>
      </w:r>
      <w:r w:rsidRPr="0028750D">
        <w:rPr>
          <w:rFonts w:ascii="Symbol" w:hAnsi="Symbol"/>
        </w:rPr>
        <w:tab/>
      </w:r>
      <w:r w:rsidRPr="0028750D">
        <w:t>s 21 (5) (Multiple dog licences—conditions)</w:t>
      </w:r>
    </w:p>
    <w:p w14:paraId="3504192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23 (Licensing of keepers of dangerous dogs)</w:t>
      </w:r>
    </w:p>
    <w:p w14:paraId="7945A4D6"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14:paraId="7FD1A45E"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14:paraId="289BA974"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14:paraId="76C091FE"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14:paraId="54ADA8B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14:paraId="252E86F8"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14:paraId="04FC8FB2"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14:paraId="68214A99"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14:paraId="6037AC7E"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14:paraId="52E1409A"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14:paraId="26784431"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14:paraId="6EDCC305" w14:textId="77777777"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14:paraId="26329200" w14:textId="77777777"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14:paraId="7D17D52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14:paraId="16591A21"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14:paraId="734C1942"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14:paraId="4971FECC"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14:paraId="3548C1D6"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14:paraId="4340ED88"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14:paraId="2CE55C7D"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14:paraId="7619F854"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14:paraId="5D58B54F" w14:textId="77777777" w:rsidR="00D13C26" w:rsidRPr="00C954BE" w:rsidRDefault="00D13C26" w:rsidP="00D13C26">
      <w:pPr>
        <w:pStyle w:val="aNoteBulletss"/>
        <w:tabs>
          <w:tab w:val="left" w:pos="2300"/>
        </w:tabs>
      </w:pPr>
      <w:r w:rsidRPr="00C954BE">
        <w:rPr>
          <w:rFonts w:ascii="Symbol" w:hAnsi="Symbol"/>
        </w:rPr>
        <w:t></w:t>
      </w:r>
      <w:r w:rsidRPr="00C954BE">
        <w:rPr>
          <w:rFonts w:ascii="Symbol" w:hAnsi="Symbol"/>
        </w:rPr>
        <w:tab/>
      </w:r>
      <w:r w:rsidRPr="00C954BE">
        <w:t>s 72K (Offence</w:t>
      </w:r>
      <w:r w:rsidRPr="00C954BE">
        <w:rPr>
          <w:sz w:val="23"/>
          <w:szCs w:val="23"/>
          <w:lang w:eastAsia="en-AU"/>
        </w:rPr>
        <w:t>—</w:t>
      </w:r>
      <w:r w:rsidRPr="00C954BE">
        <w:t>breeding, selling and advertising requirements)</w:t>
      </w:r>
    </w:p>
    <w:p w14:paraId="2F308F36" w14:textId="77777777"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14:paraId="74F2D997" w14:textId="77777777"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14:paraId="239260EE" w14:textId="77777777"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14:paraId="419D53A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14:paraId="4B9F8C5B"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14:paraId="42D8529B" w14:textId="77777777" w:rsidR="003961CB" w:rsidRDefault="003961CB">
      <w:pPr>
        <w:pStyle w:val="aNoteBulletss"/>
        <w:tabs>
          <w:tab w:val="left" w:pos="2300"/>
        </w:tabs>
      </w:pPr>
      <w:r>
        <w:rPr>
          <w:rFonts w:ascii="Symbol" w:hAnsi="Symbol"/>
        </w:rPr>
        <w:t></w:t>
      </w:r>
      <w:r>
        <w:rPr>
          <w:rFonts w:ascii="Symbol" w:hAnsi="Symbol"/>
        </w:rPr>
        <w:tab/>
      </w:r>
      <w:r>
        <w:t xml:space="preserve">s 82 (Cats in breach of cat </w:t>
      </w:r>
      <w:r w:rsidR="00F5446D" w:rsidRPr="00075D8E">
        <w:t>containment</w:t>
      </w:r>
      <w:r>
        <w:t>)</w:t>
      </w:r>
    </w:p>
    <w:p w14:paraId="7FE5CC16" w14:textId="77777777" w:rsidR="003961CB" w:rsidRDefault="003961CB">
      <w:pPr>
        <w:pStyle w:val="aNoteBulletss"/>
        <w:tabs>
          <w:tab w:val="left" w:pos="2300"/>
        </w:tabs>
      </w:pPr>
      <w:r>
        <w:rPr>
          <w:rFonts w:ascii="Symbol" w:hAnsi="Symbol"/>
        </w:rPr>
        <w:lastRenderedPageBreak/>
        <w:t></w:t>
      </w:r>
      <w:r>
        <w:rPr>
          <w:rFonts w:ascii="Symbol" w:hAnsi="Symbol"/>
        </w:rPr>
        <w:tab/>
      </w:r>
      <w:r>
        <w:t>s 84 (Identification of dogs and cats—requirement)</w:t>
      </w:r>
    </w:p>
    <w:p w14:paraId="2DD368A5" w14:textId="77777777" w:rsidR="003961CB" w:rsidRDefault="003961CB">
      <w:pPr>
        <w:pStyle w:val="aNoteBulletss"/>
        <w:tabs>
          <w:tab w:val="left" w:pos="2300"/>
        </w:tabs>
      </w:pPr>
      <w:r>
        <w:rPr>
          <w:rFonts w:ascii="Symbol" w:hAnsi="Symbol"/>
        </w:rPr>
        <w:t></w:t>
      </w:r>
      <w:r>
        <w:rPr>
          <w:rFonts w:ascii="Symbol" w:hAnsi="Symbol"/>
        </w:rPr>
        <w:tab/>
      </w:r>
      <w:r>
        <w:t>s 84A (Multiple cat licen</w:t>
      </w:r>
      <w:r w:rsidR="00E56C6E">
        <w:t>ces—requirement to be licensed)</w:t>
      </w:r>
    </w:p>
    <w:p w14:paraId="22625723" w14:textId="77777777"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112 (7) (Issue of nuisance notices)</w:t>
      </w:r>
    </w:p>
    <w:p w14:paraId="31B5A159" w14:textId="77777777"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14:paraId="1FFB9FB0" w14:textId="77777777" w:rsidR="003961CB" w:rsidRDefault="003961C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329D9F0" w14:textId="77777777" w:rsidR="003961CB" w:rsidRDefault="003961CB">
      <w:pPr>
        <w:pStyle w:val="aNote"/>
        <w:rPr>
          <w:rStyle w:val="charItals"/>
        </w:rPr>
      </w:pPr>
      <w:r>
        <w:rPr>
          <w:rStyle w:val="charItals"/>
        </w:rPr>
        <w:t>Note 2</w:t>
      </w:r>
      <w:r>
        <w:rPr>
          <w:rStyle w:val="charItals"/>
        </w:rPr>
        <w:tab/>
        <w:t>Penalty units</w:t>
      </w:r>
    </w:p>
    <w:p w14:paraId="479A8C1A" w14:textId="64B49F04"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14:paraId="0EFD98F7" w14:textId="77777777" w:rsidR="001D137D" w:rsidRPr="0028750D" w:rsidRDefault="001D137D" w:rsidP="001D137D">
      <w:pPr>
        <w:pStyle w:val="AH5Sec"/>
      </w:pPr>
      <w:bookmarkStart w:id="13" w:name="_Toc75434940"/>
      <w:r w:rsidRPr="00B70CC1">
        <w:rPr>
          <w:rStyle w:val="CharSectNo"/>
        </w:rPr>
        <w:t>4B</w:t>
      </w:r>
      <w:r w:rsidRPr="0028750D">
        <w:tab/>
        <w:t>Criteria for considering responsible dog or cat management, care or control</w:t>
      </w:r>
      <w:bookmarkEnd w:id="13"/>
    </w:p>
    <w:p w14:paraId="31E1F534" w14:textId="77777777"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14:paraId="44888B94" w14:textId="77777777" w:rsidR="001D137D" w:rsidRPr="0028750D" w:rsidRDefault="001D137D" w:rsidP="001D137D">
      <w:pPr>
        <w:pStyle w:val="Apara"/>
      </w:pPr>
      <w:r w:rsidRPr="0028750D">
        <w:tab/>
        <w:t>(a)</w:t>
      </w:r>
      <w:r w:rsidRPr="0028750D">
        <w:tab/>
        <w:t>must consider—</w:t>
      </w:r>
    </w:p>
    <w:p w14:paraId="455F95BD" w14:textId="77777777" w:rsidR="001D137D" w:rsidRPr="0028750D" w:rsidRDefault="001D137D" w:rsidP="001D137D">
      <w:pPr>
        <w:pStyle w:val="Asubpara"/>
      </w:pPr>
      <w:r w:rsidRPr="0028750D">
        <w:tab/>
        <w:t>(i)</w:t>
      </w:r>
      <w:r w:rsidRPr="0028750D">
        <w:tab/>
        <w:t>any conviction or finding of guilt of the person within the last 10 years against a law of a Territory or State for an offence relating to the welfare, keeping or control of an animal; and</w:t>
      </w:r>
    </w:p>
    <w:p w14:paraId="7F005FDA" w14:textId="77777777" w:rsidR="001D137D" w:rsidRPr="0028750D" w:rsidRDefault="001D137D" w:rsidP="001D137D">
      <w:pPr>
        <w:pStyle w:val="Asubpara"/>
      </w:pPr>
      <w:r w:rsidRPr="0028750D">
        <w:tab/>
        <w:t>(ii)</w:t>
      </w:r>
      <w:r w:rsidRPr="0028750D">
        <w:tab/>
        <w:t>any non-compliance with—</w:t>
      </w:r>
    </w:p>
    <w:p w14:paraId="4C6A397D" w14:textId="77777777" w:rsidR="001D137D" w:rsidRPr="0028750D" w:rsidRDefault="001D137D" w:rsidP="001D137D">
      <w:pPr>
        <w:pStyle w:val="Asubsubpara"/>
      </w:pPr>
      <w:r w:rsidRPr="0028750D">
        <w:tab/>
        <w:t>(A)</w:t>
      </w:r>
      <w:r w:rsidRPr="0028750D">
        <w:tab/>
        <w:t>a special licence held by the person; or</w:t>
      </w:r>
    </w:p>
    <w:p w14:paraId="222C3DAA" w14:textId="77777777" w:rsidR="001D137D" w:rsidRPr="0028750D" w:rsidRDefault="001D137D" w:rsidP="001D137D">
      <w:pPr>
        <w:pStyle w:val="Asubsubpara"/>
      </w:pPr>
      <w:r w:rsidRPr="0028750D">
        <w:tab/>
        <w:t>(B)</w:t>
      </w:r>
      <w:r w:rsidRPr="0028750D">
        <w:tab/>
        <w:t>a control order issued to the person; and</w:t>
      </w:r>
    </w:p>
    <w:p w14:paraId="164660A7" w14:textId="77777777" w:rsidR="001D137D" w:rsidRPr="0028750D" w:rsidRDefault="001D137D" w:rsidP="001D137D">
      <w:pPr>
        <w:pStyle w:val="Apara"/>
      </w:pPr>
      <w:r w:rsidRPr="0028750D">
        <w:tab/>
        <w:t>(b)</w:t>
      </w:r>
      <w:r w:rsidRPr="0028750D">
        <w:tab/>
        <w:t>may consider any other relevant matter.</w:t>
      </w:r>
    </w:p>
    <w:p w14:paraId="24F69B7F" w14:textId="77777777" w:rsidR="003961CB" w:rsidRDefault="003961CB">
      <w:pPr>
        <w:pStyle w:val="PageBreak"/>
      </w:pPr>
      <w:r>
        <w:br w:type="page"/>
      </w:r>
    </w:p>
    <w:p w14:paraId="23B80CCA" w14:textId="77777777" w:rsidR="003961CB" w:rsidRPr="00B70CC1" w:rsidRDefault="003961CB">
      <w:pPr>
        <w:pStyle w:val="AH2Part"/>
      </w:pPr>
      <w:bookmarkStart w:id="14" w:name="_Toc75434941"/>
      <w:r w:rsidRPr="00B70CC1">
        <w:rPr>
          <w:rStyle w:val="CharPartNo"/>
        </w:rPr>
        <w:lastRenderedPageBreak/>
        <w:t>Part 2</w:t>
      </w:r>
      <w:r>
        <w:tab/>
      </w:r>
      <w:r w:rsidRPr="00B70CC1">
        <w:rPr>
          <w:rStyle w:val="CharPartText"/>
        </w:rPr>
        <w:t>Dogs</w:t>
      </w:r>
      <w:bookmarkEnd w:id="14"/>
    </w:p>
    <w:p w14:paraId="66CF56F4" w14:textId="77777777" w:rsidR="003961CB" w:rsidRPr="00B70CC1" w:rsidRDefault="003961CB">
      <w:pPr>
        <w:pStyle w:val="AH3Div"/>
      </w:pPr>
      <w:bookmarkStart w:id="15" w:name="_Toc75434942"/>
      <w:r w:rsidRPr="00B70CC1">
        <w:rPr>
          <w:rStyle w:val="CharDivNo"/>
        </w:rPr>
        <w:t>Division 2.1</w:t>
      </w:r>
      <w:r>
        <w:tab/>
      </w:r>
      <w:r w:rsidRPr="00B70CC1">
        <w:rPr>
          <w:rStyle w:val="CharDivText"/>
        </w:rPr>
        <w:t>Registration of dogs</w:t>
      </w:r>
      <w:bookmarkEnd w:id="15"/>
    </w:p>
    <w:p w14:paraId="3B47C9F9" w14:textId="77777777" w:rsidR="003961CB" w:rsidRDefault="003961CB">
      <w:pPr>
        <w:pStyle w:val="AH5Sec"/>
      </w:pPr>
      <w:bookmarkStart w:id="16" w:name="_Toc75434943"/>
      <w:r w:rsidRPr="00B70CC1">
        <w:rPr>
          <w:rStyle w:val="CharSectNo"/>
        </w:rPr>
        <w:t>5</w:t>
      </w:r>
      <w:r>
        <w:tab/>
        <w:t>Register</w:t>
      </w:r>
      <w:bookmarkEnd w:id="16"/>
    </w:p>
    <w:p w14:paraId="4C1C2E8C" w14:textId="77777777" w:rsidR="003961CB" w:rsidRDefault="003961CB">
      <w:pPr>
        <w:pStyle w:val="Amain"/>
      </w:pPr>
      <w:r>
        <w:tab/>
        <w:t>(1)</w:t>
      </w:r>
      <w:r>
        <w:tab/>
        <w:t>The registrar must set up and keep a register for this Act.</w:t>
      </w:r>
    </w:p>
    <w:p w14:paraId="70328992" w14:textId="77777777" w:rsidR="003961CB" w:rsidRDefault="003961CB">
      <w:pPr>
        <w:pStyle w:val="Amain"/>
      </w:pPr>
      <w:r>
        <w:tab/>
        <w:t>(2)</w:t>
      </w:r>
      <w:r>
        <w:tab/>
        <w:t>The registrar may keep the register in a form the registrar considers suitable.</w:t>
      </w:r>
    </w:p>
    <w:p w14:paraId="5DD4A8A3" w14:textId="77777777" w:rsidR="003961CB" w:rsidRDefault="003961CB">
      <w:pPr>
        <w:pStyle w:val="AH5Sec"/>
      </w:pPr>
      <w:bookmarkStart w:id="17" w:name="_Toc75434944"/>
      <w:r w:rsidRPr="00B70CC1">
        <w:rPr>
          <w:rStyle w:val="CharSectNo"/>
        </w:rPr>
        <w:t>6</w:t>
      </w:r>
      <w:r>
        <w:tab/>
        <w:t>Registration—applications</w:t>
      </w:r>
      <w:bookmarkEnd w:id="17"/>
    </w:p>
    <w:p w14:paraId="42566622" w14:textId="77777777" w:rsidR="003961CB" w:rsidRDefault="003961CB">
      <w:pPr>
        <w:pStyle w:val="Amain"/>
      </w:pPr>
      <w:r>
        <w:tab/>
        <w:t>(1)</w:t>
      </w:r>
      <w:r>
        <w:tab/>
        <w:t xml:space="preserve">An individual who is </w:t>
      </w:r>
      <w:r w:rsidR="003313B0" w:rsidRPr="00785B73">
        <w:t>an owner</w:t>
      </w:r>
      <w:r>
        <w:t xml:space="preserve"> of a dog may apply to the registrar for registration of the dog.</w:t>
      </w:r>
    </w:p>
    <w:p w14:paraId="0798F5EE" w14:textId="77777777" w:rsidR="003313B0" w:rsidRPr="00785B73" w:rsidRDefault="003313B0" w:rsidP="003313B0">
      <w:pPr>
        <w:pStyle w:val="aNote"/>
      </w:pPr>
      <w:r w:rsidRPr="00785B73">
        <w:rPr>
          <w:rStyle w:val="charItals"/>
        </w:rPr>
        <w:t>Note</w:t>
      </w:r>
      <w:r w:rsidRPr="00785B73">
        <w:rPr>
          <w:rStyle w:val="charItals"/>
        </w:rPr>
        <w:tab/>
      </w:r>
      <w:r w:rsidRPr="00785B73">
        <w:t>A racing greyhound must also be registered as a racing greyhound under div 2.4A.</w:t>
      </w:r>
    </w:p>
    <w:p w14:paraId="121F5B32" w14:textId="77777777" w:rsidR="003961CB" w:rsidRDefault="003961CB">
      <w:pPr>
        <w:pStyle w:val="Amain"/>
      </w:pPr>
      <w:r>
        <w:tab/>
        <w:t>(2)</w:t>
      </w:r>
      <w:r>
        <w:tab/>
        <w:t>If the applicant is less than 16 years old and resides with a parent or guardian, a written consent to the registration by the applicant’s parent or guardian must accompany the application.</w:t>
      </w:r>
    </w:p>
    <w:p w14:paraId="57FA3553" w14:textId="77777777" w:rsidR="001D137D" w:rsidRPr="0028750D" w:rsidRDefault="001D137D" w:rsidP="001D137D">
      <w:pPr>
        <w:pStyle w:val="AH5Sec"/>
      </w:pPr>
      <w:bookmarkStart w:id="18" w:name="_Toc75434945"/>
      <w:r w:rsidRPr="00B70CC1">
        <w:rPr>
          <w:rStyle w:val="CharSectNo"/>
        </w:rPr>
        <w:t>7</w:t>
      </w:r>
      <w:r w:rsidRPr="0028750D">
        <w:tab/>
        <w:t>Registration—approval or refusal</w:t>
      </w:r>
      <w:bookmarkEnd w:id="18"/>
    </w:p>
    <w:p w14:paraId="34DC98C7" w14:textId="77777777"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14:paraId="0DDDEC27" w14:textId="77777777" w:rsidR="001D137D" w:rsidRPr="0028750D" w:rsidRDefault="001D137D" w:rsidP="001D137D">
      <w:pPr>
        <w:pStyle w:val="Apara"/>
      </w:pPr>
      <w:r w:rsidRPr="0028750D">
        <w:tab/>
        <w:t>(a)</w:t>
      </w:r>
      <w:r w:rsidRPr="0028750D">
        <w:tab/>
        <w:t>register the dog; or</w:t>
      </w:r>
    </w:p>
    <w:p w14:paraId="15B95030" w14:textId="77777777" w:rsidR="001D137D" w:rsidRPr="0028750D" w:rsidRDefault="001D137D" w:rsidP="001D137D">
      <w:pPr>
        <w:pStyle w:val="Apara"/>
      </w:pPr>
      <w:r w:rsidRPr="0028750D">
        <w:tab/>
        <w:t>(b)</w:t>
      </w:r>
      <w:r w:rsidRPr="0028750D">
        <w:tab/>
        <w:t>refuse to register the dog.</w:t>
      </w:r>
    </w:p>
    <w:p w14:paraId="014607E0" w14:textId="77777777" w:rsidR="001D137D" w:rsidRPr="0028750D" w:rsidRDefault="001D137D" w:rsidP="001D137D">
      <w:pPr>
        <w:pStyle w:val="Amain"/>
      </w:pPr>
      <w:r w:rsidRPr="0028750D">
        <w:tab/>
        <w:t>(2)</w:t>
      </w:r>
      <w:r w:rsidRPr="0028750D">
        <w:tab/>
        <w:t>For subsection (1) (b), the registrar—</w:t>
      </w:r>
    </w:p>
    <w:p w14:paraId="76A8C5F5" w14:textId="77777777" w:rsidR="001D137D" w:rsidRPr="0028750D" w:rsidRDefault="001D137D" w:rsidP="001D137D">
      <w:pPr>
        <w:pStyle w:val="Apara"/>
      </w:pPr>
      <w:r w:rsidRPr="0028750D">
        <w:tab/>
        <w:t>(a)</w:t>
      </w:r>
      <w:r w:rsidRPr="0028750D">
        <w:tab/>
        <w:t>must refuse to register the dog if the applicant is disqualified from keeping a dog or any other animal; or</w:t>
      </w:r>
    </w:p>
    <w:p w14:paraId="43BF40F0" w14:textId="77777777"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14:paraId="1B2B2303" w14:textId="77777777" w:rsidR="001D137D" w:rsidRPr="0028750D" w:rsidRDefault="001D137D" w:rsidP="00A334B9">
      <w:pPr>
        <w:pStyle w:val="Apara"/>
        <w:keepNext/>
      </w:pPr>
      <w:r w:rsidRPr="0028750D">
        <w:lastRenderedPageBreak/>
        <w:tab/>
        <w:t>(b)</w:t>
      </w:r>
      <w:r w:rsidRPr="0028750D">
        <w:tab/>
        <w:t>may refuse to register the dog if—</w:t>
      </w:r>
    </w:p>
    <w:p w14:paraId="60EAEC2D" w14:textId="77777777" w:rsidR="001D137D" w:rsidRPr="0028750D" w:rsidRDefault="001D137D" w:rsidP="001D137D">
      <w:pPr>
        <w:pStyle w:val="Asubpara"/>
      </w:pPr>
      <w:r w:rsidRPr="0028750D">
        <w:tab/>
        <w:t>(i)</w:t>
      </w:r>
      <w:r w:rsidRPr="0028750D">
        <w:tab/>
        <w:t>the dog is not implanted with an identifying microchip as required under this Act; or</w:t>
      </w:r>
    </w:p>
    <w:p w14:paraId="2F735C21" w14:textId="77777777" w:rsidR="001D137D" w:rsidRPr="0028750D" w:rsidRDefault="001D137D" w:rsidP="001D137D">
      <w:pPr>
        <w:pStyle w:val="Asubpara"/>
      </w:pPr>
      <w:r w:rsidRPr="0028750D">
        <w:tab/>
        <w:t>(ii)</w:t>
      </w:r>
      <w:r w:rsidRPr="0028750D">
        <w:tab/>
        <w:t>the dog is not de-sexed as required under this Act; or</w:t>
      </w:r>
    </w:p>
    <w:p w14:paraId="77A23966" w14:textId="77777777" w:rsidR="001D137D" w:rsidRPr="0028750D" w:rsidRDefault="001D137D" w:rsidP="001D137D">
      <w:pPr>
        <w:pStyle w:val="Asubpara"/>
      </w:pPr>
      <w:r w:rsidRPr="0028750D">
        <w:tab/>
        <w:t>(iii)</w:t>
      </w:r>
      <w:r w:rsidRPr="0028750D">
        <w:tab/>
        <w:t>the registrar reasonably believes that the applicant has failed, or is unable, to exercise responsible dog management, care or control.</w:t>
      </w:r>
    </w:p>
    <w:p w14:paraId="2580EEF9" w14:textId="77777777" w:rsidR="003961CB" w:rsidRDefault="003961CB">
      <w:pPr>
        <w:pStyle w:val="AH5Sec"/>
      </w:pPr>
      <w:bookmarkStart w:id="19" w:name="_Toc75434946"/>
      <w:r w:rsidRPr="00B70CC1">
        <w:rPr>
          <w:rStyle w:val="CharSectNo"/>
        </w:rPr>
        <w:t>8</w:t>
      </w:r>
      <w:r>
        <w:tab/>
        <w:t>Registration—records</w:t>
      </w:r>
      <w:bookmarkEnd w:id="19"/>
    </w:p>
    <w:p w14:paraId="5E5C961B" w14:textId="77777777" w:rsidR="003961CB" w:rsidRDefault="003961CB">
      <w:pPr>
        <w:pStyle w:val="Amainreturn"/>
      </w:pPr>
      <w:r>
        <w:t>If the registrar registers a dog, the registrar must record in the register the information prescribed by regulation.</w:t>
      </w:r>
    </w:p>
    <w:p w14:paraId="3645B734" w14:textId="77777777" w:rsidR="001E559D" w:rsidRPr="004B6F07" w:rsidRDefault="001E559D" w:rsidP="001E559D">
      <w:pPr>
        <w:pStyle w:val="AH5Sec"/>
      </w:pPr>
      <w:bookmarkStart w:id="20" w:name="_Toc75434947"/>
      <w:r w:rsidRPr="00B70CC1">
        <w:rPr>
          <w:rStyle w:val="CharSectNo"/>
        </w:rPr>
        <w:t>9</w:t>
      </w:r>
      <w:r w:rsidRPr="004B6F07">
        <w:tab/>
        <w:t>Registration—duration</w:t>
      </w:r>
      <w:bookmarkEnd w:id="20"/>
    </w:p>
    <w:p w14:paraId="2B92267A" w14:textId="1C2CC8E2" w:rsidR="001E559D" w:rsidRDefault="001E559D" w:rsidP="001E559D">
      <w:pPr>
        <w:pStyle w:val="Amainreturn"/>
      </w:pPr>
      <w:r w:rsidRPr="004B6F07">
        <w:t>The registration of a dog remains in force for 12 months unless it is sooner surrendered, cancelled or renewed.</w:t>
      </w:r>
    </w:p>
    <w:p w14:paraId="541717DF" w14:textId="77777777" w:rsidR="001E559D" w:rsidRPr="004B6F07" w:rsidRDefault="001E559D" w:rsidP="001E559D">
      <w:pPr>
        <w:pStyle w:val="AH5Sec"/>
      </w:pPr>
      <w:bookmarkStart w:id="21" w:name="_Toc75434948"/>
      <w:r w:rsidRPr="00B70CC1">
        <w:rPr>
          <w:rStyle w:val="CharSectNo"/>
        </w:rPr>
        <w:t>10</w:t>
      </w:r>
      <w:r w:rsidRPr="004B6F07">
        <w:tab/>
        <w:t>Reminder notice for registration renewal</w:t>
      </w:r>
      <w:bookmarkEnd w:id="21"/>
    </w:p>
    <w:p w14:paraId="14FB992F" w14:textId="77777777" w:rsidR="001E559D" w:rsidRPr="004B6F07" w:rsidRDefault="001E559D" w:rsidP="001E559D">
      <w:pPr>
        <w:pStyle w:val="Amain"/>
      </w:pPr>
      <w:r w:rsidRPr="004B6F07">
        <w:tab/>
        <w:t>(1)</w:t>
      </w:r>
      <w:r w:rsidRPr="004B6F07">
        <w:tab/>
        <w:t xml:space="preserve">The registrar must give the registered keeper of a dog a written notice (a </w:t>
      </w:r>
      <w:r w:rsidRPr="004B6F07">
        <w:rPr>
          <w:rStyle w:val="charBoldItals"/>
        </w:rPr>
        <w:t>reminder notice</w:t>
      </w:r>
      <w:r w:rsidRPr="004B6F07">
        <w:rPr>
          <w:iCs/>
        </w:rPr>
        <w:t>) at least 14 days before the day the dog’s registration ends.</w:t>
      </w:r>
    </w:p>
    <w:p w14:paraId="13306B61" w14:textId="77777777" w:rsidR="001E559D" w:rsidRPr="004B6F07" w:rsidRDefault="001E559D" w:rsidP="001E559D">
      <w:pPr>
        <w:pStyle w:val="Amain"/>
      </w:pPr>
      <w:r w:rsidRPr="004B6F07">
        <w:tab/>
        <w:t>(2)</w:t>
      </w:r>
      <w:r w:rsidRPr="004B6F07">
        <w:tab/>
        <w:t>The reminder notice must state—</w:t>
      </w:r>
    </w:p>
    <w:p w14:paraId="439430C5" w14:textId="77777777" w:rsidR="001E559D" w:rsidRPr="004B6F07" w:rsidRDefault="001E559D" w:rsidP="001E559D">
      <w:pPr>
        <w:pStyle w:val="Apara"/>
      </w:pPr>
      <w:r w:rsidRPr="004B6F07">
        <w:tab/>
        <w:t>(a)</w:t>
      </w:r>
      <w:r w:rsidRPr="004B6F07">
        <w:tab/>
        <w:t>the date on which the dog’s registration ends; and</w:t>
      </w:r>
    </w:p>
    <w:p w14:paraId="271FC8D0" w14:textId="77777777" w:rsidR="001E559D" w:rsidRPr="004B6F07" w:rsidRDefault="001E559D" w:rsidP="001E559D">
      <w:pPr>
        <w:pStyle w:val="Apara"/>
      </w:pPr>
      <w:r w:rsidRPr="004B6F07">
        <w:tab/>
        <w:t>(b)</w:t>
      </w:r>
      <w:r w:rsidRPr="004B6F07">
        <w:tab/>
        <w:t>that the keeper is required to confirm or update information about the dog’s registration that is recorded, or that is required to be recorded, on the register; and</w:t>
      </w:r>
    </w:p>
    <w:p w14:paraId="0967A5D6" w14:textId="77777777" w:rsidR="001E559D" w:rsidRPr="004B6F07" w:rsidRDefault="001E559D" w:rsidP="00BC5B15">
      <w:pPr>
        <w:pStyle w:val="Apara"/>
        <w:keepNext/>
      </w:pPr>
      <w:r w:rsidRPr="004B6F07">
        <w:lastRenderedPageBreak/>
        <w:tab/>
        <w:t>(c)</w:t>
      </w:r>
      <w:r w:rsidRPr="004B6F07">
        <w:tab/>
        <w:t>either—</w:t>
      </w:r>
    </w:p>
    <w:p w14:paraId="6851C726" w14:textId="77777777" w:rsidR="001E559D" w:rsidRPr="004B6F07" w:rsidRDefault="001E559D" w:rsidP="00BC5B15">
      <w:pPr>
        <w:pStyle w:val="Asubpara"/>
        <w:keepNext/>
      </w:pPr>
      <w:r w:rsidRPr="004B6F07">
        <w:tab/>
        <w:t>(i)</w:t>
      </w:r>
      <w:r w:rsidRPr="004B6F07">
        <w:tab/>
        <w:t>the information about the dog’s registration required to be confirmed or updated; or</w:t>
      </w:r>
    </w:p>
    <w:p w14:paraId="2451F6CA" w14:textId="77777777" w:rsidR="001E559D" w:rsidRPr="004B6F07" w:rsidRDefault="001E559D" w:rsidP="001E559D">
      <w:pPr>
        <w:pStyle w:val="Asubpara"/>
      </w:pPr>
      <w:r w:rsidRPr="004B6F07">
        <w:tab/>
        <w:t>(ii)</w:t>
      </w:r>
      <w:r w:rsidRPr="004B6F07">
        <w:tab/>
        <w:t>how the keeper of the dog may electronically access information on the register about the dog’s registration; and</w:t>
      </w:r>
    </w:p>
    <w:p w14:paraId="77757221" w14:textId="77777777" w:rsidR="001E559D" w:rsidRPr="004B6F07" w:rsidRDefault="001E559D" w:rsidP="001E559D">
      <w:pPr>
        <w:pStyle w:val="Apara"/>
      </w:pPr>
      <w:r w:rsidRPr="004B6F07">
        <w:tab/>
        <w:t>(d)</w:t>
      </w:r>
      <w:r w:rsidRPr="004B6F07">
        <w:tab/>
        <w:t>that if the keeper is less than 16 years old and resides with a parent or guardian, the keeper must provide written consent to the renewal of registration by the parent or guardian; and</w:t>
      </w:r>
    </w:p>
    <w:p w14:paraId="6FA85884" w14:textId="77777777" w:rsidR="001E559D" w:rsidRPr="004B6F07" w:rsidRDefault="001E559D" w:rsidP="001E559D">
      <w:pPr>
        <w:pStyle w:val="Apara"/>
      </w:pPr>
      <w:r w:rsidRPr="004B6F07">
        <w:tab/>
        <w:t>(e)</w:t>
      </w:r>
      <w:r w:rsidRPr="004B6F07">
        <w:tab/>
        <w:t>how the keeper may comply with the notice; and</w:t>
      </w:r>
    </w:p>
    <w:p w14:paraId="2858BBF6" w14:textId="77777777" w:rsidR="001E559D" w:rsidRPr="004B6F07" w:rsidRDefault="001E559D" w:rsidP="001E559D">
      <w:pPr>
        <w:pStyle w:val="Apara"/>
      </w:pPr>
      <w:r w:rsidRPr="004B6F07">
        <w:tab/>
        <w:t>(f)</w:t>
      </w:r>
      <w:r w:rsidRPr="004B6F07">
        <w:tab/>
        <w:t>that it is an offence for the keeper to fail to comply with the notice before the dog’s registration ends; and</w:t>
      </w:r>
    </w:p>
    <w:p w14:paraId="6F2F9785" w14:textId="77777777" w:rsidR="001E559D" w:rsidRPr="004B6F07" w:rsidRDefault="001E559D" w:rsidP="001E559D">
      <w:pPr>
        <w:pStyle w:val="Apara"/>
      </w:pPr>
      <w:r w:rsidRPr="004B6F07">
        <w:tab/>
        <w:t>(g)</w:t>
      </w:r>
      <w:r w:rsidRPr="004B6F07">
        <w:tab/>
        <w:t>any other information prescribed by regulation.</w:t>
      </w:r>
    </w:p>
    <w:p w14:paraId="0FD4AA47" w14:textId="77777777" w:rsidR="001E559D" w:rsidRPr="004B6F07" w:rsidRDefault="001E559D" w:rsidP="001E559D">
      <w:pPr>
        <w:pStyle w:val="AH5Sec"/>
      </w:pPr>
      <w:bookmarkStart w:id="22" w:name="_Toc75434949"/>
      <w:r w:rsidRPr="00B70CC1">
        <w:rPr>
          <w:rStyle w:val="CharSectNo"/>
        </w:rPr>
        <w:t>10A</w:t>
      </w:r>
      <w:r w:rsidRPr="004B6F07">
        <w:tab/>
        <w:t>Keeper must comply with reminder notice</w:t>
      </w:r>
      <w:bookmarkEnd w:id="22"/>
    </w:p>
    <w:p w14:paraId="6C951B11" w14:textId="77777777" w:rsidR="001E559D" w:rsidRPr="004B6F07" w:rsidRDefault="001E559D" w:rsidP="001E559D">
      <w:pPr>
        <w:pStyle w:val="Amain"/>
      </w:pPr>
      <w:r w:rsidRPr="004B6F07">
        <w:tab/>
        <w:t>(1)</w:t>
      </w:r>
      <w:r w:rsidRPr="004B6F07">
        <w:tab/>
        <w:t>A registered keeper of a dog commits an offence if the keeper—</w:t>
      </w:r>
    </w:p>
    <w:p w14:paraId="2F3C3AA3" w14:textId="77777777" w:rsidR="001E559D" w:rsidRPr="004B6F07" w:rsidRDefault="001E559D" w:rsidP="001E559D">
      <w:pPr>
        <w:pStyle w:val="Apara"/>
      </w:pPr>
      <w:r w:rsidRPr="004B6F07">
        <w:tab/>
        <w:t>(a)</w:t>
      </w:r>
      <w:r w:rsidRPr="004B6F07">
        <w:tab/>
        <w:t>is given a reminder notice in accordance with section 10; and</w:t>
      </w:r>
    </w:p>
    <w:p w14:paraId="34A24294" w14:textId="77777777" w:rsidR="001E559D" w:rsidRPr="004B6F07" w:rsidRDefault="001E559D" w:rsidP="001E559D">
      <w:pPr>
        <w:pStyle w:val="Apara"/>
      </w:pPr>
      <w:r w:rsidRPr="004B6F07">
        <w:tab/>
        <w:t>(b)</w:t>
      </w:r>
      <w:r w:rsidRPr="004B6F07">
        <w:tab/>
        <w:t>fails to comply with the reminder notice.</w:t>
      </w:r>
    </w:p>
    <w:p w14:paraId="4FE0E68E" w14:textId="77777777" w:rsidR="001E559D" w:rsidRPr="004B6F07" w:rsidRDefault="001E559D" w:rsidP="001E559D">
      <w:pPr>
        <w:pStyle w:val="Penalty"/>
        <w:keepNext/>
      </w:pPr>
      <w:r w:rsidRPr="004B6F07">
        <w:t>Maximum penalty:  10 penalty units.</w:t>
      </w:r>
    </w:p>
    <w:p w14:paraId="01F9B7AC" w14:textId="00455B63" w:rsidR="001E559D" w:rsidRPr="004B6F07" w:rsidRDefault="001E559D" w:rsidP="001E559D">
      <w:pPr>
        <w:pStyle w:val="aNote"/>
      </w:pPr>
      <w:r w:rsidRPr="004B6F07">
        <w:rPr>
          <w:rStyle w:val="charItals"/>
        </w:rPr>
        <w:t>Note</w:t>
      </w:r>
      <w:r w:rsidRPr="004B6F07">
        <w:tab/>
        <w:t xml:space="preserve">It is an offence to make a false or misleading statement, give false or misleading information or produce a false or misleading document (see </w:t>
      </w:r>
      <w:hyperlink r:id="rId31" w:tooltip="A2002-51" w:history="1">
        <w:r w:rsidRPr="004B6F07">
          <w:rPr>
            <w:rStyle w:val="charCitHyperlinkAbbrev"/>
          </w:rPr>
          <w:t>Criminal Code</w:t>
        </w:r>
      </w:hyperlink>
      <w:r w:rsidRPr="004B6F07">
        <w:t>, pt 3.4).</w:t>
      </w:r>
    </w:p>
    <w:p w14:paraId="6407EC0B" w14:textId="77777777" w:rsidR="001E559D" w:rsidRPr="004B6F07" w:rsidRDefault="001E559D" w:rsidP="001E559D">
      <w:pPr>
        <w:pStyle w:val="Amain"/>
      </w:pPr>
      <w:r w:rsidRPr="004B6F07">
        <w:tab/>
        <w:t>(2)</w:t>
      </w:r>
      <w:r w:rsidRPr="004B6F07">
        <w:tab/>
        <w:t>An offence against this section is a strict liability offence.</w:t>
      </w:r>
    </w:p>
    <w:p w14:paraId="1EF7426F" w14:textId="77777777" w:rsidR="001E559D" w:rsidRPr="004B6F07" w:rsidRDefault="001E559D" w:rsidP="001E559D">
      <w:pPr>
        <w:pStyle w:val="AH5Sec"/>
      </w:pPr>
      <w:bookmarkStart w:id="23" w:name="_Toc75434950"/>
      <w:r w:rsidRPr="00B70CC1">
        <w:rPr>
          <w:rStyle w:val="CharSectNo"/>
        </w:rPr>
        <w:lastRenderedPageBreak/>
        <w:t>10B</w:t>
      </w:r>
      <w:r w:rsidRPr="004B6F07">
        <w:tab/>
        <w:t>Registration—automatic renewal</w:t>
      </w:r>
      <w:bookmarkEnd w:id="23"/>
    </w:p>
    <w:p w14:paraId="0EBC5E0A" w14:textId="77777777" w:rsidR="001E559D" w:rsidRPr="004B6F07" w:rsidRDefault="001E559D" w:rsidP="00BC5B15">
      <w:pPr>
        <w:pStyle w:val="Amainreturn"/>
        <w:keepNext/>
      </w:pPr>
      <w:r w:rsidRPr="004B6F07">
        <w:t>The registration of a dog is renewed if the registered keeper of the dog—</w:t>
      </w:r>
    </w:p>
    <w:p w14:paraId="6B706492" w14:textId="77777777" w:rsidR="001E559D" w:rsidRPr="004B6F07" w:rsidRDefault="001E559D" w:rsidP="00BC5B15">
      <w:pPr>
        <w:pStyle w:val="Apara"/>
        <w:keepNext/>
      </w:pPr>
      <w:r w:rsidRPr="004B6F07">
        <w:tab/>
        <w:t>(a)</w:t>
      </w:r>
      <w:r w:rsidRPr="004B6F07">
        <w:tab/>
        <w:t>is given a reminder notice under section 10; and</w:t>
      </w:r>
    </w:p>
    <w:p w14:paraId="51CF250E" w14:textId="77777777" w:rsidR="001E559D" w:rsidRPr="004B6F07" w:rsidRDefault="001E559D" w:rsidP="001E559D">
      <w:pPr>
        <w:pStyle w:val="Apara"/>
      </w:pPr>
      <w:r w:rsidRPr="004B6F07">
        <w:tab/>
        <w:t>(b)</w:t>
      </w:r>
      <w:r w:rsidRPr="004B6F07">
        <w:tab/>
        <w:t>complies with the reminder notice.</w:t>
      </w:r>
    </w:p>
    <w:p w14:paraId="79512181" w14:textId="77777777" w:rsidR="001D137D" w:rsidRPr="0028750D" w:rsidRDefault="001D137D" w:rsidP="001D137D">
      <w:pPr>
        <w:pStyle w:val="AH5Sec"/>
      </w:pPr>
      <w:bookmarkStart w:id="24" w:name="_Toc75434951"/>
      <w:r w:rsidRPr="00B70CC1">
        <w:rPr>
          <w:rStyle w:val="CharSectNo"/>
        </w:rPr>
        <w:t>11</w:t>
      </w:r>
      <w:r w:rsidRPr="0028750D">
        <w:tab/>
        <w:t>Registration numbers and certificates</w:t>
      </w:r>
      <w:bookmarkEnd w:id="24"/>
    </w:p>
    <w:p w14:paraId="387F5690" w14:textId="77777777" w:rsidR="003961CB" w:rsidRDefault="003961CB" w:rsidP="00FE1DC8">
      <w:pPr>
        <w:pStyle w:val="Amain"/>
        <w:keepNext/>
      </w:pPr>
      <w:r>
        <w:tab/>
        <w:t>(1)</w:t>
      </w:r>
      <w:r>
        <w:tab/>
        <w:t>If the registrar registers a dog, the registrar must—</w:t>
      </w:r>
    </w:p>
    <w:p w14:paraId="0828A02B" w14:textId="77777777" w:rsidR="003961CB" w:rsidRDefault="003961CB">
      <w:pPr>
        <w:pStyle w:val="Apara"/>
      </w:pPr>
      <w:r>
        <w:tab/>
        <w:t>(a)</w:t>
      </w:r>
      <w:r>
        <w:tab/>
        <w:t>allot a registration number to the dog; and</w:t>
      </w:r>
    </w:p>
    <w:p w14:paraId="19953A89" w14:textId="04B59044" w:rsidR="003961CB" w:rsidRDefault="003961CB">
      <w:pPr>
        <w:pStyle w:val="Apara"/>
      </w:pPr>
      <w:r>
        <w:tab/>
        <w:t>(b)</w:t>
      </w:r>
      <w:r>
        <w:tab/>
        <w:t xml:space="preserve">give to the </w:t>
      </w:r>
      <w:r w:rsidR="003313B0" w:rsidRPr="00785B73">
        <w:t>registered</w:t>
      </w:r>
      <w:r w:rsidR="003313B0">
        <w:t xml:space="preserve"> </w:t>
      </w:r>
      <w:r>
        <w:t>keeper of the dog a registration certificate for the dog.</w:t>
      </w:r>
    </w:p>
    <w:p w14:paraId="56323E1A" w14:textId="235FCF7A" w:rsidR="00FE1DC8" w:rsidRPr="004B6F07" w:rsidRDefault="00FE1DC8" w:rsidP="00FE1DC8">
      <w:pPr>
        <w:pStyle w:val="Amain"/>
      </w:pPr>
      <w:r w:rsidRPr="004B6F07">
        <w:tab/>
        <w:t>(</w:t>
      </w:r>
      <w:r w:rsidR="00085AA7">
        <w:t>2</w:t>
      </w:r>
      <w:r w:rsidRPr="004B6F07">
        <w:t>)</w:t>
      </w:r>
      <w:r w:rsidRPr="004B6F07">
        <w:tab/>
        <w:t>If the registration of a dog is renewed, the registrar must give the registered keeper of the dog a registration certificate for the dog.</w:t>
      </w:r>
    </w:p>
    <w:p w14:paraId="0CF353FE" w14:textId="4CA7123C" w:rsidR="003961CB" w:rsidRDefault="003961CB">
      <w:pPr>
        <w:pStyle w:val="Amain"/>
      </w:pPr>
      <w:r>
        <w:tab/>
        <w:t>(</w:t>
      </w:r>
      <w:r w:rsidR="00085AA7">
        <w:t>3</w:t>
      </w:r>
      <w:r>
        <w:t>)</w:t>
      </w:r>
      <w:r>
        <w:tab/>
        <w:t>A registration certificate for a dog must state the information prescribed by regulation.</w:t>
      </w:r>
    </w:p>
    <w:p w14:paraId="6DE9EFEB" w14:textId="5F8AF875" w:rsidR="003961CB" w:rsidRDefault="003961CB">
      <w:pPr>
        <w:pStyle w:val="Amain"/>
      </w:pPr>
      <w:r>
        <w:tab/>
        <w:t>(</w:t>
      </w:r>
      <w:r w:rsidR="00085AA7">
        <w:t>4</w:t>
      </w:r>
      <w:r>
        <w:t>)</w:t>
      </w:r>
      <w:r>
        <w:tab/>
        <w:t xml:space="preserve">If the registrar is satisfied that a registration certificate for a dog has been stolen, lost, damaged or destroyed, the registrar may issue a new registration certificate to the </w:t>
      </w:r>
      <w:r w:rsidR="003313B0" w:rsidRPr="00785B73">
        <w:t>registered</w:t>
      </w:r>
      <w:r w:rsidR="003313B0">
        <w:t xml:space="preserve"> </w:t>
      </w:r>
      <w:r>
        <w:t>keeper of the dog.</w:t>
      </w:r>
    </w:p>
    <w:p w14:paraId="42A5F080" w14:textId="587FCF41" w:rsidR="003961CB" w:rsidRDefault="003961CB">
      <w:pPr>
        <w:pStyle w:val="Amain"/>
      </w:pPr>
      <w:r>
        <w:tab/>
        <w:t>(</w:t>
      </w:r>
      <w:r w:rsidR="00085AA7">
        <w:t>5</w:t>
      </w:r>
      <w:r>
        <w:t>)</w:t>
      </w:r>
      <w:r>
        <w:tab/>
        <w:t xml:space="preserve">If the </w:t>
      </w:r>
      <w:r w:rsidR="003313B0" w:rsidRPr="00785B73">
        <w:t>registered</w:t>
      </w:r>
      <w:r w:rsidR="003313B0">
        <w:t xml:space="preserve"> </w:t>
      </w:r>
      <w:r>
        <w:t xml:space="preserve">keeper of a dog asks the registrar for a certified copy of the dog’s registration certificate, the registrar must give the </w:t>
      </w:r>
      <w:r w:rsidR="003313B0" w:rsidRPr="00785B73">
        <w:t>registered</w:t>
      </w:r>
      <w:r w:rsidR="003313B0">
        <w:t xml:space="preserve"> </w:t>
      </w:r>
      <w:r>
        <w:t>keeper a copy of the certificate that is certified by the registrar to be a true copy.</w:t>
      </w:r>
    </w:p>
    <w:p w14:paraId="73082827" w14:textId="77777777" w:rsidR="003961CB" w:rsidRDefault="003961CB">
      <w:pPr>
        <w:pStyle w:val="AH5Sec"/>
      </w:pPr>
      <w:bookmarkStart w:id="25" w:name="_Toc75434952"/>
      <w:r w:rsidRPr="00B70CC1">
        <w:rPr>
          <w:rStyle w:val="CharSectNo"/>
        </w:rPr>
        <w:t>12</w:t>
      </w:r>
      <w:r>
        <w:tab/>
        <w:t>Change of keeper</w:t>
      </w:r>
      <w:bookmarkEnd w:id="25"/>
    </w:p>
    <w:p w14:paraId="1AF94F37" w14:textId="77777777" w:rsidR="00754A90" w:rsidRPr="0080404E" w:rsidRDefault="00754A90" w:rsidP="00754A90">
      <w:pPr>
        <w:pStyle w:val="Amain"/>
      </w:pPr>
      <w:r w:rsidRPr="0080404E">
        <w:tab/>
        <w:t>(1)</w:t>
      </w:r>
      <w:r w:rsidRPr="0080404E">
        <w:tab/>
        <w:t>If ownership of a dog is transferred, a person who was a keeper of the dog before the transfer must tell the registrar, in writing, of the name and address of the new owner of the dog within 14 days beginning the day after the transfer.</w:t>
      </w:r>
    </w:p>
    <w:p w14:paraId="6960ABF2" w14:textId="77777777" w:rsidR="00754A90" w:rsidRPr="0080404E" w:rsidRDefault="00754A90" w:rsidP="00754A90">
      <w:pPr>
        <w:pStyle w:val="Penalty"/>
      </w:pPr>
      <w:r w:rsidRPr="0080404E">
        <w:t>Maximum penalty:  10 penalty units.</w:t>
      </w:r>
    </w:p>
    <w:p w14:paraId="3CB1613E" w14:textId="77777777" w:rsidR="003313B0" w:rsidRPr="00785B73" w:rsidRDefault="003313B0" w:rsidP="003313B0">
      <w:pPr>
        <w:pStyle w:val="Amain"/>
      </w:pPr>
      <w:r w:rsidRPr="00785B73">
        <w:lastRenderedPageBreak/>
        <w:tab/>
        <w:t>(2)</w:t>
      </w:r>
      <w:r w:rsidRPr="00785B73">
        <w:tab/>
        <w:t xml:space="preserve">If a person (the </w:t>
      </w:r>
      <w:r w:rsidRPr="00785B73">
        <w:rPr>
          <w:rStyle w:val="charBoldItals"/>
        </w:rPr>
        <w:t>new keeper</w:t>
      </w:r>
      <w:r w:rsidRPr="00785B73">
        <w:t>) starts keeping a dog for a period that is likely to be longer than 28 days, the new keeper must tell the registrar, in writing, that the dog is now kept by the new keeper within 14 days after the day the new keeper started keeping the dog.</w:t>
      </w:r>
    </w:p>
    <w:p w14:paraId="7BEC6ACD" w14:textId="77777777" w:rsidR="00754A90" w:rsidRPr="0080404E" w:rsidRDefault="00754A90" w:rsidP="00754A90">
      <w:pPr>
        <w:pStyle w:val="Penalty"/>
      </w:pPr>
      <w:r w:rsidRPr="0080404E">
        <w:t>Maximum penalty:  10 penalty units.</w:t>
      </w:r>
    </w:p>
    <w:p w14:paraId="37CA2E2A" w14:textId="77777777" w:rsidR="00754A90" w:rsidRPr="0080404E" w:rsidRDefault="00754A90" w:rsidP="00754A90">
      <w:pPr>
        <w:pStyle w:val="Amain"/>
      </w:pPr>
      <w:r w:rsidRPr="0080404E">
        <w:tab/>
        <w:t>(</w:t>
      </w:r>
      <w:r w:rsidR="00547D97">
        <w:t>3</w:t>
      </w:r>
      <w:r w:rsidRPr="0080404E">
        <w:t>)</w:t>
      </w:r>
      <w:r w:rsidRPr="0080404E">
        <w:tab/>
        <w:t>An offence against this section is a strict liability offence.</w:t>
      </w:r>
    </w:p>
    <w:p w14:paraId="6259C61D" w14:textId="77777777" w:rsidR="003961CB" w:rsidRDefault="003961CB">
      <w:pPr>
        <w:pStyle w:val="Amain"/>
      </w:pPr>
      <w:r>
        <w:tab/>
        <w:t>(</w:t>
      </w:r>
      <w:r w:rsidR="00547D97">
        <w:t>4</w:t>
      </w:r>
      <w:r>
        <w:t>)</w:t>
      </w:r>
      <w:r>
        <w:tab/>
        <w:t>If the new keeper</w:t>
      </w:r>
      <w:r w:rsidRPr="00414DC8">
        <w:t xml:space="preserve"> </w:t>
      </w:r>
      <w:r>
        <w:t>tells the registrar under subsection (2) about a registered dog, the registrar must—</w:t>
      </w:r>
    </w:p>
    <w:p w14:paraId="291243F8" w14:textId="77777777" w:rsidR="003961CB" w:rsidRDefault="003961CB">
      <w:pPr>
        <w:pStyle w:val="Apara"/>
      </w:pPr>
      <w:r>
        <w:tab/>
        <w:t>(a)</w:t>
      </w:r>
      <w:r>
        <w:tab/>
        <w:t>change the entry in the register relating to the dog by substituting, for the name and address of the person stated as the keeper of the dog, the name and address of the new keeper; and</w:t>
      </w:r>
    </w:p>
    <w:p w14:paraId="3CC6371E" w14:textId="42A42818" w:rsidR="003961CB" w:rsidRDefault="003961CB">
      <w:pPr>
        <w:pStyle w:val="Apara"/>
      </w:pPr>
      <w:r>
        <w:tab/>
        <w:t>(b)</w:t>
      </w:r>
      <w:r>
        <w:tab/>
        <w:t>issue a registration certificate for the dog to the new keeper.</w:t>
      </w:r>
    </w:p>
    <w:p w14:paraId="164BD945" w14:textId="77777777" w:rsidR="00B937F0" w:rsidRPr="004B6F07" w:rsidRDefault="00B937F0" w:rsidP="00B937F0">
      <w:pPr>
        <w:pStyle w:val="AH5Sec"/>
      </w:pPr>
      <w:bookmarkStart w:id="26" w:name="_Toc75434953"/>
      <w:r w:rsidRPr="00B70CC1">
        <w:rPr>
          <w:rStyle w:val="CharSectNo"/>
        </w:rPr>
        <w:t>12A</w:t>
      </w:r>
      <w:r w:rsidRPr="004B6F07">
        <w:tab/>
        <w:t>Registrar may request information</w:t>
      </w:r>
      <w:bookmarkEnd w:id="26"/>
    </w:p>
    <w:p w14:paraId="76DAF784" w14:textId="77777777" w:rsidR="00B937F0" w:rsidRPr="004B6F07" w:rsidRDefault="00B937F0" w:rsidP="00B937F0">
      <w:pPr>
        <w:pStyle w:val="Amain"/>
      </w:pPr>
      <w:r w:rsidRPr="004B6F07">
        <w:tab/>
        <w:t>(1)</w:t>
      </w:r>
      <w:r w:rsidRPr="004B6F07">
        <w:tab/>
        <w:t>The registrar may, by written notice to the keeper of a registered dog, require the keeper to give the registrar information that is reasonably necessary for carrying out a function under this Act.</w:t>
      </w:r>
    </w:p>
    <w:p w14:paraId="49567FC9" w14:textId="77777777" w:rsidR="00B937F0" w:rsidRPr="004B6F07" w:rsidRDefault="00B937F0" w:rsidP="00B937F0">
      <w:pPr>
        <w:pStyle w:val="Amain"/>
      </w:pPr>
      <w:r w:rsidRPr="004B6F07">
        <w:tab/>
        <w:t>(2)</w:t>
      </w:r>
      <w:r w:rsidRPr="004B6F07">
        <w:tab/>
        <w:t>The written notice must state—</w:t>
      </w:r>
    </w:p>
    <w:p w14:paraId="16710D2D" w14:textId="77777777" w:rsidR="00B937F0" w:rsidRPr="004B6F07" w:rsidRDefault="00B937F0" w:rsidP="00B937F0">
      <w:pPr>
        <w:pStyle w:val="Apara"/>
      </w:pPr>
      <w:r w:rsidRPr="004B6F07">
        <w:tab/>
        <w:t>(a)</w:t>
      </w:r>
      <w:r w:rsidRPr="004B6F07">
        <w:tab/>
        <w:t>the information required to be given; and</w:t>
      </w:r>
    </w:p>
    <w:p w14:paraId="0A1331F2" w14:textId="77777777" w:rsidR="00B937F0" w:rsidRPr="004B6F07" w:rsidRDefault="00B937F0" w:rsidP="00B937F0">
      <w:pPr>
        <w:pStyle w:val="Apara"/>
      </w:pPr>
      <w:r w:rsidRPr="004B6F07">
        <w:tab/>
        <w:t>(b)</w:t>
      </w:r>
      <w:r w:rsidRPr="004B6F07">
        <w:tab/>
        <w:t>how the keeper may give the information; and</w:t>
      </w:r>
    </w:p>
    <w:p w14:paraId="1D6FC60A" w14:textId="77777777" w:rsidR="00B937F0" w:rsidRPr="004B6F07" w:rsidRDefault="00B937F0" w:rsidP="00B937F0">
      <w:pPr>
        <w:pStyle w:val="Apara"/>
      </w:pPr>
      <w:r w:rsidRPr="004B6F07">
        <w:tab/>
        <w:t>(c)</w:t>
      </w:r>
      <w:r w:rsidRPr="004B6F07">
        <w:tab/>
        <w:t>the period, of not less than 28 days after the notice was given, in which the notice must be complied with; and</w:t>
      </w:r>
    </w:p>
    <w:p w14:paraId="640D3F27" w14:textId="77777777" w:rsidR="00B937F0" w:rsidRPr="004B6F07" w:rsidRDefault="00B937F0" w:rsidP="00B937F0">
      <w:pPr>
        <w:pStyle w:val="Apara"/>
      </w:pPr>
      <w:r w:rsidRPr="004B6F07">
        <w:tab/>
        <w:t>(d)</w:t>
      </w:r>
      <w:r w:rsidRPr="004B6F07">
        <w:tab/>
        <w:t>that the dog’s registration may be cancelled if the keeper fails to comply with the notice.</w:t>
      </w:r>
    </w:p>
    <w:p w14:paraId="6B3CACFB" w14:textId="7FCF8CE6" w:rsidR="00B937F0" w:rsidRPr="004B6F07" w:rsidRDefault="00B937F0" w:rsidP="00B937F0">
      <w:pPr>
        <w:pStyle w:val="aNote"/>
        <w:keepNext/>
      </w:pPr>
      <w:r w:rsidRPr="004B6F07">
        <w:rPr>
          <w:rStyle w:val="charItals"/>
        </w:rPr>
        <w:t>Note 1</w:t>
      </w:r>
      <w:r w:rsidRPr="004B6F07">
        <w:rPr>
          <w:rStyle w:val="charItals"/>
        </w:rPr>
        <w:tab/>
      </w:r>
      <w:r w:rsidRPr="004B6F07">
        <w:t xml:space="preserve">It is an offence to make a false or misleading statement, give false or misleading information or produce a false or misleading document (see </w:t>
      </w:r>
      <w:hyperlink r:id="rId32" w:tooltip="A2002-51" w:history="1">
        <w:r w:rsidRPr="004B6F07">
          <w:rPr>
            <w:rStyle w:val="charCitHyperlinkAbbrev"/>
          </w:rPr>
          <w:t>Criminal Code</w:t>
        </w:r>
      </w:hyperlink>
      <w:r w:rsidRPr="004B6F07">
        <w:t>, pt 3.4).</w:t>
      </w:r>
    </w:p>
    <w:p w14:paraId="11C51604" w14:textId="585D4CA4" w:rsidR="00B937F0" w:rsidRPr="004B6F07" w:rsidRDefault="00B937F0" w:rsidP="00B937F0">
      <w:pPr>
        <w:pStyle w:val="aNote"/>
      </w:pPr>
      <w:r w:rsidRPr="004B6F07">
        <w:rPr>
          <w:rStyle w:val="charItals"/>
        </w:rPr>
        <w:t>Note 2</w:t>
      </w:r>
      <w:r w:rsidRPr="004B6F07">
        <w:rPr>
          <w:rStyle w:val="charItals"/>
        </w:rPr>
        <w:tab/>
      </w:r>
      <w:r w:rsidRPr="004B6F07">
        <w:t xml:space="preserve">The </w:t>
      </w:r>
      <w:hyperlink r:id="rId33" w:tooltip="A2001-14" w:history="1">
        <w:r w:rsidRPr="004B6F07">
          <w:rPr>
            <w:rStyle w:val="charCitHyperlinkAbbrev"/>
          </w:rPr>
          <w:t>Legislation Act</w:t>
        </w:r>
      </w:hyperlink>
      <w:r w:rsidRPr="004B6F07">
        <w:t>, s 170 deals with the application of the privilege against self-incrimination.</w:t>
      </w:r>
    </w:p>
    <w:p w14:paraId="1B3D5251" w14:textId="77777777" w:rsidR="00C73AC1" w:rsidRPr="0028750D" w:rsidRDefault="00C73AC1" w:rsidP="00C73AC1">
      <w:pPr>
        <w:pStyle w:val="AH5Sec"/>
      </w:pPr>
      <w:bookmarkStart w:id="27" w:name="_Toc75434954"/>
      <w:r w:rsidRPr="00B70CC1">
        <w:rPr>
          <w:rStyle w:val="CharSectNo"/>
        </w:rPr>
        <w:lastRenderedPageBreak/>
        <w:t>13</w:t>
      </w:r>
      <w:r w:rsidRPr="0028750D">
        <w:tab/>
        <w:t>Registration—cancellation</w:t>
      </w:r>
      <w:bookmarkEnd w:id="27"/>
    </w:p>
    <w:p w14:paraId="1A8BADCB" w14:textId="77777777" w:rsidR="00C73AC1" w:rsidRPr="0028750D" w:rsidRDefault="00C73AC1" w:rsidP="00C73AC1">
      <w:pPr>
        <w:pStyle w:val="Amain"/>
      </w:pPr>
      <w:r w:rsidRPr="0028750D">
        <w:tab/>
        <w:t>(1)</w:t>
      </w:r>
      <w:r w:rsidRPr="0028750D">
        <w:tab/>
        <w:t>The registrar must cancel the registration of a dog if—</w:t>
      </w:r>
    </w:p>
    <w:p w14:paraId="1C4681EA" w14:textId="77777777" w:rsidR="00B937F0" w:rsidRPr="004B6F07" w:rsidRDefault="00B937F0" w:rsidP="00B937F0">
      <w:pPr>
        <w:pStyle w:val="Apara"/>
      </w:pPr>
      <w:r w:rsidRPr="004B6F07">
        <w:tab/>
        <w:t>(a)</w:t>
      </w:r>
      <w:r w:rsidRPr="004B6F07">
        <w:tab/>
        <w:t>the registrar is told in writing or becomes aware that the dog has died; or</w:t>
      </w:r>
    </w:p>
    <w:p w14:paraId="69E89270" w14:textId="77777777" w:rsidR="00C73AC1" w:rsidRPr="0028750D" w:rsidRDefault="00C73AC1" w:rsidP="00C73AC1">
      <w:pPr>
        <w:pStyle w:val="Apara"/>
      </w:pPr>
      <w:r w:rsidRPr="0028750D">
        <w:tab/>
        <w:t>(b)</w:t>
      </w:r>
      <w:r w:rsidRPr="0028750D">
        <w:tab/>
        <w:t>the dog is destroyed under this Act; or</w:t>
      </w:r>
    </w:p>
    <w:p w14:paraId="1A46BB11" w14:textId="77777777" w:rsidR="00C73AC1" w:rsidRPr="0028750D" w:rsidRDefault="00C73AC1" w:rsidP="00C73AC1">
      <w:pPr>
        <w:pStyle w:val="Apara"/>
      </w:pPr>
      <w:r w:rsidRPr="0028750D">
        <w:tab/>
        <w:t>(c)</w:t>
      </w:r>
      <w:r w:rsidRPr="0028750D">
        <w:tab/>
        <w:t>the keeper of the dog is disqualified from keeping a dog or any other animal.</w:t>
      </w:r>
    </w:p>
    <w:p w14:paraId="26832FA1" w14:textId="77777777"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14:paraId="11C6ECA9" w14:textId="77777777" w:rsidR="00C73AC1" w:rsidRPr="0028750D" w:rsidRDefault="00C73AC1" w:rsidP="00A86BE7">
      <w:pPr>
        <w:pStyle w:val="Amain"/>
        <w:keepNext/>
      </w:pPr>
      <w:r w:rsidRPr="0028750D">
        <w:tab/>
        <w:t>(2)</w:t>
      </w:r>
      <w:r w:rsidRPr="0028750D">
        <w:tab/>
        <w:t>The registrar may cancel the registration of a dog if—</w:t>
      </w:r>
    </w:p>
    <w:p w14:paraId="1771D994" w14:textId="77777777" w:rsidR="00C73AC1" w:rsidRPr="0028750D" w:rsidRDefault="00C73AC1" w:rsidP="00C73AC1">
      <w:pPr>
        <w:pStyle w:val="Apara"/>
      </w:pPr>
      <w:r w:rsidRPr="0028750D">
        <w:tab/>
        <w:t>(a)</w:t>
      </w:r>
      <w:r w:rsidRPr="0028750D">
        <w:tab/>
        <w:t>the keeper of the dog tells the registrar in writing that the person is no longer the owner of the dog; or</w:t>
      </w:r>
    </w:p>
    <w:p w14:paraId="05B4AF80" w14:textId="4D0E330E" w:rsidR="00C73AC1" w:rsidRDefault="00C73AC1" w:rsidP="00C73AC1">
      <w:pPr>
        <w:pStyle w:val="Apara"/>
      </w:pPr>
      <w:r w:rsidRPr="0028750D">
        <w:tab/>
        <w:t>(b)</w:t>
      </w:r>
      <w:r w:rsidRPr="0028750D">
        <w:tab/>
        <w:t>the registrar reasonably believes that the dog’s keeper has failed, or is unable, to exercise responsible dog management, care or control</w:t>
      </w:r>
      <w:r w:rsidR="005E6DE1">
        <w:t>; or</w:t>
      </w:r>
    </w:p>
    <w:p w14:paraId="41ADCF40" w14:textId="77777777" w:rsidR="00B937F0" w:rsidRPr="004B6F07" w:rsidRDefault="00B937F0" w:rsidP="00B937F0">
      <w:pPr>
        <w:pStyle w:val="Apara"/>
      </w:pPr>
      <w:r w:rsidRPr="004B6F07">
        <w:tab/>
        <w:t>(c)</w:t>
      </w:r>
      <w:r w:rsidRPr="004B6F07">
        <w:tab/>
        <w:t>the dog is not implanted with an identifying microchip as required under this Act; or</w:t>
      </w:r>
    </w:p>
    <w:p w14:paraId="43F4B267" w14:textId="77777777" w:rsidR="00B937F0" w:rsidRPr="004B6F07" w:rsidRDefault="00B937F0" w:rsidP="00B937F0">
      <w:pPr>
        <w:pStyle w:val="Apara"/>
      </w:pPr>
      <w:r w:rsidRPr="004B6F07">
        <w:tab/>
        <w:t>(d)</w:t>
      </w:r>
      <w:r w:rsidRPr="004B6F07">
        <w:tab/>
        <w:t>the dog is not de-sexed as required under this Act; or</w:t>
      </w:r>
    </w:p>
    <w:p w14:paraId="1D6CDF54" w14:textId="77777777" w:rsidR="00B937F0" w:rsidRPr="004B6F07" w:rsidRDefault="00B937F0" w:rsidP="00B937F0">
      <w:pPr>
        <w:pStyle w:val="Apara"/>
      </w:pPr>
      <w:r w:rsidRPr="004B6F07">
        <w:tab/>
        <w:t>(e)</w:t>
      </w:r>
      <w:r w:rsidRPr="004B6F07">
        <w:tab/>
        <w:t>the keeper fails to comply with a written notice given in accordance with section 12A.</w:t>
      </w:r>
    </w:p>
    <w:p w14:paraId="7FBD85D5" w14:textId="77777777" w:rsidR="003961CB" w:rsidRDefault="003961CB">
      <w:pPr>
        <w:pStyle w:val="AH5Sec"/>
      </w:pPr>
      <w:bookmarkStart w:id="28" w:name="_Toc75434955"/>
      <w:r w:rsidRPr="00B70CC1">
        <w:rPr>
          <w:rStyle w:val="CharSectNo"/>
        </w:rPr>
        <w:t>14</w:t>
      </w:r>
      <w:r>
        <w:tab/>
        <w:t>Unregistered dogs</w:t>
      </w:r>
      <w:bookmarkEnd w:id="28"/>
    </w:p>
    <w:p w14:paraId="24C42F65" w14:textId="77777777" w:rsidR="00547D97" w:rsidRPr="0080404E" w:rsidRDefault="00547D97" w:rsidP="00547D97">
      <w:pPr>
        <w:pStyle w:val="Amain"/>
      </w:pPr>
      <w:r w:rsidRPr="0080404E">
        <w:tab/>
        <w:t>(1)</w:t>
      </w:r>
      <w:r w:rsidRPr="0080404E">
        <w:tab/>
        <w:t>A person must not keep—</w:t>
      </w:r>
    </w:p>
    <w:p w14:paraId="155B08A4" w14:textId="77777777" w:rsidR="00547D97" w:rsidRPr="0080404E" w:rsidRDefault="00547D97" w:rsidP="00547D97">
      <w:pPr>
        <w:pStyle w:val="Apara"/>
      </w:pPr>
      <w:r w:rsidRPr="0080404E">
        <w:tab/>
        <w:t>(a)</w:t>
      </w:r>
      <w:r w:rsidRPr="0080404E">
        <w:tab/>
        <w:t>an unregistered dog; or</w:t>
      </w:r>
    </w:p>
    <w:p w14:paraId="606731F9" w14:textId="77777777" w:rsidR="00547D97" w:rsidRPr="0080404E" w:rsidRDefault="00547D97" w:rsidP="00547D97">
      <w:pPr>
        <w:pStyle w:val="Apara"/>
      </w:pPr>
      <w:r w:rsidRPr="0080404E">
        <w:tab/>
        <w:t>(b)</w:t>
      </w:r>
      <w:r w:rsidRPr="0080404E">
        <w:tab/>
        <w:t>a registered dog if the person is not the dog’s registered keeper.</w:t>
      </w:r>
    </w:p>
    <w:p w14:paraId="71F518B6" w14:textId="77777777" w:rsidR="00547D97" w:rsidRPr="0080404E" w:rsidRDefault="00547D97" w:rsidP="00547D97">
      <w:pPr>
        <w:pStyle w:val="Penalty"/>
      </w:pPr>
      <w:r w:rsidRPr="0080404E">
        <w:t>Maximum penalty:  15 penalty units.</w:t>
      </w:r>
    </w:p>
    <w:p w14:paraId="62C1F69A" w14:textId="77777777"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14:paraId="461E4EC8" w14:textId="77777777" w:rsidR="003961CB" w:rsidRDefault="003961CB" w:rsidP="00BC5B15">
      <w:pPr>
        <w:pStyle w:val="Amain"/>
        <w:keepNext/>
      </w:pPr>
      <w:r>
        <w:lastRenderedPageBreak/>
        <w:tab/>
        <w:t>(</w:t>
      </w:r>
      <w:r w:rsidR="003E2592">
        <w:t>3</w:t>
      </w:r>
      <w:r>
        <w:t>)</w:t>
      </w:r>
      <w:r>
        <w:tab/>
        <w:t>Subsection (1) (a) does not apply if—</w:t>
      </w:r>
    </w:p>
    <w:p w14:paraId="13C12A85" w14:textId="77777777" w:rsidR="003961CB" w:rsidRDefault="003961CB">
      <w:pPr>
        <w:pStyle w:val="Apara"/>
      </w:pPr>
      <w:r>
        <w:tab/>
        <w:t>(a)</w:t>
      </w:r>
      <w:r>
        <w:tab/>
        <w:t>the dog is under 56 days old; or</w:t>
      </w:r>
    </w:p>
    <w:p w14:paraId="7488FE50" w14:textId="77777777" w:rsidR="003961CB" w:rsidRDefault="003961CB">
      <w:pPr>
        <w:pStyle w:val="Apara"/>
      </w:pPr>
      <w:r>
        <w:tab/>
        <w:t>(b)</w:t>
      </w:r>
      <w:r>
        <w:tab/>
        <w:t>the dog has been kept by the person for less than 28 days; or</w:t>
      </w:r>
    </w:p>
    <w:p w14:paraId="469146A3" w14:textId="77777777" w:rsidR="003961CB" w:rsidRDefault="003961CB">
      <w:pPr>
        <w:pStyle w:val="Apara"/>
      </w:pPr>
      <w:r>
        <w:tab/>
        <w:t>(c)</w:t>
      </w:r>
      <w:r>
        <w:tab/>
        <w:t>the person has been resident in the ACT for less than 28 days.</w:t>
      </w:r>
    </w:p>
    <w:p w14:paraId="4E4FB38E" w14:textId="77777777" w:rsidR="003313B0" w:rsidRPr="00785B73" w:rsidRDefault="003313B0" w:rsidP="00B70CC1">
      <w:pPr>
        <w:pStyle w:val="Amain"/>
        <w:keepNext/>
      </w:pPr>
      <w:r w:rsidRPr="00785B73">
        <w:tab/>
        <w:t>(</w:t>
      </w:r>
      <w:r w:rsidR="003E2592">
        <w:t>4</w:t>
      </w:r>
      <w:r w:rsidRPr="00785B73">
        <w:t>)</w:t>
      </w:r>
      <w:r w:rsidRPr="00785B73">
        <w:tab/>
        <w:t>Subsection (1) (b) does not apply if—</w:t>
      </w:r>
    </w:p>
    <w:p w14:paraId="62A82E58" w14:textId="77777777"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14:paraId="6906C50D" w14:textId="77777777" w:rsidR="003313B0" w:rsidRPr="00785B73" w:rsidRDefault="003313B0" w:rsidP="003313B0">
      <w:pPr>
        <w:pStyle w:val="Apara"/>
      </w:pPr>
      <w:r w:rsidRPr="00785B73">
        <w:tab/>
        <w:t>(b)</w:t>
      </w:r>
      <w:r w:rsidRPr="00785B73">
        <w:tab/>
        <w:t>the dog is a racing greyhound being kept by the holder of a racing greyhound controller licence.</w:t>
      </w:r>
    </w:p>
    <w:p w14:paraId="43C270D1" w14:textId="0E5205D3"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4" w:tooltip="A2002-51" w:history="1">
        <w:r w:rsidRPr="00785B73">
          <w:rPr>
            <w:rStyle w:val="charCitHyperlinkAbbrev"/>
          </w:rPr>
          <w:t>Criminal Code</w:t>
        </w:r>
      </w:hyperlink>
      <w:r w:rsidRPr="00785B73">
        <w:t>, s 58).</w:t>
      </w:r>
    </w:p>
    <w:p w14:paraId="156EEDC0" w14:textId="77777777" w:rsidR="003E2592" w:rsidRPr="0080404E" w:rsidRDefault="003E2592" w:rsidP="003E2592">
      <w:pPr>
        <w:pStyle w:val="AH5Sec"/>
      </w:pPr>
      <w:bookmarkStart w:id="29" w:name="_Toc75434956"/>
      <w:r w:rsidRPr="00B70CC1">
        <w:rPr>
          <w:rStyle w:val="CharSectNo"/>
        </w:rPr>
        <w:t>16</w:t>
      </w:r>
      <w:r w:rsidRPr="0080404E">
        <w:tab/>
        <w:t>Change of address</w:t>
      </w:r>
      <w:bookmarkEnd w:id="29"/>
    </w:p>
    <w:p w14:paraId="5BA3A0D6" w14:textId="77777777" w:rsidR="003E2592" w:rsidRPr="0080404E" w:rsidRDefault="003E2592" w:rsidP="003E2592">
      <w:pPr>
        <w:pStyle w:val="Amain"/>
      </w:pPr>
      <w:r w:rsidRPr="0080404E">
        <w:tab/>
        <w:t>(1)</w:t>
      </w:r>
      <w:r w:rsidRPr="0080404E">
        <w:tab/>
        <w:t>If the address of a registered keeper changes, the keeper must tell the registrar, in writing, of the new address within 14 days beginning the day after the change.</w:t>
      </w:r>
    </w:p>
    <w:p w14:paraId="2F5E1386" w14:textId="77777777" w:rsidR="003E2592" w:rsidRPr="0080404E" w:rsidRDefault="003E2592" w:rsidP="003E2592">
      <w:pPr>
        <w:pStyle w:val="Penalty"/>
      </w:pPr>
      <w:r w:rsidRPr="0080404E">
        <w:t>Maximum penalty:  5 penalty units.</w:t>
      </w:r>
    </w:p>
    <w:p w14:paraId="471FD718" w14:textId="77777777" w:rsidR="003E2592" w:rsidRPr="0080404E" w:rsidRDefault="003E2592" w:rsidP="003E2592">
      <w:pPr>
        <w:pStyle w:val="Amain"/>
      </w:pPr>
      <w:r w:rsidRPr="0080404E">
        <w:tab/>
        <w:t>(2)</w:t>
      </w:r>
      <w:r w:rsidRPr="0080404E">
        <w:tab/>
        <w:t>If the address where a registered dog is kept changes, the registered keeper must tell the registrar, in writing, of the new address within 14 days beginning the day after the change.</w:t>
      </w:r>
    </w:p>
    <w:p w14:paraId="2B8B7E46" w14:textId="77777777" w:rsidR="003E2592" w:rsidRPr="0080404E" w:rsidRDefault="003E2592" w:rsidP="003E2592">
      <w:pPr>
        <w:pStyle w:val="Penalty"/>
      </w:pPr>
      <w:r w:rsidRPr="0080404E">
        <w:t>Maximum penalty:  5 penalty units.</w:t>
      </w:r>
    </w:p>
    <w:p w14:paraId="21781301" w14:textId="77777777" w:rsidR="003E2592" w:rsidRPr="0080404E" w:rsidRDefault="003E2592" w:rsidP="003E2592">
      <w:pPr>
        <w:pStyle w:val="Amain"/>
      </w:pPr>
      <w:r w:rsidRPr="0080404E">
        <w:tab/>
        <w:t>(3)</w:t>
      </w:r>
      <w:r w:rsidRPr="0080404E">
        <w:tab/>
        <w:t>An offence against this section is a strict liability offence.</w:t>
      </w:r>
    </w:p>
    <w:p w14:paraId="167DE375" w14:textId="77777777" w:rsidR="003961CB" w:rsidRDefault="003961CB">
      <w:pPr>
        <w:pStyle w:val="AH5Sec"/>
      </w:pPr>
      <w:bookmarkStart w:id="30" w:name="_Toc75434957"/>
      <w:r w:rsidRPr="00B70CC1">
        <w:rPr>
          <w:rStyle w:val="CharSectNo"/>
        </w:rPr>
        <w:t>17</w:t>
      </w:r>
      <w:r>
        <w:tab/>
        <w:t>Evidence of registration or non-registration</w:t>
      </w:r>
      <w:bookmarkEnd w:id="30"/>
    </w:p>
    <w:p w14:paraId="768BCE07" w14:textId="77777777" w:rsidR="003961CB" w:rsidRDefault="003961CB">
      <w:pPr>
        <w:pStyle w:val="Amain"/>
      </w:pPr>
      <w:r>
        <w:tab/>
        <w:t>(1)</w:t>
      </w:r>
      <w:r>
        <w:tab/>
        <w:t xml:space="preserve">A registration certificate or a certified copy of a registration certificate issued under section 11 </w:t>
      </w:r>
      <w:r w:rsidR="00CD0602" w:rsidRPr="0028750D">
        <w:t>(Registration numbers and certificates)</w:t>
      </w:r>
      <w:r>
        <w:t xml:space="preserve"> is evidence that the dog described in it is, or was, registered for the period mentioned in the certificate or copy.</w:t>
      </w:r>
    </w:p>
    <w:p w14:paraId="6C6BCA2B" w14:textId="77777777" w:rsidR="003961CB" w:rsidRDefault="003961CB">
      <w:pPr>
        <w:pStyle w:val="Amain"/>
      </w:pPr>
      <w:r>
        <w:lastRenderedPageBreak/>
        <w:tab/>
        <w:t>(2)</w:t>
      </w:r>
      <w:r>
        <w:tab/>
        <w:t>If the registrar certifies in writing that on a day, or during a time, stated in the certificate, a person mentioned in the certificate—</w:t>
      </w:r>
    </w:p>
    <w:p w14:paraId="7E37B58D" w14:textId="77777777" w:rsidR="003961CB" w:rsidRDefault="003961CB">
      <w:pPr>
        <w:pStyle w:val="Apara"/>
      </w:pPr>
      <w:r>
        <w:tab/>
        <w:t>(a)</w:t>
      </w:r>
      <w:r>
        <w:tab/>
        <w:t>was the registered keeper of a dog mentioned in the certificate; or</w:t>
      </w:r>
    </w:p>
    <w:p w14:paraId="3A3CCBA6" w14:textId="77777777" w:rsidR="003961CB" w:rsidRDefault="003961CB" w:rsidP="00B70CC1">
      <w:pPr>
        <w:pStyle w:val="Apara"/>
        <w:keepNext/>
      </w:pPr>
      <w:r>
        <w:tab/>
        <w:t>(b)</w:t>
      </w:r>
      <w:r>
        <w:tab/>
        <w:t>was not the registered keeper of—</w:t>
      </w:r>
    </w:p>
    <w:p w14:paraId="495D68A9" w14:textId="77777777" w:rsidR="003961CB" w:rsidRDefault="003961CB">
      <w:pPr>
        <w:pStyle w:val="Asubpara"/>
      </w:pPr>
      <w:r>
        <w:tab/>
        <w:t>(i)</w:t>
      </w:r>
      <w:r>
        <w:tab/>
        <w:t>a dog mentioned in the certificate; or</w:t>
      </w:r>
    </w:p>
    <w:p w14:paraId="1F84EE91" w14:textId="77777777" w:rsidR="003961CB" w:rsidRDefault="003961CB">
      <w:pPr>
        <w:pStyle w:val="Asubpara"/>
      </w:pPr>
      <w:r>
        <w:tab/>
        <w:t>(ii)</w:t>
      </w:r>
      <w:r>
        <w:tab/>
        <w:t>a dog;</w:t>
      </w:r>
    </w:p>
    <w:p w14:paraId="49C0FBFA" w14:textId="77777777" w:rsidR="003961CB" w:rsidRDefault="003961CB">
      <w:pPr>
        <w:pStyle w:val="Amainreturn"/>
      </w:pPr>
      <w:r>
        <w:t>the certificate is evidence of the fact.</w:t>
      </w:r>
    </w:p>
    <w:p w14:paraId="0B8F94B8" w14:textId="77777777" w:rsidR="003961CB" w:rsidRDefault="003961CB">
      <w:pPr>
        <w:pStyle w:val="Amain"/>
      </w:pPr>
      <w:r>
        <w:tab/>
        <w:t>(3)</w:t>
      </w:r>
      <w:r>
        <w:tab/>
        <w:t>A document that purports to be—</w:t>
      </w:r>
    </w:p>
    <w:p w14:paraId="1E4903BA" w14:textId="77777777" w:rsidR="003961CB" w:rsidRDefault="003961CB">
      <w:pPr>
        <w:pStyle w:val="Apara"/>
      </w:pPr>
      <w:r>
        <w:tab/>
        <w:t>(a)</w:t>
      </w:r>
      <w:r>
        <w:tab/>
        <w:t>a registration certificate; or</w:t>
      </w:r>
    </w:p>
    <w:p w14:paraId="7220C8D7" w14:textId="77777777" w:rsidR="003961CB" w:rsidRDefault="003961CB">
      <w:pPr>
        <w:pStyle w:val="Apara"/>
      </w:pPr>
      <w:r>
        <w:tab/>
        <w:t>(b)</w:t>
      </w:r>
      <w:r>
        <w:tab/>
        <w:t>a certified copy of a registration certificate issued under section 11; or</w:t>
      </w:r>
    </w:p>
    <w:p w14:paraId="6EC5CAE0" w14:textId="77777777" w:rsidR="003961CB" w:rsidRDefault="003961CB" w:rsidP="008E2254">
      <w:pPr>
        <w:pStyle w:val="Apara"/>
        <w:keepNext/>
      </w:pPr>
      <w:r>
        <w:tab/>
        <w:t>(c)</w:t>
      </w:r>
      <w:r>
        <w:tab/>
        <w:t>a certificate mentioned in subsection (2);</w:t>
      </w:r>
    </w:p>
    <w:p w14:paraId="3504ED6F" w14:textId="77777777" w:rsidR="003961CB" w:rsidRDefault="003961CB">
      <w:pPr>
        <w:pStyle w:val="Amainreturn"/>
      </w:pPr>
      <w:r>
        <w:t>is, unless the contrary is proved, to be taken to be a certificate or a certified copy of a certificate and to have been properly given or issued.</w:t>
      </w:r>
    </w:p>
    <w:p w14:paraId="1915911F" w14:textId="77777777" w:rsidR="003961CB" w:rsidRPr="00B70CC1" w:rsidRDefault="003961CB">
      <w:pPr>
        <w:pStyle w:val="AH3Div"/>
      </w:pPr>
      <w:bookmarkStart w:id="31" w:name="_Toc75434958"/>
      <w:r w:rsidRPr="00B70CC1">
        <w:rPr>
          <w:rStyle w:val="CharDivNo"/>
        </w:rPr>
        <w:t>Division 2.2</w:t>
      </w:r>
      <w:r>
        <w:tab/>
      </w:r>
      <w:r w:rsidRPr="00B70CC1">
        <w:rPr>
          <w:rStyle w:val="CharDivText"/>
        </w:rPr>
        <w:t>Keeping 4 or more dogs</w:t>
      </w:r>
      <w:bookmarkEnd w:id="31"/>
    </w:p>
    <w:p w14:paraId="6B6D04E9" w14:textId="77777777" w:rsidR="00CD0602" w:rsidRPr="0028750D" w:rsidRDefault="00CD0602" w:rsidP="00CD0602">
      <w:pPr>
        <w:pStyle w:val="AH5Sec"/>
      </w:pPr>
      <w:bookmarkStart w:id="32" w:name="_Toc75434959"/>
      <w:r w:rsidRPr="00B70CC1">
        <w:rPr>
          <w:rStyle w:val="CharSectNo"/>
        </w:rPr>
        <w:t>18</w:t>
      </w:r>
      <w:r w:rsidRPr="0028750D">
        <w:tab/>
        <w:t>Requirement to be licensed if multiple dogs</w:t>
      </w:r>
      <w:bookmarkEnd w:id="32"/>
    </w:p>
    <w:p w14:paraId="506256C1" w14:textId="77777777" w:rsidR="00CD0602" w:rsidRPr="0028750D" w:rsidRDefault="00CD0602" w:rsidP="00CD0602">
      <w:pPr>
        <w:pStyle w:val="Amain"/>
      </w:pPr>
      <w:r w:rsidRPr="0028750D">
        <w:tab/>
        <w:t>(1)</w:t>
      </w:r>
      <w:r w:rsidRPr="0028750D">
        <w:tab/>
        <w:t>A person commits an offence if—</w:t>
      </w:r>
    </w:p>
    <w:p w14:paraId="67A70A8B" w14:textId="77777777" w:rsidR="00CD0602" w:rsidRPr="0028750D" w:rsidRDefault="00CD0602" w:rsidP="00CD0602">
      <w:pPr>
        <w:pStyle w:val="Apara"/>
      </w:pPr>
      <w:r w:rsidRPr="0028750D">
        <w:tab/>
        <w:t>(a)</w:t>
      </w:r>
      <w:r w:rsidRPr="0028750D">
        <w:tab/>
        <w:t>the person keeps a dog on residential premises; and</w:t>
      </w:r>
    </w:p>
    <w:p w14:paraId="0E4C6DEF" w14:textId="77777777" w:rsidR="00CD0602" w:rsidRPr="0028750D" w:rsidRDefault="00CD0602" w:rsidP="00CD0602">
      <w:pPr>
        <w:pStyle w:val="Apara"/>
      </w:pPr>
      <w:r w:rsidRPr="0028750D">
        <w:tab/>
        <w:t>(b)</w:t>
      </w:r>
      <w:r w:rsidRPr="0028750D">
        <w:tab/>
        <w:t>3 or more other dogs are kept on the premises by the person or another person; and</w:t>
      </w:r>
    </w:p>
    <w:p w14:paraId="252231D5" w14:textId="77777777" w:rsidR="00CD0602" w:rsidRPr="0028750D" w:rsidRDefault="00CD0602" w:rsidP="00CD0602">
      <w:pPr>
        <w:pStyle w:val="Apara"/>
      </w:pPr>
      <w:r w:rsidRPr="0028750D">
        <w:tab/>
        <w:t>(c)</w:t>
      </w:r>
      <w:r w:rsidRPr="0028750D">
        <w:tab/>
        <w:t>there is no multiple dog licence held by any person to keep the dogs on the premises.</w:t>
      </w:r>
    </w:p>
    <w:p w14:paraId="2BDE8136" w14:textId="77777777" w:rsidR="00CD0602" w:rsidRPr="0028750D" w:rsidRDefault="00CD0602" w:rsidP="00BC5B15">
      <w:pPr>
        <w:pStyle w:val="Penalty"/>
      </w:pPr>
      <w:r w:rsidRPr="0028750D">
        <w:t>Maximum penalty:  50 penalty units.</w:t>
      </w:r>
    </w:p>
    <w:p w14:paraId="120FBD60" w14:textId="77777777" w:rsidR="00CD0602" w:rsidRPr="0028750D" w:rsidRDefault="00CD0602" w:rsidP="00CD0602">
      <w:pPr>
        <w:pStyle w:val="Amain"/>
      </w:pPr>
      <w:r w:rsidRPr="0028750D">
        <w:lastRenderedPageBreak/>
        <w:tab/>
        <w:t>(2)</w:t>
      </w:r>
      <w:r w:rsidRPr="0028750D">
        <w:tab/>
        <w:t>An offence against this section is a strict liability offence.</w:t>
      </w:r>
    </w:p>
    <w:p w14:paraId="00E0CDAB" w14:textId="77777777" w:rsidR="00CD0602" w:rsidRPr="0028750D" w:rsidRDefault="00CD0602" w:rsidP="00CD0602">
      <w:pPr>
        <w:pStyle w:val="Amain"/>
      </w:pPr>
      <w:r w:rsidRPr="0028750D">
        <w:tab/>
        <w:t>(3)</w:t>
      </w:r>
      <w:r w:rsidRPr="0028750D">
        <w:tab/>
        <w:t>Subsection (1) does not apply to—</w:t>
      </w:r>
    </w:p>
    <w:p w14:paraId="4B3EB8AA" w14:textId="77777777" w:rsidR="00CD0602" w:rsidRPr="0028750D" w:rsidRDefault="00CD0602" w:rsidP="00CD0602">
      <w:pPr>
        <w:pStyle w:val="Apara"/>
      </w:pPr>
      <w:r w:rsidRPr="0028750D">
        <w:tab/>
        <w:t>(a)</w:t>
      </w:r>
      <w:r w:rsidRPr="0028750D">
        <w:tab/>
        <w:t>a dog under 84 days old if the person holds a breeding licence; or</w:t>
      </w:r>
    </w:p>
    <w:p w14:paraId="403F3DA8" w14:textId="77777777" w:rsidR="00CD0602" w:rsidRPr="0028750D" w:rsidRDefault="00CD0602" w:rsidP="00CD0602">
      <w:pPr>
        <w:pStyle w:val="Apara"/>
      </w:pPr>
      <w:r w:rsidRPr="0028750D">
        <w:tab/>
        <w:t>(b)</w:t>
      </w:r>
      <w:r w:rsidRPr="0028750D">
        <w:tab/>
        <w:t>a dog kept by the person for less than 28 days; or</w:t>
      </w:r>
    </w:p>
    <w:p w14:paraId="552D2A8D" w14:textId="77777777" w:rsidR="00CD0602" w:rsidRPr="0028750D" w:rsidRDefault="00CD0602" w:rsidP="00CD0602">
      <w:pPr>
        <w:pStyle w:val="Apara"/>
      </w:pPr>
      <w:r w:rsidRPr="0028750D">
        <w:tab/>
        <w:t>(c)</w:t>
      </w:r>
      <w:r w:rsidRPr="0028750D">
        <w:tab/>
        <w:t>a person resident in the ACT for less than 28 days; or</w:t>
      </w:r>
    </w:p>
    <w:p w14:paraId="40C638DE" w14:textId="77777777" w:rsidR="00CD0602" w:rsidRPr="0028750D" w:rsidRDefault="00CD0602" w:rsidP="00CD0602">
      <w:pPr>
        <w:pStyle w:val="Apara"/>
      </w:pPr>
      <w:r w:rsidRPr="0028750D">
        <w:tab/>
        <w:t>(d)</w:t>
      </w:r>
      <w:r w:rsidRPr="0028750D">
        <w:tab/>
        <w:t>a dog kept on land that is under a lease granted for agricultural or grazing purposes; or</w:t>
      </w:r>
    </w:p>
    <w:p w14:paraId="0F8067BB" w14:textId="77777777" w:rsidR="00F64E93" w:rsidRPr="0080404E" w:rsidRDefault="00F64E93" w:rsidP="00F64E93">
      <w:pPr>
        <w:pStyle w:val="Apara"/>
      </w:pPr>
      <w:r>
        <w:tab/>
        <w:t>(e</w:t>
      </w:r>
      <w:r w:rsidRPr="0080404E">
        <w:t>)</w:t>
      </w:r>
      <w:r w:rsidRPr="0080404E">
        <w:tab/>
        <w:t>a dog kept by the holder of a racing greyhound controller licence; or</w:t>
      </w:r>
    </w:p>
    <w:p w14:paraId="4C18248F" w14:textId="77777777" w:rsidR="00CD0602" w:rsidRPr="0028750D" w:rsidRDefault="00F64E93" w:rsidP="00A334B9">
      <w:pPr>
        <w:pStyle w:val="Apara"/>
        <w:keepNext/>
      </w:pPr>
      <w:r>
        <w:tab/>
        <w:t>(f</w:t>
      </w:r>
      <w:r w:rsidR="00CD0602" w:rsidRPr="0028750D">
        <w:t>)</w:t>
      </w:r>
      <w:r w:rsidR="00CD0602" w:rsidRPr="0028750D">
        <w:tab/>
        <w:t>a dog kept on land that is under a lease that allows for an animal care facility.</w:t>
      </w:r>
    </w:p>
    <w:p w14:paraId="553F618F" w14:textId="7BB625BF"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5" w:tooltip="A2002-51" w:history="1">
        <w:r w:rsidRPr="0028750D">
          <w:rPr>
            <w:rStyle w:val="charCitHyperlinkAbbrev"/>
          </w:rPr>
          <w:t>Criminal Code</w:t>
        </w:r>
      </w:hyperlink>
      <w:r w:rsidRPr="0028750D">
        <w:t>, s 58).</w:t>
      </w:r>
    </w:p>
    <w:p w14:paraId="7B8E7C18" w14:textId="77777777" w:rsidR="003961CB" w:rsidRDefault="003961CB">
      <w:pPr>
        <w:pStyle w:val="AH5Sec"/>
      </w:pPr>
      <w:bookmarkStart w:id="33" w:name="_Toc75434960"/>
      <w:r w:rsidRPr="00B70CC1">
        <w:rPr>
          <w:rStyle w:val="CharSectNo"/>
        </w:rPr>
        <w:t>19</w:t>
      </w:r>
      <w:r>
        <w:tab/>
        <w:t>Multiple dog licences—applications</w:t>
      </w:r>
      <w:bookmarkEnd w:id="33"/>
    </w:p>
    <w:p w14:paraId="243B9A0F" w14:textId="77777777"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14:paraId="1D91F650" w14:textId="77777777" w:rsidR="003961CB" w:rsidRDefault="003961CB">
      <w:pPr>
        <w:pStyle w:val="AH5Sec"/>
      </w:pPr>
      <w:bookmarkStart w:id="34" w:name="_Toc75434961"/>
      <w:r w:rsidRPr="00B70CC1">
        <w:rPr>
          <w:rStyle w:val="CharSectNo"/>
        </w:rPr>
        <w:t>20</w:t>
      </w:r>
      <w:r>
        <w:tab/>
        <w:t>Multiple dog licences—approval or refusal</w:t>
      </w:r>
      <w:bookmarkEnd w:id="34"/>
    </w:p>
    <w:p w14:paraId="03A30BC5" w14:textId="77777777" w:rsidR="003961CB" w:rsidRDefault="003961CB">
      <w:pPr>
        <w:pStyle w:val="Amain"/>
      </w:pPr>
      <w:r>
        <w:tab/>
        <w:t>(1)</w:t>
      </w:r>
      <w:r>
        <w:tab/>
        <w:t xml:space="preserve">If an application for a multiple dog licence is made under </w:t>
      </w:r>
      <w:r w:rsidR="00CD0602" w:rsidRPr="0028750D">
        <w:t>section 19</w:t>
      </w:r>
      <w:r>
        <w:t>, the registrar must—</w:t>
      </w:r>
    </w:p>
    <w:p w14:paraId="21073A98" w14:textId="77777777" w:rsidR="003961CB" w:rsidRDefault="003961CB">
      <w:pPr>
        <w:pStyle w:val="Apara"/>
      </w:pPr>
      <w:r>
        <w:tab/>
        <w:t>(a)</w:t>
      </w:r>
      <w:r>
        <w:tab/>
        <w:t>approve the issue of a licence; or</w:t>
      </w:r>
    </w:p>
    <w:p w14:paraId="2D5F8B46" w14:textId="77777777" w:rsidR="003961CB" w:rsidRDefault="003961CB">
      <w:pPr>
        <w:pStyle w:val="Apara"/>
      </w:pPr>
      <w:r>
        <w:tab/>
        <w:t>(b)</w:t>
      </w:r>
      <w:r>
        <w:tab/>
        <w:t>refuse to approve the issue of a licence.</w:t>
      </w:r>
    </w:p>
    <w:p w14:paraId="456EBCCB" w14:textId="77777777" w:rsidR="003961CB" w:rsidRDefault="003961CB" w:rsidP="009C20A6">
      <w:pPr>
        <w:pStyle w:val="Amain"/>
        <w:keepNext/>
      </w:pPr>
      <w:r>
        <w:tab/>
        <w:t>(2)</w:t>
      </w:r>
      <w:r>
        <w:tab/>
        <w:t>The registrar must refuse to issue a multiple dog licence unless satisfied that—</w:t>
      </w:r>
    </w:p>
    <w:p w14:paraId="444D92B6" w14:textId="77777777" w:rsidR="003961CB" w:rsidRDefault="003961CB">
      <w:pPr>
        <w:pStyle w:val="Apara"/>
      </w:pPr>
      <w:r>
        <w:tab/>
        <w:t>(a)</w:t>
      </w:r>
      <w:r>
        <w:tab/>
        <w:t>the yard and associated facilities are adequately ventilated and constructed in a way to allow them to be kept in a sanitary condition; and</w:t>
      </w:r>
    </w:p>
    <w:p w14:paraId="6F021739" w14:textId="77777777" w:rsidR="003961CB" w:rsidRDefault="003961CB">
      <w:pPr>
        <w:pStyle w:val="Apara"/>
      </w:pPr>
      <w:r>
        <w:lastRenderedPageBreak/>
        <w:tab/>
        <w:t>(b)</w:t>
      </w:r>
      <w:r>
        <w:tab/>
        <w:t>appropriate arrangements exist for the sanitary disposal of waste; and</w:t>
      </w:r>
    </w:p>
    <w:p w14:paraId="3E41CE02" w14:textId="15D31623" w:rsidR="003961CB" w:rsidRDefault="003961CB">
      <w:pPr>
        <w:pStyle w:val="Apara"/>
      </w:pPr>
      <w:r>
        <w:tab/>
        <w:t>(c)</w:t>
      </w:r>
      <w:r>
        <w:tab/>
        <w:t xml:space="preserve">the applicant can otherwise comply with the requirements of the </w:t>
      </w:r>
      <w:hyperlink r:id="rId36"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14:paraId="7D88F691" w14:textId="77777777" w:rsidR="00CD0602" w:rsidRPr="0028750D" w:rsidRDefault="00CD0602" w:rsidP="00CD0602">
      <w:pPr>
        <w:pStyle w:val="Apara"/>
      </w:pPr>
      <w:r w:rsidRPr="0028750D">
        <w:tab/>
        <w:t>(d)</w:t>
      </w:r>
      <w:r w:rsidRPr="0028750D">
        <w:tab/>
        <w:t>the applicant is able to exercise responsible dog management, care and control.</w:t>
      </w:r>
    </w:p>
    <w:p w14:paraId="0A6822B3" w14:textId="77777777" w:rsidR="003961CB" w:rsidRDefault="003961CB">
      <w:pPr>
        <w:pStyle w:val="Amain"/>
      </w:pPr>
      <w:r>
        <w:tab/>
        <w:t>(3)</w:t>
      </w:r>
      <w:r>
        <w:tab/>
        <w:t>In making a decision under this section, the registrar must consider the following:</w:t>
      </w:r>
    </w:p>
    <w:p w14:paraId="5807D09E" w14:textId="77777777" w:rsidR="003961CB" w:rsidRDefault="003961CB">
      <w:pPr>
        <w:pStyle w:val="Apara"/>
      </w:pPr>
      <w:r>
        <w:tab/>
        <w:t>(a)</w:t>
      </w:r>
      <w:r>
        <w:tab/>
        <w:t xml:space="preserve">the number and kind of dogs to which the application relates; </w:t>
      </w:r>
    </w:p>
    <w:p w14:paraId="3EDB21F4" w14:textId="77777777" w:rsidR="003961CB" w:rsidRDefault="003961CB">
      <w:pPr>
        <w:pStyle w:val="Apara"/>
      </w:pPr>
      <w:r>
        <w:tab/>
        <w:t>(b)</w:t>
      </w:r>
      <w:r>
        <w:tab/>
        <w:t xml:space="preserve">the size and nature of the premises where the dogs are proposed to be kept; </w:t>
      </w:r>
    </w:p>
    <w:p w14:paraId="77B25E56" w14:textId="77777777" w:rsidR="003961CB" w:rsidRDefault="003961CB">
      <w:pPr>
        <w:pStyle w:val="Apara"/>
      </w:pPr>
      <w:r>
        <w:tab/>
        <w:t>(c)</w:t>
      </w:r>
      <w:r>
        <w:tab/>
        <w:t xml:space="preserve">the security of the premises; </w:t>
      </w:r>
    </w:p>
    <w:p w14:paraId="10D9FB23" w14:textId="77777777" w:rsidR="003961CB" w:rsidRDefault="003961CB">
      <w:pPr>
        <w:pStyle w:val="Apara"/>
      </w:pPr>
      <w:r>
        <w:tab/>
        <w:t>(d)</w:t>
      </w:r>
      <w:r>
        <w:tab/>
        <w:t xml:space="preserve">the suitability of facilities for keeping the dogs on the premises; </w:t>
      </w:r>
    </w:p>
    <w:p w14:paraId="158424CA" w14:textId="77777777" w:rsidR="003961CB" w:rsidRDefault="003961CB">
      <w:pPr>
        <w:pStyle w:val="Apara"/>
      </w:pPr>
      <w:r>
        <w:tab/>
        <w:t>(e)</w:t>
      </w:r>
      <w:r>
        <w:tab/>
        <w:t xml:space="preserve">the potential impact on the occupiers of neighbouring premises; </w:t>
      </w:r>
    </w:p>
    <w:p w14:paraId="09842045" w14:textId="77777777"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14:paraId="2CD6A41A" w14:textId="77777777" w:rsidR="00104F3B" w:rsidRPr="0028750D" w:rsidRDefault="00104F3B" w:rsidP="00104F3B">
      <w:pPr>
        <w:pStyle w:val="Apara"/>
      </w:pPr>
      <w:r w:rsidRPr="0028750D">
        <w:tab/>
        <w:t>(g)</w:t>
      </w:r>
      <w:r w:rsidRPr="0028750D">
        <w:tab/>
        <w:t>the safety of the public and other animals.</w:t>
      </w:r>
    </w:p>
    <w:p w14:paraId="4162334A" w14:textId="77777777" w:rsidR="003961CB" w:rsidRDefault="003961CB">
      <w:pPr>
        <w:pStyle w:val="Amain"/>
      </w:pPr>
      <w:r>
        <w:tab/>
        <w:t>(4)</w:t>
      </w:r>
      <w:r>
        <w:tab/>
        <w:t>Subsection (3) does not limit the matters the registrar may consider.</w:t>
      </w:r>
    </w:p>
    <w:p w14:paraId="6F568069" w14:textId="77777777" w:rsidR="003961CB" w:rsidRDefault="003961CB">
      <w:pPr>
        <w:pStyle w:val="AH5Sec"/>
      </w:pPr>
      <w:bookmarkStart w:id="35" w:name="_Toc75434962"/>
      <w:r w:rsidRPr="00B70CC1">
        <w:rPr>
          <w:rStyle w:val="CharSectNo"/>
        </w:rPr>
        <w:t>21</w:t>
      </w:r>
      <w:r>
        <w:tab/>
        <w:t>Multiple dog licences—conditions</w:t>
      </w:r>
      <w:bookmarkEnd w:id="35"/>
    </w:p>
    <w:p w14:paraId="648936E0" w14:textId="77777777" w:rsidR="003961CB" w:rsidRDefault="003961CB" w:rsidP="009C20A6">
      <w:pPr>
        <w:pStyle w:val="Amain"/>
        <w:keepNext/>
      </w:pPr>
      <w:r>
        <w:tab/>
        <w:t>(1)</w:t>
      </w:r>
      <w:r>
        <w:tab/>
        <w:t>The registrar may issue a multiple dog licence on conditions stated in the licence.</w:t>
      </w:r>
    </w:p>
    <w:p w14:paraId="7F0B1D97" w14:textId="77777777" w:rsidR="003961CB" w:rsidRDefault="003961CB">
      <w:pPr>
        <w:pStyle w:val="Amain"/>
      </w:pPr>
      <w:r>
        <w:tab/>
        <w:t>(2)</w:t>
      </w:r>
      <w:r>
        <w:tab/>
        <w:t>In making a decision whether or not to impose a condition on a multiple dog licence, the registrar must consider the following:</w:t>
      </w:r>
    </w:p>
    <w:p w14:paraId="687B3179" w14:textId="77777777" w:rsidR="003961CB" w:rsidRDefault="003961CB">
      <w:pPr>
        <w:pStyle w:val="Apara"/>
      </w:pPr>
      <w:r>
        <w:tab/>
        <w:t>(a)</w:t>
      </w:r>
      <w:r>
        <w:tab/>
        <w:t>the number and kind of dogs to which the application relates;</w:t>
      </w:r>
    </w:p>
    <w:p w14:paraId="5925E677" w14:textId="77777777" w:rsidR="003961CB" w:rsidRDefault="003961CB">
      <w:pPr>
        <w:pStyle w:val="Apara"/>
      </w:pPr>
      <w:r>
        <w:lastRenderedPageBreak/>
        <w:tab/>
        <w:t>(b)</w:t>
      </w:r>
      <w:r>
        <w:tab/>
        <w:t>the size and nature of the premises where it is proposed to keep the dogs;</w:t>
      </w:r>
    </w:p>
    <w:p w14:paraId="1E075892" w14:textId="77777777" w:rsidR="003961CB" w:rsidRDefault="003961CB">
      <w:pPr>
        <w:pStyle w:val="Apara"/>
      </w:pPr>
      <w:r>
        <w:tab/>
        <w:t>(c)</w:t>
      </w:r>
      <w:r>
        <w:tab/>
        <w:t>the potential impact on the occ</w:t>
      </w:r>
      <w:r w:rsidR="00D33D6E">
        <w:t>upiers of neighbouring premises;</w:t>
      </w:r>
    </w:p>
    <w:p w14:paraId="1ADD9DC0" w14:textId="77777777" w:rsidR="00FE32AE" w:rsidRPr="0028750D" w:rsidRDefault="00FE32AE" w:rsidP="00FE32AE">
      <w:pPr>
        <w:pStyle w:val="Apara"/>
      </w:pPr>
      <w:r w:rsidRPr="0028750D">
        <w:tab/>
        <w:t>(d)</w:t>
      </w:r>
      <w:r w:rsidRPr="0028750D">
        <w:tab/>
        <w:t>the safety of the public and other animals.</w:t>
      </w:r>
    </w:p>
    <w:p w14:paraId="42F997E1" w14:textId="77777777" w:rsidR="0099224E" w:rsidRPr="0080404E" w:rsidRDefault="0099224E" w:rsidP="0099224E">
      <w:pPr>
        <w:pStyle w:val="Amain"/>
      </w:pPr>
      <w:r w:rsidRPr="0080404E">
        <w:tab/>
        <w:t>(3)</w:t>
      </w:r>
      <w:r w:rsidRPr="0080404E">
        <w:tab/>
        <w:t>Subsection (2) does not limit the matters the registrar may consider.</w:t>
      </w:r>
    </w:p>
    <w:p w14:paraId="7C44775D" w14:textId="77777777" w:rsidR="0099224E" w:rsidRPr="0080404E" w:rsidRDefault="0099224E" w:rsidP="0099224E">
      <w:pPr>
        <w:pStyle w:val="Amain"/>
      </w:pPr>
      <w:r w:rsidRPr="0080404E">
        <w:tab/>
        <w:t>(4)</w:t>
      </w:r>
      <w:r w:rsidRPr="0080404E">
        <w:tab/>
        <w:t>The conditions may include—</w:t>
      </w:r>
    </w:p>
    <w:p w14:paraId="69A428D0" w14:textId="77777777" w:rsidR="0099224E" w:rsidRPr="0080404E" w:rsidRDefault="0099224E" w:rsidP="0099224E">
      <w:pPr>
        <w:pStyle w:val="Apara"/>
      </w:pPr>
      <w:r w:rsidRPr="0080404E">
        <w:tab/>
        <w:t>(a)</w:t>
      </w:r>
      <w:r w:rsidRPr="0080404E">
        <w:tab/>
        <w:t>a condition prescribed by regulation; and</w:t>
      </w:r>
    </w:p>
    <w:p w14:paraId="59BEA17B" w14:textId="77777777" w:rsidR="0099224E" w:rsidRPr="0080404E" w:rsidRDefault="0099224E" w:rsidP="0099224E">
      <w:pPr>
        <w:pStyle w:val="Apara"/>
      </w:pPr>
      <w:r w:rsidRPr="0080404E">
        <w:tab/>
        <w:t>(b)</w:t>
      </w:r>
      <w:r w:rsidRPr="0080404E">
        <w:tab/>
        <w:t>any other condition the registrar considers appropriate.</w:t>
      </w:r>
    </w:p>
    <w:p w14:paraId="0145D76F" w14:textId="77777777" w:rsidR="00D33D6E" w:rsidRPr="0028750D" w:rsidRDefault="00D33D6E" w:rsidP="00A86BE7">
      <w:pPr>
        <w:pStyle w:val="Amain"/>
        <w:keepNext/>
      </w:pPr>
      <w:r w:rsidRPr="0028750D">
        <w:tab/>
        <w:t>(5)</w:t>
      </w:r>
      <w:r w:rsidRPr="0028750D">
        <w:tab/>
        <w:t>A person commits an offence if the person fails to comply with a condition of a multiple dog licence.</w:t>
      </w:r>
    </w:p>
    <w:p w14:paraId="6F667871" w14:textId="77777777" w:rsidR="00D33D6E" w:rsidRPr="0028750D" w:rsidRDefault="00D33D6E" w:rsidP="00D33D6E">
      <w:pPr>
        <w:pStyle w:val="Penalty"/>
      </w:pPr>
      <w:r w:rsidRPr="0028750D">
        <w:t>Maximum penalty:  50 penalty units.</w:t>
      </w:r>
    </w:p>
    <w:p w14:paraId="49276CF4" w14:textId="77777777" w:rsidR="0099224E" w:rsidRPr="0080404E" w:rsidRDefault="0099224E" w:rsidP="0099224E">
      <w:pPr>
        <w:pStyle w:val="Amain"/>
      </w:pPr>
      <w:r w:rsidRPr="0080404E">
        <w:tab/>
        <w:t>(6)</w:t>
      </w:r>
      <w:r w:rsidRPr="0080404E">
        <w:tab/>
        <w:t>An offence against this section is a strict liability offence.</w:t>
      </w:r>
    </w:p>
    <w:p w14:paraId="088BB339" w14:textId="77777777" w:rsidR="003961CB" w:rsidRPr="00B70CC1" w:rsidRDefault="003961CB">
      <w:pPr>
        <w:pStyle w:val="AH3Div"/>
      </w:pPr>
      <w:bookmarkStart w:id="36" w:name="_Toc75434963"/>
      <w:r w:rsidRPr="00B70CC1">
        <w:rPr>
          <w:rStyle w:val="CharDivNo"/>
        </w:rPr>
        <w:t>Division 2.3</w:t>
      </w:r>
      <w:r>
        <w:tab/>
      </w:r>
      <w:r w:rsidRPr="00B70CC1">
        <w:rPr>
          <w:rStyle w:val="CharDivText"/>
        </w:rPr>
        <w:t>Dangerous dogs</w:t>
      </w:r>
      <w:bookmarkEnd w:id="36"/>
    </w:p>
    <w:p w14:paraId="7267385E" w14:textId="77777777" w:rsidR="003961CB" w:rsidRDefault="003961CB">
      <w:pPr>
        <w:pStyle w:val="AH5Sec"/>
      </w:pPr>
      <w:bookmarkStart w:id="37" w:name="_Toc75434964"/>
      <w:r w:rsidRPr="00B70CC1">
        <w:rPr>
          <w:rStyle w:val="CharSectNo"/>
        </w:rPr>
        <w:t>22</w:t>
      </w:r>
      <w:r>
        <w:tab/>
        <w:t>Declarations—dangerous dogs</w:t>
      </w:r>
      <w:bookmarkEnd w:id="37"/>
    </w:p>
    <w:p w14:paraId="7CEA63DB" w14:textId="77777777" w:rsidR="003961CB" w:rsidRDefault="003961CB">
      <w:pPr>
        <w:pStyle w:val="Amain"/>
      </w:pPr>
      <w:r>
        <w:tab/>
        <w:t>(1)</w:t>
      </w:r>
      <w:r>
        <w:tab/>
        <w:t>The registrar must declare a dog to be a dangerous dog if—</w:t>
      </w:r>
    </w:p>
    <w:p w14:paraId="4705D68C" w14:textId="77777777" w:rsidR="003961CB" w:rsidRDefault="003961CB">
      <w:pPr>
        <w:pStyle w:val="Apara"/>
      </w:pPr>
      <w:r>
        <w:tab/>
        <w:t>(a)</w:t>
      </w:r>
      <w:r>
        <w:tab/>
        <w:t>the dog has been trained as a guard dog, or is kept as a guard dog for guarding premises; or</w:t>
      </w:r>
    </w:p>
    <w:p w14:paraId="46049ACA" w14:textId="77777777"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14:paraId="39B320BC" w14:textId="77777777"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14:paraId="27FB8E9C" w14:textId="77777777" w:rsidR="00BB0134" w:rsidRPr="0028750D" w:rsidRDefault="00BB0134" w:rsidP="00BB0134">
      <w:pPr>
        <w:pStyle w:val="Amain"/>
      </w:pPr>
      <w:r w:rsidRPr="0028750D">
        <w:tab/>
        <w:t>(2)</w:t>
      </w:r>
      <w:r w:rsidRPr="0028750D">
        <w:tab/>
        <w:t>The registrar may declare a dog to be a dangerous dog if—</w:t>
      </w:r>
    </w:p>
    <w:p w14:paraId="789AC6FE" w14:textId="77777777" w:rsidR="00BB0134" w:rsidRPr="0028750D" w:rsidRDefault="00BB0134" w:rsidP="00BB0134">
      <w:pPr>
        <w:pStyle w:val="Apara"/>
      </w:pPr>
      <w:r w:rsidRPr="0028750D">
        <w:tab/>
        <w:t>(a)</w:t>
      </w:r>
      <w:r w:rsidRPr="0028750D">
        <w:tab/>
        <w:t>the dog has attacked or harassed a person or animal; or</w:t>
      </w:r>
    </w:p>
    <w:p w14:paraId="64D0F3AF" w14:textId="77777777" w:rsidR="00BB0134" w:rsidRPr="0028750D" w:rsidRDefault="00BB0134" w:rsidP="00BC5B15">
      <w:pPr>
        <w:pStyle w:val="Apara"/>
        <w:keepNext/>
      </w:pPr>
      <w:r w:rsidRPr="0028750D">
        <w:lastRenderedPageBreak/>
        <w:tab/>
        <w:t>(b)</w:t>
      </w:r>
      <w:r w:rsidRPr="0028750D">
        <w:tab/>
        <w:t>the registrar reasonably believes the dog—</w:t>
      </w:r>
    </w:p>
    <w:p w14:paraId="3F2172B1" w14:textId="77777777" w:rsidR="00BB0134" w:rsidRPr="0028750D" w:rsidRDefault="00BB0134" w:rsidP="00BB0134">
      <w:pPr>
        <w:pStyle w:val="Asubpara"/>
      </w:pPr>
      <w:r w:rsidRPr="0028750D">
        <w:tab/>
        <w:t>(i)</w:t>
      </w:r>
      <w:r w:rsidRPr="0028750D">
        <w:tab/>
        <w:t>is aggressive or menacing; and</w:t>
      </w:r>
    </w:p>
    <w:p w14:paraId="0139BC48" w14:textId="77777777"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14:paraId="1EF8D0AD" w14:textId="77777777" w:rsidR="003961CB" w:rsidRDefault="003961CB">
      <w:pPr>
        <w:pStyle w:val="Amain"/>
      </w:pPr>
      <w:r>
        <w:tab/>
        <w:t>(3)</w:t>
      </w:r>
      <w:r>
        <w:tab/>
        <w:t>In making a decision under subsection (2), the registrar must consider the circumstances surrounding the attack or harassment.</w:t>
      </w:r>
    </w:p>
    <w:p w14:paraId="4A6A515E" w14:textId="77777777" w:rsidR="003961CB" w:rsidRDefault="003961CB">
      <w:pPr>
        <w:pStyle w:val="Amain"/>
      </w:pPr>
      <w:r>
        <w:tab/>
        <w:t>(4)</w:t>
      </w:r>
      <w:r>
        <w:tab/>
        <w:t>Subsection (3) does not limit the matters the registrar may consider.</w:t>
      </w:r>
    </w:p>
    <w:p w14:paraId="6BC0644A" w14:textId="77777777" w:rsidR="003961CB" w:rsidRDefault="003961CB">
      <w:pPr>
        <w:pStyle w:val="Amain"/>
        <w:keepNext/>
      </w:pPr>
      <w:r>
        <w:tab/>
        <w:t>(5)</w:t>
      </w:r>
      <w:r>
        <w:tab/>
        <w:t>If the registrar makes a declaration under this section, the registrar must give written notice to a keeper of the dog.</w:t>
      </w:r>
    </w:p>
    <w:p w14:paraId="4ED46B02" w14:textId="5E04F908" w:rsidR="003961CB" w:rsidRDefault="003961CB">
      <w:pPr>
        <w:pStyle w:val="aNote"/>
      </w:pPr>
      <w:r>
        <w:rPr>
          <w:rStyle w:val="charItals"/>
        </w:rPr>
        <w:t>Note</w:t>
      </w:r>
      <w:r>
        <w:rPr>
          <w:rStyle w:val="charItals"/>
        </w:rPr>
        <w:tab/>
      </w:r>
      <w:r>
        <w:t xml:space="preserve">For how documents may be given, see the </w:t>
      </w:r>
      <w:hyperlink r:id="rId37" w:tooltip="A2001-14" w:history="1">
        <w:r w:rsidR="00876104" w:rsidRPr="00876104">
          <w:rPr>
            <w:rStyle w:val="charCitHyperlinkAbbrev"/>
          </w:rPr>
          <w:t>Legislation Act</w:t>
        </w:r>
      </w:hyperlink>
      <w:r>
        <w:t>, pt 19.5.</w:t>
      </w:r>
    </w:p>
    <w:p w14:paraId="461A1CF1" w14:textId="77777777" w:rsidR="003961CB" w:rsidRDefault="003961CB">
      <w:pPr>
        <w:pStyle w:val="Amain"/>
      </w:pPr>
      <w:r>
        <w:tab/>
        <w:t>(6)</w:t>
      </w:r>
      <w:r>
        <w:tab/>
        <w:t>The notice must—</w:t>
      </w:r>
    </w:p>
    <w:p w14:paraId="72D534FF" w14:textId="77777777" w:rsidR="003961CB" w:rsidRDefault="003961CB">
      <w:pPr>
        <w:pStyle w:val="Apara"/>
      </w:pPr>
      <w:r>
        <w:tab/>
        <w:t>(a)</w:t>
      </w:r>
      <w:r>
        <w:tab/>
        <w:t>contain a statement to the effect that the registrar has declared the dog to be a dangerous dog; and</w:t>
      </w:r>
    </w:p>
    <w:p w14:paraId="785F069B" w14:textId="77777777" w:rsidR="003961CB" w:rsidRDefault="003961CB">
      <w:pPr>
        <w:pStyle w:val="Apara"/>
      </w:pPr>
      <w:r>
        <w:tab/>
        <w:t>(b)</w:t>
      </w:r>
      <w:r>
        <w:tab/>
        <w:t>describe the obligations of a keeper of a dangerous dog under this Act; and</w:t>
      </w:r>
    </w:p>
    <w:p w14:paraId="708D5EC5" w14:textId="77777777" w:rsidR="003961CB" w:rsidRDefault="003961CB">
      <w:pPr>
        <w:pStyle w:val="Apara"/>
      </w:pPr>
      <w:r>
        <w:tab/>
        <w:t>(c)</w:t>
      </w:r>
      <w:r>
        <w:tab/>
        <w:t>if the declaration is made while the dog is impounded—contain a statement to the effect that the dog may be sold or destroyed after 7 days beginning on the day after the keeper is given the notice unless, within that 7 days, an application is made for a dangerous dog licence.</w:t>
      </w:r>
    </w:p>
    <w:p w14:paraId="7A798C25" w14:textId="77777777" w:rsidR="003961CB" w:rsidRDefault="003961CB">
      <w:pPr>
        <w:pStyle w:val="AH5Sec"/>
      </w:pPr>
      <w:bookmarkStart w:id="38" w:name="_Toc75434965"/>
      <w:r w:rsidRPr="00B70CC1">
        <w:rPr>
          <w:rStyle w:val="CharSectNo"/>
        </w:rPr>
        <w:t>23</w:t>
      </w:r>
      <w:r>
        <w:tab/>
        <w:t>Licensing of keepers of dangerous dogs</w:t>
      </w:r>
      <w:bookmarkEnd w:id="38"/>
    </w:p>
    <w:p w14:paraId="24026CE4" w14:textId="77777777" w:rsidR="0099224E" w:rsidRPr="0080404E" w:rsidRDefault="0099224E" w:rsidP="0099224E">
      <w:pPr>
        <w:pStyle w:val="Amain"/>
      </w:pPr>
      <w:r w:rsidRPr="0080404E">
        <w:tab/>
        <w:t>(1)</w:t>
      </w:r>
      <w:r w:rsidRPr="0080404E">
        <w:tab/>
        <w:t>A person commits an offence if the person—</w:t>
      </w:r>
    </w:p>
    <w:p w14:paraId="0C182DA4" w14:textId="77777777" w:rsidR="0099224E" w:rsidRPr="0080404E" w:rsidRDefault="0099224E" w:rsidP="0099224E">
      <w:pPr>
        <w:pStyle w:val="Apara"/>
      </w:pPr>
      <w:r w:rsidRPr="0080404E">
        <w:tab/>
        <w:t>(a)</w:t>
      </w:r>
      <w:r w:rsidRPr="0080404E">
        <w:tab/>
        <w:t xml:space="preserve">keeps a dangerous dog; and </w:t>
      </w:r>
    </w:p>
    <w:p w14:paraId="169B92A5" w14:textId="77777777" w:rsidR="0099224E" w:rsidRPr="0080404E" w:rsidRDefault="0099224E" w:rsidP="00BC5B15">
      <w:pPr>
        <w:pStyle w:val="Apara"/>
        <w:keepNext/>
      </w:pPr>
      <w:r w:rsidRPr="0080404E">
        <w:lastRenderedPageBreak/>
        <w:tab/>
        <w:t>(b)</w:t>
      </w:r>
      <w:r w:rsidRPr="0080404E">
        <w:tab/>
        <w:t>does not—</w:t>
      </w:r>
    </w:p>
    <w:p w14:paraId="695581E8" w14:textId="77777777" w:rsidR="0099224E" w:rsidRPr="0080404E" w:rsidRDefault="0099224E" w:rsidP="00BC5B15">
      <w:pPr>
        <w:pStyle w:val="Asubpara"/>
        <w:keepNext/>
      </w:pPr>
      <w:r w:rsidRPr="0080404E">
        <w:tab/>
        <w:t>(i)</w:t>
      </w:r>
      <w:r w:rsidRPr="0080404E">
        <w:tab/>
        <w:t>hold a dangerous dog licence for the dog; or</w:t>
      </w:r>
    </w:p>
    <w:p w14:paraId="10658371" w14:textId="77777777" w:rsidR="0099224E" w:rsidRPr="0080404E" w:rsidRDefault="0099224E" w:rsidP="0099224E">
      <w:pPr>
        <w:pStyle w:val="Asubpara"/>
      </w:pPr>
      <w:r w:rsidRPr="0080404E">
        <w:tab/>
        <w:t>(ii)</w:t>
      </w:r>
      <w:r w:rsidRPr="0080404E">
        <w:tab/>
        <w:t>comply with a condition of the dangerous dog licence for the dog.</w:t>
      </w:r>
    </w:p>
    <w:p w14:paraId="21703795" w14:textId="77777777" w:rsidR="0099224E" w:rsidRPr="0080404E" w:rsidRDefault="0099224E" w:rsidP="0099224E">
      <w:pPr>
        <w:pStyle w:val="Penalty"/>
      </w:pPr>
      <w:r w:rsidRPr="0080404E">
        <w:t>Maximum penalty:  100 penalty units.</w:t>
      </w:r>
    </w:p>
    <w:p w14:paraId="69110513" w14:textId="77777777" w:rsidR="0099224E" w:rsidRPr="0080404E" w:rsidRDefault="009D54B6" w:rsidP="0099224E">
      <w:pPr>
        <w:pStyle w:val="IMain"/>
      </w:pPr>
      <w:r>
        <w:tab/>
        <w:t>(2</w:t>
      </w:r>
      <w:r w:rsidR="0099224E" w:rsidRPr="0080404E">
        <w:t>)</w:t>
      </w:r>
      <w:r w:rsidR="0099224E" w:rsidRPr="0080404E">
        <w:tab/>
        <w:t>An offence against this section is a strict liability offence.</w:t>
      </w:r>
    </w:p>
    <w:p w14:paraId="4CFCA1B6" w14:textId="77777777" w:rsidR="003961CB" w:rsidRDefault="009D54B6">
      <w:pPr>
        <w:pStyle w:val="Amain"/>
      </w:pPr>
      <w:r>
        <w:tab/>
        <w:t>(3</w:t>
      </w:r>
      <w:r w:rsidR="003961CB">
        <w:t>)</w:t>
      </w:r>
      <w:r w:rsidR="003961CB">
        <w:tab/>
        <w:t xml:space="preserve">This section does not apply to a dangerous dog that is temporarily kept by a </w:t>
      </w:r>
      <w:r w:rsidR="00177CBB" w:rsidRPr="00A755A2">
        <w:t>veterinary practitioner</w:t>
      </w:r>
      <w:r w:rsidR="003961CB">
        <w:t xml:space="preserve"> or at an animal boarding facility.</w:t>
      </w:r>
    </w:p>
    <w:p w14:paraId="12D4ADF8" w14:textId="77777777" w:rsidR="00E47D72" w:rsidRPr="007B6AE8" w:rsidRDefault="009D54B6" w:rsidP="00574EAD">
      <w:pPr>
        <w:pStyle w:val="Amain"/>
        <w:keepNext/>
      </w:pPr>
      <w:r>
        <w:tab/>
        <w:t>(4</w:t>
      </w:r>
      <w:r w:rsidR="00E47D72" w:rsidRPr="007B6AE8">
        <w:t>)</w:t>
      </w:r>
      <w:r w:rsidR="00E47D72" w:rsidRPr="007B6AE8">
        <w:tab/>
        <w:t>In this section:</w:t>
      </w:r>
    </w:p>
    <w:p w14:paraId="0422B753" w14:textId="77777777"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14:paraId="42DF8F6B" w14:textId="77777777" w:rsidR="003961CB" w:rsidRDefault="003961CB">
      <w:pPr>
        <w:pStyle w:val="AH5Sec"/>
      </w:pPr>
      <w:bookmarkStart w:id="39" w:name="_Toc75434966"/>
      <w:r w:rsidRPr="00B70CC1">
        <w:rPr>
          <w:rStyle w:val="CharSectNo"/>
        </w:rPr>
        <w:t>24</w:t>
      </w:r>
      <w:r>
        <w:tab/>
        <w:t>Dangerous dog licences—applications</w:t>
      </w:r>
      <w:bookmarkEnd w:id="39"/>
    </w:p>
    <w:p w14:paraId="158DD26B" w14:textId="77777777" w:rsidR="003961CB" w:rsidRDefault="003961CB">
      <w:pPr>
        <w:pStyle w:val="Amain"/>
      </w:pPr>
      <w:r>
        <w:tab/>
        <w:t>(1)</w:t>
      </w:r>
      <w:r>
        <w:tab/>
        <w:t>An adult may apply to the registrar for a licence to keep a dangerous dog.</w:t>
      </w:r>
    </w:p>
    <w:p w14:paraId="7CCDFE7A" w14:textId="77777777" w:rsidR="003961CB" w:rsidRDefault="003961CB">
      <w:pPr>
        <w:pStyle w:val="Amain"/>
      </w:pPr>
      <w:r>
        <w:tab/>
        <w:t>(2)</w:t>
      </w:r>
      <w:r>
        <w:tab/>
        <w:t>An application must state—</w:t>
      </w:r>
    </w:p>
    <w:p w14:paraId="05A88396" w14:textId="77777777" w:rsidR="003961CB" w:rsidRDefault="003961CB">
      <w:pPr>
        <w:pStyle w:val="Apara"/>
      </w:pPr>
      <w:r>
        <w:tab/>
        <w:t>(a)</w:t>
      </w:r>
      <w:r>
        <w:tab/>
        <w:t>the registration number of the dog; and</w:t>
      </w:r>
    </w:p>
    <w:p w14:paraId="2CCCCF4F" w14:textId="77777777" w:rsidR="003961CB" w:rsidRDefault="003961CB">
      <w:pPr>
        <w:pStyle w:val="Apara"/>
      </w:pPr>
      <w:r>
        <w:tab/>
        <w:t>(b)</w:t>
      </w:r>
      <w:r>
        <w:tab/>
        <w:t>the premises where the applicant intends to keep the dog.</w:t>
      </w:r>
    </w:p>
    <w:p w14:paraId="4839DDEB" w14:textId="77777777" w:rsidR="00BB0134" w:rsidRPr="0028750D" w:rsidRDefault="00BB0134" w:rsidP="00BB0134">
      <w:pPr>
        <w:pStyle w:val="Amain"/>
      </w:pPr>
      <w:r w:rsidRPr="0028750D">
        <w:tab/>
        <w:t>(3)</w:t>
      </w:r>
      <w:r w:rsidRPr="0028750D">
        <w:tab/>
        <w:t>The registrar may waive any application fee for a licence to keep a dangerous dog if reasonably satisfied—</w:t>
      </w:r>
    </w:p>
    <w:p w14:paraId="6F036080" w14:textId="77777777" w:rsidR="00BB0134" w:rsidRPr="0028750D" w:rsidRDefault="00BB0134" w:rsidP="00BB0134">
      <w:pPr>
        <w:pStyle w:val="Apara"/>
      </w:pPr>
      <w:r w:rsidRPr="0028750D">
        <w:tab/>
        <w:t>(a)</w:t>
      </w:r>
      <w:r w:rsidRPr="0028750D">
        <w:tab/>
        <w:t>the dog was declared to be a dangerous dog only for the reason mentioned in section 22 (1) (a); and</w:t>
      </w:r>
    </w:p>
    <w:p w14:paraId="6F9A106C" w14:textId="77777777"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14:paraId="0474FE3E" w14:textId="77777777" w:rsidR="00BB0134" w:rsidRPr="0028750D" w:rsidRDefault="00BB0134" w:rsidP="00BC5B15">
      <w:pPr>
        <w:pStyle w:val="Amain"/>
        <w:keepLines/>
      </w:pPr>
      <w:r w:rsidRPr="0028750D">
        <w:lastRenderedPageBreak/>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174A3F82" w14:textId="77777777" w:rsidR="003961CB" w:rsidRDefault="003961CB" w:rsidP="00B70CC1">
      <w:pPr>
        <w:pStyle w:val="AH5Sec"/>
        <w:keepLines/>
      </w:pPr>
      <w:bookmarkStart w:id="40" w:name="_Toc75434967"/>
      <w:r w:rsidRPr="00B70CC1">
        <w:rPr>
          <w:rStyle w:val="CharSectNo"/>
        </w:rPr>
        <w:t>25</w:t>
      </w:r>
      <w:r>
        <w:tab/>
        <w:t>Dangerous dog licences—approval or refusal</w:t>
      </w:r>
      <w:bookmarkEnd w:id="40"/>
    </w:p>
    <w:p w14:paraId="16730D6F" w14:textId="77777777" w:rsidR="003961CB" w:rsidRDefault="003961CB" w:rsidP="00B70CC1">
      <w:pPr>
        <w:pStyle w:val="Amain"/>
        <w:keepNext/>
        <w:keepLines/>
      </w:pPr>
      <w:r>
        <w:tab/>
        <w:t>(1)</w:t>
      </w:r>
      <w:r>
        <w:tab/>
        <w:t>If an application for a dangerous dog licence is made under section 24, the registrar must, by written notice to the applicant—</w:t>
      </w:r>
    </w:p>
    <w:p w14:paraId="56D71F6F" w14:textId="77777777" w:rsidR="003961CB" w:rsidRDefault="003961CB">
      <w:pPr>
        <w:pStyle w:val="Apara"/>
      </w:pPr>
      <w:r>
        <w:tab/>
        <w:t>(a)</w:t>
      </w:r>
      <w:r>
        <w:tab/>
        <w:t>approve the issue of a licence; or</w:t>
      </w:r>
    </w:p>
    <w:p w14:paraId="15DDC370" w14:textId="77777777" w:rsidR="003961CB" w:rsidRDefault="003961CB">
      <w:pPr>
        <w:pStyle w:val="Apara"/>
      </w:pPr>
      <w:r>
        <w:tab/>
        <w:t>(b)</w:t>
      </w:r>
      <w:r>
        <w:tab/>
        <w:t>refuse to approve the issue of a licence.</w:t>
      </w:r>
    </w:p>
    <w:p w14:paraId="779F588E" w14:textId="77777777" w:rsidR="00BB0134" w:rsidRPr="0028750D" w:rsidRDefault="00BB0134" w:rsidP="00574EAD">
      <w:pPr>
        <w:pStyle w:val="Amain"/>
        <w:keepNext/>
      </w:pPr>
      <w:r w:rsidRPr="0028750D">
        <w:tab/>
        <w:t>(</w:t>
      </w:r>
      <w:r w:rsidR="00487518">
        <w:t>2</w:t>
      </w:r>
      <w:r w:rsidRPr="0028750D">
        <w:t>)</w:t>
      </w:r>
      <w:r w:rsidRPr="0028750D">
        <w:tab/>
        <w:t>The registrar—</w:t>
      </w:r>
    </w:p>
    <w:p w14:paraId="37153A9E" w14:textId="77777777" w:rsidR="00BB0134" w:rsidRPr="0028750D" w:rsidRDefault="00BB0134" w:rsidP="00BB0134">
      <w:pPr>
        <w:pStyle w:val="Apara"/>
      </w:pPr>
      <w:r w:rsidRPr="0028750D">
        <w:tab/>
        <w:t>(a)</w:t>
      </w:r>
      <w:r w:rsidRPr="0028750D">
        <w:tab/>
        <w:t>must refuse to approve the issue of a licence if—</w:t>
      </w:r>
    </w:p>
    <w:p w14:paraId="4476A321" w14:textId="77777777" w:rsidR="00BB0134" w:rsidRPr="0028750D" w:rsidRDefault="00BB0134" w:rsidP="00BB0134">
      <w:pPr>
        <w:pStyle w:val="Asubpara"/>
      </w:pPr>
      <w:r w:rsidRPr="0028750D">
        <w:tab/>
        <w:t>(i)</w:t>
      </w:r>
      <w:r w:rsidRPr="0028750D">
        <w:tab/>
        <w:t>the applicant is disqualified from keeping a dog or any other animal; or</w:t>
      </w:r>
    </w:p>
    <w:p w14:paraId="165CF9C4" w14:textId="77777777" w:rsidR="00BB0134" w:rsidRPr="0028750D" w:rsidRDefault="00BB0134" w:rsidP="00BB0134">
      <w:pPr>
        <w:pStyle w:val="Asubpara"/>
      </w:pPr>
      <w:r w:rsidRPr="0028750D">
        <w:tab/>
        <w:t>(ii)</w:t>
      </w:r>
      <w:r w:rsidRPr="0028750D">
        <w:tab/>
        <w:t>the dog is not implanted with an identifying microchip as required under this Act; or</w:t>
      </w:r>
    </w:p>
    <w:p w14:paraId="07E68057" w14:textId="77777777"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14:paraId="30D63C8F" w14:textId="77777777" w:rsidR="00BB0134" w:rsidRPr="0028750D" w:rsidRDefault="00BB0134" w:rsidP="00BB0134">
      <w:pPr>
        <w:pStyle w:val="Apara"/>
      </w:pPr>
      <w:r w:rsidRPr="0028750D">
        <w:tab/>
        <w:t>(b)</w:t>
      </w:r>
      <w:r w:rsidRPr="0028750D">
        <w:tab/>
        <w:t>may refuse to approve the issue of a licence if the registrar reasonably believes—</w:t>
      </w:r>
    </w:p>
    <w:p w14:paraId="25DE0135" w14:textId="77777777" w:rsidR="00BB0134" w:rsidRPr="0028750D" w:rsidRDefault="00BB0134" w:rsidP="00BB0134">
      <w:pPr>
        <w:pStyle w:val="Asubpara"/>
      </w:pPr>
      <w:r w:rsidRPr="0028750D">
        <w:tab/>
        <w:t>(i)</w:t>
      </w:r>
      <w:r w:rsidRPr="0028750D">
        <w:tab/>
        <w:t>there would be an unacceptable risk to the safety of the public or other animals if the licence were issued; or</w:t>
      </w:r>
    </w:p>
    <w:p w14:paraId="50E11E20" w14:textId="77777777" w:rsidR="00BB0134" w:rsidRPr="0028750D" w:rsidRDefault="00BB0134" w:rsidP="00BB0134">
      <w:pPr>
        <w:pStyle w:val="Asubpara"/>
      </w:pPr>
      <w:r w:rsidRPr="0028750D">
        <w:tab/>
        <w:t>(ii)</w:t>
      </w:r>
      <w:r w:rsidRPr="0028750D">
        <w:tab/>
        <w:t>the applicant has failed, or is unable, to exercise responsible dog management, care or control.</w:t>
      </w:r>
    </w:p>
    <w:p w14:paraId="674DA397" w14:textId="77777777" w:rsidR="003961CB" w:rsidRDefault="003961CB" w:rsidP="00891409">
      <w:pPr>
        <w:pStyle w:val="Amain"/>
        <w:keepNext/>
      </w:pPr>
      <w:r>
        <w:tab/>
        <w:t>(</w:t>
      </w:r>
      <w:r w:rsidR="00487518">
        <w:t>3</w:t>
      </w:r>
      <w:r>
        <w:t>)</w:t>
      </w:r>
      <w:r>
        <w:tab/>
        <w:t>In making a decision under this section, the registrar must consider the following:</w:t>
      </w:r>
    </w:p>
    <w:p w14:paraId="2889BC43" w14:textId="77777777" w:rsidR="003961CB" w:rsidRDefault="003961CB">
      <w:pPr>
        <w:pStyle w:val="Apara"/>
      </w:pPr>
      <w:r>
        <w:tab/>
        <w:t>(a)</w:t>
      </w:r>
      <w:r>
        <w:tab/>
        <w:t>the size and nature of the premises where the applicant intends to keep the dog;</w:t>
      </w:r>
    </w:p>
    <w:p w14:paraId="4708191A" w14:textId="77777777" w:rsidR="003961CB" w:rsidRDefault="003961CB">
      <w:pPr>
        <w:pStyle w:val="Apara"/>
      </w:pPr>
      <w:r>
        <w:tab/>
        <w:t>(b)</w:t>
      </w:r>
      <w:r>
        <w:tab/>
        <w:t>the security of the premises;</w:t>
      </w:r>
    </w:p>
    <w:p w14:paraId="1CB7CE38" w14:textId="77777777" w:rsidR="003961CB" w:rsidRDefault="003961CB">
      <w:pPr>
        <w:pStyle w:val="Apara"/>
      </w:pPr>
      <w:r>
        <w:lastRenderedPageBreak/>
        <w:tab/>
        <w:t>(c)</w:t>
      </w:r>
      <w:r>
        <w:tab/>
        <w:t>the suitability of facilities for keeping the dog on the premises;</w:t>
      </w:r>
    </w:p>
    <w:p w14:paraId="526EF0AA" w14:textId="77777777" w:rsidR="003961CB" w:rsidRDefault="003961CB">
      <w:pPr>
        <w:pStyle w:val="Apara"/>
      </w:pPr>
      <w:r>
        <w:tab/>
        <w:t>(d)</w:t>
      </w:r>
      <w:r>
        <w:tab/>
        <w:t>the potential impact on the occupiers of neighbouring premises;</w:t>
      </w:r>
    </w:p>
    <w:p w14:paraId="05139E0D" w14:textId="77777777"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14:paraId="5CA3089A" w14:textId="77777777" w:rsidR="00BB0134" w:rsidRPr="0028750D" w:rsidRDefault="00BB0134" w:rsidP="00BB0134">
      <w:pPr>
        <w:pStyle w:val="Apara"/>
      </w:pPr>
      <w:r w:rsidRPr="0028750D">
        <w:tab/>
        <w:t>(f)</w:t>
      </w:r>
      <w:r w:rsidRPr="0028750D">
        <w:tab/>
        <w:t>the safety of the public and other animals.</w:t>
      </w:r>
    </w:p>
    <w:p w14:paraId="758DD867" w14:textId="77777777" w:rsidR="00783C51" w:rsidRPr="00EA2D2E" w:rsidRDefault="00783C51" w:rsidP="00574EAD">
      <w:pPr>
        <w:pStyle w:val="Amain"/>
        <w:keepNext/>
      </w:pPr>
      <w:r w:rsidRPr="00EA2D2E">
        <w:tab/>
        <w:t>(4)</w:t>
      </w:r>
      <w:r w:rsidRPr="00EA2D2E">
        <w:tab/>
        <w:t>Subsection (</w:t>
      </w:r>
      <w:r w:rsidR="009507D8">
        <w:t>5</w:t>
      </w:r>
      <w:r w:rsidRPr="00EA2D2E">
        <w:t>) applies if—</w:t>
      </w:r>
    </w:p>
    <w:p w14:paraId="5DB3ED2A" w14:textId="77777777" w:rsidR="00783C51" w:rsidRPr="00EA2D2E" w:rsidRDefault="00783C51" w:rsidP="00783C51">
      <w:pPr>
        <w:pStyle w:val="Apara"/>
      </w:pPr>
      <w:r w:rsidRPr="00EA2D2E">
        <w:tab/>
        <w:t>(a)</w:t>
      </w:r>
      <w:r w:rsidRPr="00EA2D2E">
        <w:tab/>
        <w:t>the application is made after the dog is seized under division 2.7 (Seizing dogs and dealing with them); and</w:t>
      </w:r>
    </w:p>
    <w:p w14:paraId="5A9E46F0" w14:textId="77777777"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14:paraId="0514477F" w14:textId="77777777" w:rsidR="00783C51" w:rsidRPr="00EA2D2E" w:rsidRDefault="00783C51" w:rsidP="00783C51">
      <w:pPr>
        <w:pStyle w:val="Apara"/>
      </w:pPr>
      <w:r w:rsidRPr="00EA2D2E">
        <w:tab/>
        <w:t>(c)</w:t>
      </w:r>
      <w:r w:rsidRPr="00EA2D2E">
        <w:tab/>
        <w:t>the dog is declared to be a dangerous dog after it is seized.</w:t>
      </w:r>
    </w:p>
    <w:p w14:paraId="76079299" w14:textId="77777777" w:rsidR="00783C51" w:rsidRPr="00EA2D2E" w:rsidRDefault="00783C51" w:rsidP="00783C51">
      <w:pPr>
        <w:pStyle w:val="Amain"/>
      </w:pPr>
      <w:r w:rsidRPr="00EA2D2E">
        <w:tab/>
        <w:t>(</w:t>
      </w:r>
      <w:r w:rsidR="009507D8">
        <w:t>5</w:t>
      </w:r>
      <w:r w:rsidRPr="00EA2D2E">
        <w:t>)</w:t>
      </w:r>
      <w:r w:rsidRPr="00EA2D2E">
        <w:tab/>
        <w:t>The registrar may approve the application only if—</w:t>
      </w:r>
    </w:p>
    <w:p w14:paraId="1B8FF204" w14:textId="77777777" w:rsidR="00783C51" w:rsidRPr="00EA2D2E" w:rsidRDefault="00783C51" w:rsidP="00783C51">
      <w:pPr>
        <w:pStyle w:val="Apara"/>
      </w:pPr>
      <w:r w:rsidRPr="00EA2D2E">
        <w:tab/>
        <w:t>(a)</w:t>
      </w:r>
      <w:r w:rsidRPr="00EA2D2E">
        <w:tab/>
        <w:t>28 days have elapsed since the day the dog was seized and—</w:t>
      </w:r>
    </w:p>
    <w:p w14:paraId="7C4455CC" w14:textId="77777777" w:rsidR="00783C51" w:rsidRPr="00EA2D2E" w:rsidRDefault="00783C51" w:rsidP="00783C51">
      <w:pPr>
        <w:pStyle w:val="Asubpara"/>
      </w:pPr>
      <w:r w:rsidRPr="00EA2D2E">
        <w:tab/>
        <w:t>(i)</w:t>
      </w:r>
      <w:r w:rsidRPr="00EA2D2E">
        <w:tab/>
        <w:t>a prosecution has not been started for the offence; and</w:t>
      </w:r>
    </w:p>
    <w:p w14:paraId="649C64D9" w14:textId="77777777" w:rsidR="00783C51" w:rsidRPr="00EA2D2E" w:rsidRDefault="00783C51" w:rsidP="00783C51">
      <w:pPr>
        <w:pStyle w:val="Asubpara"/>
      </w:pPr>
      <w:r w:rsidRPr="00EA2D2E">
        <w:tab/>
        <w:t>(ii)</w:t>
      </w:r>
      <w:r w:rsidRPr="00EA2D2E">
        <w:tab/>
        <w:t>an infringement notice has not been served for the offence; or</w:t>
      </w:r>
    </w:p>
    <w:p w14:paraId="5ED5CED8" w14:textId="77777777"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14:paraId="4B6D1188" w14:textId="77777777" w:rsidR="00783C51" w:rsidRPr="00EA2D2E" w:rsidRDefault="00783C51" w:rsidP="00783C51">
      <w:pPr>
        <w:pStyle w:val="Apara"/>
      </w:pPr>
      <w:r w:rsidRPr="00EA2D2E">
        <w:tab/>
        <w:t>(c)</w:t>
      </w:r>
      <w:r w:rsidRPr="00EA2D2E">
        <w:tab/>
        <w:t>a prosecution for the offence was started not later than 28 days after the day the dog was seized and—</w:t>
      </w:r>
    </w:p>
    <w:p w14:paraId="324658D0" w14:textId="77777777" w:rsidR="00783C51" w:rsidRPr="00EA2D2E" w:rsidRDefault="00783C51" w:rsidP="00783C51">
      <w:pPr>
        <w:pStyle w:val="Asubpara"/>
      </w:pPr>
      <w:r w:rsidRPr="00EA2D2E">
        <w:tab/>
        <w:t>(i)</w:t>
      </w:r>
      <w:r w:rsidRPr="00EA2D2E">
        <w:tab/>
        <w:t>the prosecution has been discontinued; or</w:t>
      </w:r>
    </w:p>
    <w:p w14:paraId="4FC9E533" w14:textId="77777777"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14:paraId="0F6AB3DE" w14:textId="77777777" w:rsidR="003961CB" w:rsidRDefault="003961CB">
      <w:pPr>
        <w:pStyle w:val="Amain"/>
      </w:pPr>
      <w:r>
        <w:tab/>
        <w:t>(</w:t>
      </w:r>
      <w:r w:rsidR="009507D8">
        <w:t>6</w:t>
      </w:r>
      <w:r>
        <w:t>)</w:t>
      </w:r>
      <w:r>
        <w:tab/>
        <w:t>Subsection (</w:t>
      </w:r>
      <w:r w:rsidR="00487518">
        <w:t>3</w:t>
      </w:r>
      <w:r>
        <w:t>) does not limit the matters the registrar may consider.</w:t>
      </w:r>
    </w:p>
    <w:p w14:paraId="0B82F310" w14:textId="77777777" w:rsidR="003961CB" w:rsidRDefault="003961CB">
      <w:pPr>
        <w:pStyle w:val="AH5Sec"/>
      </w:pPr>
      <w:bookmarkStart w:id="41" w:name="_Toc75434968"/>
      <w:r w:rsidRPr="00B70CC1">
        <w:rPr>
          <w:rStyle w:val="CharSectNo"/>
        </w:rPr>
        <w:lastRenderedPageBreak/>
        <w:t>26</w:t>
      </w:r>
      <w:r>
        <w:tab/>
        <w:t>Dangerous dog licences—conditions</w:t>
      </w:r>
      <w:bookmarkEnd w:id="41"/>
    </w:p>
    <w:p w14:paraId="39B3751E" w14:textId="77777777" w:rsidR="003961CB" w:rsidRDefault="003961CB">
      <w:pPr>
        <w:pStyle w:val="Amain"/>
      </w:pPr>
      <w:r>
        <w:tab/>
        <w:t>(1)</w:t>
      </w:r>
      <w:r>
        <w:tab/>
        <w:t>The registrar may issue a dangerous dog licence on conditions stated in the licence.</w:t>
      </w:r>
    </w:p>
    <w:p w14:paraId="34A0E49A" w14:textId="77777777"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14:paraId="1B6EC695" w14:textId="77777777" w:rsidR="009D54B6" w:rsidRPr="0080404E" w:rsidRDefault="009D54B6" w:rsidP="009D54B6">
      <w:pPr>
        <w:pStyle w:val="Amain"/>
      </w:pPr>
      <w:r w:rsidRPr="0080404E">
        <w:tab/>
        <w:t>(3)</w:t>
      </w:r>
      <w:r w:rsidRPr="0080404E">
        <w:tab/>
        <w:t>The conditions may include—</w:t>
      </w:r>
    </w:p>
    <w:p w14:paraId="03C5056B" w14:textId="77777777" w:rsidR="009D54B6" w:rsidRPr="0080404E" w:rsidRDefault="009D54B6" w:rsidP="009D54B6">
      <w:pPr>
        <w:pStyle w:val="Apara"/>
      </w:pPr>
      <w:r w:rsidRPr="0080404E">
        <w:tab/>
        <w:t>(a)</w:t>
      </w:r>
      <w:r w:rsidRPr="0080404E">
        <w:tab/>
        <w:t>a condition prescribed by regulation; and</w:t>
      </w:r>
    </w:p>
    <w:p w14:paraId="386D91B2" w14:textId="77777777" w:rsidR="009D54B6" w:rsidRPr="0080404E" w:rsidRDefault="009D54B6" w:rsidP="009D54B6">
      <w:pPr>
        <w:pStyle w:val="Apara"/>
      </w:pPr>
      <w:r w:rsidRPr="0080404E">
        <w:tab/>
        <w:t>(b)</w:t>
      </w:r>
      <w:r w:rsidRPr="0080404E">
        <w:tab/>
        <w:t>any other condition the registrar considers appropriate.</w:t>
      </w:r>
    </w:p>
    <w:p w14:paraId="5E7B1980" w14:textId="77777777" w:rsidR="009D54B6" w:rsidRPr="0080404E" w:rsidRDefault="009D54B6" w:rsidP="009D54B6">
      <w:pPr>
        <w:pStyle w:val="AH5Sec"/>
      </w:pPr>
      <w:bookmarkStart w:id="42" w:name="_Toc75434969"/>
      <w:r w:rsidRPr="00B70CC1">
        <w:rPr>
          <w:rStyle w:val="CharSectNo"/>
        </w:rPr>
        <w:t>27</w:t>
      </w:r>
      <w:r w:rsidRPr="0080404E">
        <w:tab/>
        <w:t>Dangerous dogs in public places</w:t>
      </w:r>
      <w:bookmarkEnd w:id="42"/>
    </w:p>
    <w:p w14:paraId="338E3A6A" w14:textId="77777777" w:rsidR="009D54B6" w:rsidRPr="0080404E" w:rsidRDefault="009D54B6" w:rsidP="009D54B6">
      <w:pPr>
        <w:pStyle w:val="Amain"/>
      </w:pPr>
      <w:r w:rsidRPr="0080404E">
        <w:tab/>
        <w:t>(1)</w:t>
      </w:r>
      <w:r w:rsidRPr="0080404E">
        <w:tab/>
        <w:t>A person commits an offence if—</w:t>
      </w:r>
    </w:p>
    <w:p w14:paraId="7263B219" w14:textId="77777777" w:rsidR="009D54B6" w:rsidRPr="0080404E" w:rsidRDefault="009D54B6" w:rsidP="009D54B6">
      <w:pPr>
        <w:pStyle w:val="Apara"/>
      </w:pPr>
      <w:r w:rsidRPr="0080404E">
        <w:tab/>
        <w:t>(a)</w:t>
      </w:r>
      <w:r w:rsidRPr="0080404E">
        <w:tab/>
        <w:t>the person is the carer of a dangerous dog; and</w:t>
      </w:r>
    </w:p>
    <w:p w14:paraId="75B44EC2" w14:textId="77777777" w:rsidR="009D54B6" w:rsidRPr="0080404E" w:rsidRDefault="009D54B6" w:rsidP="009D54B6">
      <w:pPr>
        <w:pStyle w:val="Apara"/>
      </w:pPr>
      <w:r w:rsidRPr="0080404E">
        <w:tab/>
        <w:t>(b)</w:t>
      </w:r>
      <w:r w:rsidRPr="0080404E">
        <w:tab/>
        <w:t>the person is with the dog in a public place; and</w:t>
      </w:r>
    </w:p>
    <w:p w14:paraId="213E550D" w14:textId="77777777" w:rsidR="009D54B6" w:rsidRPr="0080404E" w:rsidRDefault="009D54B6" w:rsidP="009D54B6">
      <w:pPr>
        <w:pStyle w:val="Apara"/>
      </w:pPr>
      <w:r w:rsidRPr="0080404E">
        <w:tab/>
        <w:t>(c)</w:t>
      </w:r>
      <w:r w:rsidRPr="0080404E">
        <w:tab/>
        <w:t>the dog is not wearing a muzzle.</w:t>
      </w:r>
    </w:p>
    <w:p w14:paraId="6F518ED7" w14:textId="77777777" w:rsidR="009D54B6" w:rsidRPr="0080404E" w:rsidRDefault="009D54B6" w:rsidP="009D54B6">
      <w:pPr>
        <w:pStyle w:val="Penalty"/>
        <w:keepNext/>
      </w:pPr>
      <w:r w:rsidRPr="0080404E">
        <w:t>Maximum penalty:  20 penalty units.</w:t>
      </w:r>
    </w:p>
    <w:p w14:paraId="26E1B403" w14:textId="77777777" w:rsidR="009D54B6" w:rsidRPr="0080404E" w:rsidRDefault="009D54B6" w:rsidP="009D54B6">
      <w:pPr>
        <w:pStyle w:val="Amain"/>
      </w:pPr>
      <w:r w:rsidRPr="0080404E">
        <w:tab/>
        <w:t>(2)</w:t>
      </w:r>
      <w:r w:rsidRPr="0080404E">
        <w:tab/>
        <w:t>A person commits an offence if—</w:t>
      </w:r>
    </w:p>
    <w:p w14:paraId="3BC38BC4" w14:textId="77777777" w:rsidR="009D54B6" w:rsidRPr="0080404E" w:rsidRDefault="009D54B6" w:rsidP="009D54B6">
      <w:pPr>
        <w:pStyle w:val="Apara"/>
      </w:pPr>
      <w:r w:rsidRPr="0080404E">
        <w:tab/>
        <w:t>(a)</w:t>
      </w:r>
      <w:r w:rsidRPr="0080404E">
        <w:tab/>
        <w:t>the person is the keeper of a dangerous dog; and</w:t>
      </w:r>
    </w:p>
    <w:p w14:paraId="57D5AC47" w14:textId="77777777" w:rsidR="009D54B6" w:rsidRPr="0080404E" w:rsidRDefault="009D54B6" w:rsidP="009D54B6">
      <w:pPr>
        <w:pStyle w:val="Apara"/>
      </w:pPr>
      <w:r w:rsidRPr="0080404E">
        <w:tab/>
        <w:t>(b)</w:t>
      </w:r>
      <w:r w:rsidRPr="0080404E">
        <w:tab/>
        <w:t>the dog is in a public place without the keeper or a carer.</w:t>
      </w:r>
    </w:p>
    <w:p w14:paraId="3B3F03F9" w14:textId="77777777" w:rsidR="009D54B6" w:rsidRPr="0080404E" w:rsidRDefault="009D54B6" w:rsidP="009D54B6">
      <w:pPr>
        <w:pStyle w:val="Penalty"/>
      </w:pPr>
      <w:r w:rsidRPr="0080404E">
        <w:t>Maximum penalty:  20 penalty units.</w:t>
      </w:r>
    </w:p>
    <w:p w14:paraId="7B883BAC" w14:textId="77777777" w:rsidR="009D54B6" w:rsidRPr="0080404E" w:rsidRDefault="009D54B6" w:rsidP="009D54B6">
      <w:pPr>
        <w:pStyle w:val="Amain"/>
      </w:pPr>
      <w:r w:rsidRPr="0080404E">
        <w:tab/>
        <w:t>(3)</w:t>
      </w:r>
      <w:r w:rsidRPr="0080404E">
        <w:tab/>
        <w:t>An offence against this section is a strict liability offence.</w:t>
      </w:r>
    </w:p>
    <w:p w14:paraId="34663BFB" w14:textId="77777777" w:rsidR="00A01A58" w:rsidRPr="0028750D" w:rsidRDefault="00A01A58" w:rsidP="00B70CC1">
      <w:pPr>
        <w:pStyle w:val="AH5Sec"/>
        <w:keepLines/>
      </w:pPr>
      <w:bookmarkStart w:id="43" w:name="_Toc75434970"/>
      <w:r w:rsidRPr="00B70CC1">
        <w:rPr>
          <w:rStyle w:val="CharSectNo"/>
        </w:rPr>
        <w:lastRenderedPageBreak/>
        <w:t>28</w:t>
      </w:r>
      <w:r w:rsidRPr="0028750D">
        <w:tab/>
        <w:t>Signs on premises about dangerous dogs</w:t>
      </w:r>
      <w:bookmarkEnd w:id="43"/>
    </w:p>
    <w:p w14:paraId="5117E7D2" w14:textId="77777777" w:rsidR="00A01A58" w:rsidRPr="0028750D" w:rsidRDefault="00A01A58" w:rsidP="00B70CC1">
      <w:pPr>
        <w:pStyle w:val="Amain"/>
        <w:keepNext/>
        <w:keepLines/>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14:paraId="1D2542C0" w14:textId="77777777" w:rsidR="00A01A58" w:rsidRPr="0028750D" w:rsidRDefault="00A01A58" w:rsidP="00A01A58">
      <w:pPr>
        <w:pStyle w:val="Penalty"/>
      </w:pPr>
      <w:r w:rsidRPr="0028750D">
        <w:t>Maximum penalty:  5 penalty units.</w:t>
      </w:r>
    </w:p>
    <w:p w14:paraId="397E82F6" w14:textId="77777777"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14:paraId="4572EE95" w14:textId="77777777" w:rsidR="00A01A58" w:rsidRPr="0028750D" w:rsidRDefault="00A01A58" w:rsidP="00574EAD">
      <w:pPr>
        <w:pStyle w:val="Amain"/>
        <w:keepNext/>
      </w:pPr>
      <w:r w:rsidRPr="0028750D">
        <w:tab/>
        <w:t>(</w:t>
      </w:r>
      <w:r w:rsidR="003813A2">
        <w:t>3</w:t>
      </w:r>
      <w:r w:rsidRPr="0028750D">
        <w:t>)</w:t>
      </w:r>
      <w:r w:rsidRPr="0028750D">
        <w:tab/>
        <w:t>In this section:</w:t>
      </w:r>
    </w:p>
    <w:p w14:paraId="6537B473" w14:textId="77777777"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14:paraId="25129651" w14:textId="77777777" w:rsidR="00A01A58" w:rsidRPr="0028750D" w:rsidRDefault="00A01A58" w:rsidP="00A01A58">
      <w:pPr>
        <w:pStyle w:val="aDef"/>
        <w:keepNext/>
      </w:pPr>
      <w:r w:rsidRPr="0028750D">
        <w:rPr>
          <w:rStyle w:val="charBoldItals"/>
        </w:rPr>
        <w:t>warning sign</w:t>
      </w:r>
      <w:r w:rsidRPr="0028750D">
        <w:t>, for premises, means—</w:t>
      </w:r>
    </w:p>
    <w:p w14:paraId="551D628A" w14:textId="77777777" w:rsidR="00A01A58" w:rsidRPr="0028750D" w:rsidRDefault="00A01A58" w:rsidP="00A01A58">
      <w:pPr>
        <w:pStyle w:val="aDefpara"/>
      </w:pPr>
      <w:r w:rsidRPr="0028750D">
        <w:tab/>
        <w:t>(a)</w:t>
      </w:r>
      <w:r w:rsidRPr="0028750D">
        <w:tab/>
        <w:t>a sign warning people entering the premises that a dangerous dog is on the premises; or</w:t>
      </w:r>
    </w:p>
    <w:p w14:paraId="635A1C0D" w14:textId="77777777" w:rsidR="00A01A58" w:rsidRPr="0028750D" w:rsidRDefault="00A01A58" w:rsidP="00A01A58">
      <w:pPr>
        <w:pStyle w:val="aDefpara"/>
      </w:pPr>
      <w:r w:rsidRPr="0028750D">
        <w:tab/>
        <w:t>(b)</w:t>
      </w:r>
      <w:r w:rsidRPr="0028750D">
        <w:tab/>
        <w:t>if a regulation prescribes requirements for a sign—a sign that is in accordance with the requirements.</w:t>
      </w:r>
    </w:p>
    <w:p w14:paraId="12F30959" w14:textId="77777777" w:rsidR="00500AEC" w:rsidRPr="00B70CC1" w:rsidRDefault="00500AEC" w:rsidP="00500AEC">
      <w:pPr>
        <w:pStyle w:val="AH3Div"/>
      </w:pPr>
      <w:bookmarkStart w:id="44" w:name="_Toc75434971"/>
      <w:r w:rsidRPr="00B70CC1">
        <w:rPr>
          <w:rStyle w:val="CharDivNo"/>
        </w:rPr>
        <w:t>Division 2.4</w:t>
      </w:r>
      <w:r w:rsidRPr="00785B73">
        <w:tab/>
      </w:r>
      <w:r w:rsidRPr="00B70CC1">
        <w:rPr>
          <w:rStyle w:val="CharDivText"/>
        </w:rPr>
        <w:t>General provisions about special licences</w:t>
      </w:r>
      <w:bookmarkEnd w:id="44"/>
    </w:p>
    <w:p w14:paraId="10BA6105" w14:textId="77777777" w:rsidR="003961CB" w:rsidRDefault="003961CB">
      <w:pPr>
        <w:pStyle w:val="AH5Sec"/>
      </w:pPr>
      <w:bookmarkStart w:id="45" w:name="_Toc75434972"/>
      <w:r w:rsidRPr="00B70CC1">
        <w:rPr>
          <w:rStyle w:val="CharSectNo"/>
        </w:rPr>
        <w:t>29</w:t>
      </w:r>
      <w:r>
        <w:tab/>
        <w:t xml:space="preserve">Meaning of </w:t>
      </w:r>
      <w:r>
        <w:rPr>
          <w:rStyle w:val="charItals"/>
        </w:rPr>
        <w:t>special licence</w:t>
      </w:r>
      <w:r>
        <w:t xml:space="preserve"> for div 2.4</w:t>
      </w:r>
      <w:bookmarkEnd w:id="45"/>
    </w:p>
    <w:p w14:paraId="5928AD72" w14:textId="77777777" w:rsidR="003961CB" w:rsidRDefault="003961CB" w:rsidP="008C475A">
      <w:pPr>
        <w:pStyle w:val="Amainreturn"/>
        <w:keepNext/>
      </w:pPr>
      <w:r>
        <w:t>In this division:</w:t>
      </w:r>
    </w:p>
    <w:p w14:paraId="0892C3D6" w14:textId="77777777" w:rsidR="00500AEC" w:rsidRPr="00785B73" w:rsidRDefault="00500AEC" w:rsidP="00500AEC">
      <w:pPr>
        <w:pStyle w:val="aDef"/>
      </w:pPr>
      <w:r w:rsidRPr="00785B73">
        <w:rPr>
          <w:rStyle w:val="charBoldItals"/>
        </w:rPr>
        <w:t>special licence</w:t>
      </w:r>
      <w:r w:rsidRPr="00785B73">
        <w:t xml:space="preserve"> means—</w:t>
      </w:r>
    </w:p>
    <w:p w14:paraId="016F9EEB" w14:textId="77777777" w:rsidR="00500AEC" w:rsidRPr="00785B73" w:rsidRDefault="00500AEC" w:rsidP="00500AEC">
      <w:pPr>
        <w:pStyle w:val="Apara"/>
      </w:pPr>
      <w:r w:rsidRPr="00785B73">
        <w:tab/>
        <w:t>(a)</w:t>
      </w:r>
      <w:r w:rsidRPr="00785B73">
        <w:tab/>
        <w:t>a multiple dog licence; or</w:t>
      </w:r>
    </w:p>
    <w:p w14:paraId="32305D5C" w14:textId="77777777" w:rsidR="00500AEC" w:rsidRPr="00785B73" w:rsidRDefault="00500AEC" w:rsidP="00500AEC">
      <w:pPr>
        <w:pStyle w:val="Apara"/>
      </w:pPr>
      <w:r w:rsidRPr="00785B73">
        <w:tab/>
        <w:t>(b)</w:t>
      </w:r>
      <w:r w:rsidRPr="00785B73">
        <w:tab/>
        <w:t>a dangerous dog licence; or</w:t>
      </w:r>
    </w:p>
    <w:p w14:paraId="047A70E9" w14:textId="77777777" w:rsidR="00500AEC" w:rsidRPr="00785B73" w:rsidRDefault="00500AEC" w:rsidP="00500AEC">
      <w:pPr>
        <w:pStyle w:val="Apara"/>
      </w:pPr>
      <w:r w:rsidRPr="00785B73">
        <w:tab/>
        <w:t>(c)</w:t>
      </w:r>
      <w:r w:rsidRPr="00785B73">
        <w:tab/>
        <w:t>a racing greyhound controller licence.</w:t>
      </w:r>
    </w:p>
    <w:p w14:paraId="684A5B7E" w14:textId="77777777" w:rsidR="003961CB" w:rsidRDefault="003961CB" w:rsidP="00B70CC1">
      <w:pPr>
        <w:pStyle w:val="AH5Sec"/>
      </w:pPr>
      <w:bookmarkStart w:id="46" w:name="_Toc75434973"/>
      <w:r w:rsidRPr="00B70CC1">
        <w:rPr>
          <w:rStyle w:val="CharSectNo"/>
        </w:rPr>
        <w:lastRenderedPageBreak/>
        <w:t>30</w:t>
      </w:r>
      <w:r>
        <w:tab/>
        <w:t>Form of special licences</w:t>
      </w:r>
      <w:bookmarkEnd w:id="46"/>
    </w:p>
    <w:p w14:paraId="07A4E5DA" w14:textId="77777777" w:rsidR="003961CB" w:rsidRDefault="003961CB" w:rsidP="00B70CC1">
      <w:pPr>
        <w:pStyle w:val="Amainreturn"/>
        <w:keepNext/>
      </w:pPr>
      <w:r>
        <w:t>A special licence must state—</w:t>
      </w:r>
    </w:p>
    <w:p w14:paraId="5C129BBC" w14:textId="77777777" w:rsidR="003961CB" w:rsidRDefault="003961CB">
      <w:pPr>
        <w:pStyle w:val="Apara"/>
      </w:pPr>
      <w:r>
        <w:tab/>
        <w:t>(a)</w:t>
      </w:r>
      <w:r>
        <w:tab/>
        <w:t>the name of the licensee; and</w:t>
      </w:r>
    </w:p>
    <w:p w14:paraId="50ED5656" w14:textId="77777777" w:rsidR="003961CB" w:rsidRDefault="003961CB">
      <w:pPr>
        <w:pStyle w:val="Apara"/>
      </w:pPr>
      <w:r>
        <w:tab/>
        <w:t>(b)</w:t>
      </w:r>
      <w:r>
        <w:tab/>
        <w:t>the registration number of each dog to which the licence relates; and</w:t>
      </w:r>
    </w:p>
    <w:p w14:paraId="3C15EF51" w14:textId="77777777" w:rsidR="003961CB" w:rsidRDefault="003961CB">
      <w:pPr>
        <w:pStyle w:val="Apara"/>
      </w:pPr>
      <w:r>
        <w:tab/>
        <w:t>(c)</w:t>
      </w:r>
      <w:r>
        <w:tab/>
        <w:t>the address of the premises to which the licence relates; and</w:t>
      </w:r>
    </w:p>
    <w:p w14:paraId="308ADA9B" w14:textId="77777777" w:rsidR="003961CB" w:rsidRDefault="003961CB">
      <w:pPr>
        <w:pStyle w:val="Apara"/>
      </w:pPr>
      <w:r>
        <w:tab/>
        <w:t>(d)</w:t>
      </w:r>
      <w:r>
        <w:tab/>
        <w:t>any conditions of the licence.</w:t>
      </w:r>
    </w:p>
    <w:p w14:paraId="59F14087" w14:textId="77777777" w:rsidR="003961CB" w:rsidRDefault="003961CB">
      <w:pPr>
        <w:pStyle w:val="AH5Sec"/>
      </w:pPr>
      <w:bookmarkStart w:id="47" w:name="_Toc75434974"/>
      <w:r w:rsidRPr="00B70CC1">
        <w:rPr>
          <w:rStyle w:val="CharSectNo"/>
        </w:rPr>
        <w:t>31</w:t>
      </w:r>
      <w:r>
        <w:tab/>
        <w:t>Special licences—duration</w:t>
      </w:r>
      <w:bookmarkEnd w:id="47"/>
    </w:p>
    <w:p w14:paraId="17455B2E" w14:textId="77777777" w:rsidR="003961CB" w:rsidRDefault="003961CB">
      <w:pPr>
        <w:pStyle w:val="Amain"/>
      </w:pPr>
      <w:r>
        <w:tab/>
        <w:t>(1)</w:t>
      </w:r>
      <w:r>
        <w:tab/>
        <w:t xml:space="preserve">A multiple dog licence </w:t>
      </w:r>
      <w:r w:rsidR="00500AEC" w:rsidRPr="00785B73">
        <w:t>and a racing greyhound controller licence remain</w:t>
      </w:r>
      <w:r w:rsidR="00500AEC">
        <w:t xml:space="preserve"> </w:t>
      </w:r>
      <w:r>
        <w:t>in force for 1 year unless sooner surrendered or cancelled.</w:t>
      </w:r>
    </w:p>
    <w:p w14:paraId="5AC7A8E9" w14:textId="77777777" w:rsidR="003961CB" w:rsidRDefault="003961CB">
      <w:pPr>
        <w:pStyle w:val="Amain"/>
      </w:pPr>
      <w:r>
        <w:tab/>
        <w:t>(2)</w:t>
      </w:r>
      <w:r>
        <w:tab/>
      </w:r>
      <w:r>
        <w:tab/>
        <w:t>A dangerous dog licence remains in force for a period not longer than 12 months stated in the licence unless sooner surrendered or cancelled.</w:t>
      </w:r>
    </w:p>
    <w:p w14:paraId="38A7CB23" w14:textId="77777777" w:rsidR="003961CB" w:rsidRDefault="003961CB">
      <w:pPr>
        <w:pStyle w:val="AH5Sec"/>
      </w:pPr>
      <w:bookmarkStart w:id="48" w:name="_Toc75434975"/>
      <w:r w:rsidRPr="00B70CC1">
        <w:rPr>
          <w:rStyle w:val="CharSectNo"/>
        </w:rPr>
        <w:t>32</w:t>
      </w:r>
      <w:r>
        <w:tab/>
        <w:t>Special licences—renewals</w:t>
      </w:r>
      <w:bookmarkEnd w:id="48"/>
    </w:p>
    <w:p w14:paraId="1828C50D" w14:textId="77777777" w:rsidR="003961CB" w:rsidRDefault="003961CB" w:rsidP="008E2254">
      <w:pPr>
        <w:pStyle w:val="Amain"/>
        <w:keepNext/>
      </w:pPr>
      <w:r>
        <w:tab/>
        <w:t>(1)</w:t>
      </w:r>
      <w:r>
        <w:tab/>
        <w:t>The holder of a special licence may apply to the registrar for renewal of the licence.</w:t>
      </w:r>
    </w:p>
    <w:p w14:paraId="6F1C3433" w14:textId="77777777" w:rsidR="00A01A58" w:rsidRPr="0028750D" w:rsidRDefault="00A01A58" w:rsidP="008E2254">
      <w:pPr>
        <w:pStyle w:val="Amain"/>
        <w:keepNext/>
      </w:pPr>
      <w:r w:rsidRPr="0028750D">
        <w:tab/>
        <w:t>(2)</w:t>
      </w:r>
      <w:r w:rsidRPr="0028750D">
        <w:tab/>
        <w:t>The registrar—</w:t>
      </w:r>
    </w:p>
    <w:p w14:paraId="280B7660" w14:textId="77777777"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14:paraId="5AC8FF70" w14:textId="77777777"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14:paraId="6BFC5F39" w14:textId="77777777" w:rsidR="00A01A58" w:rsidRPr="0028750D" w:rsidRDefault="00A01A58" w:rsidP="00A01A58">
      <w:pPr>
        <w:pStyle w:val="Apara"/>
      </w:pPr>
      <w:r w:rsidRPr="0028750D">
        <w:tab/>
        <w:t>(b)</w:t>
      </w:r>
      <w:r w:rsidRPr="0028750D">
        <w:tab/>
        <w:t>may refuse to renew the licence if the registrar reasonably believes—</w:t>
      </w:r>
    </w:p>
    <w:p w14:paraId="4BDE115B" w14:textId="77777777" w:rsidR="00A01A58" w:rsidRPr="0028750D" w:rsidRDefault="00A01A58" w:rsidP="00A01A58">
      <w:pPr>
        <w:pStyle w:val="Asubpara"/>
      </w:pPr>
      <w:r w:rsidRPr="0028750D">
        <w:tab/>
        <w:t>(i)</w:t>
      </w:r>
      <w:r w:rsidRPr="0028750D">
        <w:tab/>
        <w:t>there would be an unacceptable risk to the safety of the public and other animals if the licence were renewed; or</w:t>
      </w:r>
    </w:p>
    <w:p w14:paraId="214CAF72" w14:textId="77777777" w:rsidR="00A01A58" w:rsidRPr="0028750D" w:rsidRDefault="00A01A58" w:rsidP="00A01A58">
      <w:pPr>
        <w:pStyle w:val="Asubpara"/>
      </w:pPr>
      <w:r w:rsidRPr="0028750D">
        <w:tab/>
        <w:t>(ii)</w:t>
      </w:r>
      <w:r w:rsidRPr="0028750D">
        <w:tab/>
        <w:t>the holder has failed, or is unable, to exercise responsible dog management, care or control.</w:t>
      </w:r>
    </w:p>
    <w:p w14:paraId="15F364A9" w14:textId="77777777" w:rsidR="00A01A58" w:rsidRPr="0028750D" w:rsidRDefault="00A01A58" w:rsidP="00A01A58">
      <w:pPr>
        <w:pStyle w:val="Amain"/>
      </w:pPr>
      <w:r w:rsidRPr="0028750D">
        <w:lastRenderedPageBreak/>
        <w:tab/>
        <w:t>(3)</w:t>
      </w:r>
      <w:r w:rsidRPr="0028750D">
        <w:tab/>
        <w:t>In making a decision under this section, the registrar—</w:t>
      </w:r>
    </w:p>
    <w:p w14:paraId="35695C5F" w14:textId="77777777" w:rsidR="00A01A58" w:rsidRPr="0028750D" w:rsidRDefault="00A01A58" w:rsidP="00A01A58">
      <w:pPr>
        <w:pStyle w:val="Apara"/>
      </w:pPr>
      <w:r w:rsidRPr="0028750D">
        <w:tab/>
        <w:t>(a)</w:t>
      </w:r>
      <w:r w:rsidRPr="0028750D">
        <w:tab/>
        <w:t>must consider any matter the registrar was required to consider when deciding whether or not to issue the original licence; and</w:t>
      </w:r>
    </w:p>
    <w:p w14:paraId="26096C19" w14:textId="77777777" w:rsidR="00A01A58" w:rsidRPr="0028750D" w:rsidRDefault="00A01A58" w:rsidP="00A01A58">
      <w:pPr>
        <w:pStyle w:val="Apara"/>
      </w:pPr>
      <w:r w:rsidRPr="0028750D">
        <w:tab/>
        <w:t>(b)</w:t>
      </w:r>
      <w:r w:rsidRPr="0028750D">
        <w:tab/>
        <w:t>may cons</w:t>
      </w:r>
      <w:r>
        <w:t>ider any other relevant matter.</w:t>
      </w:r>
    </w:p>
    <w:p w14:paraId="5284CEC7" w14:textId="77777777" w:rsidR="00A01A58" w:rsidRPr="0028750D" w:rsidRDefault="00A01A58" w:rsidP="00A01A58">
      <w:pPr>
        <w:pStyle w:val="Amain"/>
      </w:pPr>
      <w:r w:rsidRPr="0028750D">
        <w:tab/>
        <w:t>(4)</w:t>
      </w:r>
      <w:r w:rsidRPr="0028750D">
        <w:tab/>
        <w:t>The registrar may waive any application fee to renew a dangerous dog licence if reasonably satisfied—</w:t>
      </w:r>
    </w:p>
    <w:p w14:paraId="4BFD7E03" w14:textId="77777777" w:rsidR="00A01A58" w:rsidRPr="0028750D" w:rsidRDefault="00A01A58" w:rsidP="00A01A58">
      <w:pPr>
        <w:pStyle w:val="Apara"/>
      </w:pPr>
      <w:r w:rsidRPr="0028750D">
        <w:tab/>
        <w:t>(a)</w:t>
      </w:r>
      <w:r w:rsidRPr="0028750D">
        <w:tab/>
        <w:t>the dog was declared to be a dangerous dog only for the reason mentioned in section 22 (1) (a); and</w:t>
      </w:r>
    </w:p>
    <w:p w14:paraId="56D80B23" w14:textId="77777777" w:rsidR="00A01A58" w:rsidRPr="0028750D" w:rsidRDefault="00A01A58" w:rsidP="00A01A58">
      <w:pPr>
        <w:pStyle w:val="Apara"/>
      </w:pPr>
      <w:r w:rsidRPr="0028750D">
        <w:tab/>
        <w:t>(b)</w:t>
      </w:r>
      <w:r w:rsidRPr="0028750D">
        <w:tab/>
        <w:t>if the dog is kept in accordance with a dangerous dog licence—it will not be an unacceptable risk to the safety of the public and other animals.</w:t>
      </w:r>
    </w:p>
    <w:p w14:paraId="39301395" w14:textId="77777777" w:rsidR="00A01A58" w:rsidRPr="0028750D" w:rsidRDefault="00A01A58" w:rsidP="008E2254">
      <w:pPr>
        <w:pStyle w:val="Amain"/>
        <w:keepLines/>
      </w:pPr>
      <w:r w:rsidRPr="0028750D">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14:paraId="046C1B1E" w14:textId="77777777" w:rsidR="003961CB" w:rsidRDefault="003961CB">
      <w:pPr>
        <w:pStyle w:val="AH5Sec"/>
      </w:pPr>
      <w:bookmarkStart w:id="49" w:name="_Toc75434976"/>
      <w:r w:rsidRPr="00B70CC1">
        <w:rPr>
          <w:rStyle w:val="CharSectNo"/>
        </w:rPr>
        <w:t>33</w:t>
      </w:r>
      <w:r>
        <w:tab/>
        <w:t>Variation of special licences</w:t>
      </w:r>
      <w:bookmarkEnd w:id="49"/>
    </w:p>
    <w:p w14:paraId="4258F529" w14:textId="77777777" w:rsidR="003961CB" w:rsidRDefault="003961CB">
      <w:pPr>
        <w:pStyle w:val="Amain"/>
      </w:pPr>
      <w:r>
        <w:tab/>
        <w:t>(1)</w:t>
      </w:r>
      <w:r>
        <w:tab/>
        <w:t>On application by the holder of a special licence, the registrar may vary the licence.</w:t>
      </w:r>
    </w:p>
    <w:p w14:paraId="69C206A0" w14:textId="77777777" w:rsidR="003961CB" w:rsidRDefault="003961CB">
      <w:pPr>
        <w:pStyle w:val="Amain"/>
      </w:pPr>
      <w:r>
        <w:tab/>
        <w:t>(2)</w:t>
      </w:r>
      <w:r>
        <w:tab/>
        <w:t>The registrar may vary a special licence on the registrar’s own initiative if the registrar is satisfied that it is in the public interest to do so.</w:t>
      </w:r>
    </w:p>
    <w:p w14:paraId="53851512" w14:textId="77777777" w:rsidR="003961CB" w:rsidRDefault="003961CB">
      <w:pPr>
        <w:pStyle w:val="Amain"/>
      </w:pPr>
      <w:r>
        <w:tab/>
        <w:t>(3)</w:t>
      </w:r>
      <w:r>
        <w:tab/>
        <w:t>Before varying a special licence on the registrar’s own initiative, the registrar must give the licensee a written notice—</w:t>
      </w:r>
    </w:p>
    <w:p w14:paraId="3386316D" w14:textId="77777777" w:rsidR="003961CB" w:rsidRDefault="003961CB">
      <w:pPr>
        <w:pStyle w:val="Apara"/>
      </w:pPr>
      <w:r>
        <w:tab/>
        <w:t>(a)</w:t>
      </w:r>
      <w:r>
        <w:tab/>
        <w:t>stating how the registrar proposes to vary the licence; and</w:t>
      </w:r>
    </w:p>
    <w:p w14:paraId="3E22ECED" w14:textId="77777777" w:rsidR="003961CB" w:rsidRDefault="003961CB">
      <w:pPr>
        <w:pStyle w:val="Apara"/>
      </w:pPr>
      <w:r>
        <w:tab/>
        <w:t>(b)</w:t>
      </w:r>
      <w:r>
        <w:tab/>
        <w:t>stating the reasons why the registrar proposes to vary the licence; and</w:t>
      </w:r>
    </w:p>
    <w:p w14:paraId="5CE82121" w14:textId="77777777" w:rsidR="003961CB" w:rsidRDefault="003961CB">
      <w:pPr>
        <w:pStyle w:val="Apara"/>
        <w:keepNext/>
      </w:pPr>
      <w:r>
        <w:lastRenderedPageBreak/>
        <w:tab/>
        <w:t>(c)</w:t>
      </w:r>
      <w:r>
        <w:tab/>
        <w:t xml:space="preserve">telling the licensee that the licensee may give a written response to the registrar about the matters stated in the notice within </w:t>
      </w:r>
      <w:r w:rsidR="00A01A58">
        <w:t>7</w:t>
      </w:r>
      <w:r>
        <w:t xml:space="preserve"> days beginning the day after receiving the notice.</w:t>
      </w:r>
    </w:p>
    <w:p w14:paraId="504BD172" w14:textId="7FD28A35" w:rsidR="003961CB" w:rsidRDefault="003961CB">
      <w:pPr>
        <w:pStyle w:val="aNote"/>
      </w:pPr>
      <w:r>
        <w:rPr>
          <w:rStyle w:val="charItals"/>
        </w:rPr>
        <w:t>Note</w:t>
      </w:r>
      <w:r>
        <w:rPr>
          <w:rStyle w:val="charItals"/>
        </w:rPr>
        <w:tab/>
      </w:r>
      <w:r>
        <w:t xml:space="preserve">For how documents may be given, see the </w:t>
      </w:r>
      <w:hyperlink r:id="rId38" w:tooltip="A2001-14" w:history="1">
        <w:r w:rsidR="00876104" w:rsidRPr="00876104">
          <w:rPr>
            <w:rStyle w:val="charCitHyperlinkAbbrev"/>
          </w:rPr>
          <w:t>Legislation Act</w:t>
        </w:r>
      </w:hyperlink>
      <w:r>
        <w:t>, pt 19.5.</w:t>
      </w:r>
    </w:p>
    <w:p w14:paraId="07AECFD2" w14:textId="77777777" w:rsidR="003961CB" w:rsidRDefault="003961CB">
      <w:pPr>
        <w:pStyle w:val="Amain"/>
      </w:pPr>
      <w:r>
        <w:tab/>
        <w:t>(4)</w:t>
      </w:r>
      <w:r>
        <w:tab/>
        <w:t>In making a decision under subsection (1) or (2), the registrar must consider—</w:t>
      </w:r>
    </w:p>
    <w:p w14:paraId="586750C1" w14:textId="77777777" w:rsidR="003961CB" w:rsidRDefault="003961CB">
      <w:pPr>
        <w:pStyle w:val="Apara"/>
      </w:pPr>
      <w:r>
        <w:tab/>
        <w:t>(a)</w:t>
      </w:r>
      <w:r>
        <w:tab/>
        <w:t xml:space="preserve">for a multiple dog licence—the </w:t>
      </w:r>
      <w:r w:rsidR="00DA445B">
        <w:t>matters mentioned in section 20 </w:t>
      </w:r>
      <w:r>
        <w:t>(</w:t>
      </w:r>
      <w:r w:rsidR="00493352">
        <w:t>3</w:t>
      </w:r>
      <w:r>
        <w:t>) (Multiple dog licences—approval or refusal); and</w:t>
      </w:r>
    </w:p>
    <w:p w14:paraId="0E91CF10" w14:textId="77777777"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14:paraId="0AC14F37" w14:textId="77777777" w:rsidR="00500AEC" w:rsidRPr="00785B73" w:rsidRDefault="00500AEC" w:rsidP="00500AEC">
      <w:pPr>
        <w:pStyle w:val="Apara"/>
      </w:pPr>
      <w:r w:rsidRPr="00785B73">
        <w:tab/>
        <w:t>(</w:t>
      </w:r>
      <w:r w:rsidR="00C472DD">
        <w:t>c</w:t>
      </w:r>
      <w:r w:rsidRPr="00785B73">
        <w:t>)</w:t>
      </w:r>
      <w:r w:rsidRPr="00785B73">
        <w:tab/>
        <w:t>for a racing greyhound controller licence—the matters mentioned in section 39I (3) (Racing greyhound controller licences—approval or refusal); and</w:t>
      </w:r>
    </w:p>
    <w:p w14:paraId="35089F83" w14:textId="77777777" w:rsidR="003961CB" w:rsidRDefault="003961CB">
      <w:pPr>
        <w:pStyle w:val="Apara"/>
      </w:pPr>
      <w:r>
        <w:tab/>
        <w:t>(</w:t>
      </w:r>
      <w:r w:rsidR="00C472DD">
        <w:t>d</w:t>
      </w:r>
      <w:r>
        <w:t>)</w:t>
      </w:r>
      <w:r>
        <w:tab/>
        <w:t>any breach of the conditions of the licence.</w:t>
      </w:r>
    </w:p>
    <w:p w14:paraId="26DC36B7" w14:textId="77777777"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14:paraId="692BC0F3" w14:textId="77777777" w:rsidR="003961CB" w:rsidRDefault="003961CB">
      <w:pPr>
        <w:pStyle w:val="Amain"/>
      </w:pPr>
      <w:r>
        <w:tab/>
        <w:t>(6)</w:t>
      </w:r>
      <w:r>
        <w:tab/>
        <w:t>Subsections (4) and (5) do not limit the matters the registrar may consider.</w:t>
      </w:r>
    </w:p>
    <w:p w14:paraId="4E962C81" w14:textId="77777777" w:rsidR="003D0932" w:rsidRPr="0028750D" w:rsidRDefault="003D0932" w:rsidP="003D0932">
      <w:pPr>
        <w:pStyle w:val="Amain"/>
      </w:pPr>
      <w:r w:rsidRPr="0028750D">
        <w:tab/>
        <w:t>(7)</w:t>
      </w:r>
      <w:r w:rsidRPr="0028750D">
        <w:tab/>
        <w:t>The registrar must refuse to vary—</w:t>
      </w:r>
    </w:p>
    <w:p w14:paraId="72361EDC" w14:textId="77777777"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14:paraId="214AE180" w14:textId="77777777"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14:paraId="50B99D7A" w14:textId="77777777"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14:paraId="7BDB3113" w14:textId="77777777" w:rsidR="003961CB" w:rsidRDefault="003961CB">
      <w:pPr>
        <w:pStyle w:val="Amain"/>
      </w:pPr>
      <w:r>
        <w:lastRenderedPageBreak/>
        <w:tab/>
        <w:t>(</w:t>
      </w:r>
      <w:r w:rsidR="00C472DD">
        <w:t>9</w:t>
      </w:r>
      <w:r>
        <w:t>)</w:t>
      </w:r>
      <w:r>
        <w:tab/>
        <w:t>The registrar must give the licensee written notice of the registrar’s decision.</w:t>
      </w:r>
    </w:p>
    <w:p w14:paraId="22F6AB5A" w14:textId="77777777"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14:paraId="6C186280" w14:textId="77777777" w:rsidR="003961CB" w:rsidRDefault="00C472DD">
      <w:pPr>
        <w:pStyle w:val="Amain"/>
        <w:keepNext/>
      </w:pPr>
      <w:r>
        <w:tab/>
        <w:t>(11</w:t>
      </w:r>
      <w:r w:rsidR="003961CB">
        <w:t>)</w:t>
      </w:r>
      <w:r w:rsidR="003961CB">
        <w:tab/>
        <w:t>In this section:</w:t>
      </w:r>
    </w:p>
    <w:p w14:paraId="7E87BB49" w14:textId="77777777" w:rsidR="00C472DD" w:rsidRPr="00785B73" w:rsidRDefault="00C472DD" w:rsidP="00574EAD">
      <w:pPr>
        <w:pStyle w:val="aDef"/>
        <w:keepNext/>
      </w:pPr>
      <w:r w:rsidRPr="00785B73">
        <w:rPr>
          <w:rStyle w:val="charBoldItals"/>
        </w:rPr>
        <w:t xml:space="preserve">vary </w:t>
      </w:r>
      <w:r w:rsidRPr="00785B73">
        <w:t>includes—</w:t>
      </w:r>
    </w:p>
    <w:p w14:paraId="3828EA36" w14:textId="77777777" w:rsidR="00C472DD" w:rsidRPr="00785B73" w:rsidRDefault="00C472DD" w:rsidP="00C472DD">
      <w:pPr>
        <w:pStyle w:val="Apara"/>
      </w:pPr>
      <w:r w:rsidRPr="00785B73">
        <w:tab/>
        <w:t>(a)</w:t>
      </w:r>
      <w:r w:rsidRPr="00785B73">
        <w:tab/>
        <w:t>for a multiple dog licence—substitute a dog for another dog; and</w:t>
      </w:r>
    </w:p>
    <w:p w14:paraId="14ADFBDA" w14:textId="77777777"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14:paraId="71A392B0" w14:textId="77777777" w:rsidR="003961CB" w:rsidRDefault="003961CB">
      <w:pPr>
        <w:pStyle w:val="AH5Sec"/>
      </w:pPr>
      <w:bookmarkStart w:id="50" w:name="_Toc75434977"/>
      <w:r w:rsidRPr="00B70CC1">
        <w:rPr>
          <w:rStyle w:val="CharSectNo"/>
        </w:rPr>
        <w:t>34</w:t>
      </w:r>
      <w:r>
        <w:tab/>
        <w:t>Endorsement of variations</w:t>
      </w:r>
      <w:bookmarkEnd w:id="50"/>
    </w:p>
    <w:p w14:paraId="2B3F687E" w14:textId="77777777" w:rsidR="003961CB" w:rsidRDefault="003961CB">
      <w:pPr>
        <w:pStyle w:val="Amain"/>
        <w:keepNext/>
      </w:pPr>
      <w:r>
        <w:tab/>
        <w:t>(1)</w:t>
      </w:r>
      <w:r>
        <w:tab/>
        <w:t>The holder of a varied special licence must not, without reasonable excuse, fail to return the licence to the registrar within 7 days beginning the day after the variation takes effect.</w:t>
      </w:r>
    </w:p>
    <w:p w14:paraId="3A987BAC" w14:textId="77777777" w:rsidR="003961CB" w:rsidRDefault="003961CB">
      <w:pPr>
        <w:pStyle w:val="Penalty"/>
      </w:pPr>
      <w:r>
        <w:t>Maximum penalty:  5 penalty units.</w:t>
      </w:r>
    </w:p>
    <w:p w14:paraId="06CD3D6B" w14:textId="77777777" w:rsidR="003961CB" w:rsidRDefault="003961CB">
      <w:pPr>
        <w:pStyle w:val="Amain"/>
      </w:pPr>
      <w:r>
        <w:tab/>
        <w:t>(2)</w:t>
      </w:r>
      <w:r>
        <w:tab/>
        <w:t>The registrar must endorse the variation on the licence, and return it to the licensee, as soon as possible after the return of the special licence.</w:t>
      </w:r>
    </w:p>
    <w:p w14:paraId="0AB9F3BD" w14:textId="77777777" w:rsidR="003961CB" w:rsidRDefault="003961CB">
      <w:pPr>
        <w:pStyle w:val="AH5Sec"/>
      </w:pPr>
      <w:bookmarkStart w:id="51" w:name="_Toc75434978"/>
      <w:r w:rsidRPr="00B70CC1">
        <w:rPr>
          <w:rStyle w:val="CharSectNo"/>
        </w:rPr>
        <w:t>35</w:t>
      </w:r>
      <w:r>
        <w:tab/>
        <w:t>Surrender of special licences</w:t>
      </w:r>
      <w:bookmarkEnd w:id="51"/>
    </w:p>
    <w:p w14:paraId="1AC8402D" w14:textId="77777777" w:rsidR="003961CB" w:rsidRDefault="003961CB">
      <w:pPr>
        <w:pStyle w:val="Amain"/>
      </w:pPr>
      <w:r>
        <w:tab/>
        <w:t>(1)</w:t>
      </w:r>
      <w:r>
        <w:tab/>
        <w:t>The holder of a special licence may surrender the licence by filling in the appropriate endorsement on the licence and giving it to the registrar.</w:t>
      </w:r>
    </w:p>
    <w:p w14:paraId="0F52BFC3" w14:textId="77777777" w:rsidR="003961CB" w:rsidRDefault="003961CB">
      <w:pPr>
        <w:pStyle w:val="Amain"/>
      </w:pPr>
      <w:r>
        <w:tab/>
        <w:t>(2)</w:t>
      </w:r>
      <w:r>
        <w:tab/>
        <w:t>The surrender of a special licence takes effect from the day when the endorsed licence is given to the registrar or, if a later day is stated in the endorsement, the later day.</w:t>
      </w:r>
    </w:p>
    <w:p w14:paraId="74936544" w14:textId="77777777" w:rsidR="003961CB" w:rsidRDefault="003961CB" w:rsidP="00B70CC1">
      <w:pPr>
        <w:pStyle w:val="AH5Sec"/>
      </w:pPr>
      <w:bookmarkStart w:id="52" w:name="_Toc75434979"/>
      <w:r w:rsidRPr="00B70CC1">
        <w:rPr>
          <w:rStyle w:val="CharSectNo"/>
        </w:rPr>
        <w:lastRenderedPageBreak/>
        <w:t>36</w:t>
      </w:r>
      <w:r>
        <w:tab/>
        <w:t>Cancellation of special licences</w:t>
      </w:r>
      <w:bookmarkEnd w:id="52"/>
    </w:p>
    <w:p w14:paraId="55A0E234" w14:textId="77777777" w:rsidR="003D0932" w:rsidRPr="0028750D" w:rsidRDefault="003D0932" w:rsidP="00B70CC1">
      <w:pPr>
        <w:pStyle w:val="Amain"/>
        <w:keepNext/>
      </w:pPr>
      <w:r w:rsidRPr="0028750D">
        <w:tab/>
        <w:t>(1)</w:t>
      </w:r>
      <w:r w:rsidRPr="0028750D">
        <w:tab/>
        <w:t>The registrar—</w:t>
      </w:r>
    </w:p>
    <w:p w14:paraId="1812D283" w14:textId="77777777" w:rsidR="003D0932" w:rsidRPr="0028750D" w:rsidRDefault="003D0932" w:rsidP="003D0932">
      <w:pPr>
        <w:pStyle w:val="Apara"/>
      </w:pPr>
      <w:r w:rsidRPr="0028750D">
        <w:tab/>
        <w:t>(a)</w:t>
      </w:r>
      <w:r w:rsidRPr="0028750D">
        <w:tab/>
        <w:t>must cancel a special licence if the licensee is disqualified from keeping a dog or any other animal; or</w:t>
      </w:r>
    </w:p>
    <w:p w14:paraId="2522BB77" w14:textId="77777777"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14:paraId="407E8FD5" w14:textId="77777777" w:rsidR="003D0932" w:rsidRPr="0028750D" w:rsidRDefault="003D0932" w:rsidP="003D0932">
      <w:pPr>
        <w:pStyle w:val="Apara"/>
      </w:pPr>
      <w:r w:rsidRPr="0028750D">
        <w:tab/>
        <w:t>(b)</w:t>
      </w:r>
      <w:r w:rsidRPr="0028750D">
        <w:tab/>
        <w:t>may cancel a special licence if—</w:t>
      </w:r>
    </w:p>
    <w:p w14:paraId="5260C2C8" w14:textId="77777777" w:rsidR="003D0932" w:rsidRPr="0028750D" w:rsidRDefault="003D0932" w:rsidP="003D0932">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651D5BC7" w14:textId="77777777" w:rsidR="003D0932" w:rsidRPr="0028750D" w:rsidRDefault="003D0932" w:rsidP="003D0932">
      <w:pPr>
        <w:pStyle w:val="Asubpara"/>
      </w:pPr>
      <w:r w:rsidRPr="0028750D">
        <w:tab/>
        <w:t>(ii)</w:t>
      </w:r>
      <w:r w:rsidRPr="0028750D">
        <w:tab/>
        <w:t>the licensee contravenes a condition of the licence; or</w:t>
      </w:r>
    </w:p>
    <w:p w14:paraId="3256DB6D" w14:textId="77777777" w:rsidR="003D0932" w:rsidRPr="0028750D" w:rsidRDefault="003D0932" w:rsidP="003D0932">
      <w:pPr>
        <w:pStyle w:val="Asubpara"/>
      </w:pPr>
      <w:r w:rsidRPr="0028750D">
        <w:tab/>
        <w:t>(iii)</w:t>
      </w:r>
      <w:r w:rsidRPr="0028750D">
        <w:tab/>
        <w:t>the licence was obtained by a false or misleading statement; or</w:t>
      </w:r>
    </w:p>
    <w:p w14:paraId="492CC149" w14:textId="77777777"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14:paraId="54FFDB72" w14:textId="77777777"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14:paraId="76927AA7" w14:textId="77777777" w:rsidR="003961CB" w:rsidRDefault="003961CB" w:rsidP="001E7056">
      <w:pPr>
        <w:pStyle w:val="Amain"/>
        <w:keepNext/>
      </w:pPr>
      <w:r>
        <w:tab/>
        <w:t>(2)</w:t>
      </w:r>
      <w:r>
        <w:tab/>
        <w:t>Before cancelling a special licence, the registrar must give the licensee a written notice—</w:t>
      </w:r>
    </w:p>
    <w:p w14:paraId="6C785B7E" w14:textId="77777777" w:rsidR="003961CB" w:rsidRDefault="003961CB">
      <w:pPr>
        <w:pStyle w:val="Apara"/>
      </w:pPr>
      <w:r>
        <w:tab/>
        <w:t>(a)</w:t>
      </w:r>
      <w:r>
        <w:tab/>
        <w:t>stating the grounds on which the registrar proposes to cancel the licence; and</w:t>
      </w:r>
    </w:p>
    <w:p w14:paraId="605AD04E" w14:textId="77777777" w:rsidR="003961CB" w:rsidRDefault="003961CB">
      <w:pPr>
        <w:pStyle w:val="Apara"/>
      </w:pPr>
      <w:r>
        <w:tab/>
        <w:t>(b)</w:t>
      </w:r>
      <w:r>
        <w:tab/>
        <w:t>stating the facts that, in the registrar’s opinion, establish the grounds; and</w:t>
      </w:r>
    </w:p>
    <w:p w14:paraId="16F630F5" w14:textId="77777777" w:rsidR="003961CB" w:rsidRDefault="003961CB">
      <w:pPr>
        <w:pStyle w:val="Apara"/>
      </w:pPr>
      <w:r>
        <w:tab/>
        <w:t>(c)</w:t>
      </w:r>
      <w:r>
        <w:tab/>
        <w:t xml:space="preserve">telling the licensee that the licensee may give a written response to the registrar about the matters in the notice, within </w:t>
      </w:r>
      <w:r w:rsidR="003D0932">
        <w:t>7</w:t>
      </w:r>
      <w:r>
        <w:t xml:space="preserve"> days beginning the day after receiving the notice.</w:t>
      </w:r>
    </w:p>
    <w:p w14:paraId="7DC0DAB3" w14:textId="77777777" w:rsidR="003961CB" w:rsidRDefault="003961CB">
      <w:pPr>
        <w:pStyle w:val="Amain"/>
      </w:pPr>
      <w:r>
        <w:lastRenderedPageBreak/>
        <w:tab/>
        <w:t>(3)</w:t>
      </w:r>
      <w:r>
        <w:tab/>
        <w:t>In deciding whether to cancel the licence, the registrar must consider any response given to the registrar in accordance with subsection (2) (c).</w:t>
      </w:r>
    </w:p>
    <w:p w14:paraId="6A9311F7" w14:textId="77777777" w:rsidR="003961CB" w:rsidRDefault="003961CB">
      <w:pPr>
        <w:pStyle w:val="Amain"/>
      </w:pPr>
      <w:r>
        <w:tab/>
        <w:t>(4)</w:t>
      </w:r>
      <w:r>
        <w:tab/>
        <w:t>The registrar must give the licensee written notice of the registrar’s decision.</w:t>
      </w:r>
    </w:p>
    <w:p w14:paraId="27252432" w14:textId="77777777" w:rsidR="003961CB" w:rsidRDefault="003961CB">
      <w:pPr>
        <w:pStyle w:val="Amain"/>
      </w:pPr>
      <w:r>
        <w:tab/>
        <w:t>(5)</w:t>
      </w:r>
      <w:r>
        <w:tab/>
        <w:t>Cancellation of a special licence takes effect on the day notice of the cancellation is given to the licensee or, if the notice provides for a later day of effect, that day.</w:t>
      </w:r>
    </w:p>
    <w:p w14:paraId="56EA687B" w14:textId="77777777" w:rsidR="003961CB" w:rsidRDefault="003961CB">
      <w:pPr>
        <w:pStyle w:val="AH5Sec"/>
      </w:pPr>
      <w:bookmarkStart w:id="53" w:name="_Toc75434980"/>
      <w:r w:rsidRPr="00B70CC1">
        <w:rPr>
          <w:rStyle w:val="CharSectNo"/>
        </w:rPr>
        <w:t>37</w:t>
      </w:r>
      <w:r>
        <w:tab/>
        <w:t>Return of special licences</w:t>
      </w:r>
      <w:bookmarkEnd w:id="53"/>
    </w:p>
    <w:p w14:paraId="79B71A1C" w14:textId="77777777"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14:paraId="0071A5CD" w14:textId="77777777" w:rsidR="003961CB" w:rsidRDefault="003961CB">
      <w:pPr>
        <w:pStyle w:val="Penalty"/>
      </w:pPr>
      <w:r>
        <w:t>Maximum penalty: 10 penalty units.</w:t>
      </w:r>
    </w:p>
    <w:p w14:paraId="22F2663E" w14:textId="77777777" w:rsidR="003961CB" w:rsidRDefault="003961CB">
      <w:pPr>
        <w:pStyle w:val="AH5Sec"/>
      </w:pPr>
      <w:bookmarkStart w:id="54" w:name="_Toc75434981"/>
      <w:r w:rsidRPr="00B70CC1">
        <w:rPr>
          <w:rStyle w:val="CharSectNo"/>
        </w:rPr>
        <w:t>38</w:t>
      </w:r>
      <w:r>
        <w:tab/>
        <w:t>Cancellation or disqualification from holding a special licence</w:t>
      </w:r>
      <w:bookmarkEnd w:id="54"/>
    </w:p>
    <w:p w14:paraId="484917EA" w14:textId="77777777"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14:paraId="3727449D" w14:textId="77777777" w:rsidR="003961CB" w:rsidRDefault="003961CB">
      <w:pPr>
        <w:pStyle w:val="Amain"/>
      </w:pPr>
      <w:r>
        <w:tab/>
        <w:t>(2)</w:t>
      </w:r>
      <w:r>
        <w:tab/>
        <w:t>In making a decision under subsection (1), the court must consider—</w:t>
      </w:r>
    </w:p>
    <w:p w14:paraId="787FF9AC" w14:textId="77777777" w:rsidR="003961CB" w:rsidRDefault="003961CB">
      <w:pPr>
        <w:pStyle w:val="Apara"/>
      </w:pPr>
      <w:r>
        <w:tab/>
        <w:t>(a)</w:t>
      </w:r>
      <w:r>
        <w:tab/>
        <w:t>the acts or omissions of the person constituting the offence; and</w:t>
      </w:r>
    </w:p>
    <w:p w14:paraId="609A35FE"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17162A84" w14:textId="77777777" w:rsidR="003961CB" w:rsidRDefault="003961CB">
      <w:pPr>
        <w:pStyle w:val="Amain"/>
      </w:pPr>
      <w:r>
        <w:tab/>
        <w:t>(3)</w:t>
      </w:r>
      <w:r>
        <w:tab/>
        <w:t>Subsection (2) does not limit the matters that the court may consider.</w:t>
      </w:r>
    </w:p>
    <w:p w14:paraId="4869CA3E" w14:textId="77777777" w:rsidR="003961CB" w:rsidRDefault="003961CB">
      <w:pPr>
        <w:pStyle w:val="Amain"/>
      </w:pPr>
      <w:r>
        <w:lastRenderedPageBreak/>
        <w:tab/>
        <w:t>(4)</w:t>
      </w:r>
      <w:r>
        <w:tab/>
        <w:t>If the court cancels or disqualifies a person from holding a special licence, the court must give particulars of the cancellation or disqualification to the registrar.</w:t>
      </w:r>
    </w:p>
    <w:p w14:paraId="1D808085" w14:textId="77777777" w:rsidR="003961CB" w:rsidRDefault="003961CB">
      <w:pPr>
        <w:pStyle w:val="AH5Sec"/>
      </w:pPr>
      <w:bookmarkStart w:id="55" w:name="_Toc75434982"/>
      <w:r w:rsidRPr="00B70CC1">
        <w:rPr>
          <w:rStyle w:val="CharSectNo"/>
        </w:rPr>
        <w:t>39</w:t>
      </w:r>
      <w:r>
        <w:tab/>
        <w:t>Applying for special licences if disqualified</w:t>
      </w:r>
      <w:bookmarkEnd w:id="55"/>
    </w:p>
    <w:p w14:paraId="65CF398B" w14:textId="77777777" w:rsidR="003961CB" w:rsidRDefault="003961CB">
      <w:pPr>
        <w:pStyle w:val="Amainreturn"/>
        <w:keepNext/>
      </w:pPr>
      <w:r>
        <w:t>A person must not apply for a special licence if the person is disqualified from holding a special licence.</w:t>
      </w:r>
    </w:p>
    <w:p w14:paraId="59DF716C" w14:textId="77777777" w:rsidR="003961CB" w:rsidRDefault="003961CB">
      <w:pPr>
        <w:pStyle w:val="Penalty"/>
      </w:pPr>
      <w:r>
        <w:t>Maximum penalty:  50 penalty units, imprisonment for 6 months or both.</w:t>
      </w:r>
    </w:p>
    <w:p w14:paraId="6C0F1399" w14:textId="77777777" w:rsidR="00C472DD" w:rsidRPr="00B70CC1" w:rsidRDefault="00C472DD" w:rsidP="006F039C">
      <w:pPr>
        <w:pStyle w:val="AH3Div"/>
      </w:pPr>
      <w:bookmarkStart w:id="56" w:name="_Toc75434983"/>
      <w:r w:rsidRPr="00B70CC1">
        <w:rPr>
          <w:rStyle w:val="CharDivNo"/>
        </w:rPr>
        <w:t>Division 2.4A</w:t>
      </w:r>
      <w:r w:rsidRPr="00785B73">
        <w:tab/>
      </w:r>
      <w:r w:rsidRPr="00B70CC1">
        <w:rPr>
          <w:rStyle w:val="CharDivText"/>
        </w:rPr>
        <w:t>Racing greyhounds</w:t>
      </w:r>
      <w:bookmarkEnd w:id="56"/>
    </w:p>
    <w:p w14:paraId="196FCCD8" w14:textId="77777777" w:rsidR="00C472DD" w:rsidRPr="00785B73" w:rsidRDefault="00C472DD" w:rsidP="006F039C">
      <w:pPr>
        <w:pStyle w:val="AH5Sec"/>
      </w:pPr>
      <w:bookmarkStart w:id="57" w:name="_Toc75434984"/>
      <w:r w:rsidRPr="00B70CC1">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7"/>
    </w:p>
    <w:p w14:paraId="71124279" w14:textId="77777777" w:rsidR="00C472DD" w:rsidRPr="00785B73" w:rsidRDefault="00C472DD" w:rsidP="00C472DD">
      <w:pPr>
        <w:pStyle w:val="Amainreturn"/>
      </w:pPr>
      <w:r w:rsidRPr="00785B73">
        <w:t>In this Act:</w:t>
      </w:r>
    </w:p>
    <w:p w14:paraId="648D0B26" w14:textId="77777777"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14:paraId="11F19FED" w14:textId="77777777" w:rsidR="00C472DD" w:rsidRPr="00785B73" w:rsidRDefault="00C472DD" w:rsidP="006F039C">
      <w:pPr>
        <w:pStyle w:val="Apara"/>
      </w:pPr>
      <w:r w:rsidRPr="00785B73">
        <w:tab/>
        <w:t>(a)</w:t>
      </w:r>
      <w:r w:rsidRPr="00785B73">
        <w:tab/>
        <w:t>a greyhound trial or training race; and</w:t>
      </w:r>
    </w:p>
    <w:p w14:paraId="7D9108E2" w14:textId="77777777" w:rsidR="00C472DD" w:rsidRPr="00785B73" w:rsidRDefault="00C472DD" w:rsidP="006F039C">
      <w:pPr>
        <w:pStyle w:val="Apara"/>
      </w:pPr>
      <w:r w:rsidRPr="00785B73">
        <w:tab/>
        <w:t>(b)</w:t>
      </w:r>
      <w:r w:rsidRPr="00785B73">
        <w:tab/>
        <w:t>racing in a test of speed of 1 or more racing greyhounds.</w:t>
      </w:r>
    </w:p>
    <w:p w14:paraId="400EB260" w14:textId="4B0D1F72"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9" w:tooltip="A1992-45" w:history="1">
        <w:r w:rsidRPr="00785B73">
          <w:rPr>
            <w:rStyle w:val="charCitHyperlinkItal"/>
          </w:rPr>
          <w:t>Animal Welfare Act 1992</w:t>
        </w:r>
      </w:hyperlink>
      <w:r w:rsidRPr="00785B73">
        <w:t>, s 18A.</w:t>
      </w:r>
    </w:p>
    <w:p w14:paraId="0EDDD27D" w14:textId="77777777"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14:paraId="6EE0AF11" w14:textId="77777777" w:rsidR="00C472DD" w:rsidRPr="00785B73" w:rsidRDefault="00C472DD" w:rsidP="006F039C">
      <w:pPr>
        <w:pStyle w:val="AH5Sec"/>
      </w:pPr>
      <w:bookmarkStart w:id="58" w:name="_Toc75434985"/>
      <w:r w:rsidRPr="00B70CC1">
        <w:rPr>
          <w:rStyle w:val="CharSectNo"/>
        </w:rPr>
        <w:t>39B</w:t>
      </w:r>
      <w:r w:rsidRPr="00785B73">
        <w:tab/>
        <w:t>Presumption greyhound is racing greyhound</w:t>
      </w:r>
      <w:bookmarkEnd w:id="58"/>
    </w:p>
    <w:p w14:paraId="3CA91F14" w14:textId="77777777" w:rsidR="00C472DD" w:rsidRPr="00785B73" w:rsidRDefault="00C472DD" w:rsidP="006F039C">
      <w:pPr>
        <w:pStyle w:val="Amain"/>
      </w:pPr>
      <w:r w:rsidRPr="00785B73">
        <w:tab/>
        <w:t>(1)</w:t>
      </w:r>
      <w:r w:rsidRPr="00785B73">
        <w:tab/>
        <w:t>This section applies to a greyhound that is 6 months old or older.</w:t>
      </w:r>
    </w:p>
    <w:p w14:paraId="3F1A1E81" w14:textId="77777777" w:rsidR="00C472DD" w:rsidRPr="00785B73" w:rsidRDefault="00C472DD" w:rsidP="00B70CC1">
      <w:pPr>
        <w:pStyle w:val="Amain"/>
        <w:keepNext/>
        <w:keepLines/>
      </w:pPr>
      <w:r w:rsidRPr="00785B73">
        <w:lastRenderedPageBreak/>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14:paraId="68110557" w14:textId="77777777"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7006C992" w14:textId="517C2C8F"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40" w:tooltip="A2002-51" w:history="1">
        <w:r w:rsidRPr="00785B73">
          <w:rPr>
            <w:rStyle w:val="charCitHyperlinkAbbrev"/>
          </w:rPr>
          <w:t>Criminal Code</w:t>
        </w:r>
      </w:hyperlink>
      <w:r w:rsidRPr="00785B73">
        <w:t>, pt 3.4).</w:t>
      </w:r>
    </w:p>
    <w:p w14:paraId="4F6FE69E" w14:textId="77777777" w:rsidR="00C472DD" w:rsidRPr="00785B73" w:rsidRDefault="00C472DD" w:rsidP="006F039C">
      <w:pPr>
        <w:pStyle w:val="AH5Sec"/>
      </w:pPr>
      <w:bookmarkStart w:id="59" w:name="_Toc75434986"/>
      <w:r w:rsidRPr="00B70CC1">
        <w:rPr>
          <w:rStyle w:val="CharSectNo"/>
        </w:rPr>
        <w:t>39C</w:t>
      </w:r>
      <w:r w:rsidRPr="00785B73">
        <w:tab/>
        <w:t>Racing greyhounds—registration</w:t>
      </w:r>
      <w:bookmarkEnd w:id="59"/>
    </w:p>
    <w:p w14:paraId="12EF098D" w14:textId="77777777" w:rsidR="00C472DD" w:rsidRPr="00785B73" w:rsidRDefault="00C472DD" w:rsidP="00A86BE7">
      <w:pPr>
        <w:pStyle w:val="Amain"/>
        <w:keepNext/>
      </w:pPr>
      <w:r w:rsidRPr="00785B73">
        <w:tab/>
        <w:t>(1)</w:t>
      </w:r>
      <w:r w:rsidRPr="00785B73">
        <w:tab/>
        <w:t>The owner of a racing greyhound may apply to the registrar to register the greyhound as a racing greyhound.</w:t>
      </w:r>
    </w:p>
    <w:p w14:paraId="774E2B01" w14:textId="77777777" w:rsidR="00C472DD" w:rsidRPr="00785B73" w:rsidRDefault="00C472DD" w:rsidP="00A86BE7">
      <w:pPr>
        <w:pStyle w:val="aNote"/>
        <w:keepNext/>
      </w:pPr>
      <w:r w:rsidRPr="00785B73">
        <w:rPr>
          <w:rStyle w:val="charItals"/>
        </w:rPr>
        <w:t>Note 1</w:t>
      </w:r>
      <w:r w:rsidRPr="00785B73">
        <w:rPr>
          <w:rStyle w:val="charItals"/>
        </w:rPr>
        <w:tab/>
      </w:r>
      <w:r w:rsidRPr="00785B73">
        <w:t>If a form is approved under s 147 for this provision, the form must be used.</w:t>
      </w:r>
    </w:p>
    <w:p w14:paraId="0CD4BBD4" w14:textId="77777777" w:rsidR="00C472DD" w:rsidRPr="00785B73" w:rsidRDefault="00C472DD" w:rsidP="00A86BE7">
      <w:pPr>
        <w:pStyle w:val="aNote"/>
        <w:keepNext/>
        <w:rPr>
          <w:color w:val="000000" w:themeColor="text1"/>
        </w:rPr>
      </w:pPr>
      <w:r w:rsidRPr="00785B73">
        <w:rPr>
          <w:rStyle w:val="charItals"/>
        </w:rPr>
        <w:t>Note 2</w:t>
      </w:r>
      <w:r w:rsidRPr="00785B73">
        <w:rPr>
          <w:color w:val="000000" w:themeColor="text1"/>
        </w:rPr>
        <w:tab/>
        <w:t>A fee may be determined under s 144 for this provision.</w:t>
      </w:r>
    </w:p>
    <w:p w14:paraId="58366E3C" w14:textId="77777777" w:rsidR="003813A2" w:rsidRPr="0080404E" w:rsidRDefault="003813A2" w:rsidP="003813A2">
      <w:pPr>
        <w:pStyle w:val="Amain"/>
      </w:pPr>
      <w:r w:rsidRPr="0080404E">
        <w:tab/>
        <w:t>(2)</w:t>
      </w:r>
      <w:r w:rsidRPr="0080404E">
        <w:tab/>
        <w:t>If the registrar receives an application under subsection (1), the registrar must—</w:t>
      </w:r>
    </w:p>
    <w:p w14:paraId="3B2FD2CE" w14:textId="77777777" w:rsidR="003813A2" w:rsidRPr="0080404E" w:rsidRDefault="003813A2" w:rsidP="003813A2">
      <w:pPr>
        <w:pStyle w:val="Apara"/>
      </w:pPr>
      <w:r w:rsidRPr="0080404E">
        <w:tab/>
        <w:t>(a)</w:t>
      </w:r>
      <w:r w:rsidRPr="0080404E">
        <w:tab/>
        <w:t>register the greyhound as a racing greyhound; or</w:t>
      </w:r>
    </w:p>
    <w:p w14:paraId="34B70EF7" w14:textId="77777777" w:rsidR="003813A2" w:rsidRPr="0080404E" w:rsidRDefault="003813A2" w:rsidP="003813A2">
      <w:pPr>
        <w:pStyle w:val="Apara"/>
      </w:pPr>
      <w:r w:rsidRPr="0080404E">
        <w:tab/>
        <w:t>(b)</w:t>
      </w:r>
      <w:r w:rsidRPr="0080404E">
        <w:tab/>
        <w:t>refuse to register the greyhound as a racing greyhound.</w:t>
      </w:r>
    </w:p>
    <w:p w14:paraId="6DC5E34F" w14:textId="77777777" w:rsidR="003813A2" w:rsidRPr="0080404E" w:rsidRDefault="003813A2" w:rsidP="003813A2">
      <w:pPr>
        <w:pStyle w:val="Amain"/>
      </w:pPr>
      <w:r>
        <w:tab/>
        <w:t>(3</w:t>
      </w:r>
      <w:r w:rsidRPr="0080404E">
        <w:t>)</w:t>
      </w:r>
      <w:r w:rsidRPr="0080404E">
        <w:tab/>
        <w:t>For subsection (2) (b), the registrar—</w:t>
      </w:r>
    </w:p>
    <w:p w14:paraId="5BAE35C6" w14:textId="77777777" w:rsidR="003813A2" w:rsidRPr="0080404E" w:rsidRDefault="003813A2" w:rsidP="003813A2">
      <w:pPr>
        <w:pStyle w:val="Apara"/>
      </w:pPr>
      <w:r w:rsidRPr="0080404E">
        <w:tab/>
        <w:t>(a)</w:t>
      </w:r>
      <w:r w:rsidRPr="0080404E">
        <w:tab/>
        <w:t>must refuse to register the greyhound as a racing greyhound if the applicant is—</w:t>
      </w:r>
    </w:p>
    <w:p w14:paraId="4551D24F" w14:textId="77777777" w:rsidR="003813A2" w:rsidRPr="0080404E" w:rsidRDefault="003813A2" w:rsidP="003813A2">
      <w:pPr>
        <w:pStyle w:val="Asubpara"/>
      </w:pPr>
      <w:r w:rsidRPr="0080404E">
        <w:tab/>
        <w:t>(i)</w:t>
      </w:r>
      <w:r w:rsidRPr="0080404E">
        <w:tab/>
        <w:t>disqualified from keeping a dog or any other animal; or</w:t>
      </w:r>
    </w:p>
    <w:p w14:paraId="6EFDF152" w14:textId="77777777"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14:paraId="1F1FC1B7" w14:textId="77777777"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14:paraId="205744C0" w14:textId="77777777" w:rsidR="003813A2" w:rsidRPr="0080404E" w:rsidRDefault="003813A2" w:rsidP="00CF3601">
      <w:pPr>
        <w:pStyle w:val="Apara"/>
        <w:keepNext/>
      </w:pPr>
      <w:r w:rsidRPr="0080404E">
        <w:lastRenderedPageBreak/>
        <w:tab/>
        <w:t>(b)</w:t>
      </w:r>
      <w:r w:rsidRPr="0080404E">
        <w:tab/>
        <w:t>may refuse to register the greyhound as a racing greyhound if—</w:t>
      </w:r>
    </w:p>
    <w:p w14:paraId="4EF5473A" w14:textId="77777777" w:rsidR="003813A2" w:rsidRPr="0080404E" w:rsidRDefault="003813A2" w:rsidP="003813A2">
      <w:pPr>
        <w:pStyle w:val="Asubpara"/>
      </w:pPr>
      <w:r w:rsidRPr="0080404E">
        <w:tab/>
        <w:t>(i)</w:t>
      </w:r>
      <w:r w:rsidRPr="0080404E">
        <w:tab/>
        <w:t>the dog is not implanted with an identifying microchip as required under this Act; or</w:t>
      </w:r>
    </w:p>
    <w:p w14:paraId="32BA4EDE" w14:textId="77777777" w:rsidR="003813A2" w:rsidRPr="0080404E" w:rsidRDefault="003813A2" w:rsidP="003813A2">
      <w:pPr>
        <w:pStyle w:val="Asubpara"/>
      </w:pPr>
      <w:r w:rsidRPr="0080404E">
        <w:tab/>
        <w:t>(ii)</w:t>
      </w:r>
      <w:r w:rsidRPr="0080404E">
        <w:tab/>
        <w:t>the registrar reasonably believes that the applicant has failed, or is unable, to exercise responsible dog management, care or control.</w:t>
      </w:r>
    </w:p>
    <w:p w14:paraId="30706979" w14:textId="77777777"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14:paraId="638B2417" w14:textId="77777777" w:rsidR="00C472DD" w:rsidRPr="00785B73" w:rsidRDefault="00C472DD" w:rsidP="006F039C">
      <w:pPr>
        <w:pStyle w:val="AH5Sec"/>
      </w:pPr>
      <w:bookmarkStart w:id="60" w:name="_Toc75434987"/>
      <w:r w:rsidRPr="00B70CC1">
        <w:rPr>
          <w:rStyle w:val="CharSectNo"/>
        </w:rPr>
        <w:t>39D</w:t>
      </w:r>
      <w:r w:rsidRPr="00785B73">
        <w:tab/>
        <w:t>Offence—unregistered racing greyhound</w:t>
      </w:r>
      <w:bookmarkEnd w:id="60"/>
    </w:p>
    <w:p w14:paraId="6BF47E17" w14:textId="77777777" w:rsidR="00C472DD" w:rsidRPr="00785B73" w:rsidRDefault="00C472DD" w:rsidP="00A86BE7">
      <w:pPr>
        <w:pStyle w:val="Amain"/>
        <w:keepNext/>
      </w:pPr>
      <w:r w:rsidRPr="00785B73">
        <w:tab/>
        <w:t>(1)</w:t>
      </w:r>
      <w:r w:rsidRPr="00785B73">
        <w:tab/>
        <w:t>A person must not keep—</w:t>
      </w:r>
    </w:p>
    <w:p w14:paraId="1D961C3D" w14:textId="77777777" w:rsidR="00C472DD" w:rsidRPr="00785B73" w:rsidRDefault="00C472DD" w:rsidP="00A86BE7">
      <w:pPr>
        <w:pStyle w:val="Apara"/>
        <w:keepNext/>
      </w:pPr>
      <w:r w:rsidRPr="00785B73">
        <w:tab/>
        <w:t>(a)</w:t>
      </w:r>
      <w:r w:rsidRPr="00785B73">
        <w:tab/>
        <w:t>an unregistered racing greyhound; or</w:t>
      </w:r>
    </w:p>
    <w:p w14:paraId="22C60895" w14:textId="77777777" w:rsidR="00C472DD" w:rsidRPr="00785B73" w:rsidRDefault="00C472DD" w:rsidP="00A86BE7">
      <w:pPr>
        <w:pStyle w:val="Apara"/>
        <w:keepNext/>
      </w:pPr>
      <w:r w:rsidRPr="00785B73">
        <w:tab/>
        <w:t>(b)</w:t>
      </w:r>
      <w:r w:rsidRPr="00785B73">
        <w:tab/>
        <w:t>a registered racing greyhound if the person is not the registered keeper or licensed racing greyhound controller in relation to the greyhound.</w:t>
      </w:r>
    </w:p>
    <w:p w14:paraId="22440D5A" w14:textId="77777777" w:rsidR="00C472DD" w:rsidRPr="00785B73" w:rsidRDefault="00C472DD" w:rsidP="00C472DD">
      <w:pPr>
        <w:pStyle w:val="Amainreturn"/>
      </w:pPr>
      <w:r w:rsidRPr="00785B73">
        <w:t>Maximum penalty:  50 penalty units.</w:t>
      </w:r>
    </w:p>
    <w:p w14:paraId="27C10BA4" w14:textId="77777777" w:rsidR="00C472DD" w:rsidRPr="00785B73" w:rsidRDefault="00C472DD" w:rsidP="006F039C">
      <w:pPr>
        <w:pStyle w:val="Amain"/>
      </w:pPr>
      <w:r w:rsidRPr="00785B73">
        <w:tab/>
        <w:t>(2)</w:t>
      </w:r>
      <w:r w:rsidRPr="00785B73">
        <w:tab/>
        <w:t>Subsection (1) does not apply if—</w:t>
      </w:r>
    </w:p>
    <w:p w14:paraId="33E8532B" w14:textId="77777777" w:rsidR="00C472DD" w:rsidRPr="00785B73" w:rsidRDefault="00C472DD" w:rsidP="006F039C">
      <w:pPr>
        <w:pStyle w:val="Apara"/>
      </w:pPr>
      <w:r w:rsidRPr="00785B73">
        <w:tab/>
        <w:t>(a)</w:t>
      </w:r>
      <w:r w:rsidRPr="00785B73">
        <w:tab/>
        <w:t>the dog is kept by the person for less than 28 days; or</w:t>
      </w:r>
    </w:p>
    <w:p w14:paraId="72CB621F" w14:textId="77777777" w:rsidR="00C472DD" w:rsidRPr="00785B73" w:rsidRDefault="00C472DD" w:rsidP="006F039C">
      <w:pPr>
        <w:pStyle w:val="Apara"/>
      </w:pPr>
      <w:r w:rsidRPr="00785B73">
        <w:tab/>
        <w:t>(b)</w:t>
      </w:r>
      <w:r w:rsidRPr="00785B73">
        <w:tab/>
        <w:t>the person has been resident in the ACT for less than 28 days.</w:t>
      </w:r>
    </w:p>
    <w:p w14:paraId="7F8046BA" w14:textId="23C6431E"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41" w:tooltip="A2002-51" w:history="1">
        <w:r w:rsidRPr="00785B73">
          <w:rPr>
            <w:rStyle w:val="charCitHyperlinkAbbrev"/>
          </w:rPr>
          <w:t>Criminal Code</w:t>
        </w:r>
      </w:hyperlink>
      <w:r w:rsidRPr="00785B73">
        <w:t>, s 58).</w:t>
      </w:r>
    </w:p>
    <w:p w14:paraId="77265D5B" w14:textId="77777777" w:rsidR="00C472DD" w:rsidRPr="00785B73" w:rsidRDefault="00C472DD" w:rsidP="006F039C">
      <w:pPr>
        <w:pStyle w:val="Amain"/>
      </w:pPr>
      <w:r w:rsidRPr="00785B73">
        <w:tab/>
        <w:t>(3)</w:t>
      </w:r>
      <w:r w:rsidRPr="00785B73">
        <w:tab/>
        <w:t>An offence against this section is a strict liability offence.</w:t>
      </w:r>
    </w:p>
    <w:p w14:paraId="15D85BC8" w14:textId="77777777" w:rsidR="00C472DD" w:rsidRPr="00785B73" w:rsidRDefault="00C472DD" w:rsidP="006F039C">
      <w:pPr>
        <w:pStyle w:val="AH5Sec"/>
      </w:pPr>
      <w:bookmarkStart w:id="61" w:name="_Toc75434988"/>
      <w:r w:rsidRPr="00B70CC1">
        <w:rPr>
          <w:rStyle w:val="CharSectNo"/>
        </w:rPr>
        <w:t>39E</w:t>
      </w:r>
      <w:r w:rsidRPr="00785B73">
        <w:tab/>
        <w:t>Racing greyhounds—registration numbers etc</w:t>
      </w:r>
      <w:bookmarkEnd w:id="61"/>
    </w:p>
    <w:p w14:paraId="2845B48A" w14:textId="77777777" w:rsidR="00C472DD" w:rsidRPr="00785B73" w:rsidRDefault="00C33DBE" w:rsidP="00C472DD">
      <w:pPr>
        <w:pStyle w:val="Amainreturn"/>
      </w:pPr>
      <w:r w:rsidRPr="0080404E">
        <w:t xml:space="preserve">Section 11 (Registration numbers and certificates) </w:t>
      </w:r>
      <w:r w:rsidR="00C472DD" w:rsidRPr="00785B73">
        <w:t>and section 17 (Evidence of registration or non-registration) apply to the registration of a racing greyhound.</w:t>
      </w:r>
    </w:p>
    <w:p w14:paraId="152BE468" w14:textId="77777777" w:rsidR="00931450" w:rsidRPr="0080404E" w:rsidRDefault="00931450" w:rsidP="00931450">
      <w:pPr>
        <w:pStyle w:val="AH5Sec"/>
      </w:pPr>
      <w:bookmarkStart w:id="62" w:name="_Toc75434989"/>
      <w:r w:rsidRPr="00B70CC1">
        <w:rPr>
          <w:rStyle w:val="CharSectNo"/>
        </w:rPr>
        <w:lastRenderedPageBreak/>
        <w:t>39F</w:t>
      </w:r>
      <w:r w:rsidRPr="0080404E">
        <w:tab/>
        <w:t>Racing greyhounds—cancellation of registration</w:t>
      </w:r>
      <w:bookmarkEnd w:id="62"/>
    </w:p>
    <w:p w14:paraId="4FE62E31" w14:textId="77777777" w:rsidR="00931450" w:rsidRPr="0080404E" w:rsidRDefault="00931450" w:rsidP="00931450">
      <w:pPr>
        <w:pStyle w:val="Amain"/>
      </w:pPr>
      <w:r w:rsidRPr="0080404E">
        <w:tab/>
        <w:t>(1)</w:t>
      </w:r>
      <w:r w:rsidRPr="0080404E">
        <w:tab/>
        <w:t>The registrar must cancel the registration of a greyhound as a racing greyhound if—</w:t>
      </w:r>
    </w:p>
    <w:p w14:paraId="4C86E16C" w14:textId="77777777" w:rsidR="00931450" w:rsidRPr="0080404E" w:rsidRDefault="00931450" w:rsidP="00931450">
      <w:pPr>
        <w:pStyle w:val="Apara"/>
      </w:pPr>
      <w:r w:rsidRPr="0080404E">
        <w:tab/>
        <w:t>(a)</w:t>
      </w:r>
      <w:r w:rsidRPr="0080404E">
        <w:tab/>
        <w:t>the keeper of the racing greyhound tells the registrar, in writing, that the dog—</w:t>
      </w:r>
    </w:p>
    <w:p w14:paraId="6D82BAFB" w14:textId="77777777" w:rsidR="00931450" w:rsidRPr="0080404E" w:rsidRDefault="00931450" w:rsidP="00931450">
      <w:pPr>
        <w:pStyle w:val="Asubpara"/>
      </w:pPr>
      <w:r w:rsidRPr="0080404E">
        <w:tab/>
        <w:t>(i)</w:t>
      </w:r>
      <w:r w:rsidRPr="0080404E">
        <w:tab/>
        <w:t>has died; or</w:t>
      </w:r>
    </w:p>
    <w:p w14:paraId="4B4C2BB7" w14:textId="77777777" w:rsidR="00931450" w:rsidRPr="0080404E" w:rsidRDefault="00931450" w:rsidP="00931450">
      <w:pPr>
        <w:pStyle w:val="Asubpara"/>
      </w:pPr>
      <w:r w:rsidRPr="0080404E">
        <w:tab/>
        <w:t>(ii)</w:t>
      </w:r>
      <w:r w:rsidRPr="0080404E">
        <w:tab/>
        <w:t>is no longer a racing greyhound; or</w:t>
      </w:r>
    </w:p>
    <w:p w14:paraId="4435E120" w14:textId="77777777" w:rsidR="00931450" w:rsidRPr="0080404E" w:rsidRDefault="00931450" w:rsidP="00931450">
      <w:pPr>
        <w:pStyle w:val="Apara"/>
      </w:pPr>
      <w:r w:rsidRPr="0080404E">
        <w:tab/>
        <w:t>(b)</w:t>
      </w:r>
      <w:r w:rsidRPr="0080404E">
        <w:tab/>
        <w:t>the dog is destroyed under this Act; or</w:t>
      </w:r>
    </w:p>
    <w:p w14:paraId="620A53B4" w14:textId="77777777" w:rsidR="00931450" w:rsidRPr="0080404E" w:rsidRDefault="00931450" w:rsidP="00931450">
      <w:pPr>
        <w:pStyle w:val="Apara"/>
      </w:pPr>
      <w:r w:rsidRPr="0080404E">
        <w:tab/>
        <w:t>(c)</w:t>
      </w:r>
      <w:r w:rsidRPr="0080404E">
        <w:tab/>
        <w:t>registration of the dog is cancelled under section 13 (Registration—cancellation); or</w:t>
      </w:r>
    </w:p>
    <w:p w14:paraId="4139FA61" w14:textId="77777777" w:rsidR="00931450" w:rsidRPr="0080404E" w:rsidRDefault="00931450" w:rsidP="00931450">
      <w:pPr>
        <w:pStyle w:val="Apara"/>
      </w:pPr>
      <w:r w:rsidRPr="0080404E">
        <w:tab/>
        <w:t>(d)</w:t>
      </w:r>
      <w:r w:rsidRPr="0080404E">
        <w:tab/>
        <w:t>the keeper of the dog is disqualified from keeping a dog or any other animal; or</w:t>
      </w:r>
    </w:p>
    <w:p w14:paraId="68473AD8" w14:textId="77777777"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14:paraId="0FA967FC" w14:textId="77777777"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14:paraId="7106D728" w14:textId="77777777" w:rsidR="00931450" w:rsidRPr="0080404E" w:rsidRDefault="00931450" w:rsidP="00931450">
      <w:pPr>
        <w:pStyle w:val="Amain"/>
      </w:pPr>
      <w:r w:rsidRPr="0080404E">
        <w:tab/>
        <w:t>(2)</w:t>
      </w:r>
      <w:r w:rsidRPr="0080404E">
        <w:tab/>
        <w:t>The registrar may cancel the registration of a greyhound as a racing greyhound if—</w:t>
      </w:r>
    </w:p>
    <w:p w14:paraId="2E79049B" w14:textId="77777777" w:rsidR="00931450" w:rsidRPr="0080404E" w:rsidRDefault="00931450" w:rsidP="00931450">
      <w:pPr>
        <w:pStyle w:val="Apara"/>
      </w:pPr>
      <w:r w:rsidRPr="0080404E">
        <w:tab/>
        <w:t>(a)</w:t>
      </w:r>
      <w:r w:rsidRPr="0080404E">
        <w:tab/>
        <w:t>the keeper of the dog tells the registrar, in writing, that the person is no longer the owner of the dog; or</w:t>
      </w:r>
    </w:p>
    <w:p w14:paraId="73B27783" w14:textId="77777777"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14:paraId="209FC830" w14:textId="77777777" w:rsidR="00C472DD" w:rsidRPr="00785B73" w:rsidRDefault="00C472DD" w:rsidP="006F039C">
      <w:pPr>
        <w:pStyle w:val="AH5Sec"/>
      </w:pPr>
      <w:bookmarkStart w:id="63" w:name="_Toc75434990"/>
      <w:r w:rsidRPr="00B70CC1">
        <w:rPr>
          <w:rStyle w:val="CharSectNo"/>
        </w:rPr>
        <w:t>39G</w:t>
      </w:r>
      <w:r w:rsidRPr="00785B73">
        <w:tab/>
        <w:t>Day-to-day control of racing greyhounds—requirement to be licensed</w:t>
      </w:r>
      <w:bookmarkEnd w:id="63"/>
    </w:p>
    <w:p w14:paraId="2CCFACFC" w14:textId="77777777" w:rsidR="00C472DD" w:rsidRPr="00785B73" w:rsidRDefault="00C472DD" w:rsidP="006F039C">
      <w:pPr>
        <w:pStyle w:val="Amain"/>
      </w:pPr>
      <w:r w:rsidRPr="00785B73">
        <w:tab/>
        <w:t>(1)</w:t>
      </w:r>
      <w:r w:rsidRPr="00785B73">
        <w:tab/>
        <w:t>A person commits an offence if the person—</w:t>
      </w:r>
    </w:p>
    <w:p w14:paraId="362C0754" w14:textId="77777777" w:rsidR="00C472DD" w:rsidRPr="00785B73" w:rsidRDefault="00C472DD" w:rsidP="006F039C">
      <w:pPr>
        <w:pStyle w:val="Apara"/>
      </w:pPr>
      <w:r w:rsidRPr="00785B73">
        <w:tab/>
        <w:t>(a)</w:t>
      </w:r>
      <w:r w:rsidRPr="00785B73">
        <w:tab/>
        <w:t>has the day-to-day control of a racing greyhound; and</w:t>
      </w:r>
    </w:p>
    <w:p w14:paraId="5221FBCE" w14:textId="77777777" w:rsidR="00C472DD" w:rsidRPr="00785B73" w:rsidRDefault="00C472DD" w:rsidP="006F039C">
      <w:pPr>
        <w:pStyle w:val="Apara"/>
      </w:pPr>
      <w:r w:rsidRPr="00785B73">
        <w:lastRenderedPageBreak/>
        <w:tab/>
        <w:t>(b)</w:t>
      </w:r>
      <w:r w:rsidRPr="00785B73">
        <w:tab/>
        <w:t>does not hold a racing greyhound controller licence.</w:t>
      </w:r>
    </w:p>
    <w:p w14:paraId="7CC5E2F3" w14:textId="77777777" w:rsidR="00C472DD" w:rsidRPr="00785B73" w:rsidRDefault="00C472DD" w:rsidP="00C472DD">
      <w:pPr>
        <w:pStyle w:val="Amainreturn"/>
      </w:pPr>
      <w:r w:rsidRPr="00785B73">
        <w:t>Maximum penalty:  50 penalty units.</w:t>
      </w:r>
    </w:p>
    <w:p w14:paraId="4EA091AB" w14:textId="77777777" w:rsidR="00C472DD" w:rsidRPr="00785B73" w:rsidRDefault="00C472DD" w:rsidP="006F039C">
      <w:pPr>
        <w:pStyle w:val="Amain"/>
      </w:pPr>
      <w:r w:rsidRPr="00785B73">
        <w:tab/>
        <w:t>(2)</w:t>
      </w:r>
      <w:r w:rsidRPr="00785B73">
        <w:tab/>
        <w:t>A person commits an offence if the person—</w:t>
      </w:r>
    </w:p>
    <w:p w14:paraId="01011DAC" w14:textId="77777777" w:rsidR="00C472DD" w:rsidRPr="00785B73" w:rsidRDefault="00C472DD" w:rsidP="006F039C">
      <w:pPr>
        <w:pStyle w:val="Apara"/>
      </w:pPr>
      <w:r w:rsidRPr="00785B73">
        <w:tab/>
        <w:t>(a)</w:t>
      </w:r>
      <w:r w:rsidRPr="00785B73">
        <w:tab/>
        <w:t>has the day-to-day control of a racing greyhound; and</w:t>
      </w:r>
    </w:p>
    <w:p w14:paraId="22DC0D14" w14:textId="77777777" w:rsidR="00C472DD" w:rsidRPr="00785B73" w:rsidRDefault="00C472DD" w:rsidP="006F039C">
      <w:pPr>
        <w:pStyle w:val="Apara"/>
      </w:pPr>
      <w:r w:rsidRPr="00785B73">
        <w:tab/>
        <w:t>(b)</w:t>
      </w:r>
      <w:r w:rsidRPr="00785B73">
        <w:tab/>
        <w:t>holds a racing greyhound controller licence; and</w:t>
      </w:r>
    </w:p>
    <w:p w14:paraId="6EEE7794" w14:textId="77777777" w:rsidR="00C472DD" w:rsidRPr="00785B73" w:rsidRDefault="00C472DD" w:rsidP="006F039C">
      <w:pPr>
        <w:pStyle w:val="Apara"/>
      </w:pPr>
      <w:r w:rsidRPr="00785B73">
        <w:tab/>
        <w:t>(c)</w:t>
      </w:r>
      <w:r w:rsidRPr="00785B73">
        <w:tab/>
        <w:t>does not comply with a condition of the licence.</w:t>
      </w:r>
    </w:p>
    <w:p w14:paraId="4D6E60C3" w14:textId="77777777" w:rsidR="00C472DD" w:rsidRPr="00785B73" w:rsidRDefault="00C472DD" w:rsidP="00C472DD">
      <w:pPr>
        <w:pStyle w:val="Amainreturn"/>
      </w:pPr>
      <w:r w:rsidRPr="00785B73">
        <w:t>Maximum penalty:  50 penalty units.</w:t>
      </w:r>
    </w:p>
    <w:p w14:paraId="1E8301F7" w14:textId="77777777" w:rsidR="00C472DD" w:rsidRPr="00785B73" w:rsidRDefault="00C472DD" w:rsidP="006F039C">
      <w:pPr>
        <w:pStyle w:val="Amain"/>
      </w:pPr>
      <w:r w:rsidRPr="00785B73">
        <w:tab/>
        <w:t>(3)</w:t>
      </w:r>
      <w:r w:rsidRPr="00785B73">
        <w:tab/>
        <w:t>Subsection (1) does not apply to a racing greyhound that is temporarily kept by a veterinary surgeon or at an animal boarding facility.</w:t>
      </w:r>
    </w:p>
    <w:p w14:paraId="22EF3481" w14:textId="77777777" w:rsidR="00C472DD" w:rsidRPr="00785B73" w:rsidRDefault="00C472DD" w:rsidP="006F039C">
      <w:pPr>
        <w:pStyle w:val="Amain"/>
      </w:pPr>
      <w:r w:rsidRPr="00785B73">
        <w:tab/>
        <w:t>(4)</w:t>
      </w:r>
      <w:r w:rsidRPr="00785B73">
        <w:tab/>
        <w:t>An offence against this section is a strict liability offence.</w:t>
      </w:r>
    </w:p>
    <w:p w14:paraId="4DBDEF30" w14:textId="77777777" w:rsidR="00C472DD" w:rsidRPr="00785B73" w:rsidRDefault="00C472DD" w:rsidP="006F039C">
      <w:pPr>
        <w:pStyle w:val="Amain"/>
      </w:pPr>
      <w:r w:rsidRPr="00785B73">
        <w:tab/>
        <w:t>(5)</w:t>
      </w:r>
      <w:r w:rsidRPr="00785B73">
        <w:tab/>
        <w:t>In this section:</w:t>
      </w:r>
    </w:p>
    <w:p w14:paraId="0A8DD25E" w14:textId="77777777" w:rsidR="00C472DD" w:rsidRPr="00785B73" w:rsidRDefault="00C472DD" w:rsidP="00C472DD">
      <w:pPr>
        <w:pStyle w:val="aDef"/>
      </w:pPr>
      <w:r w:rsidRPr="00785B73">
        <w:rPr>
          <w:rStyle w:val="charBoldItals"/>
        </w:rPr>
        <w:t>animal boarding facility</w:t>
      </w:r>
      <w:r w:rsidRPr="00785B73">
        <w:t>—</w:t>
      </w:r>
    </w:p>
    <w:p w14:paraId="7DCC1006" w14:textId="77777777"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14:paraId="188FB902" w14:textId="77777777" w:rsidR="00C472DD" w:rsidRPr="00785B73" w:rsidRDefault="00C472DD" w:rsidP="006F039C">
      <w:pPr>
        <w:pStyle w:val="Apara"/>
      </w:pPr>
      <w:r w:rsidRPr="00785B73">
        <w:tab/>
        <w:t>(b)</w:t>
      </w:r>
      <w:r w:rsidRPr="00785B73">
        <w:tab/>
        <w:t>includes a facility used for the rescue and rehoming of greyhounds.</w:t>
      </w:r>
    </w:p>
    <w:p w14:paraId="5CB93AE5" w14:textId="77777777" w:rsidR="00C472DD" w:rsidRPr="00785B73" w:rsidRDefault="00C472DD" w:rsidP="006F039C">
      <w:pPr>
        <w:pStyle w:val="AH5Sec"/>
      </w:pPr>
      <w:bookmarkStart w:id="64" w:name="_Toc75434991"/>
      <w:r w:rsidRPr="00B70CC1">
        <w:rPr>
          <w:rStyle w:val="CharSectNo"/>
        </w:rPr>
        <w:t>39H</w:t>
      </w:r>
      <w:r w:rsidRPr="00785B73">
        <w:tab/>
        <w:t>Racing greyhound controller licences—applications</w:t>
      </w:r>
      <w:bookmarkEnd w:id="64"/>
    </w:p>
    <w:p w14:paraId="491553BC" w14:textId="77777777"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14:paraId="523A2664" w14:textId="77777777" w:rsidR="00C472DD" w:rsidRPr="00785B73" w:rsidRDefault="00C472DD" w:rsidP="006F039C">
      <w:pPr>
        <w:pStyle w:val="Amain"/>
      </w:pPr>
      <w:r w:rsidRPr="00785B73">
        <w:tab/>
        <w:t>(2)</w:t>
      </w:r>
      <w:r w:rsidRPr="00785B73">
        <w:tab/>
        <w:t>The application must include—</w:t>
      </w:r>
    </w:p>
    <w:p w14:paraId="1BDFB507" w14:textId="77777777" w:rsidR="00C472DD" w:rsidRPr="00785B73" w:rsidRDefault="00C472DD" w:rsidP="006F039C">
      <w:pPr>
        <w:pStyle w:val="Apara"/>
      </w:pPr>
      <w:r w:rsidRPr="00785B73">
        <w:tab/>
        <w:t>(a)</w:t>
      </w:r>
      <w:r w:rsidRPr="00785B73">
        <w:tab/>
        <w:t>the applicant’s name and address; and</w:t>
      </w:r>
    </w:p>
    <w:p w14:paraId="70309A31" w14:textId="77777777" w:rsidR="00C472DD" w:rsidRPr="00785B73" w:rsidRDefault="00C472DD" w:rsidP="006F039C">
      <w:pPr>
        <w:pStyle w:val="Apara"/>
      </w:pPr>
      <w:r w:rsidRPr="00785B73">
        <w:tab/>
        <w:t>(b)</w:t>
      </w:r>
      <w:r w:rsidRPr="00785B73">
        <w:tab/>
        <w:t>the address of the premises where the greyhound or greyhounds are to be kept; and</w:t>
      </w:r>
    </w:p>
    <w:p w14:paraId="1398430A" w14:textId="77777777" w:rsidR="00C472DD" w:rsidRPr="00785B73" w:rsidRDefault="00C472DD" w:rsidP="006F039C">
      <w:pPr>
        <w:pStyle w:val="Apara"/>
      </w:pPr>
      <w:r w:rsidRPr="00785B73">
        <w:lastRenderedPageBreak/>
        <w:tab/>
        <w:t>(c)</w:t>
      </w:r>
      <w:r w:rsidRPr="00785B73">
        <w:tab/>
        <w:t>if the greyhound or greyhounds are registered with a greyhound racing controlling body—the name of the body.</w:t>
      </w:r>
    </w:p>
    <w:p w14:paraId="53508636" w14:textId="77777777" w:rsidR="00C472DD" w:rsidRPr="00785B73" w:rsidRDefault="00C472DD" w:rsidP="006F039C">
      <w:pPr>
        <w:pStyle w:val="Amain"/>
      </w:pPr>
      <w:r w:rsidRPr="00785B73">
        <w:tab/>
        <w:t>(3)</w:t>
      </w:r>
      <w:r w:rsidRPr="00785B73">
        <w:tab/>
        <w:t>In this section:</w:t>
      </w:r>
    </w:p>
    <w:p w14:paraId="5339AC91" w14:textId="77777777"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14:paraId="669E268B" w14:textId="08098F39"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42" w:tooltip="A2001-14" w:history="1">
        <w:r w:rsidRPr="00785B73">
          <w:rPr>
            <w:rStyle w:val="charCitHyperlinkAbbrev"/>
          </w:rPr>
          <w:t>Legislation Act</w:t>
        </w:r>
      </w:hyperlink>
      <w:r w:rsidRPr="00785B73">
        <w:t>, dict, pt 1).</w:t>
      </w:r>
    </w:p>
    <w:p w14:paraId="5C39839A" w14:textId="77777777" w:rsidR="00C472DD" w:rsidRPr="00785B73" w:rsidRDefault="00C472DD" w:rsidP="006F039C">
      <w:pPr>
        <w:pStyle w:val="AH5Sec"/>
      </w:pPr>
      <w:bookmarkStart w:id="65" w:name="_Toc75434992"/>
      <w:r w:rsidRPr="00B70CC1">
        <w:rPr>
          <w:rStyle w:val="CharSectNo"/>
        </w:rPr>
        <w:t>39I</w:t>
      </w:r>
      <w:r w:rsidRPr="00785B73">
        <w:tab/>
        <w:t>Racing greyhound controller licences—approval or refusal</w:t>
      </w:r>
      <w:bookmarkEnd w:id="65"/>
    </w:p>
    <w:p w14:paraId="257A945F" w14:textId="77777777"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14:paraId="6A9AC9CA" w14:textId="77777777" w:rsidR="00C472DD" w:rsidRPr="00785B73" w:rsidRDefault="00C472DD" w:rsidP="006F039C">
      <w:pPr>
        <w:pStyle w:val="Apara"/>
      </w:pPr>
      <w:r w:rsidRPr="00785B73">
        <w:tab/>
        <w:t>(a)</w:t>
      </w:r>
      <w:r w:rsidRPr="00785B73">
        <w:tab/>
        <w:t>approve the issue of the licence; or</w:t>
      </w:r>
    </w:p>
    <w:p w14:paraId="4F3C3CF3" w14:textId="77777777" w:rsidR="00C472DD" w:rsidRPr="00785B73" w:rsidRDefault="00C472DD" w:rsidP="006F039C">
      <w:pPr>
        <w:pStyle w:val="Apara"/>
      </w:pPr>
      <w:r w:rsidRPr="00785B73">
        <w:tab/>
        <w:t>(b)</w:t>
      </w:r>
      <w:r w:rsidRPr="00785B73">
        <w:tab/>
        <w:t>refuse to approve the issue of the licence.</w:t>
      </w:r>
    </w:p>
    <w:p w14:paraId="54FB05B3" w14:textId="77777777" w:rsidR="00C472DD" w:rsidRPr="00785B73" w:rsidRDefault="00C472DD" w:rsidP="006F039C">
      <w:pPr>
        <w:pStyle w:val="Amain"/>
      </w:pPr>
      <w:r w:rsidRPr="00785B73">
        <w:tab/>
        <w:t>(2)</w:t>
      </w:r>
      <w:r w:rsidRPr="00785B73">
        <w:tab/>
        <w:t>The registrar must refuse to issue a racing greyhound controller licence unless satisfied that—</w:t>
      </w:r>
    </w:p>
    <w:p w14:paraId="3D16928C" w14:textId="77777777"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14:paraId="2600DBA1" w14:textId="77777777"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14:paraId="09F67001" w14:textId="71C82F75" w:rsidR="00C472DD" w:rsidRPr="00785B73" w:rsidRDefault="00C472DD" w:rsidP="006F039C">
      <w:pPr>
        <w:pStyle w:val="Apara"/>
      </w:pPr>
      <w:r w:rsidRPr="00785B73">
        <w:tab/>
        <w:t>(c)</w:t>
      </w:r>
      <w:r w:rsidRPr="00785B73">
        <w:tab/>
        <w:t xml:space="preserve">the applicant can otherwise comply with the requirements of the </w:t>
      </w:r>
      <w:hyperlink r:id="rId43" w:tooltip="A1992-45" w:history="1">
        <w:r w:rsidRPr="00785B73">
          <w:rPr>
            <w:rStyle w:val="charCitHyperlinkItal"/>
          </w:rPr>
          <w:t>Animal Welfare Act 1992</w:t>
        </w:r>
      </w:hyperlink>
      <w:r w:rsidRPr="00785B73">
        <w:t xml:space="preserve"> and any approved or mandatory code of practice under that Act; and</w:t>
      </w:r>
    </w:p>
    <w:p w14:paraId="4E3398E6" w14:textId="77777777"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14:paraId="2C7D94C9" w14:textId="77777777" w:rsidR="00C472DD" w:rsidRPr="00785B73" w:rsidRDefault="00F4482E" w:rsidP="006F039C">
      <w:pPr>
        <w:pStyle w:val="Apara"/>
      </w:pPr>
      <w:r>
        <w:tab/>
        <w:t>(e</w:t>
      </w:r>
      <w:r w:rsidR="00C472DD" w:rsidRPr="00785B73">
        <w:t>)</w:t>
      </w:r>
      <w:r w:rsidR="00C472DD" w:rsidRPr="00785B73">
        <w:tab/>
        <w:t>any other requirement prescribed by regulation is met.</w:t>
      </w:r>
    </w:p>
    <w:p w14:paraId="68C1A5B4" w14:textId="77777777" w:rsidR="00C472DD" w:rsidRPr="00785B73" w:rsidRDefault="00C472DD" w:rsidP="006F039C">
      <w:pPr>
        <w:pStyle w:val="Amain"/>
      </w:pPr>
      <w:r w:rsidRPr="00785B73">
        <w:lastRenderedPageBreak/>
        <w:tab/>
        <w:t>(3)</w:t>
      </w:r>
      <w:r w:rsidRPr="00785B73">
        <w:tab/>
        <w:t>In making a decision under this section, the registrar must consider the following:</w:t>
      </w:r>
    </w:p>
    <w:p w14:paraId="67FEDD8E" w14:textId="77777777" w:rsidR="00C472DD" w:rsidRPr="00785B73" w:rsidRDefault="00C472DD" w:rsidP="006F039C">
      <w:pPr>
        <w:pStyle w:val="Apara"/>
      </w:pPr>
      <w:r w:rsidRPr="00785B73">
        <w:tab/>
        <w:t>(a)</w:t>
      </w:r>
      <w:r w:rsidRPr="00785B73">
        <w:tab/>
        <w:t>the number of other dogs kept by the applicant;</w:t>
      </w:r>
    </w:p>
    <w:p w14:paraId="37867165" w14:textId="77777777" w:rsidR="00C472DD" w:rsidRPr="00785B73" w:rsidRDefault="00C472DD" w:rsidP="006F039C">
      <w:pPr>
        <w:pStyle w:val="Apara"/>
      </w:pPr>
      <w:r w:rsidRPr="00785B73">
        <w:tab/>
        <w:t>(b)</w:t>
      </w:r>
      <w:r w:rsidRPr="00785B73">
        <w:tab/>
        <w:t xml:space="preserve">the size and nature of the premises where the dogs are to be kept; </w:t>
      </w:r>
    </w:p>
    <w:p w14:paraId="3BB8FD3E" w14:textId="77777777" w:rsidR="00C472DD" w:rsidRPr="00785B73" w:rsidRDefault="00C472DD" w:rsidP="006F039C">
      <w:pPr>
        <w:pStyle w:val="Apara"/>
      </w:pPr>
      <w:r w:rsidRPr="00785B73">
        <w:tab/>
        <w:t>(c)</w:t>
      </w:r>
      <w:r w:rsidRPr="00785B73">
        <w:tab/>
        <w:t>the security of the premises;</w:t>
      </w:r>
    </w:p>
    <w:p w14:paraId="42D80D4A" w14:textId="77777777" w:rsidR="00C472DD" w:rsidRPr="00785B73" w:rsidRDefault="00C472DD" w:rsidP="006F039C">
      <w:pPr>
        <w:pStyle w:val="Apara"/>
      </w:pPr>
      <w:r w:rsidRPr="00785B73">
        <w:tab/>
        <w:t>(d)</w:t>
      </w:r>
      <w:r w:rsidRPr="00785B73">
        <w:tab/>
        <w:t>the suitability of facilities for keeping racing greyhounds on the premises;</w:t>
      </w:r>
    </w:p>
    <w:p w14:paraId="75829A95" w14:textId="77777777" w:rsidR="00C472DD" w:rsidRPr="00785B73" w:rsidRDefault="00C472DD" w:rsidP="006F039C">
      <w:pPr>
        <w:pStyle w:val="Apara"/>
      </w:pPr>
      <w:r w:rsidRPr="00785B73">
        <w:tab/>
        <w:t>(e)</w:t>
      </w:r>
      <w:r w:rsidRPr="00785B73">
        <w:tab/>
        <w:t>the potential impact on the occupiers of neighbouring premises;</w:t>
      </w:r>
    </w:p>
    <w:p w14:paraId="2E714A01" w14:textId="77777777"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14:paraId="4B30D637" w14:textId="77777777"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14:paraId="2B96CB42" w14:textId="77777777" w:rsidR="00931450" w:rsidRPr="0080404E" w:rsidRDefault="00931450" w:rsidP="00931450">
      <w:pPr>
        <w:pStyle w:val="Apara"/>
      </w:pPr>
      <w:r w:rsidRPr="0080404E">
        <w:tab/>
        <w:t>(h)</w:t>
      </w:r>
      <w:r w:rsidRPr="0080404E">
        <w:tab/>
        <w:t>the safety of the public and other animals.</w:t>
      </w:r>
    </w:p>
    <w:p w14:paraId="53005D32" w14:textId="77777777" w:rsidR="00C472DD" w:rsidRPr="00785B73" w:rsidRDefault="00C472DD" w:rsidP="006F039C">
      <w:pPr>
        <w:pStyle w:val="Amain"/>
      </w:pPr>
      <w:r w:rsidRPr="00785B73">
        <w:tab/>
        <w:t>(4)</w:t>
      </w:r>
      <w:r w:rsidRPr="00785B73">
        <w:tab/>
        <w:t>Subsection (3) does not limit the matters the registrar may consider.</w:t>
      </w:r>
    </w:p>
    <w:p w14:paraId="5004262C" w14:textId="77777777" w:rsidR="00C472DD" w:rsidRPr="00785B73" w:rsidRDefault="00C472DD" w:rsidP="006F039C">
      <w:pPr>
        <w:pStyle w:val="AH5Sec"/>
      </w:pPr>
      <w:bookmarkStart w:id="66" w:name="_Toc75434993"/>
      <w:r w:rsidRPr="00B70CC1">
        <w:rPr>
          <w:rStyle w:val="CharSectNo"/>
        </w:rPr>
        <w:t>39J</w:t>
      </w:r>
      <w:r w:rsidRPr="00785B73">
        <w:tab/>
        <w:t>Racing greyhound controller licences—conditions</w:t>
      </w:r>
      <w:bookmarkEnd w:id="66"/>
    </w:p>
    <w:p w14:paraId="4A394C1D" w14:textId="77777777" w:rsidR="00C472DD" w:rsidRPr="00785B73" w:rsidRDefault="00C472DD" w:rsidP="006F039C">
      <w:pPr>
        <w:pStyle w:val="Amain"/>
      </w:pPr>
      <w:r w:rsidRPr="00785B73">
        <w:tab/>
        <w:t>(1)</w:t>
      </w:r>
      <w:r w:rsidRPr="00785B73">
        <w:tab/>
        <w:t>A racing greyhound controller licence is subject to—</w:t>
      </w:r>
    </w:p>
    <w:p w14:paraId="1329BE1E" w14:textId="27D18CB9"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4" w:tooltip="A1992-45" w:history="1">
        <w:r w:rsidRPr="00785B73">
          <w:rPr>
            <w:rStyle w:val="charCitHyperlinkItal"/>
          </w:rPr>
          <w:t>Animal Welfare Act 1992</w:t>
        </w:r>
      </w:hyperlink>
      <w:r w:rsidRPr="00785B73">
        <w:t>, section 23 (Mandatory code of practice); and</w:t>
      </w:r>
    </w:p>
    <w:p w14:paraId="436F469C" w14:textId="77777777" w:rsidR="00C472DD" w:rsidRPr="00785B73" w:rsidRDefault="00C472DD" w:rsidP="006F039C">
      <w:pPr>
        <w:pStyle w:val="Apara"/>
      </w:pPr>
      <w:r w:rsidRPr="00785B73">
        <w:tab/>
        <w:t>(b)</w:t>
      </w:r>
      <w:r w:rsidRPr="00785B73">
        <w:tab/>
        <w:t>any other condition imposed by the registrar when the licence is issued.</w:t>
      </w:r>
    </w:p>
    <w:p w14:paraId="1EF4B3FA" w14:textId="77777777" w:rsidR="00C472DD" w:rsidRPr="00785B73" w:rsidRDefault="00C472DD" w:rsidP="00CF3601">
      <w:pPr>
        <w:pStyle w:val="Amain"/>
        <w:keepNext/>
      </w:pPr>
      <w:r w:rsidRPr="00785B73">
        <w:lastRenderedPageBreak/>
        <w:tab/>
        <w:t>(2)</w:t>
      </w:r>
      <w:r w:rsidRPr="00785B73">
        <w:tab/>
        <w:t>In making a decision whether or not to impose a condition on a racing greyhound controller licence, the registrar must consider the following:</w:t>
      </w:r>
    </w:p>
    <w:p w14:paraId="2CA9477A" w14:textId="77777777" w:rsidR="00C472DD" w:rsidRPr="00785B73" w:rsidRDefault="00C472DD" w:rsidP="006F039C">
      <w:pPr>
        <w:pStyle w:val="Apara"/>
      </w:pPr>
      <w:r w:rsidRPr="00785B73">
        <w:tab/>
        <w:t>(a)</w:t>
      </w:r>
      <w:r w:rsidRPr="00785B73">
        <w:tab/>
        <w:t>the number of other dogs kept by the licensee;</w:t>
      </w:r>
    </w:p>
    <w:p w14:paraId="7527DBFF" w14:textId="77777777"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14:paraId="152FCD2F" w14:textId="77777777" w:rsidR="00C472DD" w:rsidRPr="00785B73" w:rsidRDefault="00C472DD" w:rsidP="0067541A">
      <w:pPr>
        <w:pStyle w:val="Apara"/>
        <w:keepNext/>
      </w:pPr>
      <w:r w:rsidRPr="00785B73">
        <w:tab/>
        <w:t>(c)</w:t>
      </w:r>
      <w:r w:rsidRPr="00785B73">
        <w:tab/>
        <w:t>the potential impact on the occupiers of neighbouring premises</w:t>
      </w:r>
      <w:r w:rsidR="0067541A">
        <w:t>;</w:t>
      </w:r>
    </w:p>
    <w:p w14:paraId="65DF4E2D" w14:textId="77777777" w:rsidR="0067541A" w:rsidRPr="0080404E" w:rsidRDefault="0067541A" w:rsidP="0067541A">
      <w:pPr>
        <w:pStyle w:val="Apara"/>
      </w:pPr>
      <w:r w:rsidRPr="0080404E">
        <w:tab/>
        <w:t>(d)</w:t>
      </w:r>
      <w:r w:rsidRPr="0080404E">
        <w:tab/>
        <w:t>the safety of the public and other animals.</w:t>
      </w:r>
    </w:p>
    <w:p w14:paraId="42C706D7" w14:textId="77777777" w:rsidR="00C472DD" w:rsidRPr="00785B73" w:rsidRDefault="00C472DD" w:rsidP="006F039C">
      <w:pPr>
        <w:pStyle w:val="Amain"/>
      </w:pPr>
      <w:r w:rsidRPr="00785B73">
        <w:tab/>
        <w:t>(3)</w:t>
      </w:r>
      <w:r w:rsidRPr="00785B73">
        <w:tab/>
        <w:t>The conditions may include the following:</w:t>
      </w:r>
    </w:p>
    <w:p w14:paraId="685E2E8F" w14:textId="77777777"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14:paraId="002D1698" w14:textId="77777777" w:rsidR="00C472DD" w:rsidRPr="00785B73" w:rsidRDefault="00C472DD" w:rsidP="006F039C">
      <w:pPr>
        <w:pStyle w:val="Apara"/>
      </w:pPr>
      <w:r w:rsidRPr="00785B73">
        <w:tab/>
        <w:t>(b)</w:t>
      </w:r>
      <w:r w:rsidRPr="00785B73">
        <w:tab/>
        <w:t xml:space="preserve">no part of the yard being closer than 2m from a boundary fence; </w:t>
      </w:r>
    </w:p>
    <w:p w14:paraId="5CC8753F" w14:textId="77777777" w:rsidR="00C472DD" w:rsidRPr="00785B73" w:rsidRDefault="00C472DD" w:rsidP="006F039C">
      <w:pPr>
        <w:pStyle w:val="Apara"/>
      </w:pPr>
      <w:r w:rsidRPr="00785B73">
        <w:tab/>
        <w:t>(c)</w:t>
      </w:r>
      <w:r w:rsidRPr="00785B73">
        <w:tab/>
        <w:t>there being sufficient shelter for the racing greyhound.</w:t>
      </w:r>
    </w:p>
    <w:p w14:paraId="1146DC4A" w14:textId="77777777" w:rsidR="00C472DD" w:rsidRPr="00785B73" w:rsidRDefault="00C472DD" w:rsidP="006F039C">
      <w:pPr>
        <w:pStyle w:val="Amain"/>
      </w:pPr>
      <w:r w:rsidRPr="00785B73">
        <w:tab/>
        <w:t>(4)</w:t>
      </w:r>
      <w:r w:rsidRPr="00785B73">
        <w:tab/>
        <w:t>Subsection (2) does not limit the matters the registrar may consider.</w:t>
      </w:r>
    </w:p>
    <w:p w14:paraId="667DC20C" w14:textId="77777777" w:rsidR="003961CB" w:rsidRPr="00B70CC1" w:rsidRDefault="003961CB">
      <w:pPr>
        <w:pStyle w:val="AH3Div"/>
      </w:pPr>
      <w:bookmarkStart w:id="67" w:name="_Toc75434994"/>
      <w:r w:rsidRPr="00B70CC1">
        <w:rPr>
          <w:rStyle w:val="CharDivNo"/>
        </w:rPr>
        <w:t>Division 2.5</w:t>
      </w:r>
      <w:r>
        <w:tab/>
      </w:r>
      <w:r w:rsidRPr="00B70CC1">
        <w:rPr>
          <w:rStyle w:val="CharDivText"/>
        </w:rPr>
        <w:t>Control of dogs</w:t>
      </w:r>
      <w:bookmarkEnd w:id="67"/>
    </w:p>
    <w:p w14:paraId="018A24EC" w14:textId="77777777" w:rsidR="003961CB" w:rsidRDefault="003961CB">
      <w:pPr>
        <w:pStyle w:val="AH5Sec"/>
      </w:pPr>
      <w:bookmarkStart w:id="68" w:name="_Toc75434995"/>
      <w:r w:rsidRPr="00B70CC1">
        <w:rPr>
          <w:rStyle w:val="CharSectNo"/>
        </w:rPr>
        <w:t>40</w:t>
      </w:r>
      <w:r>
        <w:tab/>
        <w:t>Declaration—exercise areas</w:t>
      </w:r>
      <w:bookmarkEnd w:id="68"/>
    </w:p>
    <w:p w14:paraId="2BB72E0E" w14:textId="77777777" w:rsidR="003961CB" w:rsidRDefault="003961CB">
      <w:pPr>
        <w:pStyle w:val="Amain"/>
        <w:keepNext/>
      </w:pPr>
      <w:r>
        <w:tab/>
        <w:t>(1)</w:t>
      </w:r>
      <w:r>
        <w:tab/>
        <w:t>The Minister may</w:t>
      </w:r>
      <w:r w:rsidRPr="00414DC8">
        <w:t xml:space="preserve"> </w:t>
      </w:r>
      <w:r>
        <w:t>declare an area of land or water to be an exercise area under this Act.</w:t>
      </w:r>
    </w:p>
    <w:p w14:paraId="2D6E8B08" w14:textId="77777777" w:rsidR="003961CB" w:rsidRDefault="003961CB">
      <w:pPr>
        <w:pStyle w:val="Amain"/>
      </w:pPr>
      <w:r>
        <w:tab/>
        <w:t>(2)</w:t>
      </w:r>
      <w:r>
        <w:tab/>
        <w:t>A declaration may provide that an area is an exercise area for all or stated animals.</w:t>
      </w:r>
    </w:p>
    <w:p w14:paraId="04D87CE0" w14:textId="77777777" w:rsidR="003961CB" w:rsidRDefault="003961CB">
      <w:pPr>
        <w:pStyle w:val="Amain"/>
        <w:keepNext/>
      </w:pPr>
      <w:r>
        <w:tab/>
        <w:t>(3)</w:t>
      </w:r>
      <w:r>
        <w:tab/>
        <w:t>A declaration under this section is a disallowable instrument</w:t>
      </w:r>
      <w:r>
        <w:rPr>
          <w:iCs/>
        </w:rPr>
        <w:t>.</w:t>
      </w:r>
    </w:p>
    <w:p w14:paraId="003B59BC" w14:textId="2D105A5E" w:rsidR="003961CB" w:rsidRDefault="003961CB">
      <w:pPr>
        <w:pStyle w:val="aNote"/>
      </w:pPr>
      <w:r w:rsidRPr="00414DC8">
        <w:rPr>
          <w:rStyle w:val="charItals"/>
        </w:rPr>
        <w:t>Note</w:t>
      </w:r>
      <w:r>
        <w:tab/>
        <w:t xml:space="preserve">A disallowable instrument must be notified, and presented to the Legislative Assembly, under the </w:t>
      </w:r>
      <w:hyperlink r:id="rId45" w:tooltip="A2001-14" w:history="1">
        <w:r w:rsidR="00876104" w:rsidRPr="00876104">
          <w:rPr>
            <w:rStyle w:val="charCitHyperlinkAbbrev"/>
          </w:rPr>
          <w:t>Legislation Act</w:t>
        </w:r>
      </w:hyperlink>
      <w:r>
        <w:t>.</w:t>
      </w:r>
    </w:p>
    <w:p w14:paraId="7FEE2D8A" w14:textId="77777777" w:rsidR="003961CB" w:rsidRDefault="003961CB">
      <w:pPr>
        <w:pStyle w:val="AH5Sec"/>
      </w:pPr>
      <w:bookmarkStart w:id="69" w:name="_Toc75434996"/>
      <w:r w:rsidRPr="00B70CC1">
        <w:rPr>
          <w:rStyle w:val="CharSectNo"/>
        </w:rPr>
        <w:t>41</w:t>
      </w:r>
      <w:r>
        <w:tab/>
        <w:t>Prohibited areas</w:t>
      </w:r>
      <w:bookmarkEnd w:id="69"/>
    </w:p>
    <w:p w14:paraId="6F55FE15" w14:textId="77777777" w:rsidR="003961CB" w:rsidRDefault="003961CB">
      <w:pPr>
        <w:pStyle w:val="Amain"/>
      </w:pPr>
      <w:r>
        <w:tab/>
        <w:t>(1)</w:t>
      </w:r>
      <w:r>
        <w:tab/>
        <w:t>The Minister may declare an area of land or water to be an area where dogs are prohibited.</w:t>
      </w:r>
    </w:p>
    <w:p w14:paraId="51014E4F" w14:textId="77777777" w:rsidR="003961CB" w:rsidRDefault="003961CB">
      <w:pPr>
        <w:pStyle w:val="Amain"/>
      </w:pPr>
      <w:r>
        <w:lastRenderedPageBreak/>
        <w:tab/>
        <w:t>(2)</w:t>
      </w:r>
      <w:r>
        <w:tab/>
        <w:t>An area declared under subsection (1) may include all or part of an exercise area for stated animals.</w:t>
      </w:r>
    </w:p>
    <w:p w14:paraId="3A260F15" w14:textId="77777777" w:rsidR="003961CB" w:rsidRDefault="003961CB" w:rsidP="00574EAD">
      <w:pPr>
        <w:pStyle w:val="Amain"/>
        <w:keepNext/>
      </w:pPr>
      <w:r>
        <w:tab/>
        <w:t>(3)</w:t>
      </w:r>
      <w:r>
        <w:tab/>
        <w:t>A declaration is a disallowable instrument.</w:t>
      </w:r>
    </w:p>
    <w:p w14:paraId="611D5F0F" w14:textId="676794B9" w:rsidR="003961CB" w:rsidRDefault="003961CB">
      <w:pPr>
        <w:pStyle w:val="aNote"/>
      </w:pPr>
      <w:r>
        <w:rPr>
          <w:rStyle w:val="charItals"/>
        </w:rPr>
        <w:t>Note</w:t>
      </w:r>
      <w:r>
        <w:tab/>
        <w:t xml:space="preserve">A disallowable instrument must be notified, and presented to the Legislative Assembly, under the </w:t>
      </w:r>
      <w:hyperlink r:id="rId46" w:tooltip="A2001-14" w:history="1">
        <w:r w:rsidR="00876104" w:rsidRPr="00876104">
          <w:rPr>
            <w:rStyle w:val="charCitHyperlinkAbbrev"/>
          </w:rPr>
          <w:t>Legislation Act</w:t>
        </w:r>
      </w:hyperlink>
      <w:r>
        <w:t>.</w:t>
      </w:r>
    </w:p>
    <w:p w14:paraId="3ED4B8C3" w14:textId="77777777" w:rsidR="003961CB" w:rsidRDefault="003961CB">
      <w:pPr>
        <w:pStyle w:val="Amain"/>
      </w:pPr>
      <w:r>
        <w:tab/>
        <w:t>(4)</w:t>
      </w:r>
      <w:r>
        <w:tab/>
        <w:t>If the Minister declares a prohibited area, the Minister must erect a sign or signs identifying the area as a prohibited area.</w:t>
      </w:r>
    </w:p>
    <w:p w14:paraId="01C0E36A" w14:textId="77777777" w:rsidR="00474999" w:rsidRPr="0080404E" w:rsidRDefault="00474999" w:rsidP="00474999">
      <w:pPr>
        <w:pStyle w:val="Amain"/>
      </w:pPr>
      <w:r w:rsidRPr="0080404E">
        <w:tab/>
        <w:t>(5)</w:t>
      </w:r>
      <w:r w:rsidRPr="0080404E">
        <w:tab/>
        <w:t>A person must not take a dog into a prohibited area.</w:t>
      </w:r>
    </w:p>
    <w:p w14:paraId="5FE1136D" w14:textId="77777777" w:rsidR="00474999" w:rsidRPr="0080404E" w:rsidRDefault="00474999" w:rsidP="00474999">
      <w:pPr>
        <w:pStyle w:val="Penalty"/>
        <w:keepNext/>
      </w:pPr>
      <w:r w:rsidRPr="0080404E">
        <w:t>Maximum penalty:  5 penalty units.</w:t>
      </w:r>
    </w:p>
    <w:p w14:paraId="58B32619" w14:textId="77777777"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14:paraId="6BC97455" w14:textId="77777777" w:rsidR="003961CB" w:rsidRDefault="003961CB">
      <w:pPr>
        <w:pStyle w:val="Amain"/>
      </w:pPr>
      <w:r>
        <w:tab/>
        <w:t>(</w:t>
      </w:r>
      <w:r w:rsidR="00CD6FE0">
        <w:t>7</w:t>
      </w:r>
      <w:r>
        <w:t>)</w:t>
      </w:r>
      <w:r>
        <w:tab/>
        <w:t>In a proceeding for an offence against subsection (</w:t>
      </w:r>
      <w:r w:rsidR="001A17D8">
        <w:t>5</w:t>
      </w:r>
      <w:r>
        <w:t>), a sign is taken to have been erected with the Minister’s authority unless the contrary is proved.</w:t>
      </w:r>
    </w:p>
    <w:p w14:paraId="2A80C642" w14:textId="77777777" w:rsidR="003961CB" w:rsidRDefault="003961CB">
      <w:pPr>
        <w:pStyle w:val="AH5Sec"/>
      </w:pPr>
      <w:bookmarkStart w:id="70" w:name="_Toc75434997"/>
      <w:r w:rsidRPr="00B70CC1">
        <w:rPr>
          <w:rStyle w:val="CharSectNo"/>
        </w:rPr>
        <w:t>42</w:t>
      </w:r>
      <w:r>
        <w:tab/>
        <w:t>Prohibited places</w:t>
      </w:r>
      <w:bookmarkEnd w:id="70"/>
    </w:p>
    <w:p w14:paraId="2942A2AD" w14:textId="77777777" w:rsidR="00474999" w:rsidRPr="0080404E" w:rsidRDefault="00474999" w:rsidP="00474999">
      <w:pPr>
        <w:pStyle w:val="Amain"/>
      </w:pPr>
      <w:r w:rsidRPr="0080404E">
        <w:tab/>
        <w:t>(1)</w:t>
      </w:r>
      <w:r w:rsidRPr="0080404E">
        <w:tab/>
        <w:t>A person commits an offence if the person—</w:t>
      </w:r>
    </w:p>
    <w:p w14:paraId="7C67925F" w14:textId="77777777" w:rsidR="00474999" w:rsidRPr="0080404E" w:rsidRDefault="00474999" w:rsidP="00474999">
      <w:pPr>
        <w:pStyle w:val="Apara"/>
      </w:pPr>
      <w:r w:rsidRPr="0080404E">
        <w:tab/>
        <w:t>(a)</w:t>
      </w:r>
      <w:r w:rsidRPr="0080404E">
        <w:tab/>
        <w:t>takes a dog into the grounds of a child-care centre, preschool or primary school; and</w:t>
      </w:r>
    </w:p>
    <w:p w14:paraId="2C674A50" w14:textId="77777777"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14:paraId="119AA606" w14:textId="77777777" w:rsidR="00474999" w:rsidRPr="0080404E" w:rsidRDefault="00474999" w:rsidP="00474999">
      <w:pPr>
        <w:pStyle w:val="Apara"/>
      </w:pPr>
      <w:r w:rsidRPr="0080404E">
        <w:tab/>
        <w:t>(c)</w:t>
      </w:r>
      <w:r w:rsidRPr="0080404E">
        <w:tab/>
        <w:t>does not live on the grounds of the centre or school.</w:t>
      </w:r>
    </w:p>
    <w:p w14:paraId="74DFE82D" w14:textId="77777777" w:rsidR="00474999" w:rsidRPr="0080404E" w:rsidRDefault="00474999" w:rsidP="00474999">
      <w:pPr>
        <w:pStyle w:val="Penalty"/>
      </w:pPr>
      <w:r w:rsidRPr="0080404E">
        <w:t>Maximum penalty:  15 penalty units.</w:t>
      </w:r>
    </w:p>
    <w:p w14:paraId="4CDB08CC" w14:textId="77777777" w:rsidR="00474999" w:rsidRPr="0080404E" w:rsidRDefault="00474999" w:rsidP="00474999">
      <w:pPr>
        <w:pStyle w:val="Amain"/>
      </w:pPr>
      <w:r w:rsidRPr="0080404E">
        <w:tab/>
        <w:t>(2)</w:t>
      </w:r>
      <w:r w:rsidRPr="0080404E">
        <w:tab/>
        <w:t>A person commits an offence if the person—</w:t>
      </w:r>
    </w:p>
    <w:p w14:paraId="09ED5D18" w14:textId="77777777"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14:paraId="7219132B" w14:textId="77777777"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14:paraId="47015454" w14:textId="77777777" w:rsidR="00474999" w:rsidRPr="0080404E" w:rsidRDefault="00474999" w:rsidP="00AE4F6D">
      <w:pPr>
        <w:pStyle w:val="Apara"/>
        <w:keepNext/>
      </w:pPr>
      <w:r w:rsidRPr="0080404E">
        <w:lastRenderedPageBreak/>
        <w:tab/>
        <w:t>(c)</w:t>
      </w:r>
      <w:r w:rsidRPr="0080404E">
        <w:tab/>
        <w:t>does not live on the grounds of the school or college.</w:t>
      </w:r>
    </w:p>
    <w:p w14:paraId="190CF029" w14:textId="77777777" w:rsidR="00474999" w:rsidRPr="0080404E" w:rsidRDefault="00474999" w:rsidP="00474999">
      <w:pPr>
        <w:pStyle w:val="Penalty"/>
      </w:pPr>
      <w:r w:rsidRPr="0080404E">
        <w:t>Maximum penalty:  10 penalty units.</w:t>
      </w:r>
    </w:p>
    <w:p w14:paraId="20661FFA" w14:textId="77777777"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14:paraId="08E56D73" w14:textId="77777777" w:rsidR="00474999" w:rsidRPr="0080404E" w:rsidRDefault="00474999" w:rsidP="00474999">
      <w:pPr>
        <w:pStyle w:val="Penalty"/>
      </w:pPr>
      <w:r w:rsidRPr="0080404E">
        <w:t>Maximum penalty:  10 penalty units.</w:t>
      </w:r>
    </w:p>
    <w:p w14:paraId="64A48E05" w14:textId="77777777" w:rsidR="00474999" w:rsidRPr="0080404E" w:rsidRDefault="00474999" w:rsidP="00A86BE7">
      <w:pPr>
        <w:pStyle w:val="Amain"/>
        <w:keepNext/>
      </w:pPr>
      <w:r w:rsidRPr="0080404E">
        <w:tab/>
        <w:t>(4)</w:t>
      </w:r>
      <w:r w:rsidRPr="0080404E">
        <w:tab/>
        <w:t>A person commits an offence if the person—</w:t>
      </w:r>
    </w:p>
    <w:p w14:paraId="17E94D54" w14:textId="77777777" w:rsidR="00474999" w:rsidRPr="0080404E" w:rsidRDefault="00474999" w:rsidP="00A86BE7">
      <w:pPr>
        <w:pStyle w:val="Apara"/>
        <w:keepNext/>
      </w:pPr>
      <w:r w:rsidRPr="0080404E">
        <w:tab/>
        <w:t>(a)</w:t>
      </w:r>
      <w:r w:rsidRPr="0080404E">
        <w:tab/>
        <w:t>takes a dog into a public place; and</w:t>
      </w:r>
    </w:p>
    <w:p w14:paraId="6C485E7D" w14:textId="77777777" w:rsidR="00474999" w:rsidRPr="0080404E" w:rsidRDefault="00474999" w:rsidP="00A86BE7">
      <w:pPr>
        <w:pStyle w:val="Apara"/>
        <w:keepNext/>
      </w:pPr>
      <w:r w:rsidRPr="0080404E">
        <w:tab/>
        <w:t>(b)</w:t>
      </w:r>
      <w:r w:rsidRPr="0080404E">
        <w:tab/>
        <w:t>the public place is within 10m of—</w:t>
      </w:r>
    </w:p>
    <w:p w14:paraId="2F5DCC7C" w14:textId="77777777" w:rsidR="00474999" w:rsidRPr="0080404E" w:rsidRDefault="00474999" w:rsidP="00474999">
      <w:pPr>
        <w:pStyle w:val="Asubpara"/>
      </w:pPr>
      <w:r w:rsidRPr="0080404E">
        <w:tab/>
        <w:t>(i)</w:t>
      </w:r>
      <w:r w:rsidRPr="0080404E">
        <w:tab/>
        <w:t>anything designed for play by children in the public place and that children are playing on; or</w:t>
      </w:r>
    </w:p>
    <w:p w14:paraId="3C7A7A41" w14:textId="77777777"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14:paraId="41B0D4D9" w14:textId="0BC16F7A"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7" w:tooltip="A1976-65" w:history="1">
        <w:r w:rsidRPr="0080404E">
          <w:rPr>
            <w:rStyle w:val="charCitHyperlinkItal"/>
          </w:rPr>
          <w:t>Lakes Act 1976</w:t>
        </w:r>
      </w:hyperlink>
      <w:r w:rsidRPr="0080404E">
        <w:t>, section 15 (a) (iv)</w:t>
      </w:r>
      <w:r w:rsidRPr="0080404E">
        <w:rPr>
          <w:rStyle w:val="charItals"/>
        </w:rPr>
        <w:t>.</w:t>
      </w:r>
    </w:p>
    <w:p w14:paraId="37E25C61" w14:textId="77777777" w:rsidR="00474999" w:rsidRPr="0080404E" w:rsidRDefault="00474999" w:rsidP="00474999">
      <w:pPr>
        <w:pStyle w:val="Penalty"/>
      </w:pPr>
      <w:r w:rsidRPr="0080404E">
        <w:t>Maximum penalty:  10 penalty units.</w:t>
      </w:r>
    </w:p>
    <w:p w14:paraId="01FEBD06" w14:textId="77777777"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14:paraId="24A6431B" w14:textId="77777777" w:rsidR="003961CB" w:rsidRDefault="003961CB">
      <w:pPr>
        <w:pStyle w:val="Amain"/>
      </w:pPr>
      <w:r>
        <w:tab/>
        <w:t>(</w:t>
      </w:r>
      <w:r w:rsidR="00CD6FE0">
        <w:t>6</w:t>
      </w:r>
      <w:r>
        <w:t>)</w:t>
      </w:r>
      <w:r>
        <w:tab/>
        <w:t>In this section:</w:t>
      </w:r>
    </w:p>
    <w:p w14:paraId="196937EF" w14:textId="77777777"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14:paraId="74937D20" w14:textId="77777777" w:rsidR="003961CB" w:rsidRDefault="003961CB">
      <w:pPr>
        <w:pStyle w:val="aDef"/>
      </w:pPr>
      <w:r w:rsidRPr="00414DC8">
        <w:rPr>
          <w:rStyle w:val="charBoldItals"/>
        </w:rPr>
        <w:t>dog</w:t>
      </w:r>
      <w:r w:rsidRPr="00414DC8">
        <w:t xml:space="preserve"> </w:t>
      </w:r>
      <w:r>
        <w:t>does not include an assistance animal that is with a person with a disability.</w:t>
      </w:r>
    </w:p>
    <w:p w14:paraId="59342265" w14:textId="77777777" w:rsidR="003961CB" w:rsidRDefault="003961CB" w:rsidP="00574EAD">
      <w:pPr>
        <w:pStyle w:val="aDef"/>
        <w:keepLines/>
      </w:pPr>
      <w:r w:rsidRPr="00414DC8">
        <w:rPr>
          <w:rStyle w:val="charBoldItals"/>
        </w:rPr>
        <w:lastRenderedPageBreak/>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14:paraId="40185A94" w14:textId="77777777" w:rsidR="003961CB" w:rsidRDefault="003961CB">
      <w:pPr>
        <w:pStyle w:val="AH5Sec"/>
      </w:pPr>
      <w:bookmarkStart w:id="71" w:name="_Toc75434998"/>
      <w:r w:rsidRPr="00B70CC1">
        <w:rPr>
          <w:rStyle w:val="CharSectNo"/>
        </w:rPr>
        <w:t>43</w:t>
      </w:r>
      <w:r>
        <w:tab/>
        <w:t>Prohibited areas—permits</w:t>
      </w:r>
      <w:bookmarkEnd w:id="71"/>
    </w:p>
    <w:p w14:paraId="0157AA19" w14:textId="77777777" w:rsidR="003961CB" w:rsidRDefault="003961CB" w:rsidP="00A86BE7">
      <w:pPr>
        <w:pStyle w:val="Amain"/>
        <w:keepNext/>
      </w:pPr>
      <w:r>
        <w:tab/>
        <w:t>(1)</w:t>
      </w:r>
      <w:r>
        <w:tab/>
        <w:t>The registrar may permit a person mentioned in the permit to take a particular dog into a particular prohibited area at the times stated in the permit.</w:t>
      </w:r>
    </w:p>
    <w:p w14:paraId="1B253BC1" w14:textId="77777777" w:rsidR="003961CB" w:rsidRDefault="003961CB">
      <w:pPr>
        <w:pStyle w:val="Amain"/>
      </w:pPr>
      <w:r>
        <w:tab/>
        <w:t>(2)</w:t>
      </w:r>
      <w:r>
        <w:tab/>
        <w:t>In making a decision under subsection (1), the registrar must consider the opinion of the conservator of flora and fauna about the impact on the environment if the permit were issued.</w:t>
      </w:r>
    </w:p>
    <w:p w14:paraId="7E721734" w14:textId="77777777" w:rsidR="003961CB" w:rsidRDefault="003961CB">
      <w:pPr>
        <w:pStyle w:val="Amain"/>
      </w:pPr>
      <w:r>
        <w:tab/>
        <w:t>(3)</w:t>
      </w:r>
      <w:r>
        <w:tab/>
        <w:t>Subsection (2) does not limit the matters that the registrar may consider.</w:t>
      </w:r>
    </w:p>
    <w:p w14:paraId="79F12527" w14:textId="77777777" w:rsidR="003961CB" w:rsidRDefault="003961CB">
      <w:pPr>
        <w:pStyle w:val="Amain"/>
      </w:pPr>
      <w:r>
        <w:tab/>
        <w:t>(4)</w:t>
      </w:r>
      <w:r>
        <w:tab/>
        <w:t>A permit may be issued on conditions.</w:t>
      </w:r>
    </w:p>
    <w:p w14:paraId="332B4A1F" w14:textId="77777777" w:rsidR="003961CB" w:rsidRDefault="003961CB">
      <w:pPr>
        <w:pStyle w:val="Amain"/>
      </w:pPr>
      <w:r>
        <w:tab/>
        <w:t>(5)</w:t>
      </w:r>
      <w:r>
        <w:tab/>
        <w:t>A permit—</w:t>
      </w:r>
    </w:p>
    <w:p w14:paraId="1EC751F8" w14:textId="77777777" w:rsidR="003961CB" w:rsidRDefault="003961CB">
      <w:pPr>
        <w:pStyle w:val="Apara"/>
      </w:pPr>
      <w:r>
        <w:tab/>
        <w:t>(a)</w:t>
      </w:r>
      <w:r>
        <w:tab/>
        <w:t>takes effect on the day stated in the permit; and</w:t>
      </w:r>
    </w:p>
    <w:p w14:paraId="5FA04E3D" w14:textId="77777777" w:rsidR="003961CB" w:rsidRDefault="003961CB">
      <w:pPr>
        <w:pStyle w:val="Apara"/>
      </w:pPr>
      <w:r>
        <w:tab/>
        <w:t>(b)</w:t>
      </w:r>
      <w:r>
        <w:tab/>
        <w:t>unless sooner revoked, remains in force for the period of not longer than 1 year stated in the permit.</w:t>
      </w:r>
    </w:p>
    <w:p w14:paraId="23E66E60" w14:textId="77777777" w:rsidR="003D0932" w:rsidRPr="0028750D" w:rsidRDefault="003D0932" w:rsidP="003D0932">
      <w:pPr>
        <w:pStyle w:val="AH5Sec"/>
      </w:pPr>
      <w:bookmarkStart w:id="72" w:name="_Toc75434999"/>
      <w:r w:rsidRPr="00B70CC1">
        <w:rPr>
          <w:rStyle w:val="CharSectNo"/>
        </w:rPr>
        <w:t>44</w:t>
      </w:r>
      <w:r w:rsidRPr="0028750D">
        <w:tab/>
        <w:t>Dogs in public places must be controlled</w:t>
      </w:r>
      <w:bookmarkEnd w:id="72"/>
    </w:p>
    <w:p w14:paraId="5A252826" w14:textId="77777777" w:rsidR="003D0932" w:rsidRPr="0028750D" w:rsidRDefault="003D0932" w:rsidP="003D0932">
      <w:pPr>
        <w:pStyle w:val="Amain"/>
        <w:rPr>
          <w:lang w:eastAsia="en-AU"/>
        </w:rPr>
      </w:pPr>
      <w:r w:rsidRPr="0028750D">
        <w:rPr>
          <w:lang w:eastAsia="en-AU"/>
        </w:rPr>
        <w:tab/>
        <w:t>(1)</w:t>
      </w:r>
      <w:r w:rsidRPr="0028750D">
        <w:rPr>
          <w:lang w:eastAsia="en-AU"/>
        </w:rPr>
        <w:tab/>
        <w:t>A person commits an offence if—</w:t>
      </w:r>
    </w:p>
    <w:p w14:paraId="5E821A63" w14:textId="77777777" w:rsidR="003D0932" w:rsidRPr="0028750D" w:rsidRDefault="003D0932" w:rsidP="003D0932">
      <w:pPr>
        <w:pStyle w:val="Apara"/>
        <w:rPr>
          <w:lang w:eastAsia="en-AU"/>
        </w:rPr>
      </w:pPr>
      <w:r w:rsidRPr="0028750D">
        <w:rPr>
          <w:lang w:eastAsia="en-AU"/>
        </w:rPr>
        <w:tab/>
        <w:t>(a)</w:t>
      </w:r>
      <w:r w:rsidRPr="0028750D">
        <w:rPr>
          <w:lang w:eastAsia="en-AU"/>
        </w:rPr>
        <w:tab/>
        <w:t>the person is the keeper or carer of a dog; and</w:t>
      </w:r>
    </w:p>
    <w:p w14:paraId="403B26F9"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38530496" w14:textId="77777777"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14:paraId="63E3B812" w14:textId="77777777" w:rsidR="003D0932" w:rsidRPr="0028750D" w:rsidRDefault="003D0932" w:rsidP="003D0932">
      <w:pPr>
        <w:pStyle w:val="Penalty"/>
        <w:rPr>
          <w:lang w:eastAsia="en-AU"/>
        </w:rPr>
      </w:pPr>
      <w:r w:rsidRPr="0028750D">
        <w:rPr>
          <w:lang w:eastAsia="en-AU"/>
        </w:rPr>
        <w:t>Maximum penalty:  15 penalty units.</w:t>
      </w:r>
    </w:p>
    <w:p w14:paraId="3219729E" w14:textId="77777777" w:rsidR="003D0932" w:rsidRPr="0028750D" w:rsidRDefault="003D0932" w:rsidP="00AE4F6D">
      <w:pPr>
        <w:pStyle w:val="Amain"/>
        <w:keepNext/>
        <w:rPr>
          <w:lang w:eastAsia="en-AU"/>
        </w:rPr>
      </w:pPr>
      <w:r w:rsidRPr="0028750D">
        <w:rPr>
          <w:lang w:eastAsia="en-AU"/>
        </w:rPr>
        <w:lastRenderedPageBreak/>
        <w:tab/>
        <w:t>(2)</w:t>
      </w:r>
      <w:r w:rsidRPr="0028750D">
        <w:rPr>
          <w:lang w:eastAsia="en-AU"/>
        </w:rPr>
        <w:tab/>
        <w:t>A person commits an offence if—</w:t>
      </w:r>
    </w:p>
    <w:p w14:paraId="154ED657" w14:textId="77777777"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14:paraId="0C819143" w14:textId="77777777"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14:paraId="61AE8005" w14:textId="77777777"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14:paraId="7E7220FF" w14:textId="77777777" w:rsidR="003D0932" w:rsidRPr="0028750D" w:rsidRDefault="003D0932" w:rsidP="003D0932">
      <w:pPr>
        <w:pStyle w:val="Penalty"/>
        <w:rPr>
          <w:lang w:eastAsia="en-AU"/>
        </w:rPr>
      </w:pPr>
      <w:r w:rsidRPr="0028750D">
        <w:rPr>
          <w:lang w:eastAsia="en-AU"/>
        </w:rPr>
        <w:t>Maximum penalty:  15 penalty units.</w:t>
      </w:r>
    </w:p>
    <w:p w14:paraId="7B68C707" w14:textId="77777777" w:rsidR="003D0932" w:rsidRPr="0028750D" w:rsidRDefault="003D0932" w:rsidP="003D0932">
      <w:pPr>
        <w:pStyle w:val="Amain"/>
      </w:pPr>
      <w:r w:rsidRPr="0028750D">
        <w:tab/>
        <w:t>(3)</w:t>
      </w:r>
      <w:r w:rsidRPr="0028750D">
        <w:tab/>
        <w:t>The keeper of a dog commits an offence if the dog—</w:t>
      </w:r>
    </w:p>
    <w:p w14:paraId="7DA84310" w14:textId="77777777" w:rsidR="003D0932" w:rsidRPr="0028750D" w:rsidRDefault="003D0932" w:rsidP="003D0932">
      <w:pPr>
        <w:pStyle w:val="Apara"/>
      </w:pPr>
      <w:r w:rsidRPr="0028750D">
        <w:tab/>
        <w:t>(a)</w:t>
      </w:r>
      <w:r w:rsidRPr="0028750D">
        <w:tab/>
        <w:t>is in a public place; and</w:t>
      </w:r>
    </w:p>
    <w:p w14:paraId="3B21AFD4" w14:textId="77777777" w:rsidR="003D0932" w:rsidRPr="0028750D" w:rsidRDefault="003D0932" w:rsidP="003D0932">
      <w:pPr>
        <w:pStyle w:val="Apara"/>
      </w:pPr>
      <w:r w:rsidRPr="0028750D">
        <w:tab/>
        <w:t>(b)</w:t>
      </w:r>
      <w:r w:rsidRPr="0028750D">
        <w:tab/>
        <w:t>is not with a carer.</w:t>
      </w:r>
    </w:p>
    <w:p w14:paraId="16632AF7" w14:textId="77777777" w:rsidR="003D0932" w:rsidRPr="0028750D" w:rsidRDefault="003D0932" w:rsidP="003D0932">
      <w:pPr>
        <w:pStyle w:val="Penalty"/>
        <w:rPr>
          <w:lang w:eastAsia="en-AU"/>
        </w:rPr>
      </w:pPr>
      <w:r w:rsidRPr="0028750D">
        <w:rPr>
          <w:lang w:eastAsia="en-AU"/>
        </w:rPr>
        <w:t>Maximum penalty:  15 penalty units.</w:t>
      </w:r>
    </w:p>
    <w:p w14:paraId="7573FC20" w14:textId="77777777" w:rsidR="00CE3511" w:rsidRPr="0080404E" w:rsidRDefault="00CE3511" w:rsidP="00CE3511">
      <w:pPr>
        <w:pStyle w:val="IMain"/>
      </w:pPr>
      <w:r>
        <w:tab/>
        <w:t>(4</w:t>
      </w:r>
      <w:r w:rsidRPr="0080404E">
        <w:t>)</w:t>
      </w:r>
      <w:r w:rsidRPr="0080404E">
        <w:tab/>
        <w:t>An offence against this section is a strict liability offence.</w:t>
      </w:r>
    </w:p>
    <w:p w14:paraId="7D9C52E1" w14:textId="77777777"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14:paraId="71247A4C" w14:textId="77777777" w:rsidR="003D0932" w:rsidRPr="0028750D" w:rsidRDefault="003D0932" w:rsidP="003D0932">
      <w:pPr>
        <w:pStyle w:val="Apara"/>
      </w:pPr>
      <w:r w:rsidRPr="0028750D">
        <w:tab/>
        <w:t>(a)</w:t>
      </w:r>
      <w:r w:rsidRPr="0028750D">
        <w:tab/>
        <w:t>in an exercise area declared under section 40 (Declaration—exercise areas); or</w:t>
      </w:r>
    </w:p>
    <w:p w14:paraId="1F74997E" w14:textId="77777777" w:rsidR="003D0932" w:rsidRPr="0028750D" w:rsidRDefault="003D0932" w:rsidP="003D0932">
      <w:pPr>
        <w:pStyle w:val="Apara"/>
      </w:pPr>
      <w:r w:rsidRPr="0028750D">
        <w:tab/>
        <w:t>(b)</w:t>
      </w:r>
      <w:r w:rsidRPr="0028750D">
        <w:tab/>
        <w:t>a working dog working livestock; or</w:t>
      </w:r>
    </w:p>
    <w:p w14:paraId="57312F31" w14:textId="77777777" w:rsidR="003D0932" w:rsidRPr="0028750D" w:rsidRDefault="003D0932" w:rsidP="003D0932">
      <w:pPr>
        <w:pStyle w:val="Apara"/>
      </w:pPr>
      <w:r w:rsidRPr="0028750D">
        <w:tab/>
        <w:t>(c)</w:t>
      </w:r>
      <w:r w:rsidRPr="0028750D">
        <w:tab/>
        <w:t>taking part in—</w:t>
      </w:r>
    </w:p>
    <w:p w14:paraId="14EC6264" w14:textId="77777777" w:rsidR="003D0932" w:rsidRPr="0028750D" w:rsidRDefault="003D0932" w:rsidP="003D0932">
      <w:pPr>
        <w:pStyle w:val="Asubpara"/>
      </w:pPr>
      <w:r w:rsidRPr="0028750D">
        <w:tab/>
        <w:t>(i)</w:t>
      </w:r>
      <w:r w:rsidRPr="0028750D">
        <w:tab/>
        <w:t>a dog show, field trial or obedience trial; or</w:t>
      </w:r>
    </w:p>
    <w:p w14:paraId="4B8745E8" w14:textId="77777777" w:rsidR="003D0932" w:rsidRPr="0028750D" w:rsidRDefault="003D0932" w:rsidP="003D0932">
      <w:pPr>
        <w:pStyle w:val="Asubpara"/>
      </w:pPr>
      <w:r w:rsidRPr="0028750D">
        <w:tab/>
        <w:t>(ii)</w:t>
      </w:r>
      <w:r w:rsidRPr="0028750D">
        <w:tab/>
        <w:t>a dramatic performance or other entertainment.</w:t>
      </w:r>
    </w:p>
    <w:p w14:paraId="1F91BC3C" w14:textId="77777777" w:rsidR="003D0932" w:rsidRPr="0028750D" w:rsidRDefault="00CE3511" w:rsidP="003D0932">
      <w:pPr>
        <w:pStyle w:val="Amain"/>
      </w:pPr>
      <w:r>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14:paraId="34EF134D" w14:textId="77777777"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14:paraId="52C45214" w14:textId="77777777" w:rsidR="00CE3511" w:rsidRPr="0080404E" w:rsidRDefault="00CE3511" w:rsidP="00CE3511">
      <w:pPr>
        <w:pStyle w:val="Apara"/>
      </w:pPr>
      <w:r w:rsidRPr="0080404E">
        <w:tab/>
        <w:t>(a)</w:t>
      </w:r>
      <w:r w:rsidRPr="0080404E">
        <w:tab/>
        <w:t>use of a leash; or</w:t>
      </w:r>
    </w:p>
    <w:p w14:paraId="508DB2B0" w14:textId="77777777" w:rsidR="00CE3511" w:rsidRPr="0080404E" w:rsidRDefault="00CE3511" w:rsidP="00CE3511">
      <w:pPr>
        <w:pStyle w:val="Apara"/>
      </w:pPr>
      <w:r w:rsidRPr="0080404E">
        <w:tab/>
        <w:t>(b)</w:t>
      </w:r>
      <w:r w:rsidRPr="0080404E">
        <w:tab/>
        <w:t>holding or confining the dog; or</w:t>
      </w:r>
    </w:p>
    <w:p w14:paraId="670CF994" w14:textId="77777777" w:rsidR="00CE3511" w:rsidRPr="0080404E" w:rsidRDefault="00CE3511" w:rsidP="00AE4F6D">
      <w:pPr>
        <w:pStyle w:val="Apara"/>
        <w:keepNext/>
      </w:pPr>
      <w:r w:rsidRPr="0080404E">
        <w:lastRenderedPageBreak/>
        <w:tab/>
        <w:t>(c)</w:t>
      </w:r>
      <w:r w:rsidRPr="0080404E">
        <w:tab/>
        <w:t>the dog—</w:t>
      </w:r>
    </w:p>
    <w:p w14:paraId="77CF9554" w14:textId="77777777" w:rsidR="00CE3511" w:rsidRPr="0080404E" w:rsidRDefault="00CE3511" w:rsidP="00CE3511">
      <w:pPr>
        <w:pStyle w:val="Asubpara"/>
      </w:pPr>
      <w:r w:rsidRPr="0080404E">
        <w:tab/>
        <w:t>(i)</w:t>
      </w:r>
      <w:r w:rsidRPr="0080404E">
        <w:tab/>
        <w:t>being in sight of the person; and</w:t>
      </w:r>
    </w:p>
    <w:p w14:paraId="71A0AD4D" w14:textId="77777777" w:rsidR="00CE3511" w:rsidRPr="0080404E" w:rsidRDefault="00CE3511" w:rsidP="00AE4F6D">
      <w:pPr>
        <w:pStyle w:val="Asubpara"/>
        <w:keepNext/>
      </w:pPr>
      <w:r w:rsidRPr="0080404E">
        <w:tab/>
        <w:t>(ii)</w:t>
      </w:r>
      <w:r w:rsidRPr="0080404E">
        <w:tab/>
        <w:t>responding to and following the person’s commands.</w:t>
      </w:r>
    </w:p>
    <w:p w14:paraId="3C25517E" w14:textId="77777777" w:rsidR="00CE3511" w:rsidRPr="0080404E" w:rsidRDefault="00CE3511" w:rsidP="00CE3511">
      <w:pPr>
        <w:pStyle w:val="aExamHdgss"/>
      </w:pPr>
      <w:r w:rsidRPr="0080404E">
        <w:t>Example</w:t>
      </w:r>
    </w:p>
    <w:p w14:paraId="7EB4259D" w14:textId="77777777"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14:paraId="6013E5E1" w14:textId="77777777" w:rsidR="003961CB" w:rsidRDefault="003961CB">
      <w:pPr>
        <w:pStyle w:val="AH5Sec"/>
      </w:pPr>
      <w:bookmarkStart w:id="73" w:name="_Toc75435000"/>
      <w:r w:rsidRPr="00B70CC1">
        <w:rPr>
          <w:rStyle w:val="CharSectNo"/>
        </w:rPr>
        <w:t>45</w:t>
      </w:r>
      <w:r>
        <w:tab/>
        <w:t>Dogs on private premises to be restrained</w:t>
      </w:r>
      <w:bookmarkEnd w:id="73"/>
    </w:p>
    <w:p w14:paraId="7666CDAA" w14:textId="77777777" w:rsidR="00180F07" w:rsidRPr="0080404E" w:rsidRDefault="00180F07" w:rsidP="00180F07">
      <w:pPr>
        <w:pStyle w:val="Amain"/>
      </w:pPr>
      <w:r w:rsidRPr="0080404E">
        <w:tab/>
        <w:t>(1)</w:t>
      </w:r>
      <w:r w:rsidRPr="0080404E">
        <w:tab/>
        <w:t>A carer of a dog commits an offence if—</w:t>
      </w:r>
    </w:p>
    <w:p w14:paraId="60ECE64C" w14:textId="77777777" w:rsidR="00180F07" w:rsidRPr="0080404E" w:rsidRDefault="00180F07" w:rsidP="00180F07">
      <w:pPr>
        <w:pStyle w:val="Apara"/>
      </w:pPr>
      <w:r w:rsidRPr="0080404E">
        <w:tab/>
        <w:t>(a)</w:t>
      </w:r>
      <w:r w:rsidRPr="0080404E">
        <w:tab/>
        <w:t>the carer is with the dog on private premises; and</w:t>
      </w:r>
    </w:p>
    <w:p w14:paraId="7B4BCF0B" w14:textId="77777777" w:rsidR="00180F07" w:rsidRPr="0080404E" w:rsidRDefault="00180F07" w:rsidP="00180F07">
      <w:pPr>
        <w:pStyle w:val="Apara"/>
      </w:pPr>
      <w:r w:rsidRPr="0080404E">
        <w:tab/>
        <w:t>(b)</w:t>
      </w:r>
      <w:r w:rsidRPr="0080404E">
        <w:tab/>
        <w:t>the dog is not restrained by a leash; and</w:t>
      </w:r>
    </w:p>
    <w:p w14:paraId="2652C63E" w14:textId="77777777" w:rsidR="00180F07" w:rsidRPr="0080404E" w:rsidRDefault="00180F07" w:rsidP="00180F07">
      <w:pPr>
        <w:pStyle w:val="Apara"/>
      </w:pPr>
      <w:r w:rsidRPr="0080404E">
        <w:tab/>
        <w:t>(c)</w:t>
      </w:r>
      <w:r w:rsidRPr="0080404E">
        <w:tab/>
        <w:t>the carer does not have the consent of the occupier of the premises.</w:t>
      </w:r>
    </w:p>
    <w:p w14:paraId="508C0C11" w14:textId="77777777" w:rsidR="00180F07" w:rsidRPr="0080404E" w:rsidRDefault="00180F07" w:rsidP="00180F07">
      <w:pPr>
        <w:pStyle w:val="Amainreturn"/>
      </w:pPr>
      <w:r w:rsidRPr="0080404E">
        <w:t>Maximum penalty:  10 penalty units.</w:t>
      </w:r>
    </w:p>
    <w:p w14:paraId="27B7D652" w14:textId="77777777" w:rsidR="003961CB" w:rsidRDefault="003961CB">
      <w:pPr>
        <w:pStyle w:val="Amain"/>
      </w:pPr>
      <w:r>
        <w:tab/>
        <w:t>(2)</w:t>
      </w:r>
      <w:r>
        <w:tab/>
        <w:t>Subsection (1) does not apply if the carer is on premises occupied by the keeper of the dog.</w:t>
      </w:r>
    </w:p>
    <w:p w14:paraId="52A5E214" w14:textId="77777777" w:rsidR="00180F07" w:rsidRPr="0080404E" w:rsidRDefault="00180F07" w:rsidP="00180F07">
      <w:pPr>
        <w:pStyle w:val="Amain"/>
      </w:pPr>
      <w:r w:rsidRPr="0080404E">
        <w:tab/>
        <w:t>(3)</w:t>
      </w:r>
      <w:r w:rsidRPr="0080404E">
        <w:tab/>
        <w:t>A keeper of a dog commits an offence if—</w:t>
      </w:r>
    </w:p>
    <w:p w14:paraId="40DEEE62" w14:textId="77777777" w:rsidR="00180F07" w:rsidRPr="0080404E" w:rsidRDefault="00180F07" w:rsidP="00180F07">
      <w:pPr>
        <w:pStyle w:val="Apara"/>
      </w:pPr>
      <w:r w:rsidRPr="0080404E">
        <w:tab/>
        <w:t>(a)</w:t>
      </w:r>
      <w:r w:rsidRPr="0080404E">
        <w:tab/>
        <w:t>the keeper is with the dog on private premises; and</w:t>
      </w:r>
    </w:p>
    <w:p w14:paraId="436C0CA1" w14:textId="77777777" w:rsidR="00180F07" w:rsidRPr="0080404E" w:rsidRDefault="00180F07" w:rsidP="00180F07">
      <w:pPr>
        <w:pStyle w:val="Apara"/>
      </w:pPr>
      <w:r w:rsidRPr="0080404E">
        <w:tab/>
        <w:t>(b)</w:t>
      </w:r>
      <w:r w:rsidRPr="0080404E">
        <w:tab/>
        <w:t>the dog is not restrained by a leash; and</w:t>
      </w:r>
    </w:p>
    <w:p w14:paraId="232D4CF7" w14:textId="77777777" w:rsidR="00180F07" w:rsidRPr="0080404E" w:rsidRDefault="00180F07" w:rsidP="00180F07">
      <w:pPr>
        <w:pStyle w:val="Apara"/>
      </w:pPr>
      <w:r w:rsidRPr="0080404E">
        <w:tab/>
        <w:t>(c)</w:t>
      </w:r>
      <w:r w:rsidRPr="0080404E">
        <w:tab/>
        <w:t>the keeper does not have the consent of the occupier of the premises.</w:t>
      </w:r>
    </w:p>
    <w:p w14:paraId="1BEE565B" w14:textId="77777777" w:rsidR="00180F07" w:rsidRPr="0080404E" w:rsidRDefault="00180F07" w:rsidP="00180F07">
      <w:pPr>
        <w:pStyle w:val="Penalty"/>
      </w:pPr>
      <w:r w:rsidRPr="0080404E">
        <w:t>Maximum penalty:  10 penalty units.</w:t>
      </w:r>
    </w:p>
    <w:p w14:paraId="2173A47F" w14:textId="77777777" w:rsidR="003961CB" w:rsidRDefault="003961CB">
      <w:pPr>
        <w:pStyle w:val="Amain"/>
      </w:pPr>
      <w:r>
        <w:tab/>
        <w:t>(4)</w:t>
      </w:r>
      <w:r>
        <w:tab/>
        <w:t>Subsection (3) does not apply if the keeper is on premises occupied by a carer of the dog.</w:t>
      </w:r>
    </w:p>
    <w:p w14:paraId="6C7A61E4" w14:textId="77777777" w:rsidR="00180F07" w:rsidRPr="0080404E" w:rsidRDefault="00180F07" w:rsidP="003C0EFB">
      <w:pPr>
        <w:pStyle w:val="Amain"/>
      </w:pPr>
      <w:r w:rsidRPr="0080404E">
        <w:tab/>
        <w:t>(5)</w:t>
      </w:r>
      <w:r w:rsidRPr="0080404E">
        <w:tab/>
        <w:t>A keeper of a dog commits an offence if—</w:t>
      </w:r>
    </w:p>
    <w:p w14:paraId="2E0A6C27" w14:textId="77777777" w:rsidR="00180F07" w:rsidRPr="0080404E" w:rsidRDefault="00180F07" w:rsidP="003C0EFB">
      <w:pPr>
        <w:pStyle w:val="Apara"/>
      </w:pPr>
      <w:r w:rsidRPr="0080404E">
        <w:tab/>
        <w:t>(a)</w:t>
      </w:r>
      <w:r w:rsidRPr="0080404E">
        <w:tab/>
        <w:t>the dog is on private premises; and</w:t>
      </w:r>
    </w:p>
    <w:p w14:paraId="60E3E59D" w14:textId="77777777" w:rsidR="00180F07" w:rsidRPr="0080404E" w:rsidRDefault="00180F07" w:rsidP="003C0EFB">
      <w:pPr>
        <w:pStyle w:val="Apara"/>
      </w:pPr>
      <w:r w:rsidRPr="0080404E">
        <w:lastRenderedPageBreak/>
        <w:tab/>
        <w:t>(b)</w:t>
      </w:r>
      <w:r w:rsidRPr="0080404E">
        <w:tab/>
        <w:t>the dog is not with a carer; and</w:t>
      </w:r>
    </w:p>
    <w:p w14:paraId="21ECA2E3" w14:textId="77777777" w:rsidR="00180F07" w:rsidRPr="0080404E" w:rsidRDefault="00180F07" w:rsidP="003C0EFB">
      <w:pPr>
        <w:pStyle w:val="Apara"/>
      </w:pPr>
      <w:r w:rsidRPr="0080404E">
        <w:tab/>
        <w:t>(c)</w:t>
      </w:r>
      <w:r w:rsidRPr="0080404E">
        <w:tab/>
        <w:t>the keeper does not have the consent of the occupier of the premises.</w:t>
      </w:r>
    </w:p>
    <w:p w14:paraId="0E3192B1" w14:textId="77777777" w:rsidR="00180F07" w:rsidRPr="0080404E" w:rsidRDefault="00180F07" w:rsidP="00180F07">
      <w:pPr>
        <w:pStyle w:val="Penalty"/>
      </w:pPr>
      <w:r w:rsidRPr="0080404E">
        <w:t>Maximum penalty:  15 penalty units.</w:t>
      </w:r>
    </w:p>
    <w:p w14:paraId="1ED55AEF" w14:textId="77777777" w:rsidR="00180F07" w:rsidRPr="0080404E" w:rsidRDefault="003C0EFB" w:rsidP="003C0EFB">
      <w:pPr>
        <w:pStyle w:val="Amain"/>
      </w:pPr>
      <w:r>
        <w:tab/>
        <w:t>(6</w:t>
      </w:r>
      <w:r w:rsidR="00180F07" w:rsidRPr="0080404E">
        <w:t>)</w:t>
      </w:r>
      <w:r w:rsidR="00180F07" w:rsidRPr="0080404E">
        <w:tab/>
        <w:t>An offence against this section is a strict liability offence.</w:t>
      </w:r>
    </w:p>
    <w:p w14:paraId="7A0E3300" w14:textId="77777777"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authorised person</w:t>
      </w:r>
      <w:r w:rsidR="003961CB">
        <w:t xml:space="preserve"> gives evidence that, at the time of the offence, the occupier told the </w:t>
      </w:r>
      <w:r w:rsidR="005B00F4">
        <w:t>authorised person</w:t>
      </w:r>
      <w:r w:rsidR="003961CB">
        <w:t xml:space="preserve"> that the occupier did not consent.</w:t>
      </w:r>
    </w:p>
    <w:p w14:paraId="0DC77F57" w14:textId="77777777"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14:paraId="396CD54B" w14:textId="77777777" w:rsidR="003C0EFB" w:rsidRPr="0080404E" w:rsidRDefault="003C0EFB" w:rsidP="003C0EFB">
      <w:pPr>
        <w:pStyle w:val="AH5Sec"/>
      </w:pPr>
      <w:bookmarkStart w:id="74" w:name="_Toc75435001"/>
      <w:r w:rsidRPr="00B70CC1">
        <w:rPr>
          <w:rStyle w:val="CharSectNo"/>
        </w:rPr>
        <w:t>46</w:t>
      </w:r>
      <w:r w:rsidRPr="0080404E">
        <w:tab/>
        <w:t>Disposal of faeces</w:t>
      </w:r>
      <w:bookmarkEnd w:id="74"/>
    </w:p>
    <w:p w14:paraId="1F3F69ED" w14:textId="77777777"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14:paraId="5ECF6E1B" w14:textId="77777777" w:rsidR="003C0EFB" w:rsidRPr="0080404E" w:rsidRDefault="003C0EFB" w:rsidP="003C0EFB">
      <w:pPr>
        <w:pStyle w:val="Penalty"/>
        <w:keepNext/>
      </w:pPr>
      <w:r w:rsidRPr="0080404E">
        <w:t>Maximum penalty:  5 penalty units.</w:t>
      </w:r>
    </w:p>
    <w:p w14:paraId="56BFE6D0" w14:textId="77777777" w:rsidR="003C0EFB" w:rsidRPr="0080404E" w:rsidRDefault="003C0EFB" w:rsidP="003C0EFB">
      <w:pPr>
        <w:pStyle w:val="aExamHdgss"/>
      </w:pPr>
      <w:r w:rsidRPr="0080404E">
        <w:t>Example—hygienic disposal</w:t>
      </w:r>
    </w:p>
    <w:p w14:paraId="1B068DB6" w14:textId="77777777" w:rsidR="003C0EFB" w:rsidRPr="0080404E" w:rsidRDefault="003C0EFB" w:rsidP="003C0EFB">
      <w:pPr>
        <w:pStyle w:val="aExamss"/>
        <w:keepNext/>
      </w:pPr>
      <w:r w:rsidRPr="0080404E">
        <w:t>using a plastic bag or sealable container and placing the bag or container in a garbage bin</w:t>
      </w:r>
    </w:p>
    <w:p w14:paraId="657731EB" w14:textId="77777777" w:rsidR="003C0EFB" w:rsidRPr="0080404E" w:rsidRDefault="003C0EFB" w:rsidP="00AE4F6D">
      <w:pPr>
        <w:pStyle w:val="Amain"/>
        <w:keepNext/>
      </w:pPr>
      <w:r w:rsidRPr="0080404E">
        <w:tab/>
        <w:t>(2)</w:t>
      </w:r>
      <w:r w:rsidRPr="0080404E">
        <w:tab/>
        <w:t>The carer of a dog commits an offence if the carer—</w:t>
      </w:r>
    </w:p>
    <w:p w14:paraId="28C2E40E" w14:textId="77777777" w:rsidR="003C0EFB" w:rsidRPr="0080404E" w:rsidRDefault="003C0EFB" w:rsidP="00AE4F6D">
      <w:pPr>
        <w:pStyle w:val="Apara"/>
        <w:keepNext/>
      </w:pPr>
      <w:r w:rsidRPr="0080404E">
        <w:tab/>
        <w:t>(a)</w:t>
      </w:r>
      <w:r w:rsidRPr="0080404E">
        <w:tab/>
        <w:t>takes the dog into a public place or a stormwater drain or channel (whether on public or private land); and</w:t>
      </w:r>
    </w:p>
    <w:p w14:paraId="57B3C533" w14:textId="77777777" w:rsidR="003C0EFB" w:rsidRPr="0080404E" w:rsidRDefault="003C0EFB" w:rsidP="00574EAD">
      <w:pPr>
        <w:pStyle w:val="Apara"/>
        <w:keepNext/>
      </w:pPr>
      <w:r w:rsidRPr="0080404E">
        <w:tab/>
        <w:t>(b)</w:t>
      </w:r>
      <w:r w:rsidRPr="0080404E">
        <w:tab/>
        <w:t>is not carrying equipment suitable for the hygienic disposal of faeces dropped by the dog.</w:t>
      </w:r>
    </w:p>
    <w:p w14:paraId="26A126BF" w14:textId="77777777" w:rsidR="003C0EFB" w:rsidRPr="0080404E" w:rsidRDefault="003C0EFB" w:rsidP="003C0EFB">
      <w:pPr>
        <w:pStyle w:val="Penalty"/>
      </w:pPr>
      <w:r w:rsidRPr="0080404E">
        <w:t>Maximum penalty:  5 penalty unit.</w:t>
      </w:r>
    </w:p>
    <w:p w14:paraId="0F583279" w14:textId="77777777" w:rsidR="003C0EFB" w:rsidRPr="0080404E" w:rsidRDefault="003C0EFB" w:rsidP="003C0EFB">
      <w:pPr>
        <w:pStyle w:val="Amain"/>
      </w:pPr>
      <w:r w:rsidRPr="0080404E">
        <w:tab/>
        <w:t>(3)</w:t>
      </w:r>
      <w:r w:rsidRPr="0080404E">
        <w:tab/>
        <w:t>An offence against this section is a strict liability offence.</w:t>
      </w:r>
    </w:p>
    <w:p w14:paraId="45951191" w14:textId="77777777" w:rsidR="003961CB" w:rsidRDefault="003961CB">
      <w:pPr>
        <w:pStyle w:val="AH5Sec"/>
      </w:pPr>
      <w:bookmarkStart w:id="75" w:name="_Toc75435002"/>
      <w:r w:rsidRPr="00B70CC1">
        <w:rPr>
          <w:rStyle w:val="CharSectNo"/>
        </w:rPr>
        <w:lastRenderedPageBreak/>
        <w:t>47</w:t>
      </w:r>
      <w:r>
        <w:tab/>
        <w:t>Female dogs on heat</w:t>
      </w:r>
      <w:bookmarkEnd w:id="75"/>
    </w:p>
    <w:p w14:paraId="02CFB7B4" w14:textId="77777777"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14:paraId="75C72790" w14:textId="77777777" w:rsidR="003C0EFB" w:rsidRPr="0080404E" w:rsidRDefault="003C0EFB" w:rsidP="003C0EFB">
      <w:pPr>
        <w:pStyle w:val="Penalty"/>
      </w:pPr>
      <w:r w:rsidRPr="0080404E">
        <w:t>Maximum penalty:  15 penalty units.</w:t>
      </w:r>
    </w:p>
    <w:p w14:paraId="7445C1D6" w14:textId="77777777" w:rsidR="003C0EFB" w:rsidRPr="0080404E" w:rsidRDefault="006127F4" w:rsidP="003C0EFB">
      <w:pPr>
        <w:pStyle w:val="Amain"/>
      </w:pPr>
      <w:r>
        <w:tab/>
        <w:t>(2</w:t>
      </w:r>
      <w:r w:rsidR="003C0EFB" w:rsidRPr="0080404E">
        <w:t>)</w:t>
      </w:r>
      <w:r w:rsidR="003C0EFB" w:rsidRPr="0080404E">
        <w:tab/>
        <w:t>An offence against this section is a strict liability offence.</w:t>
      </w:r>
    </w:p>
    <w:p w14:paraId="332A2FB2" w14:textId="77777777" w:rsidR="003961CB" w:rsidRDefault="006127F4">
      <w:pPr>
        <w:pStyle w:val="Amain"/>
      </w:pPr>
      <w:r>
        <w:tab/>
        <w:t>(3</w:t>
      </w:r>
      <w:r w:rsidR="003961CB">
        <w:t>)</w:t>
      </w:r>
      <w:r w:rsidR="003961CB">
        <w:tab/>
        <w:t>This section does not apply if the dog is—</w:t>
      </w:r>
    </w:p>
    <w:p w14:paraId="74748A5D" w14:textId="77777777" w:rsidR="003961CB" w:rsidRDefault="003961CB">
      <w:pPr>
        <w:pStyle w:val="Apara"/>
      </w:pPr>
      <w:r>
        <w:tab/>
        <w:t>(a)</w:t>
      </w:r>
      <w:r>
        <w:tab/>
        <w:t>confined in a motor vehicle in a public place; or</w:t>
      </w:r>
    </w:p>
    <w:p w14:paraId="35ED15A9" w14:textId="77777777" w:rsidR="003961CB" w:rsidRDefault="003961CB">
      <w:pPr>
        <w:pStyle w:val="Apara"/>
      </w:pPr>
      <w:r>
        <w:tab/>
        <w:t>(b)</w:t>
      </w:r>
      <w:r>
        <w:tab/>
        <w:t>under the control of the keeper or carer and taking part in—</w:t>
      </w:r>
    </w:p>
    <w:p w14:paraId="6364C23E" w14:textId="77777777" w:rsidR="003961CB" w:rsidRDefault="003961CB">
      <w:pPr>
        <w:pStyle w:val="Asubpara"/>
      </w:pPr>
      <w:r>
        <w:tab/>
        <w:t>(i)</w:t>
      </w:r>
      <w:r>
        <w:tab/>
        <w:t>a dog show, field trial or obedience trial; or</w:t>
      </w:r>
    </w:p>
    <w:p w14:paraId="2B7CBA2A" w14:textId="77777777" w:rsidR="003961CB" w:rsidRDefault="003961CB">
      <w:pPr>
        <w:pStyle w:val="Asubpara"/>
      </w:pPr>
      <w:r>
        <w:tab/>
        <w:t>(ii)</w:t>
      </w:r>
      <w:r>
        <w:tab/>
        <w:t>a dramatic performance or other entertainment.</w:t>
      </w:r>
    </w:p>
    <w:p w14:paraId="6AFE977A" w14:textId="77777777" w:rsidR="003961CB" w:rsidRDefault="006127F4">
      <w:pPr>
        <w:pStyle w:val="Amain"/>
      </w:pPr>
      <w:r>
        <w:tab/>
        <w:t>(4</w:t>
      </w:r>
      <w:r w:rsidR="003961CB">
        <w:t>)</w:t>
      </w:r>
      <w:r w:rsidR="003961CB">
        <w:tab/>
        <w:t>In a prosecution for an offence against this section, it is not a defence that the dog was under the control of a competent person.</w:t>
      </w:r>
    </w:p>
    <w:p w14:paraId="44060254" w14:textId="77777777" w:rsidR="007E77AB" w:rsidRPr="00B70CC1" w:rsidRDefault="007E77AB" w:rsidP="007E77AB">
      <w:pPr>
        <w:pStyle w:val="AH3Div"/>
      </w:pPr>
      <w:bookmarkStart w:id="76" w:name="_Toc75435003"/>
      <w:r w:rsidRPr="00B70CC1">
        <w:rPr>
          <w:rStyle w:val="CharDivNo"/>
        </w:rPr>
        <w:t>Division 2.6</w:t>
      </w:r>
      <w:r w:rsidRPr="0028750D">
        <w:tab/>
      </w:r>
      <w:r w:rsidRPr="00B70CC1">
        <w:rPr>
          <w:rStyle w:val="CharDivText"/>
        </w:rPr>
        <w:t>Attacking, harassing and menacing dogs</w:t>
      </w:r>
      <w:bookmarkEnd w:id="76"/>
    </w:p>
    <w:p w14:paraId="359436A5" w14:textId="77777777" w:rsidR="003961CB" w:rsidRDefault="003961CB">
      <w:pPr>
        <w:pStyle w:val="AH5Sec"/>
      </w:pPr>
      <w:bookmarkStart w:id="77" w:name="_Toc75435004"/>
      <w:r w:rsidRPr="00B70CC1">
        <w:rPr>
          <w:rStyle w:val="CharSectNo"/>
        </w:rPr>
        <w:t>49</w:t>
      </w:r>
      <w:r>
        <w:tab/>
        <w:t>Harassment of people and animals by dogs</w:t>
      </w:r>
      <w:bookmarkEnd w:id="77"/>
    </w:p>
    <w:p w14:paraId="12012186" w14:textId="77777777" w:rsidR="003961CB" w:rsidRDefault="003961CB">
      <w:pPr>
        <w:pStyle w:val="Amain"/>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14:paraId="506FD364" w14:textId="77777777" w:rsidR="003961CB" w:rsidRDefault="003961CB">
      <w:pPr>
        <w:pStyle w:val="Amain"/>
      </w:pPr>
      <w:r>
        <w:tab/>
        <w:t>(2)</w:t>
      </w:r>
      <w:r>
        <w:tab/>
        <w:t xml:space="preserve">A dog is taken to </w:t>
      </w:r>
      <w:r>
        <w:rPr>
          <w:rStyle w:val="charBoldItals"/>
        </w:rPr>
        <w:t>harass</w:t>
      </w:r>
      <w:r>
        <w:t xml:space="preserve"> an animal if the dog hunts or torments the animal.</w:t>
      </w:r>
    </w:p>
    <w:p w14:paraId="6D0D88A1" w14:textId="77777777" w:rsidR="00D446B4" w:rsidRPr="00241774" w:rsidRDefault="00D446B4" w:rsidP="00D446B4">
      <w:pPr>
        <w:pStyle w:val="AH5Sec"/>
      </w:pPr>
      <w:bookmarkStart w:id="78" w:name="_Toc75435005"/>
      <w:r w:rsidRPr="00B70CC1">
        <w:rPr>
          <w:rStyle w:val="CharSectNo"/>
        </w:rPr>
        <w:t>49A</w:t>
      </w:r>
      <w:r w:rsidRPr="00241774">
        <w:tab/>
        <w:t>Dog attacks or harasses person or animal</w:t>
      </w:r>
      <w:bookmarkEnd w:id="78"/>
    </w:p>
    <w:p w14:paraId="3B3F7882" w14:textId="77777777" w:rsidR="00D446B4" w:rsidRPr="00241774" w:rsidRDefault="00D446B4" w:rsidP="0016448B">
      <w:pPr>
        <w:pStyle w:val="Amain"/>
        <w:keepNext/>
      </w:pPr>
      <w:r w:rsidRPr="00241774">
        <w:tab/>
        <w:t>(1)</w:t>
      </w:r>
      <w:r w:rsidRPr="00241774">
        <w:tab/>
        <w:t>A person commits an offence if—</w:t>
      </w:r>
    </w:p>
    <w:p w14:paraId="0CFEDBFC" w14:textId="77777777" w:rsidR="00D446B4" w:rsidRPr="00241774" w:rsidRDefault="00D446B4" w:rsidP="0016448B">
      <w:pPr>
        <w:pStyle w:val="Apara"/>
        <w:keepNext/>
      </w:pPr>
      <w:r w:rsidRPr="00241774">
        <w:tab/>
        <w:t>(a)</w:t>
      </w:r>
      <w:r w:rsidRPr="00241774">
        <w:tab/>
        <w:t>the person is the carer for a dog; and</w:t>
      </w:r>
    </w:p>
    <w:p w14:paraId="284A1456" w14:textId="77777777" w:rsidR="00D446B4" w:rsidRPr="00241774" w:rsidRDefault="00D446B4" w:rsidP="00D446B4">
      <w:pPr>
        <w:pStyle w:val="Apara"/>
      </w:pPr>
      <w:r w:rsidRPr="00241774">
        <w:tab/>
        <w:t>(b)</w:t>
      </w:r>
      <w:r w:rsidRPr="00241774">
        <w:tab/>
        <w:t>the dog attacks or harasses another person or animal.</w:t>
      </w:r>
    </w:p>
    <w:p w14:paraId="3CFAED27" w14:textId="77777777" w:rsidR="00D446B4" w:rsidRPr="00241774" w:rsidRDefault="00D446B4" w:rsidP="00D446B4">
      <w:pPr>
        <w:pStyle w:val="Amainreturn"/>
      </w:pPr>
      <w:r w:rsidRPr="00241774">
        <w:t>Maximum penalty:  50 penalty units.</w:t>
      </w:r>
    </w:p>
    <w:p w14:paraId="0168B6B5" w14:textId="77777777" w:rsidR="00D446B4" w:rsidRPr="00241774" w:rsidRDefault="00D446B4" w:rsidP="00D446B4">
      <w:pPr>
        <w:pStyle w:val="Amain"/>
      </w:pPr>
      <w:r w:rsidRPr="00241774">
        <w:lastRenderedPageBreak/>
        <w:tab/>
        <w:t>(2)</w:t>
      </w:r>
      <w:r w:rsidRPr="00241774">
        <w:tab/>
        <w:t>A person commits an offence if—</w:t>
      </w:r>
    </w:p>
    <w:p w14:paraId="2935E073" w14:textId="77777777" w:rsidR="00D446B4" w:rsidRPr="00241774" w:rsidRDefault="00D446B4" w:rsidP="00D446B4">
      <w:pPr>
        <w:pStyle w:val="Apara"/>
      </w:pPr>
      <w:r w:rsidRPr="00241774">
        <w:tab/>
        <w:t>(a)</w:t>
      </w:r>
      <w:r w:rsidRPr="00241774">
        <w:tab/>
        <w:t>the person is the keeper of a dog; and</w:t>
      </w:r>
    </w:p>
    <w:p w14:paraId="12F05314" w14:textId="77777777" w:rsidR="00D446B4" w:rsidRPr="00241774" w:rsidRDefault="00D446B4" w:rsidP="00D446B4">
      <w:pPr>
        <w:pStyle w:val="Apara"/>
      </w:pPr>
      <w:r w:rsidRPr="00241774">
        <w:tab/>
        <w:t>(b)</w:t>
      </w:r>
      <w:r w:rsidRPr="00241774">
        <w:tab/>
        <w:t>the dog attacks or harasses another person or animal.</w:t>
      </w:r>
    </w:p>
    <w:p w14:paraId="28AFE731" w14:textId="77777777" w:rsidR="00D446B4" w:rsidRPr="00241774" w:rsidRDefault="00D446B4" w:rsidP="00D446B4">
      <w:pPr>
        <w:pStyle w:val="Amainreturn"/>
      </w:pPr>
      <w:r w:rsidRPr="00241774">
        <w:t>Maximum penalty:  50 penalty units.</w:t>
      </w:r>
    </w:p>
    <w:p w14:paraId="7F45187A" w14:textId="77777777" w:rsidR="00D446B4" w:rsidRPr="00241774" w:rsidRDefault="00D446B4" w:rsidP="00D446B4">
      <w:pPr>
        <w:pStyle w:val="Amain"/>
      </w:pPr>
      <w:r w:rsidRPr="00241774">
        <w:tab/>
        <w:t>(3)</w:t>
      </w:r>
      <w:r w:rsidRPr="00241774">
        <w:tab/>
        <w:t>An offence against this section is a strict liability offence.</w:t>
      </w:r>
    </w:p>
    <w:p w14:paraId="18C9086E" w14:textId="77777777" w:rsidR="00D446B4" w:rsidRPr="00241774" w:rsidRDefault="00D446B4" w:rsidP="00D446B4">
      <w:pPr>
        <w:pStyle w:val="Amain"/>
      </w:pPr>
      <w:r w:rsidRPr="00241774">
        <w:tab/>
        <w:t>(4)</w:t>
      </w:r>
      <w:r w:rsidRPr="00241774">
        <w:tab/>
        <w:t>It is a defence to a prosecution for an offence against this section if the defendant proves that—</w:t>
      </w:r>
    </w:p>
    <w:p w14:paraId="735528D1" w14:textId="77777777" w:rsidR="00D446B4" w:rsidRPr="00241774" w:rsidRDefault="00D446B4" w:rsidP="00D446B4">
      <w:pPr>
        <w:pStyle w:val="Apara"/>
      </w:pPr>
      <w:r w:rsidRPr="00241774">
        <w:tab/>
        <w:t>(a)</w:t>
      </w:r>
      <w:r w:rsidRPr="00241774">
        <w:tab/>
        <w:t>the person or animal provoked the dog; or</w:t>
      </w:r>
    </w:p>
    <w:p w14:paraId="250BD75C" w14:textId="77777777"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14:paraId="52519A98" w14:textId="77777777" w:rsidR="00D446B4" w:rsidRPr="00241774" w:rsidRDefault="00D446B4" w:rsidP="00D446B4">
      <w:pPr>
        <w:pStyle w:val="Apara"/>
      </w:pPr>
      <w:r w:rsidRPr="00241774">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14:paraId="1FA49F93" w14:textId="77777777" w:rsidR="007E77AB" w:rsidRPr="0028750D" w:rsidRDefault="007E77AB" w:rsidP="007E77AB">
      <w:pPr>
        <w:pStyle w:val="Amain"/>
      </w:pPr>
      <w:r w:rsidRPr="0028750D">
        <w:tab/>
        <w:t>(5)</w:t>
      </w:r>
      <w:r w:rsidRPr="0028750D">
        <w:tab/>
        <w:t>Also, it is a defence to a prosecution fo</w:t>
      </w:r>
      <w:r w:rsidR="00DA445B">
        <w:t>r an offence against subsection </w:t>
      </w:r>
      <w:r w:rsidRPr="0028750D">
        <w:t>(2) if the defendant proves that—</w:t>
      </w:r>
    </w:p>
    <w:p w14:paraId="098A8287" w14:textId="77777777" w:rsidR="007E77AB" w:rsidRPr="0028750D" w:rsidRDefault="007E77AB" w:rsidP="007E77AB">
      <w:pPr>
        <w:pStyle w:val="Apara"/>
      </w:pPr>
      <w:r w:rsidRPr="0028750D">
        <w:tab/>
        <w:t>(a)</w:t>
      </w:r>
      <w:r w:rsidRPr="0028750D">
        <w:tab/>
        <w:t>the defendant asked or told another person to be the carer for the dog; and</w:t>
      </w:r>
    </w:p>
    <w:p w14:paraId="21BE2A65" w14:textId="77777777" w:rsidR="007E77AB" w:rsidRPr="0028750D" w:rsidRDefault="007E77AB" w:rsidP="007E77AB">
      <w:pPr>
        <w:pStyle w:val="Apara"/>
      </w:pPr>
      <w:r w:rsidRPr="0028750D">
        <w:tab/>
        <w:t>(b)</w:t>
      </w:r>
      <w:r w:rsidRPr="0028750D">
        <w:tab/>
        <w:t>that person was, at the time of the offence, the carer for the dog; and</w:t>
      </w:r>
    </w:p>
    <w:p w14:paraId="176D24C2" w14:textId="77777777" w:rsidR="007E77AB" w:rsidRPr="0028750D" w:rsidRDefault="007E77AB" w:rsidP="00DA1B84">
      <w:pPr>
        <w:pStyle w:val="Apara"/>
        <w:keepNext/>
      </w:pPr>
      <w:r w:rsidRPr="0028750D">
        <w:lastRenderedPageBreak/>
        <w:tab/>
        <w:t>(c)</w:t>
      </w:r>
      <w:r w:rsidRPr="0028750D">
        <w:tab/>
        <w:t>the defendant had taken reasonable measures to ensure that the carer was able to exercise responsible dog management, care and control of the dog.</w:t>
      </w:r>
    </w:p>
    <w:p w14:paraId="5127E591" w14:textId="77777777" w:rsidR="007E77AB" w:rsidRPr="0028750D" w:rsidRDefault="007E77AB" w:rsidP="00DA1B84">
      <w:pPr>
        <w:pStyle w:val="aExamHdgpar"/>
      </w:pPr>
      <w:r w:rsidRPr="0028750D">
        <w:t>Examples—par (c)</w:t>
      </w:r>
    </w:p>
    <w:p w14:paraId="029EC345"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1FB5EE82" w14:textId="77777777" w:rsidR="007E77AB" w:rsidRPr="0028750D" w:rsidRDefault="007E77AB" w:rsidP="00DA1B84">
      <w:pPr>
        <w:pStyle w:val="aExamBulletpar"/>
        <w:keepNext/>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218BACCD" w14:textId="77777777"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0670E81A" w14:textId="16DE4EE0" w:rsidR="007E77AB" w:rsidRPr="0028750D" w:rsidRDefault="007E77AB" w:rsidP="007E77AB">
      <w:pPr>
        <w:pStyle w:val="aNote"/>
        <w:keepNext/>
      </w:pPr>
      <w:r w:rsidRPr="0028750D">
        <w:rPr>
          <w:rStyle w:val="charItals"/>
        </w:rPr>
        <w:t>Note</w:t>
      </w:r>
      <w:r w:rsidRPr="0028750D">
        <w:rPr>
          <w:rStyle w:val="charItals"/>
        </w:rPr>
        <w:tab/>
      </w:r>
      <w:r w:rsidRPr="0028750D">
        <w:t xml:space="preserve">The defendant has a legal burden in relation to the matters mentioned in s (4) and s (5) (see </w:t>
      </w:r>
      <w:hyperlink r:id="rId48" w:tooltip="A2002-51" w:history="1">
        <w:r w:rsidRPr="0028750D">
          <w:rPr>
            <w:rStyle w:val="charCitHyperlinkAbbrev"/>
          </w:rPr>
          <w:t>Criminal Code</w:t>
        </w:r>
      </w:hyperlink>
      <w:r w:rsidRPr="0028750D">
        <w:t>, s 59).</w:t>
      </w:r>
    </w:p>
    <w:p w14:paraId="3484E6B1" w14:textId="77777777" w:rsidR="007E77AB" w:rsidRPr="0028750D" w:rsidRDefault="007E77AB" w:rsidP="007E77AB">
      <w:pPr>
        <w:pStyle w:val="Amain"/>
      </w:pPr>
      <w:r w:rsidRPr="0028750D">
        <w:tab/>
        <w:t>(6)</w:t>
      </w:r>
      <w:r w:rsidRPr="0028750D">
        <w:tab/>
        <w:t>If a person is convicted or found guilty of an offence against this section, the court may—</w:t>
      </w:r>
    </w:p>
    <w:p w14:paraId="6992E572" w14:textId="77777777" w:rsidR="007E77AB" w:rsidRPr="0028750D" w:rsidRDefault="007E77AB" w:rsidP="007E77AB">
      <w:pPr>
        <w:pStyle w:val="Apara"/>
      </w:pPr>
      <w:r w:rsidRPr="0028750D">
        <w:tab/>
        <w:t>(a)</w:t>
      </w:r>
      <w:r w:rsidRPr="0028750D">
        <w:tab/>
        <w:t>order that the dog be destroyed; or</w:t>
      </w:r>
    </w:p>
    <w:p w14:paraId="43793BC0" w14:textId="77777777" w:rsidR="007E77AB" w:rsidRPr="0028750D" w:rsidRDefault="007E77AB" w:rsidP="007E77AB">
      <w:pPr>
        <w:pStyle w:val="Apara"/>
      </w:pPr>
      <w:r w:rsidRPr="0028750D">
        <w:tab/>
        <w:t>(b)</w:t>
      </w:r>
      <w:r w:rsidRPr="0028750D">
        <w:tab/>
        <w:t>make any other order the court considers necessary to ensure the safety of the public and other animals.</w:t>
      </w:r>
    </w:p>
    <w:p w14:paraId="1CF61FD3" w14:textId="77777777" w:rsidR="00804412" w:rsidRPr="00241774" w:rsidRDefault="00804412" w:rsidP="00804412">
      <w:pPr>
        <w:pStyle w:val="AH5Sec"/>
      </w:pPr>
      <w:bookmarkStart w:id="79" w:name="_Toc75435006"/>
      <w:r w:rsidRPr="00B70CC1">
        <w:rPr>
          <w:rStyle w:val="CharSectNo"/>
        </w:rPr>
        <w:t>50</w:t>
      </w:r>
      <w:r w:rsidRPr="00241774">
        <w:tab/>
        <w:t>Dog attacks person or animal causing serious injury</w:t>
      </w:r>
      <w:bookmarkEnd w:id="79"/>
    </w:p>
    <w:p w14:paraId="292FAAC9" w14:textId="77777777" w:rsidR="00804412" w:rsidRPr="00241774" w:rsidRDefault="00804412" w:rsidP="00BF7ED5">
      <w:pPr>
        <w:pStyle w:val="Amain"/>
        <w:keepNext/>
      </w:pPr>
      <w:r w:rsidRPr="00241774">
        <w:tab/>
        <w:t>(1)</w:t>
      </w:r>
      <w:r w:rsidRPr="00241774">
        <w:tab/>
        <w:t>A person commits an offence if—</w:t>
      </w:r>
    </w:p>
    <w:p w14:paraId="24B79F49" w14:textId="77777777" w:rsidR="00804412" w:rsidRPr="00241774" w:rsidRDefault="00804412" w:rsidP="00804412">
      <w:pPr>
        <w:pStyle w:val="Apara"/>
      </w:pPr>
      <w:r w:rsidRPr="00241774">
        <w:tab/>
        <w:t>(a)</w:t>
      </w:r>
      <w:r w:rsidRPr="00241774">
        <w:tab/>
        <w:t>the person is the carer for a dog; and</w:t>
      </w:r>
    </w:p>
    <w:p w14:paraId="33668B30" w14:textId="77777777" w:rsidR="00804412" w:rsidRPr="00241774" w:rsidRDefault="00804412" w:rsidP="00804412">
      <w:pPr>
        <w:pStyle w:val="Apara"/>
      </w:pPr>
      <w:r w:rsidRPr="00241774">
        <w:tab/>
        <w:t>(b)</w:t>
      </w:r>
      <w:r w:rsidRPr="00241774">
        <w:tab/>
        <w:t xml:space="preserve">the person does or omits to do something; and </w:t>
      </w:r>
    </w:p>
    <w:p w14:paraId="7FF677D7" w14:textId="77777777" w:rsidR="00804412" w:rsidRPr="00241774" w:rsidRDefault="00804412" w:rsidP="00804412">
      <w:pPr>
        <w:pStyle w:val="Apara"/>
      </w:pPr>
      <w:r w:rsidRPr="00241774">
        <w:tab/>
        <w:t>(c)</w:t>
      </w:r>
      <w:r w:rsidRPr="00241774">
        <w:tab/>
        <w:t>the act or omission results in the dog attacking another person or animal; and</w:t>
      </w:r>
    </w:p>
    <w:p w14:paraId="2D607748" w14:textId="77777777" w:rsidR="00804412" w:rsidRPr="00241774" w:rsidRDefault="00804412" w:rsidP="00804412">
      <w:pPr>
        <w:pStyle w:val="Apara"/>
      </w:pPr>
      <w:r w:rsidRPr="00241774">
        <w:tab/>
        <w:t>(d)</w:t>
      </w:r>
      <w:r w:rsidRPr="00241774">
        <w:tab/>
        <w:t>the attack causes serious injury to the other person or animal; and</w:t>
      </w:r>
    </w:p>
    <w:p w14:paraId="68CCC884" w14:textId="77777777" w:rsidR="00804412" w:rsidRPr="00241774" w:rsidRDefault="00804412" w:rsidP="00804412">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1335551C" w14:textId="77777777" w:rsidR="00804412" w:rsidRPr="00241774" w:rsidRDefault="00804412" w:rsidP="00804412">
      <w:pPr>
        <w:pStyle w:val="Amainreturn"/>
      </w:pPr>
      <w:r w:rsidRPr="00241774">
        <w:t>Maximum penalty:  100 penalty units, imprisonment for 1 year or both.</w:t>
      </w:r>
    </w:p>
    <w:p w14:paraId="000ECEE5" w14:textId="77777777" w:rsidR="00804412" w:rsidRPr="00241774" w:rsidRDefault="00804412" w:rsidP="00804412">
      <w:pPr>
        <w:pStyle w:val="Amain"/>
      </w:pPr>
      <w:r w:rsidRPr="00241774">
        <w:lastRenderedPageBreak/>
        <w:tab/>
        <w:t>(2)</w:t>
      </w:r>
      <w:r w:rsidRPr="00241774">
        <w:tab/>
        <w:t>A person commits an offence if—</w:t>
      </w:r>
    </w:p>
    <w:p w14:paraId="5323D1C0" w14:textId="77777777" w:rsidR="00804412" w:rsidRPr="00241774" w:rsidRDefault="00804412" w:rsidP="00804412">
      <w:pPr>
        <w:pStyle w:val="Apara"/>
      </w:pPr>
      <w:r w:rsidRPr="00241774">
        <w:tab/>
        <w:t>(a)</w:t>
      </w:r>
      <w:r w:rsidRPr="00241774">
        <w:tab/>
        <w:t>the person is the keeper of a dog; and</w:t>
      </w:r>
    </w:p>
    <w:p w14:paraId="20329330" w14:textId="77777777" w:rsidR="00804412" w:rsidRPr="00241774" w:rsidRDefault="00804412" w:rsidP="00804412">
      <w:pPr>
        <w:pStyle w:val="Apara"/>
      </w:pPr>
      <w:r w:rsidRPr="00241774">
        <w:tab/>
        <w:t>(b)</w:t>
      </w:r>
      <w:r w:rsidRPr="00241774">
        <w:tab/>
        <w:t>the person does or omits to do something; and</w:t>
      </w:r>
    </w:p>
    <w:p w14:paraId="4F4550C8" w14:textId="77777777" w:rsidR="00804412" w:rsidRPr="00241774" w:rsidRDefault="00804412" w:rsidP="00804412">
      <w:pPr>
        <w:pStyle w:val="Apara"/>
      </w:pPr>
      <w:r w:rsidRPr="00241774">
        <w:tab/>
        <w:t>(c)</w:t>
      </w:r>
      <w:r w:rsidRPr="00241774">
        <w:tab/>
        <w:t>the act or omission results in the dog attacking another person or animal; and</w:t>
      </w:r>
    </w:p>
    <w:p w14:paraId="3138F946" w14:textId="77777777" w:rsidR="00804412" w:rsidRPr="00241774" w:rsidRDefault="00804412" w:rsidP="00804412">
      <w:pPr>
        <w:pStyle w:val="Apara"/>
      </w:pPr>
      <w:r w:rsidRPr="00241774">
        <w:tab/>
        <w:t>(d)</w:t>
      </w:r>
      <w:r w:rsidRPr="00241774">
        <w:tab/>
        <w:t>the attack causes serious injury to the other person or animal; and</w:t>
      </w:r>
    </w:p>
    <w:p w14:paraId="71BFCC7E" w14:textId="77777777" w:rsidR="00804412" w:rsidRPr="00241774" w:rsidRDefault="00804412" w:rsidP="00622108">
      <w:pPr>
        <w:pStyle w:val="Apara"/>
        <w:keepNext/>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6614E459" w14:textId="77777777" w:rsidR="00804412" w:rsidRPr="00241774" w:rsidRDefault="00804412" w:rsidP="00804412">
      <w:pPr>
        <w:pStyle w:val="Amainreturn"/>
      </w:pPr>
      <w:r w:rsidRPr="00241774">
        <w:t>Maximum penalty:  100 penalty units, imprisonment for 1 year or both.</w:t>
      </w:r>
    </w:p>
    <w:p w14:paraId="4A891DCC" w14:textId="77777777" w:rsidR="00804412" w:rsidRPr="00241774" w:rsidRDefault="00804412" w:rsidP="00BF7ED5">
      <w:pPr>
        <w:pStyle w:val="Amain"/>
        <w:keepNext/>
      </w:pPr>
      <w:r w:rsidRPr="00241774">
        <w:tab/>
        <w:t>(3)</w:t>
      </w:r>
      <w:r w:rsidRPr="00241774">
        <w:tab/>
        <w:t>It is a defence to a prosecution for an offence against this section if the defendant proves that—</w:t>
      </w:r>
    </w:p>
    <w:p w14:paraId="0948F16E" w14:textId="77777777" w:rsidR="00804412" w:rsidRPr="00241774" w:rsidRDefault="00804412" w:rsidP="00804412">
      <w:pPr>
        <w:pStyle w:val="Apara"/>
      </w:pPr>
      <w:r w:rsidRPr="00241774">
        <w:tab/>
        <w:t>(a)</w:t>
      </w:r>
      <w:r w:rsidRPr="00241774">
        <w:tab/>
        <w:t>the person or animal provoked the dog; or</w:t>
      </w:r>
    </w:p>
    <w:p w14:paraId="4E62C607" w14:textId="77777777"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14:paraId="3E53D5CE" w14:textId="77777777" w:rsidR="00804412" w:rsidRPr="00241774" w:rsidRDefault="00804412" w:rsidP="00804412">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E22D1" w14:textId="77777777" w:rsidR="00DF0AB4" w:rsidRPr="0028750D" w:rsidRDefault="00DF0AB4" w:rsidP="00574EAD">
      <w:pPr>
        <w:pStyle w:val="Amain"/>
        <w:keepNext/>
        <w:rPr>
          <w:lang w:eastAsia="en-AU"/>
        </w:rPr>
      </w:pPr>
      <w:r w:rsidRPr="0028750D">
        <w:rPr>
          <w:lang w:eastAsia="en-AU"/>
        </w:rPr>
        <w:tab/>
        <w:t>(4)</w:t>
      </w:r>
      <w:r w:rsidRPr="0028750D">
        <w:rPr>
          <w:lang w:eastAsia="en-AU"/>
        </w:rPr>
        <w:tab/>
        <w:t xml:space="preserve">Also, it is a defence to a prosecution for an </w:t>
      </w:r>
      <w:r w:rsidR="00DA445B">
        <w:rPr>
          <w:lang w:eastAsia="en-AU"/>
        </w:rPr>
        <w:t>offence against subsection </w:t>
      </w:r>
      <w:r w:rsidRPr="0028750D">
        <w:rPr>
          <w:lang w:eastAsia="en-AU"/>
        </w:rPr>
        <w:t>(2) if the defendant proves that</w:t>
      </w:r>
      <w:r w:rsidRPr="0028750D">
        <w:t>—</w:t>
      </w:r>
    </w:p>
    <w:p w14:paraId="37CA83BE" w14:textId="77777777" w:rsidR="00DF0AB4" w:rsidRPr="0028750D" w:rsidRDefault="00DF0AB4" w:rsidP="00DF0AB4">
      <w:pPr>
        <w:pStyle w:val="Apara"/>
      </w:pPr>
      <w:r w:rsidRPr="0028750D">
        <w:tab/>
        <w:t>(a)</w:t>
      </w:r>
      <w:r w:rsidRPr="0028750D">
        <w:tab/>
        <w:t>the defendant asked or told another person to be the carer for the dog; and</w:t>
      </w:r>
    </w:p>
    <w:p w14:paraId="6F2CE55D" w14:textId="77777777" w:rsidR="00DF0AB4" w:rsidRPr="0028750D" w:rsidRDefault="00DF0AB4" w:rsidP="00DF0AB4">
      <w:pPr>
        <w:pStyle w:val="Apara"/>
      </w:pPr>
      <w:r w:rsidRPr="0028750D">
        <w:tab/>
        <w:t>(b)</w:t>
      </w:r>
      <w:r w:rsidRPr="0028750D">
        <w:tab/>
        <w:t>the person was, at the time of the offence, the carer for the dog; and</w:t>
      </w:r>
    </w:p>
    <w:p w14:paraId="28681CB8" w14:textId="77777777" w:rsidR="00DF0AB4" w:rsidRPr="0028750D" w:rsidRDefault="00DF0AB4" w:rsidP="00DF0AB4">
      <w:pPr>
        <w:pStyle w:val="Apara"/>
      </w:pPr>
      <w:r w:rsidRPr="0028750D">
        <w:lastRenderedPageBreak/>
        <w:tab/>
        <w:t>(c)</w:t>
      </w:r>
      <w:r w:rsidRPr="0028750D">
        <w:tab/>
        <w:t>the defendant had taken reasonable measures to ensure that the carer was able to exercise responsible dog management, care and control of the dog.</w:t>
      </w:r>
    </w:p>
    <w:p w14:paraId="3D22831B" w14:textId="77777777" w:rsidR="00DF0AB4" w:rsidRPr="0028750D" w:rsidRDefault="00DF0AB4" w:rsidP="00DF0AB4">
      <w:pPr>
        <w:pStyle w:val="aExamHdgpar"/>
      </w:pPr>
      <w:r w:rsidRPr="0028750D">
        <w:t>Examples—par (c)</w:t>
      </w:r>
    </w:p>
    <w:p w14:paraId="700C687D"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14:paraId="271180C4" w14:textId="77777777"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14:paraId="6585B4B2" w14:textId="77777777" w:rsidR="00DF0AB4" w:rsidRPr="0028750D" w:rsidRDefault="00DF0AB4" w:rsidP="00DF0AB4">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14:paraId="5571F42B" w14:textId="698499A6" w:rsidR="00DF0AB4" w:rsidRPr="0028750D" w:rsidRDefault="00DF0AB4" w:rsidP="00DF0AB4">
      <w:pPr>
        <w:pStyle w:val="aNote"/>
        <w:keepNext/>
      </w:pPr>
      <w:r w:rsidRPr="0028750D">
        <w:rPr>
          <w:rStyle w:val="charItals"/>
        </w:rPr>
        <w:t>Note</w:t>
      </w:r>
      <w:r w:rsidRPr="0028750D">
        <w:rPr>
          <w:rStyle w:val="charItals"/>
        </w:rPr>
        <w:tab/>
      </w:r>
      <w:r w:rsidRPr="0028750D">
        <w:t xml:space="preserve">The defendant has a legal burden in relation to the matters mentioned in s (3) and s (4) (see </w:t>
      </w:r>
      <w:hyperlink r:id="rId49" w:tooltip="A2002-51" w:history="1">
        <w:r w:rsidRPr="0028750D">
          <w:rPr>
            <w:rStyle w:val="charCitHyperlinkAbbrev"/>
          </w:rPr>
          <w:t>Criminal Code</w:t>
        </w:r>
      </w:hyperlink>
      <w:r w:rsidRPr="0028750D">
        <w:t>, s 59).</w:t>
      </w:r>
    </w:p>
    <w:p w14:paraId="0FB0F7DB" w14:textId="77777777" w:rsidR="00DF0AB4" w:rsidRPr="0028750D" w:rsidRDefault="00DF0AB4" w:rsidP="00BF7ED5">
      <w:pPr>
        <w:pStyle w:val="Amain"/>
        <w:keepNext/>
      </w:pPr>
      <w:r w:rsidRPr="0028750D">
        <w:tab/>
        <w:t>(5)</w:t>
      </w:r>
      <w:r w:rsidRPr="0028750D">
        <w:tab/>
        <w:t>If a person is convicted or found guilty of an offence against this section, the court may—</w:t>
      </w:r>
    </w:p>
    <w:p w14:paraId="1321450F" w14:textId="77777777" w:rsidR="00DF0AB4" w:rsidRPr="0028750D" w:rsidRDefault="00DF0AB4" w:rsidP="00DF0AB4">
      <w:pPr>
        <w:pStyle w:val="Apara"/>
      </w:pPr>
      <w:r w:rsidRPr="0028750D">
        <w:tab/>
        <w:t>(a)</w:t>
      </w:r>
      <w:r w:rsidRPr="0028750D">
        <w:tab/>
        <w:t>order that the dog be destroyed; or</w:t>
      </w:r>
    </w:p>
    <w:p w14:paraId="7E630246" w14:textId="77777777" w:rsidR="00DF0AB4" w:rsidRPr="0028750D" w:rsidRDefault="00DF0AB4" w:rsidP="00DF0AB4">
      <w:pPr>
        <w:pStyle w:val="Apara"/>
      </w:pPr>
      <w:r w:rsidRPr="0028750D">
        <w:tab/>
        <w:t>(b)</w:t>
      </w:r>
      <w:r w:rsidRPr="0028750D">
        <w:tab/>
        <w:t>make any other order the court considers necessary to ensure the safety of the public and other animals.</w:t>
      </w:r>
    </w:p>
    <w:p w14:paraId="375B2F9E" w14:textId="77777777" w:rsidR="00804412" w:rsidRPr="00241774" w:rsidRDefault="00804412" w:rsidP="00804412">
      <w:pPr>
        <w:pStyle w:val="AH5Sec"/>
      </w:pPr>
      <w:bookmarkStart w:id="80" w:name="_Toc75435007"/>
      <w:r w:rsidRPr="00B70CC1">
        <w:rPr>
          <w:rStyle w:val="CharSectNo"/>
        </w:rPr>
        <w:t>50A</w:t>
      </w:r>
      <w:r w:rsidRPr="00241774">
        <w:tab/>
        <w:t>Dangerous dog attacks or harasses person or animal</w:t>
      </w:r>
      <w:bookmarkEnd w:id="80"/>
    </w:p>
    <w:p w14:paraId="403E815D" w14:textId="77777777" w:rsidR="00804412" w:rsidRPr="00241774" w:rsidRDefault="00804412" w:rsidP="00FC510D">
      <w:pPr>
        <w:pStyle w:val="Amain"/>
      </w:pPr>
      <w:r w:rsidRPr="00241774">
        <w:tab/>
        <w:t>(1)</w:t>
      </w:r>
      <w:r w:rsidRPr="00241774">
        <w:tab/>
        <w:t>A person commits an offence if—</w:t>
      </w:r>
    </w:p>
    <w:p w14:paraId="38F592C5" w14:textId="77777777" w:rsidR="00804412" w:rsidRPr="00241774" w:rsidRDefault="00804412" w:rsidP="00FC510D">
      <w:pPr>
        <w:pStyle w:val="Apara"/>
      </w:pPr>
      <w:r w:rsidRPr="00241774">
        <w:tab/>
        <w:t>(a)</w:t>
      </w:r>
      <w:r w:rsidRPr="00241774">
        <w:tab/>
        <w:t>the person is the keeper of a dangerous dog; and</w:t>
      </w:r>
    </w:p>
    <w:p w14:paraId="400C5C12" w14:textId="77777777" w:rsidR="00804412" w:rsidRPr="00241774" w:rsidRDefault="00804412" w:rsidP="00FC510D">
      <w:pPr>
        <w:pStyle w:val="Apara"/>
      </w:pPr>
      <w:r w:rsidRPr="00241774">
        <w:tab/>
        <w:t>(b)</w:t>
      </w:r>
      <w:r w:rsidRPr="00241774">
        <w:tab/>
        <w:t xml:space="preserve">the person does or omits to do something; and </w:t>
      </w:r>
    </w:p>
    <w:p w14:paraId="3534E379" w14:textId="77777777" w:rsidR="00804412" w:rsidRPr="00241774" w:rsidRDefault="00804412" w:rsidP="00FC510D">
      <w:pPr>
        <w:pStyle w:val="Apara"/>
      </w:pPr>
      <w:r w:rsidRPr="00241774">
        <w:tab/>
        <w:t>(c)</w:t>
      </w:r>
      <w:r w:rsidRPr="00241774">
        <w:tab/>
        <w:t>the act or omission results in the dog attacking or harassing another person or animal.</w:t>
      </w:r>
    </w:p>
    <w:p w14:paraId="490776FE" w14:textId="77777777" w:rsidR="00804412" w:rsidRPr="00241774" w:rsidRDefault="00804412" w:rsidP="00804412">
      <w:pPr>
        <w:pStyle w:val="Penalty"/>
      </w:pPr>
      <w:r w:rsidRPr="00241774">
        <w:t>Maximum penalty:  100 penalty units, imprisonment for 1 year or both.</w:t>
      </w:r>
    </w:p>
    <w:p w14:paraId="3E6CC68A" w14:textId="77777777" w:rsidR="00804412" w:rsidRPr="00241774" w:rsidRDefault="00804412" w:rsidP="00FC510D">
      <w:pPr>
        <w:pStyle w:val="Amain"/>
      </w:pPr>
      <w:r w:rsidRPr="00241774">
        <w:tab/>
        <w:t>(2)</w:t>
      </w:r>
      <w:r w:rsidRPr="00241774">
        <w:tab/>
        <w:t>A person commits an offence if—</w:t>
      </w:r>
    </w:p>
    <w:p w14:paraId="6E0974EC" w14:textId="77777777" w:rsidR="00804412" w:rsidRPr="00241774" w:rsidRDefault="00804412" w:rsidP="00FC510D">
      <w:pPr>
        <w:pStyle w:val="Apara"/>
      </w:pPr>
      <w:r w:rsidRPr="00241774">
        <w:tab/>
        <w:t>(a)</w:t>
      </w:r>
      <w:r w:rsidRPr="00241774">
        <w:tab/>
        <w:t>the person is a keeper of a dangerous dog; and</w:t>
      </w:r>
    </w:p>
    <w:p w14:paraId="7BD764F0" w14:textId="77777777" w:rsidR="00804412" w:rsidRPr="00241774" w:rsidRDefault="00804412" w:rsidP="00FC510D">
      <w:pPr>
        <w:pStyle w:val="Apara"/>
      </w:pPr>
      <w:r w:rsidRPr="00241774">
        <w:tab/>
        <w:t>(b)</w:t>
      </w:r>
      <w:r w:rsidRPr="00241774">
        <w:tab/>
        <w:t xml:space="preserve">the person does or omits to do something; and </w:t>
      </w:r>
    </w:p>
    <w:p w14:paraId="114837E9" w14:textId="77777777" w:rsidR="00804412" w:rsidRPr="00241774" w:rsidRDefault="00804412" w:rsidP="00FC510D">
      <w:pPr>
        <w:pStyle w:val="Apara"/>
      </w:pPr>
      <w:r w:rsidRPr="00241774">
        <w:lastRenderedPageBreak/>
        <w:tab/>
        <w:t>(c)</w:t>
      </w:r>
      <w:r w:rsidRPr="00241774">
        <w:tab/>
        <w:t>the act or omission results in the dog attacking another person or animal; and</w:t>
      </w:r>
    </w:p>
    <w:p w14:paraId="1A95AEB4" w14:textId="77777777" w:rsidR="00804412" w:rsidRPr="00241774" w:rsidRDefault="00804412" w:rsidP="00FC510D">
      <w:pPr>
        <w:pStyle w:val="Apara"/>
      </w:pPr>
      <w:r w:rsidRPr="00241774">
        <w:tab/>
        <w:t>(d)</w:t>
      </w:r>
      <w:r w:rsidRPr="00241774">
        <w:tab/>
        <w:t>the attack causes serious injury to the other person or animal; and</w:t>
      </w:r>
    </w:p>
    <w:p w14:paraId="7B5BE6AF" w14:textId="77777777" w:rsidR="00804412" w:rsidRPr="00241774" w:rsidRDefault="00804412" w:rsidP="00FC510D">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14:paraId="0FADC9BA" w14:textId="77777777" w:rsidR="00804412" w:rsidRPr="00241774" w:rsidRDefault="00804412" w:rsidP="00804412">
      <w:pPr>
        <w:pStyle w:val="Penalty"/>
      </w:pPr>
      <w:r w:rsidRPr="00241774">
        <w:t>Maximum penalty:  500 penalty units, imprisonment for 5 years or both.</w:t>
      </w:r>
    </w:p>
    <w:p w14:paraId="1920ABAE" w14:textId="77777777"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14:paraId="1566F427" w14:textId="77777777" w:rsidR="00804412" w:rsidRPr="00241774" w:rsidRDefault="00804412" w:rsidP="00FC510D">
      <w:pPr>
        <w:pStyle w:val="Apara"/>
      </w:pPr>
      <w:r w:rsidRPr="00241774">
        <w:tab/>
        <w:t>(a)</w:t>
      </w:r>
      <w:r w:rsidRPr="00241774">
        <w:tab/>
        <w:t>the person or animal provoked the dog; or</w:t>
      </w:r>
    </w:p>
    <w:p w14:paraId="29B129A7" w14:textId="77777777"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14:paraId="0C97A8F6" w14:textId="77777777" w:rsidR="00804412" w:rsidRPr="00241774" w:rsidRDefault="00804412" w:rsidP="00FC510D">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14:paraId="3139AF2C" w14:textId="1F0770F0" w:rsidR="00804412" w:rsidRPr="00241774" w:rsidRDefault="00804412" w:rsidP="00804412">
      <w:pPr>
        <w:pStyle w:val="aNote"/>
      </w:pPr>
      <w:r w:rsidRPr="00241774">
        <w:rPr>
          <w:rStyle w:val="charItals"/>
        </w:rPr>
        <w:t>Note</w:t>
      </w:r>
      <w:r w:rsidRPr="00241774">
        <w:rPr>
          <w:rStyle w:val="charItals"/>
        </w:rPr>
        <w:tab/>
      </w:r>
      <w:r w:rsidRPr="00241774">
        <w:t xml:space="preserve">The defendant has a legal burden in relation to the matters mentioned in s (2A) (see </w:t>
      </w:r>
      <w:hyperlink r:id="rId50" w:tooltip="A2002-51" w:history="1">
        <w:r w:rsidRPr="00241774">
          <w:rPr>
            <w:rStyle w:val="charCitHyperlinkAbbrev"/>
          </w:rPr>
          <w:t>Criminal Code</w:t>
        </w:r>
      </w:hyperlink>
      <w:r w:rsidRPr="00241774">
        <w:t>, s 59).</w:t>
      </w:r>
    </w:p>
    <w:p w14:paraId="0D02019B" w14:textId="77777777" w:rsidR="00DF0AB4" w:rsidRPr="0028750D" w:rsidRDefault="00DF0AB4" w:rsidP="00DF0AB4">
      <w:pPr>
        <w:pStyle w:val="Amain"/>
      </w:pPr>
      <w:r w:rsidRPr="0028750D">
        <w:tab/>
        <w:t>(4)</w:t>
      </w:r>
      <w:r w:rsidRPr="0028750D">
        <w:tab/>
        <w:t>If a person is convicted or found guilty of an offence against this section, the court may—</w:t>
      </w:r>
    </w:p>
    <w:p w14:paraId="210449E3" w14:textId="77777777" w:rsidR="00DF0AB4" w:rsidRPr="0028750D" w:rsidRDefault="00DF0AB4" w:rsidP="00DF0AB4">
      <w:pPr>
        <w:pStyle w:val="Apara"/>
      </w:pPr>
      <w:r w:rsidRPr="0028750D">
        <w:tab/>
        <w:t>(a)</w:t>
      </w:r>
      <w:r w:rsidRPr="0028750D">
        <w:tab/>
        <w:t>order that the dog be destroyed; or</w:t>
      </w:r>
    </w:p>
    <w:p w14:paraId="3C93543E" w14:textId="77777777" w:rsidR="00DF0AB4" w:rsidRPr="0028750D" w:rsidRDefault="00DF0AB4" w:rsidP="00DF0AB4">
      <w:pPr>
        <w:pStyle w:val="Apara"/>
      </w:pPr>
      <w:r w:rsidRPr="0028750D">
        <w:tab/>
        <w:t>(b)</w:t>
      </w:r>
      <w:r w:rsidRPr="0028750D">
        <w:tab/>
        <w:t>make any other order the court considers necessary to ensure the safety of the public.</w:t>
      </w:r>
    </w:p>
    <w:p w14:paraId="7B13B300" w14:textId="77777777" w:rsidR="00DF0AB4" w:rsidRPr="0028750D" w:rsidRDefault="00DF0AB4" w:rsidP="00DF0AB4">
      <w:pPr>
        <w:pStyle w:val="AH5Sec"/>
      </w:pPr>
      <w:bookmarkStart w:id="81" w:name="_Toc75435008"/>
      <w:r w:rsidRPr="00B70CC1">
        <w:rPr>
          <w:rStyle w:val="CharSectNo"/>
        </w:rPr>
        <w:lastRenderedPageBreak/>
        <w:t>50B</w:t>
      </w:r>
      <w:r w:rsidRPr="0028750D">
        <w:tab/>
        <w:t>Obligations of keeper or carer if dog attacks</w:t>
      </w:r>
      <w:bookmarkEnd w:id="81"/>
    </w:p>
    <w:p w14:paraId="3DC6F718" w14:textId="77777777" w:rsidR="00DF0AB4" w:rsidRPr="0028750D" w:rsidRDefault="00DF0AB4" w:rsidP="00DA1B84">
      <w:pPr>
        <w:pStyle w:val="Amain"/>
        <w:keepNext/>
      </w:pPr>
      <w:r w:rsidRPr="0028750D">
        <w:tab/>
        <w:t>(1)</w:t>
      </w:r>
      <w:r w:rsidRPr="0028750D">
        <w:tab/>
        <w:t>This section applies if—</w:t>
      </w:r>
    </w:p>
    <w:p w14:paraId="1502235F" w14:textId="77777777" w:rsidR="00DF0AB4" w:rsidRPr="0028750D" w:rsidRDefault="00DF0AB4" w:rsidP="00DA1B84">
      <w:pPr>
        <w:pStyle w:val="Apara"/>
        <w:keepNext/>
      </w:pPr>
      <w:r w:rsidRPr="0028750D">
        <w:tab/>
        <w:t>(a)</w:t>
      </w:r>
      <w:r w:rsidRPr="0028750D">
        <w:tab/>
        <w:t>a keeper or carer of a dog is with the dog; and</w:t>
      </w:r>
    </w:p>
    <w:p w14:paraId="0E13AA36" w14:textId="77777777"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14:paraId="2375A406" w14:textId="77777777" w:rsidR="00DF0AB4" w:rsidRPr="0028750D" w:rsidRDefault="00DF0AB4" w:rsidP="00DF0AB4">
      <w:pPr>
        <w:pStyle w:val="Amain"/>
      </w:pPr>
      <w:r w:rsidRPr="0028750D">
        <w:tab/>
        <w:t>(2)</w:t>
      </w:r>
      <w:r w:rsidRPr="0028750D">
        <w:tab/>
        <w:t>The keeper or carer must, if asked by the affected person, give the affected person—</w:t>
      </w:r>
    </w:p>
    <w:p w14:paraId="73223BD0" w14:textId="77777777" w:rsidR="00DF0AB4" w:rsidRPr="0028750D" w:rsidRDefault="00DF0AB4" w:rsidP="00DF0AB4">
      <w:pPr>
        <w:pStyle w:val="Apara"/>
      </w:pPr>
      <w:r w:rsidRPr="0028750D">
        <w:tab/>
        <w:t>(a)</w:t>
      </w:r>
      <w:r w:rsidRPr="0028750D">
        <w:tab/>
        <w:t>reasonable assistance as requested; and</w:t>
      </w:r>
    </w:p>
    <w:p w14:paraId="035D9F44" w14:textId="77777777" w:rsidR="00DF0AB4" w:rsidRPr="0028750D" w:rsidRDefault="00DF0AB4" w:rsidP="00DF0AB4">
      <w:pPr>
        <w:pStyle w:val="Apara"/>
      </w:pPr>
      <w:r w:rsidRPr="0028750D">
        <w:tab/>
        <w:t>(b)</w:t>
      </w:r>
      <w:r w:rsidRPr="0028750D">
        <w:tab/>
        <w:t>the keeper or carer’s name, address and contact details.</w:t>
      </w:r>
    </w:p>
    <w:p w14:paraId="39B39B31" w14:textId="77777777" w:rsidR="00DF0AB4" w:rsidRPr="0028750D" w:rsidRDefault="00DF0AB4" w:rsidP="00DF0AB4">
      <w:pPr>
        <w:pStyle w:val="Penalty"/>
      </w:pPr>
      <w:r w:rsidRPr="0028750D">
        <w:t>Maximum penalty:  50 penalty units.</w:t>
      </w:r>
    </w:p>
    <w:p w14:paraId="3A557613" w14:textId="77777777"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14:paraId="7B9F977B" w14:textId="77777777" w:rsidR="00B85E6E" w:rsidRPr="0080404E" w:rsidRDefault="00B85E6E" w:rsidP="00B85E6E">
      <w:pPr>
        <w:pStyle w:val="Penalty"/>
      </w:pPr>
      <w:r w:rsidRPr="0080404E">
        <w:t xml:space="preserve">Maximum penalty:  50 penalty units. </w:t>
      </w:r>
    </w:p>
    <w:p w14:paraId="34834F0F" w14:textId="77777777" w:rsidR="00B85E6E" w:rsidRPr="0080404E" w:rsidRDefault="00B85E6E" w:rsidP="00B85E6E">
      <w:pPr>
        <w:pStyle w:val="Amain"/>
      </w:pPr>
      <w:r w:rsidRPr="0080404E">
        <w:tab/>
        <w:t>(4)</w:t>
      </w:r>
      <w:r w:rsidRPr="0080404E">
        <w:tab/>
        <w:t>An offence against subsection (3) is a strict liability offence.</w:t>
      </w:r>
    </w:p>
    <w:p w14:paraId="2C7CB237" w14:textId="77777777" w:rsidR="003961CB" w:rsidRDefault="003961CB">
      <w:pPr>
        <w:pStyle w:val="AH5Sec"/>
      </w:pPr>
      <w:bookmarkStart w:id="82" w:name="_Toc75435009"/>
      <w:r w:rsidRPr="00B70CC1">
        <w:rPr>
          <w:rStyle w:val="CharSectNo"/>
        </w:rPr>
        <w:t>51</w:t>
      </w:r>
      <w:r>
        <w:tab/>
        <w:t>Encouraging dogs to attack or harass</w:t>
      </w:r>
      <w:bookmarkEnd w:id="82"/>
    </w:p>
    <w:p w14:paraId="46CDB18F" w14:textId="77777777" w:rsidR="003961CB" w:rsidRDefault="003961CB" w:rsidP="0016448B">
      <w:pPr>
        <w:pStyle w:val="Amain"/>
        <w:keepNext/>
      </w:pPr>
      <w:r>
        <w:tab/>
        <w:t>(1)</w:t>
      </w:r>
      <w:r>
        <w:tab/>
        <w:t>A person must not, without reasonable excuse, knowingly encourage a dog to attack or harass someone else or an animal.</w:t>
      </w:r>
    </w:p>
    <w:p w14:paraId="5C21A306" w14:textId="77777777" w:rsidR="003961CB" w:rsidRDefault="003961CB" w:rsidP="0016448B">
      <w:pPr>
        <w:pStyle w:val="Penalty"/>
        <w:keepNext/>
      </w:pPr>
      <w:r>
        <w:t>Maximum penalty:  50 penalty units.</w:t>
      </w:r>
    </w:p>
    <w:p w14:paraId="1178027C" w14:textId="77777777" w:rsidR="003961CB" w:rsidRDefault="003961CB" w:rsidP="009C20A6">
      <w:pPr>
        <w:pStyle w:val="Amain"/>
        <w:keepNext/>
      </w:pPr>
      <w:r>
        <w:tab/>
        <w:t>(2)</w:t>
      </w:r>
      <w:r>
        <w:tab/>
        <w:t>This section does not apply if—</w:t>
      </w:r>
    </w:p>
    <w:p w14:paraId="440418B4" w14:textId="77777777" w:rsidR="003961CB" w:rsidRDefault="003961CB">
      <w:pPr>
        <w:pStyle w:val="Apara"/>
      </w:pPr>
      <w:r>
        <w:tab/>
        <w:t>(a)</w:t>
      </w:r>
      <w:r>
        <w:tab/>
        <w:t>the defendant reasonably believed the animal to be vermin; and</w:t>
      </w:r>
    </w:p>
    <w:p w14:paraId="6C347A12" w14:textId="77777777" w:rsidR="003961CB" w:rsidRDefault="003961CB">
      <w:pPr>
        <w:pStyle w:val="Apara"/>
      </w:pPr>
      <w:r>
        <w:tab/>
        <w:t>(b)</w:t>
      </w:r>
      <w:r>
        <w:tab/>
        <w:t>the defendant was on the land with the lessee’s consent.</w:t>
      </w:r>
    </w:p>
    <w:p w14:paraId="343BE5B9" w14:textId="77777777" w:rsidR="00DF0AB4" w:rsidRPr="0028750D" w:rsidRDefault="00DF0AB4" w:rsidP="00DF0AB4">
      <w:pPr>
        <w:pStyle w:val="AH5Sec"/>
      </w:pPr>
      <w:bookmarkStart w:id="83" w:name="_Toc75435010"/>
      <w:r w:rsidRPr="00B70CC1">
        <w:rPr>
          <w:rStyle w:val="CharSectNo"/>
        </w:rPr>
        <w:lastRenderedPageBreak/>
        <w:t>51A</w:t>
      </w:r>
      <w:r w:rsidRPr="0028750D">
        <w:tab/>
        <w:t>Provoking dog to attack</w:t>
      </w:r>
      <w:bookmarkEnd w:id="83"/>
    </w:p>
    <w:p w14:paraId="78E8B44F" w14:textId="77777777" w:rsidR="00DF0AB4" w:rsidRPr="0028750D" w:rsidRDefault="00DF0AB4" w:rsidP="00DA1B84">
      <w:pPr>
        <w:pStyle w:val="Amainreturn"/>
        <w:keepNext/>
      </w:pPr>
      <w:r w:rsidRPr="0028750D">
        <w:t>A person commits an offence if—</w:t>
      </w:r>
    </w:p>
    <w:p w14:paraId="125A2D31" w14:textId="77777777" w:rsidR="00DF0AB4" w:rsidRPr="0028750D" w:rsidRDefault="00DF0AB4" w:rsidP="00DA1B84">
      <w:pPr>
        <w:pStyle w:val="Apara"/>
        <w:keepNext/>
      </w:pPr>
      <w:r w:rsidRPr="0028750D">
        <w:tab/>
        <w:t>(a)</w:t>
      </w:r>
      <w:r w:rsidRPr="0028750D">
        <w:tab/>
        <w:t>the person provokes a dog; and</w:t>
      </w:r>
    </w:p>
    <w:p w14:paraId="28847942" w14:textId="77777777" w:rsidR="00DF0AB4" w:rsidRPr="0028750D" w:rsidRDefault="00DF0AB4" w:rsidP="00DF0AB4">
      <w:pPr>
        <w:pStyle w:val="Apara"/>
      </w:pPr>
      <w:r w:rsidRPr="0028750D">
        <w:tab/>
        <w:t>(b)</w:t>
      </w:r>
      <w:r w:rsidRPr="0028750D">
        <w:tab/>
        <w:t xml:space="preserve">the provocation caused the dog to attack the person, another person or an animal. </w:t>
      </w:r>
    </w:p>
    <w:p w14:paraId="7D2CA540" w14:textId="77777777" w:rsidR="00DF0AB4" w:rsidRPr="0028750D" w:rsidRDefault="00DF0AB4" w:rsidP="00DF0AB4">
      <w:pPr>
        <w:pStyle w:val="Penalty"/>
      </w:pPr>
      <w:r w:rsidRPr="0028750D">
        <w:t>Maximum penalty:  50 penalty units.</w:t>
      </w:r>
    </w:p>
    <w:p w14:paraId="34CC8502" w14:textId="77777777" w:rsidR="003961CB" w:rsidRDefault="003961CB">
      <w:pPr>
        <w:pStyle w:val="AH5Sec"/>
      </w:pPr>
      <w:bookmarkStart w:id="84" w:name="_Toc75435011"/>
      <w:r w:rsidRPr="00B70CC1">
        <w:rPr>
          <w:rStyle w:val="CharSectNo"/>
        </w:rPr>
        <w:t>52</w:t>
      </w:r>
      <w:r>
        <w:tab/>
        <w:t>Costs of impounding dogs</w:t>
      </w:r>
      <w:bookmarkEnd w:id="84"/>
    </w:p>
    <w:p w14:paraId="251761D7" w14:textId="77777777" w:rsidR="003961CB" w:rsidRDefault="003961CB">
      <w:pPr>
        <w:pStyle w:val="Amain"/>
      </w:pPr>
      <w:r>
        <w:tab/>
        <w:t>(1)</w:t>
      </w:r>
      <w:r>
        <w:tab/>
        <w:t>This section applies in relation to a prosecution of a person for an offence against section 50 (1) or (2), section 50A or section 51 in relation to a dog.</w:t>
      </w:r>
    </w:p>
    <w:p w14:paraId="0D112CDB" w14:textId="77777777" w:rsidR="003961CB" w:rsidRDefault="003961CB">
      <w:pPr>
        <w:pStyle w:val="Amain"/>
      </w:pPr>
      <w:r>
        <w:tab/>
        <w:t>(2)</w:t>
      </w:r>
      <w:r>
        <w:tab/>
        <w:t>If the court convicts the person, or finds the person guilty, of the offence, the costs of impounding the dog are payable to the Territory by the keeper of the dog.</w:t>
      </w:r>
    </w:p>
    <w:p w14:paraId="66F2866D" w14:textId="77777777" w:rsidR="003961CB" w:rsidRDefault="003961CB">
      <w:pPr>
        <w:pStyle w:val="AH5Sec"/>
      </w:pPr>
      <w:bookmarkStart w:id="85" w:name="_Toc75435012"/>
      <w:r w:rsidRPr="00B70CC1">
        <w:rPr>
          <w:rStyle w:val="CharSectNo"/>
        </w:rPr>
        <w:t>53</w:t>
      </w:r>
      <w:r>
        <w:tab/>
        <w:t>Destruction of attacking dogs</w:t>
      </w:r>
      <w:bookmarkEnd w:id="85"/>
    </w:p>
    <w:p w14:paraId="011BFEA2" w14:textId="77777777" w:rsidR="003961CB" w:rsidRDefault="003961CB">
      <w:pPr>
        <w:pStyle w:val="Amain"/>
      </w:pPr>
      <w:r>
        <w:tab/>
        <w:t>(1)</w:t>
      </w:r>
      <w:r>
        <w:tab/>
        <w:t>A person may destroy a dog that attacks the person if the destruction of the dog is necessary to bring the attack to an end.</w:t>
      </w:r>
    </w:p>
    <w:p w14:paraId="2A044A12" w14:textId="77777777" w:rsidR="003961CB" w:rsidRDefault="003961CB">
      <w:pPr>
        <w:pStyle w:val="Amain"/>
      </w:pPr>
      <w:r>
        <w:tab/>
        <w:t>(2)</w:t>
      </w:r>
      <w:r>
        <w:tab/>
        <w:t>A person may destroy a dog found attacking someone else or an animal if the destruction of the dog is necessary to bring the attack to an end.</w:t>
      </w:r>
    </w:p>
    <w:p w14:paraId="019A5761" w14:textId="77777777" w:rsidR="003961CB" w:rsidRDefault="003961CB">
      <w:pPr>
        <w:pStyle w:val="Amain"/>
      </w:pPr>
      <w:r>
        <w:tab/>
        <w:t>(3)</w:t>
      </w:r>
      <w:r>
        <w:tab/>
        <w:t>A person may destroy a dog found in an enclosed field if the person reasonably believes that an animal confined in the field has just been killed, injured or attacked by the dog.</w:t>
      </w:r>
    </w:p>
    <w:p w14:paraId="1916E41E" w14:textId="77777777" w:rsidR="003961CB" w:rsidRDefault="003961CB">
      <w:pPr>
        <w:pStyle w:val="Amain"/>
      </w:pPr>
      <w:r>
        <w:tab/>
        <w:t>(4)</w:t>
      </w:r>
      <w:r>
        <w:tab/>
        <w:t>Subsection (3) does not apply if the dog cannot move freely about the field because of a leash or other form of restraint.</w:t>
      </w:r>
    </w:p>
    <w:p w14:paraId="1E3A13C1" w14:textId="77777777" w:rsidR="003961CB" w:rsidRDefault="003961CB" w:rsidP="00AE4F6D">
      <w:pPr>
        <w:pStyle w:val="Amain"/>
        <w:keepNext/>
      </w:pPr>
      <w:r>
        <w:tab/>
        <w:t>(5)</w:t>
      </w:r>
      <w:r>
        <w:tab/>
        <w:t>In this section:</w:t>
      </w:r>
    </w:p>
    <w:p w14:paraId="351486F7" w14:textId="77777777" w:rsidR="003961CB" w:rsidRDefault="003961CB">
      <w:pPr>
        <w:pStyle w:val="aDef"/>
      </w:pPr>
      <w:r w:rsidRPr="00414DC8">
        <w:rPr>
          <w:rStyle w:val="charBoldItals"/>
        </w:rPr>
        <w:t>field</w:t>
      </w:r>
      <w:r w:rsidRPr="00414DC8">
        <w:t xml:space="preserve"> </w:t>
      </w:r>
      <w:r>
        <w:t>includes a paddock, yard or other place.</w:t>
      </w:r>
    </w:p>
    <w:p w14:paraId="6F8A7FE1" w14:textId="77777777" w:rsidR="00DF0AB4" w:rsidRPr="0028750D" w:rsidRDefault="00DF0AB4" w:rsidP="00DF0AB4">
      <w:pPr>
        <w:pStyle w:val="AH5Sec"/>
      </w:pPr>
      <w:bookmarkStart w:id="86" w:name="_Toc75435013"/>
      <w:r w:rsidRPr="00B70CC1">
        <w:rPr>
          <w:rStyle w:val="CharSectNo"/>
        </w:rPr>
        <w:lastRenderedPageBreak/>
        <w:t>53A</w:t>
      </w:r>
      <w:r w:rsidRPr="0028750D">
        <w:tab/>
        <w:t>Complaints about attacking, harassing or menacing dogs</w:t>
      </w:r>
      <w:bookmarkEnd w:id="86"/>
    </w:p>
    <w:p w14:paraId="2F58C5E3" w14:textId="77777777" w:rsidR="00DF0AB4" w:rsidRPr="0028750D" w:rsidRDefault="00DF0AB4" w:rsidP="00DF0AB4">
      <w:pPr>
        <w:pStyle w:val="Amain"/>
      </w:pPr>
      <w:r w:rsidRPr="0028750D">
        <w:tab/>
        <w:t>(1)</w:t>
      </w:r>
      <w:r w:rsidRPr="0028750D">
        <w:tab/>
        <w:t>A person may complain in writing to the registrar about a dog if the dog—</w:t>
      </w:r>
    </w:p>
    <w:p w14:paraId="7BAC65B6" w14:textId="77777777" w:rsidR="00DF0AB4" w:rsidRPr="0028750D" w:rsidRDefault="00DF0AB4" w:rsidP="00DF0AB4">
      <w:pPr>
        <w:pStyle w:val="Apara"/>
      </w:pPr>
      <w:r w:rsidRPr="0028750D">
        <w:tab/>
        <w:t>(a)</w:t>
      </w:r>
      <w:r w:rsidRPr="0028750D">
        <w:tab/>
        <w:t>attacked or harassed a person or an animal; or</w:t>
      </w:r>
    </w:p>
    <w:p w14:paraId="1FC6E590" w14:textId="77777777" w:rsidR="00DF0AB4" w:rsidRPr="0028750D" w:rsidRDefault="00DF0AB4" w:rsidP="00DF0AB4">
      <w:pPr>
        <w:pStyle w:val="Apara"/>
      </w:pPr>
      <w:r w:rsidRPr="0028750D">
        <w:tab/>
        <w:t>(b)</w:t>
      </w:r>
      <w:r w:rsidRPr="0028750D">
        <w:tab/>
        <w:t>is aggressive or menacing.</w:t>
      </w:r>
    </w:p>
    <w:p w14:paraId="2C619543" w14:textId="77777777" w:rsidR="00DF0AB4" w:rsidRPr="0028750D" w:rsidRDefault="00DF0AB4" w:rsidP="00DF0AB4">
      <w:pPr>
        <w:pStyle w:val="Amain"/>
      </w:pPr>
      <w:r w:rsidRPr="0028750D">
        <w:tab/>
        <w:t>(2)</w:t>
      </w:r>
      <w:r w:rsidRPr="0028750D">
        <w:tab/>
        <w:t>The registrar—</w:t>
      </w:r>
    </w:p>
    <w:p w14:paraId="36A7FDE9" w14:textId="77777777"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14:paraId="65C4B3ED" w14:textId="77777777" w:rsidR="00DF0AB4" w:rsidRPr="0028750D" w:rsidRDefault="00DF0AB4" w:rsidP="00DF0AB4">
      <w:pPr>
        <w:pStyle w:val="Apara"/>
      </w:pPr>
      <w:r w:rsidRPr="0028750D">
        <w:tab/>
        <w:t>(b)</w:t>
      </w:r>
      <w:r w:rsidRPr="0028750D">
        <w:tab/>
        <w:t>in any other case—may investigate the complaint.</w:t>
      </w:r>
    </w:p>
    <w:p w14:paraId="46377499" w14:textId="77777777"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14:paraId="5880E1D4" w14:textId="77777777" w:rsidR="00DF0AB4" w:rsidRPr="0028750D" w:rsidRDefault="00DF0AB4" w:rsidP="00DF0AB4">
      <w:pPr>
        <w:pStyle w:val="Amain"/>
      </w:pPr>
      <w:r w:rsidRPr="0028750D">
        <w:tab/>
        <w:t>(3)</w:t>
      </w:r>
      <w:r w:rsidRPr="0028750D">
        <w:tab/>
        <w:t>The registrar must tell the complainant in writing—</w:t>
      </w:r>
    </w:p>
    <w:p w14:paraId="63647075" w14:textId="77777777" w:rsidR="00DF0AB4" w:rsidRPr="0028750D" w:rsidRDefault="00DF0AB4" w:rsidP="00DF0AB4">
      <w:pPr>
        <w:pStyle w:val="Apara"/>
      </w:pPr>
      <w:r w:rsidRPr="0028750D">
        <w:tab/>
        <w:t>(a)</w:t>
      </w:r>
      <w:r w:rsidRPr="0028750D">
        <w:tab/>
        <w:t>whether or not the registrar investigated the complaint; and</w:t>
      </w:r>
    </w:p>
    <w:p w14:paraId="1F3B2EAB" w14:textId="77777777" w:rsidR="00DF0AB4" w:rsidRPr="0028750D" w:rsidRDefault="00DF0AB4" w:rsidP="00DF0AB4">
      <w:pPr>
        <w:pStyle w:val="Apara"/>
      </w:pPr>
      <w:r w:rsidRPr="0028750D">
        <w:tab/>
        <w:t>(b)</w:t>
      </w:r>
      <w:r w:rsidRPr="0028750D">
        <w:tab/>
        <w:t xml:space="preserve">if an investigation was conducted—the outcome of the investigation. </w:t>
      </w:r>
    </w:p>
    <w:p w14:paraId="3C7A1AC2" w14:textId="77777777" w:rsidR="00DF0AB4" w:rsidRPr="0028750D" w:rsidRDefault="00DF0AB4" w:rsidP="00DF0AB4">
      <w:pPr>
        <w:pStyle w:val="Amain"/>
      </w:pPr>
      <w:r w:rsidRPr="0028750D">
        <w:tab/>
        <w:t>(4)</w:t>
      </w:r>
      <w:r w:rsidRPr="0028750D">
        <w:tab/>
        <w:t>The registrar may make guidelines about how the registrar investigates complaints.</w:t>
      </w:r>
    </w:p>
    <w:p w14:paraId="336146A4" w14:textId="77777777" w:rsidR="00DF0AB4" w:rsidRPr="0028750D" w:rsidRDefault="00DF0AB4" w:rsidP="00DF0AB4">
      <w:pPr>
        <w:pStyle w:val="Amain"/>
      </w:pPr>
      <w:r w:rsidRPr="0028750D">
        <w:tab/>
        <w:t>(5)</w:t>
      </w:r>
      <w:r w:rsidRPr="0028750D">
        <w:tab/>
        <w:t>A guideline is a notifiable instrument.</w:t>
      </w:r>
    </w:p>
    <w:p w14:paraId="35DFC3F7" w14:textId="7B8475C9"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51" w:tooltip="A2001-14" w:history="1">
        <w:r w:rsidRPr="0028750D">
          <w:rPr>
            <w:rStyle w:val="charCitHyperlinkAbbrev"/>
          </w:rPr>
          <w:t>Legislation Act</w:t>
        </w:r>
      </w:hyperlink>
      <w:r w:rsidRPr="0028750D">
        <w:t>.</w:t>
      </w:r>
    </w:p>
    <w:p w14:paraId="646DB205" w14:textId="77777777" w:rsidR="00DF0AB4" w:rsidRPr="0028750D" w:rsidRDefault="00DF0AB4" w:rsidP="00DF0AB4">
      <w:pPr>
        <w:pStyle w:val="AH5Sec"/>
      </w:pPr>
      <w:bookmarkStart w:id="87" w:name="_Toc75435014"/>
      <w:r w:rsidRPr="00B70CC1">
        <w:rPr>
          <w:rStyle w:val="CharSectNo"/>
        </w:rPr>
        <w:t>53B</w:t>
      </w:r>
      <w:r w:rsidRPr="0028750D">
        <w:tab/>
        <w:t>Dealing with attacking dogs—death or serious injury to person or death of animal</w:t>
      </w:r>
      <w:bookmarkEnd w:id="87"/>
    </w:p>
    <w:p w14:paraId="5F535B1B" w14:textId="77777777"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14:paraId="1BDB0D3A" w14:textId="77777777" w:rsidR="00DF0AB4" w:rsidRPr="0028750D" w:rsidRDefault="00DF0AB4" w:rsidP="00AE4F6D">
      <w:pPr>
        <w:pStyle w:val="Apara"/>
        <w:keepNext/>
      </w:pPr>
      <w:r w:rsidRPr="0028750D">
        <w:tab/>
        <w:t>(a)</w:t>
      </w:r>
      <w:r w:rsidRPr="0028750D">
        <w:tab/>
        <w:t>a dog attacked a person or an animal; and</w:t>
      </w:r>
    </w:p>
    <w:p w14:paraId="3D972B8F" w14:textId="77777777" w:rsidR="00DF0AB4" w:rsidRPr="0028750D" w:rsidRDefault="00DF0AB4" w:rsidP="00DF0AB4">
      <w:pPr>
        <w:pStyle w:val="Apara"/>
      </w:pPr>
      <w:r w:rsidRPr="0028750D">
        <w:tab/>
        <w:t>(b)</w:t>
      </w:r>
      <w:r w:rsidRPr="0028750D">
        <w:tab/>
        <w:t>the attack caused—</w:t>
      </w:r>
    </w:p>
    <w:p w14:paraId="6B6EDD58" w14:textId="77777777" w:rsidR="00DF0AB4" w:rsidRPr="0028750D" w:rsidRDefault="00DF0AB4" w:rsidP="00DF0AB4">
      <w:pPr>
        <w:pStyle w:val="Asubpara"/>
      </w:pPr>
      <w:r w:rsidRPr="0028750D">
        <w:tab/>
        <w:t>(i)</w:t>
      </w:r>
      <w:r w:rsidRPr="0028750D">
        <w:tab/>
        <w:t>the death of the person; or</w:t>
      </w:r>
    </w:p>
    <w:p w14:paraId="172E755A" w14:textId="77777777" w:rsidR="00DF0AB4" w:rsidRPr="0028750D" w:rsidRDefault="00DF0AB4" w:rsidP="00DF0AB4">
      <w:pPr>
        <w:pStyle w:val="Asubpara"/>
      </w:pPr>
      <w:r w:rsidRPr="0028750D">
        <w:lastRenderedPageBreak/>
        <w:tab/>
        <w:t>(ii)</w:t>
      </w:r>
      <w:r w:rsidRPr="0028750D">
        <w:tab/>
        <w:t>serious injury to the person; or</w:t>
      </w:r>
    </w:p>
    <w:p w14:paraId="6C58C540" w14:textId="77777777" w:rsidR="00DF0AB4" w:rsidRPr="0028750D" w:rsidRDefault="00DF0AB4" w:rsidP="00DF0AB4">
      <w:pPr>
        <w:pStyle w:val="Asubpara"/>
      </w:pPr>
      <w:r w:rsidRPr="0028750D">
        <w:tab/>
        <w:t>(iii)</w:t>
      </w:r>
      <w:r w:rsidRPr="0028750D">
        <w:tab/>
        <w:t>the death of the animal.</w:t>
      </w:r>
    </w:p>
    <w:p w14:paraId="24941400" w14:textId="77777777" w:rsidR="00DF0AB4" w:rsidRPr="0028750D" w:rsidRDefault="00DF0AB4" w:rsidP="00DF0AB4">
      <w:pPr>
        <w:pStyle w:val="Amain"/>
      </w:pPr>
      <w:r w:rsidRPr="0028750D">
        <w:tab/>
        <w:t>(2)</w:t>
      </w:r>
      <w:r w:rsidRPr="0028750D">
        <w:tab/>
        <w:t>The registrar must destroy the dog.</w:t>
      </w:r>
    </w:p>
    <w:p w14:paraId="5FCFFF44" w14:textId="77777777"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14:paraId="4980C78B" w14:textId="77777777" w:rsidR="00DF0AB4" w:rsidRPr="0028750D" w:rsidRDefault="00DF0AB4" w:rsidP="00DF0AB4">
      <w:pPr>
        <w:pStyle w:val="Amain"/>
      </w:pPr>
      <w:r w:rsidRPr="0028750D">
        <w:tab/>
        <w:t>(4)</w:t>
      </w:r>
      <w:r w:rsidRPr="0028750D">
        <w:tab/>
        <w:t>For subsection (3), the registrar may consider—</w:t>
      </w:r>
    </w:p>
    <w:p w14:paraId="6C73F24A" w14:textId="77777777" w:rsidR="00DF0AB4" w:rsidRPr="0028750D" w:rsidRDefault="00DF0AB4" w:rsidP="00DF0AB4">
      <w:pPr>
        <w:pStyle w:val="Apara"/>
      </w:pPr>
      <w:r w:rsidRPr="0028750D">
        <w:tab/>
        <w:t>(a)</w:t>
      </w:r>
      <w:r w:rsidRPr="0028750D">
        <w:tab/>
        <w:t>the circumstances of the attack including whether—</w:t>
      </w:r>
    </w:p>
    <w:p w14:paraId="3722F612" w14:textId="77777777" w:rsidR="00DF0AB4" w:rsidRPr="0028750D" w:rsidRDefault="00DF0AB4" w:rsidP="00DF0AB4">
      <w:pPr>
        <w:pStyle w:val="Asubpara"/>
      </w:pPr>
      <w:r w:rsidRPr="0028750D">
        <w:tab/>
        <w:t>(i)</w:t>
      </w:r>
      <w:r w:rsidRPr="0028750D">
        <w:tab/>
        <w:t>the person or animal provoked the dog; or</w:t>
      </w:r>
    </w:p>
    <w:p w14:paraId="5346EDAD" w14:textId="77777777" w:rsidR="00DF0AB4" w:rsidRPr="0028750D" w:rsidRDefault="00DF0AB4" w:rsidP="00DF0AB4">
      <w:pPr>
        <w:pStyle w:val="Asubpara"/>
      </w:pPr>
      <w:r w:rsidRPr="0028750D">
        <w:tab/>
        <w:t>(ii)</w:t>
      </w:r>
      <w:r w:rsidRPr="0028750D">
        <w:tab/>
        <w:t>the person or animal was attacked because the dog came to the aid of a person or animal the dog could be expected to protect; or</w:t>
      </w:r>
    </w:p>
    <w:p w14:paraId="6318D738" w14:textId="77777777"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14:paraId="4B056339" w14:textId="77777777"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14:paraId="28BC606B" w14:textId="77777777" w:rsidR="00DF0AB4" w:rsidRPr="0028750D" w:rsidRDefault="00DF0AB4" w:rsidP="00DF0AB4">
      <w:pPr>
        <w:pStyle w:val="Apara"/>
      </w:pPr>
      <w:r w:rsidRPr="0028750D">
        <w:tab/>
        <w:t>(c)</w:t>
      </w:r>
      <w:r w:rsidRPr="0028750D">
        <w:tab/>
        <w:t>any other relevant matter.</w:t>
      </w:r>
    </w:p>
    <w:p w14:paraId="5DCBB320" w14:textId="77777777" w:rsidR="00DF0AB4" w:rsidRPr="0028750D" w:rsidRDefault="00DF0AB4" w:rsidP="00AE4F6D">
      <w:pPr>
        <w:pStyle w:val="Amain"/>
        <w:keepNext/>
      </w:pPr>
      <w:r w:rsidRPr="0028750D">
        <w:tab/>
        <w:t>(5)</w:t>
      </w:r>
      <w:r w:rsidRPr="0028750D">
        <w:tab/>
        <w:t>The registrar may destroy the dog if—</w:t>
      </w:r>
    </w:p>
    <w:p w14:paraId="6AA3ACB0" w14:textId="77777777" w:rsidR="00DF0AB4" w:rsidRPr="0028750D" w:rsidRDefault="00DF0AB4" w:rsidP="00DF0AB4">
      <w:pPr>
        <w:pStyle w:val="Apara"/>
      </w:pPr>
      <w:r w:rsidRPr="0028750D">
        <w:tab/>
        <w:t>(a)</w:t>
      </w:r>
      <w:r w:rsidRPr="0028750D">
        <w:tab/>
        <w:t>the registrar gives the dog’s keeper written notice of the decision to destroy the dog; and</w:t>
      </w:r>
    </w:p>
    <w:p w14:paraId="2424C284" w14:textId="77777777" w:rsidR="00DF0AB4" w:rsidRPr="0028750D" w:rsidRDefault="00DF0AB4" w:rsidP="00DF0AB4">
      <w:pPr>
        <w:pStyle w:val="Apara"/>
      </w:pPr>
      <w:r w:rsidRPr="0028750D">
        <w:tab/>
        <w:t>(b)</w:t>
      </w:r>
      <w:r w:rsidRPr="0028750D">
        <w:tab/>
        <w:t>the dog’s keeper—</w:t>
      </w:r>
    </w:p>
    <w:p w14:paraId="31470EFB" w14:textId="77777777" w:rsidR="00DF0AB4" w:rsidRPr="0028750D" w:rsidRDefault="00DF0AB4" w:rsidP="00DF0AB4">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0E168289" w14:textId="77777777"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14:paraId="109A82F6" w14:textId="77777777" w:rsidR="00B85E6E" w:rsidRPr="0080404E" w:rsidRDefault="00B85E6E" w:rsidP="00B85E6E">
      <w:pPr>
        <w:pStyle w:val="Amain"/>
      </w:pPr>
      <w:r w:rsidRPr="0080404E">
        <w:lastRenderedPageBreak/>
        <w:tab/>
        <w:t>(6)</w:t>
      </w:r>
      <w:r w:rsidRPr="0080404E">
        <w:tab/>
        <w:t>If the registrar decides not to destroy the dog, the registrar—</w:t>
      </w:r>
    </w:p>
    <w:p w14:paraId="129ECBE5" w14:textId="77777777" w:rsidR="00B85E6E" w:rsidRPr="0080404E" w:rsidRDefault="00B85E6E" w:rsidP="00B85E6E">
      <w:pPr>
        <w:pStyle w:val="Apara"/>
      </w:pPr>
      <w:r w:rsidRPr="0080404E">
        <w:tab/>
        <w:t>(a)</w:t>
      </w:r>
      <w:r w:rsidRPr="0080404E">
        <w:tab/>
        <w:t>may issue a control order for the dog to the dog’s keeper or carer; and</w:t>
      </w:r>
    </w:p>
    <w:p w14:paraId="7100D054"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474512F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3FF454BC" w14:textId="23A78E9E"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affected by the decision (see s 119 and </w:t>
      </w:r>
      <w:hyperlink r:id="rId52" w:tooltip="A2008-35" w:history="1">
        <w:r w:rsidRPr="0028750D">
          <w:rPr>
            <w:rStyle w:val="charCitHyperlinkItal"/>
          </w:rPr>
          <w:t>ACT Civil and Administrative Tribunal Act 2008</w:t>
        </w:r>
      </w:hyperlink>
      <w:r w:rsidRPr="0028750D">
        <w:t xml:space="preserve">, s 67A). </w:t>
      </w:r>
    </w:p>
    <w:p w14:paraId="1B637815" w14:textId="77777777" w:rsidR="00DF0AB4" w:rsidRPr="0028750D" w:rsidRDefault="00DF0AB4" w:rsidP="00DF0AB4">
      <w:pPr>
        <w:pStyle w:val="AH5Sec"/>
      </w:pPr>
      <w:bookmarkStart w:id="88" w:name="_Toc75435015"/>
      <w:r w:rsidRPr="00B70CC1">
        <w:rPr>
          <w:rStyle w:val="CharSectNo"/>
        </w:rPr>
        <w:t>53C</w:t>
      </w:r>
      <w:r w:rsidRPr="0028750D">
        <w:tab/>
        <w:t>Dealing with attacking, harassing or menacing dogs generally</w:t>
      </w:r>
      <w:bookmarkEnd w:id="88"/>
    </w:p>
    <w:p w14:paraId="5202718E" w14:textId="77777777"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14:paraId="42CB29B4" w14:textId="77777777" w:rsidR="00DF0AB4" w:rsidRPr="0028750D" w:rsidRDefault="00DF0AB4" w:rsidP="00DF0AB4">
      <w:pPr>
        <w:pStyle w:val="Apara"/>
      </w:pPr>
      <w:r w:rsidRPr="0028750D">
        <w:tab/>
        <w:t>(a)</w:t>
      </w:r>
      <w:r w:rsidRPr="0028750D">
        <w:tab/>
        <w:t>attacked a person or an animal and the attack caused—</w:t>
      </w:r>
    </w:p>
    <w:p w14:paraId="070BC56C" w14:textId="77777777" w:rsidR="00DF0AB4" w:rsidRPr="0028750D" w:rsidRDefault="00DF0AB4" w:rsidP="00DF0AB4">
      <w:pPr>
        <w:pStyle w:val="Asubpara"/>
      </w:pPr>
      <w:r w:rsidRPr="0028750D">
        <w:tab/>
        <w:t>(i)</w:t>
      </w:r>
      <w:r w:rsidRPr="0028750D">
        <w:tab/>
        <w:t>an injury (other than a serious injury) to the person; or</w:t>
      </w:r>
    </w:p>
    <w:p w14:paraId="69A16A58" w14:textId="77777777" w:rsidR="00DF0AB4" w:rsidRPr="0028750D" w:rsidRDefault="00DF0AB4" w:rsidP="00DF0AB4">
      <w:pPr>
        <w:pStyle w:val="Asubpara"/>
      </w:pPr>
      <w:r w:rsidRPr="0028750D">
        <w:tab/>
        <w:t>(ii)</w:t>
      </w:r>
      <w:r w:rsidRPr="0028750D">
        <w:tab/>
        <w:t>serious injury to the animal; or</w:t>
      </w:r>
    </w:p>
    <w:p w14:paraId="70798EF4" w14:textId="77777777" w:rsidR="00DF0AB4" w:rsidRPr="0028750D" w:rsidRDefault="00DF0AB4" w:rsidP="00DF0AB4">
      <w:pPr>
        <w:pStyle w:val="Apara"/>
      </w:pPr>
      <w:r w:rsidRPr="0028750D">
        <w:tab/>
        <w:t>(b)</w:t>
      </w:r>
      <w:r w:rsidRPr="0028750D">
        <w:tab/>
        <w:t>harassed a person or an animal; or</w:t>
      </w:r>
    </w:p>
    <w:p w14:paraId="026E1072" w14:textId="77777777" w:rsidR="00DF0AB4" w:rsidRPr="0028750D" w:rsidRDefault="00DF0AB4" w:rsidP="00DF0AB4">
      <w:pPr>
        <w:pStyle w:val="Apara"/>
      </w:pPr>
      <w:r w:rsidRPr="0028750D">
        <w:tab/>
        <w:t>(c)</w:t>
      </w:r>
      <w:r w:rsidRPr="0028750D">
        <w:tab/>
        <w:t xml:space="preserve">is aggressive or menacing.  </w:t>
      </w:r>
    </w:p>
    <w:p w14:paraId="537984CF" w14:textId="77777777" w:rsidR="00DF0AB4" w:rsidRPr="0028750D" w:rsidRDefault="00DF0AB4" w:rsidP="00DF0AB4">
      <w:pPr>
        <w:pStyle w:val="Amain"/>
      </w:pPr>
      <w:r w:rsidRPr="0028750D">
        <w:tab/>
        <w:t>(2)</w:t>
      </w:r>
      <w:r w:rsidRPr="0028750D">
        <w:tab/>
        <w:t>The registrar may decide to destroy the dog.</w:t>
      </w:r>
    </w:p>
    <w:p w14:paraId="77E8D729" w14:textId="77777777" w:rsidR="00DF0AB4" w:rsidRPr="0028750D" w:rsidRDefault="00DF0AB4" w:rsidP="00DF0AB4">
      <w:pPr>
        <w:pStyle w:val="Amain"/>
      </w:pPr>
      <w:r w:rsidRPr="0028750D">
        <w:tab/>
        <w:t>(3)</w:t>
      </w:r>
      <w:r w:rsidRPr="0028750D">
        <w:tab/>
        <w:t>In making a decision under subsection (2), the registrar—</w:t>
      </w:r>
    </w:p>
    <w:p w14:paraId="3A932832" w14:textId="77777777" w:rsidR="00DF0AB4" w:rsidRPr="0028750D" w:rsidRDefault="00DF0AB4" w:rsidP="00DF0AB4">
      <w:pPr>
        <w:pStyle w:val="Apara"/>
      </w:pPr>
      <w:r w:rsidRPr="0028750D">
        <w:tab/>
        <w:t>(a)</w:t>
      </w:r>
      <w:r w:rsidRPr="0028750D">
        <w:tab/>
        <w:t>must consider—</w:t>
      </w:r>
    </w:p>
    <w:p w14:paraId="3A79DA02" w14:textId="77777777" w:rsidR="00DF0AB4" w:rsidRPr="0028750D" w:rsidRDefault="00DF0AB4" w:rsidP="00DF0AB4">
      <w:pPr>
        <w:pStyle w:val="Asubpara"/>
      </w:pPr>
      <w:r w:rsidRPr="0028750D">
        <w:tab/>
        <w:t>(i)</w:t>
      </w:r>
      <w:r w:rsidRPr="0028750D">
        <w:tab/>
        <w:t>the safety of the public and other animals; and</w:t>
      </w:r>
    </w:p>
    <w:p w14:paraId="6FAD6261" w14:textId="77777777" w:rsidR="00DF0AB4" w:rsidRPr="0028750D" w:rsidRDefault="00DF0AB4" w:rsidP="00DA1B84">
      <w:pPr>
        <w:pStyle w:val="Asubpara"/>
        <w:keepNext/>
      </w:pPr>
      <w:r w:rsidRPr="0028750D">
        <w:lastRenderedPageBreak/>
        <w:tab/>
        <w:t>(ii)</w:t>
      </w:r>
      <w:r w:rsidRPr="0028750D">
        <w:tab/>
        <w:t>if the dog attacked a person or animal—the circumstances o</w:t>
      </w:r>
      <w:r>
        <w:t>f the attack including whether—</w:t>
      </w:r>
    </w:p>
    <w:p w14:paraId="69A41367" w14:textId="77777777" w:rsidR="00DF0AB4" w:rsidRPr="0028750D" w:rsidRDefault="00DF0AB4" w:rsidP="00DF0AB4">
      <w:pPr>
        <w:pStyle w:val="Asubsubpara"/>
      </w:pPr>
      <w:r w:rsidRPr="0028750D">
        <w:tab/>
        <w:t>(A)</w:t>
      </w:r>
      <w:r w:rsidRPr="0028750D">
        <w:tab/>
        <w:t>the person or animal provoked the dog; or</w:t>
      </w:r>
    </w:p>
    <w:p w14:paraId="56895379" w14:textId="77777777"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14:paraId="6D5428DD" w14:textId="77777777"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14:paraId="50B0934E" w14:textId="77777777" w:rsidR="00DF0AB4" w:rsidRPr="0028750D" w:rsidRDefault="00DF0AB4" w:rsidP="00DF0AB4">
      <w:pPr>
        <w:pStyle w:val="Apara"/>
      </w:pPr>
      <w:r w:rsidRPr="0028750D">
        <w:tab/>
        <w:t>(b)</w:t>
      </w:r>
      <w:r w:rsidRPr="0028750D">
        <w:tab/>
        <w:t>may consider any other relevant matter.</w:t>
      </w:r>
    </w:p>
    <w:p w14:paraId="210FFC44" w14:textId="77777777" w:rsidR="00B85E6E" w:rsidRPr="0080404E" w:rsidRDefault="00B85E6E" w:rsidP="00B85E6E">
      <w:pPr>
        <w:pStyle w:val="Amain"/>
      </w:pPr>
      <w:r w:rsidRPr="0080404E">
        <w:tab/>
        <w:t>(4)</w:t>
      </w:r>
      <w:r w:rsidRPr="0080404E">
        <w:tab/>
        <w:t>If the registrar decides not to destroy the dog, the registrar—</w:t>
      </w:r>
    </w:p>
    <w:p w14:paraId="7D4D89E0" w14:textId="77777777" w:rsidR="00B85E6E" w:rsidRPr="0080404E" w:rsidRDefault="00B85E6E" w:rsidP="00B85E6E">
      <w:pPr>
        <w:pStyle w:val="Apara"/>
      </w:pPr>
      <w:r w:rsidRPr="0080404E">
        <w:tab/>
        <w:t>(a)</w:t>
      </w:r>
      <w:r w:rsidRPr="0080404E">
        <w:tab/>
        <w:t>may issue a control order for the dog to the dog’s keeper or carer; and</w:t>
      </w:r>
    </w:p>
    <w:p w14:paraId="22AF5A07" w14:textId="77777777"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14:paraId="3C1D7790" w14:textId="77777777"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14:paraId="5180B1EB" w14:textId="6E16FAC5"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3" w:tooltip="A2008-35" w:history="1">
        <w:r w:rsidRPr="0028750D">
          <w:rPr>
            <w:rStyle w:val="charCitHyperlinkItal"/>
          </w:rPr>
          <w:t>ACT Civil and Administrative Tribunal Act 2008</w:t>
        </w:r>
      </w:hyperlink>
      <w:r w:rsidRPr="0028750D">
        <w:t xml:space="preserve">, s 67A). </w:t>
      </w:r>
    </w:p>
    <w:p w14:paraId="51365FB5" w14:textId="77777777" w:rsidR="0006383E" w:rsidRPr="0080404E" w:rsidRDefault="0006383E" w:rsidP="0006383E">
      <w:pPr>
        <w:pStyle w:val="AH5Sec"/>
      </w:pPr>
      <w:bookmarkStart w:id="89" w:name="_Toc75435016"/>
      <w:r w:rsidRPr="00B70CC1">
        <w:rPr>
          <w:rStyle w:val="CharSectNo"/>
        </w:rPr>
        <w:t>53CA</w:t>
      </w:r>
      <w:r w:rsidRPr="0080404E">
        <w:tab/>
        <w:t xml:space="preserve">Meaning of </w:t>
      </w:r>
      <w:r w:rsidRPr="0080404E">
        <w:rPr>
          <w:rStyle w:val="charItals"/>
        </w:rPr>
        <w:t>control order</w:t>
      </w:r>
      <w:bookmarkEnd w:id="89"/>
    </w:p>
    <w:p w14:paraId="2E028CB4" w14:textId="77777777"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14:paraId="32DCA916" w14:textId="77777777" w:rsidR="0006383E" w:rsidRPr="0080404E" w:rsidRDefault="0006383E" w:rsidP="0006383E">
      <w:pPr>
        <w:pStyle w:val="Apara"/>
      </w:pPr>
      <w:r w:rsidRPr="0080404E">
        <w:tab/>
        <w:t>(a)</w:t>
      </w:r>
      <w:r w:rsidRPr="0080404E">
        <w:tab/>
        <w:t>a thing prescribed by regulation; and</w:t>
      </w:r>
    </w:p>
    <w:p w14:paraId="564F86B6" w14:textId="77777777" w:rsidR="0006383E" w:rsidRPr="0080404E" w:rsidRDefault="0006383E" w:rsidP="0006383E">
      <w:pPr>
        <w:pStyle w:val="Apara"/>
      </w:pPr>
      <w:r w:rsidRPr="0080404E">
        <w:tab/>
        <w:t>(b)</w:t>
      </w:r>
      <w:r w:rsidRPr="0080404E">
        <w:tab/>
        <w:t>any other thing the registrar considers appropriate.</w:t>
      </w:r>
    </w:p>
    <w:p w14:paraId="43EFC62A" w14:textId="77777777" w:rsidR="0006383E" w:rsidRPr="0080404E" w:rsidRDefault="0006383E" w:rsidP="0006383E">
      <w:pPr>
        <w:pStyle w:val="AH5Sec"/>
      </w:pPr>
      <w:bookmarkStart w:id="90" w:name="_Toc75435017"/>
      <w:r w:rsidRPr="00B70CC1">
        <w:rPr>
          <w:rStyle w:val="CharSectNo"/>
        </w:rPr>
        <w:lastRenderedPageBreak/>
        <w:t>53CB</w:t>
      </w:r>
      <w:r w:rsidRPr="0080404E">
        <w:tab/>
        <w:t>Control orders—carers</w:t>
      </w:r>
      <w:bookmarkEnd w:id="90"/>
    </w:p>
    <w:p w14:paraId="60920F20" w14:textId="77777777" w:rsidR="0006383E" w:rsidRPr="0080404E" w:rsidRDefault="0006383E" w:rsidP="0006383E">
      <w:pPr>
        <w:pStyle w:val="Amain"/>
      </w:pPr>
      <w:r w:rsidRPr="0080404E">
        <w:tab/>
        <w:t>(1)</w:t>
      </w:r>
      <w:r w:rsidRPr="0080404E">
        <w:tab/>
        <w:t>This section applies if a control order is issued to the keeper of a dog.</w:t>
      </w:r>
    </w:p>
    <w:p w14:paraId="5E5B1E9B" w14:textId="77777777" w:rsidR="0006383E" w:rsidRPr="0080404E" w:rsidRDefault="0006383E" w:rsidP="0006383E">
      <w:pPr>
        <w:pStyle w:val="Amain"/>
      </w:pPr>
      <w:r w:rsidRPr="0080404E">
        <w:tab/>
        <w:t>(2)</w:t>
      </w:r>
      <w:r w:rsidRPr="0080404E">
        <w:tab/>
        <w:t>The keeper must give a copy of the control order to a carer of the dog.</w:t>
      </w:r>
    </w:p>
    <w:p w14:paraId="68B2144C" w14:textId="77777777" w:rsidR="0006383E" w:rsidRPr="0080404E" w:rsidRDefault="0006383E" w:rsidP="0006383E">
      <w:pPr>
        <w:pStyle w:val="Penalty"/>
      </w:pPr>
      <w:r w:rsidRPr="0080404E">
        <w:t>Maximum penalty:  50 penalty units.</w:t>
      </w:r>
    </w:p>
    <w:p w14:paraId="12C18858" w14:textId="77777777" w:rsidR="0006383E" w:rsidRPr="0080404E" w:rsidRDefault="0006383E" w:rsidP="0006383E">
      <w:pPr>
        <w:pStyle w:val="Amain"/>
      </w:pPr>
      <w:r w:rsidRPr="0080404E">
        <w:tab/>
        <w:t>(3)</w:t>
      </w:r>
      <w:r w:rsidRPr="0080404E">
        <w:tab/>
        <w:t>An offence against this section is a strict liability offence.</w:t>
      </w:r>
    </w:p>
    <w:p w14:paraId="25985E8E" w14:textId="77777777" w:rsidR="00DF0AB4" w:rsidRPr="0028750D" w:rsidRDefault="00DF0AB4" w:rsidP="00DF0AB4">
      <w:pPr>
        <w:pStyle w:val="AH5Sec"/>
      </w:pPr>
      <w:bookmarkStart w:id="91" w:name="_Toc75435018"/>
      <w:r w:rsidRPr="00B70CC1">
        <w:rPr>
          <w:rStyle w:val="CharSectNo"/>
        </w:rPr>
        <w:t>53D</w:t>
      </w:r>
      <w:r w:rsidRPr="0028750D">
        <w:tab/>
        <w:t>Revocation of control order</w:t>
      </w:r>
      <w:bookmarkEnd w:id="91"/>
    </w:p>
    <w:p w14:paraId="6170251B" w14:textId="77777777" w:rsidR="00DF0AB4" w:rsidRPr="0028750D" w:rsidRDefault="00DF0AB4" w:rsidP="00DF0AB4">
      <w:pPr>
        <w:pStyle w:val="Amain"/>
      </w:pPr>
      <w:r w:rsidRPr="0028750D">
        <w:tab/>
        <w:t>(1)</w:t>
      </w:r>
      <w:r w:rsidRPr="0028750D">
        <w:tab/>
        <w:t>The registrar may revoke a control order if reasonably satisfied, after carrying out an inspection, that—</w:t>
      </w:r>
    </w:p>
    <w:p w14:paraId="264C6D81" w14:textId="77777777" w:rsidR="00DF0AB4" w:rsidRPr="0028750D" w:rsidRDefault="00DF0AB4" w:rsidP="00DF0AB4">
      <w:pPr>
        <w:pStyle w:val="Apara"/>
      </w:pPr>
      <w:r w:rsidRPr="0028750D">
        <w:tab/>
        <w:t>(a)</w:t>
      </w:r>
      <w:r w:rsidRPr="0028750D">
        <w:tab/>
        <w:t>the order has been complied with; and</w:t>
      </w:r>
    </w:p>
    <w:p w14:paraId="5D11A888" w14:textId="77777777" w:rsidR="00DF0AB4" w:rsidRPr="0028750D" w:rsidRDefault="00DF0AB4" w:rsidP="00DF0AB4">
      <w:pPr>
        <w:pStyle w:val="Apara"/>
      </w:pPr>
      <w:r w:rsidRPr="0028750D">
        <w:tab/>
        <w:t>(b)</w:t>
      </w:r>
      <w:r w:rsidRPr="0028750D">
        <w:tab/>
        <w:t>adequate steps have been taken so that there is not an unacceptable risk to the safety of the public from the control order being revoked.</w:t>
      </w:r>
    </w:p>
    <w:p w14:paraId="097B4BDE" w14:textId="77777777"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14:paraId="5A1A2AAF" w14:textId="77777777" w:rsidR="00DF0AB4" w:rsidRPr="0028750D" w:rsidRDefault="00DF0AB4" w:rsidP="00DF0AB4">
      <w:pPr>
        <w:pStyle w:val="AH5Sec"/>
      </w:pPr>
      <w:bookmarkStart w:id="92" w:name="_Toc75435019"/>
      <w:r w:rsidRPr="00B70CC1">
        <w:rPr>
          <w:rStyle w:val="CharSectNo"/>
        </w:rPr>
        <w:t>53E</w:t>
      </w:r>
      <w:r w:rsidRPr="0028750D">
        <w:tab/>
        <w:t>Offence—failure to comply with control order</w:t>
      </w:r>
      <w:bookmarkEnd w:id="92"/>
    </w:p>
    <w:p w14:paraId="38E46DC4" w14:textId="77777777" w:rsidR="00DF0AB4" w:rsidRPr="0028750D" w:rsidRDefault="00AB3C5C" w:rsidP="00AE4F6D">
      <w:pPr>
        <w:pStyle w:val="Amain"/>
        <w:keepNext/>
      </w:pPr>
      <w:r>
        <w:tab/>
        <w:t>(1)</w:t>
      </w:r>
      <w:r>
        <w:tab/>
      </w:r>
      <w:r w:rsidR="00DF0AB4" w:rsidRPr="0028750D">
        <w:t>A person commits an offence if the person—</w:t>
      </w:r>
    </w:p>
    <w:p w14:paraId="2E53CB26" w14:textId="77777777"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14:paraId="5FA54D90" w14:textId="77777777" w:rsidR="00EF61A8" w:rsidRPr="0080404E" w:rsidRDefault="00EF61A8" w:rsidP="00EF61A8">
      <w:pPr>
        <w:pStyle w:val="Apara"/>
      </w:pPr>
      <w:r w:rsidRPr="0080404E">
        <w:tab/>
        <w:t>(b)</w:t>
      </w:r>
      <w:r w:rsidRPr="0080404E">
        <w:tab/>
        <w:t>is issued with, or given a copy of, a control order for the dog; and</w:t>
      </w:r>
    </w:p>
    <w:p w14:paraId="639D8891" w14:textId="77777777" w:rsidR="00DF0AB4" w:rsidRPr="0028750D" w:rsidRDefault="00DF0AB4" w:rsidP="00DA445B">
      <w:pPr>
        <w:pStyle w:val="Apara"/>
        <w:keepNext/>
      </w:pPr>
      <w:r w:rsidRPr="0028750D">
        <w:tab/>
        <w:t>(c)</w:t>
      </w:r>
      <w:r w:rsidRPr="0028750D">
        <w:tab/>
        <w:t>does not comply with the control order.</w:t>
      </w:r>
    </w:p>
    <w:p w14:paraId="2D8D1B29" w14:textId="77777777" w:rsidR="00DF0AB4" w:rsidRPr="0028750D" w:rsidRDefault="00DF0AB4" w:rsidP="00DF0AB4">
      <w:pPr>
        <w:pStyle w:val="Penalty"/>
      </w:pPr>
      <w:r w:rsidRPr="0028750D">
        <w:t>Maximum penalty:  50 penalty units.</w:t>
      </w:r>
    </w:p>
    <w:p w14:paraId="1957D0BC" w14:textId="77777777" w:rsidR="00EF61A8" w:rsidRPr="0080404E" w:rsidRDefault="00EF61A8" w:rsidP="00EF61A8">
      <w:pPr>
        <w:pStyle w:val="Amain"/>
      </w:pPr>
      <w:r w:rsidRPr="0080404E">
        <w:tab/>
        <w:t>(2)</w:t>
      </w:r>
      <w:r w:rsidRPr="0080404E">
        <w:tab/>
        <w:t>An offence against this section is a strict liability offence.</w:t>
      </w:r>
    </w:p>
    <w:p w14:paraId="58EF71CB" w14:textId="77777777" w:rsidR="003961CB" w:rsidRDefault="003961CB">
      <w:pPr>
        <w:pStyle w:val="AH5Sec"/>
      </w:pPr>
      <w:bookmarkStart w:id="93" w:name="_Toc75435020"/>
      <w:r w:rsidRPr="00B70CC1">
        <w:rPr>
          <w:rStyle w:val="CharSectNo"/>
        </w:rPr>
        <w:lastRenderedPageBreak/>
        <w:t>55</w:t>
      </w:r>
      <w:r>
        <w:tab/>
        <w:t>Compensation for injuries etc caused by dogs</w:t>
      </w:r>
      <w:bookmarkEnd w:id="93"/>
    </w:p>
    <w:p w14:paraId="74ED6D1B" w14:textId="77777777" w:rsidR="003961CB" w:rsidRDefault="003961CB">
      <w:pPr>
        <w:pStyle w:val="Amain"/>
        <w:keepNext/>
      </w:pPr>
      <w:r>
        <w:tab/>
        <w:t>(1)</w:t>
      </w:r>
      <w:r>
        <w:tab/>
        <w:t>This section applies if—</w:t>
      </w:r>
    </w:p>
    <w:p w14:paraId="537FA862" w14:textId="77777777" w:rsidR="003961CB" w:rsidRDefault="003961CB">
      <w:pPr>
        <w:pStyle w:val="Apara"/>
      </w:pPr>
      <w:r>
        <w:tab/>
        <w:t>(a)</w:t>
      </w:r>
      <w:r>
        <w:tab/>
        <w:t>a dog attacks or harasses a person and the person suffers personal injury or property damage because of the attack or harassment; or</w:t>
      </w:r>
    </w:p>
    <w:p w14:paraId="636B8FF1" w14:textId="77777777" w:rsidR="003961CB" w:rsidRDefault="003961CB">
      <w:pPr>
        <w:pStyle w:val="Apara"/>
      </w:pPr>
      <w:r>
        <w:tab/>
        <w:t>(b)</w:t>
      </w:r>
      <w:r>
        <w:tab/>
        <w:t>a dog attacks or harasses an animal and the animal dies or is injured because of the attack or harassment.</w:t>
      </w:r>
    </w:p>
    <w:p w14:paraId="307DF04F" w14:textId="77777777" w:rsidR="003961CB" w:rsidRDefault="003961CB">
      <w:pPr>
        <w:pStyle w:val="Amain"/>
      </w:pPr>
      <w:r>
        <w:tab/>
        <w:t>(2)</w:t>
      </w:r>
      <w:r>
        <w:tab/>
        <w:t>The keeper of the dog is liable to pay to the person, or the owner of the animal, compensation for any loss or expense because of the attack or harassment.</w:t>
      </w:r>
    </w:p>
    <w:p w14:paraId="6A78E5C8" w14:textId="77777777" w:rsidR="003961CB" w:rsidRDefault="003961CB">
      <w:pPr>
        <w:pStyle w:val="Amain"/>
      </w:pPr>
      <w:r>
        <w:tab/>
        <w:t>(3)</w:t>
      </w:r>
      <w:r>
        <w:tab/>
        <w:t>Compensation may be recovered—</w:t>
      </w:r>
    </w:p>
    <w:p w14:paraId="3B1416C1" w14:textId="77777777" w:rsidR="003961CB" w:rsidRDefault="003961CB">
      <w:pPr>
        <w:pStyle w:val="Apara"/>
      </w:pPr>
      <w:r>
        <w:tab/>
        <w:t>(a)</w:t>
      </w:r>
      <w:r>
        <w:tab/>
        <w:t>whether or not a prosecution for an offence against this Act has been brought against the keeper of the dog in relation to the attack or harassment; and</w:t>
      </w:r>
    </w:p>
    <w:p w14:paraId="0CB9AF93" w14:textId="77777777" w:rsidR="003961CB" w:rsidRDefault="003961CB">
      <w:pPr>
        <w:pStyle w:val="Apara"/>
      </w:pPr>
      <w:r>
        <w:tab/>
        <w:t>(b)</w:t>
      </w:r>
      <w:r>
        <w:tab/>
        <w:t>if a prosecution for an offence against this Act has been brought against the keeper—even if the keeper has been acquitted of the offence.</w:t>
      </w:r>
    </w:p>
    <w:p w14:paraId="4A915C7D" w14:textId="77777777"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14:paraId="45960931" w14:textId="77777777" w:rsidR="003961CB" w:rsidRDefault="003961CB">
      <w:pPr>
        <w:pStyle w:val="Apara"/>
      </w:pPr>
      <w:r>
        <w:tab/>
        <w:t>(a)</w:t>
      </w:r>
      <w:r>
        <w:tab/>
        <w:t>the attack or harassment happened to the plaintiff while the plaintiff was, without reasonable excuse, on premises occupied by the defendant; or</w:t>
      </w:r>
    </w:p>
    <w:p w14:paraId="27EB7837" w14:textId="77777777" w:rsidR="003961CB" w:rsidRDefault="003961CB">
      <w:pPr>
        <w:pStyle w:val="Apara"/>
      </w:pPr>
      <w:r>
        <w:tab/>
        <w:t>(b)</w:t>
      </w:r>
      <w:r>
        <w:tab/>
        <w:t>the plaintiff failed to take reasonable care for his or her own safety; or</w:t>
      </w:r>
    </w:p>
    <w:p w14:paraId="0F6FA08A" w14:textId="77777777" w:rsidR="003961CB" w:rsidRDefault="003961CB">
      <w:pPr>
        <w:pStyle w:val="Apara"/>
      </w:pPr>
      <w:r>
        <w:tab/>
        <w:t>(c)</w:t>
      </w:r>
      <w:r>
        <w:tab/>
        <w:t>the plaintiff provoked the dog.</w:t>
      </w:r>
    </w:p>
    <w:p w14:paraId="486E7758" w14:textId="77777777" w:rsidR="003961CB" w:rsidRDefault="003961CB">
      <w:pPr>
        <w:pStyle w:val="Amain"/>
        <w:keepLines/>
      </w:pPr>
      <w:r>
        <w:lastRenderedPageBreak/>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14:paraId="50E54110" w14:textId="77777777" w:rsidR="003961CB" w:rsidRDefault="003961CB">
      <w:pPr>
        <w:pStyle w:val="Amain"/>
      </w:pPr>
      <w:r>
        <w:tab/>
        <w:t>(6)</w:t>
      </w:r>
      <w:r>
        <w:tab/>
        <w:t>This section does not affect any right that a person has to recover damages or compensation apart from this section.</w:t>
      </w:r>
    </w:p>
    <w:p w14:paraId="05FDD157" w14:textId="77777777" w:rsidR="00CC4642" w:rsidRDefault="00CC4642" w:rsidP="00CC4642">
      <w:pPr>
        <w:pStyle w:val="AH5Sec"/>
      </w:pPr>
      <w:bookmarkStart w:id="94" w:name="_Toc75435021"/>
      <w:r w:rsidRPr="00B70CC1">
        <w:rPr>
          <w:rStyle w:val="CharSectNo"/>
        </w:rPr>
        <w:t>55A</w:t>
      </w:r>
      <w:r>
        <w:tab/>
        <w:t>Access to information about dog attacks</w:t>
      </w:r>
      <w:bookmarkEnd w:id="94"/>
    </w:p>
    <w:p w14:paraId="7554B7DD" w14:textId="77777777" w:rsidR="00CC4642" w:rsidRDefault="00CC4642" w:rsidP="00CC4642">
      <w:pPr>
        <w:pStyle w:val="Amain"/>
      </w:pPr>
      <w:r>
        <w:tab/>
        <w:t>(1)</w:t>
      </w:r>
      <w:r>
        <w:tab/>
        <w:t>This section applies if—</w:t>
      </w:r>
    </w:p>
    <w:p w14:paraId="4E1EA181" w14:textId="77777777"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14:paraId="0826B466" w14:textId="77777777" w:rsidR="00CC4642" w:rsidRDefault="00CC4642" w:rsidP="00CC4642">
      <w:pPr>
        <w:pStyle w:val="Apara"/>
      </w:pPr>
      <w:r>
        <w:tab/>
        <w:t>(b)</w:t>
      </w:r>
      <w:r>
        <w:tab/>
        <w:t>the registrar holds information about the attack or harassment; and</w:t>
      </w:r>
    </w:p>
    <w:p w14:paraId="4FE35B0F" w14:textId="77777777" w:rsidR="00CC4642" w:rsidRDefault="00CC4642" w:rsidP="00CC4642">
      <w:pPr>
        <w:pStyle w:val="Apara"/>
      </w:pPr>
      <w:r>
        <w:tab/>
        <w:t>(c)</w:t>
      </w:r>
      <w:r>
        <w:tab/>
        <w:t>the information would help the victim identify the owner of the dog.</w:t>
      </w:r>
    </w:p>
    <w:p w14:paraId="60293C84" w14:textId="77777777"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14:paraId="29038DA3" w14:textId="77777777"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14:paraId="085D7F75" w14:textId="77777777" w:rsidR="00CC4642" w:rsidRDefault="00CC4642" w:rsidP="00CC4642">
      <w:pPr>
        <w:pStyle w:val="Amain"/>
      </w:pPr>
      <w:r>
        <w:tab/>
        <w:t>(3)</w:t>
      </w:r>
      <w:r>
        <w:tab/>
        <w:t xml:space="preserve">Each of the following is a </w:t>
      </w:r>
      <w:r w:rsidRPr="00A1558E">
        <w:rPr>
          <w:rStyle w:val="charBoldItals"/>
        </w:rPr>
        <w:t>relevant person</w:t>
      </w:r>
      <w:r>
        <w:t>:</w:t>
      </w:r>
    </w:p>
    <w:p w14:paraId="05EF6BCC" w14:textId="77777777" w:rsidR="00CC4642" w:rsidRDefault="00CC4642" w:rsidP="00CC4642">
      <w:pPr>
        <w:pStyle w:val="Apara"/>
      </w:pPr>
      <w:r>
        <w:tab/>
        <w:t>(a)</w:t>
      </w:r>
      <w:r>
        <w:tab/>
        <w:t xml:space="preserve">the victim; </w:t>
      </w:r>
    </w:p>
    <w:p w14:paraId="4D071EBE" w14:textId="77777777" w:rsidR="00CC4642" w:rsidRDefault="00CC4642" w:rsidP="00CC4642">
      <w:pPr>
        <w:pStyle w:val="Apara"/>
      </w:pPr>
      <w:r>
        <w:tab/>
        <w:t>(b)</w:t>
      </w:r>
      <w:r>
        <w:tab/>
        <w:t xml:space="preserve">the victim’s legal representative; </w:t>
      </w:r>
    </w:p>
    <w:p w14:paraId="25332A41" w14:textId="77777777" w:rsidR="00CC4642" w:rsidRDefault="00CC4642" w:rsidP="00CC4642">
      <w:pPr>
        <w:pStyle w:val="Apara"/>
      </w:pPr>
      <w:r>
        <w:tab/>
        <w:t>(c)</w:t>
      </w:r>
      <w:r>
        <w:tab/>
        <w:t>if the victim does not have legal capacity—the victim’s parent or guardian;</w:t>
      </w:r>
    </w:p>
    <w:p w14:paraId="36E8C12D" w14:textId="77777777" w:rsidR="00CC4642" w:rsidRDefault="00CC4642" w:rsidP="00CC4642">
      <w:pPr>
        <w:pStyle w:val="Apara"/>
      </w:pPr>
      <w:r>
        <w:tab/>
        <w:t>(d)</w:t>
      </w:r>
      <w:r>
        <w:tab/>
        <w:t>anyone the registrar reasonably believes is a person mentioned in paragraph (a), (b) or (c).</w:t>
      </w:r>
    </w:p>
    <w:p w14:paraId="1A47B2B7" w14:textId="77777777" w:rsidR="00E831F9" w:rsidRPr="0028750D" w:rsidRDefault="00E831F9" w:rsidP="00E831F9">
      <w:pPr>
        <w:pStyle w:val="AH5Sec"/>
      </w:pPr>
      <w:bookmarkStart w:id="95" w:name="_Toc75435022"/>
      <w:r w:rsidRPr="00B70CC1">
        <w:rPr>
          <w:rStyle w:val="CharSectNo"/>
        </w:rPr>
        <w:lastRenderedPageBreak/>
        <w:t>55B</w:t>
      </w:r>
      <w:r w:rsidRPr="0028750D">
        <w:tab/>
        <w:t>Notice to affected neighbours</w:t>
      </w:r>
      <w:bookmarkEnd w:id="95"/>
    </w:p>
    <w:p w14:paraId="4B9FE860" w14:textId="77777777" w:rsidR="00E831F9" w:rsidRPr="0028750D" w:rsidRDefault="00E831F9" w:rsidP="00E831F9">
      <w:pPr>
        <w:pStyle w:val="Amain"/>
      </w:pPr>
      <w:r w:rsidRPr="0028750D">
        <w:tab/>
        <w:t>(1)</w:t>
      </w:r>
      <w:r w:rsidRPr="0028750D">
        <w:tab/>
        <w:t>This section applies if—</w:t>
      </w:r>
    </w:p>
    <w:p w14:paraId="50A2992B" w14:textId="77777777" w:rsidR="00E831F9" w:rsidRPr="0028750D" w:rsidRDefault="00E831F9" w:rsidP="00E831F9">
      <w:pPr>
        <w:pStyle w:val="Apara"/>
      </w:pPr>
      <w:r w:rsidRPr="0028750D">
        <w:tab/>
        <w:t>(a)</w:t>
      </w:r>
      <w:r w:rsidRPr="0028750D">
        <w:tab/>
        <w:t>a dog is declared to be a dangerous dog; or</w:t>
      </w:r>
    </w:p>
    <w:p w14:paraId="08DAEEDA" w14:textId="77777777"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14:paraId="5209C7B5" w14:textId="77777777"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14:paraId="5C3F5287" w14:textId="77777777"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14:paraId="044DF4D7" w14:textId="77777777" w:rsidR="003961CB" w:rsidRPr="00B70CC1" w:rsidRDefault="003961CB">
      <w:pPr>
        <w:pStyle w:val="AH3Div"/>
      </w:pPr>
      <w:bookmarkStart w:id="96" w:name="_Toc75435023"/>
      <w:r w:rsidRPr="00B70CC1">
        <w:rPr>
          <w:rStyle w:val="CharDivNo"/>
        </w:rPr>
        <w:t>Division 2.7</w:t>
      </w:r>
      <w:r>
        <w:tab/>
      </w:r>
      <w:r w:rsidRPr="00B70CC1">
        <w:rPr>
          <w:rStyle w:val="CharDivText"/>
        </w:rPr>
        <w:t>Seizing dogs and dealing with them</w:t>
      </w:r>
      <w:bookmarkEnd w:id="96"/>
    </w:p>
    <w:p w14:paraId="3DB68FE2" w14:textId="77777777" w:rsidR="003961CB" w:rsidRDefault="003961CB">
      <w:pPr>
        <w:pStyle w:val="AH5Sec"/>
      </w:pPr>
      <w:bookmarkStart w:id="97" w:name="_Toc75435024"/>
      <w:r w:rsidRPr="00B70CC1">
        <w:rPr>
          <w:rStyle w:val="CharSectNo"/>
        </w:rPr>
        <w:t>56</w:t>
      </w:r>
      <w:r>
        <w:tab/>
        <w:t>Seizure of dogs—general</w:t>
      </w:r>
      <w:bookmarkEnd w:id="97"/>
    </w:p>
    <w:p w14:paraId="1FBA9849" w14:textId="77777777" w:rsidR="003961CB" w:rsidRDefault="00857568" w:rsidP="00857568">
      <w:pPr>
        <w:pStyle w:val="Amain"/>
      </w:pPr>
      <w:r>
        <w:tab/>
        <w:t>(1)</w:t>
      </w:r>
      <w:r>
        <w:tab/>
      </w:r>
      <w:r w:rsidR="003961CB">
        <w:t xml:space="preserve">An </w:t>
      </w:r>
      <w:r w:rsidR="005B00F4">
        <w:t>authorised person</w:t>
      </w:r>
      <w:r w:rsidR="003961CB">
        <w:t xml:space="preserve"> may seize a dog if—</w:t>
      </w:r>
    </w:p>
    <w:p w14:paraId="5470F16D" w14:textId="77777777" w:rsidR="00E831F9" w:rsidRPr="0028750D" w:rsidRDefault="008D2818" w:rsidP="00E831F9">
      <w:pPr>
        <w:pStyle w:val="Apara"/>
      </w:pPr>
      <w:r>
        <w:tab/>
        <w:t>(</w:t>
      </w:r>
      <w:r w:rsidR="00E831F9" w:rsidRPr="0028750D">
        <w:t>a)</w:t>
      </w:r>
      <w:r w:rsidR="00E831F9" w:rsidRPr="0028750D">
        <w:tab/>
        <w:t>the dog is not registered under section 7; or</w:t>
      </w:r>
    </w:p>
    <w:p w14:paraId="0BEAB253" w14:textId="77777777" w:rsidR="00E831F9" w:rsidRPr="0028750D" w:rsidRDefault="008D2818" w:rsidP="00E831F9">
      <w:pPr>
        <w:pStyle w:val="Apara"/>
      </w:pPr>
      <w:r>
        <w:tab/>
        <w:t>(</w:t>
      </w:r>
      <w:r w:rsidR="00E831F9" w:rsidRPr="0028750D">
        <w:t>b)</w:t>
      </w:r>
      <w:r w:rsidR="00E831F9" w:rsidRPr="0028750D">
        <w:tab/>
        <w:t>the dog is not identified by implanted microchip as required under this Act; or</w:t>
      </w:r>
    </w:p>
    <w:p w14:paraId="45C7D7D1" w14:textId="77777777" w:rsidR="003961CB" w:rsidRDefault="008D2818">
      <w:pPr>
        <w:pStyle w:val="Apara"/>
      </w:pPr>
      <w:r>
        <w:tab/>
        <w:t>(c</w:t>
      </w:r>
      <w:r w:rsidR="003961CB">
        <w:t>)</w:t>
      </w:r>
      <w:r w:rsidR="003961CB">
        <w:tab/>
        <w:t>the dog is in a prohibited area in contravention of section 41 (Prohibited areas); or</w:t>
      </w:r>
    </w:p>
    <w:p w14:paraId="1EAF5993" w14:textId="77777777"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 45 (1) or (3) (Dogs on private premises to be restrained); or</w:t>
      </w:r>
    </w:p>
    <w:p w14:paraId="480C1E6A" w14:textId="77777777"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14:paraId="13F7A353" w14:textId="77777777"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14:paraId="1E416053" w14:textId="77777777" w:rsidR="0072241F" w:rsidRPr="006F568B" w:rsidRDefault="0072241F" w:rsidP="0072241F">
      <w:pPr>
        <w:pStyle w:val="Apara"/>
      </w:pPr>
      <w:r w:rsidRPr="006F568B">
        <w:lastRenderedPageBreak/>
        <w:tab/>
        <w:t>(</w:t>
      </w:r>
      <w:r w:rsidR="008D2818">
        <w:t>g</w:t>
      </w:r>
      <w:r w:rsidRPr="006F568B">
        <w:t>)</w:t>
      </w:r>
      <w:r w:rsidRPr="006F568B">
        <w:tab/>
        <w:t>the court has ordered the dog be destroyed under section 50A (4) (Dangerous dog attacks or harasses person or animal); or</w:t>
      </w:r>
    </w:p>
    <w:p w14:paraId="4D191A55" w14:textId="77777777"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14:paraId="571401F9" w14:textId="77777777" w:rsidR="00E831F9" w:rsidRPr="0028750D" w:rsidRDefault="00E831F9" w:rsidP="00E831F9">
      <w:pPr>
        <w:pStyle w:val="Amain"/>
      </w:pPr>
      <w:r w:rsidRPr="0028750D">
        <w:tab/>
        <w:t>(2)</w:t>
      </w:r>
      <w:r w:rsidRPr="0028750D">
        <w:tab/>
        <w:t>Also, an authorised person may seize a dog if—</w:t>
      </w:r>
    </w:p>
    <w:p w14:paraId="359C9828" w14:textId="77777777" w:rsidR="00E831F9" w:rsidRPr="0028750D" w:rsidRDefault="00E831F9" w:rsidP="00E831F9">
      <w:pPr>
        <w:pStyle w:val="Apara"/>
      </w:pPr>
      <w:r w:rsidRPr="0028750D">
        <w:tab/>
        <w:t>(a)</w:t>
      </w:r>
      <w:r w:rsidRPr="0028750D">
        <w:tab/>
        <w:t>the registrar refuses to register the dog under section 7 (1) (b); or</w:t>
      </w:r>
    </w:p>
    <w:p w14:paraId="5386032F" w14:textId="77777777" w:rsidR="00E831F9" w:rsidRPr="0028750D" w:rsidRDefault="00E831F9" w:rsidP="00E831F9">
      <w:pPr>
        <w:pStyle w:val="Apara"/>
      </w:pPr>
      <w:r w:rsidRPr="0028750D">
        <w:tab/>
        <w:t>(b)</w:t>
      </w:r>
      <w:r w:rsidRPr="0028750D">
        <w:tab/>
        <w:t>the dog’s registration is cancelled under section 13 (1) (c) or (2) (b); or</w:t>
      </w:r>
    </w:p>
    <w:p w14:paraId="5734F4F2" w14:textId="77777777" w:rsidR="00E831F9" w:rsidRPr="0028750D" w:rsidRDefault="00E831F9" w:rsidP="00E831F9">
      <w:pPr>
        <w:pStyle w:val="Apara"/>
      </w:pPr>
      <w:r w:rsidRPr="0028750D">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14:paraId="25A5BDB5" w14:textId="77777777" w:rsidR="00E831F9" w:rsidRPr="0028750D" w:rsidRDefault="00E831F9" w:rsidP="00E831F9">
      <w:pPr>
        <w:pStyle w:val="Apara"/>
      </w:pPr>
      <w:r w:rsidRPr="0028750D">
        <w:tab/>
        <w:t>(d)</w:t>
      </w:r>
      <w:r w:rsidRPr="0028750D">
        <w:tab/>
        <w:t>the keeper breeds a litter from the dog without a breeding licence; or</w:t>
      </w:r>
    </w:p>
    <w:p w14:paraId="626BA1C4" w14:textId="77777777"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14:paraId="5629D450" w14:textId="77777777" w:rsidR="00E831F9" w:rsidRPr="0028750D" w:rsidRDefault="00E831F9" w:rsidP="00E831F9">
      <w:pPr>
        <w:pStyle w:val="Apara"/>
      </w:pPr>
      <w:r w:rsidRPr="0028750D">
        <w:tab/>
        <w:t>(f)</w:t>
      </w:r>
      <w:r w:rsidRPr="0028750D">
        <w:tab/>
        <w:t>the authorised person reasonably believes that—</w:t>
      </w:r>
    </w:p>
    <w:p w14:paraId="1DC2E16C" w14:textId="77777777" w:rsidR="00E831F9" w:rsidRPr="0028750D" w:rsidRDefault="00E831F9" w:rsidP="00E831F9">
      <w:pPr>
        <w:pStyle w:val="Asubpara"/>
      </w:pPr>
      <w:r w:rsidRPr="0028750D">
        <w:tab/>
        <w:t>(i)</w:t>
      </w:r>
      <w:r w:rsidRPr="0028750D">
        <w:tab/>
        <w:t>the keeper or carer of the dog is not demonstrating responsible dog management, care or control in relation to the dog; or</w:t>
      </w:r>
    </w:p>
    <w:p w14:paraId="584EB656" w14:textId="77777777"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14:paraId="5EB5F3BB" w14:textId="77777777" w:rsidR="00E831F9" w:rsidRPr="0028750D" w:rsidRDefault="00E831F9" w:rsidP="00E831F9">
      <w:pPr>
        <w:pStyle w:val="Amain"/>
      </w:pPr>
      <w:r w:rsidRPr="0028750D">
        <w:tab/>
        <w:t>(3)</w:t>
      </w:r>
      <w:r w:rsidRPr="0028750D">
        <w:tab/>
        <w:t>If subsection (2) (d) applies, the authorised person may seize the parent dogs and pups.</w:t>
      </w:r>
    </w:p>
    <w:p w14:paraId="05543BC2" w14:textId="77777777" w:rsidR="00034452" w:rsidRPr="0028750D" w:rsidRDefault="00034452" w:rsidP="00034452">
      <w:pPr>
        <w:pStyle w:val="AH5Sec"/>
      </w:pPr>
      <w:bookmarkStart w:id="98" w:name="_Toc75435025"/>
      <w:r w:rsidRPr="00B70CC1">
        <w:rPr>
          <w:rStyle w:val="CharSectNo"/>
        </w:rPr>
        <w:lastRenderedPageBreak/>
        <w:t>56A</w:t>
      </w:r>
      <w:r w:rsidRPr="0028750D">
        <w:tab/>
        <w:t>Seizure of dogs—investigation of complaints about attacking, harassing or menacing dogs</w:t>
      </w:r>
      <w:bookmarkEnd w:id="98"/>
    </w:p>
    <w:p w14:paraId="0B852765" w14:textId="77777777"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14:paraId="0E44FDB9" w14:textId="77777777" w:rsidR="00034452" w:rsidRPr="0028750D" w:rsidRDefault="00034452" w:rsidP="00034452">
      <w:pPr>
        <w:pStyle w:val="Amain"/>
      </w:pPr>
      <w:r w:rsidRPr="0028750D">
        <w:tab/>
        <w:t>(2)</w:t>
      </w:r>
      <w:r w:rsidRPr="0028750D">
        <w:tab/>
        <w:t>An authorised person—</w:t>
      </w:r>
    </w:p>
    <w:p w14:paraId="07C6663F" w14:textId="77777777" w:rsidR="00034452" w:rsidRPr="0028750D" w:rsidRDefault="00034452" w:rsidP="00034452">
      <w:pPr>
        <w:pStyle w:val="Apara"/>
      </w:pPr>
      <w:r w:rsidRPr="0028750D">
        <w:tab/>
        <w:t>(a)</w:t>
      </w:r>
      <w:r w:rsidRPr="0028750D">
        <w:tab/>
        <w:t>must seize the dog if the complaint is that—</w:t>
      </w:r>
    </w:p>
    <w:p w14:paraId="614D2FAA" w14:textId="77777777" w:rsidR="00034452" w:rsidRPr="0028750D" w:rsidRDefault="00034452" w:rsidP="00034452">
      <w:pPr>
        <w:pStyle w:val="Asubpara"/>
      </w:pPr>
      <w:r w:rsidRPr="0028750D">
        <w:tab/>
        <w:t>(i)</w:t>
      </w:r>
      <w:r w:rsidRPr="0028750D">
        <w:tab/>
        <w:t>the dog attacked the complainant or another person; and</w:t>
      </w:r>
    </w:p>
    <w:p w14:paraId="692A701C" w14:textId="77777777" w:rsidR="00034452" w:rsidRPr="0028750D" w:rsidRDefault="00034452" w:rsidP="00034452">
      <w:pPr>
        <w:pStyle w:val="Asubpara"/>
      </w:pPr>
      <w:r w:rsidRPr="0028750D">
        <w:tab/>
        <w:t>(ii)</w:t>
      </w:r>
      <w:r w:rsidRPr="0028750D">
        <w:tab/>
        <w:t>the attack caused the death of or serious injury to a person; or</w:t>
      </w:r>
    </w:p>
    <w:p w14:paraId="1C1BDCD5" w14:textId="77777777" w:rsidR="00034452" w:rsidRPr="0028750D" w:rsidRDefault="00034452" w:rsidP="00034452">
      <w:pPr>
        <w:pStyle w:val="Apara"/>
      </w:pPr>
      <w:r w:rsidRPr="0028750D">
        <w:tab/>
        <w:t>(b)</w:t>
      </w:r>
      <w:r w:rsidRPr="0028750D">
        <w:tab/>
        <w:t>in any other case—may seize the dog.</w:t>
      </w:r>
    </w:p>
    <w:p w14:paraId="73F3981D" w14:textId="77777777" w:rsidR="00AB3C5C" w:rsidRPr="0080404E" w:rsidRDefault="00AB3C5C" w:rsidP="00AB3C5C">
      <w:pPr>
        <w:pStyle w:val="Amain"/>
      </w:pPr>
      <w:r w:rsidRPr="0080404E">
        <w:tab/>
        <w:t>(3)</w:t>
      </w:r>
      <w:r w:rsidRPr="0080404E">
        <w:tab/>
        <w:t>If an authorised person seizes a dog, the authorised person must—</w:t>
      </w:r>
    </w:p>
    <w:p w14:paraId="631F8E57" w14:textId="77777777" w:rsidR="00AB3C5C" w:rsidRPr="0080404E" w:rsidRDefault="00AB3C5C" w:rsidP="00AB3C5C">
      <w:pPr>
        <w:pStyle w:val="Apara"/>
      </w:pPr>
      <w:r w:rsidRPr="0080404E">
        <w:tab/>
        <w:t>(a)</w:t>
      </w:r>
      <w:r w:rsidRPr="0080404E">
        <w:tab/>
        <w:t>impound the dog until the investigation is completed; or</w:t>
      </w:r>
    </w:p>
    <w:p w14:paraId="4CA4788B" w14:textId="77777777" w:rsidR="00AB3C5C" w:rsidRPr="0080404E" w:rsidRDefault="00AB3C5C" w:rsidP="00AB3C5C">
      <w:pPr>
        <w:pStyle w:val="Apara"/>
      </w:pPr>
      <w:r w:rsidRPr="0080404E">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14:paraId="5CB15DA3" w14:textId="77777777" w:rsidR="00AB3C5C" w:rsidRPr="0080404E" w:rsidRDefault="008A0047" w:rsidP="00AB3C5C">
      <w:pPr>
        <w:pStyle w:val="Amain"/>
      </w:pPr>
      <w:r>
        <w:tab/>
        <w:t>(4</w:t>
      </w:r>
      <w:r w:rsidR="00AB3C5C" w:rsidRPr="0080404E">
        <w:t>)</w:t>
      </w:r>
      <w:r w:rsidR="00AB3C5C" w:rsidRPr="0080404E">
        <w:tab/>
        <w:t>The conditions may include—</w:t>
      </w:r>
    </w:p>
    <w:p w14:paraId="1B621AB2" w14:textId="77777777" w:rsidR="00AB3C5C" w:rsidRPr="0080404E" w:rsidRDefault="00AB3C5C" w:rsidP="00AB3C5C">
      <w:pPr>
        <w:pStyle w:val="Apara"/>
      </w:pPr>
      <w:r w:rsidRPr="0080404E">
        <w:tab/>
        <w:t>(a)</w:t>
      </w:r>
      <w:r w:rsidRPr="0080404E">
        <w:tab/>
        <w:t>a condition prescribed by regulation; and</w:t>
      </w:r>
    </w:p>
    <w:p w14:paraId="1DA6E865" w14:textId="77777777" w:rsidR="00AB3C5C" w:rsidRPr="0080404E" w:rsidRDefault="00AB3C5C" w:rsidP="00AB3C5C">
      <w:pPr>
        <w:pStyle w:val="Apara"/>
      </w:pPr>
      <w:r w:rsidRPr="0080404E">
        <w:tab/>
        <w:t>(b)</w:t>
      </w:r>
      <w:r w:rsidRPr="0080404E">
        <w:tab/>
        <w:t>any other condition the authorised person considers appropriate.</w:t>
      </w:r>
    </w:p>
    <w:p w14:paraId="272E3A58" w14:textId="77777777"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14:paraId="3380F8AB" w14:textId="77777777"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14:paraId="75D08286" w14:textId="77777777" w:rsidR="00034452" w:rsidRPr="0028750D" w:rsidRDefault="00034452" w:rsidP="00034452">
      <w:pPr>
        <w:pStyle w:val="Penalty"/>
      </w:pPr>
      <w:r w:rsidRPr="0028750D">
        <w:t>Maximum penalty:  50 penalty units.</w:t>
      </w:r>
    </w:p>
    <w:p w14:paraId="5B2C36AE" w14:textId="77777777" w:rsidR="00AB3C5C" w:rsidRPr="0080404E" w:rsidRDefault="008A0047" w:rsidP="00AB3C5C">
      <w:pPr>
        <w:pStyle w:val="Amain"/>
      </w:pPr>
      <w:r>
        <w:lastRenderedPageBreak/>
        <w:tab/>
        <w:t>(7</w:t>
      </w:r>
      <w:r w:rsidR="00AB3C5C" w:rsidRPr="0080404E">
        <w:t>)</w:t>
      </w:r>
      <w:r w:rsidR="00AB3C5C" w:rsidRPr="0080404E">
        <w:tab/>
        <w:t>An offence against this section is a strict liability offence.</w:t>
      </w:r>
    </w:p>
    <w:p w14:paraId="4A3A8F8C" w14:textId="77777777" w:rsidR="003961CB" w:rsidRDefault="003961CB">
      <w:pPr>
        <w:pStyle w:val="AH5Sec"/>
      </w:pPr>
      <w:bookmarkStart w:id="99" w:name="_Toc75435026"/>
      <w:r w:rsidRPr="00B70CC1">
        <w:rPr>
          <w:rStyle w:val="CharSectNo"/>
        </w:rPr>
        <w:t>57</w:t>
      </w:r>
      <w:r>
        <w:tab/>
        <w:t>Seizure—dangerous dogs</w:t>
      </w:r>
      <w:bookmarkEnd w:id="99"/>
    </w:p>
    <w:p w14:paraId="43A1BBA3" w14:textId="77777777"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14:paraId="2EA82486" w14:textId="77777777" w:rsidR="003961CB" w:rsidRDefault="003961CB" w:rsidP="00632EAA">
      <w:pPr>
        <w:pStyle w:val="Apara"/>
        <w:keepNext/>
      </w:pPr>
      <w:r>
        <w:tab/>
        <w:t>(a)</w:t>
      </w:r>
      <w:r>
        <w:tab/>
        <w:t>if—</w:t>
      </w:r>
    </w:p>
    <w:p w14:paraId="038DE706" w14:textId="77777777" w:rsidR="003961CB" w:rsidRDefault="003961CB">
      <w:pPr>
        <w:pStyle w:val="Asubpara"/>
      </w:pPr>
      <w:r>
        <w:tab/>
        <w:t>(i)</w:t>
      </w:r>
      <w:r>
        <w:tab/>
        <w:t>the keeper of the dog has contravened a condition of a dangerous dog licence in force for the dog; and</w:t>
      </w:r>
    </w:p>
    <w:p w14:paraId="75E48973" w14:textId="77777777"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14:paraId="5B79EA6D" w14:textId="77777777" w:rsidR="003961CB" w:rsidRDefault="003961CB">
      <w:pPr>
        <w:pStyle w:val="Apara"/>
      </w:pPr>
      <w:r>
        <w:tab/>
        <w:t>(b)</w:t>
      </w:r>
      <w:r>
        <w:tab/>
        <w:t>if a dangerous dog licence is not in force for the dog; or</w:t>
      </w:r>
    </w:p>
    <w:p w14:paraId="6F2335EE" w14:textId="77777777" w:rsidR="003961CB" w:rsidRDefault="003961CB">
      <w:pPr>
        <w:pStyle w:val="Apara"/>
      </w:pPr>
      <w:r>
        <w:tab/>
        <w:t>(c)</w:t>
      </w:r>
      <w:r>
        <w:tab/>
        <w:t>if the dangerous dog licence in force for the dog is cancelled.</w:t>
      </w:r>
    </w:p>
    <w:p w14:paraId="34D8DF9A" w14:textId="77777777" w:rsidR="00034452" w:rsidRPr="0028750D" w:rsidRDefault="00034452" w:rsidP="00034452">
      <w:pPr>
        <w:pStyle w:val="AH5Sec"/>
      </w:pPr>
      <w:bookmarkStart w:id="100" w:name="_Toc75435027"/>
      <w:r w:rsidRPr="00B70CC1">
        <w:rPr>
          <w:rStyle w:val="CharSectNo"/>
        </w:rPr>
        <w:t>58</w:t>
      </w:r>
      <w:r w:rsidRPr="0028750D">
        <w:tab/>
        <w:t>Seizure—multiple dog licence</w:t>
      </w:r>
      <w:bookmarkEnd w:id="100"/>
    </w:p>
    <w:p w14:paraId="7F06DF66" w14:textId="77777777" w:rsidR="00034452" w:rsidRPr="0028750D" w:rsidRDefault="00034452" w:rsidP="00AE4F6D">
      <w:pPr>
        <w:pStyle w:val="Amainreturn"/>
        <w:keepNext/>
      </w:pPr>
      <w:r w:rsidRPr="0028750D">
        <w:t>An authorised person may seize a dog if—</w:t>
      </w:r>
    </w:p>
    <w:p w14:paraId="45B53EB2" w14:textId="77777777" w:rsidR="00034452" w:rsidRPr="0028750D" w:rsidRDefault="00034452" w:rsidP="00AE4F6D">
      <w:pPr>
        <w:pStyle w:val="Apara"/>
        <w:keepNext/>
      </w:pPr>
      <w:r w:rsidRPr="0028750D">
        <w:tab/>
        <w:t>(a)</w:t>
      </w:r>
      <w:r w:rsidRPr="0028750D">
        <w:tab/>
        <w:t>the dog is being kept in contravention of section 18 (Requirement to be licensed if multiple dogs); or</w:t>
      </w:r>
    </w:p>
    <w:p w14:paraId="55330935" w14:textId="77777777"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14:paraId="21F5083A" w14:textId="77777777" w:rsidR="005A3017" w:rsidRPr="0028750D" w:rsidRDefault="005A3017" w:rsidP="005A3017">
      <w:pPr>
        <w:pStyle w:val="AH5Sec"/>
      </w:pPr>
      <w:bookmarkStart w:id="101" w:name="_Toc75435028"/>
      <w:r w:rsidRPr="00B70CC1">
        <w:rPr>
          <w:rStyle w:val="CharSectNo"/>
        </w:rPr>
        <w:t>59</w:t>
      </w:r>
      <w:r w:rsidRPr="0028750D">
        <w:tab/>
        <w:t>Seizure—attacking, harassing or menacing dogs</w:t>
      </w:r>
      <w:bookmarkEnd w:id="101"/>
    </w:p>
    <w:p w14:paraId="504967F8" w14:textId="77777777" w:rsidR="005A3017" w:rsidRPr="0028750D" w:rsidRDefault="005A3017" w:rsidP="005A3017">
      <w:pPr>
        <w:pStyle w:val="Amainreturn"/>
      </w:pPr>
      <w:r w:rsidRPr="0028750D">
        <w:t>An authorised person—</w:t>
      </w:r>
    </w:p>
    <w:p w14:paraId="2B267933" w14:textId="77777777" w:rsidR="005A3017" w:rsidRPr="0028750D" w:rsidRDefault="005A3017" w:rsidP="005A3017">
      <w:pPr>
        <w:pStyle w:val="Apara"/>
      </w:pPr>
      <w:r w:rsidRPr="0028750D">
        <w:tab/>
        <w:t>(a)</w:t>
      </w:r>
      <w:r w:rsidRPr="0028750D">
        <w:tab/>
        <w:t>must seize a dog if the authorised person reasonably suspects—</w:t>
      </w:r>
    </w:p>
    <w:p w14:paraId="7E0466C6" w14:textId="77777777" w:rsidR="005A3017" w:rsidRPr="0028750D" w:rsidRDefault="005A3017" w:rsidP="005A3017">
      <w:pPr>
        <w:pStyle w:val="Asubpara"/>
      </w:pPr>
      <w:r w:rsidRPr="0028750D">
        <w:tab/>
        <w:t>(i)</w:t>
      </w:r>
      <w:r w:rsidRPr="0028750D">
        <w:tab/>
        <w:t>the dog attacked a person; and</w:t>
      </w:r>
    </w:p>
    <w:p w14:paraId="09E7C48D" w14:textId="77777777" w:rsidR="005A3017" w:rsidRPr="0028750D" w:rsidRDefault="005A3017" w:rsidP="005A3017">
      <w:pPr>
        <w:pStyle w:val="Asubpara"/>
      </w:pPr>
      <w:r w:rsidRPr="0028750D">
        <w:tab/>
        <w:t>(ii)</w:t>
      </w:r>
      <w:r w:rsidRPr="0028750D">
        <w:tab/>
        <w:t>the attack caused the death of or serious injury to a person; or</w:t>
      </w:r>
    </w:p>
    <w:p w14:paraId="1B6C0A33" w14:textId="77777777" w:rsidR="005A3017" w:rsidRPr="0028750D" w:rsidRDefault="005A3017" w:rsidP="00466418">
      <w:pPr>
        <w:pStyle w:val="Apara"/>
        <w:keepNext/>
      </w:pPr>
      <w:r w:rsidRPr="0028750D">
        <w:lastRenderedPageBreak/>
        <w:tab/>
        <w:t>(b)</w:t>
      </w:r>
      <w:r w:rsidRPr="0028750D">
        <w:tab/>
        <w:t>may seize a dog if the authorised person reasonably suspects the dog—</w:t>
      </w:r>
    </w:p>
    <w:p w14:paraId="1AD00A1E" w14:textId="77777777" w:rsidR="005A3017" w:rsidRPr="0028750D" w:rsidRDefault="005A3017" w:rsidP="00466418">
      <w:pPr>
        <w:pStyle w:val="Asubpara"/>
        <w:keepNext/>
      </w:pPr>
      <w:r w:rsidRPr="0028750D">
        <w:tab/>
        <w:t>(i)</w:t>
      </w:r>
      <w:r w:rsidRPr="0028750D">
        <w:tab/>
        <w:t>attacked a person or an animal and the attack caused—</w:t>
      </w:r>
    </w:p>
    <w:p w14:paraId="3A20CE3B" w14:textId="77777777" w:rsidR="005A3017" w:rsidRPr="0028750D" w:rsidRDefault="005A3017" w:rsidP="005A3017">
      <w:pPr>
        <w:pStyle w:val="Asubsubpara"/>
      </w:pPr>
      <w:r w:rsidRPr="0028750D">
        <w:tab/>
        <w:t>(A)</w:t>
      </w:r>
      <w:r w:rsidRPr="0028750D">
        <w:tab/>
        <w:t>an injury (other than a serious injury) to the person; or</w:t>
      </w:r>
    </w:p>
    <w:p w14:paraId="17948328" w14:textId="77777777" w:rsidR="005A3017" w:rsidRPr="0028750D" w:rsidRDefault="005A3017" w:rsidP="005A3017">
      <w:pPr>
        <w:pStyle w:val="Asubsubpara"/>
      </w:pPr>
      <w:r w:rsidRPr="0028750D">
        <w:tab/>
        <w:t>(B)</w:t>
      </w:r>
      <w:r w:rsidRPr="0028750D">
        <w:tab/>
        <w:t>serious injury to the animal; or</w:t>
      </w:r>
    </w:p>
    <w:p w14:paraId="37784137" w14:textId="77777777" w:rsidR="005A3017" w:rsidRPr="0028750D" w:rsidRDefault="005A3017" w:rsidP="005A3017">
      <w:pPr>
        <w:pStyle w:val="Asubpara"/>
      </w:pPr>
      <w:r w:rsidRPr="0028750D">
        <w:tab/>
        <w:t>(ii)</w:t>
      </w:r>
      <w:r w:rsidRPr="0028750D">
        <w:tab/>
        <w:t>harassed a person or an animal; or</w:t>
      </w:r>
    </w:p>
    <w:p w14:paraId="1B6AB0DA" w14:textId="77777777" w:rsidR="005A3017" w:rsidRPr="0028750D" w:rsidRDefault="005A3017" w:rsidP="005A3017">
      <w:pPr>
        <w:pStyle w:val="Asubpara"/>
      </w:pPr>
      <w:r w:rsidRPr="0028750D">
        <w:tab/>
        <w:t>(iii)</w:t>
      </w:r>
      <w:r w:rsidRPr="0028750D">
        <w:tab/>
        <w:t xml:space="preserve">is aggressive or menacing.  </w:t>
      </w:r>
    </w:p>
    <w:p w14:paraId="670F54D0" w14:textId="77777777" w:rsidR="005A3017" w:rsidRPr="0028750D" w:rsidRDefault="005A3017" w:rsidP="005A3017">
      <w:pPr>
        <w:pStyle w:val="AH5Sec"/>
      </w:pPr>
      <w:bookmarkStart w:id="102" w:name="_Toc75435029"/>
      <w:r w:rsidRPr="00B70CC1">
        <w:rPr>
          <w:rStyle w:val="CharSectNo"/>
        </w:rPr>
        <w:t>60</w:t>
      </w:r>
      <w:r w:rsidRPr="0028750D">
        <w:tab/>
        <w:t>Impounding of dogs seized</w:t>
      </w:r>
      <w:bookmarkEnd w:id="102"/>
    </w:p>
    <w:p w14:paraId="5235A38D" w14:textId="77777777" w:rsidR="005A3017" w:rsidRPr="0028750D" w:rsidRDefault="005A3017" w:rsidP="00AE4F6D">
      <w:pPr>
        <w:pStyle w:val="Amain"/>
        <w:keepNext/>
      </w:pPr>
      <w:r w:rsidRPr="0028750D">
        <w:tab/>
        <w:t>(1)</w:t>
      </w:r>
      <w:r w:rsidRPr="0028750D">
        <w:tab/>
        <w:t>An authorised person—</w:t>
      </w:r>
    </w:p>
    <w:p w14:paraId="6ED038F4" w14:textId="77777777" w:rsidR="005A3017" w:rsidRPr="0028750D" w:rsidRDefault="005A3017" w:rsidP="00AE4F6D">
      <w:pPr>
        <w:pStyle w:val="Apara"/>
        <w:keepNext/>
      </w:pPr>
      <w:r w:rsidRPr="0028750D">
        <w:tab/>
        <w:t>(a)</w:t>
      </w:r>
      <w:r w:rsidRPr="0028750D">
        <w:tab/>
        <w:t>may impound a seized dog; and</w:t>
      </w:r>
    </w:p>
    <w:p w14:paraId="4525D596" w14:textId="77777777" w:rsidR="005A3017" w:rsidRPr="0028750D" w:rsidRDefault="005A3017" w:rsidP="00AE4F6D">
      <w:pPr>
        <w:pStyle w:val="Apara"/>
        <w:keepNext/>
      </w:pPr>
      <w:r w:rsidRPr="0028750D">
        <w:tab/>
        <w:t>(b)</w:t>
      </w:r>
      <w:r w:rsidRPr="0028750D">
        <w:tab/>
        <w:t>if a dog is impounded—</w:t>
      </w:r>
    </w:p>
    <w:p w14:paraId="577FB987" w14:textId="77777777" w:rsidR="004B3BEC" w:rsidRPr="0080404E" w:rsidRDefault="004B3BEC" w:rsidP="004B3BEC">
      <w:pPr>
        <w:pStyle w:val="Asubpara"/>
      </w:pPr>
      <w:r w:rsidRPr="0080404E">
        <w:tab/>
        <w:t>(i)</w:t>
      </w:r>
      <w:r w:rsidRPr="0080404E">
        <w:tab/>
        <w:t>if the identity of the dog’s keeper or carer is not known—must make reasonable inquiries to find out who is the keeper or carer; or</w:t>
      </w:r>
    </w:p>
    <w:p w14:paraId="59FD484F" w14:textId="77777777"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14:paraId="64CBD77D" w14:textId="77777777" w:rsidR="005A3017" w:rsidRPr="0028750D" w:rsidRDefault="005A3017" w:rsidP="005A3017">
      <w:pPr>
        <w:pStyle w:val="Amain"/>
      </w:pPr>
      <w:r w:rsidRPr="0028750D">
        <w:tab/>
        <w:t>(2)</w:t>
      </w:r>
      <w:r w:rsidRPr="0028750D">
        <w:tab/>
        <w:t>The authorised person may give the notice by telephone.</w:t>
      </w:r>
    </w:p>
    <w:p w14:paraId="7B16B99D" w14:textId="77777777"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14:paraId="31DBA8C2" w14:textId="77777777" w:rsidR="004B3BEC" w:rsidRPr="0080404E" w:rsidRDefault="005319D9" w:rsidP="004B3BEC">
      <w:pPr>
        <w:pStyle w:val="Amain"/>
      </w:pPr>
      <w:r>
        <w:tab/>
        <w:t>(4</w:t>
      </w:r>
      <w:r w:rsidR="004B3BEC" w:rsidRPr="0080404E">
        <w:t>)</w:t>
      </w:r>
      <w:r w:rsidR="004B3BEC" w:rsidRPr="0080404E">
        <w:tab/>
        <w:t>The conditions may include—</w:t>
      </w:r>
    </w:p>
    <w:p w14:paraId="52E5E388" w14:textId="77777777" w:rsidR="004B3BEC" w:rsidRPr="0080404E" w:rsidRDefault="004B3BEC" w:rsidP="004B3BEC">
      <w:pPr>
        <w:pStyle w:val="Apara"/>
      </w:pPr>
      <w:r w:rsidRPr="0080404E">
        <w:tab/>
        <w:t>(a)</w:t>
      </w:r>
      <w:r w:rsidRPr="0080404E">
        <w:tab/>
        <w:t>a condition prescribed by regulation; and</w:t>
      </w:r>
    </w:p>
    <w:p w14:paraId="5856B611" w14:textId="77777777" w:rsidR="004B3BEC" w:rsidRPr="0080404E" w:rsidRDefault="004B3BEC" w:rsidP="004B3BEC">
      <w:pPr>
        <w:pStyle w:val="Apara"/>
      </w:pPr>
      <w:r w:rsidRPr="0080404E">
        <w:tab/>
        <w:t>(b)</w:t>
      </w:r>
      <w:r w:rsidRPr="0080404E">
        <w:tab/>
        <w:t>any other condition the authorised person considers appropriate.</w:t>
      </w:r>
    </w:p>
    <w:p w14:paraId="119385F7" w14:textId="77777777" w:rsidR="005A3017" w:rsidRPr="0028750D" w:rsidRDefault="005319D9" w:rsidP="005A3017">
      <w:pPr>
        <w:pStyle w:val="Amain"/>
      </w:pPr>
      <w:r>
        <w:lastRenderedPageBreak/>
        <w:tab/>
        <w:t>(5</w:t>
      </w:r>
      <w:r w:rsidR="005A3017" w:rsidRPr="0028750D">
        <w:t>)</w:t>
      </w:r>
      <w:r w:rsidR="005A3017" w:rsidRPr="0028750D">
        <w:tab/>
        <w:t>If the authorised person gives an oral direction under subsection (3), the authorised person must confirm the direction in writing as soon as practicable.</w:t>
      </w:r>
    </w:p>
    <w:p w14:paraId="63871BC3" w14:textId="77777777"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14:paraId="5140E92C" w14:textId="77777777" w:rsidR="005A3017" w:rsidRPr="0028750D" w:rsidRDefault="005A3017" w:rsidP="005A3017">
      <w:pPr>
        <w:pStyle w:val="Penalty"/>
      </w:pPr>
      <w:r w:rsidRPr="0028750D">
        <w:t>Maximum penalty:  50 penalty units.</w:t>
      </w:r>
    </w:p>
    <w:p w14:paraId="423E14F3" w14:textId="77777777" w:rsidR="004B3BEC" w:rsidRPr="0080404E" w:rsidRDefault="005319D9" w:rsidP="004B3BEC">
      <w:pPr>
        <w:pStyle w:val="Amain"/>
      </w:pPr>
      <w:r>
        <w:tab/>
        <w:t>(7</w:t>
      </w:r>
      <w:r w:rsidR="004B3BEC" w:rsidRPr="0080404E">
        <w:t>)</w:t>
      </w:r>
      <w:r w:rsidR="004B3BEC" w:rsidRPr="0080404E">
        <w:tab/>
        <w:t>An offence against this section is a strict liability offence.</w:t>
      </w:r>
    </w:p>
    <w:p w14:paraId="62B6918E" w14:textId="77777777" w:rsidR="003961CB" w:rsidRDefault="003961CB">
      <w:pPr>
        <w:pStyle w:val="AH5Sec"/>
      </w:pPr>
      <w:bookmarkStart w:id="103" w:name="_Toc75435030"/>
      <w:r w:rsidRPr="00B70CC1">
        <w:rPr>
          <w:rStyle w:val="CharSectNo"/>
        </w:rPr>
        <w:t>61</w:t>
      </w:r>
      <w:r>
        <w:tab/>
        <w:t>Information to be given in notice of dog’s seizure</w:t>
      </w:r>
      <w:bookmarkEnd w:id="103"/>
    </w:p>
    <w:p w14:paraId="10FAE847" w14:textId="77777777" w:rsidR="005A3017" w:rsidRPr="0028750D" w:rsidRDefault="005A3017" w:rsidP="005A3017">
      <w:pPr>
        <w:pStyle w:val="Amainreturn"/>
      </w:pPr>
      <w:r w:rsidRPr="0028750D">
        <w:t>If a dog is seized under this part, the notice of seizure under section 60 (1) (b) (ii) must give the following information, if relevant:</w:t>
      </w:r>
    </w:p>
    <w:p w14:paraId="04ADB0A8" w14:textId="77777777" w:rsidR="003961CB" w:rsidRDefault="003961CB">
      <w:pPr>
        <w:pStyle w:val="Apara"/>
        <w:keepNext/>
      </w:pPr>
      <w:r>
        <w:tab/>
        <w:t>(a)</w:t>
      </w:r>
      <w:r>
        <w:tab/>
        <w:t>when and where the dog was seized;</w:t>
      </w:r>
    </w:p>
    <w:p w14:paraId="165ECDBD" w14:textId="77777777" w:rsidR="003961CB" w:rsidRDefault="003961CB">
      <w:pPr>
        <w:pStyle w:val="Apara"/>
      </w:pPr>
      <w:r>
        <w:tab/>
        <w:t>(b)</w:t>
      </w:r>
      <w:r>
        <w:tab/>
        <w:t>the reason the dog was seized;</w:t>
      </w:r>
    </w:p>
    <w:p w14:paraId="4E0781AF" w14:textId="77777777" w:rsidR="003961CB" w:rsidRDefault="003961CB">
      <w:pPr>
        <w:pStyle w:val="Apara"/>
      </w:pPr>
      <w:r>
        <w:tab/>
        <w:t>(c)</w:t>
      </w:r>
      <w:r>
        <w:tab/>
        <w:t>where the dog may be claimed;</w:t>
      </w:r>
    </w:p>
    <w:p w14:paraId="1106EEFE" w14:textId="77777777" w:rsidR="003961CB" w:rsidRDefault="003961CB">
      <w:pPr>
        <w:pStyle w:val="Apara"/>
      </w:pPr>
      <w:r>
        <w:tab/>
        <w:t>(d)</w:t>
      </w:r>
      <w:r>
        <w:tab/>
        <w:t>if the dog is not registered—registration of the dog, including the cost of registration;</w:t>
      </w:r>
    </w:p>
    <w:p w14:paraId="520B46A3" w14:textId="77777777"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14:paraId="15A1B62E" w14:textId="77777777" w:rsidR="003961CB" w:rsidRDefault="003961CB">
      <w:pPr>
        <w:pStyle w:val="Apara"/>
      </w:pPr>
      <w:r>
        <w:tab/>
        <w:t>(f)</w:t>
      </w:r>
      <w:r>
        <w:tab/>
        <w:t>if the dog’s keeper holds a dangerous dog licence for the dog—the conditions of the licence and that the conditions may be varied or cancelled;</w:t>
      </w:r>
    </w:p>
    <w:p w14:paraId="77D6C9D1" w14:textId="77777777" w:rsidR="003961CB" w:rsidRDefault="003961CB">
      <w:pPr>
        <w:pStyle w:val="Apara"/>
      </w:pPr>
      <w:r>
        <w:tab/>
        <w:t>(g)</w:t>
      </w:r>
      <w:r>
        <w:tab/>
        <w:t>the fee payable for the release of the dog;</w:t>
      </w:r>
    </w:p>
    <w:p w14:paraId="06093F3B" w14:textId="77777777" w:rsidR="003961CB" w:rsidRDefault="003961CB">
      <w:pPr>
        <w:pStyle w:val="Apara"/>
      </w:pPr>
      <w:r>
        <w:tab/>
        <w:t>(h)</w:t>
      </w:r>
      <w:r>
        <w:tab/>
        <w:t>that the dog may be sold or destroyed if it is not claimed;</w:t>
      </w:r>
    </w:p>
    <w:p w14:paraId="2BCB67EB" w14:textId="77777777" w:rsidR="003961CB" w:rsidRDefault="003961CB">
      <w:pPr>
        <w:pStyle w:val="Apara"/>
      </w:pPr>
      <w:r>
        <w:tab/>
        <w:t>(i)</w:t>
      </w:r>
      <w:r>
        <w:tab/>
        <w:t>the period in which the dog may be claimed before it may be sold or destroyed;</w:t>
      </w:r>
    </w:p>
    <w:p w14:paraId="355E5FAA" w14:textId="77777777" w:rsidR="003961CB" w:rsidRDefault="003961CB">
      <w:pPr>
        <w:pStyle w:val="Apara"/>
      </w:pPr>
      <w:r>
        <w:tab/>
        <w:t>(j)</w:t>
      </w:r>
      <w:r>
        <w:tab/>
        <w:t>that the keeper may relinquish ownership of the dog.</w:t>
      </w:r>
    </w:p>
    <w:p w14:paraId="0088C691" w14:textId="77777777" w:rsidR="003961CB" w:rsidRDefault="003961CB">
      <w:pPr>
        <w:pStyle w:val="AH5Sec"/>
      </w:pPr>
      <w:bookmarkStart w:id="104" w:name="_Toc75435031"/>
      <w:r w:rsidRPr="00B70CC1">
        <w:rPr>
          <w:rStyle w:val="CharSectNo"/>
        </w:rPr>
        <w:lastRenderedPageBreak/>
        <w:t>62</w:t>
      </w:r>
      <w:r>
        <w:tab/>
        <w:t>Releasing dogs seized under general seizure power</w:t>
      </w:r>
      <w:bookmarkEnd w:id="104"/>
    </w:p>
    <w:p w14:paraId="1A3658EF" w14:textId="77777777" w:rsidR="003961CB" w:rsidRDefault="003961CB">
      <w:pPr>
        <w:pStyle w:val="Amain"/>
        <w:keepNext/>
      </w:pPr>
      <w:r>
        <w:tab/>
        <w:t>(1)</w:t>
      </w:r>
      <w:r>
        <w:tab/>
        <w:t>This section applies to a dog seized under section 56 (Seizure of dogs—general) unless the dog is declared to be a dangerous dog after it was seized.</w:t>
      </w:r>
    </w:p>
    <w:p w14:paraId="31FE7B67"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0AD0F4B4" w14:textId="77777777" w:rsidR="003961CB" w:rsidRDefault="003961CB">
      <w:pPr>
        <w:pStyle w:val="Amain"/>
        <w:keepNext/>
      </w:pPr>
      <w:r>
        <w:tab/>
        <w:t>(2)</w:t>
      </w:r>
      <w:r>
        <w:tab/>
        <w:t>The registrar must release the dog to a person claiming its release if, but only if, the registrar is satisfied—</w:t>
      </w:r>
    </w:p>
    <w:p w14:paraId="0D4843CB" w14:textId="77777777" w:rsidR="003961CB" w:rsidRDefault="003961CB">
      <w:pPr>
        <w:pStyle w:val="Apara"/>
      </w:pPr>
      <w:r>
        <w:tab/>
        <w:t>(a)</w:t>
      </w:r>
      <w:r>
        <w:tab/>
        <w:t>the person claiming its release is the dog’s keeper; and</w:t>
      </w:r>
    </w:p>
    <w:p w14:paraId="285D8CE4" w14:textId="77777777" w:rsidR="003961CB" w:rsidRDefault="003961CB">
      <w:pPr>
        <w:pStyle w:val="Apara"/>
      </w:pPr>
      <w:r>
        <w:tab/>
        <w:t>(b)</w:t>
      </w:r>
      <w:r>
        <w:tab/>
        <w:t>the dog is registered; and</w:t>
      </w:r>
    </w:p>
    <w:p w14:paraId="27F2C342" w14:textId="77777777" w:rsidR="003961CB" w:rsidRDefault="003961CB">
      <w:pPr>
        <w:pStyle w:val="Apara"/>
      </w:pPr>
      <w:r>
        <w:tab/>
        <w:t>(c)</w:t>
      </w:r>
      <w:r>
        <w:tab/>
        <w:t>the premises where the dog will be kept are secure enough to prevent the dog escaping; and</w:t>
      </w:r>
    </w:p>
    <w:p w14:paraId="2739948E" w14:textId="77777777"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14:paraId="6704D80C" w14:textId="77777777" w:rsidR="003961CB" w:rsidRDefault="003961CB">
      <w:pPr>
        <w:pStyle w:val="Apara"/>
      </w:pPr>
      <w:r>
        <w:tab/>
        <w:t>(e)</w:t>
      </w:r>
      <w:r>
        <w:tab/>
        <w:t>the dog’s keeper has not relinquished ownership under section 69; and</w:t>
      </w:r>
    </w:p>
    <w:p w14:paraId="3FE13F5B" w14:textId="77777777" w:rsidR="003961CB" w:rsidRDefault="003961CB">
      <w:pPr>
        <w:pStyle w:val="Apara"/>
      </w:pPr>
      <w:r>
        <w:tab/>
        <w:t>(f)</w:t>
      </w:r>
      <w:r>
        <w:tab/>
        <w:t>any fee payable under section 144 for the release of the dog has been paid</w:t>
      </w:r>
      <w:r w:rsidR="008D2818">
        <w:t>; and</w:t>
      </w:r>
    </w:p>
    <w:p w14:paraId="3F4852EF" w14:textId="77777777" w:rsidR="008D2818" w:rsidRPr="0028750D" w:rsidRDefault="008D2818" w:rsidP="008D2818">
      <w:pPr>
        <w:pStyle w:val="Apara"/>
      </w:pPr>
      <w:r w:rsidRPr="0028750D">
        <w:tab/>
        <w:t>(g)</w:t>
      </w:r>
      <w:r w:rsidRPr="0028750D">
        <w:tab/>
        <w:t>the keeper is able to exercise responsible dog management, care and control in relation to the dog; and</w:t>
      </w:r>
    </w:p>
    <w:p w14:paraId="54A28299" w14:textId="77777777" w:rsidR="008D2818" w:rsidRPr="0028750D" w:rsidRDefault="008D2818" w:rsidP="008D2818">
      <w:pPr>
        <w:pStyle w:val="Apara"/>
      </w:pPr>
      <w:r w:rsidRPr="0028750D">
        <w:tab/>
        <w:t>(h)</w:t>
      </w:r>
      <w:r w:rsidRPr="0028750D">
        <w:tab/>
        <w:t>there is not an unacceptable risk to the safety of the public and other animals from the dog being released.</w:t>
      </w:r>
    </w:p>
    <w:p w14:paraId="7979175F" w14:textId="77777777" w:rsidR="003961CB" w:rsidRDefault="003961CB" w:rsidP="00574EAD">
      <w:pPr>
        <w:pStyle w:val="Amain"/>
        <w:keepNext/>
      </w:pPr>
      <w:r>
        <w:tab/>
        <w:t>(3)</w:t>
      </w:r>
      <w:r>
        <w:tab/>
        <w:t>This subsection applies to an offence if—</w:t>
      </w:r>
    </w:p>
    <w:p w14:paraId="35829804" w14:textId="77777777" w:rsidR="008D2818" w:rsidRPr="0028750D" w:rsidRDefault="008D2818" w:rsidP="00574EAD">
      <w:pPr>
        <w:pStyle w:val="Apara"/>
        <w:keepNext/>
      </w:pPr>
      <w:r w:rsidRPr="0028750D">
        <w:tab/>
        <w:t>(a)</w:t>
      </w:r>
      <w:r w:rsidRPr="0028750D">
        <w:tab/>
        <w:t>the holding period has ended and—</w:t>
      </w:r>
    </w:p>
    <w:p w14:paraId="6E0E98B5" w14:textId="77777777" w:rsidR="003961CB" w:rsidRDefault="003961CB">
      <w:pPr>
        <w:pStyle w:val="Asubpara"/>
      </w:pPr>
      <w:r>
        <w:tab/>
        <w:t>(i)</w:t>
      </w:r>
      <w:r>
        <w:tab/>
        <w:t>a prosecution has not been started for the offence; and</w:t>
      </w:r>
    </w:p>
    <w:p w14:paraId="41054DFE" w14:textId="77777777" w:rsidR="003961CB" w:rsidRDefault="003961CB">
      <w:pPr>
        <w:pStyle w:val="Asubpara"/>
      </w:pPr>
      <w:r>
        <w:tab/>
        <w:t>(ii)</w:t>
      </w:r>
      <w:r>
        <w:tab/>
        <w:t>an infringement notice has not been served for the offence; or</w:t>
      </w:r>
    </w:p>
    <w:p w14:paraId="038DD508" w14:textId="77777777" w:rsidR="003961CB" w:rsidRDefault="003961CB">
      <w:pPr>
        <w:pStyle w:val="Apara"/>
      </w:pPr>
      <w:r>
        <w:lastRenderedPageBreak/>
        <w:tab/>
        <w:t>(b)</w:t>
      </w:r>
      <w:r>
        <w:tab/>
        <w:t>an infringement notice has been served for the offence and the infringement notice penalty has been paid or the notice withdrawn; or</w:t>
      </w:r>
    </w:p>
    <w:p w14:paraId="73323984" w14:textId="77777777" w:rsidR="008D2818" w:rsidRPr="0028750D" w:rsidRDefault="008D2818" w:rsidP="00AE4F6D">
      <w:pPr>
        <w:pStyle w:val="Apara"/>
        <w:keepNext/>
      </w:pPr>
      <w:r w:rsidRPr="0028750D">
        <w:tab/>
        <w:t>(c)</w:t>
      </w:r>
      <w:r w:rsidRPr="0028750D">
        <w:tab/>
        <w:t>a prosecution for the offence was started before the end of the holding period and—</w:t>
      </w:r>
    </w:p>
    <w:p w14:paraId="68D58432" w14:textId="77777777" w:rsidR="003961CB" w:rsidRDefault="003961CB" w:rsidP="00AE4F6D">
      <w:pPr>
        <w:pStyle w:val="Asubpara"/>
        <w:keepNext/>
      </w:pPr>
      <w:r>
        <w:tab/>
        <w:t>(i)</w:t>
      </w:r>
      <w:r>
        <w:tab/>
        <w:t>the prosecution has been discontinued; or</w:t>
      </w:r>
    </w:p>
    <w:p w14:paraId="623D6D1F" w14:textId="77777777" w:rsidR="003961CB" w:rsidRDefault="003961CB">
      <w:pPr>
        <w:pStyle w:val="Asubpara"/>
      </w:pPr>
      <w:r>
        <w:tab/>
        <w:t>(ii)</w:t>
      </w:r>
      <w:r>
        <w:tab/>
        <w:t>the keeper has been convicted or found guilty of the offence but is not disqualified by an order under section 138A from keeping the dog.</w:t>
      </w:r>
    </w:p>
    <w:p w14:paraId="69901ADF" w14:textId="77777777" w:rsidR="008D2818" w:rsidRPr="0028750D" w:rsidRDefault="008D2818" w:rsidP="008D2818">
      <w:pPr>
        <w:pStyle w:val="Amain"/>
      </w:pPr>
      <w:r w:rsidRPr="0028750D">
        <w:tab/>
        <w:t>(4)</w:t>
      </w:r>
      <w:r w:rsidRPr="0028750D">
        <w:tab/>
        <w:t>In this section:</w:t>
      </w:r>
    </w:p>
    <w:p w14:paraId="5863CA55" w14:textId="77777777" w:rsidR="008D2818" w:rsidRPr="0028750D" w:rsidRDefault="008D2818" w:rsidP="008D2818">
      <w:pPr>
        <w:pStyle w:val="aDef"/>
        <w:keepNext/>
      </w:pPr>
      <w:r w:rsidRPr="0028750D">
        <w:rPr>
          <w:rStyle w:val="charBoldItals"/>
        </w:rPr>
        <w:t>holding period</w:t>
      </w:r>
      <w:r w:rsidRPr="0028750D">
        <w:t>, in relation to a seized dog, means—</w:t>
      </w:r>
    </w:p>
    <w:p w14:paraId="0755F93F" w14:textId="77777777"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14:paraId="08479B9D" w14:textId="77777777"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14:paraId="3E299294" w14:textId="77777777" w:rsidR="00815F93" w:rsidRPr="0028750D" w:rsidRDefault="00815F93" w:rsidP="00815F93">
      <w:pPr>
        <w:pStyle w:val="AH5Sec"/>
      </w:pPr>
      <w:bookmarkStart w:id="105" w:name="_Toc75435032"/>
      <w:r w:rsidRPr="00B70CC1">
        <w:rPr>
          <w:rStyle w:val="CharSectNo"/>
        </w:rPr>
        <w:t>63</w:t>
      </w:r>
      <w:r w:rsidRPr="0028750D">
        <w:tab/>
        <w:t>Releasing dogs seized under power relating to multiple dogs</w:t>
      </w:r>
      <w:bookmarkEnd w:id="105"/>
    </w:p>
    <w:p w14:paraId="5BE9089D" w14:textId="77777777"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14:paraId="15FC4881" w14:textId="77777777"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14:paraId="0A762BB2" w14:textId="77777777" w:rsidR="003961CB" w:rsidRDefault="003961CB">
      <w:pPr>
        <w:pStyle w:val="Amain"/>
      </w:pPr>
      <w:r>
        <w:tab/>
        <w:t>(2)</w:t>
      </w:r>
      <w:r>
        <w:tab/>
        <w:t>The registrar must release the dog to a person claiming its release if, but only if, the registrar is satisfied—</w:t>
      </w:r>
    </w:p>
    <w:p w14:paraId="7277134B" w14:textId="77777777" w:rsidR="003961CB" w:rsidRDefault="003961CB">
      <w:pPr>
        <w:pStyle w:val="Apara"/>
      </w:pPr>
      <w:r>
        <w:tab/>
        <w:t>(a)</w:t>
      </w:r>
      <w:r>
        <w:tab/>
        <w:t>the person claiming its release is the dog’s keeper; and</w:t>
      </w:r>
    </w:p>
    <w:p w14:paraId="5D2C16F6" w14:textId="77777777" w:rsidR="003961CB" w:rsidRDefault="003961CB">
      <w:pPr>
        <w:pStyle w:val="Apara"/>
      </w:pPr>
      <w:r>
        <w:tab/>
        <w:t>(b)</w:t>
      </w:r>
      <w:r>
        <w:tab/>
        <w:t>the dog is registered; and</w:t>
      </w:r>
    </w:p>
    <w:p w14:paraId="7F79B8CD" w14:textId="77777777" w:rsidR="003961CB" w:rsidRDefault="003961CB">
      <w:pPr>
        <w:pStyle w:val="Apara"/>
      </w:pPr>
      <w:r>
        <w:lastRenderedPageBreak/>
        <w:tab/>
        <w:t>(c)</w:t>
      </w:r>
      <w:r>
        <w:tab/>
        <w:t>the premises where the dog will be kept are secure enough to prevent the dog escaping; and</w:t>
      </w:r>
    </w:p>
    <w:p w14:paraId="7BB37DB7" w14:textId="77777777" w:rsidR="003961CB" w:rsidRDefault="003961CB">
      <w:pPr>
        <w:pStyle w:val="Apara"/>
      </w:pPr>
      <w:r>
        <w:tab/>
        <w:t>(</w:t>
      </w:r>
      <w:r w:rsidR="00B973C9">
        <w:t>d</w:t>
      </w:r>
      <w:r>
        <w:t>)</w:t>
      </w:r>
      <w:r>
        <w:tab/>
        <w:t>the keeper has any multiple dog licence needed to keep the dog; and</w:t>
      </w:r>
    </w:p>
    <w:p w14:paraId="2FEACF64" w14:textId="77777777" w:rsidR="003961CB" w:rsidRDefault="003961CB">
      <w:pPr>
        <w:pStyle w:val="Apara"/>
      </w:pPr>
      <w:r>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14:paraId="5E22F72F" w14:textId="77777777" w:rsidR="003961CB" w:rsidRDefault="003961CB">
      <w:pPr>
        <w:pStyle w:val="Apara"/>
      </w:pPr>
      <w:r>
        <w:tab/>
        <w:t>(</w:t>
      </w:r>
      <w:r w:rsidR="00B973C9">
        <w:t>f</w:t>
      </w:r>
      <w:r>
        <w:t>)</w:t>
      </w:r>
      <w:r>
        <w:tab/>
        <w:t>the dog’s keeper has not relinquished ownership under section 69; and</w:t>
      </w:r>
    </w:p>
    <w:p w14:paraId="7E71A754" w14:textId="77777777" w:rsidR="003961CB" w:rsidRDefault="003961CB">
      <w:pPr>
        <w:pStyle w:val="Apara"/>
        <w:keepNext/>
      </w:pPr>
      <w:r>
        <w:tab/>
        <w:t>(</w:t>
      </w:r>
      <w:r w:rsidR="00B973C9">
        <w:t>g</w:t>
      </w:r>
      <w:r>
        <w:t>)</w:t>
      </w:r>
      <w:r>
        <w:tab/>
        <w:t>any fee payable under section 144 for the release of the dog has been paid</w:t>
      </w:r>
      <w:r w:rsidR="00B973C9">
        <w:t>; and</w:t>
      </w:r>
    </w:p>
    <w:p w14:paraId="692D38E0" w14:textId="77777777"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14:paraId="06EBD0DB" w14:textId="77777777" w:rsidR="00815F93" w:rsidRPr="0028750D" w:rsidRDefault="00815F93" w:rsidP="00815F93">
      <w:pPr>
        <w:pStyle w:val="Apara"/>
      </w:pPr>
      <w:r w:rsidRPr="0028750D">
        <w:tab/>
        <w:t>(</w:t>
      </w:r>
      <w:r w:rsidR="00B973C9">
        <w:t>i</w:t>
      </w:r>
      <w:r w:rsidRPr="0028750D">
        <w:t>)</w:t>
      </w:r>
      <w:r w:rsidRPr="0028750D">
        <w:tab/>
        <w:t>there is not an unacceptable risk to the safety of the public or other animals from the dog being released and kept in accordance with the conditions of the keeper’s multiple dog licence.</w:t>
      </w:r>
    </w:p>
    <w:p w14:paraId="1FB80F1E" w14:textId="77777777" w:rsidR="003961CB" w:rsidRDefault="003961CB">
      <w:pPr>
        <w:pStyle w:val="Amain"/>
        <w:keepNext/>
      </w:pPr>
      <w:r>
        <w:tab/>
        <w:t>(3)</w:t>
      </w:r>
      <w:r>
        <w:tab/>
        <w:t>This subsection applies to an offence if—</w:t>
      </w:r>
    </w:p>
    <w:p w14:paraId="7328B628" w14:textId="77777777" w:rsidR="00815F93" w:rsidRPr="0028750D" w:rsidRDefault="00815F93" w:rsidP="00815F93">
      <w:pPr>
        <w:pStyle w:val="Apara"/>
      </w:pPr>
      <w:r w:rsidRPr="0028750D">
        <w:tab/>
        <w:t>(a)</w:t>
      </w:r>
      <w:r w:rsidRPr="0028750D">
        <w:tab/>
        <w:t>the holding period has ended and—</w:t>
      </w:r>
    </w:p>
    <w:p w14:paraId="7BE10893" w14:textId="77777777" w:rsidR="003961CB" w:rsidRDefault="003961CB">
      <w:pPr>
        <w:pStyle w:val="Asubpara"/>
      </w:pPr>
      <w:r>
        <w:tab/>
        <w:t>(i)</w:t>
      </w:r>
      <w:r>
        <w:tab/>
        <w:t>a prosecution has not been started for the offence; and</w:t>
      </w:r>
    </w:p>
    <w:p w14:paraId="0312ECE9" w14:textId="77777777" w:rsidR="003961CB" w:rsidRDefault="003961CB">
      <w:pPr>
        <w:pStyle w:val="Asubpara"/>
      </w:pPr>
      <w:r>
        <w:tab/>
        <w:t>(ii)</w:t>
      </w:r>
      <w:r>
        <w:tab/>
        <w:t>an infringement notice has not been served for the offence; or</w:t>
      </w:r>
    </w:p>
    <w:p w14:paraId="081763B7" w14:textId="77777777" w:rsidR="003961CB" w:rsidRDefault="003961CB">
      <w:pPr>
        <w:pStyle w:val="Apara"/>
      </w:pPr>
      <w:r>
        <w:tab/>
        <w:t>(b)</w:t>
      </w:r>
      <w:r>
        <w:tab/>
        <w:t>an infringement notice has been served for the offence and the infringement notice penalty has been paid or the notice withdrawn; or</w:t>
      </w:r>
    </w:p>
    <w:p w14:paraId="04591863" w14:textId="77777777" w:rsidR="00B973C9" w:rsidRPr="0028750D" w:rsidRDefault="00B973C9" w:rsidP="00B973C9">
      <w:pPr>
        <w:pStyle w:val="Apara"/>
      </w:pPr>
      <w:r w:rsidRPr="0028750D">
        <w:tab/>
        <w:t>(c)</w:t>
      </w:r>
      <w:r w:rsidRPr="0028750D">
        <w:tab/>
        <w:t>a prosecution for the offence was started before the end of the holding period and—</w:t>
      </w:r>
    </w:p>
    <w:p w14:paraId="69093B36" w14:textId="77777777" w:rsidR="003961CB" w:rsidRDefault="003961CB">
      <w:pPr>
        <w:pStyle w:val="Asubpara"/>
      </w:pPr>
      <w:r>
        <w:tab/>
        <w:t>(i)</w:t>
      </w:r>
      <w:r>
        <w:tab/>
        <w:t>the prosecution has been discontinued; or</w:t>
      </w:r>
    </w:p>
    <w:p w14:paraId="22316C7A" w14:textId="77777777" w:rsidR="003961CB" w:rsidRDefault="003961CB">
      <w:pPr>
        <w:pStyle w:val="Asubpara"/>
      </w:pPr>
      <w:r>
        <w:lastRenderedPageBreak/>
        <w:tab/>
        <w:t>(ii)</w:t>
      </w:r>
      <w:r>
        <w:tab/>
        <w:t>the keeper has been convicted or found guilty of the offence but is not disqualified by an order under section 138A from keeping the dog.</w:t>
      </w:r>
    </w:p>
    <w:p w14:paraId="5D1B3971" w14:textId="77777777" w:rsidR="00B973C9" w:rsidRPr="0028750D" w:rsidRDefault="00B973C9" w:rsidP="00B973C9">
      <w:pPr>
        <w:pStyle w:val="Amain"/>
      </w:pPr>
      <w:r w:rsidRPr="0028750D">
        <w:tab/>
        <w:t>(4)</w:t>
      </w:r>
      <w:r w:rsidRPr="0028750D">
        <w:tab/>
        <w:t>In this section:</w:t>
      </w:r>
    </w:p>
    <w:p w14:paraId="78779BEF" w14:textId="77777777" w:rsidR="00B973C9" w:rsidRPr="0028750D" w:rsidRDefault="00B973C9" w:rsidP="00B973C9">
      <w:pPr>
        <w:pStyle w:val="aDef"/>
      </w:pPr>
      <w:r w:rsidRPr="0028750D">
        <w:rPr>
          <w:rStyle w:val="charBoldItals"/>
        </w:rPr>
        <w:t>holding period</w:t>
      </w:r>
      <w:r w:rsidRPr="0028750D">
        <w:t>, in relation to a seized dog—see section 62 (4).</w:t>
      </w:r>
    </w:p>
    <w:p w14:paraId="1FA611A5" w14:textId="77777777" w:rsidR="003961CB" w:rsidRDefault="003961CB">
      <w:pPr>
        <w:pStyle w:val="AH5Sec"/>
      </w:pPr>
      <w:bookmarkStart w:id="106" w:name="_Toc75435033"/>
      <w:r w:rsidRPr="00B70CC1">
        <w:rPr>
          <w:rStyle w:val="CharSectNo"/>
        </w:rPr>
        <w:t>64</w:t>
      </w:r>
      <w:r>
        <w:tab/>
        <w:t>Releasing dogs seized under attacking and harassing power</w:t>
      </w:r>
      <w:bookmarkEnd w:id="106"/>
    </w:p>
    <w:p w14:paraId="40FF971F" w14:textId="77777777"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14:paraId="2855523C" w14:textId="77777777"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14:paraId="6C4096B2" w14:textId="77777777" w:rsidR="003961CB" w:rsidRDefault="003961CB">
      <w:pPr>
        <w:pStyle w:val="Amain"/>
      </w:pPr>
      <w:r>
        <w:tab/>
        <w:t>(2)</w:t>
      </w:r>
      <w:r>
        <w:tab/>
        <w:t>The registrar must release the dog to a person claiming its release if, but only if, the registrar is satisfied—</w:t>
      </w:r>
    </w:p>
    <w:p w14:paraId="04E20EC6" w14:textId="77777777" w:rsidR="003961CB" w:rsidRDefault="003961CB">
      <w:pPr>
        <w:pStyle w:val="Apara"/>
      </w:pPr>
      <w:r>
        <w:tab/>
        <w:t>(a)</w:t>
      </w:r>
      <w:r>
        <w:tab/>
        <w:t>the person claiming its release is the dog’s keeper; and</w:t>
      </w:r>
    </w:p>
    <w:p w14:paraId="6F5D68D1" w14:textId="77777777" w:rsidR="003961CB" w:rsidRDefault="003961CB">
      <w:pPr>
        <w:pStyle w:val="Apara"/>
      </w:pPr>
      <w:r>
        <w:tab/>
        <w:t>(b)</w:t>
      </w:r>
      <w:r>
        <w:tab/>
        <w:t>the dog is registered; and</w:t>
      </w:r>
    </w:p>
    <w:p w14:paraId="6D8AFE2D" w14:textId="77777777" w:rsidR="0072241F" w:rsidRPr="006F568B" w:rsidRDefault="0072241F" w:rsidP="0072241F">
      <w:pPr>
        <w:pStyle w:val="Apara"/>
      </w:pPr>
      <w:r w:rsidRPr="006F568B">
        <w:tab/>
        <w:t>(c)</w:t>
      </w:r>
      <w:r w:rsidRPr="006F568B">
        <w:tab/>
        <w:t>the court has not ordered the dog be destroyed under—</w:t>
      </w:r>
    </w:p>
    <w:p w14:paraId="0846060D" w14:textId="77777777" w:rsidR="0072241F" w:rsidRPr="006F568B" w:rsidRDefault="0072241F" w:rsidP="0072241F">
      <w:pPr>
        <w:pStyle w:val="Asubpara"/>
      </w:pPr>
      <w:r w:rsidRPr="006F568B">
        <w:tab/>
        <w:t>(i)</w:t>
      </w:r>
      <w:r w:rsidRPr="006F568B">
        <w:tab/>
        <w:t>section 50 (5) (Dog attacks person or animal causing serious injury); or</w:t>
      </w:r>
    </w:p>
    <w:p w14:paraId="0162E463" w14:textId="77777777" w:rsidR="0072241F" w:rsidRPr="006F568B" w:rsidRDefault="0072241F" w:rsidP="0072241F">
      <w:pPr>
        <w:pStyle w:val="Asubpara"/>
      </w:pPr>
      <w:r w:rsidRPr="006F568B">
        <w:tab/>
        <w:t>(ii)</w:t>
      </w:r>
      <w:r w:rsidRPr="006F568B">
        <w:tab/>
        <w:t>section 50A (4) (Dangerous dog attacks or harasses person or animal); and</w:t>
      </w:r>
    </w:p>
    <w:p w14:paraId="49E05E44" w14:textId="77777777" w:rsidR="003961CB" w:rsidRDefault="003961CB">
      <w:pPr>
        <w:pStyle w:val="Apara"/>
      </w:pPr>
      <w:r>
        <w:tab/>
        <w:t>(d)</w:t>
      </w:r>
      <w:r>
        <w:tab/>
        <w:t>if the dog was seized under section 59 because of an offence against this Act—subsection (3) applies to the offence; and</w:t>
      </w:r>
    </w:p>
    <w:p w14:paraId="3F8D284D" w14:textId="77777777" w:rsidR="003961CB" w:rsidRDefault="003961CB">
      <w:pPr>
        <w:pStyle w:val="Apara"/>
      </w:pPr>
      <w:r>
        <w:tab/>
        <w:t>(e)</w:t>
      </w:r>
      <w:r>
        <w:tab/>
        <w:t>the dog’s keeper has not relinquished ownership under section 69; and</w:t>
      </w:r>
    </w:p>
    <w:p w14:paraId="254FEFDC" w14:textId="77777777" w:rsidR="003961CB" w:rsidRDefault="003961CB">
      <w:pPr>
        <w:pStyle w:val="Apara"/>
      </w:pPr>
      <w:r>
        <w:tab/>
        <w:t>(f)</w:t>
      </w:r>
      <w:r>
        <w:tab/>
        <w:t>any fee payable under section 144 for the r</w:t>
      </w:r>
      <w:r w:rsidR="001A01A1">
        <w:t>elease of the dog has been paid; and</w:t>
      </w:r>
    </w:p>
    <w:p w14:paraId="06B19541" w14:textId="77777777" w:rsidR="0017345F" w:rsidRPr="0028750D" w:rsidRDefault="0017345F" w:rsidP="0017345F">
      <w:pPr>
        <w:pStyle w:val="Apara"/>
      </w:pPr>
      <w:r w:rsidRPr="0028750D">
        <w:lastRenderedPageBreak/>
        <w:tab/>
        <w:t>(g)</w:t>
      </w:r>
      <w:r w:rsidRPr="0028750D">
        <w:tab/>
        <w:t>the keeper is able to exercise responsible dog management, care and control in relation to the dog; and</w:t>
      </w:r>
    </w:p>
    <w:p w14:paraId="65B79948" w14:textId="77777777"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14:paraId="4F80419D" w14:textId="77777777" w:rsidR="003961CB" w:rsidRDefault="003961CB" w:rsidP="00AE4F6D">
      <w:pPr>
        <w:pStyle w:val="Amain"/>
        <w:keepNext/>
      </w:pPr>
      <w:r>
        <w:tab/>
        <w:t>(3)</w:t>
      </w:r>
      <w:r>
        <w:tab/>
        <w:t>This subsection applies to an offence if—</w:t>
      </w:r>
    </w:p>
    <w:p w14:paraId="0661F171" w14:textId="77777777" w:rsidR="0017345F" w:rsidRPr="0028750D" w:rsidRDefault="0017345F" w:rsidP="0017345F">
      <w:pPr>
        <w:pStyle w:val="Apara"/>
      </w:pPr>
      <w:r w:rsidRPr="0028750D">
        <w:tab/>
        <w:t>(a)</w:t>
      </w:r>
      <w:r w:rsidRPr="0028750D">
        <w:tab/>
        <w:t>the holding period has ended and—</w:t>
      </w:r>
    </w:p>
    <w:p w14:paraId="76782183" w14:textId="77777777" w:rsidR="003961CB" w:rsidRDefault="003961CB">
      <w:pPr>
        <w:pStyle w:val="Asubpara"/>
      </w:pPr>
      <w:r>
        <w:tab/>
        <w:t>(i)</w:t>
      </w:r>
      <w:r>
        <w:tab/>
        <w:t>a prosecution has not been started for the offence; and</w:t>
      </w:r>
    </w:p>
    <w:p w14:paraId="79AA97E5" w14:textId="77777777" w:rsidR="003961CB" w:rsidRDefault="003961CB">
      <w:pPr>
        <w:pStyle w:val="Asubpara"/>
      </w:pPr>
      <w:r>
        <w:tab/>
        <w:t>(ii)</w:t>
      </w:r>
      <w:r>
        <w:tab/>
        <w:t>an infringement notice has not been served for the offence; or</w:t>
      </w:r>
    </w:p>
    <w:p w14:paraId="20922F65" w14:textId="77777777" w:rsidR="003961CB" w:rsidRDefault="003961CB">
      <w:pPr>
        <w:pStyle w:val="Apara"/>
      </w:pPr>
      <w:r>
        <w:tab/>
        <w:t>(b)</w:t>
      </w:r>
      <w:r>
        <w:tab/>
        <w:t>an infringement notice has been served for the offence and the infringement notice penalty has been paid or the notice withdrawn; or</w:t>
      </w:r>
    </w:p>
    <w:p w14:paraId="2330EB44" w14:textId="77777777" w:rsidR="0017345F" w:rsidRPr="0028750D" w:rsidRDefault="0017345F" w:rsidP="0017345F">
      <w:pPr>
        <w:pStyle w:val="Apara"/>
      </w:pPr>
      <w:r w:rsidRPr="0028750D">
        <w:tab/>
        <w:t>(c)</w:t>
      </w:r>
      <w:r w:rsidRPr="0028750D">
        <w:tab/>
        <w:t>a prosecution for the offence was started before the end of the holding period and—</w:t>
      </w:r>
    </w:p>
    <w:p w14:paraId="26BE64AC" w14:textId="77777777" w:rsidR="003961CB" w:rsidRDefault="003961CB">
      <w:pPr>
        <w:pStyle w:val="Asubpara"/>
      </w:pPr>
      <w:r>
        <w:tab/>
        <w:t>(i)</w:t>
      </w:r>
      <w:r>
        <w:tab/>
        <w:t>the prosecution has been discontinued; or</w:t>
      </w:r>
    </w:p>
    <w:p w14:paraId="7128F392" w14:textId="77777777" w:rsidR="003961CB" w:rsidRDefault="003961CB">
      <w:pPr>
        <w:pStyle w:val="Asubpara"/>
      </w:pPr>
      <w:r>
        <w:tab/>
        <w:t>(ii)</w:t>
      </w:r>
      <w:r>
        <w:tab/>
        <w:t>the keeper has been convicted or found guilty of the offence but is not disqualified by an order under section 138A from keeping the dog.</w:t>
      </w:r>
    </w:p>
    <w:p w14:paraId="4B15271E" w14:textId="77777777" w:rsidR="0017345F" w:rsidRPr="0028750D" w:rsidRDefault="0017345F" w:rsidP="0017345F">
      <w:pPr>
        <w:pStyle w:val="Amain"/>
      </w:pPr>
      <w:r w:rsidRPr="0028750D">
        <w:tab/>
        <w:t>(4)</w:t>
      </w:r>
      <w:r w:rsidRPr="0028750D">
        <w:tab/>
        <w:t>In this section:</w:t>
      </w:r>
    </w:p>
    <w:p w14:paraId="058A8624" w14:textId="77777777" w:rsidR="0017345F" w:rsidRPr="0028750D" w:rsidRDefault="0017345F" w:rsidP="0017345F">
      <w:pPr>
        <w:pStyle w:val="aDef"/>
      </w:pPr>
      <w:r w:rsidRPr="0028750D">
        <w:rPr>
          <w:rStyle w:val="charBoldItals"/>
        </w:rPr>
        <w:t>holding period</w:t>
      </w:r>
      <w:r w:rsidRPr="0028750D">
        <w:t>, in relation to a seized dog—see section 62 (4).</w:t>
      </w:r>
    </w:p>
    <w:p w14:paraId="2E48B732" w14:textId="77777777" w:rsidR="001A01A1" w:rsidRPr="0028750D" w:rsidRDefault="001A01A1" w:rsidP="001A01A1">
      <w:pPr>
        <w:pStyle w:val="AH5Sec"/>
      </w:pPr>
      <w:bookmarkStart w:id="107" w:name="_Toc75435034"/>
      <w:r w:rsidRPr="00B70CC1">
        <w:rPr>
          <w:rStyle w:val="CharSectNo"/>
        </w:rPr>
        <w:t>65</w:t>
      </w:r>
      <w:r w:rsidRPr="0028750D">
        <w:rPr>
          <w:rStyle w:val="CharSectNo"/>
        </w:rPr>
        <w:tab/>
      </w:r>
      <w:r w:rsidRPr="0028750D">
        <w:t>Releasing dogs declared dangerous after seizure for offence</w:t>
      </w:r>
      <w:bookmarkEnd w:id="107"/>
    </w:p>
    <w:p w14:paraId="36A8C1C5" w14:textId="77777777" w:rsidR="001A01A1" w:rsidRPr="0028750D" w:rsidRDefault="001A01A1" w:rsidP="00574EAD">
      <w:pPr>
        <w:pStyle w:val="Amain"/>
        <w:keepNext/>
      </w:pPr>
      <w:r w:rsidRPr="0028750D">
        <w:tab/>
        <w:t>(1)</w:t>
      </w:r>
      <w:r w:rsidRPr="0028750D">
        <w:tab/>
        <w:t>This section applies if—</w:t>
      </w:r>
    </w:p>
    <w:p w14:paraId="031E7CC9" w14:textId="77777777" w:rsidR="001A01A1" w:rsidRPr="0028750D" w:rsidRDefault="001A01A1" w:rsidP="00574EAD">
      <w:pPr>
        <w:pStyle w:val="Apara"/>
        <w:keepNext/>
      </w:pPr>
      <w:r w:rsidRPr="0028750D">
        <w:tab/>
        <w:t>(a)</w:t>
      </w:r>
      <w:r w:rsidRPr="0028750D">
        <w:tab/>
        <w:t xml:space="preserve">a dog is seized under this Act; and </w:t>
      </w:r>
    </w:p>
    <w:p w14:paraId="43A5D2CE" w14:textId="77777777" w:rsidR="001A01A1" w:rsidRPr="0028750D" w:rsidRDefault="001A01A1" w:rsidP="001A01A1">
      <w:pPr>
        <w:pStyle w:val="Apara"/>
      </w:pPr>
      <w:r w:rsidRPr="0028750D">
        <w:tab/>
        <w:t>(b)</w:t>
      </w:r>
      <w:r w:rsidRPr="0028750D">
        <w:tab/>
        <w:t>after the seizure, the dog is declared to be a dangerous dog.</w:t>
      </w:r>
    </w:p>
    <w:p w14:paraId="4B9513FC" w14:textId="77777777" w:rsidR="001A01A1" w:rsidRPr="0028750D" w:rsidRDefault="001A01A1" w:rsidP="001A01A1">
      <w:pPr>
        <w:pStyle w:val="Amain"/>
      </w:pPr>
      <w:r w:rsidRPr="0028750D">
        <w:lastRenderedPageBreak/>
        <w:tab/>
        <w:t>(2)</w:t>
      </w:r>
      <w:r w:rsidRPr="0028750D">
        <w:tab/>
        <w:t>The registrar must release the dog to a person claiming its release if, but only if, satisfied that—</w:t>
      </w:r>
    </w:p>
    <w:p w14:paraId="312C91A6" w14:textId="77777777" w:rsidR="001A01A1" w:rsidRPr="0028750D" w:rsidRDefault="001A01A1" w:rsidP="001A01A1">
      <w:pPr>
        <w:pStyle w:val="Apara"/>
      </w:pPr>
      <w:r w:rsidRPr="0028750D">
        <w:tab/>
        <w:t>(a)</w:t>
      </w:r>
      <w:r w:rsidRPr="0028750D">
        <w:tab/>
        <w:t>the person claiming its release is the dog’s keeper; and</w:t>
      </w:r>
    </w:p>
    <w:p w14:paraId="15DC64C0" w14:textId="77777777" w:rsidR="001A01A1" w:rsidRPr="0028750D" w:rsidRDefault="001A01A1" w:rsidP="001A01A1">
      <w:pPr>
        <w:pStyle w:val="Apara"/>
      </w:pPr>
      <w:r w:rsidRPr="0028750D">
        <w:tab/>
        <w:t>(b)</w:t>
      </w:r>
      <w:r w:rsidRPr="0028750D">
        <w:tab/>
        <w:t>a dangerous dog licence is in force for the dog; and</w:t>
      </w:r>
    </w:p>
    <w:p w14:paraId="4311CC40" w14:textId="77777777" w:rsidR="001A01A1" w:rsidRPr="0028750D" w:rsidRDefault="001A01A1" w:rsidP="001A01A1">
      <w:pPr>
        <w:pStyle w:val="Apara"/>
      </w:pPr>
      <w:r w:rsidRPr="0028750D">
        <w:tab/>
        <w:t>(c)</w:t>
      </w:r>
      <w:r w:rsidRPr="0028750D">
        <w:tab/>
        <w:t>the keeper is able to exercise responsible dog management, care and control in relation to the dog; and</w:t>
      </w:r>
    </w:p>
    <w:p w14:paraId="1CD59D6D" w14:textId="77777777"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14:paraId="4A0520D5" w14:textId="77777777" w:rsidR="001A01A1" w:rsidRPr="0028750D" w:rsidRDefault="001A01A1" w:rsidP="001A01A1">
      <w:pPr>
        <w:pStyle w:val="Apara"/>
      </w:pPr>
      <w:r w:rsidRPr="0028750D">
        <w:tab/>
        <w:t>(e)</w:t>
      </w:r>
      <w:r w:rsidRPr="0028750D">
        <w:tab/>
        <w:t>any fee payable under section 144 for the release of the dog has been paid.</w:t>
      </w:r>
    </w:p>
    <w:p w14:paraId="41C97B19" w14:textId="77777777" w:rsidR="001A01A1" w:rsidRPr="0028750D" w:rsidRDefault="001A01A1" w:rsidP="001A01A1">
      <w:pPr>
        <w:pStyle w:val="AH5Sec"/>
      </w:pPr>
      <w:bookmarkStart w:id="108" w:name="_Toc75435035"/>
      <w:r w:rsidRPr="00B70CC1">
        <w:rPr>
          <w:rStyle w:val="CharSectNo"/>
        </w:rPr>
        <w:t>65A</w:t>
      </w:r>
      <w:r w:rsidRPr="0028750D">
        <w:tab/>
        <w:t>Releasing dogs seized because of complaint</w:t>
      </w:r>
      <w:bookmarkEnd w:id="108"/>
    </w:p>
    <w:p w14:paraId="69844140" w14:textId="77777777"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14:paraId="11C825EB" w14:textId="77777777" w:rsidR="001A01A1" w:rsidRPr="0028750D" w:rsidRDefault="001A01A1" w:rsidP="001A01A1">
      <w:pPr>
        <w:pStyle w:val="Amain"/>
      </w:pPr>
      <w:r w:rsidRPr="0028750D">
        <w:tab/>
        <w:t>(2)</w:t>
      </w:r>
      <w:r w:rsidRPr="0028750D">
        <w:tab/>
        <w:t>The registrar must release the dog to a person claiming its release if—</w:t>
      </w:r>
    </w:p>
    <w:p w14:paraId="466370E7" w14:textId="77777777" w:rsidR="001A01A1" w:rsidRPr="0028750D" w:rsidRDefault="001A01A1" w:rsidP="001A01A1">
      <w:pPr>
        <w:pStyle w:val="Apara"/>
      </w:pPr>
      <w:r w:rsidRPr="0028750D">
        <w:tab/>
        <w:t>(a)</w:t>
      </w:r>
      <w:r w:rsidRPr="0028750D">
        <w:tab/>
        <w:t>the registrar is reasonably satisfied of the matters mentioned in section 62 (2) (excluding paragraph (d)); and</w:t>
      </w:r>
    </w:p>
    <w:p w14:paraId="6FEF2129" w14:textId="77777777" w:rsidR="001A01A1" w:rsidRPr="0028750D" w:rsidRDefault="001A01A1" w:rsidP="001A01A1">
      <w:pPr>
        <w:pStyle w:val="Apara"/>
      </w:pPr>
      <w:r w:rsidRPr="0028750D">
        <w:tab/>
        <w:t>(b)</w:t>
      </w:r>
      <w:r w:rsidRPr="0028750D">
        <w:tab/>
        <w:t>the investigation is completed.</w:t>
      </w:r>
    </w:p>
    <w:p w14:paraId="43D81A87" w14:textId="77777777" w:rsidR="001A01A1" w:rsidRPr="0028750D" w:rsidRDefault="001A01A1" w:rsidP="00574EAD">
      <w:pPr>
        <w:pStyle w:val="Amain"/>
        <w:keepNext/>
      </w:pPr>
      <w:r w:rsidRPr="0028750D">
        <w:tab/>
        <w:t>(3)</w:t>
      </w:r>
      <w:r w:rsidRPr="0028750D">
        <w:tab/>
        <w:t>The registrar may release the dog under subsection (2) only if satisfied that—</w:t>
      </w:r>
    </w:p>
    <w:p w14:paraId="547E97F7" w14:textId="77777777" w:rsidR="001A01A1" w:rsidRPr="0028750D" w:rsidRDefault="001A01A1" w:rsidP="001A01A1">
      <w:pPr>
        <w:pStyle w:val="Apara"/>
      </w:pPr>
      <w:r w:rsidRPr="0028750D">
        <w:tab/>
        <w:t>(a)</w:t>
      </w:r>
      <w:r w:rsidRPr="0028750D">
        <w:tab/>
        <w:t>the keeper is able to exercise responsible dog management, care and control in relation to the dog; and</w:t>
      </w:r>
    </w:p>
    <w:p w14:paraId="1798C04A" w14:textId="77777777"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14:paraId="5A159D64" w14:textId="77777777" w:rsidR="001A01A1" w:rsidRPr="0028750D" w:rsidRDefault="001A01A1" w:rsidP="001A01A1">
      <w:pPr>
        <w:pStyle w:val="Apara"/>
      </w:pPr>
      <w:r w:rsidRPr="0028750D">
        <w:lastRenderedPageBreak/>
        <w:tab/>
        <w:t>(c)</w:t>
      </w:r>
      <w:r w:rsidRPr="0028750D">
        <w:tab/>
        <w:t>any fee payable under section 144 for the release of the dog has been paid.</w:t>
      </w:r>
    </w:p>
    <w:p w14:paraId="0A43DC40" w14:textId="77777777" w:rsidR="001A01A1" w:rsidRPr="0028750D" w:rsidRDefault="001A01A1" w:rsidP="001A01A1">
      <w:pPr>
        <w:pStyle w:val="AH5Sec"/>
      </w:pPr>
      <w:bookmarkStart w:id="109" w:name="_Toc75435036"/>
      <w:r w:rsidRPr="00B70CC1">
        <w:rPr>
          <w:rStyle w:val="CharSectNo"/>
        </w:rPr>
        <w:t>66</w:t>
      </w:r>
      <w:r w:rsidRPr="0028750D">
        <w:tab/>
        <w:t>Selling or destroying dogs (other than dangerous dogs) generally</w:t>
      </w:r>
      <w:bookmarkEnd w:id="109"/>
    </w:p>
    <w:p w14:paraId="68652B56" w14:textId="77777777" w:rsidR="001A01A1" w:rsidRPr="0028750D" w:rsidRDefault="001A01A1" w:rsidP="001A01A1">
      <w:pPr>
        <w:pStyle w:val="Amain"/>
      </w:pPr>
      <w:r w:rsidRPr="0028750D">
        <w:tab/>
        <w:t>(1)</w:t>
      </w:r>
      <w:r w:rsidRPr="0028750D">
        <w:tab/>
        <w:t>This section applies to a dog, other than a dangerous dog, seized under—</w:t>
      </w:r>
    </w:p>
    <w:p w14:paraId="0C3C62E7" w14:textId="77777777" w:rsidR="001A01A1" w:rsidRPr="0028750D" w:rsidRDefault="001A01A1" w:rsidP="001A01A1">
      <w:pPr>
        <w:pStyle w:val="Apara"/>
      </w:pPr>
      <w:r w:rsidRPr="0028750D">
        <w:tab/>
        <w:t>(a)</w:t>
      </w:r>
      <w:r w:rsidRPr="0028750D">
        <w:tab/>
        <w:t xml:space="preserve">section 56 (Seizure of dogs—general); or </w:t>
      </w:r>
    </w:p>
    <w:p w14:paraId="03AAF789" w14:textId="77777777" w:rsidR="001A01A1" w:rsidRPr="0028750D" w:rsidRDefault="001A01A1" w:rsidP="001A01A1">
      <w:pPr>
        <w:pStyle w:val="Apara"/>
      </w:pPr>
      <w:r w:rsidRPr="0028750D">
        <w:tab/>
        <w:t>(b)</w:t>
      </w:r>
      <w:r w:rsidRPr="0028750D">
        <w:tab/>
        <w:t>section 59 (Seizure—attacking, harassing or menacing dogs); or</w:t>
      </w:r>
    </w:p>
    <w:p w14:paraId="50E6FE69" w14:textId="77777777" w:rsidR="001A01A1" w:rsidRPr="0028750D" w:rsidRDefault="001A01A1" w:rsidP="001A01A1">
      <w:pPr>
        <w:pStyle w:val="Apara"/>
      </w:pPr>
      <w:r w:rsidRPr="0028750D">
        <w:tab/>
        <w:t>(c)</w:t>
      </w:r>
      <w:r w:rsidRPr="0028750D">
        <w:tab/>
        <w:t>section 114 (Seizure, impounding and return of nuisance animals).</w:t>
      </w:r>
    </w:p>
    <w:p w14:paraId="48BAF276" w14:textId="77777777"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14:paraId="46F47D6C" w14:textId="77777777" w:rsidR="003961CB" w:rsidRDefault="003961CB" w:rsidP="008C475A">
      <w:pPr>
        <w:pStyle w:val="Amain"/>
        <w:keepNext/>
      </w:pPr>
      <w:r>
        <w:tab/>
        <w:t>(2)</w:t>
      </w:r>
      <w:r>
        <w:tab/>
        <w:t>The registrar may sell or destroy the dog if—</w:t>
      </w:r>
    </w:p>
    <w:p w14:paraId="2C7C68EF" w14:textId="77777777" w:rsidR="003961CB" w:rsidRDefault="003961CB">
      <w:pPr>
        <w:pStyle w:val="Apara"/>
      </w:pPr>
      <w:r>
        <w:tab/>
        <w:t>(a)</w:t>
      </w:r>
      <w:r>
        <w:tab/>
        <w:t>not later than 7 days after the day of the seizure, the registrar cannot find out who is the dog’s keeper after making reasonable inquiries; or</w:t>
      </w:r>
    </w:p>
    <w:p w14:paraId="3BD2645A" w14:textId="77777777" w:rsidR="003961CB" w:rsidRDefault="003961CB">
      <w:pPr>
        <w:pStyle w:val="Apara"/>
      </w:pPr>
      <w:r>
        <w:tab/>
        <w:t>(b)</w:t>
      </w:r>
      <w:r>
        <w:tab/>
        <w:t>the dog’s keeper relinquishes ownership of the dog under section 69; or</w:t>
      </w:r>
    </w:p>
    <w:p w14:paraId="1160AE22" w14:textId="77777777" w:rsidR="003961CB" w:rsidRDefault="003961CB" w:rsidP="0075012D">
      <w:pPr>
        <w:pStyle w:val="Apara"/>
        <w:keepLines/>
      </w:pPr>
      <w:r>
        <w:tab/>
        <w:t>(c)</w:t>
      </w:r>
      <w:r>
        <w:tab/>
        <w:t xml:space="preserve">not later than 7 days after the day notice under </w:t>
      </w:r>
      <w:r w:rsidR="006F572C">
        <w:t>section 60 (1) </w:t>
      </w:r>
      <w:r w:rsidR="006F572C" w:rsidRPr="0028750D">
        <w:t>(b) (ii) or section 114 (2) (b) (ii)</w:t>
      </w:r>
      <w:r>
        <w:t xml:space="preserve"> was given to the dog’s keeper, the keeper does not tell the registrar, in writing, that the keeper wishes to claim the dog and, if the dog is not registered, apply to the registrar to register the dog.</w:t>
      </w:r>
    </w:p>
    <w:p w14:paraId="4505153C" w14:textId="77777777" w:rsidR="003961CB" w:rsidRDefault="003961CB">
      <w:pPr>
        <w:pStyle w:val="AH5Sec"/>
      </w:pPr>
      <w:bookmarkStart w:id="110" w:name="_Toc75435037"/>
      <w:r w:rsidRPr="00B70CC1">
        <w:rPr>
          <w:rStyle w:val="CharSectNo"/>
        </w:rPr>
        <w:t>67</w:t>
      </w:r>
      <w:r>
        <w:tab/>
        <w:t>Selling or destroying dogs (other than dangerous dogs) seized under multiple dog licence power</w:t>
      </w:r>
      <w:bookmarkEnd w:id="110"/>
    </w:p>
    <w:p w14:paraId="6F0C7231" w14:textId="77777777" w:rsidR="003961CB" w:rsidRDefault="003961CB">
      <w:pPr>
        <w:pStyle w:val="Amain"/>
        <w:keepNext/>
      </w:pPr>
      <w:r>
        <w:tab/>
        <w:t>(1)</w:t>
      </w:r>
      <w:r>
        <w:tab/>
        <w:t>This section applies to a dog seized under section 58 (Seizure—contravention of multiple dog licence) unless the dog is a dangerous dog.</w:t>
      </w:r>
    </w:p>
    <w:p w14:paraId="4B85A202" w14:textId="77777777" w:rsidR="003961CB" w:rsidRDefault="003961CB">
      <w:pPr>
        <w:pStyle w:val="aNote"/>
      </w:pPr>
      <w:r w:rsidRPr="00414DC8">
        <w:rPr>
          <w:rStyle w:val="charItals"/>
        </w:rPr>
        <w:t>Note</w:t>
      </w:r>
      <w:r w:rsidRPr="00414DC8">
        <w:rPr>
          <w:rStyle w:val="charItals"/>
        </w:rPr>
        <w:tab/>
      </w:r>
      <w:r>
        <w:t>Section 68 deals with the selling and destruction of dangerous dogs.</w:t>
      </w:r>
    </w:p>
    <w:p w14:paraId="60A50941" w14:textId="77777777" w:rsidR="003961CB" w:rsidRDefault="003961CB">
      <w:pPr>
        <w:pStyle w:val="Amain"/>
        <w:keepNext/>
      </w:pPr>
      <w:r>
        <w:lastRenderedPageBreak/>
        <w:tab/>
        <w:t>(2)</w:t>
      </w:r>
      <w:r>
        <w:tab/>
        <w:t>The registrar may sell or destroy the dog if—</w:t>
      </w:r>
    </w:p>
    <w:p w14:paraId="3660FD59" w14:textId="77777777" w:rsidR="003961CB" w:rsidRDefault="003961CB">
      <w:pPr>
        <w:pStyle w:val="Apara"/>
      </w:pPr>
      <w:r>
        <w:tab/>
        <w:t>(a)</w:t>
      </w:r>
      <w:r>
        <w:tab/>
        <w:t>not later than 7 days after the day of the seizure, the registrar cannot find out who is the dog’s keeper after making reasonable inquiries; or</w:t>
      </w:r>
    </w:p>
    <w:p w14:paraId="41E4070A" w14:textId="77777777" w:rsidR="003961CB" w:rsidRDefault="003961CB">
      <w:pPr>
        <w:pStyle w:val="Apara"/>
      </w:pPr>
      <w:r>
        <w:tab/>
        <w:t>(b)</w:t>
      </w:r>
      <w:r>
        <w:tab/>
        <w:t>the dog’s keeper relinquishes ownership of the dog under section 69; or</w:t>
      </w:r>
    </w:p>
    <w:p w14:paraId="63EEDDF4" w14:textId="77777777" w:rsidR="003961CB" w:rsidRDefault="003961CB" w:rsidP="008C475A">
      <w:pPr>
        <w:pStyle w:val="Apara"/>
        <w:keepNext/>
      </w:pPr>
      <w:r>
        <w:tab/>
        <w:t>(c)</w:t>
      </w:r>
      <w:r>
        <w:tab/>
        <w:t xml:space="preserve">not later than 7 days after the day notice under </w:t>
      </w:r>
      <w:r w:rsidR="006F572C">
        <w:t>section 60 (1) </w:t>
      </w:r>
      <w:r w:rsidR="006F572C" w:rsidRPr="0028750D">
        <w:t>(b) (ii)</w:t>
      </w:r>
      <w:r>
        <w:t xml:space="preserve"> was given to the dog’s keeper, the keeper does not tell the registrar, in writing, that the keeper wishes to claim the dog and—</w:t>
      </w:r>
    </w:p>
    <w:p w14:paraId="5DC5B2E1" w14:textId="77777777" w:rsidR="003961CB" w:rsidRDefault="003961CB">
      <w:pPr>
        <w:pStyle w:val="Asubpara"/>
      </w:pPr>
      <w:r>
        <w:tab/>
        <w:t>(i)</w:t>
      </w:r>
      <w:r>
        <w:tab/>
        <w:t>if a multiple dog licence is required for the dog and a multiple dog licence is not in force for the dog—apply to the registrar for a multiple dog licence; and</w:t>
      </w:r>
    </w:p>
    <w:p w14:paraId="046C4865" w14:textId="77777777" w:rsidR="003961CB" w:rsidRDefault="003961CB">
      <w:pPr>
        <w:pStyle w:val="Asubpara"/>
      </w:pPr>
      <w:r>
        <w:tab/>
        <w:t>(ii)</w:t>
      </w:r>
      <w:r>
        <w:tab/>
        <w:t>if the dog is not registered—apply to the registrar to register the dog.</w:t>
      </w:r>
    </w:p>
    <w:p w14:paraId="4921F853" w14:textId="77777777" w:rsidR="003961CB" w:rsidRDefault="003961CB" w:rsidP="00853EFE">
      <w:pPr>
        <w:pStyle w:val="Amain"/>
        <w:keepNext/>
      </w:pPr>
      <w:r>
        <w:tab/>
        <w:t>(3)</w:t>
      </w:r>
      <w:r>
        <w:tab/>
        <w:t>The registrar may sell or destroy a dog mentioned in subsection (2) (c) (i) if—</w:t>
      </w:r>
    </w:p>
    <w:p w14:paraId="37405362" w14:textId="77777777" w:rsidR="003961CB" w:rsidRDefault="003961CB">
      <w:pPr>
        <w:pStyle w:val="Apara"/>
      </w:pPr>
      <w:r>
        <w:tab/>
        <w:t>(a)</w:t>
      </w:r>
      <w:r>
        <w:tab/>
        <w:t>the dog’s keeper applies for a multiple dog licence for the dog; and</w:t>
      </w:r>
    </w:p>
    <w:p w14:paraId="39CB982A" w14:textId="77777777" w:rsidR="003961CB" w:rsidRDefault="003961CB">
      <w:pPr>
        <w:pStyle w:val="Apara"/>
      </w:pPr>
      <w:r>
        <w:tab/>
        <w:t>(b)</w:t>
      </w:r>
      <w:r>
        <w:tab/>
        <w:t>the registrar refuses to issue the licence; and</w:t>
      </w:r>
    </w:p>
    <w:p w14:paraId="52995AA0" w14:textId="77777777" w:rsidR="003961CB" w:rsidRDefault="003961CB">
      <w:pPr>
        <w:pStyle w:val="Apara"/>
      </w:pPr>
      <w:r>
        <w:tab/>
        <w:t>(c)</w:t>
      </w:r>
      <w:r>
        <w:tab/>
        <w:t>the keeper receives notice of the registrar’s decision to refuse to issue the licence; and</w:t>
      </w:r>
    </w:p>
    <w:p w14:paraId="60367E05" w14:textId="77777777" w:rsidR="003961CB" w:rsidRDefault="003961CB" w:rsidP="00AE4F6D">
      <w:pPr>
        <w:pStyle w:val="Apara"/>
        <w:keepNext/>
      </w:pPr>
      <w:r>
        <w:lastRenderedPageBreak/>
        <w:tab/>
        <w:t>(d)</w:t>
      </w:r>
      <w:r>
        <w:tab/>
        <w:t>either—</w:t>
      </w:r>
    </w:p>
    <w:p w14:paraId="258D741D" w14:textId="77777777" w:rsidR="003961CB" w:rsidRDefault="003961CB" w:rsidP="001F5B20">
      <w:pPr>
        <w:pStyle w:val="Asubpara"/>
        <w:keepNext/>
        <w:keepLines/>
      </w:pPr>
      <w:r>
        <w:tab/>
        <w:t>(i)</w:t>
      </w:r>
      <w:r>
        <w:tab/>
        <w:t xml:space="preserve">the keeper does not, not later than 7 days after the day the keeper receives the notice (the </w:t>
      </w:r>
      <w:r w:rsidRPr="00414DC8">
        <w:rPr>
          <w:rStyle w:val="charBoldItals"/>
        </w:rPr>
        <w:t>application period</w:t>
      </w:r>
      <w:r>
        <w:t>), make an application under section 120 for review of the decision; or</w:t>
      </w:r>
    </w:p>
    <w:p w14:paraId="3EAC3E66" w14:textId="77777777"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14:paraId="70E29BEE" w14:textId="77777777" w:rsidR="006F572C" w:rsidRPr="0028750D" w:rsidRDefault="006F572C" w:rsidP="006F572C">
      <w:pPr>
        <w:pStyle w:val="AH5Sec"/>
      </w:pPr>
      <w:bookmarkStart w:id="111" w:name="_Toc75435038"/>
      <w:r w:rsidRPr="00B70CC1">
        <w:rPr>
          <w:rStyle w:val="CharSectNo"/>
        </w:rPr>
        <w:t>67A</w:t>
      </w:r>
      <w:r w:rsidRPr="0028750D">
        <w:tab/>
        <w:t>Selling dogs (other than dangerous dogs) if keeper unfit</w:t>
      </w:r>
      <w:bookmarkEnd w:id="111"/>
      <w:r w:rsidRPr="0028750D">
        <w:t xml:space="preserve"> </w:t>
      </w:r>
    </w:p>
    <w:p w14:paraId="4084E13D" w14:textId="77777777" w:rsidR="006F572C" w:rsidRPr="0028750D" w:rsidRDefault="006F572C" w:rsidP="006F572C">
      <w:pPr>
        <w:pStyle w:val="Amain"/>
      </w:pPr>
      <w:r w:rsidRPr="0028750D">
        <w:tab/>
        <w:t>(1)</w:t>
      </w:r>
      <w:r w:rsidRPr="0028750D">
        <w:tab/>
        <w:t>This section applies if—</w:t>
      </w:r>
    </w:p>
    <w:p w14:paraId="44C1AAAA" w14:textId="77777777" w:rsidR="006F572C" w:rsidRPr="0028750D" w:rsidRDefault="006F572C" w:rsidP="006F572C">
      <w:pPr>
        <w:pStyle w:val="Apara"/>
      </w:pPr>
      <w:r w:rsidRPr="0028750D">
        <w:tab/>
        <w:t>(a)</w:t>
      </w:r>
      <w:r w:rsidRPr="0028750D">
        <w:tab/>
        <w:t>a dog is seized under this Act; and</w:t>
      </w:r>
    </w:p>
    <w:p w14:paraId="54BD1CDD" w14:textId="77777777" w:rsidR="006F572C" w:rsidRPr="0028750D" w:rsidRDefault="006F572C" w:rsidP="006F572C">
      <w:pPr>
        <w:pStyle w:val="Apara"/>
      </w:pPr>
      <w:r w:rsidRPr="0028750D">
        <w:tab/>
        <w:t>(b)</w:t>
      </w:r>
      <w:r w:rsidRPr="0028750D">
        <w:tab/>
        <w:t>the dog is not a dangerous dog; and</w:t>
      </w:r>
    </w:p>
    <w:p w14:paraId="760933B5" w14:textId="77777777" w:rsidR="006F572C" w:rsidRPr="0028750D" w:rsidRDefault="006F572C" w:rsidP="006F572C">
      <w:pPr>
        <w:pStyle w:val="Apara"/>
      </w:pPr>
      <w:r w:rsidRPr="0028750D">
        <w:tab/>
        <w:t>(c)</w:t>
      </w:r>
      <w:r w:rsidRPr="0028750D">
        <w:tab/>
        <w:t>the registrar is reasonably satisfied that—</w:t>
      </w:r>
    </w:p>
    <w:p w14:paraId="5A119665" w14:textId="77777777" w:rsidR="006F572C" w:rsidRPr="0028750D" w:rsidRDefault="006F572C" w:rsidP="006F572C">
      <w:pPr>
        <w:pStyle w:val="Asubpara"/>
      </w:pPr>
      <w:r w:rsidRPr="0028750D">
        <w:tab/>
        <w:t>(i)</w:t>
      </w:r>
      <w:r w:rsidRPr="0028750D">
        <w:tab/>
        <w:t>the dog’s keeper is unable to exercise responsible dog management, care or control in relation to the dog; or</w:t>
      </w:r>
    </w:p>
    <w:p w14:paraId="6FC39367" w14:textId="77777777"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14:paraId="3CFADA24" w14:textId="77777777"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14:paraId="7E8F7D80" w14:textId="77777777" w:rsidR="006F572C" w:rsidRPr="0028750D" w:rsidRDefault="006F572C" w:rsidP="006F572C">
      <w:pPr>
        <w:pStyle w:val="Amain"/>
      </w:pPr>
      <w:r w:rsidRPr="0028750D">
        <w:tab/>
        <w:t>(2)</w:t>
      </w:r>
      <w:r w:rsidRPr="0028750D">
        <w:tab/>
        <w:t>The registrar may decide to sell the dog.</w:t>
      </w:r>
    </w:p>
    <w:p w14:paraId="61CEA351" w14:textId="77777777" w:rsidR="006F572C" w:rsidRPr="0028750D" w:rsidRDefault="006F572C" w:rsidP="00AE4F6D">
      <w:pPr>
        <w:pStyle w:val="Amain"/>
        <w:keepNext/>
      </w:pPr>
      <w:r w:rsidRPr="0028750D">
        <w:lastRenderedPageBreak/>
        <w:tab/>
        <w:t>(3)</w:t>
      </w:r>
      <w:r w:rsidRPr="0028750D">
        <w:tab/>
        <w:t>The registrar may sell the dog if—</w:t>
      </w:r>
    </w:p>
    <w:p w14:paraId="4F5C322B" w14:textId="77777777" w:rsidR="006F572C" w:rsidRPr="0028750D" w:rsidRDefault="006F572C" w:rsidP="00AE4F6D">
      <w:pPr>
        <w:pStyle w:val="Apara"/>
        <w:keepNext/>
      </w:pPr>
      <w:r w:rsidRPr="0028750D">
        <w:tab/>
        <w:t>(a)</w:t>
      </w:r>
      <w:r w:rsidRPr="0028750D">
        <w:tab/>
        <w:t>the registrar gives the dog’s keeper written notice of the decision to sell the dog; and</w:t>
      </w:r>
    </w:p>
    <w:p w14:paraId="1EFD6A00" w14:textId="77777777" w:rsidR="006F572C" w:rsidRPr="0028750D" w:rsidRDefault="006F572C" w:rsidP="006F572C">
      <w:pPr>
        <w:pStyle w:val="Apara"/>
      </w:pPr>
      <w:r w:rsidRPr="0028750D">
        <w:tab/>
        <w:t>(b)</w:t>
      </w:r>
      <w:r w:rsidRPr="0028750D">
        <w:tab/>
        <w:t>the dog’s keeper—</w:t>
      </w:r>
    </w:p>
    <w:p w14:paraId="7AD83553"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53829B4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14:paraId="548AC7E1" w14:textId="029F3A53"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4" w:tooltip="A2008-35" w:history="1">
        <w:r w:rsidRPr="0028750D">
          <w:rPr>
            <w:rStyle w:val="charCitHyperlinkItal"/>
          </w:rPr>
          <w:t>ACT Civil and Administrative Tribunal Act 2008</w:t>
        </w:r>
      </w:hyperlink>
      <w:r w:rsidRPr="0028750D">
        <w:t xml:space="preserve">, s 67A). </w:t>
      </w:r>
    </w:p>
    <w:p w14:paraId="6B22F693" w14:textId="77777777" w:rsidR="003961CB" w:rsidRDefault="003961CB">
      <w:pPr>
        <w:pStyle w:val="AH5Sec"/>
      </w:pPr>
      <w:bookmarkStart w:id="112" w:name="_Toc75435039"/>
      <w:r w:rsidRPr="00B70CC1">
        <w:rPr>
          <w:rStyle w:val="CharSectNo"/>
        </w:rPr>
        <w:t>68</w:t>
      </w:r>
      <w:r>
        <w:tab/>
        <w:t>Selling or destroying dangerous dogs generally</w:t>
      </w:r>
      <w:bookmarkEnd w:id="112"/>
    </w:p>
    <w:p w14:paraId="375A5E90" w14:textId="77777777" w:rsidR="003961CB" w:rsidRDefault="003961CB">
      <w:pPr>
        <w:pStyle w:val="Amain"/>
      </w:pPr>
      <w:r>
        <w:tab/>
        <w:t>(1)</w:t>
      </w:r>
      <w:r>
        <w:tab/>
        <w:t>This section applies to a dog seized under this division that is a dangerous dog, whether the dog was declared to be a dangerous dog before or after it was seized.</w:t>
      </w:r>
    </w:p>
    <w:p w14:paraId="20EA8937" w14:textId="77777777" w:rsidR="003961CB" w:rsidRDefault="003961CB">
      <w:pPr>
        <w:pStyle w:val="Amain"/>
      </w:pPr>
      <w:r>
        <w:tab/>
        <w:t>(2)</w:t>
      </w:r>
      <w:r>
        <w:tab/>
        <w:t>The registrar may sell or destroy the dog if—</w:t>
      </w:r>
    </w:p>
    <w:p w14:paraId="609EC0B8" w14:textId="77777777" w:rsidR="003961CB" w:rsidRDefault="003961CB">
      <w:pPr>
        <w:pStyle w:val="Apara"/>
      </w:pPr>
      <w:r>
        <w:tab/>
        <w:t>(a)</w:t>
      </w:r>
      <w:r>
        <w:tab/>
        <w:t>not later than 7 days after the day of the seizure, the registrar cannot find out who is the dog’s keeper after making reasonable inquiries; or</w:t>
      </w:r>
    </w:p>
    <w:p w14:paraId="45544675" w14:textId="77777777" w:rsidR="003961CB" w:rsidRDefault="003961CB">
      <w:pPr>
        <w:pStyle w:val="Apara"/>
      </w:pPr>
      <w:r>
        <w:tab/>
        <w:t>(b)</w:t>
      </w:r>
      <w:r>
        <w:tab/>
        <w:t>the dog’s keeper relinquishes ownership of the dog under section 69; or</w:t>
      </w:r>
    </w:p>
    <w:p w14:paraId="4D1FDAC2" w14:textId="77777777" w:rsidR="006F572C" w:rsidRPr="0028750D" w:rsidRDefault="006F572C" w:rsidP="001F5B20">
      <w:pPr>
        <w:pStyle w:val="Apara"/>
        <w:keepNext/>
        <w:keepLines/>
      </w:pPr>
      <w:r w:rsidRPr="0028750D">
        <w:lastRenderedPageBreak/>
        <w:tab/>
        <w:t>(c)</w:t>
      </w:r>
      <w:r w:rsidRPr="0028750D">
        <w:tab/>
        <w:t>not later than 7 days after the day notice under section 60 (1) (b) (ii) was given to the dog’s keeper, the keeper does not tell the registrar, in writing, that the keeper wishes to claim the dog and—</w:t>
      </w:r>
    </w:p>
    <w:p w14:paraId="5A181FAA" w14:textId="77777777" w:rsidR="003961CB" w:rsidRDefault="003961CB">
      <w:pPr>
        <w:pStyle w:val="Asubpara"/>
      </w:pPr>
      <w:r>
        <w:tab/>
        <w:t>(i)</w:t>
      </w:r>
      <w:r>
        <w:tab/>
        <w:t>if a dangerous dog licence is not in force for the dog—apply to the registrar for a dangerous dog licence; and</w:t>
      </w:r>
    </w:p>
    <w:p w14:paraId="6A8398C4" w14:textId="77777777" w:rsidR="003961CB" w:rsidRDefault="003961CB">
      <w:pPr>
        <w:pStyle w:val="Asubpara"/>
      </w:pPr>
      <w:r>
        <w:tab/>
        <w:t>(ii)</w:t>
      </w:r>
      <w:r>
        <w:tab/>
        <w:t>if the dog is not registered—apply to the registrar to register the dog.</w:t>
      </w:r>
    </w:p>
    <w:p w14:paraId="55889981" w14:textId="77777777" w:rsidR="003961CB" w:rsidRDefault="003961CB">
      <w:pPr>
        <w:pStyle w:val="Amain"/>
        <w:keepNext/>
      </w:pPr>
      <w:r>
        <w:tab/>
        <w:t>(3)</w:t>
      </w:r>
      <w:r>
        <w:tab/>
        <w:t>The registrar may sell or destroy a dog mentioned in subsection (2) (c) (i) if—</w:t>
      </w:r>
    </w:p>
    <w:p w14:paraId="7475BED4" w14:textId="77777777" w:rsidR="003961CB" w:rsidRDefault="003961CB">
      <w:pPr>
        <w:pStyle w:val="Apara"/>
      </w:pPr>
      <w:r>
        <w:tab/>
        <w:t>(a)</w:t>
      </w:r>
      <w:r>
        <w:tab/>
        <w:t>the dog’s keeper applies for a dangerous dog licence for the dog; and</w:t>
      </w:r>
    </w:p>
    <w:p w14:paraId="6426CA77" w14:textId="77777777" w:rsidR="003961CB" w:rsidRDefault="003961CB">
      <w:pPr>
        <w:pStyle w:val="Apara"/>
      </w:pPr>
      <w:r>
        <w:tab/>
        <w:t>(b)</w:t>
      </w:r>
      <w:r>
        <w:tab/>
        <w:t>the registrar refuses to issue the licence; and</w:t>
      </w:r>
    </w:p>
    <w:p w14:paraId="3F323662" w14:textId="77777777" w:rsidR="003961CB" w:rsidRDefault="003961CB">
      <w:pPr>
        <w:pStyle w:val="Apara"/>
      </w:pPr>
      <w:r>
        <w:tab/>
        <w:t>(c)</w:t>
      </w:r>
      <w:r>
        <w:tab/>
        <w:t>the keeper receives notice of the registrar’s decision to refuse to issue the licence; and</w:t>
      </w:r>
    </w:p>
    <w:p w14:paraId="045D30D0" w14:textId="77777777" w:rsidR="003961CB" w:rsidRDefault="003961CB">
      <w:pPr>
        <w:pStyle w:val="Apara"/>
      </w:pPr>
      <w:r>
        <w:tab/>
        <w:t>(d)</w:t>
      </w:r>
      <w:r>
        <w:tab/>
        <w:t>either—</w:t>
      </w:r>
    </w:p>
    <w:p w14:paraId="06263B90" w14:textId="77777777" w:rsidR="003961CB" w:rsidRDefault="003961CB">
      <w:pPr>
        <w:pStyle w:val="Asubpara"/>
      </w:pPr>
      <w:r>
        <w:tab/>
        <w:t>(i)</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14:paraId="03C7A5EF" w14:textId="77777777"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14:paraId="1D357228" w14:textId="77777777" w:rsidR="006F572C" w:rsidRPr="0028750D" w:rsidRDefault="006F572C" w:rsidP="006F572C">
      <w:pPr>
        <w:pStyle w:val="AH5Sec"/>
      </w:pPr>
      <w:bookmarkStart w:id="113" w:name="_Toc75435040"/>
      <w:r w:rsidRPr="00B70CC1">
        <w:rPr>
          <w:rStyle w:val="CharSectNo"/>
        </w:rPr>
        <w:lastRenderedPageBreak/>
        <w:t>68A</w:t>
      </w:r>
      <w:r w:rsidRPr="0028750D">
        <w:tab/>
        <w:t>Destroying dogs—public safety concerns</w:t>
      </w:r>
      <w:bookmarkEnd w:id="113"/>
    </w:p>
    <w:p w14:paraId="26692214" w14:textId="77777777" w:rsidR="006F572C" w:rsidRPr="0028750D" w:rsidRDefault="006F572C" w:rsidP="00AE4F6D">
      <w:pPr>
        <w:pStyle w:val="Amain"/>
        <w:keepNext/>
      </w:pPr>
      <w:r w:rsidRPr="0028750D">
        <w:tab/>
        <w:t>(1)</w:t>
      </w:r>
      <w:r w:rsidRPr="0028750D">
        <w:tab/>
        <w:t>This section applies if the registrar reasonably believes that a dog—</w:t>
      </w:r>
    </w:p>
    <w:p w14:paraId="2A4D1FED" w14:textId="77777777" w:rsidR="006F572C" w:rsidRPr="0028750D" w:rsidRDefault="006F572C" w:rsidP="00AE4F6D">
      <w:pPr>
        <w:pStyle w:val="Apara"/>
        <w:keepNext/>
      </w:pPr>
      <w:r w:rsidRPr="0028750D">
        <w:tab/>
        <w:t>(a)</w:t>
      </w:r>
      <w:r w:rsidRPr="0028750D">
        <w:tab/>
        <w:t>is an unacceptable risk to the safety of the public or other animals; and</w:t>
      </w:r>
    </w:p>
    <w:p w14:paraId="6BCE8596" w14:textId="77777777"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14:paraId="6CE7B810" w14:textId="77777777" w:rsidR="006F572C" w:rsidRPr="0028750D" w:rsidRDefault="006F572C" w:rsidP="006F572C">
      <w:pPr>
        <w:pStyle w:val="Amain"/>
      </w:pPr>
      <w:r w:rsidRPr="0028750D">
        <w:tab/>
        <w:t>(2)</w:t>
      </w:r>
      <w:r w:rsidRPr="0028750D">
        <w:tab/>
        <w:t>The registrar may decide to destroy the dog.</w:t>
      </w:r>
    </w:p>
    <w:p w14:paraId="108D1F4C" w14:textId="77777777" w:rsidR="006F572C" w:rsidRPr="0028750D" w:rsidRDefault="006F572C" w:rsidP="006F572C">
      <w:pPr>
        <w:pStyle w:val="Amain"/>
      </w:pPr>
      <w:r w:rsidRPr="0028750D">
        <w:tab/>
        <w:t>(3)</w:t>
      </w:r>
      <w:r w:rsidRPr="0028750D">
        <w:tab/>
        <w:t>The registrar may destroy the dog if—</w:t>
      </w:r>
    </w:p>
    <w:p w14:paraId="10F6663A" w14:textId="77777777" w:rsidR="006F572C" w:rsidRPr="0028750D" w:rsidRDefault="006F572C" w:rsidP="006F572C">
      <w:pPr>
        <w:pStyle w:val="Apara"/>
      </w:pPr>
      <w:r w:rsidRPr="0028750D">
        <w:tab/>
        <w:t>(a)</w:t>
      </w:r>
      <w:r w:rsidRPr="0028750D">
        <w:tab/>
        <w:t>the registrar gives the dog’s keeper written notice of the decision to destroy the dog; and</w:t>
      </w:r>
    </w:p>
    <w:p w14:paraId="57BC7AB6" w14:textId="77777777" w:rsidR="006F572C" w:rsidRPr="0028750D" w:rsidRDefault="006F572C" w:rsidP="008D55C0">
      <w:pPr>
        <w:pStyle w:val="Apara"/>
        <w:keepNext/>
      </w:pPr>
      <w:r w:rsidRPr="0028750D">
        <w:tab/>
        <w:t>(b)</w:t>
      </w:r>
      <w:r w:rsidRPr="0028750D">
        <w:tab/>
        <w:t>the dog’s keeper—</w:t>
      </w:r>
    </w:p>
    <w:p w14:paraId="74BC886F" w14:textId="77777777"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14:paraId="7FCAEEE0" w14:textId="77777777"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14:paraId="273AFE96" w14:textId="318D4537"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5" w:tooltip="A2008-35" w:history="1">
        <w:r w:rsidRPr="0028750D">
          <w:rPr>
            <w:rStyle w:val="charCitHyperlinkItal"/>
          </w:rPr>
          <w:t>ACT Civil and Administrative Tribunal Act 2008</w:t>
        </w:r>
      </w:hyperlink>
      <w:r w:rsidRPr="0028750D">
        <w:t xml:space="preserve">, s 67A). </w:t>
      </w:r>
    </w:p>
    <w:p w14:paraId="1D459A09" w14:textId="77777777" w:rsidR="003961CB" w:rsidRDefault="003961CB">
      <w:pPr>
        <w:pStyle w:val="AH5Sec"/>
      </w:pPr>
      <w:bookmarkStart w:id="114" w:name="_Toc75435041"/>
      <w:r w:rsidRPr="00B70CC1">
        <w:rPr>
          <w:rStyle w:val="CharSectNo"/>
        </w:rPr>
        <w:t>69</w:t>
      </w:r>
      <w:r>
        <w:tab/>
        <w:t>Relinquishing ownership of dogs</w:t>
      </w:r>
      <w:bookmarkEnd w:id="114"/>
    </w:p>
    <w:p w14:paraId="12330112" w14:textId="77777777" w:rsidR="003961CB" w:rsidRDefault="003961CB">
      <w:pPr>
        <w:pStyle w:val="Amain"/>
      </w:pPr>
      <w:r>
        <w:tab/>
        <w:t>(1)</w:t>
      </w:r>
      <w:r>
        <w:tab/>
        <w:t xml:space="preserve">This section applies to a dog seized under this </w:t>
      </w:r>
      <w:r w:rsidR="006F572C" w:rsidRPr="0028750D">
        <w:t>Act</w:t>
      </w:r>
      <w:r>
        <w:t>.</w:t>
      </w:r>
    </w:p>
    <w:p w14:paraId="49BCD30D" w14:textId="77777777" w:rsidR="003961CB" w:rsidRDefault="003961CB">
      <w:pPr>
        <w:pStyle w:val="Amain"/>
      </w:pPr>
      <w:r>
        <w:tab/>
        <w:t>(2)</w:t>
      </w:r>
      <w:r>
        <w:tab/>
        <w:t>The dog’s keeper may relinquish ownership of the dog by signed writing given to the registrar.</w:t>
      </w:r>
    </w:p>
    <w:p w14:paraId="6BF96672" w14:textId="77777777" w:rsidR="003961CB" w:rsidRDefault="003961CB" w:rsidP="00574EAD">
      <w:pPr>
        <w:pStyle w:val="Amain"/>
        <w:keepNext/>
      </w:pPr>
      <w:r>
        <w:lastRenderedPageBreak/>
        <w:tab/>
        <w:t>(3)</w:t>
      </w:r>
      <w:r>
        <w:tab/>
        <w:t>An instrument relinquishing ownership of the dog—</w:t>
      </w:r>
    </w:p>
    <w:p w14:paraId="59DC239D" w14:textId="77777777" w:rsidR="003961CB" w:rsidRDefault="003961CB">
      <w:pPr>
        <w:pStyle w:val="Apara"/>
      </w:pPr>
      <w:r>
        <w:tab/>
        <w:t>(a)</w:t>
      </w:r>
      <w:r>
        <w:tab/>
        <w:t>takes effect at the end of 3 days beginning on the day the signed instrument is given to the registrar; and</w:t>
      </w:r>
    </w:p>
    <w:p w14:paraId="6D4F3625" w14:textId="77777777" w:rsidR="003961CB" w:rsidRDefault="003961CB">
      <w:pPr>
        <w:pStyle w:val="Apara"/>
      </w:pPr>
      <w:r>
        <w:tab/>
        <w:t>(b)</w:t>
      </w:r>
      <w:r>
        <w:tab/>
        <w:t>must contain a statement to the effect of paragraph (a).</w:t>
      </w:r>
    </w:p>
    <w:p w14:paraId="12DD09CD" w14:textId="77777777" w:rsidR="003961CB" w:rsidRDefault="003961CB">
      <w:pPr>
        <w:pStyle w:val="Amain"/>
        <w:keepNext/>
      </w:pPr>
      <w:r>
        <w:tab/>
        <w:t>(4)</w:t>
      </w:r>
      <w:r>
        <w:tab/>
        <w:t>After an instrument relinquishing ownership of the dog takes effect, the registrar—</w:t>
      </w:r>
    </w:p>
    <w:p w14:paraId="44CDC7BA" w14:textId="77777777" w:rsidR="003961CB" w:rsidRDefault="003961CB">
      <w:pPr>
        <w:pStyle w:val="Apara"/>
        <w:keepNext/>
      </w:pPr>
      <w:r>
        <w:tab/>
        <w:t>(a)</w:t>
      </w:r>
      <w:r>
        <w:tab/>
        <w:t>is not obliged to return the dog to its keeper; and</w:t>
      </w:r>
    </w:p>
    <w:p w14:paraId="257404A3" w14:textId="77777777" w:rsidR="003961CB" w:rsidRDefault="003961CB">
      <w:pPr>
        <w:pStyle w:val="Apara"/>
      </w:pPr>
      <w:r>
        <w:tab/>
        <w:t>(b)</w:t>
      </w:r>
      <w:r>
        <w:tab/>
        <w:t>may sell or destroy the dog.</w:t>
      </w:r>
    </w:p>
    <w:p w14:paraId="6EE2A16D" w14:textId="77777777" w:rsidR="003961CB" w:rsidRDefault="003961CB">
      <w:pPr>
        <w:pStyle w:val="Amain"/>
      </w:pPr>
      <w:r>
        <w:tab/>
        <w:t>(5)</w:t>
      </w:r>
      <w:r>
        <w:tab/>
        <w:t>To remove any doubt, the registrar must not sell or destroy the dog under this section until the instrument relinquishing ownership of the dog takes effect.</w:t>
      </w:r>
    </w:p>
    <w:p w14:paraId="0757C5FE" w14:textId="77777777" w:rsidR="003961CB" w:rsidRPr="00B70CC1" w:rsidRDefault="003961CB">
      <w:pPr>
        <w:pStyle w:val="AH3Div"/>
      </w:pPr>
      <w:bookmarkStart w:id="115" w:name="_Toc75435042"/>
      <w:r w:rsidRPr="00B70CC1">
        <w:rPr>
          <w:rStyle w:val="CharDivNo"/>
        </w:rPr>
        <w:t>Division 2.8</w:t>
      </w:r>
      <w:r>
        <w:tab/>
      </w:r>
      <w:r w:rsidRPr="00B70CC1">
        <w:rPr>
          <w:rStyle w:val="CharDivText"/>
        </w:rPr>
        <w:t>Miscellaneous</w:t>
      </w:r>
      <w:bookmarkEnd w:id="115"/>
    </w:p>
    <w:p w14:paraId="4D534A42" w14:textId="77777777" w:rsidR="003961CB" w:rsidRDefault="003961CB">
      <w:pPr>
        <w:pStyle w:val="AH5Sec"/>
      </w:pPr>
      <w:bookmarkStart w:id="116" w:name="_Toc75435043"/>
      <w:r w:rsidRPr="00B70CC1">
        <w:rPr>
          <w:rStyle w:val="CharSectNo"/>
        </w:rPr>
        <w:t>70</w:t>
      </w:r>
      <w:r>
        <w:tab/>
        <w:t>Returning seized dog to its keeper</w:t>
      </w:r>
      <w:bookmarkEnd w:id="116"/>
    </w:p>
    <w:p w14:paraId="0F54AD88" w14:textId="77777777"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14:paraId="3E91EEEE" w14:textId="77777777" w:rsidR="003961CB" w:rsidRDefault="003961CB" w:rsidP="008C475A">
      <w:pPr>
        <w:pStyle w:val="Amain"/>
        <w:keepNext/>
      </w:pPr>
      <w:r>
        <w:tab/>
        <w:t>(2)</w:t>
      </w:r>
      <w:r>
        <w:tab/>
        <w:t>In making a decision under subsection (1), the registrar must consider—</w:t>
      </w:r>
    </w:p>
    <w:p w14:paraId="7F8806F6" w14:textId="77777777" w:rsidR="003961CB" w:rsidRDefault="003961CB">
      <w:pPr>
        <w:pStyle w:val="Apara"/>
      </w:pPr>
      <w:r>
        <w:tab/>
        <w:t>(a)</w:t>
      </w:r>
      <w:r>
        <w:tab/>
        <w:t>the safety of the public; and</w:t>
      </w:r>
    </w:p>
    <w:p w14:paraId="207FF7CA" w14:textId="77777777" w:rsidR="003961CB" w:rsidRDefault="003961CB">
      <w:pPr>
        <w:pStyle w:val="Apara"/>
      </w:pPr>
      <w:r>
        <w:tab/>
        <w:t>(b)</w:t>
      </w:r>
      <w:r>
        <w:tab/>
        <w:t>the cost of keeping the dog impounded; and</w:t>
      </w:r>
    </w:p>
    <w:p w14:paraId="6851D3ED" w14:textId="77777777"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14:paraId="263C193F" w14:textId="77777777" w:rsidR="003961CB" w:rsidRDefault="003961CB">
      <w:pPr>
        <w:pStyle w:val="Amain"/>
      </w:pPr>
      <w:r>
        <w:tab/>
        <w:t>(3)</w:t>
      </w:r>
      <w:r>
        <w:tab/>
        <w:t>Subsection (2) does not limit the matters the registrar may consider.</w:t>
      </w:r>
    </w:p>
    <w:p w14:paraId="6AA139CF" w14:textId="77777777" w:rsidR="005319D9" w:rsidRPr="0080404E" w:rsidRDefault="005319D9" w:rsidP="00AE4F6D">
      <w:pPr>
        <w:pStyle w:val="Amain"/>
        <w:keepNext/>
      </w:pPr>
      <w:r w:rsidRPr="0080404E">
        <w:lastRenderedPageBreak/>
        <w:tab/>
        <w:t>(4)</w:t>
      </w:r>
      <w:r w:rsidRPr="0080404E">
        <w:tab/>
        <w:t>The registrar may return the dog to its keeper or carer and—</w:t>
      </w:r>
    </w:p>
    <w:p w14:paraId="4633B5AE" w14:textId="77777777" w:rsidR="005319D9" w:rsidRPr="0080404E" w:rsidRDefault="005319D9" w:rsidP="00AE4F6D">
      <w:pPr>
        <w:pStyle w:val="Apara"/>
        <w:keepNext/>
      </w:pPr>
      <w:r w:rsidRPr="0080404E">
        <w:tab/>
        <w:t>(a)</w:t>
      </w:r>
      <w:r w:rsidRPr="0080404E">
        <w:tab/>
        <w:t>may issue a control order for the dog to the keeper or carer; and</w:t>
      </w:r>
    </w:p>
    <w:p w14:paraId="48CDBB3D" w14:textId="77777777"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14:paraId="1794E3A3" w14:textId="77777777"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14:paraId="45ED9AD6" w14:textId="77777777" w:rsidR="003961CB" w:rsidRDefault="003961CB">
      <w:pPr>
        <w:pStyle w:val="AH5Sec"/>
      </w:pPr>
      <w:bookmarkStart w:id="117" w:name="_Toc75435044"/>
      <w:r w:rsidRPr="00B70CC1">
        <w:rPr>
          <w:rStyle w:val="CharSectNo"/>
        </w:rPr>
        <w:t>71</w:t>
      </w:r>
      <w:r>
        <w:tab/>
        <w:t>Guidelines about returning impounded dogs</w:t>
      </w:r>
      <w:bookmarkEnd w:id="117"/>
    </w:p>
    <w:p w14:paraId="4759ED8A" w14:textId="77777777" w:rsidR="003961CB" w:rsidRDefault="003961CB">
      <w:pPr>
        <w:pStyle w:val="Amain"/>
      </w:pPr>
      <w:r>
        <w:tab/>
        <w:t>(1)</w:t>
      </w:r>
      <w:r>
        <w:tab/>
        <w:t>The Minister may issue guidelines about the exercise of the registrar’s functions under section 70.</w:t>
      </w:r>
    </w:p>
    <w:p w14:paraId="5FFAB341" w14:textId="77777777" w:rsidR="003961CB" w:rsidRDefault="003961CB">
      <w:pPr>
        <w:pStyle w:val="Amain"/>
      </w:pPr>
      <w:r>
        <w:tab/>
        <w:t>(2)</w:t>
      </w:r>
      <w:r>
        <w:tab/>
        <w:t>The registrar must comply with any guidelines under this section.</w:t>
      </w:r>
    </w:p>
    <w:p w14:paraId="2FBBA293" w14:textId="77777777" w:rsidR="003961CB" w:rsidRDefault="003961CB">
      <w:pPr>
        <w:pStyle w:val="Amain"/>
        <w:keepNext/>
      </w:pPr>
      <w:r>
        <w:tab/>
        <w:t>(3)</w:t>
      </w:r>
      <w:r>
        <w:tab/>
        <w:t>A guideline is a disallowable instrument.</w:t>
      </w:r>
    </w:p>
    <w:p w14:paraId="4C58B2B3" w14:textId="13A51844"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6" w:tooltip="A2001-14" w:history="1">
        <w:r w:rsidR="00876104" w:rsidRPr="00876104">
          <w:rPr>
            <w:rStyle w:val="charCitHyperlinkAbbrev"/>
          </w:rPr>
          <w:t>Legislation Act</w:t>
        </w:r>
      </w:hyperlink>
      <w:r>
        <w:t>.</w:t>
      </w:r>
    </w:p>
    <w:p w14:paraId="01CC59F1" w14:textId="77777777" w:rsidR="003961CB" w:rsidRDefault="003961CB">
      <w:pPr>
        <w:pStyle w:val="PageBreak"/>
      </w:pPr>
      <w:r>
        <w:br w:type="page"/>
      </w:r>
    </w:p>
    <w:p w14:paraId="17A32F05" w14:textId="77777777" w:rsidR="003961CB" w:rsidRPr="00B70CC1" w:rsidRDefault="003961CB">
      <w:pPr>
        <w:pStyle w:val="AH2Part"/>
      </w:pPr>
      <w:bookmarkStart w:id="118" w:name="_Toc75435045"/>
      <w:r w:rsidRPr="00B70CC1">
        <w:rPr>
          <w:rStyle w:val="CharPartNo"/>
        </w:rPr>
        <w:lastRenderedPageBreak/>
        <w:t>Part 3</w:t>
      </w:r>
      <w:r>
        <w:tab/>
      </w:r>
      <w:r w:rsidRPr="00B70CC1">
        <w:rPr>
          <w:rStyle w:val="CharPartText"/>
        </w:rPr>
        <w:t>Dogs and cats</w:t>
      </w:r>
      <w:bookmarkEnd w:id="118"/>
    </w:p>
    <w:p w14:paraId="6A4F9CB2" w14:textId="77777777" w:rsidR="002C4F05" w:rsidRPr="00B70CC1" w:rsidRDefault="002C4F05" w:rsidP="002C4F05">
      <w:pPr>
        <w:pStyle w:val="AH3Div"/>
      </w:pPr>
      <w:bookmarkStart w:id="119" w:name="_Toc75435046"/>
      <w:r w:rsidRPr="00B70CC1">
        <w:rPr>
          <w:rStyle w:val="CharDivNo"/>
        </w:rPr>
        <w:t>Division 3.1</w:t>
      </w:r>
      <w:r w:rsidRPr="006F568B">
        <w:tab/>
      </w:r>
      <w:r w:rsidRPr="00B70CC1">
        <w:rPr>
          <w:rStyle w:val="CharDivText"/>
        </w:rPr>
        <w:t>Controlling breeding</w:t>
      </w:r>
      <w:bookmarkEnd w:id="119"/>
    </w:p>
    <w:p w14:paraId="0B3B4D42" w14:textId="77777777" w:rsidR="002C4F05" w:rsidRPr="006F568B" w:rsidRDefault="002C4F05" w:rsidP="002C4F05">
      <w:pPr>
        <w:pStyle w:val="AH5Sec"/>
      </w:pPr>
      <w:bookmarkStart w:id="120" w:name="_Toc75435047"/>
      <w:r w:rsidRPr="00B70CC1">
        <w:rPr>
          <w:rStyle w:val="CharSectNo"/>
        </w:rPr>
        <w:t>72</w:t>
      </w:r>
      <w:r w:rsidRPr="006F568B">
        <w:tab/>
        <w:t>Offence—breeding dog</w:t>
      </w:r>
      <w:r w:rsidR="00925374">
        <w:t>s</w:t>
      </w:r>
      <w:r w:rsidRPr="006F568B">
        <w:t xml:space="preserve"> or cats without licence</w:t>
      </w:r>
      <w:bookmarkEnd w:id="120"/>
    </w:p>
    <w:p w14:paraId="7D0F825D" w14:textId="77777777" w:rsidR="002C4F05" w:rsidRPr="006F568B" w:rsidRDefault="002C4F05" w:rsidP="002C4F05">
      <w:pPr>
        <w:pStyle w:val="Amain"/>
      </w:pPr>
      <w:r w:rsidRPr="006F568B">
        <w:tab/>
        <w:t>(1)</w:t>
      </w:r>
      <w:r w:rsidRPr="006F568B">
        <w:tab/>
        <w:t>A person commits an offence if the person—</w:t>
      </w:r>
    </w:p>
    <w:p w14:paraId="57091C20" w14:textId="77777777" w:rsidR="002C4F05" w:rsidRPr="006F568B" w:rsidRDefault="002C4F05" w:rsidP="002C4F05">
      <w:pPr>
        <w:pStyle w:val="Apara"/>
      </w:pPr>
      <w:r w:rsidRPr="006F568B">
        <w:tab/>
        <w:t>(a)</w:t>
      </w:r>
      <w:r w:rsidRPr="006F568B">
        <w:tab/>
        <w:t>is a keeper or carer of a female dog or cat; and</w:t>
      </w:r>
    </w:p>
    <w:p w14:paraId="1388D8A9" w14:textId="77777777" w:rsidR="002C4F05" w:rsidRPr="006F568B" w:rsidRDefault="002C4F05" w:rsidP="002C4F05">
      <w:pPr>
        <w:pStyle w:val="Apara"/>
      </w:pPr>
      <w:r w:rsidRPr="006F568B">
        <w:tab/>
        <w:t>(b)</w:t>
      </w:r>
      <w:r w:rsidRPr="006F568B">
        <w:tab/>
        <w:t>breeds a litter from the dog or cat; and</w:t>
      </w:r>
    </w:p>
    <w:p w14:paraId="03EC877E" w14:textId="77777777" w:rsidR="002C4F05" w:rsidRPr="006F568B" w:rsidRDefault="002C4F05" w:rsidP="002C4F05">
      <w:pPr>
        <w:pStyle w:val="Apara"/>
      </w:pPr>
      <w:r w:rsidRPr="006F568B">
        <w:tab/>
        <w:t>(c)</w:t>
      </w:r>
      <w:r w:rsidRPr="006F568B">
        <w:tab/>
        <w:t>does not hold a breeding licence.</w:t>
      </w:r>
    </w:p>
    <w:p w14:paraId="241693D0" w14:textId="77777777" w:rsidR="002C4F05" w:rsidRPr="006F568B" w:rsidRDefault="002C4F05" w:rsidP="002C4F05">
      <w:pPr>
        <w:pStyle w:val="Penalty"/>
      </w:pPr>
      <w:r w:rsidRPr="006F568B">
        <w:t>Maximum penalty:  50 penalty units.</w:t>
      </w:r>
    </w:p>
    <w:p w14:paraId="11315E65" w14:textId="77777777" w:rsidR="006F039C" w:rsidRPr="00785B73" w:rsidRDefault="006F039C" w:rsidP="006F039C">
      <w:pPr>
        <w:pStyle w:val="Amain"/>
      </w:pPr>
      <w:r w:rsidRPr="00785B73">
        <w:tab/>
        <w:t>(</w:t>
      </w:r>
      <w:r>
        <w:t>2</w:t>
      </w:r>
      <w:r w:rsidRPr="00785B73">
        <w:t>)</w:t>
      </w:r>
      <w:r w:rsidRPr="00785B73">
        <w:tab/>
        <w:t>A person commits an offence if the person—</w:t>
      </w:r>
    </w:p>
    <w:p w14:paraId="2DFEF546" w14:textId="77777777" w:rsidR="006F039C" w:rsidRPr="00785B73" w:rsidRDefault="006F039C" w:rsidP="006F039C">
      <w:pPr>
        <w:pStyle w:val="Apara"/>
      </w:pPr>
      <w:r w:rsidRPr="00785B73">
        <w:tab/>
        <w:t>(a)</w:t>
      </w:r>
      <w:r w:rsidRPr="00785B73">
        <w:tab/>
        <w:t>is a keeper, person in day-to-day control of or carer of a female greyhound; and</w:t>
      </w:r>
    </w:p>
    <w:p w14:paraId="29145B31" w14:textId="77777777" w:rsidR="006F039C" w:rsidRPr="00785B73" w:rsidRDefault="006F039C" w:rsidP="006F039C">
      <w:pPr>
        <w:pStyle w:val="Apara"/>
      </w:pPr>
      <w:r w:rsidRPr="00785B73">
        <w:tab/>
        <w:t>(b)</w:t>
      </w:r>
      <w:r w:rsidRPr="00785B73">
        <w:tab/>
        <w:t>breeds a litter from the greyhound; and</w:t>
      </w:r>
    </w:p>
    <w:p w14:paraId="0CFB3BB3" w14:textId="77777777" w:rsidR="006F039C" w:rsidRPr="00785B73" w:rsidRDefault="006F039C" w:rsidP="006F039C">
      <w:pPr>
        <w:pStyle w:val="Apara"/>
      </w:pPr>
      <w:r w:rsidRPr="00785B73">
        <w:tab/>
        <w:t>(c)</w:t>
      </w:r>
      <w:r w:rsidRPr="00785B73">
        <w:tab/>
        <w:t>does not hold a breeding licence.</w:t>
      </w:r>
    </w:p>
    <w:p w14:paraId="1D2DEDCA" w14:textId="77777777" w:rsidR="006F039C" w:rsidRPr="00785B73" w:rsidRDefault="006F039C" w:rsidP="006F039C">
      <w:pPr>
        <w:pStyle w:val="Amainreturn"/>
      </w:pPr>
      <w:r w:rsidRPr="00785B73">
        <w:t>Maximum penalty:  50 penalty units.</w:t>
      </w:r>
    </w:p>
    <w:p w14:paraId="060814DC" w14:textId="77777777"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14:paraId="7F14F16B" w14:textId="3FA0A58C"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57" w:tooltip="A2002-51" w:history="1">
        <w:r w:rsidRPr="00785B73">
          <w:rPr>
            <w:rStyle w:val="charCitHyperlinkAbbrev"/>
          </w:rPr>
          <w:t>Criminal Code</w:t>
        </w:r>
      </w:hyperlink>
      <w:r w:rsidRPr="00785B73">
        <w:t>, s 58).</w:t>
      </w:r>
    </w:p>
    <w:p w14:paraId="617E8A3C" w14:textId="77777777"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14:paraId="4E89FD15" w14:textId="77777777" w:rsidR="002C4F05" w:rsidRPr="006F568B" w:rsidRDefault="002C4F05" w:rsidP="002C4F05">
      <w:pPr>
        <w:pStyle w:val="AH5Sec"/>
      </w:pPr>
      <w:bookmarkStart w:id="121" w:name="_Toc75435048"/>
      <w:r w:rsidRPr="00B70CC1">
        <w:rPr>
          <w:rStyle w:val="CharSectNo"/>
        </w:rPr>
        <w:t>72A</w:t>
      </w:r>
      <w:r w:rsidRPr="006F568B">
        <w:tab/>
        <w:t>Breeding licence—applications</w:t>
      </w:r>
      <w:bookmarkEnd w:id="121"/>
    </w:p>
    <w:p w14:paraId="1EBEEDF1" w14:textId="77777777"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14:paraId="1DBAEBD4" w14:textId="77777777" w:rsidR="002C4F05" w:rsidRPr="006F568B" w:rsidRDefault="002C4F05" w:rsidP="002C4F05">
      <w:pPr>
        <w:pStyle w:val="aNote"/>
      </w:pPr>
      <w:r w:rsidRPr="006F568B">
        <w:rPr>
          <w:rStyle w:val="charItals"/>
        </w:rPr>
        <w:t>Note</w:t>
      </w:r>
      <w:r w:rsidRPr="006F568B">
        <w:tab/>
        <w:t>If a form is approved under s 147 for this provision, the form must be used.</w:t>
      </w:r>
    </w:p>
    <w:p w14:paraId="26F5DD1D" w14:textId="77777777" w:rsidR="002C4F05" w:rsidRPr="006F568B" w:rsidRDefault="002C4F05" w:rsidP="002C4F05">
      <w:pPr>
        <w:pStyle w:val="AH5Sec"/>
      </w:pPr>
      <w:bookmarkStart w:id="122" w:name="_Toc75435049"/>
      <w:r w:rsidRPr="00B70CC1">
        <w:rPr>
          <w:rStyle w:val="CharSectNo"/>
        </w:rPr>
        <w:lastRenderedPageBreak/>
        <w:t>72B</w:t>
      </w:r>
      <w:r w:rsidRPr="006F568B">
        <w:tab/>
        <w:t>Breeding licence—approval or refusal</w:t>
      </w:r>
      <w:bookmarkEnd w:id="122"/>
    </w:p>
    <w:p w14:paraId="413064BF" w14:textId="77777777" w:rsidR="002C4F05" w:rsidRPr="006F568B" w:rsidRDefault="002C4F05" w:rsidP="002C4F05">
      <w:pPr>
        <w:pStyle w:val="Amain"/>
      </w:pPr>
      <w:r w:rsidRPr="006F568B">
        <w:tab/>
        <w:t>(1)</w:t>
      </w:r>
      <w:r w:rsidRPr="006F568B">
        <w:tab/>
        <w:t>If an application for a breeding licence is made under section 72A, the registrar must—</w:t>
      </w:r>
    </w:p>
    <w:p w14:paraId="7895CA9A" w14:textId="77777777" w:rsidR="002C4F05" w:rsidRPr="006F568B" w:rsidRDefault="002C4F05" w:rsidP="002C4F05">
      <w:pPr>
        <w:pStyle w:val="Apara"/>
      </w:pPr>
      <w:r w:rsidRPr="006F568B">
        <w:tab/>
        <w:t>(a)</w:t>
      </w:r>
      <w:r w:rsidRPr="006F568B">
        <w:tab/>
        <w:t>issue the licence; or</w:t>
      </w:r>
    </w:p>
    <w:p w14:paraId="258A6045" w14:textId="77777777" w:rsidR="002C4F05" w:rsidRPr="006F568B" w:rsidRDefault="002C4F05" w:rsidP="002C4F05">
      <w:pPr>
        <w:pStyle w:val="Apara"/>
      </w:pPr>
      <w:r w:rsidRPr="006F568B">
        <w:tab/>
        <w:t>(b)</w:t>
      </w:r>
      <w:r w:rsidRPr="006F568B">
        <w:tab/>
        <w:t>refuse to issue the licence.</w:t>
      </w:r>
    </w:p>
    <w:p w14:paraId="489C0750" w14:textId="77777777" w:rsidR="001935C2" w:rsidRPr="0028750D" w:rsidRDefault="001935C2" w:rsidP="001935C2">
      <w:pPr>
        <w:pStyle w:val="Amain"/>
      </w:pPr>
      <w:r w:rsidRPr="0028750D">
        <w:tab/>
        <w:t>(2)</w:t>
      </w:r>
      <w:r w:rsidRPr="0028750D">
        <w:tab/>
        <w:t>The registrar—</w:t>
      </w:r>
    </w:p>
    <w:p w14:paraId="24D17682" w14:textId="77777777" w:rsidR="001935C2" w:rsidRPr="0028750D" w:rsidRDefault="001935C2" w:rsidP="001935C2">
      <w:pPr>
        <w:pStyle w:val="Apara"/>
      </w:pPr>
      <w:r w:rsidRPr="0028750D">
        <w:tab/>
        <w:t>(a)</w:t>
      </w:r>
      <w:r w:rsidRPr="0028750D">
        <w:tab/>
        <w:t>must refuse to issue the licence if the applicant is disqualified from keeping a dog or any other animal; or</w:t>
      </w:r>
    </w:p>
    <w:p w14:paraId="12BC2907" w14:textId="77777777"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14:paraId="577EB62D" w14:textId="77777777" w:rsidR="001935C2" w:rsidRPr="0028750D" w:rsidRDefault="001935C2" w:rsidP="001935C2">
      <w:pPr>
        <w:pStyle w:val="Apara"/>
      </w:pPr>
      <w:r w:rsidRPr="0028750D">
        <w:tab/>
        <w:t>(b)</w:t>
      </w:r>
      <w:r w:rsidRPr="0028750D">
        <w:tab/>
        <w:t>may refuse to issue the licence if the registrar reasonably believes—</w:t>
      </w:r>
    </w:p>
    <w:p w14:paraId="331FC4E0" w14:textId="77777777" w:rsidR="001935C2" w:rsidRPr="0028750D" w:rsidRDefault="001935C2" w:rsidP="001935C2">
      <w:pPr>
        <w:pStyle w:val="Asubpara"/>
      </w:pPr>
      <w:r w:rsidRPr="0028750D">
        <w:tab/>
        <w:t>(i)</w:t>
      </w:r>
      <w:r w:rsidRPr="0028750D">
        <w:tab/>
        <w:t>there would be an unacceptable risk to the safety of the public and other animals if the licence were issued; or</w:t>
      </w:r>
    </w:p>
    <w:p w14:paraId="64D087C2" w14:textId="77777777" w:rsidR="001935C2" w:rsidRPr="0028750D" w:rsidRDefault="001935C2" w:rsidP="001935C2">
      <w:pPr>
        <w:pStyle w:val="Asubpara"/>
      </w:pPr>
      <w:r w:rsidRPr="0028750D">
        <w:tab/>
        <w:t>(ii)</w:t>
      </w:r>
      <w:r w:rsidRPr="0028750D">
        <w:tab/>
        <w:t>the applicant has failed, or is unable, to exercise responsible dog management, care or control; or</w:t>
      </w:r>
    </w:p>
    <w:p w14:paraId="2EF51B22" w14:textId="10FBB238" w:rsidR="001935C2" w:rsidRPr="0028750D" w:rsidRDefault="001935C2" w:rsidP="001935C2">
      <w:pPr>
        <w:pStyle w:val="Asubpara"/>
      </w:pPr>
      <w:r w:rsidRPr="0028750D">
        <w:tab/>
        <w:t>(iii)</w:t>
      </w:r>
      <w:r w:rsidRPr="0028750D">
        <w:tab/>
        <w:t xml:space="preserve">the applicant cannot comply with the requirements of the </w:t>
      </w:r>
      <w:hyperlink r:id="rId58" w:tooltip="A1992-45" w:history="1">
        <w:r w:rsidRPr="0028750D">
          <w:rPr>
            <w:rStyle w:val="charCitHyperlinkItal"/>
          </w:rPr>
          <w:t>Animal Welfare Act 1992</w:t>
        </w:r>
      </w:hyperlink>
      <w:r w:rsidRPr="0028750D">
        <w:t xml:space="preserve"> and any approved or mandatory code of practice under that Act.</w:t>
      </w:r>
    </w:p>
    <w:p w14:paraId="0C1EB249" w14:textId="77777777" w:rsidR="002C4F05" w:rsidRPr="006F568B" w:rsidRDefault="002C4F05" w:rsidP="002C4F05">
      <w:pPr>
        <w:pStyle w:val="Amain"/>
      </w:pPr>
      <w:r w:rsidRPr="006F568B">
        <w:tab/>
        <w:t>(3)</w:t>
      </w:r>
      <w:r w:rsidRPr="006F568B">
        <w:tab/>
        <w:t>In making a decision under this section, the registrar must consider the following:</w:t>
      </w:r>
    </w:p>
    <w:p w14:paraId="10AA4036"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6E6E191A"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10C5F136" w14:textId="77777777" w:rsidR="002C4F05" w:rsidRPr="006F568B" w:rsidRDefault="002C4F05" w:rsidP="002C4F05">
      <w:pPr>
        <w:pStyle w:val="Apara"/>
      </w:pPr>
      <w:r w:rsidRPr="006F568B">
        <w:tab/>
        <w:t>(c)</w:t>
      </w:r>
      <w:r w:rsidRPr="006F568B">
        <w:tab/>
        <w:t>the suitability of facilities on the premises for keeping and breeding dogs or cats;</w:t>
      </w:r>
    </w:p>
    <w:p w14:paraId="14C35459" w14:textId="77777777" w:rsidR="002C4F05" w:rsidRPr="006F568B" w:rsidRDefault="002C4F05" w:rsidP="002C4F05">
      <w:pPr>
        <w:pStyle w:val="Apara"/>
      </w:pPr>
      <w:r w:rsidRPr="006F568B">
        <w:tab/>
        <w:t>(d)</w:t>
      </w:r>
      <w:r w:rsidRPr="006F568B">
        <w:tab/>
        <w:t xml:space="preserve">the potential impact on the occupiers of neighbouring premises; </w:t>
      </w:r>
    </w:p>
    <w:p w14:paraId="2487A8DC" w14:textId="77777777"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14:paraId="0365C130" w14:textId="77777777"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14:paraId="71B109EE" w14:textId="77777777" w:rsidR="001935C2" w:rsidRPr="0028750D" w:rsidRDefault="001935C2" w:rsidP="001935C2">
      <w:pPr>
        <w:pStyle w:val="Apara"/>
      </w:pPr>
      <w:r w:rsidRPr="0028750D">
        <w:tab/>
        <w:t>(g)</w:t>
      </w:r>
      <w:r w:rsidRPr="0028750D">
        <w:tab/>
        <w:t>the safety of the public and other animals.</w:t>
      </w:r>
    </w:p>
    <w:p w14:paraId="2FD6D1D8" w14:textId="77777777" w:rsidR="002C4F05" w:rsidRPr="006F568B" w:rsidRDefault="002C4F05" w:rsidP="002C4F05">
      <w:pPr>
        <w:pStyle w:val="Amain"/>
      </w:pPr>
      <w:r w:rsidRPr="006F568B">
        <w:tab/>
        <w:t>(4)</w:t>
      </w:r>
      <w:r w:rsidRPr="006F568B">
        <w:tab/>
        <w:t>Subsection (3) does not limit the matters the registrar may consider.</w:t>
      </w:r>
    </w:p>
    <w:p w14:paraId="5F3D11FA" w14:textId="77777777" w:rsidR="001935C2" w:rsidRPr="0028750D" w:rsidRDefault="001935C2" w:rsidP="001935C2">
      <w:pPr>
        <w:pStyle w:val="AH5Sec"/>
      </w:pPr>
      <w:bookmarkStart w:id="123" w:name="_Toc75435050"/>
      <w:r w:rsidRPr="00B70CC1">
        <w:rPr>
          <w:rStyle w:val="CharSectNo"/>
        </w:rPr>
        <w:t>72C</w:t>
      </w:r>
      <w:r w:rsidRPr="0028750D">
        <w:tab/>
        <w:t>Breeding licence—duration</w:t>
      </w:r>
      <w:bookmarkEnd w:id="123"/>
    </w:p>
    <w:p w14:paraId="44E77ABD" w14:textId="77777777" w:rsidR="001935C2" w:rsidRPr="0028750D" w:rsidRDefault="001935C2" w:rsidP="001935C2">
      <w:pPr>
        <w:pStyle w:val="Amainreturn"/>
      </w:pPr>
      <w:r w:rsidRPr="0028750D">
        <w:t>A breeding licence remains in force for 2 years unless sooner surrendered or cancelled.</w:t>
      </w:r>
    </w:p>
    <w:p w14:paraId="7F5C731B" w14:textId="77777777" w:rsidR="002C4F05" w:rsidRPr="006F568B" w:rsidRDefault="002C4F05" w:rsidP="002C4F05">
      <w:pPr>
        <w:pStyle w:val="AH5Sec"/>
      </w:pPr>
      <w:bookmarkStart w:id="124" w:name="_Toc75435051"/>
      <w:r w:rsidRPr="00B70CC1">
        <w:rPr>
          <w:rStyle w:val="CharSectNo"/>
        </w:rPr>
        <w:t>72D</w:t>
      </w:r>
      <w:r w:rsidRPr="006F568B">
        <w:tab/>
        <w:t>Breeding licence—form</w:t>
      </w:r>
      <w:bookmarkEnd w:id="124"/>
    </w:p>
    <w:p w14:paraId="18B8D9D5" w14:textId="77777777" w:rsidR="002C4F05" w:rsidRPr="006F568B" w:rsidRDefault="002C4F05" w:rsidP="002C4F05">
      <w:pPr>
        <w:pStyle w:val="Amain"/>
      </w:pPr>
      <w:r w:rsidRPr="006F568B">
        <w:tab/>
        <w:t>(1)</w:t>
      </w:r>
      <w:r w:rsidRPr="006F568B">
        <w:tab/>
        <w:t>A breeding licence must—</w:t>
      </w:r>
    </w:p>
    <w:p w14:paraId="06898026" w14:textId="77777777" w:rsidR="002C4F05" w:rsidRPr="006F568B" w:rsidRDefault="002C4F05" w:rsidP="002C4F05">
      <w:pPr>
        <w:pStyle w:val="Apara"/>
      </w:pPr>
      <w:r w:rsidRPr="006F568B">
        <w:tab/>
        <w:t>(a)</w:t>
      </w:r>
      <w:r w:rsidRPr="006F568B">
        <w:tab/>
        <w:t>be in writing; and</w:t>
      </w:r>
    </w:p>
    <w:p w14:paraId="6405D505" w14:textId="77777777" w:rsidR="002C4F05" w:rsidRPr="006F568B" w:rsidRDefault="002C4F05" w:rsidP="002C4F05">
      <w:pPr>
        <w:pStyle w:val="Apara"/>
      </w:pPr>
      <w:r w:rsidRPr="006F568B">
        <w:tab/>
        <w:t>(b)</w:t>
      </w:r>
      <w:r w:rsidRPr="006F568B">
        <w:tab/>
        <w:t>state the following information:</w:t>
      </w:r>
    </w:p>
    <w:p w14:paraId="4ECA08E4" w14:textId="77777777" w:rsidR="002C4F05" w:rsidRPr="006F568B" w:rsidRDefault="002C4F05" w:rsidP="002C4F05">
      <w:pPr>
        <w:pStyle w:val="Asubpara"/>
      </w:pPr>
      <w:r w:rsidRPr="006F568B">
        <w:tab/>
        <w:t>(i)</w:t>
      </w:r>
      <w:r w:rsidRPr="006F568B">
        <w:tab/>
        <w:t>the name of the licensee;</w:t>
      </w:r>
    </w:p>
    <w:p w14:paraId="37C3F822" w14:textId="77777777" w:rsidR="002C4F05" w:rsidRPr="006F568B" w:rsidRDefault="002C4F05" w:rsidP="002C4F05">
      <w:pPr>
        <w:pStyle w:val="Asubpara"/>
      </w:pPr>
      <w:r w:rsidRPr="006F568B">
        <w:tab/>
        <w:t>(ii)</w:t>
      </w:r>
      <w:r w:rsidRPr="006F568B">
        <w:tab/>
        <w:t>the address or location of the premises to which the licence relates;</w:t>
      </w:r>
    </w:p>
    <w:p w14:paraId="7412FA01" w14:textId="77777777" w:rsidR="002C4F05" w:rsidRPr="006F568B" w:rsidRDefault="002C4F05" w:rsidP="002C4F05">
      <w:pPr>
        <w:pStyle w:val="Asubpara"/>
      </w:pPr>
      <w:r w:rsidRPr="006F568B">
        <w:tab/>
        <w:t>(iii)</w:t>
      </w:r>
      <w:r w:rsidRPr="006F568B">
        <w:tab/>
        <w:t>the conditions on the licence;</w:t>
      </w:r>
    </w:p>
    <w:p w14:paraId="170DE769" w14:textId="77777777" w:rsidR="002C4F05" w:rsidRPr="006F568B" w:rsidRDefault="002C4F05" w:rsidP="002C4F05">
      <w:pPr>
        <w:pStyle w:val="Asubpara"/>
      </w:pPr>
      <w:r w:rsidRPr="006F568B">
        <w:tab/>
        <w:t>(iv)</w:t>
      </w:r>
      <w:r w:rsidRPr="006F568B">
        <w:tab/>
        <w:t xml:space="preserve">the unique licence number relating to the licence; </w:t>
      </w:r>
    </w:p>
    <w:p w14:paraId="0B73621E" w14:textId="77777777" w:rsidR="002C4F05" w:rsidRPr="006F568B" w:rsidRDefault="002C4F05" w:rsidP="002C4F05">
      <w:pPr>
        <w:pStyle w:val="Asubpara"/>
      </w:pPr>
      <w:r w:rsidRPr="006F568B">
        <w:tab/>
        <w:t>(v)</w:t>
      </w:r>
      <w:r w:rsidRPr="006F568B">
        <w:tab/>
        <w:t>anything else prescribed by regulation.</w:t>
      </w:r>
    </w:p>
    <w:p w14:paraId="6487CA80" w14:textId="77777777" w:rsidR="002C4F05" w:rsidRPr="006F568B" w:rsidRDefault="002C4F05" w:rsidP="002C4F05">
      <w:pPr>
        <w:pStyle w:val="Amain"/>
      </w:pPr>
      <w:r w:rsidRPr="006F568B">
        <w:tab/>
        <w:t>(2)</w:t>
      </w:r>
      <w:r w:rsidRPr="006F568B">
        <w:tab/>
        <w:t>A licence may include anything else the registrar considers relevant.</w:t>
      </w:r>
    </w:p>
    <w:p w14:paraId="487073C8" w14:textId="77777777" w:rsidR="002C4F05" w:rsidRPr="006F568B" w:rsidRDefault="002C4F05" w:rsidP="002C4F05">
      <w:pPr>
        <w:pStyle w:val="AH5Sec"/>
      </w:pPr>
      <w:bookmarkStart w:id="125" w:name="_Toc75435052"/>
      <w:r w:rsidRPr="00B70CC1">
        <w:rPr>
          <w:rStyle w:val="CharSectNo"/>
        </w:rPr>
        <w:t>72E</w:t>
      </w:r>
      <w:r w:rsidRPr="006F568B">
        <w:tab/>
        <w:t>Breeding licence—conditions</w:t>
      </w:r>
      <w:bookmarkEnd w:id="125"/>
    </w:p>
    <w:p w14:paraId="1D168CFC" w14:textId="77777777" w:rsidR="002C4F05" w:rsidRPr="006F568B" w:rsidRDefault="002C4F05" w:rsidP="002C4F05">
      <w:pPr>
        <w:pStyle w:val="Amain"/>
      </w:pPr>
      <w:r w:rsidRPr="006F568B">
        <w:tab/>
        <w:t>(1)</w:t>
      </w:r>
      <w:r w:rsidRPr="006F568B">
        <w:tab/>
        <w:t>The registrar may issue a breeding licence on conditions stated in the licence.</w:t>
      </w:r>
    </w:p>
    <w:p w14:paraId="052B6469" w14:textId="77777777"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14:paraId="6CB7C0D8" w14:textId="77777777" w:rsidR="005319D9" w:rsidRPr="0080404E" w:rsidRDefault="005319D9" w:rsidP="005319D9">
      <w:pPr>
        <w:pStyle w:val="Amain"/>
      </w:pPr>
      <w:r w:rsidRPr="0080404E">
        <w:lastRenderedPageBreak/>
        <w:tab/>
        <w:t>(3)</w:t>
      </w:r>
      <w:r w:rsidRPr="0080404E">
        <w:tab/>
        <w:t>A breeding licence is subject to the condition that the licensee complies with—</w:t>
      </w:r>
    </w:p>
    <w:p w14:paraId="606E2138" w14:textId="22F0D753" w:rsidR="005319D9" w:rsidRPr="0080404E" w:rsidRDefault="005319D9" w:rsidP="005319D9">
      <w:pPr>
        <w:pStyle w:val="Apara"/>
      </w:pPr>
      <w:r w:rsidRPr="0080404E">
        <w:tab/>
        <w:t>(a)</w:t>
      </w:r>
      <w:r w:rsidRPr="0080404E">
        <w:tab/>
        <w:t xml:space="preserve">any relevant breeding standard determined under the </w:t>
      </w:r>
      <w:hyperlink r:id="rId59" w:tooltip="A1992-45" w:history="1">
        <w:r w:rsidRPr="0080404E">
          <w:rPr>
            <w:rStyle w:val="charCitHyperlinkItal"/>
          </w:rPr>
          <w:t>Animal Welfare Act 1992</w:t>
        </w:r>
      </w:hyperlink>
      <w:r w:rsidRPr="0080404E">
        <w:t>, section 15B (Intensive breeding of cats or dogs); and</w:t>
      </w:r>
    </w:p>
    <w:p w14:paraId="7BFD39D5" w14:textId="0C8161D9" w:rsidR="005319D9" w:rsidRPr="0080404E" w:rsidRDefault="005319D9" w:rsidP="005319D9">
      <w:pPr>
        <w:pStyle w:val="Apara"/>
      </w:pPr>
      <w:r w:rsidRPr="0080404E">
        <w:tab/>
        <w:t>(b)</w:t>
      </w:r>
      <w:r w:rsidRPr="0080404E">
        <w:tab/>
        <w:t xml:space="preserve">any relevant mandatory code of practice approved under the </w:t>
      </w:r>
      <w:hyperlink r:id="rId60" w:tooltip="A1992-45" w:history="1">
        <w:r w:rsidRPr="0080404E">
          <w:rPr>
            <w:rStyle w:val="charCitHyperlinkItal"/>
          </w:rPr>
          <w:t>Animal Welfare Act 1992</w:t>
        </w:r>
      </w:hyperlink>
      <w:r w:rsidRPr="0080404E">
        <w:t>, section 23 (Mandatory code of practice).</w:t>
      </w:r>
    </w:p>
    <w:p w14:paraId="3CA08E13" w14:textId="77777777"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14:paraId="767745BE" w14:textId="77777777" w:rsidR="002C4F05" w:rsidRPr="006F568B" w:rsidRDefault="002C4F05" w:rsidP="002C4F05">
      <w:pPr>
        <w:pStyle w:val="Apara"/>
      </w:pPr>
      <w:r w:rsidRPr="006F568B">
        <w:tab/>
        <w:t>(a)</w:t>
      </w:r>
      <w:r w:rsidRPr="006F568B">
        <w:tab/>
        <w:t>the number and kind of animals kept by the applicant at the premises to which the application relates;</w:t>
      </w:r>
    </w:p>
    <w:p w14:paraId="58BB77DE" w14:textId="77777777" w:rsidR="002C4F05" w:rsidRPr="006F568B" w:rsidRDefault="002C4F05" w:rsidP="002C4F05">
      <w:pPr>
        <w:pStyle w:val="Apara"/>
      </w:pPr>
      <w:r w:rsidRPr="006F568B">
        <w:tab/>
        <w:t>(b)</w:t>
      </w:r>
      <w:r w:rsidRPr="006F568B">
        <w:tab/>
        <w:t xml:space="preserve">the size and nature of the premises to which the application relates; </w:t>
      </w:r>
    </w:p>
    <w:p w14:paraId="2AF26494" w14:textId="77777777" w:rsidR="002C4F05" w:rsidRPr="006F568B" w:rsidRDefault="002C4F05" w:rsidP="002C4F05">
      <w:pPr>
        <w:pStyle w:val="Apara"/>
      </w:pPr>
      <w:r w:rsidRPr="006F568B">
        <w:tab/>
        <w:t>(c)</w:t>
      </w:r>
      <w:r w:rsidRPr="006F568B">
        <w:tab/>
        <w:t>the potential impact on the occupiers of neighbouring premises.</w:t>
      </w:r>
    </w:p>
    <w:p w14:paraId="30094EF1" w14:textId="77777777"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14:paraId="702650D5" w14:textId="77777777" w:rsidR="002C4F05" w:rsidRPr="006F568B" w:rsidRDefault="002C4F05" w:rsidP="002C4F05">
      <w:pPr>
        <w:pStyle w:val="AH5Sec"/>
      </w:pPr>
      <w:bookmarkStart w:id="126" w:name="_Toc75435053"/>
      <w:r w:rsidRPr="00B70CC1">
        <w:rPr>
          <w:rStyle w:val="CharSectNo"/>
        </w:rPr>
        <w:t>72F</w:t>
      </w:r>
      <w:r w:rsidRPr="006F568B">
        <w:tab/>
        <w:t>Breeding licence—variation</w:t>
      </w:r>
      <w:bookmarkEnd w:id="126"/>
    </w:p>
    <w:p w14:paraId="08F8010E" w14:textId="77777777" w:rsidR="002C4F05" w:rsidRPr="006F568B" w:rsidRDefault="002C4F05" w:rsidP="002C4F05">
      <w:pPr>
        <w:pStyle w:val="Amain"/>
      </w:pPr>
      <w:r w:rsidRPr="006F568B">
        <w:tab/>
        <w:t>(1)</w:t>
      </w:r>
      <w:r w:rsidRPr="006F568B">
        <w:tab/>
        <w:t>On application by the holder of a breeding licence, the registrar may vary the licence.</w:t>
      </w:r>
    </w:p>
    <w:p w14:paraId="2D4D2B5D" w14:textId="77777777"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14:paraId="048547E2" w14:textId="77777777"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14:paraId="08236C51" w14:textId="77777777"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14:paraId="51FF1047" w14:textId="77777777" w:rsidR="002C4F05" w:rsidRPr="006F568B" w:rsidRDefault="002C4F05" w:rsidP="002C4F05">
      <w:pPr>
        <w:pStyle w:val="Apara"/>
      </w:pPr>
      <w:r w:rsidRPr="006F568B">
        <w:tab/>
        <w:t>(a)</w:t>
      </w:r>
      <w:r w:rsidRPr="006F568B">
        <w:tab/>
        <w:t>stating how the registrar proposes to vary the licence; and</w:t>
      </w:r>
    </w:p>
    <w:p w14:paraId="41205E1E" w14:textId="77777777" w:rsidR="002C4F05" w:rsidRPr="006F568B" w:rsidRDefault="002C4F05" w:rsidP="002C4F05">
      <w:pPr>
        <w:pStyle w:val="Apara"/>
      </w:pPr>
      <w:r w:rsidRPr="006F568B">
        <w:lastRenderedPageBreak/>
        <w:tab/>
        <w:t>(b)</w:t>
      </w:r>
      <w:r w:rsidRPr="006F568B">
        <w:tab/>
        <w:t>stating the reasons why the registrar proposes to vary the licence; and</w:t>
      </w:r>
    </w:p>
    <w:p w14:paraId="11C77513" w14:textId="77777777"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 days beginning on the day after receiving the notice.</w:t>
      </w:r>
    </w:p>
    <w:p w14:paraId="2BE31B04" w14:textId="5A937B60"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1" w:tooltip="A2001-14" w:history="1">
        <w:r w:rsidRPr="006F568B">
          <w:rPr>
            <w:rStyle w:val="charCitHyperlinkAbbrev"/>
          </w:rPr>
          <w:t>Legislation Act</w:t>
        </w:r>
      </w:hyperlink>
      <w:r w:rsidRPr="006F568B">
        <w:t>, pt 19.5.</w:t>
      </w:r>
    </w:p>
    <w:p w14:paraId="42903C5F" w14:textId="77777777" w:rsidR="002C4F05" w:rsidRPr="006F568B" w:rsidRDefault="002C4F05" w:rsidP="002C4F05">
      <w:pPr>
        <w:pStyle w:val="Amain"/>
      </w:pPr>
      <w:r w:rsidRPr="006F568B">
        <w:tab/>
        <w:t>(4)</w:t>
      </w:r>
      <w:r w:rsidRPr="006F568B">
        <w:tab/>
        <w:t>In making a decision under subsection (1) or (2), the registrar must consider—</w:t>
      </w:r>
    </w:p>
    <w:p w14:paraId="3268F323" w14:textId="77777777" w:rsidR="002C4F05" w:rsidRPr="006F568B" w:rsidRDefault="002C4F05" w:rsidP="002C4F05">
      <w:pPr>
        <w:pStyle w:val="Apara"/>
      </w:pPr>
      <w:r w:rsidRPr="006F568B">
        <w:tab/>
        <w:t>(a)</w:t>
      </w:r>
      <w:r w:rsidRPr="006F568B">
        <w:tab/>
        <w:t>the matters mentioned in section 72B (3) (Breeding licence—approval or refusal); and</w:t>
      </w:r>
    </w:p>
    <w:p w14:paraId="7F444B65" w14:textId="77777777" w:rsidR="002C4F05" w:rsidRPr="006F568B" w:rsidRDefault="002C4F05" w:rsidP="002C4F05">
      <w:pPr>
        <w:pStyle w:val="Apara"/>
      </w:pPr>
      <w:r w:rsidRPr="006F568B">
        <w:tab/>
        <w:t>(b)</w:t>
      </w:r>
      <w:r w:rsidRPr="006F568B">
        <w:tab/>
        <w:t>any breach of the conditions of the licence.</w:t>
      </w:r>
    </w:p>
    <w:p w14:paraId="7A0D5F0B" w14:textId="77777777"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14:paraId="6E0424DA" w14:textId="77777777" w:rsidR="002C4F05" w:rsidRPr="006F568B" w:rsidRDefault="002C4F05" w:rsidP="002C4F05">
      <w:pPr>
        <w:pStyle w:val="Amain"/>
      </w:pPr>
      <w:r w:rsidRPr="006F568B">
        <w:tab/>
        <w:t>(6)</w:t>
      </w:r>
      <w:r w:rsidRPr="006F568B">
        <w:tab/>
        <w:t>Subsections (4) and (5) do not limit the matters the registrar may consider.</w:t>
      </w:r>
    </w:p>
    <w:p w14:paraId="3006A2C7" w14:textId="77777777"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14:paraId="099F6F35" w14:textId="77777777" w:rsidR="002C4F05" w:rsidRPr="006F568B" w:rsidRDefault="002C4F05" w:rsidP="002C4F05">
      <w:pPr>
        <w:pStyle w:val="Amain"/>
      </w:pPr>
      <w:r w:rsidRPr="006F568B">
        <w:tab/>
        <w:t>(8)</w:t>
      </w:r>
      <w:r w:rsidRPr="006F568B">
        <w:tab/>
        <w:t>The registrar must give the licensee written notice of the registrar’s decision.</w:t>
      </w:r>
    </w:p>
    <w:p w14:paraId="4479FF99" w14:textId="77777777"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14:paraId="174F6507" w14:textId="77777777" w:rsidR="002C4F05" w:rsidRPr="006F568B" w:rsidRDefault="002C4F05" w:rsidP="002C4F05">
      <w:pPr>
        <w:pStyle w:val="AH5Sec"/>
      </w:pPr>
      <w:bookmarkStart w:id="127" w:name="_Toc75435054"/>
      <w:r w:rsidRPr="00B70CC1">
        <w:rPr>
          <w:rStyle w:val="CharSectNo"/>
        </w:rPr>
        <w:lastRenderedPageBreak/>
        <w:t>72G</w:t>
      </w:r>
      <w:r w:rsidRPr="006F568B">
        <w:tab/>
        <w:t>Breeding licence—cancellation</w:t>
      </w:r>
      <w:bookmarkEnd w:id="127"/>
    </w:p>
    <w:p w14:paraId="5BE38C37" w14:textId="77777777" w:rsidR="007D095F" w:rsidRPr="0028750D" w:rsidRDefault="007D095F" w:rsidP="001F5B20">
      <w:pPr>
        <w:pStyle w:val="Amain"/>
        <w:keepNext/>
      </w:pPr>
      <w:r w:rsidRPr="0028750D">
        <w:tab/>
        <w:t>(1)</w:t>
      </w:r>
      <w:r w:rsidRPr="0028750D">
        <w:tab/>
        <w:t>The registrar—</w:t>
      </w:r>
    </w:p>
    <w:p w14:paraId="43870F8B" w14:textId="77777777" w:rsidR="007D095F" w:rsidRPr="0028750D" w:rsidRDefault="007D095F" w:rsidP="001F5B20">
      <w:pPr>
        <w:pStyle w:val="Apara"/>
        <w:keepNext/>
      </w:pPr>
      <w:r w:rsidRPr="0028750D">
        <w:tab/>
        <w:t>(a)</w:t>
      </w:r>
      <w:r w:rsidRPr="0028750D">
        <w:tab/>
        <w:t>must cancel a breeding licence if the licensee is disqualified from keeping a dog or any other animal; or</w:t>
      </w:r>
    </w:p>
    <w:p w14:paraId="2F6C211D" w14:textId="77777777" w:rsidR="007D095F" w:rsidRPr="0028750D" w:rsidRDefault="007D095F" w:rsidP="007D095F">
      <w:pPr>
        <w:pStyle w:val="aNotepar"/>
      </w:pPr>
      <w:r w:rsidRPr="0028750D">
        <w:rPr>
          <w:rStyle w:val="charItals"/>
        </w:rPr>
        <w:t>Note</w:t>
      </w:r>
      <w:r w:rsidRPr="0028750D">
        <w:rPr>
          <w:rStyle w:val="charItals"/>
        </w:rPr>
        <w:tab/>
      </w:r>
      <w:r w:rsidRPr="0028750D">
        <w:t>Section 138A deals with the disqualification of a person from keeping an animal.</w:t>
      </w:r>
    </w:p>
    <w:p w14:paraId="623F124D" w14:textId="77777777" w:rsidR="007D095F" w:rsidRPr="0028750D" w:rsidRDefault="007D095F" w:rsidP="007D095F">
      <w:pPr>
        <w:pStyle w:val="Apara"/>
      </w:pPr>
      <w:r w:rsidRPr="0028750D">
        <w:tab/>
        <w:t>(b)</w:t>
      </w:r>
      <w:r w:rsidRPr="0028750D">
        <w:tab/>
        <w:t>may cancel a breeding licence if—</w:t>
      </w:r>
    </w:p>
    <w:p w14:paraId="28ADF9BA" w14:textId="77777777" w:rsidR="007D095F" w:rsidRPr="0028750D" w:rsidRDefault="007D095F" w:rsidP="007D095F">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14:paraId="355221AC" w14:textId="77777777" w:rsidR="007D095F" w:rsidRPr="0028750D" w:rsidRDefault="007D095F" w:rsidP="007D095F">
      <w:pPr>
        <w:pStyle w:val="Asubpara"/>
      </w:pPr>
      <w:r w:rsidRPr="0028750D">
        <w:tab/>
        <w:t>(ii)</w:t>
      </w:r>
      <w:r w:rsidRPr="0028750D">
        <w:tab/>
        <w:t>the licensee contravenes a condition of the licence; or</w:t>
      </w:r>
    </w:p>
    <w:p w14:paraId="2AE299CE" w14:textId="77777777" w:rsidR="007D095F" w:rsidRPr="0028750D" w:rsidRDefault="007D095F" w:rsidP="007D095F">
      <w:pPr>
        <w:pStyle w:val="Asubpara"/>
      </w:pPr>
      <w:r w:rsidRPr="0028750D">
        <w:tab/>
        <w:t>(iii)</w:t>
      </w:r>
      <w:r w:rsidRPr="0028750D">
        <w:tab/>
        <w:t>the licence was obtained by a false or misleading statement; or</w:t>
      </w:r>
    </w:p>
    <w:p w14:paraId="523330E7" w14:textId="77777777"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14:paraId="10E7E92F" w14:textId="77777777"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14:paraId="2BE96CB1" w14:textId="77777777" w:rsidR="007D095F" w:rsidRPr="0028750D" w:rsidRDefault="007D095F" w:rsidP="007D095F">
      <w:pPr>
        <w:pStyle w:val="Asubpara"/>
      </w:pPr>
      <w:r w:rsidRPr="0028750D">
        <w:tab/>
        <w:t>(vi)</w:t>
      </w:r>
      <w:r w:rsidRPr="0028750D">
        <w:tab/>
        <w:t>it is otherwise appropriate to do so.</w:t>
      </w:r>
    </w:p>
    <w:p w14:paraId="34FB9A1E" w14:textId="77777777" w:rsidR="002C4F05" w:rsidRPr="006F568B" w:rsidRDefault="002C4F05" w:rsidP="00AE4F6D">
      <w:pPr>
        <w:pStyle w:val="Amain"/>
        <w:keepNext/>
      </w:pPr>
      <w:r w:rsidRPr="006F568B">
        <w:tab/>
        <w:t>(2)</w:t>
      </w:r>
      <w:r w:rsidRPr="006F568B">
        <w:tab/>
        <w:t>Before cancelling a breeding licence, the registrar must give the licensee a written notice—</w:t>
      </w:r>
    </w:p>
    <w:p w14:paraId="3354463E" w14:textId="77777777" w:rsidR="002C4F05" w:rsidRPr="006F568B" w:rsidRDefault="002C4F05" w:rsidP="00AE4F6D">
      <w:pPr>
        <w:pStyle w:val="Apara"/>
        <w:keepNext/>
      </w:pPr>
      <w:r w:rsidRPr="006F568B">
        <w:tab/>
        <w:t>(a)</w:t>
      </w:r>
      <w:r w:rsidRPr="006F568B">
        <w:tab/>
        <w:t>stating the grounds on which the registrar proposes to cancel the licence; and</w:t>
      </w:r>
    </w:p>
    <w:p w14:paraId="43178E17" w14:textId="77777777" w:rsidR="002C4F05" w:rsidRPr="006F568B" w:rsidRDefault="002C4F05" w:rsidP="002C4F05">
      <w:pPr>
        <w:pStyle w:val="Apara"/>
      </w:pPr>
      <w:r w:rsidRPr="006F568B">
        <w:tab/>
        <w:t>(b)</w:t>
      </w:r>
      <w:r w:rsidRPr="006F568B">
        <w:tab/>
        <w:t>stating the facts that, in the registrar’s opinion, establish the grounds; and</w:t>
      </w:r>
    </w:p>
    <w:p w14:paraId="79B2F2D3" w14:textId="77777777" w:rsidR="002C4F05" w:rsidRPr="006F568B" w:rsidRDefault="002C4F05" w:rsidP="002C4F05">
      <w:pPr>
        <w:pStyle w:val="Apara"/>
      </w:pPr>
      <w:r w:rsidRPr="006F568B">
        <w:lastRenderedPageBreak/>
        <w:tab/>
        <w:t>(c)</w:t>
      </w:r>
      <w:r w:rsidRPr="006F568B">
        <w:tab/>
        <w:t>telling the licensee that the licensee may give a written response to the registrar about the matters in the notice, within 14 days beginning on the day after receiving the notice.</w:t>
      </w:r>
    </w:p>
    <w:p w14:paraId="611A8D20" w14:textId="66F0FEE5"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2" w:tooltip="A2001-14" w:history="1">
        <w:r w:rsidRPr="006F568B">
          <w:rPr>
            <w:rStyle w:val="charCitHyperlinkAbbrev"/>
          </w:rPr>
          <w:t>Legislation Act</w:t>
        </w:r>
      </w:hyperlink>
      <w:r w:rsidRPr="006F568B">
        <w:t>, pt 19.5.</w:t>
      </w:r>
    </w:p>
    <w:p w14:paraId="52A4E3DC" w14:textId="77777777" w:rsidR="002C4F05" w:rsidRPr="006F568B" w:rsidRDefault="002C4F05" w:rsidP="002C4F05">
      <w:pPr>
        <w:pStyle w:val="Amain"/>
      </w:pPr>
      <w:r w:rsidRPr="006F568B">
        <w:tab/>
        <w:t>(3)</w:t>
      </w:r>
      <w:r w:rsidRPr="006F568B">
        <w:tab/>
        <w:t>In deciding whether to cancel the licence, the registrar must consider any response given to the registrar in accordance with subsection (2) (c).</w:t>
      </w:r>
    </w:p>
    <w:p w14:paraId="1AC64398" w14:textId="77777777" w:rsidR="002C4F05" w:rsidRPr="006F568B" w:rsidRDefault="002C4F05" w:rsidP="002C4F05">
      <w:pPr>
        <w:pStyle w:val="Amain"/>
      </w:pPr>
      <w:r w:rsidRPr="006F568B">
        <w:tab/>
        <w:t>(4)</w:t>
      </w:r>
      <w:r w:rsidRPr="006F568B">
        <w:tab/>
        <w:t>The registrar must give the licensee written notice of the registrar’s decision.</w:t>
      </w:r>
    </w:p>
    <w:p w14:paraId="431BDB6F" w14:textId="77777777"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14:paraId="1EBE1A87" w14:textId="77777777" w:rsidR="002C4F05" w:rsidRPr="006F568B" w:rsidRDefault="002C4F05" w:rsidP="002C4F05">
      <w:pPr>
        <w:pStyle w:val="AH5Sec"/>
      </w:pPr>
      <w:bookmarkStart w:id="128" w:name="_Toc75435055"/>
      <w:r w:rsidRPr="00B70CC1">
        <w:rPr>
          <w:rStyle w:val="CharSectNo"/>
        </w:rPr>
        <w:t>72H</w:t>
      </w:r>
      <w:r w:rsidRPr="006F568B">
        <w:tab/>
        <w:t>Breeding licence—cancellation or disqualification from holding</w:t>
      </w:r>
      <w:bookmarkEnd w:id="128"/>
    </w:p>
    <w:p w14:paraId="7E0C616A" w14:textId="77777777"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14:paraId="3C021E70" w14:textId="77777777" w:rsidR="002C4F05" w:rsidRPr="006F568B" w:rsidRDefault="002C4F05" w:rsidP="002C4F05">
      <w:pPr>
        <w:pStyle w:val="Apara"/>
      </w:pPr>
      <w:r w:rsidRPr="006F568B">
        <w:tab/>
        <w:t>(a)</w:t>
      </w:r>
      <w:r w:rsidRPr="006F568B">
        <w:tab/>
        <w:t>cancel a breeding licence held by the person; or</w:t>
      </w:r>
    </w:p>
    <w:p w14:paraId="38567D23" w14:textId="77777777" w:rsidR="002C4F05" w:rsidRPr="006F568B" w:rsidRDefault="002C4F05" w:rsidP="002C4F05">
      <w:pPr>
        <w:pStyle w:val="Apara"/>
      </w:pPr>
      <w:r w:rsidRPr="006F568B">
        <w:tab/>
        <w:t>(b)</w:t>
      </w:r>
      <w:r w:rsidRPr="006F568B">
        <w:tab/>
        <w:t>disqualify the person from holding a breeding licence for a period decided by the court.</w:t>
      </w:r>
    </w:p>
    <w:p w14:paraId="690B885F" w14:textId="77777777" w:rsidR="002C4F05" w:rsidRPr="006F568B" w:rsidRDefault="002C4F05" w:rsidP="00AE4F6D">
      <w:pPr>
        <w:pStyle w:val="Amain"/>
        <w:keepNext/>
      </w:pPr>
      <w:r w:rsidRPr="006F568B">
        <w:tab/>
        <w:t>(2)</w:t>
      </w:r>
      <w:r w:rsidRPr="006F568B">
        <w:tab/>
        <w:t>In making a decision under subsection (1), the court must consider—</w:t>
      </w:r>
    </w:p>
    <w:p w14:paraId="7A7B8A7C" w14:textId="77777777" w:rsidR="002C4F05" w:rsidRPr="006F568B" w:rsidRDefault="002C4F05" w:rsidP="002C4F05">
      <w:pPr>
        <w:pStyle w:val="Apara"/>
      </w:pPr>
      <w:r w:rsidRPr="006F568B">
        <w:tab/>
        <w:t>(a)</w:t>
      </w:r>
      <w:r w:rsidRPr="006F568B">
        <w:tab/>
        <w:t>the acts or omissions of the person constituting the offence; and</w:t>
      </w:r>
    </w:p>
    <w:p w14:paraId="707CBF6A" w14:textId="77777777"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14:paraId="7CC835D2" w14:textId="77777777" w:rsidR="002C4F05" w:rsidRPr="006F568B" w:rsidRDefault="002C4F05" w:rsidP="002C4F05">
      <w:pPr>
        <w:pStyle w:val="Amain"/>
      </w:pPr>
      <w:r w:rsidRPr="006F568B">
        <w:tab/>
        <w:t>(3)</w:t>
      </w:r>
      <w:r w:rsidRPr="006F568B">
        <w:tab/>
        <w:t>Subsection (2) does not limit the matters that the court may consider.</w:t>
      </w:r>
    </w:p>
    <w:p w14:paraId="27C5C448" w14:textId="77777777" w:rsidR="002C4F05" w:rsidRPr="006F568B" w:rsidRDefault="002C4F05" w:rsidP="002C4F05">
      <w:pPr>
        <w:pStyle w:val="Amain"/>
      </w:pPr>
      <w:r w:rsidRPr="006F568B">
        <w:lastRenderedPageBreak/>
        <w:tab/>
        <w:t>(4)</w:t>
      </w:r>
      <w:r w:rsidRPr="006F568B">
        <w:tab/>
        <w:t>If the court cancels or disqualifies a person from holding a breeding licence, the court must give particulars of the cancellation or disqualification to the registrar.</w:t>
      </w:r>
    </w:p>
    <w:p w14:paraId="6907D5E5" w14:textId="77777777" w:rsidR="002C4F05" w:rsidRPr="006F568B" w:rsidRDefault="002C4F05" w:rsidP="002C4F05">
      <w:pPr>
        <w:pStyle w:val="AH5Sec"/>
      </w:pPr>
      <w:bookmarkStart w:id="129" w:name="_Toc75435056"/>
      <w:r w:rsidRPr="00B70CC1">
        <w:rPr>
          <w:rStyle w:val="CharSectNo"/>
        </w:rPr>
        <w:t>72I</w:t>
      </w:r>
      <w:r w:rsidRPr="006F568B">
        <w:tab/>
        <w:t>Offence—licensee change of address</w:t>
      </w:r>
      <w:bookmarkEnd w:id="129"/>
    </w:p>
    <w:p w14:paraId="6CA5A6ED" w14:textId="77777777" w:rsidR="002C4F05" w:rsidRPr="006F568B" w:rsidRDefault="002C4F05" w:rsidP="002C4F05">
      <w:pPr>
        <w:pStyle w:val="Amainreturn"/>
      </w:pPr>
      <w:r w:rsidRPr="006F568B">
        <w:t>A person commits an offence if the person—</w:t>
      </w:r>
    </w:p>
    <w:p w14:paraId="2A01D227" w14:textId="77777777" w:rsidR="002C4F05" w:rsidRPr="006F568B" w:rsidRDefault="002C4F05" w:rsidP="002C4F05">
      <w:pPr>
        <w:pStyle w:val="Apara"/>
      </w:pPr>
      <w:r w:rsidRPr="006F568B">
        <w:tab/>
        <w:t>(a)</w:t>
      </w:r>
      <w:r w:rsidRPr="006F568B">
        <w:tab/>
        <w:t>holds a breeding licence; and</w:t>
      </w:r>
    </w:p>
    <w:p w14:paraId="22E7E5FB" w14:textId="77777777" w:rsidR="002C4F05" w:rsidRPr="006F568B" w:rsidRDefault="002C4F05" w:rsidP="002C4F05">
      <w:pPr>
        <w:pStyle w:val="Apara"/>
      </w:pPr>
      <w:r w:rsidRPr="006F568B">
        <w:tab/>
        <w:t>(b)</w:t>
      </w:r>
      <w:r w:rsidRPr="006F568B">
        <w:tab/>
        <w:t>changes address; and</w:t>
      </w:r>
    </w:p>
    <w:p w14:paraId="356E906C" w14:textId="77777777" w:rsidR="002C4F05" w:rsidRPr="006F568B" w:rsidRDefault="002C4F05" w:rsidP="002C4F05">
      <w:pPr>
        <w:pStyle w:val="Apara"/>
      </w:pPr>
      <w:r w:rsidRPr="006F568B">
        <w:tab/>
        <w:t>(c)</w:t>
      </w:r>
      <w:r w:rsidRPr="006F568B">
        <w:tab/>
        <w:t>does not tell the registrar of the change in address within 30 days after the change.</w:t>
      </w:r>
    </w:p>
    <w:p w14:paraId="6DA74896" w14:textId="77777777" w:rsidR="002C4F05" w:rsidRPr="006F568B" w:rsidRDefault="002C4F05" w:rsidP="002C4F05">
      <w:pPr>
        <w:pStyle w:val="Penalty"/>
      </w:pPr>
      <w:r w:rsidRPr="006F568B">
        <w:t>Maximum penalty: 1 penalty unit.</w:t>
      </w:r>
    </w:p>
    <w:p w14:paraId="45989C07" w14:textId="77777777" w:rsidR="002C4F05" w:rsidRPr="006F568B" w:rsidRDefault="002C4F05" w:rsidP="002C4F05">
      <w:pPr>
        <w:pStyle w:val="AH5Sec"/>
      </w:pPr>
      <w:bookmarkStart w:id="130" w:name="_Toc75435057"/>
      <w:r w:rsidRPr="00B70CC1">
        <w:rPr>
          <w:rStyle w:val="CharSectNo"/>
        </w:rPr>
        <w:t>72J</w:t>
      </w:r>
      <w:r w:rsidRPr="006F568B">
        <w:tab/>
        <w:t>Breeding—recognised breeding organisation</w:t>
      </w:r>
      <w:bookmarkEnd w:id="130"/>
    </w:p>
    <w:p w14:paraId="0AA68400" w14:textId="77777777" w:rsidR="002C4F05" w:rsidRPr="006F568B" w:rsidRDefault="002C4F05" w:rsidP="002C4F05">
      <w:pPr>
        <w:pStyle w:val="Amain"/>
      </w:pPr>
      <w:r w:rsidRPr="006F568B">
        <w:tab/>
        <w:t>(1)</w:t>
      </w:r>
      <w:r w:rsidRPr="006F568B">
        <w:tab/>
        <w:t>The registrar may declare that a breeding organisation is a recognised breeding organisation.</w:t>
      </w:r>
    </w:p>
    <w:p w14:paraId="3122A41B" w14:textId="77777777" w:rsidR="002C4F05" w:rsidRPr="006F568B" w:rsidRDefault="002C4F05" w:rsidP="002C4F05">
      <w:pPr>
        <w:pStyle w:val="Amain"/>
      </w:pPr>
      <w:r w:rsidRPr="006F568B">
        <w:tab/>
        <w:t>(2)</w:t>
      </w:r>
      <w:r w:rsidRPr="006F568B">
        <w:tab/>
        <w:t>A declaration is a notifiable instrument.</w:t>
      </w:r>
    </w:p>
    <w:p w14:paraId="18FE6AD1" w14:textId="466F7C0B"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3" w:tooltip="A2001-14" w:history="1">
        <w:r w:rsidRPr="006F568B">
          <w:rPr>
            <w:rStyle w:val="charCitHyperlinkAbbrev"/>
          </w:rPr>
          <w:t>Legislation Act</w:t>
        </w:r>
      </w:hyperlink>
      <w:r w:rsidRPr="006F568B">
        <w:t>.</w:t>
      </w:r>
    </w:p>
    <w:p w14:paraId="73548095" w14:textId="77777777" w:rsidR="00D13C26" w:rsidRPr="00C954BE" w:rsidRDefault="00D13C26" w:rsidP="00D13C26">
      <w:pPr>
        <w:pStyle w:val="AH5Sec"/>
      </w:pPr>
      <w:bookmarkStart w:id="131" w:name="_Toc75435058"/>
      <w:r w:rsidRPr="00B70CC1">
        <w:rPr>
          <w:rStyle w:val="CharSectNo"/>
        </w:rPr>
        <w:t>72K</w:t>
      </w:r>
      <w:r w:rsidRPr="00C954BE">
        <w:tab/>
        <w:t>Offence</w:t>
      </w:r>
      <w:r w:rsidRPr="00C954BE">
        <w:rPr>
          <w:color w:val="000000"/>
        </w:rPr>
        <w:t>—breeding, selling and advertising requirements</w:t>
      </w:r>
      <w:bookmarkEnd w:id="131"/>
    </w:p>
    <w:p w14:paraId="0BD5B7DD" w14:textId="77777777" w:rsidR="00D13C26" w:rsidRPr="00C954BE" w:rsidRDefault="00D13C26" w:rsidP="00D13C26">
      <w:pPr>
        <w:pStyle w:val="Amain"/>
        <w:rPr>
          <w:lang w:eastAsia="en-AU"/>
        </w:rPr>
      </w:pPr>
      <w:r w:rsidRPr="00C954BE">
        <w:tab/>
        <w:t>(1)</w:t>
      </w:r>
      <w:r w:rsidRPr="00C954BE">
        <w:tab/>
      </w:r>
      <w:r w:rsidRPr="00C954BE">
        <w:rPr>
          <w:color w:val="000000"/>
          <w:sz w:val="23"/>
          <w:szCs w:val="23"/>
          <w:lang w:eastAsia="en-AU"/>
        </w:rPr>
        <w:t>A person commits an offence if the person—</w:t>
      </w:r>
    </w:p>
    <w:p w14:paraId="20FB43C6" w14:textId="77777777" w:rsidR="00D13C26" w:rsidRPr="00C954BE" w:rsidRDefault="00D13C26" w:rsidP="00D13C26">
      <w:pPr>
        <w:pStyle w:val="Apara"/>
        <w:rPr>
          <w:lang w:eastAsia="en-AU"/>
        </w:rPr>
      </w:pPr>
      <w:r w:rsidRPr="00C954BE">
        <w:rPr>
          <w:lang w:eastAsia="en-AU"/>
        </w:rPr>
        <w:tab/>
        <w:t>(a)</w:t>
      </w:r>
      <w:r w:rsidRPr="00C954BE">
        <w:rPr>
          <w:lang w:eastAsia="en-AU"/>
        </w:rPr>
        <w:tab/>
        <w:t>breeds a dog or cat; and</w:t>
      </w:r>
    </w:p>
    <w:p w14:paraId="6263B607" w14:textId="77777777" w:rsidR="00D13C26" w:rsidRPr="00C954BE" w:rsidRDefault="00D13C26" w:rsidP="00D13C26">
      <w:pPr>
        <w:pStyle w:val="Apara"/>
        <w:rPr>
          <w:lang w:eastAsia="en-AU"/>
        </w:rPr>
      </w:pPr>
      <w:r w:rsidRPr="00C954BE">
        <w:rPr>
          <w:lang w:eastAsia="en-AU"/>
        </w:rPr>
        <w:tab/>
        <w:t>(b)</w:t>
      </w:r>
      <w:r w:rsidRPr="00C954BE">
        <w:rPr>
          <w:lang w:eastAsia="en-AU"/>
        </w:rPr>
        <w:tab/>
        <w:t xml:space="preserve">does not hold a breeding licence. </w:t>
      </w:r>
    </w:p>
    <w:p w14:paraId="264B261A" w14:textId="77777777" w:rsidR="00D13C26" w:rsidRPr="00C954BE" w:rsidRDefault="00D13C26" w:rsidP="00D13C26">
      <w:pPr>
        <w:pStyle w:val="Penalty"/>
        <w:rPr>
          <w:lang w:eastAsia="en-AU"/>
        </w:rPr>
      </w:pPr>
      <w:r w:rsidRPr="00C954BE">
        <w:rPr>
          <w:lang w:eastAsia="en-AU"/>
        </w:rPr>
        <w:t xml:space="preserve">Maximum penalty:  50 penalty units. </w:t>
      </w:r>
    </w:p>
    <w:p w14:paraId="2C017B14" w14:textId="77777777" w:rsidR="00D13C26" w:rsidRPr="00C954BE" w:rsidRDefault="00D13C26" w:rsidP="00D13C26">
      <w:pPr>
        <w:pStyle w:val="Amain"/>
        <w:rPr>
          <w:lang w:eastAsia="en-AU"/>
        </w:rPr>
      </w:pPr>
      <w:r w:rsidRPr="00C954BE">
        <w:tab/>
        <w:t>(2)</w:t>
      </w:r>
      <w:r w:rsidRPr="00C954BE">
        <w:tab/>
      </w:r>
      <w:r w:rsidRPr="00C954BE">
        <w:rPr>
          <w:color w:val="000000"/>
          <w:sz w:val="23"/>
          <w:szCs w:val="23"/>
          <w:lang w:eastAsia="en-AU"/>
        </w:rPr>
        <w:t>A person commits an offence if the person—</w:t>
      </w:r>
    </w:p>
    <w:p w14:paraId="4FDB7A9E" w14:textId="77777777" w:rsidR="00D13C26" w:rsidRPr="00C954BE" w:rsidRDefault="00D13C26" w:rsidP="00D13C26">
      <w:pPr>
        <w:pStyle w:val="Apara"/>
        <w:rPr>
          <w:lang w:eastAsia="en-AU"/>
        </w:rPr>
      </w:pPr>
      <w:r w:rsidRPr="00C954BE">
        <w:rPr>
          <w:lang w:eastAsia="en-AU"/>
        </w:rPr>
        <w:tab/>
        <w:t>(a)</w:t>
      </w:r>
      <w:r w:rsidRPr="00C954BE">
        <w:rPr>
          <w:lang w:eastAsia="en-AU"/>
        </w:rPr>
        <w:tab/>
        <w:t>sells or gives away a dog or cat; and</w:t>
      </w:r>
    </w:p>
    <w:p w14:paraId="31FBDCC3" w14:textId="77777777" w:rsidR="00D13C26" w:rsidRPr="00C954BE" w:rsidRDefault="00D13C26" w:rsidP="00D13C26">
      <w:pPr>
        <w:pStyle w:val="Apara"/>
        <w:rPr>
          <w:lang w:eastAsia="en-AU"/>
        </w:rPr>
      </w:pPr>
      <w:r w:rsidRPr="00C954BE">
        <w:rPr>
          <w:lang w:eastAsia="en-AU"/>
        </w:rPr>
        <w:tab/>
        <w:t>(b)</w:t>
      </w:r>
      <w:r w:rsidRPr="00C954BE">
        <w:rPr>
          <w:lang w:eastAsia="en-AU"/>
        </w:rPr>
        <w:tab/>
        <w:t>does not give the buyer or recipient of the dog or cat</w:t>
      </w:r>
      <w:r w:rsidRPr="00C954BE">
        <w:rPr>
          <w:color w:val="000000"/>
          <w:sz w:val="23"/>
          <w:szCs w:val="23"/>
          <w:lang w:eastAsia="en-AU"/>
        </w:rPr>
        <w:t>—</w:t>
      </w:r>
    </w:p>
    <w:p w14:paraId="2650E4C1"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086497A2" w14:textId="77777777" w:rsidR="00D13C26" w:rsidRPr="00C954BE" w:rsidRDefault="00D13C26" w:rsidP="00D13C26">
      <w:pPr>
        <w:pStyle w:val="Asubpara"/>
        <w:rPr>
          <w:color w:val="000000"/>
          <w:sz w:val="23"/>
          <w:szCs w:val="23"/>
          <w:lang w:eastAsia="en-AU"/>
        </w:rPr>
      </w:pPr>
      <w:r w:rsidRPr="00C954BE">
        <w:rPr>
          <w:lang w:eastAsia="en-AU"/>
        </w:rPr>
        <w:lastRenderedPageBreak/>
        <w:tab/>
        <w:t>(ii)</w:t>
      </w:r>
      <w:r w:rsidRPr="00C954BE">
        <w:rPr>
          <w:lang w:eastAsia="en-AU"/>
        </w:rPr>
        <w:tab/>
        <w:t>in any other case</w:t>
      </w:r>
      <w:r w:rsidRPr="00C954BE">
        <w:rPr>
          <w:color w:val="000000"/>
          <w:sz w:val="23"/>
          <w:szCs w:val="23"/>
          <w:lang w:eastAsia="en-AU"/>
        </w:rPr>
        <w:t>—the person’s rehoming identifier and the unique identifier from the dog or cat’s microchip.</w:t>
      </w:r>
    </w:p>
    <w:p w14:paraId="1619DB53" w14:textId="77777777" w:rsidR="00D13C26" w:rsidRPr="00C954BE" w:rsidRDefault="00D13C26" w:rsidP="00D13C26">
      <w:pPr>
        <w:pStyle w:val="Penalty"/>
        <w:rPr>
          <w:lang w:eastAsia="en-AU"/>
        </w:rPr>
      </w:pPr>
      <w:r w:rsidRPr="00C954BE">
        <w:rPr>
          <w:lang w:eastAsia="en-AU"/>
        </w:rPr>
        <w:t xml:space="preserve">Maximum penalty:  50 penalty units. </w:t>
      </w:r>
    </w:p>
    <w:p w14:paraId="78FFBED7" w14:textId="77777777" w:rsidR="00D13C26" w:rsidRPr="00C954BE" w:rsidRDefault="00D13C26" w:rsidP="00D13C26">
      <w:pPr>
        <w:pStyle w:val="Amain"/>
      </w:pPr>
      <w:r w:rsidRPr="00C954BE">
        <w:tab/>
        <w:t>(3)</w:t>
      </w:r>
      <w:r w:rsidRPr="00C954BE">
        <w:tab/>
      </w:r>
      <w:r w:rsidRPr="00C954BE">
        <w:rPr>
          <w:sz w:val="23"/>
          <w:szCs w:val="23"/>
        </w:rPr>
        <w:t>A person commits an offence if the person—</w:t>
      </w:r>
    </w:p>
    <w:p w14:paraId="06492715" w14:textId="77777777" w:rsidR="00D13C26" w:rsidRPr="00C954BE" w:rsidRDefault="00D13C26" w:rsidP="00D13C26">
      <w:pPr>
        <w:pStyle w:val="Apara"/>
      </w:pPr>
      <w:r w:rsidRPr="00C954BE">
        <w:tab/>
        <w:t>(a)</w:t>
      </w:r>
      <w:r w:rsidRPr="00C954BE">
        <w:tab/>
        <w:t>publishes a statement that either—</w:t>
      </w:r>
    </w:p>
    <w:p w14:paraId="3F6D168A" w14:textId="77777777" w:rsidR="00D13C26" w:rsidRPr="00C954BE" w:rsidRDefault="00D13C26" w:rsidP="00D13C26">
      <w:pPr>
        <w:pStyle w:val="Asubpara"/>
      </w:pPr>
      <w:r w:rsidRPr="00C954BE">
        <w:tab/>
        <w:t>(i)</w:t>
      </w:r>
      <w:r w:rsidRPr="00C954BE">
        <w:tab/>
        <w:t xml:space="preserve">constitutes an invitation to buy or otherwise acquire a dog or cat from the person; or </w:t>
      </w:r>
    </w:p>
    <w:p w14:paraId="570671AA" w14:textId="77777777" w:rsidR="00D13C26" w:rsidRPr="00C954BE" w:rsidRDefault="00D13C26" w:rsidP="00D13C26">
      <w:pPr>
        <w:pStyle w:val="Asubpara"/>
      </w:pPr>
      <w:r w:rsidRPr="00C954BE">
        <w:tab/>
        <w:t>(ii)</w:t>
      </w:r>
      <w:r w:rsidRPr="00C954BE">
        <w:tab/>
        <w:t xml:space="preserve">could reasonably be understood to constitute an invitation to buy or otherwise acquire a dog or cat from the person; and </w:t>
      </w:r>
    </w:p>
    <w:p w14:paraId="2D43762D" w14:textId="77777777" w:rsidR="00D13C26" w:rsidRPr="00C954BE" w:rsidRDefault="00D13C26" w:rsidP="00D13C26">
      <w:pPr>
        <w:pStyle w:val="Apara"/>
        <w:rPr>
          <w:lang w:eastAsia="en-AU"/>
        </w:rPr>
      </w:pPr>
      <w:r w:rsidRPr="00C954BE">
        <w:tab/>
        <w:t>(b)</w:t>
      </w:r>
      <w:r w:rsidRPr="00C954BE">
        <w:tab/>
        <w:t>does not include in the publication</w:t>
      </w:r>
      <w:r w:rsidRPr="00C954BE">
        <w:rPr>
          <w:color w:val="000000"/>
          <w:sz w:val="23"/>
          <w:szCs w:val="23"/>
          <w:lang w:eastAsia="en-AU"/>
        </w:rPr>
        <w:t>—</w:t>
      </w:r>
    </w:p>
    <w:p w14:paraId="10197A03" w14:textId="77777777" w:rsidR="00D13C26" w:rsidRPr="00C954BE" w:rsidRDefault="00D13C26" w:rsidP="00D13C26">
      <w:pPr>
        <w:pStyle w:val="Asubpara"/>
        <w:rPr>
          <w:lang w:eastAsia="en-AU"/>
        </w:rPr>
      </w:pPr>
      <w:r w:rsidRPr="00C954BE">
        <w:rPr>
          <w:lang w:eastAsia="en-AU"/>
        </w:rPr>
        <w:tab/>
        <w:t>(i)</w:t>
      </w:r>
      <w:r w:rsidRPr="00C954BE">
        <w:rPr>
          <w:lang w:eastAsia="en-AU"/>
        </w:rPr>
        <w:tab/>
        <w:t>if the person holds a breeding licence</w:t>
      </w:r>
      <w:r w:rsidRPr="00C954BE">
        <w:rPr>
          <w:color w:val="000000"/>
          <w:sz w:val="23"/>
          <w:szCs w:val="23"/>
          <w:lang w:eastAsia="en-AU"/>
        </w:rPr>
        <w:t>—the person’s breeding licence number</w:t>
      </w:r>
      <w:r w:rsidRPr="00C954BE">
        <w:rPr>
          <w:lang w:eastAsia="en-AU"/>
        </w:rPr>
        <w:t>; or</w:t>
      </w:r>
    </w:p>
    <w:p w14:paraId="3C6A7A84" w14:textId="77777777" w:rsidR="00D13C26" w:rsidRPr="00C954BE" w:rsidRDefault="00D13C26" w:rsidP="00D13C26">
      <w:pPr>
        <w:pStyle w:val="Asubpara"/>
        <w:rPr>
          <w:color w:val="000000"/>
          <w:sz w:val="23"/>
          <w:szCs w:val="23"/>
          <w:lang w:eastAsia="en-AU"/>
        </w:rPr>
      </w:pPr>
      <w:r w:rsidRPr="00C954BE">
        <w:rPr>
          <w:lang w:eastAsia="en-AU"/>
        </w:rPr>
        <w:tab/>
        <w:t>(ii)</w:t>
      </w:r>
      <w:r w:rsidRPr="00C954BE">
        <w:rPr>
          <w:lang w:eastAsia="en-AU"/>
        </w:rPr>
        <w:tab/>
        <w:t xml:space="preserve">in any other case—the person’s rehoming identifier and </w:t>
      </w:r>
      <w:r w:rsidRPr="00C954BE">
        <w:rPr>
          <w:color w:val="000000"/>
          <w:sz w:val="23"/>
          <w:szCs w:val="23"/>
          <w:lang w:eastAsia="en-AU"/>
        </w:rPr>
        <w:t>the unique identifier from the dog or cat’s microchip.</w:t>
      </w:r>
    </w:p>
    <w:p w14:paraId="5BEAE0FC" w14:textId="77777777" w:rsidR="00D13C26" w:rsidRPr="00C954BE" w:rsidRDefault="00D13C26" w:rsidP="00D13C26">
      <w:pPr>
        <w:pStyle w:val="Penalty"/>
      </w:pPr>
      <w:r w:rsidRPr="00C954BE">
        <w:t xml:space="preserve">Maximum penalty:  10 penalty units. </w:t>
      </w:r>
    </w:p>
    <w:p w14:paraId="5CC604E1" w14:textId="77777777" w:rsidR="00D13C26" w:rsidRPr="00C954BE" w:rsidRDefault="00D13C26" w:rsidP="00D13C26">
      <w:pPr>
        <w:pStyle w:val="Amain"/>
        <w:rPr>
          <w:lang w:eastAsia="en-AU"/>
        </w:rPr>
      </w:pPr>
      <w:r w:rsidRPr="00C954BE">
        <w:tab/>
        <w:t>(4)</w:t>
      </w:r>
      <w:r w:rsidRPr="00C954BE">
        <w:tab/>
        <w:t xml:space="preserve">An offence against this section is a strict liability offence. </w:t>
      </w:r>
    </w:p>
    <w:p w14:paraId="33B603B5" w14:textId="77777777" w:rsidR="00D13C26" w:rsidRPr="00C954BE" w:rsidRDefault="00D13C26" w:rsidP="00D13C26">
      <w:pPr>
        <w:pStyle w:val="Amain"/>
      </w:pPr>
      <w:r w:rsidRPr="00C954BE">
        <w:tab/>
        <w:t>(5)</w:t>
      </w:r>
      <w:r w:rsidRPr="00C954BE">
        <w:tab/>
        <w:t>In this section:</w:t>
      </w:r>
    </w:p>
    <w:p w14:paraId="68B8F3AB" w14:textId="77777777" w:rsidR="00D13C26" w:rsidRPr="00C954BE" w:rsidRDefault="00D13C26" w:rsidP="00D13C26">
      <w:pPr>
        <w:pStyle w:val="aDef"/>
      </w:pPr>
      <w:r w:rsidRPr="00C954BE">
        <w:rPr>
          <w:rStyle w:val="charBoldItals"/>
        </w:rPr>
        <w:t>rehoming identifier</w:t>
      </w:r>
      <w:r w:rsidRPr="00C954BE">
        <w:rPr>
          <w:bCs/>
          <w:iCs/>
        </w:rPr>
        <w:t>, of a person,</w:t>
      </w:r>
      <w:r w:rsidRPr="00C954BE">
        <w:t xml:space="preserve"> </w:t>
      </w:r>
      <w:r w:rsidRPr="00C954BE">
        <w:rPr>
          <w:bCs/>
          <w:iCs/>
        </w:rPr>
        <w:t>means</w:t>
      </w:r>
      <w:r w:rsidRPr="00C954BE">
        <w:rPr>
          <w:color w:val="000000"/>
          <w:sz w:val="23"/>
          <w:szCs w:val="23"/>
          <w:lang w:eastAsia="en-AU"/>
        </w:rPr>
        <w:t>—</w:t>
      </w:r>
    </w:p>
    <w:p w14:paraId="1A68DAD0" w14:textId="77777777" w:rsidR="00D13C26" w:rsidRPr="00C954BE" w:rsidRDefault="00D13C26" w:rsidP="00D13C26">
      <w:pPr>
        <w:pStyle w:val="aDefpara"/>
        <w:rPr>
          <w:lang w:eastAsia="en-AU"/>
        </w:rPr>
      </w:pPr>
      <w:r w:rsidRPr="00C954BE">
        <w:rPr>
          <w:bCs/>
          <w:iCs/>
        </w:rPr>
        <w:tab/>
        <w:t>(a)</w:t>
      </w:r>
      <w:r w:rsidRPr="00C954BE">
        <w:rPr>
          <w:bCs/>
          <w:iCs/>
        </w:rPr>
        <w:tab/>
        <w:t xml:space="preserve">if </w:t>
      </w:r>
      <w:r w:rsidRPr="00C954BE">
        <w:t>a person has an identifier for rehoming a dog or cat under the law of a State</w:t>
      </w:r>
      <w:r w:rsidRPr="00C954BE">
        <w:rPr>
          <w:color w:val="000000"/>
          <w:sz w:val="23"/>
          <w:szCs w:val="23"/>
          <w:lang w:eastAsia="en-AU"/>
        </w:rPr>
        <w:t>—the person’s identifier; or</w:t>
      </w:r>
    </w:p>
    <w:p w14:paraId="439F226C" w14:textId="77777777" w:rsidR="00D13C26" w:rsidRPr="00C954BE" w:rsidRDefault="00D13C26" w:rsidP="00D13C26">
      <w:pPr>
        <w:pStyle w:val="aDefpara"/>
        <w:rPr>
          <w:lang w:eastAsia="en-AU"/>
        </w:rPr>
      </w:pPr>
      <w:r w:rsidRPr="00C954BE">
        <w:rPr>
          <w:bCs/>
          <w:iCs/>
        </w:rPr>
        <w:tab/>
        <w:t>(b)</w:t>
      </w:r>
      <w:r w:rsidRPr="00C954BE">
        <w:rPr>
          <w:bCs/>
          <w:iCs/>
        </w:rPr>
        <w:tab/>
        <w:t>in any other case</w:t>
      </w:r>
      <w:r w:rsidRPr="00C954BE">
        <w:rPr>
          <w:lang w:eastAsia="en-AU"/>
        </w:rPr>
        <w:t>—either of the following:</w:t>
      </w:r>
    </w:p>
    <w:p w14:paraId="4AF8604D" w14:textId="77777777" w:rsidR="00D13C26" w:rsidRPr="00C954BE" w:rsidRDefault="00D13C26" w:rsidP="00D13C26">
      <w:pPr>
        <w:pStyle w:val="aDefsubpara"/>
        <w:rPr>
          <w:lang w:eastAsia="en-AU"/>
        </w:rPr>
      </w:pPr>
      <w:r w:rsidRPr="00C954BE">
        <w:tab/>
        <w:t>(i)</w:t>
      </w:r>
      <w:r w:rsidRPr="00C954BE">
        <w:tab/>
        <w:t>if the person has an ABN</w:t>
      </w:r>
      <w:r w:rsidRPr="00C954BE">
        <w:rPr>
          <w:color w:val="000000"/>
          <w:sz w:val="23"/>
          <w:szCs w:val="23"/>
          <w:lang w:eastAsia="en-AU"/>
        </w:rPr>
        <w:t>—the person’s ABN;</w:t>
      </w:r>
    </w:p>
    <w:p w14:paraId="3593465C" w14:textId="77777777" w:rsidR="00D13C26" w:rsidRPr="00C954BE" w:rsidRDefault="00D13C26" w:rsidP="00D13C26">
      <w:pPr>
        <w:pStyle w:val="aDefsubpara"/>
      </w:pPr>
      <w:r w:rsidRPr="00C954BE">
        <w:rPr>
          <w:lang w:eastAsia="en-AU"/>
        </w:rPr>
        <w:tab/>
        <w:t>(ii)</w:t>
      </w:r>
      <w:r w:rsidRPr="00C954BE">
        <w:rPr>
          <w:lang w:eastAsia="en-AU"/>
        </w:rPr>
        <w:tab/>
        <w:t>if the person does not have an ABN—the person’s name.</w:t>
      </w:r>
    </w:p>
    <w:p w14:paraId="6DFF0FD6" w14:textId="77777777" w:rsidR="001E312B" w:rsidRPr="00785B73" w:rsidRDefault="001E312B" w:rsidP="00A42530">
      <w:pPr>
        <w:pStyle w:val="AH5Sec"/>
      </w:pPr>
      <w:bookmarkStart w:id="132" w:name="_Toc75435059"/>
      <w:r w:rsidRPr="00B70CC1">
        <w:rPr>
          <w:rStyle w:val="CharSectNo"/>
        </w:rPr>
        <w:lastRenderedPageBreak/>
        <w:t>72M</w:t>
      </w:r>
      <w:r w:rsidRPr="00785B73">
        <w:tab/>
        <w:t>Offence—reporting on breeding of greyhounds</w:t>
      </w:r>
      <w:bookmarkEnd w:id="132"/>
    </w:p>
    <w:p w14:paraId="6D0F6B77" w14:textId="77777777" w:rsidR="001E312B" w:rsidRPr="00785B73" w:rsidRDefault="001E312B" w:rsidP="00A42530">
      <w:pPr>
        <w:pStyle w:val="Amain"/>
        <w:keepNext/>
      </w:pPr>
      <w:r w:rsidRPr="00785B73">
        <w:tab/>
        <w:t>(1)</w:t>
      </w:r>
      <w:r w:rsidRPr="00785B73">
        <w:tab/>
        <w:t>A person commits an offence if the person</w:t>
      </w:r>
      <w:r w:rsidRPr="00785B73">
        <w:rPr>
          <w:szCs w:val="24"/>
        </w:rPr>
        <w:t>—</w:t>
      </w:r>
    </w:p>
    <w:p w14:paraId="039AB5A3" w14:textId="77777777" w:rsidR="001E312B" w:rsidRPr="00785B73" w:rsidRDefault="001E312B" w:rsidP="001E312B">
      <w:pPr>
        <w:pStyle w:val="Apara"/>
      </w:pPr>
      <w:r w:rsidRPr="00785B73">
        <w:tab/>
        <w:t>(a)</w:t>
      </w:r>
      <w:r w:rsidRPr="00785B73">
        <w:tab/>
        <w:t>is a keeper, person in day-to-day control of or carer of a female greyhound; and</w:t>
      </w:r>
    </w:p>
    <w:p w14:paraId="6136D600" w14:textId="77777777" w:rsidR="001E312B" w:rsidRPr="00785B73" w:rsidRDefault="001E312B" w:rsidP="001E312B">
      <w:pPr>
        <w:pStyle w:val="Apara"/>
      </w:pPr>
      <w:r w:rsidRPr="00785B73">
        <w:tab/>
        <w:t>(b)</w:t>
      </w:r>
      <w:r w:rsidRPr="00785B73">
        <w:tab/>
        <w:t>breeds a litter from the greyhound; and</w:t>
      </w:r>
    </w:p>
    <w:p w14:paraId="0FBCA927" w14:textId="77777777"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14:paraId="53B1E6E7" w14:textId="77777777" w:rsidR="001E312B" w:rsidRPr="00785B73" w:rsidRDefault="001E312B" w:rsidP="001E312B">
      <w:pPr>
        <w:pStyle w:val="Asubpara"/>
      </w:pPr>
      <w:r w:rsidRPr="00785B73">
        <w:tab/>
        <w:t>(i)</w:t>
      </w:r>
      <w:r w:rsidRPr="00785B73">
        <w:tab/>
        <w:t>the number of puppies born;</w:t>
      </w:r>
    </w:p>
    <w:p w14:paraId="6AF40C6C" w14:textId="77777777" w:rsidR="001E312B" w:rsidRPr="00785B73" w:rsidRDefault="001E312B" w:rsidP="001E312B">
      <w:pPr>
        <w:pStyle w:val="Asubpara"/>
      </w:pPr>
      <w:r w:rsidRPr="00785B73">
        <w:tab/>
        <w:t>(ii)</w:t>
      </w:r>
      <w:r w:rsidRPr="00785B73">
        <w:tab/>
        <w:t>the sex of each puppy;</w:t>
      </w:r>
    </w:p>
    <w:p w14:paraId="2F8D89A4" w14:textId="77777777" w:rsidR="001E312B" w:rsidRPr="00785B73" w:rsidRDefault="001E312B" w:rsidP="001E312B">
      <w:pPr>
        <w:pStyle w:val="Asubpara"/>
      </w:pPr>
      <w:r w:rsidRPr="00785B73">
        <w:tab/>
        <w:t>(iii)</w:t>
      </w:r>
      <w:r w:rsidRPr="00785B73">
        <w:tab/>
        <w:t>anything else prescribed by regulation.</w:t>
      </w:r>
    </w:p>
    <w:p w14:paraId="63E61C89" w14:textId="77777777" w:rsidR="001E312B" w:rsidRPr="00785B73" w:rsidRDefault="001E312B" w:rsidP="001E312B">
      <w:pPr>
        <w:pStyle w:val="Amainreturn"/>
      </w:pPr>
      <w:r w:rsidRPr="00785B73">
        <w:t>Maximum penalty:  10 penalty units.</w:t>
      </w:r>
    </w:p>
    <w:p w14:paraId="0DE1AA4F" w14:textId="77777777" w:rsidR="001E312B" w:rsidRPr="00785B73" w:rsidRDefault="001E312B" w:rsidP="00574EAD">
      <w:pPr>
        <w:pStyle w:val="Amain"/>
        <w:keepNext/>
      </w:pPr>
      <w:r w:rsidRPr="00785B73">
        <w:tab/>
        <w:t>(2)</w:t>
      </w:r>
      <w:r w:rsidRPr="00785B73">
        <w:tab/>
        <w:t>An offence against this section is a strict liability offence.</w:t>
      </w:r>
    </w:p>
    <w:p w14:paraId="254F59D0" w14:textId="3DF69E91"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4" w:tooltip="A1992-45" w:history="1">
        <w:r w:rsidRPr="00785B73">
          <w:rPr>
            <w:rStyle w:val="charCitHyperlinkItal"/>
          </w:rPr>
          <w:t>Animal Welfare Act 1992</w:t>
        </w:r>
      </w:hyperlink>
      <w:r w:rsidRPr="00785B73">
        <w:t>, s 18A.</w:t>
      </w:r>
    </w:p>
    <w:p w14:paraId="7035547B" w14:textId="77777777" w:rsidR="002C4F05" w:rsidRPr="00B70CC1" w:rsidRDefault="002C4F05" w:rsidP="002C4F05">
      <w:pPr>
        <w:pStyle w:val="AH3Div"/>
      </w:pPr>
      <w:bookmarkStart w:id="133" w:name="_Toc75435060"/>
      <w:r w:rsidRPr="00B70CC1">
        <w:rPr>
          <w:rStyle w:val="CharDivNo"/>
        </w:rPr>
        <w:t>Division 3.2</w:t>
      </w:r>
      <w:r w:rsidRPr="006F568B">
        <w:tab/>
      </w:r>
      <w:r w:rsidRPr="00B70CC1">
        <w:rPr>
          <w:rStyle w:val="CharDivText"/>
        </w:rPr>
        <w:t>Controlling dogs and cats</w:t>
      </w:r>
      <w:bookmarkEnd w:id="133"/>
    </w:p>
    <w:p w14:paraId="48F6DD4E" w14:textId="77777777" w:rsidR="003961CB" w:rsidRDefault="003961CB">
      <w:pPr>
        <w:pStyle w:val="AH5Sec"/>
      </w:pPr>
      <w:bookmarkStart w:id="134" w:name="_Toc75435061"/>
      <w:r w:rsidRPr="00B70CC1">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4"/>
    </w:p>
    <w:p w14:paraId="4194E575" w14:textId="77777777" w:rsidR="003961CB" w:rsidRDefault="003961CB">
      <w:pPr>
        <w:pStyle w:val="Amainreturn"/>
      </w:pPr>
      <w:r>
        <w:t>In this part:</w:t>
      </w:r>
    </w:p>
    <w:p w14:paraId="08339778" w14:textId="77777777" w:rsidR="003961CB" w:rsidRDefault="003961CB">
      <w:pPr>
        <w:pStyle w:val="aDef"/>
      </w:pPr>
      <w:r w:rsidRPr="00414DC8">
        <w:rPr>
          <w:rStyle w:val="charBoldItals"/>
        </w:rPr>
        <w:t>de-sex</w:t>
      </w:r>
      <w:r>
        <w:t>, in relation to a dog or cat,</w:t>
      </w:r>
      <w:r w:rsidRPr="00414DC8">
        <w:t xml:space="preserve"> </w:t>
      </w:r>
      <w:r>
        <w:t>includes perform a vasectomy or tubal ligation on the dog or cat.</w:t>
      </w:r>
    </w:p>
    <w:p w14:paraId="3E468187" w14:textId="77777777" w:rsidR="003961CB" w:rsidRDefault="003961CB">
      <w:pPr>
        <w:pStyle w:val="aDef"/>
      </w:pPr>
      <w:r w:rsidRPr="00414DC8">
        <w:rPr>
          <w:rStyle w:val="charBoldItals"/>
        </w:rPr>
        <w:t xml:space="preserve">permit </w:t>
      </w:r>
      <w:r>
        <w:t xml:space="preserve">means a permit issued under this part. </w:t>
      </w:r>
    </w:p>
    <w:p w14:paraId="31E3F4F5" w14:textId="77777777" w:rsidR="003961CB" w:rsidRDefault="003961CB" w:rsidP="00A42530">
      <w:pPr>
        <w:pStyle w:val="AH5Sec"/>
        <w:keepLines/>
      </w:pPr>
      <w:bookmarkStart w:id="135" w:name="_Toc75435062"/>
      <w:r w:rsidRPr="00B70CC1">
        <w:rPr>
          <w:rStyle w:val="CharSectNo"/>
        </w:rPr>
        <w:lastRenderedPageBreak/>
        <w:t>74</w:t>
      </w:r>
      <w:r>
        <w:tab/>
        <w:t>Dogs and cats to be de-sexed if over certain age</w:t>
      </w:r>
      <w:bookmarkEnd w:id="135"/>
    </w:p>
    <w:p w14:paraId="11391779" w14:textId="77777777" w:rsidR="003961CB" w:rsidRDefault="003961CB" w:rsidP="00A42530">
      <w:pPr>
        <w:pStyle w:val="Amain"/>
        <w:keepNext/>
        <w:keepLines/>
      </w:pPr>
      <w:r>
        <w:tab/>
        <w:t>(1)</w:t>
      </w:r>
      <w:r>
        <w:tab/>
        <w:t>A person must not keep a dog that has not been de-sexed if the person does not hold a permit for the dog.</w:t>
      </w:r>
    </w:p>
    <w:p w14:paraId="564646D6" w14:textId="77777777" w:rsidR="003961CB" w:rsidRDefault="003961CB">
      <w:pPr>
        <w:pStyle w:val="Penalty"/>
        <w:keepNext/>
      </w:pPr>
      <w:r>
        <w:t>Maximum penalty:  50 penalty units.</w:t>
      </w:r>
    </w:p>
    <w:p w14:paraId="61185D53" w14:textId="77777777" w:rsidR="003961CB" w:rsidRDefault="003961CB">
      <w:pPr>
        <w:pStyle w:val="Amain"/>
      </w:pPr>
      <w:r>
        <w:tab/>
        <w:t>(2)</w:t>
      </w:r>
      <w:r>
        <w:tab/>
        <w:t>A person must not keep a cat that has not been de-sexed if the person does not hold a permit for the cat.</w:t>
      </w:r>
    </w:p>
    <w:p w14:paraId="7EC13455" w14:textId="77777777" w:rsidR="003961CB" w:rsidRDefault="003961CB">
      <w:pPr>
        <w:pStyle w:val="Penalty"/>
        <w:keepNext/>
      </w:pPr>
      <w:r>
        <w:t>Maximum penalty:  50 penalty units.</w:t>
      </w:r>
    </w:p>
    <w:p w14:paraId="55019265" w14:textId="77777777" w:rsidR="003961CB" w:rsidRDefault="003961CB">
      <w:pPr>
        <w:pStyle w:val="Amain"/>
      </w:pPr>
      <w:r>
        <w:tab/>
        <w:t>(3)</w:t>
      </w:r>
      <w:r>
        <w:tab/>
        <w:t>An offence against this section is a strict liability offence.</w:t>
      </w:r>
    </w:p>
    <w:p w14:paraId="385A0DB9" w14:textId="77777777" w:rsidR="003961CB" w:rsidRDefault="003961CB" w:rsidP="00AE4F6D">
      <w:pPr>
        <w:pStyle w:val="Amain"/>
        <w:keepNext/>
      </w:pPr>
      <w:r>
        <w:tab/>
        <w:t>(4)</w:t>
      </w:r>
      <w:r>
        <w:tab/>
        <w:t>This section does not apply in relation to—</w:t>
      </w:r>
    </w:p>
    <w:p w14:paraId="71CD54A9" w14:textId="77777777" w:rsidR="003961CB" w:rsidRDefault="003961CB">
      <w:pPr>
        <w:pStyle w:val="Apara"/>
      </w:pPr>
      <w:r>
        <w:tab/>
        <w:t>(a)</w:t>
      </w:r>
      <w:r>
        <w:tab/>
        <w:t>a dog that is less than 6 months old or a cat that is less than 3 months old; or</w:t>
      </w:r>
    </w:p>
    <w:p w14:paraId="6D35CB28" w14:textId="77777777" w:rsidR="003961CB" w:rsidRDefault="003961CB">
      <w:pPr>
        <w:pStyle w:val="Apara"/>
      </w:pPr>
      <w:r>
        <w:tab/>
        <w:t>(b)</w:t>
      </w:r>
      <w:r>
        <w:tab/>
        <w:t>a dog or cat born before 21 June 2001</w:t>
      </w:r>
      <w:r w:rsidR="001E312B">
        <w:t>; or</w:t>
      </w:r>
    </w:p>
    <w:p w14:paraId="43BFAFCC" w14:textId="77777777" w:rsidR="001E312B" w:rsidRPr="00785B73" w:rsidRDefault="001E312B" w:rsidP="001E312B">
      <w:pPr>
        <w:pStyle w:val="Apara"/>
      </w:pPr>
      <w:r w:rsidRPr="00785B73">
        <w:tab/>
        <w:t>(c)</w:t>
      </w:r>
      <w:r w:rsidRPr="00785B73">
        <w:tab/>
        <w:t>a registered racing greyhound.</w:t>
      </w:r>
    </w:p>
    <w:p w14:paraId="2BC7FF1A" w14:textId="77777777" w:rsidR="003961CB" w:rsidRDefault="003961CB" w:rsidP="00574EAD">
      <w:pPr>
        <w:pStyle w:val="Amain"/>
        <w:keepNext/>
      </w:pPr>
      <w:r>
        <w:tab/>
        <w:t>(5)</w:t>
      </w:r>
      <w:r>
        <w:tab/>
        <w:t>It is a defence to a prosecution for an offence against this section in relation to a dog or cat if—</w:t>
      </w:r>
    </w:p>
    <w:p w14:paraId="329241B1" w14:textId="77777777" w:rsidR="003961CB" w:rsidRDefault="003961CB">
      <w:pPr>
        <w:pStyle w:val="Apara"/>
      </w:pPr>
      <w:r>
        <w:tab/>
        <w:t>(a)</w:t>
      </w:r>
      <w:r>
        <w:tab/>
        <w:t>the defendant proves that it is less than 28 days since the day the dog or cat first came into the defendant’s possession; or</w:t>
      </w:r>
    </w:p>
    <w:p w14:paraId="2FEEF473" w14:textId="77777777" w:rsidR="003961CB" w:rsidRDefault="003961CB" w:rsidP="004830FD">
      <w:pPr>
        <w:pStyle w:val="Apara"/>
        <w:keepNext/>
      </w:pPr>
      <w:r>
        <w:tab/>
        <w:t>(b)</w:t>
      </w:r>
      <w:r>
        <w:tab/>
        <w:t>the defe</w:t>
      </w:r>
      <w:r w:rsidR="008C4508">
        <w:t>ndant proves that the defendant</w:t>
      </w:r>
      <w:r>
        <w:t>—</w:t>
      </w:r>
    </w:p>
    <w:p w14:paraId="7D24AEC0" w14:textId="77777777" w:rsidR="003961CB" w:rsidRDefault="003961CB">
      <w:pPr>
        <w:pStyle w:val="Asubpara"/>
      </w:pPr>
      <w:r>
        <w:tab/>
        <w:t>(i)</w:t>
      </w:r>
      <w:r>
        <w:tab/>
        <w:t>carries on the business of offering dogs or cats for sale by retail; and</w:t>
      </w:r>
    </w:p>
    <w:p w14:paraId="0350E6D4" w14:textId="77777777" w:rsidR="003961CB" w:rsidRDefault="003961CB">
      <w:pPr>
        <w:pStyle w:val="Asubpara"/>
      </w:pPr>
      <w:r>
        <w:tab/>
        <w:t>(ii)</w:t>
      </w:r>
      <w:r>
        <w:tab/>
        <w:t xml:space="preserve">is keeping the dog or cat for the </w:t>
      </w:r>
      <w:r w:rsidR="005D614D">
        <w:t>purpose of offering it for sale; or</w:t>
      </w:r>
    </w:p>
    <w:p w14:paraId="51B3F5DB" w14:textId="77777777" w:rsidR="005D614D" w:rsidRPr="0028750D" w:rsidRDefault="005D614D" w:rsidP="005D614D">
      <w:pPr>
        <w:pStyle w:val="Apara"/>
      </w:pPr>
      <w:r w:rsidRPr="0028750D">
        <w:tab/>
        <w:t>(c)</w:t>
      </w:r>
      <w:r w:rsidRPr="0028750D">
        <w:tab/>
        <w:t xml:space="preserve">a </w:t>
      </w:r>
      <w:r w:rsidR="00177CBB" w:rsidRPr="00A755A2">
        <w:t>veterinary practitioner</w:t>
      </w:r>
      <w:r w:rsidRPr="0028750D">
        <w:t xml:space="preserve"> certifies in writing that de-sexing the dog or cat would be a serious health risk to the animal.</w:t>
      </w:r>
    </w:p>
    <w:p w14:paraId="7FEBBE28" w14:textId="77777777" w:rsidR="005D614D" w:rsidRPr="0028750D" w:rsidRDefault="005D614D" w:rsidP="00A42530">
      <w:pPr>
        <w:pStyle w:val="AH5Sec"/>
      </w:pPr>
      <w:bookmarkStart w:id="136" w:name="_Toc75435063"/>
      <w:r w:rsidRPr="00B70CC1">
        <w:rPr>
          <w:rStyle w:val="CharSectNo"/>
        </w:rPr>
        <w:lastRenderedPageBreak/>
        <w:t>74A</w:t>
      </w:r>
      <w:r w:rsidRPr="0028750D">
        <w:tab/>
      </w:r>
      <w:smartTag w:uri="urn:schemas-microsoft-com:office:smarttags" w:element="place">
        <w:smartTag w:uri="urn:schemas-microsoft-com:office:smarttags" w:element="City">
          <w:r w:rsidRPr="0028750D">
            <w:t>Sale</w:t>
          </w:r>
        </w:smartTag>
      </w:smartTag>
      <w:r w:rsidRPr="0028750D">
        <w:t xml:space="preserve"> of older dogs and cats not de-sexed</w:t>
      </w:r>
      <w:bookmarkEnd w:id="136"/>
    </w:p>
    <w:p w14:paraId="11EAEF15" w14:textId="77777777" w:rsidR="005D614D" w:rsidRPr="0028750D" w:rsidRDefault="005D614D" w:rsidP="00A42530">
      <w:pPr>
        <w:pStyle w:val="Amain"/>
        <w:keepNext/>
      </w:pPr>
      <w:r w:rsidRPr="0028750D">
        <w:tab/>
        <w:t>(1)</w:t>
      </w:r>
      <w:r w:rsidRPr="0028750D">
        <w:tab/>
        <w:t>A person commits an offence if—</w:t>
      </w:r>
    </w:p>
    <w:p w14:paraId="7CE2B77E" w14:textId="77777777" w:rsidR="005D614D" w:rsidRPr="0028750D" w:rsidRDefault="005D614D" w:rsidP="005D614D">
      <w:pPr>
        <w:pStyle w:val="Apara"/>
      </w:pPr>
      <w:r w:rsidRPr="0028750D">
        <w:tab/>
        <w:t>(a)</w:t>
      </w:r>
      <w:r w:rsidRPr="0028750D">
        <w:tab/>
        <w:t>the person sells a dog or cat that has not been de-sexed; and</w:t>
      </w:r>
    </w:p>
    <w:p w14:paraId="20A645D3" w14:textId="77777777" w:rsidR="005D614D" w:rsidRPr="0028750D" w:rsidRDefault="005D614D" w:rsidP="005D614D">
      <w:pPr>
        <w:pStyle w:val="Apara"/>
      </w:pPr>
      <w:r w:rsidRPr="0028750D">
        <w:tab/>
        <w:t>(b)</w:t>
      </w:r>
      <w:r w:rsidRPr="0028750D">
        <w:tab/>
        <w:t>either—</w:t>
      </w:r>
    </w:p>
    <w:p w14:paraId="25D17C9B" w14:textId="77777777" w:rsidR="005D614D" w:rsidRPr="0028750D" w:rsidRDefault="005D614D" w:rsidP="005D614D">
      <w:pPr>
        <w:pStyle w:val="Asubpara"/>
      </w:pPr>
      <w:r w:rsidRPr="0028750D">
        <w:tab/>
        <w:t>(i)</w:t>
      </w:r>
      <w:r w:rsidRPr="0028750D">
        <w:tab/>
        <w:t>for a dog—the dog is 6 months old or older; or</w:t>
      </w:r>
    </w:p>
    <w:p w14:paraId="70A60EB0" w14:textId="77777777" w:rsidR="005D614D" w:rsidRPr="0028750D" w:rsidRDefault="005D614D" w:rsidP="005D614D">
      <w:pPr>
        <w:pStyle w:val="Asubpara"/>
      </w:pPr>
      <w:r w:rsidRPr="0028750D">
        <w:tab/>
        <w:t>(ii)</w:t>
      </w:r>
      <w:r w:rsidRPr="0028750D">
        <w:tab/>
        <w:t>for a cat—the cat is 3 months old or older; and</w:t>
      </w:r>
    </w:p>
    <w:p w14:paraId="2D8E619C" w14:textId="77777777" w:rsidR="005D614D" w:rsidRPr="0028750D" w:rsidRDefault="005D614D" w:rsidP="005D614D">
      <w:pPr>
        <w:pStyle w:val="Apara"/>
      </w:pPr>
      <w:r w:rsidRPr="0028750D">
        <w:tab/>
        <w:t>(c)</w:t>
      </w:r>
      <w:r w:rsidRPr="0028750D">
        <w:tab/>
        <w:t>the person does not hold a permit for the dog or cat.</w:t>
      </w:r>
    </w:p>
    <w:p w14:paraId="4A437843" w14:textId="77777777" w:rsidR="005D614D" w:rsidRPr="0028750D" w:rsidRDefault="005D614D" w:rsidP="005D614D">
      <w:pPr>
        <w:spacing w:before="140"/>
        <w:ind w:left="1100"/>
        <w:jc w:val="both"/>
      </w:pPr>
      <w:r w:rsidRPr="0028750D">
        <w:t>Maximum penalty:  50 penalty units.</w:t>
      </w:r>
    </w:p>
    <w:p w14:paraId="19696CF9" w14:textId="77777777"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14:paraId="7C863CA2" w14:textId="77777777" w:rsidR="00AE1CA3" w:rsidRPr="0080404E" w:rsidRDefault="00AE1CA3" w:rsidP="00AE4F6D">
      <w:pPr>
        <w:pStyle w:val="Amain"/>
        <w:keepNext/>
      </w:pPr>
      <w:r w:rsidRPr="0080404E">
        <w:tab/>
        <w:t>(3)</w:t>
      </w:r>
      <w:r w:rsidRPr="0080404E">
        <w:tab/>
        <w:t>Subsection (1) does not apply to—</w:t>
      </w:r>
    </w:p>
    <w:p w14:paraId="44D10B30" w14:textId="77777777" w:rsidR="00AE1CA3" w:rsidRPr="0080404E" w:rsidRDefault="00AE1CA3" w:rsidP="00AE1CA3">
      <w:pPr>
        <w:pStyle w:val="Apara"/>
      </w:pPr>
      <w:r w:rsidRPr="0080404E">
        <w:tab/>
        <w:t>(a)</w:t>
      </w:r>
      <w:r w:rsidRPr="0080404E">
        <w:tab/>
        <w:t xml:space="preserve">a dog or cat if a </w:t>
      </w:r>
      <w:r w:rsidR="00177CBB" w:rsidRPr="00A755A2">
        <w:t>veterinary practitioner</w:t>
      </w:r>
      <w:r w:rsidRPr="0080404E">
        <w:t xml:space="preserve"> certifies, in writing, before the dog was sold that de-sexing the animal would be a serious health risk to the animal; or</w:t>
      </w:r>
    </w:p>
    <w:p w14:paraId="22A6FF7D" w14:textId="77777777" w:rsidR="00AE1CA3" w:rsidRPr="0080404E" w:rsidRDefault="00AE1CA3" w:rsidP="00AE1CA3">
      <w:pPr>
        <w:pStyle w:val="Apara"/>
      </w:pPr>
      <w:r w:rsidRPr="0080404E">
        <w:tab/>
        <w:t>(b)</w:t>
      </w:r>
      <w:r w:rsidRPr="0080404E">
        <w:tab/>
        <w:t>a registered racing greyhound.</w:t>
      </w:r>
    </w:p>
    <w:p w14:paraId="7BA42A16" w14:textId="77777777" w:rsidR="003961CB" w:rsidRDefault="003961CB">
      <w:pPr>
        <w:pStyle w:val="AH5Sec"/>
      </w:pPr>
      <w:bookmarkStart w:id="137" w:name="_Toc75435064"/>
      <w:r w:rsidRPr="00B70CC1">
        <w:rPr>
          <w:rStyle w:val="CharSectNo"/>
        </w:rPr>
        <w:t>75</w:t>
      </w:r>
      <w:r>
        <w:tab/>
        <w:t>Permits for dogs and cats not de-sexed</w:t>
      </w:r>
      <w:bookmarkEnd w:id="137"/>
    </w:p>
    <w:p w14:paraId="63EF795D" w14:textId="77777777" w:rsidR="003961CB" w:rsidRDefault="003961CB">
      <w:pPr>
        <w:pStyle w:val="Amainreturn"/>
      </w:pPr>
      <w:r>
        <w:t>An individual may apply to the registrar for a permit to keep a dog or cat that is not de-sexed.</w:t>
      </w:r>
    </w:p>
    <w:p w14:paraId="750FC9DC" w14:textId="77777777" w:rsidR="003961CB" w:rsidRDefault="003961CB">
      <w:pPr>
        <w:pStyle w:val="AH5Sec"/>
      </w:pPr>
      <w:bookmarkStart w:id="138" w:name="_Toc75435065"/>
      <w:r w:rsidRPr="00B70CC1">
        <w:rPr>
          <w:rStyle w:val="CharSectNo"/>
        </w:rPr>
        <w:t>76</w:t>
      </w:r>
      <w:r>
        <w:tab/>
        <w:t>Approval or refusal of applications</w:t>
      </w:r>
      <w:bookmarkEnd w:id="138"/>
    </w:p>
    <w:p w14:paraId="79BFFE65" w14:textId="77777777" w:rsidR="003961CB" w:rsidRDefault="003961CB">
      <w:pPr>
        <w:pStyle w:val="Amain"/>
      </w:pPr>
      <w:r>
        <w:tab/>
        <w:t>(1)</w:t>
      </w:r>
      <w:r>
        <w:tab/>
        <w:t>If an application for a permit has been made under section 75, the registrar must, by written notice to the applicant—</w:t>
      </w:r>
    </w:p>
    <w:p w14:paraId="558F6419" w14:textId="77777777" w:rsidR="003961CB" w:rsidRDefault="003961CB">
      <w:pPr>
        <w:pStyle w:val="Apara"/>
      </w:pPr>
      <w:r>
        <w:tab/>
        <w:t>(a)</w:t>
      </w:r>
      <w:r>
        <w:tab/>
        <w:t>issue a permit; or</w:t>
      </w:r>
    </w:p>
    <w:p w14:paraId="78FFF336" w14:textId="77777777" w:rsidR="003961CB" w:rsidRDefault="003961CB">
      <w:pPr>
        <w:pStyle w:val="Apara"/>
      </w:pPr>
      <w:r>
        <w:tab/>
        <w:t>(b)</w:t>
      </w:r>
      <w:r>
        <w:tab/>
        <w:t>refuse to issue a permit.</w:t>
      </w:r>
    </w:p>
    <w:p w14:paraId="0E22608C" w14:textId="77777777" w:rsidR="005D614D" w:rsidRPr="0028750D" w:rsidRDefault="005D614D" w:rsidP="00A42530">
      <w:pPr>
        <w:pStyle w:val="Amain"/>
        <w:keepNext/>
      </w:pPr>
      <w:r w:rsidRPr="0028750D">
        <w:lastRenderedPageBreak/>
        <w:tab/>
        <w:t>(2)</w:t>
      </w:r>
      <w:r w:rsidRPr="0028750D">
        <w:tab/>
        <w:t>In making a decision under subsection (1), the registrar—</w:t>
      </w:r>
    </w:p>
    <w:p w14:paraId="57DE8D23" w14:textId="77777777" w:rsidR="005D614D" w:rsidRPr="0028750D" w:rsidRDefault="005D614D" w:rsidP="00A42530">
      <w:pPr>
        <w:pStyle w:val="Apara"/>
        <w:keepNext/>
      </w:pPr>
      <w:r w:rsidRPr="0028750D">
        <w:tab/>
        <w:t>(a)</w:t>
      </w:r>
      <w:r w:rsidRPr="0028750D">
        <w:tab/>
        <w:t>may consider the following:</w:t>
      </w:r>
    </w:p>
    <w:p w14:paraId="0FD94CFD" w14:textId="77777777" w:rsidR="005D614D" w:rsidRPr="0028750D" w:rsidRDefault="005D614D" w:rsidP="005D614D">
      <w:pPr>
        <w:pStyle w:val="Asubpara"/>
      </w:pPr>
      <w:r w:rsidRPr="0028750D">
        <w:tab/>
        <w:t>(i)</w:t>
      </w:r>
      <w:r w:rsidRPr="0028750D">
        <w:tab/>
        <w:t xml:space="preserve">whether the animal is kept for breeding or used, bred or bought for show; </w:t>
      </w:r>
    </w:p>
    <w:p w14:paraId="1E6B2E26" w14:textId="77777777" w:rsidR="005D614D" w:rsidRPr="0028750D" w:rsidRDefault="005D614D" w:rsidP="005D614D">
      <w:pPr>
        <w:pStyle w:val="Asubpara"/>
      </w:pPr>
      <w:r w:rsidRPr="0028750D">
        <w:tab/>
        <w:t>(ii)</w:t>
      </w:r>
      <w:r w:rsidRPr="0028750D">
        <w:tab/>
        <w:t xml:space="preserve">whether it would be detrimental to the health of the animal if it were to be de-sexed; </w:t>
      </w:r>
    </w:p>
    <w:p w14:paraId="10D6300A" w14:textId="77777777" w:rsidR="005D614D" w:rsidRPr="0028750D" w:rsidRDefault="005D614D" w:rsidP="005D614D">
      <w:pPr>
        <w:pStyle w:val="Asubpara"/>
      </w:pPr>
      <w:r w:rsidRPr="0028750D">
        <w:tab/>
        <w:t>(iii)</w:t>
      </w:r>
      <w:r w:rsidRPr="0028750D">
        <w:tab/>
        <w:t>any other relevant matter; and</w:t>
      </w:r>
    </w:p>
    <w:p w14:paraId="03FDA702" w14:textId="77777777" w:rsidR="005D614D" w:rsidRPr="0028750D" w:rsidRDefault="005D614D" w:rsidP="005D614D">
      <w:pPr>
        <w:pStyle w:val="Apara"/>
      </w:pPr>
      <w:r w:rsidRPr="0028750D">
        <w:tab/>
        <w:t>(b)</w:t>
      </w:r>
      <w:r w:rsidRPr="0028750D">
        <w:tab/>
        <w:t>must consider the safety of the public.</w:t>
      </w:r>
    </w:p>
    <w:p w14:paraId="34FCB41F" w14:textId="77777777" w:rsidR="005D614D" w:rsidRPr="0028750D" w:rsidRDefault="005D614D" w:rsidP="005D614D">
      <w:pPr>
        <w:pStyle w:val="Amain"/>
      </w:pPr>
      <w:r w:rsidRPr="0028750D">
        <w:tab/>
        <w:t>(3)</w:t>
      </w:r>
      <w:r w:rsidRPr="0028750D">
        <w:tab/>
        <w:t>The registrar may issue a permit—</w:t>
      </w:r>
    </w:p>
    <w:p w14:paraId="5D96CC2C" w14:textId="77777777" w:rsidR="005D614D" w:rsidRPr="0028750D" w:rsidRDefault="005D614D" w:rsidP="005D614D">
      <w:pPr>
        <w:pStyle w:val="Apara"/>
      </w:pPr>
      <w:r w:rsidRPr="0028750D">
        <w:tab/>
        <w:t>(a)</w:t>
      </w:r>
      <w:r w:rsidRPr="0028750D">
        <w:tab/>
        <w:t>for a stated period; and</w:t>
      </w:r>
    </w:p>
    <w:p w14:paraId="7D2395B0" w14:textId="77777777" w:rsidR="005D614D" w:rsidRPr="0028750D" w:rsidRDefault="005D614D" w:rsidP="005D614D">
      <w:pPr>
        <w:pStyle w:val="Apara"/>
      </w:pPr>
      <w:r w:rsidRPr="0028750D">
        <w:tab/>
        <w:t>(b)</w:t>
      </w:r>
      <w:r w:rsidRPr="0028750D">
        <w:tab/>
        <w:t>on any other condition.</w:t>
      </w:r>
    </w:p>
    <w:p w14:paraId="59327BBE" w14:textId="77777777" w:rsidR="003961CB" w:rsidRDefault="003961CB">
      <w:pPr>
        <w:pStyle w:val="AH5Sec"/>
      </w:pPr>
      <w:bookmarkStart w:id="139" w:name="_Toc75435066"/>
      <w:r w:rsidRPr="00B70CC1">
        <w:rPr>
          <w:rStyle w:val="CharSectNo"/>
        </w:rPr>
        <w:t>77</w:t>
      </w:r>
      <w:r>
        <w:tab/>
        <w:t>Revocation of permits</w:t>
      </w:r>
      <w:bookmarkEnd w:id="139"/>
    </w:p>
    <w:p w14:paraId="00C21D24" w14:textId="77777777" w:rsidR="003961CB" w:rsidRDefault="003961CB">
      <w:pPr>
        <w:pStyle w:val="Amainreturn"/>
      </w:pPr>
      <w:r>
        <w:t>The registrar may revoke a permit if satisfied that a dog or cat is no longer a dog or cat to which section 76 (2) (Approval or refusal of applications) applies.</w:t>
      </w:r>
    </w:p>
    <w:p w14:paraId="31E49DE2" w14:textId="77777777" w:rsidR="003961CB" w:rsidRDefault="003961CB">
      <w:pPr>
        <w:pStyle w:val="AH5Sec"/>
      </w:pPr>
      <w:bookmarkStart w:id="140" w:name="_Toc75435067"/>
      <w:r w:rsidRPr="00B70CC1">
        <w:rPr>
          <w:rStyle w:val="CharSectNo"/>
        </w:rPr>
        <w:t>79</w:t>
      </w:r>
      <w:r>
        <w:tab/>
        <w:t>Production of permits</w:t>
      </w:r>
      <w:bookmarkEnd w:id="140"/>
    </w:p>
    <w:p w14:paraId="2A89BC99" w14:textId="77777777" w:rsidR="0095321C" w:rsidRPr="0028750D" w:rsidRDefault="0095321C" w:rsidP="00574EAD">
      <w:pPr>
        <w:pStyle w:val="Amain"/>
        <w:keepNext/>
      </w:pPr>
      <w:r w:rsidRPr="0028750D">
        <w:tab/>
        <w:t>(1)</w:t>
      </w:r>
      <w:r w:rsidRPr="0028750D">
        <w:tab/>
        <w:t>A keeper or owner of a dog or cat commits an offence if—</w:t>
      </w:r>
    </w:p>
    <w:p w14:paraId="0115023B" w14:textId="77777777" w:rsidR="0095321C" w:rsidRPr="0028750D" w:rsidRDefault="0095321C" w:rsidP="0095321C">
      <w:pPr>
        <w:pStyle w:val="Apara"/>
      </w:pPr>
      <w:r w:rsidRPr="0028750D">
        <w:tab/>
        <w:t>(a)</w:t>
      </w:r>
      <w:r w:rsidRPr="0028750D">
        <w:tab/>
        <w:t>an authorised person asks the keeper or owner to show a permit for the dog or cat; and</w:t>
      </w:r>
    </w:p>
    <w:p w14:paraId="1E033597" w14:textId="77777777" w:rsidR="0095321C" w:rsidRPr="0028750D" w:rsidRDefault="0095321C" w:rsidP="0095321C">
      <w:pPr>
        <w:pStyle w:val="Apara"/>
      </w:pPr>
      <w:r w:rsidRPr="0028750D">
        <w:tab/>
        <w:t>(b)</w:t>
      </w:r>
      <w:r w:rsidRPr="0028750D">
        <w:tab/>
        <w:t>the keeper or owner fails to show the permit to the authorised person within 24 hours after being asked.</w:t>
      </w:r>
    </w:p>
    <w:p w14:paraId="7C2B9AC3" w14:textId="77777777" w:rsidR="0095321C" w:rsidRPr="0028750D" w:rsidRDefault="0095321C" w:rsidP="0095321C">
      <w:pPr>
        <w:pStyle w:val="Penalty"/>
      </w:pPr>
      <w:r w:rsidRPr="0028750D">
        <w:t>Maximum penalty:  5 penalty units.</w:t>
      </w:r>
    </w:p>
    <w:p w14:paraId="2FDD21AD" w14:textId="77777777"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14:paraId="5161C6FC" w14:textId="77777777"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produce his or her identity card.</w:t>
      </w:r>
    </w:p>
    <w:p w14:paraId="2F1B82EC" w14:textId="77777777" w:rsidR="003961CB" w:rsidRDefault="003961CB">
      <w:pPr>
        <w:pStyle w:val="AH5Sec"/>
      </w:pPr>
      <w:bookmarkStart w:id="141" w:name="_Toc75435068"/>
      <w:r w:rsidRPr="00B70CC1">
        <w:rPr>
          <w:rStyle w:val="CharSectNo"/>
        </w:rPr>
        <w:lastRenderedPageBreak/>
        <w:t>80</w:t>
      </w:r>
      <w:r>
        <w:tab/>
        <w:t>Earmarkings</w:t>
      </w:r>
      <w:bookmarkEnd w:id="141"/>
    </w:p>
    <w:p w14:paraId="4D7A5540" w14:textId="77777777" w:rsidR="003961CB" w:rsidRDefault="003961CB">
      <w:pPr>
        <w:pStyle w:val="Amain"/>
        <w:keepNext/>
      </w:pPr>
      <w:r>
        <w:tab/>
        <w:t>(1)</w:t>
      </w:r>
      <w:r>
        <w:tab/>
        <w:t xml:space="preserve">A </w:t>
      </w:r>
      <w:r w:rsidR="00177CBB" w:rsidRPr="00A755A2">
        <w:t>veterinary practitioner</w:t>
      </w:r>
      <w:r>
        <w:t xml:space="preserve"> must not, without reasonable excuse, de-sex a dog or cat unless the </w:t>
      </w:r>
      <w:r w:rsidR="00177CBB" w:rsidRPr="00A755A2">
        <w:t>veterinary practitioner</w:t>
      </w:r>
      <w:r>
        <w:t xml:space="preserve"> marks an ear of the dog or cat with a tattoo.</w:t>
      </w:r>
    </w:p>
    <w:p w14:paraId="692556F5" w14:textId="77777777" w:rsidR="003961CB" w:rsidRDefault="003961CB">
      <w:pPr>
        <w:pStyle w:val="Penalty"/>
      </w:pPr>
      <w:r>
        <w:t>Maximum penalty:  5 penalty units.</w:t>
      </w:r>
    </w:p>
    <w:p w14:paraId="5885E59F" w14:textId="77777777" w:rsidR="003961CB" w:rsidRDefault="003961CB">
      <w:pPr>
        <w:pStyle w:val="Amain"/>
      </w:pPr>
      <w:r>
        <w:tab/>
        <w:t>(2)</w:t>
      </w:r>
      <w:r>
        <w:tab/>
        <w:t xml:space="preserve">A certificate signed by a </w:t>
      </w:r>
      <w:r w:rsidR="00177CBB" w:rsidRPr="00A755A2">
        <w:t>veterinary practitioner</w:t>
      </w:r>
      <w:r>
        <w:t xml:space="preserve"> stating that a dog or cat has been de-sexed is evidence that the dog or cat has been de-sexed unless the contrary is proved.</w:t>
      </w:r>
    </w:p>
    <w:p w14:paraId="23C6DED4" w14:textId="77777777" w:rsidR="00F5446D" w:rsidRPr="00075D8E" w:rsidRDefault="00F5446D" w:rsidP="00F5446D">
      <w:pPr>
        <w:pStyle w:val="AH5Sec"/>
      </w:pPr>
      <w:bookmarkStart w:id="142" w:name="_Toc75435069"/>
      <w:r w:rsidRPr="00B70CC1">
        <w:rPr>
          <w:rStyle w:val="CharSectNo"/>
        </w:rPr>
        <w:t>81</w:t>
      </w:r>
      <w:r w:rsidRPr="00075D8E">
        <w:tab/>
        <w:t>Declaration of cat containment</w:t>
      </w:r>
      <w:bookmarkEnd w:id="142"/>
    </w:p>
    <w:p w14:paraId="1F5F2B3B" w14:textId="77777777" w:rsidR="003961CB" w:rsidRDefault="003961CB" w:rsidP="00AE4F6D">
      <w:pPr>
        <w:pStyle w:val="Amain"/>
        <w:keepLines/>
      </w:pPr>
      <w:r>
        <w:tab/>
        <w:t>(1)</w:t>
      </w:r>
      <w:r>
        <w:tab/>
        <w:t>If the Minister is satisfied that cats in an area are a serious threat to native flora or fauna in the area, the Minister may declare the area to be an area where cats must be confined to their keeper’s or carer’s premises at all times or during stated times.</w:t>
      </w:r>
    </w:p>
    <w:p w14:paraId="210A4376" w14:textId="77777777" w:rsidR="003961CB" w:rsidRDefault="003961CB">
      <w:pPr>
        <w:pStyle w:val="Amain"/>
        <w:keepNext/>
      </w:pPr>
      <w:r>
        <w:tab/>
        <w:t>(2)</w:t>
      </w:r>
      <w:r>
        <w:tab/>
        <w:t>A declaration under this section is a disallowable instrument.</w:t>
      </w:r>
    </w:p>
    <w:p w14:paraId="21CAD538" w14:textId="392E0215" w:rsidR="003961CB" w:rsidRDefault="003961CB">
      <w:pPr>
        <w:pStyle w:val="aNote"/>
      </w:pPr>
      <w:r w:rsidRPr="00414DC8">
        <w:rPr>
          <w:rStyle w:val="charItals"/>
        </w:rPr>
        <w:t>Note</w:t>
      </w:r>
      <w:r>
        <w:tab/>
        <w:t xml:space="preserve">A disallowable instrument must be notified, and presented to the Legislative Assembly, under the </w:t>
      </w:r>
      <w:hyperlink r:id="rId65" w:tooltip="A2001-14" w:history="1">
        <w:r w:rsidR="00876104" w:rsidRPr="00876104">
          <w:rPr>
            <w:rStyle w:val="charCitHyperlinkAbbrev"/>
          </w:rPr>
          <w:t>Legislation Act</w:t>
        </w:r>
      </w:hyperlink>
      <w:r>
        <w:t>.</w:t>
      </w:r>
    </w:p>
    <w:p w14:paraId="7D628687" w14:textId="77777777" w:rsidR="003961CB" w:rsidRDefault="003961CB">
      <w:pPr>
        <w:pStyle w:val="Amain"/>
      </w:pPr>
      <w:r>
        <w:tab/>
        <w:t>(3)</w:t>
      </w:r>
      <w:r>
        <w:tab/>
        <w:t>Unless a declaration is disallowed by the Legislative Assembly, the declaration commences—</w:t>
      </w:r>
    </w:p>
    <w:p w14:paraId="47CFEA4B" w14:textId="77777777" w:rsidR="003961CB" w:rsidRDefault="003961CB">
      <w:pPr>
        <w:pStyle w:val="Apara"/>
      </w:pPr>
      <w:r>
        <w:tab/>
        <w:t>(a)</w:t>
      </w:r>
      <w:r>
        <w:tab/>
        <w:t>on the day after the last day when it could have been disallowed; or</w:t>
      </w:r>
    </w:p>
    <w:p w14:paraId="0E5C25D4" w14:textId="77777777" w:rsidR="003961CB" w:rsidRDefault="003961CB">
      <w:pPr>
        <w:pStyle w:val="Apara"/>
      </w:pPr>
      <w:r>
        <w:tab/>
        <w:t>(b)</w:t>
      </w:r>
      <w:r>
        <w:tab/>
        <w:t xml:space="preserve">if the declaration provides for a later date or time of commencement—on that date or at that time. </w:t>
      </w:r>
    </w:p>
    <w:p w14:paraId="0023DCAF" w14:textId="77777777" w:rsidR="00A31923" w:rsidRPr="0092630A" w:rsidRDefault="00A31923" w:rsidP="00A31923">
      <w:pPr>
        <w:pStyle w:val="Amain"/>
        <w:rPr>
          <w:lang w:eastAsia="en-AU"/>
        </w:rPr>
      </w:pPr>
      <w:r w:rsidRPr="0092630A">
        <w:rPr>
          <w:lang w:eastAsia="en-AU"/>
        </w:rPr>
        <w:tab/>
        <w:t>(4)</w:t>
      </w:r>
      <w:r w:rsidRPr="0092630A">
        <w:rPr>
          <w:lang w:eastAsia="en-AU"/>
        </w:rPr>
        <w:tab/>
        <w:t xml:space="preserve">The Minister must give additional public notice of the making of a declaration under this </w:t>
      </w:r>
      <w:r w:rsidRPr="0092630A">
        <w:rPr>
          <w:szCs w:val="24"/>
          <w:lang w:eastAsia="en-AU"/>
        </w:rPr>
        <w:t>section.</w:t>
      </w:r>
    </w:p>
    <w:p w14:paraId="7AD5CE8F" w14:textId="3512BE90" w:rsidR="00A31923" w:rsidRPr="0092630A" w:rsidRDefault="00A31923" w:rsidP="00A3192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6"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disallowable instrument.</w:t>
      </w:r>
    </w:p>
    <w:p w14:paraId="77622B80" w14:textId="77777777" w:rsidR="00F5446D" w:rsidRPr="00075D8E" w:rsidRDefault="00F5446D" w:rsidP="00F5446D">
      <w:pPr>
        <w:pStyle w:val="AH5Sec"/>
      </w:pPr>
      <w:bookmarkStart w:id="143" w:name="_Toc75435070"/>
      <w:r w:rsidRPr="00B70CC1">
        <w:rPr>
          <w:rStyle w:val="CharSectNo"/>
        </w:rPr>
        <w:lastRenderedPageBreak/>
        <w:t>82</w:t>
      </w:r>
      <w:r w:rsidRPr="00075D8E">
        <w:tab/>
        <w:t>Cats in breach of cat containment</w:t>
      </w:r>
      <w:bookmarkEnd w:id="143"/>
    </w:p>
    <w:p w14:paraId="0C2BB6C7" w14:textId="77777777" w:rsidR="003961CB" w:rsidRDefault="003961CB">
      <w:pPr>
        <w:pStyle w:val="Amain"/>
      </w:pPr>
      <w:r>
        <w:tab/>
        <w:t>(1)</w:t>
      </w:r>
      <w:r>
        <w:tab/>
        <w:t>A cat’s keeper or carer commits an offence if—</w:t>
      </w:r>
    </w:p>
    <w:p w14:paraId="040FABB7" w14:textId="77777777" w:rsidR="003961CB" w:rsidRDefault="003961CB">
      <w:pPr>
        <w:pStyle w:val="Apara"/>
      </w:pPr>
      <w:r>
        <w:tab/>
        <w:t>(a)</w:t>
      </w:r>
      <w:r>
        <w:tab/>
        <w:t>the cat is in an area for which a declaration under section 81 is in force; and</w:t>
      </w:r>
    </w:p>
    <w:p w14:paraId="683B4087" w14:textId="77777777" w:rsidR="003961CB" w:rsidRDefault="003961CB">
      <w:pPr>
        <w:pStyle w:val="Apara"/>
        <w:keepNext/>
      </w:pPr>
      <w:r>
        <w:tab/>
        <w:t>(b)</w:t>
      </w:r>
      <w:r>
        <w:tab/>
        <w:t>the cat is not confined to the premises of a keeper or carer during a time that the declaration is in force.</w:t>
      </w:r>
    </w:p>
    <w:p w14:paraId="44276BF6" w14:textId="77777777" w:rsidR="003961CB" w:rsidRDefault="003961CB">
      <w:pPr>
        <w:pStyle w:val="Penalty"/>
        <w:keepNext/>
      </w:pPr>
      <w:r>
        <w:t>Maximum penalty:  10 penalty units.</w:t>
      </w:r>
    </w:p>
    <w:p w14:paraId="37658BF1" w14:textId="77777777" w:rsidR="003961CB" w:rsidRDefault="003961CB">
      <w:pPr>
        <w:pStyle w:val="Amain"/>
      </w:pPr>
      <w:r>
        <w:tab/>
        <w:t>(2)</w:t>
      </w:r>
      <w:r>
        <w:tab/>
        <w:t>An offence against this section is a strict liability offence.</w:t>
      </w:r>
    </w:p>
    <w:p w14:paraId="4DB672A5" w14:textId="77777777" w:rsidR="003961CB" w:rsidRDefault="003961CB">
      <w:pPr>
        <w:pStyle w:val="Amain"/>
      </w:pPr>
      <w:r>
        <w:tab/>
        <w:t>(3)</w:t>
      </w:r>
      <w:r>
        <w:tab/>
        <w:t>This section does not apply if the keeper or carer has a reasonable excuse.</w:t>
      </w:r>
    </w:p>
    <w:p w14:paraId="6B58F277" w14:textId="77777777" w:rsidR="003961CB" w:rsidRDefault="003961CB">
      <w:pPr>
        <w:pStyle w:val="Amain"/>
        <w:keepNext/>
      </w:pPr>
      <w:r>
        <w:tab/>
        <w:t>(4)</w:t>
      </w:r>
      <w:r>
        <w:tab/>
        <w:t>In this section:</w:t>
      </w:r>
    </w:p>
    <w:p w14:paraId="4E5AA6DB" w14:textId="77777777" w:rsidR="003961CB" w:rsidRDefault="003961CB">
      <w:pPr>
        <w:pStyle w:val="aDef"/>
        <w:keepNext/>
      </w:pPr>
      <w:r>
        <w:rPr>
          <w:rStyle w:val="charBoldItals"/>
        </w:rPr>
        <w:t>premises</w:t>
      </w:r>
      <w:r>
        <w:t xml:space="preserve"> means a completely or partly enclosed space from which a cat cannot escape, and includes the following:</w:t>
      </w:r>
    </w:p>
    <w:p w14:paraId="06C0017E" w14:textId="77777777" w:rsidR="003961CB" w:rsidRDefault="003961CB">
      <w:pPr>
        <w:pStyle w:val="aDefpara"/>
      </w:pPr>
      <w:r>
        <w:tab/>
        <w:t>(a)</w:t>
      </w:r>
      <w:r>
        <w:tab/>
        <w:t>a building or part of a building;</w:t>
      </w:r>
    </w:p>
    <w:p w14:paraId="0F0601C3" w14:textId="77777777" w:rsidR="003961CB" w:rsidRDefault="003961CB">
      <w:pPr>
        <w:pStyle w:val="aDefpara"/>
      </w:pPr>
      <w:r>
        <w:tab/>
        <w:t>(b)</w:t>
      </w:r>
      <w:r>
        <w:tab/>
        <w:t>a vehicle;</w:t>
      </w:r>
    </w:p>
    <w:p w14:paraId="747E5826" w14:textId="77777777" w:rsidR="003961CB" w:rsidRDefault="003961CB">
      <w:pPr>
        <w:pStyle w:val="aDefpara"/>
      </w:pPr>
      <w:r>
        <w:tab/>
        <w:t>(c)</w:t>
      </w:r>
      <w:r>
        <w:tab/>
        <w:t>a cat cage.</w:t>
      </w:r>
    </w:p>
    <w:p w14:paraId="2E08A07E" w14:textId="77777777" w:rsidR="003961CB" w:rsidRDefault="003961CB">
      <w:pPr>
        <w:pStyle w:val="AH5Sec"/>
      </w:pPr>
      <w:bookmarkStart w:id="144" w:name="_Toc75435071"/>
      <w:r w:rsidRPr="00B70CC1">
        <w:rPr>
          <w:rStyle w:val="CharSectNo"/>
        </w:rPr>
        <w:t>83</w:t>
      </w:r>
      <w:r>
        <w:tab/>
        <w:t>Identification of dogs and cats—regulations</w:t>
      </w:r>
      <w:bookmarkEnd w:id="144"/>
    </w:p>
    <w:p w14:paraId="1C01D0D3" w14:textId="77777777" w:rsidR="003961CB" w:rsidRDefault="003961CB">
      <w:pPr>
        <w:pStyle w:val="Amain"/>
      </w:pPr>
      <w:r>
        <w:tab/>
        <w:t>(1)</w:t>
      </w:r>
      <w:r>
        <w:tab/>
        <w:t>A regulation may make provision in relation to the compulsory identification of dogs and cats.</w:t>
      </w:r>
    </w:p>
    <w:p w14:paraId="0CB4FA55" w14:textId="77777777" w:rsidR="003961CB" w:rsidRDefault="003961CB">
      <w:pPr>
        <w:pStyle w:val="Amain"/>
      </w:pPr>
      <w:r>
        <w:tab/>
        <w:t>(2)</w:t>
      </w:r>
      <w:r>
        <w:tab/>
        <w:t>In particular, a regulation may provide for—</w:t>
      </w:r>
    </w:p>
    <w:p w14:paraId="15F453E4" w14:textId="77777777" w:rsidR="003961CB" w:rsidRDefault="003961CB">
      <w:pPr>
        <w:pStyle w:val="Apara"/>
      </w:pPr>
      <w:r>
        <w:tab/>
        <w:t>(a)</w:t>
      </w:r>
      <w:r>
        <w:tab/>
        <w:t>how dogs and cats are to be identified; and</w:t>
      </w:r>
    </w:p>
    <w:p w14:paraId="59431078" w14:textId="77777777" w:rsidR="003961CB" w:rsidRDefault="003961CB">
      <w:pPr>
        <w:pStyle w:val="Apara"/>
      </w:pPr>
      <w:r>
        <w:tab/>
        <w:t>(b)</w:t>
      </w:r>
      <w:r>
        <w:tab/>
        <w:t>the procedures to be followed for the compulsory identification of dogs and cats; and</w:t>
      </w:r>
    </w:p>
    <w:p w14:paraId="7CDB9FBC" w14:textId="77777777" w:rsidR="003961CB" w:rsidRDefault="003961CB">
      <w:pPr>
        <w:pStyle w:val="Apara"/>
      </w:pPr>
      <w:r>
        <w:tab/>
        <w:t>(c)</w:t>
      </w:r>
      <w:r>
        <w:tab/>
        <w:t>the people by whom compulsory identification may be carried out and their duties; and</w:t>
      </w:r>
    </w:p>
    <w:p w14:paraId="108BEED4" w14:textId="77777777" w:rsidR="003961CB" w:rsidRDefault="003961CB">
      <w:pPr>
        <w:pStyle w:val="Apara"/>
      </w:pPr>
      <w:r>
        <w:tab/>
        <w:t>(d)</w:t>
      </w:r>
      <w:r>
        <w:tab/>
        <w:t>the particulars to be contained in the compulsory identification.</w:t>
      </w:r>
    </w:p>
    <w:p w14:paraId="6355F47C" w14:textId="77777777" w:rsidR="003961CB" w:rsidRDefault="003961CB">
      <w:pPr>
        <w:pStyle w:val="AH5Sec"/>
      </w:pPr>
      <w:bookmarkStart w:id="145" w:name="_Toc75435072"/>
      <w:r w:rsidRPr="00B70CC1">
        <w:rPr>
          <w:rStyle w:val="CharSectNo"/>
        </w:rPr>
        <w:lastRenderedPageBreak/>
        <w:t>84</w:t>
      </w:r>
      <w:r>
        <w:tab/>
        <w:t>Identification of dogs and cats—requirement</w:t>
      </w:r>
      <w:bookmarkEnd w:id="145"/>
    </w:p>
    <w:p w14:paraId="73911F19" w14:textId="77777777" w:rsidR="003961CB" w:rsidRDefault="003961CB">
      <w:pPr>
        <w:pStyle w:val="Amain"/>
      </w:pPr>
      <w:r>
        <w:tab/>
        <w:t>(1)</w:t>
      </w:r>
      <w:r>
        <w:tab/>
        <w:t>A person commits an offence if—</w:t>
      </w:r>
    </w:p>
    <w:p w14:paraId="2162EB0F" w14:textId="77777777" w:rsidR="003961CB" w:rsidRDefault="003961CB">
      <w:pPr>
        <w:pStyle w:val="Apara"/>
      </w:pPr>
      <w:r>
        <w:tab/>
        <w:t>(a)</w:t>
      </w:r>
      <w:r>
        <w:tab/>
        <w:t>the person keeps a dog or cat; and</w:t>
      </w:r>
    </w:p>
    <w:p w14:paraId="6AE0645B" w14:textId="77777777" w:rsidR="003961CB" w:rsidRDefault="003961CB">
      <w:pPr>
        <w:pStyle w:val="Apara"/>
      </w:pPr>
      <w:r>
        <w:tab/>
        <w:t>(b)</w:t>
      </w:r>
      <w:r>
        <w:tab/>
        <w:t>the dog or cat is required to be identified by a regulation made for section 83; and</w:t>
      </w:r>
    </w:p>
    <w:p w14:paraId="3D76E2F5" w14:textId="77777777" w:rsidR="003961CB" w:rsidRDefault="003961CB">
      <w:pPr>
        <w:pStyle w:val="Apara"/>
        <w:keepNext/>
      </w:pPr>
      <w:r>
        <w:tab/>
        <w:t>(c)</w:t>
      </w:r>
      <w:r>
        <w:tab/>
        <w:t>the dog or cat is not identified as required by the regulation.</w:t>
      </w:r>
    </w:p>
    <w:p w14:paraId="14ED9A10" w14:textId="77777777" w:rsidR="003961CB" w:rsidRDefault="003961CB">
      <w:pPr>
        <w:pStyle w:val="Penalty"/>
      </w:pPr>
      <w:r>
        <w:t xml:space="preserve">Maximum penalty: </w:t>
      </w:r>
      <w:r w:rsidR="006E707D">
        <w:t>1</w:t>
      </w:r>
      <w:r>
        <w:t>5</w:t>
      </w:r>
      <w:r>
        <w:rPr>
          <w:b/>
          <w:bCs/>
        </w:rPr>
        <w:t xml:space="preserve"> </w:t>
      </w:r>
      <w:r>
        <w:t>penalty units.</w:t>
      </w:r>
    </w:p>
    <w:p w14:paraId="7A3C0F1B" w14:textId="77777777" w:rsidR="003961CB" w:rsidRDefault="003961CB">
      <w:pPr>
        <w:pStyle w:val="Amain"/>
      </w:pPr>
      <w:r>
        <w:tab/>
        <w:t>(2)</w:t>
      </w:r>
      <w:r>
        <w:tab/>
        <w:t>A person commits an offence if—</w:t>
      </w:r>
    </w:p>
    <w:p w14:paraId="6D1C80F5" w14:textId="77777777" w:rsidR="003961CB" w:rsidRDefault="003961CB">
      <w:pPr>
        <w:pStyle w:val="Apara"/>
      </w:pPr>
      <w:r>
        <w:tab/>
        <w:t>(a)</w:t>
      </w:r>
      <w:r>
        <w:tab/>
        <w:t>the person sells a dog or cat; and</w:t>
      </w:r>
    </w:p>
    <w:p w14:paraId="798C2479" w14:textId="77777777" w:rsidR="003961CB" w:rsidRDefault="003961CB">
      <w:pPr>
        <w:pStyle w:val="Apara"/>
      </w:pPr>
      <w:r>
        <w:tab/>
        <w:t>(b)</w:t>
      </w:r>
      <w:r>
        <w:tab/>
        <w:t>the dog or cat, after the sale, is required to be identified by a regulation made for section 83; and</w:t>
      </w:r>
    </w:p>
    <w:p w14:paraId="10601E56" w14:textId="77777777" w:rsidR="003961CB" w:rsidRDefault="003961CB">
      <w:pPr>
        <w:pStyle w:val="Apara"/>
        <w:keepNext/>
      </w:pPr>
      <w:r>
        <w:tab/>
        <w:t>(c)</w:t>
      </w:r>
      <w:r>
        <w:tab/>
        <w:t>the dog or cat is not identified as required by the regulation.</w:t>
      </w:r>
    </w:p>
    <w:p w14:paraId="52787DC4" w14:textId="77777777" w:rsidR="003961CB" w:rsidRDefault="003961CB">
      <w:pPr>
        <w:pStyle w:val="Penalty"/>
        <w:keepNext/>
      </w:pPr>
      <w:r>
        <w:t xml:space="preserve">Maximum penalty:  </w:t>
      </w:r>
      <w:r w:rsidR="006E707D">
        <w:t>1</w:t>
      </w:r>
      <w:r>
        <w:t>5 penalty units.</w:t>
      </w:r>
    </w:p>
    <w:p w14:paraId="737DAEB4" w14:textId="77777777" w:rsidR="003961CB" w:rsidRDefault="003961CB">
      <w:pPr>
        <w:pStyle w:val="Amain"/>
      </w:pPr>
      <w:r>
        <w:tab/>
        <w:t>(3)</w:t>
      </w:r>
      <w:r>
        <w:tab/>
        <w:t>An offence against this section is a strict liability offence.</w:t>
      </w:r>
    </w:p>
    <w:p w14:paraId="37A41BD0" w14:textId="77777777" w:rsidR="003961CB" w:rsidRDefault="003961CB">
      <w:pPr>
        <w:pStyle w:val="PageBreak"/>
      </w:pPr>
      <w:r>
        <w:br w:type="page"/>
      </w:r>
    </w:p>
    <w:p w14:paraId="2DCBCE1C" w14:textId="77777777" w:rsidR="003961CB" w:rsidRPr="00B70CC1" w:rsidRDefault="003961CB">
      <w:pPr>
        <w:pStyle w:val="AH2Part"/>
      </w:pPr>
      <w:bookmarkStart w:id="146" w:name="_Toc75435073"/>
      <w:r w:rsidRPr="00B70CC1">
        <w:rPr>
          <w:rStyle w:val="CharPartNo"/>
        </w:rPr>
        <w:lastRenderedPageBreak/>
        <w:t>Part 4</w:t>
      </w:r>
      <w:r>
        <w:tab/>
      </w:r>
      <w:r w:rsidRPr="00B70CC1">
        <w:rPr>
          <w:rStyle w:val="CharPartText"/>
        </w:rPr>
        <w:t>Cats</w:t>
      </w:r>
      <w:bookmarkEnd w:id="146"/>
    </w:p>
    <w:p w14:paraId="7EAECFF3" w14:textId="77777777" w:rsidR="003961CB" w:rsidRPr="00B70CC1" w:rsidRDefault="003961CB">
      <w:pPr>
        <w:pStyle w:val="AH3Div"/>
      </w:pPr>
      <w:bookmarkStart w:id="147" w:name="_Toc75435074"/>
      <w:r w:rsidRPr="00B70CC1">
        <w:rPr>
          <w:rStyle w:val="CharDivNo"/>
        </w:rPr>
        <w:t>Division 4.1</w:t>
      </w:r>
      <w:r>
        <w:tab/>
      </w:r>
      <w:r w:rsidRPr="00B70CC1">
        <w:rPr>
          <w:rStyle w:val="CharDivText"/>
        </w:rPr>
        <w:t>Keeping 4 or more cats</w:t>
      </w:r>
      <w:bookmarkEnd w:id="147"/>
    </w:p>
    <w:p w14:paraId="136C9DEF" w14:textId="77777777" w:rsidR="003961CB" w:rsidRDefault="003961CB">
      <w:pPr>
        <w:pStyle w:val="AH5Sec"/>
      </w:pPr>
      <w:bookmarkStart w:id="148" w:name="_Toc75435075"/>
      <w:r w:rsidRPr="00B70CC1">
        <w:rPr>
          <w:rStyle w:val="CharSectNo"/>
        </w:rPr>
        <w:t>84A</w:t>
      </w:r>
      <w:r>
        <w:tab/>
        <w:t>Multiple cat licences—requirement to be licensed</w:t>
      </w:r>
      <w:bookmarkEnd w:id="148"/>
    </w:p>
    <w:p w14:paraId="48F388A7" w14:textId="77777777" w:rsidR="003961CB" w:rsidRDefault="003961CB">
      <w:pPr>
        <w:pStyle w:val="Amain"/>
      </w:pPr>
      <w:r>
        <w:tab/>
        <w:t>(1)</w:t>
      </w:r>
      <w:r>
        <w:tab/>
        <w:t>A person commits an offence if—</w:t>
      </w:r>
    </w:p>
    <w:p w14:paraId="41CE5CAA" w14:textId="77777777" w:rsidR="003961CB" w:rsidRDefault="003961CB">
      <w:pPr>
        <w:pStyle w:val="Apara"/>
      </w:pPr>
      <w:r>
        <w:tab/>
        <w:t>(a)</w:t>
      </w:r>
      <w:r>
        <w:tab/>
        <w:t>the person keeps 4 or more cats on 1 residential premises; and</w:t>
      </w:r>
    </w:p>
    <w:p w14:paraId="24C5B21D" w14:textId="77777777" w:rsidR="003961CB" w:rsidRDefault="003961CB">
      <w:pPr>
        <w:pStyle w:val="Apara"/>
        <w:keepNext/>
      </w:pPr>
      <w:r>
        <w:tab/>
        <w:t>(b)</w:t>
      </w:r>
      <w:r>
        <w:tab/>
        <w:t>the person does not hold a multiple cat licence to keep the cats on the premises.</w:t>
      </w:r>
    </w:p>
    <w:p w14:paraId="4F4EB988" w14:textId="77777777" w:rsidR="003961CB" w:rsidRDefault="003961CB">
      <w:pPr>
        <w:pStyle w:val="Penalty"/>
      </w:pPr>
      <w:r>
        <w:t>Maximum penalty:  50 penalty units, imprisonment for 6 months or both.</w:t>
      </w:r>
    </w:p>
    <w:p w14:paraId="1A307CB0" w14:textId="77777777" w:rsidR="003961CB" w:rsidRDefault="003961CB">
      <w:pPr>
        <w:pStyle w:val="Amain"/>
      </w:pPr>
      <w:r>
        <w:tab/>
        <w:t>(2)</w:t>
      </w:r>
      <w:r>
        <w:tab/>
        <w:t>This section does not apply to—</w:t>
      </w:r>
    </w:p>
    <w:p w14:paraId="512C1D17" w14:textId="77777777" w:rsidR="003961CB" w:rsidRDefault="003961CB">
      <w:pPr>
        <w:pStyle w:val="Apara"/>
      </w:pPr>
      <w:r>
        <w:tab/>
        <w:t>(a)</w:t>
      </w:r>
      <w:r>
        <w:tab/>
        <w:t>a cat less than 84 days old; or</w:t>
      </w:r>
    </w:p>
    <w:p w14:paraId="2464DB31" w14:textId="77777777" w:rsidR="003961CB" w:rsidRDefault="003961CB">
      <w:pPr>
        <w:pStyle w:val="Apara"/>
      </w:pPr>
      <w:r>
        <w:tab/>
        <w:t>(b)</w:t>
      </w:r>
      <w:r>
        <w:tab/>
        <w:t>a cat kept by the person for less than 28 days; or</w:t>
      </w:r>
    </w:p>
    <w:p w14:paraId="4C39A67D" w14:textId="77777777" w:rsidR="003961CB" w:rsidRDefault="003961CB">
      <w:pPr>
        <w:pStyle w:val="Apara"/>
      </w:pPr>
      <w:r>
        <w:tab/>
        <w:t>(c)</w:t>
      </w:r>
      <w:r>
        <w:tab/>
        <w:t>a person resident in the ACT for less than 28 days; or</w:t>
      </w:r>
    </w:p>
    <w:p w14:paraId="5AB4F262" w14:textId="77777777" w:rsidR="003961CB" w:rsidRDefault="003961CB">
      <w:pPr>
        <w:pStyle w:val="Apara"/>
      </w:pPr>
      <w:r>
        <w:tab/>
        <w:t>(d)</w:t>
      </w:r>
      <w:r>
        <w:tab/>
        <w:t>a cat that is an assistance animal; or</w:t>
      </w:r>
    </w:p>
    <w:p w14:paraId="6AC385CC" w14:textId="77777777" w:rsidR="003961CB" w:rsidRDefault="003961CB">
      <w:pPr>
        <w:pStyle w:val="Apara"/>
      </w:pPr>
      <w:r>
        <w:tab/>
        <w:t>(e)</w:t>
      </w:r>
      <w:r>
        <w:tab/>
        <w:t>a cat kept on land that is under a lease that allows for an animal care facility.</w:t>
      </w:r>
    </w:p>
    <w:p w14:paraId="69F0C809" w14:textId="77777777" w:rsidR="003961CB" w:rsidRDefault="003961CB">
      <w:pPr>
        <w:pStyle w:val="AH5Sec"/>
      </w:pPr>
      <w:bookmarkStart w:id="149" w:name="_Toc75435076"/>
      <w:r w:rsidRPr="00B70CC1">
        <w:rPr>
          <w:rStyle w:val="CharSectNo"/>
        </w:rPr>
        <w:t>84B</w:t>
      </w:r>
      <w:r>
        <w:tab/>
        <w:t>Multiple cat licences—applications</w:t>
      </w:r>
      <w:bookmarkEnd w:id="149"/>
    </w:p>
    <w:p w14:paraId="5536F4CF" w14:textId="77777777"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14:paraId="385A867C" w14:textId="77777777" w:rsidR="003961CB" w:rsidRDefault="003961CB">
      <w:pPr>
        <w:pStyle w:val="AH5Sec"/>
      </w:pPr>
      <w:bookmarkStart w:id="150" w:name="_Toc75435077"/>
      <w:r w:rsidRPr="00B70CC1">
        <w:rPr>
          <w:rStyle w:val="CharSectNo"/>
        </w:rPr>
        <w:t>84C</w:t>
      </w:r>
      <w:r>
        <w:tab/>
        <w:t>Multiple cat licences—approval or refusal</w:t>
      </w:r>
      <w:bookmarkEnd w:id="150"/>
    </w:p>
    <w:p w14:paraId="03E6225C" w14:textId="77777777" w:rsidR="003961CB" w:rsidRDefault="003961CB">
      <w:pPr>
        <w:pStyle w:val="Amain"/>
      </w:pPr>
      <w:r>
        <w:tab/>
        <w:t>(1)</w:t>
      </w:r>
      <w:r>
        <w:tab/>
        <w:t>If an application for a multiple cat licence is made under section 84B, the registrar must—</w:t>
      </w:r>
    </w:p>
    <w:p w14:paraId="2EC0D8B3" w14:textId="77777777" w:rsidR="003961CB" w:rsidRDefault="003961CB">
      <w:pPr>
        <w:pStyle w:val="Apara"/>
      </w:pPr>
      <w:r>
        <w:tab/>
        <w:t>(a)</w:t>
      </w:r>
      <w:r>
        <w:tab/>
        <w:t>approve the issue of a licence; or</w:t>
      </w:r>
    </w:p>
    <w:p w14:paraId="37460420" w14:textId="77777777" w:rsidR="003961CB" w:rsidRDefault="003961CB">
      <w:pPr>
        <w:pStyle w:val="Apara"/>
      </w:pPr>
      <w:r>
        <w:tab/>
        <w:t>(b)</w:t>
      </w:r>
      <w:r>
        <w:tab/>
        <w:t>refuse to approve the issue of a licence.</w:t>
      </w:r>
    </w:p>
    <w:p w14:paraId="141902D7" w14:textId="2B257979" w:rsidR="003961CB" w:rsidRDefault="003961CB">
      <w:pPr>
        <w:pStyle w:val="Amain"/>
      </w:pPr>
      <w:r>
        <w:lastRenderedPageBreak/>
        <w:tab/>
        <w:t>(2)</w:t>
      </w:r>
      <w:r>
        <w:tab/>
        <w:t xml:space="preserve">The registrar must refuse to issue a multiple cat licence unless satisfied that the applicant can comply with the requirements of the </w:t>
      </w:r>
      <w:hyperlink r:id="rId67"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14:paraId="1E8EA2F6" w14:textId="77777777" w:rsidR="003961CB" w:rsidRDefault="003961CB">
      <w:pPr>
        <w:pStyle w:val="Amain"/>
      </w:pPr>
      <w:r>
        <w:tab/>
        <w:t>(3)</w:t>
      </w:r>
      <w:r>
        <w:tab/>
        <w:t>In making a decision under this section, the registrar must consider the following:</w:t>
      </w:r>
    </w:p>
    <w:p w14:paraId="610E7B53" w14:textId="77777777" w:rsidR="003961CB" w:rsidRDefault="003961CB">
      <w:pPr>
        <w:pStyle w:val="Apara"/>
      </w:pPr>
      <w:r>
        <w:tab/>
        <w:t>(a)</w:t>
      </w:r>
      <w:r>
        <w:tab/>
        <w:t>the number and kind of cats to which the application relates;</w:t>
      </w:r>
    </w:p>
    <w:p w14:paraId="039E15B1" w14:textId="77777777" w:rsidR="003961CB" w:rsidRDefault="003961CB">
      <w:pPr>
        <w:pStyle w:val="Apara"/>
      </w:pPr>
      <w:r>
        <w:tab/>
        <w:t>(b)</w:t>
      </w:r>
      <w:r>
        <w:tab/>
        <w:t xml:space="preserve">the size and nature of the premises where the cats are proposed to be kept; </w:t>
      </w:r>
    </w:p>
    <w:p w14:paraId="62B2E869" w14:textId="77777777" w:rsidR="003961CB" w:rsidRDefault="003961CB">
      <w:pPr>
        <w:pStyle w:val="Apara"/>
      </w:pPr>
      <w:r>
        <w:tab/>
        <w:t>(c)</w:t>
      </w:r>
      <w:r>
        <w:tab/>
        <w:t xml:space="preserve">the security of the premises; </w:t>
      </w:r>
    </w:p>
    <w:p w14:paraId="048AFE6E" w14:textId="77777777" w:rsidR="003961CB" w:rsidRDefault="003961CB">
      <w:pPr>
        <w:pStyle w:val="Apara"/>
      </w:pPr>
      <w:r>
        <w:tab/>
        <w:t>(d)</w:t>
      </w:r>
      <w:r>
        <w:tab/>
        <w:t xml:space="preserve">the suitability of facilities for keeping the cats on the premises; </w:t>
      </w:r>
    </w:p>
    <w:p w14:paraId="634F8638" w14:textId="77777777" w:rsidR="003961CB" w:rsidRDefault="003961CB">
      <w:pPr>
        <w:pStyle w:val="Apara"/>
      </w:pPr>
      <w:r>
        <w:tab/>
        <w:t>(e)</w:t>
      </w:r>
      <w:r>
        <w:tab/>
        <w:t xml:space="preserve">the potential impact on the occupiers of neighbouring premises; </w:t>
      </w:r>
    </w:p>
    <w:p w14:paraId="7CDCFE63" w14:textId="77777777"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14:paraId="45181952" w14:textId="77777777" w:rsidR="003961CB" w:rsidRDefault="003961CB">
      <w:pPr>
        <w:pStyle w:val="Amain"/>
      </w:pPr>
      <w:r>
        <w:tab/>
        <w:t>(4)</w:t>
      </w:r>
      <w:r>
        <w:tab/>
        <w:t>Subsection (3) does not limit the matters the registrar may consider.</w:t>
      </w:r>
    </w:p>
    <w:p w14:paraId="48903448" w14:textId="77777777" w:rsidR="003961CB" w:rsidRDefault="003961CB">
      <w:pPr>
        <w:pStyle w:val="AH5Sec"/>
      </w:pPr>
      <w:bookmarkStart w:id="151" w:name="_Toc75435078"/>
      <w:r w:rsidRPr="00B70CC1">
        <w:rPr>
          <w:rStyle w:val="CharSectNo"/>
        </w:rPr>
        <w:t>84D</w:t>
      </w:r>
      <w:r>
        <w:tab/>
        <w:t>Multiple cat licences—conditions</w:t>
      </w:r>
      <w:bookmarkEnd w:id="151"/>
    </w:p>
    <w:p w14:paraId="5F3291A9" w14:textId="77777777" w:rsidR="003961CB" w:rsidRDefault="003961CB">
      <w:pPr>
        <w:pStyle w:val="Amain"/>
      </w:pPr>
      <w:r>
        <w:tab/>
        <w:t>(1)</w:t>
      </w:r>
      <w:r>
        <w:tab/>
        <w:t>The registrar may issue a multiple cat licence on conditions stated in the licence.</w:t>
      </w:r>
    </w:p>
    <w:p w14:paraId="320AE2A0" w14:textId="77777777" w:rsidR="003961CB" w:rsidRDefault="003961CB">
      <w:pPr>
        <w:pStyle w:val="Amain"/>
      </w:pPr>
      <w:r>
        <w:tab/>
        <w:t>(2)</w:t>
      </w:r>
      <w:r>
        <w:tab/>
        <w:t>In making a decision whether or not to impose a condition on a multiple cat licence, the registrar must consider the following:</w:t>
      </w:r>
    </w:p>
    <w:p w14:paraId="66A4F2FB" w14:textId="77777777" w:rsidR="003961CB" w:rsidRDefault="003961CB">
      <w:pPr>
        <w:pStyle w:val="Apara"/>
      </w:pPr>
      <w:r>
        <w:tab/>
        <w:t>(a)</w:t>
      </w:r>
      <w:r>
        <w:tab/>
        <w:t>the number and kind of cats to which the application relates;</w:t>
      </w:r>
    </w:p>
    <w:p w14:paraId="610A85BC" w14:textId="77777777" w:rsidR="003961CB" w:rsidRDefault="003961CB">
      <w:pPr>
        <w:pStyle w:val="Apara"/>
      </w:pPr>
      <w:r>
        <w:tab/>
        <w:t>(b)</w:t>
      </w:r>
      <w:r>
        <w:tab/>
        <w:t>the size and nature of the premises where it is proposed to keep the cats;</w:t>
      </w:r>
    </w:p>
    <w:p w14:paraId="6BB9757B" w14:textId="77777777" w:rsidR="003961CB" w:rsidRDefault="003961CB">
      <w:pPr>
        <w:pStyle w:val="Apara"/>
      </w:pPr>
      <w:r>
        <w:tab/>
        <w:t>(c)</w:t>
      </w:r>
      <w:r>
        <w:tab/>
        <w:t>the potential impact on the occupiers of neighbouring premises.</w:t>
      </w:r>
    </w:p>
    <w:p w14:paraId="44DCD702" w14:textId="77777777" w:rsidR="003961CB" w:rsidRDefault="003961CB">
      <w:pPr>
        <w:pStyle w:val="Amain"/>
      </w:pPr>
      <w:r>
        <w:tab/>
        <w:t>(3)</w:t>
      </w:r>
      <w:r>
        <w:tab/>
        <w:t>The conditions may include there being sufficient shelter for each cat.</w:t>
      </w:r>
    </w:p>
    <w:p w14:paraId="67315425" w14:textId="77777777" w:rsidR="003961CB" w:rsidRDefault="003961CB">
      <w:pPr>
        <w:pStyle w:val="Amain"/>
      </w:pPr>
      <w:r>
        <w:tab/>
        <w:t>(4)</w:t>
      </w:r>
      <w:r>
        <w:tab/>
        <w:t>Subsection (2) does not limit the matters the registrar may consider.</w:t>
      </w:r>
    </w:p>
    <w:p w14:paraId="6A760946" w14:textId="77777777" w:rsidR="003961CB" w:rsidRPr="00B70CC1" w:rsidRDefault="003961CB">
      <w:pPr>
        <w:pStyle w:val="AH3Div"/>
      </w:pPr>
      <w:bookmarkStart w:id="152" w:name="_Toc75435079"/>
      <w:r w:rsidRPr="00B70CC1">
        <w:rPr>
          <w:rStyle w:val="CharDivNo"/>
        </w:rPr>
        <w:lastRenderedPageBreak/>
        <w:t>Division 4.2</w:t>
      </w:r>
      <w:r>
        <w:tab/>
      </w:r>
      <w:r w:rsidRPr="00B70CC1">
        <w:rPr>
          <w:rStyle w:val="CharDivText"/>
        </w:rPr>
        <w:t>Seizing cats and dealing with them</w:t>
      </w:r>
      <w:bookmarkEnd w:id="152"/>
    </w:p>
    <w:p w14:paraId="4D4EA99B" w14:textId="77777777" w:rsidR="003961CB" w:rsidRDefault="003961CB">
      <w:pPr>
        <w:pStyle w:val="AH5Sec"/>
      </w:pPr>
      <w:bookmarkStart w:id="153" w:name="_Toc75435080"/>
      <w:r w:rsidRPr="00B70CC1">
        <w:rPr>
          <w:rStyle w:val="CharSectNo"/>
        </w:rPr>
        <w:t>85</w:t>
      </w:r>
      <w:r>
        <w:tab/>
        <w:t>Approved providers</w:t>
      </w:r>
      <w:bookmarkEnd w:id="153"/>
    </w:p>
    <w:p w14:paraId="5DCD7DB7" w14:textId="77777777" w:rsidR="003961CB" w:rsidRDefault="003961CB">
      <w:pPr>
        <w:pStyle w:val="Amain"/>
      </w:pPr>
      <w:r>
        <w:tab/>
        <w:t>(1)</w:t>
      </w:r>
      <w:r>
        <w:tab/>
        <w:t xml:space="preserve">For this division, an </w:t>
      </w:r>
      <w:r>
        <w:rPr>
          <w:rStyle w:val="charBoldItals"/>
        </w:rPr>
        <w:t>approved provider</w:t>
      </w:r>
      <w:r>
        <w:t xml:space="preserve"> is—</w:t>
      </w:r>
    </w:p>
    <w:p w14:paraId="2F5CD097" w14:textId="77777777" w:rsidR="003961CB" w:rsidRDefault="003961CB">
      <w:pPr>
        <w:pStyle w:val="Apara"/>
      </w:pPr>
      <w:r>
        <w:tab/>
        <w:t>(a)</w:t>
      </w:r>
      <w:r>
        <w:tab/>
        <w:t>the Royal Society for the Prevention of Cruelty to Animals; or</w:t>
      </w:r>
    </w:p>
    <w:p w14:paraId="16BAF50B" w14:textId="77777777" w:rsidR="003961CB" w:rsidRDefault="003961CB">
      <w:pPr>
        <w:pStyle w:val="Apara"/>
      </w:pPr>
      <w:r>
        <w:tab/>
        <w:t>(b)</w:t>
      </w:r>
      <w:r>
        <w:tab/>
        <w:t>an entity approved under subsection (2).</w:t>
      </w:r>
    </w:p>
    <w:p w14:paraId="1D5765B7" w14:textId="77777777" w:rsidR="003961CB" w:rsidRDefault="003961CB">
      <w:pPr>
        <w:pStyle w:val="Amain"/>
      </w:pPr>
      <w:r>
        <w:tab/>
        <w:t>(2)</w:t>
      </w:r>
      <w:r>
        <w:tab/>
        <w:t>The registrar may approve an entity to provide temporary care for cats seized under this division.</w:t>
      </w:r>
    </w:p>
    <w:p w14:paraId="3CE5D23B" w14:textId="77777777" w:rsidR="003961CB" w:rsidRDefault="003961CB">
      <w:pPr>
        <w:pStyle w:val="Amain"/>
        <w:keepNext/>
      </w:pPr>
      <w:r>
        <w:tab/>
        <w:t>(3)</w:t>
      </w:r>
      <w:r>
        <w:tab/>
        <w:t>An approval is a notifiable instrument.</w:t>
      </w:r>
    </w:p>
    <w:p w14:paraId="57BEF67A" w14:textId="57B1E4A8" w:rsidR="003961CB" w:rsidRDefault="003961CB">
      <w:pPr>
        <w:pStyle w:val="aNote"/>
      </w:pPr>
      <w:r>
        <w:rPr>
          <w:rStyle w:val="charItals"/>
        </w:rPr>
        <w:t>Note</w:t>
      </w:r>
      <w:r>
        <w:rPr>
          <w:rStyle w:val="charItals"/>
        </w:rPr>
        <w:tab/>
      </w:r>
      <w:r>
        <w:t xml:space="preserve">A notifiable instrument must be notified under the </w:t>
      </w:r>
      <w:hyperlink r:id="rId68" w:tooltip="A2001-14" w:history="1">
        <w:r w:rsidR="00876104" w:rsidRPr="00876104">
          <w:rPr>
            <w:rStyle w:val="charCitHyperlinkAbbrev"/>
          </w:rPr>
          <w:t>Legislation Act</w:t>
        </w:r>
      </w:hyperlink>
      <w:r>
        <w:t>.</w:t>
      </w:r>
    </w:p>
    <w:p w14:paraId="54028661" w14:textId="77777777" w:rsidR="003961CB" w:rsidRDefault="003961CB">
      <w:pPr>
        <w:pStyle w:val="AH5Sec"/>
      </w:pPr>
      <w:bookmarkStart w:id="154" w:name="_Toc75435081"/>
      <w:r w:rsidRPr="00B70CC1">
        <w:rPr>
          <w:rStyle w:val="CharSectNo"/>
        </w:rPr>
        <w:t>86</w:t>
      </w:r>
      <w:r>
        <w:tab/>
        <w:t>Seizure of cats</w:t>
      </w:r>
      <w:bookmarkEnd w:id="154"/>
    </w:p>
    <w:p w14:paraId="7FEA0BD4" w14:textId="77777777" w:rsidR="003961CB" w:rsidRDefault="003961CB">
      <w:pPr>
        <w:pStyle w:val="Amain"/>
      </w:pPr>
      <w:r>
        <w:tab/>
        <w:t>(1)</w:t>
      </w:r>
      <w:r>
        <w:tab/>
        <w:t xml:space="preserve">An </w:t>
      </w:r>
      <w:r w:rsidR="005B00F4">
        <w:t>authorised person</w:t>
      </w:r>
      <w:r>
        <w:t xml:space="preserve"> may seize a cat if—</w:t>
      </w:r>
    </w:p>
    <w:p w14:paraId="50D4C6FD" w14:textId="77777777" w:rsidR="003961CB" w:rsidRDefault="003961CB">
      <w:pPr>
        <w:pStyle w:val="Apara"/>
      </w:pPr>
      <w:r>
        <w:tab/>
        <w:t>(a)</w:t>
      </w:r>
      <w:r>
        <w:tab/>
        <w:t>the cat is in an area for which a declaration under section 81 is in force; and</w:t>
      </w:r>
    </w:p>
    <w:p w14:paraId="0DE2C53C" w14:textId="77777777" w:rsidR="003961CB" w:rsidRDefault="003961CB">
      <w:pPr>
        <w:pStyle w:val="Apara"/>
      </w:pPr>
      <w:r>
        <w:tab/>
        <w:t>(b)</w:t>
      </w:r>
      <w:r>
        <w:tab/>
        <w:t>the cat is not confined to the premises of a keeper or carer during a time that the declaration is in force.</w:t>
      </w:r>
    </w:p>
    <w:p w14:paraId="4FB542CC" w14:textId="77777777" w:rsidR="003961CB" w:rsidRDefault="003961CB">
      <w:pPr>
        <w:pStyle w:val="Amain"/>
      </w:pPr>
      <w:r>
        <w:tab/>
        <w:t>(2)</w:t>
      </w:r>
      <w:r>
        <w:tab/>
        <w:t xml:space="preserve">An </w:t>
      </w:r>
      <w:r w:rsidR="005B00F4">
        <w:t>authorised person</w:t>
      </w:r>
      <w:r>
        <w:t xml:space="preserve"> may also seize a cat if </w:t>
      </w:r>
      <w:r w:rsidR="004A7FC4">
        <w:t>the authorised person</w:t>
      </w:r>
      <w:r>
        <w:t xml:space="preserve"> reasonably believes that—</w:t>
      </w:r>
    </w:p>
    <w:p w14:paraId="77D06831" w14:textId="77777777" w:rsidR="003961CB" w:rsidRDefault="003961CB">
      <w:pPr>
        <w:pStyle w:val="Apara"/>
      </w:pPr>
      <w:r>
        <w:tab/>
        <w:t>(a)</w:t>
      </w:r>
      <w:r>
        <w:tab/>
        <w:t>the cat is required to be identified by a regulation made for section 83; and</w:t>
      </w:r>
    </w:p>
    <w:p w14:paraId="113A2913" w14:textId="77777777" w:rsidR="003961CB" w:rsidRDefault="003961CB">
      <w:pPr>
        <w:pStyle w:val="Apara"/>
      </w:pPr>
      <w:r>
        <w:tab/>
        <w:t>(b)</w:t>
      </w:r>
      <w:r>
        <w:tab/>
        <w:t>the cat is not identified as required by the regulation.</w:t>
      </w:r>
    </w:p>
    <w:p w14:paraId="7F466862" w14:textId="77777777" w:rsidR="003961CB" w:rsidRDefault="003961CB">
      <w:pPr>
        <w:pStyle w:val="Amain"/>
      </w:pPr>
      <w:r>
        <w:tab/>
        <w:t>(3)</w:t>
      </w:r>
      <w:r>
        <w:tab/>
        <w:t>In this section:</w:t>
      </w:r>
    </w:p>
    <w:p w14:paraId="4B1F776E" w14:textId="77777777" w:rsidR="003961CB" w:rsidRDefault="003961CB">
      <w:pPr>
        <w:pStyle w:val="aDef"/>
      </w:pPr>
      <w:r>
        <w:rPr>
          <w:rStyle w:val="charBoldItals"/>
        </w:rPr>
        <w:t>premises</w:t>
      </w:r>
      <w:r>
        <w:t>—see section 82.</w:t>
      </w:r>
    </w:p>
    <w:p w14:paraId="11358C4F" w14:textId="77777777" w:rsidR="003961CB" w:rsidRDefault="003961CB">
      <w:pPr>
        <w:pStyle w:val="AH5Sec"/>
      </w:pPr>
      <w:bookmarkStart w:id="155" w:name="_Toc75435082"/>
      <w:r w:rsidRPr="00B70CC1">
        <w:rPr>
          <w:rStyle w:val="CharSectNo"/>
        </w:rPr>
        <w:lastRenderedPageBreak/>
        <w:t>87</w:t>
      </w:r>
      <w:r>
        <w:tab/>
        <w:t>Temporary care of seized cats</w:t>
      </w:r>
      <w:bookmarkEnd w:id="155"/>
    </w:p>
    <w:p w14:paraId="4E5461E7" w14:textId="77777777" w:rsidR="003961CB" w:rsidRDefault="003961CB" w:rsidP="001F5B20">
      <w:pPr>
        <w:pStyle w:val="Amain"/>
        <w:keepNext/>
      </w:pPr>
      <w:r>
        <w:tab/>
        <w:t>(1)</w:t>
      </w:r>
      <w:r>
        <w:tab/>
        <w:t xml:space="preserve">An </w:t>
      </w:r>
      <w:r w:rsidR="005B00F4">
        <w:t>authorised person</w:t>
      </w:r>
      <w:r>
        <w:t xml:space="preserve"> must—</w:t>
      </w:r>
    </w:p>
    <w:p w14:paraId="163CC565" w14:textId="77777777" w:rsidR="003961CB" w:rsidRDefault="003961CB">
      <w:pPr>
        <w:pStyle w:val="Apara"/>
      </w:pPr>
      <w:r>
        <w:tab/>
        <w:t>(a)</w:t>
      </w:r>
      <w:r>
        <w:tab/>
        <w:t>arrange for a cat seized under this division to be temporarily cared for by an approved provider; and</w:t>
      </w:r>
    </w:p>
    <w:p w14:paraId="346D6B70" w14:textId="77777777" w:rsidR="003961CB" w:rsidRDefault="003961CB">
      <w:pPr>
        <w:pStyle w:val="Apara"/>
      </w:pPr>
      <w:r>
        <w:tab/>
        <w:t>(b)</w:t>
      </w:r>
      <w:r>
        <w:tab/>
        <w:t>make reasonable inquiries to find out who is the keeper of the cat; and</w:t>
      </w:r>
    </w:p>
    <w:p w14:paraId="64BF86EB" w14:textId="77777777"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14:paraId="22A7E068" w14:textId="77777777" w:rsidR="003961CB" w:rsidRDefault="003961CB">
      <w:pPr>
        <w:pStyle w:val="Amain"/>
        <w:keepNext/>
      </w:pPr>
      <w:r>
        <w:tab/>
        <w:t>(2)</w:t>
      </w:r>
      <w:r>
        <w:tab/>
        <w:t xml:space="preserve">The </w:t>
      </w:r>
      <w:r w:rsidR="005B00F4">
        <w:t>authorised person</w:t>
      </w:r>
      <w:r>
        <w:t xml:space="preserve"> may give the notice by telephone.</w:t>
      </w:r>
    </w:p>
    <w:p w14:paraId="1D58B300" w14:textId="77777777"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14:paraId="6ED7C9D5" w14:textId="77777777" w:rsidR="003961CB" w:rsidRDefault="003961CB">
      <w:pPr>
        <w:pStyle w:val="AH5Sec"/>
      </w:pPr>
      <w:bookmarkStart w:id="156" w:name="_Toc75435083"/>
      <w:r w:rsidRPr="00B70CC1">
        <w:rPr>
          <w:rStyle w:val="CharSectNo"/>
        </w:rPr>
        <w:t>88</w:t>
      </w:r>
      <w:r>
        <w:tab/>
        <w:t>Information to be given in notice of cat’s seizure</w:t>
      </w:r>
      <w:bookmarkEnd w:id="156"/>
    </w:p>
    <w:p w14:paraId="6766F17A" w14:textId="77777777" w:rsidR="003961CB" w:rsidRDefault="003961CB">
      <w:pPr>
        <w:pStyle w:val="Amainreturn"/>
        <w:keepNext/>
      </w:pPr>
      <w:r>
        <w:t>If a cat is seized under this division, the notice of seizure under section 87 (1) (c) must give information about the following:</w:t>
      </w:r>
    </w:p>
    <w:p w14:paraId="734AD452" w14:textId="77777777" w:rsidR="003961CB" w:rsidRDefault="003961CB">
      <w:pPr>
        <w:pStyle w:val="Apara"/>
      </w:pPr>
      <w:r>
        <w:tab/>
        <w:t>(a)</w:t>
      </w:r>
      <w:r>
        <w:tab/>
        <w:t>when and where the cat was seized;</w:t>
      </w:r>
    </w:p>
    <w:p w14:paraId="18C0496C" w14:textId="77777777" w:rsidR="003961CB" w:rsidRDefault="003961CB">
      <w:pPr>
        <w:pStyle w:val="Apara"/>
      </w:pPr>
      <w:r>
        <w:tab/>
        <w:t>(b)</w:t>
      </w:r>
      <w:r>
        <w:tab/>
        <w:t>the reason the cat was seized;</w:t>
      </w:r>
    </w:p>
    <w:p w14:paraId="23CD82FC" w14:textId="77777777" w:rsidR="003961CB" w:rsidRDefault="003961CB">
      <w:pPr>
        <w:pStyle w:val="Apara"/>
      </w:pPr>
      <w:r>
        <w:tab/>
        <w:t>(c)</w:t>
      </w:r>
      <w:r>
        <w:tab/>
        <w:t>where the cat may be claimed;</w:t>
      </w:r>
    </w:p>
    <w:p w14:paraId="1E26D3B8" w14:textId="77777777" w:rsidR="003961CB" w:rsidRDefault="003961CB">
      <w:pPr>
        <w:pStyle w:val="Apara"/>
      </w:pPr>
      <w:r>
        <w:tab/>
        <w:t>(d)</w:t>
      </w:r>
      <w:r>
        <w:tab/>
        <w:t>if the cat is not identified by a microchip—the implanting of a microchip in the cat for its identification, including the cost of implanting a microchip;</w:t>
      </w:r>
    </w:p>
    <w:p w14:paraId="5294E8F9" w14:textId="77777777" w:rsidR="003961CB" w:rsidRDefault="003961CB">
      <w:pPr>
        <w:pStyle w:val="Apara"/>
      </w:pPr>
      <w:r>
        <w:tab/>
        <w:t>(e)</w:t>
      </w:r>
      <w:r>
        <w:tab/>
        <w:t>that the cat may be sold or destroyed if it is not claimed;</w:t>
      </w:r>
    </w:p>
    <w:p w14:paraId="35BA7BF6" w14:textId="77777777" w:rsidR="003961CB" w:rsidRDefault="003961CB">
      <w:pPr>
        <w:pStyle w:val="Apara"/>
      </w:pPr>
      <w:r>
        <w:tab/>
        <w:t>(f)</w:t>
      </w:r>
      <w:r>
        <w:tab/>
        <w:t>the period in which the cat may be claimed before it may be sold or destroyed;</w:t>
      </w:r>
    </w:p>
    <w:p w14:paraId="4E326E99" w14:textId="77777777" w:rsidR="003961CB" w:rsidRDefault="003961CB">
      <w:pPr>
        <w:pStyle w:val="Apara"/>
      </w:pPr>
      <w:r>
        <w:tab/>
        <w:t>(g)</w:t>
      </w:r>
      <w:r>
        <w:tab/>
        <w:t>that the keeper may relinquish ownership of the cat.</w:t>
      </w:r>
    </w:p>
    <w:p w14:paraId="7FC9C270" w14:textId="77777777" w:rsidR="003961CB" w:rsidRDefault="003961CB">
      <w:pPr>
        <w:pStyle w:val="AH5Sec"/>
      </w:pPr>
      <w:bookmarkStart w:id="157" w:name="_Toc75435084"/>
      <w:r w:rsidRPr="00B70CC1">
        <w:rPr>
          <w:rStyle w:val="CharSectNo"/>
        </w:rPr>
        <w:lastRenderedPageBreak/>
        <w:t>89</w:t>
      </w:r>
      <w:r>
        <w:tab/>
        <w:t>Releasing seized cats</w:t>
      </w:r>
      <w:bookmarkEnd w:id="157"/>
    </w:p>
    <w:p w14:paraId="7A35413D" w14:textId="77777777"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14:paraId="6814B96B" w14:textId="77777777" w:rsidR="003961CB" w:rsidRDefault="003961CB">
      <w:pPr>
        <w:pStyle w:val="Apara"/>
      </w:pPr>
      <w:r>
        <w:tab/>
        <w:t>(a)</w:t>
      </w:r>
      <w:r>
        <w:tab/>
        <w:t>the person claiming its release is the keeper of the cat; and</w:t>
      </w:r>
    </w:p>
    <w:p w14:paraId="7E1A2C3D" w14:textId="77777777" w:rsidR="003961CB" w:rsidRDefault="003961CB">
      <w:pPr>
        <w:pStyle w:val="Apara"/>
      </w:pPr>
      <w:r>
        <w:tab/>
        <w:t>(b)</w:t>
      </w:r>
      <w:r>
        <w:tab/>
        <w:t>if the cat is required to be identified by a regulation made for section 83—the cat is identified as required by the regulation; and</w:t>
      </w:r>
    </w:p>
    <w:p w14:paraId="4D200F5A" w14:textId="77777777" w:rsidR="003961CB" w:rsidRDefault="003961CB">
      <w:pPr>
        <w:pStyle w:val="Apara"/>
      </w:pPr>
      <w:r>
        <w:tab/>
        <w:t>(c)</w:t>
      </w:r>
      <w:r>
        <w:tab/>
        <w:t>if the cat was seized because of an offence against this Act—subsection (2) applies to the offence; and</w:t>
      </w:r>
    </w:p>
    <w:p w14:paraId="61F9DED0" w14:textId="77777777" w:rsidR="003961CB" w:rsidRDefault="003961CB">
      <w:pPr>
        <w:pStyle w:val="Apara"/>
      </w:pPr>
      <w:r>
        <w:tab/>
        <w:t>(d)</w:t>
      </w:r>
      <w:r>
        <w:tab/>
        <w:t>the keeper of the cat has not relinquished ownership under section 91; and</w:t>
      </w:r>
    </w:p>
    <w:p w14:paraId="49E5B9B6" w14:textId="77777777" w:rsidR="003961CB" w:rsidRDefault="003961CB">
      <w:pPr>
        <w:pStyle w:val="Apara"/>
      </w:pPr>
      <w:r>
        <w:tab/>
        <w:t>(e)</w:t>
      </w:r>
      <w:r>
        <w:tab/>
        <w:t>any fee payable under section 144 for the release of the cat has been paid.</w:t>
      </w:r>
    </w:p>
    <w:p w14:paraId="0D126764" w14:textId="77777777" w:rsidR="003961CB" w:rsidRDefault="003961CB">
      <w:pPr>
        <w:pStyle w:val="Amain"/>
      </w:pPr>
      <w:r>
        <w:tab/>
        <w:t>(2)</w:t>
      </w:r>
      <w:r>
        <w:tab/>
        <w:t>This subsection applies to an offence if—</w:t>
      </w:r>
    </w:p>
    <w:p w14:paraId="16152CDD" w14:textId="77777777" w:rsidR="003961CB" w:rsidRDefault="003961CB">
      <w:pPr>
        <w:pStyle w:val="Apara"/>
      </w:pPr>
      <w:r>
        <w:tab/>
        <w:t>(a)</w:t>
      </w:r>
      <w:r>
        <w:tab/>
        <w:t>28 days have passed since the day the offence was committed and—</w:t>
      </w:r>
    </w:p>
    <w:p w14:paraId="4566E357" w14:textId="77777777" w:rsidR="003961CB" w:rsidRDefault="003961CB">
      <w:pPr>
        <w:pStyle w:val="Asubpara"/>
      </w:pPr>
      <w:r>
        <w:tab/>
        <w:t>(i)</w:t>
      </w:r>
      <w:r>
        <w:tab/>
        <w:t>a prosecution has not been started for the offence; and</w:t>
      </w:r>
    </w:p>
    <w:p w14:paraId="172C5E45" w14:textId="77777777" w:rsidR="003961CB" w:rsidRDefault="003961CB">
      <w:pPr>
        <w:pStyle w:val="Asubpara"/>
      </w:pPr>
      <w:r>
        <w:tab/>
        <w:t>(ii)</w:t>
      </w:r>
      <w:r>
        <w:tab/>
        <w:t>an infringement notice has not been served for the offence; or</w:t>
      </w:r>
    </w:p>
    <w:p w14:paraId="1C29327E" w14:textId="77777777" w:rsidR="003961CB" w:rsidRDefault="003961CB">
      <w:pPr>
        <w:pStyle w:val="Apara"/>
      </w:pPr>
      <w:r>
        <w:tab/>
        <w:t>(b)</w:t>
      </w:r>
      <w:r>
        <w:tab/>
        <w:t>an infringement notice has been served for the offence and the infringement notice penalty has been paid or the notice withdrawn; or</w:t>
      </w:r>
    </w:p>
    <w:p w14:paraId="7382D2CD" w14:textId="77777777" w:rsidR="003961CB" w:rsidRDefault="003961CB" w:rsidP="00AE4F6D">
      <w:pPr>
        <w:pStyle w:val="Apara"/>
        <w:keepNext/>
      </w:pPr>
      <w:r>
        <w:lastRenderedPageBreak/>
        <w:tab/>
        <w:t>(c)</w:t>
      </w:r>
      <w:r>
        <w:tab/>
        <w:t>a prosecution for the offence was started within 28 days after the day the offence was committed and—</w:t>
      </w:r>
    </w:p>
    <w:p w14:paraId="7CDE0A2A" w14:textId="77777777" w:rsidR="003961CB" w:rsidRDefault="003961CB" w:rsidP="00AE4F6D">
      <w:pPr>
        <w:pStyle w:val="Asubpara"/>
        <w:keepNext/>
      </w:pPr>
      <w:r>
        <w:tab/>
        <w:t>(i)</w:t>
      </w:r>
      <w:r>
        <w:tab/>
        <w:t>the prosecution has been discontinued; or</w:t>
      </w:r>
    </w:p>
    <w:p w14:paraId="6D38EBA9" w14:textId="77777777" w:rsidR="003961CB" w:rsidRDefault="003961CB">
      <w:pPr>
        <w:pStyle w:val="Asubpara"/>
      </w:pPr>
      <w:r>
        <w:tab/>
        <w:t>(ii)</w:t>
      </w:r>
      <w:r>
        <w:tab/>
        <w:t>the keeper has been convicted or found guilty of the offence but is not disqualified by an order under section 138A from keeping the cat.</w:t>
      </w:r>
    </w:p>
    <w:p w14:paraId="3BB59CB8" w14:textId="77777777" w:rsidR="003961CB" w:rsidRDefault="003961CB">
      <w:pPr>
        <w:pStyle w:val="AH5Sec"/>
      </w:pPr>
      <w:bookmarkStart w:id="158" w:name="_Toc75435085"/>
      <w:r w:rsidRPr="00B70CC1">
        <w:rPr>
          <w:rStyle w:val="CharSectNo"/>
        </w:rPr>
        <w:t>90</w:t>
      </w:r>
      <w:r>
        <w:tab/>
        <w:t>Selling or destroying seized cats</w:t>
      </w:r>
      <w:bookmarkEnd w:id="158"/>
    </w:p>
    <w:p w14:paraId="414A0F18" w14:textId="77777777" w:rsidR="003961CB" w:rsidRDefault="003961CB">
      <w:pPr>
        <w:pStyle w:val="Amainreturn"/>
      </w:pPr>
      <w:r>
        <w:t xml:space="preserve">An </w:t>
      </w:r>
      <w:r w:rsidR="005B00F4">
        <w:t>authorised person</w:t>
      </w:r>
      <w:r>
        <w:t xml:space="preserve"> or approved provider may sell or destroy a cat seized under this division if—</w:t>
      </w:r>
    </w:p>
    <w:p w14:paraId="5131D3CD" w14:textId="77777777" w:rsidR="003961CB" w:rsidRDefault="003961CB">
      <w:pPr>
        <w:pStyle w:val="Apara"/>
      </w:pPr>
      <w:r>
        <w:tab/>
        <w:t>(a)</w:t>
      </w:r>
      <w:r>
        <w:tab/>
        <w:t xml:space="preserve">within 7 days after the day of the seizure, </w:t>
      </w:r>
      <w:r w:rsidR="004A7FC4">
        <w:t>the authorised person or approved provider</w:t>
      </w:r>
      <w:r>
        <w:t xml:space="preserve"> cannot find out who is the keeper of the cat after making reasonable inquiries; or</w:t>
      </w:r>
    </w:p>
    <w:p w14:paraId="7F972F45" w14:textId="77777777" w:rsidR="003961CB" w:rsidRDefault="003961CB">
      <w:pPr>
        <w:pStyle w:val="Apara"/>
      </w:pPr>
      <w:r>
        <w:tab/>
        <w:t>(b)</w:t>
      </w:r>
      <w:r>
        <w:tab/>
        <w:t>the keeper of the cat relinquishes ownership of the cat under section 91; or</w:t>
      </w:r>
    </w:p>
    <w:p w14:paraId="65FD5510" w14:textId="77777777" w:rsidR="003961CB" w:rsidRDefault="003961CB">
      <w:pPr>
        <w:pStyle w:val="Apara"/>
      </w:pPr>
      <w:r>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14:paraId="42B52F56" w14:textId="77777777" w:rsidR="003961CB" w:rsidRDefault="003961CB">
      <w:pPr>
        <w:pStyle w:val="AH5Sec"/>
      </w:pPr>
      <w:bookmarkStart w:id="159" w:name="_Toc75435086"/>
      <w:r w:rsidRPr="00B70CC1">
        <w:rPr>
          <w:rStyle w:val="CharSectNo"/>
        </w:rPr>
        <w:t>91</w:t>
      </w:r>
      <w:r>
        <w:tab/>
        <w:t>Relinquishing ownership of seized cats</w:t>
      </w:r>
      <w:bookmarkEnd w:id="159"/>
    </w:p>
    <w:p w14:paraId="3BE5DEFE" w14:textId="77777777" w:rsidR="003961CB" w:rsidRDefault="003961CB">
      <w:pPr>
        <w:pStyle w:val="Amain"/>
      </w:pPr>
      <w:r>
        <w:tab/>
        <w:t>(1)</w:t>
      </w:r>
      <w:r>
        <w:tab/>
        <w:t>This section applies to a cat seized under this division.</w:t>
      </w:r>
    </w:p>
    <w:p w14:paraId="7CA88D90" w14:textId="77777777"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14:paraId="694BBE9A" w14:textId="77777777" w:rsidR="003961CB" w:rsidRDefault="003961CB">
      <w:pPr>
        <w:pStyle w:val="Amain"/>
      </w:pPr>
      <w:r>
        <w:tab/>
        <w:t>(3)</w:t>
      </w:r>
      <w:r>
        <w:tab/>
        <w:t>An instrument relinquishing ownership of the cat—</w:t>
      </w:r>
    </w:p>
    <w:p w14:paraId="19DC0C5D" w14:textId="77777777"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14:paraId="29D30D46" w14:textId="77777777" w:rsidR="003961CB" w:rsidRDefault="003961CB">
      <w:pPr>
        <w:pStyle w:val="Apara"/>
      </w:pPr>
      <w:r>
        <w:tab/>
        <w:t>(b)</w:t>
      </w:r>
      <w:r>
        <w:tab/>
        <w:t>must contain a statement to the effect of paragraph (a).</w:t>
      </w:r>
    </w:p>
    <w:p w14:paraId="20B106D4" w14:textId="77777777" w:rsidR="003961CB" w:rsidRDefault="003961CB">
      <w:pPr>
        <w:pStyle w:val="Amain"/>
      </w:pPr>
      <w:r>
        <w:lastRenderedPageBreak/>
        <w:tab/>
        <w:t>(4)</w:t>
      </w:r>
      <w:r>
        <w:tab/>
        <w:t xml:space="preserve">After an instrument relinquishing ownership of the cat takes effect, an </w:t>
      </w:r>
      <w:r w:rsidR="005B00F4">
        <w:t>authorised person</w:t>
      </w:r>
      <w:r>
        <w:t xml:space="preserve"> or approved provider—</w:t>
      </w:r>
    </w:p>
    <w:p w14:paraId="425FC909" w14:textId="77777777" w:rsidR="003961CB" w:rsidRDefault="003961CB">
      <w:pPr>
        <w:pStyle w:val="Apara"/>
      </w:pPr>
      <w:r>
        <w:tab/>
        <w:t>(a)</w:t>
      </w:r>
      <w:r>
        <w:tab/>
        <w:t>is not obliged to return the cat to its keeper; and</w:t>
      </w:r>
    </w:p>
    <w:p w14:paraId="6FB025D3" w14:textId="77777777" w:rsidR="003961CB" w:rsidRDefault="003961CB">
      <w:pPr>
        <w:pStyle w:val="Apara"/>
      </w:pPr>
      <w:r>
        <w:tab/>
        <w:t>(b)</w:t>
      </w:r>
      <w:r>
        <w:tab/>
        <w:t>may sell or destroy the cat.</w:t>
      </w:r>
    </w:p>
    <w:p w14:paraId="53A7FB66" w14:textId="77777777"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14:paraId="6E6459AF" w14:textId="77777777" w:rsidR="003961CB" w:rsidRDefault="003961CB">
      <w:pPr>
        <w:pStyle w:val="AH5Sec"/>
      </w:pPr>
      <w:bookmarkStart w:id="160" w:name="_Toc75435087"/>
      <w:r w:rsidRPr="00B70CC1">
        <w:rPr>
          <w:rStyle w:val="CharSectNo"/>
        </w:rPr>
        <w:t>92</w:t>
      </w:r>
      <w:r>
        <w:tab/>
        <w:t>Returning seized cat to its keeper</w:t>
      </w:r>
      <w:bookmarkEnd w:id="160"/>
    </w:p>
    <w:p w14:paraId="1AD1826A" w14:textId="77777777"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14:paraId="7284EF73" w14:textId="77777777" w:rsidR="003961CB" w:rsidRDefault="003961CB">
      <w:pPr>
        <w:pStyle w:val="Amain"/>
      </w:pPr>
      <w:r>
        <w:tab/>
        <w:t>(2)</w:t>
      </w:r>
      <w:r>
        <w:tab/>
        <w:t xml:space="preserve">In making a decision under subsection (1), the </w:t>
      </w:r>
      <w:r w:rsidR="005B00F4">
        <w:t>authorised person</w:t>
      </w:r>
      <w:r>
        <w:t xml:space="preserve"> must consider—</w:t>
      </w:r>
    </w:p>
    <w:p w14:paraId="70E311E6" w14:textId="77777777" w:rsidR="003961CB" w:rsidRDefault="003961CB">
      <w:pPr>
        <w:pStyle w:val="Apara"/>
      </w:pPr>
      <w:r>
        <w:tab/>
        <w:t>(a)</w:t>
      </w:r>
      <w:r>
        <w:tab/>
        <w:t>the safety of the public; and</w:t>
      </w:r>
    </w:p>
    <w:p w14:paraId="52329FF6" w14:textId="77777777" w:rsidR="003961CB" w:rsidRDefault="003961CB">
      <w:pPr>
        <w:pStyle w:val="Apara"/>
      </w:pPr>
      <w:r>
        <w:tab/>
        <w:t>(b)</w:t>
      </w:r>
      <w:r>
        <w:tab/>
        <w:t>the cost of keeping the cat temporarily cared for by an approved provider; and</w:t>
      </w:r>
    </w:p>
    <w:p w14:paraId="7B2F807F" w14:textId="77777777" w:rsidR="003961CB" w:rsidRDefault="003961CB">
      <w:pPr>
        <w:pStyle w:val="Apara"/>
      </w:pPr>
      <w:r>
        <w:tab/>
        <w:t>(c)</w:t>
      </w:r>
      <w:r>
        <w:tab/>
        <w:t>whether financial or other hardship would be caused to the keeper if the cat were to remain temporarily cared for by an approved provider.</w:t>
      </w:r>
    </w:p>
    <w:p w14:paraId="68618A0F" w14:textId="77777777" w:rsidR="003961CB" w:rsidRDefault="003961CB">
      <w:pPr>
        <w:pStyle w:val="Amain"/>
      </w:pPr>
      <w:r>
        <w:tab/>
        <w:t>(3)</w:t>
      </w:r>
      <w:r>
        <w:tab/>
        <w:t xml:space="preserve">Subsection (2) does not limit the matters the </w:t>
      </w:r>
      <w:r w:rsidR="005B00F4">
        <w:t>authorised person</w:t>
      </w:r>
      <w:r>
        <w:t xml:space="preserve"> may consider.</w:t>
      </w:r>
    </w:p>
    <w:p w14:paraId="00FA6075" w14:textId="77777777" w:rsidR="003961CB" w:rsidRDefault="003961CB">
      <w:pPr>
        <w:pStyle w:val="Amain"/>
      </w:pPr>
      <w:r>
        <w:tab/>
        <w:t>(4)</w:t>
      </w:r>
      <w:r>
        <w:tab/>
        <w:t xml:space="preserve">The </w:t>
      </w:r>
      <w:r w:rsidR="005B00F4">
        <w:t>authorised person</w:t>
      </w:r>
      <w:r>
        <w:t xml:space="preserve"> may return the cat to its keeper on conditions.</w:t>
      </w:r>
    </w:p>
    <w:p w14:paraId="20531769" w14:textId="77777777"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14:paraId="2EB5E5BF" w14:textId="77777777" w:rsidR="003961CB" w:rsidRDefault="003961CB">
      <w:pPr>
        <w:pStyle w:val="AH5Sec"/>
      </w:pPr>
      <w:bookmarkStart w:id="161" w:name="_Toc75435088"/>
      <w:r w:rsidRPr="00B70CC1">
        <w:rPr>
          <w:rStyle w:val="CharSectNo"/>
        </w:rPr>
        <w:lastRenderedPageBreak/>
        <w:t>93</w:t>
      </w:r>
      <w:r>
        <w:tab/>
        <w:t>Guidelines about returning seized cats</w:t>
      </w:r>
      <w:bookmarkEnd w:id="161"/>
    </w:p>
    <w:p w14:paraId="133BA41F" w14:textId="77777777"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14:paraId="7213FF48" w14:textId="77777777" w:rsidR="003961CB" w:rsidRDefault="003961CB" w:rsidP="00DB7E33">
      <w:pPr>
        <w:pStyle w:val="Amain"/>
        <w:keepNext/>
      </w:pPr>
      <w:r>
        <w:tab/>
        <w:t>(2)</w:t>
      </w:r>
      <w:r>
        <w:tab/>
        <w:t xml:space="preserve">An </w:t>
      </w:r>
      <w:r w:rsidR="005B00F4">
        <w:t>authorised person</w:t>
      </w:r>
      <w:r>
        <w:t xml:space="preserve"> must comply with any guidelines under this section.</w:t>
      </w:r>
    </w:p>
    <w:p w14:paraId="04355054" w14:textId="77777777" w:rsidR="003961CB" w:rsidRDefault="003961CB">
      <w:pPr>
        <w:pStyle w:val="Amain"/>
        <w:keepNext/>
      </w:pPr>
      <w:r>
        <w:tab/>
        <w:t>(3)</w:t>
      </w:r>
      <w:r>
        <w:tab/>
        <w:t>A guideline is a disallowable instrument.</w:t>
      </w:r>
    </w:p>
    <w:p w14:paraId="0C575640" w14:textId="5E9DE8BB"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69" w:tooltip="A2001-14" w:history="1">
        <w:r w:rsidR="00876104" w:rsidRPr="00876104">
          <w:rPr>
            <w:rStyle w:val="charCitHyperlinkAbbrev"/>
          </w:rPr>
          <w:t>Legislation Act</w:t>
        </w:r>
      </w:hyperlink>
      <w:r>
        <w:t>.</w:t>
      </w:r>
    </w:p>
    <w:p w14:paraId="0D947D6A" w14:textId="77777777" w:rsidR="003961CB" w:rsidRDefault="003961CB">
      <w:pPr>
        <w:pStyle w:val="PageBreak"/>
      </w:pPr>
      <w:r>
        <w:br w:type="page"/>
      </w:r>
    </w:p>
    <w:p w14:paraId="149C0CC6" w14:textId="77777777" w:rsidR="00471E95" w:rsidRPr="00B70CC1" w:rsidRDefault="00471E95" w:rsidP="00770C73">
      <w:pPr>
        <w:pStyle w:val="AH2Part"/>
      </w:pPr>
      <w:bookmarkStart w:id="162" w:name="_Toc75435089"/>
      <w:r w:rsidRPr="00B70CC1">
        <w:rPr>
          <w:rStyle w:val="CharPartNo"/>
        </w:rPr>
        <w:lastRenderedPageBreak/>
        <w:t>Part 5</w:t>
      </w:r>
      <w:r w:rsidRPr="00835161">
        <w:tab/>
      </w:r>
      <w:r w:rsidRPr="00B70CC1">
        <w:rPr>
          <w:rStyle w:val="CharPartText"/>
        </w:rPr>
        <w:t>Assistance animals</w:t>
      </w:r>
      <w:bookmarkEnd w:id="162"/>
    </w:p>
    <w:p w14:paraId="41A2C36C" w14:textId="77777777" w:rsidR="00471E95" w:rsidRPr="00B70CC1" w:rsidRDefault="00471E95" w:rsidP="00770C73">
      <w:pPr>
        <w:pStyle w:val="AH3Div"/>
      </w:pPr>
      <w:bookmarkStart w:id="163" w:name="_Toc75435090"/>
      <w:r w:rsidRPr="00B70CC1">
        <w:rPr>
          <w:rStyle w:val="CharDivNo"/>
        </w:rPr>
        <w:t>Division 5.1</w:t>
      </w:r>
      <w:r w:rsidRPr="00835161">
        <w:tab/>
      </w:r>
      <w:r w:rsidRPr="00B70CC1">
        <w:rPr>
          <w:rStyle w:val="CharDivText"/>
        </w:rPr>
        <w:t>Preliminary—pt 5</w:t>
      </w:r>
      <w:bookmarkEnd w:id="163"/>
    </w:p>
    <w:p w14:paraId="1C2FE89E" w14:textId="77777777" w:rsidR="00471E95" w:rsidRPr="00835161" w:rsidRDefault="00471E95" w:rsidP="00770C73">
      <w:pPr>
        <w:pStyle w:val="AH5Sec"/>
      </w:pPr>
      <w:bookmarkStart w:id="164" w:name="_Toc75435091"/>
      <w:r w:rsidRPr="00B70CC1">
        <w:rPr>
          <w:rStyle w:val="CharSectNo"/>
        </w:rPr>
        <w:t>94</w:t>
      </w:r>
      <w:r w:rsidRPr="00835161">
        <w:tab/>
        <w:t>Definitions—pt 5</w:t>
      </w:r>
      <w:bookmarkEnd w:id="164"/>
    </w:p>
    <w:p w14:paraId="74FBBBD4" w14:textId="77777777" w:rsidR="00471E95" w:rsidRPr="00835161" w:rsidRDefault="00471E95" w:rsidP="00471E95">
      <w:pPr>
        <w:pStyle w:val="Amainreturn"/>
      </w:pPr>
      <w:r w:rsidRPr="00835161">
        <w:t>In this part:</w:t>
      </w:r>
    </w:p>
    <w:p w14:paraId="7861AA53" w14:textId="77777777" w:rsidR="00471E95" w:rsidRPr="00835161" w:rsidRDefault="00471E95" w:rsidP="00471E95">
      <w:pPr>
        <w:pStyle w:val="aDef"/>
      </w:pPr>
      <w:r w:rsidRPr="00835161">
        <w:rPr>
          <w:rStyle w:val="charBoldItals"/>
        </w:rPr>
        <w:t>accredited assistance animal</w:t>
      </w:r>
      <w:r w:rsidRPr="00835161">
        <w:t xml:space="preserve"> means </w:t>
      </w:r>
      <w:r w:rsidRPr="00835161">
        <w:rPr>
          <w:lang w:eastAsia="en-AU"/>
        </w:rPr>
        <w:t>an</w:t>
      </w:r>
      <w:r w:rsidRPr="00835161">
        <w:t xml:space="preserve"> </w:t>
      </w:r>
      <w:r w:rsidRPr="00835161">
        <w:rPr>
          <w:szCs w:val="24"/>
          <w:lang w:eastAsia="en-AU"/>
        </w:rPr>
        <w:t>animal that is accredited</w:t>
      </w:r>
      <w:r w:rsidRPr="00835161">
        <w:rPr>
          <w:lang w:eastAsia="en-AU"/>
        </w:rPr>
        <w:t>—</w:t>
      </w:r>
    </w:p>
    <w:p w14:paraId="55D02B29" w14:textId="77777777" w:rsidR="00471E95" w:rsidRPr="00835161" w:rsidRDefault="00471E95" w:rsidP="00770C73">
      <w:pPr>
        <w:pStyle w:val="aDefpara"/>
        <w:rPr>
          <w:lang w:eastAsia="en-AU"/>
        </w:rPr>
      </w:pPr>
      <w:r w:rsidRPr="00835161">
        <w:rPr>
          <w:lang w:eastAsia="en-AU"/>
        </w:rPr>
        <w:tab/>
        <w:t>(a)</w:t>
      </w:r>
      <w:r w:rsidRPr="00835161">
        <w:rPr>
          <w:lang w:eastAsia="en-AU"/>
        </w:rPr>
        <w:tab/>
        <w:t>under section 96</w:t>
      </w:r>
      <w:r w:rsidRPr="00835161">
        <w:rPr>
          <w:szCs w:val="24"/>
          <w:lang w:eastAsia="en-AU"/>
        </w:rPr>
        <w:t>; or</w:t>
      </w:r>
    </w:p>
    <w:p w14:paraId="2E14AB39" w14:textId="77777777" w:rsidR="00471E95" w:rsidRPr="00835161" w:rsidRDefault="00471E95" w:rsidP="00770C73">
      <w:pPr>
        <w:pStyle w:val="aDefpara"/>
        <w:rPr>
          <w:lang w:eastAsia="en-AU"/>
        </w:rPr>
      </w:pPr>
      <w:r w:rsidRPr="00835161">
        <w:rPr>
          <w:lang w:eastAsia="en-AU"/>
        </w:rPr>
        <w:tab/>
        <w:t>(b)</w:t>
      </w:r>
      <w:r w:rsidRPr="00835161">
        <w:rPr>
          <w:lang w:eastAsia="en-AU"/>
        </w:rPr>
        <w:tab/>
        <w:t xml:space="preserve">under a law of a State, substantially corresponding to this part, as an </w:t>
      </w:r>
      <w:r w:rsidRPr="00835161">
        <w:t>assistance animal</w:t>
      </w:r>
      <w:r w:rsidRPr="00835161">
        <w:rPr>
          <w:lang w:eastAsia="en-AU"/>
        </w:rPr>
        <w:t>.</w:t>
      </w:r>
    </w:p>
    <w:p w14:paraId="69F96FB0" w14:textId="6AF636C2" w:rsidR="00471E95" w:rsidRPr="00835161" w:rsidRDefault="00471E95" w:rsidP="00471E95">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0" w:tooltip="A2001-14" w:history="1">
        <w:r w:rsidRPr="00835161">
          <w:rPr>
            <w:rStyle w:val="charCitHyperlinkAbbrev"/>
          </w:rPr>
          <w:t>Legislation Act</w:t>
        </w:r>
      </w:hyperlink>
      <w:r w:rsidRPr="00835161">
        <w:t>, dict, pt 1).</w:t>
      </w:r>
    </w:p>
    <w:p w14:paraId="213EA5CE" w14:textId="77777777" w:rsidR="00471E95" w:rsidRPr="00835161" w:rsidRDefault="00471E95" w:rsidP="00471E95">
      <w:pPr>
        <w:pStyle w:val="aDef"/>
      </w:pPr>
      <w:r w:rsidRPr="00835161">
        <w:rPr>
          <w:rStyle w:val="charBoldItals"/>
        </w:rPr>
        <w:t>assistance animal assessor</w:t>
      </w:r>
      <w:r w:rsidRPr="00835161">
        <w:t xml:space="preserve"> means a person registered as an assistance animal assessor under section 104.</w:t>
      </w:r>
    </w:p>
    <w:p w14:paraId="7B6B94C4" w14:textId="77777777" w:rsidR="00471E95" w:rsidRPr="00835161" w:rsidRDefault="00471E95" w:rsidP="00471E95">
      <w:pPr>
        <w:pStyle w:val="aDef"/>
      </w:pPr>
      <w:r w:rsidRPr="00835161">
        <w:rPr>
          <w:rStyle w:val="charBoldItals"/>
        </w:rPr>
        <w:t>assistance animal standard</w:t>
      </w:r>
      <w:r w:rsidRPr="00835161">
        <w:t xml:space="preserve"> means a standard determined under section 95.</w:t>
      </w:r>
    </w:p>
    <w:p w14:paraId="69372799" w14:textId="77777777" w:rsidR="00471E95" w:rsidRPr="00835161" w:rsidRDefault="00471E95" w:rsidP="00471E95">
      <w:pPr>
        <w:pStyle w:val="aDef"/>
      </w:pPr>
      <w:r w:rsidRPr="00835161">
        <w:rPr>
          <w:rStyle w:val="charBoldItals"/>
        </w:rPr>
        <w:t>assistance animal trainer</w:t>
      </w:r>
      <w:r w:rsidRPr="00835161">
        <w:t xml:space="preserve"> means a person registered as an assistance animal trainer under section 100.</w:t>
      </w:r>
    </w:p>
    <w:p w14:paraId="03F7174A" w14:textId="029F8EBE" w:rsidR="00471E95" w:rsidRPr="00835161" w:rsidRDefault="00471E95" w:rsidP="00471E95">
      <w:pPr>
        <w:pStyle w:val="aDef"/>
      </w:pPr>
      <w:r w:rsidRPr="00835161">
        <w:rPr>
          <w:rStyle w:val="charBoldItals"/>
        </w:rPr>
        <w:t>welfare</w:t>
      </w:r>
      <w:r w:rsidRPr="00835161">
        <w:t xml:space="preserve">, in relation to animals—see the </w:t>
      </w:r>
      <w:hyperlink r:id="rId71" w:tooltip="A1992-45" w:history="1">
        <w:r w:rsidRPr="00835161">
          <w:rPr>
            <w:rStyle w:val="charCitHyperlinkItal"/>
          </w:rPr>
          <w:t>Animal Welfare Act 1992</w:t>
        </w:r>
      </w:hyperlink>
      <w:r w:rsidRPr="00835161">
        <w:t>, dictionary.</w:t>
      </w:r>
    </w:p>
    <w:p w14:paraId="39452B47" w14:textId="77777777" w:rsidR="00471E95" w:rsidRPr="00835161" w:rsidRDefault="00471E95" w:rsidP="00770C73">
      <w:pPr>
        <w:pStyle w:val="AH5Sec"/>
      </w:pPr>
      <w:bookmarkStart w:id="165" w:name="_Toc75435092"/>
      <w:r w:rsidRPr="00B70CC1">
        <w:rPr>
          <w:rStyle w:val="CharSectNo"/>
        </w:rPr>
        <w:t>95</w:t>
      </w:r>
      <w:r w:rsidRPr="00835161">
        <w:tab/>
        <w:t>Assistance animal standard and accreditation guidelines</w:t>
      </w:r>
      <w:bookmarkEnd w:id="165"/>
    </w:p>
    <w:p w14:paraId="2D9A21E1" w14:textId="77777777" w:rsidR="00471E95" w:rsidRPr="00835161" w:rsidRDefault="00471E95" w:rsidP="00770C73">
      <w:pPr>
        <w:pStyle w:val="Amain"/>
      </w:pPr>
      <w:r w:rsidRPr="00835161">
        <w:tab/>
        <w:t>(1)</w:t>
      </w:r>
      <w:r w:rsidRPr="00835161">
        <w:tab/>
        <w:t>The Minister may determine the minimum standard of—</w:t>
      </w:r>
    </w:p>
    <w:p w14:paraId="0D127B79" w14:textId="77777777" w:rsidR="00471E95" w:rsidRPr="00835161" w:rsidRDefault="00471E95" w:rsidP="00770C73">
      <w:pPr>
        <w:pStyle w:val="Apara"/>
        <w:rPr>
          <w:lang w:eastAsia="en-AU"/>
        </w:rPr>
      </w:pPr>
      <w:r w:rsidRPr="00835161">
        <w:tab/>
        <w:t>(a)</w:t>
      </w:r>
      <w:r w:rsidRPr="00835161">
        <w:tab/>
        <w:t xml:space="preserve">training and behaviour an assistance animal must have to effectively </w:t>
      </w:r>
      <w:r w:rsidRPr="00835161">
        <w:rPr>
          <w:szCs w:val="24"/>
          <w:lang w:eastAsia="en-AU"/>
        </w:rPr>
        <w:t>assist</w:t>
      </w:r>
      <w:r w:rsidRPr="00835161">
        <w:rPr>
          <w:lang w:eastAsia="en-AU"/>
        </w:rPr>
        <w:t xml:space="preserve"> a person with disability to alleviate the effect of the disability; and</w:t>
      </w:r>
    </w:p>
    <w:p w14:paraId="1917966B" w14:textId="77777777" w:rsidR="00471E95" w:rsidRPr="00835161" w:rsidRDefault="00471E95" w:rsidP="00770C73">
      <w:pPr>
        <w:pStyle w:val="Apara"/>
        <w:rPr>
          <w:szCs w:val="24"/>
          <w:lang w:eastAsia="en-AU"/>
        </w:rPr>
      </w:pPr>
      <w:r w:rsidRPr="00835161">
        <w:rPr>
          <w:lang w:eastAsia="en-AU"/>
        </w:rPr>
        <w:tab/>
        <w:t>(b)</w:t>
      </w:r>
      <w:r w:rsidRPr="00835161">
        <w:rPr>
          <w:lang w:eastAsia="en-AU"/>
        </w:rPr>
        <w:tab/>
        <w:t>hygiene and behaviour an assistance animal must have</w:t>
      </w:r>
      <w:r w:rsidRPr="00835161">
        <w:rPr>
          <w:szCs w:val="24"/>
          <w:lang w:eastAsia="en-AU"/>
        </w:rPr>
        <w:t xml:space="preserve"> in a public place or public premises.</w:t>
      </w:r>
    </w:p>
    <w:p w14:paraId="38F248F5" w14:textId="77777777" w:rsidR="00471E95" w:rsidRPr="00835161" w:rsidRDefault="00471E95" w:rsidP="00DA1B84">
      <w:pPr>
        <w:pStyle w:val="Amain"/>
        <w:keepNext/>
        <w:rPr>
          <w:lang w:eastAsia="en-AU"/>
        </w:rPr>
      </w:pPr>
      <w:r w:rsidRPr="00835161">
        <w:rPr>
          <w:lang w:eastAsia="en-AU"/>
        </w:rPr>
        <w:lastRenderedPageBreak/>
        <w:tab/>
        <w:t>(2)</w:t>
      </w:r>
      <w:r w:rsidRPr="00835161">
        <w:rPr>
          <w:lang w:eastAsia="en-AU"/>
        </w:rPr>
        <w:tab/>
        <w:t>A determination is a disallowable instrument.</w:t>
      </w:r>
    </w:p>
    <w:p w14:paraId="41E5C0C9" w14:textId="3E33AF9E"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2" w:tooltip="A2001-14" w:history="1">
        <w:r w:rsidRPr="00835161">
          <w:rPr>
            <w:rStyle w:val="charCitHyperlinkAbbrev"/>
          </w:rPr>
          <w:t>Legislation Act</w:t>
        </w:r>
      </w:hyperlink>
      <w:r w:rsidRPr="00835161">
        <w:t>.</w:t>
      </w:r>
    </w:p>
    <w:p w14:paraId="2621BA6F" w14:textId="77777777" w:rsidR="00471E95" w:rsidRPr="00835161" w:rsidRDefault="00471E95" w:rsidP="00770C73">
      <w:pPr>
        <w:pStyle w:val="Amain"/>
      </w:pPr>
      <w:r w:rsidRPr="00835161">
        <w:tab/>
        <w:t>(3)</w:t>
      </w:r>
      <w:r w:rsidRPr="00835161">
        <w:tab/>
        <w:t xml:space="preserve">The Minister may make guidelines about the accreditation of assistance animals. </w:t>
      </w:r>
    </w:p>
    <w:p w14:paraId="76F9FEE0" w14:textId="77777777" w:rsidR="00471E95" w:rsidRPr="00835161" w:rsidRDefault="00471E95" w:rsidP="00770C73">
      <w:pPr>
        <w:pStyle w:val="Amain"/>
        <w:rPr>
          <w:lang w:eastAsia="en-AU"/>
        </w:rPr>
      </w:pPr>
      <w:r w:rsidRPr="00835161">
        <w:rPr>
          <w:lang w:eastAsia="en-AU"/>
        </w:rPr>
        <w:tab/>
        <w:t>(4)</w:t>
      </w:r>
      <w:r w:rsidRPr="00835161">
        <w:rPr>
          <w:lang w:eastAsia="en-AU"/>
        </w:rPr>
        <w:tab/>
        <w:t>A guideline is a disallowable instrument.</w:t>
      </w:r>
    </w:p>
    <w:p w14:paraId="6FB3CD4F" w14:textId="5FE51AC3" w:rsidR="00471E95" w:rsidRPr="00835161" w:rsidRDefault="00471E95" w:rsidP="00471E95">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73" w:tooltip="A2001-14" w:history="1">
        <w:r w:rsidRPr="00835161">
          <w:rPr>
            <w:rStyle w:val="charCitHyperlinkAbbrev"/>
          </w:rPr>
          <w:t>Legislation Act</w:t>
        </w:r>
      </w:hyperlink>
      <w:r w:rsidRPr="00835161">
        <w:t>.</w:t>
      </w:r>
    </w:p>
    <w:p w14:paraId="5FD84C4E" w14:textId="77777777" w:rsidR="00471E95" w:rsidRPr="00835161" w:rsidRDefault="00471E95" w:rsidP="00770C73">
      <w:pPr>
        <w:pStyle w:val="Amain"/>
      </w:pPr>
      <w:r w:rsidRPr="00835161">
        <w:tab/>
        <w:t>(5)</w:t>
      </w:r>
      <w:r w:rsidRPr="00835161">
        <w:tab/>
        <w:t>In this section:</w:t>
      </w:r>
    </w:p>
    <w:p w14:paraId="07F428E0" w14:textId="77777777" w:rsidR="00471E95" w:rsidRPr="00835161" w:rsidRDefault="00471E95" w:rsidP="00471E95">
      <w:pPr>
        <w:pStyle w:val="aDef"/>
      </w:pPr>
      <w:r w:rsidRPr="00835161">
        <w:rPr>
          <w:rStyle w:val="charBoldItals"/>
        </w:rPr>
        <w:t>public premises</w:t>
      </w:r>
      <w:r w:rsidRPr="00835161">
        <w:t>—see section 106B.</w:t>
      </w:r>
    </w:p>
    <w:p w14:paraId="3CD0D95D" w14:textId="77777777" w:rsidR="00471E95" w:rsidRPr="00B70CC1" w:rsidRDefault="00471E95" w:rsidP="00770C73">
      <w:pPr>
        <w:pStyle w:val="AH3Div"/>
      </w:pPr>
      <w:bookmarkStart w:id="166" w:name="_Toc75435093"/>
      <w:r w:rsidRPr="00B70CC1">
        <w:rPr>
          <w:rStyle w:val="CharDivNo"/>
        </w:rPr>
        <w:t>Division 5.2</w:t>
      </w:r>
      <w:r w:rsidRPr="00835161">
        <w:tab/>
      </w:r>
      <w:r w:rsidRPr="00B70CC1">
        <w:rPr>
          <w:rStyle w:val="CharDivText"/>
        </w:rPr>
        <w:t>Accreditation of assistance animals</w:t>
      </w:r>
      <w:bookmarkEnd w:id="166"/>
    </w:p>
    <w:p w14:paraId="332FA345" w14:textId="77777777" w:rsidR="00471E95" w:rsidRPr="00835161" w:rsidRDefault="00471E95" w:rsidP="00770C73">
      <w:pPr>
        <w:pStyle w:val="AH5Sec"/>
      </w:pPr>
      <w:bookmarkStart w:id="167" w:name="_Toc75435094"/>
      <w:r w:rsidRPr="00B70CC1">
        <w:rPr>
          <w:rStyle w:val="CharSectNo"/>
        </w:rPr>
        <w:t>96</w:t>
      </w:r>
      <w:r w:rsidRPr="00835161">
        <w:tab/>
        <w:t>Accreditation of assistance animals</w:t>
      </w:r>
      <w:bookmarkEnd w:id="167"/>
    </w:p>
    <w:p w14:paraId="459769C7" w14:textId="77777777" w:rsidR="00471E95" w:rsidRPr="00835161" w:rsidRDefault="00471E95" w:rsidP="00471E95">
      <w:pPr>
        <w:pStyle w:val="Amainreturn"/>
      </w:pPr>
      <w:r w:rsidRPr="00835161">
        <w:t>An animal may be accredited as an assistance animal—</w:t>
      </w:r>
    </w:p>
    <w:p w14:paraId="5CC1DDB8" w14:textId="77777777" w:rsidR="00471E95" w:rsidRPr="00835161" w:rsidRDefault="00471E95" w:rsidP="00770C73">
      <w:pPr>
        <w:pStyle w:val="Apara"/>
        <w:rPr>
          <w:lang w:eastAsia="en-AU"/>
        </w:rPr>
      </w:pPr>
      <w:r w:rsidRPr="00835161">
        <w:rPr>
          <w:lang w:eastAsia="en-AU"/>
        </w:rPr>
        <w:tab/>
        <w:t>(a)</w:t>
      </w:r>
      <w:r w:rsidRPr="00835161">
        <w:rPr>
          <w:lang w:eastAsia="en-AU"/>
        </w:rPr>
        <w:tab/>
        <w:t xml:space="preserve">by an </w:t>
      </w:r>
      <w:r w:rsidRPr="00835161">
        <w:t xml:space="preserve">assistance animal </w:t>
      </w:r>
      <w:r w:rsidRPr="00835161">
        <w:rPr>
          <w:lang w:eastAsia="en-AU"/>
        </w:rPr>
        <w:t xml:space="preserve">trainer—if the </w:t>
      </w:r>
      <w:r w:rsidRPr="00835161">
        <w:t xml:space="preserve">assistance animal </w:t>
      </w:r>
      <w:r w:rsidRPr="00835161">
        <w:rPr>
          <w:lang w:eastAsia="en-AU"/>
        </w:rPr>
        <w:t>trainer is satisfied the animal has completed training required under the assistance animal standard; or</w:t>
      </w:r>
    </w:p>
    <w:p w14:paraId="1463C14D" w14:textId="77777777" w:rsidR="00471E95" w:rsidRPr="00835161" w:rsidRDefault="00471E95" w:rsidP="00770C73">
      <w:pPr>
        <w:pStyle w:val="Apara"/>
      </w:pPr>
      <w:r w:rsidRPr="00835161">
        <w:rPr>
          <w:lang w:eastAsia="en-AU"/>
        </w:rPr>
        <w:tab/>
        <w:t>(b)</w:t>
      </w:r>
      <w:r w:rsidRPr="00835161">
        <w:rPr>
          <w:lang w:eastAsia="en-AU"/>
        </w:rPr>
        <w:tab/>
      </w:r>
      <w:r w:rsidRPr="00835161">
        <w:t>by</w:t>
      </w:r>
      <w:r w:rsidRPr="00835161">
        <w:rPr>
          <w:lang w:eastAsia="en-AU"/>
        </w:rPr>
        <w:t xml:space="preserve"> the registrar or an assistance</w:t>
      </w:r>
      <w:r w:rsidRPr="00835161">
        <w:t xml:space="preserve"> animal assessor</w:t>
      </w:r>
      <w:r w:rsidRPr="00835161">
        <w:rPr>
          <w:lang w:eastAsia="en-AU"/>
        </w:rPr>
        <w:t>—if the registrar or an assistance</w:t>
      </w:r>
      <w:r w:rsidRPr="00835161">
        <w:t xml:space="preserve"> animal assessor is </w:t>
      </w:r>
      <w:r w:rsidRPr="00835161">
        <w:rPr>
          <w:lang w:eastAsia="en-AU"/>
        </w:rPr>
        <w:t xml:space="preserve">satisfied the animal has </w:t>
      </w:r>
      <w:r w:rsidRPr="00835161">
        <w:rPr>
          <w:szCs w:val="24"/>
          <w:lang w:eastAsia="en-AU"/>
        </w:rPr>
        <w:t xml:space="preserve">the training, hygiene and behaviour that meets the </w:t>
      </w:r>
      <w:r w:rsidRPr="00835161">
        <w:rPr>
          <w:lang w:eastAsia="en-AU"/>
        </w:rPr>
        <w:t>assistance animal standard</w:t>
      </w:r>
      <w:r w:rsidRPr="00835161">
        <w:rPr>
          <w:szCs w:val="24"/>
          <w:lang w:eastAsia="en-AU"/>
        </w:rPr>
        <w:t>.</w:t>
      </w:r>
    </w:p>
    <w:p w14:paraId="51FB5833" w14:textId="77777777" w:rsidR="00471E95" w:rsidRPr="00835161" w:rsidRDefault="00471E95" w:rsidP="00770C73">
      <w:pPr>
        <w:pStyle w:val="AH5Sec"/>
      </w:pPr>
      <w:bookmarkStart w:id="168" w:name="_Toc75435095"/>
      <w:r w:rsidRPr="00B70CC1">
        <w:rPr>
          <w:rStyle w:val="CharSectNo"/>
        </w:rPr>
        <w:t>97</w:t>
      </w:r>
      <w:r w:rsidRPr="00835161">
        <w:tab/>
        <w:t>Register of registered accredited assistance animals</w:t>
      </w:r>
      <w:bookmarkEnd w:id="168"/>
    </w:p>
    <w:p w14:paraId="32738355" w14:textId="77777777" w:rsidR="00471E95" w:rsidRPr="00835161" w:rsidRDefault="00471E95" w:rsidP="00471E95">
      <w:pPr>
        <w:pStyle w:val="Amainreturn"/>
      </w:pPr>
      <w:r w:rsidRPr="00835161">
        <w:t>The registrar must set up and keep a register of registered accredited assistance animals for this Act.</w:t>
      </w:r>
    </w:p>
    <w:p w14:paraId="14820F73" w14:textId="77777777" w:rsidR="00471E95" w:rsidRPr="00835161" w:rsidRDefault="00471E95" w:rsidP="00770C73">
      <w:pPr>
        <w:pStyle w:val="AH5Sec"/>
      </w:pPr>
      <w:bookmarkStart w:id="169" w:name="_Toc75435096"/>
      <w:r w:rsidRPr="00B70CC1">
        <w:rPr>
          <w:rStyle w:val="CharSectNo"/>
        </w:rPr>
        <w:lastRenderedPageBreak/>
        <w:t>98</w:t>
      </w:r>
      <w:r w:rsidRPr="00835161">
        <w:tab/>
        <w:t>Registration of accredited assistance animals</w:t>
      </w:r>
      <w:bookmarkEnd w:id="169"/>
    </w:p>
    <w:p w14:paraId="5C9771C3" w14:textId="77777777" w:rsidR="00471E95" w:rsidRPr="00835161" w:rsidRDefault="00471E95" w:rsidP="00DA1B84">
      <w:pPr>
        <w:pStyle w:val="Amain"/>
        <w:keepNext/>
      </w:pPr>
      <w:r w:rsidRPr="00835161">
        <w:tab/>
        <w:t>(1)</w:t>
      </w:r>
      <w:r w:rsidRPr="00835161">
        <w:tab/>
        <w:t>A person may apply to the registrar for registration of an accredited assistance animal.</w:t>
      </w:r>
    </w:p>
    <w:p w14:paraId="38F42E84" w14:textId="77777777" w:rsidR="00471E95" w:rsidRPr="00835161" w:rsidRDefault="00471E95" w:rsidP="00770C73">
      <w:pPr>
        <w:pStyle w:val="Amain"/>
      </w:pPr>
      <w:r w:rsidRPr="00835161">
        <w:tab/>
        <w:t>(2)</w:t>
      </w:r>
      <w:r w:rsidRPr="00835161">
        <w:tab/>
        <w:t>The application must include—</w:t>
      </w:r>
    </w:p>
    <w:p w14:paraId="0AA94E48" w14:textId="77777777" w:rsidR="00471E95" w:rsidRPr="00835161" w:rsidRDefault="00471E95" w:rsidP="00770C73">
      <w:pPr>
        <w:pStyle w:val="Apara"/>
      </w:pPr>
      <w:r w:rsidRPr="00835161">
        <w:tab/>
        <w:t>(a)</w:t>
      </w:r>
      <w:r w:rsidRPr="00835161">
        <w:tab/>
        <w:t>evidence that the animal is an accredited assistance animal; and</w:t>
      </w:r>
    </w:p>
    <w:p w14:paraId="1C2CC8D8" w14:textId="77777777" w:rsidR="00471E95" w:rsidRPr="00835161" w:rsidRDefault="00471E95" w:rsidP="00770C73">
      <w:pPr>
        <w:pStyle w:val="Apara"/>
      </w:pPr>
      <w:r w:rsidRPr="00835161">
        <w:tab/>
        <w:t>(b)</w:t>
      </w:r>
      <w:r w:rsidRPr="00835161">
        <w:tab/>
        <w:t>the name of the person assisted by the accredited assistance animal; and</w:t>
      </w:r>
    </w:p>
    <w:p w14:paraId="7D21D225" w14:textId="77777777" w:rsidR="00471E95" w:rsidRPr="00835161" w:rsidRDefault="00471E95" w:rsidP="00770C73">
      <w:pPr>
        <w:pStyle w:val="Apara"/>
      </w:pPr>
      <w:r w:rsidRPr="00835161">
        <w:tab/>
        <w:t>(c)</w:t>
      </w:r>
      <w:r w:rsidRPr="00835161">
        <w:tab/>
        <w:t>anything else prescribed by regulation.</w:t>
      </w:r>
    </w:p>
    <w:p w14:paraId="1587C0D1" w14:textId="77777777" w:rsidR="00471E95" w:rsidRPr="00835161" w:rsidRDefault="00471E95" w:rsidP="00770C73">
      <w:pPr>
        <w:pStyle w:val="Amain"/>
      </w:pPr>
      <w:r w:rsidRPr="00835161">
        <w:tab/>
        <w:t>(3)</w:t>
      </w:r>
      <w:r w:rsidRPr="00835161">
        <w:tab/>
        <w:t>The registrar must register an accredited assistance animal if the application for registration includes the information mentioned in subsection (2).</w:t>
      </w:r>
    </w:p>
    <w:p w14:paraId="13FCD0A5" w14:textId="77777777" w:rsidR="00471E95" w:rsidRPr="00835161" w:rsidRDefault="00471E95" w:rsidP="00770C73">
      <w:pPr>
        <w:pStyle w:val="Amain"/>
      </w:pPr>
      <w:r w:rsidRPr="00835161">
        <w:tab/>
        <w:t>(4)</w:t>
      </w:r>
      <w:r w:rsidRPr="00835161">
        <w:tab/>
        <w:t>If the registrar registers an accredited assistance animal, the registrar must—</w:t>
      </w:r>
    </w:p>
    <w:p w14:paraId="64DCFEB0" w14:textId="77777777" w:rsidR="00471E95" w:rsidRPr="00835161" w:rsidRDefault="00471E95" w:rsidP="00770C73">
      <w:pPr>
        <w:pStyle w:val="Apara"/>
      </w:pPr>
      <w:r w:rsidRPr="00835161">
        <w:tab/>
        <w:t>(a)</w:t>
      </w:r>
      <w:r w:rsidRPr="00835161">
        <w:tab/>
        <w:t>give the applicant written notice that the accredited assistance animal has been registered; and</w:t>
      </w:r>
    </w:p>
    <w:p w14:paraId="0D23A159" w14:textId="77777777" w:rsidR="00471E95" w:rsidRPr="00835161" w:rsidRDefault="00471E95" w:rsidP="00770C73">
      <w:pPr>
        <w:pStyle w:val="Apara"/>
      </w:pPr>
      <w:r w:rsidRPr="00835161">
        <w:tab/>
        <w:t>(b)</w:t>
      </w:r>
      <w:r w:rsidRPr="00835161">
        <w:tab/>
        <w:t>record in the register of accredited assistance animals the information prescribed by regulation.</w:t>
      </w:r>
    </w:p>
    <w:p w14:paraId="2AF18D07" w14:textId="77777777" w:rsidR="00471E95" w:rsidRPr="00835161" w:rsidRDefault="00471E95" w:rsidP="00770C73">
      <w:pPr>
        <w:pStyle w:val="Amain"/>
      </w:pPr>
      <w:r w:rsidRPr="00835161">
        <w:tab/>
        <w:t>(5)</w:t>
      </w:r>
      <w:r w:rsidRPr="00835161">
        <w:tab/>
        <w:t>The applicant must tell the registrar if the animal is no longer working as an accredited assistance animal.</w:t>
      </w:r>
    </w:p>
    <w:p w14:paraId="0FBC1A24" w14:textId="77777777" w:rsidR="00471E95" w:rsidRPr="00835161" w:rsidRDefault="00471E95" w:rsidP="00471E95">
      <w:pPr>
        <w:pStyle w:val="Penalty"/>
      </w:pPr>
      <w:r w:rsidRPr="00835161">
        <w:t>Maximum penalty:  25 penalty units.</w:t>
      </w:r>
    </w:p>
    <w:p w14:paraId="3E438D54" w14:textId="77777777" w:rsidR="00471E95" w:rsidRPr="00835161" w:rsidRDefault="00471E95" w:rsidP="00770C73">
      <w:pPr>
        <w:pStyle w:val="Amain"/>
      </w:pPr>
      <w:r w:rsidRPr="00835161">
        <w:tab/>
        <w:t>(6)</w:t>
      </w:r>
      <w:r w:rsidRPr="00835161">
        <w:tab/>
        <w:t xml:space="preserve">An offence against subsection (5) is a strict liability offence. </w:t>
      </w:r>
    </w:p>
    <w:p w14:paraId="40919679" w14:textId="77777777" w:rsidR="00471E95" w:rsidRPr="00835161" w:rsidRDefault="00471E95" w:rsidP="00770C73">
      <w:pPr>
        <w:pStyle w:val="AH5Sec"/>
      </w:pPr>
      <w:bookmarkStart w:id="170" w:name="_Toc75435097"/>
      <w:r w:rsidRPr="00B70CC1">
        <w:rPr>
          <w:rStyle w:val="CharSectNo"/>
        </w:rPr>
        <w:t>99</w:t>
      </w:r>
      <w:r w:rsidRPr="00835161">
        <w:tab/>
        <w:t>Registration numbers and certificates</w:t>
      </w:r>
      <w:bookmarkEnd w:id="170"/>
    </w:p>
    <w:p w14:paraId="2C467A52" w14:textId="77777777" w:rsidR="00471E95" w:rsidRPr="00835161" w:rsidRDefault="00471E95" w:rsidP="00770C73">
      <w:pPr>
        <w:pStyle w:val="Amain"/>
      </w:pPr>
      <w:r w:rsidRPr="00835161">
        <w:tab/>
        <w:t>(1)</w:t>
      </w:r>
      <w:r w:rsidRPr="00835161">
        <w:tab/>
        <w:t>If the registrar registers an accredited assistance animal, the registrar—</w:t>
      </w:r>
    </w:p>
    <w:p w14:paraId="26CF77E1" w14:textId="77777777" w:rsidR="00471E95" w:rsidRPr="00835161" w:rsidRDefault="00471E95" w:rsidP="00770C73">
      <w:pPr>
        <w:pStyle w:val="Apara"/>
      </w:pPr>
      <w:r w:rsidRPr="00835161">
        <w:tab/>
        <w:t>(a)</w:t>
      </w:r>
      <w:r w:rsidRPr="00835161">
        <w:tab/>
        <w:t>must—</w:t>
      </w:r>
    </w:p>
    <w:p w14:paraId="0036AF49" w14:textId="77777777" w:rsidR="00471E95" w:rsidRPr="00835161" w:rsidRDefault="00471E95" w:rsidP="00770C73">
      <w:pPr>
        <w:pStyle w:val="Asubpara"/>
      </w:pPr>
      <w:r w:rsidRPr="00835161">
        <w:tab/>
        <w:t>(i)</w:t>
      </w:r>
      <w:r w:rsidRPr="00835161">
        <w:tab/>
        <w:t>give a registration number to the accredited assistance animal; and</w:t>
      </w:r>
    </w:p>
    <w:p w14:paraId="4CEF2E01" w14:textId="77777777" w:rsidR="00471E95" w:rsidRPr="00835161" w:rsidRDefault="00471E95" w:rsidP="00770C73">
      <w:pPr>
        <w:pStyle w:val="Asubpara"/>
      </w:pPr>
      <w:r w:rsidRPr="00835161">
        <w:lastRenderedPageBreak/>
        <w:tab/>
        <w:t>(ii)</w:t>
      </w:r>
      <w:r w:rsidRPr="00835161">
        <w:tab/>
        <w:t>give to the applicant for registration a registration certificate for the animal; and</w:t>
      </w:r>
    </w:p>
    <w:p w14:paraId="0EC4B5D5" w14:textId="77777777" w:rsidR="00471E95" w:rsidRPr="00835161" w:rsidRDefault="00471E95" w:rsidP="00770C73">
      <w:pPr>
        <w:pStyle w:val="Apara"/>
      </w:pPr>
      <w:r w:rsidRPr="00835161">
        <w:tab/>
        <w:t>(b)</w:t>
      </w:r>
      <w:r w:rsidRPr="00835161">
        <w:tab/>
        <w:t>may give the applicant another form of identification for the animal.</w:t>
      </w:r>
    </w:p>
    <w:p w14:paraId="2B806999" w14:textId="77777777" w:rsidR="00471E95" w:rsidRPr="00835161" w:rsidRDefault="00471E95" w:rsidP="00770C73">
      <w:pPr>
        <w:pStyle w:val="Amain"/>
      </w:pPr>
      <w:r w:rsidRPr="00835161">
        <w:tab/>
        <w:t>(2)</w:t>
      </w:r>
      <w:r w:rsidRPr="00835161">
        <w:tab/>
        <w:t>A registration certificate or other form of identification for an accredited assistance animal must include any information prescribed by regulation.</w:t>
      </w:r>
    </w:p>
    <w:p w14:paraId="785FD56A" w14:textId="77777777" w:rsidR="00471E95" w:rsidRPr="00B70CC1" w:rsidRDefault="00471E95" w:rsidP="00770C73">
      <w:pPr>
        <w:pStyle w:val="AH3Div"/>
      </w:pPr>
      <w:bookmarkStart w:id="171" w:name="_Toc75435098"/>
      <w:r w:rsidRPr="00B70CC1">
        <w:rPr>
          <w:rStyle w:val="CharDivNo"/>
        </w:rPr>
        <w:t>Division 5.3</w:t>
      </w:r>
      <w:r w:rsidRPr="00835161">
        <w:tab/>
      </w:r>
      <w:r w:rsidRPr="00B70CC1">
        <w:rPr>
          <w:rStyle w:val="CharDivText"/>
        </w:rPr>
        <w:t>Assistance animal trainers and assessors</w:t>
      </w:r>
      <w:bookmarkEnd w:id="171"/>
    </w:p>
    <w:p w14:paraId="0F8B449D" w14:textId="77777777" w:rsidR="00471E95" w:rsidRPr="00835161" w:rsidRDefault="00471E95" w:rsidP="00770C73">
      <w:pPr>
        <w:pStyle w:val="AH5Sec"/>
      </w:pPr>
      <w:bookmarkStart w:id="172" w:name="_Toc75435099"/>
      <w:r w:rsidRPr="00B70CC1">
        <w:rPr>
          <w:rStyle w:val="CharSectNo"/>
        </w:rPr>
        <w:t>100</w:t>
      </w:r>
      <w:r w:rsidRPr="00835161">
        <w:tab/>
        <w:t>Registrar may register assistance animal trainer</w:t>
      </w:r>
      <w:bookmarkEnd w:id="172"/>
    </w:p>
    <w:p w14:paraId="6CD3ED4F" w14:textId="77777777" w:rsidR="00471E95" w:rsidRPr="00835161" w:rsidRDefault="00471E95" w:rsidP="00770C73">
      <w:pPr>
        <w:pStyle w:val="Amain"/>
      </w:pPr>
      <w:r w:rsidRPr="00835161">
        <w:tab/>
        <w:t>(1)</w:t>
      </w:r>
      <w:r w:rsidRPr="00835161">
        <w:tab/>
        <w:t>A person may apply to the registrar—</w:t>
      </w:r>
    </w:p>
    <w:p w14:paraId="1943EB55" w14:textId="77777777" w:rsidR="00471E95" w:rsidRPr="00835161" w:rsidRDefault="00471E95" w:rsidP="00770C73">
      <w:pPr>
        <w:pStyle w:val="Apara"/>
      </w:pPr>
      <w:r w:rsidRPr="00835161">
        <w:tab/>
        <w:t>(a)</w:t>
      </w:r>
      <w:r w:rsidRPr="00835161">
        <w:tab/>
        <w:t>to be registered as an assistance animal trainer; or</w:t>
      </w:r>
    </w:p>
    <w:p w14:paraId="5DA7EAA1" w14:textId="77777777" w:rsidR="00471E95" w:rsidRPr="00835161" w:rsidRDefault="00471E95" w:rsidP="00770C73">
      <w:pPr>
        <w:pStyle w:val="Apara"/>
        <w:rPr>
          <w:lang w:eastAsia="en-AU"/>
        </w:rPr>
      </w:pPr>
      <w:r w:rsidRPr="00835161">
        <w:tab/>
        <w:t>(b)</w:t>
      </w:r>
      <w:r w:rsidRPr="00835161">
        <w:tab/>
        <w:t>for a registered assistance animal trainer—to renew the assistance animal trainer</w:t>
      </w:r>
      <w:r w:rsidRPr="00835161">
        <w:rPr>
          <w:lang w:eastAsia="en-AU"/>
        </w:rPr>
        <w:t>’s registration.</w:t>
      </w:r>
    </w:p>
    <w:p w14:paraId="0DE0F8A9" w14:textId="77777777" w:rsidR="00471E95" w:rsidRPr="00835161" w:rsidRDefault="00471E95" w:rsidP="00770C73">
      <w:pPr>
        <w:pStyle w:val="Amain"/>
      </w:pPr>
      <w:r w:rsidRPr="00835161">
        <w:tab/>
        <w:t>(2)</w:t>
      </w:r>
      <w:r w:rsidRPr="00835161">
        <w:tab/>
        <w:t>An application must—</w:t>
      </w:r>
    </w:p>
    <w:p w14:paraId="0AB01A87" w14:textId="77777777" w:rsidR="00471E95" w:rsidRPr="00835161" w:rsidRDefault="00471E95" w:rsidP="00770C73">
      <w:pPr>
        <w:pStyle w:val="Apara"/>
      </w:pPr>
      <w:r w:rsidRPr="00835161">
        <w:tab/>
        <w:t>(a)</w:t>
      </w:r>
      <w:r w:rsidRPr="00835161">
        <w:tab/>
        <w:t>be in writing; and</w:t>
      </w:r>
    </w:p>
    <w:p w14:paraId="20F66A30" w14:textId="77777777" w:rsidR="00471E95" w:rsidRPr="00835161" w:rsidRDefault="00471E95" w:rsidP="00770C73">
      <w:pPr>
        <w:pStyle w:val="Apara"/>
      </w:pPr>
      <w:r w:rsidRPr="00835161">
        <w:tab/>
        <w:t>(b)</w:t>
      </w:r>
      <w:r w:rsidRPr="00835161">
        <w:tab/>
        <w:t>include any information prescribed by regulation.</w:t>
      </w:r>
    </w:p>
    <w:p w14:paraId="28546F4F" w14:textId="77777777" w:rsidR="00471E95" w:rsidRPr="00835161" w:rsidRDefault="00471E95" w:rsidP="00770C73">
      <w:pPr>
        <w:pStyle w:val="Amain"/>
      </w:pPr>
      <w:r w:rsidRPr="00835161">
        <w:tab/>
        <w:t>(3)</w:t>
      </w:r>
      <w:r w:rsidRPr="00835161">
        <w:tab/>
        <w:t>Within 30 days of receiving the application, the registrar must—</w:t>
      </w:r>
    </w:p>
    <w:p w14:paraId="4A3EE232" w14:textId="77777777" w:rsidR="00471E95" w:rsidRPr="00835161" w:rsidRDefault="00471E95" w:rsidP="00770C73">
      <w:pPr>
        <w:pStyle w:val="Apara"/>
      </w:pPr>
      <w:r w:rsidRPr="00835161">
        <w:tab/>
        <w:t>(a)</w:t>
      </w:r>
      <w:r w:rsidRPr="00835161">
        <w:tab/>
        <w:t>register the applicant for a stated period; or</w:t>
      </w:r>
    </w:p>
    <w:p w14:paraId="6978705A" w14:textId="77777777" w:rsidR="00471E95" w:rsidRPr="00835161" w:rsidRDefault="00471E95" w:rsidP="00770C73">
      <w:pPr>
        <w:pStyle w:val="Apara"/>
      </w:pPr>
      <w:r w:rsidRPr="00835161">
        <w:tab/>
        <w:t>(b)</w:t>
      </w:r>
      <w:r w:rsidRPr="00835161">
        <w:tab/>
        <w:t>register the applicant for a stated period subject to stated conditions; or</w:t>
      </w:r>
    </w:p>
    <w:p w14:paraId="4C7B24E1" w14:textId="77777777" w:rsidR="00471E95" w:rsidRPr="00835161" w:rsidRDefault="00471E95" w:rsidP="00770C73">
      <w:pPr>
        <w:pStyle w:val="Apara"/>
      </w:pPr>
      <w:r w:rsidRPr="00835161">
        <w:tab/>
        <w:t>(c)</w:t>
      </w:r>
      <w:r w:rsidRPr="00835161">
        <w:tab/>
        <w:t>refuse to register the applicant.</w:t>
      </w:r>
    </w:p>
    <w:p w14:paraId="2B42B311" w14:textId="73409DED"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74" w:tooltip="A2008-35" w:history="1">
        <w:r w:rsidRPr="00835161">
          <w:rPr>
            <w:rStyle w:val="charCitHyperlinkItal"/>
          </w:rPr>
          <w:t>ACT Civil and Administrative Tribunal Act 2008</w:t>
        </w:r>
      </w:hyperlink>
      <w:r w:rsidRPr="00835161">
        <w:t>, s 12).</w:t>
      </w:r>
    </w:p>
    <w:p w14:paraId="38DC5929" w14:textId="77777777" w:rsidR="00471E95" w:rsidRPr="00835161" w:rsidRDefault="00471E95" w:rsidP="00DA1B84">
      <w:pPr>
        <w:pStyle w:val="Amain"/>
        <w:keepNext/>
      </w:pPr>
      <w:r w:rsidRPr="00835161">
        <w:lastRenderedPageBreak/>
        <w:tab/>
        <w:t>(4)</w:t>
      </w:r>
      <w:r w:rsidRPr="00835161">
        <w:tab/>
        <w:t>The registrar may only register the applicant if satisfied the applicant—</w:t>
      </w:r>
    </w:p>
    <w:p w14:paraId="78554665" w14:textId="77777777" w:rsidR="00471E95" w:rsidRPr="00835161" w:rsidRDefault="00471E95" w:rsidP="00770C73">
      <w:pPr>
        <w:pStyle w:val="Apara"/>
      </w:pPr>
      <w:r w:rsidRPr="00835161">
        <w:tab/>
        <w:t>(a)</w:t>
      </w:r>
      <w:r w:rsidRPr="00835161">
        <w:tab/>
        <w:t>has the skills and experience to train an animal to meet the assistance animal standard</w:t>
      </w:r>
      <w:r w:rsidRPr="00835161">
        <w:rPr>
          <w:rFonts w:ascii="Times-Roman" w:hAnsi="Times-Roman" w:cs="Times-Roman"/>
          <w:szCs w:val="24"/>
          <w:lang w:eastAsia="en-AU"/>
        </w:rPr>
        <w:t>; and</w:t>
      </w:r>
    </w:p>
    <w:p w14:paraId="7A7A7BFC"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7F376F2" w14:textId="77777777" w:rsidR="00471E95" w:rsidRPr="00835161" w:rsidRDefault="00471E95" w:rsidP="00770C73">
      <w:pPr>
        <w:pStyle w:val="Asubpara"/>
      </w:pPr>
      <w:r w:rsidRPr="00835161">
        <w:tab/>
        <w:t>(i)</w:t>
      </w:r>
      <w:r w:rsidRPr="00835161">
        <w:tab/>
        <w:t>this Act; or</w:t>
      </w:r>
    </w:p>
    <w:p w14:paraId="6226FA41" w14:textId="10F78D4E" w:rsidR="00471E95" w:rsidRPr="002C1832" w:rsidRDefault="00471E95" w:rsidP="00770C73">
      <w:pPr>
        <w:pStyle w:val="Asubpara"/>
      </w:pPr>
      <w:r w:rsidRPr="00835161">
        <w:tab/>
        <w:t>(ii)</w:t>
      </w:r>
      <w:r w:rsidRPr="00835161">
        <w:tab/>
        <w:t xml:space="preserve">the </w:t>
      </w:r>
      <w:hyperlink r:id="rId75" w:tooltip="A1992-45" w:history="1">
        <w:r w:rsidRPr="00835161">
          <w:rPr>
            <w:rStyle w:val="charCitHyperlinkItal"/>
          </w:rPr>
          <w:t>Animal Welfare Act 1992</w:t>
        </w:r>
      </w:hyperlink>
      <w:r w:rsidRPr="002C1832">
        <w:t>; or</w:t>
      </w:r>
    </w:p>
    <w:p w14:paraId="0C5B6F60" w14:textId="03F494B9" w:rsidR="00471E95" w:rsidRPr="00835161" w:rsidRDefault="00471E95" w:rsidP="00770C73">
      <w:pPr>
        <w:pStyle w:val="Asubpara"/>
      </w:pPr>
      <w:r w:rsidRPr="002C1832">
        <w:tab/>
        <w:t>(iii)</w:t>
      </w:r>
      <w:r w:rsidRPr="002C1832">
        <w:tab/>
        <w:t xml:space="preserve">a law of a State substantially corresponding to this Act or the </w:t>
      </w:r>
      <w:hyperlink r:id="rId76" w:tooltip="A1992-45" w:history="1">
        <w:r w:rsidRPr="00835161">
          <w:rPr>
            <w:rStyle w:val="charCitHyperlinkItal"/>
          </w:rPr>
          <w:t>Animal Welfare Act 1992</w:t>
        </w:r>
      </w:hyperlink>
      <w:r w:rsidRPr="00835161">
        <w:t>; and</w:t>
      </w:r>
    </w:p>
    <w:p w14:paraId="2ACC6E99" w14:textId="58FA3733"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7" w:tooltip="A2001-14" w:history="1">
        <w:r w:rsidRPr="00835161">
          <w:rPr>
            <w:rStyle w:val="charCitHyperlinkAbbrev"/>
          </w:rPr>
          <w:t>Legislation Act</w:t>
        </w:r>
      </w:hyperlink>
      <w:r w:rsidRPr="00835161">
        <w:t>, dict, pt 1).</w:t>
      </w:r>
    </w:p>
    <w:p w14:paraId="7FBBAA50" w14:textId="77777777" w:rsidR="00471E95" w:rsidRPr="00835161" w:rsidRDefault="00471E95" w:rsidP="00770C73">
      <w:pPr>
        <w:pStyle w:val="Apara"/>
      </w:pPr>
      <w:r w:rsidRPr="00835161">
        <w:tab/>
        <w:t>(c)</w:t>
      </w:r>
      <w:r w:rsidRPr="00835161">
        <w:tab/>
        <w:t>meets any requirement prescribed by regulation.</w:t>
      </w:r>
    </w:p>
    <w:p w14:paraId="5D81AAE2"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528588A0" w14:textId="77777777" w:rsidR="00471E95" w:rsidRPr="00835161" w:rsidRDefault="00471E95" w:rsidP="00770C73">
      <w:pPr>
        <w:pStyle w:val="AH5Sec"/>
      </w:pPr>
      <w:bookmarkStart w:id="173" w:name="_Toc75435100"/>
      <w:r w:rsidRPr="00B70CC1">
        <w:rPr>
          <w:rStyle w:val="CharSectNo"/>
        </w:rPr>
        <w:t>101</w:t>
      </w:r>
      <w:r w:rsidRPr="00835161">
        <w:tab/>
        <w:t>Registrar may suspend registration of assistance animal trainer</w:t>
      </w:r>
      <w:bookmarkEnd w:id="173"/>
    </w:p>
    <w:p w14:paraId="67D74ADF" w14:textId="77777777" w:rsidR="00471E95" w:rsidRPr="00835161" w:rsidRDefault="00471E95" w:rsidP="00770C73">
      <w:pPr>
        <w:pStyle w:val="Amain"/>
      </w:pPr>
      <w:r w:rsidRPr="00835161">
        <w:tab/>
        <w:t>(1)</w:t>
      </w:r>
      <w:r w:rsidRPr="00835161">
        <w:tab/>
        <w:t>The registrar may suspend a person’s registration as an assistance animal trainer if satisfied on reasonable grounds—</w:t>
      </w:r>
    </w:p>
    <w:p w14:paraId="49604AAB" w14:textId="77777777" w:rsidR="00471E95" w:rsidRPr="00835161" w:rsidRDefault="00471E95" w:rsidP="00770C73">
      <w:pPr>
        <w:pStyle w:val="Apara"/>
      </w:pPr>
      <w:r w:rsidRPr="00835161">
        <w:tab/>
        <w:t>(a)</w:t>
      </w:r>
      <w:r w:rsidRPr="00835161">
        <w:tab/>
        <w:t>the person no longer has the skills and experience to train an animal to meet the assistance animal standard</w:t>
      </w:r>
      <w:r w:rsidRPr="00835161">
        <w:rPr>
          <w:rFonts w:ascii="Times-Roman" w:hAnsi="Times-Roman" w:cs="Times-Roman"/>
          <w:szCs w:val="24"/>
          <w:lang w:eastAsia="en-AU"/>
        </w:rPr>
        <w:t>; or</w:t>
      </w:r>
    </w:p>
    <w:p w14:paraId="0E1D4D0E" w14:textId="12248FFF"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78"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1521B7C7"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49940EC8" w14:textId="77777777" w:rsidR="00471E95" w:rsidRPr="00835161" w:rsidRDefault="00471E95" w:rsidP="00770C73">
      <w:pPr>
        <w:pStyle w:val="Apara"/>
      </w:pPr>
      <w:r w:rsidRPr="00835161">
        <w:lastRenderedPageBreak/>
        <w:tab/>
        <w:t>(d)</w:t>
      </w:r>
      <w:r w:rsidRPr="00835161">
        <w:tab/>
        <w:t>the suspension is otherwise necessary for animal welfare.</w:t>
      </w:r>
    </w:p>
    <w:p w14:paraId="5007DF0E"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5904F21A" w14:textId="77777777" w:rsidR="00471E95" w:rsidRPr="00835161" w:rsidRDefault="00471E95" w:rsidP="00770C73">
      <w:pPr>
        <w:pStyle w:val="Apara"/>
      </w:pPr>
      <w:r w:rsidRPr="00835161">
        <w:tab/>
        <w:t>(a)</w:t>
      </w:r>
      <w:r w:rsidRPr="00835161">
        <w:tab/>
        <w:t>directing the person to do a stated thing within a stated time; and</w:t>
      </w:r>
    </w:p>
    <w:p w14:paraId="2DC8BD5E"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09158489" w14:textId="77777777" w:rsidR="00471E95" w:rsidRPr="00835161" w:rsidRDefault="00471E95" w:rsidP="00770C73">
      <w:pPr>
        <w:pStyle w:val="AH5Sec"/>
      </w:pPr>
      <w:bookmarkStart w:id="174" w:name="_Toc75435101"/>
      <w:r w:rsidRPr="00B70CC1">
        <w:rPr>
          <w:rStyle w:val="CharSectNo"/>
        </w:rPr>
        <w:t>102</w:t>
      </w:r>
      <w:r w:rsidRPr="00835161">
        <w:tab/>
        <w:t>Registrar may cancel registration of assistance animal trainer</w:t>
      </w:r>
      <w:bookmarkEnd w:id="174"/>
    </w:p>
    <w:p w14:paraId="198A36E4" w14:textId="77777777" w:rsidR="00471E95" w:rsidRPr="00835161" w:rsidRDefault="00471E95" w:rsidP="00471E95">
      <w:pPr>
        <w:pStyle w:val="Amainreturn"/>
      </w:pPr>
      <w:r w:rsidRPr="00835161">
        <w:t>The registrar may cancel a person’s registration as an assistance animal trainer if satisfied on reasonable grounds—</w:t>
      </w:r>
    </w:p>
    <w:p w14:paraId="6668885E" w14:textId="77777777" w:rsidR="00471E95" w:rsidRPr="00835161" w:rsidRDefault="00471E95" w:rsidP="00770C73">
      <w:pPr>
        <w:pStyle w:val="Apara"/>
      </w:pPr>
      <w:r w:rsidRPr="00835161">
        <w:tab/>
        <w:t>(a)</w:t>
      </w:r>
      <w:r w:rsidRPr="00835161">
        <w:tab/>
        <w:t>the person was given written notice under section 101 (2) and failed to comply with the notice</w:t>
      </w:r>
      <w:r w:rsidRPr="00835161">
        <w:rPr>
          <w:rFonts w:ascii="Times-Roman" w:hAnsi="Times-Roman" w:cs="Times-Roman"/>
          <w:szCs w:val="24"/>
          <w:lang w:eastAsia="en-AU"/>
        </w:rPr>
        <w:t>; or</w:t>
      </w:r>
    </w:p>
    <w:p w14:paraId="5344592F" w14:textId="77777777" w:rsidR="00471E95" w:rsidRPr="00835161" w:rsidRDefault="00471E95" w:rsidP="00770C73">
      <w:pPr>
        <w:pStyle w:val="Apara"/>
      </w:pPr>
      <w:r w:rsidRPr="00835161">
        <w:tab/>
        <w:t>(b)</w:t>
      </w:r>
      <w:r w:rsidRPr="00835161">
        <w:tab/>
        <w:t>the person is convicted or found guilty of an offence under—</w:t>
      </w:r>
    </w:p>
    <w:p w14:paraId="001E5484" w14:textId="77777777" w:rsidR="00471E95" w:rsidRPr="00835161" w:rsidRDefault="00471E95" w:rsidP="00770C73">
      <w:pPr>
        <w:pStyle w:val="Asubpara"/>
      </w:pPr>
      <w:r w:rsidRPr="00835161">
        <w:tab/>
        <w:t>(i)</w:t>
      </w:r>
      <w:r w:rsidRPr="00835161">
        <w:tab/>
        <w:t>this Act; or</w:t>
      </w:r>
    </w:p>
    <w:p w14:paraId="269D09C5" w14:textId="1FB4F5C4" w:rsidR="00471E95" w:rsidRPr="00F23AC6" w:rsidRDefault="00471E95" w:rsidP="00770C73">
      <w:pPr>
        <w:pStyle w:val="Asubpara"/>
      </w:pPr>
      <w:r w:rsidRPr="00835161">
        <w:tab/>
        <w:t>(ii)</w:t>
      </w:r>
      <w:r w:rsidRPr="00835161">
        <w:tab/>
        <w:t xml:space="preserve">the </w:t>
      </w:r>
      <w:hyperlink r:id="rId79" w:tooltip="A1992-45" w:history="1">
        <w:r w:rsidRPr="00835161">
          <w:rPr>
            <w:rStyle w:val="charCitHyperlinkItal"/>
          </w:rPr>
          <w:t>Animal Welfare Act 1992</w:t>
        </w:r>
      </w:hyperlink>
      <w:r w:rsidRPr="00F23AC6">
        <w:t xml:space="preserve">; or </w:t>
      </w:r>
    </w:p>
    <w:p w14:paraId="718C9EC9" w14:textId="7C4528A8" w:rsidR="00471E95" w:rsidRPr="00835161" w:rsidRDefault="00471E95" w:rsidP="00770C73">
      <w:pPr>
        <w:pStyle w:val="Asubpara"/>
      </w:pPr>
      <w:r w:rsidRPr="00F23AC6">
        <w:tab/>
        <w:t>(iii)</w:t>
      </w:r>
      <w:r w:rsidRPr="00F23AC6">
        <w:tab/>
        <w:t xml:space="preserve">a law of a State substantially corresponding to this Act or the </w:t>
      </w:r>
      <w:hyperlink r:id="rId80" w:tooltip="A1992-45" w:history="1">
        <w:r w:rsidRPr="00835161">
          <w:rPr>
            <w:rStyle w:val="charCitHyperlinkItal"/>
          </w:rPr>
          <w:t>Animal Welfare Act 1992</w:t>
        </w:r>
      </w:hyperlink>
      <w:r w:rsidRPr="00835161">
        <w:t>; or</w:t>
      </w:r>
    </w:p>
    <w:p w14:paraId="3AB4738A" w14:textId="0435A7AD"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1" w:tooltip="A2001-14" w:history="1">
        <w:r w:rsidRPr="00835161">
          <w:rPr>
            <w:rStyle w:val="charCitHyperlinkAbbrev"/>
          </w:rPr>
          <w:t>Legislation Act</w:t>
        </w:r>
      </w:hyperlink>
      <w:r w:rsidRPr="00835161">
        <w:t>, dict, pt 1).</w:t>
      </w:r>
    </w:p>
    <w:p w14:paraId="37C14BFA" w14:textId="77777777" w:rsidR="00471E95" w:rsidRPr="00835161" w:rsidRDefault="00471E95" w:rsidP="00770C73">
      <w:pPr>
        <w:pStyle w:val="Apara"/>
      </w:pPr>
      <w:r w:rsidRPr="00835161">
        <w:tab/>
        <w:t>(c)</w:t>
      </w:r>
      <w:r w:rsidRPr="00835161">
        <w:tab/>
        <w:t>the cancellation is otherwise necessary for animal welfare.</w:t>
      </w:r>
    </w:p>
    <w:p w14:paraId="0D8C7D4E" w14:textId="77777777" w:rsidR="00471E95" w:rsidRPr="00835161" w:rsidRDefault="00471E95" w:rsidP="00770C73">
      <w:pPr>
        <w:pStyle w:val="AH5Sec"/>
      </w:pPr>
      <w:bookmarkStart w:id="175" w:name="_Toc75435102"/>
      <w:r w:rsidRPr="00B70CC1">
        <w:rPr>
          <w:rStyle w:val="CharSectNo"/>
        </w:rPr>
        <w:t>103</w:t>
      </w:r>
      <w:r w:rsidRPr="00835161">
        <w:tab/>
        <w:t>Unregistered assistance animal trainers</w:t>
      </w:r>
      <w:bookmarkEnd w:id="175"/>
    </w:p>
    <w:p w14:paraId="61AFD7C0" w14:textId="77777777" w:rsidR="00471E95" w:rsidRPr="00835161" w:rsidRDefault="00471E95" w:rsidP="00770C73">
      <w:pPr>
        <w:pStyle w:val="Amain"/>
      </w:pPr>
      <w:r w:rsidRPr="00835161">
        <w:tab/>
        <w:t>(1)</w:t>
      </w:r>
      <w:r w:rsidRPr="00835161">
        <w:tab/>
        <w:t>A person commits an offence if the person—</w:t>
      </w:r>
    </w:p>
    <w:p w14:paraId="31F4C65B" w14:textId="77777777" w:rsidR="00471E95" w:rsidRPr="00835161" w:rsidRDefault="00471E95" w:rsidP="00770C73">
      <w:pPr>
        <w:pStyle w:val="Apara"/>
      </w:pPr>
      <w:r w:rsidRPr="00835161">
        <w:tab/>
        <w:t>(a)</w:t>
      </w:r>
      <w:r w:rsidRPr="00835161">
        <w:tab/>
        <w:t>carries on a business as an assistance animal trainer; and</w:t>
      </w:r>
    </w:p>
    <w:p w14:paraId="166A503A" w14:textId="77777777" w:rsidR="00471E95" w:rsidRPr="00835161" w:rsidRDefault="00471E95" w:rsidP="00770C73">
      <w:pPr>
        <w:pStyle w:val="Apara"/>
      </w:pPr>
      <w:r w:rsidRPr="00835161">
        <w:tab/>
        <w:t>(b)</w:t>
      </w:r>
      <w:r w:rsidRPr="00835161">
        <w:tab/>
        <w:t>is not registered as an assistance animal trainer.</w:t>
      </w:r>
    </w:p>
    <w:p w14:paraId="07947945" w14:textId="77777777" w:rsidR="00471E95" w:rsidRPr="00835161" w:rsidRDefault="00471E95" w:rsidP="00471E95">
      <w:pPr>
        <w:pStyle w:val="Penalty"/>
      </w:pPr>
      <w:r w:rsidRPr="00835161">
        <w:t>Maximum penalty:  50 penalty units.</w:t>
      </w:r>
    </w:p>
    <w:p w14:paraId="65FD0862" w14:textId="77777777" w:rsidR="00471E95" w:rsidRPr="00835161" w:rsidRDefault="00471E95" w:rsidP="00DA1B84">
      <w:pPr>
        <w:pStyle w:val="Amain"/>
        <w:keepNext/>
      </w:pPr>
      <w:r w:rsidRPr="00835161">
        <w:lastRenderedPageBreak/>
        <w:tab/>
        <w:t>(2)</w:t>
      </w:r>
      <w:r w:rsidRPr="00835161">
        <w:tab/>
        <w:t>A person commits an offence if the person—</w:t>
      </w:r>
    </w:p>
    <w:p w14:paraId="373779E9" w14:textId="77777777" w:rsidR="00471E95" w:rsidRPr="00835161" w:rsidRDefault="00471E95" w:rsidP="00770C73">
      <w:pPr>
        <w:pStyle w:val="Apara"/>
      </w:pPr>
      <w:r w:rsidRPr="00835161">
        <w:tab/>
        <w:t>(a)</w:t>
      </w:r>
      <w:r w:rsidRPr="00835161">
        <w:tab/>
        <w:t>accredits an animal as having been trained to meet the assistance animal standard; and</w:t>
      </w:r>
    </w:p>
    <w:p w14:paraId="664C9F1B" w14:textId="77777777" w:rsidR="00471E95" w:rsidRPr="00835161" w:rsidRDefault="00471E95" w:rsidP="00770C73">
      <w:pPr>
        <w:pStyle w:val="Apara"/>
      </w:pPr>
      <w:r w:rsidRPr="00835161">
        <w:tab/>
        <w:t>(b)</w:t>
      </w:r>
      <w:r w:rsidRPr="00835161">
        <w:tab/>
        <w:t>is not registered as an assistance animal trainer.</w:t>
      </w:r>
    </w:p>
    <w:p w14:paraId="2480C93E" w14:textId="77777777" w:rsidR="00471E95" w:rsidRPr="00835161" w:rsidRDefault="00471E95" w:rsidP="00471E95">
      <w:pPr>
        <w:pStyle w:val="Penalty"/>
      </w:pPr>
      <w:r w:rsidRPr="00835161">
        <w:t>Maximum penalty:  50 penalty units.</w:t>
      </w:r>
    </w:p>
    <w:p w14:paraId="7BB521B7" w14:textId="77777777" w:rsidR="00471E95" w:rsidRPr="00835161" w:rsidRDefault="00471E95" w:rsidP="00770C73">
      <w:pPr>
        <w:pStyle w:val="Amain"/>
      </w:pPr>
      <w:r w:rsidRPr="00835161">
        <w:tab/>
        <w:t>(3)</w:t>
      </w:r>
      <w:r w:rsidRPr="00835161">
        <w:tab/>
        <w:t>An offence against this section is a strict liability offence.</w:t>
      </w:r>
    </w:p>
    <w:p w14:paraId="6EDB73A5" w14:textId="77777777" w:rsidR="00471E95" w:rsidRPr="00835161" w:rsidRDefault="00471E95" w:rsidP="00770C73">
      <w:pPr>
        <w:pStyle w:val="Amain"/>
      </w:pPr>
      <w:r w:rsidRPr="00835161">
        <w:tab/>
        <w:t>(4)</w:t>
      </w:r>
      <w:r w:rsidRPr="00835161">
        <w:tab/>
        <w:t>In this section:</w:t>
      </w:r>
    </w:p>
    <w:p w14:paraId="73F07F0B"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trainer if the person’s registration is suspended, cancelled or expired.</w:t>
      </w:r>
    </w:p>
    <w:p w14:paraId="6C46BDCF" w14:textId="77777777" w:rsidR="00471E95" w:rsidRPr="00835161" w:rsidRDefault="00471E95" w:rsidP="00770C73">
      <w:pPr>
        <w:pStyle w:val="AH5Sec"/>
      </w:pPr>
      <w:bookmarkStart w:id="176" w:name="_Toc75435103"/>
      <w:r w:rsidRPr="00B70CC1">
        <w:rPr>
          <w:rStyle w:val="CharSectNo"/>
        </w:rPr>
        <w:t>104</w:t>
      </w:r>
      <w:r w:rsidRPr="00835161">
        <w:tab/>
        <w:t>Registrar may register assistance animal assessor</w:t>
      </w:r>
      <w:bookmarkEnd w:id="176"/>
    </w:p>
    <w:p w14:paraId="70EC8EEE" w14:textId="77777777" w:rsidR="00471E95" w:rsidRPr="00835161" w:rsidRDefault="00471E95" w:rsidP="00770C73">
      <w:pPr>
        <w:pStyle w:val="Amain"/>
      </w:pPr>
      <w:r w:rsidRPr="00835161">
        <w:tab/>
        <w:t>(1)</w:t>
      </w:r>
      <w:r w:rsidRPr="00835161">
        <w:tab/>
        <w:t>A person may apply to the registrar—</w:t>
      </w:r>
    </w:p>
    <w:p w14:paraId="3E342D7B" w14:textId="77777777" w:rsidR="00471E95" w:rsidRPr="00835161" w:rsidRDefault="00471E95" w:rsidP="00770C73">
      <w:pPr>
        <w:pStyle w:val="Apara"/>
      </w:pPr>
      <w:r w:rsidRPr="00835161">
        <w:tab/>
        <w:t>(a)</w:t>
      </w:r>
      <w:r w:rsidRPr="00835161">
        <w:tab/>
        <w:t>to be registered as an assistance animal assessor; or</w:t>
      </w:r>
    </w:p>
    <w:p w14:paraId="72C1AC9C" w14:textId="77777777" w:rsidR="00471E95" w:rsidRPr="00835161" w:rsidRDefault="00471E95" w:rsidP="00770C73">
      <w:pPr>
        <w:pStyle w:val="Apara"/>
        <w:rPr>
          <w:lang w:eastAsia="en-AU"/>
        </w:rPr>
      </w:pPr>
      <w:r w:rsidRPr="00835161">
        <w:tab/>
        <w:t>(b)</w:t>
      </w:r>
      <w:r w:rsidRPr="00835161">
        <w:tab/>
        <w:t>for a registered assistance animal assessor—to renew the assistance animal assessor</w:t>
      </w:r>
      <w:r w:rsidRPr="00835161">
        <w:rPr>
          <w:lang w:eastAsia="en-AU"/>
        </w:rPr>
        <w:t>’s registration.</w:t>
      </w:r>
    </w:p>
    <w:p w14:paraId="0B07D037" w14:textId="77777777" w:rsidR="00471E95" w:rsidRPr="00835161" w:rsidRDefault="00471E95" w:rsidP="00770C73">
      <w:pPr>
        <w:pStyle w:val="Amain"/>
      </w:pPr>
      <w:r w:rsidRPr="00835161">
        <w:tab/>
        <w:t>(2)</w:t>
      </w:r>
      <w:r w:rsidRPr="00835161">
        <w:tab/>
        <w:t>An application must—</w:t>
      </w:r>
    </w:p>
    <w:p w14:paraId="45CB850E" w14:textId="77777777" w:rsidR="00471E95" w:rsidRPr="00835161" w:rsidRDefault="00471E95" w:rsidP="00770C73">
      <w:pPr>
        <w:pStyle w:val="Apara"/>
      </w:pPr>
      <w:r w:rsidRPr="00835161">
        <w:tab/>
        <w:t>(a)</w:t>
      </w:r>
      <w:r w:rsidRPr="00835161">
        <w:tab/>
        <w:t>be in writing; and</w:t>
      </w:r>
    </w:p>
    <w:p w14:paraId="2BBC30F8" w14:textId="77777777" w:rsidR="00471E95" w:rsidRPr="00835161" w:rsidRDefault="00471E95" w:rsidP="00770C73">
      <w:pPr>
        <w:pStyle w:val="Apara"/>
      </w:pPr>
      <w:r w:rsidRPr="00835161">
        <w:tab/>
        <w:t>(b)</w:t>
      </w:r>
      <w:r w:rsidRPr="00835161">
        <w:tab/>
        <w:t>include any information prescribed by regulation.</w:t>
      </w:r>
    </w:p>
    <w:p w14:paraId="6DAF6D7D" w14:textId="77777777" w:rsidR="00471E95" w:rsidRPr="00835161" w:rsidRDefault="00471E95" w:rsidP="00770C73">
      <w:pPr>
        <w:pStyle w:val="Amain"/>
      </w:pPr>
      <w:r w:rsidRPr="00835161">
        <w:tab/>
        <w:t>(3)</w:t>
      </w:r>
      <w:r w:rsidRPr="00835161">
        <w:tab/>
        <w:t>Within 30 days of receiving the application, the registrar must—</w:t>
      </w:r>
    </w:p>
    <w:p w14:paraId="7E08349D" w14:textId="77777777" w:rsidR="00471E95" w:rsidRPr="00835161" w:rsidRDefault="00471E95" w:rsidP="00770C73">
      <w:pPr>
        <w:pStyle w:val="Apara"/>
      </w:pPr>
      <w:r w:rsidRPr="00835161">
        <w:tab/>
        <w:t>(a)</w:t>
      </w:r>
      <w:r w:rsidRPr="00835161">
        <w:tab/>
        <w:t>register the applicant for a stated period; or</w:t>
      </w:r>
    </w:p>
    <w:p w14:paraId="1BD773EF" w14:textId="77777777" w:rsidR="00471E95" w:rsidRPr="00835161" w:rsidRDefault="00471E95" w:rsidP="00770C73">
      <w:pPr>
        <w:pStyle w:val="Apara"/>
      </w:pPr>
      <w:r w:rsidRPr="00835161">
        <w:tab/>
        <w:t>(b)</w:t>
      </w:r>
      <w:r w:rsidRPr="00835161">
        <w:tab/>
        <w:t>register the applicant for a stated period subject to stated conditions; or</w:t>
      </w:r>
    </w:p>
    <w:p w14:paraId="338745E8" w14:textId="77777777" w:rsidR="00471E95" w:rsidRPr="00835161" w:rsidRDefault="00471E95" w:rsidP="00770C73">
      <w:pPr>
        <w:pStyle w:val="Apara"/>
      </w:pPr>
      <w:r w:rsidRPr="00835161">
        <w:tab/>
        <w:t>(c)</w:t>
      </w:r>
      <w:r w:rsidRPr="00835161">
        <w:tab/>
        <w:t>refuse to register the applicant.</w:t>
      </w:r>
    </w:p>
    <w:p w14:paraId="6791A3F4" w14:textId="196E4807" w:rsidR="00471E95" w:rsidRPr="00835161" w:rsidRDefault="00471E95" w:rsidP="00471E95">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82" w:tooltip="A2008-35" w:history="1">
        <w:r w:rsidRPr="00835161">
          <w:rPr>
            <w:rStyle w:val="charCitHyperlinkItal"/>
          </w:rPr>
          <w:t>ACT Civil and Administrative Tribunal Act 2008</w:t>
        </w:r>
      </w:hyperlink>
      <w:r w:rsidRPr="00835161">
        <w:t>, s 12).</w:t>
      </w:r>
    </w:p>
    <w:p w14:paraId="594BBD34" w14:textId="77777777" w:rsidR="00471E95" w:rsidRPr="00835161" w:rsidRDefault="00471E95" w:rsidP="00770C73">
      <w:pPr>
        <w:pStyle w:val="Amain"/>
      </w:pPr>
      <w:r w:rsidRPr="00835161">
        <w:lastRenderedPageBreak/>
        <w:tab/>
        <w:t>(4)</w:t>
      </w:r>
      <w:r w:rsidRPr="00835161">
        <w:tab/>
        <w:t>The registrar may only register the applicant if satisfied the applicant—</w:t>
      </w:r>
    </w:p>
    <w:p w14:paraId="49A64D81" w14:textId="77777777" w:rsidR="00471E95" w:rsidRPr="00835161" w:rsidRDefault="00471E95" w:rsidP="00770C73">
      <w:pPr>
        <w:pStyle w:val="Apara"/>
      </w:pPr>
      <w:r w:rsidRPr="00835161">
        <w:tab/>
        <w:t>(a)</w:t>
      </w:r>
      <w:r w:rsidRPr="00835161">
        <w:tab/>
        <w:t>has the skills and experience to assess whether an animal meets the assistance animal standard</w:t>
      </w:r>
      <w:r w:rsidRPr="00835161">
        <w:rPr>
          <w:rFonts w:ascii="Times-Roman" w:hAnsi="Times-Roman" w:cs="Times-Roman"/>
          <w:szCs w:val="24"/>
          <w:lang w:eastAsia="en-AU"/>
        </w:rPr>
        <w:t>; and</w:t>
      </w:r>
    </w:p>
    <w:p w14:paraId="0BF830FF" w14:textId="77777777" w:rsidR="00471E95" w:rsidRPr="00835161" w:rsidRDefault="00471E95" w:rsidP="00770C73">
      <w:pPr>
        <w:pStyle w:val="Apara"/>
      </w:pPr>
      <w:r w:rsidRPr="00835161">
        <w:tab/>
        <w:t>(b)</w:t>
      </w:r>
      <w:r w:rsidRPr="00835161">
        <w:tab/>
        <w:t xml:space="preserve">has not, </w:t>
      </w:r>
      <w:r w:rsidRPr="00835161">
        <w:rPr>
          <w:lang w:eastAsia="en-AU"/>
        </w:rPr>
        <w:t>within 2 years before the application was made,</w:t>
      </w:r>
      <w:r w:rsidRPr="00835161">
        <w:t xml:space="preserve"> been convicted or found guilty of an offence under—</w:t>
      </w:r>
    </w:p>
    <w:p w14:paraId="4B7C6607" w14:textId="77777777" w:rsidR="00471E95" w:rsidRPr="00835161" w:rsidRDefault="00471E95" w:rsidP="00770C73">
      <w:pPr>
        <w:pStyle w:val="Asubpara"/>
      </w:pPr>
      <w:r w:rsidRPr="00835161">
        <w:tab/>
        <w:t>(i)</w:t>
      </w:r>
      <w:r w:rsidRPr="00835161">
        <w:tab/>
        <w:t>this Act; or</w:t>
      </w:r>
    </w:p>
    <w:p w14:paraId="7E62E7A4" w14:textId="36CE0684" w:rsidR="00471E95" w:rsidRPr="00F23AC6" w:rsidRDefault="00471E95" w:rsidP="00770C73">
      <w:pPr>
        <w:pStyle w:val="Asubpara"/>
      </w:pPr>
      <w:r w:rsidRPr="00835161">
        <w:tab/>
        <w:t>(ii)</w:t>
      </w:r>
      <w:r w:rsidRPr="00835161">
        <w:tab/>
        <w:t xml:space="preserve">the </w:t>
      </w:r>
      <w:hyperlink r:id="rId83" w:tooltip="A1992-45" w:history="1">
        <w:r w:rsidRPr="00835161">
          <w:rPr>
            <w:rStyle w:val="charCitHyperlinkItal"/>
          </w:rPr>
          <w:t>Animal Welfare Act 1992</w:t>
        </w:r>
      </w:hyperlink>
      <w:r w:rsidRPr="00F23AC6">
        <w:t xml:space="preserve">; or </w:t>
      </w:r>
    </w:p>
    <w:p w14:paraId="335D7B43" w14:textId="18DCC4DB" w:rsidR="00471E95" w:rsidRPr="00835161" w:rsidRDefault="00471E95" w:rsidP="00770C73">
      <w:pPr>
        <w:pStyle w:val="Asubpara"/>
      </w:pPr>
      <w:r w:rsidRPr="00F23AC6">
        <w:tab/>
        <w:t>(iii)</w:t>
      </w:r>
      <w:r w:rsidRPr="00F23AC6">
        <w:tab/>
        <w:t xml:space="preserve">a law of a State substantially corresponding to this Act or the </w:t>
      </w:r>
      <w:hyperlink r:id="rId84" w:tooltip="A1992-45" w:history="1">
        <w:r w:rsidRPr="00835161">
          <w:rPr>
            <w:rStyle w:val="charCitHyperlinkItal"/>
          </w:rPr>
          <w:t>Animal Welfare Act 1992</w:t>
        </w:r>
      </w:hyperlink>
      <w:r w:rsidRPr="00835161">
        <w:t>; and</w:t>
      </w:r>
    </w:p>
    <w:p w14:paraId="244E7669" w14:textId="6878C34C"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5" w:tooltip="A2001-14" w:history="1">
        <w:r w:rsidRPr="00835161">
          <w:rPr>
            <w:rStyle w:val="charCitHyperlinkAbbrev"/>
          </w:rPr>
          <w:t>Legislation Act</w:t>
        </w:r>
      </w:hyperlink>
      <w:r w:rsidRPr="00835161">
        <w:t>, dict, pt 1).</w:t>
      </w:r>
    </w:p>
    <w:p w14:paraId="71214F0B" w14:textId="77777777" w:rsidR="00471E95" w:rsidRPr="00835161" w:rsidRDefault="00471E95" w:rsidP="00770C73">
      <w:pPr>
        <w:pStyle w:val="Apara"/>
      </w:pPr>
      <w:r w:rsidRPr="00835161">
        <w:tab/>
        <w:t>(c)</w:t>
      </w:r>
      <w:r w:rsidRPr="00835161">
        <w:tab/>
        <w:t>meets any requirement prescribed by regulation.</w:t>
      </w:r>
    </w:p>
    <w:p w14:paraId="25E23BFA" w14:textId="77777777" w:rsidR="00471E95" w:rsidRPr="00835161" w:rsidRDefault="00471E95" w:rsidP="00770C73">
      <w:pPr>
        <w:pStyle w:val="Amain"/>
      </w:pPr>
      <w:r w:rsidRPr="00835161">
        <w:tab/>
        <w:t>(5)</w:t>
      </w:r>
      <w:r w:rsidRPr="00835161">
        <w:tab/>
        <w:t xml:space="preserve">The registrar must, </w:t>
      </w:r>
      <w:r w:rsidRPr="00835161">
        <w:rPr>
          <w:lang w:eastAsia="en-AU"/>
        </w:rPr>
        <w:t>as soon as practicable after deciding whether to register the applicant</w:t>
      </w:r>
      <w:r w:rsidRPr="00835161">
        <w:t>, give the applicant written notice of the decision under subsection (3).</w:t>
      </w:r>
    </w:p>
    <w:p w14:paraId="7323BDB5" w14:textId="77777777" w:rsidR="00471E95" w:rsidRPr="00835161" w:rsidRDefault="00471E95" w:rsidP="00770C73">
      <w:pPr>
        <w:pStyle w:val="AH5Sec"/>
      </w:pPr>
      <w:bookmarkStart w:id="177" w:name="_Toc75435104"/>
      <w:r w:rsidRPr="00B70CC1">
        <w:rPr>
          <w:rStyle w:val="CharSectNo"/>
        </w:rPr>
        <w:t>105</w:t>
      </w:r>
      <w:r w:rsidRPr="00835161">
        <w:tab/>
        <w:t>Registrar may suspend registration of assistance animal assessor</w:t>
      </w:r>
      <w:bookmarkEnd w:id="177"/>
    </w:p>
    <w:p w14:paraId="3D31CB6E" w14:textId="77777777" w:rsidR="00471E95" w:rsidRPr="00835161" w:rsidRDefault="00471E95" w:rsidP="00770C73">
      <w:pPr>
        <w:pStyle w:val="Amain"/>
      </w:pPr>
      <w:r w:rsidRPr="00835161">
        <w:tab/>
        <w:t>(1)</w:t>
      </w:r>
      <w:r w:rsidRPr="00835161">
        <w:tab/>
        <w:t>The registrar may suspend a person’s registration as an assistance animal assessor if satisfied on reasonable grounds—</w:t>
      </w:r>
    </w:p>
    <w:p w14:paraId="3A560C69" w14:textId="77777777" w:rsidR="00471E95" w:rsidRPr="00835161" w:rsidRDefault="00471E95" w:rsidP="00770C73">
      <w:pPr>
        <w:pStyle w:val="Apara"/>
      </w:pPr>
      <w:r w:rsidRPr="00835161">
        <w:tab/>
        <w:t>(a)</w:t>
      </w:r>
      <w:r w:rsidRPr="00835161">
        <w:tab/>
        <w:t>the person no longer has the skills and experience to assess whether an animal meets the assistance animal standard</w:t>
      </w:r>
      <w:r w:rsidRPr="00835161">
        <w:rPr>
          <w:rFonts w:ascii="Times-Roman" w:hAnsi="Times-Roman" w:cs="Times-Roman"/>
          <w:szCs w:val="24"/>
          <w:lang w:eastAsia="en-AU"/>
        </w:rPr>
        <w:t>; or</w:t>
      </w:r>
    </w:p>
    <w:p w14:paraId="1226DCA2" w14:textId="7BE92E38" w:rsidR="00471E95" w:rsidRPr="00835161" w:rsidRDefault="00471E95" w:rsidP="00770C73">
      <w:pPr>
        <w:pStyle w:val="Apara"/>
      </w:pPr>
      <w:r w:rsidRPr="00835161">
        <w:tab/>
        <w:t>(b)</w:t>
      </w:r>
      <w:r w:rsidRPr="00835161">
        <w:tab/>
        <w:t xml:space="preserve">if the person is registered to engage in the provision of a disability service under the </w:t>
      </w:r>
      <w:hyperlink r:id="rId86" w:tooltip="A2011-44" w:history="1">
        <w:r w:rsidRPr="00835161">
          <w:rPr>
            <w:rStyle w:val="charCitHyperlinkItal"/>
          </w:rPr>
          <w:t>Working with Vulnerable People (Background Checking) Act 2011</w:t>
        </w:r>
      </w:hyperlink>
      <w:r w:rsidRPr="00835161">
        <w:rPr>
          <w:iCs/>
        </w:rPr>
        <w:t>—</w:t>
      </w:r>
      <w:r w:rsidRPr="00835161">
        <w:t>the person’s registration under that Act is suspended, cancelled or expired; or</w:t>
      </w:r>
    </w:p>
    <w:p w14:paraId="77EAE713" w14:textId="77777777" w:rsidR="00471E95" w:rsidRPr="00835161" w:rsidRDefault="00471E95" w:rsidP="00770C73">
      <w:pPr>
        <w:pStyle w:val="Apara"/>
      </w:pPr>
      <w:r w:rsidRPr="00835161">
        <w:tab/>
        <w:t>(c)</w:t>
      </w:r>
      <w:r w:rsidRPr="00835161">
        <w:tab/>
        <w:t>if the person’s registration under this part is subject to a condition—the person fails to comply with the condition; or</w:t>
      </w:r>
    </w:p>
    <w:p w14:paraId="09AFB4E6" w14:textId="77777777" w:rsidR="00471E95" w:rsidRPr="00835161" w:rsidRDefault="00471E95" w:rsidP="00770C73">
      <w:pPr>
        <w:pStyle w:val="Apara"/>
      </w:pPr>
      <w:r w:rsidRPr="00835161">
        <w:lastRenderedPageBreak/>
        <w:tab/>
        <w:t>(d)</w:t>
      </w:r>
      <w:r w:rsidRPr="00835161">
        <w:tab/>
        <w:t>the suspension is otherwise necessary for animal welfare.</w:t>
      </w:r>
    </w:p>
    <w:p w14:paraId="34BB8BBC" w14:textId="77777777" w:rsidR="00471E95" w:rsidRPr="00835161" w:rsidRDefault="00471E95" w:rsidP="00770C73">
      <w:pPr>
        <w:pStyle w:val="Amain"/>
      </w:pPr>
      <w:r w:rsidRPr="00835161">
        <w:tab/>
        <w:t>(2)</w:t>
      </w:r>
      <w:r w:rsidRPr="00835161">
        <w:tab/>
        <w:t>If the registrar suspends a person’s registration, the registrar must give the person written notice—</w:t>
      </w:r>
    </w:p>
    <w:p w14:paraId="19EC7D45" w14:textId="77777777" w:rsidR="00471E95" w:rsidRPr="00835161" w:rsidRDefault="00471E95" w:rsidP="00770C73">
      <w:pPr>
        <w:pStyle w:val="Apara"/>
      </w:pPr>
      <w:r w:rsidRPr="00835161">
        <w:tab/>
        <w:t>(a)</w:t>
      </w:r>
      <w:r w:rsidRPr="00835161">
        <w:tab/>
        <w:t>directing the person to do a stated thing within a stated time; and</w:t>
      </w:r>
    </w:p>
    <w:p w14:paraId="208E8EF8" w14:textId="77777777" w:rsidR="00471E95" w:rsidRPr="00835161" w:rsidRDefault="00471E95" w:rsidP="00770C73">
      <w:pPr>
        <w:pStyle w:val="Apara"/>
      </w:pPr>
      <w:r w:rsidRPr="00835161">
        <w:tab/>
        <w:t>(b)</w:t>
      </w:r>
      <w:r w:rsidRPr="00835161">
        <w:tab/>
        <w:t>stating that if the person does not do the stated thing within the stated time the registrar may cancel the person’s registration.</w:t>
      </w:r>
    </w:p>
    <w:p w14:paraId="180F7DD6" w14:textId="77777777" w:rsidR="00471E95" w:rsidRPr="00835161" w:rsidRDefault="00471E95" w:rsidP="00770C73">
      <w:pPr>
        <w:pStyle w:val="AH5Sec"/>
      </w:pPr>
      <w:bookmarkStart w:id="178" w:name="_Toc75435105"/>
      <w:r w:rsidRPr="00B70CC1">
        <w:rPr>
          <w:rStyle w:val="CharSectNo"/>
        </w:rPr>
        <w:t>106</w:t>
      </w:r>
      <w:r w:rsidRPr="00835161">
        <w:tab/>
        <w:t>Registrar may cancel registration of assistance animal assessor</w:t>
      </w:r>
      <w:bookmarkEnd w:id="178"/>
    </w:p>
    <w:p w14:paraId="255B47FF" w14:textId="77777777" w:rsidR="00471E95" w:rsidRPr="00835161" w:rsidRDefault="00471E95" w:rsidP="00471E95">
      <w:pPr>
        <w:pStyle w:val="Amainreturn"/>
      </w:pPr>
      <w:r w:rsidRPr="00835161">
        <w:t>The registrar may cancel a person’s registration as an assistance animal assessor if satisfied on reasonable grounds—</w:t>
      </w:r>
    </w:p>
    <w:p w14:paraId="39E5BF87" w14:textId="77777777" w:rsidR="00471E95" w:rsidRPr="00835161" w:rsidRDefault="00471E95" w:rsidP="00770C73">
      <w:pPr>
        <w:pStyle w:val="Apara"/>
      </w:pPr>
      <w:r w:rsidRPr="00835161">
        <w:tab/>
        <w:t>(a)</w:t>
      </w:r>
      <w:r w:rsidRPr="00835161">
        <w:tab/>
        <w:t>the person was given written notice under section 105 (2) and failed to comply with the notice</w:t>
      </w:r>
      <w:r w:rsidRPr="00835161">
        <w:rPr>
          <w:rFonts w:ascii="Times-Roman" w:hAnsi="Times-Roman" w:cs="Times-Roman"/>
          <w:szCs w:val="24"/>
          <w:lang w:eastAsia="en-AU"/>
        </w:rPr>
        <w:t>; or</w:t>
      </w:r>
    </w:p>
    <w:p w14:paraId="3DF1793B" w14:textId="77777777" w:rsidR="00471E95" w:rsidRPr="00835161" w:rsidRDefault="00471E95" w:rsidP="00770C73">
      <w:pPr>
        <w:pStyle w:val="Apara"/>
      </w:pPr>
      <w:r w:rsidRPr="00835161">
        <w:tab/>
        <w:t>(b)</w:t>
      </w:r>
      <w:r w:rsidRPr="00835161">
        <w:tab/>
        <w:t>the person is convicted, or found guilty of, an offence under—</w:t>
      </w:r>
    </w:p>
    <w:p w14:paraId="73C4A871" w14:textId="77777777" w:rsidR="00471E95" w:rsidRPr="00835161" w:rsidRDefault="00471E95" w:rsidP="00770C73">
      <w:pPr>
        <w:pStyle w:val="Asubpara"/>
      </w:pPr>
      <w:r w:rsidRPr="00835161">
        <w:tab/>
        <w:t>(i)</w:t>
      </w:r>
      <w:r w:rsidRPr="00835161">
        <w:tab/>
        <w:t>this Act; or</w:t>
      </w:r>
    </w:p>
    <w:p w14:paraId="5A7EF95A" w14:textId="3B9F24F6" w:rsidR="00471E95" w:rsidRPr="00F23AC6" w:rsidRDefault="00471E95" w:rsidP="00770C73">
      <w:pPr>
        <w:pStyle w:val="Asubpara"/>
      </w:pPr>
      <w:r w:rsidRPr="00835161">
        <w:tab/>
        <w:t>(ii)</w:t>
      </w:r>
      <w:r w:rsidRPr="00835161">
        <w:tab/>
        <w:t xml:space="preserve">the </w:t>
      </w:r>
      <w:hyperlink r:id="rId87" w:tooltip="A1992-45" w:history="1">
        <w:r w:rsidRPr="00835161">
          <w:rPr>
            <w:rStyle w:val="charCitHyperlinkItal"/>
          </w:rPr>
          <w:t>Animal Welfare Act 1992</w:t>
        </w:r>
      </w:hyperlink>
      <w:r w:rsidRPr="00F23AC6">
        <w:t xml:space="preserve">; or </w:t>
      </w:r>
    </w:p>
    <w:p w14:paraId="5430C6BD" w14:textId="6359CCB4" w:rsidR="00471E95" w:rsidRPr="00835161" w:rsidRDefault="00471E95" w:rsidP="00770C73">
      <w:pPr>
        <w:pStyle w:val="Asubpara"/>
      </w:pPr>
      <w:r w:rsidRPr="00F23AC6">
        <w:tab/>
        <w:t>(iii)</w:t>
      </w:r>
      <w:r w:rsidRPr="00F23AC6">
        <w:tab/>
        <w:t xml:space="preserve">a law of a State substantially corresponding to this Act or the </w:t>
      </w:r>
      <w:hyperlink r:id="rId88" w:tooltip="A1992-45" w:history="1">
        <w:r w:rsidRPr="00835161">
          <w:rPr>
            <w:rStyle w:val="charCitHyperlinkItal"/>
          </w:rPr>
          <w:t>Animal Welfare Act 1992</w:t>
        </w:r>
      </w:hyperlink>
      <w:r w:rsidRPr="00835161">
        <w:t>; or</w:t>
      </w:r>
    </w:p>
    <w:p w14:paraId="6E4520B7" w14:textId="070EFF58" w:rsidR="00471E95" w:rsidRPr="00835161" w:rsidRDefault="00471E95" w:rsidP="00471E95">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89" w:tooltip="A2001-14" w:history="1">
        <w:r w:rsidRPr="00835161">
          <w:rPr>
            <w:rStyle w:val="charCitHyperlinkAbbrev"/>
          </w:rPr>
          <w:t>Legislation Act</w:t>
        </w:r>
      </w:hyperlink>
      <w:r w:rsidRPr="00835161">
        <w:t>, dict, pt 1).</w:t>
      </w:r>
    </w:p>
    <w:p w14:paraId="6D05076F" w14:textId="77777777" w:rsidR="00471E95" w:rsidRPr="00835161" w:rsidRDefault="00471E95" w:rsidP="00770C73">
      <w:pPr>
        <w:pStyle w:val="Apara"/>
      </w:pPr>
      <w:r w:rsidRPr="00835161">
        <w:tab/>
        <w:t>(c)</w:t>
      </w:r>
      <w:r w:rsidRPr="00835161">
        <w:tab/>
        <w:t>the suspension is otherwise necessary for animal welfare.</w:t>
      </w:r>
    </w:p>
    <w:p w14:paraId="74FB305F" w14:textId="77777777" w:rsidR="00471E95" w:rsidRPr="00835161" w:rsidRDefault="00471E95" w:rsidP="00770C73">
      <w:pPr>
        <w:pStyle w:val="AH5Sec"/>
      </w:pPr>
      <w:bookmarkStart w:id="179" w:name="_Toc75435106"/>
      <w:r w:rsidRPr="00B70CC1">
        <w:rPr>
          <w:rStyle w:val="CharSectNo"/>
        </w:rPr>
        <w:t>106A</w:t>
      </w:r>
      <w:r w:rsidRPr="00835161">
        <w:tab/>
        <w:t>Unregistered assistance animal assessor</w:t>
      </w:r>
      <w:bookmarkEnd w:id="179"/>
      <w:r w:rsidRPr="00835161">
        <w:t xml:space="preserve"> </w:t>
      </w:r>
    </w:p>
    <w:p w14:paraId="637BA0E0" w14:textId="77777777" w:rsidR="00471E95" w:rsidRPr="00835161" w:rsidRDefault="00471E95" w:rsidP="00770C73">
      <w:pPr>
        <w:pStyle w:val="Amain"/>
      </w:pPr>
      <w:r w:rsidRPr="00835161">
        <w:tab/>
        <w:t>(1)</w:t>
      </w:r>
      <w:r w:rsidRPr="00835161">
        <w:tab/>
        <w:t>A person commits an offence if the person—</w:t>
      </w:r>
    </w:p>
    <w:p w14:paraId="18D78EAA" w14:textId="77777777" w:rsidR="00471E95" w:rsidRPr="00835161" w:rsidRDefault="00471E95" w:rsidP="00770C73">
      <w:pPr>
        <w:pStyle w:val="Apara"/>
      </w:pPr>
      <w:r w:rsidRPr="00835161">
        <w:tab/>
        <w:t>(a)</w:t>
      </w:r>
      <w:r w:rsidRPr="00835161">
        <w:tab/>
        <w:t>carries on a business as an assistance animal assessor; and</w:t>
      </w:r>
    </w:p>
    <w:p w14:paraId="2088C8B5" w14:textId="77777777" w:rsidR="00471E95" w:rsidRPr="00835161" w:rsidRDefault="00471E95" w:rsidP="00770C73">
      <w:pPr>
        <w:pStyle w:val="Apara"/>
      </w:pPr>
      <w:r w:rsidRPr="00835161">
        <w:tab/>
        <w:t>(b)</w:t>
      </w:r>
      <w:r w:rsidRPr="00835161">
        <w:tab/>
        <w:t>is not registered as an assistance animal assessor.</w:t>
      </w:r>
    </w:p>
    <w:p w14:paraId="3A887D07" w14:textId="77777777" w:rsidR="00471E95" w:rsidRPr="00835161" w:rsidRDefault="00471E95" w:rsidP="00471E95">
      <w:pPr>
        <w:pStyle w:val="Penalty"/>
      </w:pPr>
      <w:r w:rsidRPr="00835161">
        <w:t>Maximum penalty:  50 penalty units.</w:t>
      </w:r>
    </w:p>
    <w:p w14:paraId="21315501" w14:textId="77777777" w:rsidR="00471E95" w:rsidRPr="00835161" w:rsidRDefault="00471E95" w:rsidP="00DA1B84">
      <w:pPr>
        <w:pStyle w:val="Amain"/>
        <w:keepNext/>
      </w:pPr>
      <w:r w:rsidRPr="00835161">
        <w:lastRenderedPageBreak/>
        <w:tab/>
        <w:t>(2)</w:t>
      </w:r>
      <w:r w:rsidRPr="00835161">
        <w:tab/>
        <w:t>A person commits an offence if the person—</w:t>
      </w:r>
    </w:p>
    <w:p w14:paraId="7C96CA92" w14:textId="77777777" w:rsidR="00471E95" w:rsidRPr="00835161" w:rsidRDefault="00471E95" w:rsidP="00770C73">
      <w:pPr>
        <w:pStyle w:val="Apara"/>
      </w:pPr>
      <w:r w:rsidRPr="00835161">
        <w:tab/>
        <w:t>(a)</w:t>
      </w:r>
      <w:r w:rsidRPr="00835161">
        <w:tab/>
        <w:t>accredits an animal as having met the assistance animal standard; and</w:t>
      </w:r>
    </w:p>
    <w:p w14:paraId="3FE6409F" w14:textId="77777777" w:rsidR="00471E95" w:rsidRPr="00835161" w:rsidRDefault="00471E95" w:rsidP="00770C73">
      <w:pPr>
        <w:pStyle w:val="Apara"/>
      </w:pPr>
      <w:r w:rsidRPr="00835161">
        <w:tab/>
        <w:t>(b)</w:t>
      </w:r>
      <w:r w:rsidRPr="00835161">
        <w:tab/>
        <w:t>is not registered as an assistance animal assessor.</w:t>
      </w:r>
    </w:p>
    <w:p w14:paraId="7F49D7B8" w14:textId="77777777" w:rsidR="00471E95" w:rsidRPr="00835161" w:rsidRDefault="00471E95" w:rsidP="00471E95">
      <w:pPr>
        <w:pStyle w:val="Penalty"/>
      </w:pPr>
      <w:r w:rsidRPr="00835161">
        <w:t>Maximum penalty:  50 penalty units.</w:t>
      </w:r>
    </w:p>
    <w:p w14:paraId="4EE5A461" w14:textId="77777777" w:rsidR="00471E95" w:rsidRPr="00835161" w:rsidRDefault="00471E95" w:rsidP="00770C73">
      <w:pPr>
        <w:pStyle w:val="Amain"/>
      </w:pPr>
      <w:r w:rsidRPr="00835161">
        <w:tab/>
        <w:t>(3)</w:t>
      </w:r>
      <w:r w:rsidRPr="00835161">
        <w:tab/>
        <w:t>An offence against this section is a strict liability offence.</w:t>
      </w:r>
    </w:p>
    <w:p w14:paraId="5AE004DD" w14:textId="77777777" w:rsidR="00471E95" w:rsidRPr="00835161" w:rsidRDefault="00471E95" w:rsidP="00770C73">
      <w:pPr>
        <w:pStyle w:val="Amain"/>
      </w:pPr>
      <w:r w:rsidRPr="00835161">
        <w:tab/>
        <w:t>(4)</w:t>
      </w:r>
      <w:r w:rsidRPr="00835161">
        <w:tab/>
        <w:t>In this section:</w:t>
      </w:r>
    </w:p>
    <w:p w14:paraId="5F277424" w14:textId="77777777" w:rsidR="00471E95" w:rsidRPr="00835161" w:rsidRDefault="00471E95" w:rsidP="00471E95">
      <w:pPr>
        <w:pStyle w:val="aDef"/>
      </w:pPr>
      <w:r w:rsidRPr="00835161">
        <w:rPr>
          <w:rStyle w:val="charBoldItals"/>
        </w:rPr>
        <w:t>not registered</w:t>
      </w:r>
      <w:r w:rsidRPr="00835161">
        <w:t xml:space="preserve">—a person is also </w:t>
      </w:r>
      <w:r w:rsidRPr="00835161">
        <w:rPr>
          <w:rStyle w:val="charBoldItals"/>
        </w:rPr>
        <w:t>not registered</w:t>
      </w:r>
      <w:r w:rsidRPr="00835161">
        <w:t xml:space="preserve"> as an assistance animal assessor if the person’s registration is suspended, cancelled or expired.</w:t>
      </w:r>
    </w:p>
    <w:p w14:paraId="079F6B76" w14:textId="77777777" w:rsidR="00471E95" w:rsidRPr="00B70CC1" w:rsidRDefault="00471E95" w:rsidP="00770C73">
      <w:pPr>
        <w:pStyle w:val="AH3Div"/>
      </w:pPr>
      <w:bookmarkStart w:id="180" w:name="_Toc75435107"/>
      <w:r w:rsidRPr="00B70CC1">
        <w:rPr>
          <w:rStyle w:val="CharDivNo"/>
        </w:rPr>
        <w:t>Division 5.4</w:t>
      </w:r>
      <w:r w:rsidRPr="00835161">
        <w:tab/>
      </w:r>
      <w:r w:rsidRPr="00B70CC1">
        <w:rPr>
          <w:rStyle w:val="CharDivText"/>
        </w:rPr>
        <w:t>Using an assistance animal</w:t>
      </w:r>
      <w:bookmarkEnd w:id="180"/>
    </w:p>
    <w:p w14:paraId="09EA544E" w14:textId="77777777" w:rsidR="00471E95" w:rsidRPr="00835161" w:rsidRDefault="00471E95" w:rsidP="00770C73">
      <w:pPr>
        <w:pStyle w:val="AH5Sec"/>
      </w:pPr>
      <w:bookmarkStart w:id="181" w:name="_Toc75435108"/>
      <w:r w:rsidRPr="00B70CC1">
        <w:rPr>
          <w:rStyle w:val="CharSectNo"/>
        </w:rPr>
        <w:t>106B</w:t>
      </w:r>
      <w:r w:rsidRPr="00835161">
        <w:tab/>
        <w:t>Definitions—div 5.4</w:t>
      </w:r>
      <w:bookmarkEnd w:id="181"/>
    </w:p>
    <w:p w14:paraId="7DB0DDEB" w14:textId="77777777" w:rsidR="00471E95" w:rsidRPr="00835161" w:rsidRDefault="00471E95" w:rsidP="00471E95">
      <w:pPr>
        <w:pStyle w:val="Amainreturn"/>
      </w:pPr>
      <w:r w:rsidRPr="00835161">
        <w:t>In this division:</w:t>
      </w:r>
    </w:p>
    <w:p w14:paraId="053E794F" w14:textId="77777777" w:rsidR="00471E95" w:rsidRPr="00835161" w:rsidRDefault="00471E95" w:rsidP="00471E95">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48C085C5" w14:textId="77777777" w:rsidR="00471E95" w:rsidRPr="00835161" w:rsidRDefault="00471E95" w:rsidP="00770C73">
      <w:pPr>
        <w:pStyle w:val="aDefpara"/>
      </w:pPr>
      <w:r w:rsidRPr="00835161">
        <w:tab/>
        <w:t>(a)</w:t>
      </w:r>
      <w:r w:rsidRPr="00835161">
        <w:tab/>
        <w:t>is a person with disability and is accompanied by an assistance animal that is assisting the person to alleviate the effect of the disability; or</w:t>
      </w:r>
    </w:p>
    <w:p w14:paraId="1CD8A7A4" w14:textId="77777777" w:rsidR="00471E95" w:rsidRPr="00835161" w:rsidRDefault="00471E95" w:rsidP="00770C73">
      <w:pPr>
        <w:pStyle w:val="aDefpara"/>
      </w:pPr>
      <w:r w:rsidRPr="00835161">
        <w:tab/>
        <w:t>(b)</w:t>
      </w:r>
      <w:r w:rsidRPr="00835161">
        <w:tab/>
        <w:t>is an assistance animal trainer and is accompanied by an animal that is being trained as an assistance animal; or</w:t>
      </w:r>
    </w:p>
    <w:p w14:paraId="3EA40696" w14:textId="77777777" w:rsidR="00471E95" w:rsidRPr="00835161" w:rsidRDefault="00471E95" w:rsidP="00770C73">
      <w:pPr>
        <w:pStyle w:val="aDefpara"/>
      </w:pPr>
      <w:r w:rsidRPr="00835161">
        <w:tab/>
        <w:t>(c)</w:t>
      </w:r>
      <w:r w:rsidRPr="00835161">
        <w:tab/>
        <w:t>is an assistance animal assessor and is accompanied by an animal that is being assessed as an assistance animal.</w:t>
      </w:r>
    </w:p>
    <w:p w14:paraId="359D7153" w14:textId="77777777" w:rsidR="00471E95" w:rsidRPr="00835161" w:rsidRDefault="00471E95" w:rsidP="00DA1B84">
      <w:pPr>
        <w:pStyle w:val="aDef"/>
        <w:keepNext/>
        <w:rPr>
          <w:szCs w:val="24"/>
          <w:lang w:eastAsia="en-AU"/>
        </w:rPr>
      </w:pPr>
      <w:r w:rsidRPr="00835161">
        <w:rPr>
          <w:rStyle w:val="charBoldItals"/>
        </w:rPr>
        <w:lastRenderedPageBreak/>
        <w:t>public premises</w:t>
      </w:r>
      <w:r w:rsidRPr="00835161">
        <w:rPr>
          <w:szCs w:val="24"/>
          <w:lang w:eastAsia="en-AU"/>
        </w:rPr>
        <w:t xml:space="preserve"> means any premises that the public or a section of the public is entitled or allowed to enter or use (whether for payment or not).</w:t>
      </w:r>
    </w:p>
    <w:p w14:paraId="741145E8" w14:textId="77777777" w:rsidR="00471E95" w:rsidRPr="00835161" w:rsidRDefault="00471E95" w:rsidP="00471E95">
      <w:pPr>
        <w:pStyle w:val="aExamHdgss"/>
      </w:pPr>
      <w:r w:rsidRPr="00835161">
        <w:t>Examples</w:t>
      </w:r>
    </w:p>
    <w:p w14:paraId="55B3BD6E" w14:textId="77777777" w:rsidR="00471E95" w:rsidRPr="00835161" w:rsidRDefault="00471E95" w:rsidP="00471E95">
      <w:pPr>
        <w:pStyle w:val="aExamss"/>
        <w:rPr>
          <w:lang w:eastAsia="en-AU"/>
        </w:rPr>
      </w:pPr>
      <w:r w:rsidRPr="00835161">
        <w:rPr>
          <w:lang w:eastAsia="en-AU"/>
        </w:rPr>
        <w:t>business premises, including professional, trade and commercial premises; cinema or theatre; club, hotel or motel; community centre, hall or public library; government premises; hospital; hostel or nursing home; place of worship; playground; public passenger vehicle; restaurant or cafeteria; school, college or university; shopping centre, mall or plaza; sporting or recreational premises</w:t>
      </w:r>
    </w:p>
    <w:p w14:paraId="6B771161" w14:textId="77777777" w:rsidR="00471E95" w:rsidRPr="00835161" w:rsidRDefault="00471E95" w:rsidP="00770C73">
      <w:pPr>
        <w:pStyle w:val="AH5Sec"/>
      </w:pPr>
      <w:bookmarkStart w:id="182" w:name="_Toc75435109"/>
      <w:r w:rsidRPr="00B70CC1">
        <w:rPr>
          <w:rStyle w:val="CharSectNo"/>
        </w:rPr>
        <w:t>106C</w:t>
      </w:r>
      <w:r w:rsidRPr="00835161">
        <w:tab/>
        <w:t>Rights of people accompanied by assistance animals</w:t>
      </w:r>
      <w:bookmarkEnd w:id="182"/>
    </w:p>
    <w:p w14:paraId="51E2B012" w14:textId="77777777" w:rsidR="00471E95" w:rsidRPr="00835161" w:rsidRDefault="00471E95" w:rsidP="00471E95">
      <w:pPr>
        <w:pStyle w:val="Amainreturn"/>
      </w:pPr>
      <w:r w:rsidRPr="00835161">
        <w:t>A person does not commit an offence only because the person—</w:t>
      </w:r>
    </w:p>
    <w:p w14:paraId="008989DF" w14:textId="77777777" w:rsidR="00471E95" w:rsidRPr="00835161" w:rsidRDefault="00471E95" w:rsidP="00770C73">
      <w:pPr>
        <w:pStyle w:val="Apara"/>
      </w:pPr>
      <w:r w:rsidRPr="00835161">
        <w:tab/>
        <w:t>(a)</w:t>
      </w:r>
      <w:r w:rsidRPr="00835161">
        <w:tab/>
        <w:t>is accompanied by an assistance animal; and</w:t>
      </w:r>
    </w:p>
    <w:p w14:paraId="377ACFA2" w14:textId="77777777" w:rsidR="00471E95" w:rsidRPr="00835161" w:rsidRDefault="00471E95" w:rsidP="00770C73">
      <w:pPr>
        <w:pStyle w:val="Apara"/>
      </w:pPr>
      <w:r w:rsidRPr="00835161">
        <w:tab/>
        <w:t>(b)</w:t>
      </w:r>
      <w:r w:rsidRPr="00835161">
        <w:tab/>
        <w:t>takes the animal onto or into, or allows the animal to enter, a public place or public premises.</w:t>
      </w:r>
    </w:p>
    <w:p w14:paraId="7D7C465A" w14:textId="77777777" w:rsidR="00471E95" w:rsidRPr="00835161" w:rsidRDefault="00471E95" w:rsidP="00770C73">
      <w:pPr>
        <w:pStyle w:val="AH5Sec"/>
      </w:pPr>
      <w:bookmarkStart w:id="183" w:name="_Toc75435110"/>
      <w:r w:rsidRPr="00B70CC1">
        <w:rPr>
          <w:rStyle w:val="CharSectNo"/>
        </w:rPr>
        <w:t>106D</w:t>
      </w:r>
      <w:r w:rsidRPr="00835161">
        <w:tab/>
        <w:t>Liability of people accompanied by assistance animal</w:t>
      </w:r>
      <w:bookmarkEnd w:id="183"/>
    </w:p>
    <w:p w14:paraId="23A3E175" w14:textId="77777777" w:rsidR="00471E95" w:rsidRPr="00835161" w:rsidRDefault="00471E95" w:rsidP="00471E95">
      <w:pPr>
        <w:pStyle w:val="Amainreturn"/>
      </w:pPr>
      <w:r w:rsidRPr="00835161">
        <w:rPr>
          <w:lang w:eastAsia="en-AU"/>
        </w:rPr>
        <w:t>Nothing in this Act affects the liability of a person accompanied by an assistance animal for any injury, loss or damage caused by the person’s assistance animal.</w:t>
      </w:r>
    </w:p>
    <w:p w14:paraId="610D1B98" w14:textId="77777777" w:rsidR="00471E95" w:rsidRPr="00835161" w:rsidRDefault="00471E95" w:rsidP="00770C73">
      <w:pPr>
        <w:pStyle w:val="AH5Sec"/>
      </w:pPr>
      <w:bookmarkStart w:id="184" w:name="_Toc75435111"/>
      <w:r w:rsidRPr="00B70CC1">
        <w:rPr>
          <w:rStyle w:val="CharSectNo"/>
        </w:rPr>
        <w:t>106E</w:t>
      </w:r>
      <w:r w:rsidRPr="00835161">
        <w:tab/>
        <w:t>Assistance animal allowed in public places and premises</w:t>
      </w:r>
      <w:bookmarkEnd w:id="184"/>
    </w:p>
    <w:p w14:paraId="4EE88B1B" w14:textId="77777777" w:rsidR="00471E95" w:rsidRPr="00835161" w:rsidRDefault="00471E95" w:rsidP="00770C73">
      <w:pPr>
        <w:pStyle w:val="Amain"/>
      </w:pPr>
      <w:r w:rsidRPr="00835161">
        <w:tab/>
        <w:t>(1)</w:t>
      </w:r>
      <w:r w:rsidRPr="00835161">
        <w:tab/>
        <w:t>A person commits an offence if the person—</w:t>
      </w:r>
    </w:p>
    <w:p w14:paraId="4A2D726F" w14:textId="77777777" w:rsidR="00471E95" w:rsidRPr="00835161" w:rsidRDefault="00471E95" w:rsidP="00770C73">
      <w:pPr>
        <w:pStyle w:val="Apara"/>
      </w:pPr>
      <w:r w:rsidRPr="00835161">
        <w:tab/>
        <w:t>(a)</w:t>
      </w:r>
      <w:r w:rsidRPr="00835161">
        <w:tab/>
        <w:t xml:space="preserve">stops a person accompanied by an assistance animal entering or using </w:t>
      </w:r>
      <w:r w:rsidRPr="00835161">
        <w:rPr>
          <w:szCs w:val="24"/>
          <w:lang w:eastAsia="en-AU"/>
        </w:rPr>
        <w:t>a public place or public premises because of the animal</w:t>
      </w:r>
      <w:r w:rsidRPr="00835161">
        <w:t>; or</w:t>
      </w:r>
    </w:p>
    <w:p w14:paraId="4C8BEE2E" w14:textId="77777777" w:rsidR="00471E95" w:rsidRPr="00835161" w:rsidRDefault="00471E95" w:rsidP="00770C73">
      <w:pPr>
        <w:pStyle w:val="Apara"/>
        <w:rPr>
          <w:szCs w:val="24"/>
          <w:lang w:eastAsia="en-AU"/>
        </w:rPr>
      </w:pPr>
      <w:r w:rsidRPr="00835161">
        <w:rPr>
          <w:szCs w:val="24"/>
          <w:lang w:eastAsia="en-AU"/>
        </w:rPr>
        <w:tab/>
        <w:t>(b)</w:t>
      </w:r>
      <w:r w:rsidRPr="00835161">
        <w:rPr>
          <w:szCs w:val="24"/>
          <w:lang w:eastAsia="en-AU"/>
        </w:rPr>
        <w:tab/>
        <w:t>stops an assistance animal entering a public place or public premises; or</w:t>
      </w:r>
    </w:p>
    <w:p w14:paraId="2F3D3D18" w14:textId="77777777" w:rsidR="00471E95" w:rsidRPr="00835161" w:rsidRDefault="00471E95" w:rsidP="00770C73">
      <w:pPr>
        <w:pStyle w:val="Apara"/>
        <w:rPr>
          <w:szCs w:val="24"/>
          <w:lang w:eastAsia="en-AU"/>
        </w:rPr>
      </w:pPr>
      <w:r w:rsidRPr="00835161">
        <w:rPr>
          <w:szCs w:val="24"/>
          <w:lang w:eastAsia="en-AU"/>
        </w:rPr>
        <w:tab/>
        <w:t>(c)</w:t>
      </w:r>
      <w:r w:rsidRPr="00835161">
        <w:rPr>
          <w:szCs w:val="24"/>
          <w:lang w:eastAsia="en-AU"/>
        </w:rPr>
        <w:tab/>
        <w:t>removes an assistance animal from a public place or public premises.</w:t>
      </w:r>
    </w:p>
    <w:p w14:paraId="5B5D8826" w14:textId="77777777" w:rsidR="00471E95" w:rsidRPr="00835161" w:rsidRDefault="00471E95" w:rsidP="00471E95">
      <w:pPr>
        <w:pStyle w:val="Penalty"/>
      </w:pPr>
      <w:r w:rsidRPr="00835161">
        <w:t>Maximum penalty: 50 penalty units.</w:t>
      </w:r>
    </w:p>
    <w:p w14:paraId="2E3D101E" w14:textId="77777777" w:rsidR="00471E95" w:rsidRPr="00835161" w:rsidRDefault="00471E95" w:rsidP="00770C73">
      <w:pPr>
        <w:pStyle w:val="Amain"/>
      </w:pPr>
      <w:r w:rsidRPr="00835161">
        <w:lastRenderedPageBreak/>
        <w:tab/>
        <w:t>(2)</w:t>
      </w:r>
      <w:r w:rsidRPr="00835161">
        <w:tab/>
        <w:t>Subsection (1) does not apply if the person has a reasonable excuse.</w:t>
      </w:r>
    </w:p>
    <w:p w14:paraId="77A02177" w14:textId="6566804C" w:rsidR="00471E95" w:rsidRPr="00835161" w:rsidRDefault="00471E95" w:rsidP="00471E95">
      <w:pPr>
        <w:pStyle w:val="aNote"/>
      </w:pPr>
      <w:r w:rsidRPr="00835161">
        <w:rPr>
          <w:rStyle w:val="charItals"/>
        </w:rPr>
        <w:t>Note</w:t>
      </w:r>
      <w:r w:rsidRPr="00835161">
        <w:rPr>
          <w:rStyle w:val="charItals"/>
        </w:rPr>
        <w:tab/>
      </w:r>
      <w:r w:rsidRPr="00835161">
        <w:t xml:space="preserve">The defendant has an evidential burden in relation to the matter mentioned in s (2) (see </w:t>
      </w:r>
      <w:hyperlink r:id="rId90" w:tooltip="A2002-51" w:history="1">
        <w:r w:rsidRPr="00835161">
          <w:rPr>
            <w:rStyle w:val="charCitHyperlinkAbbrev"/>
          </w:rPr>
          <w:t>Criminal Code</w:t>
        </w:r>
      </w:hyperlink>
      <w:r w:rsidRPr="00835161">
        <w:t>, s 58).</w:t>
      </w:r>
    </w:p>
    <w:p w14:paraId="5530D8E0" w14:textId="77777777" w:rsidR="00471E95" w:rsidRPr="00835161" w:rsidRDefault="00471E95" w:rsidP="00770C73">
      <w:pPr>
        <w:pStyle w:val="Amain"/>
      </w:pPr>
      <w:r w:rsidRPr="00835161">
        <w:tab/>
        <w:t>(3)</w:t>
      </w:r>
      <w:r w:rsidRPr="00835161">
        <w:tab/>
        <w:t>A person commits an offence if—</w:t>
      </w:r>
    </w:p>
    <w:p w14:paraId="4DFCF2F3" w14:textId="77777777" w:rsidR="00471E95" w:rsidRPr="00835161" w:rsidRDefault="00471E95" w:rsidP="00770C73">
      <w:pPr>
        <w:pStyle w:val="Apara"/>
      </w:pPr>
      <w:r w:rsidRPr="00835161">
        <w:tab/>
        <w:t>(a)</w:t>
      </w:r>
      <w:r w:rsidRPr="00835161">
        <w:tab/>
        <w:t xml:space="preserve">a person accompanied by an accredited assistance animal (the </w:t>
      </w:r>
      <w:r w:rsidRPr="00835161">
        <w:rPr>
          <w:rStyle w:val="charBoldItals"/>
        </w:rPr>
        <w:t>accompanied person</w:t>
      </w:r>
      <w:r w:rsidRPr="00835161">
        <w:t>) shows the person evidence the animal is an accredited assistance animal; and</w:t>
      </w:r>
    </w:p>
    <w:p w14:paraId="7C012B7E" w14:textId="77777777" w:rsidR="00471E95" w:rsidRPr="00835161" w:rsidRDefault="00471E95" w:rsidP="00770C73">
      <w:pPr>
        <w:pStyle w:val="Apara"/>
      </w:pPr>
      <w:r w:rsidRPr="00835161">
        <w:tab/>
        <w:t>(b)</w:t>
      </w:r>
      <w:r w:rsidRPr="00835161">
        <w:tab/>
        <w:t>the person either—</w:t>
      </w:r>
    </w:p>
    <w:p w14:paraId="53EE6B19" w14:textId="77777777" w:rsidR="00471E95" w:rsidRPr="00835161" w:rsidRDefault="00471E95" w:rsidP="00770C73">
      <w:pPr>
        <w:pStyle w:val="Asubpara"/>
        <w:rPr>
          <w:lang w:eastAsia="en-AU"/>
        </w:rPr>
      </w:pPr>
      <w:r w:rsidRPr="00835161">
        <w:tab/>
        <w:t>(i)</w:t>
      </w:r>
      <w:r w:rsidRPr="00835161">
        <w:tab/>
        <w:t xml:space="preserve">stops the accompanied person entering or using </w:t>
      </w:r>
      <w:r w:rsidRPr="00835161">
        <w:rPr>
          <w:szCs w:val="24"/>
          <w:lang w:eastAsia="en-AU"/>
        </w:rPr>
        <w:t>a public place or public premises because of the animal; or</w:t>
      </w:r>
    </w:p>
    <w:p w14:paraId="7C8F6E54" w14:textId="77777777" w:rsidR="00471E95" w:rsidRPr="00835161" w:rsidRDefault="00471E95" w:rsidP="00770C73">
      <w:pPr>
        <w:pStyle w:val="Asubpara"/>
        <w:rPr>
          <w:lang w:eastAsia="en-AU"/>
        </w:rPr>
      </w:pPr>
      <w:r w:rsidRPr="00835161">
        <w:tab/>
        <w:t>(ii)</w:t>
      </w:r>
      <w:r w:rsidRPr="00835161">
        <w:tab/>
        <w:t xml:space="preserve">stops the animal entering </w:t>
      </w:r>
      <w:r w:rsidRPr="00835161">
        <w:rPr>
          <w:lang w:eastAsia="en-AU"/>
        </w:rPr>
        <w:t>a public place or public premises; or</w:t>
      </w:r>
    </w:p>
    <w:p w14:paraId="25887AF6" w14:textId="77777777" w:rsidR="00471E95" w:rsidRPr="00835161" w:rsidRDefault="00471E95" w:rsidP="00770C73">
      <w:pPr>
        <w:pStyle w:val="Asubpara"/>
        <w:rPr>
          <w:lang w:eastAsia="en-AU"/>
        </w:rPr>
      </w:pPr>
      <w:r w:rsidRPr="00835161">
        <w:tab/>
        <w:t>(iii)</w:t>
      </w:r>
      <w:r w:rsidRPr="00835161">
        <w:tab/>
        <w:t xml:space="preserve">removes the animal from </w:t>
      </w:r>
      <w:r w:rsidRPr="00835161">
        <w:rPr>
          <w:lang w:eastAsia="en-AU"/>
        </w:rPr>
        <w:t>a public place or public premises.</w:t>
      </w:r>
    </w:p>
    <w:p w14:paraId="7FE1FF50" w14:textId="77777777" w:rsidR="00471E95" w:rsidRPr="00835161" w:rsidRDefault="00471E95" w:rsidP="00471E95">
      <w:pPr>
        <w:pStyle w:val="Penalty"/>
      </w:pPr>
      <w:r w:rsidRPr="00835161">
        <w:t>Maximum penalty:  50 penalty units.</w:t>
      </w:r>
    </w:p>
    <w:p w14:paraId="1C0C9900" w14:textId="77777777" w:rsidR="00471E95" w:rsidRPr="00835161" w:rsidRDefault="00471E95" w:rsidP="00770C73">
      <w:pPr>
        <w:pStyle w:val="Amain"/>
      </w:pPr>
      <w:r w:rsidRPr="00835161">
        <w:tab/>
        <w:t>(4)</w:t>
      </w:r>
      <w:r w:rsidRPr="00835161">
        <w:tab/>
        <w:t xml:space="preserve">A person commits an offence if the person imposes a fee or charge on the accompanied person for bringing the assistance animal onto or into a public place or public premises. </w:t>
      </w:r>
    </w:p>
    <w:p w14:paraId="2A564F12" w14:textId="77777777" w:rsidR="00471E95" w:rsidRPr="00835161" w:rsidRDefault="00471E95" w:rsidP="00471E95">
      <w:pPr>
        <w:pStyle w:val="Penalty"/>
      </w:pPr>
      <w:r w:rsidRPr="00835161">
        <w:t>Maximum penalty:  50 penalty units.</w:t>
      </w:r>
    </w:p>
    <w:p w14:paraId="4C24369C" w14:textId="77777777" w:rsidR="00471E95" w:rsidRPr="00835161" w:rsidRDefault="00471E95" w:rsidP="00770C73">
      <w:pPr>
        <w:pStyle w:val="Amain"/>
      </w:pPr>
      <w:r w:rsidRPr="00835161">
        <w:tab/>
        <w:t>(5)</w:t>
      </w:r>
      <w:r w:rsidRPr="00835161">
        <w:tab/>
        <w:t xml:space="preserve">An offence against subsection (3) or (4) is a strict liability offence. </w:t>
      </w:r>
    </w:p>
    <w:p w14:paraId="244FED0B" w14:textId="77777777" w:rsidR="00471E95" w:rsidRPr="00835161" w:rsidRDefault="00471E95" w:rsidP="00770C73">
      <w:pPr>
        <w:pStyle w:val="AH5Sec"/>
      </w:pPr>
      <w:bookmarkStart w:id="185" w:name="_Toc75435112"/>
      <w:r w:rsidRPr="00B70CC1">
        <w:rPr>
          <w:rStyle w:val="CharSectNo"/>
        </w:rPr>
        <w:t>106F</w:t>
      </w:r>
      <w:r w:rsidRPr="00835161">
        <w:tab/>
        <w:t>Falsely claiming animal is assistance animal</w:t>
      </w:r>
      <w:bookmarkEnd w:id="185"/>
    </w:p>
    <w:p w14:paraId="294587D4" w14:textId="77777777" w:rsidR="00471E95" w:rsidRPr="00835161" w:rsidRDefault="00471E95" w:rsidP="00770C73">
      <w:pPr>
        <w:pStyle w:val="Amain"/>
      </w:pPr>
      <w:r w:rsidRPr="00835161">
        <w:tab/>
        <w:t>(1)</w:t>
      </w:r>
      <w:r w:rsidRPr="00835161">
        <w:tab/>
        <w:t>A person commits an offence if—</w:t>
      </w:r>
    </w:p>
    <w:p w14:paraId="6B7898C5"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0C89A5B8" w14:textId="77777777" w:rsidR="00471E95" w:rsidRPr="00835161" w:rsidRDefault="00471E95" w:rsidP="00770C73">
      <w:pPr>
        <w:pStyle w:val="Apara"/>
      </w:pPr>
      <w:r w:rsidRPr="00835161">
        <w:tab/>
        <w:t>(b)</w:t>
      </w:r>
      <w:r w:rsidRPr="00835161">
        <w:tab/>
        <w:t>the person represents (orally or in some other way) that the animal is an assistance animal; and</w:t>
      </w:r>
    </w:p>
    <w:p w14:paraId="17A749E8" w14:textId="77777777" w:rsidR="00471E95" w:rsidRPr="00835161" w:rsidRDefault="00471E95" w:rsidP="00DA1B84">
      <w:pPr>
        <w:pStyle w:val="Apara"/>
        <w:keepNext/>
      </w:pPr>
      <w:r w:rsidRPr="00835161">
        <w:lastRenderedPageBreak/>
        <w:tab/>
        <w:t>(c)</w:t>
      </w:r>
      <w:r w:rsidRPr="00835161">
        <w:tab/>
        <w:t>the animal is not an assistance animal.</w:t>
      </w:r>
    </w:p>
    <w:p w14:paraId="07CAF664" w14:textId="77777777" w:rsidR="00471E95" w:rsidRPr="00835161" w:rsidRDefault="00471E95" w:rsidP="00DA1B84">
      <w:pPr>
        <w:pStyle w:val="Penalty"/>
        <w:keepNext/>
      </w:pPr>
      <w:r w:rsidRPr="00835161">
        <w:t>Maximum penalty:  20 penalty units.</w:t>
      </w:r>
    </w:p>
    <w:p w14:paraId="105B1B25" w14:textId="77777777" w:rsidR="00471E95" w:rsidRPr="00835161" w:rsidRDefault="00471E95" w:rsidP="00471E95">
      <w:pPr>
        <w:pStyle w:val="aExamHdgss"/>
      </w:pPr>
      <w:r w:rsidRPr="00835161">
        <w:t>Example—par (b)</w:t>
      </w:r>
    </w:p>
    <w:p w14:paraId="122D127E" w14:textId="77777777" w:rsidR="00471E95" w:rsidRPr="00835161" w:rsidRDefault="00471E95" w:rsidP="00471E95">
      <w:pPr>
        <w:pStyle w:val="aExamss"/>
      </w:pPr>
      <w:r w:rsidRPr="00835161">
        <w:t xml:space="preserve">the animal is wearing assistance animal identification </w:t>
      </w:r>
    </w:p>
    <w:p w14:paraId="662B1A27" w14:textId="77777777" w:rsidR="00471E95" w:rsidRPr="00835161" w:rsidRDefault="00471E95" w:rsidP="00770C73">
      <w:pPr>
        <w:pStyle w:val="Amain"/>
      </w:pPr>
      <w:r w:rsidRPr="00835161">
        <w:tab/>
        <w:t>(2)</w:t>
      </w:r>
      <w:r w:rsidRPr="00835161">
        <w:tab/>
        <w:t>A person commits an offence if—</w:t>
      </w:r>
    </w:p>
    <w:p w14:paraId="1E9734B8" w14:textId="77777777" w:rsidR="00471E95" w:rsidRPr="00835161" w:rsidRDefault="00471E95" w:rsidP="00770C73">
      <w:pPr>
        <w:pStyle w:val="Apara"/>
      </w:pPr>
      <w:r w:rsidRPr="00835161">
        <w:tab/>
        <w:t>(a)</w:t>
      </w:r>
      <w:r w:rsidRPr="00835161">
        <w:tab/>
        <w:t xml:space="preserve">the person is accompanied by an animal in </w:t>
      </w:r>
      <w:r w:rsidRPr="00835161">
        <w:rPr>
          <w:szCs w:val="24"/>
          <w:lang w:eastAsia="en-AU"/>
        </w:rPr>
        <w:t>a public place or public premises</w:t>
      </w:r>
      <w:r w:rsidRPr="00835161">
        <w:t>; and</w:t>
      </w:r>
    </w:p>
    <w:p w14:paraId="29CE358F" w14:textId="77777777" w:rsidR="00471E95" w:rsidRPr="00835161" w:rsidRDefault="00471E95" w:rsidP="00770C73">
      <w:pPr>
        <w:pStyle w:val="Apara"/>
      </w:pPr>
      <w:r w:rsidRPr="00835161">
        <w:tab/>
        <w:t>(b)</w:t>
      </w:r>
      <w:r w:rsidRPr="00835161">
        <w:tab/>
        <w:t>the person represents (orally or in some other way) that the animal is an accredited assistance animal; and</w:t>
      </w:r>
    </w:p>
    <w:p w14:paraId="66E98A0F" w14:textId="77777777" w:rsidR="00471E95" w:rsidRPr="00835161" w:rsidRDefault="00471E95" w:rsidP="00770C73">
      <w:pPr>
        <w:pStyle w:val="Apara"/>
      </w:pPr>
      <w:r w:rsidRPr="00835161">
        <w:tab/>
        <w:t>(c)</w:t>
      </w:r>
      <w:r w:rsidRPr="00835161">
        <w:tab/>
        <w:t>the animal is not an accredited assistance animal.</w:t>
      </w:r>
    </w:p>
    <w:p w14:paraId="28625CDC" w14:textId="77777777" w:rsidR="00471E95" w:rsidRPr="00835161" w:rsidRDefault="00471E95" w:rsidP="00471E95">
      <w:pPr>
        <w:pStyle w:val="Penalty"/>
      </w:pPr>
      <w:r w:rsidRPr="00835161">
        <w:t>Maximum penalty:  20 penalty units.</w:t>
      </w:r>
    </w:p>
    <w:p w14:paraId="60911D9D" w14:textId="77777777" w:rsidR="00471E95" w:rsidRPr="00835161" w:rsidRDefault="00471E95" w:rsidP="00770C73">
      <w:pPr>
        <w:pStyle w:val="Amain"/>
      </w:pPr>
      <w:r w:rsidRPr="00835161">
        <w:tab/>
        <w:t>(3)</w:t>
      </w:r>
      <w:r w:rsidRPr="00835161">
        <w:tab/>
        <w:t xml:space="preserve">An offence against subsection (2) is a strict liability offence. </w:t>
      </w:r>
    </w:p>
    <w:p w14:paraId="3A2A0AFE" w14:textId="77777777" w:rsidR="003961CB" w:rsidRDefault="003961CB">
      <w:pPr>
        <w:pStyle w:val="PageBreak"/>
      </w:pPr>
      <w:r>
        <w:br w:type="page"/>
      </w:r>
    </w:p>
    <w:p w14:paraId="79F48EE2" w14:textId="77777777" w:rsidR="003961CB" w:rsidRPr="00B70CC1" w:rsidRDefault="003961CB">
      <w:pPr>
        <w:pStyle w:val="AH2Part"/>
      </w:pPr>
      <w:bookmarkStart w:id="186" w:name="_Toc75435113"/>
      <w:r w:rsidRPr="00B70CC1">
        <w:rPr>
          <w:rStyle w:val="CharPartNo"/>
        </w:rPr>
        <w:lastRenderedPageBreak/>
        <w:t>Part 6</w:t>
      </w:r>
      <w:r>
        <w:tab/>
      </w:r>
      <w:r w:rsidRPr="00B70CC1">
        <w:rPr>
          <w:rStyle w:val="CharPartText"/>
        </w:rPr>
        <w:t>Animal nuisance</w:t>
      </w:r>
      <w:bookmarkEnd w:id="186"/>
    </w:p>
    <w:p w14:paraId="361A616C" w14:textId="77777777" w:rsidR="003961CB" w:rsidRDefault="003961CB">
      <w:pPr>
        <w:pStyle w:val="Placeholder"/>
      </w:pPr>
      <w:r>
        <w:rPr>
          <w:rStyle w:val="CharDivNo"/>
        </w:rPr>
        <w:t xml:space="preserve">  </w:t>
      </w:r>
      <w:r>
        <w:rPr>
          <w:rStyle w:val="CharDivText"/>
        </w:rPr>
        <w:t xml:space="preserve">  </w:t>
      </w:r>
    </w:p>
    <w:p w14:paraId="2D1846AD" w14:textId="77777777" w:rsidR="003961CB" w:rsidRDefault="003961CB">
      <w:pPr>
        <w:pStyle w:val="AH5Sec"/>
      </w:pPr>
      <w:bookmarkStart w:id="187" w:name="_Toc75435114"/>
      <w:r w:rsidRPr="00B70CC1">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 6</w:t>
      </w:r>
      <w:bookmarkEnd w:id="187"/>
    </w:p>
    <w:p w14:paraId="175C178B" w14:textId="77777777" w:rsidR="003961CB" w:rsidRDefault="003961CB">
      <w:pPr>
        <w:pStyle w:val="Amainreturn"/>
      </w:pPr>
      <w:r>
        <w:t>In this part:</w:t>
      </w:r>
    </w:p>
    <w:p w14:paraId="42FFE7EB" w14:textId="77777777" w:rsidR="003961CB" w:rsidRDefault="003961CB">
      <w:pPr>
        <w:pStyle w:val="aDef"/>
      </w:pPr>
      <w:r w:rsidRPr="00414DC8">
        <w:rPr>
          <w:rStyle w:val="charBoldItals"/>
        </w:rPr>
        <w:t>animal nuisance</w:t>
      </w:r>
      <w:r>
        <w:t>—see section 109.</w:t>
      </w:r>
    </w:p>
    <w:p w14:paraId="6E70F397" w14:textId="77777777" w:rsidR="003961CB" w:rsidRDefault="003961CB">
      <w:pPr>
        <w:pStyle w:val="aDef"/>
      </w:pPr>
      <w:r w:rsidRPr="00414DC8">
        <w:rPr>
          <w:rStyle w:val="charBoldItals"/>
        </w:rPr>
        <w:t xml:space="preserve">nuisance notice </w:t>
      </w:r>
      <w:r>
        <w:t>means a notice under section 112 (Issue of nuisance notices).</w:t>
      </w:r>
    </w:p>
    <w:p w14:paraId="7E3DE428" w14:textId="77777777" w:rsidR="003961CB" w:rsidRDefault="003961CB">
      <w:pPr>
        <w:pStyle w:val="AH5Sec"/>
      </w:pPr>
      <w:bookmarkStart w:id="188" w:name="_Toc75435115"/>
      <w:r w:rsidRPr="00B70CC1">
        <w:rPr>
          <w:rStyle w:val="CharSectNo"/>
        </w:rPr>
        <w:t>108</w:t>
      </w:r>
      <w:r>
        <w:tab/>
        <w:t>Pt 6 does not apply to keeping animals on certain land</w:t>
      </w:r>
      <w:bookmarkEnd w:id="188"/>
    </w:p>
    <w:p w14:paraId="2766DFEC" w14:textId="77777777" w:rsidR="003961CB" w:rsidRDefault="003961CB">
      <w:pPr>
        <w:pStyle w:val="Amainreturn"/>
      </w:pPr>
      <w:r>
        <w:t>This part does not apply in relation to an animal kept on land that is under a lease—</w:t>
      </w:r>
    </w:p>
    <w:p w14:paraId="30A93149" w14:textId="77777777" w:rsidR="003961CB" w:rsidRDefault="003961CB">
      <w:pPr>
        <w:pStyle w:val="Apara"/>
      </w:pPr>
      <w:r>
        <w:tab/>
        <w:t>(a)</w:t>
      </w:r>
      <w:r>
        <w:tab/>
        <w:t>granted for agricultural or grazing purposes; or</w:t>
      </w:r>
    </w:p>
    <w:p w14:paraId="65D47B1C" w14:textId="77777777" w:rsidR="003961CB" w:rsidRDefault="003961CB">
      <w:pPr>
        <w:pStyle w:val="Apara"/>
      </w:pPr>
      <w:r>
        <w:tab/>
        <w:t>(b)</w:t>
      </w:r>
      <w:r>
        <w:tab/>
        <w:t>that allows for an animal care facility.</w:t>
      </w:r>
    </w:p>
    <w:p w14:paraId="2383C6DA" w14:textId="77777777" w:rsidR="006E707D" w:rsidRPr="0028750D" w:rsidRDefault="006E707D" w:rsidP="006E707D">
      <w:pPr>
        <w:pStyle w:val="AH5Sec"/>
      </w:pPr>
      <w:bookmarkStart w:id="189" w:name="_Toc75435116"/>
      <w:r w:rsidRPr="00B70CC1">
        <w:rPr>
          <w:rStyle w:val="CharSectNo"/>
        </w:rPr>
        <w:t>109</w:t>
      </w:r>
      <w:r w:rsidRPr="0028750D">
        <w:tab/>
        <w:t xml:space="preserve">Meaning of </w:t>
      </w:r>
      <w:r w:rsidRPr="0028750D">
        <w:rPr>
          <w:rStyle w:val="charItals"/>
        </w:rPr>
        <w:t>animal nuisance</w:t>
      </w:r>
      <w:r w:rsidRPr="0028750D">
        <w:t>—pt 6</w:t>
      </w:r>
      <w:bookmarkEnd w:id="189"/>
    </w:p>
    <w:p w14:paraId="11705F55" w14:textId="77777777"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14:paraId="1F05F3F5" w14:textId="77777777" w:rsidR="006E707D" w:rsidRPr="0028750D" w:rsidRDefault="006E707D" w:rsidP="006E707D">
      <w:pPr>
        <w:pStyle w:val="Apara"/>
      </w:pPr>
      <w:r w:rsidRPr="0028750D">
        <w:tab/>
        <w:t>(a)</w:t>
      </w:r>
      <w:r w:rsidRPr="0028750D">
        <w:tab/>
        <w:t>the animal causes, solely or in part—</w:t>
      </w:r>
    </w:p>
    <w:p w14:paraId="426CBAB2" w14:textId="77777777" w:rsidR="006E707D" w:rsidRPr="0028750D" w:rsidRDefault="006E707D" w:rsidP="006E707D">
      <w:pPr>
        <w:pStyle w:val="Asubpara"/>
      </w:pPr>
      <w:r w:rsidRPr="0028750D">
        <w:tab/>
        <w:t>(i)</w:t>
      </w:r>
      <w:r w:rsidRPr="0028750D">
        <w:tab/>
        <w:t>damage to property owned by a person other than the keeper; or</w:t>
      </w:r>
    </w:p>
    <w:p w14:paraId="60431D72" w14:textId="77777777" w:rsidR="006E707D" w:rsidRPr="0028750D" w:rsidRDefault="006E707D" w:rsidP="006E707D">
      <w:pPr>
        <w:pStyle w:val="Asubpara"/>
      </w:pPr>
      <w:r w:rsidRPr="0028750D">
        <w:tab/>
        <w:t>(ii)</w:t>
      </w:r>
      <w:r w:rsidRPr="0028750D">
        <w:tab/>
        <w:t>excessive disturbance to a person other than the keeper because of noise; or</w:t>
      </w:r>
    </w:p>
    <w:p w14:paraId="09CD9601" w14:textId="77777777" w:rsidR="006E707D" w:rsidRPr="0028750D" w:rsidRDefault="006E707D" w:rsidP="006E707D">
      <w:pPr>
        <w:pStyle w:val="Asubpara"/>
      </w:pPr>
      <w:r w:rsidRPr="0028750D">
        <w:tab/>
        <w:t>(iii)</w:t>
      </w:r>
      <w:r w:rsidRPr="0028750D">
        <w:tab/>
        <w:t>an unacceptable risk to the public or another animal; or</w:t>
      </w:r>
    </w:p>
    <w:p w14:paraId="2F0053F2" w14:textId="77777777" w:rsidR="006E707D" w:rsidRPr="0028750D" w:rsidRDefault="006E707D" w:rsidP="00AE4F6D">
      <w:pPr>
        <w:pStyle w:val="Apara"/>
        <w:keepNext/>
      </w:pPr>
      <w:r w:rsidRPr="0028750D">
        <w:tab/>
        <w:t>(b)</w:t>
      </w:r>
      <w:r w:rsidRPr="0028750D">
        <w:tab/>
        <w:t>for a dog—there are repeated occurrences of the dog—</w:t>
      </w:r>
    </w:p>
    <w:p w14:paraId="3AA12B81" w14:textId="77777777" w:rsidR="006E707D" w:rsidRPr="0028750D" w:rsidRDefault="006E707D" w:rsidP="00AE4F6D">
      <w:pPr>
        <w:pStyle w:val="Asubpara"/>
        <w:keepNext/>
      </w:pPr>
      <w:r w:rsidRPr="0028750D">
        <w:tab/>
        <w:t>(i)</w:t>
      </w:r>
      <w:r w:rsidRPr="0028750D">
        <w:tab/>
        <w:t>not being kept under control by the dog’s keeper or carer; or</w:t>
      </w:r>
    </w:p>
    <w:p w14:paraId="540EBD5E" w14:textId="77777777"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 45 (1) or (3) (Dogs on private premises to be restrained).</w:t>
      </w:r>
    </w:p>
    <w:p w14:paraId="5483A041" w14:textId="77777777" w:rsidR="003961CB" w:rsidRDefault="003961CB">
      <w:pPr>
        <w:pStyle w:val="AH5Sec"/>
      </w:pPr>
      <w:bookmarkStart w:id="190" w:name="_Toc75435117"/>
      <w:r w:rsidRPr="00B70CC1">
        <w:rPr>
          <w:rStyle w:val="CharSectNo"/>
        </w:rPr>
        <w:lastRenderedPageBreak/>
        <w:t>110</w:t>
      </w:r>
      <w:r>
        <w:tab/>
        <w:t>Offence of animal nuisance</w:t>
      </w:r>
      <w:bookmarkEnd w:id="190"/>
    </w:p>
    <w:p w14:paraId="58A7C709" w14:textId="77777777" w:rsidR="003961CB" w:rsidRDefault="003961CB">
      <w:pPr>
        <w:pStyle w:val="Amain"/>
        <w:keepNext/>
      </w:pPr>
      <w:r>
        <w:tab/>
        <w:t>(1)</w:t>
      </w:r>
      <w:r>
        <w:tab/>
        <w:t>A person must not allow an animal nuisance.</w:t>
      </w:r>
    </w:p>
    <w:p w14:paraId="378B93EA" w14:textId="77777777" w:rsidR="003961CB" w:rsidRDefault="00DD036E">
      <w:pPr>
        <w:pStyle w:val="Penalty"/>
        <w:keepNext/>
      </w:pPr>
      <w:r>
        <w:t>Maximum penalty:  15</w:t>
      </w:r>
      <w:r w:rsidR="003961CB">
        <w:t xml:space="preserve"> penalty units.</w:t>
      </w:r>
    </w:p>
    <w:p w14:paraId="00B64437" w14:textId="77777777"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14:paraId="6B639B0A" w14:textId="77777777" w:rsidR="003961CB" w:rsidRDefault="003961CB">
      <w:pPr>
        <w:pStyle w:val="Amain"/>
      </w:pPr>
      <w:r>
        <w:tab/>
        <w:t>(3)</w:t>
      </w:r>
      <w:r>
        <w:tab/>
        <w:t>The court may order the keeper of an animal sold, destroyed or otherwise disposed of to pay the costs or expenses of the sale, destruction or disposal.</w:t>
      </w:r>
    </w:p>
    <w:p w14:paraId="673FBD27" w14:textId="77777777" w:rsidR="003961CB" w:rsidRDefault="003961CB">
      <w:pPr>
        <w:pStyle w:val="AH5Sec"/>
      </w:pPr>
      <w:bookmarkStart w:id="191" w:name="_Toc75435118"/>
      <w:r w:rsidRPr="00B70CC1">
        <w:rPr>
          <w:rStyle w:val="CharSectNo"/>
        </w:rPr>
        <w:t>111</w:t>
      </w:r>
      <w:r>
        <w:tab/>
        <w:t>Complaints about animal nuisance</w:t>
      </w:r>
      <w:bookmarkEnd w:id="191"/>
    </w:p>
    <w:p w14:paraId="1348638D" w14:textId="77777777" w:rsidR="003961CB" w:rsidRDefault="003961CB">
      <w:pPr>
        <w:pStyle w:val="Amain"/>
        <w:keepNext/>
      </w:pPr>
      <w:r>
        <w:tab/>
        <w:t>(1)</w:t>
      </w:r>
      <w:r>
        <w:tab/>
        <w:t>A person affected by an animal nuisance may complain in writing to the registrar about the nuisance.</w:t>
      </w:r>
    </w:p>
    <w:p w14:paraId="5B1FDEA7" w14:textId="2854DFB1" w:rsidR="003961CB" w:rsidRDefault="003961CB">
      <w:pPr>
        <w:pStyle w:val="aNote"/>
      </w:pPr>
      <w:r>
        <w:rPr>
          <w:rStyle w:val="charItals"/>
        </w:rPr>
        <w:t>Note</w:t>
      </w:r>
      <w:r>
        <w:rPr>
          <w:rStyle w:val="charItals"/>
        </w:rPr>
        <w:tab/>
      </w:r>
      <w:r>
        <w:t xml:space="preserve">For how documents may be given, see the </w:t>
      </w:r>
      <w:hyperlink r:id="rId91" w:tooltip="A2001-14" w:history="1">
        <w:r w:rsidR="00876104" w:rsidRPr="00876104">
          <w:rPr>
            <w:rStyle w:val="charCitHyperlinkAbbrev"/>
          </w:rPr>
          <w:t>Legislation Act</w:t>
        </w:r>
      </w:hyperlink>
      <w:r>
        <w:t>, pt 19.5.</w:t>
      </w:r>
    </w:p>
    <w:p w14:paraId="70ADA2FA" w14:textId="77777777"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14:paraId="505249C1" w14:textId="77777777" w:rsidR="003961CB" w:rsidRDefault="003961CB" w:rsidP="00AE4F6D">
      <w:pPr>
        <w:pStyle w:val="Amain"/>
        <w:keepNext/>
      </w:pPr>
      <w:r>
        <w:tab/>
        <w:t>(3)</w:t>
      </w:r>
      <w:r>
        <w:tab/>
        <w:t>If, after investigation, the registrar decides not to issue a nuisance notice, the registrar must—</w:t>
      </w:r>
    </w:p>
    <w:p w14:paraId="7FE4518B" w14:textId="77777777" w:rsidR="003961CB" w:rsidRDefault="003961CB" w:rsidP="00AE4F6D">
      <w:pPr>
        <w:pStyle w:val="Apara"/>
        <w:keepNext/>
      </w:pPr>
      <w:r>
        <w:tab/>
        <w:t>(a)</w:t>
      </w:r>
      <w:r>
        <w:tab/>
        <w:t>give written notice of the decision to the complainant; and</w:t>
      </w:r>
    </w:p>
    <w:p w14:paraId="751938EE" w14:textId="77777777" w:rsidR="003961CB" w:rsidRDefault="003961CB">
      <w:pPr>
        <w:pStyle w:val="Apara"/>
      </w:pPr>
      <w:r>
        <w:tab/>
        <w:t>(b)</w:t>
      </w:r>
      <w:r>
        <w:tab/>
        <w:t>advise the complainant about any methods available for settling the issue privately.</w:t>
      </w:r>
    </w:p>
    <w:p w14:paraId="63A9F0FA" w14:textId="77777777" w:rsidR="003961CB" w:rsidRDefault="003961CB">
      <w:pPr>
        <w:pStyle w:val="AH5Sec"/>
      </w:pPr>
      <w:bookmarkStart w:id="192" w:name="_Toc75435119"/>
      <w:r w:rsidRPr="00B70CC1">
        <w:rPr>
          <w:rStyle w:val="CharSectNo"/>
        </w:rPr>
        <w:t>112</w:t>
      </w:r>
      <w:r>
        <w:tab/>
        <w:t>Issue of nuisance notices</w:t>
      </w:r>
      <w:bookmarkEnd w:id="192"/>
    </w:p>
    <w:p w14:paraId="098EA407" w14:textId="77777777"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14:paraId="40376806" w14:textId="77777777" w:rsidR="003961CB" w:rsidRDefault="003961CB">
      <w:pPr>
        <w:pStyle w:val="Apara"/>
      </w:pPr>
      <w:r>
        <w:tab/>
        <w:t>(a)</w:t>
      </w:r>
      <w:r>
        <w:tab/>
        <w:t>the keeper of the animal believed to be causing the nuisance; or</w:t>
      </w:r>
    </w:p>
    <w:p w14:paraId="289E92F6" w14:textId="77777777" w:rsidR="003961CB" w:rsidRDefault="003961CB">
      <w:pPr>
        <w:pStyle w:val="Apara"/>
      </w:pPr>
      <w:r>
        <w:lastRenderedPageBreak/>
        <w:tab/>
        <w:t>(b)</w:t>
      </w:r>
      <w:r>
        <w:tab/>
        <w:t xml:space="preserve">if the keeper cannot be identified or is not the occupier of the premises—a person who occupies the place where </w:t>
      </w:r>
      <w:r w:rsidR="00DD036E" w:rsidRPr="0028750D">
        <w:t>the animal is causing the nuisance</w:t>
      </w:r>
      <w:r>
        <w:t>.</w:t>
      </w:r>
    </w:p>
    <w:p w14:paraId="6678A69B" w14:textId="77777777" w:rsidR="003961CB" w:rsidRDefault="003961CB">
      <w:pPr>
        <w:pStyle w:val="Amain"/>
      </w:pPr>
      <w:r>
        <w:tab/>
        <w:t>(2)</w:t>
      </w:r>
      <w:r>
        <w:tab/>
        <w:t>In deciding whether to issue a notice, the registrar must consider the following:</w:t>
      </w:r>
    </w:p>
    <w:p w14:paraId="3D9C6DD6" w14:textId="77777777" w:rsidR="003961CB" w:rsidRDefault="003961CB">
      <w:pPr>
        <w:pStyle w:val="Apara"/>
      </w:pPr>
      <w:r>
        <w:tab/>
        <w:t>(a)</w:t>
      </w:r>
      <w:r>
        <w:tab/>
        <w:t xml:space="preserve">the number of people affected, or potentially affected, by the nuisance; </w:t>
      </w:r>
    </w:p>
    <w:p w14:paraId="352E894D" w14:textId="77777777" w:rsidR="003961CB" w:rsidRDefault="003961CB">
      <w:pPr>
        <w:pStyle w:val="Apara"/>
      </w:pPr>
      <w:r>
        <w:tab/>
        <w:t>(b)</w:t>
      </w:r>
      <w:r>
        <w:tab/>
        <w:t xml:space="preserve">the damage, disturbance or danger resulting, or likely to result, from the nuisance; </w:t>
      </w:r>
    </w:p>
    <w:p w14:paraId="555631A7" w14:textId="77777777"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14:paraId="66BBB5F9" w14:textId="77777777"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14:paraId="4A40F749" w14:textId="77777777" w:rsidR="003961CB" w:rsidRDefault="003961CB">
      <w:pPr>
        <w:pStyle w:val="Amain"/>
      </w:pPr>
      <w:r>
        <w:tab/>
        <w:t>(3)</w:t>
      </w:r>
      <w:r>
        <w:tab/>
        <w:t>Subsection (2) does not limit the matters that the registrar may consider.</w:t>
      </w:r>
    </w:p>
    <w:p w14:paraId="395B7F97" w14:textId="77777777" w:rsidR="003961CB" w:rsidRDefault="003961CB">
      <w:pPr>
        <w:pStyle w:val="Amain"/>
      </w:pPr>
      <w:r>
        <w:tab/>
        <w:t>(4)</w:t>
      </w:r>
      <w:r>
        <w:tab/>
        <w:t>A nuisance notice—</w:t>
      </w:r>
    </w:p>
    <w:p w14:paraId="063A960E" w14:textId="77777777" w:rsidR="003961CB" w:rsidRDefault="003961CB">
      <w:pPr>
        <w:pStyle w:val="Apara"/>
      </w:pPr>
      <w:r>
        <w:tab/>
        <w:t>(a)</w:t>
      </w:r>
      <w:r>
        <w:tab/>
        <w:t>must—</w:t>
      </w:r>
    </w:p>
    <w:p w14:paraId="109B5488" w14:textId="77777777" w:rsidR="003961CB" w:rsidRDefault="003961CB">
      <w:pPr>
        <w:pStyle w:val="Asubpara"/>
      </w:pPr>
      <w:r>
        <w:tab/>
        <w:t>(i)</w:t>
      </w:r>
      <w:r>
        <w:tab/>
        <w:t>state the animal nuisance that must be reduced or stopped; and</w:t>
      </w:r>
    </w:p>
    <w:p w14:paraId="320696C9" w14:textId="77777777" w:rsidR="00DD036E" w:rsidRPr="0028750D" w:rsidRDefault="00DD036E" w:rsidP="00DD036E">
      <w:pPr>
        <w:pStyle w:val="Asubpara"/>
        <w:rPr>
          <w:b/>
        </w:rPr>
      </w:pPr>
      <w:r w:rsidRPr="0028750D">
        <w:tab/>
        <w:t>(ii)</w:t>
      </w:r>
      <w:r w:rsidRPr="0028750D">
        <w:tab/>
        <w:t>state where the nuisance is being caused; and</w:t>
      </w:r>
    </w:p>
    <w:p w14:paraId="41D36B65" w14:textId="77777777"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14:paraId="66CBDB61" w14:textId="77777777" w:rsidR="003961CB" w:rsidRDefault="003961CB">
      <w:pPr>
        <w:pStyle w:val="Apara"/>
      </w:pPr>
      <w:r>
        <w:lastRenderedPageBreak/>
        <w:tab/>
        <w:t>(b)</w:t>
      </w:r>
      <w:r>
        <w:tab/>
        <w:t>may mention steps to be taken to prevent the recurrence of the animal nuisance.</w:t>
      </w:r>
    </w:p>
    <w:p w14:paraId="35AC0256" w14:textId="77777777" w:rsidR="003961CB" w:rsidRDefault="003961CB">
      <w:pPr>
        <w:pStyle w:val="Amain"/>
      </w:pPr>
      <w:r>
        <w:tab/>
        <w:t>(5)</w:t>
      </w:r>
      <w:r>
        <w:tab/>
        <w:t>A copy of a nuisance notice must be given to the person because of whose complaint the nuisance notice was issued.</w:t>
      </w:r>
    </w:p>
    <w:p w14:paraId="22E27EE0" w14:textId="77777777" w:rsidR="003961CB" w:rsidRDefault="003961CB">
      <w:pPr>
        <w:pStyle w:val="Amain"/>
      </w:pPr>
      <w:r>
        <w:tab/>
        <w:t>(6)</w:t>
      </w:r>
      <w:r>
        <w:tab/>
        <w:t>A nuisance notice continues in force until revoked under section 113.</w:t>
      </w:r>
    </w:p>
    <w:p w14:paraId="662A24D9" w14:textId="77777777" w:rsidR="003425BB" w:rsidRPr="0080404E" w:rsidRDefault="003425BB" w:rsidP="003425BB">
      <w:pPr>
        <w:pStyle w:val="Amain"/>
      </w:pPr>
      <w:r w:rsidRPr="0080404E">
        <w:tab/>
        <w:t>(7)</w:t>
      </w:r>
      <w:r w:rsidRPr="0080404E">
        <w:tab/>
        <w:t>A person commits an offence if the person fails to comply with a nuisance notice.</w:t>
      </w:r>
    </w:p>
    <w:p w14:paraId="79D491FD" w14:textId="77777777" w:rsidR="003425BB" w:rsidRPr="0080404E" w:rsidRDefault="003425BB" w:rsidP="003425BB">
      <w:pPr>
        <w:pStyle w:val="Penalty"/>
      </w:pPr>
      <w:r w:rsidRPr="0080404E">
        <w:t>Maximum penalty:  5 penalty units.</w:t>
      </w:r>
    </w:p>
    <w:p w14:paraId="6AF18C19" w14:textId="77777777" w:rsidR="003425BB" w:rsidRPr="0080404E" w:rsidRDefault="003425BB" w:rsidP="003425BB">
      <w:pPr>
        <w:pStyle w:val="Amain"/>
      </w:pPr>
      <w:r w:rsidRPr="0080404E">
        <w:tab/>
        <w:t>(8)</w:t>
      </w:r>
      <w:r w:rsidRPr="0080404E">
        <w:tab/>
        <w:t>An offence against this section is a strict liability offence.</w:t>
      </w:r>
    </w:p>
    <w:p w14:paraId="4F987838" w14:textId="77777777" w:rsidR="003961CB" w:rsidRDefault="003961CB">
      <w:pPr>
        <w:pStyle w:val="AH5Sec"/>
      </w:pPr>
      <w:bookmarkStart w:id="193" w:name="_Toc75435120"/>
      <w:r w:rsidRPr="00B70CC1">
        <w:rPr>
          <w:rStyle w:val="CharSectNo"/>
        </w:rPr>
        <w:t>113</w:t>
      </w:r>
      <w:r>
        <w:tab/>
        <w:t>Revocation of nuisance notices</w:t>
      </w:r>
      <w:bookmarkEnd w:id="193"/>
    </w:p>
    <w:p w14:paraId="2748CDCB" w14:textId="77777777" w:rsidR="003961CB" w:rsidRDefault="003961CB">
      <w:pPr>
        <w:pStyle w:val="Amain"/>
      </w:pPr>
      <w:r>
        <w:tab/>
        <w:t>(1)</w:t>
      </w:r>
      <w:r>
        <w:tab/>
        <w:t>The registrar must revoke a nuisance notice if satisfied, after carrying out an inspection, that—</w:t>
      </w:r>
    </w:p>
    <w:p w14:paraId="2F0BA93B" w14:textId="77777777" w:rsidR="003961CB" w:rsidRDefault="003961CB">
      <w:pPr>
        <w:pStyle w:val="Apara"/>
      </w:pPr>
      <w:r>
        <w:tab/>
        <w:t>(a)</w:t>
      </w:r>
      <w:r>
        <w:tab/>
        <w:t>the notice has been complied with; and</w:t>
      </w:r>
    </w:p>
    <w:p w14:paraId="6D681705" w14:textId="77777777" w:rsidR="003961CB" w:rsidRDefault="003961CB">
      <w:pPr>
        <w:pStyle w:val="Apara"/>
      </w:pPr>
      <w:r>
        <w:tab/>
        <w:t>(b)</w:t>
      </w:r>
      <w:r>
        <w:tab/>
        <w:t>adequate steps have been taken to reduce the nuisance or stop the nuisance from happening again.</w:t>
      </w:r>
    </w:p>
    <w:p w14:paraId="4D480BCF" w14:textId="77777777" w:rsidR="003961CB" w:rsidRDefault="003961CB" w:rsidP="00AE4F6D">
      <w:pPr>
        <w:pStyle w:val="Amain"/>
        <w:keepNext/>
      </w:pPr>
      <w:r>
        <w:tab/>
        <w:t>(2)</w:t>
      </w:r>
      <w:r>
        <w:tab/>
        <w:t>A revocation must be in writing given to the person to whom the notice was issued.</w:t>
      </w:r>
    </w:p>
    <w:p w14:paraId="5FF9DABD" w14:textId="77777777" w:rsidR="003961CB" w:rsidRDefault="003961CB">
      <w:pPr>
        <w:pStyle w:val="Amain"/>
      </w:pPr>
      <w:r>
        <w:tab/>
        <w:t>(3)</w:t>
      </w:r>
      <w:r>
        <w:tab/>
        <w:t>A copy of a revocation notice must be given to the person because of whose complaint the nuisance notice was issued.</w:t>
      </w:r>
    </w:p>
    <w:p w14:paraId="0F497D00" w14:textId="77777777" w:rsidR="00DD036E" w:rsidRPr="0028750D" w:rsidRDefault="00DD036E" w:rsidP="00DD036E">
      <w:pPr>
        <w:pStyle w:val="AH5Sec"/>
      </w:pPr>
      <w:bookmarkStart w:id="194" w:name="_Toc75435121"/>
      <w:r w:rsidRPr="00B70CC1">
        <w:rPr>
          <w:rStyle w:val="CharSectNo"/>
        </w:rPr>
        <w:t>114</w:t>
      </w:r>
      <w:r w:rsidRPr="0028750D">
        <w:tab/>
        <w:t>Seizure, impounding and return of nuisance animals</w:t>
      </w:r>
      <w:bookmarkEnd w:id="194"/>
    </w:p>
    <w:p w14:paraId="114D118A" w14:textId="77777777" w:rsidR="00DD036E" w:rsidRPr="0028750D" w:rsidRDefault="00DD036E" w:rsidP="00574EAD">
      <w:pPr>
        <w:pStyle w:val="Amain"/>
        <w:keepNext/>
      </w:pPr>
      <w:r w:rsidRPr="0028750D">
        <w:tab/>
        <w:t>(1)</w:t>
      </w:r>
      <w:r w:rsidRPr="0028750D">
        <w:tab/>
        <w:t xml:space="preserve">An authorised person may seize an animal if— </w:t>
      </w:r>
    </w:p>
    <w:p w14:paraId="54A698DF" w14:textId="77777777" w:rsidR="00DD036E" w:rsidRPr="0028750D" w:rsidRDefault="00DD036E" w:rsidP="00DD036E">
      <w:pPr>
        <w:pStyle w:val="Apara"/>
      </w:pPr>
      <w:r w:rsidRPr="0028750D">
        <w:tab/>
        <w:t>(a)</w:t>
      </w:r>
      <w:r w:rsidRPr="0028750D">
        <w:tab/>
        <w:t>the authorised person reasonably believes the animal is causing an animal nuisance, after considering—</w:t>
      </w:r>
    </w:p>
    <w:p w14:paraId="164396A1" w14:textId="77777777" w:rsidR="00DD036E" w:rsidRPr="0028750D" w:rsidRDefault="00DD036E" w:rsidP="00DD036E">
      <w:pPr>
        <w:pStyle w:val="Asubpara"/>
      </w:pPr>
      <w:r w:rsidRPr="0028750D">
        <w:tab/>
        <w:t>(i)</w:t>
      </w:r>
      <w:r w:rsidRPr="0028750D">
        <w:tab/>
      </w:r>
      <w:r w:rsidRPr="0028750D">
        <w:tab/>
        <w:t>the extent of the animal nuisance; and</w:t>
      </w:r>
    </w:p>
    <w:p w14:paraId="39F65C61" w14:textId="77777777" w:rsidR="00DD036E" w:rsidRPr="0028750D" w:rsidRDefault="00DD036E" w:rsidP="00DD036E">
      <w:pPr>
        <w:pStyle w:val="Asubpara"/>
      </w:pPr>
      <w:r w:rsidRPr="0028750D">
        <w:lastRenderedPageBreak/>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14:paraId="3B42D06D" w14:textId="77777777"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14:paraId="0D42C19D" w14:textId="77777777" w:rsidR="00DD036E" w:rsidRPr="0028750D" w:rsidRDefault="00DD036E" w:rsidP="00DD036E">
      <w:pPr>
        <w:pStyle w:val="Amain"/>
      </w:pPr>
      <w:r w:rsidRPr="0028750D">
        <w:tab/>
        <w:t>(2)</w:t>
      </w:r>
      <w:r w:rsidRPr="0028750D">
        <w:tab/>
        <w:t>If an animal is seized under subsection (1), the registrar must—</w:t>
      </w:r>
    </w:p>
    <w:p w14:paraId="550A599C" w14:textId="77777777"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14:paraId="091C8AA5" w14:textId="77777777" w:rsidR="00DD036E" w:rsidRPr="0028750D" w:rsidRDefault="00DD036E" w:rsidP="00DD036E">
      <w:pPr>
        <w:pStyle w:val="Apara"/>
      </w:pPr>
      <w:r w:rsidRPr="0028750D">
        <w:tab/>
        <w:t>(b)</w:t>
      </w:r>
      <w:r w:rsidRPr="0028750D">
        <w:tab/>
        <w:t>either—</w:t>
      </w:r>
    </w:p>
    <w:p w14:paraId="26FF8EAB" w14:textId="77777777" w:rsidR="003425BB" w:rsidRPr="0080404E" w:rsidRDefault="003425BB" w:rsidP="003425BB">
      <w:pPr>
        <w:pStyle w:val="Asubpara"/>
      </w:pPr>
      <w:r w:rsidRPr="0080404E">
        <w:tab/>
        <w:t>(i)</w:t>
      </w:r>
      <w:r w:rsidRPr="0080404E">
        <w:tab/>
        <w:t>if the identity of the animal’s keeper or carer is not known—make reasonable inquiries to find out who is the keeper or carer; or</w:t>
      </w:r>
    </w:p>
    <w:p w14:paraId="35110ED6" w14:textId="77777777"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14:paraId="6A7303FA" w14:textId="77777777" w:rsidR="00DD036E" w:rsidRPr="0028750D" w:rsidRDefault="00DD036E" w:rsidP="00DD036E">
      <w:pPr>
        <w:pStyle w:val="Amain"/>
      </w:pPr>
      <w:r w:rsidRPr="0028750D">
        <w:tab/>
        <w:t>(3)</w:t>
      </w:r>
      <w:r w:rsidRPr="0028750D">
        <w:tab/>
        <w:t>The registrar may give the notice by telephone.</w:t>
      </w:r>
    </w:p>
    <w:p w14:paraId="596C7EA9" w14:textId="77777777" w:rsidR="00DD036E" w:rsidRPr="0028750D" w:rsidRDefault="00DD036E" w:rsidP="00AE4F6D">
      <w:pPr>
        <w:pStyle w:val="Amain"/>
        <w:keepNext/>
      </w:pPr>
      <w:r w:rsidRPr="0028750D">
        <w:tab/>
        <w:t>(4)</w:t>
      </w:r>
      <w:r w:rsidRPr="0028750D">
        <w:tab/>
        <w:t>The registrar must release the animal to a person claiming its release if reasonably satisfied that—</w:t>
      </w:r>
    </w:p>
    <w:p w14:paraId="3244085D" w14:textId="77777777"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14:paraId="7701B1FF" w14:textId="77777777"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14:paraId="17167827" w14:textId="77777777" w:rsidR="003425BB" w:rsidRPr="0080404E" w:rsidRDefault="003425BB" w:rsidP="003425BB">
      <w:pPr>
        <w:pStyle w:val="Amain"/>
      </w:pPr>
      <w:r w:rsidRPr="0080404E">
        <w:tab/>
        <w:t>(5)</w:t>
      </w:r>
      <w:r w:rsidRPr="0080404E">
        <w:tab/>
        <w:t>If the registrar releases a dog, the registrar—</w:t>
      </w:r>
    </w:p>
    <w:p w14:paraId="540C3507" w14:textId="77777777" w:rsidR="003425BB" w:rsidRPr="0080404E" w:rsidRDefault="003425BB" w:rsidP="003425BB">
      <w:pPr>
        <w:pStyle w:val="Apara"/>
      </w:pPr>
      <w:r w:rsidRPr="0080404E">
        <w:tab/>
        <w:t>(a)</w:t>
      </w:r>
      <w:r w:rsidRPr="0080404E">
        <w:tab/>
        <w:t>may issue a control order for the dog to the dog’s keeper or carer; and</w:t>
      </w:r>
    </w:p>
    <w:p w14:paraId="735B249B" w14:textId="77777777"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14:paraId="0A985110" w14:textId="77777777" w:rsidR="00DD036E" w:rsidRPr="0028750D" w:rsidRDefault="00DD036E" w:rsidP="00DD036E">
      <w:pPr>
        <w:pStyle w:val="Amain"/>
      </w:pPr>
      <w:r w:rsidRPr="0028750D">
        <w:lastRenderedPageBreak/>
        <w:tab/>
        <w:t>(6)</w:t>
      </w:r>
      <w:r w:rsidRPr="0028750D">
        <w:tab/>
        <w:t>Any costs or expenses incurred by the Territory in seizing or impounding an animal under this section are a debt payable to the Territory by the keeper of the animal.</w:t>
      </w:r>
    </w:p>
    <w:p w14:paraId="106A84F1" w14:textId="77777777" w:rsidR="00DD036E" w:rsidRPr="0028750D" w:rsidRDefault="00DD036E" w:rsidP="00DD036E">
      <w:pPr>
        <w:pStyle w:val="AH5Sec"/>
      </w:pPr>
      <w:bookmarkStart w:id="195" w:name="_Toc75435122"/>
      <w:r w:rsidRPr="00B70CC1">
        <w:rPr>
          <w:rStyle w:val="CharSectNo"/>
        </w:rPr>
        <w:t>114A</w:t>
      </w:r>
      <w:r w:rsidRPr="0028750D">
        <w:tab/>
        <w:t>Information to be given in notice of animal’s seizure</w:t>
      </w:r>
      <w:bookmarkEnd w:id="195"/>
      <w:r w:rsidRPr="0028750D">
        <w:tab/>
      </w:r>
    </w:p>
    <w:p w14:paraId="617AD8E1" w14:textId="77777777" w:rsidR="00DD036E" w:rsidRPr="0028750D" w:rsidRDefault="00DD036E" w:rsidP="00DD036E">
      <w:pPr>
        <w:pStyle w:val="Amainreturn"/>
        <w:keepNext/>
      </w:pPr>
      <w:r w:rsidRPr="0028750D">
        <w:t>If an animal is seized under section 114, the notice of seizure must give the following information, if relevant:</w:t>
      </w:r>
    </w:p>
    <w:p w14:paraId="40DF2CF2" w14:textId="77777777" w:rsidR="00DD036E" w:rsidRPr="0028750D" w:rsidRDefault="00DD036E" w:rsidP="00DD036E">
      <w:pPr>
        <w:pStyle w:val="Apara"/>
      </w:pPr>
      <w:r w:rsidRPr="0028750D">
        <w:tab/>
        <w:t>(a)</w:t>
      </w:r>
      <w:r w:rsidRPr="0028750D">
        <w:tab/>
        <w:t>when and where the animal was seized;</w:t>
      </w:r>
    </w:p>
    <w:p w14:paraId="4CCC0765" w14:textId="77777777" w:rsidR="00DD036E" w:rsidRPr="0028750D" w:rsidRDefault="00DD036E" w:rsidP="00DD036E">
      <w:pPr>
        <w:pStyle w:val="Apara"/>
      </w:pPr>
      <w:r w:rsidRPr="0028750D">
        <w:tab/>
        <w:t>(b)</w:t>
      </w:r>
      <w:r w:rsidRPr="0028750D">
        <w:tab/>
        <w:t>the reason the animal was seized;</w:t>
      </w:r>
    </w:p>
    <w:p w14:paraId="4A449278" w14:textId="77777777" w:rsidR="00DD036E" w:rsidRPr="0028750D" w:rsidRDefault="00DD036E" w:rsidP="00DD036E">
      <w:pPr>
        <w:pStyle w:val="Apara"/>
      </w:pPr>
      <w:r w:rsidRPr="0028750D">
        <w:tab/>
        <w:t>(c)</w:t>
      </w:r>
      <w:r w:rsidRPr="0028750D">
        <w:tab/>
        <w:t>where the animal may be claimed;</w:t>
      </w:r>
    </w:p>
    <w:p w14:paraId="43B3EB32" w14:textId="77777777" w:rsidR="00DD036E" w:rsidRPr="0028750D" w:rsidRDefault="00DD036E" w:rsidP="00DD036E">
      <w:pPr>
        <w:pStyle w:val="Apara"/>
      </w:pPr>
      <w:r w:rsidRPr="0028750D">
        <w:tab/>
        <w:t>(d)</w:t>
      </w:r>
      <w:r w:rsidRPr="0028750D">
        <w:tab/>
        <w:t>the fee payable for the release of the animal;</w:t>
      </w:r>
    </w:p>
    <w:p w14:paraId="6852C2B1" w14:textId="77777777" w:rsidR="00DD036E" w:rsidRPr="0028750D" w:rsidRDefault="00DD036E" w:rsidP="00DD036E">
      <w:pPr>
        <w:pStyle w:val="Apara"/>
      </w:pPr>
      <w:r w:rsidRPr="0028750D">
        <w:tab/>
        <w:t>(e)</w:t>
      </w:r>
      <w:r w:rsidRPr="0028750D">
        <w:tab/>
        <w:t>that the animal may be sold or destroyed if it is not claimed;</w:t>
      </w:r>
    </w:p>
    <w:p w14:paraId="4A03DEDC" w14:textId="77777777" w:rsidR="00DD036E" w:rsidRPr="0028750D" w:rsidRDefault="00DD036E" w:rsidP="00DD036E">
      <w:pPr>
        <w:pStyle w:val="Apara"/>
      </w:pPr>
      <w:r w:rsidRPr="0028750D">
        <w:tab/>
        <w:t>(f)</w:t>
      </w:r>
      <w:r w:rsidRPr="0028750D">
        <w:tab/>
        <w:t>the period in which the animal may be claimed before it can be sold or destroyed;</w:t>
      </w:r>
    </w:p>
    <w:p w14:paraId="1189809B" w14:textId="77777777" w:rsidR="00DD036E" w:rsidRPr="0028750D" w:rsidRDefault="00DD036E" w:rsidP="00DD036E">
      <w:pPr>
        <w:pStyle w:val="Apara"/>
      </w:pPr>
      <w:r w:rsidRPr="0028750D">
        <w:tab/>
        <w:t>(g)</w:t>
      </w:r>
      <w:r w:rsidRPr="0028750D">
        <w:tab/>
        <w:t>that the keeper may relinquish ownership of the animal.</w:t>
      </w:r>
    </w:p>
    <w:p w14:paraId="63177640" w14:textId="77777777" w:rsidR="003961CB" w:rsidRDefault="003961CB">
      <w:pPr>
        <w:pStyle w:val="AH5Sec"/>
      </w:pPr>
      <w:bookmarkStart w:id="196" w:name="_Toc75435123"/>
      <w:r w:rsidRPr="00B70CC1">
        <w:rPr>
          <w:rStyle w:val="CharSectNo"/>
        </w:rPr>
        <w:t>114C</w:t>
      </w:r>
      <w:r>
        <w:tab/>
        <w:t>Guidelines about animal nuisance</w:t>
      </w:r>
      <w:bookmarkEnd w:id="196"/>
      <w:r>
        <w:t xml:space="preserve"> </w:t>
      </w:r>
    </w:p>
    <w:p w14:paraId="16205B15" w14:textId="77777777" w:rsidR="003961CB" w:rsidRDefault="003961CB">
      <w:pPr>
        <w:pStyle w:val="Amain"/>
      </w:pPr>
      <w:r>
        <w:tab/>
        <w:t>(1)</w:t>
      </w:r>
      <w:r>
        <w:tab/>
        <w:t xml:space="preserve">The Minister may issue guidelines about the exercise of the registrar’s functions under this part. </w:t>
      </w:r>
    </w:p>
    <w:p w14:paraId="7252E255" w14:textId="77777777" w:rsidR="003961CB" w:rsidRDefault="003961CB">
      <w:pPr>
        <w:pStyle w:val="Amain"/>
      </w:pPr>
      <w:r>
        <w:tab/>
        <w:t>(2)</w:t>
      </w:r>
      <w:r>
        <w:tab/>
        <w:t>The registrar must comply with any guidelines under this section.</w:t>
      </w:r>
    </w:p>
    <w:p w14:paraId="70C1CF70" w14:textId="77777777" w:rsidR="003961CB" w:rsidRDefault="003961CB">
      <w:pPr>
        <w:pStyle w:val="Amain"/>
      </w:pPr>
      <w:r>
        <w:tab/>
        <w:t>(3)</w:t>
      </w:r>
      <w:r>
        <w:tab/>
        <w:t>A guideline is a disallowable instrument.</w:t>
      </w:r>
    </w:p>
    <w:p w14:paraId="563FDF91" w14:textId="5B165B59"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92" w:tooltip="A2001-14" w:history="1">
        <w:r w:rsidR="00876104" w:rsidRPr="00876104">
          <w:rPr>
            <w:rStyle w:val="charCitHyperlinkAbbrev"/>
          </w:rPr>
          <w:t>Legislation Act</w:t>
        </w:r>
      </w:hyperlink>
      <w:r>
        <w:t>.</w:t>
      </w:r>
    </w:p>
    <w:p w14:paraId="6B709C75" w14:textId="77777777" w:rsidR="003961CB" w:rsidRDefault="003961CB">
      <w:pPr>
        <w:pStyle w:val="PageBreak"/>
      </w:pPr>
      <w:r>
        <w:br w:type="page"/>
      </w:r>
    </w:p>
    <w:p w14:paraId="5A2F2C17" w14:textId="77777777" w:rsidR="003961CB" w:rsidRPr="00B70CC1" w:rsidRDefault="003961CB">
      <w:pPr>
        <w:pStyle w:val="AH2Part"/>
      </w:pPr>
      <w:bookmarkStart w:id="197" w:name="_Toc75435124"/>
      <w:r w:rsidRPr="00B70CC1">
        <w:rPr>
          <w:rStyle w:val="CharPartNo"/>
        </w:rPr>
        <w:lastRenderedPageBreak/>
        <w:t>Part 7</w:t>
      </w:r>
      <w:r>
        <w:tab/>
      </w:r>
      <w:r w:rsidRPr="00B70CC1">
        <w:rPr>
          <w:rStyle w:val="CharPartText"/>
        </w:rPr>
        <w:t>Destruction of animals</w:t>
      </w:r>
      <w:bookmarkEnd w:id="197"/>
    </w:p>
    <w:p w14:paraId="5EBB444C" w14:textId="77777777" w:rsidR="003961CB" w:rsidRDefault="003961CB">
      <w:pPr>
        <w:pStyle w:val="Placeholder"/>
      </w:pPr>
      <w:r>
        <w:rPr>
          <w:rStyle w:val="CharDivNo"/>
        </w:rPr>
        <w:t xml:space="preserve">  </w:t>
      </w:r>
      <w:r>
        <w:rPr>
          <w:rStyle w:val="CharDivText"/>
        </w:rPr>
        <w:t xml:space="preserve">  </w:t>
      </w:r>
    </w:p>
    <w:p w14:paraId="5137FE8F" w14:textId="77777777" w:rsidR="003961CB" w:rsidRDefault="003961CB">
      <w:pPr>
        <w:pStyle w:val="AH5Sec"/>
      </w:pPr>
      <w:bookmarkStart w:id="198" w:name="_Toc75435125"/>
      <w:r w:rsidRPr="00B70CC1">
        <w:rPr>
          <w:rStyle w:val="CharSectNo"/>
        </w:rPr>
        <w:t>115</w:t>
      </w:r>
      <w:r>
        <w:tab/>
        <w:t>Destruction of animals on registrar’s authority</w:t>
      </w:r>
      <w:bookmarkEnd w:id="198"/>
    </w:p>
    <w:p w14:paraId="6C2DA3D1" w14:textId="77777777" w:rsidR="003961CB" w:rsidRDefault="003961CB">
      <w:pPr>
        <w:pStyle w:val="Amainreturn"/>
      </w:pPr>
      <w:r>
        <w:t xml:space="preserve">A police officer or </w:t>
      </w:r>
      <w:r w:rsidR="00177CBB" w:rsidRPr="00A755A2">
        <w:t>veterinary practitioner</w:t>
      </w:r>
      <w:r>
        <w:t xml:space="preserve"> who reasonably believes that the registrar has asked for the destruction of an animal may destroy the animal.</w:t>
      </w:r>
    </w:p>
    <w:p w14:paraId="2DF26A09" w14:textId="77777777" w:rsidR="003961CB" w:rsidRDefault="003961CB">
      <w:pPr>
        <w:pStyle w:val="AH5Sec"/>
      </w:pPr>
      <w:bookmarkStart w:id="199" w:name="_Toc75435126"/>
      <w:r w:rsidRPr="00B70CC1">
        <w:rPr>
          <w:rStyle w:val="CharSectNo"/>
        </w:rPr>
        <w:t>116</w:t>
      </w:r>
      <w:r>
        <w:tab/>
        <w:t>Destruction of vicious animals</w:t>
      </w:r>
      <w:bookmarkEnd w:id="199"/>
    </w:p>
    <w:p w14:paraId="47DA9E55" w14:textId="77777777"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14:paraId="28F8EC29" w14:textId="77777777"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14:paraId="7088AD18" w14:textId="77777777" w:rsidR="003961CB" w:rsidRDefault="003961CB">
      <w:pPr>
        <w:pStyle w:val="AH5Sec"/>
      </w:pPr>
      <w:bookmarkStart w:id="200" w:name="_Toc75435127"/>
      <w:r w:rsidRPr="00B70CC1">
        <w:rPr>
          <w:rStyle w:val="CharSectNo"/>
        </w:rPr>
        <w:t>117</w:t>
      </w:r>
      <w:r>
        <w:tab/>
        <w:t>Destruction of diseased or injured animals</w:t>
      </w:r>
      <w:bookmarkEnd w:id="200"/>
    </w:p>
    <w:p w14:paraId="46656782" w14:textId="77777777"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14:paraId="3B40AE62" w14:textId="77777777"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14:paraId="3B6EBC5E" w14:textId="77777777" w:rsidR="003961CB" w:rsidRDefault="003961CB">
      <w:pPr>
        <w:pStyle w:val="Amain"/>
      </w:pPr>
      <w:r>
        <w:tab/>
        <w:t>(3)</w:t>
      </w:r>
      <w:r>
        <w:tab/>
        <w:t>The registrar must tell the keeper of an animal of its destruction if—</w:t>
      </w:r>
    </w:p>
    <w:p w14:paraId="223D4907" w14:textId="77777777" w:rsidR="003961CB" w:rsidRDefault="003961CB">
      <w:pPr>
        <w:pStyle w:val="Apara"/>
      </w:pPr>
      <w:r>
        <w:tab/>
        <w:t>(a)</w:t>
      </w:r>
      <w:r>
        <w:tab/>
        <w:t>the animal is destroyed under subsection (1) or (2); and</w:t>
      </w:r>
    </w:p>
    <w:p w14:paraId="24275415" w14:textId="77777777" w:rsidR="003961CB" w:rsidRDefault="003961CB">
      <w:pPr>
        <w:pStyle w:val="Apara"/>
      </w:pPr>
      <w:r>
        <w:tab/>
        <w:t>(b)</w:t>
      </w:r>
      <w:r>
        <w:tab/>
        <w:t>the name and address of the keeper is known to the registrar or may reasonably be found out by the registrar.</w:t>
      </w:r>
    </w:p>
    <w:p w14:paraId="13D1687F" w14:textId="77777777" w:rsidR="003961CB" w:rsidRDefault="003961CB">
      <w:pPr>
        <w:pStyle w:val="Amain"/>
      </w:pPr>
      <w:r>
        <w:tab/>
        <w:t>(4)</w:t>
      </w:r>
      <w:r>
        <w:tab/>
        <w:t>The registrar may tell the keeper by telephone.</w:t>
      </w:r>
    </w:p>
    <w:p w14:paraId="63A292D2" w14:textId="77777777" w:rsidR="003961CB" w:rsidRDefault="003961CB">
      <w:pPr>
        <w:pStyle w:val="PageBreak"/>
      </w:pPr>
      <w:r>
        <w:br w:type="page"/>
      </w:r>
    </w:p>
    <w:p w14:paraId="6EE77574" w14:textId="77777777" w:rsidR="003961CB" w:rsidRPr="00B70CC1" w:rsidRDefault="003961CB" w:rsidP="003961CB">
      <w:pPr>
        <w:pStyle w:val="AH2Part"/>
      </w:pPr>
      <w:bookmarkStart w:id="201" w:name="_Toc75435128"/>
      <w:r w:rsidRPr="00B70CC1">
        <w:rPr>
          <w:rStyle w:val="CharPartNo"/>
        </w:rPr>
        <w:lastRenderedPageBreak/>
        <w:t>Part 8</w:t>
      </w:r>
      <w:r>
        <w:tab/>
      </w:r>
      <w:r w:rsidRPr="00B70CC1">
        <w:rPr>
          <w:rStyle w:val="CharPartText"/>
        </w:rPr>
        <w:t>Notification and review of decisions</w:t>
      </w:r>
      <w:bookmarkEnd w:id="201"/>
    </w:p>
    <w:p w14:paraId="4091C3F3" w14:textId="77777777" w:rsidR="003961CB" w:rsidRDefault="003961CB" w:rsidP="003961CB">
      <w:pPr>
        <w:pStyle w:val="AH5Sec"/>
      </w:pPr>
      <w:bookmarkStart w:id="202" w:name="_Toc75435129"/>
      <w:r w:rsidRPr="00B70CC1">
        <w:rPr>
          <w:rStyle w:val="CharSectNo"/>
        </w:rPr>
        <w:t>118</w:t>
      </w:r>
      <w:r>
        <w:tab/>
        <w:t xml:space="preserve">Meaning of </w:t>
      </w:r>
      <w:r>
        <w:rPr>
          <w:rStyle w:val="charItals"/>
        </w:rPr>
        <w:t>reviewable decision—</w:t>
      </w:r>
      <w:r w:rsidRPr="00414DC8">
        <w:rPr>
          <w:rFonts w:cs="Arial"/>
        </w:rPr>
        <w:t>pt 8</w:t>
      </w:r>
      <w:bookmarkEnd w:id="202"/>
    </w:p>
    <w:p w14:paraId="33170ED4" w14:textId="77777777" w:rsidR="003961CB" w:rsidRDefault="003961CB" w:rsidP="003961CB">
      <w:pPr>
        <w:pStyle w:val="Amainreturn"/>
        <w:keepNext/>
      </w:pPr>
      <w:r>
        <w:t>In this part:</w:t>
      </w:r>
    </w:p>
    <w:p w14:paraId="16A0B4C8" w14:textId="77777777" w:rsidR="003961CB" w:rsidRDefault="003961CB" w:rsidP="003961CB">
      <w:pPr>
        <w:pStyle w:val="aDef"/>
      </w:pPr>
      <w:r>
        <w:rPr>
          <w:rStyle w:val="charBoldItals"/>
        </w:rPr>
        <w:t>reviewable decision</w:t>
      </w:r>
      <w:r>
        <w:t xml:space="preserve"> means a decision prescribed by regulation.</w:t>
      </w:r>
    </w:p>
    <w:p w14:paraId="2E44275C" w14:textId="77777777" w:rsidR="003961CB" w:rsidRDefault="003961CB" w:rsidP="003961CB">
      <w:pPr>
        <w:pStyle w:val="AH5Sec"/>
      </w:pPr>
      <w:bookmarkStart w:id="203" w:name="_Toc75435130"/>
      <w:r w:rsidRPr="00B70CC1">
        <w:rPr>
          <w:rStyle w:val="CharSectNo"/>
        </w:rPr>
        <w:t>119</w:t>
      </w:r>
      <w:r>
        <w:tab/>
        <w:t>Reviewable decision notices</w:t>
      </w:r>
      <w:bookmarkEnd w:id="203"/>
    </w:p>
    <w:p w14:paraId="07A6D1F0" w14:textId="77777777" w:rsidR="003961CB" w:rsidRDefault="003961CB" w:rsidP="003961CB">
      <w:pPr>
        <w:pStyle w:val="Amainreturn"/>
        <w:keepNext/>
      </w:pPr>
      <w:r>
        <w:t>If a person makes a reviewable decision, the person must give a reviewable decision notice to each entity prescribed by regulation in relation to the decision.</w:t>
      </w:r>
    </w:p>
    <w:p w14:paraId="25D08BAD" w14:textId="03BB3B34"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93" w:tooltip="A2008-35" w:history="1">
        <w:r w:rsidR="00876104" w:rsidRPr="00876104">
          <w:rPr>
            <w:rStyle w:val="charCitHyperlinkItal"/>
          </w:rPr>
          <w:t>ACT Civil and Administrative Tribunal Act 2008</w:t>
        </w:r>
      </w:hyperlink>
      <w:r>
        <w:t xml:space="preserve">, s 67A). </w:t>
      </w:r>
    </w:p>
    <w:p w14:paraId="4C8B3B1F" w14:textId="40DAF383"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94" w:tooltip="A2008-35" w:history="1">
        <w:r w:rsidR="00876104" w:rsidRPr="00876104">
          <w:rPr>
            <w:rStyle w:val="charCitHyperlinkItal"/>
          </w:rPr>
          <w:t>ACT Civil and Administrative Tribunal Act 2008</w:t>
        </w:r>
      </w:hyperlink>
      <w:r>
        <w:t>.</w:t>
      </w:r>
    </w:p>
    <w:p w14:paraId="1467F4D9" w14:textId="77777777" w:rsidR="003961CB" w:rsidRDefault="003961CB" w:rsidP="003961CB">
      <w:pPr>
        <w:pStyle w:val="AH5Sec"/>
      </w:pPr>
      <w:bookmarkStart w:id="204" w:name="_Toc75435131"/>
      <w:r w:rsidRPr="00B70CC1">
        <w:rPr>
          <w:rStyle w:val="CharSectNo"/>
        </w:rPr>
        <w:t>120</w:t>
      </w:r>
      <w:r>
        <w:tab/>
        <w:t>Applications for review</w:t>
      </w:r>
      <w:bookmarkEnd w:id="204"/>
    </w:p>
    <w:p w14:paraId="7328E17A" w14:textId="77777777" w:rsidR="003961CB" w:rsidRDefault="003961CB" w:rsidP="003961CB">
      <w:pPr>
        <w:pStyle w:val="Amainreturn"/>
        <w:keepNext/>
      </w:pPr>
      <w:r>
        <w:t>The following may apply to the ACAT for review of a reviewable decision:</w:t>
      </w:r>
    </w:p>
    <w:p w14:paraId="025EEB74" w14:textId="77777777" w:rsidR="003961CB" w:rsidRDefault="003961CB" w:rsidP="003961CB">
      <w:pPr>
        <w:pStyle w:val="Apara"/>
      </w:pPr>
      <w:r>
        <w:tab/>
        <w:t>(a)</w:t>
      </w:r>
      <w:r>
        <w:tab/>
        <w:t>an entity prescribed by regulation in relation to the decision;</w:t>
      </w:r>
    </w:p>
    <w:p w14:paraId="0E7B646F" w14:textId="77777777" w:rsidR="003961CB" w:rsidRDefault="003961CB" w:rsidP="003961CB">
      <w:pPr>
        <w:pStyle w:val="Apara"/>
      </w:pPr>
      <w:r>
        <w:tab/>
        <w:t>(b)</w:t>
      </w:r>
      <w:r>
        <w:tab/>
        <w:t>any other person whose interests are affected by the decision.</w:t>
      </w:r>
    </w:p>
    <w:p w14:paraId="2EC8BF02" w14:textId="2ABCB638"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95"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14:paraId="6654818C" w14:textId="77777777" w:rsidR="003961CB" w:rsidRDefault="003961CB">
      <w:pPr>
        <w:pStyle w:val="PageBreak"/>
      </w:pPr>
      <w:r>
        <w:t>`</w:t>
      </w:r>
      <w:r>
        <w:br w:type="page"/>
      </w:r>
    </w:p>
    <w:p w14:paraId="52FABF2F" w14:textId="77777777" w:rsidR="003961CB" w:rsidRPr="00B70CC1" w:rsidRDefault="003961CB">
      <w:pPr>
        <w:pStyle w:val="AH2Part"/>
      </w:pPr>
      <w:bookmarkStart w:id="205" w:name="_Toc75435132"/>
      <w:r w:rsidRPr="00B70CC1">
        <w:rPr>
          <w:rStyle w:val="CharPartNo"/>
        </w:rPr>
        <w:lastRenderedPageBreak/>
        <w:t>Part 9</w:t>
      </w:r>
      <w:r>
        <w:tab/>
      </w:r>
      <w:r w:rsidRPr="00B70CC1">
        <w:rPr>
          <w:rStyle w:val="CharPartText"/>
        </w:rPr>
        <w:t>Administration</w:t>
      </w:r>
      <w:bookmarkEnd w:id="205"/>
    </w:p>
    <w:p w14:paraId="78855A6B" w14:textId="77777777" w:rsidR="003961CB" w:rsidRPr="00B70CC1" w:rsidRDefault="003961CB">
      <w:pPr>
        <w:pStyle w:val="AH3Div"/>
      </w:pPr>
      <w:bookmarkStart w:id="206" w:name="_Toc75435133"/>
      <w:r w:rsidRPr="00B70CC1">
        <w:rPr>
          <w:rStyle w:val="CharDivNo"/>
        </w:rPr>
        <w:t>Division 9.1</w:t>
      </w:r>
      <w:r>
        <w:tab/>
      </w:r>
      <w:r w:rsidRPr="00B70CC1">
        <w:rPr>
          <w:rStyle w:val="CharDivText"/>
        </w:rPr>
        <w:t>Officers</w:t>
      </w:r>
      <w:bookmarkEnd w:id="206"/>
    </w:p>
    <w:p w14:paraId="2EEAADBD" w14:textId="77777777" w:rsidR="003961CB" w:rsidRDefault="003961CB">
      <w:pPr>
        <w:pStyle w:val="AH5Sec"/>
      </w:pPr>
      <w:bookmarkStart w:id="207" w:name="_Toc75435134"/>
      <w:r w:rsidRPr="00B70CC1">
        <w:rPr>
          <w:rStyle w:val="CharSectNo"/>
        </w:rPr>
        <w:t>121</w:t>
      </w:r>
      <w:r>
        <w:tab/>
        <w:t>Registrar</w:t>
      </w:r>
      <w:bookmarkEnd w:id="207"/>
    </w:p>
    <w:p w14:paraId="7C17F0AA" w14:textId="77777777" w:rsidR="003961CB" w:rsidRDefault="003961CB">
      <w:pPr>
        <w:pStyle w:val="Amainreturn"/>
        <w:keepNext/>
      </w:pPr>
      <w:r>
        <w:t xml:space="preserve">The </w:t>
      </w:r>
      <w:r w:rsidR="00E2563A">
        <w:t>director</w:t>
      </w:r>
      <w:r w:rsidR="00E2563A">
        <w:noBreakHyphen/>
        <w:t>general</w:t>
      </w:r>
      <w:r>
        <w:t xml:space="preserve"> must appoint a public servant as the registrar.</w:t>
      </w:r>
    </w:p>
    <w:p w14:paraId="3D78B520" w14:textId="24A73CB7" w:rsidR="003961CB" w:rsidRDefault="003961CB">
      <w:pPr>
        <w:pStyle w:val="aNote"/>
      </w:pPr>
      <w:r>
        <w:rPr>
          <w:rStyle w:val="charItals"/>
        </w:rPr>
        <w:t>Note</w:t>
      </w:r>
      <w:r>
        <w:tab/>
        <w:t xml:space="preserve">For the making of appointments (including acting appointments), see the </w:t>
      </w:r>
      <w:hyperlink r:id="rId96" w:tooltip="A2001-14" w:history="1">
        <w:r w:rsidR="00876104" w:rsidRPr="00876104">
          <w:rPr>
            <w:rStyle w:val="charCitHyperlinkAbbrev"/>
          </w:rPr>
          <w:t>Legislation Act</w:t>
        </w:r>
      </w:hyperlink>
      <w:r>
        <w:t>, pt 19.3.</w:t>
      </w:r>
    </w:p>
    <w:p w14:paraId="5AC960C5" w14:textId="77777777" w:rsidR="003961CB" w:rsidRDefault="003961CB">
      <w:pPr>
        <w:pStyle w:val="AH5Sec"/>
      </w:pPr>
      <w:bookmarkStart w:id="208" w:name="_Toc75435135"/>
      <w:r w:rsidRPr="00B70CC1">
        <w:rPr>
          <w:rStyle w:val="CharSectNo"/>
        </w:rPr>
        <w:t>122</w:t>
      </w:r>
      <w:r>
        <w:tab/>
        <w:t>Deputy registrars</w:t>
      </w:r>
      <w:bookmarkEnd w:id="208"/>
    </w:p>
    <w:p w14:paraId="7A923EBA" w14:textId="77777777"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14:paraId="577D6B9E" w14:textId="3ED0FF10" w:rsidR="003961CB" w:rsidRDefault="003961CB">
      <w:pPr>
        <w:pStyle w:val="aNote"/>
        <w:keepNext/>
      </w:pPr>
      <w:r>
        <w:rPr>
          <w:rStyle w:val="charItals"/>
        </w:rPr>
        <w:t>Note 1</w:t>
      </w:r>
      <w:r>
        <w:tab/>
        <w:t xml:space="preserve">For the making of appointments (including acting appointments), see the </w:t>
      </w:r>
      <w:hyperlink r:id="rId97" w:tooltip="A2001-14" w:history="1">
        <w:r w:rsidR="00876104" w:rsidRPr="00876104">
          <w:rPr>
            <w:rStyle w:val="charCitHyperlinkAbbrev"/>
          </w:rPr>
          <w:t>Legislation Act</w:t>
        </w:r>
      </w:hyperlink>
      <w:r>
        <w:t>, pt 19.3.</w:t>
      </w:r>
    </w:p>
    <w:p w14:paraId="01966498" w14:textId="72D5E6B2" w:rsidR="003961CB" w:rsidRDefault="003961CB">
      <w:pPr>
        <w:pStyle w:val="aNote"/>
      </w:pPr>
      <w:r>
        <w:rPr>
          <w:rStyle w:val="charItals"/>
        </w:rPr>
        <w:t>Note 2</w:t>
      </w:r>
      <w:r>
        <w:tab/>
        <w:t xml:space="preserve">In particular, a person may be appointed for a particular provision of a law (see </w:t>
      </w:r>
      <w:hyperlink r:id="rId98" w:tooltip="A2001-14" w:history="1">
        <w:r w:rsidR="00876104" w:rsidRPr="00876104">
          <w:rPr>
            <w:rStyle w:val="charCitHyperlinkAbbrev"/>
          </w:rPr>
          <w:t>Legislation Act</w:t>
        </w:r>
      </w:hyperlink>
      <w:r>
        <w:t>, s 7 (3)) and an appointment may be made by naming a person or nominating the occupant of a position (see s 207).</w:t>
      </w:r>
    </w:p>
    <w:p w14:paraId="019DC6AE" w14:textId="77777777" w:rsidR="003961CB" w:rsidRDefault="003961CB">
      <w:pPr>
        <w:pStyle w:val="Amain"/>
      </w:pPr>
      <w:r>
        <w:tab/>
        <w:t>(2)</w:t>
      </w:r>
      <w:r>
        <w:tab/>
        <w:t>A deputy registrar may exercise a function of the registrar, subject to any direction of the registrar.</w:t>
      </w:r>
    </w:p>
    <w:p w14:paraId="1CDBC22D" w14:textId="77777777" w:rsidR="003961CB" w:rsidRDefault="003961CB">
      <w:pPr>
        <w:pStyle w:val="AH5Sec"/>
      </w:pPr>
      <w:bookmarkStart w:id="209" w:name="_Toc75435136"/>
      <w:r w:rsidRPr="00B70CC1">
        <w:rPr>
          <w:rStyle w:val="CharSectNo"/>
        </w:rPr>
        <w:t>123</w:t>
      </w:r>
      <w:r>
        <w:tab/>
        <w:t xml:space="preserve">Authorised </w:t>
      </w:r>
      <w:r w:rsidR="005B00F4">
        <w:t>people</w:t>
      </w:r>
      <w:bookmarkEnd w:id="209"/>
    </w:p>
    <w:p w14:paraId="35B509D5" w14:textId="77777777"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14:paraId="7D46F486" w14:textId="13002B5C" w:rsidR="003961CB" w:rsidRDefault="003961CB">
      <w:pPr>
        <w:pStyle w:val="aNote"/>
      </w:pPr>
      <w:r w:rsidRPr="00414DC8">
        <w:rPr>
          <w:rStyle w:val="charItals"/>
        </w:rPr>
        <w:t>Note 1</w:t>
      </w:r>
      <w:r>
        <w:tab/>
        <w:t xml:space="preserve">For the making of appointments (including acting appointments), see the </w:t>
      </w:r>
      <w:hyperlink r:id="rId99" w:tooltip="A2001-14" w:history="1">
        <w:r w:rsidR="00876104" w:rsidRPr="00876104">
          <w:rPr>
            <w:rStyle w:val="charCitHyperlinkAbbrev"/>
          </w:rPr>
          <w:t>Legislation Act</w:t>
        </w:r>
      </w:hyperlink>
      <w:r>
        <w:t>, pt 19.3.</w:t>
      </w:r>
    </w:p>
    <w:p w14:paraId="261FAD6B" w14:textId="032B0BD1" w:rsidR="003961CB" w:rsidRDefault="003961CB">
      <w:pPr>
        <w:pStyle w:val="aNote"/>
      </w:pPr>
      <w:r w:rsidRPr="00414DC8">
        <w:rPr>
          <w:rStyle w:val="charItals"/>
        </w:rPr>
        <w:t>Note 2</w:t>
      </w:r>
      <w:r>
        <w:tab/>
        <w:t xml:space="preserve">In particular, a person may be appointed for a particular provision of a law (see </w:t>
      </w:r>
      <w:hyperlink r:id="rId100"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101" w:tooltip="A2001-14" w:history="1">
        <w:r w:rsidR="00876104" w:rsidRPr="00876104">
          <w:rPr>
            <w:rStyle w:val="charCitHyperlinkAbbrev"/>
          </w:rPr>
          <w:t>Legislation Act</w:t>
        </w:r>
      </w:hyperlink>
      <w:r>
        <w:t>, s 207).</w:t>
      </w:r>
    </w:p>
    <w:p w14:paraId="284CBBB6" w14:textId="77777777"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14:paraId="22CA06CB" w14:textId="77777777" w:rsidR="003961CB" w:rsidRDefault="003961CB">
      <w:pPr>
        <w:pStyle w:val="AH5Sec"/>
      </w:pPr>
      <w:bookmarkStart w:id="210" w:name="_Toc75435137"/>
      <w:r w:rsidRPr="00B70CC1">
        <w:rPr>
          <w:rStyle w:val="CharSectNo"/>
        </w:rPr>
        <w:lastRenderedPageBreak/>
        <w:t>124</w:t>
      </w:r>
      <w:r>
        <w:tab/>
        <w:t>Identity cards</w:t>
      </w:r>
      <w:bookmarkEnd w:id="210"/>
    </w:p>
    <w:p w14:paraId="3B734CC6" w14:textId="77777777"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14:paraId="51551627" w14:textId="77777777" w:rsidR="003961CB" w:rsidRDefault="003961CB">
      <w:pPr>
        <w:pStyle w:val="Apara"/>
      </w:pPr>
      <w:r>
        <w:tab/>
        <w:t>(</w:t>
      </w:r>
      <w:r>
        <w:rPr>
          <w:noProof/>
        </w:rPr>
        <w:t>a</w:t>
      </w:r>
      <w:r>
        <w:t>)</w:t>
      </w:r>
      <w:r>
        <w:tab/>
        <w:t>a recent photograph of the person; and</w:t>
      </w:r>
    </w:p>
    <w:p w14:paraId="483FC849" w14:textId="77777777"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14:paraId="51F3647F" w14:textId="77777777" w:rsidR="003961CB" w:rsidRDefault="003961CB">
      <w:pPr>
        <w:pStyle w:val="Apara"/>
      </w:pPr>
      <w:r>
        <w:tab/>
        <w:t>(</w:t>
      </w:r>
      <w:r>
        <w:rPr>
          <w:noProof/>
        </w:rPr>
        <w:t>c</w:t>
      </w:r>
      <w:r>
        <w:t>)</w:t>
      </w:r>
      <w:r>
        <w:tab/>
        <w:t>the date of issue of the card; and</w:t>
      </w:r>
    </w:p>
    <w:p w14:paraId="01633D06" w14:textId="77777777" w:rsidR="003961CB" w:rsidRDefault="003961CB">
      <w:pPr>
        <w:pStyle w:val="Apara"/>
      </w:pPr>
      <w:r>
        <w:tab/>
        <w:t>(</w:t>
      </w:r>
      <w:r>
        <w:rPr>
          <w:noProof/>
        </w:rPr>
        <w:t>d</w:t>
      </w:r>
      <w:r>
        <w:t>)</w:t>
      </w:r>
      <w:r>
        <w:tab/>
        <w:t>a date of expiry for the card; and</w:t>
      </w:r>
    </w:p>
    <w:p w14:paraId="5728BD56" w14:textId="77777777" w:rsidR="003961CB" w:rsidRDefault="003961CB">
      <w:pPr>
        <w:pStyle w:val="Apara"/>
      </w:pPr>
      <w:r>
        <w:tab/>
        <w:t>(</w:t>
      </w:r>
      <w:r>
        <w:rPr>
          <w:noProof/>
        </w:rPr>
        <w:t>e</w:t>
      </w:r>
      <w:r>
        <w:t>)</w:t>
      </w:r>
      <w:r>
        <w:tab/>
        <w:t>anything else prescribed by regulation.</w:t>
      </w:r>
    </w:p>
    <w:p w14:paraId="50F461E3" w14:textId="77777777" w:rsidR="003961CB" w:rsidRDefault="003961CB">
      <w:pPr>
        <w:pStyle w:val="Amain"/>
        <w:keepNext/>
      </w:pPr>
      <w:r>
        <w:tab/>
        <w:t>(2)</w:t>
      </w:r>
      <w:r>
        <w:tab/>
        <w:t xml:space="preserve">A person who ceases to be an </w:t>
      </w:r>
      <w:r w:rsidR="005B00F4">
        <w:t>authorised person</w:t>
      </w:r>
      <w:r>
        <w:t xml:space="preserve"> must return his or her identity card to the </w:t>
      </w:r>
      <w:r w:rsidR="00E2563A">
        <w:t>director</w:t>
      </w:r>
      <w:r w:rsidR="00E2563A">
        <w:noBreakHyphen/>
        <w:t>general</w:t>
      </w:r>
      <w:r>
        <w:t xml:space="preserve"> as soon as practicable, but no later than 7 days after ceasing to occupy or act in that office.</w:t>
      </w:r>
    </w:p>
    <w:p w14:paraId="4A5C1802" w14:textId="77777777" w:rsidR="003961CB" w:rsidRDefault="003961CB">
      <w:pPr>
        <w:pStyle w:val="Penalty"/>
      </w:pPr>
      <w:r>
        <w:t>Maximum penalty (subsection (2)):  1 penalty unit.</w:t>
      </w:r>
    </w:p>
    <w:p w14:paraId="4A11D6B3" w14:textId="77777777" w:rsidR="003961CB" w:rsidRPr="00414DC8" w:rsidRDefault="003961CB">
      <w:pPr>
        <w:pStyle w:val="AH5Sec"/>
        <w:rPr>
          <w:rStyle w:val="charItals"/>
        </w:rPr>
      </w:pPr>
      <w:bookmarkStart w:id="211" w:name="_Toc75435138"/>
      <w:r w:rsidRPr="00B70CC1">
        <w:rPr>
          <w:rStyle w:val="CharSectNo"/>
        </w:rPr>
        <w:t>125</w:t>
      </w:r>
      <w:r>
        <w:tab/>
        <w:t>Power not to be exercised before identity card shown</w:t>
      </w:r>
      <w:bookmarkEnd w:id="211"/>
    </w:p>
    <w:p w14:paraId="29665FEE" w14:textId="77777777"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person his or her identity card.</w:t>
      </w:r>
    </w:p>
    <w:p w14:paraId="577AEB33" w14:textId="77777777" w:rsidR="003961CB" w:rsidRPr="00B70CC1" w:rsidRDefault="003961CB">
      <w:pPr>
        <w:pStyle w:val="AH3Div"/>
      </w:pPr>
      <w:bookmarkStart w:id="212" w:name="_Toc75435139"/>
      <w:r w:rsidRPr="00B70CC1">
        <w:rPr>
          <w:rStyle w:val="CharDivNo"/>
        </w:rPr>
        <w:t>Division 9.2</w:t>
      </w:r>
      <w:r>
        <w:tab/>
      </w:r>
      <w:r w:rsidRPr="00B70CC1">
        <w:rPr>
          <w:rStyle w:val="CharDivText"/>
        </w:rPr>
        <w:t xml:space="preserve">Powers of authorised </w:t>
      </w:r>
      <w:r w:rsidR="005B00F4" w:rsidRPr="00B70CC1">
        <w:rPr>
          <w:rStyle w:val="CharDivText"/>
        </w:rPr>
        <w:t>people</w:t>
      </w:r>
      <w:bookmarkEnd w:id="212"/>
    </w:p>
    <w:p w14:paraId="219DF725" w14:textId="77777777" w:rsidR="003961CB" w:rsidRDefault="003961CB">
      <w:pPr>
        <w:pStyle w:val="AH5Sec"/>
      </w:pPr>
      <w:bookmarkStart w:id="213" w:name="_Toc75435140"/>
      <w:r w:rsidRPr="00B70CC1">
        <w:rPr>
          <w:rStyle w:val="CharSectNo"/>
        </w:rPr>
        <w:t>126</w:t>
      </w:r>
      <w:r>
        <w:tab/>
        <w:t>Definitions for div 9.2</w:t>
      </w:r>
      <w:bookmarkEnd w:id="213"/>
    </w:p>
    <w:p w14:paraId="441F0455" w14:textId="77777777" w:rsidR="003961CB" w:rsidRDefault="003961CB">
      <w:pPr>
        <w:pStyle w:val="Amainreturn"/>
      </w:pPr>
      <w:r>
        <w:t>In this division:</w:t>
      </w:r>
    </w:p>
    <w:p w14:paraId="74F60C10" w14:textId="77777777"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14:paraId="1E39C431" w14:textId="77777777" w:rsidR="003961CB" w:rsidRDefault="003961CB">
      <w:pPr>
        <w:pStyle w:val="aDefpara"/>
      </w:pPr>
      <w:r>
        <w:tab/>
        <w:t>(a)</w:t>
      </w:r>
      <w:r>
        <w:tab/>
        <w:t>the offence has been committed in relation to it; or</w:t>
      </w:r>
    </w:p>
    <w:p w14:paraId="29284160" w14:textId="77777777" w:rsidR="003961CB" w:rsidRDefault="003961CB" w:rsidP="00AE4F6D">
      <w:pPr>
        <w:pStyle w:val="aDefpara"/>
        <w:keepNext/>
      </w:pPr>
      <w:r>
        <w:lastRenderedPageBreak/>
        <w:tab/>
        <w:t>(b)</w:t>
      </w:r>
      <w:r>
        <w:tab/>
        <w:t>it will provide evidence of the commission of the offence; or</w:t>
      </w:r>
    </w:p>
    <w:p w14:paraId="0860D4D9" w14:textId="77777777" w:rsidR="003961CB" w:rsidRDefault="003961CB">
      <w:pPr>
        <w:pStyle w:val="aDefpara"/>
      </w:pPr>
      <w:r>
        <w:tab/>
        <w:t>(c)</w:t>
      </w:r>
      <w:r>
        <w:tab/>
        <w:t>it was used, is being used, or is intended to be used, to commit the offence.</w:t>
      </w:r>
    </w:p>
    <w:p w14:paraId="05D23B90" w14:textId="77777777" w:rsidR="003961CB" w:rsidRDefault="003961CB">
      <w:pPr>
        <w:pStyle w:val="aDef"/>
      </w:pPr>
      <w:r>
        <w:rPr>
          <w:rStyle w:val="charBoldItals"/>
        </w:rPr>
        <w:t>enter</w:t>
      </w:r>
      <w:r>
        <w:t xml:space="preserve"> includes board.</w:t>
      </w:r>
    </w:p>
    <w:p w14:paraId="6D43B5A9" w14:textId="77777777" w:rsidR="003961CB" w:rsidRDefault="003961CB">
      <w:pPr>
        <w:pStyle w:val="aDef"/>
      </w:pPr>
      <w:r>
        <w:rPr>
          <w:rStyle w:val="charBoldItals"/>
        </w:rPr>
        <w:t>offence</w:t>
      </w:r>
      <w:r>
        <w:t xml:space="preserve"> includes an offence that there are reasonable grounds for believing has been, is being, or will be committed.</w:t>
      </w:r>
    </w:p>
    <w:p w14:paraId="599D16FE" w14:textId="77777777" w:rsidR="00AA61F3" w:rsidRPr="0028750D" w:rsidRDefault="00AA61F3" w:rsidP="00AA61F3">
      <w:pPr>
        <w:pStyle w:val="AH5Sec"/>
      </w:pPr>
      <w:bookmarkStart w:id="214" w:name="_Toc75435141"/>
      <w:r w:rsidRPr="00B70CC1">
        <w:rPr>
          <w:rStyle w:val="CharSectNo"/>
        </w:rPr>
        <w:t>128</w:t>
      </w:r>
      <w:r w:rsidRPr="0028750D">
        <w:tab/>
        <w:t>Power to enter premises</w:t>
      </w:r>
      <w:bookmarkEnd w:id="214"/>
    </w:p>
    <w:p w14:paraId="7A87FF30" w14:textId="77777777" w:rsidR="00AA61F3" w:rsidRPr="0028750D" w:rsidRDefault="00AA61F3" w:rsidP="00AA61F3">
      <w:pPr>
        <w:keepNext/>
        <w:tabs>
          <w:tab w:val="right" w:pos="900"/>
          <w:tab w:val="left" w:pos="1100"/>
          <w:tab w:val="left" w:pos="5625"/>
        </w:tabs>
        <w:spacing w:before="140"/>
        <w:ind w:left="1100" w:hanging="1100"/>
        <w:jc w:val="both"/>
        <w:outlineLvl w:val="5"/>
      </w:pPr>
      <w:r w:rsidRPr="0028750D">
        <w:tab/>
        <w:t>(1)</w:t>
      </w:r>
      <w:r w:rsidRPr="0028750D">
        <w:tab/>
        <w:t>For this Act, an authorised person may—</w:t>
      </w:r>
    </w:p>
    <w:p w14:paraId="4E55CA60" w14:textId="77777777"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14:paraId="4C419B1E" w14:textId="77777777" w:rsidR="00AA61F3" w:rsidRPr="0028750D" w:rsidRDefault="00AA61F3" w:rsidP="00AA61F3">
      <w:pPr>
        <w:pStyle w:val="Apara"/>
      </w:pPr>
      <w:r w:rsidRPr="0028750D">
        <w:tab/>
        <w:t>(b)</w:t>
      </w:r>
      <w:r w:rsidRPr="0028750D">
        <w:tab/>
        <w:t>at any time when business premises are open for business, enter the premises; or</w:t>
      </w:r>
    </w:p>
    <w:p w14:paraId="0BE8AA5D" w14:textId="77777777" w:rsidR="00AA61F3" w:rsidRPr="0028750D" w:rsidRDefault="00AA61F3" w:rsidP="00AA61F3">
      <w:pPr>
        <w:pStyle w:val="Apara"/>
      </w:pPr>
      <w:r w:rsidRPr="0028750D">
        <w:tab/>
        <w:t>(c)</w:t>
      </w:r>
      <w:r w:rsidRPr="0028750D">
        <w:tab/>
        <w:t>at any time, enter premises with the occupier’s consent; or</w:t>
      </w:r>
    </w:p>
    <w:p w14:paraId="77DC6ACD" w14:textId="77777777" w:rsidR="00AA61F3" w:rsidRPr="0028750D" w:rsidRDefault="00AA61F3" w:rsidP="00AA61F3">
      <w:pPr>
        <w:pStyle w:val="Apara"/>
      </w:pPr>
      <w:r w:rsidRPr="0028750D">
        <w:tab/>
        <w:t>(d)</w:t>
      </w:r>
      <w:r w:rsidRPr="0028750D">
        <w:tab/>
        <w:t>enter premises in accordance with a search warrant; or</w:t>
      </w:r>
    </w:p>
    <w:p w14:paraId="5DFA4371" w14:textId="77777777" w:rsidR="00AA61F3" w:rsidRPr="0028750D" w:rsidRDefault="00AA61F3" w:rsidP="00AA61F3">
      <w:pPr>
        <w:pStyle w:val="Apara"/>
      </w:pPr>
      <w:r w:rsidRPr="0028750D">
        <w:tab/>
        <w:t>(e)</w:t>
      </w:r>
      <w:r w:rsidRPr="0028750D">
        <w:tab/>
        <w:t>at any time without a warrant, enter premises if the authorised person—</w:t>
      </w:r>
    </w:p>
    <w:p w14:paraId="64FA2163" w14:textId="77777777" w:rsidR="00AA61F3" w:rsidRPr="0028750D" w:rsidRDefault="00AA61F3" w:rsidP="00AA61F3">
      <w:pPr>
        <w:pStyle w:val="Asubpara"/>
      </w:pPr>
      <w:r w:rsidRPr="0028750D">
        <w:tab/>
        <w:t>(i)</w:t>
      </w:r>
      <w:r w:rsidRPr="0028750D">
        <w:tab/>
        <w:t>reasonably believes that the circumstances are so serious and urgent that immediate entry to the premises without the authority of a search warrant is necessary; or</w:t>
      </w:r>
    </w:p>
    <w:p w14:paraId="6ADFBCE9" w14:textId="77777777"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14:paraId="245F30B4" w14:textId="77777777" w:rsidR="00AA61F3" w:rsidRPr="0028750D" w:rsidRDefault="00AA61F3" w:rsidP="00AA61F3">
      <w:pPr>
        <w:pStyle w:val="Asubpara"/>
      </w:pPr>
      <w:r w:rsidRPr="0028750D">
        <w:tab/>
        <w:t>(iii)</w:t>
      </w:r>
      <w:r w:rsidRPr="0028750D">
        <w:tab/>
        <w:t>is authorised under this Act to seize an animal kept on the premises.</w:t>
      </w:r>
    </w:p>
    <w:p w14:paraId="72DC3F2E" w14:textId="77777777"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14:paraId="0670C718" w14:textId="77777777"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14:paraId="2F928F1B" w14:textId="77777777"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14:paraId="2488B8CE" w14:textId="77777777"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14:paraId="2C2680F1" w14:textId="77777777"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14:paraId="5C2D69AD" w14:textId="77777777" w:rsidR="00AA61F3" w:rsidRPr="0028750D" w:rsidRDefault="00AA61F3" w:rsidP="00AA61F3">
      <w:pPr>
        <w:pStyle w:val="Amain"/>
      </w:pPr>
      <w:r w:rsidRPr="0028750D">
        <w:tab/>
        <w:t>(7)</w:t>
      </w:r>
      <w:r w:rsidRPr="0028750D">
        <w:tab/>
        <w:t>In this section:</w:t>
      </w:r>
    </w:p>
    <w:p w14:paraId="553C00AA" w14:textId="77777777"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14:paraId="79F26C65" w14:textId="77777777" w:rsidR="003961CB" w:rsidRDefault="003961CB">
      <w:pPr>
        <w:pStyle w:val="AH5Sec"/>
      </w:pPr>
      <w:bookmarkStart w:id="215" w:name="_Toc75435142"/>
      <w:r w:rsidRPr="00B70CC1">
        <w:rPr>
          <w:rStyle w:val="CharSectNo"/>
        </w:rPr>
        <w:t>131</w:t>
      </w:r>
      <w:r>
        <w:tab/>
        <w:t>Inspection of premises</w:t>
      </w:r>
      <w:bookmarkEnd w:id="215"/>
    </w:p>
    <w:p w14:paraId="64355B72" w14:textId="77777777"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14:paraId="6E020EE2" w14:textId="77777777" w:rsidR="003961CB" w:rsidRDefault="003961CB">
      <w:pPr>
        <w:pStyle w:val="Apara"/>
      </w:pPr>
      <w:r>
        <w:tab/>
        <w:t>(a)</w:t>
      </w:r>
      <w:r>
        <w:tab/>
        <w:t>inspect or examine;</w:t>
      </w:r>
    </w:p>
    <w:p w14:paraId="6001F893" w14:textId="77777777" w:rsidR="003961CB" w:rsidRDefault="003961CB">
      <w:pPr>
        <w:pStyle w:val="Apara"/>
      </w:pPr>
      <w:r>
        <w:tab/>
        <w:t>(b)</w:t>
      </w:r>
      <w:r>
        <w:tab/>
        <w:t>take measurements;</w:t>
      </w:r>
    </w:p>
    <w:p w14:paraId="46A9FEA3" w14:textId="77777777" w:rsidR="003961CB" w:rsidRDefault="003961CB">
      <w:pPr>
        <w:pStyle w:val="Apara"/>
      </w:pPr>
      <w:r>
        <w:tab/>
        <w:t>(c)</w:t>
      </w:r>
      <w:r>
        <w:tab/>
        <w:t>take photographs, films, or audio, video or other recordings;</w:t>
      </w:r>
    </w:p>
    <w:p w14:paraId="029A87E3" w14:textId="77777777" w:rsidR="003961CB" w:rsidRDefault="003961CB">
      <w:pPr>
        <w:pStyle w:val="Apara"/>
      </w:pPr>
      <w:r>
        <w:tab/>
        <w:t>(d)</w:t>
      </w:r>
      <w:r>
        <w:tab/>
        <w:t>seize an animal or thing.</w:t>
      </w:r>
    </w:p>
    <w:p w14:paraId="7D5BCCAE" w14:textId="77777777" w:rsidR="003961CB" w:rsidRDefault="003961CB">
      <w:pPr>
        <w:pStyle w:val="AH5Sec"/>
      </w:pPr>
      <w:bookmarkStart w:id="216" w:name="_Toc75435143"/>
      <w:r w:rsidRPr="00B70CC1">
        <w:rPr>
          <w:rStyle w:val="CharSectNo"/>
        </w:rPr>
        <w:lastRenderedPageBreak/>
        <w:t>132</w:t>
      </w:r>
      <w:r>
        <w:tab/>
        <w:t>Consent to entry</w:t>
      </w:r>
      <w:bookmarkEnd w:id="216"/>
    </w:p>
    <w:p w14:paraId="45C8186A" w14:textId="77777777"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14:paraId="285D65F6" w14:textId="77777777" w:rsidR="003961CB" w:rsidRDefault="003961CB" w:rsidP="00200A28">
      <w:pPr>
        <w:pStyle w:val="Amain"/>
        <w:keepNext/>
      </w:pPr>
      <w:r>
        <w:tab/>
        <w:t>(2)</w:t>
      </w:r>
      <w:r>
        <w:tab/>
        <w:t xml:space="preserve">Before asking for the consent, the </w:t>
      </w:r>
      <w:r w:rsidR="005B00F4">
        <w:t>authorised person</w:t>
      </w:r>
      <w:r>
        <w:t xml:space="preserve"> must tell the occupier—</w:t>
      </w:r>
    </w:p>
    <w:p w14:paraId="221D64D6" w14:textId="77777777" w:rsidR="003961CB" w:rsidRDefault="003961CB">
      <w:pPr>
        <w:pStyle w:val="Apara"/>
      </w:pPr>
      <w:r>
        <w:tab/>
        <w:t>(a)</w:t>
      </w:r>
      <w:r>
        <w:tab/>
        <w:t>the reason for the entry; and</w:t>
      </w:r>
    </w:p>
    <w:p w14:paraId="5CB230BE" w14:textId="77777777" w:rsidR="003961CB" w:rsidRDefault="003961CB">
      <w:pPr>
        <w:pStyle w:val="Apara"/>
      </w:pPr>
      <w:r>
        <w:tab/>
        <w:t>(b)</w:t>
      </w:r>
      <w:r>
        <w:tab/>
        <w:t>that the occupier is not required to consent.</w:t>
      </w:r>
    </w:p>
    <w:p w14:paraId="3B04E268" w14:textId="77777777"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14:paraId="456E9383" w14:textId="77777777" w:rsidR="003961CB" w:rsidRDefault="003961CB">
      <w:pPr>
        <w:pStyle w:val="Amain"/>
      </w:pPr>
      <w:r>
        <w:tab/>
        <w:t>(4)</w:t>
      </w:r>
      <w:r>
        <w:tab/>
        <w:t>The acknowledgment must state—</w:t>
      </w:r>
    </w:p>
    <w:p w14:paraId="3E1DD95D" w14:textId="77777777" w:rsidR="003961CB" w:rsidRDefault="003961CB">
      <w:pPr>
        <w:pStyle w:val="Apara"/>
      </w:pPr>
      <w:r>
        <w:tab/>
        <w:t>(a)</w:t>
      </w:r>
      <w:r>
        <w:tab/>
        <w:t>that the occupier was told—</w:t>
      </w:r>
    </w:p>
    <w:p w14:paraId="1A289749" w14:textId="77777777" w:rsidR="003961CB" w:rsidRDefault="003961CB">
      <w:pPr>
        <w:pStyle w:val="Asubpara"/>
      </w:pPr>
      <w:r>
        <w:tab/>
        <w:t>(i)</w:t>
      </w:r>
      <w:r>
        <w:tab/>
        <w:t>the reason for the entry; and</w:t>
      </w:r>
    </w:p>
    <w:p w14:paraId="22407E79" w14:textId="77777777" w:rsidR="003961CB" w:rsidRDefault="003961CB">
      <w:pPr>
        <w:pStyle w:val="Asubpara"/>
      </w:pPr>
      <w:r>
        <w:tab/>
        <w:t>(ii)</w:t>
      </w:r>
      <w:r>
        <w:tab/>
        <w:t>the occupier is not required to consent; and</w:t>
      </w:r>
    </w:p>
    <w:p w14:paraId="1F40AF37" w14:textId="77777777"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14:paraId="0F8EA0DB" w14:textId="77777777" w:rsidR="003961CB" w:rsidRDefault="003961CB">
      <w:pPr>
        <w:pStyle w:val="Apara"/>
      </w:pPr>
      <w:r>
        <w:tab/>
        <w:t>(c)</w:t>
      </w:r>
      <w:r>
        <w:tab/>
        <w:t>the time and date the consent was given.</w:t>
      </w:r>
    </w:p>
    <w:p w14:paraId="6DBDBD29" w14:textId="77777777" w:rsidR="003961CB" w:rsidRDefault="003961CB">
      <w:pPr>
        <w:pStyle w:val="Amain"/>
      </w:pPr>
      <w:r>
        <w:tab/>
        <w:t>(5)</w:t>
      </w:r>
      <w:r>
        <w:tab/>
        <w:t>A court may presume the occupier did not consent if—</w:t>
      </w:r>
    </w:p>
    <w:p w14:paraId="230EB24D" w14:textId="77777777"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14:paraId="05DAF6BD" w14:textId="77777777" w:rsidR="003961CB" w:rsidRDefault="003961CB">
      <w:pPr>
        <w:pStyle w:val="Apara"/>
      </w:pPr>
      <w:r>
        <w:tab/>
        <w:t>(b)</w:t>
      </w:r>
      <w:r>
        <w:tab/>
        <w:t>an acknowledgment under this section for the entry is not produced in evidence; and</w:t>
      </w:r>
    </w:p>
    <w:p w14:paraId="3C385E11" w14:textId="77777777" w:rsidR="003961CB" w:rsidRDefault="003961CB">
      <w:pPr>
        <w:pStyle w:val="Apara"/>
      </w:pPr>
      <w:r>
        <w:tab/>
        <w:t>(c)</w:t>
      </w:r>
      <w:r>
        <w:tab/>
        <w:t>it is not proved that the occupier consented to the entry.</w:t>
      </w:r>
    </w:p>
    <w:p w14:paraId="597D8EDC" w14:textId="77777777" w:rsidR="003961CB" w:rsidRDefault="003961CB">
      <w:pPr>
        <w:pStyle w:val="AH5Sec"/>
      </w:pPr>
      <w:bookmarkStart w:id="217" w:name="_Toc75435144"/>
      <w:r w:rsidRPr="00B70CC1">
        <w:rPr>
          <w:rStyle w:val="CharSectNo"/>
        </w:rPr>
        <w:lastRenderedPageBreak/>
        <w:t>133</w:t>
      </w:r>
      <w:r>
        <w:tab/>
        <w:t>Search warrants</w:t>
      </w:r>
      <w:bookmarkEnd w:id="217"/>
    </w:p>
    <w:p w14:paraId="40DE8236" w14:textId="77777777" w:rsidR="003961CB" w:rsidRDefault="003961CB" w:rsidP="00632EAA">
      <w:pPr>
        <w:pStyle w:val="Amain"/>
        <w:keepNext/>
      </w:pPr>
      <w:r>
        <w:tab/>
        <w:t>(1)</w:t>
      </w:r>
      <w:r>
        <w:tab/>
        <w:t>This section applies if—</w:t>
      </w:r>
    </w:p>
    <w:p w14:paraId="333627DC" w14:textId="77777777"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14:paraId="3FA3FF62" w14:textId="77777777" w:rsidR="003961CB" w:rsidRDefault="003961CB">
      <w:pPr>
        <w:pStyle w:val="Apara"/>
      </w:pPr>
      <w:r>
        <w:tab/>
        <w:t>(b)</w:t>
      </w:r>
      <w:r>
        <w:tab/>
        <w:t>the information sets out those grounds.</w:t>
      </w:r>
    </w:p>
    <w:p w14:paraId="118931FD" w14:textId="77777777" w:rsidR="003961CB" w:rsidRDefault="003961CB">
      <w:pPr>
        <w:pStyle w:val="Amain"/>
      </w:pPr>
      <w:r>
        <w:tab/>
        <w:t>(2)</w:t>
      </w:r>
      <w:r>
        <w:tab/>
        <w:t xml:space="preserve">A magistrate may issue a search warrant authorising the </w:t>
      </w:r>
      <w:r w:rsidR="005B00F4">
        <w:t>authorised person</w:t>
      </w:r>
      <w:r>
        <w:t xml:space="preserve"> named in the warrant, with necessary and reasonable assistance and force—</w:t>
      </w:r>
    </w:p>
    <w:p w14:paraId="574F7327" w14:textId="77777777" w:rsidR="003961CB" w:rsidRDefault="003961CB">
      <w:pPr>
        <w:pStyle w:val="Apara"/>
      </w:pPr>
      <w:r>
        <w:tab/>
        <w:t>(a)</w:t>
      </w:r>
      <w:r>
        <w:tab/>
        <w:t>to enter the premises described in the warrant; and</w:t>
      </w:r>
    </w:p>
    <w:p w14:paraId="1E017A82" w14:textId="77777777" w:rsidR="003961CB" w:rsidRDefault="003961CB">
      <w:pPr>
        <w:pStyle w:val="Apara"/>
      </w:pPr>
      <w:r>
        <w:tab/>
        <w:t>(b)</w:t>
      </w:r>
      <w:r>
        <w:tab/>
        <w:t>to search the premises for the animal or thing of the kind mentioned in subsection (1) (a); and</w:t>
      </w:r>
    </w:p>
    <w:p w14:paraId="39C590D0" w14:textId="77777777" w:rsidR="003961CB" w:rsidRDefault="003961CB">
      <w:pPr>
        <w:pStyle w:val="Apara"/>
      </w:pPr>
      <w:r>
        <w:tab/>
        <w:t>(c)</w:t>
      </w:r>
      <w:r>
        <w:tab/>
        <w:t>to exercise any of the powers listed in section 131 (Inspection of premises) in relation to the animal or thing.</w:t>
      </w:r>
    </w:p>
    <w:p w14:paraId="6B514F41" w14:textId="77777777" w:rsidR="003961CB" w:rsidRDefault="003961CB">
      <w:pPr>
        <w:pStyle w:val="Amain"/>
      </w:pPr>
      <w:r>
        <w:tab/>
        <w:t>(3)</w:t>
      </w:r>
      <w:r>
        <w:tab/>
        <w:t>A magistrate may issue a warrant only if—</w:t>
      </w:r>
    </w:p>
    <w:p w14:paraId="295A6CB2" w14:textId="77777777"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14:paraId="0D08BAB7" w14:textId="77777777" w:rsidR="003961CB" w:rsidRDefault="003961CB">
      <w:pPr>
        <w:pStyle w:val="Apara"/>
      </w:pPr>
      <w:r>
        <w:tab/>
        <w:t>(b)</w:t>
      </w:r>
      <w:r>
        <w:tab/>
        <w:t>the magistrate is satisfied that there are reasonable grounds for issuing the warrant.</w:t>
      </w:r>
    </w:p>
    <w:p w14:paraId="22EFADFD" w14:textId="77777777" w:rsidR="003961CB" w:rsidRDefault="003961CB">
      <w:pPr>
        <w:pStyle w:val="Amain"/>
      </w:pPr>
      <w:r>
        <w:tab/>
        <w:t>(4)</w:t>
      </w:r>
      <w:r>
        <w:tab/>
        <w:t>A warrant must—</w:t>
      </w:r>
    </w:p>
    <w:p w14:paraId="5FF27C87" w14:textId="77777777" w:rsidR="003961CB" w:rsidRDefault="003961CB">
      <w:pPr>
        <w:pStyle w:val="Apara"/>
      </w:pPr>
      <w:r>
        <w:tab/>
        <w:t>(a)</w:t>
      </w:r>
      <w:r>
        <w:tab/>
        <w:t>state the purpose for which it is issued, including a reference to the nature of the offence in relation to which the entry and search is authorised; and</w:t>
      </w:r>
    </w:p>
    <w:p w14:paraId="74A03B07" w14:textId="77777777" w:rsidR="003961CB" w:rsidRDefault="003961CB">
      <w:pPr>
        <w:pStyle w:val="Apara"/>
      </w:pPr>
      <w:r>
        <w:tab/>
        <w:t>(b)</w:t>
      </w:r>
      <w:r>
        <w:tab/>
        <w:t>state that the entry is authorised at any time of the day or night, or state the hours during which the entry is authorised; and</w:t>
      </w:r>
    </w:p>
    <w:p w14:paraId="420582A4" w14:textId="77777777" w:rsidR="003961CB" w:rsidRDefault="003961CB">
      <w:pPr>
        <w:pStyle w:val="Apara"/>
      </w:pPr>
      <w:r>
        <w:lastRenderedPageBreak/>
        <w:tab/>
        <w:t>(c)</w:t>
      </w:r>
      <w:r>
        <w:tab/>
        <w:t>include a description of the kind of animal or things in relation to which the powers mentioned in section 131 may be exercised; and</w:t>
      </w:r>
    </w:p>
    <w:p w14:paraId="6871943C" w14:textId="77777777" w:rsidR="003961CB" w:rsidRDefault="003961CB">
      <w:pPr>
        <w:pStyle w:val="Apara"/>
      </w:pPr>
      <w:r>
        <w:tab/>
        <w:t>(d)</w:t>
      </w:r>
      <w:r>
        <w:tab/>
        <w:t>state a date, not later than 1 month after the date when the warrant is issued, when the warrant ceases to have effect.</w:t>
      </w:r>
    </w:p>
    <w:p w14:paraId="6850A6A6" w14:textId="77777777" w:rsidR="003961CB" w:rsidRDefault="003961CB">
      <w:pPr>
        <w:pStyle w:val="Amain"/>
        <w:keepLines/>
      </w:pPr>
      <w:r>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14:paraId="79161ADF" w14:textId="77777777" w:rsidR="003961CB" w:rsidRDefault="003961CB">
      <w:pPr>
        <w:pStyle w:val="Amain"/>
        <w:keepNext/>
      </w:pPr>
      <w:r>
        <w:tab/>
        <w:t>(6)</w:t>
      </w:r>
      <w:r>
        <w:tab/>
        <w:t>In subsection (5):</w:t>
      </w:r>
    </w:p>
    <w:p w14:paraId="6011E4C8" w14:textId="77777777" w:rsidR="003961CB" w:rsidRDefault="003961CB">
      <w:pPr>
        <w:pStyle w:val="aDef"/>
        <w:keepNext/>
      </w:pPr>
      <w:r w:rsidRPr="00414DC8">
        <w:rPr>
          <w:rStyle w:val="charBoldItals"/>
        </w:rPr>
        <w:t>related thing</w:t>
      </w:r>
      <w:r>
        <w:t xml:space="preserve"> means—</w:t>
      </w:r>
    </w:p>
    <w:p w14:paraId="2982AB98" w14:textId="77777777"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14:paraId="14FD9F04" w14:textId="77777777" w:rsidR="003961CB" w:rsidRDefault="003961CB">
      <w:pPr>
        <w:pStyle w:val="aDefsubpara"/>
      </w:pPr>
      <w:r>
        <w:tab/>
        <w:t>(</w:t>
      </w:r>
      <w:r>
        <w:rPr>
          <w:noProof/>
        </w:rPr>
        <w:t>i</w:t>
      </w:r>
      <w:r>
        <w:t>)</w:t>
      </w:r>
      <w:r>
        <w:tab/>
        <w:t>the offence, although not a thing of the kind stated in the warrant; or</w:t>
      </w:r>
    </w:p>
    <w:p w14:paraId="60CA2A27" w14:textId="77777777" w:rsidR="003961CB" w:rsidRDefault="003961CB">
      <w:pPr>
        <w:pStyle w:val="aDefsubpara"/>
        <w:keepNext/>
      </w:pPr>
      <w:r>
        <w:tab/>
        <w:t>(</w:t>
      </w:r>
      <w:r>
        <w:rPr>
          <w:noProof/>
        </w:rPr>
        <w:t>ii</w:t>
      </w:r>
      <w:r>
        <w:t>)</w:t>
      </w:r>
      <w:r>
        <w:tab/>
        <w:t>another offence against this Act; and</w:t>
      </w:r>
    </w:p>
    <w:p w14:paraId="46C001DE" w14:textId="77777777"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(i) to prevent the committing, continuing or repeating of an offence under this Act.</w:t>
      </w:r>
    </w:p>
    <w:p w14:paraId="4F148A79" w14:textId="77777777" w:rsidR="003961CB" w:rsidRDefault="003961CB">
      <w:pPr>
        <w:pStyle w:val="AH5Sec"/>
      </w:pPr>
      <w:bookmarkStart w:id="218" w:name="_Toc75435145"/>
      <w:r w:rsidRPr="00B70CC1">
        <w:rPr>
          <w:rStyle w:val="CharSectNo"/>
        </w:rPr>
        <w:t>134</w:t>
      </w:r>
      <w:r>
        <w:tab/>
        <w:t>Power to require name and address</w:t>
      </w:r>
      <w:bookmarkEnd w:id="218"/>
    </w:p>
    <w:p w14:paraId="62112237" w14:textId="77777777"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14:paraId="465A8527" w14:textId="77777777" w:rsidR="003961CB" w:rsidRDefault="003961CB">
      <w:pPr>
        <w:pStyle w:val="Apara"/>
      </w:pPr>
      <w:r>
        <w:tab/>
        <w:t>(a)</w:t>
      </w:r>
      <w:r>
        <w:tab/>
        <w:t>finds a person committing an offence against this Act; or</w:t>
      </w:r>
    </w:p>
    <w:p w14:paraId="19B2F599" w14:textId="77777777" w:rsidR="003961CB" w:rsidRDefault="003961CB">
      <w:pPr>
        <w:pStyle w:val="Apara"/>
      </w:pPr>
      <w:r>
        <w:tab/>
        <w:t>(b)</w:t>
      </w:r>
      <w:r>
        <w:tab/>
        <w:t>reasonably believes that a person has just committed an offence against this Act.</w:t>
      </w:r>
    </w:p>
    <w:p w14:paraId="0184AC8D" w14:textId="77777777" w:rsidR="003961CB" w:rsidRDefault="003961CB">
      <w:pPr>
        <w:pStyle w:val="Amain"/>
      </w:pPr>
      <w:r>
        <w:lastRenderedPageBreak/>
        <w:tab/>
        <w:t>(2)</w:t>
      </w:r>
      <w:r>
        <w:tab/>
        <w:t xml:space="preserve">If an </w:t>
      </w:r>
      <w:r w:rsidR="005B00F4">
        <w:t>authorised person</w:t>
      </w:r>
      <w:r>
        <w:t xml:space="preserve"> makes a requirement under subsection (1), the </w:t>
      </w:r>
      <w:r w:rsidR="005B00F4">
        <w:t>authorised person</w:t>
      </w:r>
      <w:r>
        <w:t xml:space="preserve"> must—</w:t>
      </w:r>
    </w:p>
    <w:p w14:paraId="59DC5904" w14:textId="77777777" w:rsidR="003961CB" w:rsidRDefault="003961CB">
      <w:pPr>
        <w:pStyle w:val="Apara"/>
      </w:pPr>
      <w:r>
        <w:tab/>
        <w:t>(a)</w:t>
      </w:r>
      <w:r>
        <w:tab/>
        <w:t>tell the person of the reasons for the requirement; and</w:t>
      </w:r>
    </w:p>
    <w:p w14:paraId="754FC658" w14:textId="77777777" w:rsidR="003961CB" w:rsidRDefault="003961CB">
      <w:pPr>
        <w:pStyle w:val="Apara"/>
      </w:pPr>
      <w:r>
        <w:tab/>
        <w:t>(b)</w:t>
      </w:r>
      <w:r>
        <w:tab/>
        <w:t>as soon as possible, record those reasons.</w:t>
      </w:r>
    </w:p>
    <w:p w14:paraId="107905BF" w14:textId="77777777" w:rsidR="003961CB" w:rsidRDefault="003961CB">
      <w:pPr>
        <w:pStyle w:val="Amain"/>
        <w:keepNext/>
      </w:pPr>
      <w:r>
        <w:tab/>
        <w:t>(3)</w:t>
      </w:r>
      <w:r>
        <w:tab/>
        <w:t>A person must not, without reasonable excuse, contravene a requirement under subsection (1).</w:t>
      </w:r>
    </w:p>
    <w:p w14:paraId="0DDE39E5" w14:textId="77777777" w:rsidR="003961CB" w:rsidRDefault="003961CB">
      <w:pPr>
        <w:pStyle w:val="Penalty"/>
      </w:pPr>
      <w:r>
        <w:t xml:space="preserve">Maximum penalty:  </w:t>
      </w:r>
      <w:r w:rsidR="00A472E7">
        <w:t>1</w:t>
      </w:r>
      <w:r>
        <w:t>5 penalty units.</w:t>
      </w:r>
    </w:p>
    <w:p w14:paraId="215FC0F0" w14:textId="77777777"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produce his or her identity card.</w:t>
      </w:r>
    </w:p>
    <w:p w14:paraId="71797A3F" w14:textId="77777777" w:rsidR="00A472E7" w:rsidRPr="0028750D" w:rsidRDefault="00A472E7" w:rsidP="00A472E7">
      <w:pPr>
        <w:pStyle w:val="AH5Sec"/>
      </w:pPr>
      <w:bookmarkStart w:id="219" w:name="_Toc75435146"/>
      <w:r w:rsidRPr="00B70CC1">
        <w:rPr>
          <w:rStyle w:val="CharSectNo"/>
        </w:rPr>
        <w:t>134A</w:t>
      </w:r>
      <w:r w:rsidRPr="0028750D">
        <w:tab/>
        <w:t>Inspection of animals</w:t>
      </w:r>
      <w:bookmarkEnd w:id="219"/>
    </w:p>
    <w:p w14:paraId="5C53B287" w14:textId="77777777"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14:paraId="11F4D7C3" w14:textId="77777777" w:rsidR="00A472E7" w:rsidRPr="0028750D" w:rsidRDefault="00A472E7" w:rsidP="00A472E7">
      <w:pPr>
        <w:pStyle w:val="Apara"/>
      </w:pPr>
      <w:r w:rsidRPr="0028750D">
        <w:tab/>
        <w:t>(a)</w:t>
      </w:r>
      <w:r w:rsidRPr="0028750D">
        <w:tab/>
        <w:t>the authorised person or police officer reasonably suspects the keeper or carer has contravened this Act; or</w:t>
      </w:r>
    </w:p>
    <w:p w14:paraId="79060AD6" w14:textId="77777777" w:rsidR="00A472E7" w:rsidRPr="0028750D" w:rsidRDefault="00A472E7" w:rsidP="00A472E7">
      <w:pPr>
        <w:pStyle w:val="Apara"/>
      </w:pPr>
      <w:r w:rsidRPr="0028750D">
        <w:tab/>
        <w:t>(b)</w:t>
      </w:r>
      <w:r w:rsidRPr="0028750D">
        <w:tab/>
        <w:t>for a dog—</w:t>
      </w:r>
    </w:p>
    <w:p w14:paraId="77DA9A04" w14:textId="77777777" w:rsidR="00A472E7" w:rsidRPr="0028750D" w:rsidRDefault="00A472E7" w:rsidP="00A472E7">
      <w:pPr>
        <w:pStyle w:val="Asubpara"/>
      </w:pPr>
      <w:r w:rsidRPr="0028750D">
        <w:tab/>
        <w:t>(i)</w:t>
      </w:r>
      <w:r w:rsidRPr="0028750D">
        <w:tab/>
        <w:t>a special licence is held by the keeper; or</w:t>
      </w:r>
    </w:p>
    <w:p w14:paraId="18538969" w14:textId="77777777" w:rsidR="00A472E7" w:rsidRPr="0028750D" w:rsidRDefault="00A472E7" w:rsidP="00A472E7">
      <w:pPr>
        <w:pStyle w:val="Asubpara"/>
      </w:pPr>
      <w:r w:rsidRPr="0028750D">
        <w:tab/>
        <w:t>(ii)</w:t>
      </w:r>
      <w:r w:rsidRPr="0028750D">
        <w:tab/>
        <w:t>the keeper holds a breeding licence; or</w:t>
      </w:r>
    </w:p>
    <w:p w14:paraId="57CB41A8" w14:textId="77777777" w:rsidR="00A472E7" w:rsidRPr="0028750D" w:rsidRDefault="00A472E7" w:rsidP="00A472E7">
      <w:pPr>
        <w:pStyle w:val="Asubpara"/>
      </w:pPr>
      <w:r w:rsidRPr="0028750D">
        <w:tab/>
        <w:t>(iii)</w:t>
      </w:r>
      <w:r w:rsidRPr="0028750D">
        <w:tab/>
        <w:t>a control order or nuisance notice applies to the dog.</w:t>
      </w:r>
    </w:p>
    <w:p w14:paraId="2BA2B2EF" w14:textId="77777777" w:rsidR="00A472E7" w:rsidRPr="0028750D" w:rsidRDefault="00A472E7" w:rsidP="00A472E7">
      <w:pPr>
        <w:pStyle w:val="Amain"/>
      </w:pPr>
      <w:r w:rsidRPr="0028750D">
        <w:tab/>
        <w:t>(2)</w:t>
      </w:r>
      <w:r w:rsidRPr="0028750D">
        <w:tab/>
        <w:t>A person commits an offence if the person fails to comply with a request under subsection (1).</w:t>
      </w:r>
    </w:p>
    <w:p w14:paraId="1BB739B1" w14:textId="77777777" w:rsidR="00A472E7" w:rsidRPr="0028750D" w:rsidRDefault="00A472E7" w:rsidP="00A472E7">
      <w:pPr>
        <w:pStyle w:val="Penalty"/>
      </w:pPr>
      <w:r w:rsidRPr="0028750D">
        <w:t>Maximum penalty:  50 penalty units.</w:t>
      </w:r>
    </w:p>
    <w:p w14:paraId="5F2CFDFC" w14:textId="77777777" w:rsidR="003425BB" w:rsidRPr="0080404E" w:rsidRDefault="003425BB" w:rsidP="003425BB">
      <w:pPr>
        <w:pStyle w:val="Amain"/>
      </w:pPr>
      <w:r w:rsidRPr="0080404E">
        <w:tab/>
        <w:t>(3)</w:t>
      </w:r>
      <w:r w:rsidRPr="0080404E">
        <w:tab/>
        <w:t>An offence against this section is a strict liability offence.</w:t>
      </w:r>
    </w:p>
    <w:p w14:paraId="5C189FB6" w14:textId="77777777" w:rsidR="009C79CD" w:rsidRPr="00B70CC1" w:rsidRDefault="009C79CD" w:rsidP="009C79CD">
      <w:pPr>
        <w:pStyle w:val="AH3Div"/>
      </w:pPr>
      <w:bookmarkStart w:id="220" w:name="_Toc75435147"/>
      <w:r w:rsidRPr="00B70CC1">
        <w:rPr>
          <w:rStyle w:val="CharDivNo"/>
        </w:rPr>
        <w:lastRenderedPageBreak/>
        <w:t>Division 9.3</w:t>
      </w:r>
      <w:r w:rsidRPr="00785B73">
        <w:tab/>
      </w:r>
      <w:r w:rsidRPr="00B70CC1">
        <w:rPr>
          <w:rStyle w:val="CharDivText"/>
        </w:rPr>
        <w:t>Cooperation with other jurisdictions—racing greyhounds</w:t>
      </w:r>
      <w:bookmarkEnd w:id="220"/>
    </w:p>
    <w:p w14:paraId="37B3E9ED" w14:textId="77777777" w:rsidR="009C79CD" w:rsidRPr="00785B73" w:rsidRDefault="009C79CD" w:rsidP="009C79CD">
      <w:pPr>
        <w:pStyle w:val="AH5Sec"/>
      </w:pPr>
      <w:bookmarkStart w:id="221" w:name="_Toc75435148"/>
      <w:r w:rsidRPr="00B70CC1">
        <w:rPr>
          <w:rStyle w:val="CharSectNo"/>
        </w:rPr>
        <w:t>134AA</w:t>
      </w:r>
      <w:r w:rsidRPr="00785B73">
        <w:tab/>
        <w:t xml:space="preserve">Meaning of </w:t>
      </w:r>
      <w:r w:rsidRPr="00785B73">
        <w:rPr>
          <w:rStyle w:val="charItals"/>
        </w:rPr>
        <w:t>animal welfare law</w:t>
      </w:r>
      <w:r w:rsidRPr="00785B73">
        <w:t>—div 9.3</w:t>
      </w:r>
      <w:bookmarkEnd w:id="221"/>
    </w:p>
    <w:p w14:paraId="0C21F6A7" w14:textId="77777777" w:rsidR="009C79CD" w:rsidRPr="00785B73" w:rsidRDefault="009C79CD" w:rsidP="009C79CD">
      <w:pPr>
        <w:pStyle w:val="Amainreturn"/>
        <w:keepNext/>
      </w:pPr>
      <w:r w:rsidRPr="00785B73">
        <w:t>In this division:</w:t>
      </w:r>
    </w:p>
    <w:p w14:paraId="0E001812" w14:textId="77777777" w:rsidR="009C79CD" w:rsidRPr="00785B73" w:rsidRDefault="009C79CD" w:rsidP="009C79CD">
      <w:pPr>
        <w:pStyle w:val="aDef"/>
      </w:pPr>
      <w:r w:rsidRPr="00785B73">
        <w:rPr>
          <w:rStyle w:val="charBoldItals"/>
        </w:rPr>
        <w:t>animal welfare law</w:t>
      </w:r>
      <w:r w:rsidRPr="00785B73">
        <w:t xml:space="preserve"> means the following:</w:t>
      </w:r>
    </w:p>
    <w:p w14:paraId="34A8353E" w14:textId="77777777" w:rsidR="009C79CD" w:rsidRPr="00785B73" w:rsidRDefault="00AE4F6D" w:rsidP="009C79CD">
      <w:pPr>
        <w:pStyle w:val="Apara"/>
      </w:pPr>
      <w:r>
        <w:tab/>
        <w:t>(a)</w:t>
      </w:r>
      <w:r>
        <w:tab/>
        <w:t>this Act;</w:t>
      </w:r>
    </w:p>
    <w:p w14:paraId="340F6909" w14:textId="2570F7F7" w:rsidR="009C79CD" w:rsidRPr="00785B73" w:rsidRDefault="009C79CD" w:rsidP="009C79CD">
      <w:pPr>
        <w:pStyle w:val="Apara"/>
      </w:pPr>
      <w:r w:rsidRPr="00785B73">
        <w:tab/>
        <w:t>(b)</w:t>
      </w:r>
      <w:r w:rsidRPr="00785B73">
        <w:tab/>
        <w:t>the</w:t>
      </w:r>
      <w:r w:rsidRPr="00785B73">
        <w:rPr>
          <w:rStyle w:val="charItals"/>
        </w:rPr>
        <w:t xml:space="preserve"> </w:t>
      </w:r>
      <w:hyperlink r:id="rId102" w:tooltip="A1992-45" w:history="1">
        <w:r w:rsidRPr="00785B73">
          <w:rPr>
            <w:rStyle w:val="charCitHyperlinkItal"/>
          </w:rPr>
          <w:t>Animal Welfare Act 1992</w:t>
        </w:r>
      </w:hyperlink>
      <w:r w:rsidRPr="00785B73">
        <w:t>;</w:t>
      </w:r>
    </w:p>
    <w:p w14:paraId="4E3D4C1F" w14:textId="77777777" w:rsidR="009C79CD" w:rsidRPr="00785B73" w:rsidRDefault="009C79CD" w:rsidP="009C79CD">
      <w:pPr>
        <w:pStyle w:val="Apara"/>
      </w:pPr>
      <w:r w:rsidRPr="00785B73">
        <w:tab/>
        <w:t>(c)</w:t>
      </w:r>
      <w:r w:rsidRPr="00785B73">
        <w:tab/>
        <w:t>in relation to a State—a law of the State relating to animal welfare.</w:t>
      </w:r>
    </w:p>
    <w:p w14:paraId="209E108A" w14:textId="77777777" w:rsidR="009C79CD" w:rsidRPr="00785B73" w:rsidRDefault="009C79CD" w:rsidP="009C79CD">
      <w:pPr>
        <w:pStyle w:val="AH5Sec"/>
      </w:pPr>
      <w:bookmarkStart w:id="222" w:name="_Toc75435149"/>
      <w:r w:rsidRPr="00B70CC1">
        <w:rPr>
          <w:rStyle w:val="CharSectNo"/>
        </w:rPr>
        <w:t>134B</w:t>
      </w:r>
      <w:r w:rsidRPr="00785B73">
        <w:tab/>
        <w:t>Information sharing</w:t>
      </w:r>
      <w:bookmarkEnd w:id="222"/>
    </w:p>
    <w:p w14:paraId="6AED385A" w14:textId="77777777" w:rsidR="009C79CD" w:rsidRPr="00785B73" w:rsidRDefault="009C79CD" w:rsidP="009C79CD">
      <w:pPr>
        <w:pStyle w:val="Amain"/>
      </w:pPr>
      <w:r w:rsidRPr="00785B73">
        <w:tab/>
        <w:t>(1)</w:t>
      </w:r>
      <w:r w:rsidRPr="00785B73">
        <w:tab/>
        <w:t>The registrar may disclose to a relevant authority information about—</w:t>
      </w:r>
    </w:p>
    <w:p w14:paraId="2997B3B5" w14:textId="77777777" w:rsidR="009C79CD" w:rsidRPr="00785B73" w:rsidRDefault="009C79CD" w:rsidP="009C79CD">
      <w:pPr>
        <w:pStyle w:val="Apara"/>
      </w:pPr>
      <w:r w:rsidRPr="00785B73">
        <w:tab/>
        <w:t>(a)</w:t>
      </w:r>
      <w:r w:rsidRPr="00785B73">
        <w:tab/>
        <w:t>a contravention of an animal welfare law relating to—</w:t>
      </w:r>
    </w:p>
    <w:p w14:paraId="3BD5E685" w14:textId="77777777" w:rsidR="009C79CD" w:rsidRPr="00785B73" w:rsidRDefault="009C79CD" w:rsidP="009C79CD">
      <w:pPr>
        <w:pStyle w:val="Asubpara"/>
      </w:pPr>
      <w:r w:rsidRPr="00785B73">
        <w:tab/>
        <w:t>(i)</w:t>
      </w:r>
      <w:r w:rsidRPr="00785B73">
        <w:tab/>
        <w:t>the welfare of a greyhound; or</w:t>
      </w:r>
    </w:p>
    <w:p w14:paraId="17F945E6" w14:textId="77777777" w:rsidR="009C79CD" w:rsidRPr="00785B73" w:rsidRDefault="009C79CD" w:rsidP="009C79CD">
      <w:pPr>
        <w:pStyle w:val="Asubpara"/>
      </w:pPr>
      <w:r w:rsidRPr="00785B73">
        <w:tab/>
        <w:t>(ii)</w:t>
      </w:r>
      <w:r w:rsidRPr="00785B73">
        <w:tab/>
        <w:t>an activity involving a greyhound; or</w:t>
      </w:r>
    </w:p>
    <w:p w14:paraId="50FB4A44" w14:textId="77777777" w:rsidR="009C79CD" w:rsidRPr="00785B73" w:rsidRDefault="009C79CD" w:rsidP="009C79CD">
      <w:pPr>
        <w:pStyle w:val="Apara"/>
      </w:pPr>
      <w:r w:rsidRPr="00785B73">
        <w:tab/>
        <w:t>(b)</w:t>
      </w:r>
      <w:r w:rsidRPr="00785B73">
        <w:tab/>
        <w:t>anything else prescribed by regulation.</w:t>
      </w:r>
    </w:p>
    <w:p w14:paraId="535CF801" w14:textId="79E58A8F" w:rsidR="009C79CD" w:rsidRPr="00785B73" w:rsidRDefault="009C79CD" w:rsidP="009C79CD">
      <w:pPr>
        <w:pStyle w:val="Amain"/>
      </w:pPr>
      <w:r w:rsidRPr="00785B73">
        <w:tab/>
        <w:t>(2)</w:t>
      </w:r>
      <w:r w:rsidRPr="00785B73">
        <w:tab/>
        <w:t xml:space="preserve">An inspector or authorised officer under the </w:t>
      </w:r>
      <w:hyperlink r:id="rId103"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14:paraId="30A32E62" w14:textId="77777777" w:rsidR="009C79CD" w:rsidRPr="00785B73" w:rsidRDefault="009C79CD" w:rsidP="009C79CD">
      <w:pPr>
        <w:pStyle w:val="Apara"/>
      </w:pPr>
      <w:r w:rsidRPr="00785B73">
        <w:tab/>
        <w:t>(a)</w:t>
      </w:r>
      <w:r w:rsidRPr="00785B73">
        <w:tab/>
        <w:t>a contravention of an animal welfare law relating to—</w:t>
      </w:r>
    </w:p>
    <w:p w14:paraId="7F372E47" w14:textId="77777777" w:rsidR="009C79CD" w:rsidRPr="00785B73" w:rsidRDefault="009C79CD" w:rsidP="009C79CD">
      <w:pPr>
        <w:pStyle w:val="Asubpara"/>
      </w:pPr>
      <w:r w:rsidRPr="00785B73">
        <w:tab/>
        <w:t>(i)</w:t>
      </w:r>
      <w:r w:rsidRPr="00785B73">
        <w:tab/>
        <w:t>the welfare of a greyhound; or</w:t>
      </w:r>
    </w:p>
    <w:p w14:paraId="02F76158" w14:textId="77777777" w:rsidR="009C79CD" w:rsidRPr="00785B73" w:rsidRDefault="009C79CD" w:rsidP="009C79CD">
      <w:pPr>
        <w:pStyle w:val="Asubpara"/>
      </w:pPr>
      <w:r w:rsidRPr="00785B73">
        <w:tab/>
        <w:t>(ii)</w:t>
      </w:r>
      <w:r w:rsidRPr="00785B73">
        <w:tab/>
        <w:t>an activity involving a greyhound; or</w:t>
      </w:r>
    </w:p>
    <w:p w14:paraId="675E10B5" w14:textId="77777777" w:rsidR="009C79CD" w:rsidRPr="00785B73" w:rsidRDefault="009C79CD" w:rsidP="009C79CD">
      <w:pPr>
        <w:pStyle w:val="Apara"/>
      </w:pPr>
      <w:r w:rsidRPr="00785B73">
        <w:tab/>
        <w:t>(b)</w:t>
      </w:r>
      <w:r w:rsidRPr="00785B73">
        <w:tab/>
        <w:t>anything else prescribed by regulation.</w:t>
      </w:r>
    </w:p>
    <w:p w14:paraId="1EB3E240" w14:textId="77777777" w:rsidR="009C79CD" w:rsidRPr="00785B73" w:rsidRDefault="009C79CD" w:rsidP="00AE4F6D">
      <w:pPr>
        <w:pStyle w:val="Amain"/>
        <w:keepNext/>
      </w:pPr>
      <w:r w:rsidRPr="00785B73">
        <w:lastRenderedPageBreak/>
        <w:tab/>
        <w:t>(3)</w:t>
      </w:r>
      <w:r w:rsidRPr="00785B73">
        <w:tab/>
        <w:t>In this section:</w:t>
      </w:r>
    </w:p>
    <w:p w14:paraId="75FB6A58" w14:textId="760179E5" w:rsidR="009C79CD" w:rsidRPr="00785B73" w:rsidRDefault="009C79CD" w:rsidP="00AE4F6D">
      <w:pPr>
        <w:pStyle w:val="aDef"/>
        <w:keepNext/>
      </w:pPr>
      <w:r w:rsidRPr="00785B73">
        <w:rPr>
          <w:rStyle w:val="charBoldItals"/>
        </w:rPr>
        <w:t>racing authority</w:t>
      </w:r>
      <w:r w:rsidRPr="00785B73">
        <w:t xml:space="preserve">—see the </w:t>
      </w:r>
      <w:hyperlink r:id="rId104" w:tooltip="A1999-1" w:history="1">
        <w:r w:rsidRPr="00785B73">
          <w:rPr>
            <w:rStyle w:val="charCitHyperlinkItal"/>
          </w:rPr>
          <w:t>Racing Act 1999</w:t>
        </w:r>
      </w:hyperlink>
      <w:r w:rsidRPr="00785B73">
        <w:t>, section 61E.</w:t>
      </w:r>
    </w:p>
    <w:p w14:paraId="492B9B8B" w14:textId="77777777" w:rsidR="009C79CD" w:rsidRPr="00785B73" w:rsidRDefault="009C79CD" w:rsidP="00200A28">
      <w:pPr>
        <w:pStyle w:val="aDef"/>
        <w:keepNext/>
      </w:pPr>
      <w:r w:rsidRPr="00785B73">
        <w:rPr>
          <w:rStyle w:val="charBoldItals"/>
        </w:rPr>
        <w:t xml:space="preserve">relevant authority </w:t>
      </w:r>
      <w:r w:rsidRPr="00785B73">
        <w:t>means—</w:t>
      </w:r>
    </w:p>
    <w:p w14:paraId="28FAFACA" w14:textId="77777777" w:rsidR="009C79CD" w:rsidRPr="00785B73" w:rsidRDefault="009C79CD" w:rsidP="009C79CD">
      <w:pPr>
        <w:pStyle w:val="Apara"/>
      </w:pPr>
      <w:r w:rsidRPr="00785B73">
        <w:tab/>
        <w:t>(a)</w:t>
      </w:r>
      <w:r w:rsidRPr="00785B73">
        <w:tab/>
        <w:t>an entity responsible for the administration of a gaming law in the Territory or elsewhere; or</w:t>
      </w:r>
    </w:p>
    <w:p w14:paraId="3F73E250" w14:textId="77777777" w:rsidR="009C79CD" w:rsidRPr="00785B73" w:rsidRDefault="009C79CD" w:rsidP="009C79CD">
      <w:pPr>
        <w:pStyle w:val="Apara"/>
      </w:pPr>
      <w:r w:rsidRPr="00785B73">
        <w:tab/>
        <w:t>(b)</w:t>
      </w:r>
      <w:r w:rsidRPr="00785B73">
        <w:tab/>
        <w:t>a racing authority; or</w:t>
      </w:r>
    </w:p>
    <w:p w14:paraId="5BBDE31D" w14:textId="31AE4067" w:rsidR="009C79CD" w:rsidRPr="00785B73" w:rsidRDefault="009C79CD" w:rsidP="009C79CD">
      <w:pPr>
        <w:pStyle w:val="Apara"/>
      </w:pPr>
      <w:r w:rsidRPr="00785B73">
        <w:tab/>
        <w:t>(c)</w:t>
      </w:r>
      <w:r w:rsidRPr="00785B73">
        <w:tab/>
        <w:t xml:space="preserve">an inspector or authorised officer under the </w:t>
      </w:r>
      <w:hyperlink r:id="rId105" w:tooltip="A1992-45" w:history="1">
        <w:r w:rsidRPr="00785B73">
          <w:rPr>
            <w:rStyle w:val="charCitHyperlinkItal"/>
          </w:rPr>
          <w:t>Animal Welfare Act 1992</w:t>
        </w:r>
      </w:hyperlink>
      <w:r w:rsidRPr="00785B73">
        <w:t>; or</w:t>
      </w:r>
    </w:p>
    <w:p w14:paraId="1EBEB763" w14:textId="77777777" w:rsidR="009C79CD" w:rsidRPr="00785B73" w:rsidRDefault="009C79CD" w:rsidP="009C79CD">
      <w:pPr>
        <w:pStyle w:val="Apara"/>
      </w:pPr>
      <w:r w:rsidRPr="00785B73">
        <w:tab/>
        <w:t>(d)</w:t>
      </w:r>
      <w:r w:rsidRPr="00785B73">
        <w:tab/>
        <w:t>an entity of a State responsible for the administration of an animal welfare law.</w:t>
      </w:r>
    </w:p>
    <w:p w14:paraId="158E215E" w14:textId="77777777" w:rsidR="009C79CD" w:rsidRPr="00785B73" w:rsidRDefault="009C79CD" w:rsidP="009C79CD">
      <w:pPr>
        <w:pStyle w:val="AH5Sec"/>
      </w:pPr>
      <w:bookmarkStart w:id="223" w:name="_Toc75435150"/>
      <w:r w:rsidRPr="00B70CC1">
        <w:rPr>
          <w:rStyle w:val="CharSectNo"/>
        </w:rPr>
        <w:t>134C</w:t>
      </w:r>
      <w:r w:rsidRPr="00785B73">
        <w:tab/>
        <w:t>Investigation at request of other jurisdictions</w:t>
      </w:r>
      <w:bookmarkEnd w:id="223"/>
    </w:p>
    <w:p w14:paraId="08A2C2CE" w14:textId="77777777"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14:paraId="67182064" w14:textId="77777777"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14:paraId="239F8814" w14:textId="77777777"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14:paraId="3A342262" w14:textId="77777777" w:rsidR="009C79CD" w:rsidRPr="00785B73" w:rsidRDefault="009C79CD" w:rsidP="009C79CD">
      <w:pPr>
        <w:pStyle w:val="Amain"/>
      </w:pPr>
      <w:r w:rsidRPr="00785B73">
        <w:tab/>
        <w:t>(4)</w:t>
      </w:r>
      <w:r w:rsidRPr="00785B73">
        <w:tab/>
        <w:t>In this section:</w:t>
      </w:r>
    </w:p>
    <w:p w14:paraId="7D17EF80" w14:textId="77777777" w:rsidR="009C79CD" w:rsidRPr="00785B73" w:rsidRDefault="009C79CD" w:rsidP="009C79CD">
      <w:pPr>
        <w:pStyle w:val="aDef"/>
      </w:pPr>
      <w:r w:rsidRPr="00785B73">
        <w:rPr>
          <w:rStyle w:val="charBoldItals"/>
        </w:rPr>
        <w:t>relevant officer</w:t>
      </w:r>
      <w:r w:rsidRPr="00785B73">
        <w:t>, of a State, means a person who exercises a function in relation to—</w:t>
      </w:r>
    </w:p>
    <w:p w14:paraId="1A4C02E7" w14:textId="77777777" w:rsidR="009C79CD" w:rsidRPr="00785B73" w:rsidRDefault="009C79CD" w:rsidP="009C79CD">
      <w:pPr>
        <w:pStyle w:val="Apara"/>
      </w:pPr>
      <w:r w:rsidRPr="00785B73">
        <w:tab/>
        <w:t>(a)</w:t>
      </w:r>
      <w:r w:rsidRPr="00785B73">
        <w:tab/>
        <w:t>an animal welfare law of the State; or</w:t>
      </w:r>
    </w:p>
    <w:p w14:paraId="71182611" w14:textId="77777777" w:rsidR="009C79CD" w:rsidRPr="00785B73" w:rsidRDefault="009C79CD" w:rsidP="009C79CD">
      <w:pPr>
        <w:pStyle w:val="Apara"/>
      </w:pPr>
      <w:r w:rsidRPr="00785B73">
        <w:tab/>
        <w:t>(b)</w:t>
      </w:r>
      <w:r w:rsidRPr="00785B73">
        <w:tab/>
        <w:t>a gaming law of the State relating to greyhound racing.</w:t>
      </w:r>
    </w:p>
    <w:p w14:paraId="46794553" w14:textId="77777777" w:rsidR="003961CB" w:rsidRDefault="003961CB">
      <w:pPr>
        <w:pStyle w:val="PageBreak"/>
      </w:pPr>
      <w:r>
        <w:br w:type="page"/>
      </w:r>
    </w:p>
    <w:p w14:paraId="35655167" w14:textId="77777777" w:rsidR="003961CB" w:rsidRPr="00B70CC1" w:rsidRDefault="003961CB">
      <w:pPr>
        <w:pStyle w:val="AH2Part"/>
      </w:pPr>
      <w:bookmarkStart w:id="224" w:name="_Toc75435151"/>
      <w:r w:rsidRPr="00B70CC1">
        <w:rPr>
          <w:rStyle w:val="CharPartNo"/>
        </w:rPr>
        <w:lastRenderedPageBreak/>
        <w:t>Part 10</w:t>
      </w:r>
      <w:r>
        <w:tab/>
      </w:r>
      <w:r w:rsidRPr="00B70CC1">
        <w:rPr>
          <w:rStyle w:val="CharPartText"/>
        </w:rPr>
        <w:t>Miscellaneous</w:t>
      </w:r>
      <w:bookmarkEnd w:id="224"/>
    </w:p>
    <w:p w14:paraId="0AF0A481" w14:textId="77777777" w:rsidR="003961CB" w:rsidRDefault="003961CB">
      <w:pPr>
        <w:pStyle w:val="Placeholder"/>
      </w:pPr>
      <w:r>
        <w:rPr>
          <w:rStyle w:val="CharDivNo"/>
        </w:rPr>
        <w:t xml:space="preserve">  </w:t>
      </w:r>
      <w:r>
        <w:rPr>
          <w:rStyle w:val="CharDivText"/>
        </w:rPr>
        <w:t xml:space="preserve">  </w:t>
      </w:r>
    </w:p>
    <w:p w14:paraId="4CE3924C" w14:textId="77777777" w:rsidR="003961CB" w:rsidRDefault="003961CB">
      <w:pPr>
        <w:pStyle w:val="AH5Sec"/>
      </w:pPr>
      <w:bookmarkStart w:id="225" w:name="_Toc75435152"/>
      <w:r w:rsidRPr="00B70CC1">
        <w:rPr>
          <w:rStyle w:val="CharSectNo"/>
        </w:rPr>
        <w:t>135</w:t>
      </w:r>
      <w:r>
        <w:tab/>
        <w:t>Applications—additional information</w:t>
      </w:r>
      <w:bookmarkEnd w:id="225"/>
    </w:p>
    <w:p w14:paraId="5170589B" w14:textId="77777777"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14:paraId="5E041AD5" w14:textId="77777777" w:rsidR="003961CB" w:rsidRDefault="003961CB">
      <w:pPr>
        <w:pStyle w:val="AH5Sec"/>
      </w:pPr>
      <w:bookmarkStart w:id="226" w:name="_Toc75435153"/>
      <w:r w:rsidRPr="00B70CC1">
        <w:rPr>
          <w:rStyle w:val="CharSectNo"/>
        </w:rPr>
        <w:t>136</w:t>
      </w:r>
      <w:r>
        <w:tab/>
        <w:t>Owner aged under 16</w:t>
      </w:r>
      <w:bookmarkEnd w:id="226"/>
    </w:p>
    <w:p w14:paraId="5E864621" w14:textId="77777777" w:rsidR="003961CB" w:rsidRDefault="003961CB">
      <w:pPr>
        <w:pStyle w:val="Amainreturn"/>
      </w:pPr>
      <w:r>
        <w:t>If a person under 16 years old who lives with a parent or guardian is an owner of an animal, the parent or guardian is taken to be the owner of the animal.</w:t>
      </w:r>
    </w:p>
    <w:p w14:paraId="603D3747" w14:textId="77777777" w:rsidR="00980F49" w:rsidRPr="0080404E" w:rsidRDefault="00980F49" w:rsidP="00980F49">
      <w:pPr>
        <w:pStyle w:val="AH5Sec"/>
      </w:pPr>
      <w:bookmarkStart w:id="227" w:name="_Toc75435154"/>
      <w:r w:rsidRPr="00B70CC1">
        <w:rPr>
          <w:rStyle w:val="CharSectNo"/>
        </w:rPr>
        <w:t>137</w:t>
      </w:r>
      <w:r w:rsidRPr="0080404E">
        <w:tab/>
        <w:t>Approved animal welfare entities</w:t>
      </w:r>
      <w:bookmarkEnd w:id="227"/>
    </w:p>
    <w:p w14:paraId="277E9016" w14:textId="77777777"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14:paraId="3D6A680B" w14:textId="77777777" w:rsidR="00980F49" w:rsidRPr="0080404E" w:rsidRDefault="00980F49" w:rsidP="00980F49">
      <w:pPr>
        <w:pStyle w:val="Amain"/>
      </w:pPr>
      <w:r w:rsidRPr="0080404E">
        <w:tab/>
        <w:t>(2)</w:t>
      </w:r>
      <w:r w:rsidRPr="0080404E">
        <w:tab/>
        <w:t>An approval is a notifiable instrument.</w:t>
      </w:r>
    </w:p>
    <w:p w14:paraId="362655D9" w14:textId="04E96CCA"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106" w:tooltip="A2001-14" w:history="1">
        <w:r w:rsidRPr="0080404E">
          <w:rPr>
            <w:rStyle w:val="charCitHyperlinkAbbrev"/>
          </w:rPr>
          <w:t>Legislation Act</w:t>
        </w:r>
      </w:hyperlink>
      <w:r w:rsidRPr="0080404E">
        <w:t>.</w:t>
      </w:r>
    </w:p>
    <w:p w14:paraId="77B8363A" w14:textId="77777777" w:rsidR="003961CB" w:rsidRDefault="003961CB">
      <w:pPr>
        <w:pStyle w:val="AH5Sec"/>
      </w:pPr>
      <w:bookmarkStart w:id="228" w:name="_Toc75435155"/>
      <w:r w:rsidRPr="00B70CC1">
        <w:rPr>
          <w:rStyle w:val="CharSectNo"/>
        </w:rPr>
        <w:t>138</w:t>
      </w:r>
      <w:r>
        <w:tab/>
      </w:r>
      <w:smartTag w:uri="urn:schemas-microsoft-com:office:smarttags" w:element="City">
        <w:smartTag w:uri="urn:schemas-microsoft-com:office:smarttags" w:element="place">
          <w:r>
            <w:t>Sale</w:t>
          </w:r>
        </w:smartTag>
      </w:smartTag>
      <w:r>
        <w:t xml:space="preserve"> or destruction of animals</w:t>
      </w:r>
      <w:bookmarkEnd w:id="228"/>
    </w:p>
    <w:p w14:paraId="71054B73" w14:textId="77777777" w:rsidR="003961CB" w:rsidRDefault="003961CB">
      <w:pPr>
        <w:pStyle w:val="Amainreturn"/>
      </w:pPr>
      <w:r>
        <w:t>If this Act requires the sale or destruction of an animal, the requirement is taken to authorise the registrar to sell the animal or to destroy the animal in a humane way.</w:t>
      </w:r>
    </w:p>
    <w:p w14:paraId="732C68B2" w14:textId="77777777" w:rsidR="003961CB" w:rsidRDefault="003961CB">
      <w:pPr>
        <w:pStyle w:val="AH5Sec"/>
      </w:pPr>
      <w:bookmarkStart w:id="229" w:name="_Toc75435156"/>
      <w:r w:rsidRPr="00B70CC1">
        <w:rPr>
          <w:rStyle w:val="CharSectNo"/>
        </w:rPr>
        <w:t>138A</w:t>
      </w:r>
      <w:r>
        <w:tab/>
        <w:t>Disqualification from keeping animals</w:t>
      </w:r>
      <w:bookmarkEnd w:id="229"/>
    </w:p>
    <w:p w14:paraId="09B9607D" w14:textId="77777777"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14:paraId="27B75D93" w14:textId="77777777" w:rsidR="003961CB" w:rsidRDefault="003961CB">
      <w:pPr>
        <w:pStyle w:val="Amain"/>
      </w:pPr>
      <w:r>
        <w:tab/>
        <w:t>(2)</w:t>
      </w:r>
      <w:r>
        <w:tab/>
        <w:t>A disqualification may disqualify a person from keeping a particular animal, a particular kind of animal or any animal.</w:t>
      </w:r>
    </w:p>
    <w:p w14:paraId="408D92CA" w14:textId="77777777" w:rsidR="003961CB" w:rsidRDefault="003961CB">
      <w:pPr>
        <w:pStyle w:val="Amain"/>
      </w:pPr>
      <w:r>
        <w:lastRenderedPageBreak/>
        <w:tab/>
        <w:t>(3)</w:t>
      </w:r>
      <w:r>
        <w:tab/>
        <w:t>In deciding whether to disqualify a person, the court must consider the following matters:</w:t>
      </w:r>
    </w:p>
    <w:p w14:paraId="124526AD" w14:textId="77777777" w:rsidR="003961CB" w:rsidRDefault="003961CB">
      <w:pPr>
        <w:pStyle w:val="Apara"/>
      </w:pPr>
      <w:r>
        <w:tab/>
        <w:t>(a)</w:t>
      </w:r>
      <w:r>
        <w:tab/>
        <w:t>the acts or omissions of the person constituting the offence;</w:t>
      </w:r>
    </w:p>
    <w:p w14:paraId="01E985C8" w14:textId="77777777"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14:paraId="76BDEF58" w14:textId="77777777" w:rsidR="003961CB" w:rsidRDefault="003961CB">
      <w:pPr>
        <w:pStyle w:val="Amain"/>
      </w:pPr>
      <w:r>
        <w:tab/>
        <w:t>(4)</w:t>
      </w:r>
      <w:r>
        <w:tab/>
        <w:t>Subsection (3) does not limit the matters the court may consider.</w:t>
      </w:r>
    </w:p>
    <w:p w14:paraId="6F93EAD2" w14:textId="77777777" w:rsidR="003961CB" w:rsidRDefault="003961CB">
      <w:pPr>
        <w:pStyle w:val="Amain"/>
      </w:pPr>
      <w:r>
        <w:tab/>
        <w:t>(5)</w:t>
      </w:r>
      <w:r>
        <w:tab/>
        <w:t>If a court disqualifies a person from keeping an animal, the court must give particulars of the disqualification to the registrar.</w:t>
      </w:r>
    </w:p>
    <w:p w14:paraId="18A461C5" w14:textId="77777777" w:rsidR="003961CB" w:rsidRDefault="003961CB">
      <w:pPr>
        <w:pStyle w:val="Amain"/>
        <w:keepNext/>
      </w:pPr>
      <w:r>
        <w:tab/>
        <w:t>(6)</w:t>
      </w:r>
      <w:r>
        <w:tab/>
        <w:t>A person who is disqualified from keeping an animal must not keep an animal in contravention of the disqualification.</w:t>
      </w:r>
    </w:p>
    <w:p w14:paraId="75477032" w14:textId="77777777" w:rsidR="003961CB" w:rsidRDefault="003961CB">
      <w:pPr>
        <w:pStyle w:val="Penalty"/>
      </w:pPr>
      <w:r>
        <w:t>Maximum penalty:  50 penalty units, imprisonment for 6 months or both.</w:t>
      </w:r>
    </w:p>
    <w:p w14:paraId="50A81FC1" w14:textId="77777777" w:rsidR="003961CB" w:rsidRDefault="003961CB">
      <w:pPr>
        <w:pStyle w:val="Amain"/>
      </w:pPr>
      <w:r>
        <w:tab/>
        <w:t>(7)</w:t>
      </w:r>
      <w:r>
        <w:tab/>
        <w:t>If the keeper of an animal is convicted or found guilty of an offence against subsection (6), the court may—</w:t>
      </w:r>
    </w:p>
    <w:p w14:paraId="5CD7170A" w14:textId="77777777" w:rsidR="003961CB" w:rsidRDefault="003961CB">
      <w:pPr>
        <w:pStyle w:val="Apara"/>
      </w:pPr>
      <w:r>
        <w:tab/>
        <w:t>(a)</w:t>
      </w:r>
      <w:r>
        <w:tab/>
        <w:t>decide to end the keeper’s disqualification and order the registrar to return the animal to the keeper; or</w:t>
      </w:r>
    </w:p>
    <w:p w14:paraId="429BB200" w14:textId="77777777" w:rsidR="003961CB" w:rsidRDefault="003961CB">
      <w:pPr>
        <w:pStyle w:val="Apara"/>
      </w:pPr>
      <w:r>
        <w:tab/>
        <w:t>(b)</w:t>
      </w:r>
      <w:r>
        <w:tab/>
        <w:t>order the registrar to destroy the animal or sell or otherwise dispose of the animal to a person other than the keeper or a person who lives with the keeper.</w:t>
      </w:r>
    </w:p>
    <w:p w14:paraId="6A087BE5" w14:textId="77777777" w:rsidR="003961CB" w:rsidRDefault="003961CB">
      <w:pPr>
        <w:pStyle w:val="Amain"/>
      </w:pPr>
      <w:r>
        <w:tab/>
        <w:t>(8)</w:t>
      </w:r>
      <w:r>
        <w:tab/>
        <w:t>The court may order the keeper of an animal sold, destroyed or otherwise disposed of under subsection (7) to pay the costs or expenses of the sale, destruction or disposal.</w:t>
      </w:r>
    </w:p>
    <w:p w14:paraId="6285EE7C" w14:textId="77777777" w:rsidR="003961CB" w:rsidRDefault="003961CB">
      <w:pPr>
        <w:pStyle w:val="AH5Sec"/>
      </w:pPr>
      <w:bookmarkStart w:id="230" w:name="_Toc75435157"/>
      <w:r w:rsidRPr="00B70CC1">
        <w:rPr>
          <w:rStyle w:val="CharSectNo"/>
        </w:rPr>
        <w:t>139</w:t>
      </w:r>
      <w:r>
        <w:tab/>
        <w:t>Renewals</w:t>
      </w:r>
      <w:bookmarkEnd w:id="230"/>
    </w:p>
    <w:p w14:paraId="471AF346" w14:textId="77777777" w:rsidR="003961CB" w:rsidRDefault="003961CB" w:rsidP="001C5A6D">
      <w:pPr>
        <w:pStyle w:val="Amainreturn"/>
      </w:pPr>
      <w:r>
        <w:t>A licence under this Act is not invalid only because of the registrar issuing a renewal of the licence after the licence has expired.</w:t>
      </w:r>
    </w:p>
    <w:p w14:paraId="6FF3914E" w14:textId="77777777" w:rsidR="003961CB" w:rsidRDefault="003961CB">
      <w:pPr>
        <w:pStyle w:val="AH5Sec"/>
      </w:pPr>
      <w:bookmarkStart w:id="231" w:name="_Toc75435158"/>
      <w:r w:rsidRPr="00B70CC1">
        <w:rPr>
          <w:rStyle w:val="CharSectNo"/>
        </w:rPr>
        <w:lastRenderedPageBreak/>
        <w:t>140</w:t>
      </w:r>
      <w:r>
        <w:tab/>
        <w:t>Giving notice if more than 1 keeper</w:t>
      </w:r>
      <w:bookmarkEnd w:id="231"/>
    </w:p>
    <w:p w14:paraId="6E1A451C" w14:textId="77777777"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14:paraId="00DA330B" w14:textId="77777777" w:rsidR="003961CB" w:rsidRDefault="003961CB" w:rsidP="004830FD">
      <w:pPr>
        <w:pStyle w:val="AH5Sec"/>
        <w:keepLines/>
      </w:pPr>
      <w:bookmarkStart w:id="232" w:name="_Toc75435159"/>
      <w:r w:rsidRPr="00B70CC1">
        <w:rPr>
          <w:rStyle w:val="CharSectNo"/>
        </w:rPr>
        <w:t>142</w:t>
      </w:r>
      <w:r>
        <w:tab/>
        <w:t>Dishonoured cheques and credit transactions</w:t>
      </w:r>
      <w:bookmarkEnd w:id="232"/>
    </w:p>
    <w:p w14:paraId="4DE4E7D0" w14:textId="77777777"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14:paraId="619E06F4" w14:textId="77777777" w:rsidR="003961CB" w:rsidRDefault="003961CB">
      <w:pPr>
        <w:pStyle w:val="Penalty"/>
      </w:pPr>
      <w:r>
        <w:t>Maximum penalty:  5 penalty units.</w:t>
      </w:r>
    </w:p>
    <w:p w14:paraId="067DB5A1" w14:textId="77777777" w:rsidR="003961CB" w:rsidRDefault="003961CB">
      <w:pPr>
        <w:pStyle w:val="AH5Sec"/>
      </w:pPr>
      <w:bookmarkStart w:id="233" w:name="_Toc75435160"/>
      <w:r w:rsidRPr="00B70CC1">
        <w:rPr>
          <w:rStyle w:val="CharSectNo"/>
        </w:rPr>
        <w:t>143</w:t>
      </w:r>
      <w:r>
        <w:tab/>
        <w:t>Codes of practice</w:t>
      </w:r>
      <w:bookmarkEnd w:id="233"/>
    </w:p>
    <w:p w14:paraId="1FADA60D" w14:textId="77777777"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14:paraId="63C7FBEA" w14:textId="77777777" w:rsidR="003961CB" w:rsidRDefault="003961CB">
      <w:pPr>
        <w:pStyle w:val="aExamHdgss"/>
      </w:pPr>
      <w:r>
        <w:t>Examples of domestic animals</w:t>
      </w:r>
    </w:p>
    <w:p w14:paraId="0A182CE2" w14:textId="77777777" w:rsidR="003961CB" w:rsidRDefault="003961CB">
      <w:pPr>
        <w:pStyle w:val="aExamBulletss"/>
        <w:tabs>
          <w:tab w:val="left" w:pos="1500"/>
        </w:tabs>
      </w:pPr>
      <w:r>
        <w:rPr>
          <w:rFonts w:ascii="Symbol" w:hAnsi="Symbol"/>
        </w:rPr>
        <w:t></w:t>
      </w:r>
      <w:r>
        <w:rPr>
          <w:rFonts w:ascii="Symbol" w:hAnsi="Symbol"/>
        </w:rPr>
        <w:tab/>
      </w:r>
      <w:r>
        <w:t>cats</w:t>
      </w:r>
    </w:p>
    <w:p w14:paraId="5C7E8AA7" w14:textId="77777777" w:rsidR="003961CB" w:rsidRDefault="003961CB">
      <w:pPr>
        <w:pStyle w:val="aExamBulletss"/>
        <w:tabs>
          <w:tab w:val="left" w:pos="1500"/>
        </w:tabs>
      </w:pPr>
      <w:r>
        <w:rPr>
          <w:rFonts w:ascii="Symbol" w:hAnsi="Symbol"/>
        </w:rPr>
        <w:t></w:t>
      </w:r>
      <w:r>
        <w:rPr>
          <w:rFonts w:ascii="Symbol" w:hAnsi="Symbol"/>
        </w:rPr>
        <w:tab/>
      </w:r>
      <w:r>
        <w:t>dogs</w:t>
      </w:r>
    </w:p>
    <w:p w14:paraId="7D9A1D7A" w14:textId="77777777" w:rsidR="003961CB" w:rsidRDefault="003961CB">
      <w:pPr>
        <w:pStyle w:val="aExamBulletss"/>
        <w:tabs>
          <w:tab w:val="left" w:pos="1500"/>
        </w:tabs>
      </w:pPr>
      <w:r>
        <w:rPr>
          <w:rFonts w:ascii="Symbol" w:hAnsi="Symbol"/>
        </w:rPr>
        <w:t></w:t>
      </w:r>
      <w:r>
        <w:rPr>
          <w:rFonts w:ascii="Symbol" w:hAnsi="Symbol"/>
        </w:rPr>
        <w:tab/>
      </w:r>
      <w:r>
        <w:t>pigs</w:t>
      </w:r>
    </w:p>
    <w:p w14:paraId="1C69D858" w14:textId="77777777" w:rsidR="003961CB" w:rsidRDefault="003961CB">
      <w:pPr>
        <w:pStyle w:val="aExamBulletss"/>
        <w:tabs>
          <w:tab w:val="left" w:pos="1500"/>
        </w:tabs>
      </w:pPr>
      <w:r>
        <w:rPr>
          <w:rFonts w:ascii="Symbol" w:hAnsi="Symbol"/>
        </w:rPr>
        <w:t></w:t>
      </w:r>
      <w:r>
        <w:rPr>
          <w:rFonts w:ascii="Symbol" w:hAnsi="Symbol"/>
        </w:rPr>
        <w:tab/>
      </w:r>
      <w:r>
        <w:t>horses</w:t>
      </w:r>
    </w:p>
    <w:p w14:paraId="239D67BC" w14:textId="77777777" w:rsidR="003961CB" w:rsidRDefault="003961CB">
      <w:pPr>
        <w:pStyle w:val="aExamBulletss"/>
        <w:tabs>
          <w:tab w:val="left" w:pos="1500"/>
        </w:tabs>
      </w:pPr>
      <w:r>
        <w:rPr>
          <w:rFonts w:ascii="Symbol" w:hAnsi="Symbol"/>
        </w:rPr>
        <w:t></w:t>
      </w:r>
      <w:r>
        <w:rPr>
          <w:rFonts w:ascii="Symbol" w:hAnsi="Symbol"/>
        </w:rPr>
        <w:tab/>
      </w:r>
      <w:r>
        <w:t>pigeons</w:t>
      </w:r>
    </w:p>
    <w:p w14:paraId="68A160E0" w14:textId="77777777" w:rsidR="003961CB" w:rsidRDefault="003961CB">
      <w:pPr>
        <w:pStyle w:val="aExamBulletss"/>
        <w:tabs>
          <w:tab w:val="left" w:pos="1500"/>
        </w:tabs>
      </w:pPr>
      <w:r>
        <w:rPr>
          <w:rFonts w:ascii="Symbol" w:hAnsi="Symbol"/>
        </w:rPr>
        <w:t></w:t>
      </w:r>
      <w:r>
        <w:rPr>
          <w:rFonts w:ascii="Symbol" w:hAnsi="Symbol"/>
        </w:rPr>
        <w:tab/>
      </w:r>
      <w:r>
        <w:t>rabbits</w:t>
      </w:r>
    </w:p>
    <w:p w14:paraId="120E5974" w14:textId="77777777" w:rsidR="003961CB" w:rsidRDefault="003961CB">
      <w:pPr>
        <w:pStyle w:val="aExamBulletss"/>
        <w:tabs>
          <w:tab w:val="left" w:pos="1500"/>
        </w:tabs>
      </w:pPr>
      <w:r>
        <w:rPr>
          <w:rFonts w:ascii="Symbol" w:hAnsi="Symbol"/>
        </w:rPr>
        <w:t></w:t>
      </w:r>
      <w:r>
        <w:rPr>
          <w:rFonts w:ascii="Symbol" w:hAnsi="Symbol"/>
        </w:rPr>
        <w:tab/>
      </w:r>
      <w:r>
        <w:t>goats</w:t>
      </w:r>
    </w:p>
    <w:p w14:paraId="4B8A7614" w14:textId="77777777" w:rsidR="003961CB" w:rsidRDefault="003961CB" w:rsidP="004830FD">
      <w:pPr>
        <w:pStyle w:val="Amain"/>
        <w:keepNext/>
      </w:pPr>
      <w:r>
        <w:lastRenderedPageBreak/>
        <w:tab/>
        <w:t>(2)</w:t>
      </w:r>
      <w:r>
        <w:tab/>
        <w:t xml:space="preserve">An approved code of practice may </w:t>
      </w:r>
      <w:r>
        <w:rPr>
          <w:snapToGrid w:val="0"/>
        </w:rPr>
        <w:t>apply, adopt or incorporate an instrument, as in force from time to time.</w:t>
      </w:r>
    </w:p>
    <w:p w14:paraId="19E0CD49" w14:textId="09FF2BCC" w:rsidR="003961CB" w:rsidRDefault="003961CB" w:rsidP="00DA1B84">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107" w:tooltip="A2001-14" w:history="1">
        <w:r w:rsidR="00876104" w:rsidRPr="00876104">
          <w:rPr>
            <w:rStyle w:val="charCitHyperlinkAbbrev"/>
          </w:rPr>
          <w:t>Legislation Act</w:t>
        </w:r>
      </w:hyperlink>
      <w:r>
        <w:rPr>
          <w:snapToGrid w:val="0"/>
        </w:rPr>
        <w:t>, s 47 (5) or (6) is not disapplied (see s 47 (7)).</w:t>
      </w:r>
    </w:p>
    <w:p w14:paraId="60303233" w14:textId="1D3FDD3F"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108" w:tooltip="A2001-14" w:history="1">
        <w:r w:rsidR="00876104" w:rsidRPr="00876104">
          <w:rPr>
            <w:rStyle w:val="charCitHyperlinkAbbrev"/>
          </w:rPr>
          <w:t>Legislation Act</w:t>
        </w:r>
      </w:hyperlink>
      <w:r>
        <w:rPr>
          <w:snapToGrid w:val="0"/>
        </w:rPr>
        <w:t>.</w:t>
      </w:r>
    </w:p>
    <w:p w14:paraId="3402AFB6" w14:textId="36176CD7"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09" w:tooltip="A2001-14" w:history="1">
        <w:r w:rsidRPr="00E31226">
          <w:rPr>
            <w:rStyle w:val="charCitHyperlinkAbbrev"/>
          </w:rPr>
          <w:t>Legislation Act</w:t>
        </w:r>
      </w:hyperlink>
      <w:r w:rsidRPr="007B6AE8">
        <w:rPr>
          <w:lang w:eastAsia="en-AU"/>
        </w:rPr>
        <w:t>, s 14 (2)).</w:t>
      </w:r>
    </w:p>
    <w:p w14:paraId="661BA325" w14:textId="77777777" w:rsidR="003961CB" w:rsidRDefault="003961CB">
      <w:pPr>
        <w:pStyle w:val="Amain"/>
      </w:pPr>
      <w:r>
        <w:tab/>
        <w:t>(3)</w:t>
      </w:r>
      <w:r>
        <w:tab/>
        <w:t>An approved code of practice is a disallowable instrument.</w:t>
      </w:r>
    </w:p>
    <w:p w14:paraId="4D4EADF7" w14:textId="3BB73B5D"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10" w:tooltip="A2001-14" w:history="1">
        <w:r w:rsidR="00876104" w:rsidRPr="00876104">
          <w:rPr>
            <w:rStyle w:val="charCitHyperlinkAbbrev"/>
          </w:rPr>
          <w:t>Legislation Act</w:t>
        </w:r>
      </w:hyperlink>
      <w:r>
        <w:rPr>
          <w:color w:val="000000"/>
        </w:rPr>
        <w:t>.</w:t>
      </w:r>
    </w:p>
    <w:p w14:paraId="5E74A94E" w14:textId="77777777" w:rsidR="003961CB" w:rsidRDefault="003961CB">
      <w:pPr>
        <w:pStyle w:val="Amain"/>
      </w:pPr>
      <w:r>
        <w:tab/>
        <w:t>(4)</w:t>
      </w:r>
      <w:r>
        <w:tab/>
        <w:t>In this section:</w:t>
      </w:r>
    </w:p>
    <w:p w14:paraId="3C90079A" w14:textId="7F6D2EA8" w:rsidR="003961CB" w:rsidRPr="00414DC8" w:rsidRDefault="003961CB">
      <w:pPr>
        <w:pStyle w:val="aDef"/>
      </w:pPr>
      <w:r>
        <w:rPr>
          <w:rStyle w:val="charBoldItals"/>
        </w:rPr>
        <w:t>residential lease</w:t>
      </w:r>
      <w:r>
        <w:t xml:space="preserve">—see the </w:t>
      </w:r>
      <w:hyperlink r:id="rId111" w:tooltip="A2007-24" w:history="1">
        <w:r w:rsidR="00876104" w:rsidRPr="00876104">
          <w:rPr>
            <w:rStyle w:val="charCitHyperlinkItal"/>
          </w:rPr>
          <w:t>Planning and Development Act 2007</w:t>
        </w:r>
      </w:hyperlink>
      <w:r>
        <w:t>, section 226 (Definitions—ch 9).</w:t>
      </w:r>
    </w:p>
    <w:p w14:paraId="7C8078DB" w14:textId="77777777" w:rsidR="003961CB" w:rsidRDefault="003961CB">
      <w:pPr>
        <w:pStyle w:val="AH5Sec"/>
      </w:pPr>
      <w:bookmarkStart w:id="234" w:name="_Toc75435161"/>
      <w:r w:rsidRPr="00B70CC1">
        <w:rPr>
          <w:rStyle w:val="CharSectNo"/>
        </w:rPr>
        <w:t>143A</w:t>
      </w:r>
      <w:r>
        <w:tab/>
        <w:t>Inspection of incorporated documents</w:t>
      </w:r>
      <w:bookmarkEnd w:id="234"/>
    </w:p>
    <w:p w14:paraId="67A9688F" w14:textId="77777777" w:rsidR="003961CB" w:rsidRDefault="003961CB">
      <w:pPr>
        <w:pStyle w:val="Amain"/>
      </w:pPr>
      <w:r>
        <w:tab/>
        <w:t>(1)</w:t>
      </w:r>
      <w:r>
        <w:tab/>
        <w:t>This section applies to an incorporated document, or an amendment of, or replacement for, an incorporated document.</w:t>
      </w:r>
    </w:p>
    <w:p w14:paraId="691D31A7" w14:textId="77777777"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2006CF9A" w14:textId="77777777"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14:paraId="40570B0E" w14:textId="77777777" w:rsidR="003961CB" w:rsidRDefault="003961CB">
      <w:pPr>
        <w:pStyle w:val="Amain"/>
      </w:pPr>
      <w:r>
        <w:tab/>
        <w:t>(3)</w:t>
      </w:r>
      <w:r>
        <w:tab/>
        <w:t>In this section:</w:t>
      </w:r>
    </w:p>
    <w:p w14:paraId="664FF632" w14:textId="77777777" w:rsidR="003961CB" w:rsidRDefault="003961CB">
      <w:pPr>
        <w:pStyle w:val="aDef"/>
      </w:pPr>
      <w:r>
        <w:rPr>
          <w:rStyle w:val="charBoldItals"/>
        </w:rPr>
        <w:t>amendment</w:t>
      </w:r>
      <w:r>
        <w:t>, of an incorporated document—see section 143B (6).</w:t>
      </w:r>
    </w:p>
    <w:p w14:paraId="24A4BB66" w14:textId="77777777" w:rsidR="003961CB" w:rsidRDefault="003961CB">
      <w:pPr>
        <w:pStyle w:val="aDef"/>
      </w:pPr>
      <w:r>
        <w:rPr>
          <w:rStyle w:val="charBoldItals"/>
        </w:rPr>
        <w:t>replacement</w:t>
      </w:r>
      <w:r>
        <w:t>, for an incorporated document—see section 143B (6).</w:t>
      </w:r>
    </w:p>
    <w:p w14:paraId="5EB60CB9" w14:textId="77777777" w:rsidR="003961CB" w:rsidRDefault="003961CB">
      <w:pPr>
        <w:pStyle w:val="AH5Sec"/>
      </w:pPr>
      <w:bookmarkStart w:id="235" w:name="_Toc75435162"/>
      <w:r w:rsidRPr="00B70CC1">
        <w:rPr>
          <w:rStyle w:val="CharSectNo"/>
        </w:rPr>
        <w:lastRenderedPageBreak/>
        <w:t>143B</w:t>
      </w:r>
      <w:r>
        <w:tab/>
        <w:t>Notification of certain incorporated documents</w:t>
      </w:r>
      <w:bookmarkEnd w:id="235"/>
    </w:p>
    <w:p w14:paraId="0912F8CA" w14:textId="77777777" w:rsidR="003961CB" w:rsidRDefault="003961CB" w:rsidP="00853EFE">
      <w:pPr>
        <w:pStyle w:val="Amain"/>
        <w:keepNext/>
      </w:pPr>
      <w:r>
        <w:tab/>
        <w:t>(1)</w:t>
      </w:r>
      <w:r>
        <w:tab/>
        <w:t>This section applies to—</w:t>
      </w:r>
    </w:p>
    <w:p w14:paraId="37DF2038" w14:textId="77777777" w:rsidR="003961CB" w:rsidRDefault="003961CB">
      <w:pPr>
        <w:pStyle w:val="Apara"/>
      </w:pPr>
      <w:r>
        <w:tab/>
        <w:t>(a)</w:t>
      </w:r>
      <w:r>
        <w:tab/>
        <w:t>an incorporated document; or</w:t>
      </w:r>
    </w:p>
    <w:p w14:paraId="05E3DF16" w14:textId="77777777" w:rsidR="003961CB" w:rsidRDefault="003961CB">
      <w:pPr>
        <w:pStyle w:val="Apara"/>
      </w:pPr>
      <w:r>
        <w:tab/>
        <w:t>(b)</w:t>
      </w:r>
      <w:r>
        <w:tab/>
        <w:t>an amendment of, or replacement for, an incorporated document.</w:t>
      </w:r>
    </w:p>
    <w:p w14:paraId="11F20133" w14:textId="77777777" w:rsidR="003961CB" w:rsidRDefault="003961CB">
      <w:pPr>
        <w:pStyle w:val="aExamHead0"/>
        <w:ind w:left="380" w:firstLine="720"/>
      </w:pPr>
      <w:r>
        <w:t>Example of replacement document</w:t>
      </w:r>
    </w:p>
    <w:p w14:paraId="0C24A978" w14:textId="77777777" w:rsidR="003961CB" w:rsidRDefault="003961CB">
      <w:pPr>
        <w:pStyle w:val="aExam"/>
        <w:keepNext/>
        <w:rPr>
          <w:lang w:val="en-US"/>
        </w:rPr>
      </w:pPr>
      <w:r>
        <w:rPr>
          <w:lang w:val="en-US"/>
        </w:rPr>
        <w:t>a new edition of the incorporated document</w:t>
      </w:r>
    </w:p>
    <w:p w14:paraId="75860CF3" w14:textId="77777777" w:rsidR="003961CB" w:rsidRDefault="003961CB">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32ABB47F" w14:textId="77777777" w:rsidR="003961CB" w:rsidRDefault="003961CB">
      <w:pPr>
        <w:pStyle w:val="Amain"/>
      </w:pPr>
      <w:r>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14:paraId="00384D79" w14:textId="77777777" w:rsidR="003961CB" w:rsidRDefault="003961CB">
      <w:pPr>
        <w:pStyle w:val="Apara"/>
      </w:pPr>
      <w:r>
        <w:tab/>
        <w:t>(a)</w:t>
      </w:r>
      <w:r>
        <w:tab/>
        <w:t>for an incorporated document—details of the document, including its title, author and date of publication;</w:t>
      </w:r>
    </w:p>
    <w:p w14:paraId="0B00CC90" w14:textId="77777777" w:rsidR="003961CB" w:rsidRDefault="003961CB">
      <w:pPr>
        <w:pStyle w:val="Apara"/>
      </w:pPr>
      <w:r>
        <w:tab/>
        <w:t>(b)</w:t>
      </w:r>
      <w:r>
        <w:tab/>
        <w:t>for an amendment—the date of publication of the amendment (or of the document as amended) and a brief summary of the effect of the amendment;</w:t>
      </w:r>
    </w:p>
    <w:p w14:paraId="38B46D3B" w14:textId="77777777" w:rsidR="003961CB" w:rsidRDefault="003961CB">
      <w:pPr>
        <w:pStyle w:val="Apara"/>
      </w:pPr>
      <w:r>
        <w:tab/>
        <w:t>(c)</w:t>
      </w:r>
      <w:r>
        <w:tab/>
        <w:t>for a replacement—details of the replacement, including its title, author and date of publication;</w:t>
      </w:r>
    </w:p>
    <w:p w14:paraId="7CCF4C22" w14:textId="77777777" w:rsidR="003961CB" w:rsidRDefault="003961CB">
      <w:pPr>
        <w:pStyle w:val="Apara"/>
      </w:pPr>
      <w:r>
        <w:tab/>
        <w:t>(d)</w:t>
      </w:r>
      <w:r>
        <w:tab/>
        <w:t>for an incorporated document or any amendment or replacement—</w:t>
      </w:r>
    </w:p>
    <w:p w14:paraId="37A8B1DB" w14:textId="77777777" w:rsidR="003961CB" w:rsidRDefault="003961CB">
      <w:pPr>
        <w:pStyle w:val="Asubpara"/>
      </w:pPr>
      <w:r>
        <w:tab/>
        <w:t>(i)</w:t>
      </w:r>
      <w:r>
        <w:tab/>
        <w:t>a date of effect (not earlier than the day after the day of notification of the notice); and</w:t>
      </w:r>
    </w:p>
    <w:p w14:paraId="5DBC01FD" w14:textId="77777777" w:rsidR="003961CB" w:rsidRDefault="003961CB" w:rsidP="00AE4F6D">
      <w:pPr>
        <w:pStyle w:val="Asubpara"/>
        <w:keepNext/>
      </w:pPr>
      <w:r>
        <w:tab/>
        <w:t>(ii)</w:t>
      </w:r>
      <w:r>
        <w:tab/>
        <w:t>details of how access to inspect the document, amendment or replacement may be obtained under section 143A; and</w:t>
      </w:r>
    </w:p>
    <w:p w14:paraId="10A5222D" w14:textId="77777777" w:rsidR="003961CB" w:rsidRDefault="003961CB">
      <w:pPr>
        <w:pStyle w:val="Asubpara"/>
      </w:pPr>
      <w:r>
        <w:tab/>
        <w:t>(iii)</w:t>
      </w:r>
      <w:r>
        <w:tab/>
        <w:t>details of how copies may be obtained, including an indication of whether there is a cost involved.</w:t>
      </w:r>
    </w:p>
    <w:p w14:paraId="2A1CD4F7" w14:textId="77777777" w:rsidR="003961CB" w:rsidRDefault="003961CB" w:rsidP="00BC5B15">
      <w:pPr>
        <w:pStyle w:val="Amain"/>
        <w:keepNext/>
      </w:pPr>
      <w:r>
        <w:tab/>
        <w:t>(3)</w:t>
      </w:r>
      <w:r>
        <w:tab/>
        <w:t>An incorporated document notice is a notifiable instrument.</w:t>
      </w:r>
    </w:p>
    <w:p w14:paraId="2F22DF8C" w14:textId="1AA3D500" w:rsidR="003961CB" w:rsidRDefault="003961CB">
      <w:pPr>
        <w:pStyle w:val="aNote"/>
      </w:pPr>
      <w:r>
        <w:rPr>
          <w:rStyle w:val="charItals"/>
        </w:rPr>
        <w:t>Note</w:t>
      </w:r>
      <w:r>
        <w:rPr>
          <w:rStyle w:val="charItals"/>
        </w:rPr>
        <w:tab/>
      </w:r>
      <w:r>
        <w:t xml:space="preserve">A notifiable instrument must be notified under the </w:t>
      </w:r>
      <w:hyperlink r:id="rId112" w:tooltip="A2001-14" w:history="1">
        <w:r w:rsidR="00876104" w:rsidRPr="00876104">
          <w:rPr>
            <w:rStyle w:val="charCitHyperlinkAbbrev"/>
          </w:rPr>
          <w:t>Legislation Act</w:t>
        </w:r>
      </w:hyperlink>
      <w:r>
        <w:t>.</w:t>
      </w:r>
    </w:p>
    <w:p w14:paraId="67E6D333" w14:textId="77777777" w:rsidR="003961CB" w:rsidRDefault="003961CB">
      <w:pPr>
        <w:pStyle w:val="Amain"/>
      </w:pPr>
      <w:r>
        <w:lastRenderedPageBreak/>
        <w:tab/>
        <w:t>(4)</w:t>
      </w:r>
      <w:r>
        <w:tab/>
        <w:t>An incorporated document, and any amendment or replacement of an incorporated document, has no effect under this Act unless—</w:t>
      </w:r>
    </w:p>
    <w:p w14:paraId="1D414776" w14:textId="77777777" w:rsidR="003961CB" w:rsidRDefault="003961CB">
      <w:pPr>
        <w:pStyle w:val="Apara"/>
      </w:pPr>
      <w:r>
        <w:tab/>
        <w:t>(a)</w:t>
      </w:r>
      <w:r>
        <w:tab/>
        <w:t>an incorporated document notice is notified in relation to the document, amendment or replacement; or</w:t>
      </w:r>
    </w:p>
    <w:p w14:paraId="6C5F3DFA" w14:textId="1A2F1F1E" w:rsidR="003961CB" w:rsidRDefault="003961CB">
      <w:pPr>
        <w:pStyle w:val="Apara"/>
      </w:pPr>
      <w:r>
        <w:tab/>
        <w:t>(b)</w:t>
      </w:r>
      <w:r>
        <w:tab/>
        <w:t xml:space="preserve">the document, amendment or replacement is notified under the </w:t>
      </w:r>
      <w:hyperlink r:id="rId113" w:tooltip="A2001-14" w:history="1">
        <w:r w:rsidR="00876104" w:rsidRPr="00876104">
          <w:rPr>
            <w:rStyle w:val="charCitHyperlinkAbbrev"/>
          </w:rPr>
          <w:t>Legislation Act</w:t>
        </w:r>
      </w:hyperlink>
      <w:r>
        <w:t>, section 47 (6).</w:t>
      </w:r>
    </w:p>
    <w:p w14:paraId="1CD97DEF" w14:textId="1CC98BA1" w:rsidR="003961CB" w:rsidRDefault="003961CB">
      <w:pPr>
        <w:pStyle w:val="Amain"/>
      </w:pPr>
      <w:r>
        <w:tab/>
        <w:t>(5)</w:t>
      </w:r>
      <w:r>
        <w:tab/>
        <w:t xml:space="preserve">The </w:t>
      </w:r>
      <w:hyperlink r:id="rId114" w:tooltip="A2001-14" w:history="1">
        <w:r w:rsidR="00876104" w:rsidRPr="00876104">
          <w:rPr>
            <w:rStyle w:val="charCitHyperlinkAbbrev"/>
          </w:rPr>
          <w:t>Legislation Act</w:t>
        </w:r>
      </w:hyperlink>
      <w:r>
        <w:t>, section 47 (7) does not apply in relation to incorporated documents.</w:t>
      </w:r>
    </w:p>
    <w:p w14:paraId="5EC0F2B1" w14:textId="77777777" w:rsidR="003961CB" w:rsidRDefault="003961CB">
      <w:pPr>
        <w:pStyle w:val="Amain"/>
      </w:pPr>
      <w:r>
        <w:tab/>
        <w:t>(6)</w:t>
      </w:r>
      <w:r>
        <w:tab/>
        <w:t>In this section:</w:t>
      </w:r>
    </w:p>
    <w:p w14:paraId="2B2B6B56" w14:textId="77777777" w:rsidR="003961CB" w:rsidRDefault="003961CB">
      <w:pPr>
        <w:pStyle w:val="aDef"/>
      </w:pPr>
      <w:r>
        <w:rPr>
          <w:rStyle w:val="charBoldItals"/>
        </w:rPr>
        <w:t>amendment</w:t>
      </w:r>
      <w:r>
        <w:t>, of an incorporated document, includes an amendment of a replacement for the incorporated document.</w:t>
      </w:r>
    </w:p>
    <w:p w14:paraId="3BC17F76" w14:textId="77777777" w:rsidR="003961CB" w:rsidRDefault="003961CB">
      <w:pPr>
        <w:pStyle w:val="aDef"/>
      </w:pPr>
      <w:r>
        <w:rPr>
          <w:rStyle w:val="charBoldItals"/>
        </w:rPr>
        <w:t>replacement</w:t>
      </w:r>
      <w:r>
        <w:t>, for an incorporated document, means—</w:t>
      </w:r>
    </w:p>
    <w:p w14:paraId="094394B5" w14:textId="77777777" w:rsidR="003961CB" w:rsidRDefault="003961CB">
      <w:pPr>
        <w:pStyle w:val="aDefpara"/>
      </w:pPr>
      <w:r>
        <w:tab/>
        <w:t>(a)</w:t>
      </w:r>
      <w:r>
        <w:tab/>
        <w:t>a document that replaces the incorporated document; or</w:t>
      </w:r>
    </w:p>
    <w:p w14:paraId="00AC9822" w14:textId="77777777" w:rsidR="003961CB" w:rsidRDefault="003961CB">
      <w:pPr>
        <w:pStyle w:val="aDefpara"/>
      </w:pPr>
      <w:r>
        <w:tab/>
        <w:t>(b)</w:t>
      </w:r>
      <w:r>
        <w:tab/>
        <w:t xml:space="preserve">a document (an </w:t>
      </w:r>
      <w:r>
        <w:rPr>
          <w:rStyle w:val="charBoldItals"/>
        </w:rPr>
        <w:t>initial replacement</w:t>
      </w:r>
      <w:r>
        <w:t>) that replaces a document mentioned in paragraph (a); or</w:t>
      </w:r>
    </w:p>
    <w:p w14:paraId="7855028D" w14:textId="77777777"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14:paraId="704FCFE2" w14:textId="77777777" w:rsidR="003961CB" w:rsidRDefault="003961CB">
      <w:pPr>
        <w:pStyle w:val="AH5Sec"/>
      </w:pPr>
      <w:bookmarkStart w:id="236" w:name="_Toc75435163"/>
      <w:r w:rsidRPr="00B70CC1">
        <w:rPr>
          <w:rStyle w:val="CharSectNo"/>
        </w:rPr>
        <w:t>144</w:t>
      </w:r>
      <w:r>
        <w:tab/>
        <w:t>Determination of fees</w:t>
      </w:r>
      <w:bookmarkEnd w:id="236"/>
    </w:p>
    <w:p w14:paraId="40E715CD" w14:textId="77777777" w:rsidR="003961CB" w:rsidRDefault="003961CB">
      <w:pPr>
        <w:pStyle w:val="Amain"/>
        <w:keepNext/>
      </w:pPr>
      <w:r>
        <w:tab/>
        <w:t>(1)</w:t>
      </w:r>
      <w:r>
        <w:tab/>
        <w:t>The Minister may determine fees for this Act.</w:t>
      </w:r>
    </w:p>
    <w:p w14:paraId="7C3C2752" w14:textId="7AFE6F22" w:rsidR="003961CB" w:rsidRDefault="003961CB" w:rsidP="00DB7E33">
      <w:pPr>
        <w:pStyle w:val="aNote"/>
        <w:keepNext/>
      </w:pPr>
      <w:r w:rsidRPr="00414DC8">
        <w:rPr>
          <w:rStyle w:val="charItals"/>
        </w:rPr>
        <w:t>Note</w:t>
      </w:r>
      <w:r>
        <w:tab/>
        <w:t xml:space="preserve">The </w:t>
      </w:r>
      <w:hyperlink r:id="rId115" w:tooltip="A2001-14" w:history="1">
        <w:r w:rsidR="00876104" w:rsidRPr="00876104">
          <w:rPr>
            <w:rStyle w:val="charCitHyperlinkAbbrev"/>
          </w:rPr>
          <w:t>Legislation Act</w:t>
        </w:r>
      </w:hyperlink>
      <w:r>
        <w:t xml:space="preserve"> contains provisions about the making of determinations and regulations relating to fees (see pt 6.3).</w:t>
      </w:r>
    </w:p>
    <w:p w14:paraId="2ABD6A6E" w14:textId="77777777" w:rsidR="003961CB" w:rsidRDefault="003961CB">
      <w:pPr>
        <w:pStyle w:val="Amain"/>
        <w:keepNext/>
      </w:pPr>
      <w:r>
        <w:tab/>
        <w:t>(2)</w:t>
      </w:r>
      <w:r>
        <w:tab/>
        <w:t>A determination is a disallowable instrument.</w:t>
      </w:r>
    </w:p>
    <w:p w14:paraId="3FA8B855" w14:textId="0DFA6EC7" w:rsidR="003961CB" w:rsidRDefault="003961CB">
      <w:pPr>
        <w:pStyle w:val="aNote"/>
      </w:pPr>
      <w:r w:rsidRPr="00414DC8">
        <w:rPr>
          <w:rStyle w:val="charItals"/>
        </w:rPr>
        <w:t>Note</w:t>
      </w:r>
      <w:r>
        <w:tab/>
        <w:t xml:space="preserve">A disallowable instrument must be notified, and presented to the Legislative Assembly, under the </w:t>
      </w:r>
      <w:hyperlink r:id="rId116" w:tooltip="A2001-14" w:history="1">
        <w:r w:rsidR="00876104" w:rsidRPr="00876104">
          <w:rPr>
            <w:rStyle w:val="charCitHyperlinkAbbrev"/>
          </w:rPr>
          <w:t>Legislation Act</w:t>
        </w:r>
      </w:hyperlink>
      <w:r>
        <w:t>.</w:t>
      </w:r>
    </w:p>
    <w:p w14:paraId="46B45B76" w14:textId="77777777" w:rsidR="003961CB" w:rsidRDefault="003961CB">
      <w:pPr>
        <w:pStyle w:val="AH5Sec"/>
      </w:pPr>
      <w:bookmarkStart w:id="237" w:name="_Toc75435164"/>
      <w:r w:rsidRPr="00B70CC1">
        <w:rPr>
          <w:rStyle w:val="CharSectNo"/>
        </w:rPr>
        <w:lastRenderedPageBreak/>
        <w:t>147</w:t>
      </w:r>
      <w:r>
        <w:tab/>
        <w:t>Approved forms</w:t>
      </w:r>
      <w:bookmarkEnd w:id="237"/>
    </w:p>
    <w:p w14:paraId="10259BC1" w14:textId="77777777" w:rsidR="003961CB" w:rsidRDefault="003961CB">
      <w:pPr>
        <w:pStyle w:val="Amain"/>
        <w:keepNext/>
      </w:pPr>
      <w:r>
        <w:tab/>
        <w:t>(1)</w:t>
      </w:r>
      <w:r>
        <w:tab/>
        <w:t>The registrar may approve forms for this Act.</w:t>
      </w:r>
    </w:p>
    <w:p w14:paraId="0DD50572" w14:textId="77777777" w:rsidR="003961CB" w:rsidRDefault="003961CB">
      <w:pPr>
        <w:pStyle w:val="Amain"/>
        <w:keepNext/>
      </w:pPr>
      <w:r>
        <w:tab/>
        <w:t>(2)</w:t>
      </w:r>
      <w:r>
        <w:tab/>
        <w:t>If the registrar approves a form for a particular purpose, the approved form must be used for that purpose.</w:t>
      </w:r>
    </w:p>
    <w:p w14:paraId="403EA115" w14:textId="5B7892D8" w:rsidR="003961CB" w:rsidRDefault="003961CB">
      <w:pPr>
        <w:pStyle w:val="aNote"/>
      </w:pPr>
      <w:r>
        <w:rPr>
          <w:rStyle w:val="charItals"/>
        </w:rPr>
        <w:t>Note</w:t>
      </w:r>
      <w:r>
        <w:rPr>
          <w:rStyle w:val="charItals"/>
        </w:rPr>
        <w:tab/>
      </w:r>
      <w:r>
        <w:t xml:space="preserve">For other provisions about forms, see the </w:t>
      </w:r>
      <w:hyperlink r:id="rId117" w:tooltip="A2001-14" w:history="1">
        <w:r w:rsidR="00876104" w:rsidRPr="00876104">
          <w:rPr>
            <w:rStyle w:val="charCitHyperlinkAbbrev"/>
          </w:rPr>
          <w:t>Legislation Act</w:t>
        </w:r>
      </w:hyperlink>
      <w:r>
        <w:t>, s 255.</w:t>
      </w:r>
    </w:p>
    <w:p w14:paraId="3DB68516" w14:textId="77777777" w:rsidR="003961CB" w:rsidRDefault="003961CB">
      <w:pPr>
        <w:pStyle w:val="Amain"/>
        <w:keepNext/>
      </w:pPr>
      <w:r>
        <w:tab/>
        <w:t>(3)</w:t>
      </w:r>
      <w:r>
        <w:tab/>
        <w:t>An approved form is a notifiable instrument.</w:t>
      </w:r>
    </w:p>
    <w:p w14:paraId="1E1C6A65" w14:textId="3BA65E68" w:rsidR="003961CB" w:rsidRDefault="003961CB">
      <w:pPr>
        <w:pStyle w:val="aNote"/>
      </w:pPr>
      <w:r w:rsidRPr="00414DC8">
        <w:rPr>
          <w:rStyle w:val="charItals"/>
        </w:rPr>
        <w:t>Note</w:t>
      </w:r>
      <w:r>
        <w:tab/>
        <w:t xml:space="preserve">A notifiable instrument must be notified under the </w:t>
      </w:r>
      <w:hyperlink r:id="rId118" w:tooltip="A2001-14" w:history="1">
        <w:r w:rsidR="00876104" w:rsidRPr="00876104">
          <w:rPr>
            <w:rStyle w:val="charCitHyperlinkAbbrev"/>
          </w:rPr>
          <w:t>Legislation Act</w:t>
        </w:r>
      </w:hyperlink>
      <w:r>
        <w:t>.</w:t>
      </w:r>
    </w:p>
    <w:p w14:paraId="432A7085" w14:textId="77777777" w:rsidR="003961CB" w:rsidRDefault="003961CB">
      <w:pPr>
        <w:pStyle w:val="AH5Sec"/>
      </w:pPr>
      <w:bookmarkStart w:id="238" w:name="_Toc75435165"/>
      <w:r w:rsidRPr="00B70CC1">
        <w:rPr>
          <w:rStyle w:val="CharSectNo"/>
        </w:rPr>
        <w:t>148</w:t>
      </w:r>
      <w:r>
        <w:tab/>
        <w:t>Regulation-making power</w:t>
      </w:r>
      <w:bookmarkEnd w:id="238"/>
    </w:p>
    <w:p w14:paraId="4E2B7143" w14:textId="77777777" w:rsidR="003961CB" w:rsidRDefault="003961CB">
      <w:pPr>
        <w:pStyle w:val="Amain"/>
        <w:keepNext/>
      </w:pPr>
      <w:r>
        <w:tab/>
        <w:t>(1)</w:t>
      </w:r>
      <w:r>
        <w:tab/>
        <w:t>The Executive may make regulations for this Act.</w:t>
      </w:r>
    </w:p>
    <w:p w14:paraId="73A4F419" w14:textId="788091DF" w:rsidR="003961CB" w:rsidRDefault="003961CB">
      <w:pPr>
        <w:pStyle w:val="aNote"/>
        <w:keepNext/>
      </w:pPr>
      <w:r w:rsidRPr="00414DC8">
        <w:rPr>
          <w:rStyle w:val="charItals"/>
        </w:rPr>
        <w:t>Note</w:t>
      </w:r>
      <w:r>
        <w:tab/>
        <w:t xml:space="preserve">A regulation must be notified, and presented to the Legislative Assembly, under the </w:t>
      </w:r>
      <w:hyperlink r:id="rId119" w:tooltip="A2001-14" w:history="1">
        <w:r w:rsidR="00876104" w:rsidRPr="00876104">
          <w:rPr>
            <w:rStyle w:val="charCitHyperlinkAbbrev"/>
          </w:rPr>
          <w:t>Legislation Act</w:t>
        </w:r>
      </w:hyperlink>
      <w:r>
        <w:t>.</w:t>
      </w:r>
    </w:p>
    <w:p w14:paraId="1A355E57" w14:textId="77777777" w:rsidR="003961CB" w:rsidRDefault="003961CB">
      <w:pPr>
        <w:pStyle w:val="Amain"/>
      </w:pPr>
      <w:r>
        <w:tab/>
        <w:t>(2)</w:t>
      </w:r>
      <w:r>
        <w:tab/>
        <w:t>A regulation may prescribe offences for contraventions of a regulation and prescribe maximum penalties of not more than 20 penalty units for offences against a regulation.</w:t>
      </w:r>
    </w:p>
    <w:p w14:paraId="0C7101CE" w14:textId="77777777" w:rsidR="009C79CD" w:rsidRPr="009C79CD" w:rsidRDefault="009C79CD" w:rsidP="009C79CD">
      <w:pPr>
        <w:pStyle w:val="PageBreak"/>
      </w:pPr>
      <w:r w:rsidRPr="009C79CD">
        <w:br w:type="page"/>
      </w:r>
    </w:p>
    <w:p w14:paraId="665EF946" w14:textId="77777777" w:rsidR="009C79CD" w:rsidRPr="00B70CC1" w:rsidRDefault="009C79CD" w:rsidP="009C79CD">
      <w:pPr>
        <w:pStyle w:val="AH2Part"/>
      </w:pPr>
      <w:bookmarkStart w:id="239" w:name="_Toc75435166"/>
      <w:r w:rsidRPr="00B70CC1">
        <w:rPr>
          <w:rStyle w:val="CharPartNo"/>
        </w:rPr>
        <w:lastRenderedPageBreak/>
        <w:t>Part 12</w:t>
      </w:r>
      <w:r w:rsidRPr="00785B73">
        <w:tab/>
      </w:r>
      <w:r w:rsidRPr="00B70CC1">
        <w:rPr>
          <w:rStyle w:val="CharPartText"/>
        </w:rPr>
        <w:t>Transitional—Domestic Animals (Racing Greyhounds) Amendment Act 2017</w:t>
      </w:r>
      <w:bookmarkEnd w:id="239"/>
    </w:p>
    <w:p w14:paraId="648DF088" w14:textId="77690CE6" w:rsidR="009C79CD" w:rsidRPr="00785B73" w:rsidRDefault="009C79CD" w:rsidP="009C79CD">
      <w:pPr>
        <w:pStyle w:val="aNote"/>
        <w:keepLines/>
      </w:pPr>
      <w:r w:rsidRPr="00785B73">
        <w:rPr>
          <w:rStyle w:val="charItals"/>
        </w:rPr>
        <w:t>Note</w:t>
      </w:r>
      <w:r w:rsidRPr="00785B73">
        <w:rPr>
          <w:rStyle w:val="charItals"/>
        </w:rPr>
        <w:tab/>
      </w:r>
      <w:r w:rsidRPr="00785B73">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120" w:tooltip="A2001-14" w:history="1">
        <w:r w:rsidRPr="00785B73">
          <w:rPr>
            <w:rStyle w:val="charCitHyperlinkAbbrev"/>
          </w:rPr>
          <w:t>Legislation Act</w:t>
        </w:r>
      </w:hyperlink>
      <w:r w:rsidRPr="00785B73">
        <w:t>, s 84).</w:t>
      </w:r>
      <w:r w:rsidRPr="00785B73">
        <w:rPr>
          <w:strike/>
        </w:rPr>
        <w:t xml:space="preserve"> </w:t>
      </w:r>
    </w:p>
    <w:p w14:paraId="34518625" w14:textId="77777777" w:rsidR="009C79CD" w:rsidRPr="00785B73" w:rsidRDefault="009C79CD" w:rsidP="009C79CD">
      <w:pPr>
        <w:pStyle w:val="AH5Sec"/>
      </w:pPr>
      <w:bookmarkStart w:id="240" w:name="_Toc75435167"/>
      <w:r w:rsidRPr="00B70CC1">
        <w:rPr>
          <w:rStyle w:val="CharSectNo"/>
        </w:rPr>
        <w:t>160</w:t>
      </w:r>
      <w:r w:rsidRPr="00785B73">
        <w:tab/>
        <w:t>Racing greyhound controller licences—existing racing greyhound keepers</w:t>
      </w:r>
      <w:bookmarkEnd w:id="240"/>
    </w:p>
    <w:p w14:paraId="36941322" w14:textId="77777777" w:rsidR="009C79CD" w:rsidRPr="00785B73" w:rsidRDefault="009C79CD" w:rsidP="009C79CD">
      <w:pPr>
        <w:pStyle w:val="Amain"/>
      </w:pPr>
      <w:r w:rsidRPr="00785B73">
        <w:tab/>
        <w:t>(1)</w:t>
      </w:r>
      <w:r w:rsidRPr="00785B73">
        <w:tab/>
        <w:t>This section applies to a person who, immediately before the commencement of this section, was the person in day-to-day control of a greyhound registered with a greyhound racing controlling body.</w:t>
      </w:r>
    </w:p>
    <w:p w14:paraId="69AEC316" w14:textId="77777777" w:rsidR="009C79CD" w:rsidRPr="00785B73" w:rsidRDefault="009C79CD" w:rsidP="009C79CD">
      <w:pPr>
        <w:pStyle w:val="Amain"/>
      </w:pPr>
      <w:r w:rsidRPr="00785B73">
        <w:tab/>
        <w:t>(2)</w:t>
      </w:r>
      <w:r w:rsidRPr="00785B73">
        <w:tab/>
        <w:t>The person is taken to hold a racing greyhound controller licence issued under division 2.4A (Racing greyhounds).</w:t>
      </w:r>
    </w:p>
    <w:p w14:paraId="707F049F" w14:textId="77777777" w:rsidR="009C79CD" w:rsidRPr="00785B73" w:rsidRDefault="009C79CD" w:rsidP="009C79CD">
      <w:pPr>
        <w:pStyle w:val="Amain"/>
      </w:pPr>
      <w:r w:rsidRPr="00785B73">
        <w:tab/>
        <w:t>(3)</w:t>
      </w:r>
      <w:r w:rsidRPr="00785B73">
        <w:tab/>
        <w:t>The licence remains in force for 6 months after the commencement of this section unless sooner surrendered or cancelled.</w:t>
      </w:r>
    </w:p>
    <w:p w14:paraId="53E13B9A" w14:textId="77777777" w:rsidR="009C79CD" w:rsidRPr="00785B73" w:rsidRDefault="009C79CD" w:rsidP="009C79CD">
      <w:pPr>
        <w:pStyle w:val="Amain"/>
      </w:pPr>
      <w:r w:rsidRPr="00785B73">
        <w:tab/>
        <w:t>(4)</w:t>
      </w:r>
      <w:r w:rsidRPr="00785B73">
        <w:tab/>
        <w:t>In this section:</w:t>
      </w:r>
    </w:p>
    <w:p w14:paraId="02B855E5" w14:textId="77777777" w:rsidR="009C79CD" w:rsidRPr="00785B73" w:rsidRDefault="009C79CD" w:rsidP="009C79CD">
      <w:pPr>
        <w:pStyle w:val="aDef"/>
      </w:pPr>
      <w:r w:rsidRPr="00785B73">
        <w:rPr>
          <w:rStyle w:val="charBoldItals"/>
        </w:rPr>
        <w:t>greyhound racing controlling body</w:t>
      </w:r>
      <w:r w:rsidRPr="00785B73">
        <w:t>—see section 39H (3).</w:t>
      </w:r>
    </w:p>
    <w:p w14:paraId="74C3E896" w14:textId="77777777" w:rsidR="009C79CD" w:rsidRPr="00785B73" w:rsidRDefault="009C79CD" w:rsidP="009C79CD">
      <w:pPr>
        <w:pStyle w:val="AH5Sec"/>
      </w:pPr>
      <w:bookmarkStart w:id="241" w:name="_Toc75435168"/>
      <w:r w:rsidRPr="00B70CC1">
        <w:rPr>
          <w:rStyle w:val="CharSectNo"/>
        </w:rPr>
        <w:lastRenderedPageBreak/>
        <w:t>161</w:t>
      </w:r>
      <w:r w:rsidRPr="00785B73">
        <w:tab/>
        <w:t>Eligibility of recipients of Territory assistance</w:t>
      </w:r>
      <w:bookmarkEnd w:id="241"/>
    </w:p>
    <w:p w14:paraId="1ABEBDC1" w14:textId="77777777" w:rsidR="009C79CD" w:rsidRPr="00785B73" w:rsidRDefault="009C79CD" w:rsidP="00DD03D9">
      <w:pPr>
        <w:pStyle w:val="Amain"/>
        <w:keepNext/>
      </w:pPr>
      <w:r w:rsidRPr="00785B73">
        <w:tab/>
        <w:t>(1)</w:t>
      </w:r>
      <w:r w:rsidRPr="00785B73">
        <w:tab/>
        <w:t>This section applies if—</w:t>
      </w:r>
    </w:p>
    <w:p w14:paraId="228257E0" w14:textId="77777777" w:rsidR="009C79CD" w:rsidRPr="00785B73" w:rsidRDefault="009C79CD" w:rsidP="00DD03D9">
      <w:pPr>
        <w:pStyle w:val="Apara"/>
        <w:keepNext/>
      </w:pPr>
      <w:r w:rsidRPr="00785B73">
        <w:tab/>
        <w:t>(a)</w:t>
      </w:r>
      <w:r w:rsidRPr="00785B73">
        <w:tab/>
        <w:t>a person worked in, or was involved in, greyhound racing in the ACT; and</w:t>
      </w:r>
    </w:p>
    <w:p w14:paraId="7D720024" w14:textId="1420BB2F" w:rsidR="009C79CD" w:rsidRPr="00785B73" w:rsidRDefault="009C79CD" w:rsidP="00574EAD">
      <w:pPr>
        <w:pStyle w:val="Apara"/>
        <w:keepLines/>
      </w:pPr>
      <w:r w:rsidRPr="00785B73">
        <w:tab/>
        <w:t>(b)</w:t>
      </w:r>
      <w:r w:rsidRPr="00785B73">
        <w:tab/>
        <w:t xml:space="preserve">the person received assistance from the Territory (whether before or after the commencement of the </w:t>
      </w:r>
      <w:hyperlink r:id="rId121" w:tooltip="A2017-44" w:history="1">
        <w:r w:rsidRPr="009C79CD">
          <w:rPr>
            <w:rStyle w:val="charCitHyperlinkItal"/>
          </w:rPr>
          <w:t>Domestic Animals (Racing Greyhounds) Amendment Act 2017</w:t>
        </w:r>
      </w:hyperlink>
      <w:r w:rsidRPr="00785B73">
        <w:t>) in relation to the ending of greyhound racing in the ACT.</w:t>
      </w:r>
    </w:p>
    <w:p w14:paraId="197C6821" w14:textId="77777777" w:rsidR="009C79CD" w:rsidRPr="00785B73" w:rsidRDefault="009C79CD" w:rsidP="009C79CD">
      <w:pPr>
        <w:pStyle w:val="Amain"/>
      </w:pPr>
      <w:r w:rsidRPr="00785B73">
        <w:tab/>
        <w:t>(2)</w:t>
      </w:r>
      <w:r w:rsidRPr="00785B73">
        <w:tab/>
        <w:t>The person is ineligible to apply for registration of a greyhound as a racing greyhound under section 39C (Racing greyhounds—registration) or a racing greyhound controller licence under section 39H (Racing greyhound controller licences—applications) for the period agreed in writing between the Territory and the person as a condition of the assistance.</w:t>
      </w:r>
    </w:p>
    <w:p w14:paraId="54B387FD" w14:textId="77777777" w:rsidR="009C79CD" w:rsidRPr="00785B73" w:rsidRDefault="009C79CD" w:rsidP="009C79CD">
      <w:pPr>
        <w:pStyle w:val="AH5Sec"/>
      </w:pPr>
      <w:bookmarkStart w:id="242" w:name="_Toc75435169"/>
      <w:r w:rsidRPr="00B70CC1">
        <w:rPr>
          <w:rStyle w:val="CharSectNo"/>
        </w:rPr>
        <w:t>163</w:t>
      </w:r>
      <w:r w:rsidRPr="00785B73">
        <w:tab/>
        <w:t>Expiry—pt 12</w:t>
      </w:r>
      <w:bookmarkEnd w:id="242"/>
    </w:p>
    <w:p w14:paraId="0674D220" w14:textId="77777777" w:rsidR="009C79CD" w:rsidRPr="00785B73" w:rsidRDefault="009C79CD" w:rsidP="009C79CD">
      <w:pPr>
        <w:pStyle w:val="Amainreturn"/>
        <w:keepNext/>
      </w:pPr>
      <w:r w:rsidRPr="00785B73">
        <w:t>This part expires 5 years after the day it commences.</w:t>
      </w:r>
    </w:p>
    <w:p w14:paraId="4AADC79A" w14:textId="46B9B5A4" w:rsidR="009C79CD" w:rsidRDefault="009C79CD" w:rsidP="009C79CD">
      <w:pPr>
        <w:pStyle w:val="aNote"/>
      </w:pPr>
      <w:r w:rsidRPr="00785B73">
        <w:rPr>
          <w:rStyle w:val="charItals"/>
        </w:rPr>
        <w:t>Note</w:t>
      </w:r>
      <w:r w:rsidRPr="00785B73">
        <w:rPr>
          <w:rStyle w:val="charItals"/>
        </w:rPr>
        <w:tab/>
      </w:r>
      <w:r w:rsidRPr="00785B73">
        <w:t xml:space="preserve">Transitional provisions are kept in the Act for a limited time.  A transitional provision is repealed on its expiry but continues to have effect after its repeal (see </w:t>
      </w:r>
      <w:hyperlink r:id="rId122" w:tooltip="A2001-14" w:history="1">
        <w:r w:rsidRPr="00785B73">
          <w:rPr>
            <w:rStyle w:val="charCitHyperlinkAbbrev"/>
          </w:rPr>
          <w:t>Legislation Act</w:t>
        </w:r>
      </w:hyperlink>
      <w:r w:rsidRPr="00785B73">
        <w:t xml:space="preserve">, s 88). </w:t>
      </w:r>
    </w:p>
    <w:p w14:paraId="43456142" w14:textId="77777777" w:rsidR="00D163AD" w:rsidRPr="00D163AD" w:rsidRDefault="00D163AD" w:rsidP="00D163AD">
      <w:pPr>
        <w:pStyle w:val="PageBreak"/>
      </w:pPr>
      <w:bookmarkStart w:id="243" w:name="_Toc75435170"/>
      <w:r w:rsidRPr="00D163AD">
        <w:br w:type="page"/>
      </w:r>
    </w:p>
    <w:p w14:paraId="1875AE22" w14:textId="322151A1" w:rsidR="005E6DE1" w:rsidRPr="00B70CC1" w:rsidRDefault="005E6DE1" w:rsidP="00342162">
      <w:pPr>
        <w:pStyle w:val="AH2Part"/>
      </w:pPr>
      <w:r w:rsidRPr="00B70CC1">
        <w:rPr>
          <w:rStyle w:val="CharPartNo"/>
        </w:rPr>
        <w:lastRenderedPageBreak/>
        <w:t>Part 13</w:t>
      </w:r>
      <w:r w:rsidRPr="004B6F07">
        <w:tab/>
      </w:r>
      <w:r w:rsidRPr="00B70CC1">
        <w:rPr>
          <w:rStyle w:val="CharPartText"/>
        </w:rPr>
        <w:t>Transitional—Domestic Animals Legislation Amendment Act 2021</w:t>
      </w:r>
      <w:bookmarkEnd w:id="243"/>
    </w:p>
    <w:p w14:paraId="75A6086B" w14:textId="77777777" w:rsidR="005E6DE1" w:rsidRPr="004B6F07" w:rsidRDefault="005E6DE1" w:rsidP="005E6DE1">
      <w:pPr>
        <w:pStyle w:val="AH5Sec"/>
      </w:pPr>
      <w:bookmarkStart w:id="244" w:name="_Toc75435171"/>
      <w:r w:rsidRPr="00B70CC1">
        <w:rPr>
          <w:rStyle w:val="CharSectNo"/>
        </w:rPr>
        <w:t>164</w:t>
      </w:r>
      <w:r w:rsidRPr="004B6F07">
        <w:tab/>
        <w:t>Transitional—dog registered before 1 July 2021</w:t>
      </w:r>
      <w:bookmarkEnd w:id="244"/>
    </w:p>
    <w:p w14:paraId="7D9DE84E" w14:textId="77777777" w:rsidR="005E6DE1" w:rsidRPr="004B6F07" w:rsidRDefault="005E6DE1" w:rsidP="005E6DE1">
      <w:pPr>
        <w:pStyle w:val="Amain"/>
      </w:pPr>
      <w:r w:rsidRPr="004B6F07">
        <w:tab/>
        <w:t>(1)</w:t>
      </w:r>
      <w:r w:rsidRPr="004B6F07">
        <w:tab/>
        <w:t>This section applies to the registration of a dog that is in force immediately before 1 July 2021.</w:t>
      </w:r>
    </w:p>
    <w:p w14:paraId="2DE5E6DB" w14:textId="77777777" w:rsidR="005E6DE1" w:rsidRPr="004B6F07" w:rsidRDefault="005E6DE1" w:rsidP="005E6DE1">
      <w:pPr>
        <w:pStyle w:val="Amain"/>
      </w:pPr>
      <w:r w:rsidRPr="004B6F07">
        <w:tab/>
        <w:t>(2)</w:t>
      </w:r>
      <w:r w:rsidRPr="004B6F07">
        <w:tab/>
        <w:t>The registration ends—</w:t>
      </w:r>
    </w:p>
    <w:p w14:paraId="67D63666" w14:textId="3DF14C8D" w:rsidR="005E6DE1" w:rsidRPr="004B6F07" w:rsidRDefault="005E6DE1" w:rsidP="005E6DE1">
      <w:pPr>
        <w:pStyle w:val="Apara"/>
      </w:pPr>
      <w:r w:rsidRPr="004B6F07">
        <w:tab/>
        <w:t>(a)</w:t>
      </w:r>
      <w:r w:rsidRPr="004B6F07">
        <w:tab/>
        <w:t>if the date of the registration is on a day in July or on 1</w:t>
      </w:r>
      <w:r w:rsidR="00746474">
        <w:t> </w:t>
      </w:r>
      <w:r w:rsidRPr="004B6F07">
        <w:t>August—1 month after the next anniversary of the registration date; and</w:t>
      </w:r>
    </w:p>
    <w:p w14:paraId="1FF1D4E7" w14:textId="77777777" w:rsidR="005E6DE1" w:rsidRPr="004B6F07" w:rsidRDefault="005E6DE1" w:rsidP="005E6DE1">
      <w:pPr>
        <w:pStyle w:val="Apara"/>
      </w:pPr>
      <w:r w:rsidRPr="004B6F07">
        <w:tab/>
        <w:t>(b)</w:t>
      </w:r>
      <w:r w:rsidRPr="004B6F07">
        <w:tab/>
        <w:t>if the date of the registration is on any other day—on the next anniversary of the registration date.</w:t>
      </w:r>
    </w:p>
    <w:p w14:paraId="1B816056" w14:textId="77777777" w:rsidR="005E6DE1" w:rsidRPr="004B6F07" w:rsidRDefault="005E6DE1" w:rsidP="005E6DE1">
      <w:pPr>
        <w:pStyle w:val="Amain"/>
      </w:pPr>
      <w:r w:rsidRPr="004B6F07">
        <w:tab/>
        <w:t>(3)</w:t>
      </w:r>
      <w:r w:rsidRPr="004B6F07">
        <w:tab/>
        <w:t>Subsection (2) does not apply if the registration is sooner surrendered, cancelled or renewed.</w:t>
      </w:r>
    </w:p>
    <w:p w14:paraId="4D59827B" w14:textId="77777777" w:rsidR="005E6DE1" w:rsidRPr="004B6F07" w:rsidRDefault="005E6DE1" w:rsidP="005E6DE1">
      <w:pPr>
        <w:pStyle w:val="Amain"/>
      </w:pPr>
      <w:r w:rsidRPr="004B6F07">
        <w:tab/>
        <w:t>(4)</w:t>
      </w:r>
      <w:r w:rsidRPr="004B6F07">
        <w:tab/>
        <w:t>In this section:</w:t>
      </w:r>
    </w:p>
    <w:p w14:paraId="7DEF8E35" w14:textId="77777777" w:rsidR="005E6DE1" w:rsidRPr="004B6F07" w:rsidRDefault="005E6DE1" w:rsidP="005E6DE1">
      <w:pPr>
        <w:pStyle w:val="aDef"/>
      </w:pPr>
      <w:r w:rsidRPr="004B6F07">
        <w:rPr>
          <w:rStyle w:val="charBoldItals"/>
        </w:rPr>
        <w:t>next anniversary</w:t>
      </w:r>
      <w:r w:rsidRPr="004B6F07">
        <w:t>, of a registration date, means the first anniversary of the registration date occurring after 1 July 2021.</w:t>
      </w:r>
    </w:p>
    <w:p w14:paraId="6A2F8C2D" w14:textId="77777777" w:rsidR="005E6DE1" w:rsidRPr="004B6F07" w:rsidRDefault="005E6DE1" w:rsidP="005E6DE1">
      <w:pPr>
        <w:pStyle w:val="AH5Sec"/>
      </w:pPr>
      <w:bookmarkStart w:id="245" w:name="_Toc75435172"/>
      <w:r w:rsidRPr="00B70CC1">
        <w:rPr>
          <w:rStyle w:val="CharSectNo"/>
        </w:rPr>
        <w:t>165</w:t>
      </w:r>
      <w:r w:rsidRPr="004B6F07">
        <w:tab/>
        <w:t>Expiry—pt 13</w:t>
      </w:r>
      <w:bookmarkEnd w:id="245"/>
    </w:p>
    <w:p w14:paraId="3D217D2E" w14:textId="77777777" w:rsidR="005E6DE1" w:rsidRPr="004B6F07" w:rsidRDefault="005E6DE1" w:rsidP="005E6DE1">
      <w:pPr>
        <w:pStyle w:val="Amainreturn"/>
        <w:keepNext/>
      </w:pPr>
      <w:r w:rsidRPr="004B6F07">
        <w:t>This part expires on 30 June 2022.</w:t>
      </w:r>
    </w:p>
    <w:p w14:paraId="48CC1797" w14:textId="5D7A3DED" w:rsidR="005E6DE1" w:rsidRPr="004B6F07" w:rsidRDefault="005E6DE1" w:rsidP="005E6DE1">
      <w:pPr>
        <w:pStyle w:val="aNote"/>
      </w:pPr>
      <w:r w:rsidRPr="004B6F07">
        <w:rPr>
          <w:rStyle w:val="charItals"/>
        </w:rPr>
        <w:t>Note</w:t>
      </w:r>
      <w:r w:rsidRPr="004B6F07">
        <w:tab/>
        <w:t xml:space="preserve">A transitional provision is repealed on its expiry but continues to have effect after its repeal (see </w:t>
      </w:r>
      <w:hyperlink r:id="rId123" w:tooltip="A2001-14" w:history="1">
        <w:r w:rsidRPr="004B6F07">
          <w:rPr>
            <w:rStyle w:val="charCitHyperlinkAbbrev"/>
          </w:rPr>
          <w:t>Legislation Act</w:t>
        </w:r>
      </w:hyperlink>
      <w:r w:rsidRPr="004B6F07">
        <w:t>, s 88).</w:t>
      </w:r>
    </w:p>
    <w:p w14:paraId="0C277AFA" w14:textId="77777777" w:rsidR="00E20FDD" w:rsidRDefault="00E20FDD">
      <w:pPr>
        <w:pStyle w:val="02Text"/>
        <w:sectPr w:rsidR="00E20FDD">
          <w:headerReference w:type="even" r:id="rId124"/>
          <w:headerReference w:type="default" r:id="rId125"/>
          <w:footerReference w:type="even" r:id="rId126"/>
          <w:footerReference w:type="default" r:id="rId127"/>
          <w:footerReference w:type="first" r:id="rId128"/>
          <w:pgSz w:w="11907" w:h="16839" w:code="9"/>
          <w:pgMar w:top="3880" w:right="1900" w:bottom="3100" w:left="2300" w:header="2280" w:footer="1760" w:gutter="0"/>
          <w:pgNumType w:start="1"/>
          <w:cols w:space="720"/>
          <w:titlePg/>
          <w:docGrid w:linePitch="254"/>
        </w:sectPr>
      </w:pPr>
    </w:p>
    <w:p w14:paraId="34A55E7A" w14:textId="77777777" w:rsidR="003961CB" w:rsidRDefault="003961CB">
      <w:pPr>
        <w:pStyle w:val="PageBreak"/>
      </w:pPr>
      <w:r>
        <w:br w:type="page"/>
      </w:r>
    </w:p>
    <w:p w14:paraId="4726350D" w14:textId="77777777" w:rsidR="003961CB" w:rsidRDefault="003961CB">
      <w:pPr>
        <w:pStyle w:val="Dict-Heading"/>
      </w:pPr>
      <w:bookmarkStart w:id="246" w:name="_Toc75435173"/>
      <w:r>
        <w:lastRenderedPageBreak/>
        <w:t>Dictionary</w:t>
      </w:r>
      <w:bookmarkEnd w:id="246"/>
    </w:p>
    <w:p w14:paraId="1FCE1F8C" w14:textId="77777777" w:rsidR="003961CB" w:rsidRDefault="003961CB">
      <w:pPr>
        <w:pStyle w:val="ref"/>
        <w:keepNext/>
      </w:pPr>
      <w:r>
        <w:t>(see s 3)</w:t>
      </w:r>
    </w:p>
    <w:p w14:paraId="419CFFF2" w14:textId="35A695C6" w:rsidR="003961CB" w:rsidRDefault="003961CB">
      <w:pPr>
        <w:pStyle w:val="aNote"/>
        <w:keepNext/>
      </w:pPr>
      <w:r>
        <w:rPr>
          <w:rStyle w:val="charItals"/>
        </w:rPr>
        <w:t>Note 1</w:t>
      </w:r>
      <w:r>
        <w:rPr>
          <w:rStyle w:val="charItals"/>
        </w:rPr>
        <w:tab/>
      </w:r>
      <w:r>
        <w:t xml:space="preserve">The </w:t>
      </w:r>
      <w:hyperlink r:id="rId129" w:tooltip="A2001-14" w:history="1">
        <w:r w:rsidR="00876104" w:rsidRPr="00876104">
          <w:rPr>
            <w:rStyle w:val="charCitHyperlinkAbbrev"/>
          </w:rPr>
          <w:t>Legislation Act</w:t>
        </w:r>
      </w:hyperlink>
      <w:r>
        <w:t xml:space="preserve"> contains definitions and other provisions relevant to this Act.</w:t>
      </w:r>
    </w:p>
    <w:p w14:paraId="3F13C8B2" w14:textId="52CC9D41" w:rsidR="003961CB" w:rsidRDefault="003961CB">
      <w:pPr>
        <w:pStyle w:val="aNote"/>
      </w:pPr>
      <w:r>
        <w:rPr>
          <w:rStyle w:val="charItals"/>
        </w:rPr>
        <w:t>Note 2</w:t>
      </w:r>
      <w:r>
        <w:rPr>
          <w:rStyle w:val="charItals"/>
        </w:rPr>
        <w:tab/>
      </w:r>
      <w:r>
        <w:t xml:space="preserve">For example, the </w:t>
      </w:r>
      <w:hyperlink r:id="rId130" w:tooltip="A2001-14" w:history="1">
        <w:r w:rsidR="00876104" w:rsidRPr="00876104">
          <w:rPr>
            <w:rStyle w:val="charCitHyperlinkAbbrev"/>
          </w:rPr>
          <w:t>Legislation Act</w:t>
        </w:r>
      </w:hyperlink>
      <w:r>
        <w:t>, dict, pt 1, defines the following terms:</w:t>
      </w:r>
    </w:p>
    <w:p w14:paraId="75073013" w14:textId="77777777" w:rsidR="003961CB" w:rsidRDefault="003961CB" w:rsidP="003961CB">
      <w:pPr>
        <w:pStyle w:val="aNoteBulletss"/>
        <w:tabs>
          <w:tab w:val="left" w:pos="2300"/>
        </w:tabs>
      </w:pPr>
      <w:r>
        <w:rPr>
          <w:rFonts w:ascii="Symbol" w:hAnsi="Symbol" w:cs="Symbol"/>
        </w:rPr>
        <w:t></w:t>
      </w:r>
      <w:r>
        <w:rPr>
          <w:rFonts w:ascii="Symbol" w:hAnsi="Symbol" w:cs="Symbol"/>
        </w:rPr>
        <w:tab/>
      </w:r>
      <w:r>
        <w:t>ACAT</w:t>
      </w:r>
    </w:p>
    <w:p w14:paraId="2FCC39D2" w14:textId="77777777" w:rsidR="003961CB" w:rsidRDefault="003961CB">
      <w:pPr>
        <w:pStyle w:val="aNoteBulletss"/>
      </w:pPr>
      <w:r>
        <w:rPr>
          <w:rFonts w:ascii="Symbol" w:hAnsi="Symbol"/>
        </w:rPr>
        <w:t></w:t>
      </w:r>
      <w:r>
        <w:rPr>
          <w:rFonts w:ascii="Symbol" w:hAnsi="Symbol"/>
        </w:rPr>
        <w:tab/>
      </w:r>
      <w:r>
        <w:t>contravene</w:t>
      </w:r>
    </w:p>
    <w:p w14:paraId="48D2FCF0" w14:textId="77777777" w:rsidR="002A5AD4" w:rsidRPr="00D57A5C" w:rsidRDefault="002A5AD4" w:rsidP="002A5AD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613E603F" w14:textId="77777777" w:rsidR="003961CB" w:rsidRDefault="003961CB">
      <w:pPr>
        <w:pStyle w:val="aNoteBulletss"/>
      </w:pPr>
      <w:r>
        <w:rPr>
          <w:rFonts w:ascii="Symbol" w:hAnsi="Symbol"/>
        </w:rPr>
        <w:t></w:t>
      </w:r>
      <w:r>
        <w:rPr>
          <w:rFonts w:ascii="Symbol" w:hAnsi="Symbol"/>
        </w:rPr>
        <w:tab/>
      </w:r>
      <w:r>
        <w:t>found guilty</w:t>
      </w:r>
    </w:p>
    <w:p w14:paraId="30FF41A8" w14:textId="77777777" w:rsidR="003961CB" w:rsidRDefault="003961CB">
      <w:pPr>
        <w:pStyle w:val="aNoteBulletss"/>
      </w:pPr>
      <w:r>
        <w:rPr>
          <w:rFonts w:ascii="Symbol" w:hAnsi="Symbol"/>
        </w:rPr>
        <w:t></w:t>
      </w:r>
      <w:r>
        <w:rPr>
          <w:rFonts w:ascii="Symbol" w:hAnsi="Symbol"/>
        </w:rPr>
        <w:tab/>
      </w:r>
      <w:r>
        <w:t>function</w:t>
      </w:r>
    </w:p>
    <w:p w14:paraId="4B868BAB" w14:textId="77777777" w:rsidR="003961CB" w:rsidRDefault="003961CB">
      <w:pPr>
        <w:pStyle w:val="aNoteBulletss"/>
      </w:pPr>
      <w:r>
        <w:rPr>
          <w:rFonts w:ascii="Symbol" w:hAnsi="Symbol"/>
        </w:rPr>
        <w:t></w:t>
      </w:r>
      <w:r>
        <w:rPr>
          <w:rFonts w:ascii="Symbol" w:hAnsi="Symbol"/>
        </w:rPr>
        <w:tab/>
      </w:r>
      <w:r>
        <w:t>person</w:t>
      </w:r>
      <w:r w:rsidR="00975606">
        <w:t xml:space="preserve"> (see s 160)</w:t>
      </w:r>
    </w:p>
    <w:p w14:paraId="03A8FD76" w14:textId="77777777" w:rsidR="003961CB" w:rsidRDefault="003961CB">
      <w:pPr>
        <w:pStyle w:val="aNoteBulletss"/>
      </w:pPr>
      <w:r>
        <w:rPr>
          <w:rFonts w:ascii="Symbol" w:hAnsi="Symbol"/>
        </w:rPr>
        <w:t></w:t>
      </w:r>
      <w:r>
        <w:rPr>
          <w:rFonts w:ascii="Symbol" w:hAnsi="Symbol"/>
        </w:rPr>
        <w:tab/>
      </w:r>
      <w:r>
        <w:t>police officer</w:t>
      </w:r>
    </w:p>
    <w:p w14:paraId="05103F49" w14:textId="77777777" w:rsidR="003961CB" w:rsidRDefault="003961CB" w:rsidP="003961CB">
      <w:pPr>
        <w:pStyle w:val="aNoteBulletss"/>
        <w:tabs>
          <w:tab w:val="left" w:pos="2300"/>
        </w:tabs>
      </w:pPr>
      <w:r>
        <w:rPr>
          <w:rFonts w:ascii="Symbol" w:hAnsi="Symbol" w:cs="Symbol"/>
        </w:rPr>
        <w:t></w:t>
      </w:r>
      <w:r>
        <w:rPr>
          <w:rFonts w:ascii="Symbol" w:hAnsi="Symbol" w:cs="Symbol"/>
        </w:rPr>
        <w:tab/>
      </w:r>
      <w:r>
        <w:t>reviewable decision notice</w:t>
      </w:r>
    </w:p>
    <w:p w14:paraId="5B587576" w14:textId="77777777" w:rsidR="00A472E7" w:rsidRDefault="003961CB">
      <w:pPr>
        <w:pStyle w:val="aNoteBulletss"/>
      </w:pPr>
      <w:r>
        <w:rPr>
          <w:rFonts w:ascii="Symbol" w:hAnsi="Symbol"/>
        </w:rPr>
        <w:t></w:t>
      </w:r>
      <w:r>
        <w:rPr>
          <w:rFonts w:ascii="Symbol" w:hAnsi="Symbol"/>
        </w:rPr>
        <w:tab/>
      </w:r>
      <w:r>
        <w:t>the Territory</w:t>
      </w:r>
    </w:p>
    <w:p w14:paraId="6B9F1492" w14:textId="77777777" w:rsidR="003961CB" w:rsidRDefault="00A472E7" w:rsidP="00A472E7">
      <w:pPr>
        <w:pStyle w:val="aNoteBulletss"/>
        <w:tabs>
          <w:tab w:val="left" w:pos="2300"/>
        </w:tabs>
      </w:pPr>
      <w:r w:rsidRPr="0028750D">
        <w:rPr>
          <w:rFonts w:ascii="Symbol" w:hAnsi="Symbol"/>
        </w:rPr>
        <w:t></w:t>
      </w:r>
      <w:r w:rsidRPr="0028750D">
        <w:rPr>
          <w:rFonts w:ascii="Symbol" w:hAnsi="Symbol"/>
        </w:rPr>
        <w:tab/>
      </w:r>
      <w:r w:rsidR="00177CBB" w:rsidRPr="00A755A2">
        <w:t>veterinary practitioner</w:t>
      </w:r>
      <w:r w:rsidR="003961CB">
        <w:t>.</w:t>
      </w:r>
    </w:p>
    <w:p w14:paraId="50E503AC" w14:textId="77777777" w:rsidR="00770C73" w:rsidRPr="00835161" w:rsidRDefault="00770C73" w:rsidP="00770C73">
      <w:pPr>
        <w:pStyle w:val="aDef"/>
      </w:pPr>
      <w:r w:rsidRPr="00835161">
        <w:rPr>
          <w:rStyle w:val="charBoldItals"/>
        </w:rPr>
        <w:t>accompanied by an assistance animal</w:t>
      </w:r>
      <w:r w:rsidRPr="00835161">
        <w:t>, for division 5.4 (Using an assistance animal)—see section 106B.</w:t>
      </w:r>
    </w:p>
    <w:p w14:paraId="7CCAC734" w14:textId="77777777" w:rsidR="00770C73" w:rsidRPr="00835161" w:rsidRDefault="00770C73" w:rsidP="00770C73">
      <w:pPr>
        <w:pStyle w:val="aDef"/>
      </w:pPr>
      <w:r w:rsidRPr="00835161">
        <w:rPr>
          <w:rStyle w:val="charBoldItals"/>
        </w:rPr>
        <w:t>accredited assistance animal</w:t>
      </w:r>
      <w:r w:rsidRPr="00835161">
        <w:t xml:space="preserve">, for part 5 (Assistance animals)—see section 94. </w:t>
      </w:r>
    </w:p>
    <w:p w14:paraId="0A492169" w14:textId="77777777" w:rsidR="003961CB" w:rsidRDefault="003961CB">
      <w:pPr>
        <w:pStyle w:val="aDef"/>
      </w:pPr>
      <w:r w:rsidRPr="00414DC8">
        <w:rPr>
          <w:rStyle w:val="charBoldItals"/>
        </w:rPr>
        <w:t>animal nuisance</w:t>
      </w:r>
      <w:r>
        <w:t>, for part 6 (Animal nuisance)—see section 107.</w:t>
      </w:r>
    </w:p>
    <w:p w14:paraId="32937503" w14:textId="77777777"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14:paraId="5DFCD2F3" w14:textId="0EB995AA" w:rsidR="003961CB" w:rsidRDefault="003961CB">
      <w:pPr>
        <w:pStyle w:val="aDef"/>
        <w:keepNext/>
      </w:pPr>
      <w:r>
        <w:rPr>
          <w:rStyle w:val="charBoldItals"/>
        </w:rPr>
        <w:t>animal welfare offence</w:t>
      </w:r>
      <w:r>
        <w:t xml:space="preserve"> means an offence against any of the following provisions of the </w:t>
      </w:r>
      <w:hyperlink r:id="rId131" w:tooltip="A1992-45" w:history="1">
        <w:r w:rsidR="00876104" w:rsidRPr="00876104">
          <w:rPr>
            <w:rStyle w:val="charCitHyperlinkItal"/>
          </w:rPr>
          <w:t>Animal Welfare Act 1992</w:t>
        </w:r>
      </w:hyperlink>
      <w:r>
        <w:t>:</w:t>
      </w:r>
    </w:p>
    <w:p w14:paraId="47358C78" w14:textId="77777777" w:rsidR="002438F6" w:rsidRDefault="002438F6">
      <w:pPr>
        <w:pStyle w:val="aDefpara"/>
      </w:pPr>
      <w:r w:rsidRPr="00B75078">
        <w:tab/>
        <w:t>(</w:t>
      </w:r>
      <w:r w:rsidR="000574FB">
        <w:t>a</w:t>
      </w:r>
      <w:r w:rsidRPr="00B75078">
        <w:t>)</w:t>
      </w:r>
      <w:r w:rsidRPr="00B75078">
        <w:tab/>
        <w:t>section 6B (Duty to care for animal);</w:t>
      </w:r>
    </w:p>
    <w:p w14:paraId="6C5AA96A" w14:textId="77777777" w:rsidR="003961CB" w:rsidRDefault="003961CB">
      <w:pPr>
        <w:pStyle w:val="aDefpara"/>
      </w:pPr>
      <w:r>
        <w:tab/>
        <w:t>(</w:t>
      </w:r>
      <w:r w:rsidR="000574FB">
        <w:t>b</w:t>
      </w:r>
      <w:r>
        <w:t>)</w:t>
      </w:r>
      <w:r>
        <w:tab/>
        <w:t>section 7 (Cruelty);</w:t>
      </w:r>
    </w:p>
    <w:p w14:paraId="6D222ED5" w14:textId="77777777" w:rsidR="003961CB" w:rsidRDefault="003961CB">
      <w:pPr>
        <w:pStyle w:val="aDefpara"/>
      </w:pPr>
      <w:r>
        <w:tab/>
        <w:t>(</w:t>
      </w:r>
      <w:r w:rsidR="000574FB">
        <w:t>c</w:t>
      </w:r>
      <w:r>
        <w:t>)</w:t>
      </w:r>
      <w:r>
        <w:tab/>
        <w:t>section 7A (Aggravated cruelty);</w:t>
      </w:r>
    </w:p>
    <w:p w14:paraId="536B8DCD" w14:textId="77777777" w:rsidR="003961CB" w:rsidRDefault="003961CB">
      <w:pPr>
        <w:pStyle w:val="aDefpara"/>
      </w:pPr>
      <w:r>
        <w:tab/>
        <w:t>(d)</w:t>
      </w:r>
      <w:r>
        <w:tab/>
        <w:t>section 9 (Confined animals);</w:t>
      </w:r>
    </w:p>
    <w:p w14:paraId="602BC504" w14:textId="77777777" w:rsidR="00FE41C5" w:rsidRPr="004F6AEE" w:rsidRDefault="00B61291" w:rsidP="00FE41C5">
      <w:pPr>
        <w:pStyle w:val="aDefpara"/>
      </w:pPr>
      <w:r>
        <w:lastRenderedPageBreak/>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14:paraId="0A32189A" w14:textId="77777777" w:rsidR="00FE41C5" w:rsidRPr="004F6AEE" w:rsidRDefault="00B61291" w:rsidP="00FE41C5">
      <w:pPr>
        <w:pStyle w:val="aDefpara"/>
      </w:pPr>
      <w:r>
        <w:tab/>
        <w:t>(f</w:t>
      </w:r>
      <w:r w:rsidR="00FE41C5" w:rsidRPr="004F6AEE">
        <w:t>)</w:t>
      </w:r>
      <w:r w:rsidR="00FE41C5" w:rsidRPr="004F6AEE">
        <w:tab/>
        <w:t>section 9B (Keeping pigs—appropriate accommodation);</w:t>
      </w:r>
    </w:p>
    <w:p w14:paraId="3EE67FDF" w14:textId="77777777" w:rsidR="00FE41C5" w:rsidRPr="004F6AEE" w:rsidRDefault="00B61291" w:rsidP="00FE41C5">
      <w:pPr>
        <w:pStyle w:val="aDefpara"/>
      </w:pPr>
      <w:r>
        <w:tab/>
        <w:t>(g</w:t>
      </w:r>
      <w:r w:rsidR="00FE41C5" w:rsidRPr="004F6AEE">
        <w:t>)</w:t>
      </w:r>
      <w:r w:rsidR="00FE41C5" w:rsidRPr="004F6AEE">
        <w:tab/>
        <w:t>section 9C (Removing or trimming beak of fowl);</w:t>
      </w:r>
    </w:p>
    <w:p w14:paraId="2BC46322" w14:textId="77777777" w:rsidR="003961CB" w:rsidRDefault="00B61291">
      <w:pPr>
        <w:pStyle w:val="aDefpara"/>
      </w:pPr>
      <w:r>
        <w:tab/>
        <w:t>(h</w:t>
      </w:r>
      <w:r w:rsidR="003961CB">
        <w:t>)</w:t>
      </w:r>
      <w:r w:rsidR="003961CB">
        <w:tab/>
        <w:t>section 10 (Alleviation of pain);</w:t>
      </w:r>
    </w:p>
    <w:p w14:paraId="281BD004" w14:textId="77777777" w:rsidR="003961CB" w:rsidRDefault="00B61291">
      <w:pPr>
        <w:pStyle w:val="aDefpara"/>
      </w:pPr>
      <w:r>
        <w:tab/>
        <w:t>(i</w:t>
      </w:r>
      <w:r w:rsidR="003961CB">
        <w:t>)</w:t>
      </w:r>
      <w:r w:rsidR="003961CB">
        <w:tab/>
        <w:t>section 11 (Release);</w:t>
      </w:r>
    </w:p>
    <w:p w14:paraId="4E07F9ED" w14:textId="77777777" w:rsidR="003961CB" w:rsidRDefault="00B61291">
      <w:pPr>
        <w:pStyle w:val="aDefpara"/>
      </w:pPr>
      <w:r>
        <w:tab/>
        <w:t>(j</w:t>
      </w:r>
      <w:r w:rsidR="003961CB">
        <w:t>)</w:t>
      </w:r>
      <w:r w:rsidR="003961CB">
        <w:tab/>
        <w:t>section 12 (Administering poison);</w:t>
      </w:r>
    </w:p>
    <w:p w14:paraId="230BD616" w14:textId="77777777" w:rsidR="003961CB" w:rsidRDefault="00B61291">
      <w:pPr>
        <w:pStyle w:val="aDefpara"/>
      </w:pPr>
      <w:r>
        <w:tab/>
        <w:t>(k</w:t>
      </w:r>
      <w:r w:rsidR="003961CB">
        <w:t>)</w:t>
      </w:r>
      <w:r w:rsidR="003961CB">
        <w:tab/>
        <w:t>section 12A (Laying poison);</w:t>
      </w:r>
    </w:p>
    <w:p w14:paraId="1820CD6E" w14:textId="77777777" w:rsidR="003961CB" w:rsidRDefault="00B61291">
      <w:pPr>
        <w:pStyle w:val="aDefpara"/>
      </w:pPr>
      <w:r>
        <w:tab/>
        <w:t>(l</w:t>
      </w:r>
      <w:r w:rsidR="003961CB">
        <w:t>)</w:t>
      </w:r>
      <w:r w:rsidR="003961CB">
        <w:tab/>
        <w:t>section 13 (Electrical devices);</w:t>
      </w:r>
    </w:p>
    <w:p w14:paraId="3D75BAB8" w14:textId="77777777" w:rsidR="003961CB" w:rsidRDefault="002438F6">
      <w:pPr>
        <w:pStyle w:val="aDefpara"/>
      </w:pPr>
      <w:r w:rsidRPr="00B75078">
        <w:tab/>
        <w:t>(m)</w:t>
      </w:r>
      <w:r w:rsidRPr="00B75078">
        <w:tab/>
        <w:t>section 14 (Use or possession of a prohibited item);</w:t>
      </w:r>
    </w:p>
    <w:p w14:paraId="688902CD" w14:textId="77777777" w:rsidR="003961CB" w:rsidRDefault="00B61291">
      <w:pPr>
        <w:pStyle w:val="aDefpara"/>
      </w:pPr>
      <w:r>
        <w:tab/>
        <w:t>(n</w:t>
      </w:r>
      <w:r w:rsidR="003961CB">
        <w:t>)</w:t>
      </w:r>
      <w:r w:rsidR="003961CB">
        <w:tab/>
        <w:t>section 15 (Transport and containment);</w:t>
      </w:r>
    </w:p>
    <w:p w14:paraId="6B3D6A21" w14:textId="77777777" w:rsidR="003961CB" w:rsidRDefault="00B61291">
      <w:pPr>
        <w:pStyle w:val="aDefpara"/>
      </w:pPr>
      <w:r>
        <w:tab/>
        <w:t>(o</w:t>
      </w:r>
      <w:r w:rsidR="003961CB">
        <w:t>)</w:t>
      </w:r>
      <w:r w:rsidR="003961CB">
        <w:tab/>
        <w:t>section 15A (Transport of dogs);</w:t>
      </w:r>
    </w:p>
    <w:p w14:paraId="2E1D7744" w14:textId="77777777" w:rsidR="002C4F05" w:rsidRPr="006F568B" w:rsidRDefault="002C4F05" w:rsidP="009E1F7F">
      <w:pPr>
        <w:pStyle w:val="aDefpara"/>
      </w:pPr>
      <w:r w:rsidRPr="006F568B">
        <w:tab/>
        <w:t>(</w:t>
      </w:r>
      <w:r>
        <w:t>p</w:t>
      </w:r>
      <w:r w:rsidRPr="006F568B">
        <w:t>)</w:t>
      </w:r>
      <w:r w:rsidRPr="006F568B">
        <w:tab/>
        <w:t>section 15B (Intensive breeding of cats or dogs);</w:t>
      </w:r>
    </w:p>
    <w:p w14:paraId="3B75282C" w14:textId="77777777" w:rsidR="003961CB" w:rsidRDefault="002C4F05">
      <w:pPr>
        <w:pStyle w:val="aDefpara"/>
      </w:pPr>
      <w:r>
        <w:tab/>
        <w:t>(q</w:t>
      </w:r>
      <w:r w:rsidR="003961CB">
        <w:t>)</w:t>
      </w:r>
      <w:r w:rsidR="003961CB">
        <w:tab/>
        <w:t>section 16 (Working etc unfit animals);</w:t>
      </w:r>
    </w:p>
    <w:p w14:paraId="1892E9DE" w14:textId="77777777" w:rsidR="003961CB" w:rsidRDefault="002C4F05">
      <w:pPr>
        <w:pStyle w:val="aDefpara"/>
      </w:pPr>
      <w:r>
        <w:tab/>
        <w:t>(r</w:t>
      </w:r>
      <w:r w:rsidR="003961CB">
        <w:t>)</w:t>
      </w:r>
      <w:r w:rsidR="003961CB">
        <w:tab/>
        <w:t>section 17 (Matches, competitions etc);</w:t>
      </w:r>
    </w:p>
    <w:p w14:paraId="5722A0DF" w14:textId="77777777" w:rsidR="003961CB" w:rsidRDefault="002C4F05">
      <w:pPr>
        <w:pStyle w:val="aDefpara"/>
      </w:pPr>
      <w:r>
        <w:tab/>
        <w:t>(s</w:t>
      </w:r>
      <w:r w:rsidR="003961CB">
        <w:t>)</w:t>
      </w:r>
      <w:r w:rsidR="003961CB">
        <w:tab/>
        <w:t xml:space="preserve">section 19 (Medical and surgical procedures—people other than </w:t>
      </w:r>
      <w:r w:rsidR="00177CBB" w:rsidRPr="00A755A2">
        <w:t>veterinary practitioners</w:t>
      </w:r>
      <w:r w:rsidR="003961CB">
        <w:t>).</w:t>
      </w:r>
    </w:p>
    <w:p w14:paraId="66825FD4" w14:textId="77777777"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14:paraId="32A33988" w14:textId="77777777" w:rsidR="003961CB" w:rsidRDefault="003961CB">
      <w:pPr>
        <w:pStyle w:val="aDef"/>
      </w:pPr>
      <w:r>
        <w:rPr>
          <w:rStyle w:val="charBoldItals"/>
        </w:rPr>
        <w:t>approved provider</w:t>
      </w:r>
      <w:r>
        <w:t>, for division 4.2 (Seizing cats and dealing with them)—see section 85.</w:t>
      </w:r>
    </w:p>
    <w:p w14:paraId="3AE2F75D" w14:textId="00AF6671" w:rsidR="00770C73" w:rsidRPr="00835161" w:rsidRDefault="00770C73" w:rsidP="00770C73">
      <w:pPr>
        <w:pStyle w:val="aDef"/>
      </w:pPr>
      <w:r w:rsidRPr="00835161">
        <w:rPr>
          <w:rStyle w:val="charBoldItals"/>
        </w:rPr>
        <w:t>assistance animal</w:t>
      </w:r>
      <w:r w:rsidRPr="00835161">
        <w:t xml:space="preserve">—see the </w:t>
      </w:r>
      <w:hyperlink r:id="rId132" w:tooltip="A1991-81" w:history="1">
        <w:r w:rsidRPr="00835161">
          <w:rPr>
            <w:rStyle w:val="charCitHyperlinkItal"/>
          </w:rPr>
          <w:t>Discrimination Act 1991</w:t>
        </w:r>
      </w:hyperlink>
      <w:r w:rsidRPr="00835161">
        <w:t>, section 5AA (3).</w:t>
      </w:r>
    </w:p>
    <w:p w14:paraId="30388646" w14:textId="77777777" w:rsidR="00770C73" w:rsidRPr="00835161" w:rsidRDefault="00770C73" w:rsidP="00770C73">
      <w:pPr>
        <w:pStyle w:val="aDef"/>
      </w:pPr>
      <w:r w:rsidRPr="00835161">
        <w:rPr>
          <w:rStyle w:val="charBoldItals"/>
        </w:rPr>
        <w:t>assistance animal assessor</w:t>
      </w:r>
      <w:r w:rsidRPr="00835161">
        <w:t>, for part 5 (Assistance animals)—see section 94.</w:t>
      </w:r>
    </w:p>
    <w:p w14:paraId="0383FCF5" w14:textId="77777777" w:rsidR="00770C73" w:rsidRPr="00835161" w:rsidRDefault="00770C73" w:rsidP="00770C73">
      <w:pPr>
        <w:pStyle w:val="aDef"/>
      </w:pPr>
      <w:r w:rsidRPr="00835161">
        <w:rPr>
          <w:rStyle w:val="charBoldItals"/>
        </w:rPr>
        <w:t>assistance animal standard</w:t>
      </w:r>
      <w:r w:rsidRPr="00835161">
        <w:t>, for part 5 (Assistance animals)—see section 94.</w:t>
      </w:r>
    </w:p>
    <w:p w14:paraId="798BE817" w14:textId="77777777" w:rsidR="00770C73" w:rsidRPr="00835161" w:rsidRDefault="00770C73" w:rsidP="00770C73">
      <w:pPr>
        <w:pStyle w:val="aDef"/>
      </w:pPr>
      <w:r w:rsidRPr="00835161">
        <w:rPr>
          <w:rStyle w:val="charBoldItals"/>
        </w:rPr>
        <w:lastRenderedPageBreak/>
        <w:t>assistance animal trainer</w:t>
      </w:r>
      <w:r w:rsidRPr="00835161">
        <w:t>, for part 5 (Assistance animals)—see section 94.</w:t>
      </w:r>
    </w:p>
    <w:p w14:paraId="0753B731" w14:textId="77777777"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14:paraId="31A77797" w14:textId="77777777" w:rsidR="00980F49" w:rsidRPr="0080404E" w:rsidRDefault="00980F49" w:rsidP="00980F49">
      <w:pPr>
        <w:pStyle w:val="aDef"/>
      </w:pPr>
      <w:r w:rsidRPr="0080404E">
        <w:rPr>
          <w:rStyle w:val="charBoldItals"/>
        </w:rPr>
        <w:t>breed</w:t>
      </w:r>
      <w:r w:rsidRPr="0080404E">
        <w:t>, a litter from a cat or dog, includes—</w:t>
      </w:r>
    </w:p>
    <w:p w14:paraId="00A3BCD1" w14:textId="77777777"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14:paraId="248F530D" w14:textId="77777777" w:rsidR="00980F49" w:rsidRPr="0080404E" w:rsidRDefault="00980F49" w:rsidP="00980F49">
      <w:pPr>
        <w:pStyle w:val="aDefpara"/>
      </w:pPr>
      <w:r w:rsidRPr="0080404E">
        <w:tab/>
        <w:t>(b)</w:t>
      </w:r>
      <w:r w:rsidRPr="0080404E">
        <w:tab/>
        <w:t>assist the birth of the litter; and</w:t>
      </w:r>
    </w:p>
    <w:p w14:paraId="2971EB3F" w14:textId="77777777" w:rsidR="00980F49" w:rsidRPr="0080404E" w:rsidRDefault="00980F49" w:rsidP="00980F49">
      <w:pPr>
        <w:pStyle w:val="aDefpara"/>
      </w:pPr>
      <w:r w:rsidRPr="0080404E">
        <w:tab/>
        <w:t>(c)</w:t>
      </w:r>
      <w:r w:rsidRPr="0080404E">
        <w:tab/>
        <w:t>whelp or wean a kitten or pup in the litter.</w:t>
      </w:r>
    </w:p>
    <w:p w14:paraId="125AA6D8" w14:textId="77777777" w:rsidR="009E1F7F" w:rsidRPr="006F568B" w:rsidRDefault="009E1F7F" w:rsidP="009E1F7F">
      <w:pPr>
        <w:pStyle w:val="aDef"/>
      </w:pPr>
      <w:r w:rsidRPr="006F568B">
        <w:rPr>
          <w:rStyle w:val="charBoldItals"/>
        </w:rPr>
        <w:t>breeding licence</w:t>
      </w:r>
      <w:r w:rsidRPr="006F568B">
        <w:t>—see section 72A.</w:t>
      </w:r>
    </w:p>
    <w:p w14:paraId="3ABF6B39" w14:textId="77777777" w:rsidR="003961CB" w:rsidRPr="00414DC8" w:rsidRDefault="003961CB">
      <w:pPr>
        <w:pStyle w:val="aDef"/>
      </w:pPr>
      <w:r w:rsidRPr="00414DC8">
        <w:rPr>
          <w:rStyle w:val="charBoldItals"/>
        </w:rPr>
        <w:t>carer</w:t>
      </w:r>
      <w:r>
        <w:t>, for an animal at a particular time, means an individual over 14 years old who is in charge of the animal at that time.</w:t>
      </w:r>
    </w:p>
    <w:p w14:paraId="5C81351F" w14:textId="77777777" w:rsidR="003961CB" w:rsidRDefault="003961CB">
      <w:pPr>
        <w:pStyle w:val="aDef"/>
      </w:pPr>
      <w:r>
        <w:rPr>
          <w:rStyle w:val="charBoldItals"/>
        </w:rPr>
        <w:t>connected</w:t>
      </w:r>
      <w:r>
        <w:t xml:space="preserve"> with an offence, for division 9.2 (Powers of authorised </w:t>
      </w:r>
      <w:r w:rsidR="005B00F4">
        <w:t>people</w:t>
      </w:r>
      <w:r>
        <w:t>)—see section 126.</w:t>
      </w:r>
    </w:p>
    <w:p w14:paraId="63DFCC76" w14:textId="77777777" w:rsidR="00980F49" w:rsidRPr="0080404E" w:rsidRDefault="00980F49" w:rsidP="00980F49">
      <w:pPr>
        <w:pStyle w:val="aDef"/>
      </w:pPr>
      <w:r w:rsidRPr="0080404E">
        <w:rPr>
          <w:rStyle w:val="charBoldItals"/>
        </w:rPr>
        <w:t>control order</w:t>
      </w:r>
      <w:r w:rsidRPr="0080404E">
        <w:t>, for a dog—see section 53CA.</w:t>
      </w:r>
    </w:p>
    <w:p w14:paraId="1BB3C1C8" w14:textId="77777777"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14:paraId="5A1DD33F" w14:textId="77777777" w:rsidR="003961CB" w:rsidRPr="00414DC8" w:rsidRDefault="003961CB">
      <w:pPr>
        <w:pStyle w:val="aDef"/>
      </w:pPr>
      <w:r w:rsidRPr="00414DC8">
        <w:rPr>
          <w:rStyle w:val="charBoldItals"/>
        </w:rPr>
        <w:t xml:space="preserve">dangerous dog licence </w:t>
      </w:r>
      <w:r>
        <w:t>means a licence under section 25 (1) (Dangerous dog licences—approval or refusal).</w:t>
      </w:r>
    </w:p>
    <w:p w14:paraId="453DFD90" w14:textId="77777777" w:rsidR="003961CB" w:rsidRPr="00414DC8" w:rsidRDefault="003961CB">
      <w:pPr>
        <w:pStyle w:val="aDef"/>
        <w:rPr>
          <w:rStyle w:val="charBoldItals"/>
        </w:rPr>
      </w:pPr>
      <w:r w:rsidRPr="00414DC8">
        <w:rPr>
          <w:rStyle w:val="charBoldItals"/>
        </w:rPr>
        <w:t xml:space="preserve">deputy registrar </w:t>
      </w:r>
      <w:r>
        <w:t>means a deputy registrar under section 122.</w:t>
      </w:r>
      <w:r w:rsidRPr="00414DC8">
        <w:rPr>
          <w:rStyle w:val="charBoldItals"/>
        </w:rPr>
        <w:t xml:space="preserve"> </w:t>
      </w:r>
    </w:p>
    <w:p w14:paraId="763569CE" w14:textId="77777777" w:rsidR="003961CB" w:rsidRPr="00414DC8" w:rsidRDefault="003961CB">
      <w:pPr>
        <w:pStyle w:val="aDef"/>
      </w:pPr>
      <w:r w:rsidRPr="00414DC8">
        <w:rPr>
          <w:rStyle w:val="charBoldItals"/>
        </w:rPr>
        <w:t>de-sex</w:t>
      </w:r>
      <w:r>
        <w:t>, for part 3 (Dogs and cats)—see section 73.</w:t>
      </w:r>
    </w:p>
    <w:p w14:paraId="7A2904A2" w14:textId="63F99BB2" w:rsidR="00770C73" w:rsidRPr="00835161" w:rsidRDefault="00770C73" w:rsidP="00770C73">
      <w:pPr>
        <w:pStyle w:val="aDef"/>
      </w:pPr>
      <w:r w:rsidRPr="00835161">
        <w:rPr>
          <w:rStyle w:val="charBoldItals"/>
        </w:rPr>
        <w:t>disability</w:t>
      </w:r>
      <w:r w:rsidRPr="00835161">
        <w:t xml:space="preserve">—see the </w:t>
      </w:r>
      <w:hyperlink r:id="rId133" w:tooltip="A1991-81" w:history="1">
        <w:r w:rsidRPr="00835161">
          <w:rPr>
            <w:rStyle w:val="charCitHyperlinkItal"/>
          </w:rPr>
          <w:t>Discrimination Act 1991</w:t>
        </w:r>
      </w:hyperlink>
      <w:r w:rsidRPr="00835161">
        <w:t>, section 5AA.</w:t>
      </w:r>
    </w:p>
    <w:p w14:paraId="12A3C459" w14:textId="77777777" w:rsidR="00980F49" w:rsidRPr="0080404E" w:rsidRDefault="00980F49" w:rsidP="00980F49">
      <w:pPr>
        <w:pStyle w:val="aDef"/>
        <w:keepNext/>
      </w:pPr>
      <w:r w:rsidRPr="0080404E">
        <w:rPr>
          <w:rStyle w:val="charBoldItals"/>
        </w:rPr>
        <w:t>effective control</w:t>
      </w:r>
      <w:r w:rsidRPr="0080404E">
        <w:t>—see section 44 (6).</w:t>
      </w:r>
    </w:p>
    <w:p w14:paraId="2FB049CC" w14:textId="77777777" w:rsidR="003961CB" w:rsidRDefault="003961CB">
      <w:pPr>
        <w:pStyle w:val="aDef"/>
      </w:pPr>
      <w:r w:rsidRPr="00414DC8">
        <w:rPr>
          <w:rStyle w:val="charBoldItals"/>
        </w:rPr>
        <w:t>enter</w:t>
      </w:r>
      <w:r>
        <w:t xml:space="preserve">, for division 9.2 (Powers of authorised </w:t>
      </w:r>
      <w:r w:rsidR="005B00F4">
        <w:t>people</w:t>
      </w:r>
      <w:r>
        <w:t>)—see section 126.</w:t>
      </w:r>
    </w:p>
    <w:p w14:paraId="190BEB2E" w14:textId="77777777" w:rsidR="003961CB" w:rsidRDefault="003961CB">
      <w:pPr>
        <w:pStyle w:val="aDef"/>
        <w:keepNext/>
      </w:pPr>
      <w:r w:rsidRPr="00414DC8">
        <w:rPr>
          <w:rStyle w:val="charBoldItals"/>
        </w:rPr>
        <w:lastRenderedPageBreak/>
        <w:t>excluded offence</w:t>
      </w:r>
      <w:r>
        <w:t xml:space="preserve"> means—</w:t>
      </w:r>
    </w:p>
    <w:p w14:paraId="794A15E7" w14:textId="77777777" w:rsidR="003961CB" w:rsidRDefault="003961CB" w:rsidP="00A06625">
      <w:pPr>
        <w:pStyle w:val="aDefpara"/>
        <w:keepNext/>
      </w:pPr>
      <w:r>
        <w:tab/>
        <w:t>(</w:t>
      </w:r>
      <w:r>
        <w:rPr>
          <w:noProof/>
        </w:rPr>
        <w:t>a</w:t>
      </w:r>
      <w:r>
        <w:t>)</w:t>
      </w:r>
      <w:r>
        <w:tab/>
        <w:t>a minor offence; or</w:t>
      </w:r>
    </w:p>
    <w:p w14:paraId="2A374916" w14:textId="77777777" w:rsidR="003961CB" w:rsidRDefault="003961CB" w:rsidP="00A06625">
      <w:pPr>
        <w:pStyle w:val="aDefpara"/>
        <w:keepNext/>
      </w:pPr>
      <w:r>
        <w:tab/>
        <w:t>(</w:t>
      </w:r>
      <w:r>
        <w:rPr>
          <w:noProof/>
        </w:rPr>
        <w:t>b</w:t>
      </w:r>
      <w:r>
        <w:t>)</w:t>
      </w:r>
      <w:r>
        <w:tab/>
        <w:t>an offence against any of the following sections:</w:t>
      </w:r>
    </w:p>
    <w:p w14:paraId="25FBA8BC" w14:textId="77777777" w:rsidR="003961CB" w:rsidRDefault="003961CB">
      <w:pPr>
        <w:pStyle w:val="aDefsubpara"/>
      </w:pPr>
      <w:r>
        <w:tab/>
        <w:t>(</w:t>
      </w:r>
      <w:r>
        <w:rPr>
          <w:noProof/>
        </w:rPr>
        <w:t>i</w:t>
      </w:r>
      <w:r>
        <w:t>)</w:t>
      </w:r>
      <w:r>
        <w:tab/>
        <w:t>section 37 (Return of special licences);</w:t>
      </w:r>
    </w:p>
    <w:p w14:paraId="428502AC" w14:textId="77777777" w:rsidR="003961CB" w:rsidRDefault="003961CB">
      <w:pPr>
        <w:pStyle w:val="Asubpara"/>
      </w:pPr>
      <w:r>
        <w:tab/>
        <w:t>(ii)</w:t>
      </w:r>
      <w:r>
        <w:tab/>
        <w:t xml:space="preserve">section 82 (Cats in breach of cat </w:t>
      </w:r>
      <w:r w:rsidR="00F364DB" w:rsidRPr="00075D8E">
        <w:t>containment</w:t>
      </w:r>
      <w:r>
        <w:t>);</w:t>
      </w:r>
    </w:p>
    <w:p w14:paraId="03C45A2D" w14:textId="77777777" w:rsidR="00770C73" w:rsidRPr="00835161" w:rsidRDefault="00770C73" w:rsidP="00770C73">
      <w:pPr>
        <w:pStyle w:val="aDefsubpara"/>
      </w:pPr>
      <w:r w:rsidRPr="00835161">
        <w:tab/>
        <w:t>(iii)</w:t>
      </w:r>
      <w:r w:rsidRPr="00835161">
        <w:tab/>
        <w:t>section 106E (Assistance animal allowed in public places and premises);</w:t>
      </w:r>
    </w:p>
    <w:p w14:paraId="1EC43416" w14:textId="77777777" w:rsidR="003961CB" w:rsidRDefault="003961CB">
      <w:pPr>
        <w:pStyle w:val="aDefsubpara"/>
      </w:pPr>
      <w:r>
        <w:tab/>
        <w:t>(</w:t>
      </w:r>
      <w:r w:rsidR="00770C73">
        <w:t>i</w:t>
      </w:r>
      <w:r>
        <w:rPr>
          <w:noProof/>
        </w:rPr>
        <w:t>v</w:t>
      </w:r>
      <w:r>
        <w:t>)</w:t>
      </w:r>
      <w:r>
        <w:tab/>
        <w:t>section 142 (Dishonoured cheques and credit transactions).</w:t>
      </w:r>
    </w:p>
    <w:p w14:paraId="680EEB42" w14:textId="79D6E0AA" w:rsidR="00A73C77" w:rsidRPr="00785B73" w:rsidRDefault="00A73C77" w:rsidP="00A73C77">
      <w:pPr>
        <w:pStyle w:val="aDef"/>
      </w:pPr>
      <w:r w:rsidRPr="00785B73">
        <w:rPr>
          <w:rStyle w:val="charBoldItals"/>
        </w:rPr>
        <w:t>gaming law</w:t>
      </w:r>
      <w:r w:rsidRPr="00785B73">
        <w:t xml:space="preserve">—see the </w:t>
      </w:r>
      <w:hyperlink r:id="rId134" w:tooltip="A1999-46" w:history="1">
        <w:r w:rsidRPr="00785B73">
          <w:rPr>
            <w:rStyle w:val="charCitHyperlinkItal"/>
          </w:rPr>
          <w:t>Gambling and Racing Control Act 1999</w:t>
        </w:r>
      </w:hyperlink>
      <w:r w:rsidRPr="00785B73">
        <w:t>, dictionary.</w:t>
      </w:r>
    </w:p>
    <w:p w14:paraId="1F6436D1" w14:textId="77777777" w:rsidR="00A73C77" w:rsidRPr="00785B73" w:rsidRDefault="00A73C77" w:rsidP="00A73C77">
      <w:pPr>
        <w:pStyle w:val="aDef"/>
      </w:pPr>
      <w:r w:rsidRPr="00785B73">
        <w:rPr>
          <w:rStyle w:val="charBoldItals"/>
        </w:rPr>
        <w:t>greyhound racing</w:t>
      </w:r>
      <w:r w:rsidRPr="00785B73">
        <w:t>—see section 39A.</w:t>
      </w:r>
    </w:p>
    <w:p w14:paraId="6297C2B8" w14:textId="77777777" w:rsidR="003961CB" w:rsidRDefault="003961CB" w:rsidP="00574EAD">
      <w:pPr>
        <w:pStyle w:val="aDef"/>
        <w:keepNext/>
      </w:pPr>
      <w:r w:rsidRPr="00414DC8">
        <w:rPr>
          <w:rStyle w:val="charBoldItals"/>
        </w:rPr>
        <w:t>harass</w:t>
      </w:r>
      <w:r>
        <w:t>—</w:t>
      </w:r>
    </w:p>
    <w:p w14:paraId="73160207" w14:textId="77777777" w:rsidR="003961CB" w:rsidRDefault="003961CB" w:rsidP="00A73C77">
      <w:pPr>
        <w:pStyle w:val="aDefpara"/>
      </w:pPr>
      <w:r>
        <w:tab/>
        <w:t>(</w:t>
      </w:r>
      <w:r>
        <w:rPr>
          <w:noProof/>
        </w:rPr>
        <w:t>a</w:t>
      </w:r>
      <w:r>
        <w:t>)</w:t>
      </w:r>
      <w:r>
        <w:tab/>
        <w:t>a person—see section 49 (1) (Harassment of people and animals by dogs); and</w:t>
      </w:r>
    </w:p>
    <w:p w14:paraId="2E58CA0B" w14:textId="77777777" w:rsidR="003961CB" w:rsidRDefault="003961CB" w:rsidP="00A73C77">
      <w:pPr>
        <w:pStyle w:val="aDefpara"/>
      </w:pPr>
      <w:r>
        <w:tab/>
        <w:t>(</w:t>
      </w:r>
      <w:r>
        <w:rPr>
          <w:noProof/>
        </w:rPr>
        <w:t>b</w:t>
      </w:r>
      <w:r>
        <w:t>)</w:t>
      </w:r>
      <w:r>
        <w:tab/>
        <w:t>an animal—see section 49 (2).</w:t>
      </w:r>
    </w:p>
    <w:p w14:paraId="1F4BD972" w14:textId="77777777" w:rsidR="00980F49" w:rsidRPr="0080404E" w:rsidRDefault="00980F49" w:rsidP="00980F49">
      <w:pPr>
        <w:pStyle w:val="aDef"/>
        <w:keepNext/>
      </w:pPr>
      <w:r w:rsidRPr="0080404E">
        <w:rPr>
          <w:rStyle w:val="charBoldItals"/>
        </w:rPr>
        <w:t>impound</w:t>
      </w:r>
      <w:r w:rsidRPr="0080404E">
        <w:t>, a seized animal, means—</w:t>
      </w:r>
    </w:p>
    <w:p w14:paraId="3BE1AEE6" w14:textId="77777777" w:rsidR="00980F49" w:rsidRPr="0080404E" w:rsidRDefault="00980F49" w:rsidP="00980F49">
      <w:pPr>
        <w:pStyle w:val="Idefpara"/>
      </w:pPr>
      <w:r w:rsidRPr="0080404E">
        <w:tab/>
        <w:t>(a)</w:t>
      </w:r>
      <w:r w:rsidRPr="0080404E">
        <w:tab/>
        <w:t xml:space="preserve">keep the animal on Territory premises; or </w:t>
      </w:r>
    </w:p>
    <w:p w14:paraId="5BFF8824" w14:textId="77777777" w:rsidR="00980F49" w:rsidRPr="0080404E" w:rsidRDefault="00980F49" w:rsidP="00980F49">
      <w:pPr>
        <w:pStyle w:val="Idefpara"/>
      </w:pPr>
      <w:r w:rsidRPr="0080404E">
        <w:tab/>
        <w:t>(b)</w:t>
      </w:r>
      <w:r w:rsidRPr="0080404E">
        <w:tab/>
        <w:t>arrange for the animal to be kept on the premises of an approved animal welfare entity.</w:t>
      </w:r>
    </w:p>
    <w:p w14:paraId="7516BE11" w14:textId="77777777" w:rsidR="003961CB" w:rsidRPr="00414DC8" w:rsidRDefault="003961CB">
      <w:pPr>
        <w:pStyle w:val="aDef"/>
      </w:pPr>
      <w:r>
        <w:rPr>
          <w:rStyle w:val="charBoldItals"/>
        </w:rPr>
        <w:t xml:space="preserve">incorporated document </w:t>
      </w:r>
      <w:r>
        <w:t>means an instrument applied, adopted or incorporated by a code of practice or another statutory instrument made or approved under this Act.</w:t>
      </w:r>
    </w:p>
    <w:p w14:paraId="04868F16" w14:textId="1C14DA15" w:rsidR="003961CB" w:rsidRDefault="003961CB">
      <w:pPr>
        <w:pStyle w:val="aDef"/>
      </w:pPr>
      <w:r w:rsidRPr="00414DC8">
        <w:rPr>
          <w:rStyle w:val="charBoldItals"/>
        </w:rPr>
        <w:t>infringement notice penalty</w:t>
      </w:r>
      <w:r>
        <w:t xml:space="preserve">, for an infringement notice offence under the </w:t>
      </w:r>
      <w:hyperlink r:id="rId135" w:tooltip="SL2005-29" w:history="1">
        <w:r w:rsidR="00876104" w:rsidRPr="00876104">
          <w:rPr>
            <w:rStyle w:val="charCitHyperlinkItal"/>
          </w:rPr>
          <w:t>Magistrates Court (Domestic Animals Infringement Notices) Regulation 2005</w:t>
        </w:r>
      </w:hyperlink>
      <w:r>
        <w:t xml:space="preserve">—see the </w:t>
      </w:r>
      <w:hyperlink r:id="rId136" w:tooltip="A1930-21" w:history="1">
        <w:r w:rsidR="00876104" w:rsidRPr="00876104">
          <w:rPr>
            <w:rStyle w:val="charCitHyperlinkItal"/>
          </w:rPr>
          <w:t>Magistrates Court Act 1930</w:t>
        </w:r>
      </w:hyperlink>
      <w:r>
        <w:t>, section 117.</w:t>
      </w:r>
    </w:p>
    <w:p w14:paraId="392BEAAD" w14:textId="77777777" w:rsidR="003961CB" w:rsidRDefault="003961CB" w:rsidP="00DA1B84">
      <w:pPr>
        <w:pStyle w:val="aDef"/>
        <w:keepNext/>
      </w:pPr>
      <w:r w:rsidRPr="00414DC8">
        <w:rPr>
          <w:rStyle w:val="charBoldItals"/>
        </w:rPr>
        <w:lastRenderedPageBreak/>
        <w:t>keeper</w:t>
      </w:r>
      <w:r>
        <w:t xml:space="preserve"> means—</w:t>
      </w:r>
    </w:p>
    <w:p w14:paraId="64D6C4B7" w14:textId="77777777" w:rsidR="003961CB" w:rsidRDefault="003961CB" w:rsidP="00A73C77">
      <w:pPr>
        <w:pStyle w:val="aDefpara"/>
      </w:pPr>
      <w:r>
        <w:tab/>
        <w:t>(</w:t>
      </w:r>
      <w:r>
        <w:rPr>
          <w:noProof/>
        </w:rPr>
        <w:t>a</w:t>
      </w:r>
      <w:r>
        <w:t>)</w:t>
      </w:r>
      <w:r>
        <w:tab/>
        <w:t>for a registered dog—the registered keeper of the dog; or</w:t>
      </w:r>
    </w:p>
    <w:p w14:paraId="1E458077" w14:textId="77777777" w:rsidR="003961CB" w:rsidRDefault="003961CB" w:rsidP="00A73C77">
      <w:pPr>
        <w:pStyle w:val="aDefpara"/>
      </w:pPr>
      <w:r>
        <w:tab/>
        <w:t>(</w:t>
      </w:r>
      <w:r>
        <w:rPr>
          <w:noProof/>
        </w:rPr>
        <w:t>b</w:t>
      </w:r>
      <w:r>
        <w:t>)</w:t>
      </w:r>
      <w:r>
        <w:tab/>
        <w:t>for another animal—the owner of the animal.</w:t>
      </w:r>
    </w:p>
    <w:p w14:paraId="6B5E22DB" w14:textId="77777777"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14:paraId="156C0C4B" w14:textId="77777777" w:rsidR="003961CB" w:rsidRPr="00414DC8" w:rsidRDefault="003961CB">
      <w:pPr>
        <w:pStyle w:val="aDef"/>
      </w:pPr>
      <w:r>
        <w:rPr>
          <w:rStyle w:val="charBoldItals"/>
        </w:rPr>
        <w:t xml:space="preserve">multiple cat licence </w:t>
      </w:r>
      <w:r>
        <w:t>means a licence under section 84C (1) (Multiple cat licences—approval or refusal).</w:t>
      </w:r>
    </w:p>
    <w:p w14:paraId="6D205FE7" w14:textId="77777777" w:rsidR="003961CB" w:rsidRPr="00414DC8" w:rsidRDefault="003961CB">
      <w:pPr>
        <w:pStyle w:val="aDef"/>
      </w:pPr>
      <w:r w:rsidRPr="00414DC8">
        <w:rPr>
          <w:rStyle w:val="charBoldItals"/>
        </w:rPr>
        <w:t xml:space="preserve">multiple dog licence </w:t>
      </w:r>
      <w:r>
        <w:t>means a licence under section 20 (1) (Multiple dog licences—approval or refusal).</w:t>
      </w:r>
    </w:p>
    <w:p w14:paraId="0E0C05C6" w14:textId="77777777" w:rsidR="003961CB" w:rsidRPr="00414DC8" w:rsidRDefault="003961CB">
      <w:pPr>
        <w:pStyle w:val="aDef"/>
      </w:pPr>
      <w:r w:rsidRPr="00414DC8">
        <w:rPr>
          <w:rStyle w:val="charBoldItals"/>
        </w:rPr>
        <w:t xml:space="preserve">muzzle </w:t>
      </w:r>
      <w:r>
        <w:t>means a device that, if worn by a dog, prevents the dog from biting a person or animal.</w:t>
      </w:r>
    </w:p>
    <w:p w14:paraId="7E464349" w14:textId="77777777" w:rsidR="003961CB" w:rsidRPr="00414DC8" w:rsidRDefault="003961CB">
      <w:pPr>
        <w:pStyle w:val="aDef"/>
      </w:pPr>
      <w:r w:rsidRPr="00414DC8">
        <w:rPr>
          <w:rStyle w:val="charBoldItals"/>
        </w:rPr>
        <w:t>nuisance notice</w:t>
      </w:r>
      <w:r>
        <w:t>, for part 6 (Animal nuisance)—see section 107.</w:t>
      </w:r>
    </w:p>
    <w:p w14:paraId="689036DC" w14:textId="77777777"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14:paraId="7F959320" w14:textId="77777777"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14:paraId="283A2079" w14:textId="77777777" w:rsidR="003961CB" w:rsidRPr="00414DC8" w:rsidRDefault="003961CB">
      <w:pPr>
        <w:pStyle w:val="aDef"/>
      </w:pPr>
      <w:r w:rsidRPr="00414DC8">
        <w:rPr>
          <w:rStyle w:val="charBoldItals"/>
        </w:rPr>
        <w:t>permit</w:t>
      </w:r>
      <w:r>
        <w:t>, for part 3 (Dogs and cats)—see section 73.</w:t>
      </w:r>
    </w:p>
    <w:p w14:paraId="58FC8085" w14:textId="77777777" w:rsidR="003961CB" w:rsidRDefault="003961CB">
      <w:pPr>
        <w:pStyle w:val="aDef"/>
      </w:pPr>
      <w:r w:rsidRPr="00414DC8">
        <w:rPr>
          <w:rStyle w:val="charBoldItals"/>
        </w:rPr>
        <w:t xml:space="preserve">premises </w:t>
      </w:r>
      <w:r>
        <w:t>includes land (whether vacant or occupied), an aircraft, a vessel and a vehicle.</w:t>
      </w:r>
    </w:p>
    <w:p w14:paraId="69DB61DB" w14:textId="5E787A62" w:rsidR="003961CB" w:rsidRPr="00414DC8" w:rsidRDefault="003961CB">
      <w:pPr>
        <w:pStyle w:val="aDef"/>
      </w:pPr>
      <w:r w:rsidRPr="00414DC8">
        <w:rPr>
          <w:rStyle w:val="charBoldItals"/>
        </w:rPr>
        <w:t xml:space="preserve">prohibited area </w:t>
      </w:r>
      <w:r>
        <w:t>means an area declared by the Minister under section</w:t>
      </w:r>
      <w:r w:rsidR="001041E3">
        <w:t> </w:t>
      </w:r>
      <w:r>
        <w:t>41 (1).</w:t>
      </w:r>
    </w:p>
    <w:p w14:paraId="2045EBD9" w14:textId="77777777" w:rsidR="003961CB" w:rsidRDefault="003961CB">
      <w:pPr>
        <w:pStyle w:val="aDef"/>
        <w:keepNext/>
      </w:pPr>
      <w:r>
        <w:rPr>
          <w:rStyle w:val="charBoldItals"/>
        </w:rPr>
        <w:t>public place</w:t>
      </w:r>
      <w:r>
        <w:t>—</w:t>
      </w:r>
    </w:p>
    <w:p w14:paraId="35759CC7" w14:textId="77777777" w:rsidR="00020E1D" w:rsidRPr="00457575" w:rsidRDefault="00020E1D" w:rsidP="00FF2FCA">
      <w:pPr>
        <w:pStyle w:val="aDefpara"/>
      </w:pPr>
      <w:r w:rsidRPr="00457575">
        <w:tab/>
        <w:t>(a)</w:t>
      </w:r>
      <w:r w:rsidRPr="00457575">
        <w:tab/>
        <w:t>means public unleased land; and</w:t>
      </w:r>
    </w:p>
    <w:p w14:paraId="7C0C59ED" w14:textId="66FF269A" w:rsidR="003961CB" w:rsidRDefault="003961CB">
      <w:pPr>
        <w:pStyle w:val="aDefpara"/>
        <w:keepNext/>
      </w:pPr>
      <w:r>
        <w:tab/>
        <w:t>(b)</w:t>
      </w:r>
      <w:r>
        <w:tab/>
        <w:t xml:space="preserve">includes a public passenger vehicle under the </w:t>
      </w:r>
      <w:hyperlink r:id="rId137" w:tooltip="A2001-62" w:history="1">
        <w:r w:rsidR="00876104" w:rsidRPr="00876104">
          <w:rPr>
            <w:rStyle w:val="charCitHyperlinkItal"/>
          </w:rPr>
          <w:t>Road Transport (Public Passenger Services) Act 2001</w:t>
        </w:r>
      </w:hyperlink>
      <w:r>
        <w:t>.</w:t>
      </w:r>
    </w:p>
    <w:p w14:paraId="00E2DEEC" w14:textId="77777777"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14:paraId="1A8EC719" w14:textId="77777777" w:rsidR="00770C73" w:rsidRPr="00835161" w:rsidRDefault="00770C73" w:rsidP="00770C73">
      <w:pPr>
        <w:pStyle w:val="aDef"/>
      </w:pPr>
      <w:r w:rsidRPr="00835161">
        <w:rPr>
          <w:rStyle w:val="charBoldItals"/>
        </w:rPr>
        <w:lastRenderedPageBreak/>
        <w:t>public premises</w:t>
      </w:r>
      <w:r w:rsidRPr="00835161">
        <w:rPr>
          <w:szCs w:val="24"/>
          <w:lang w:eastAsia="en-AU"/>
        </w:rPr>
        <w:t xml:space="preserve">, </w:t>
      </w:r>
      <w:r w:rsidRPr="00835161">
        <w:t>for division 5.4 (Using an assistance animal)—see section 106B.</w:t>
      </w:r>
    </w:p>
    <w:p w14:paraId="7278C8DF" w14:textId="6578CD04" w:rsidR="00020E1D" w:rsidRPr="00457575" w:rsidRDefault="00020E1D" w:rsidP="00020E1D">
      <w:pPr>
        <w:pStyle w:val="aDef"/>
      </w:pPr>
      <w:r w:rsidRPr="004805D6">
        <w:rPr>
          <w:rStyle w:val="charBoldItals"/>
        </w:rPr>
        <w:t>public unleased land</w:t>
      </w:r>
      <w:r w:rsidRPr="00457575">
        <w:t xml:space="preserve">—see the </w:t>
      </w:r>
      <w:hyperlink r:id="rId138" w:tooltip="A2013-3" w:history="1">
        <w:r w:rsidRPr="000267C1">
          <w:rPr>
            <w:rStyle w:val="charCitHyperlinkItal"/>
          </w:rPr>
          <w:t>Public Unleased Land Act 2013</w:t>
        </w:r>
      </w:hyperlink>
      <w:r w:rsidRPr="00457575">
        <w:t>, section 8.</w:t>
      </w:r>
    </w:p>
    <w:p w14:paraId="1EBF0099" w14:textId="77777777" w:rsidR="00A73C77" w:rsidRPr="00785B73" w:rsidRDefault="00A73C77" w:rsidP="00A73C77">
      <w:pPr>
        <w:pStyle w:val="aDef"/>
      </w:pPr>
      <w:r w:rsidRPr="00785B73">
        <w:rPr>
          <w:rStyle w:val="charBoldItals"/>
        </w:rPr>
        <w:t>racing greyhound</w:t>
      </w:r>
      <w:r w:rsidRPr="00785B73">
        <w:t>—see section 39A.</w:t>
      </w:r>
    </w:p>
    <w:p w14:paraId="2086A6E8" w14:textId="77777777" w:rsidR="00A73C77" w:rsidRPr="00785B73" w:rsidRDefault="00A73C77" w:rsidP="00A73C77">
      <w:pPr>
        <w:pStyle w:val="aDef"/>
      </w:pPr>
      <w:r w:rsidRPr="00785B73">
        <w:rPr>
          <w:rStyle w:val="charBoldItals"/>
        </w:rPr>
        <w:t>racing greyhound controller licence</w:t>
      </w:r>
      <w:r w:rsidRPr="00785B73">
        <w:t>—see section 39H.</w:t>
      </w:r>
    </w:p>
    <w:p w14:paraId="68BDC408" w14:textId="77777777" w:rsidR="003961CB" w:rsidRDefault="003961CB">
      <w:pPr>
        <w:pStyle w:val="aDef"/>
      </w:pPr>
      <w:r w:rsidRPr="00414DC8">
        <w:rPr>
          <w:rStyle w:val="charBoldItals"/>
        </w:rPr>
        <w:t xml:space="preserve">reasonably believes </w:t>
      </w:r>
      <w:r>
        <w:t>means has reasonable grounds for believing.</w:t>
      </w:r>
    </w:p>
    <w:p w14:paraId="5316581F" w14:textId="77777777"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14:paraId="1B3F88B6" w14:textId="77777777" w:rsidR="003961CB" w:rsidRPr="00414DC8" w:rsidRDefault="003961CB">
      <w:pPr>
        <w:pStyle w:val="aDef"/>
      </w:pPr>
      <w:r w:rsidRPr="00414DC8">
        <w:rPr>
          <w:rStyle w:val="charBoldItals"/>
        </w:rPr>
        <w:t xml:space="preserve">register </w:t>
      </w:r>
      <w:r>
        <w:t>means the register kept by the registrar under section 5.</w:t>
      </w:r>
    </w:p>
    <w:p w14:paraId="6F6C73B9" w14:textId="77777777" w:rsidR="003961CB" w:rsidRPr="00414DC8" w:rsidRDefault="003961CB">
      <w:pPr>
        <w:pStyle w:val="aDef"/>
      </w:pPr>
      <w:r w:rsidRPr="00414DC8">
        <w:rPr>
          <w:rStyle w:val="charBoldItals"/>
        </w:rPr>
        <w:t>registered keeper</w:t>
      </w:r>
      <w:r w:rsidRPr="00414DC8">
        <w:rPr>
          <w:rStyle w:val="charItals"/>
        </w:rPr>
        <w:t>,</w:t>
      </w:r>
      <w:r>
        <w:t xml:space="preserve"> of a dog, means the person stated in the register as a keeper of the dog.</w:t>
      </w:r>
    </w:p>
    <w:p w14:paraId="2EA07698" w14:textId="77777777"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14:paraId="5CF27EC2" w14:textId="77777777" w:rsidR="003961CB" w:rsidRPr="00414DC8" w:rsidRDefault="003961CB">
      <w:pPr>
        <w:pStyle w:val="aDef"/>
      </w:pPr>
      <w:r w:rsidRPr="00414DC8">
        <w:rPr>
          <w:rStyle w:val="charBoldItals"/>
        </w:rPr>
        <w:t xml:space="preserve">registrar </w:t>
      </w:r>
      <w:r>
        <w:t>means the registrar under section 121.</w:t>
      </w:r>
    </w:p>
    <w:p w14:paraId="5DF5B4A3" w14:textId="38DADC8B" w:rsidR="003961CB" w:rsidRPr="00414DC8" w:rsidRDefault="003961CB">
      <w:pPr>
        <w:pStyle w:val="aDef"/>
      </w:pPr>
      <w:r w:rsidRPr="00414DC8">
        <w:rPr>
          <w:rStyle w:val="charBoldItals"/>
        </w:rPr>
        <w:t xml:space="preserve">registration certificate </w:t>
      </w:r>
      <w:r>
        <w:t>means a</w:t>
      </w:r>
      <w:r w:rsidRPr="00414DC8">
        <w:t xml:space="preserve"> </w:t>
      </w:r>
      <w:r>
        <w:t>registration certificate i</w:t>
      </w:r>
      <w:r w:rsidR="00C01635">
        <w:t>ssued under section 11 (1) or (</w:t>
      </w:r>
      <w:r w:rsidR="00F35BC9">
        <w:t>4</w:t>
      </w:r>
      <w:r>
        <w:t>).</w:t>
      </w:r>
    </w:p>
    <w:p w14:paraId="361FBB17" w14:textId="77777777" w:rsidR="003961CB" w:rsidRDefault="003961CB">
      <w:pPr>
        <w:pStyle w:val="aDef"/>
      </w:pPr>
      <w:r>
        <w:rPr>
          <w:rStyle w:val="charBoldItals"/>
        </w:rPr>
        <w:t>release</w:t>
      </w:r>
      <w:r>
        <w:t xml:space="preserve"> a dog to a person includes permit the dog to be collected by the person.</w:t>
      </w:r>
    </w:p>
    <w:p w14:paraId="7A592E14" w14:textId="77777777" w:rsidR="003961CB" w:rsidRDefault="003961CB">
      <w:pPr>
        <w:pStyle w:val="aDef"/>
      </w:pPr>
      <w:r>
        <w:rPr>
          <w:rStyle w:val="charBoldItals"/>
        </w:rPr>
        <w:t>residential premises</w:t>
      </w:r>
      <w:r>
        <w:t xml:space="preserve"> means premises used exclusively or mainly for residential purposes, and includes a private room in, but not any other part of, a motel, hotel, hostel or guesthouse.</w:t>
      </w:r>
    </w:p>
    <w:p w14:paraId="4A49B578" w14:textId="77777777" w:rsidR="003961CB" w:rsidRDefault="003961CB" w:rsidP="003961CB">
      <w:pPr>
        <w:pStyle w:val="aDef"/>
      </w:pPr>
      <w:r w:rsidRPr="00414DC8">
        <w:rPr>
          <w:rStyle w:val="charBoldItals"/>
        </w:rPr>
        <w:t>reviewable decision</w:t>
      </w:r>
      <w:r>
        <w:t>, for part 8 (Notification and review of decisions)—see section 118.</w:t>
      </w:r>
    </w:p>
    <w:p w14:paraId="08C38E58" w14:textId="77777777" w:rsidR="00980F49" w:rsidRDefault="00980F49" w:rsidP="00980F49">
      <w:pPr>
        <w:pStyle w:val="aDef"/>
      </w:pPr>
      <w:r w:rsidRPr="0080404E">
        <w:rPr>
          <w:rStyle w:val="charBoldItals"/>
        </w:rPr>
        <w:t>sell</w:t>
      </w:r>
      <w:r w:rsidRPr="0080404E">
        <w:t>, a seized animal, includes give the animal to an approved animal welfare entity.</w:t>
      </w:r>
    </w:p>
    <w:p w14:paraId="51387FF6" w14:textId="77777777" w:rsidR="00D13C26" w:rsidRPr="00D13C26" w:rsidRDefault="00D13C26" w:rsidP="00D13C26">
      <w:pPr>
        <w:pStyle w:val="aDef"/>
        <w:rPr>
          <w:color w:val="000000"/>
        </w:rPr>
      </w:pPr>
      <w:r w:rsidRPr="00C954BE">
        <w:rPr>
          <w:rStyle w:val="charBoldItals"/>
        </w:rPr>
        <w:t>serious dog bite</w:t>
      </w:r>
      <w:r w:rsidRPr="00C954BE">
        <w:rPr>
          <w:color w:val="000000"/>
        </w:rPr>
        <w:t xml:space="preserve"> means a wound from a single dog bite that has at least 1 puncture deeper than half the length of the dog’s canine tooth, with or without bruising or lacerations around the wound.</w:t>
      </w:r>
    </w:p>
    <w:p w14:paraId="7F91F0D5" w14:textId="77777777" w:rsidR="00D13C26" w:rsidRPr="00C954BE" w:rsidRDefault="00D13C26" w:rsidP="00D13C26">
      <w:pPr>
        <w:pStyle w:val="aDef"/>
        <w:rPr>
          <w:color w:val="000000"/>
        </w:rPr>
      </w:pPr>
      <w:r w:rsidRPr="00C954BE">
        <w:rPr>
          <w:rStyle w:val="charBoldItals"/>
        </w:rPr>
        <w:lastRenderedPageBreak/>
        <w:t>serious injury</w:t>
      </w:r>
      <w:r w:rsidRPr="00C954BE">
        <w:rPr>
          <w:bCs/>
          <w:iCs/>
          <w:color w:val="000000"/>
        </w:rPr>
        <w:t>, to a person or animal, means either of the following</w:t>
      </w:r>
      <w:r w:rsidRPr="00C954BE">
        <w:rPr>
          <w:color w:val="000000"/>
        </w:rPr>
        <w:t>:</w:t>
      </w:r>
    </w:p>
    <w:p w14:paraId="1CD10DDF" w14:textId="77777777" w:rsidR="00D13C26" w:rsidRPr="00C954BE" w:rsidRDefault="00D13C26" w:rsidP="00D13C26">
      <w:pPr>
        <w:pStyle w:val="aDefpara"/>
      </w:pPr>
      <w:r w:rsidRPr="00C954BE">
        <w:rPr>
          <w:color w:val="000000"/>
        </w:rPr>
        <w:tab/>
        <w:t>(a)</w:t>
      </w:r>
      <w:r w:rsidRPr="00C954BE">
        <w:rPr>
          <w:color w:val="000000"/>
        </w:rPr>
        <w:tab/>
        <w:t>any injury (including the cumulative effect of more than 1 injury) that—</w:t>
      </w:r>
    </w:p>
    <w:p w14:paraId="1B0DEC78" w14:textId="77777777" w:rsidR="00D13C26" w:rsidRPr="00C954BE" w:rsidRDefault="00D13C26" w:rsidP="00D13C26">
      <w:pPr>
        <w:pStyle w:val="aDefsubpara"/>
      </w:pPr>
      <w:r w:rsidRPr="00C954BE">
        <w:rPr>
          <w:color w:val="000000"/>
        </w:rPr>
        <w:tab/>
        <w:t>(i)</w:t>
      </w:r>
      <w:r w:rsidRPr="00C954BE">
        <w:rPr>
          <w:color w:val="000000"/>
        </w:rPr>
        <w:tab/>
        <w:t>endangers, or is likely to endanger, the person or animal’s life; or</w:t>
      </w:r>
    </w:p>
    <w:p w14:paraId="003583E0" w14:textId="77777777" w:rsidR="00D13C26" w:rsidRPr="00C954BE" w:rsidRDefault="00D13C26" w:rsidP="00D13C26">
      <w:pPr>
        <w:pStyle w:val="aDefsubpara"/>
      </w:pPr>
      <w:r w:rsidRPr="00C954BE">
        <w:tab/>
        <w:t>(ii)</w:t>
      </w:r>
      <w:r w:rsidRPr="00C954BE">
        <w:tab/>
        <w:t>is, or is likely to be, a significant or longstanding injury;</w:t>
      </w:r>
    </w:p>
    <w:p w14:paraId="2010D868" w14:textId="77777777" w:rsidR="00D13C26" w:rsidRPr="00C954BE" w:rsidRDefault="00D13C26" w:rsidP="00D13C26">
      <w:pPr>
        <w:pStyle w:val="aDefpara"/>
      </w:pPr>
      <w:r w:rsidRPr="00C954BE">
        <w:rPr>
          <w:color w:val="000000"/>
        </w:rPr>
        <w:tab/>
        <w:t>(b)</w:t>
      </w:r>
      <w:r w:rsidRPr="00C954BE">
        <w:rPr>
          <w:color w:val="000000"/>
        </w:rPr>
        <w:tab/>
        <w:t>1 or more serious dog bites.</w:t>
      </w:r>
    </w:p>
    <w:p w14:paraId="414AD1D1" w14:textId="77777777" w:rsidR="00EB55D5" w:rsidRPr="00785B73" w:rsidRDefault="00EB55D5" w:rsidP="00EB55D5">
      <w:pPr>
        <w:pStyle w:val="aDef"/>
      </w:pPr>
      <w:r w:rsidRPr="00785B73">
        <w:rPr>
          <w:rStyle w:val="charBoldItals"/>
        </w:rPr>
        <w:t>special licence</w:t>
      </w:r>
      <w:r w:rsidRPr="00785B73">
        <w:t>, for division 2.4 (General provisions about special licences)—see section 29.</w:t>
      </w:r>
    </w:p>
    <w:p w14:paraId="6E602473" w14:textId="77777777" w:rsidR="00770C73" w:rsidRPr="00835161" w:rsidRDefault="00770C73" w:rsidP="00770C73">
      <w:pPr>
        <w:pStyle w:val="aDef"/>
      </w:pPr>
      <w:r w:rsidRPr="00835161">
        <w:rPr>
          <w:rStyle w:val="charBoldItals"/>
        </w:rPr>
        <w:t>welfare</w:t>
      </w:r>
      <w:r w:rsidRPr="00835161">
        <w:t>, in relation to animals, for part 5 (Assistance animals)—see section 94.</w:t>
      </w:r>
    </w:p>
    <w:p w14:paraId="796354B2" w14:textId="77777777" w:rsidR="003961CB" w:rsidRDefault="003961CB">
      <w:pPr>
        <w:pStyle w:val="04Dictionary"/>
        <w:sectPr w:rsidR="003961CB">
          <w:headerReference w:type="even" r:id="rId139"/>
          <w:headerReference w:type="default" r:id="rId140"/>
          <w:footerReference w:type="even" r:id="rId141"/>
          <w:footerReference w:type="default" r:id="rId142"/>
          <w:type w:val="continuous"/>
          <w:pgSz w:w="11907" w:h="16839" w:code="9"/>
          <w:pgMar w:top="3000" w:right="1900" w:bottom="2500" w:left="2300" w:header="2480" w:footer="2100" w:gutter="0"/>
          <w:cols w:space="720"/>
          <w:docGrid w:linePitch="254"/>
        </w:sectPr>
      </w:pPr>
    </w:p>
    <w:p w14:paraId="72B539DB" w14:textId="77777777" w:rsidR="00E47D72" w:rsidRDefault="00E47D72">
      <w:pPr>
        <w:pStyle w:val="Endnote1"/>
      </w:pPr>
      <w:bookmarkStart w:id="247" w:name="_Toc75435174"/>
      <w:r>
        <w:lastRenderedPageBreak/>
        <w:t>Endnotes</w:t>
      </w:r>
      <w:bookmarkEnd w:id="247"/>
    </w:p>
    <w:p w14:paraId="2D7976E1" w14:textId="77777777" w:rsidR="00E47D72" w:rsidRPr="00B70CC1" w:rsidRDefault="00E47D72">
      <w:pPr>
        <w:pStyle w:val="Endnote2"/>
      </w:pPr>
      <w:bookmarkStart w:id="248" w:name="_Toc75435175"/>
      <w:r w:rsidRPr="00B70CC1">
        <w:rPr>
          <w:rStyle w:val="charTableNo"/>
        </w:rPr>
        <w:t>1</w:t>
      </w:r>
      <w:r>
        <w:tab/>
      </w:r>
      <w:r w:rsidRPr="00B70CC1">
        <w:rPr>
          <w:rStyle w:val="charTableText"/>
        </w:rPr>
        <w:t>About the endnotes</w:t>
      </w:r>
      <w:bookmarkEnd w:id="248"/>
    </w:p>
    <w:p w14:paraId="27D25401" w14:textId="77777777"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14:paraId="4AED8207" w14:textId="665E01F2" w:rsidR="00E47D72" w:rsidRDefault="00E47D72">
      <w:pPr>
        <w:pStyle w:val="EndNoteTextPub"/>
      </w:pPr>
      <w:r>
        <w:t xml:space="preserve">Not all editorial amendments made under the </w:t>
      </w:r>
      <w:hyperlink r:id="rId143"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14:paraId="14A23451" w14:textId="77777777"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DBDBEE0" w14:textId="77777777" w:rsidR="00E47D72" w:rsidRDefault="00E47D72">
      <w:pPr>
        <w:pStyle w:val="EndNoteTextPub"/>
      </w:pPr>
      <w:r>
        <w:t xml:space="preserve">If all the provisions of the law have been renumbered, a table of renumbered provisions gives details of previous and current numbering.  </w:t>
      </w:r>
    </w:p>
    <w:p w14:paraId="63505ABC" w14:textId="77777777" w:rsidR="00E47D72" w:rsidRDefault="00E47D72">
      <w:pPr>
        <w:pStyle w:val="EndNoteTextPub"/>
      </w:pPr>
      <w:r>
        <w:t>The endnotes also include a table of earlier republications.</w:t>
      </w:r>
    </w:p>
    <w:p w14:paraId="1CB5C374" w14:textId="77777777" w:rsidR="00E47D72" w:rsidRPr="00B70CC1" w:rsidRDefault="00E47D72">
      <w:pPr>
        <w:pStyle w:val="Endnote2"/>
      </w:pPr>
      <w:bookmarkStart w:id="249" w:name="_Toc75435176"/>
      <w:r w:rsidRPr="00B70CC1">
        <w:rPr>
          <w:rStyle w:val="charTableNo"/>
        </w:rPr>
        <w:t>2</w:t>
      </w:r>
      <w:r>
        <w:tab/>
      </w:r>
      <w:r w:rsidRPr="00B70CC1">
        <w:rPr>
          <w:rStyle w:val="charTableText"/>
        </w:rPr>
        <w:t>Abbreviation key</w:t>
      </w:r>
      <w:bookmarkEnd w:id="249"/>
    </w:p>
    <w:p w14:paraId="0417F4DD" w14:textId="77777777"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14:paraId="7484C0FD" w14:textId="77777777" w:rsidTr="00975606">
        <w:tc>
          <w:tcPr>
            <w:tcW w:w="3720" w:type="dxa"/>
          </w:tcPr>
          <w:p w14:paraId="26196CD9" w14:textId="77777777" w:rsidR="00E47D72" w:rsidRDefault="00E47D72">
            <w:pPr>
              <w:pStyle w:val="EndnotesAbbrev"/>
            </w:pPr>
            <w:r>
              <w:t>A = Act</w:t>
            </w:r>
          </w:p>
        </w:tc>
        <w:tc>
          <w:tcPr>
            <w:tcW w:w="3652" w:type="dxa"/>
          </w:tcPr>
          <w:p w14:paraId="38717AE7" w14:textId="77777777" w:rsidR="00E47D72" w:rsidRDefault="00E47D72" w:rsidP="00975606">
            <w:pPr>
              <w:pStyle w:val="EndnotesAbbrev"/>
            </w:pPr>
            <w:r>
              <w:t>NI = Notifiable instrument</w:t>
            </w:r>
          </w:p>
        </w:tc>
      </w:tr>
      <w:tr w:rsidR="00E47D72" w14:paraId="3B6CF489" w14:textId="77777777" w:rsidTr="00975606">
        <w:tc>
          <w:tcPr>
            <w:tcW w:w="3720" w:type="dxa"/>
          </w:tcPr>
          <w:p w14:paraId="23EC9848" w14:textId="77777777" w:rsidR="00E47D72" w:rsidRDefault="00E47D72" w:rsidP="00975606">
            <w:pPr>
              <w:pStyle w:val="EndnotesAbbrev"/>
            </w:pPr>
            <w:r>
              <w:t>AF = Approved form</w:t>
            </w:r>
          </w:p>
        </w:tc>
        <w:tc>
          <w:tcPr>
            <w:tcW w:w="3652" w:type="dxa"/>
          </w:tcPr>
          <w:p w14:paraId="469ACB10" w14:textId="77777777" w:rsidR="00E47D72" w:rsidRDefault="00E47D72" w:rsidP="00975606">
            <w:pPr>
              <w:pStyle w:val="EndnotesAbbrev"/>
            </w:pPr>
            <w:r>
              <w:t>o = order</w:t>
            </w:r>
          </w:p>
        </w:tc>
      </w:tr>
      <w:tr w:rsidR="00E47D72" w14:paraId="20A7617E" w14:textId="77777777" w:rsidTr="00975606">
        <w:tc>
          <w:tcPr>
            <w:tcW w:w="3720" w:type="dxa"/>
          </w:tcPr>
          <w:p w14:paraId="5DEE0FCC" w14:textId="77777777" w:rsidR="00E47D72" w:rsidRDefault="00E47D72">
            <w:pPr>
              <w:pStyle w:val="EndnotesAbbrev"/>
            </w:pPr>
            <w:r>
              <w:t>am = amended</w:t>
            </w:r>
          </w:p>
        </w:tc>
        <w:tc>
          <w:tcPr>
            <w:tcW w:w="3652" w:type="dxa"/>
          </w:tcPr>
          <w:p w14:paraId="10E0F1C2" w14:textId="77777777" w:rsidR="00E47D72" w:rsidRDefault="00E47D72" w:rsidP="00975606">
            <w:pPr>
              <w:pStyle w:val="EndnotesAbbrev"/>
            </w:pPr>
            <w:r>
              <w:t>om = omitted/repealed</w:t>
            </w:r>
          </w:p>
        </w:tc>
      </w:tr>
      <w:tr w:rsidR="00E47D72" w14:paraId="013141B5" w14:textId="77777777" w:rsidTr="00975606">
        <w:tc>
          <w:tcPr>
            <w:tcW w:w="3720" w:type="dxa"/>
          </w:tcPr>
          <w:p w14:paraId="5053D339" w14:textId="77777777" w:rsidR="00E47D72" w:rsidRDefault="00E47D72">
            <w:pPr>
              <w:pStyle w:val="EndnotesAbbrev"/>
            </w:pPr>
            <w:r>
              <w:t>amdt = amendment</w:t>
            </w:r>
          </w:p>
        </w:tc>
        <w:tc>
          <w:tcPr>
            <w:tcW w:w="3652" w:type="dxa"/>
          </w:tcPr>
          <w:p w14:paraId="3ADB113E" w14:textId="77777777" w:rsidR="00E47D72" w:rsidRDefault="00E47D72" w:rsidP="00975606">
            <w:pPr>
              <w:pStyle w:val="EndnotesAbbrev"/>
            </w:pPr>
            <w:r>
              <w:t>ord = ordinance</w:t>
            </w:r>
          </w:p>
        </w:tc>
      </w:tr>
      <w:tr w:rsidR="00E47D72" w14:paraId="1E0E0B81" w14:textId="77777777" w:rsidTr="00975606">
        <w:tc>
          <w:tcPr>
            <w:tcW w:w="3720" w:type="dxa"/>
          </w:tcPr>
          <w:p w14:paraId="59B2697C" w14:textId="77777777" w:rsidR="00E47D72" w:rsidRDefault="00E47D72">
            <w:pPr>
              <w:pStyle w:val="EndnotesAbbrev"/>
            </w:pPr>
            <w:r>
              <w:t>AR = Assembly resolution</w:t>
            </w:r>
          </w:p>
        </w:tc>
        <w:tc>
          <w:tcPr>
            <w:tcW w:w="3652" w:type="dxa"/>
          </w:tcPr>
          <w:p w14:paraId="2C85A4BF" w14:textId="77777777" w:rsidR="00E47D72" w:rsidRDefault="00E47D72" w:rsidP="00975606">
            <w:pPr>
              <w:pStyle w:val="EndnotesAbbrev"/>
            </w:pPr>
            <w:r>
              <w:t>orig = original</w:t>
            </w:r>
          </w:p>
        </w:tc>
      </w:tr>
      <w:tr w:rsidR="00E47D72" w14:paraId="39BB9912" w14:textId="77777777" w:rsidTr="00975606">
        <w:tc>
          <w:tcPr>
            <w:tcW w:w="3720" w:type="dxa"/>
          </w:tcPr>
          <w:p w14:paraId="1BDC1EB8" w14:textId="77777777" w:rsidR="00E47D72" w:rsidRDefault="00E47D72">
            <w:pPr>
              <w:pStyle w:val="EndnotesAbbrev"/>
            </w:pPr>
            <w:r>
              <w:t>ch = chapter</w:t>
            </w:r>
          </w:p>
        </w:tc>
        <w:tc>
          <w:tcPr>
            <w:tcW w:w="3652" w:type="dxa"/>
          </w:tcPr>
          <w:p w14:paraId="66933DED" w14:textId="77777777" w:rsidR="00E47D72" w:rsidRDefault="00E47D72" w:rsidP="00975606">
            <w:pPr>
              <w:pStyle w:val="EndnotesAbbrev"/>
            </w:pPr>
            <w:r>
              <w:t>par = paragraph/subparagraph</w:t>
            </w:r>
          </w:p>
        </w:tc>
      </w:tr>
      <w:tr w:rsidR="00E47D72" w14:paraId="0E362F6F" w14:textId="77777777" w:rsidTr="00975606">
        <w:tc>
          <w:tcPr>
            <w:tcW w:w="3720" w:type="dxa"/>
          </w:tcPr>
          <w:p w14:paraId="6CEC178F" w14:textId="77777777" w:rsidR="00E47D72" w:rsidRDefault="00E47D72">
            <w:pPr>
              <w:pStyle w:val="EndnotesAbbrev"/>
            </w:pPr>
            <w:r>
              <w:t>CN = Commencement notice</w:t>
            </w:r>
          </w:p>
        </w:tc>
        <w:tc>
          <w:tcPr>
            <w:tcW w:w="3652" w:type="dxa"/>
          </w:tcPr>
          <w:p w14:paraId="3850C8DA" w14:textId="77777777" w:rsidR="00E47D72" w:rsidRDefault="00E47D72" w:rsidP="00975606">
            <w:pPr>
              <w:pStyle w:val="EndnotesAbbrev"/>
            </w:pPr>
            <w:r>
              <w:t>pres = present</w:t>
            </w:r>
          </w:p>
        </w:tc>
      </w:tr>
      <w:tr w:rsidR="00E47D72" w14:paraId="64602B43" w14:textId="77777777" w:rsidTr="00975606">
        <w:tc>
          <w:tcPr>
            <w:tcW w:w="3720" w:type="dxa"/>
          </w:tcPr>
          <w:p w14:paraId="4FC67FCD" w14:textId="77777777" w:rsidR="00E47D72" w:rsidRDefault="00E47D72">
            <w:pPr>
              <w:pStyle w:val="EndnotesAbbrev"/>
            </w:pPr>
            <w:r>
              <w:t>def = definition</w:t>
            </w:r>
          </w:p>
        </w:tc>
        <w:tc>
          <w:tcPr>
            <w:tcW w:w="3652" w:type="dxa"/>
          </w:tcPr>
          <w:p w14:paraId="0D21CA72" w14:textId="77777777" w:rsidR="00E47D72" w:rsidRDefault="00E47D72" w:rsidP="00975606">
            <w:pPr>
              <w:pStyle w:val="EndnotesAbbrev"/>
            </w:pPr>
            <w:r>
              <w:t>prev = previous</w:t>
            </w:r>
          </w:p>
        </w:tc>
      </w:tr>
      <w:tr w:rsidR="00E47D72" w14:paraId="07F9C312" w14:textId="77777777" w:rsidTr="00975606">
        <w:tc>
          <w:tcPr>
            <w:tcW w:w="3720" w:type="dxa"/>
          </w:tcPr>
          <w:p w14:paraId="58689DDA" w14:textId="77777777" w:rsidR="00E47D72" w:rsidRDefault="00E47D72">
            <w:pPr>
              <w:pStyle w:val="EndnotesAbbrev"/>
            </w:pPr>
            <w:r>
              <w:t>DI = Disallowable instrument</w:t>
            </w:r>
          </w:p>
        </w:tc>
        <w:tc>
          <w:tcPr>
            <w:tcW w:w="3652" w:type="dxa"/>
          </w:tcPr>
          <w:p w14:paraId="407C9F58" w14:textId="77777777" w:rsidR="00E47D72" w:rsidRDefault="00E47D72" w:rsidP="00975606">
            <w:pPr>
              <w:pStyle w:val="EndnotesAbbrev"/>
            </w:pPr>
            <w:r>
              <w:t>(prev...) = previously</w:t>
            </w:r>
          </w:p>
        </w:tc>
      </w:tr>
      <w:tr w:rsidR="00E47D72" w14:paraId="7BEC3948" w14:textId="77777777" w:rsidTr="00975606">
        <w:tc>
          <w:tcPr>
            <w:tcW w:w="3720" w:type="dxa"/>
          </w:tcPr>
          <w:p w14:paraId="13BD43B0" w14:textId="77777777" w:rsidR="00E47D72" w:rsidRDefault="00E47D72">
            <w:pPr>
              <w:pStyle w:val="EndnotesAbbrev"/>
            </w:pPr>
            <w:r>
              <w:t>dict = dictionary</w:t>
            </w:r>
          </w:p>
        </w:tc>
        <w:tc>
          <w:tcPr>
            <w:tcW w:w="3652" w:type="dxa"/>
          </w:tcPr>
          <w:p w14:paraId="5EDA689D" w14:textId="77777777" w:rsidR="00E47D72" w:rsidRDefault="00E47D72" w:rsidP="00975606">
            <w:pPr>
              <w:pStyle w:val="EndnotesAbbrev"/>
            </w:pPr>
            <w:r>
              <w:t>pt = part</w:t>
            </w:r>
          </w:p>
        </w:tc>
      </w:tr>
      <w:tr w:rsidR="00E47D72" w14:paraId="44A48440" w14:textId="77777777" w:rsidTr="00975606">
        <w:tc>
          <w:tcPr>
            <w:tcW w:w="3720" w:type="dxa"/>
          </w:tcPr>
          <w:p w14:paraId="305E6EBA" w14:textId="77777777" w:rsidR="00E47D72" w:rsidRDefault="00E47D72">
            <w:pPr>
              <w:pStyle w:val="EndnotesAbbrev"/>
            </w:pPr>
            <w:r>
              <w:t xml:space="preserve">disallowed = disallowed by the Legislative </w:t>
            </w:r>
          </w:p>
        </w:tc>
        <w:tc>
          <w:tcPr>
            <w:tcW w:w="3652" w:type="dxa"/>
          </w:tcPr>
          <w:p w14:paraId="31CA9AE1" w14:textId="77777777" w:rsidR="00E47D72" w:rsidRDefault="00E47D72" w:rsidP="00975606">
            <w:pPr>
              <w:pStyle w:val="EndnotesAbbrev"/>
            </w:pPr>
            <w:r>
              <w:t>r = rule/subrule</w:t>
            </w:r>
          </w:p>
        </w:tc>
      </w:tr>
      <w:tr w:rsidR="00E47D72" w14:paraId="34DA3F77" w14:textId="77777777" w:rsidTr="00975606">
        <w:tc>
          <w:tcPr>
            <w:tcW w:w="3720" w:type="dxa"/>
          </w:tcPr>
          <w:p w14:paraId="76727545" w14:textId="77777777" w:rsidR="00E47D72" w:rsidRDefault="00E47D72">
            <w:pPr>
              <w:pStyle w:val="EndnotesAbbrev"/>
              <w:ind w:left="972"/>
            </w:pPr>
            <w:r>
              <w:t>Assembly</w:t>
            </w:r>
          </w:p>
        </w:tc>
        <w:tc>
          <w:tcPr>
            <w:tcW w:w="3652" w:type="dxa"/>
          </w:tcPr>
          <w:p w14:paraId="2009D918" w14:textId="77777777" w:rsidR="00E47D72" w:rsidRDefault="00E47D72" w:rsidP="00975606">
            <w:pPr>
              <w:pStyle w:val="EndnotesAbbrev"/>
            </w:pPr>
            <w:r>
              <w:t>reloc = relocated</w:t>
            </w:r>
          </w:p>
        </w:tc>
      </w:tr>
      <w:tr w:rsidR="00E47D72" w14:paraId="3103837F" w14:textId="77777777" w:rsidTr="00975606">
        <w:tc>
          <w:tcPr>
            <w:tcW w:w="3720" w:type="dxa"/>
          </w:tcPr>
          <w:p w14:paraId="33C19897" w14:textId="77777777" w:rsidR="00E47D72" w:rsidRDefault="00E47D72">
            <w:pPr>
              <w:pStyle w:val="EndnotesAbbrev"/>
            </w:pPr>
            <w:r>
              <w:t>div = division</w:t>
            </w:r>
          </w:p>
        </w:tc>
        <w:tc>
          <w:tcPr>
            <w:tcW w:w="3652" w:type="dxa"/>
          </w:tcPr>
          <w:p w14:paraId="2507A2F6" w14:textId="77777777" w:rsidR="00E47D72" w:rsidRDefault="00E47D72" w:rsidP="00975606">
            <w:pPr>
              <w:pStyle w:val="EndnotesAbbrev"/>
            </w:pPr>
            <w:r>
              <w:t>renum = renumbered</w:t>
            </w:r>
          </w:p>
        </w:tc>
      </w:tr>
      <w:tr w:rsidR="00E47D72" w14:paraId="63D224AD" w14:textId="77777777" w:rsidTr="00975606">
        <w:tc>
          <w:tcPr>
            <w:tcW w:w="3720" w:type="dxa"/>
          </w:tcPr>
          <w:p w14:paraId="6ED86797" w14:textId="77777777" w:rsidR="00E47D72" w:rsidRDefault="00E47D72">
            <w:pPr>
              <w:pStyle w:val="EndnotesAbbrev"/>
            </w:pPr>
            <w:r>
              <w:t>exp = expires/expired</w:t>
            </w:r>
          </w:p>
        </w:tc>
        <w:tc>
          <w:tcPr>
            <w:tcW w:w="3652" w:type="dxa"/>
          </w:tcPr>
          <w:p w14:paraId="7F0AFE7E" w14:textId="77777777" w:rsidR="00E47D72" w:rsidRDefault="00E47D72" w:rsidP="00975606">
            <w:pPr>
              <w:pStyle w:val="EndnotesAbbrev"/>
            </w:pPr>
            <w:r>
              <w:t>R[X] = Republication No</w:t>
            </w:r>
          </w:p>
        </w:tc>
      </w:tr>
      <w:tr w:rsidR="00E47D72" w14:paraId="00B9F475" w14:textId="77777777" w:rsidTr="00975606">
        <w:tc>
          <w:tcPr>
            <w:tcW w:w="3720" w:type="dxa"/>
          </w:tcPr>
          <w:p w14:paraId="0FD5F943" w14:textId="77777777" w:rsidR="00E47D72" w:rsidRDefault="00E47D72">
            <w:pPr>
              <w:pStyle w:val="EndnotesAbbrev"/>
            </w:pPr>
            <w:r>
              <w:t>Gaz = gazette</w:t>
            </w:r>
          </w:p>
        </w:tc>
        <w:tc>
          <w:tcPr>
            <w:tcW w:w="3652" w:type="dxa"/>
          </w:tcPr>
          <w:p w14:paraId="1EC82ED9" w14:textId="77777777" w:rsidR="00E47D72" w:rsidRDefault="00E47D72" w:rsidP="00975606">
            <w:pPr>
              <w:pStyle w:val="EndnotesAbbrev"/>
            </w:pPr>
            <w:r>
              <w:t>RI = reissue</w:t>
            </w:r>
          </w:p>
        </w:tc>
      </w:tr>
      <w:tr w:rsidR="00E47D72" w14:paraId="498B5762" w14:textId="77777777" w:rsidTr="00975606">
        <w:tc>
          <w:tcPr>
            <w:tcW w:w="3720" w:type="dxa"/>
          </w:tcPr>
          <w:p w14:paraId="78E3D3C3" w14:textId="77777777" w:rsidR="00E47D72" w:rsidRDefault="00E47D72">
            <w:pPr>
              <w:pStyle w:val="EndnotesAbbrev"/>
            </w:pPr>
            <w:r>
              <w:t>hdg = heading</w:t>
            </w:r>
          </w:p>
        </w:tc>
        <w:tc>
          <w:tcPr>
            <w:tcW w:w="3652" w:type="dxa"/>
          </w:tcPr>
          <w:p w14:paraId="573FE6F0" w14:textId="77777777" w:rsidR="00E47D72" w:rsidRDefault="00E47D72" w:rsidP="00975606">
            <w:pPr>
              <w:pStyle w:val="EndnotesAbbrev"/>
            </w:pPr>
            <w:r>
              <w:t>s = section/subsection</w:t>
            </w:r>
          </w:p>
        </w:tc>
      </w:tr>
      <w:tr w:rsidR="00E47D72" w14:paraId="7E809A0D" w14:textId="77777777" w:rsidTr="00975606">
        <w:tc>
          <w:tcPr>
            <w:tcW w:w="3720" w:type="dxa"/>
          </w:tcPr>
          <w:p w14:paraId="01A42E69" w14:textId="77777777" w:rsidR="00E47D72" w:rsidRDefault="00E47D72">
            <w:pPr>
              <w:pStyle w:val="EndnotesAbbrev"/>
            </w:pPr>
            <w:r>
              <w:t>IA = Interpretation Act 1967</w:t>
            </w:r>
          </w:p>
        </w:tc>
        <w:tc>
          <w:tcPr>
            <w:tcW w:w="3652" w:type="dxa"/>
          </w:tcPr>
          <w:p w14:paraId="12952386" w14:textId="77777777" w:rsidR="00E47D72" w:rsidRDefault="00E47D72" w:rsidP="00975606">
            <w:pPr>
              <w:pStyle w:val="EndnotesAbbrev"/>
            </w:pPr>
            <w:r>
              <w:t>sch = schedule</w:t>
            </w:r>
          </w:p>
        </w:tc>
      </w:tr>
      <w:tr w:rsidR="00E47D72" w14:paraId="1F403E33" w14:textId="77777777" w:rsidTr="00975606">
        <w:tc>
          <w:tcPr>
            <w:tcW w:w="3720" w:type="dxa"/>
          </w:tcPr>
          <w:p w14:paraId="26A2F047" w14:textId="77777777" w:rsidR="00E47D72" w:rsidRDefault="00E47D72">
            <w:pPr>
              <w:pStyle w:val="EndnotesAbbrev"/>
            </w:pPr>
            <w:r>
              <w:t>ins = inserted/added</w:t>
            </w:r>
          </w:p>
        </w:tc>
        <w:tc>
          <w:tcPr>
            <w:tcW w:w="3652" w:type="dxa"/>
          </w:tcPr>
          <w:p w14:paraId="53E8A64A" w14:textId="77777777" w:rsidR="00E47D72" w:rsidRDefault="00E47D72" w:rsidP="00975606">
            <w:pPr>
              <w:pStyle w:val="EndnotesAbbrev"/>
            </w:pPr>
            <w:r>
              <w:t>sdiv = subdivision</w:t>
            </w:r>
          </w:p>
        </w:tc>
      </w:tr>
      <w:tr w:rsidR="00E47D72" w14:paraId="6AD3CBF1" w14:textId="77777777" w:rsidTr="00975606">
        <w:tc>
          <w:tcPr>
            <w:tcW w:w="3720" w:type="dxa"/>
          </w:tcPr>
          <w:p w14:paraId="7E9EF1C8" w14:textId="77777777" w:rsidR="00E47D72" w:rsidRDefault="00E47D72">
            <w:pPr>
              <w:pStyle w:val="EndnotesAbbrev"/>
            </w:pPr>
            <w:r>
              <w:t>LA = Legislation Act 2001</w:t>
            </w:r>
          </w:p>
        </w:tc>
        <w:tc>
          <w:tcPr>
            <w:tcW w:w="3652" w:type="dxa"/>
          </w:tcPr>
          <w:p w14:paraId="32AE7BE5" w14:textId="77777777" w:rsidR="00E47D72" w:rsidRDefault="00E47D72" w:rsidP="00975606">
            <w:pPr>
              <w:pStyle w:val="EndnotesAbbrev"/>
            </w:pPr>
            <w:r>
              <w:t>SL = Subordinate law</w:t>
            </w:r>
          </w:p>
        </w:tc>
      </w:tr>
      <w:tr w:rsidR="00E47D72" w14:paraId="17399761" w14:textId="77777777" w:rsidTr="00975606">
        <w:tc>
          <w:tcPr>
            <w:tcW w:w="3720" w:type="dxa"/>
          </w:tcPr>
          <w:p w14:paraId="5A43CEE4" w14:textId="77777777" w:rsidR="00E47D72" w:rsidRDefault="00E47D72">
            <w:pPr>
              <w:pStyle w:val="EndnotesAbbrev"/>
            </w:pPr>
            <w:r>
              <w:t>LR = legislation register</w:t>
            </w:r>
          </w:p>
        </w:tc>
        <w:tc>
          <w:tcPr>
            <w:tcW w:w="3652" w:type="dxa"/>
          </w:tcPr>
          <w:p w14:paraId="7664E1DB" w14:textId="77777777" w:rsidR="00E47D72" w:rsidRDefault="00E47D72" w:rsidP="00975606">
            <w:pPr>
              <w:pStyle w:val="EndnotesAbbrev"/>
            </w:pPr>
            <w:r>
              <w:t>sub = substituted</w:t>
            </w:r>
          </w:p>
        </w:tc>
      </w:tr>
      <w:tr w:rsidR="00E47D72" w14:paraId="68633882" w14:textId="77777777" w:rsidTr="00975606">
        <w:tc>
          <w:tcPr>
            <w:tcW w:w="3720" w:type="dxa"/>
          </w:tcPr>
          <w:p w14:paraId="177131CB" w14:textId="77777777" w:rsidR="00E47D72" w:rsidRDefault="00E47D72">
            <w:pPr>
              <w:pStyle w:val="EndnotesAbbrev"/>
            </w:pPr>
            <w:r>
              <w:t>LRA = Legislation (Republication) Act 1996</w:t>
            </w:r>
          </w:p>
        </w:tc>
        <w:tc>
          <w:tcPr>
            <w:tcW w:w="3652" w:type="dxa"/>
          </w:tcPr>
          <w:p w14:paraId="6C8FEC25" w14:textId="77777777" w:rsidR="00E47D72" w:rsidRDefault="00E47D72" w:rsidP="00975606">
            <w:pPr>
              <w:pStyle w:val="EndnotesAbbrev"/>
            </w:pPr>
            <w:r>
              <w:rPr>
                <w:u w:val="single"/>
              </w:rPr>
              <w:t>underlining</w:t>
            </w:r>
            <w:r>
              <w:t xml:space="preserve"> = whole or part not commenced</w:t>
            </w:r>
          </w:p>
        </w:tc>
      </w:tr>
      <w:tr w:rsidR="00E47D72" w14:paraId="0D24AAC2" w14:textId="77777777" w:rsidTr="00975606">
        <w:tc>
          <w:tcPr>
            <w:tcW w:w="3720" w:type="dxa"/>
          </w:tcPr>
          <w:p w14:paraId="417BB0D0" w14:textId="77777777" w:rsidR="00E47D72" w:rsidRDefault="00E47D72">
            <w:pPr>
              <w:pStyle w:val="EndnotesAbbrev"/>
            </w:pPr>
            <w:r>
              <w:t>mod = modified/modification</w:t>
            </w:r>
          </w:p>
        </w:tc>
        <w:tc>
          <w:tcPr>
            <w:tcW w:w="3652" w:type="dxa"/>
          </w:tcPr>
          <w:p w14:paraId="413AF062" w14:textId="77777777" w:rsidR="00E47D72" w:rsidRDefault="00E47D72" w:rsidP="00975606">
            <w:pPr>
              <w:pStyle w:val="EndnotesAbbrev"/>
              <w:ind w:left="1073"/>
            </w:pPr>
            <w:r>
              <w:t>or to be expired</w:t>
            </w:r>
          </w:p>
        </w:tc>
      </w:tr>
    </w:tbl>
    <w:p w14:paraId="52B78F12" w14:textId="77777777" w:rsidR="00E47D72" w:rsidRPr="00BB6F39" w:rsidRDefault="00E47D72" w:rsidP="00975606"/>
    <w:p w14:paraId="66F88106" w14:textId="77777777" w:rsidR="003961CB" w:rsidRPr="00B70CC1" w:rsidRDefault="003961CB">
      <w:pPr>
        <w:pStyle w:val="Endnote2"/>
      </w:pPr>
      <w:bookmarkStart w:id="250" w:name="_Toc75435177"/>
      <w:r w:rsidRPr="00B70CC1">
        <w:rPr>
          <w:rStyle w:val="charTableNo"/>
        </w:rPr>
        <w:lastRenderedPageBreak/>
        <w:t>3</w:t>
      </w:r>
      <w:r>
        <w:tab/>
      </w:r>
      <w:r w:rsidRPr="00B70CC1">
        <w:rPr>
          <w:rStyle w:val="charTableText"/>
        </w:rPr>
        <w:t>Legislation history</w:t>
      </w:r>
      <w:bookmarkEnd w:id="250"/>
    </w:p>
    <w:p w14:paraId="667ABB10" w14:textId="77777777" w:rsidR="003961CB" w:rsidRDefault="003961CB">
      <w:pPr>
        <w:pStyle w:val="NewAct"/>
      </w:pPr>
      <w:r>
        <w:t>Domestic Animals Act 2000</w:t>
      </w:r>
      <w:r w:rsidR="00414DC8">
        <w:t xml:space="preserve"> A2000</w:t>
      </w:r>
      <w:r w:rsidR="00414DC8">
        <w:noBreakHyphen/>
        <w:t xml:space="preserve">86 </w:t>
      </w:r>
    </w:p>
    <w:p w14:paraId="0D6746A2" w14:textId="77777777" w:rsidR="003961CB" w:rsidRDefault="003961CB">
      <w:pPr>
        <w:pStyle w:val="Actdetails"/>
        <w:keepNext/>
      </w:pPr>
      <w:r>
        <w:t>notified 21 December 2000 (</w:t>
      </w:r>
      <w:r w:rsidR="00876104" w:rsidRPr="00A80B44">
        <w:t>Gaz 2000 No S69</w:t>
      </w:r>
      <w:r>
        <w:t>)</w:t>
      </w:r>
    </w:p>
    <w:p w14:paraId="4E0D64F4" w14:textId="77777777" w:rsidR="003961CB" w:rsidRDefault="003961CB">
      <w:pPr>
        <w:pStyle w:val="Actdetails"/>
        <w:keepNext/>
      </w:pPr>
      <w:r>
        <w:t>s 1, s 2 commenced 21 December 2000 (IA s 10B)</w:t>
      </w:r>
    </w:p>
    <w:p w14:paraId="72E6D601" w14:textId="77777777" w:rsidR="003961CB" w:rsidRDefault="003961CB">
      <w:pPr>
        <w:pStyle w:val="Actdetails"/>
      </w:pPr>
      <w:r>
        <w:t>remainder commenced 21 June 2001 (IA s 10E)</w:t>
      </w:r>
    </w:p>
    <w:p w14:paraId="1CACDDC0" w14:textId="77777777" w:rsidR="003961CB" w:rsidRDefault="003961CB">
      <w:pPr>
        <w:pStyle w:val="Asamby"/>
      </w:pPr>
      <w:r>
        <w:t>as amended by</w:t>
      </w:r>
    </w:p>
    <w:p w14:paraId="2EC3CC1E" w14:textId="3F7D858B" w:rsidR="003961CB" w:rsidRDefault="00D636E9">
      <w:pPr>
        <w:pStyle w:val="NewAct"/>
      </w:pPr>
      <w:hyperlink r:id="rId144"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14:paraId="287A6BAC" w14:textId="77777777" w:rsidR="003961CB" w:rsidRDefault="003961CB">
      <w:pPr>
        <w:pStyle w:val="Actdetails"/>
        <w:keepNext/>
      </w:pPr>
      <w:r>
        <w:t>notified 26 July 2001 (</w:t>
      </w:r>
      <w:r w:rsidR="00876104" w:rsidRPr="00A80B44">
        <w:t>Gaz 2001 No 30</w:t>
      </w:r>
      <w:r>
        <w:t>)</w:t>
      </w:r>
    </w:p>
    <w:p w14:paraId="7B8177FA" w14:textId="77777777" w:rsidR="003961CB" w:rsidRPr="00414DC8" w:rsidRDefault="003961CB">
      <w:pPr>
        <w:pStyle w:val="Actdetails"/>
        <w:keepNext/>
      </w:pPr>
      <w:r>
        <w:t>s 1, s 2 commenced 26 July 2001 (IA s 10B)</w:t>
      </w:r>
    </w:p>
    <w:p w14:paraId="30E4B180" w14:textId="77777777" w:rsidR="003961CB" w:rsidRPr="00414DC8" w:rsidRDefault="003961CB">
      <w:pPr>
        <w:pStyle w:val="Actdetails"/>
        <w:rPr>
          <w:rFonts w:cs="Arial"/>
        </w:rPr>
      </w:pPr>
      <w:r w:rsidRPr="00414DC8">
        <w:rPr>
          <w:rFonts w:cs="Arial"/>
        </w:rPr>
        <w:t xml:space="preserve">pt 107 commenced 12 September 2001 (s 2 and see </w:t>
      </w:r>
      <w:r w:rsidR="00876104" w:rsidRPr="00A80B44">
        <w:t>Gaz 2001 No S65</w:t>
      </w:r>
      <w:r w:rsidRPr="00A80B44">
        <w:t>)</w:t>
      </w:r>
      <w:r w:rsidRPr="00414DC8">
        <w:rPr>
          <w:rFonts w:cs="Arial"/>
        </w:rPr>
        <w:t xml:space="preserve"> </w:t>
      </w:r>
    </w:p>
    <w:p w14:paraId="507A42C2" w14:textId="4D78FD29" w:rsidR="003961CB" w:rsidRDefault="00D636E9">
      <w:pPr>
        <w:pStyle w:val="NewAct"/>
      </w:pPr>
      <w:hyperlink r:id="rId145" w:tooltip="A2001-56" w:history="1">
        <w:r w:rsidR="00637DD1">
          <w:rPr>
            <w:rStyle w:val="charCitHyperlinkAbbrev"/>
          </w:rPr>
          <w:t>Statute Law Amendment Act 2001 (No 2)</w:t>
        </w:r>
      </w:hyperlink>
      <w:r w:rsidR="00414DC8">
        <w:t xml:space="preserve"> A2001</w:t>
      </w:r>
      <w:r w:rsidR="00414DC8">
        <w:noBreakHyphen/>
      </w:r>
      <w:r w:rsidR="00637DD1">
        <w:t>56</w:t>
      </w:r>
      <w:r w:rsidR="00414DC8">
        <w:t xml:space="preserve"> </w:t>
      </w:r>
      <w:r w:rsidR="003961CB">
        <w:t>pt 3.16</w:t>
      </w:r>
    </w:p>
    <w:p w14:paraId="7D5FDC59" w14:textId="77777777" w:rsidR="003961CB" w:rsidRDefault="003961CB">
      <w:pPr>
        <w:pStyle w:val="Actdetails"/>
        <w:keepNext/>
      </w:pPr>
      <w:r>
        <w:t>notified 5 September 2001 (</w:t>
      </w:r>
      <w:r w:rsidR="00876104" w:rsidRPr="00A80B44">
        <w:t>Gaz 2001 No S65</w:t>
      </w:r>
      <w:r>
        <w:t>)</w:t>
      </w:r>
    </w:p>
    <w:p w14:paraId="6195344C" w14:textId="77777777" w:rsidR="003961CB" w:rsidRPr="00414DC8" w:rsidRDefault="003961CB">
      <w:pPr>
        <w:pStyle w:val="Actdetails"/>
        <w:keepNext/>
      </w:pPr>
      <w:r>
        <w:t>s 1, s 2 commenced 5 September 2001 (IA s 10B)</w:t>
      </w:r>
    </w:p>
    <w:p w14:paraId="34042C17" w14:textId="77777777" w:rsidR="003961CB" w:rsidRPr="00414DC8" w:rsidRDefault="003961CB">
      <w:pPr>
        <w:pStyle w:val="Actdetails"/>
        <w:rPr>
          <w:rFonts w:cs="Arial"/>
        </w:rPr>
      </w:pPr>
      <w:r w:rsidRPr="00414DC8">
        <w:rPr>
          <w:rFonts w:cs="Arial"/>
        </w:rPr>
        <w:t>amdt 3.250 commenced 12 September 2001 (amdt 3.250)</w:t>
      </w:r>
    </w:p>
    <w:p w14:paraId="1F1C3816" w14:textId="77777777" w:rsidR="003961CB" w:rsidRPr="00414DC8" w:rsidRDefault="003961CB">
      <w:pPr>
        <w:pStyle w:val="Actdetails"/>
        <w:rPr>
          <w:rFonts w:cs="Arial"/>
        </w:rPr>
      </w:pPr>
      <w:r w:rsidRPr="00414DC8">
        <w:rPr>
          <w:rFonts w:cs="Arial"/>
        </w:rPr>
        <w:t>pt 3.16 remainder commenced 5 September 2001 (s 2)</w:t>
      </w:r>
    </w:p>
    <w:p w14:paraId="18A073A5" w14:textId="3594FBAA" w:rsidR="003961CB" w:rsidRDefault="00D636E9">
      <w:pPr>
        <w:pStyle w:val="NewAct"/>
      </w:pPr>
      <w:hyperlink r:id="rId146"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14:paraId="5E8137A3" w14:textId="77777777" w:rsidR="003961CB" w:rsidRDefault="003961CB">
      <w:pPr>
        <w:pStyle w:val="Actdetails"/>
        <w:keepNext/>
      </w:pPr>
      <w:r>
        <w:t>notified LR 16 September 2002</w:t>
      </w:r>
    </w:p>
    <w:p w14:paraId="1E4058FC" w14:textId="77777777" w:rsidR="003961CB" w:rsidRDefault="003961CB">
      <w:pPr>
        <w:pStyle w:val="Actdetails"/>
        <w:keepNext/>
      </w:pPr>
      <w:r>
        <w:t>s 1, s 2 taken to have commenced 19 May 1997 (LA s 75 (2))</w:t>
      </w:r>
    </w:p>
    <w:p w14:paraId="25A27D30" w14:textId="77777777" w:rsidR="003961CB" w:rsidRDefault="003961CB">
      <w:pPr>
        <w:pStyle w:val="Actdetails"/>
      </w:pPr>
      <w:r>
        <w:t>pt 3.18 commenced 17 September 2002 (s 2 (1))</w:t>
      </w:r>
    </w:p>
    <w:p w14:paraId="65A95268" w14:textId="2F878692" w:rsidR="003961CB" w:rsidRDefault="00D636E9">
      <w:pPr>
        <w:pStyle w:val="NewAct"/>
      </w:pPr>
      <w:hyperlink r:id="rId147"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14:paraId="2BCB53EC" w14:textId="77777777" w:rsidR="003961CB" w:rsidRDefault="003961CB">
      <w:pPr>
        <w:pStyle w:val="Actdetails"/>
        <w:keepNext/>
      </w:pPr>
      <w:r>
        <w:t>notified LR 2 December 2002</w:t>
      </w:r>
    </w:p>
    <w:p w14:paraId="325F4D0B" w14:textId="77777777" w:rsidR="003961CB" w:rsidRDefault="003961CB">
      <w:pPr>
        <w:pStyle w:val="Actdetails"/>
        <w:keepNext/>
      </w:pPr>
      <w:r>
        <w:t>s 1, s 2 commenced 2 December 2002 (LA s 75)</w:t>
      </w:r>
    </w:p>
    <w:p w14:paraId="0D1B5D57" w14:textId="77777777" w:rsidR="003961CB" w:rsidRDefault="003961CB">
      <w:pPr>
        <w:pStyle w:val="Actdetails"/>
      </w:pPr>
      <w:r>
        <w:t>pt 2 commenced 3 December 2002 (s 2)</w:t>
      </w:r>
    </w:p>
    <w:p w14:paraId="6DD88AE0" w14:textId="7D425265" w:rsidR="003961CB" w:rsidRDefault="00D636E9">
      <w:pPr>
        <w:pStyle w:val="NewAct"/>
      </w:pPr>
      <w:hyperlink r:id="rId148"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14:paraId="27549D07" w14:textId="77777777" w:rsidR="003961CB" w:rsidRDefault="003961CB">
      <w:pPr>
        <w:pStyle w:val="Actdetails"/>
        <w:keepNext/>
      </w:pPr>
      <w:r>
        <w:t>notified LR 20 December 2002</w:t>
      </w:r>
    </w:p>
    <w:p w14:paraId="7418CD83" w14:textId="77777777" w:rsidR="003961CB" w:rsidRDefault="003961CB">
      <w:pPr>
        <w:pStyle w:val="Actdetails"/>
        <w:keepNext/>
      </w:pPr>
      <w:r>
        <w:t>s 1, s 2 taken to have commenced 7 October 1994 (LA s 75 (2))</w:t>
      </w:r>
    </w:p>
    <w:p w14:paraId="76910EBA" w14:textId="77777777" w:rsidR="003961CB" w:rsidRDefault="003961CB">
      <w:pPr>
        <w:pStyle w:val="Actdetails"/>
      </w:pPr>
      <w:r>
        <w:t>pt 3.6 commenced 17 January 2003 (s 2 (1))</w:t>
      </w:r>
    </w:p>
    <w:p w14:paraId="35EEE464" w14:textId="745FF834" w:rsidR="003961CB" w:rsidRDefault="00D636E9">
      <w:pPr>
        <w:pStyle w:val="NewAct"/>
      </w:pPr>
      <w:hyperlink r:id="rId149" w:tooltip="A2004-15" w:history="1">
        <w:r w:rsidR="00011DA9" w:rsidRPr="00011DA9">
          <w:rPr>
            <w:rStyle w:val="charCitHyperlinkAbbrev"/>
          </w:rPr>
          <w:t>Criminal Code (Theft, Fraud, Bribery and Related Offences) Amendment Act 2004</w:t>
        </w:r>
      </w:hyperlink>
      <w:r w:rsidR="003961CB">
        <w:t xml:space="preserve"> A2004-15 sch 2 pt 2.27</w:t>
      </w:r>
    </w:p>
    <w:p w14:paraId="28BC9CAF" w14:textId="77777777" w:rsidR="003961CB" w:rsidRDefault="003961CB">
      <w:pPr>
        <w:pStyle w:val="Actdetails"/>
        <w:keepNext/>
      </w:pPr>
      <w:r>
        <w:t>notified LR 26 March 2004</w:t>
      </w:r>
    </w:p>
    <w:p w14:paraId="66D39C92" w14:textId="77777777" w:rsidR="003961CB" w:rsidRDefault="003961CB">
      <w:pPr>
        <w:pStyle w:val="Actdetails"/>
        <w:keepNext/>
      </w:pPr>
      <w:r>
        <w:t>s 1, s 2 commenced 26 March 2004 (LA s 75 (1))</w:t>
      </w:r>
    </w:p>
    <w:p w14:paraId="5F2A7351" w14:textId="77777777" w:rsidR="003961CB" w:rsidRDefault="003961CB">
      <w:pPr>
        <w:pStyle w:val="Actdetails"/>
      </w:pPr>
      <w:r>
        <w:t>sch 2 pt 2.27 commenced 9 April 2004 (s 2 (1))</w:t>
      </w:r>
    </w:p>
    <w:p w14:paraId="7A96C1F0" w14:textId="20C1EB7D" w:rsidR="003961CB" w:rsidRDefault="00D636E9">
      <w:pPr>
        <w:pStyle w:val="NewAct"/>
      </w:pPr>
      <w:hyperlink r:id="rId150" w:tooltip="A2004-69" w:history="1">
        <w:r w:rsidR="00876104" w:rsidRPr="00876104">
          <w:rPr>
            <w:rStyle w:val="charCitHyperlinkAbbrev"/>
          </w:rPr>
          <w:t>Road Transport (Public Passenger Services) (Hire Cars) Amendment Act 2004</w:t>
        </w:r>
      </w:hyperlink>
      <w:r w:rsidR="003961CB">
        <w:t xml:space="preserve"> A2004-69 pt 3</w:t>
      </w:r>
    </w:p>
    <w:p w14:paraId="049B1A63" w14:textId="77777777" w:rsidR="003961CB" w:rsidRDefault="003961CB">
      <w:pPr>
        <w:pStyle w:val="Actdetails"/>
      </w:pPr>
      <w:r>
        <w:t>notified LR 9 September 2004</w:t>
      </w:r>
      <w:r>
        <w:br/>
        <w:t>s 1, s 2 commenced 9 September 2004 (LA s 75 (1))</w:t>
      </w:r>
      <w:r>
        <w:br/>
        <w:t>pt 3 commenced 9 March 2005 (s 2 and LA s 79)</w:t>
      </w:r>
    </w:p>
    <w:p w14:paraId="4D5007BA" w14:textId="4A73D2FB" w:rsidR="003961CB" w:rsidRDefault="00D636E9">
      <w:pPr>
        <w:pStyle w:val="NewAct"/>
      </w:pPr>
      <w:hyperlink r:id="rId151" w:tooltip="A2005-20" w:history="1">
        <w:r w:rsidR="00876104" w:rsidRPr="00876104">
          <w:rPr>
            <w:rStyle w:val="charCitHyperlinkAbbrev"/>
          </w:rPr>
          <w:t>Statute Law Amendment Act 2005</w:t>
        </w:r>
      </w:hyperlink>
      <w:r w:rsidR="003961CB">
        <w:t xml:space="preserve"> A2005-20 sch 1 pt 1.2, sch 3 pt 3.16</w:t>
      </w:r>
    </w:p>
    <w:p w14:paraId="12455A84" w14:textId="77777777" w:rsidR="003961CB" w:rsidRDefault="003961CB">
      <w:pPr>
        <w:pStyle w:val="Actdetails"/>
        <w:keepNext/>
      </w:pPr>
      <w:r>
        <w:t>notified LR 12 May 2005</w:t>
      </w:r>
    </w:p>
    <w:p w14:paraId="09AE3BAB" w14:textId="77777777" w:rsidR="003961CB" w:rsidRDefault="003961CB">
      <w:pPr>
        <w:pStyle w:val="Actdetails"/>
        <w:keepNext/>
      </w:pPr>
      <w:r>
        <w:t>s 1, s 2 taken to have commenced 8 March 2005 (LA s 75 (2))</w:t>
      </w:r>
    </w:p>
    <w:p w14:paraId="7C33CE0F" w14:textId="77777777" w:rsidR="003961CB" w:rsidRDefault="003961CB">
      <w:pPr>
        <w:pStyle w:val="Actdetails"/>
        <w:keepNext/>
      </w:pPr>
      <w:r>
        <w:t>sch 1 pt 1.2 commenced 2 June 2005 (s 2 (1))</w:t>
      </w:r>
    </w:p>
    <w:p w14:paraId="6A750577" w14:textId="77777777" w:rsidR="003961CB" w:rsidRDefault="003961CB">
      <w:pPr>
        <w:pStyle w:val="Actdetails"/>
      </w:pPr>
      <w:r>
        <w:t>sch 3 pt 3.16 commenced 12 November 2005 (s 2 (2) and LA s 79)</w:t>
      </w:r>
    </w:p>
    <w:p w14:paraId="265F955A" w14:textId="5871C657" w:rsidR="003961CB" w:rsidRDefault="00D636E9">
      <w:pPr>
        <w:pStyle w:val="NewAct"/>
      </w:pPr>
      <w:hyperlink r:id="rId152"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14:paraId="3BF15F7C" w14:textId="77777777" w:rsidR="003961CB" w:rsidRDefault="003961CB">
      <w:pPr>
        <w:pStyle w:val="Actdetails"/>
        <w:keepNext/>
      </w:pPr>
      <w:r>
        <w:t>notified LR 23 November 2005</w:t>
      </w:r>
    </w:p>
    <w:p w14:paraId="35E8DDF5" w14:textId="77777777" w:rsidR="003961CB" w:rsidRDefault="003961CB">
      <w:pPr>
        <w:pStyle w:val="Actdetails"/>
        <w:keepNext/>
      </w:pPr>
      <w:r>
        <w:t>s 1, s 2 commenced 23 November 2005 (LA s 75 (1))</w:t>
      </w:r>
    </w:p>
    <w:p w14:paraId="4197C58A" w14:textId="77777777" w:rsidR="003961CB" w:rsidRDefault="003961CB">
      <w:pPr>
        <w:pStyle w:val="Actdetails"/>
      </w:pPr>
      <w:r>
        <w:t>pt 2 commenced 23 May 2006 (s 2 and LA s 79)</w:t>
      </w:r>
    </w:p>
    <w:p w14:paraId="7682082F" w14:textId="1FD2EBAC" w:rsidR="003961CB" w:rsidRDefault="00D636E9">
      <w:pPr>
        <w:pStyle w:val="NewAct"/>
      </w:pPr>
      <w:hyperlink r:id="rId153" w:tooltip="A2005-62" w:history="1">
        <w:r w:rsidR="00876104" w:rsidRPr="00876104">
          <w:rPr>
            <w:rStyle w:val="charCitHyperlinkAbbrev"/>
          </w:rPr>
          <w:t>Statute Law Amendment Act 2005 (No 2)</w:t>
        </w:r>
      </w:hyperlink>
      <w:r w:rsidR="003961CB">
        <w:t xml:space="preserve"> A2005-62 sch 3 pt 3.5</w:t>
      </w:r>
    </w:p>
    <w:p w14:paraId="7580F718" w14:textId="77777777" w:rsidR="003961CB" w:rsidRDefault="003961CB">
      <w:pPr>
        <w:pStyle w:val="Actdetails"/>
        <w:keepNext/>
      </w:pPr>
      <w:r>
        <w:t>notified LR 21 December 2005</w:t>
      </w:r>
    </w:p>
    <w:p w14:paraId="6F945604" w14:textId="77777777" w:rsidR="003961CB" w:rsidRDefault="003961CB">
      <w:pPr>
        <w:pStyle w:val="Actdetails"/>
        <w:keepNext/>
      </w:pPr>
      <w:r>
        <w:t>s 1, s 2 commenced 21 December 2005 (LA s 75 (1))</w:t>
      </w:r>
    </w:p>
    <w:p w14:paraId="28B4D2DD" w14:textId="77777777" w:rsidR="003961CB" w:rsidRDefault="003961CB">
      <w:pPr>
        <w:pStyle w:val="Actdetails"/>
      </w:pPr>
      <w:r>
        <w:t>sch 3 pt 3.5 commenced 11 January 2006 (s 2 (1))</w:t>
      </w:r>
    </w:p>
    <w:p w14:paraId="3C0A220E" w14:textId="79A7E6D2" w:rsidR="003961CB" w:rsidRDefault="00D636E9">
      <w:pPr>
        <w:pStyle w:val="NewAct"/>
      </w:pPr>
      <w:hyperlink r:id="rId154" w:tooltip="A2006-17" w:history="1">
        <w:r w:rsidR="00876104" w:rsidRPr="00876104">
          <w:rPr>
            <w:rStyle w:val="charCitHyperlinkAbbrev"/>
          </w:rPr>
          <w:t>Animal Welfare Amendment Act 2006</w:t>
        </w:r>
      </w:hyperlink>
      <w:r w:rsidR="003961CB">
        <w:t xml:space="preserve"> A2006-17 s 5</w:t>
      </w:r>
    </w:p>
    <w:p w14:paraId="6BC94EA5" w14:textId="77777777" w:rsidR="003961CB" w:rsidRDefault="003961CB">
      <w:pPr>
        <w:pStyle w:val="Actdetails"/>
      </w:pPr>
      <w:r>
        <w:t>notified LR 10 May 2006</w:t>
      </w:r>
      <w:r>
        <w:br/>
        <w:t>s 1, s 2 commenced 10 May 2006 (LA s 75 (1))</w:t>
      </w:r>
      <w:r>
        <w:br/>
        <w:t>s 5 commenced 11 May 2006 (s 2)</w:t>
      </w:r>
    </w:p>
    <w:p w14:paraId="24DB0ECC" w14:textId="394EEF1D" w:rsidR="003961CB" w:rsidRDefault="00D636E9">
      <w:pPr>
        <w:pStyle w:val="NewAct"/>
      </w:pPr>
      <w:hyperlink r:id="rId155" w:tooltip="A2007-7" w:history="1">
        <w:r w:rsidR="00876104" w:rsidRPr="00876104">
          <w:rPr>
            <w:rStyle w:val="charCitHyperlinkAbbrev"/>
          </w:rPr>
          <w:t>Animal Welfare Legislation Amendment Act 2007</w:t>
        </w:r>
      </w:hyperlink>
      <w:r w:rsidR="003961CB">
        <w:t xml:space="preserve"> A2007-7 pt 4</w:t>
      </w:r>
    </w:p>
    <w:p w14:paraId="02D36F85" w14:textId="77777777" w:rsidR="003961CB" w:rsidRDefault="003961CB">
      <w:pPr>
        <w:pStyle w:val="Actdetails"/>
      </w:pPr>
      <w:r>
        <w:t>notified LR 26 March 2007</w:t>
      </w:r>
    </w:p>
    <w:p w14:paraId="0469F8C4" w14:textId="77777777" w:rsidR="003961CB" w:rsidRDefault="003961CB">
      <w:pPr>
        <w:pStyle w:val="Actdetails"/>
      </w:pPr>
      <w:r>
        <w:t>s 1, s 2 commenced 26 March 2007 (LA s 75 (1))</w:t>
      </w:r>
    </w:p>
    <w:p w14:paraId="70793A90" w14:textId="77777777" w:rsidR="003961CB" w:rsidRDefault="003961CB">
      <w:pPr>
        <w:pStyle w:val="Actdetails"/>
      </w:pPr>
      <w:r>
        <w:t>pt 4 commenced 27 March 2007 (s 2 (1))</w:t>
      </w:r>
    </w:p>
    <w:p w14:paraId="75C8A275" w14:textId="243809DF" w:rsidR="003961CB" w:rsidRDefault="00D636E9">
      <w:pPr>
        <w:pStyle w:val="NewAct"/>
      </w:pPr>
      <w:hyperlink r:id="rId156" w:tooltip="A2007-35" w:history="1">
        <w:r w:rsidR="00876104" w:rsidRPr="00876104">
          <w:rPr>
            <w:rStyle w:val="charCitHyperlinkAbbrev"/>
          </w:rPr>
          <w:t>Domestic Animals Amendment Act 2007</w:t>
        </w:r>
      </w:hyperlink>
      <w:r w:rsidR="003961CB">
        <w:t xml:space="preserve"> A2007-35</w:t>
      </w:r>
    </w:p>
    <w:p w14:paraId="2D0D52AC" w14:textId="77777777" w:rsidR="003961CB" w:rsidRDefault="003961CB">
      <w:pPr>
        <w:pStyle w:val="Actdetails"/>
      </w:pPr>
      <w:r>
        <w:t>notified LR 22 November 2007</w:t>
      </w:r>
    </w:p>
    <w:p w14:paraId="7329672C" w14:textId="77777777" w:rsidR="003961CB" w:rsidRDefault="003961CB">
      <w:pPr>
        <w:pStyle w:val="Actdetails"/>
      </w:pPr>
      <w:r>
        <w:t>s 1, s 2 commenced 22 November 2007 (LA s 75 (1))</w:t>
      </w:r>
    </w:p>
    <w:p w14:paraId="16680942" w14:textId="14DF7DCA" w:rsidR="003961CB" w:rsidRDefault="003961CB">
      <w:pPr>
        <w:pStyle w:val="Actdetails"/>
      </w:pPr>
      <w:r>
        <w:t xml:space="preserve">remainder commenced 1 May 2008 (s 2 and </w:t>
      </w:r>
      <w:hyperlink r:id="rId157" w:tooltip="CN2008-6" w:history="1">
        <w:r w:rsidR="00876104" w:rsidRPr="00876104">
          <w:rPr>
            <w:rStyle w:val="charCitHyperlinkAbbrev"/>
          </w:rPr>
          <w:t>CN2008-6</w:t>
        </w:r>
      </w:hyperlink>
      <w:r>
        <w:t>)</w:t>
      </w:r>
    </w:p>
    <w:p w14:paraId="3037EFA3" w14:textId="5CE976B0" w:rsidR="003961CB" w:rsidRDefault="00D636E9" w:rsidP="003961CB">
      <w:pPr>
        <w:pStyle w:val="NewAct"/>
      </w:pPr>
      <w:hyperlink r:id="rId158" w:tooltip="A2008-37" w:history="1">
        <w:r w:rsidR="00876104" w:rsidRPr="00876104">
          <w:rPr>
            <w:rStyle w:val="charCitHyperlinkAbbrev"/>
          </w:rPr>
          <w:t>ACT Civil and Administrative Tribunal Legislation Amendment Act 2008 (No 2)</w:t>
        </w:r>
      </w:hyperlink>
      <w:r w:rsidR="003961CB">
        <w:t xml:space="preserve"> A2008-37 sch 1 pt 1.30</w:t>
      </w:r>
    </w:p>
    <w:p w14:paraId="6CF0FEB4" w14:textId="77777777" w:rsidR="003961CB" w:rsidRDefault="003961CB" w:rsidP="003961CB">
      <w:pPr>
        <w:pStyle w:val="Actdetails"/>
        <w:keepNext/>
      </w:pPr>
      <w:r>
        <w:t>notified LR 4 September 2008</w:t>
      </w:r>
    </w:p>
    <w:p w14:paraId="74682BF5" w14:textId="77777777" w:rsidR="003961CB" w:rsidRDefault="003961CB" w:rsidP="003961CB">
      <w:pPr>
        <w:pStyle w:val="Actdetails"/>
        <w:keepNext/>
      </w:pPr>
      <w:r>
        <w:t>s 1, s 2 commenced 4 September 2008 (LA s 75 (1))</w:t>
      </w:r>
    </w:p>
    <w:p w14:paraId="5B6B5DD9" w14:textId="25ECCC37" w:rsidR="003961CB" w:rsidRPr="00912621" w:rsidRDefault="003961CB" w:rsidP="00CE1AB4">
      <w:pPr>
        <w:pStyle w:val="Actdetails"/>
      </w:pPr>
      <w:r>
        <w:t xml:space="preserve">sch 1 pt 1.30 commenced 2 February 2009 (s 2 (1) and see </w:t>
      </w:r>
      <w:hyperlink r:id="rId159" w:tooltip="A2008-35" w:history="1">
        <w:r w:rsidR="00876104" w:rsidRPr="00876104">
          <w:rPr>
            <w:rStyle w:val="charCitHyperlinkAbbrev"/>
          </w:rPr>
          <w:t>ACT Civil and Administrative Tribunal Act 2008</w:t>
        </w:r>
      </w:hyperlink>
      <w:r>
        <w:t xml:space="preserve"> A2008-35, s 2 (1) and </w:t>
      </w:r>
      <w:hyperlink r:id="rId160" w:tooltip="CN2009-2" w:history="1">
        <w:r w:rsidR="00876104" w:rsidRPr="00876104">
          <w:rPr>
            <w:rStyle w:val="charCitHyperlinkAbbrev"/>
          </w:rPr>
          <w:t>CN2009-2</w:t>
        </w:r>
      </w:hyperlink>
      <w:r>
        <w:t>)</w:t>
      </w:r>
    </w:p>
    <w:p w14:paraId="40FC33CF" w14:textId="77777777" w:rsidR="003961CB" w:rsidRDefault="003961CB">
      <w:pPr>
        <w:pStyle w:val="PageBreak"/>
      </w:pPr>
    </w:p>
    <w:p w14:paraId="265C6E35" w14:textId="08631D45" w:rsidR="00F35E5B" w:rsidRDefault="00D636E9" w:rsidP="00F35E5B">
      <w:pPr>
        <w:pStyle w:val="NewAct"/>
      </w:pPr>
      <w:hyperlink r:id="rId161" w:tooltip="A2009-20" w:history="1">
        <w:r w:rsidR="00876104" w:rsidRPr="00876104">
          <w:rPr>
            <w:rStyle w:val="charCitHyperlinkAbbrev"/>
          </w:rPr>
          <w:t>Statute Law Amendment Act 2009</w:t>
        </w:r>
      </w:hyperlink>
      <w:r w:rsidR="00F35E5B">
        <w:t xml:space="preserve"> A2009-20 sch 3 pt 3.23</w:t>
      </w:r>
    </w:p>
    <w:p w14:paraId="42FCB135" w14:textId="77777777" w:rsidR="00F35E5B" w:rsidRDefault="00F35E5B" w:rsidP="00F35E5B">
      <w:pPr>
        <w:pStyle w:val="Actdetails"/>
        <w:keepNext/>
      </w:pPr>
      <w:r>
        <w:t>notified LR 1 September 2009</w:t>
      </w:r>
    </w:p>
    <w:p w14:paraId="732722CE" w14:textId="77777777" w:rsidR="00F35E5B" w:rsidRDefault="00F35E5B" w:rsidP="00F35E5B">
      <w:pPr>
        <w:pStyle w:val="Actdetails"/>
        <w:keepNext/>
      </w:pPr>
      <w:r>
        <w:t>s 1, s 2 commenced 1 September 2009 (LA s 75 (1))</w:t>
      </w:r>
    </w:p>
    <w:p w14:paraId="3F6F2FE6" w14:textId="77777777" w:rsidR="00F35E5B" w:rsidRDefault="00F35E5B" w:rsidP="00F35E5B">
      <w:pPr>
        <w:pStyle w:val="Actdetails"/>
      </w:pPr>
      <w:r>
        <w:t>sch 3 pt 3.23 commenced 22 September 2009 (s 2)</w:t>
      </w:r>
    </w:p>
    <w:p w14:paraId="278D5629" w14:textId="5D6697E3" w:rsidR="00A568C8" w:rsidRDefault="00D636E9" w:rsidP="00A568C8">
      <w:pPr>
        <w:pStyle w:val="NewAct"/>
      </w:pPr>
      <w:hyperlink r:id="rId162" w:tooltip="A2010-3" w:history="1">
        <w:r w:rsidR="00876104" w:rsidRPr="00876104">
          <w:rPr>
            <w:rStyle w:val="charCitHyperlinkAbbrev"/>
          </w:rPr>
          <w:t>Domestic Animals Amendment Act 2010</w:t>
        </w:r>
      </w:hyperlink>
      <w:r w:rsidR="00A568C8">
        <w:t xml:space="preserve"> A2010-3</w:t>
      </w:r>
    </w:p>
    <w:p w14:paraId="742F20EF" w14:textId="77777777" w:rsidR="00A568C8" w:rsidRDefault="00A568C8" w:rsidP="00A568C8">
      <w:pPr>
        <w:pStyle w:val="Actdetails"/>
      </w:pPr>
      <w:r>
        <w:t>notified LR 17 February 2010</w:t>
      </w:r>
    </w:p>
    <w:p w14:paraId="4F0F59F3" w14:textId="77777777" w:rsidR="00A568C8" w:rsidRDefault="00A568C8" w:rsidP="00A568C8">
      <w:pPr>
        <w:pStyle w:val="Actdetails"/>
      </w:pPr>
      <w:r>
        <w:t>s 1, s 2 commenced 17 February 2010 (LA s 75 (1))</w:t>
      </w:r>
    </w:p>
    <w:p w14:paraId="1AFA9320" w14:textId="77777777" w:rsidR="00A568C8" w:rsidRDefault="00A568C8" w:rsidP="00A568C8">
      <w:pPr>
        <w:pStyle w:val="Actdetails"/>
      </w:pPr>
      <w:r>
        <w:t>remainder commenced 18 February 2010 (s 2)</w:t>
      </w:r>
    </w:p>
    <w:p w14:paraId="19EAEFEB" w14:textId="43DDC5AB" w:rsidR="00C40AF5" w:rsidRDefault="00D636E9" w:rsidP="00C40AF5">
      <w:pPr>
        <w:pStyle w:val="NewAct"/>
      </w:pPr>
      <w:hyperlink r:id="rId163" w:tooltip="A2011-3" w:history="1">
        <w:r w:rsidR="00876104" w:rsidRPr="00876104">
          <w:rPr>
            <w:rStyle w:val="charCitHyperlinkAbbrev"/>
          </w:rPr>
          <w:t>Statute Law Amendment Act 2011</w:t>
        </w:r>
      </w:hyperlink>
      <w:r w:rsidR="00C40AF5">
        <w:t xml:space="preserve"> A2011-3 sch 3 pt 3.14</w:t>
      </w:r>
    </w:p>
    <w:p w14:paraId="6502D42C" w14:textId="77777777" w:rsidR="00C40AF5" w:rsidRDefault="00C40AF5" w:rsidP="00C40AF5">
      <w:pPr>
        <w:pStyle w:val="Actdetails"/>
        <w:keepNext/>
      </w:pPr>
      <w:r>
        <w:t>notified LR 22 February 2011</w:t>
      </w:r>
    </w:p>
    <w:p w14:paraId="389298F7" w14:textId="77777777" w:rsidR="00C40AF5" w:rsidRDefault="00C40AF5" w:rsidP="00C40AF5">
      <w:pPr>
        <w:pStyle w:val="Actdetails"/>
        <w:keepNext/>
      </w:pPr>
      <w:r>
        <w:t>s 1, s 2 commenced 22 February 2011 (LA s 75 (1))</w:t>
      </w:r>
    </w:p>
    <w:p w14:paraId="6B0314AB" w14:textId="77777777" w:rsidR="00C40AF5" w:rsidRPr="00CB0D40" w:rsidRDefault="00C40AF5" w:rsidP="00C40AF5">
      <w:pPr>
        <w:pStyle w:val="Actdetails"/>
      </w:pPr>
      <w:r>
        <w:t>sch 3 pt 3.14</w:t>
      </w:r>
      <w:r w:rsidRPr="00CB0D40">
        <w:t xml:space="preserve"> commenced </w:t>
      </w:r>
      <w:r>
        <w:t>1 March 2011 (s 2)</w:t>
      </w:r>
    </w:p>
    <w:p w14:paraId="703CD543" w14:textId="2DF501AC" w:rsidR="00FC7B23" w:rsidRDefault="00D636E9" w:rsidP="00FC7B23">
      <w:pPr>
        <w:pStyle w:val="NewAct"/>
      </w:pPr>
      <w:hyperlink r:id="rId164" w:tooltip="A2011-22" w:history="1">
        <w:r w:rsidR="00876104" w:rsidRPr="00876104">
          <w:rPr>
            <w:rStyle w:val="charCitHyperlinkAbbrev"/>
          </w:rPr>
          <w:t>Administrative (One ACT Public Service Miscellaneous Amendments) Act 2011</w:t>
        </w:r>
      </w:hyperlink>
      <w:r w:rsidR="00FC7B23">
        <w:t xml:space="preserve"> A2011-22 sch 1 pt 1.55</w:t>
      </w:r>
    </w:p>
    <w:p w14:paraId="68CE4FF7" w14:textId="77777777" w:rsidR="00FC7B23" w:rsidRDefault="00FC7B23" w:rsidP="00FC7B23">
      <w:pPr>
        <w:pStyle w:val="Actdetails"/>
        <w:keepNext/>
      </w:pPr>
      <w:r>
        <w:t>notified LR 30 June 2011</w:t>
      </w:r>
    </w:p>
    <w:p w14:paraId="4DDEB4D6" w14:textId="77777777" w:rsidR="00FC7B23" w:rsidRDefault="00FC7B23" w:rsidP="00FC7B23">
      <w:pPr>
        <w:pStyle w:val="Actdetails"/>
        <w:keepNext/>
      </w:pPr>
      <w:r>
        <w:t>s 1, s 2 commenced 30 June 2011 (LA s 75 (1))</w:t>
      </w:r>
    </w:p>
    <w:p w14:paraId="73CC441D" w14:textId="77777777" w:rsidR="00FC7B23" w:rsidRPr="00CB0D40" w:rsidRDefault="00FC7B23" w:rsidP="00FC7B23">
      <w:pPr>
        <w:pStyle w:val="Actdetails"/>
      </w:pPr>
      <w:r>
        <w:t>sch 1 pt 1.55</w:t>
      </w:r>
      <w:r w:rsidRPr="00CB0D40">
        <w:t xml:space="preserve"> commenced </w:t>
      </w:r>
      <w:r>
        <w:t>1 July 2011 (s 2 (1</w:t>
      </w:r>
      <w:r w:rsidRPr="00CB0D40">
        <w:t>)</w:t>
      </w:r>
      <w:r>
        <w:t>)</w:t>
      </w:r>
    </w:p>
    <w:p w14:paraId="7E5E0C96" w14:textId="2B4DE114" w:rsidR="003326C8" w:rsidRDefault="00D636E9" w:rsidP="003326C8">
      <w:pPr>
        <w:pStyle w:val="NewAct"/>
      </w:pPr>
      <w:hyperlink r:id="rId165" w:anchor="history" w:tooltip="A2013-3" w:history="1">
        <w:r w:rsidR="003326C8" w:rsidRPr="003326C8">
          <w:rPr>
            <w:rStyle w:val="charCitHyperlinkAbbrev"/>
          </w:rPr>
          <w:t>Public Unleased Land Act 2013</w:t>
        </w:r>
      </w:hyperlink>
      <w:r w:rsidR="003326C8">
        <w:t xml:space="preserve"> A2013-3 sch 2 pt 2.3</w:t>
      </w:r>
    </w:p>
    <w:p w14:paraId="7915C0AA" w14:textId="77777777" w:rsidR="003326C8" w:rsidRDefault="003326C8" w:rsidP="001C2512">
      <w:pPr>
        <w:pStyle w:val="Actdetails"/>
      </w:pPr>
      <w:r>
        <w:t>notified LR 21 February 2013</w:t>
      </w:r>
    </w:p>
    <w:p w14:paraId="528D226F" w14:textId="77777777" w:rsidR="003326C8" w:rsidRDefault="003326C8" w:rsidP="001C2512">
      <w:pPr>
        <w:pStyle w:val="Actdetails"/>
      </w:pPr>
      <w:r>
        <w:t>s 1, s 2 commenced 21 February 2013 (LA s 75 (1))</w:t>
      </w:r>
    </w:p>
    <w:p w14:paraId="0B6ECCBA" w14:textId="65C07B94"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66" w:tooltip="Public Unleased Land Commencement Notice 2013" w:history="1">
        <w:r w:rsidR="00600D3A" w:rsidRPr="00C85ADD">
          <w:rPr>
            <w:rStyle w:val="charCitHyperlinkAbbrev"/>
          </w:rPr>
          <w:t>CN2013-9</w:t>
        </w:r>
      </w:hyperlink>
      <w:r w:rsidR="00600D3A">
        <w:t>)</w:t>
      </w:r>
    </w:p>
    <w:p w14:paraId="34B0AB3A" w14:textId="2451C944" w:rsidR="00D06A0F" w:rsidRDefault="00D636E9" w:rsidP="00D06A0F">
      <w:pPr>
        <w:pStyle w:val="NewAct"/>
      </w:pPr>
      <w:hyperlink r:id="rId167" w:tooltip="A2013-19" w:history="1">
        <w:r w:rsidR="00D06A0F">
          <w:rPr>
            <w:rStyle w:val="charCitHyperlinkAbbrev"/>
          </w:rPr>
          <w:t>Statute Law Amendment Act 2013</w:t>
        </w:r>
      </w:hyperlink>
      <w:r w:rsidR="00D06A0F">
        <w:t xml:space="preserve"> A2013-19 sch 3 pt 3.12</w:t>
      </w:r>
    </w:p>
    <w:p w14:paraId="78A597A0" w14:textId="77777777" w:rsidR="00D06A0F" w:rsidRDefault="00D06A0F" w:rsidP="00D06A0F">
      <w:pPr>
        <w:pStyle w:val="Actdetails"/>
        <w:keepNext/>
      </w:pPr>
      <w:r>
        <w:t>notified LR 24 May 2013</w:t>
      </w:r>
    </w:p>
    <w:p w14:paraId="03B6C0E0" w14:textId="77777777" w:rsidR="00D06A0F" w:rsidRDefault="00D06A0F" w:rsidP="00D06A0F">
      <w:pPr>
        <w:pStyle w:val="Actdetails"/>
        <w:keepNext/>
      </w:pPr>
      <w:r>
        <w:t>s 1, s 2 commenced 24 May 2013 (LA s 75 (1))</w:t>
      </w:r>
    </w:p>
    <w:p w14:paraId="15120CA5" w14:textId="77777777"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14:paraId="707BE36A" w14:textId="70A2E9C7" w:rsidR="002C24C1" w:rsidRDefault="00D636E9" w:rsidP="002C24C1">
      <w:pPr>
        <w:pStyle w:val="NewAct"/>
      </w:pPr>
      <w:hyperlink r:id="rId168" w:tooltip="A2014-3" w:history="1">
        <w:r w:rsidR="002C24C1">
          <w:rPr>
            <w:rStyle w:val="charCitHyperlinkAbbrev"/>
          </w:rPr>
          <w:t>Animal Welfare (Factory Farming) Amendment Act 2014</w:t>
        </w:r>
      </w:hyperlink>
      <w:r w:rsidR="005E4CE0">
        <w:t xml:space="preserve"> A2014-3</w:t>
      </w:r>
      <w:r w:rsidR="002C24C1">
        <w:t xml:space="preserve"> pt 4</w:t>
      </w:r>
    </w:p>
    <w:p w14:paraId="5BD052AA" w14:textId="77777777" w:rsidR="002C24C1" w:rsidRDefault="002C24C1" w:rsidP="002C24C1">
      <w:pPr>
        <w:pStyle w:val="Actdetails"/>
        <w:keepNext/>
      </w:pPr>
      <w:r>
        <w:t>notified LR 6 March 2014</w:t>
      </w:r>
    </w:p>
    <w:p w14:paraId="62003905" w14:textId="77777777" w:rsidR="002C24C1" w:rsidRDefault="002C24C1" w:rsidP="002C24C1">
      <w:pPr>
        <w:pStyle w:val="Actdetails"/>
        <w:keepNext/>
      </w:pPr>
      <w:r>
        <w:t>s 1, s 2 commenced 6 March 2014 (LA s 75 (1))</w:t>
      </w:r>
    </w:p>
    <w:p w14:paraId="3D9858EC" w14:textId="77777777" w:rsidR="002C24C1" w:rsidRPr="00BB0D73" w:rsidRDefault="002C24C1" w:rsidP="002C24C1">
      <w:pPr>
        <w:pStyle w:val="Actdetails"/>
      </w:pPr>
      <w:r>
        <w:t>pt 4 commenced 7 March 2014 (s 2)</w:t>
      </w:r>
    </w:p>
    <w:p w14:paraId="189822FD" w14:textId="34EF5A59" w:rsidR="002F32F6" w:rsidRDefault="00D636E9" w:rsidP="002F32F6">
      <w:pPr>
        <w:pStyle w:val="NewAct"/>
      </w:pPr>
      <w:hyperlink r:id="rId169" w:tooltip="A2014-32" w:history="1">
        <w:r w:rsidR="002F32F6">
          <w:rPr>
            <w:rStyle w:val="charCitHyperlinkAbbrev"/>
          </w:rPr>
          <w:t>Territory and Municipal Services Legislation Amendment Act 2014</w:t>
        </w:r>
      </w:hyperlink>
      <w:r w:rsidR="002F32F6">
        <w:t xml:space="preserve"> A2014-32 pt 3</w:t>
      </w:r>
    </w:p>
    <w:p w14:paraId="1F8301CE" w14:textId="77777777" w:rsidR="002F32F6" w:rsidRDefault="002F32F6" w:rsidP="002F32F6">
      <w:pPr>
        <w:pStyle w:val="Actdetails"/>
        <w:keepNext/>
      </w:pPr>
      <w:r>
        <w:t>notified LR 20 August 2014</w:t>
      </w:r>
    </w:p>
    <w:p w14:paraId="7FE8F0A8" w14:textId="77777777" w:rsidR="002F32F6" w:rsidRDefault="002F32F6" w:rsidP="002F32F6">
      <w:pPr>
        <w:pStyle w:val="Actdetails"/>
        <w:keepNext/>
      </w:pPr>
      <w:r>
        <w:t>s 1, s 2 commenced 20 August 2014 (LA s 75 (1))</w:t>
      </w:r>
    </w:p>
    <w:p w14:paraId="26655F69" w14:textId="77777777" w:rsidR="002F32F6" w:rsidRDefault="002F32F6" w:rsidP="002F32F6">
      <w:pPr>
        <w:pStyle w:val="Actdetails"/>
      </w:pPr>
      <w:r>
        <w:t>pt 3</w:t>
      </w:r>
      <w:r w:rsidRPr="002D2CC3">
        <w:t xml:space="preserve"> </w:t>
      </w:r>
      <w:r w:rsidRPr="009A7FDA">
        <w:t xml:space="preserve">commenced </w:t>
      </w:r>
      <w:r>
        <w:t>21 August 2014 (s 2)</w:t>
      </w:r>
    </w:p>
    <w:p w14:paraId="1A09F4B9" w14:textId="5D69E744" w:rsidR="00C75614" w:rsidRDefault="00D636E9" w:rsidP="00C75614">
      <w:pPr>
        <w:pStyle w:val="NewAct"/>
      </w:pPr>
      <w:hyperlink r:id="rId170" w:anchor="history" w:tooltip="A2014-39" w:history="1">
        <w:r w:rsidR="00C75614">
          <w:rPr>
            <w:rStyle w:val="charCitHyperlinkAbbrev"/>
          </w:rPr>
          <w:t>Domestic Animals Amendment Act 2014</w:t>
        </w:r>
      </w:hyperlink>
      <w:r w:rsidR="00C75614">
        <w:t xml:space="preserve"> A2014-39</w:t>
      </w:r>
    </w:p>
    <w:p w14:paraId="0AFE0BD1" w14:textId="77777777" w:rsidR="00C75614" w:rsidRDefault="00C75614" w:rsidP="00C75614">
      <w:pPr>
        <w:pStyle w:val="Actdetails"/>
        <w:keepNext/>
      </w:pPr>
      <w:r>
        <w:t>notified LR 30 September 2014</w:t>
      </w:r>
    </w:p>
    <w:p w14:paraId="4F1803A7" w14:textId="77777777" w:rsidR="00C75614" w:rsidRDefault="00C75614" w:rsidP="00C75614">
      <w:pPr>
        <w:pStyle w:val="Actdetails"/>
        <w:keepNext/>
      </w:pPr>
      <w:r>
        <w:t>s 1, s 2 commenced 30 September 2014 (LA s 75 (1))</w:t>
      </w:r>
    </w:p>
    <w:p w14:paraId="6750F662" w14:textId="77777777" w:rsidR="00C75614" w:rsidRDefault="00C75614" w:rsidP="00C75614">
      <w:pPr>
        <w:pStyle w:val="Actdetails"/>
      </w:pPr>
      <w:r>
        <w:t xml:space="preserve">remainder </w:t>
      </w:r>
      <w:r w:rsidRPr="009A7FDA">
        <w:t xml:space="preserve">commenced </w:t>
      </w:r>
      <w:r>
        <w:t>1 October 2014 (s 2)</w:t>
      </w:r>
    </w:p>
    <w:p w14:paraId="2808E9D7" w14:textId="42D9FADD" w:rsidR="003F4B61" w:rsidRDefault="00D636E9" w:rsidP="003F4B61">
      <w:pPr>
        <w:pStyle w:val="NewAct"/>
      </w:pPr>
      <w:hyperlink r:id="rId171" w:tooltip="A2015-9" w:history="1">
        <w:r w:rsidR="003F4B61">
          <w:rPr>
            <w:rStyle w:val="charCitHyperlinkAbbrev"/>
          </w:rPr>
          <w:t>Domestic Animals (Breeding) Legislation Amendment Act 2015</w:t>
        </w:r>
      </w:hyperlink>
      <w:r w:rsidR="003F4B61">
        <w:t xml:space="preserve"> A2015-9 pt 3</w:t>
      </w:r>
    </w:p>
    <w:p w14:paraId="78FFA795" w14:textId="77777777" w:rsidR="001A65FF" w:rsidRDefault="003F4B61" w:rsidP="003F4B61">
      <w:pPr>
        <w:pStyle w:val="Actdetails"/>
      </w:pPr>
      <w:r>
        <w:t xml:space="preserve">notified LR </w:t>
      </w:r>
      <w:r w:rsidR="001A65FF">
        <w:t>7 April</w:t>
      </w:r>
      <w:r w:rsidRPr="00EA3E9E">
        <w:t xml:space="preserve"> 2015</w:t>
      </w:r>
    </w:p>
    <w:p w14:paraId="02CCEE1A" w14:textId="77777777" w:rsidR="001A65FF" w:rsidRDefault="003F4B61" w:rsidP="003F4B61">
      <w:pPr>
        <w:pStyle w:val="Actdetails"/>
      </w:pPr>
      <w:r>
        <w:t xml:space="preserve">s 1, s 2 commenced </w:t>
      </w:r>
      <w:r w:rsidR="001A65FF">
        <w:t>7 April</w:t>
      </w:r>
      <w:r w:rsidRPr="00EA3E9E">
        <w:t xml:space="preserve"> 2015</w:t>
      </w:r>
      <w:r>
        <w:t xml:space="preserve"> (LA s 75 (1))</w:t>
      </w:r>
    </w:p>
    <w:p w14:paraId="0AD70F60" w14:textId="3F79BDFC"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72" w:tooltip="CN2015-19" w:history="1">
        <w:r>
          <w:rPr>
            <w:rStyle w:val="charCitHyperlinkAbbrev"/>
          </w:rPr>
          <w:t>CN2015-19</w:t>
        </w:r>
      </w:hyperlink>
      <w:r w:rsidRPr="00972798">
        <w:rPr>
          <w:rFonts w:cs="Arial"/>
        </w:rPr>
        <w:t>)</w:t>
      </w:r>
    </w:p>
    <w:p w14:paraId="777584A1" w14:textId="3C7A5440" w:rsidR="000D4087" w:rsidRDefault="00D636E9" w:rsidP="000D4087">
      <w:pPr>
        <w:pStyle w:val="NewAct"/>
      </w:pPr>
      <w:hyperlink r:id="rId173"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 1.18</w:t>
      </w:r>
    </w:p>
    <w:p w14:paraId="726E1281" w14:textId="77777777" w:rsidR="000D4087" w:rsidRDefault="000D4087" w:rsidP="000D4087">
      <w:pPr>
        <w:pStyle w:val="Actdetails"/>
      </w:pPr>
      <w:r>
        <w:t>notified LR 30 September 2015</w:t>
      </w:r>
    </w:p>
    <w:p w14:paraId="03C8E3DD" w14:textId="77777777" w:rsidR="000D4087" w:rsidRDefault="000D4087" w:rsidP="000D4087">
      <w:pPr>
        <w:pStyle w:val="Actdetails"/>
      </w:pPr>
      <w:r>
        <w:t>s 1, s 2 commenced 30 September 2015 (LA s 75 (1))</w:t>
      </w:r>
    </w:p>
    <w:p w14:paraId="4CDA58A5" w14:textId="77777777" w:rsidR="000D4087" w:rsidRPr="000D4087" w:rsidRDefault="000D4087" w:rsidP="003F4B61">
      <w:pPr>
        <w:pStyle w:val="Actdetails"/>
      </w:pPr>
      <w:r>
        <w:t>sch 1 pt 1.</w:t>
      </w:r>
      <w:r w:rsidR="00BD4034">
        <w:t>1</w:t>
      </w:r>
      <w:r>
        <w:t>8 commenced 14 October 2015 (s 2)</w:t>
      </w:r>
    </w:p>
    <w:p w14:paraId="6F879718" w14:textId="3BFEDDB6" w:rsidR="00503C0B" w:rsidRDefault="00D636E9" w:rsidP="00503C0B">
      <w:pPr>
        <w:pStyle w:val="NewAct"/>
      </w:pPr>
      <w:hyperlink r:id="rId174" w:tooltip="A2015-47" w:history="1">
        <w:r w:rsidR="00503C0B">
          <w:rPr>
            <w:rStyle w:val="charCitHyperlinkAbbrev"/>
          </w:rPr>
          <w:t>Road Transport (Public Passenger Services) (Taxi Industry Innovation) Amendment Act 2015</w:t>
        </w:r>
      </w:hyperlink>
      <w:r w:rsidR="00503C0B">
        <w:t xml:space="preserve"> A2015-47 sch 1 pt 1.1</w:t>
      </w:r>
    </w:p>
    <w:p w14:paraId="3FBC55CD" w14:textId="77777777" w:rsidR="00503C0B" w:rsidRDefault="00503C0B" w:rsidP="00503C0B">
      <w:pPr>
        <w:pStyle w:val="Actdetails"/>
      </w:pPr>
      <w:r>
        <w:t>notified LR 24 November 2015</w:t>
      </w:r>
    </w:p>
    <w:p w14:paraId="37346A79" w14:textId="77777777" w:rsidR="00503C0B" w:rsidRDefault="00503C0B" w:rsidP="00503C0B">
      <w:pPr>
        <w:pStyle w:val="Actdetails"/>
      </w:pPr>
      <w:r>
        <w:t>s 1, s 2 commenced 24 November 2015 (LA s 75 (1))</w:t>
      </w:r>
    </w:p>
    <w:p w14:paraId="70E564FE" w14:textId="77777777" w:rsidR="00503C0B" w:rsidRDefault="00503C0B" w:rsidP="00503C0B">
      <w:pPr>
        <w:pStyle w:val="Actdetails"/>
      </w:pPr>
      <w:r>
        <w:t>s 3 commenced 20 May 2016 (LA s 75AA)</w:t>
      </w:r>
    </w:p>
    <w:p w14:paraId="2B605797" w14:textId="42953DC9" w:rsidR="00503C0B" w:rsidRPr="00D67E61" w:rsidRDefault="00BE4DEB" w:rsidP="00503C0B">
      <w:pPr>
        <w:pStyle w:val="Actdetails"/>
      </w:pPr>
      <w:r>
        <w:t>sch 1 pt 1.1 commenced</w:t>
      </w:r>
      <w:r w:rsidR="00503C0B" w:rsidRPr="00D67E61">
        <w:t xml:space="preserve"> 1 August 2016 (s 2, </w:t>
      </w:r>
      <w:hyperlink r:id="rId175" w:tooltip="CN2016-9" w:history="1">
        <w:r w:rsidR="00503C0B" w:rsidRPr="00D67E61">
          <w:rPr>
            <w:rStyle w:val="Hyperlink"/>
            <w:u w:val="none"/>
          </w:rPr>
          <w:t>CN2016-9</w:t>
        </w:r>
      </w:hyperlink>
      <w:r w:rsidR="00503C0B" w:rsidRPr="00D67E61">
        <w:t xml:space="preserve"> and see mod of </w:t>
      </w:r>
      <w:hyperlink r:id="rId176" w:tooltip="Road Transport (Public Passenger Services) Act 2001" w:history="1">
        <w:r w:rsidR="00503C0B" w:rsidRPr="00D67E61">
          <w:rPr>
            <w:rStyle w:val="Hyperlink"/>
            <w:u w:val="none"/>
          </w:rPr>
          <w:t>A2001-62</w:t>
        </w:r>
      </w:hyperlink>
      <w:r w:rsidR="00503C0B" w:rsidRPr="00D67E61">
        <w:t xml:space="preserve"> by </w:t>
      </w:r>
      <w:hyperlink r:id="rId177" w:tooltip="Road Transport (Public Passenger Services) (Transitional Provisions) Regulation 2016" w:history="1">
        <w:r w:rsidR="00503C0B" w:rsidRPr="00D67E61">
          <w:rPr>
            <w:rStyle w:val="Hyperlink"/>
            <w:u w:val="none"/>
          </w:rPr>
          <w:t>SL2016-12</w:t>
        </w:r>
      </w:hyperlink>
      <w:r w:rsidR="00503C0B" w:rsidRPr="00D67E61">
        <w:t xml:space="preserve"> s 3)</w:t>
      </w:r>
    </w:p>
    <w:p w14:paraId="2A0D0450" w14:textId="72702C59" w:rsidR="00503C0B" w:rsidRDefault="00D636E9" w:rsidP="00503C0B">
      <w:pPr>
        <w:pStyle w:val="NewAct"/>
      </w:pPr>
      <w:hyperlink r:id="rId178" w:tooltip="A2005-53" w:history="1">
        <w:r w:rsidR="00503C0B" w:rsidRPr="0086677B">
          <w:rPr>
            <w:rStyle w:val="charCitHyperlinkAbbrev"/>
          </w:rPr>
          <w:t>Animal Diseases (Beekeeping) Amendment Act 2015</w:t>
        </w:r>
      </w:hyperlink>
      <w:r w:rsidR="00503C0B">
        <w:rPr>
          <w:spacing w:val="-2"/>
        </w:rPr>
        <w:t xml:space="preserve"> A2015-53 s 8</w:t>
      </w:r>
    </w:p>
    <w:p w14:paraId="506B3D57" w14:textId="77777777" w:rsidR="00503C0B" w:rsidRDefault="00503C0B" w:rsidP="00503C0B">
      <w:pPr>
        <w:pStyle w:val="Actdetails"/>
      </w:pPr>
      <w:r>
        <w:t>notified LR 26 November 2015</w:t>
      </w:r>
    </w:p>
    <w:p w14:paraId="3D1D0900" w14:textId="77777777" w:rsidR="00503C0B" w:rsidRDefault="00503C0B" w:rsidP="00503C0B">
      <w:pPr>
        <w:pStyle w:val="Actdetails"/>
      </w:pPr>
      <w:r>
        <w:t>s 1, s 2 commenced 26 November 2015 (LA s 75 (1))</w:t>
      </w:r>
    </w:p>
    <w:p w14:paraId="1DEF090A" w14:textId="5462347D" w:rsidR="00503C0B" w:rsidRDefault="00503C0B" w:rsidP="00503C0B">
      <w:pPr>
        <w:pStyle w:val="Actdetails"/>
      </w:pPr>
      <w:r>
        <w:t>s 8</w:t>
      </w:r>
      <w:r w:rsidRPr="0086677B">
        <w:t xml:space="preserve"> commenced 2</w:t>
      </w:r>
      <w:r>
        <w:t>4</w:t>
      </w:r>
      <w:r w:rsidRPr="0086677B">
        <w:t xml:space="preserve"> May 2016 (s 2</w:t>
      </w:r>
      <w:r>
        <w:t xml:space="preserve">, </w:t>
      </w:r>
      <w:hyperlink r:id="rId179" w:tooltip="CN2016-10" w:history="1">
        <w:r>
          <w:rPr>
            <w:rStyle w:val="charCitHyperlinkAbbrev"/>
          </w:rPr>
          <w:t>CN2016-10</w:t>
        </w:r>
      </w:hyperlink>
      <w:r>
        <w:t xml:space="preserve"> and see LA s 77 (3)</w:t>
      </w:r>
      <w:r w:rsidRPr="0086677B">
        <w:t>)</w:t>
      </w:r>
    </w:p>
    <w:p w14:paraId="763A7568" w14:textId="56847773" w:rsidR="000574FB" w:rsidRPr="000574FB" w:rsidRDefault="00D636E9" w:rsidP="000574FB">
      <w:pPr>
        <w:keepNext/>
        <w:spacing w:before="180"/>
        <w:ind w:left="1100"/>
        <w:rPr>
          <w:rFonts w:ascii="Arial" w:hAnsi="Arial"/>
          <w:b/>
          <w:sz w:val="20"/>
        </w:rPr>
      </w:pPr>
      <w:hyperlink r:id="rId180" w:anchor="history"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14:paraId="3BB72080" w14:textId="77777777"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14:paraId="7B66A2F1" w14:textId="77777777"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14:paraId="2B85EC97" w14:textId="32E76107" w:rsidR="000574FB" w:rsidRDefault="000574FB" w:rsidP="000574FB">
      <w:pPr>
        <w:pStyle w:val="Actdetails"/>
      </w:pPr>
      <w:r w:rsidRPr="00CF2BD1">
        <w:t xml:space="preserve">sch 1 pt 1.1 commenced 31 May 2016 (s 2, </w:t>
      </w:r>
      <w:hyperlink r:id="rId181" w:tooltip="CN2016-11" w:history="1">
        <w:r w:rsidR="00CF2BD1" w:rsidRPr="009B0AA1">
          <w:rPr>
            <w:rStyle w:val="charCitHyperlinkAbbrev"/>
          </w:rPr>
          <w:t>CN2016-11</w:t>
        </w:r>
      </w:hyperlink>
      <w:r w:rsidRPr="00CF2BD1">
        <w:t xml:space="preserve"> and see LA s 77 (3))</w:t>
      </w:r>
    </w:p>
    <w:p w14:paraId="4BD22C34" w14:textId="718212BF" w:rsidR="00783C51" w:rsidRDefault="00D636E9" w:rsidP="00783C51">
      <w:pPr>
        <w:pStyle w:val="NewAct"/>
      </w:pPr>
      <w:hyperlink r:id="rId182"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14:paraId="58F6AE71" w14:textId="77777777" w:rsidR="00783C51" w:rsidRDefault="00783C51" w:rsidP="00783C51">
      <w:pPr>
        <w:pStyle w:val="Actdetails"/>
      </w:pPr>
      <w:r>
        <w:t>notified LR 22 February 2017</w:t>
      </w:r>
    </w:p>
    <w:p w14:paraId="0A8EFFF1" w14:textId="77777777" w:rsidR="00783C51" w:rsidRDefault="00783C51" w:rsidP="00783C51">
      <w:pPr>
        <w:pStyle w:val="Actdetails"/>
      </w:pPr>
      <w:r>
        <w:t>s 1, s 2 commenced 22 February 2017 (LA s 75 (1))</w:t>
      </w:r>
    </w:p>
    <w:p w14:paraId="2AFD80B1" w14:textId="77777777" w:rsidR="00783C51" w:rsidRDefault="00783C51" w:rsidP="00783C51">
      <w:pPr>
        <w:pStyle w:val="Actdetails"/>
      </w:pPr>
      <w:r>
        <w:t>pt 2 commenced 23 February 2017 (s 2)</w:t>
      </w:r>
    </w:p>
    <w:p w14:paraId="5A3ECC5C" w14:textId="261614FC" w:rsidR="008B4343" w:rsidRDefault="00D636E9" w:rsidP="008B4343">
      <w:pPr>
        <w:pStyle w:val="NewAct"/>
      </w:pPr>
      <w:hyperlink r:id="rId183"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14:paraId="3632B8E5" w14:textId="77777777" w:rsidR="008B4343" w:rsidRDefault="008B4343" w:rsidP="008B4343">
      <w:pPr>
        <w:pStyle w:val="Actdetails"/>
      </w:pPr>
      <w:r>
        <w:t>notified LR 14 June 2017</w:t>
      </w:r>
    </w:p>
    <w:p w14:paraId="52EBEA01" w14:textId="77777777" w:rsidR="008B4343" w:rsidRDefault="008B4343" w:rsidP="008B4343">
      <w:pPr>
        <w:pStyle w:val="Actdetails"/>
      </w:pPr>
      <w:r>
        <w:t>s 1, s 2 commenced 14 June 2017 (LA s 75 (1))</w:t>
      </w:r>
    </w:p>
    <w:p w14:paraId="3F7D06C6" w14:textId="77777777" w:rsidR="008B4343" w:rsidRDefault="008B4343" w:rsidP="008B4343">
      <w:pPr>
        <w:pStyle w:val="Actdetails"/>
      </w:pPr>
      <w:r>
        <w:t>pt 5 commenced 15 June 2017 (s 2</w:t>
      </w:r>
      <w:r w:rsidR="00EB7F1F">
        <w:t xml:space="preserve"> (3)</w:t>
      </w:r>
      <w:r>
        <w:t>)</w:t>
      </w:r>
    </w:p>
    <w:p w14:paraId="3A79AEAD" w14:textId="1EF4EF81" w:rsidR="007E1282" w:rsidRDefault="00D636E9" w:rsidP="007E1282">
      <w:pPr>
        <w:pStyle w:val="NewAct"/>
      </w:pPr>
      <w:hyperlink r:id="rId184"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85"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14:paraId="692EE708" w14:textId="77777777" w:rsidR="007E1282" w:rsidRDefault="007E1282" w:rsidP="00C70E5D">
      <w:pPr>
        <w:pStyle w:val="Actdetails"/>
      </w:pPr>
      <w:r>
        <w:t>notified LR 5 December 2017</w:t>
      </w:r>
    </w:p>
    <w:p w14:paraId="476202FC" w14:textId="77777777" w:rsidR="007E1282" w:rsidRDefault="007E1282" w:rsidP="00C70E5D">
      <w:pPr>
        <w:pStyle w:val="Actdetails"/>
      </w:pPr>
      <w:r>
        <w:t>s 1, s 2 commenced 5 December 2017 (LA s 75 (1))</w:t>
      </w:r>
    </w:p>
    <w:p w14:paraId="161958AA" w14:textId="77777777" w:rsidR="007E1282" w:rsidRPr="00BC0B25" w:rsidRDefault="007E1282" w:rsidP="00C70E5D">
      <w:pPr>
        <w:pStyle w:val="Actdetails"/>
      </w:pPr>
      <w:r w:rsidRPr="00BC0B25">
        <w:t xml:space="preserve">pt 2 </w:t>
      </w:r>
      <w:r w:rsidR="00BC0B25" w:rsidRPr="00BC0B25">
        <w:t>commenced 30 April 2018 (s 2)</w:t>
      </w:r>
    </w:p>
    <w:p w14:paraId="656B2070" w14:textId="3594DBCA" w:rsidR="00ED1C33" w:rsidRDefault="00D636E9" w:rsidP="00ED1C33">
      <w:pPr>
        <w:pStyle w:val="NewAct"/>
      </w:pPr>
      <w:hyperlink r:id="rId186"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14:paraId="59C848BF" w14:textId="77777777" w:rsidR="00ED1C33" w:rsidRDefault="00ED1C33" w:rsidP="00ED1C33">
      <w:pPr>
        <w:pStyle w:val="Actdetails"/>
      </w:pPr>
      <w:r>
        <w:t>notified LR 13 December 2017</w:t>
      </w:r>
    </w:p>
    <w:p w14:paraId="739B9BFA" w14:textId="77777777" w:rsidR="00ED1C33" w:rsidRDefault="00ED1C33" w:rsidP="00ED1C33">
      <w:pPr>
        <w:pStyle w:val="Actdetails"/>
      </w:pPr>
      <w:r>
        <w:t>s 1, s 2 commenced 13 December 2017 (LA s 75 (1))</w:t>
      </w:r>
    </w:p>
    <w:p w14:paraId="33BBC8CC" w14:textId="77777777" w:rsidR="00ED1C33" w:rsidRDefault="006428BE" w:rsidP="00ED1C33">
      <w:pPr>
        <w:pStyle w:val="Actdetails"/>
      </w:pPr>
      <w:r>
        <w:t>pt 2</w:t>
      </w:r>
      <w:r w:rsidR="00ED1C33">
        <w:t xml:space="preserve"> com</w:t>
      </w:r>
      <w:r>
        <w:t>menced 14 December 2017 (s 2</w:t>
      </w:r>
      <w:r w:rsidR="00ED1C33">
        <w:t>)</w:t>
      </w:r>
    </w:p>
    <w:p w14:paraId="46130111" w14:textId="2AC0A981" w:rsidR="00BC0B25" w:rsidRDefault="00D636E9" w:rsidP="00BC0B25">
      <w:pPr>
        <w:pStyle w:val="NewAct"/>
      </w:pPr>
      <w:hyperlink r:id="rId187"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14:paraId="621CC38A" w14:textId="77777777" w:rsidR="00BC0B25" w:rsidRDefault="00BC0B25" w:rsidP="00BC0B25">
      <w:pPr>
        <w:pStyle w:val="Actdetails"/>
      </w:pPr>
      <w:r>
        <w:t>notified LR 18 April 2018</w:t>
      </w:r>
    </w:p>
    <w:p w14:paraId="04866139" w14:textId="77777777" w:rsidR="00BC0B25" w:rsidRDefault="00BC0B25" w:rsidP="00BC0B25">
      <w:pPr>
        <w:pStyle w:val="Actdetails"/>
      </w:pPr>
      <w:r>
        <w:t>s 1, s 2 commenced 18 April 2018 (LA s 75 (1))</w:t>
      </w:r>
    </w:p>
    <w:p w14:paraId="324C8440" w14:textId="3C337A87" w:rsidR="00BC0B25" w:rsidRDefault="00BC5055" w:rsidP="00BC0B25">
      <w:pPr>
        <w:pStyle w:val="Actdetails"/>
      </w:pPr>
      <w:r>
        <w:t xml:space="preserve">pt 2 commenced 30 April 2018 (s 2 (1) and see </w:t>
      </w:r>
      <w:hyperlink r:id="rId188" w:tooltip="A2017-44" w:history="1">
        <w:r w:rsidR="001B3BFC" w:rsidRPr="001B3BFC">
          <w:rPr>
            <w:rStyle w:val="charCitHyperlinkAbbrev"/>
          </w:rPr>
          <w:t>Domestic Animals (Racing Greyhounds) Amendment Act 2017</w:t>
        </w:r>
      </w:hyperlink>
      <w:r w:rsidRPr="001B3BFC">
        <w:t xml:space="preserve"> A2017-44</w:t>
      </w:r>
      <w:r>
        <w:t xml:space="preserve"> s 2)</w:t>
      </w:r>
    </w:p>
    <w:p w14:paraId="3C7A5C19" w14:textId="1DF05D85" w:rsidR="00D521F8" w:rsidRDefault="00D521F8" w:rsidP="00D521F8">
      <w:pPr>
        <w:pStyle w:val="Actdetails"/>
      </w:pPr>
      <w:r>
        <w:t xml:space="preserve">sch 1 commenced 30 April 2018 (s 2 (2) and see </w:t>
      </w:r>
      <w:hyperlink r:id="rId189" w:tooltip="A2017-44" w:history="1">
        <w:r w:rsidRPr="001B3BFC">
          <w:rPr>
            <w:rStyle w:val="charCitHyperlinkAbbrev"/>
          </w:rPr>
          <w:t>Domestic Animals (Racing Greyhounds) Amendment Act 2017</w:t>
        </w:r>
      </w:hyperlink>
      <w:r w:rsidRPr="001B3BFC">
        <w:t xml:space="preserve"> A2017-44</w:t>
      </w:r>
      <w:r>
        <w:t xml:space="preserve"> s 2)</w:t>
      </w:r>
    </w:p>
    <w:p w14:paraId="3D2C048C" w14:textId="29406DF1" w:rsidR="00405875" w:rsidRPr="009F336A" w:rsidRDefault="00405875" w:rsidP="00405875">
      <w:pPr>
        <w:pStyle w:val="LegHistNote"/>
      </w:pPr>
      <w:r>
        <w:rPr>
          <w:i/>
        </w:rPr>
        <w:t>Note</w:t>
      </w:r>
      <w:r>
        <w:rPr>
          <w:i/>
        </w:rPr>
        <w:tab/>
      </w:r>
      <w:r w:rsidR="00D521F8">
        <w:t>Sch 1</w:t>
      </w:r>
      <w:r w:rsidR="009F336A">
        <w:t xml:space="preserve"> amends the </w:t>
      </w:r>
      <w:hyperlink r:id="rId190"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14:paraId="5CB7440D" w14:textId="27C679FD" w:rsidR="00D8597B" w:rsidRPr="00935D4E" w:rsidRDefault="00D636E9" w:rsidP="00D8597B">
      <w:pPr>
        <w:pStyle w:val="NewAct"/>
      </w:pPr>
      <w:hyperlink r:id="rId191" w:tooltip="A2018-19" w:history="1">
        <w:r w:rsidR="00D8597B">
          <w:rPr>
            <w:rStyle w:val="charCitHyperlinkAbbrev"/>
          </w:rPr>
          <w:t>Road Transport Reform (Light Rail) Legislation Amendment Act 2018</w:t>
        </w:r>
      </w:hyperlink>
      <w:r w:rsidR="00D8597B">
        <w:t xml:space="preserve"> A2018-19 sch 1 pt 1.1</w:t>
      </w:r>
    </w:p>
    <w:p w14:paraId="7DBA94B7" w14:textId="77777777" w:rsidR="00D8597B" w:rsidRDefault="00D8597B" w:rsidP="00D8597B">
      <w:pPr>
        <w:pStyle w:val="Actdetails"/>
      </w:pPr>
      <w:r>
        <w:t>notified LR 17 May 2018</w:t>
      </w:r>
    </w:p>
    <w:p w14:paraId="79E82331" w14:textId="77777777" w:rsidR="00D8597B" w:rsidRDefault="00D8597B" w:rsidP="00D8597B">
      <w:pPr>
        <w:pStyle w:val="Actdetails"/>
      </w:pPr>
      <w:r>
        <w:t>s 1, s 2 commenced 17 May 2018 (LA s 75 (1))</w:t>
      </w:r>
    </w:p>
    <w:p w14:paraId="599B1299" w14:textId="77777777" w:rsidR="00D8597B" w:rsidRDefault="00D8597B" w:rsidP="00D8597B">
      <w:pPr>
        <w:pStyle w:val="Actdetails"/>
      </w:pPr>
      <w:r>
        <w:t>sch 1 pt 1.1 commenced</w:t>
      </w:r>
      <w:r w:rsidRPr="006F3A6F">
        <w:t xml:space="preserve"> </w:t>
      </w:r>
      <w:r>
        <w:t>24 May 2018 (s 2)</w:t>
      </w:r>
    </w:p>
    <w:p w14:paraId="2D2564E7" w14:textId="0442A4AC" w:rsidR="0010256A" w:rsidRPr="00935D4E" w:rsidRDefault="00D636E9" w:rsidP="0010256A">
      <w:pPr>
        <w:pStyle w:val="NewAct"/>
      </w:pPr>
      <w:hyperlink r:id="rId192" w:anchor="history" w:tooltip="A2018-32" w:history="1">
        <w:r w:rsidR="0010256A">
          <w:rPr>
            <w:rStyle w:val="charCitHyperlinkAbbrev"/>
          </w:rPr>
          <w:t>Veterinary Practice Act 2018</w:t>
        </w:r>
      </w:hyperlink>
      <w:r w:rsidR="0010256A">
        <w:t xml:space="preserve"> A2018-32 sch 3 pt 3.3</w:t>
      </w:r>
    </w:p>
    <w:p w14:paraId="0E9CCC49" w14:textId="77777777" w:rsidR="0010256A" w:rsidRDefault="0010256A" w:rsidP="00200A28">
      <w:pPr>
        <w:pStyle w:val="Actdetails"/>
        <w:keepNext/>
      </w:pPr>
      <w:r>
        <w:t>notified LR 30 August 2018</w:t>
      </w:r>
    </w:p>
    <w:p w14:paraId="3055C23F" w14:textId="77777777" w:rsidR="0010256A" w:rsidRDefault="0010256A" w:rsidP="0010256A">
      <w:pPr>
        <w:pStyle w:val="Actdetails"/>
      </w:pPr>
      <w:r>
        <w:t>s 1, s 2 commenced 30 August 2018 (LA s 75 (1))</w:t>
      </w:r>
    </w:p>
    <w:p w14:paraId="6509A76D" w14:textId="0BB41216" w:rsidR="0010256A" w:rsidRDefault="0010256A" w:rsidP="0010256A">
      <w:pPr>
        <w:pStyle w:val="Actdetails"/>
      </w:pPr>
      <w:r>
        <w:t>sch 3 pt 3.3 commenced</w:t>
      </w:r>
      <w:r w:rsidRPr="006F3A6F">
        <w:t xml:space="preserve"> </w:t>
      </w:r>
      <w:r>
        <w:t xml:space="preserve">21 December 2018 (s 2 and </w:t>
      </w:r>
      <w:hyperlink r:id="rId193" w:tooltip="CN2018-12" w:history="1">
        <w:r w:rsidRPr="000D0304">
          <w:rPr>
            <w:rStyle w:val="charCitHyperlinkAbbrev"/>
          </w:rPr>
          <w:t>CN2018-12</w:t>
        </w:r>
      </w:hyperlink>
      <w:r>
        <w:t>)</w:t>
      </w:r>
    </w:p>
    <w:p w14:paraId="3E68F7CF" w14:textId="162680EE" w:rsidR="00B66632" w:rsidRPr="00935D4E" w:rsidRDefault="00D636E9" w:rsidP="00B66632">
      <w:pPr>
        <w:pStyle w:val="NewAct"/>
      </w:pPr>
      <w:hyperlink r:id="rId194" w:tooltip="A2019-35" w:history="1">
        <w:r w:rsidR="00B66632">
          <w:rPr>
            <w:rStyle w:val="charCitHyperlinkAbbrev"/>
          </w:rPr>
          <w:t>Animal Welfare Legislation Amendment Act 2019</w:t>
        </w:r>
      </w:hyperlink>
      <w:r w:rsidR="00B66632">
        <w:t xml:space="preserve"> A2019-35 pt 5</w:t>
      </w:r>
    </w:p>
    <w:p w14:paraId="5BF799AA" w14:textId="77777777" w:rsidR="00B66632" w:rsidRDefault="00B66632" w:rsidP="00B66632">
      <w:pPr>
        <w:pStyle w:val="Actdetails"/>
        <w:keepNext/>
      </w:pPr>
      <w:r>
        <w:t>notified LR 10 October 2019</w:t>
      </w:r>
    </w:p>
    <w:p w14:paraId="44CEE3F4" w14:textId="77777777" w:rsidR="00B66632" w:rsidRDefault="00B66632" w:rsidP="00B66632">
      <w:pPr>
        <w:pStyle w:val="Actdetails"/>
      </w:pPr>
      <w:r>
        <w:t>s 1, s 2 commenced 10 October 2019 (LA s 75 (1))</w:t>
      </w:r>
    </w:p>
    <w:p w14:paraId="500BCF45" w14:textId="77777777" w:rsidR="00B66632" w:rsidRDefault="00B66632" w:rsidP="00B66632">
      <w:pPr>
        <w:pStyle w:val="Actdetails"/>
      </w:pPr>
      <w:r>
        <w:t>pt 5 commenced</w:t>
      </w:r>
      <w:r w:rsidRPr="006F3A6F">
        <w:t xml:space="preserve"> </w:t>
      </w:r>
      <w:r>
        <w:t>10 April 2019 (s 2</w:t>
      </w:r>
      <w:r w:rsidR="00405F80">
        <w:t xml:space="preserve"> (</w:t>
      </w:r>
      <w:r w:rsidR="004A373A">
        <w:t>2</w:t>
      </w:r>
      <w:r w:rsidR="00405F80">
        <w:t>)</w:t>
      </w:r>
      <w:r>
        <w:t>)</w:t>
      </w:r>
    </w:p>
    <w:p w14:paraId="701B7CC7" w14:textId="5E2CE102" w:rsidR="0070096C" w:rsidRPr="00935D4E" w:rsidRDefault="00D636E9" w:rsidP="0070096C">
      <w:pPr>
        <w:pStyle w:val="NewAct"/>
      </w:pPr>
      <w:hyperlink r:id="rId195" w:tooltip="A2020-42" w:history="1">
        <w:r w:rsidR="0070096C">
          <w:rPr>
            <w:rStyle w:val="charCitHyperlinkAbbrev"/>
          </w:rPr>
          <w:t>Justice Legislation Amendment Act 2020</w:t>
        </w:r>
      </w:hyperlink>
      <w:r w:rsidR="0070096C">
        <w:t xml:space="preserve"> A2020-42 pt 13</w:t>
      </w:r>
    </w:p>
    <w:p w14:paraId="698EE204" w14:textId="77777777" w:rsidR="0070096C" w:rsidRDefault="0070096C" w:rsidP="0070096C">
      <w:pPr>
        <w:pStyle w:val="Actdetails"/>
        <w:keepNext/>
      </w:pPr>
      <w:r>
        <w:t>notified LR 27 August 2020</w:t>
      </w:r>
    </w:p>
    <w:p w14:paraId="298199E2" w14:textId="77777777" w:rsidR="0070096C" w:rsidRDefault="0070096C" w:rsidP="0070096C">
      <w:pPr>
        <w:pStyle w:val="Actdetails"/>
      </w:pPr>
      <w:r>
        <w:t>s 1, s 2 commenced 27 August 2020 (LA s 75 (1))</w:t>
      </w:r>
    </w:p>
    <w:p w14:paraId="6BF93230" w14:textId="44C6A43B" w:rsidR="0070096C" w:rsidRDefault="0070096C" w:rsidP="0070096C">
      <w:pPr>
        <w:pStyle w:val="Actdetails"/>
      </w:pPr>
      <w:r>
        <w:t>pt 13 commenced</w:t>
      </w:r>
      <w:r w:rsidRPr="006F3A6F">
        <w:t xml:space="preserve"> </w:t>
      </w:r>
      <w:r>
        <w:t>28 August 2020 (s 2 (9))</w:t>
      </w:r>
    </w:p>
    <w:p w14:paraId="22ED8DEF" w14:textId="7AC0EC8E" w:rsidR="00342162" w:rsidRPr="00935D4E" w:rsidRDefault="00D636E9" w:rsidP="00342162">
      <w:pPr>
        <w:pStyle w:val="NewAct"/>
      </w:pPr>
      <w:hyperlink r:id="rId196" w:tooltip="A2021-11" w:history="1">
        <w:r w:rsidR="00342162">
          <w:rPr>
            <w:rStyle w:val="charCitHyperlinkAbbrev"/>
          </w:rPr>
          <w:t>Domestic Animals Legislation Amendment Act 2021</w:t>
        </w:r>
      </w:hyperlink>
      <w:r w:rsidR="00342162">
        <w:t xml:space="preserve"> A2021-11 pt 2</w:t>
      </w:r>
    </w:p>
    <w:p w14:paraId="0E6AD9DA" w14:textId="3AA664BB" w:rsidR="00342162" w:rsidRDefault="00342162" w:rsidP="00342162">
      <w:pPr>
        <w:pStyle w:val="Actdetails"/>
        <w:keepNext/>
      </w:pPr>
      <w:r>
        <w:t>notified LR 19 May 2021</w:t>
      </w:r>
    </w:p>
    <w:p w14:paraId="3434335F" w14:textId="54BD6ACD" w:rsidR="00342162" w:rsidRDefault="00342162" w:rsidP="00342162">
      <w:pPr>
        <w:pStyle w:val="Actdetails"/>
      </w:pPr>
      <w:r>
        <w:t>s 1, s 2 commenced 19 May 2021 (LA s 75 (1))</w:t>
      </w:r>
    </w:p>
    <w:p w14:paraId="13974BA5" w14:textId="79BC78A7" w:rsidR="00342162" w:rsidRDefault="00342162" w:rsidP="0070096C">
      <w:pPr>
        <w:pStyle w:val="Actdetails"/>
      </w:pPr>
      <w:r>
        <w:t>pt 2 commenced</w:t>
      </w:r>
      <w:r w:rsidRPr="006F3A6F">
        <w:t xml:space="preserve"> </w:t>
      </w:r>
      <w:r>
        <w:t>1 July 2021 (s 2)</w:t>
      </w:r>
    </w:p>
    <w:p w14:paraId="52075964" w14:textId="77777777" w:rsidR="00D06A0F" w:rsidRPr="00D06A0F" w:rsidRDefault="00D06A0F" w:rsidP="00D06A0F">
      <w:pPr>
        <w:pStyle w:val="PageBreak"/>
      </w:pPr>
      <w:r w:rsidRPr="00D06A0F">
        <w:br w:type="page"/>
      </w:r>
    </w:p>
    <w:p w14:paraId="7EFD3833" w14:textId="77777777" w:rsidR="003961CB" w:rsidRPr="00B70CC1" w:rsidRDefault="003961CB">
      <w:pPr>
        <w:pStyle w:val="Endnote2"/>
      </w:pPr>
      <w:bookmarkStart w:id="251" w:name="_Toc75435178"/>
      <w:r w:rsidRPr="00B70CC1">
        <w:rPr>
          <w:rStyle w:val="charTableNo"/>
        </w:rPr>
        <w:lastRenderedPageBreak/>
        <w:t>4</w:t>
      </w:r>
      <w:r>
        <w:tab/>
      </w:r>
      <w:r w:rsidRPr="00B70CC1">
        <w:rPr>
          <w:rStyle w:val="charTableText"/>
        </w:rPr>
        <w:t>Amendment history</w:t>
      </w:r>
      <w:bookmarkEnd w:id="251"/>
    </w:p>
    <w:p w14:paraId="53620BCA" w14:textId="77777777" w:rsidR="003961CB" w:rsidRDefault="003961CB">
      <w:pPr>
        <w:pStyle w:val="AmdtsEntryHd"/>
      </w:pPr>
      <w:r>
        <w:t>Commencement</w:t>
      </w:r>
    </w:p>
    <w:p w14:paraId="736B299C" w14:textId="77777777" w:rsidR="003961CB" w:rsidRDefault="003961CB">
      <w:pPr>
        <w:pStyle w:val="AmdtsEntries"/>
      </w:pPr>
      <w:r>
        <w:t>s 2</w:t>
      </w:r>
      <w:r>
        <w:tab/>
        <w:t>om R1 (LA s 89 (4))</w:t>
      </w:r>
    </w:p>
    <w:p w14:paraId="71282EB8" w14:textId="77777777" w:rsidR="003961CB" w:rsidRDefault="003961CB">
      <w:pPr>
        <w:pStyle w:val="AmdtsEntryHd"/>
      </w:pPr>
      <w:r>
        <w:t>Dictionary</w:t>
      </w:r>
    </w:p>
    <w:p w14:paraId="2D953C29" w14:textId="563FF3D4" w:rsidR="003961CB" w:rsidRDefault="003961CB">
      <w:pPr>
        <w:pStyle w:val="AmdtsEntries"/>
      </w:pPr>
      <w:r>
        <w:t>s 3</w:t>
      </w:r>
      <w:r>
        <w:tab/>
        <w:t xml:space="preserve">am </w:t>
      </w:r>
      <w:hyperlink r:id="rId197"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14:paraId="5131B959" w14:textId="77777777" w:rsidR="003961CB" w:rsidRDefault="003961CB">
      <w:pPr>
        <w:pStyle w:val="AmdtsEntryHd"/>
      </w:pPr>
      <w:r>
        <w:t>Offences against Act—application of Criminal Code etc</w:t>
      </w:r>
    </w:p>
    <w:p w14:paraId="7BA07DF8" w14:textId="6E79E9C0" w:rsidR="003961CB" w:rsidRDefault="003961CB">
      <w:pPr>
        <w:pStyle w:val="AmdtsEntries"/>
      </w:pPr>
      <w:r>
        <w:t>s 4A</w:t>
      </w:r>
      <w:r>
        <w:tab/>
        <w:t xml:space="preserve">ins </w:t>
      </w:r>
      <w:hyperlink r:id="rId19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14:paraId="570D8FD9" w14:textId="6C8E265B" w:rsidR="003961CB" w:rsidRPr="0070096C" w:rsidRDefault="003961CB">
      <w:pPr>
        <w:pStyle w:val="AmdtsEntries"/>
      </w:pPr>
      <w:r>
        <w:tab/>
        <w:t xml:space="preserve">am </w:t>
      </w:r>
      <w:hyperlink r:id="rId19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200"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201" w:anchor="history"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202"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203"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204"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205"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r w:rsidR="00723228">
        <w:t>amdt </w:t>
      </w:r>
      <w:r w:rsidR="00723228" w:rsidRPr="00723228">
        <w:t>1.1)</w:t>
      </w:r>
      <w:r w:rsidR="007A0D8C" w:rsidRPr="00723228">
        <w:t>;</w:t>
      </w:r>
      <w:r w:rsidR="007A0D8C">
        <w:t xml:space="preserve"> </w:t>
      </w:r>
      <w:hyperlink r:id="rId206"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r w:rsidR="0070096C">
        <w:t xml:space="preserve">; </w:t>
      </w:r>
      <w:hyperlink r:id="rId207"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66</w:t>
      </w:r>
      <w:r w:rsidR="00AC31C1">
        <w:t xml:space="preserve">; </w:t>
      </w:r>
      <w:hyperlink r:id="rId208" w:tooltip="Domestic Animals Legislation Amendment Act 2021" w:history="1">
        <w:r w:rsidR="00AC31C1">
          <w:rPr>
            <w:rStyle w:val="charCitHyperlinkAbbrev"/>
          </w:rPr>
          <w:t>A2021</w:t>
        </w:r>
        <w:r w:rsidR="00AC31C1">
          <w:rPr>
            <w:rStyle w:val="charCitHyperlinkAbbrev"/>
          </w:rPr>
          <w:noBreakHyphen/>
          <w:t>11</w:t>
        </w:r>
      </w:hyperlink>
      <w:r w:rsidR="00AC31C1">
        <w:rPr>
          <w:rStyle w:val="charCitHyperlinkAbbrev"/>
        </w:rPr>
        <w:t xml:space="preserve"> </w:t>
      </w:r>
      <w:r w:rsidR="00AC31C1">
        <w:t>s 4</w:t>
      </w:r>
    </w:p>
    <w:p w14:paraId="3E54624E" w14:textId="77777777" w:rsidR="0028569A" w:rsidRDefault="0028569A">
      <w:pPr>
        <w:pStyle w:val="AmdtsEntryHd"/>
      </w:pPr>
      <w:r w:rsidRPr="0028750D">
        <w:t>Criteria for considering responsible dog or cat management, care or control</w:t>
      </w:r>
    </w:p>
    <w:p w14:paraId="464C2872" w14:textId="24625ADC" w:rsidR="0028569A" w:rsidRPr="0028569A" w:rsidRDefault="0028569A" w:rsidP="0028569A">
      <w:pPr>
        <w:pStyle w:val="AmdtsEntries"/>
      </w:pPr>
      <w:r>
        <w:t>s 4B</w:t>
      </w:r>
      <w:r>
        <w:tab/>
        <w:t xml:space="preserve">ins </w:t>
      </w:r>
      <w:hyperlink r:id="rId209" w:tooltip="Domestic Animals (Dangerous Dogs) Legislation Amendment Act 2017" w:history="1">
        <w:r>
          <w:rPr>
            <w:rStyle w:val="charCitHyperlinkAbbrev"/>
          </w:rPr>
          <w:t>A2017</w:t>
        </w:r>
        <w:r>
          <w:rPr>
            <w:rStyle w:val="charCitHyperlinkAbbrev"/>
          </w:rPr>
          <w:noBreakHyphen/>
          <w:t>46</w:t>
        </w:r>
      </w:hyperlink>
      <w:r>
        <w:t xml:space="preserve"> s 9</w:t>
      </w:r>
    </w:p>
    <w:p w14:paraId="72B87CA5" w14:textId="77777777" w:rsidR="00FF64E9" w:rsidRDefault="00FF64E9">
      <w:pPr>
        <w:pStyle w:val="AmdtsEntryHd"/>
      </w:pPr>
      <w:r>
        <w:t>Registration—applications</w:t>
      </w:r>
    </w:p>
    <w:p w14:paraId="2A92C0FA" w14:textId="6C446FAE" w:rsidR="00FF64E9" w:rsidRPr="00FF64E9" w:rsidRDefault="00FF64E9" w:rsidP="00FF64E9">
      <w:pPr>
        <w:pStyle w:val="AmdtsEntries"/>
      </w:pPr>
      <w:r>
        <w:t>s 6</w:t>
      </w:r>
      <w:r>
        <w:tab/>
        <w:t xml:space="preserve">am </w:t>
      </w:r>
      <w:hyperlink r:id="rId210" w:tooltip="Domestic Animals (Racing Greyhounds) Amendment Act 2017" w:history="1">
        <w:r w:rsidRPr="00DB03E1">
          <w:rPr>
            <w:rStyle w:val="charCitHyperlinkAbbrev"/>
          </w:rPr>
          <w:t>A2017-44</w:t>
        </w:r>
      </w:hyperlink>
      <w:r>
        <w:t xml:space="preserve"> s 5, s 6</w:t>
      </w:r>
    </w:p>
    <w:p w14:paraId="5B01F42F" w14:textId="77777777" w:rsidR="003961CB" w:rsidRDefault="003961CB">
      <w:pPr>
        <w:pStyle w:val="AmdtsEntryHd"/>
      </w:pPr>
      <w:r>
        <w:t>Registration—approval or refusal</w:t>
      </w:r>
    </w:p>
    <w:p w14:paraId="7501A635" w14:textId="187D442C" w:rsidR="003961CB" w:rsidRDefault="003961CB">
      <w:pPr>
        <w:pStyle w:val="AmdtsEntries"/>
      </w:pPr>
      <w:r>
        <w:t>s 7</w:t>
      </w:r>
      <w:r>
        <w:tab/>
        <w:t xml:space="preserve">am </w:t>
      </w:r>
      <w:hyperlink r:id="rId21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14:paraId="5B52381D" w14:textId="18AD1D6F" w:rsidR="0028569A" w:rsidRDefault="0028569A">
      <w:pPr>
        <w:pStyle w:val="AmdtsEntries"/>
      </w:pPr>
      <w:r>
        <w:tab/>
        <w:t xml:space="preserve">sub </w:t>
      </w:r>
      <w:hyperlink r:id="rId212" w:tooltip="Domestic Animals (Dangerous Dogs) Legislation Amendment Act 2017" w:history="1">
        <w:r>
          <w:rPr>
            <w:rStyle w:val="charCitHyperlinkAbbrev"/>
          </w:rPr>
          <w:t>A2017</w:t>
        </w:r>
        <w:r>
          <w:rPr>
            <w:rStyle w:val="charCitHyperlinkAbbrev"/>
          </w:rPr>
          <w:noBreakHyphen/>
          <w:t>46</w:t>
        </w:r>
      </w:hyperlink>
      <w:r>
        <w:t xml:space="preserve"> s 10</w:t>
      </w:r>
    </w:p>
    <w:p w14:paraId="7C3F89EC" w14:textId="77777777" w:rsidR="003961CB" w:rsidRDefault="003961CB">
      <w:pPr>
        <w:pStyle w:val="AmdtsEntryHd"/>
      </w:pPr>
      <w:r>
        <w:t>Registration—duration</w:t>
      </w:r>
    </w:p>
    <w:p w14:paraId="2C9B1753" w14:textId="444EEFCF" w:rsidR="003961CB" w:rsidRDefault="003961CB">
      <w:pPr>
        <w:pStyle w:val="AmdtsEntries"/>
      </w:pPr>
      <w:r>
        <w:t>s 9</w:t>
      </w:r>
      <w:r>
        <w:tab/>
        <w:t xml:space="preserve">sub </w:t>
      </w:r>
      <w:hyperlink r:id="rId21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14:paraId="54DA96E7" w14:textId="6E41FC1B" w:rsidR="003961CB" w:rsidRDefault="003961CB">
      <w:pPr>
        <w:pStyle w:val="AmdtsEntries"/>
        <w:rPr>
          <w:rFonts w:cs="Arial"/>
        </w:rPr>
      </w:pPr>
      <w:r>
        <w:tab/>
      </w:r>
      <w:r w:rsidRPr="00414DC8">
        <w:rPr>
          <w:rFonts w:cs="Arial"/>
        </w:rPr>
        <w:t>(2)-(4) exp 1 May 2009 (s 9 (4))</w:t>
      </w:r>
    </w:p>
    <w:p w14:paraId="74718247" w14:textId="2352B2CA" w:rsidR="00AC31C1" w:rsidRPr="00414DC8" w:rsidRDefault="00AC31C1">
      <w:pPr>
        <w:pStyle w:val="AmdtsEntries"/>
        <w:rPr>
          <w:rFonts w:cs="Arial"/>
        </w:rPr>
      </w:pPr>
      <w:r>
        <w:rPr>
          <w:rFonts w:cs="Arial"/>
        </w:rPr>
        <w:tab/>
        <w:t>sub</w:t>
      </w:r>
      <w:r>
        <w:t xml:space="preserve"> </w:t>
      </w:r>
      <w:hyperlink r:id="rId214"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5</w:t>
      </w:r>
    </w:p>
    <w:p w14:paraId="60DC0E42" w14:textId="77777777" w:rsidR="003961CB" w:rsidRDefault="003961CB">
      <w:pPr>
        <w:pStyle w:val="AmdtsEntryHd"/>
      </w:pPr>
      <w:r>
        <w:rPr>
          <w:szCs w:val="24"/>
        </w:rPr>
        <w:t>Registration—renewals</w:t>
      </w:r>
    </w:p>
    <w:p w14:paraId="751BDADB" w14:textId="36A1BA03" w:rsidR="003961CB" w:rsidRDefault="003961CB">
      <w:pPr>
        <w:pStyle w:val="AmdtsEntries"/>
      </w:pPr>
      <w:r>
        <w:t>s 10</w:t>
      </w:r>
      <w:r>
        <w:tab/>
        <w:t xml:space="preserve">am </w:t>
      </w:r>
      <w:hyperlink r:id="rId21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14:paraId="48A7FE71" w14:textId="111AC784" w:rsidR="003961CB" w:rsidRDefault="003961CB">
      <w:pPr>
        <w:pStyle w:val="AmdtsEntries"/>
        <w:rPr>
          <w:rFonts w:cs="Arial"/>
        </w:rPr>
      </w:pPr>
      <w:r>
        <w:tab/>
      </w:r>
      <w:r w:rsidRPr="00414DC8">
        <w:rPr>
          <w:rFonts w:cs="Arial"/>
        </w:rPr>
        <w:t>exp 1 May 2009 (s 10 (4))</w:t>
      </w:r>
    </w:p>
    <w:p w14:paraId="4B64D45D" w14:textId="7569DBA1" w:rsidR="00682F02" w:rsidRDefault="00682F02">
      <w:pPr>
        <w:pStyle w:val="AmdtsEntries"/>
      </w:pPr>
      <w:r>
        <w:rPr>
          <w:rFonts w:cs="Arial"/>
        </w:rPr>
        <w:tab/>
        <w:t>ins</w:t>
      </w:r>
      <w:r>
        <w:t xml:space="preserve"> </w:t>
      </w:r>
      <w:hyperlink r:id="rId216"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13D54A8B" w14:textId="1023997A" w:rsidR="00682F02" w:rsidRPr="00682F02" w:rsidRDefault="00682F02" w:rsidP="00682F02">
      <w:pPr>
        <w:pStyle w:val="AmdtsEntryHd"/>
        <w:rPr>
          <w:szCs w:val="24"/>
        </w:rPr>
      </w:pPr>
      <w:r w:rsidRPr="00682F02">
        <w:rPr>
          <w:szCs w:val="24"/>
        </w:rPr>
        <w:t>Keeper must comply with reminder notice</w:t>
      </w:r>
    </w:p>
    <w:p w14:paraId="21DDA20A" w14:textId="791BA7D2" w:rsidR="00682F02" w:rsidRDefault="00682F02">
      <w:pPr>
        <w:pStyle w:val="AmdtsEntries"/>
      </w:pPr>
      <w:r>
        <w:t>s 10A</w:t>
      </w:r>
      <w:r>
        <w:rPr>
          <w:rFonts w:cs="Arial"/>
        </w:rPr>
        <w:tab/>
        <w:t>ins</w:t>
      </w:r>
      <w:r>
        <w:t xml:space="preserve"> </w:t>
      </w:r>
      <w:hyperlink r:id="rId217"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65655B6D" w14:textId="082FA501" w:rsidR="00682F02" w:rsidRPr="00682F02" w:rsidRDefault="00682F02" w:rsidP="00682F02">
      <w:pPr>
        <w:pStyle w:val="AmdtsEntryHd"/>
        <w:rPr>
          <w:szCs w:val="24"/>
        </w:rPr>
      </w:pPr>
      <w:r w:rsidRPr="00682F02">
        <w:rPr>
          <w:szCs w:val="24"/>
        </w:rPr>
        <w:t>Registration—automatic renewal</w:t>
      </w:r>
    </w:p>
    <w:p w14:paraId="404FB2F9" w14:textId="350218B4" w:rsidR="00682F02" w:rsidRPr="00414DC8" w:rsidRDefault="00682F02">
      <w:pPr>
        <w:pStyle w:val="AmdtsEntries"/>
        <w:rPr>
          <w:rFonts w:cs="Arial"/>
        </w:rPr>
      </w:pPr>
      <w:r>
        <w:t>s 10B</w:t>
      </w:r>
      <w:r>
        <w:rPr>
          <w:rFonts w:cs="Arial"/>
        </w:rPr>
        <w:tab/>
        <w:t>ins</w:t>
      </w:r>
      <w:r>
        <w:t xml:space="preserve"> </w:t>
      </w:r>
      <w:hyperlink r:id="rId218"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6</w:t>
      </w:r>
    </w:p>
    <w:p w14:paraId="6FD90AB1" w14:textId="77777777" w:rsidR="003961CB" w:rsidRDefault="0028569A">
      <w:pPr>
        <w:pStyle w:val="AmdtsEntryHd"/>
      </w:pPr>
      <w:r w:rsidRPr="0028750D">
        <w:t>Registration numbers and certificates</w:t>
      </w:r>
    </w:p>
    <w:p w14:paraId="747C19BD" w14:textId="2C7A7D25" w:rsidR="0028569A" w:rsidRDefault="0028569A">
      <w:pPr>
        <w:pStyle w:val="AmdtsEntries"/>
      </w:pPr>
      <w:r>
        <w:t>s 11 hdg</w:t>
      </w:r>
      <w:r>
        <w:tab/>
        <w:t xml:space="preserve">sub </w:t>
      </w:r>
      <w:hyperlink r:id="rId219" w:tooltip="Domestic Animals (Dangerous Dogs) Legislation Amendment Act 2017" w:history="1">
        <w:r>
          <w:rPr>
            <w:rStyle w:val="charCitHyperlinkAbbrev"/>
          </w:rPr>
          <w:t>A2017</w:t>
        </w:r>
        <w:r>
          <w:rPr>
            <w:rStyle w:val="charCitHyperlinkAbbrev"/>
          </w:rPr>
          <w:noBreakHyphen/>
          <w:t>46</w:t>
        </w:r>
      </w:hyperlink>
      <w:r>
        <w:t xml:space="preserve"> s 11</w:t>
      </w:r>
    </w:p>
    <w:p w14:paraId="57F46829" w14:textId="721FC06A" w:rsidR="003961CB" w:rsidRDefault="003961CB">
      <w:pPr>
        <w:pStyle w:val="AmdtsEntries"/>
      </w:pPr>
      <w:r>
        <w:t>s 11</w:t>
      </w:r>
      <w:r>
        <w:tab/>
        <w:t xml:space="preserve">am </w:t>
      </w:r>
      <w:hyperlink r:id="rId22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14:paraId="564CDA83" w14:textId="77777777" w:rsidR="003961CB" w:rsidRDefault="003961CB">
      <w:pPr>
        <w:pStyle w:val="AmdtsEntries"/>
        <w:rPr>
          <w:rFonts w:cs="Arial"/>
        </w:rPr>
      </w:pPr>
      <w:r>
        <w:tab/>
      </w:r>
      <w:r w:rsidRPr="00414DC8">
        <w:rPr>
          <w:rFonts w:cs="Arial"/>
        </w:rPr>
        <w:t>(6), (7) exp 1 May 2009 (s 11 (7))</w:t>
      </w:r>
    </w:p>
    <w:p w14:paraId="5D67C9D3" w14:textId="6D296D5D" w:rsidR="0028569A" w:rsidRPr="00414DC8" w:rsidRDefault="0028569A">
      <w:pPr>
        <w:pStyle w:val="AmdtsEntries"/>
        <w:rPr>
          <w:rFonts w:cs="Arial"/>
        </w:rPr>
      </w:pPr>
      <w:r>
        <w:rPr>
          <w:rFonts w:cs="Arial"/>
        </w:rPr>
        <w:tab/>
        <w:t xml:space="preserve">am </w:t>
      </w:r>
      <w:hyperlink r:id="rId221"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renum R</w:t>
      </w:r>
      <w:r w:rsidR="003D2676">
        <w:rPr>
          <w:rFonts w:cs="Arial"/>
        </w:rPr>
        <w:t>35 LA</w:t>
      </w:r>
      <w:r w:rsidR="00680B9C">
        <w:rPr>
          <w:rFonts w:cs="Arial"/>
        </w:rPr>
        <w:t xml:space="preserve">; </w:t>
      </w:r>
      <w:hyperlink r:id="rId222" w:tooltip="Domestic Animals (Racing Greyhounds) Amendment Act 2017" w:history="1">
        <w:r w:rsidR="00680B9C" w:rsidRPr="00DB03E1">
          <w:rPr>
            <w:rStyle w:val="charCitHyperlinkAbbrev"/>
          </w:rPr>
          <w:t>A2017-44</w:t>
        </w:r>
      </w:hyperlink>
      <w:r w:rsidR="00680B9C">
        <w:rPr>
          <w:rFonts w:cs="Arial"/>
        </w:rPr>
        <w:t xml:space="preserve"> s 7</w:t>
      </w:r>
      <w:r w:rsidR="00682F02">
        <w:rPr>
          <w:rFonts w:cs="Arial"/>
        </w:rPr>
        <w:t>;</w:t>
      </w:r>
      <w:r w:rsidR="00682F02">
        <w:t xml:space="preserve"> </w:t>
      </w:r>
      <w:hyperlink r:id="rId223" w:tooltip="Domestic Animals Legislation Amendment Act 2021" w:history="1">
        <w:r w:rsidR="00682F02">
          <w:rPr>
            <w:rStyle w:val="charCitHyperlinkAbbrev"/>
          </w:rPr>
          <w:t>A2021</w:t>
        </w:r>
        <w:r w:rsidR="00682F02">
          <w:rPr>
            <w:rStyle w:val="charCitHyperlinkAbbrev"/>
          </w:rPr>
          <w:noBreakHyphen/>
          <w:t>11</w:t>
        </w:r>
      </w:hyperlink>
      <w:r w:rsidR="00682F02">
        <w:rPr>
          <w:rStyle w:val="charCitHyperlinkAbbrev"/>
        </w:rPr>
        <w:t xml:space="preserve"> </w:t>
      </w:r>
      <w:r w:rsidR="00682F02">
        <w:t>s 7; ss renum R</w:t>
      </w:r>
      <w:r w:rsidR="00C039D9">
        <w:t>42 LA</w:t>
      </w:r>
    </w:p>
    <w:p w14:paraId="71B6959E" w14:textId="77777777" w:rsidR="003961CB" w:rsidRDefault="003961CB">
      <w:pPr>
        <w:pStyle w:val="AmdtsEntryHd"/>
      </w:pPr>
      <w:r>
        <w:t>Change of keeper</w:t>
      </w:r>
    </w:p>
    <w:p w14:paraId="0496B2CE" w14:textId="2B8D0756" w:rsidR="003961CB" w:rsidRDefault="003961CB">
      <w:pPr>
        <w:pStyle w:val="AmdtsEntries"/>
      </w:pPr>
      <w:r>
        <w:t>s 12</w:t>
      </w:r>
      <w:r>
        <w:tab/>
        <w:t xml:space="preserve">am </w:t>
      </w:r>
      <w:hyperlink r:id="rId22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3D2676">
        <w:t xml:space="preserve">; </w:t>
      </w:r>
      <w:hyperlink r:id="rId225"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226"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27"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renum R36 LA</w:t>
      </w:r>
    </w:p>
    <w:p w14:paraId="34BD7471" w14:textId="0612217F" w:rsidR="00C039D9" w:rsidRDefault="00C039D9" w:rsidP="00C039D9">
      <w:pPr>
        <w:pStyle w:val="AmdtsEntryHd"/>
      </w:pPr>
      <w:r w:rsidRPr="004B6F07">
        <w:t>Registrar may request information</w:t>
      </w:r>
    </w:p>
    <w:p w14:paraId="2D9F022D" w14:textId="5C5F3F77" w:rsidR="00C039D9" w:rsidRDefault="00C039D9">
      <w:pPr>
        <w:pStyle w:val="AmdtsEntries"/>
      </w:pPr>
      <w:r>
        <w:t>s 12A</w:t>
      </w:r>
      <w:r>
        <w:tab/>
        <w:t xml:space="preserve">ins </w:t>
      </w:r>
      <w:hyperlink r:id="rId228"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8</w:t>
      </w:r>
    </w:p>
    <w:p w14:paraId="24564B99" w14:textId="77777777" w:rsidR="003961CB" w:rsidRDefault="003961CB">
      <w:pPr>
        <w:pStyle w:val="AmdtsEntryHd"/>
      </w:pPr>
      <w:r>
        <w:lastRenderedPageBreak/>
        <w:t>Registration—cancellation</w:t>
      </w:r>
    </w:p>
    <w:p w14:paraId="1D9F005B" w14:textId="5BE514EF" w:rsidR="003961CB" w:rsidRDefault="003961CB">
      <w:pPr>
        <w:pStyle w:val="AmdtsEntries"/>
      </w:pPr>
      <w:r>
        <w:t>s 13</w:t>
      </w:r>
      <w:r>
        <w:tab/>
        <w:t xml:space="preserve">am </w:t>
      </w:r>
      <w:hyperlink r:id="rId22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 </w:t>
      </w:r>
      <w:hyperlink r:id="rId23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14:paraId="77DD5961" w14:textId="7E6104B0" w:rsidR="003D2676" w:rsidRDefault="003D2676">
      <w:pPr>
        <w:pStyle w:val="AmdtsEntries"/>
      </w:pPr>
      <w:r>
        <w:tab/>
        <w:t xml:space="preserve">sub </w:t>
      </w:r>
      <w:hyperlink r:id="rId231" w:tooltip="Domestic Animals (Dangerous Dogs) Legislation Amendment Act 2017" w:history="1">
        <w:r>
          <w:rPr>
            <w:rStyle w:val="charCitHyperlinkAbbrev"/>
          </w:rPr>
          <w:t>A2017</w:t>
        </w:r>
        <w:r>
          <w:rPr>
            <w:rStyle w:val="charCitHyperlinkAbbrev"/>
          </w:rPr>
          <w:noBreakHyphen/>
          <w:t>46</w:t>
        </w:r>
      </w:hyperlink>
      <w:r>
        <w:t xml:space="preserve"> s 16</w:t>
      </w:r>
    </w:p>
    <w:p w14:paraId="66E0B35C" w14:textId="6AFDDB68" w:rsidR="00C039D9" w:rsidRDefault="00C039D9">
      <w:pPr>
        <w:pStyle w:val="AmdtsEntries"/>
      </w:pPr>
      <w:r>
        <w:tab/>
        <w:t xml:space="preserve">am </w:t>
      </w:r>
      <w:hyperlink r:id="rId232" w:tooltip="Domestic Animals Legislation Amendment Act 2021" w:history="1">
        <w:r>
          <w:rPr>
            <w:rStyle w:val="charCitHyperlinkAbbrev"/>
          </w:rPr>
          <w:t>A2021</w:t>
        </w:r>
        <w:r>
          <w:rPr>
            <w:rStyle w:val="charCitHyperlinkAbbrev"/>
          </w:rPr>
          <w:noBreakHyphen/>
          <w:t>11</w:t>
        </w:r>
      </w:hyperlink>
      <w:r>
        <w:rPr>
          <w:rStyle w:val="charCitHyperlinkAbbrev"/>
        </w:rPr>
        <w:t xml:space="preserve"> </w:t>
      </w:r>
      <w:r>
        <w:t>s 9, s 10</w:t>
      </w:r>
    </w:p>
    <w:p w14:paraId="01BAD288" w14:textId="77777777" w:rsidR="003D2676" w:rsidRDefault="003D2676">
      <w:pPr>
        <w:pStyle w:val="AmdtsEntryHd"/>
      </w:pPr>
      <w:r>
        <w:t>Unregistered dogs</w:t>
      </w:r>
    </w:p>
    <w:p w14:paraId="772B5B48" w14:textId="0477C3D9" w:rsidR="003D2676" w:rsidRPr="003D2676" w:rsidRDefault="003D2676" w:rsidP="003D2676">
      <w:pPr>
        <w:pStyle w:val="AmdtsEntries"/>
      </w:pPr>
      <w:r>
        <w:t>s 14</w:t>
      </w:r>
      <w:r>
        <w:tab/>
        <w:t xml:space="preserve">am </w:t>
      </w:r>
      <w:hyperlink r:id="rId233"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34"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35"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renum R36 LA</w:t>
      </w:r>
    </w:p>
    <w:p w14:paraId="5559DBFB" w14:textId="77777777" w:rsidR="003961CB" w:rsidRDefault="003961CB">
      <w:pPr>
        <w:pStyle w:val="AmdtsEntryHd"/>
      </w:pPr>
      <w:r>
        <w:t>Tag offences</w:t>
      </w:r>
    </w:p>
    <w:p w14:paraId="735922A4" w14:textId="18A782D6" w:rsidR="003961CB" w:rsidRDefault="003961CB" w:rsidP="00E61148">
      <w:pPr>
        <w:pStyle w:val="AmdtsEntries"/>
        <w:keepNext/>
      </w:pPr>
      <w:r>
        <w:t>s 15</w:t>
      </w:r>
      <w:r>
        <w:tab/>
        <w:t xml:space="preserve">am </w:t>
      </w:r>
      <w:hyperlink r:id="rId23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renum R4 LA (see </w:t>
      </w:r>
      <w:hyperlink r:id="rId23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14:paraId="3D92F473" w14:textId="6D53034E" w:rsidR="003961CB" w:rsidRDefault="003961CB" w:rsidP="00E61148">
      <w:pPr>
        <w:pStyle w:val="AmdtsEntries"/>
        <w:keepNext/>
      </w:pPr>
      <w:r>
        <w:tab/>
        <w:t xml:space="preserve">sub </w:t>
      </w:r>
      <w:hyperlink r:id="rId23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14:paraId="49B8B7D1" w14:textId="24B2BB75" w:rsidR="00273237" w:rsidRDefault="00273237">
      <w:pPr>
        <w:pStyle w:val="AmdtsEntries"/>
      </w:pPr>
      <w:r>
        <w:tab/>
        <w:t xml:space="preserve">om </w:t>
      </w:r>
      <w:hyperlink r:id="rId239" w:tooltip="Domestic Animals (Dangerous Dogs) Legislation Amendment Act 2017" w:history="1">
        <w:r>
          <w:rPr>
            <w:rStyle w:val="charCitHyperlinkAbbrev"/>
          </w:rPr>
          <w:t>A2017</w:t>
        </w:r>
        <w:r>
          <w:rPr>
            <w:rStyle w:val="charCitHyperlinkAbbrev"/>
          </w:rPr>
          <w:noBreakHyphen/>
          <w:t>46</w:t>
        </w:r>
      </w:hyperlink>
      <w:r>
        <w:t xml:space="preserve"> s 18</w:t>
      </w:r>
    </w:p>
    <w:p w14:paraId="4E70B72C" w14:textId="77777777" w:rsidR="00A7641A" w:rsidRDefault="00A7641A">
      <w:pPr>
        <w:pStyle w:val="AmdtsEntryHd"/>
      </w:pPr>
      <w:r w:rsidRPr="0080404E">
        <w:t>Change of address</w:t>
      </w:r>
    </w:p>
    <w:p w14:paraId="5530028D" w14:textId="77CE47C0" w:rsidR="00A7641A" w:rsidRPr="00A7641A" w:rsidRDefault="00A7641A" w:rsidP="00A7641A">
      <w:pPr>
        <w:pStyle w:val="AmdtsEntries"/>
      </w:pPr>
      <w:r>
        <w:t xml:space="preserve">s 16 </w:t>
      </w:r>
      <w:r>
        <w:tab/>
        <w:t xml:space="preserve">sub </w:t>
      </w:r>
      <w:hyperlink r:id="rId240" w:tooltip="Domestic Animals Legislation Amendment Act 2018" w:history="1">
        <w:r>
          <w:rPr>
            <w:rStyle w:val="charCitHyperlinkAbbrev"/>
          </w:rPr>
          <w:t>A2018</w:t>
        </w:r>
        <w:r>
          <w:rPr>
            <w:rStyle w:val="charCitHyperlinkAbbrev"/>
          </w:rPr>
          <w:noBreakHyphen/>
          <w:t>11</w:t>
        </w:r>
      </w:hyperlink>
      <w:r>
        <w:t xml:space="preserve"> s 10</w:t>
      </w:r>
    </w:p>
    <w:p w14:paraId="2DDEC6D2" w14:textId="77777777" w:rsidR="000648A5" w:rsidRDefault="000648A5">
      <w:pPr>
        <w:pStyle w:val="AmdtsEntryHd"/>
      </w:pPr>
      <w:r>
        <w:t>Evidence of registration or non-registration</w:t>
      </w:r>
    </w:p>
    <w:p w14:paraId="567E39D5" w14:textId="3FA37F32" w:rsidR="000648A5" w:rsidRPr="000648A5" w:rsidRDefault="000648A5" w:rsidP="000648A5">
      <w:pPr>
        <w:pStyle w:val="AmdtsEntries"/>
      </w:pPr>
      <w:r>
        <w:t>s 17</w:t>
      </w:r>
      <w:r>
        <w:tab/>
      </w:r>
      <w:r w:rsidR="00664B3D">
        <w:t xml:space="preserve">am </w:t>
      </w:r>
      <w:hyperlink r:id="rId241"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14:paraId="437D8E86" w14:textId="77777777" w:rsidR="00664B3D" w:rsidRDefault="00664B3D">
      <w:pPr>
        <w:pStyle w:val="AmdtsEntryHd"/>
      </w:pPr>
      <w:r w:rsidRPr="0028750D">
        <w:t>Requirement to be licensed if multiple dogs</w:t>
      </w:r>
    </w:p>
    <w:p w14:paraId="42D184F8" w14:textId="7E53711C" w:rsidR="00664B3D" w:rsidRDefault="00664B3D" w:rsidP="00664B3D">
      <w:pPr>
        <w:pStyle w:val="AmdtsEntries"/>
      </w:pPr>
      <w:r>
        <w:t>s 18</w:t>
      </w:r>
      <w:r>
        <w:tab/>
        <w:t xml:space="preserve">sub </w:t>
      </w:r>
      <w:hyperlink r:id="rId242" w:tooltip="Domestic Animals (Dangerous Dogs) Legislation Amendment Act 2017" w:history="1">
        <w:r>
          <w:rPr>
            <w:rStyle w:val="charCitHyperlinkAbbrev"/>
          </w:rPr>
          <w:t>A2017</w:t>
        </w:r>
        <w:r>
          <w:rPr>
            <w:rStyle w:val="charCitHyperlinkAbbrev"/>
          </w:rPr>
          <w:noBreakHyphen/>
          <w:t>46</w:t>
        </w:r>
      </w:hyperlink>
      <w:r>
        <w:t xml:space="preserve"> s 20</w:t>
      </w:r>
    </w:p>
    <w:p w14:paraId="7AE6F336" w14:textId="6227381B" w:rsidR="00A7641A" w:rsidRPr="00664B3D" w:rsidRDefault="00A7641A" w:rsidP="00664B3D">
      <w:pPr>
        <w:pStyle w:val="AmdtsEntries"/>
      </w:pPr>
      <w:r>
        <w:tab/>
        <w:t xml:space="preserve">am </w:t>
      </w:r>
      <w:hyperlink r:id="rId243" w:tooltip="Domestic Animals Legislation Amendment Act 2018" w:history="1">
        <w:r>
          <w:rPr>
            <w:rStyle w:val="charCitHyperlinkAbbrev"/>
          </w:rPr>
          <w:t>A2018</w:t>
        </w:r>
        <w:r>
          <w:rPr>
            <w:rStyle w:val="charCitHyperlinkAbbrev"/>
          </w:rPr>
          <w:noBreakHyphen/>
          <w:t>11</w:t>
        </w:r>
      </w:hyperlink>
      <w:r>
        <w:t xml:space="preserve"> s 11; pars renum R36 LA</w:t>
      </w:r>
    </w:p>
    <w:p w14:paraId="090D45A6" w14:textId="77777777" w:rsidR="003F4B61" w:rsidRDefault="003369A0">
      <w:pPr>
        <w:pStyle w:val="AmdtsEntryHd"/>
      </w:pPr>
      <w:r w:rsidRPr="006F568B">
        <w:t>Multiple dog licences—approval or refusal</w:t>
      </w:r>
    </w:p>
    <w:p w14:paraId="5D359B7D" w14:textId="4066CF99" w:rsidR="003F4B61" w:rsidRPr="003F4B61" w:rsidRDefault="003F4B61" w:rsidP="003F4B61">
      <w:pPr>
        <w:pStyle w:val="AmdtsEntries"/>
      </w:pPr>
      <w:r>
        <w:t>s 20</w:t>
      </w:r>
      <w:r>
        <w:tab/>
        <w:t xml:space="preserve">am </w:t>
      </w:r>
      <w:hyperlink r:id="rId244"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45"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14:paraId="6C9AEE5D" w14:textId="77777777" w:rsidR="001608E6" w:rsidRDefault="001608E6">
      <w:pPr>
        <w:pStyle w:val="AmdtsEntryHd"/>
      </w:pPr>
      <w:r>
        <w:t>Multiple dog licences—conditions</w:t>
      </w:r>
    </w:p>
    <w:p w14:paraId="0EB74B77" w14:textId="2C85B1B0" w:rsidR="001608E6" w:rsidRPr="001608E6" w:rsidRDefault="001608E6" w:rsidP="001608E6">
      <w:pPr>
        <w:pStyle w:val="AmdtsEntries"/>
      </w:pPr>
      <w:r>
        <w:t>s 21</w:t>
      </w:r>
      <w:r>
        <w:tab/>
        <w:t xml:space="preserve">am </w:t>
      </w:r>
      <w:hyperlink r:id="rId246"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47"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14:paraId="28D6DA71" w14:textId="77777777" w:rsidR="003961CB" w:rsidRDefault="003961CB">
      <w:pPr>
        <w:pStyle w:val="AmdtsEntryHd"/>
      </w:pPr>
      <w:r>
        <w:t>Declarations—dangerous dogs</w:t>
      </w:r>
    </w:p>
    <w:p w14:paraId="5586DC18" w14:textId="7FF5EF73" w:rsidR="003961CB" w:rsidRDefault="003961CB">
      <w:pPr>
        <w:pStyle w:val="AmdtsEntries"/>
      </w:pPr>
      <w:r>
        <w:t>s 22</w:t>
      </w:r>
      <w:r>
        <w:tab/>
        <w:t xml:space="preserve">am </w:t>
      </w:r>
      <w:hyperlink r:id="rId24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053513">
        <w:t xml:space="preserve">; </w:t>
      </w:r>
      <w:hyperlink r:id="rId249"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renum R35 LA</w:t>
      </w:r>
    </w:p>
    <w:p w14:paraId="31B663A7" w14:textId="77777777" w:rsidR="00CB028E" w:rsidRDefault="00CB028E" w:rsidP="00CB028E">
      <w:pPr>
        <w:pStyle w:val="AmdtsEntryHd"/>
      </w:pPr>
      <w:r>
        <w:rPr>
          <w:noProof/>
        </w:rPr>
        <w:t>Licensing of keepers of dangerous dogs</w:t>
      </w:r>
    </w:p>
    <w:p w14:paraId="3D19DCD4" w14:textId="7C6DB274" w:rsidR="00CB028E" w:rsidRPr="00CB028E" w:rsidRDefault="00CB028E" w:rsidP="00CB028E">
      <w:pPr>
        <w:pStyle w:val="AmdtsEntries"/>
      </w:pPr>
      <w:r>
        <w:t>s 23</w:t>
      </w:r>
      <w:r>
        <w:tab/>
        <w:t xml:space="preserve">am </w:t>
      </w:r>
      <w:hyperlink r:id="rId250" w:tooltip="Statute Law Amendment Act 2013" w:history="1">
        <w:r>
          <w:rPr>
            <w:rStyle w:val="charCitHyperlinkAbbrev"/>
          </w:rPr>
          <w:t>A2013</w:t>
        </w:r>
        <w:r>
          <w:rPr>
            <w:rStyle w:val="charCitHyperlinkAbbrev"/>
          </w:rPr>
          <w:noBreakHyphen/>
          <w:t>19</w:t>
        </w:r>
      </w:hyperlink>
      <w:r>
        <w:t xml:space="preserve"> amdt 3.80</w:t>
      </w:r>
      <w:r w:rsidR="00E23D85">
        <w:t xml:space="preserve">; </w:t>
      </w:r>
      <w:hyperlink r:id="rId251"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52"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renum R36 LA</w:t>
      </w:r>
      <w:r w:rsidR="0010256A">
        <w:t xml:space="preserve">; </w:t>
      </w:r>
      <w:hyperlink r:id="rId253" w:anchor="history" w:tooltip="Veterinary Practice Act 2018" w:history="1">
        <w:r w:rsidR="0010256A" w:rsidRPr="0010256A">
          <w:rPr>
            <w:rStyle w:val="charCitHyperlinkAbbrev"/>
          </w:rPr>
          <w:t>A2018</w:t>
        </w:r>
        <w:r w:rsidR="0010256A" w:rsidRPr="0010256A">
          <w:rPr>
            <w:rStyle w:val="charCitHyperlinkAbbrev"/>
          </w:rPr>
          <w:noBreakHyphen/>
          <w:t>32</w:t>
        </w:r>
      </w:hyperlink>
      <w:r w:rsidR="0010256A" w:rsidRPr="0010256A">
        <w:rPr>
          <w:rStyle w:val="charCitHyperlinkAbbrev"/>
        </w:rPr>
        <w:t xml:space="preserve"> </w:t>
      </w:r>
      <w:r w:rsidR="0010256A">
        <w:t>amdt 3.5</w:t>
      </w:r>
    </w:p>
    <w:p w14:paraId="24397EB8" w14:textId="77777777" w:rsidR="003961CB" w:rsidRDefault="003961CB">
      <w:pPr>
        <w:pStyle w:val="AmdtsEntryHd"/>
      </w:pPr>
      <w:r>
        <w:t>Dangerous dog licences—applications</w:t>
      </w:r>
    </w:p>
    <w:p w14:paraId="4CBF1A2E" w14:textId="749379C7" w:rsidR="003961CB" w:rsidRDefault="003961CB">
      <w:pPr>
        <w:pStyle w:val="AmdtsEntries"/>
      </w:pPr>
      <w:r>
        <w:t>s 24</w:t>
      </w:r>
      <w:r>
        <w:tab/>
        <w:t xml:space="preserve">am </w:t>
      </w:r>
      <w:hyperlink r:id="rId25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55"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14:paraId="5A5C3F89" w14:textId="77777777" w:rsidR="003961CB" w:rsidRDefault="003961CB">
      <w:pPr>
        <w:pStyle w:val="AmdtsEntryHd"/>
      </w:pPr>
      <w:r>
        <w:t>Dangerous dog licences—approval or refusal</w:t>
      </w:r>
    </w:p>
    <w:p w14:paraId="1FFE4908" w14:textId="474027D9" w:rsidR="003961CB" w:rsidRPr="00783C51" w:rsidRDefault="003961CB">
      <w:pPr>
        <w:pStyle w:val="AmdtsEntries"/>
      </w:pPr>
      <w:r>
        <w:t>s 25</w:t>
      </w:r>
      <w:r>
        <w:tab/>
        <w:t xml:space="preserve">am </w:t>
      </w:r>
      <w:hyperlink r:id="rId25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renum R4 LA (see </w:t>
      </w:r>
      <w:hyperlink r:id="rId25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5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renum R14 LA</w:t>
      </w:r>
      <w:r w:rsidR="00783C51">
        <w:t xml:space="preserve">; </w:t>
      </w:r>
      <w:hyperlink r:id="rId259"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renum R33 LA</w:t>
      </w:r>
      <w:r w:rsidR="00E23D85">
        <w:t xml:space="preserve">; </w:t>
      </w:r>
      <w:hyperlink r:id="rId260"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renum R35 LA</w:t>
      </w:r>
    </w:p>
    <w:p w14:paraId="79447EB6" w14:textId="77777777" w:rsidR="00E23D85" w:rsidRDefault="00E23D85">
      <w:pPr>
        <w:pStyle w:val="AmdtsEntryHd"/>
      </w:pPr>
      <w:r>
        <w:t>Dangerous dog licences—conditions</w:t>
      </w:r>
    </w:p>
    <w:p w14:paraId="53BDFEE8" w14:textId="1B247B2A" w:rsidR="00E23D85" w:rsidRPr="00E23D85" w:rsidRDefault="00E23D85" w:rsidP="00E23D85">
      <w:pPr>
        <w:pStyle w:val="AmdtsEntries"/>
      </w:pPr>
      <w:r>
        <w:t>s 26</w:t>
      </w:r>
      <w:r>
        <w:tab/>
        <w:t xml:space="preserve">am </w:t>
      </w:r>
      <w:hyperlink r:id="rId261" w:tooltip="Domestic Animals (Dangerous Dogs) Legislation Amendment Act 2017" w:history="1">
        <w:r>
          <w:rPr>
            <w:rStyle w:val="charCitHyperlinkAbbrev"/>
          </w:rPr>
          <w:t>A2017</w:t>
        </w:r>
        <w:r>
          <w:rPr>
            <w:rStyle w:val="charCitHyperlinkAbbrev"/>
          </w:rPr>
          <w:noBreakHyphen/>
          <w:t>46</w:t>
        </w:r>
      </w:hyperlink>
      <w:r>
        <w:t xml:space="preserve"> ss 34-36; ss renum R35 LA</w:t>
      </w:r>
      <w:r w:rsidR="001D18D8">
        <w:t xml:space="preserve">; </w:t>
      </w:r>
      <w:hyperlink r:id="rId262"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14:paraId="3AE8EE9C" w14:textId="77777777" w:rsidR="00EA4B51" w:rsidRDefault="00EA4B51">
      <w:pPr>
        <w:pStyle w:val="AmdtsEntryHd"/>
      </w:pPr>
      <w:r>
        <w:t>Dangerous dogs in public places</w:t>
      </w:r>
    </w:p>
    <w:p w14:paraId="1516B8D5" w14:textId="6195AA4A" w:rsidR="00EA4B51" w:rsidRDefault="00EA4B51" w:rsidP="00EA4B51">
      <w:pPr>
        <w:pStyle w:val="AmdtsEntries"/>
      </w:pPr>
      <w:r>
        <w:t>s 27</w:t>
      </w:r>
      <w:r>
        <w:tab/>
        <w:t xml:space="preserve">am </w:t>
      </w:r>
      <w:hyperlink r:id="rId263" w:tooltip="Domestic Animals (Dangerous Dogs) Legislation Amendment Act 2017" w:history="1">
        <w:r>
          <w:rPr>
            <w:rStyle w:val="charCitHyperlinkAbbrev"/>
          </w:rPr>
          <w:t>A2017</w:t>
        </w:r>
        <w:r>
          <w:rPr>
            <w:rStyle w:val="charCitHyperlinkAbbrev"/>
          </w:rPr>
          <w:noBreakHyphen/>
          <w:t>46</w:t>
        </w:r>
      </w:hyperlink>
      <w:r>
        <w:t xml:space="preserve"> s 37</w:t>
      </w:r>
    </w:p>
    <w:p w14:paraId="23BD74E9" w14:textId="45B2B3EC" w:rsidR="001D18D8" w:rsidRPr="00EA4B51" w:rsidRDefault="001D18D8" w:rsidP="00EA4B51">
      <w:pPr>
        <w:pStyle w:val="AmdtsEntries"/>
      </w:pPr>
      <w:r>
        <w:tab/>
        <w:t xml:space="preserve">sub </w:t>
      </w:r>
      <w:hyperlink r:id="rId264" w:tooltip="Domestic Animals Legislation Amendment Act 2018" w:history="1">
        <w:r>
          <w:rPr>
            <w:rStyle w:val="charCitHyperlinkAbbrev"/>
          </w:rPr>
          <w:t>A2018</w:t>
        </w:r>
        <w:r>
          <w:rPr>
            <w:rStyle w:val="charCitHyperlinkAbbrev"/>
          </w:rPr>
          <w:noBreakHyphen/>
          <w:t>11</w:t>
        </w:r>
      </w:hyperlink>
      <w:r>
        <w:t xml:space="preserve"> s 16</w:t>
      </w:r>
    </w:p>
    <w:p w14:paraId="363AC498" w14:textId="77777777" w:rsidR="00EA4B51" w:rsidRDefault="00EA4B51">
      <w:pPr>
        <w:pStyle w:val="AmdtsEntryHd"/>
      </w:pPr>
      <w:r w:rsidRPr="0028750D">
        <w:lastRenderedPageBreak/>
        <w:t>Signs on premises about dangerous dogs</w:t>
      </w:r>
    </w:p>
    <w:p w14:paraId="0794CCAB" w14:textId="73AD32CF" w:rsidR="00EA4B51" w:rsidRDefault="00EA4B51" w:rsidP="00EA4B51">
      <w:pPr>
        <w:pStyle w:val="AmdtsEntries"/>
      </w:pPr>
      <w:r>
        <w:t>s 28</w:t>
      </w:r>
      <w:r>
        <w:tab/>
        <w:t xml:space="preserve">sub </w:t>
      </w:r>
      <w:hyperlink r:id="rId265" w:tooltip="Domestic Animals (Dangerous Dogs) Legislation Amendment Act 2017" w:history="1">
        <w:r>
          <w:rPr>
            <w:rStyle w:val="charCitHyperlinkAbbrev"/>
          </w:rPr>
          <w:t>A2017</w:t>
        </w:r>
        <w:r>
          <w:rPr>
            <w:rStyle w:val="charCitHyperlinkAbbrev"/>
          </w:rPr>
          <w:noBreakHyphen/>
          <w:t>46</w:t>
        </w:r>
      </w:hyperlink>
      <w:r>
        <w:t xml:space="preserve"> s 38</w:t>
      </w:r>
    </w:p>
    <w:p w14:paraId="727C809A" w14:textId="56831361" w:rsidR="003E058A" w:rsidRPr="00EA4B51" w:rsidRDefault="003E058A" w:rsidP="00EA4B51">
      <w:pPr>
        <w:pStyle w:val="AmdtsEntries"/>
      </w:pPr>
      <w:r>
        <w:tab/>
        <w:t xml:space="preserve">am </w:t>
      </w:r>
      <w:hyperlink r:id="rId266" w:tooltip="Domestic Animals Legislation Amendment Act 2018" w:history="1">
        <w:r>
          <w:rPr>
            <w:rStyle w:val="charCitHyperlinkAbbrev"/>
          </w:rPr>
          <w:t>A2018</w:t>
        </w:r>
        <w:r>
          <w:rPr>
            <w:rStyle w:val="charCitHyperlinkAbbrev"/>
          </w:rPr>
          <w:noBreakHyphen/>
          <w:t>11</w:t>
        </w:r>
      </w:hyperlink>
      <w:r>
        <w:t xml:space="preserve"> s 17; ss renum R36 LA</w:t>
      </w:r>
    </w:p>
    <w:p w14:paraId="2D5E94E6" w14:textId="77777777" w:rsidR="00680B9C" w:rsidRDefault="00680B9C">
      <w:pPr>
        <w:pStyle w:val="AmdtsEntryHd"/>
      </w:pPr>
      <w:r w:rsidRPr="00785B73">
        <w:t>General provisions about special licences</w:t>
      </w:r>
    </w:p>
    <w:p w14:paraId="20830643" w14:textId="7D8B4487" w:rsidR="00680B9C" w:rsidRPr="00680B9C" w:rsidRDefault="00680B9C" w:rsidP="00680B9C">
      <w:pPr>
        <w:pStyle w:val="AmdtsEntries"/>
      </w:pPr>
      <w:r>
        <w:t>div 2.4 hdg</w:t>
      </w:r>
      <w:r>
        <w:tab/>
        <w:t xml:space="preserve">sub </w:t>
      </w:r>
      <w:hyperlink r:id="rId267" w:tooltip="Domestic Animals (Racing Greyhounds) Amendment Act 2017" w:history="1">
        <w:r w:rsidRPr="00DB03E1">
          <w:rPr>
            <w:rStyle w:val="charCitHyperlinkAbbrev"/>
          </w:rPr>
          <w:t>A2017-44</w:t>
        </w:r>
      </w:hyperlink>
      <w:r>
        <w:t xml:space="preserve"> s 17</w:t>
      </w:r>
    </w:p>
    <w:p w14:paraId="5D93EF7C" w14:textId="77777777" w:rsidR="003961CB" w:rsidRDefault="003961CB">
      <w:pPr>
        <w:pStyle w:val="AmdtsEntryHd"/>
      </w:pPr>
      <w:r>
        <w:t xml:space="preserve">Meaning of </w:t>
      </w:r>
      <w:r w:rsidRPr="00414DC8">
        <w:rPr>
          <w:rStyle w:val="charItals"/>
        </w:rPr>
        <w:t>special licence</w:t>
      </w:r>
      <w:r>
        <w:t xml:space="preserve"> for div 2.4</w:t>
      </w:r>
    </w:p>
    <w:p w14:paraId="0F575C44" w14:textId="62D0FC81" w:rsidR="003961CB" w:rsidRDefault="003961CB" w:rsidP="00E61148">
      <w:pPr>
        <w:pStyle w:val="AmdtsEntries"/>
        <w:keepNext/>
      </w:pPr>
      <w:r>
        <w:t>s 29 hdg</w:t>
      </w:r>
      <w:r>
        <w:tab/>
        <w:t xml:space="preserve">sub </w:t>
      </w:r>
      <w:hyperlink r:id="rId26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3.216</w:t>
      </w:r>
    </w:p>
    <w:p w14:paraId="257B459E" w14:textId="0673DEAC" w:rsidR="00831470" w:rsidRDefault="00831470">
      <w:pPr>
        <w:pStyle w:val="AmdtsEntries"/>
      </w:pPr>
      <w:r>
        <w:t>s 29</w:t>
      </w:r>
      <w:r>
        <w:tab/>
        <w:t xml:space="preserve">am </w:t>
      </w:r>
      <w:hyperlink r:id="rId269" w:tooltip="Domestic Animals (Racing Greyhounds) Amendment Act 2017" w:history="1">
        <w:r w:rsidRPr="00DB03E1">
          <w:rPr>
            <w:rStyle w:val="charCitHyperlinkAbbrev"/>
          </w:rPr>
          <w:t>A2017-44</w:t>
        </w:r>
      </w:hyperlink>
      <w:r>
        <w:t xml:space="preserve"> s 18</w:t>
      </w:r>
    </w:p>
    <w:p w14:paraId="052A789F" w14:textId="77777777" w:rsidR="00831470" w:rsidRDefault="00831470">
      <w:pPr>
        <w:pStyle w:val="AmdtsEntryHd"/>
      </w:pPr>
      <w:r>
        <w:t>Special licences—duration</w:t>
      </w:r>
    </w:p>
    <w:p w14:paraId="49622468" w14:textId="26321EFD" w:rsidR="00831470" w:rsidRPr="00831470" w:rsidRDefault="00831470" w:rsidP="00831470">
      <w:pPr>
        <w:pStyle w:val="AmdtsEntries"/>
      </w:pPr>
      <w:r>
        <w:t>s 31</w:t>
      </w:r>
      <w:r>
        <w:tab/>
        <w:t xml:space="preserve">am </w:t>
      </w:r>
      <w:hyperlink r:id="rId270" w:tooltip="Domestic Animals (Racing Greyhounds) Amendment Act 2017" w:history="1">
        <w:r w:rsidRPr="00DB03E1">
          <w:rPr>
            <w:rStyle w:val="charCitHyperlinkAbbrev"/>
          </w:rPr>
          <w:t>A2017-44</w:t>
        </w:r>
      </w:hyperlink>
      <w:r>
        <w:t xml:space="preserve"> s 19</w:t>
      </w:r>
    </w:p>
    <w:p w14:paraId="551B8FE8" w14:textId="77777777" w:rsidR="00EA4B51" w:rsidRDefault="00EA4B51">
      <w:pPr>
        <w:pStyle w:val="AmdtsEntryHd"/>
      </w:pPr>
      <w:r>
        <w:t>Special licences—renewals</w:t>
      </w:r>
    </w:p>
    <w:p w14:paraId="1D6CA73A" w14:textId="6BDB93B8" w:rsidR="00EA4B51" w:rsidRPr="00EA4B51" w:rsidRDefault="00EA4B51" w:rsidP="00EA4B51">
      <w:pPr>
        <w:pStyle w:val="AmdtsEntries"/>
      </w:pPr>
      <w:r>
        <w:t>s 32</w:t>
      </w:r>
      <w:r>
        <w:tab/>
        <w:t xml:space="preserve">am </w:t>
      </w:r>
      <w:hyperlink r:id="rId271" w:tooltip="Domestic Animals (Dangerous Dogs) Legislation Amendment Act 2017" w:history="1">
        <w:r>
          <w:rPr>
            <w:rStyle w:val="charCitHyperlinkAbbrev"/>
          </w:rPr>
          <w:t>A2017</w:t>
        </w:r>
        <w:r>
          <w:rPr>
            <w:rStyle w:val="charCitHyperlinkAbbrev"/>
          </w:rPr>
          <w:noBreakHyphen/>
          <w:t>46</w:t>
        </w:r>
      </w:hyperlink>
      <w:r>
        <w:t xml:space="preserve"> s 39</w:t>
      </w:r>
    </w:p>
    <w:p w14:paraId="6C581DC8" w14:textId="77777777" w:rsidR="003961CB" w:rsidRDefault="003961CB">
      <w:pPr>
        <w:pStyle w:val="AmdtsEntryHd"/>
      </w:pPr>
      <w:r>
        <w:t>Variation of special licences</w:t>
      </w:r>
    </w:p>
    <w:p w14:paraId="0B7B66F6" w14:textId="2DB170BD" w:rsidR="003961CB" w:rsidRDefault="003961CB">
      <w:pPr>
        <w:pStyle w:val="AmdtsEntries"/>
      </w:pPr>
      <w:r>
        <w:t>s 33</w:t>
      </w:r>
      <w:r>
        <w:tab/>
        <w:t xml:space="preserve">am </w:t>
      </w:r>
      <w:hyperlink r:id="rId27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E0213C">
        <w:t xml:space="preserve">; </w:t>
      </w:r>
      <w:hyperlink r:id="rId273"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274" w:tooltip="Domestic Animals (Racing Greyhounds) Amendment Act 2017" w:history="1">
        <w:r w:rsidR="00665306" w:rsidRPr="00DB03E1">
          <w:rPr>
            <w:rStyle w:val="charCitHyperlinkAbbrev"/>
          </w:rPr>
          <w:t>A2017-44</w:t>
        </w:r>
      </w:hyperlink>
      <w:r w:rsidR="00831470">
        <w:t xml:space="preserve"> ss 20-22; ss and pars renum R36 LA</w:t>
      </w:r>
    </w:p>
    <w:p w14:paraId="1829B506" w14:textId="77777777" w:rsidR="00E0213C" w:rsidRDefault="00E0213C">
      <w:pPr>
        <w:pStyle w:val="AmdtsEntryHd"/>
      </w:pPr>
      <w:r>
        <w:t>Cancellation of special licences</w:t>
      </w:r>
    </w:p>
    <w:p w14:paraId="13126FDD" w14:textId="0B3ECE1E" w:rsidR="00E0213C" w:rsidRPr="00E0213C" w:rsidRDefault="00E0213C" w:rsidP="00E0213C">
      <w:pPr>
        <w:pStyle w:val="AmdtsEntries"/>
      </w:pPr>
      <w:r>
        <w:t>s 36</w:t>
      </w:r>
      <w:r>
        <w:tab/>
        <w:t xml:space="preserve">am </w:t>
      </w:r>
      <w:hyperlink r:id="rId275" w:tooltip="Domestic Animals (Dangerous Dogs) Legislation Amendment Act 2017" w:history="1">
        <w:r>
          <w:rPr>
            <w:rStyle w:val="charCitHyperlinkAbbrev"/>
          </w:rPr>
          <w:t>A2017</w:t>
        </w:r>
        <w:r>
          <w:rPr>
            <w:rStyle w:val="charCitHyperlinkAbbrev"/>
          </w:rPr>
          <w:noBreakHyphen/>
          <w:t>46</w:t>
        </w:r>
      </w:hyperlink>
      <w:r>
        <w:t xml:space="preserve"> s 42, s 43</w:t>
      </w:r>
    </w:p>
    <w:p w14:paraId="455A2C1B" w14:textId="77777777" w:rsidR="003961CB" w:rsidRDefault="003961CB">
      <w:pPr>
        <w:pStyle w:val="AmdtsEntryHd"/>
      </w:pPr>
      <w:r>
        <w:t>Applying for special licences if disqualified</w:t>
      </w:r>
    </w:p>
    <w:p w14:paraId="2F5AD1D7" w14:textId="03760502" w:rsidR="003961CB" w:rsidRDefault="003961CB">
      <w:pPr>
        <w:pStyle w:val="AmdtsEntries"/>
      </w:pPr>
      <w:r>
        <w:t>s 39</w:t>
      </w:r>
      <w:r>
        <w:tab/>
        <w:t xml:space="preserve">am </w:t>
      </w:r>
      <w:hyperlink r:id="rId27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3.217</w:t>
      </w:r>
    </w:p>
    <w:p w14:paraId="4A30EA44" w14:textId="77777777" w:rsidR="00665306" w:rsidRDefault="00665306">
      <w:pPr>
        <w:pStyle w:val="AmdtsEntryHd"/>
      </w:pPr>
      <w:r w:rsidRPr="00785B73">
        <w:t>Racing greyhounds</w:t>
      </w:r>
    </w:p>
    <w:p w14:paraId="5197FF47" w14:textId="61AAC25D" w:rsidR="00665306" w:rsidRPr="00665306" w:rsidRDefault="00665306" w:rsidP="00665306">
      <w:pPr>
        <w:pStyle w:val="AmdtsEntries"/>
      </w:pPr>
      <w:r>
        <w:t>div 2.4A hdg</w:t>
      </w:r>
      <w:r>
        <w:tab/>
        <w:t xml:space="preserve">ins </w:t>
      </w:r>
      <w:hyperlink r:id="rId277" w:tooltip="Domestic Animals (Racing Greyhounds) Amendment Act 2017" w:history="1">
        <w:r w:rsidRPr="00DB03E1">
          <w:rPr>
            <w:rStyle w:val="charCitHyperlinkAbbrev"/>
          </w:rPr>
          <w:t>A2017-44</w:t>
        </w:r>
      </w:hyperlink>
      <w:r>
        <w:t xml:space="preserve"> s 23</w:t>
      </w:r>
    </w:p>
    <w:p w14:paraId="4F29390F" w14:textId="77777777" w:rsidR="00665306" w:rsidRDefault="00665306" w:rsidP="00665306">
      <w:pPr>
        <w:pStyle w:val="AmdtsEntryHd"/>
      </w:pPr>
      <w:r w:rsidRPr="00785B73">
        <w:t xml:space="preserve">Meaning of </w:t>
      </w:r>
      <w:r w:rsidRPr="00785B73">
        <w:rPr>
          <w:rStyle w:val="charItals"/>
        </w:rPr>
        <w:t xml:space="preserve">greyhound racing </w:t>
      </w:r>
      <w:r w:rsidRPr="00785B73">
        <w:t xml:space="preserve">and </w:t>
      </w:r>
      <w:r w:rsidRPr="00785B73">
        <w:rPr>
          <w:rStyle w:val="charItals"/>
        </w:rPr>
        <w:t>racing greyhound</w:t>
      </w:r>
    </w:p>
    <w:p w14:paraId="7B7ECE5C" w14:textId="6EEF632B" w:rsidR="00665306" w:rsidRPr="00665306" w:rsidRDefault="00665306" w:rsidP="00665306">
      <w:pPr>
        <w:pStyle w:val="AmdtsEntries"/>
      </w:pPr>
      <w:r>
        <w:t>s 39A</w:t>
      </w:r>
      <w:r>
        <w:tab/>
        <w:t xml:space="preserve">ins </w:t>
      </w:r>
      <w:hyperlink r:id="rId278" w:tooltip="Domestic Animals (Racing Greyhounds) Amendment Act 2017" w:history="1">
        <w:r w:rsidRPr="00DB03E1">
          <w:rPr>
            <w:rStyle w:val="charCitHyperlinkAbbrev"/>
          </w:rPr>
          <w:t>A2017-44</w:t>
        </w:r>
      </w:hyperlink>
      <w:r>
        <w:t xml:space="preserve"> s 23</w:t>
      </w:r>
    </w:p>
    <w:p w14:paraId="4ABF9E6D" w14:textId="77777777" w:rsidR="00665306" w:rsidRDefault="00665306" w:rsidP="00665306">
      <w:pPr>
        <w:pStyle w:val="AmdtsEntryHd"/>
      </w:pPr>
      <w:r w:rsidRPr="00785B73">
        <w:t>Presumption greyhound is racing greyhound</w:t>
      </w:r>
    </w:p>
    <w:p w14:paraId="342D90F1" w14:textId="70BC4C59" w:rsidR="00665306" w:rsidRDefault="00665306" w:rsidP="00665306">
      <w:pPr>
        <w:pStyle w:val="AmdtsEntries"/>
      </w:pPr>
      <w:r>
        <w:t>s 39B</w:t>
      </w:r>
      <w:r>
        <w:tab/>
        <w:t xml:space="preserve">ins </w:t>
      </w:r>
      <w:hyperlink r:id="rId279" w:tooltip="Domestic Animals (Racing Greyhounds) Amendment Act 2017" w:history="1">
        <w:r w:rsidRPr="00DB03E1">
          <w:rPr>
            <w:rStyle w:val="charCitHyperlinkAbbrev"/>
          </w:rPr>
          <w:t>A2017-44</w:t>
        </w:r>
      </w:hyperlink>
      <w:r>
        <w:t xml:space="preserve"> s 23</w:t>
      </w:r>
    </w:p>
    <w:p w14:paraId="531E431E" w14:textId="02C9E98C" w:rsidR="003E058A" w:rsidRPr="00665306" w:rsidRDefault="003E058A" w:rsidP="00665306">
      <w:pPr>
        <w:pStyle w:val="AmdtsEntries"/>
      </w:pPr>
      <w:r>
        <w:tab/>
        <w:t xml:space="preserve">am </w:t>
      </w:r>
      <w:hyperlink r:id="rId280" w:tooltip="Domestic Animals Legislation Amendment Act 2018" w:history="1">
        <w:r>
          <w:rPr>
            <w:rStyle w:val="charCitHyperlinkAbbrev"/>
          </w:rPr>
          <w:t>A2018</w:t>
        </w:r>
        <w:r>
          <w:rPr>
            <w:rStyle w:val="charCitHyperlinkAbbrev"/>
          </w:rPr>
          <w:noBreakHyphen/>
          <w:t>11</w:t>
        </w:r>
      </w:hyperlink>
      <w:r>
        <w:t xml:space="preserve"> s 18</w:t>
      </w:r>
    </w:p>
    <w:p w14:paraId="4B01C05F" w14:textId="77777777" w:rsidR="00665306" w:rsidRDefault="00665306" w:rsidP="00665306">
      <w:pPr>
        <w:pStyle w:val="AmdtsEntryHd"/>
      </w:pPr>
      <w:r w:rsidRPr="00785B73">
        <w:t>Racing greyhounds—registration</w:t>
      </w:r>
    </w:p>
    <w:p w14:paraId="1D3DDAA0" w14:textId="1711530A" w:rsidR="00665306" w:rsidRDefault="00665306" w:rsidP="00665306">
      <w:pPr>
        <w:pStyle w:val="AmdtsEntries"/>
      </w:pPr>
      <w:r>
        <w:t>s 39C</w:t>
      </w:r>
      <w:r>
        <w:tab/>
        <w:t xml:space="preserve">ins </w:t>
      </w:r>
      <w:hyperlink r:id="rId281" w:tooltip="Domestic Animals (Racing Greyhounds) Amendment Act 2017" w:history="1">
        <w:r w:rsidRPr="00DB03E1">
          <w:rPr>
            <w:rStyle w:val="charCitHyperlinkAbbrev"/>
          </w:rPr>
          <w:t>A2017-44</w:t>
        </w:r>
      </w:hyperlink>
      <w:r>
        <w:t xml:space="preserve"> s 23</w:t>
      </w:r>
    </w:p>
    <w:p w14:paraId="68F8E4FE" w14:textId="0EAB5C70" w:rsidR="003E058A" w:rsidRPr="00665306" w:rsidRDefault="003E058A" w:rsidP="00665306">
      <w:pPr>
        <w:pStyle w:val="AmdtsEntries"/>
      </w:pPr>
      <w:r>
        <w:tab/>
        <w:t xml:space="preserve">am </w:t>
      </w:r>
      <w:hyperlink r:id="rId282" w:tooltip="Domestic Animals Legislation Amendment Act 2018" w:history="1">
        <w:r>
          <w:rPr>
            <w:rStyle w:val="charCitHyperlinkAbbrev"/>
          </w:rPr>
          <w:t>A2018</w:t>
        </w:r>
        <w:r>
          <w:rPr>
            <w:rStyle w:val="charCitHyperlinkAbbrev"/>
          </w:rPr>
          <w:noBreakHyphen/>
          <w:t>11</w:t>
        </w:r>
      </w:hyperlink>
      <w:r>
        <w:t xml:space="preserve"> s 19; ss renum R36 LA</w:t>
      </w:r>
    </w:p>
    <w:p w14:paraId="2F75DF4F" w14:textId="77777777" w:rsidR="00665306" w:rsidRDefault="00665306" w:rsidP="00665306">
      <w:pPr>
        <w:pStyle w:val="AmdtsEntryHd"/>
      </w:pPr>
      <w:r w:rsidRPr="00785B73">
        <w:t>Offence—unregistered racing greyhound</w:t>
      </w:r>
    </w:p>
    <w:p w14:paraId="580496EA" w14:textId="5F05E8D6" w:rsidR="00665306" w:rsidRPr="00665306" w:rsidRDefault="00665306" w:rsidP="00665306">
      <w:pPr>
        <w:pStyle w:val="AmdtsEntries"/>
      </w:pPr>
      <w:r>
        <w:t>s 39D</w:t>
      </w:r>
      <w:r>
        <w:tab/>
        <w:t xml:space="preserve">ins </w:t>
      </w:r>
      <w:hyperlink r:id="rId283" w:tooltip="Domestic Animals (Racing Greyhounds) Amendment Act 2017" w:history="1">
        <w:r w:rsidRPr="00DB03E1">
          <w:rPr>
            <w:rStyle w:val="charCitHyperlinkAbbrev"/>
          </w:rPr>
          <w:t>A2017-44</w:t>
        </w:r>
      </w:hyperlink>
      <w:r>
        <w:t xml:space="preserve"> s 23</w:t>
      </w:r>
    </w:p>
    <w:p w14:paraId="431E7835" w14:textId="77777777" w:rsidR="00665306" w:rsidRDefault="00665306" w:rsidP="00665306">
      <w:pPr>
        <w:pStyle w:val="AmdtsEntryHd"/>
      </w:pPr>
      <w:r w:rsidRPr="00785B73">
        <w:t>Racing greyhounds—registration numbers etc</w:t>
      </w:r>
    </w:p>
    <w:p w14:paraId="02F663FF" w14:textId="00C243C5" w:rsidR="00665306" w:rsidRDefault="00665306" w:rsidP="00665306">
      <w:pPr>
        <w:pStyle w:val="AmdtsEntries"/>
      </w:pPr>
      <w:r>
        <w:t>s 39E</w:t>
      </w:r>
      <w:r>
        <w:tab/>
        <w:t xml:space="preserve">ins </w:t>
      </w:r>
      <w:hyperlink r:id="rId284" w:tooltip="Domestic Animals (Racing Greyhounds) Amendment Act 2017" w:history="1">
        <w:r w:rsidRPr="00DB03E1">
          <w:rPr>
            <w:rStyle w:val="charCitHyperlinkAbbrev"/>
          </w:rPr>
          <w:t>A2017-44</w:t>
        </w:r>
      </w:hyperlink>
      <w:r>
        <w:t xml:space="preserve"> s 23</w:t>
      </w:r>
    </w:p>
    <w:p w14:paraId="4166DFD7" w14:textId="37AE90DE" w:rsidR="003E058A" w:rsidRPr="00665306" w:rsidRDefault="003E058A" w:rsidP="00665306">
      <w:pPr>
        <w:pStyle w:val="AmdtsEntries"/>
      </w:pPr>
      <w:r>
        <w:tab/>
        <w:t xml:space="preserve">am </w:t>
      </w:r>
      <w:hyperlink r:id="rId285"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14:paraId="22A60969" w14:textId="77777777" w:rsidR="00665306" w:rsidRDefault="00665306" w:rsidP="00665306">
      <w:pPr>
        <w:pStyle w:val="AmdtsEntryHd"/>
      </w:pPr>
      <w:r w:rsidRPr="00785B73">
        <w:t>Racing greyhounds—cancellation of registration</w:t>
      </w:r>
    </w:p>
    <w:p w14:paraId="56C3C481" w14:textId="3EF8663F" w:rsidR="00665306" w:rsidRDefault="00665306" w:rsidP="00665306">
      <w:pPr>
        <w:pStyle w:val="AmdtsEntries"/>
      </w:pPr>
      <w:r>
        <w:t>s 39F</w:t>
      </w:r>
      <w:r>
        <w:tab/>
        <w:t xml:space="preserve">ins </w:t>
      </w:r>
      <w:hyperlink r:id="rId286" w:tooltip="Domestic Animals (Racing Greyhounds) Amendment Act 2017" w:history="1">
        <w:r w:rsidRPr="00DB03E1">
          <w:rPr>
            <w:rStyle w:val="charCitHyperlinkAbbrev"/>
          </w:rPr>
          <w:t>A2017-44</w:t>
        </w:r>
      </w:hyperlink>
      <w:r>
        <w:t xml:space="preserve"> s 23</w:t>
      </w:r>
    </w:p>
    <w:p w14:paraId="2F566E05" w14:textId="5A775CC5" w:rsidR="003E058A" w:rsidRPr="00665306" w:rsidRDefault="003E058A" w:rsidP="00665306">
      <w:pPr>
        <w:pStyle w:val="AmdtsEntries"/>
      </w:pPr>
      <w:r>
        <w:tab/>
        <w:t xml:space="preserve">sub </w:t>
      </w:r>
      <w:hyperlink r:id="rId287" w:tooltip="Domestic Animals Legislation Amendment Act 2018" w:history="1">
        <w:r>
          <w:rPr>
            <w:rStyle w:val="charCitHyperlinkAbbrev"/>
          </w:rPr>
          <w:t>A2018</w:t>
        </w:r>
        <w:r>
          <w:rPr>
            <w:rStyle w:val="charCitHyperlinkAbbrev"/>
          </w:rPr>
          <w:noBreakHyphen/>
          <w:t>11</w:t>
        </w:r>
      </w:hyperlink>
      <w:r>
        <w:t xml:space="preserve"> s 21</w:t>
      </w:r>
    </w:p>
    <w:p w14:paraId="21C77189" w14:textId="77777777" w:rsidR="000114E1" w:rsidRDefault="000114E1" w:rsidP="000114E1">
      <w:pPr>
        <w:pStyle w:val="AmdtsEntryHd"/>
      </w:pPr>
      <w:r w:rsidRPr="00785B73">
        <w:t>Day-to-day control of racing greyhounds—requirement to be licensed</w:t>
      </w:r>
    </w:p>
    <w:p w14:paraId="7B5B65B0" w14:textId="302EE243" w:rsidR="000114E1" w:rsidRPr="00665306" w:rsidRDefault="000114E1" w:rsidP="000114E1">
      <w:pPr>
        <w:pStyle w:val="AmdtsEntries"/>
      </w:pPr>
      <w:r>
        <w:t>s 39G</w:t>
      </w:r>
      <w:r>
        <w:tab/>
        <w:t xml:space="preserve">ins </w:t>
      </w:r>
      <w:hyperlink r:id="rId288" w:tooltip="Domestic Animals (Racing Greyhounds) Amendment Act 2017" w:history="1">
        <w:r w:rsidRPr="00DB03E1">
          <w:rPr>
            <w:rStyle w:val="charCitHyperlinkAbbrev"/>
          </w:rPr>
          <w:t>A2017-44</w:t>
        </w:r>
      </w:hyperlink>
      <w:r>
        <w:t xml:space="preserve"> s 23</w:t>
      </w:r>
    </w:p>
    <w:p w14:paraId="7C5917BB" w14:textId="77777777" w:rsidR="000114E1" w:rsidRDefault="000114E1" w:rsidP="000114E1">
      <w:pPr>
        <w:pStyle w:val="AmdtsEntryHd"/>
      </w:pPr>
      <w:r w:rsidRPr="00785B73">
        <w:lastRenderedPageBreak/>
        <w:t>Racing greyhound controller licences—applications</w:t>
      </w:r>
    </w:p>
    <w:p w14:paraId="00F05873" w14:textId="11AADF03" w:rsidR="000114E1" w:rsidRPr="00665306" w:rsidRDefault="000114E1" w:rsidP="000114E1">
      <w:pPr>
        <w:pStyle w:val="AmdtsEntries"/>
      </w:pPr>
      <w:r>
        <w:t>s 39H</w:t>
      </w:r>
      <w:r>
        <w:tab/>
        <w:t xml:space="preserve">ins </w:t>
      </w:r>
      <w:hyperlink r:id="rId289" w:tooltip="Domestic Animals (Racing Greyhounds) Amendment Act 2017" w:history="1">
        <w:r w:rsidRPr="00DB03E1">
          <w:rPr>
            <w:rStyle w:val="charCitHyperlinkAbbrev"/>
          </w:rPr>
          <w:t>A2017-44</w:t>
        </w:r>
      </w:hyperlink>
      <w:r>
        <w:t xml:space="preserve"> s 23</w:t>
      </w:r>
    </w:p>
    <w:p w14:paraId="1F7DDC77" w14:textId="77777777" w:rsidR="000114E1" w:rsidRDefault="000114E1" w:rsidP="000114E1">
      <w:pPr>
        <w:pStyle w:val="AmdtsEntryHd"/>
      </w:pPr>
      <w:r w:rsidRPr="00785B73">
        <w:t>Racing greyhound controller licences—approval or refusal</w:t>
      </w:r>
    </w:p>
    <w:p w14:paraId="3A7F8CE9" w14:textId="633A322E" w:rsidR="000114E1" w:rsidRDefault="000114E1" w:rsidP="000114E1">
      <w:pPr>
        <w:pStyle w:val="AmdtsEntries"/>
      </w:pPr>
      <w:r>
        <w:t>s 39I</w:t>
      </w:r>
      <w:r>
        <w:tab/>
        <w:t xml:space="preserve">ins </w:t>
      </w:r>
      <w:hyperlink r:id="rId290" w:tooltip="Domestic Animals (Racing Greyhounds) Amendment Act 2017" w:history="1">
        <w:r w:rsidRPr="00DB03E1">
          <w:rPr>
            <w:rStyle w:val="charCitHyperlinkAbbrev"/>
          </w:rPr>
          <w:t>A2017-44</w:t>
        </w:r>
      </w:hyperlink>
      <w:r>
        <w:t xml:space="preserve"> s 23</w:t>
      </w:r>
    </w:p>
    <w:p w14:paraId="4A4D9728" w14:textId="4AA4027A" w:rsidR="003E058A" w:rsidRPr="00665306" w:rsidRDefault="003E058A" w:rsidP="000114E1">
      <w:pPr>
        <w:pStyle w:val="AmdtsEntries"/>
      </w:pPr>
      <w:r>
        <w:tab/>
        <w:t xml:space="preserve">am </w:t>
      </w:r>
      <w:hyperlink r:id="rId291" w:tooltip="Domestic Animals Legislation Amendment Act 2018" w:history="1">
        <w:r>
          <w:rPr>
            <w:rStyle w:val="charCitHyperlinkAbbrev"/>
          </w:rPr>
          <w:t>A2018</w:t>
        </w:r>
        <w:r>
          <w:rPr>
            <w:rStyle w:val="charCitHyperlinkAbbrev"/>
          </w:rPr>
          <w:noBreakHyphen/>
          <w:t>11</w:t>
        </w:r>
      </w:hyperlink>
      <w:r>
        <w:t xml:space="preserve"> s 22, s 23; pars renum R36 LA</w:t>
      </w:r>
    </w:p>
    <w:p w14:paraId="1DACA6DC" w14:textId="77777777" w:rsidR="000114E1" w:rsidRDefault="000114E1" w:rsidP="000114E1">
      <w:pPr>
        <w:pStyle w:val="AmdtsEntryHd"/>
      </w:pPr>
      <w:r w:rsidRPr="00785B73">
        <w:t>Racing greyhound controller licences—</w:t>
      </w:r>
      <w:r w:rsidR="00D01DD8">
        <w:t>conditions</w:t>
      </w:r>
    </w:p>
    <w:p w14:paraId="038A0AC9" w14:textId="10FFCE27" w:rsidR="000114E1" w:rsidRDefault="000114E1" w:rsidP="000114E1">
      <w:pPr>
        <w:pStyle w:val="AmdtsEntries"/>
      </w:pPr>
      <w:r>
        <w:t>s 39J</w:t>
      </w:r>
      <w:r>
        <w:tab/>
        <w:t xml:space="preserve">ins </w:t>
      </w:r>
      <w:hyperlink r:id="rId292" w:tooltip="Domestic Animals (Racing Greyhounds) Amendment Act 2017" w:history="1">
        <w:r w:rsidRPr="00DB03E1">
          <w:rPr>
            <w:rStyle w:val="charCitHyperlinkAbbrev"/>
          </w:rPr>
          <w:t>A2017-44</w:t>
        </w:r>
      </w:hyperlink>
      <w:r>
        <w:t xml:space="preserve"> s 23</w:t>
      </w:r>
    </w:p>
    <w:p w14:paraId="61CC71B9" w14:textId="40945AC0" w:rsidR="00B51B42" w:rsidRPr="00665306" w:rsidRDefault="00B51B42" w:rsidP="000114E1">
      <w:pPr>
        <w:pStyle w:val="AmdtsEntries"/>
      </w:pPr>
      <w:r>
        <w:tab/>
        <w:t xml:space="preserve">am </w:t>
      </w:r>
      <w:hyperlink r:id="rId293" w:tooltip="Domestic Animals Legislation Amendment Act 2018" w:history="1">
        <w:r>
          <w:rPr>
            <w:rStyle w:val="charCitHyperlinkAbbrev"/>
          </w:rPr>
          <w:t>A2018</w:t>
        </w:r>
        <w:r>
          <w:rPr>
            <w:rStyle w:val="charCitHyperlinkAbbrev"/>
          </w:rPr>
          <w:noBreakHyphen/>
          <w:t>11</w:t>
        </w:r>
      </w:hyperlink>
      <w:r>
        <w:t xml:space="preserve"> s 24</w:t>
      </w:r>
    </w:p>
    <w:p w14:paraId="7B33A297" w14:textId="77777777" w:rsidR="003961CB" w:rsidRDefault="003961CB">
      <w:pPr>
        <w:pStyle w:val="AmdtsEntryHd"/>
      </w:pPr>
      <w:r>
        <w:t>Declaration—exercise areas</w:t>
      </w:r>
    </w:p>
    <w:p w14:paraId="06F179A3" w14:textId="0838FA7D" w:rsidR="003961CB" w:rsidRDefault="003961CB">
      <w:pPr>
        <w:pStyle w:val="AmdtsEntries"/>
      </w:pPr>
      <w:r>
        <w:t>s 40</w:t>
      </w:r>
      <w:r>
        <w:tab/>
        <w:t xml:space="preserve">am </w:t>
      </w:r>
      <w:hyperlink r:id="rId29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1.1149, amdt 1.1150</w:t>
      </w:r>
      <w:r w:rsidR="00C40AF5">
        <w:t xml:space="preserve">; </w:t>
      </w:r>
      <w:hyperlink r:id="rId295"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amdt 3.177</w:t>
      </w:r>
    </w:p>
    <w:p w14:paraId="78D42293" w14:textId="77777777" w:rsidR="003961CB" w:rsidRDefault="003961CB">
      <w:pPr>
        <w:pStyle w:val="AmdtsEntryHd"/>
        <w:rPr>
          <w:szCs w:val="24"/>
        </w:rPr>
      </w:pPr>
      <w:r>
        <w:rPr>
          <w:szCs w:val="24"/>
        </w:rPr>
        <w:t>Prohibited areas</w:t>
      </w:r>
    </w:p>
    <w:p w14:paraId="7D3F62BA" w14:textId="2A140375" w:rsidR="003961CB" w:rsidRDefault="003961CB">
      <w:pPr>
        <w:pStyle w:val="AmdtsEntries"/>
      </w:pPr>
      <w:r>
        <w:t>s 41</w:t>
      </w:r>
      <w:r>
        <w:tab/>
        <w:t xml:space="preserve">am </w:t>
      </w:r>
      <w:hyperlink r:id="rId29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renum R14 LA</w:t>
      </w:r>
      <w:r w:rsidR="00B51B42">
        <w:t xml:space="preserve">; </w:t>
      </w:r>
      <w:hyperlink r:id="rId297"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renum R36 LA</w:t>
      </w:r>
    </w:p>
    <w:p w14:paraId="03BB6732" w14:textId="77777777" w:rsidR="00E0213C" w:rsidRDefault="00E0213C">
      <w:pPr>
        <w:pStyle w:val="AmdtsEntryHd"/>
      </w:pPr>
      <w:r>
        <w:t>Prohibited places</w:t>
      </w:r>
    </w:p>
    <w:p w14:paraId="477292C0" w14:textId="04EA9327" w:rsidR="00E0213C" w:rsidRPr="00E0213C" w:rsidRDefault="00E0213C" w:rsidP="00E0213C">
      <w:pPr>
        <w:pStyle w:val="AmdtsEntries"/>
      </w:pPr>
      <w:r>
        <w:t>s 42</w:t>
      </w:r>
      <w:r>
        <w:tab/>
        <w:t xml:space="preserve">am </w:t>
      </w:r>
      <w:hyperlink r:id="rId298"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299"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renum R36 LA</w:t>
      </w:r>
    </w:p>
    <w:p w14:paraId="1174A253" w14:textId="77777777" w:rsidR="003961CB" w:rsidRDefault="003961CB">
      <w:pPr>
        <w:pStyle w:val="AmdtsEntryHd"/>
      </w:pPr>
      <w:r>
        <w:t>Prohibited areas—permits</w:t>
      </w:r>
    </w:p>
    <w:p w14:paraId="42840412" w14:textId="361BF604" w:rsidR="003961CB" w:rsidRDefault="003961CB">
      <w:pPr>
        <w:pStyle w:val="AmdtsEntries"/>
      </w:pPr>
      <w:r>
        <w:t>s 43</w:t>
      </w:r>
      <w:r>
        <w:tab/>
        <w:t xml:space="preserve">am </w:t>
      </w:r>
      <w:hyperlink r:id="rId300"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3.249</w:t>
      </w:r>
    </w:p>
    <w:p w14:paraId="5D9D1009" w14:textId="77777777" w:rsidR="00262457" w:rsidRDefault="00262457">
      <w:pPr>
        <w:pStyle w:val="AmdtsEntryHd"/>
      </w:pPr>
      <w:r w:rsidRPr="0028750D">
        <w:t>Dogs in public places must be controlled</w:t>
      </w:r>
    </w:p>
    <w:p w14:paraId="6D7D1FE1" w14:textId="69B9CFCB" w:rsidR="00262457" w:rsidRDefault="00262457" w:rsidP="00262457">
      <w:pPr>
        <w:pStyle w:val="AmdtsEntries"/>
      </w:pPr>
      <w:r>
        <w:t>s 44</w:t>
      </w:r>
      <w:r>
        <w:tab/>
        <w:t xml:space="preserve">sub </w:t>
      </w:r>
      <w:hyperlink r:id="rId301" w:tooltip="Domestic Animals (Dangerous Dogs) Legislation Amendment Act 2017" w:history="1">
        <w:r>
          <w:rPr>
            <w:rStyle w:val="charCitHyperlinkAbbrev"/>
          </w:rPr>
          <w:t>A2017</w:t>
        </w:r>
        <w:r>
          <w:rPr>
            <w:rStyle w:val="charCitHyperlinkAbbrev"/>
          </w:rPr>
          <w:noBreakHyphen/>
          <w:t>46</w:t>
        </w:r>
      </w:hyperlink>
      <w:r>
        <w:t xml:space="preserve"> s 46</w:t>
      </w:r>
    </w:p>
    <w:p w14:paraId="743CE92E" w14:textId="18657E82" w:rsidR="00B51B42" w:rsidRPr="00262457" w:rsidRDefault="00B51B42" w:rsidP="00262457">
      <w:pPr>
        <w:pStyle w:val="AmdtsEntries"/>
      </w:pPr>
      <w:r>
        <w:tab/>
        <w:t xml:space="preserve">am </w:t>
      </w:r>
      <w:hyperlink r:id="rId302" w:tooltip="Domestic Animals Legislation Amendment Act 2018" w:history="1">
        <w:r>
          <w:rPr>
            <w:rStyle w:val="charCitHyperlinkAbbrev"/>
          </w:rPr>
          <w:t>A2018</w:t>
        </w:r>
        <w:r>
          <w:rPr>
            <w:rStyle w:val="charCitHyperlinkAbbrev"/>
          </w:rPr>
          <w:noBreakHyphen/>
          <w:t>11</w:t>
        </w:r>
      </w:hyperlink>
      <w:r>
        <w:t xml:space="preserve"> s 28, s 29; ss renum R36 LA</w:t>
      </w:r>
    </w:p>
    <w:p w14:paraId="5FCA8005" w14:textId="77777777" w:rsidR="003961CB" w:rsidRDefault="003961CB">
      <w:pPr>
        <w:pStyle w:val="AmdtsEntryHd"/>
      </w:pPr>
      <w:r>
        <w:t>Dogs on private premises to be restrained</w:t>
      </w:r>
    </w:p>
    <w:p w14:paraId="769E38D3" w14:textId="5B5D657B" w:rsidR="003961CB" w:rsidRDefault="003961CB">
      <w:pPr>
        <w:pStyle w:val="AmdtsEntries"/>
      </w:pPr>
      <w:r>
        <w:t>s 45</w:t>
      </w:r>
      <w:r>
        <w:tab/>
        <w:t xml:space="preserve">am </w:t>
      </w:r>
      <w:hyperlink r:id="rId30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renum R4 LA (see </w:t>
      </w:r>
      <w:hyperlink r:id="rId30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305"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306"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307"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renum R36 LA</w:t>
      </w:r>
    </w:p>
    <w:p w14:paraId="2EF6DDE8" w14:textId="77777777" w:rsidR="00EE595A" w:rsidRDefault="003635A6">
      <w:pPr>
        <w:pStyle w:val="AmdtsEntryHd"/>
      </w:pPr>
      <w:r>
        <w:t>Disposal</w:t>
      </w:r>
      <w:r w:rsidR="004E0369">
        <w:t xml:space="preserve"> of faeces</w:t>
      </w:r>
    </w:p>
    <w:p w14:paraId="4FABCC72" w14:textId="290AFB19" w:rsidR="004E0369" w:rsidRDefault="004E0369" w:rsidP="004E0369">
      <w:pPr>
        <w:pStyle w:val="AmdtsEntries"/>
      </w:pPr>
      <w:r>
        <w:t>s 46</w:t>
      </w:r>
      <w:r>
        <w:tab/>
        <w:t xml:space="preserve">am </w:t>
      </w:r>
      <w:hyperlink r:id="rId308" w:tooltip="Domestic Animals (Dangerous Dogs) Legislation Amendment Act 2017" w:history="1">
        <w:r>
          <w:rPr>
            <w:rStyle w:val="charCitHyperlinkAbbrev"/>
          </w:rPr>
          <w:t>A2017</w:t>
        </w:r>
        <w:r>
          <w:rPr>
            <w:rStyle w:val="charCitHyperlinkAbbrev"/>
          </w:rPr>
          <w:noBreakHyphen/>
          <w:t>46</w:t>
        </w:r>
      </w:hyperlink>
      <w:r>
        <w:t xml:space="preserve"> s 49</w:t>
      </w:r>
    </w:p>
    <w:p w14:paraId="0CCF0FFA" w14:textId="254FB8A3" w:rsidR="008C159A" w:rsidRPr="004E0369" w:rsidRDefault="008C159A" w:rsidP="004E0369">
      <w:pPr>
        <w:pStyle w:val="AmdtsEntries"/>
      </w:pPr>
      <w:r>
        <w:tab/>
        <w:t xml:space="preserve">sub </w:t>
      </w:r>
      <w:hyperlink r:id="rId309" w:tooltip="Domestic Animals Legislation Amendment Act 2018" w:history="1">
        <w:r>
          <w:rPr>
            <w:rStyle w:val="charCitHyperlinkAbbrev"/>
          </w:rPr>
          <w:t>A2018</w:t>
        </w:r>
        <w:r>
          <w:rPr>
            <w:rStyle w:val="charCitHyperlinkAbbrev"/>
          </w:rPr>
          <w:noBreakHyphen/>
          <w:t>11</w:t>
        </w:r>
      </w:hyperlink>
      <w:r>
        <w:t xml:space="preserve"> s 33</w:t>
      </w:r>
    </w:p>
    <w:p w14:paraId="7EA4A622" w14:textId="77777777" w:rsidR="004E0369" w:rsidRDefault="004E0369" w:rsidP="004E0369">
      <w:pPr>
        <w:pStyle w:val="AmdtsEntryHd"/>
      </w:pPr>
      <w:r>
        <w:t>Female dogs on heat</w:t>
      </w:r>
    </w:p>
    <w:p w14:paraId="0D866F06" w14:textId="6D095F79" w:rsidR="004E0369" w:rsidRPr="004E0369" w:rsidRDefault="004E0369" w:rsidP="004E0369">
      <w:pPr>
        <w:pStyle w:val="AmdtsEntries"/>
      </w:pPr>
      <w:r>
        <w:t>s 47</w:t>
      </w:r>
      <w:r>
        <w:tab/>
        <w:t xml:space="preserve">am </w:t>
      </w:r>
      <w:hyperlink r:id="rId310"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311"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renum R36 LA</w:t>
      </w:r>
    </w:p>
    <w:p w14:paraId="795DF8A4" w14:textId="77777777" w:rsidR="003961CB" w:rsidRDefault="003961CB">
      <w:pPr>
        <w:pStyle w:val="AmdtsEntryHd"/>
        <w:rPr>
          <w:szCs w:val="24"/>
        </w:rPr>
      </w:pPr>
      <w:r>
        <w:rPr>
          <w:szCs w:val="24"/>
        </w:rPr>
        <w:t>Greyhounds</w:t>
      </w:r>
    </w:p>
    <w:p w14:paraId="2518A603" w14:textId="1BA099EC" w:rsidR="003961CB" w:rsidRDefault="003961CB">
      <w:pPr>
        <w:pStyle w:val="AmdtsEntries"/>
      </w:pPr>
      <w:r>
        <w:t>s 48</w:t>
      </w:r>
      <w:r>
        <w:tab/>
        <w:t xml:space="preserve">am </w:t>
      </w:r>
      <w:hyperlink r:id="rId31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renum R14 LA</w:t>
      </w:r>
    </w:p>
    <w:p w14:paraId="3DA59370" w14:textId="7B3DBB09" w:rsidR="001F1D0F" w:rsidRPr="001F1D0F" w:rsidRDefault="001F1D0F">
      <w:pPr>
        <w:pStyle w:val="AmdtsEntries"/>
      </w:pPr>
      <w:r>
        <w:tab/>
        <w:t xml:space="preserve">om </w:t>
      </w:r>
      <w:hyperlink r:id="rId313" w:tooltip="Red Tape Reduction Legislation Amendment Act 2017" w:history="1">
        <w:r>
          <w:rPr>
            <w:rStyle w:val="charCitHyperlinkAbbrev"/>
          </w:rPr>
          <w:t>A2017</w:t>
        </w:r>
        <w:r>
          <w:rPr>
            <w:rStyle w:val="charCitHyperlinkAbbrev"/>
          </w:rPr>
          <w:noBreakHyphen/>
          <w:t>17</w:t>
        </w:r>
      </w:hyperlink>
      <w:r>
        <w:t xml:space="preserve"> s 21</w:t>
      </w:r>
    </w:p>
    <w:p w14:paraId="1415FB12" w14:textId="77777777" w:rsidR="004E0369" w:rsidRDefault="002E7939" w:rsidP="00E258DD">
      <w:pPr>
        <w:pStyle w:val="AmdtsEntryHd"/>
      </w:pPr>
      <w:r w:rsidRPr="0028750D">
        <w:t>Attacking, harassing and menacing dogs</w:t>
      </w:r>
    </w:p>
    <w:p w14:paraId="2A4D8AAD" w14:textId="0A3D5357" w:rsidR="002E7939" w:rsidRPr="002E7939" w:rsidRDefault="002E7939" w:rsidP="002E7939">
      <w:pPr>
        <w:pStyle w:val="AmdtsEntries"/>
      </w:pPr>
      <w:r>
        <w:t>div 2.6 hdg</w:t>
      </w:r>
      <w:r>
        <w:tab/>
        <w:t xml:space="preserve">sub </w:t>
      </w:r>
      <w:hyperlink r:id="rId314" w:tooltip="Domestic Animals (Dangerous Dogs) Legislation Amendment Act 2017" w:history="1">
        <w:r>
          <w:rPr>
            <w:rStyle w:val="charCitHyperlinkAbbrev"/>
          </w:rPr>
          <w:t>A2017</w:t>
        </w:r>
        <w:r>
          <w:rPr>
            <w:rStyle w:val="charCitHyperlinkAbbrev"/>
          </w:rPr>
          <w:noBreakHyphen/>
          <w:t>46</w:t>
        </w:r>
      </w:hyperlink>
      <w:r>
        <w:t xml:space="preserve"> s 51</w:t>
      </w:r>
    </w:p>
    <w:p w14:paraId="7BCDDDF8" w14:textId="77777777" w:rsidR="00E258DD" w:rsidRDefault="00E258DD" w:rsidP="00E258DD">
      <w:pPr>
        <w:pStyle w:val="AmdtsEntryHd"/>
        <w:rPr>
          <w:szCs w:val="24"/>
        </w:rPr>
      </w:pPr>
      <w:r>
        <w:rPr>
          <w:szCs w:val="24"/>
        </w:rPr>
        <w:t>Dog attacks or harasses person or animal</w:t>
      </w:r>
    </w:p>
    <w:p w14:paraId="23C96C1B" w14:textId="6DB2E8E0" w:rsidR="00E258DD" w:rsidRDefault="00E258DD">
      <w:pPr>
        <w:pStyle w:val="AmdtsEntries"/>
      </w:pPr>
      <w:r>
        <w:t>s 49A</w:t>
      </w:r>
      <w:r>
        <w:tab/>
        <w:t xml:space="preserve">ins </w:t>
      </w:r>
      <w:hyperlink r:id="rId315"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5</w:t>
      </w:r>
    </w:p>
    <w:p w14:paraId="014508C7" w14:textId="039CC307" w:rsidR="002E7939" w:rsidRDefault="002E7939">
      <w:pPr>
        <w:pStyle w:val="AmdtsEntries"/>
      </w:pPr>
      <w:r>
        <w:tab/>
        <w:t xml:space="preserve">am </w:t>
      </w:r>
      <w:hyperlink r:id="rId316" w:tooltip="Domestic Animals (Dangerous Dogs) Legislation Amendment Act 2017" w:history="1">
        <w:r>
          <w:rPr>
            <w:rStyle w:val="charCitHyperlinkAbbrev"/>
          </w:rPr>
          <w:t>A2017</w:t>
        </w:r>
        <w:r>
          <w:rPr>
            <w:rStyle w:val="charCitHyperlinkAbbrev"/>
          </w:rPr>
          <w:noBreakHyphen/>
          <w:t>46</w:t>
        </w:r>
      </w:hyperlink>
      <w:r>
        <w:t xml:space="preserve"> s 52, s 53</w:t>
      </w:r>
    </w:p>
    <w:p w14:paraId="506E59E9" w14:textId="77777777" w:rsidR="003961CB" w:rsidRDefault="00E258DD">
      <w:pPr>
        <w:pStyle w:val="AmdtsEntryHd"/>
      </w:pPr>
      <w:r w:rsidRPr="00241774">
        <w:lastRenderedPageBreak/>
        <w:t>Dog attacks person or animal causing serious injury</w:t>
      </w:r>
    </w:p>
    <w:p w14:paraId="347C3283" w14:textId="0944E4BB" w:rsidR="003961CB" w:rsidRDefault="003961CB">
      <w:pPr>
        <w:pStyle w:val="AmdtsEntries"/>
      </w:pPr>
      <w:r>
        <w:t>s 50</w:t>
      </w:r>
      <w:r>
        <w:tab/>
        <w:t xml:space="preserve">am </w:t>
      </w:r>
      <w:hyperlink r:id="rId31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31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14:paraId="1BAA9BFE" w14:textId="3307A23E" w:rsidR="00E258DD" w:rsidRDefault="00E258DD">
      <w:pPr>
        <w:pStyle w:val="AmdtsEntries"/>
      </w:pPr>
      <w:r>
        <w:tab/>
        <w:t xml:space="preserve">sub </w:t>
      </w:r>
      <w:hyperlink r:id="rId319"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6</w:t>
      </w:r>
    </w:p>
    <w:p w14:paraId="7B2F0EED" w14:textId="46E7E2DD" w:rsidR="003C7741" w:rsidRDefault="003C7741">
      <w:pPr>
        <w:pStyle w:val="AmdtsEntries"/>
      </w:pPr>
      <w:r>
        <w:tab/>
        <w:t xml:space="preserve">am </w:t>
      </w:r>
      <w:hyperlink r:id="rId320" w:tooltip="Domestic Animals (Dangerous Dogs) Legislation Amendment Act 2017" w:history="1">
        <w:r>
          <w:rPr>
            <w:rStyle w:val="charCitHyperlinkAbbrev"/>
          </w:rPr>
          <w:t>A2017</w:t>
        </w:r>
        <w:r>
          <w:rPr>
            <w:rStyle w:val="charCitHyperlinkAbbrev"/>
          </w:rPr>
          <w:noBreakHyphen/>
          <w:t>46</w:t>
        </w:r>
      </w:hyperlink>
      <w:r>
        <w:t xml:space="preserve"> ss 54-56</w:t>
      </w:r>
    </w:p>
    <w:p w14:paraId="575C8804" w14:textId="77777777" w:rsidR="003961CB" w:rsidRDefault="0007506F">
      <w:pPr>
        <w:pStyle w:val="AmdtsEntryHd"/>
      </w:pPr>
      <w:r>
        <w:t>D</w:t>
      </w:r>
      <w:r w:rsidR="003961CB">
        <w:t>angerous dog</w:t>
      </w:r>
      <w:r>
        <w:t xml:space="preserve"> attacks or</w:t>
      </w:r>
      <w:r w:rsidR="003961CB">
        <w:t xml:space="preserve"> harass</w:t>
      </w:r>
      <w:r>
        <w:t>es person or animal</w:t>
      </w:r>
    </w:p>
    <w:p w14:paraId="13DAED47" w14:textId="48F716EB" w:rsidR="00C112D3" w:rsidRPr="00C112D3" w:rsidRDefault="00C112D3" w:rsidP="004E6A0F">
      <w:pPr>
        <w:pStyle w:val="AmdtsEntries"/>
        <w:keepNext/>
      </w:pPr>
      <w:r>
        <w:t>s 50A hdg</w:t>
      </w:r>
      <w:r>
        <w:tab/>
        <w:t xml:space="preserve">sub </w:t>
      </w:r>
      <w:hyperlink r:id="rId321"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7</w:t>
      </w:r>
    </w:p>
    <w:p w14:paraId="50CD7EE1" w14:textId="4A371F05" w:rsidR="003961CB" w:rsidRDefault="003961CB" w:rsidP="004E6A0F">
      <w:pPr>
        <w:pStyle w:val="AmdtsEntries"/>
        <w:keepNext/>
      </w:pPr>
      <w:r>
        <w:t>s 50A</w:t>
      </w:r>
      <w:r>
        <w:tab/>
        <w:t xml:space="preserve">ins </w:t>
      </w:r>
      <w:hyperlink r:id="rId32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14:paraId="76895F84" w14:textId="0C9DA335" w:rsidR="00C112D3" w:rsidRDefault="00C112D3">
      <w:pPr>
        <w:pStyle w:val="AmdtsEntries"/>
      </w:pPr>
      <w:r>
        <w:tab/>
        <w:t xml:space="preserve">am </w:t>
      </w:r>
      <w:hyperlink r:id="rId323" w:tooltip="Domestic Animals Amendment Act 2014" w:history="1">
        <w:r w:rsidR="007B4D75" w:rsidRPr="00A80B44">
          <w:rPr>
            <w:rStyle w:val="charCitHyperlinkAbbrev"/>
          </w:rPr>
          <w:t>A2014</w:t>
        </w:r>
        <w:r w:rsidR="007B4D75" w:rsidRPr="00A80B44">
          <w:rPr>
            <w:rStyle w:val="charCitHyperlinkAbbrev"/>
          </w:rPr>
          <w:noBreakHyphen/>
          <w:t>39</w:t>
        </w:r>
      </w:hyperlink>
      <w:r>
        <w:t xml:space="preserve"> s 8, s 9; ss renum R27 LA</w:t>
      </w:r>
      <w:r w:rsidR="003C7741">
        <w:t xml:space="preserve">; </w:t>
      </w:r>
      <w:hyperlink r:id="rId324"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14:paraId="0F224CBB" w14:textId="77777777" w:rsidR="003C7741" w:rsidRDefault="003C7741">
      <w:pPr>
        <w:pStyle w:val="AmdtsEntryHd"/>
      </w:pPr>
      <w:r w:rsidRPr="0028750D">
        <w:t>Obligations of keeper or carer if dog attacks</w:t>
      </w:r>
    </w:p>
    <w:p w14:paraId="31E66C7D" w14:textId="168AD271" w:rsidR="003C7741" w:rsidRDefault="003C7741" w:rsidP="003C7741">
      <w:pPr>
        <w:pStyle w:val="AmdtsEntries"/>
      </w:pPr>
      <w:r>
        <w:t>s 50B</w:t>
      </w:r>
      <w:r>
        <w:tab/>
        <w:t xml:space="preserve">ins </w:t>
      </w:r>
      <w:hyperlink r:id="rId325" w:tooltip="Domestic Animals (Dangerous Dogs) Legislation Amendment Act 2017" w:history="1">
        <w:r>
          <w:rPr>
            <w:rStyle w:val="charCitHyperlinkAbbrev"/>
          </w:rPr>
          <w:t>A2017</w:t>
        </w:r>
        <w:r>
          <w:rPr>
            <w:rStyle w:val="charCitHyperlinkAbbrev"/>
          </w:rPr>
          <w:noBreakHyphen/>
          <w:t>46</w:t>
        </w:r>
      </w:hyperlink>
      <w:r>
        <w:t xml:space="preserve"> s 60</w:t>
      </w:r>
    </w:p>
    <w:p w14:paraId="6FDCC6FB" w14:textId="66B7F6A4" w:rsidR="008C159A" w:rsidRPr="003C7741" w:rsidRDefault="008C159A" w:rsidP="003C7741">
      <w:pPr>
        <w:pStyle w:val="AmdtsEntries"/>
      </w:pPr>
      <w:r>
        <w:tab/>
        <w:t xml:space="preserve">am </w:t>
      </w:r>
      <w:hyperlink r:id="rId326" w:tooltip="Domestic Animals Legislation Amendment Act 2018" w:history="1">
        <w:r>
          <w:rPr>
            <w:rStyle w:val="charCitHyperlinkAbbrev"/>
          </w:rPr>
          <w:t>A2018</w:t>
        </w:r>
        <w:r>
          <w:rPr>
            <w:rStyle w:val="charCitHyperlinkAbbrev"/>
          </w:rPr>
          <w:noBreakHyphen/>
          <w:t>11</w:t>
        </w:r>
      </w:hyperlink>
      <w:r>
        <w:t xml:space="preserve"> s 35</w:t>
      </w:r>
    </w:p>
    <w:p w14:paraId="03CA87A5" w14:textId="77777777" w:rsidR="00AC3110" w:rsidRDefault="00AC3110">
      <w:pPr>
        <w:pStyle w:val="AmdtsEntryHd"/>
      </w:pPr>
      <w:r w:rsidRPr="0028750D">
        <w:t>Provoking dog to attack</w:t>
      </w:r>
    </w:p>
    <w:p w14:paraId="0BC26D2E" w14:textId="3A7DD742" w:rsidR="00AC3110" w:rsidRPr="00AC3110" w:rsidRDefault="00AC3110" w:rsidP="00AC3110">
      <w:pPr>
        <w:pStyle w:val="AmdtsEntries"/>
      </w:pPr>
      <w:r>
        <w:t>s 51A</w:t>
      </w:r>
      <w:r>
        <w:tab/>
        <w:t xml:space="preserve">ins </w:t>
      </w:r>
      <w:hyperlink r:id="rId327" w:tooltip="Domestic Animals (Dangerous Dogs) Legislation Amendment Act 2017" w:history="1">
        <w:r>
          <w:rPr>
            <w:rStyle w:val="charCitHyperlinkAbbrev"/>
          </w:rPr>
          <w:t>A2017</w:t>
        </w:r>
        <w:r>
          <w:rPr>
            <w:rStyle w:val="charCitHyperlinkAbbrev"/>
          </w:rPr>
          <w:noBreakHyphen/>
          <w:t>46</w:t>
        </w:r>
      </w:hyperlink>
      <w:r>
        <w:t xml:space="preserve"> s 61</w:t>
      </w:r>
    </w:p>
    <w:p w14:paraId="3CE345F1" w14:textId="77777777" w:rsidR="003961CB" w:rsidRDefault="003961CB">
      <w:pPr>
        <w:pStyle w:val="AmdtsEntryHd"/>
      </w:pPr>
      <w:r>
        <w:t>Costs of impounding dogs</w:t>
      </w:r>
    </w:p>
    <w:p w14:paraId="75FF0C48" w14:textId="08B7C51D" w:rsidR="003961CB" w:rsidRDefault="003961CB">
      <w:pPr>
        <w:pStyle w:val="AmdtsEntries"/>
      </w:pPr>
      <w:r>
        <w:t>s 52</w:t>
      </w:r>
      <w:r>
        <w:tab/>
        <w:t xml:space="preserve">sub </w:t>
      </w:r>
      <w:hyperlink r:id="rId32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3.218</w:t>
      </w:r>
    </w:p>
    <w:p w14:paraId="54872F46" w14:textId="77D84CB9" w:rsidR="003961CB" w:rsidRDefault="003961CB">
      <w:pPr>
        <w:pStyle w:val="AmdtsEntries"/>
      </w:pPr>
      <w:r>
        <w:tab/>
        <w:t xml:space="preserve">am </w:t>
      </w:r>
      <w:hyperlink r:id="rId32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30"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14:paraId="612D79DA" w14:textId="77777777" w:rsidR="00AC3110" w:rsidRDefault="00AC3110" w:rsidP="00FD1647">
      <w:pPr>
        <w:pStyle w:val="AmdtsEntryHd"/>
      </w:pPr>
      <w:r w:rsidRPr="0028750D">
        <w:t>Complaints about attacking, harassing or menacing dogs</w:t>
      </w:r>
    </w:p>
    <w:p w14:paraId="28A88FD7" w14:textId="40045A5B" w:rsidR="00AC3110" w:rsidRPr="00AC3110" w:rsidRDefault="00AC3110" w:rsidP="00AC3110">
      <w:pPr>
        <w:pStyle w:val="AmdtsEntries"/>
      </w:pPr>
      <w:r>
        <w:t>s 53A</w:t>
      </w:r>
      <w:r>
        <w:tab/>
        <w:t xml:space="preserve">ins </w:t>
      </w:r>
      <w:hyperlink r:id="rId331" w:tooltip="Domestic Animals (Dangerous Dogs) Legislation Amendment Act 2017" w:history="1">
        <w:r>
          <w:rPr>
            <w:rStyle w:val="charCitHyperlinkAbbrev"/>
          </w:rPr>
          <w:t>A2017</w:t>
        </w:r>
        <w:r>
          <w:rPr>
            <w:rStyle w:val="charCitHyperlinkAbbrev"/>
          </w:rPr>
          <w:noBreakHyphen/>
          <w:t>46</w:t>
        </w:r>
      </w:hyperlink>
      <w:r>
        <w:t xml:space="preserve"> s 63</w:t>
      </w:r>
    </w:p>
    <w:p w14:paraId="65A2F74E" w14:textId="77777777" w:rsidR="00AC3110" w:rsidRDefault="00AC3110" w:rsidP="00AC3110">
      <w:pPr>
        <w:pStyle w:val="AmdtsEntryHd"/>
      </w:pPr>
      <w:r w:rsidRPr="0028750D">
        <w:t>Dealing with attacking dogs—death or serious injury to person or death of animal</w:t>
      </w:r>
    </w:p>
    <w:p w14:paraId="37F66120" w14:textId="020B265C" w:rsidR="00AC3110" w:rsidRDefault="00AC3110" w:rsidP="00AC3110">
      <w:pPr>
        <w:pStyle w:val="AmdtsEntries"/>
      </w:pPr>
      <w:r>
        <w:t>s 53B</w:t>
      </w:r>
      <w:r>
        <w:tab/>
        <w:t xml:space="preserve">ins </w:t>
      </w:r>
      <w:hyperlink r:id="rId332" w:tooltip="Domestic Animals (Dangerous Dogs) Legislation Amendment Act 2017" w:history="1">
        <w:r>
          <w:rPr>
            <w:rStyle w:val="charCitHyperlinkAbbrev"/>
          </w:rPr>
          <w:t>A2017</w:t>
        </w:r>
        <w:r>
          <w:rPr>
            <w:rStyle w:val="charCitHyperlinkAbbrev"/>
          </w:rPr>
          <w:noBreakHyphen/>
          <w:t>46</w:t>
        </w:r>
      </w:hyperlink>
      <w:r>
        <w:t xml:space="preserve"> s 63</w:t>
      </w:r>
    </w:p>
    <w:p w14:paraId="01F8D0C9" w14:textId="00CB4DF9" w:rsidR="008C159A" w:rsidRPr="00AC3110" w:rsidRDefault="008C159A" w:rsidP="00AC3110">
      <w:pPr>
        <w:pStyle w:val="AmdtsEntries"/>
      </w:pPr>
      <w:r>
        <w:tab/>
        <w:t xml:space="preserve">am </w:t>
      </w:r>
      <w:hyperlink r:id="rId333"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14:paraId="416E5F6C" w14:textId="77777777" w:rsidR="00AC3110" w:rsidRDefault="00AC3110" w:rsidP="00AC3110">
      <w:pPr>
        <w:pStyle w:val="AmdtsEntryHd"/>
      </w:pPr>
      <w:r w:rsidRPr="0028750D">
        <w:t>Dealing with attacking, harassing or menacing dogs generally</w:t>
      </w:r>
    </w:p>
    <w:p w14:paraId="424F991D" w14:textId="127B05EE" w:rsidR="00AC3110" w:rsidRDefault="00AC3110" w:rsidP="00AC3110">
      <w:pPr>
        <w:pStyle w:val="AmdtsEntries"/>
      </w:pPr>
      <w:r>
        <w:t>s 53C</w:t>
      </w:r>
      <w:r>
        <w:tab/>
        <w:t xml:space="preserve">ins </w:t>
      </w:r>
      <w:hyperlink r:id="rId334" w:tooltip="Domestic Animals (Dangerous Dogs) Legislation Amendment Act 2017" w:history="1">
        <w:r>
          <w:rPr>
            <w:rStyle w:val="charCitHyperlinkAbbrev"/>
          </w:rPr>
          <w:t>A2017</w:t>
        </w:r>
        <w:r>
          <w:rPr>
            <w:rStyle w:val="charCitHyperlinkAbbrev"/>
          </w:rPr>
          <w:noBreakHyphen/>
          <w:t>46</w:t>
        </w:r>
      </w:hyperlink>
      <w:r>
        <w:t xml:space="preserve"> s 63</w:t>
      </w:r>
    </w:p>
    <w:p w14:paraId="02B1C714" w14:textId="149F35FA" w:rsidR="0015713A" w:rsidRPr="00AC3110" w:rsidRDefault="0015713A" w:rsidP="00AC3110">
      <w:pPr>
        <w:pStyle w:val="AmdtsEntries"/>
      </w:pPr>
      <w:r>
        <w:tab/>
        <w:t xml:space="preserve">am </w:t>
      </w:r>
      <w:hyperlink r:id="rId335" w:tooltip="Domestic Animals Legislation Amendment Act 2018" w:history="1">
        <w:r>
          <w:rPr>
            <w:rStyle w:val="charCitHyperlinkAbbrev"/>
          </w:rPr>
          <w:t>A2018</w:t>
        </w:r>
        <w:r>
          <w:rPr>
            <w:rStyle w:val="charCitHyperlinkAbbrev"/>
          </w:rPr>
          <w:noBreakHyphen/>
          <w:t>11</w:t>
        </w:r>
      </w:hyperlink>
      <w:r>
        <w:t xml:space="preserve"> s 38, s 39</w:t>
      </w:r>
    </w:p>
    <w:p w14:paraId="792F0010" w14:textId="77777777" w:rsidR="0015713A" w:rsidRDefault="0015713A" w:rsidP="00AC3110">
      <w:pPr>
        <w:pStyle w:val="AmdtsEntryHd"/>
        <w:rPr>
          <w:rStyle w:val="charItals"/>
        </w:rPr>
      </w:pPr>
      <w:r w:rsidRPr="0080404E">
        <w:t xml:space="preserve">Meaning of </w:t>
      </w:r>
      <w:r w:rsidRPr="0080404E">
        <w:rPr>
          <w:rStyle w:val="charItals"/>
        </w:rPr>
        <w:t>control order</w:t>
      </w:r>
    </w:p>
    <w:p w14:paraId="1B224FB1" w14:textId="3AE67937" w:rsidR="0015713A" w:rsidRPr="0015713A" w:rsidRDefault="0015713A" w:rsidP="0015713A">
      <w:pPr>
        <w:pStyle w:val="AmdtsEntries"/>
      </w:pPr>
      <w:r>
        <w:t>s 53CA</w:t>
      </w:r>
      <w:r>
        <w:tab/>
        <w:t xml:space="preserve">ins </w:t>
      </w:r>
      <w:hyperlink r:id="rId336" w:tooltip="Domestic Animals Legislation Amendment Act 2018" w:history="1">
        <w:r>
          <w:rPr>
            <w:rStyle w:val="charCitHyperlinkAbbrev"/>
          </w:rPr>
          <w:t>A2018</w:t>
        </w:r>
        <w:r>
          <w:rPr>
            <w:rStyle w:val="charCitHyperlinkAbbrev"/>
          </w:rPr>
          <w:noBreakHyphen/>
          <w:t>11</w:t>
        </w:r>
      </w:hyperlink>
      <w:r>
        <w:t xml:space="preserve"> s 40</w:t>
      </w:r>
    </w:p>
    <w:p w14:paraId="0E57F6AC" w14:textId="77777777" w:rsidR="0015713A" w:rsidRDefault="0015713A" w:rsidP="0015713A">
      <w:pPr>
        <w:pStyle w:val="AmdtsEntryHd"/>
        <w:rPr>
          <w:rStyle w:val="charItals"/>
        </w:rPr>
      </w:pPr>
      <w:r w:rsidRPr="0080404E">
        <w:t>Control orders—carers</w:t>
      </w:r>
    </w:p>
    <w:p w14:paraId="5F9ECEE4" w14:textId="36C50443" w:rsidR="0015713A" w:rsidRPr="0015713A" w:rsidRDefault="0015713A" w:rsidP="0015713A">
      <w:pPr>
        <w:pStyle w:val="AmdtsEntries"/>
      </w:pPr>
      <w:r>
        <w:t>s 53CB</w:t>
      </w:r>
      <w:r>
        <w:tab/>
        <w:t xml:space="preserve">ins </w:t>
      </w:r>
      <w:hyperlink r:id="rId337" w:tooltip="Domestic Animals Legislation Amendment Act 2018" w:history="1">
        <w:r>
          <w:rPr>
            <w:rStyle w:val="charCitHyperlinkAbbrev"/>
          </w:rPr>
          <w:t>A2018</w:t>
        </w:r>
        <w:r>
          <w:rPr>
            <w:rStyle w:val="charCitHyperlinkAbbrev"/>
          </w:rPr>
          <w:noBreakHyphen/>
          <w:t>11</w:t>
        </w:r>
      </w:hyperlink>
      <w:r>
        <w:t xml:space="preserve"> s 40</w:t>
      </w:r>
    </w:p>
    <w:p w14:paraId="6A73F9AF" w14:textId="77777777" w:rsidR="00AC3110" w:rsidRDefault="00AC3110" w:rsidP="00AC3110">
      <w:pPr>
        <w:pStyle w:val="AmdtsEntryHd"/>
      </w:pPr>
      <w:r w:rsidRPr="0028750D">
        <w:t>Revocation of control order</w:t>
      </w:r>
    </w:p>
    <w:p w14:paraId="7E3EAE40" w14:textId="3F413CC1" w:rsidR="00AC3110" w:rsidRPr="00AC3110" w:rsidRDefault="00AC3110" w:rsidP="00AC3110">
      <w:pPr>
        <w:pStyle w:val="AmdtsEntries"/>
      </w:pPr>
      <w:r>
        <w:t>s 53D</w:t>
      </w:r>
      <w:r>
        <w:tab/>
        <w:t xml:space="preserve">ins </w:t>
      </w:r>
      <w:hyperlink r:id="rId338" w:tooltip="Domestic Animals (Dangerous Dogs) Legislation Amendment Act 2017" w:history="1">
        <w:r>
          <w:rPr>
            <w:rStyle w:val="charCitHyperlinkAbbrev"/>
          </w:rPr>
          <w:t>A2017</w:t>
        </w:r>
        <w:r>
          <w:rPr>
            <w:rStyle w:val="charCitHyperlinkAbbrev"/>
          </w:rPr>
          <w:noBreakHyphen/>
          <w:t>46</w:t>
        </w:r>
      </w:hyperlink>
      <w:r>
        <w:t xml:space="preserve"> s 63</w:t>
      </w:r>
    </w:p>
    <w:p w14:paraId="45AFBADF" w14:textId="77777777" w:rsidR="00AC3110" w:rsidRDefault="00AC3110" w:rsidP="00AC3110">
      <w:pPr>
        <w:pStyle w:val="AmdtsEntryHd"/>
      </w:pPr>
      <w:r w:rsidRPr="0028750D">
        <w:t>Offence—failure to comply with control order</w:t>
      </w:r>
    </w:p>
    <w:p w14:paraId="01A0CCF7" w14:textId="44C49DB7" w:rsidR="00AC3110" w:rsidRDefault="00AC3110" w:rsidP="00AC3110">
      <w:pPr>
        <w:pStyle w:val="AmdtsEntries"/>
      </w:pPr>
      <w:r>
        <w:t>s 53E</w:t>
      </w:r>
      <w:r>
        <w:tab/>
        <w:t xml:space="preserve">ins </w:t>
      </w:r>
      <w:hyperlink r:id="rId339" w:tooltip="Domestic Animals (Dangerous Dogs) Legislation Amendment Act 2017" w:history="1">
        <w:r>
          <w:rPr>
            <w:rStyle w:val="charCitHyperlinkAbbrev"/>
          </w:rPr>
          <w:t>A2017</w:t>
        </w:r>
        <w:r>
          <w:rPr>
            <w:rStyle w:val="charCitHyperlinkAbbrev"/>
          </w:rPr>
          <w:noBreakHyphen/>
          <w:t>46</w:t>
        </w:r>
      </w:hyperlink>
      <w:r>
        <w:t xml:space="preserve"> s 63</w:t>
      </w:r>
    </w:p>
    <w:p w14:paraId="10E3CBF1" w14:textId="45E35B02" w:rsidR="0015713A" w:rsidRPr="00AC3110" w:rsidRDefault="0015713A" w:rsidP="00AC3110">
      <w:pPr>
        <w:pStyle w:val="AmdtsEntries"/>
      </w:pPr>
      <w:r>
        <w:tab/>
        <w:t xml:space="preserve">am </w:t>
      </w:r>
      <w:hyperlink r:id="rId340" w:tooltip="Domestic Animals Legislation Amendment Act 2018" w:history="1">
        <w:r>
          <w:rPr>
            <w:rStyle w:val="charCitHyperlinkAbbrev"/>
          </w:rPr>
          <w:t>A2018</w:t>
        </w:r>
        <w:r>
          <w:rPr>
            <w:rStyle w:val="charCitHyperlinkAbbrev"/>
          </w:rPr>
          <w:noBreakHyphen/>
          <w:t>11</w:t>
        </w:r>
      </w:hyperlink>
      <w:r>
        <w:t xml:space="preserve"> ss 41-43</w:t>
      </w:r>
    </w:p>
    <w:p w14:paraId="0E13967A" w14:textId="77777777" w:rsidR="00FD1647" w:rsidRDefault="00FD1647" w:rsidP="00FD1647">
      <w:pPr>
        <w:pStyle w:val="AmdtsEntryHd"/>
      </w:pPr>
      <w:r>
        <w:t>Inspection of attacking or harassing dogs</w:t>
      </w:r>
    </w:p>
    <w:p w14:paraId="20806E99" w14:textId="3E273A49" w:rsidR="00FD1647" w:rsidRDefault="00FD1647">
      <w:pPr>
        <w:pStyle w:val="AmdtsEntries"/>
      </w:pPr>
      <w:r>
        <w:t>s 54</w:t>
      </w:r>
      <w:r>
        <w:tab/>
        <w:t xml:space="preserve">am </w:t>
      </w:r>
      <w:hyperlink r:id="rId34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7A1F9C1D" w14:textId="01F3E534" w:rsidR="00A363DE" w:rsidRDefault="00A363DE">
      <w:pPr>
        <w:pStyle w:val="AmdtsEntries"/>
      </w:pPr>
      <w:r>
        <w:tab/>
        <w:t xml:space="preserve">om </w:t>
      </w:r>
      <w:hyperlink r:id="rId342" w:tooltip="Domestic Animals (Dangerous Dogs) Legislation Amendment Act 2017" w:history="1">
        <w:r>
          <w:rPr>
            <w:rStyle w:val="charCitHyperlinkAbbrev"/>
          </w:rPr>
          <w:t>A2017</w:t>
        </w:r>
        <w:r>
          <w:rPr>
            <w:rStyle w:val="charCitHyperlinkAbbrev"/>
          </w:rPr>
          <w:noBreakHyphen/>
          <w:t>46</w:t>
        </w:r>
      </w:hyperlink>
      <w:r>
        <w:t xml:space="preserve"> s 64</w:t>
      </w:r>
    </w:p>
    <w:p w14:paraId="29B4F365" w14:textId="77777777" w:rsidR="00B765A8" w:rsidRDefault="00B765A8" w:rsidP="00B765A8">
      <w:pPr>
        <w:pStyle w:val="AmdtsEntryHd"/>
      </w:pPr>
      <w:r>
        <w:t>Access to information about dog attacks</w:t>
      </w:r>
    </w:p>
    <w:p w14:paraId="1DEA2650" w14:textId="04ACB7D6" w:rsidR="00B765A8" w:rsidRPr="00B765A8" w:rsidRDefault="00B765A8" w:rsidP="00B765A8">
      <w:pPr>
        <w:pStyle w:val="AmdtsEntries"/>
      </w:pPr>
      <w:r>
        <w:t>s 55A</w:t>
      </w:r>
      <w:r>
        <w:tab/>
        <w:t xml:space="preserve">ins </w:t>
      </w:r>
      <w:hyperlink r:id="rId34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14:paraId="3ACC7C84" w14:textId="77777777" w:rsidR="00A363DE" w:rsidRDefault="00A363DE">
      <w:pPr>
        <w:pStyle w:val="AmdtsEntryHd"/>
      </w:pPr>
      <w:r w:rsidRPr="0028750D">
        <w:lastRenderedPageBreak/>
        <w:t>Notice to affected neighbours</w:t>
      </w:r>
    </w:p>
    <w:p w14:paraId="51D1A94C" w14:textId="71154C35" w:rsidR="00A363DE" w:rsidRDefault="00A363DE" w:rsidP="00A363DE">
      <w:pPr>
        <w:pStyle w:val="AmdtsEntries"/>
      </w:pPr>
      <w:r>
        <w:t>s 55B</w:t>
      </w:r>
      <w:r>
        <w:tab/>
        <w:t xml:space="preserve">ins </w:t>
      </w:r>
      <w:hyperlink r:id="rId344" w:tooltip="Domestic Animals (Dangerous Dogs) Legislation Amendment Act 2017" w:history="1">
        <w:r>
          <w:rPr>
            <w:rStyle w:val="charCitHyperlinkAbbrev"/>
          </w:rPr>
          <w:t>A2017</w:t>
        </w:r>
        <w:r>
          <w:rPr>
            <w:rStyle w:val="charCitHyperlinkAbbrev"/>
          </w:rPr>
          <w:noBreakHyphen/>
          <w:t>46</w:t>
        </w:r>
      </w:hyperlink>
      <w:r>
        <w:t xml:space="preserve"> s 65</w:t>
      </w:r>
    </w:p>
    <w:p w14:paraId="73589E2D" w14:textId="59197851" w:rsidR="00DF14CD" w:rsidRPr="00A363DE" w:rsidRDefault="00DF14CD" w:rsidP="00A363DE">
      <w:pPr>
        <w:pStyle w:val="AmdtsEntries"/>
      </w:pPr>
      <w:r>
        <w:tab/>
        <w:t xml:space="preserve">am </w:t>
      </w:r>
      <w:hyperlink r:id="rId345" w:tooltip="Domestic Animals Legislation Amendment Act 2018" w:history="1">
        <w:r>
          <w:rPr>
            <w:rStyle w:val="charCitHyperlinkAbbrev"/>
          </w:rPr>
          <w:t>A2018</w:t>
        </w:r>
        <w:r>
          <w:rPr>
            <w:rStyle w:val="charCitHyperlinkAbbrev"/>
          </w:rPr>
          <w:noBreakHyphen/>
          <w:t>11</w:t>
        </w:r>
      </w:hyperlink>
      <w:r>
        <w:t xml:space="preserve"> s 44, s 45</w:t>
      </w:r>
    </w:p>
    <w:p w14:paraId="29B90ED3" w14:textId="77777777" w:rsidR="003961CB" w:rsidRDefault="003961CB">
      <w:pPr>
        <w:pStyle w:val="AmdtsEntryHd"/>
      </w:pPr>
      <w:r>
        <w:t>Seizure of dogs—general</w:t>
      </w:r>
    </w:p>
    <w:p w14:paraId="3B7A6C79" w14:textId="41299BB5" w:rsidR="003961CB" w:rsidRDefault="003961CB">
      <w:pPr>
        <w:pStyle w:val="AmdtsEntries"/>
        <w:keepNext/>
      </w:pPr>
      <w:r>
        <w:t>s 56 hdg</w:t>
      </w:r>
      <w:r>
        <w:tab/>
        <w:t xml:space="preserve">sub </w:t>
      </w:r>
      <w:hyperlink r:id="rId34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3.100</w:t>
      </w:r>
    </w:p>
    <w:p w14:paraId="62A04428" w14:textId="0F960B2D" w:rsidR="003F4B61" w:rsidRPr="001F1D0F" w:rsidRDefault="003961CB">
      <w:pPr>
        <w:pStyle w:val="AmdtsEntries"/>
      </w:pPr>
      <w:r>
        <w:t>s 56</w:t>
      </w:r>
      <w:r>
        <w:tab/>
        <w:t xml:space="preserve">am </w:t>
      </w:r>
      <w:hyperlink r:id="rId34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3.219, amdt 3.220; </w:t>
      </w:r>
      <w:hyperlink r:id="rId34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3.101; </w:t>
      </w:r>
      <w:hyperlink r:id="rId34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50"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51"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renum R28 LA</w:t>
      </w:r>
      <w:r w:rsidR="001F1D0F">
        <w:t>;</w:t>
      </w:r>
      <w:hyperlink r:id="rId352"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renum R34 LA</w:t>
      </w:r>
      <w:r w:rsidR="00A363DE">
        <w:t xml:space="preserve">; </w:t>
      </w:r>
      <w:hyperlink r:id="rId353"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renum R35 LA</w:t>
      </w:r>
      <w:r w:rsidR="00DF14CD">
        <w:t xml:space="preserve">; </w:t>
      </w:r>
      <w:hyperlink r:id="rId354"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p>
    <w:p w14:paraId="3963A971" w14:textId="77777777" w:rsidR="0055639B" w:rsidRDefault="0055639B">
      <w:pPr>
        <w:pStyle w:val="AmdtsEntryHd"/>
      </w:pPr>
      <w:r w:rsidRPr="0028750D">
        <w:t>Seizure of dogs—investigation of complaints about attacking, harassing or menacing dogs</w:t>
      </w:r>
    </w:p>
    <w:p w14:paraId="3F683801" w14:textId="0A377267" w:rsidR="0055639B" w:rsidRDefault="0055639B" w:rsidP="00574EAD">
      <w:pPr>
        <w:pStyle w:val="AmdtsEntries"/>
        <w:keepNext/>
      </w:pPr>
      <w:r>
        <w:t>s 56A</w:t>
      </w:r>
      <w:r>
        <w:tab/>
        <w:t xml:space="preserve">ins </w:t>
      </w:r>
      <w:hyperlink r:id="rId355" w:tooltip="Domestic Animals (Dangerous Dogs) Legislation Amendment Act 2017" w:history="1">
        <w:r>
          <w:rPr>
            <w:rStyle w:val="charCitHyperlinkAbbrev"/>
          </w:rPr>
          <w:t>A2017</w:t>
        </w:r>
        <w:r>
          <w:rPr>
            <w:rStyle w:val="charCitHyperlinkAbbrev"/>
          </w:rPr>
          <w:noBreakHyphen/>
          <w:t>46</w:t>
        </w:r>
      </w:hyperlink>
      <w:r>
        <w:t xml:space="preserve"> s 70</w:t>
      </w:r>
    </w:p>
    <w:p w14:paraId="1C39640B" w14:textId="0C2C7D9D" w:rsidR="00DF14CD" w:rsidRPr="0055639B" w:rsidRDefault="00DF14CD" w:rsidP="0055639B">
      <w:pPr>
        <w:pStyle w:val="AmdtsEntries"/>
      </w:pPr>
      <w:r>
        <w:tab/>
        <w:t xml:space="preserve">am </w:t>
      </w:r>
      <w:hyperlink r:id="rId356" w:tooltip="Domestic Animals Legislation Amendment Act 2018" w:history="1">
        <w:r>
          <w:rPr>
            <w:rStyle w:val="charCitHyperlinkAbbrev"/>
          </w:rPr>
          <w:t>A2018</w:t>
        </w:r>
        <w:r>
          <w:rPr>
            <w:rStyle w:val="charCitHyperlinkAbbrev"/>
          </w:rPr>
          <w:noBreakHyphen/>
          <w:t>11</w:t>
        </w:r>
      </w:hyperlink>
      <w:r>
        <w:t xml:space="preserve"> s 47, s 48; ss renum R36 LA</w:t>
      </w:r>
    </w:p>
    <w:p w14:paraId="60BFC021" w14:textId="77777777" w:rsidR="003961CB" w:rsidRDefault="003961CB">
      <w:pPr>
        <w:pStyle w:val="AmdtsEntryHd"/>
      </w:pPr>
      <w:r>
        <w:t>Seizure—dangerous dogs</w:t>
      </w:r>
    </w:p>
    <w:p w14:paraId="373A8C6D" w14:textId="1D0DFAB6" w:rsidR="003961CB" w:rsidRDefault="003961CB">
      <w:pPr>
        <w:pStyle w:val="AmdtsEntries"/>
      </w:pPr>
      <w:r>
        <w:t>s 57</w:t>
      </w:r>
      <w:r>
        <w:tab/>
        <w:t xml:space="preserve">am </w:t>
      </w:r>
      <w:hyperlink r:id="rId35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3.221</w:t>
      </w:r>
      <w:r w:rsidR="000641A9">
        <w:t xml:space="preserve">; </w:t>
      </w:r>
      <w:hyperlink r:id="rId358"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59"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14:paraId="5C2A14A7" w14:textId="77777777" w:rsidR="000641A9" w:rsidRDefault="0055639B" w:rsidP="000641A9">
      <w:pPr>
        <w:pStyle w:val="AmdtsEntryHd"/>
      </w:pPr>
      <w:r w:rsidRPr="0028750D">
        <w:t>Seizure—multiple dog licence</w:t>
      </w:r>
    </w:p>
    <w:p w14:paraId="55672974" w14:textId="3C57D962" w:rsidR="000641A9" w:rsidRDefault="000641A9" w:rsidP="000641A9">
      <w:pPr>
        <w:pStyle w:val="AmdtsEntries"/>
      </w:pPr>
      <w:r>
        <w:t>s 58</w:t>
      </w:r>
      <w:r>
        <w:tab/>
        <w:t xml:space="preserve">am </w:t>
      </w:r>
      <w:hyperlink r:id="rId36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14:paraId="71AE185C" w14:textId="113B4B99" w:rsidR="0055639B" w:rsidRDefault="0055639B" w:rsidP="000641A9">
      <w:pPr>
        <w:pStyle w:val="AmdtsEntries"/>
      </w:pPr>
      <w:r>
        <w:tab/>
        <w:t xml:space="preserve">sub </w:t>
      </w:r>
      <w:hyperlink r:id="rId361" w:tooltip="Domestic Animals (Dangerous Dogs) Legislation Amendment Act 2017" w:history="1">
        <w:r>
          <w:rPr>
            <w:rStyle w:val="charCitHyperlinkAbbrev"/>
          </w:rPr>
          <w:t>A2017</w:t>
        </w:r>
        <w:r>
          <w:rPr>
            <w:rStyle w:val="charCitHyperlinkAbbrev"/>
          </w:rPr>
          <w:noBreakHyphen/>
          <w:t>46</w:t>
        </w:r>
      </w:hyperlink>
      <w:r>
        <w:t xml:space="preserve"> s 72</w:t>
      </w:r>
    </w:p>
    <w:p w14:paraId="3EE97DBA" w14:textId="77777777" w:rsidR="00061D51" w:rsidRDefault="0055639B" w:rsidP="00061D51">
      <w:pPr>
        <w:pStyle w:val="AmdtsEntryHd"/>
      </w:pPr>
      <w:r w:rsidRPr="0028750D">
        <w:t>Seizure—attacking, harassing or menacing dogs</w:t>
      </w:r>
    </w:p>
    <w:p w14:paraId="1E892F99" w14:textId="2ACFF736" w:rsidR="00061D51" w:rsidRDefault="00061D51" w:rsidP="00061D51">
      <w:pPr>
        <w:pStyle w:val="AmdtsEntries"/>
      </w:pPr>
      <w:r>
        <w:t>s 59</w:t>
      </w:r>
      <w:r>
        <w:tab/>
        <w:t xml:space="preserve">am </w:t>
      </w:r>
      <w:hyperlink r:id="rId36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14:paraId="0FF3D10F" w14:textId="074BA92A" w:rsidR="0055639B" w:rsidRPr="00B765A8" w:rsidRDefault="0055639B" w:rsidP="00061D51">
      <w:pPr>
        <w:pStyle w:val="AmdtsEntries"/>
      </w:pPr>
      <w:r>
        <w:tab/>
        <w:t xml:space="preserve">sub </w:t>
      </w:r>
      <w:hyperlink r:id="rId363" w:tooltip="Domestic Animals (Dangerous Dogs) Legislation Amendment Act 2017" w:history="1">
        <w:r>
          <w:rPr>
            <w:rStyle w:val="charCitHyperlinkAbbrev"/>
          </w:rPr>
          <w:t>A2017</w:t>
        </w:r>
        <w:r>
          <w:rPr>
            <w:rStyle w:val="charCitHyperlinkAbbrev"/>
          </w:rPr>
          <w:noBreakHyphen/>
          <w:t>46</w:t>
        </w:r>
      </w:hyperlink>
      <w:r>
        <w:t xml:space="preserve"> s 73</w:t>
      </w:r>
    </w:p>
    <w:p w14:paraId="17A7E313" w14:textId="77777777" w:rsidR="003961CB" w:rsidRDefault="0055639B">
      <w:pPr>
        <w:pStyle w:val="AmdtsEntryHd"/>
      </w:pPr>
      <w:r w:rsidRPr="0028750D">
        <w:t>Impounding of dogs seized</w:t>
      </w:r>
    </w:p>
    <w:p w14:paraId="1EBF1357" w14:textId="6EC2228C" w:rsidR="003961CB" w:rsidRDefault="003961CB">
      <w:pPr>
        <w:pStyle w:val="AmdtsEntries"/>
      </w:pPr>
      <w:r>
        <w:t>s 60</w:t>
      </w:r>
      <w:r>
        <w:tab/>
        <w:t xml:space="preserve">am </w:t>
      </w:r>
      <w:hyperlink r:id="rId36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3.222; </w:t>
      </w:r>
      <w:hyperlink r:id="rId36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3.102</w:t>
      </w:r>
    </w:p>
    <w:p w14:paraId="2355B65E" w14:textId="28B4390A" w:rsidR="0055639B" w:rsidRDefault="0055639B" w:rsidP="0055639B">
      <w:pPr>
        <w:pStyle w:val="AmdtsEntries"/>
      </w:pPr>
      <w:r>
        <w:tab/>
        <w:t xml:space="preserve">sub </w:t>
      </w:r>
      <w:hyperlink r:id="rId366" w:tooltip="Domestic Animals (Dangerous Dogs) Legislation Amendment Act 2017" w:history="1">
        <w:r>
          <w:rPr>
            <w:rStyle w:val="charCitHyperlinkAbbrev"/>
          </w:rPr>
          <w:t>A2017</w:t>
        </w:r>
        <w:r>
          <w:rPr>
            <w:rStyle w:val="charCitHyperlinkAbbrev"/>
          </w:rPr>
          <w:noBreakHyphen/>
          <w:t>46</w:t>
        </w:r>
      </w:hyperlink>
      <w:r>
        <w:t xml:space="preserve"> s 73</w:t>
      </w:r>
    </w:p>
    <w:p w14:paraId="2A41EBBF" w14:textId="24FD08EE" w:rsidR="00DF14CD" w:rsidRPr="00B765A8" w:rsidRDefault="00DF14CD" w:rsidP="0055639B">
      <w:pPr>
        <w:pStyle w:val="AmdtsEntries"/>
      </w:pPr>
      <w:r>
        <w:tab/>
        <w:t xml:space="preserve">am </w:t>
      </w:r>
      <w:hyperlink r:id="rId367"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-51; ss renum R36 LA</w:t>
      </w:r>
    </w:p>
    <w:p w14:paraId="3DFDCFAF" w14:textId="77777777" w:rsidR="003961CB" w:rsidRDefault="003961CB">
      <w:pPr>
        <w:pStyle w:val="AmdtsEntryHd"/>
      </w:pPr>
      <w:r>
        <w:t>Information to be given in notice of dog’s seizure</w:t>
      </w:r>
    </w:p>
    <w:p w14:paraId="4D15497C" w14:textId="1A4C5334" w:rsidR="003961CB" w:rsidRDefault="003961CB">
      <w:pPr>
        <w:pStyle w:val="AmdtsEntries"/>
      </w:pPr>
      <w:r>
        <w:t>s 61</w:t>
      </w:r>
      <w:r>
        <w:tab/>
        <w:t xml:space="preserve">sub </w:t>
      </w:r>
      <w:hyperlink r:id="rId36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44B0FCE1" w14:textId="7D20A2F7" w:rsidR="00A251EB" w:rsidRDefault="00A251EB">
      <w:pPr>
        <w:pStyle w:val="AmdtsEntries"/>
      </w:pPr>
      <w:r>
        <w:tab/>
        <w:t xml:space="preserve">am </w:t>
      </w:r>
      <w:hyperlink r:id="rId369" w:tooltip="Domestic Animals (Dangerous Dogs) Legislation Amendment Act 2017" w:history="1">
        <w:r>
          <w:rPr>
            <w:rStyle w:val="charCitHyperlinkAbbrev"/>
          </w:rPr>
          <w:t>A2017</w:t>
        </w:r>
        <w:r>
          <w:rPr>
            <w:rStyle w:val="charCitHyperlinkAbbrev"/>
          </w:rPr>
          <w:noBreakHyphen/>
          <w:t>46</w:t>
        </w:r>
      </w:hyperlink>
      <w:r>
        <w:t xml:space="preserve"> s 74</w:t>
      </w:r>
    </w:p>
    <w:p w14:paraId="54E20D9E" w14:textId="77777777" w:rsidR="003961CB" w:rsidRDefault="003961CB">
      <w:pPr>
        <w:pStyle w:val="AmdtsEntryHd"/>
      </w:pPr>
      <w:r>
        <w:t>Releasing dogs seized under general seizure power</w:t>
      </w:r>
    </w:p>
    <w:p w14:paraId="7F3143FB" w14:textId="6818DCF5" w:rsidR="003961CB" w:rsidRDefault="003961CB">
      <w:pPr>
        <w:pStyle w:val="AmdtsEntries"/>
        <w:keepNext/>
      </w:pPr>
      <w:r>
        <w:t>s 62</w:t>
      </w:r>
      <w:r>
        <w:tab/>
        <w:t xml:space="preserve">am </w:t>
      </w:r>
      <w:hyperlink r:id="rId37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009EF5E" w14:textId="13F79FB1" w:rsidR="003961CB" w:rsidRDefault="003961CB">
      <w:pPr>
        <w:pStyle w:val="AmdtsEntries"/>
      </w:pPr>
      <w:r>
        <w:tab/>
        <w:t xml:space="preserve">sub </w:t>
      </w:r>
      <w:hyperlink r:id="rId37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7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3830B44D" w14:textId="6BBA586D" w:rsidR="003961CB" w:rsidRDefault="003961CB">
      <w:pPr>
        <w:pStyle w:val="AmdtsEntries"/>
      </w:pPr>
      <w:r>
        <w:tab/>
        <w:t xml:space="preserve">am </w:t>
      </w:r>
      <w:hyperlink r:id="rId37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renum R14 LA</w:t>
      </w:r>
      <w:r w:rsidR="00F25FDD">
        <w:t xml:space="preserve">; </w:t>
      </w:r>
      <w:hyperlink r:id="rId374"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14:paraId="3F81CEEE" w14:textId="77777777" w:rsidR="003961CB" w:rsidRDefault="00F25FDD">
      <w:pPr>
        <w:pStyle w:val="AmdtsEntryHd"/>
      </w:pPr>
      <w:r w:rsidRPr="0028750D">
        <w:t>Releasing dogs seized under power relating to multiple dogs</w:t>
      </w:r>
    </w:p>
    <w:p w14:paraId="71EC5BF2" w14:textId="66DF3838" w:rsidR="00F25FDD" w:rsidRDefault="00F25FDD">
      <w:pPr>
        <w:pStyle w:val="AmdtsEntries"/>
        <w:keepNext/>
      </w:pPr>
      <w:r>
        <w:t>s 63 hdg</w:t>
      </w:r>
      <w:r>
        <w:tab/>
        <w:t xml:space="preserve">sub </w:t>
      </w:r>
      <w:hyperlink r:id="rId375" w:tooltip="Domestic Animals (Dangerous Dogs) Legislation Amendment Act 2017" w:history="1">
        <w:r>
          <w:rPr>
            <w:rStyle w:val="charCitHyperlinkAbbrev"/>
          </w:rPr>
          <w:t>A2017</w:t>
        </w:r>
        <w:r>
          <w:rPr>
            <w:rStyle w:val="charCitHyperlinkAbbrev"/>
          </w:rPr>
          <w:noBreakHyphen/>
          <w:t>46</w:t>
        </w:r>
      </w:hyperlink>
      <w:r>
        <w:t xml:space="preserve"> s 80</w:t>
      </w:r>
    </w:p>
    <w:p w14:paraId="13904ACD" w14:textId="1C7CA878" w:rsidR="003961CB" w:rsidRDefault="003961CB">
      <w:pPr>
        <w:pStyle w:val="AmdtsEntries"/>
        <w:keepNext/>
      </w:pPr>
      <w:r>
        <w:t>s 63</w:t>
      </w:r>
      <w:r>
        <w:tab/>
        <w:t xml:space="preserve">am </w:t>
      </w:r>
      <w:hyperlink r:id="rId37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19265ED" w14:textId="41B51819" w:rsidR="003961CB" w:rsidRDefault="003961CB">
      <w:pPr>
        <w:pStyle w:val="AmdtsEntries"/>
      </w:pPr>
      <w:r>
        <w:tab/>
        <w:t xml:space="preserve">sub </w:t>
      </w:r>
      <w:hyperlink r:id="rId37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7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085D0B92" w14:textId="1927F9FA" w:rsidR="003961CB" w:rsidRDefault="003961CB">
      <w:pPr>
        <w:pStyle w:val="AmdtsEntries"/>
      </w:pPr>
      <w:r>
        <w:tab/>
        <w:t xml:space="preserve">am </w:t>
      </w:r>
      <w:hyperlink r:id="rId37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renum R14 LA</w:t>
      </w:r>
      <w:r w:rsidR="00F25FDD">
        <w:t xml:space="preserve">; </w:t>
      </w:r>
      <w:hyperlink r:id="rId380"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pars renum R35 LA</w:t>
      </w:r>
    </w:p>
    <w:p w14:paraId="749184AD" w14:textId="77777777" w:rsidR="003961CB" w:rsidRDefault="003961CB">
      <w:pPr>
        <w:pStyle w:val="AmdtsEntryHd"/>
      </w:pPr>
      <w:r>
        <w:lastRenderedPageBreak/>
        <w:t>Releasing dogs seized under attacking and harassing power</w:t>
      </w:r>
    </w:p>
    <w:p w14:paraId="0D9BDA3C" w14:textId="2DADB194" w:rsidR="003961CB" w:rsidRDefault="003961CB">
      <w:pPr>
        <w:pStyle w:val="AmdtsEntries"/>
        <w:keepNext/>
      </w:pPr>
      <w:r>
        <w:t>s 64</w:t>
      </w:r>
      <w:r>
        <w:tab/>
        <w:t xml:space="preserve">am </w:t>
      </w:r>
      <w:hyperlink r:id="rId38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14:paraId="2F0FED2A" w14:textId="5292A8DE" w:rsidR="003961CB" w:rsidRDefault="003961CB" w:rsidP="00041688">
      <w:pPr>
        <w:pStyle w:val="AmdtsEntries"/>
        <w:keepNext/>
      </w:pPr>
      <w:r>
        <w:tab/>
        <w:t xml:space="preserve">sub </w:t>
      </w:r>
      <w:hyperlink r:id="rId38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8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14:paraId="110A3509" w14:textId="297A6D6E" w:rsidR="003961CB" w:rsidRDefault="003961CB">
      <w:pPr>
        <w:pStyle w:val="AmdtsEntries"/>
      </w:pPr>
      <w:r>
        <w:tab/>
        <w:t xml:space="preserve">am </w:t>
      </w:r>
      <w:hyperlink r:id="rId38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385"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386"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14:paraId="4FA14667" w14:textId="77777777" w:rsidR="003961CB" w:rsidRDefault="007C7C9B">
      <w:pPr>
        <w:pStyle w:val="AmdtsEntryHd"/>
      </w:pPr>
      <w:r w:rsidRPr="0028750D">
        <w:t>Releasing dogs declared dangerous after seizure for offence</w:t>
      </w:r>
    </w:p>
    <w:p w14:paraId="7916B6BB" w14:textId="10E85B40" w:rsidR="003961CB" w:rsidRDefault="003961CB" w:rsidP="004E6A0F">
      <w:pPr>
        <w:pStyle w:val="AmdtsEntries"/>
        <w:keepNext/>
      </w:pPr>
      <w:r>
        <w:t>s 65</w:t>
      </w:r>
      <w:r>
        <w:tab/>
        <w:t xml:space="preserve">am </w:t>
      </w:r>
      <w:hyperlink r:id="rId38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 </w:t>
      </w:r>
      <w:hyperlink r:id="rId38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3.104</w:t>
      </w:r>
    </w:p>
    <w:p w14:paraId="776D118D" w14:textId="3D015CCC" w:rsidR="007C7C9B" w:rsidRDefault="007C7C9B">
      <w:pPr>
        <w:pStyle w:val="AmdtsEntries"/>
      </w:pPr>
      <w:r>
        <w:tab/>
        <w:t xml:space="preserve">sub </w:t>
      </w:r>
      <w:hyperlink r:id="rId389" w:tooltip="Domestic Animals (Dangerous Dogs) Legislation Amendment Act 2017" w:history="1">
        <w:r>
          <w:rPr>
            <w:rStyle w:val="charCitHyperlinkAbbrev"/>
          </w:rPr>
          <w:t>A2017</w:t>
        </w:r>
        <w:r>
          <w:rPr>
            <w:rStyle w:val="charCitHyperlinkAbbrev"/>
          </w:rPr>
          <w:noBreakHyphen/>
          <w:t>46</w:t>
        </w:r>
      </w:hyperlink>
      <w:r>
        <w:t xml:space="preserve"> s 95</w:t>
      </w:r>
    </w:p>
    <w:p w14:paraId="2E474489" w14:textId="77777777" w:rsidR="007C7C9B" w:rsidRDefault="007C7C9B">
      <w:pPr>
        <w:pStyle w:val="AmdtsEntryHd"/>
      </w:pPr>
      <w:r w:rsidRPr="0028750D">
        <w:t>Releasing dogs seized because of complaint</w:t>
      </w:r>
    </w:p>
    <w:p w14:paraId="7F1D0E69" w14:textId="7851E0F0" w:rsidR="007C7C9B" w:rsidRPr="007C7C9B" w:rsidRDefault="007C7C9B" w:rsidP="007C7C9B">
      <w:pPr>
        <w:pStyle w:val="AmdtsEntries"/>
      </w:pPr>
      <w:r>
        <w:t>s 65A</w:t>
      </w:r>
      <w:r>
        <w:tab/>
        <w:t xml:space="preserve">ins </w:t>
      </w:r>
      <w:hyperlink r:id="rId390" w:tooltip="Domestic Animals (Dangerous Dogs) Legislation Amendment Act 2017" w:history="1">
        <w:r>
          <w:rPr>
            <w:rStyle w:val="charCitHyperlinkAbbrev"/>
          </w:rPr>
          <w:t>A2017</w:t>
        </w:r>
        <w:r>
          <w:rPr>
            <w:rStyle w:val="charCitHyperlinkAbbrev"/>
          </w:rPr>
          <w:noBreakHyphen/>
          <w:t>46</w:t>
        </w:r>
      </w:hyperlink>
      <w:r>
        <w:t xml:space="preserve"> s 96</w:t>
      </w:r>
    </w:p>
    <w:p w14:paraId="18BEDFC3" w14:textId="77777777" w:rsidR="003961CB" w:rsidRDefault="00EB5D90">
      <w:pPr>
        <w:pStyle w:val="AmdtsEntryHd"/>
      </w:pPr>
      <w:r w:rsidRPr="0028750D">
        <w:t>Selling or destroying dogs (other than dangerous dogs) generally</w:t>
      </w:r>
    </w:p>
    <w:p w14:paraId="6D9AFB00" w14:textId="782F476D" w:rsidR="00EB5D90" w:rsidRDefault="00EB5D90" w:rsidP="00574EAD">
      <w:pPr>
        <w:pStyle w:val="AmdtsEntries"/>
        <w:keepNext/>
      </w:pPr>
      <w:r>
        <w:t>s 66 hdg</w:t>
      </w:r>
      <w:r>
        <w:tab/>
        <w:t xml:space="preserve">sub </w:t>
      </w:r>
      <w:hyperlink r:id="rId391" w:tooltip="Domestic Animals (Dangerous Dogs) Legislation Amendment Act 2017" w:history="1">
        <w:r>
          <w:rPr>
            <w:rStyle w:val="charCitHyperlinkAbbrev"/>
          </w:rPr>
          <w:t>A2017</w:t>
        </w:r>
        <w:r>
          <w:rPr>
            <w:rStyle w:val="charCitHyperlinkAbbrev"/>
          </w:rPr>
          <w:noBreakHyphen/>
          <w:t>46</w:t>
        </w:r>
      </w:hyperlink>
      <w:r>
        <w:t xml:space="preserve"> s 97</w:t>
      </w:r>
    </w:p>
    <w:p w14:paraId="6D9C33EC" w14:textId="48D424B2" w:rsidR="003961CB" w:rsidRDefault="003961CB">
      <w:pPr>
        <w:pStyle w:val="AmdtsEntries"/>
      </w:pPr>
      <w:r>
        <w:t>s 66</w:t>
      </w:r>
      <w:r>
        <w:tab/>
        <w:t xml:space="preserve">sub </w:t>
      </w:r>
      <w:hyperlink r:id="rId39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C80C791" w14:textId="0D90A37F" w:rsidR="00EB5D90" w:rsidRDefault="00EB5D90">
      <w:pPr>
        <w:pStyle w:val="AmdtsEntries"/>
      </w:pPr>
      <w:r>
        <w:tab/>
        <w:t xml:space="preserve">am </w:t>
      </w:r>
      <w:hyperlink r:id="rId393" w:tooltip="Domestic Animals (Dangerous Dogs) Legislation Amendment Act 2017" w:history="1">
        <w:r>
          <w:rPr>
            <w:rStyle w:val="charCitHyperlinkAbbrev"/>
          </w:rPr>
          <w:t>A2017</w:t>
        </w:r>
        <w:r>
          <w:rPr>
            <w:rStyle w:val="charCitHyperlinkAbbrev"/>
          </w:rPr>
          <w:noBreakHyphen/>
          <w:t>46</w:t>
        </w:r>
      </w:hyperlink>
      <w:r>
        <w:t xml:space="preserve"> s 98, s 99</w:t>
      </w:r>
    </w:p>
    <w:p w14:paraId="1374CFA2" w14:textId="77777777" w:rsidR="003961CB" w:rsidRDefault="003961CB">
      <w:pPr>
        <w:pStyle w:val="AmdtsEntryHd"/>
      </w:pPr>
      <w:r>
        <w:t>Selling or destroying dogs (other than dangerous dogs) seized under multiple dog licence power</w:t>
      </w:r>
    </w:p>
    <w:p w14:paraId="034E380C" w14:textId="00DD0905" w:rsidR="003961CB" w:rsidRDefault="003961CB">
      <w:pPr>
        <w:pStyle w:val="AmdtsEntries"/>
      </w:pPr>
      <w:r>
        <w:t>s 67</w:t>
      </w:r>
      <w:r>
        <w:tab/>
        <w:t xml:space="preserve">sub </w:t>
      </w:r>
      <w:hyperlink r:id="rId39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6AC8CEB1" w14:textId="02CDA075" w:rsidR="003961CB" w:rsidRDefault="003961CB">
      <w:pPr>
        <w:pStyle w:val="AmdtsEntries"/>
      </w:pPr>
      <w:r>
        <w:tab/>
        <w:t xml:space="preserve">am </w:t>
      </w:r>
      <w:hyperlink r:id="rId39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1.122</w:t>
      </w:r>
      <w:r w:rsidR="00EB5D90">
        <w:t xml:space="preserve">; </w:t>
      </w:r>
      <w:hyperlink r:id="rId396"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14:paraId="34AE4E32" w14:textId="77777777" w:rsidR="00EB5D90" w:rsidRDefault="00EB5D90">
      <w:pPr>
        <w:pStyle w:val="AmdtsEntryHd"/>
      </w:pPr>
      <w:r w:rsidRPr="0028750D">
        <w:t>Selling dogs (other than dangerous dogs) if keeper unfit</w:t>
      </w:r>
    </w:p>
    <w:p w14:paraId="1DFAA251" w14:textId="259158C2" w:rsidR="00EB5D90" w:rsidRPr="00EB5D90" w:rsidRDefault="00EB5D90" w:rsidP="00EB5D90">
      <w:pPr>
        <w:pStyle w:val="AmdtsEntries"/>
      </w:pPr>
      <w:r>
        <w:t>s 67A</w:t>
      </w:r>
      <w:r>
        <w:tab/>
      </w:r>
      <w:r w:rsidR="00355853">
        <w:t xml:space="preserve">ins </w:t>
      </w:r>
      <w:hyperlink r:id="rId397"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14:paraId="3331C236" w14:textId="77777777" w:rsidR="003961CB" w:rsidRDefault="003961CB">
      <w:pPr>
        <w:pStyle w:val="AmdtsEntryHd"/>
      </w:pPr>
      <w:r>
        <w:t>Selling or destroying dangerous dogs generally</w:t>
      </w:r>
    </w:p>
    <w:p w14:paraId="16F461B8" w14:textId="5406E36B" w:rsidR="003961CB" w:rsidRDefault="003961CB">
      <w:pPr>
        <w:pStyle w:val="AmdtsEntries"/>
      </w:pPr>
      <w:r>
        <w:t>s 68</w:t>
      </w:r>
      <w:r>
        <w:tab/>
        <w:t xml:space="preserve">sub </w:t>
      </w:r>
      <w:hyperlink r:id="rId39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385589FD" w14:textId="2B621F15" w:rsidR="00C40AF5" w:rsidRDefault="00C40AF5">
      <w:pPr>
        <w:pStyle w:val="AmdtsEntries"/>
      </w:pPr>
      <w:r>
        <w:tab/>
        <w:t xml:space="preserve">am </w:t>
      </w:r>
      <w:hyperlink r:id="rId399"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3.178</w:t>
      </w:r>
      <w:r w:rsidR="00D6454B">
        <w:t xml:space="preserve">; </w:t>
      </w:r>
      <w:hyperlink r:id="rId400"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14:paraId="449B86F3" w14:textId="77777777" w:rsidR="006D75BD" w:rsidRDefault="006D75BD">
      <w:pPr>
        <w:pStyle w:val="AmdtsEntryHd"/>
      </w:pPr>
      <w:r w:rsidRPr="0028750D">
        <w:t>Destroying dogs—public safety concerns</w:t>
      </w:r>
    </w:p>
    <w:p w14:paraId="1D950287" w14:textId="6E4F332E" w:rsidR="006D75BD" w:rsidRPr="006D75BD" w:rsidRDefault="006D75BD" w:rsidP="006D75BD">
      <w:pPr>
        <w:pStyle w:val="AmdtsEntries"/>
      </w:pPr>
      <w:r>
        <w:t>s 68A</w:t>
      </w:r>
      <w:r>
        <w:tab/>
        <w:t xml:space="preserve">ins </w:t>
      </w:r>
      <w:hyperlink r:id="rId401" w:tooltip="Domestic Animals (Dangerous Dogs) Legislation Amendment Act 2017" w:history="1">
        <w:r>
          <w:rPr>
            <w:rStyle w:val="charCitHyperlinkAbbrev"/>
          </w:rPr>
          <w:t>A2017</w:t>
        </w:r>
        <w:r>
          <w:rPr>
            <w:rStyle w:val="charCitHyperlinkAbbrev"/>
          </w:rPr>
          <w:noBreakHyphen/>
          <w:t>46</w:t>
        </w:r>
      </w:hyperlink>
      <w:r>
        <w:t xml:space="preserve"> s 103</w:t>
      </w:r>
    </w:p>
    <w:p w14:paraId="788EBE3F" w14:textId="77777777" w:rsidR="003961CB" w:rsidRDefault="003961CB">
      <w:pPr>
        <w:pStyle w:val="AmdtsEntryHd"/>
      </w:pPr>
      <w:r>
        <w:t>Relinquishing ownership of dogs</w:t>
      </w:r>
    </w:p>
    <w:p w14:paraId="1725627D" w14:textId="058DF38D" w:rsidR="003961CB" w:rsidRDefault="003961CB">
      <w:pPr>
        <w:pStyle w:val="AmdtsEntries"/>
        <w:keepNext/>
      </w:pPr>
      <w:r>
        <w:t>s 69</w:t>
      </w:r>
      <w:r>
        <w:tab/>
        <w:t xml:space="preserve">am </w:t>
      </w:r>
      <w:hyperlink r:id="rId40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renum R4 LA (see </w:t>
      </w:r>
      <w:hyperlink r:id="rId40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14:paraId="10400298" w14:textId="31C51E66" w:rsidR="003961CB" w:rsidRDefault="003961CB">
      <w:pPr>
        <w:pStyle w:val="AmdtsEntries"/>
      </w:pPr>
      <w:r>
        <w:tab/>
        <w:t xml:space="preserve">sub </w:t>
      </w:r>
      <w:hyperlink r:id="rId40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02B04901" w14:textId="722BEF0A" w:rsidR="006D75BD" w:rsidRDefault="006D75BD">
      <w:pPr>
        <w:pStyle w:val="AmdtsEntries"/>
      </w:pPr>
      <w:r>
        <w:tab/>
        <w:t xml:space="preserve">am </w:t>
      </w:r>
      <w:hyperlink r:id="rId405" w:tooltip="Domestic Animals (Dangerous Dogs) Legislation Amendment Act 2017" w:history="1">
        <w:r>
          <w:rPr>
            <w:rStyle w:val="charCitHyperlinkAbbrev"/>
          </w:rPr>
          <w:t>A2017</w:t>
        </w:r>
        <w:r>
          <w:rPr>
            <w:rStyle w:val="charCitHyperlinkAbbrev"/>
          </w:rPr>
          <w:noBreakHyphen/>
          <w:t>46</w:t>
        </w:r>
      </w:hyperlink>
      <w:r>
        <w:t xml:space="preserve"> s 104</w:t>
      </w:r>
    </w:p>
    <w:p w14:paraId="3FED5F4A" w14:textId="77777777" w:rsidR="003961CB" w:rsidRDefault="003961CB">
      <w:pPr>
        <w:pStyle w:val="AmdtsEntryHd"/>
      </w:pPr>
      <w:r>
        <w:t>Miscellaneous</w:t>
      </w:r>
    </w:p>
    <w:p w14:paraId="106D6F02" w14:textId="1A7E577C" w:rsidR="003961CB" w:rsidRDefault="003961CB">
      <w:pPr>
        <w:pStyle w:val="AmdtsEntries"/>
      </w:pPr>
      <w:r>
        <w:t>div 2.8 hdg</w:t>
      </w:r>
      <w:r>
        <w:tab/>
        <w:t xml:space="preserve">sub </w:t>
      </w:r>
      <w:hyperlink r:id="rId40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51485107" w14:textId="77777777" w:rsidR="003961CB" w:rsidRDefault="003961CB">
      <w:pPr>
        <w:pStyle w:val="AmdtsEntryHd"/>
      </w:pPr>
      <w:r>
        <w:t>Returning seized dog to its keeper</w:t>
      </w:r>
    </w:p>
    <w:p w14:paraId="5E596750" w14:textId="7BEEE578" w:rsidR="003961CB" w:rsidRDefault="003961CB">
      <w:pPr>
        <w:pStyle w:val="AmdtsEntries"/>
      </w:pPr>
      <w:r>
        <w:t>s 70</w:t>
      </w:r>
      <w:r>
        <w:tab/>
        <w:t xml:space="preserve">sub </w:t>
      </w:r>
      <w:hyperlink r:id="rId40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26DD45E0" w14:textId="147FE03F" w:rsidR="006D75BD" w:rsidRDefault="006D75BD">
      <w:pPr>
        <w:pStyle w:val="AmdtsEntries"/>
      </w:pPr>
      <w:r>
        <w:tab/>
        <w:t xml:space="preserve">am </w:t>
      </w:r>
      <w:hyperlink r:id="rId408"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409"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14:paraId="11CE65BD" w14:textId="77777777" w:rsidR="003961CB" w:rsidRDefault="003961CB">
      <w:pPr>
        <w:pStyle w:val="AmdtsEntryHd"/>
      </w:pPr>
      <w:r>
        <w:t>Guidelines about returning impounded dogs</w:t>
      </w:r>
    </w:p>
    <w:p w14:paraId="3621C273" w14:textId="08CA827E" w:rsidR="003961CB" w:rsidRDefault="003961CB">
      <w:pPr>
        <w:pStyle w:val="AmdtsEntries"/>
        <w:keepNext/>
      </w:pPr>
      <w:r>
        <w:t>s 71</w:t>
      </w:r>
      <w:r>
        <w:tab/>
        <w:t xml:space="preserve">am </w:t>
      </w:r>
      <w:hyperlink r:id="rId41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1.1152</w:t>
      </w:r>
    </w:p>
    <w:p w14:paraId="482D97DC" w14:textId="5BFCD8B0" w:rsidR="003961CB" w:rsidRDefault="003961CB">
      <w:pPr>
        <w:pStyle w:val="AmdtsEntries"/>
      </w:pPr>
      <w:r>
        <w:tab/>
        <w:t xml:space="preserve">sub </w:t>
      </w:r>
      <w:hyperlink r:id="rId41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14:paraId="1827A3D9" w14:textId="77777777" w:rsidR="003369A0" w:rsidRDefault="003369A0">
      <w:pPr>
        <w:pStyle w:val="AmdtsEntryHd"/>
      </w:pPr>
      <w:r w:rsidRPr="006F568B">
        <w:t>Controlling breeding</w:t>
      </w:r>
    </w:p>
    <w:p w14:paraId="43C575E7" w14:textId="0E11CBA1" w:rsidR="003369A0" w:rsidRPr="003369A0" w:rsidRDefault="003369A0" w:rsidP="003369A0">
      <w:pPr>
        <w:pStyle w:val="AmdtsEntries"/>
      </w:pPr>
      <w:r>
        <w:t>div 3.1 hdg</w:t>
      </w:r>
      <w:r>
        <w:tab/>
        <w:t xml:space="preserve">ins </w:t>
      </w:r>
      <w:hyperlink r:id="rId412" w:tooltip="Domestic Animals (Breeding) Legislation Amendment Act 2015" w:history="1">
        <w:r>
          <w:rPr>
            <w:rStyle w:val="charCitHyperlinkAbbrev"/>
          </w:rPr>
          <w:t>A2015</w:t>
        </w:r>
        <w:r>
          <w:rPr>
            <w:rStyle w:val="charCitHyperlinkAbbrev"/>
          </w:rPr>
          <w:noBreakHyphen/>
          <w:t>9</w:t>
        </w:r>
      </w:hyperlink>
      <w:r>
        <w:t xml:space="preserve"> s 11</w:t>
      </w:r>
    </w:p>
    <w:p w14:paraId="0948EFFE" w14:textId="77777777" w:rsidR="003961CB" w:rsidRDefault="003369A0">
      <w:pPr>
        <w:pStyle w:val="AmdtsEntryHd"/>
      </w:pPr>
      <w:r w:rsidRPr="006F568B">
        <w:lastRenderedPageBreak/>
        <w:t>Offence—breeding dog</w:t>
      </w:r>
      <w:r w:rsidR="00C7081C">
        <w:t>s</w:t>
      </w:r>
      <w:r w:rsidRPr="006F568B">
        <w:t xml:space="preserve"> or cats without licence</w:t>
      </w:r>
    </w:p>
    <w:p w14:paraId="4E2BAB47" w14:textId="77777777" w:rsidR="003961CB" w:rsidRDefault="003961CB" w:rsidP="001041E3">
      <w:pPr>
        <w:pStyle w:val="AmdtsEntries"/>
        <w:keepNext/>
      </w:pPr>
      <w:r>
        <w:t>s 72</w:t>
      </w:r>
      <w:r>
        <w:tab/>
        <w:t>renum and reloc as s 138A</w:t>
      </w:r>
    </w:p>
    <w:p w14:paraId="7C56B1FC" w14:textId="5BBDA459" w:rsidR="003369A0" w:rsidRDefault="003369A0">
      <w:pPr>
        <w:pStyle w:val="AmdtsEntries"/>
      </w:pPr>
      <w:r>
        <w:tab/>
        <w:t xml:space="preserve">ins </w:t>
      </w:r>
      <w:hyperlink r:id="rId413" w:tooltip="Domestic Animals (Breeding) Legislation Amendment Act 2015" w:history="1">
        <w:r>
          <w:rPr>
            <w:rStyle w:val="charCitHyperlinkAbbrev"/>
          </w:rPr>
          <w:t>A2015</w:t>
        </w:r>
        <w:r>
          <w:rPr>
            <w:rStyle w:val="charCitHyperlinkAbbrev"/>
          </w:rPr>
          <w:noBreakHyphen/>
          <w:t>9</w:t>
        </w:r>
      </w:hyperlink>
      <w:r>
        <w:t xml:space="preserve"> s 11</w:t>
      </w:r>
    </w:p>
    <w:p w14:paraId="24F6FFAB" w14:textId="3C464271" w:rsidR="002E4681" w:rsidRDefault="002E4681">
      <w:pPr>
        <w:pStyle w:val="AmdtsEntries"/>
      </w:pPr>
      <w:r>
        <w:tab/>
        <w:t xml:space="preserve">am </w:t>
      </w:r>
      <w:hyperlink r:id="rId414"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415" w:tooltip="Domestic Animals (Racing Greyhounds) Amendment Act 2017" w:history="1">
        <w:r w:rsidR="000114E1" w:rsidRPr="00DB03E1">
          <w:rPr>
            <w:rStyle w:val="charCitHyperlinkAbbrev"/>
          </w:rPr>
          <w:t>A2017-44</w:t>
        </w:r>
      </w:hyperlink>
      <w:r w:rsidR="000114E1">
        <w:t xml:space="preserve"> s 24; ss renum R36 LA</w:t>
      </w:r>
    </w:p>
    <w:p w14:paraId="32BB04FC" w14:textId="77777777" w:rsidR="003369A0" w:rsidRDefault="003369A0">
      <w:pPr>
        <w:pStyle w:val="AmdtsEntryHd"/>
      </w:pPr>
      <w:r w:rsidRPr="006F568B">
        <w:t>Breeding licence—applications</w:t>
      </w:r>
    </w:p>
    <w:p w14:paraId="4BBB046C" w14:textId="6E6FC177" w:rsidR="003369A0" w:rsidRPr="003369A0" w:rsidRDefault="003369A0" w:rsidP="003369A0">
      <w:pPr>
        <w:pStyle w:val="AmdtsEntries"/>
      </w:pPr>
      <w:r>
        <w:t>s 72A</w:t>
      </w:r>
      <w:r>
        <w:tab/>
        <w:t xml:space="preserve">ins </w:t>
      </w:r>
      <w:hyperlink r:id="rId416" w:tooltip="Domestic Animals (Breeding) Legislation Amendment Act 2015" w:history="1">
        <w:r>
          <w:rPr>
            <w:rStyle w:val="charCitHyperlinkAbbrev"/>
          </w:rPr>
          <w:t>A2015</w:t>
        </w:r>
        <w:r>
          <w:rPr>
            <w:rStyle w:val="charCitHyperlinkAbbrev"/>
          </w:rPr>
          <w:noBreakHyphen/>
          <w:t>9</w:t>
        </w:r>
      </w:hyperlink>
      <w:r>
        <w:t xml:space="preserve"> s 11</w:t>
      </w:r>
    </w:p>
    <w:p w14:paraId="60A58B02" w14:textId="77777777" w:rsidR="003369A0" w:rsidRDefault="003369A0">
      <w:pPr>
        <w:pStyle w:val="AmdtsEntryHd"/>
      </w:pPr>
      <w:r w:rsidRPr="006F568B">
        <w:t>Breeding licence—approval or refusal</w:t>
      </w:r>
    </w:p>
    <w:p w14:paraId="49D2BB85" w14:textId="505DD8F5" w:rsidR="003369A0" w:rsidRDefault="003369A0" w:rsidP="003369A0">
      <w:pPr>
        <w:pStyle w:val="AmdtsEntries"/>
      </w:pPr>
      <w:r>
        <w:t>s 72B</w:t>
      </w:r>
      <w:r>
        <w:tab/>
        <w:t xml:space="preserve">ins </w:t>
      </w:r>
      <w:hyperlink r:id="rId417" w:tooltip="Domestic Animals (Breeding) Legislation Amendment Act 2015" w:history="1">
        <w:r>
          <w:rPr>
            <w:rStyle w:val="charCitHyperlinkAbbrev"/>
          </w:rPr>
          <w:t>A2015</w:t>
        </w:r>
        <w:r>
          <w:rPr>
            <w:rStyle w:val="charCitHyperlinkAbbrev"/>
          </w:rPr>
          <w:noBreakHyphen/>
          <w:t>9</w:t>
        </w:r>
      </w:hyperlink>
      <w:r>
        <w:t xml:space="preserve"> s 11</w:t>
      </w:r>
    </w:p>
    <w:p w14:paraId="3470B775" w14:textId="3B590A0B" w:rsidR="002E4681" w:rsidRPr="003369A0" w:rsidRDefault="002E4681" w:rsidP="003369A0">
      <w:pPr>
        <w:pStyle w:val="AmdtsEntries"/>
      </w:pPr>
      <w:r>
        <w:tab/>
        <w:t xml:space="preserve">am </w:t>
      </w:r>
      <w:hyperlink r:id="rId418" w:tooltip="Domestic Animals (Dangerous Dogs) Legislation Amendment Act 2017" w:history="1">
        <w:r>
          <w:rPr>
            <w:rStyle w:val="charCitHyperlinkAbbrev"/>
          </w:rPr>
          <w:t>A2017</w:t>
        </w:r>
        <w:r>
          <w:rPr>
            <w:rStyle w:val="charCitHyperlinkAbbrev"/>
          </w:rPr>
          <w:noBreakHyphen/>
          <w:t>46</w:t>
        </w:r>
      </w:hyperlink>
      <w:r>
        <w:t xml:space="preserve"> s 107, s 108</w:t>
      </w:r>
    </w:p>
    <w:p w14:paraId="633ACAAF" w14:textId="77777777" w:rsidR="003369A0" w:rsidRDefault="002E4681">
      <w:pPr>
        <w:pStyle w:val="AmdtsEntryHd"/>
      </w:pPr>
      <w:r w:rsidRPr="0028750D">
        <w:t>Breeding licence—duration</w:t>
      </w:r>
    </w:p>
    <w:p w14:paraId="617E8AD7" w14:textId="61E31612" w:rsidR="003369A0" w:rsidRDefault="003369A0" w:rsidP="00574EAD">
      <w:pPr>
        <w:pStyle w:val="AmdtsEntries"/>
        <w:keepNext/>
      </w:pPr>
      <w:r>
        <w:t>s 72C</w:t>
      </w:r>
      <w:r>
        <w:tab/>
        <w:t xml:space="preserve">ins </w:t>
      </w:r>
      <w:hyperlink r:id="rId419" w:tooltip="Domestic Animals (Breeding) Legislation Amendment Act 2015" w:history="1">
        <w:r>
          <w:rPr>
            <w:rStyle w:val="charCitHyperlinkAbbrev"/>
          </w:rPr>
          <w:t>A2015</w:t>
        </w:r>
        <w:r>
          <w:rPr>
            <w:rStyle w:val="charCitHyperlinkAbbrev"/>
          </w:rPr>
          <w:noBreakHyphen/>
          <w:t>9</w:t>
        </w:r>
      </w:hyperlink>
      <w:r>
        <w:t xml:space="preserve"> s 11</w:t>
      </w:r>
    </w:p>
    <w:p w14:paraId="4EA15031" w14:textId="5FD294B7" w:rsidR="002E4681" w:rsidRPr="003369A0" w:rsidRDefault="002E4681" w:rsidP="003369A0">
      <w:pPr>
        <w:pStyle w:val="AmdtsEntries"/>
      </w:pPr>
      <w:r>
        <w:tab/>
        <w:t xml:space="preserve">sub </w:t>
      </w:r>
      <w:hyperlink r:id="rId420" w:tooltip="Domestic Animals (Dangerous Dogs) Legislation Amendment Act 2017" w:history="1">
        <w:r>
          <w:rPr>
            <w:rStyle w:val="charCitHyperlinkAbbrev"/>
          </w:rPr>
          <w:t>A2017</w:t>
        </w:r>
        <w:r>
          <w:rPr>
            <w:rStyle w:val="charCitHyperlinkAbbrev"/>
          </w:rPr>
          <w:noBreakHyphen/>
          <w:t>46</w:t>
        </w:r>
      </w:hyperlink>
      <w:r>
        <w:t xml:space="preserve"> s 109</w:t>
      </w:r>
    </w:p>
    <w:p w14:paraId="1D8E4BD5" w14:textId="77777777" w:rsidR="003369A0" w:rsidRDefault="003369A0">
      <w:pPr>
        <w:pStyle w:val="AmdtsEntryHd"/>
      </w:pPr>
      <w:r w:rsidRPr="006F568B">
        <w:t>Breeding licence—form</w:t>
      </w:r>
    </w:p>
    <w:p w14:paraId="76FFF0A9" w14:textId="2CA02B11" w:rsidR="003369A0" w:rsidRPr="003369A0" w:rsidRDefault="003369A0" w:rsidP="003369A0">
      <w:pPr>
        <w:pStyle w:val="AmdtsEntries"/>
      </w:pPr>
      <w:r>
        <w:t>s 72D</w:t>
      </w:r>
      <w:r>
        <w:tab/>
        <w:t xml:space="preserve">ins </w:t>
      </w:r>
      <w:hyperlink r:id="rId421" w:tooltip="Domestic Animals (Breeding) Legislation Amendment Act 2015" w:history="1">
        <w:r>
          <w:rPr>
            <w:rStyle w:val="charCitHyperlinkAbbrev"/>
          </w:rPr>
          <w:t>A2015</w:t>
        </w:r>
        <w:r>
          <w:rPr>
            <w:rStyle w:val="charCitHyperlinkAbbrev"/>
          </w:rPr>
          <w:noBreakHyphen/>
          <w:t>9</w:t>
        </w:r>
      </w:hyperlink>
      <w:r>
        <w:t xml:space="preserve"> s 11</w:t>
      </w:r>
    </w:p>
    <w:p w14:paraId="53C06BC5" w14:textId="77777777" w:rsidR="003369A0" w:rsidRDefault="003369A0">
      <w:pPr>
        <w:pStyle w:val="AmdtsEntryHd"/>
      </w:pPr>
      <w:r w:rsidRPr="006F568B">
        <w:t>Breeding licence—conditions</w:t>
      </w:r>
    </w:p>
    <w:p w14:paraId="17F33F75" w14:textId="17A0E4F3" w:rsidR="003369A0" w:rsidRDefault="003369A0" w:rsidP="003369A0">
      <w:pPr>
        <w:pStyle w:val="AmdtsEntries"/>
      </w:pPr>
      <w:r>
        <w:t>s 72E</w:t>
      </w:r>
      <w:r w:rsidR="00E96816">
        <w:tab/>
        <w:t xml:space="preserve">ins </w:t>
      </w:r>
      <w:hyperlink r:id="rId422"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14:paraId="69D62BA4" w14:textId="383867D0" w:rsidR="002E4681" w:rsidRPr="003369A0" w:rsidRDefault="002E4681" w:rsidP="003369A0">
      <w:pPr>
        <w:pStyle w:val="AmdtsEntries"/>
      </w:pPr>
      <w:r>
        <w:tab/>
        <w:t xml:space="preserve">am </w:t>
      </w:r>
      <w:hyperlink r:id="rId423" w:tooltip="Domestic Animals (Dangerous Dogs) Legislation Amendment Act 2017" w:history="1">
        <w:r>
          <w:rPr>
            <w:rStyle w:val="charCitHyperlinkAbbrev"/>
          </w:rPr>
          <w:t>A2017</w:t>
        </w:r>
        <w:r>
          <w:rPr>
            <w:rStyle w:val="charCitHyperlinkAbbrev"/>
          </w:rPr>
          <w:noBreakHyphen/>
          <w:t>46</w:t>
        </w:r>
      </w:hyperlink>
      <w:r>
        <w:t xml:space="preserve"> s 110; ss renum R35 LA</w:t>
      </w:r>
      <w:r w:rsidR="002E04DE">
        <w:t xml:space="preserve">; </w:t>
      </w:r>
      <w:hyperlink r:id="rId424"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14:paraId="58551F00" w14:textId="77777777" w:rsidR="003369A0" w:rsidRDefault="003369A0">
      <w:pPr>
        <w:pStyle w:val="AmdtsEntryHd"/>
      </w:pPr>
      <w:r w:rsidRPr="006F568B">
        <w:t>Breeding licence—variation</w:t>
      </w:r>
    </w:p>
    <w:p w14:paraId="54931678" w14:textId="66F35DE4" w:rsidR="003369A0" w:rsidRPr="003369A0" w:rsidRDefault="003369A0" w:rsidP="003369A0">
      <w:pPr>
        <w:pStyle w:val="AmdtsEntries"/>
      </w:pPr>
      <w:r>
        <w:t>s 72F</w:t>
      </w:r>
      <w:r>
        <w:tab/>
        <w:t xml:space="preserve">ins </w:t>
      </w:r>
      <w:hyperlink r:id="rId425" w:tooltip="Domestic Animals (Breeding) Legislation Amendment Act 2015" w:history="1">
        <w:r>
          <w:rPr>
            <w:rStyle w:val="charCitHyperlinkAbbrev"/>
          </w:rPr>
          <w:t>A2015</w:t>
        </w:r>
        <w:r>
          <w:rPr>
            <w:rStyle w:val="charCitHyperlinkAbbrev"/>
          </w:rPr>
          <w:noBreakHyphen/>
          <w:t>9</w:t>
        </w:r>
      </w:hyperlink>
      <w:r>
        <w:t xml:space="preserve"> s 11</w:t>
      </w:r>
    </w:p>
    <w:p w14:paraId="29D1E0C6" w14:textId="77777777" w:rsidR="003369A0" w:rsidRDefault="00E56145" w:rsidP="003369A0">
      <w:pPr>
        <w:pStyle w:val="AmdtsEntryHd"/>
      </w:pPr>
      <w:r w:rsidRPr="006F568B">
        <w:t>Breeding licence—cancellation</w:t>
      </w:r>
    </w:p>
    <w:p w14:paraId="73A8C3F9" w14:textId="2165F109" w:rsidR="003369A0" w:rsidRDefault="003369A0" w:rsidP="003369A0">
      <w:pPr>
        <w:pStyle w:val="AmdtsEntries"/>
      </w:pPr>
      <w:r>
        <w:t>s 72G</w:t>
      </w:r>
      <w:r>
        <w:tab/>
        <w:t xml:space="preserve">ins </w:t>
      </w:r>
      <w:hyperlink r:id="rId426" w:tooltip="Domestic Animals (Breeding) Legislation Amendment Act 2015" w:history="1">
        <w:r>
          <w:rPr>
            <w:rStyle w:val="charCitHyperlinkAbbrev"/>
          </w:rPr>
          <w:t>A2015</w:t>
        </w:r>
        <w:r>
          <w:rPr>
            <w:rStyle w:val="charCitHyperlinkAbbrev"/>
          </w:rPr>
          <w:noBreakHyphen/>
          <w:t>9</w:t>
        </w:r>
      </w:hyperlink>
      <w:r>
        <w:t xml:space="preserve"> s 11</w:t>
      </w:r>
    </w:p>
    <w:p w14:paraId="2C732291" w14:textId="5EDCADC0" w:rsidR="002E4681" w:rsidRPr="003369A0" w:rsidRDefault="002E4681" w:rsidP="003369A0">
      <w:pPr>
        <w:pStyle w:val="AmdtsEntries"/>
      </w:pPr>
      <w:r>
        <w:tab/>
        <w:t xml:space="preserve">am </w:t>
      </w:r>
      <w:hyperlink r:id="rId427"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14:paraId="5801D8EF" w14:textId="77777777" w:rsidR="003369A0" w:rsidRDefault="00E56145" w:rsidP="003369A0">
      <w:pPr>
        <w:pStyle w:val="AmdtsEntryHd"/>
      </w:pPr>
      <w:r w:rsidRPr="006F568B">
        <w:t>Breeding licence—cancellation or disqualification from holding</w:t>
      </w:r>
    </w:p>
    <w:p w14:paraId="59EC34DF" w14:textId="53028387" w:rsidR="00E56145" w:rsidRPr="00E56145" w:rsidRDefault="00E56145" w:rsidP="00E56145">
      <w:pPr>
        <w:pStyle w:val="AmdtsEntries"/>
      </w:pPr>
      <w:r>
        <w:t>s 72H</w:t>
      </w:r>
      <w:r>
        <w:tab/>
        <w:t xml:space="preserve">ins </w:t>
      </w:r>
      <w:hyperlink r:id="rId428" w:tooltip="Domestic Animals (Breeding) Legislation Amendment Act 2015" w:history="1">
        <w:r>
          <w:rPr>
            <w:rStyle w:val="charCitHyperlinkAbbrev"/>
          </w:rPr>
          <w:t>A2015</w:t>
        </w:r>
        <w:r>
          <w:rPr>
            <w:rStyle w:val="charCitHyperlinkAbbrev"/>
          </w:rPr>
          <w:noBreakHyphen/>
          <w:t>9</w:t>
        </w:r>
      </w:hyperlink>
      <w:r>
        <w:t xml:space="preserve"> s 11</w:t>
      </w:r>
    </w:p>
    <w:p w14:paraId="55B52601" w14:textId="77777777" w:rsidR="003369A0" w:rsidRDefault="00E56145" w:rsidP="003369A0">
      <w:pPr>
        <w:pStyle w:val="AmdtsEntryHd"/>
      </w:pPr>
      <w:r w:rsidRPr="006F568B">
        <w:t>Offence—licensee change of address</w:t>
      </w:r>
    </w:p>
    <w:p w14:paraId="217FC9C9" w14:textId="227CB7A6" w:rsidR="003369A0" w:rsidRPr="003369A0" w:rsidRDefault="003369A0" w:rsidP="003369A0">
      <w:pPr>
        <w:pStyle w:val="AmdtsEntries"/>
      </w:pPr>
      <w:r>
        <w:t>s 72</w:t>
      </w:r>
      <w:r w:rsidR="00E56145">
        <w:t>I</w:t>
      </w:r>
      <w:r>
        <w:tab/>
        <w:t xml:space="preserve">ins </w:t>
      </w:r>
      <w:hyperlink r:id="rId429" w:tooltip="Domestic Animals (Breeding) Legislation Amendment Act 2015" w:history="1">
        <w:r>
          <w:rPr>
            <w:rStyle w:val="charCitHyperlinkAbbrev"/>
          </w:rPr>
          <w:t>A2015</w:t>
        </w:r>
        <w:r>
          <w:rPr>
            <w:rStyle w:val="charCitHyperlinkAbbrev"/>
          </w:rPr>
          <w:noBreakHyphen/>
          <w:t>9</w:t>
        </w:r>
      </w:hyperlink>
      <w:r>
        <w:t xml:space="preserve"> s 11</w:t>
      </w:r>
    </w:p>
    <w:p w14:paraId="3E6CDA31" w14:textId="77777777" w:rsidR="00E56145" w:rsidRDefault="00E56145">
      <w:pPr>
        <w:pStyle w:val="AmdtsEntryHd"/>
      </w:pPr>
      <w:r w:rsidRPr="006F568B">
        <w:t>Breeding—recognised breeding organisation</w:t>
      </w:r>
    </w:p>
    <w:p w14:paraId="70FB7026" w14:textId="259E1A79" w:rsidR="00E56145" w:rsidRPr="00E56145" w:rsidRDefault="00E56145" w:rsidP="00E56145">
      <w:pPr>
        <w:pStyle w:val="AmdtsEntries"/>
      </w:pPr>
      <w:r>
        <w:t>s 72J</w:t>
      </w:r>
      <w:r>
        <w:tab/>
        <w:t xml:space="preserve">ins </w:t>
      </w:r>
      <w:hyperlink r:id="rId430" w:tooltip="Domestic Animals (Breeding) Legislation Amendment Act 2015" w:history="1">
        <w:r>
          <w:rPr>
            <w:rStyle w:val="charCitHyperlinkAbbrev"/>
          </w:rPr>
          <w:t>A2015</w:t>
        </w:r>
        <w:r>
          <w:rPr>
            <w:rStyle w:val="charCitHyperlinkAbbrev"/>
          </w:rPr>
          <w:noBreakHyphen/>
          <w:t>9</w:t>
        </w:r>
      </w:hyperlink>
      <w:r>
        <w:t xml:space="preserve"> s 11</w:t>
      </w:r>
    </w:p>
    <w:p w14:paraId="790A66A6" w14:textId="77777777" w:rsidR="00E56145" w:rsidRDefault="0070096C">
      <w:pPr>
        <w:pStyle w:val="AmdtsEntryHd"/>
      </w:pPr>
      <w:r w:rsidRPr="00C954BE">
        <w:t>Offence</w:t>
      </w:r>
      <w:r w:rsidRPr="00C954BE">
        <w:rPr>
          <w:color w:val="000000"/>
        </w:rPr>
        <w:t>—breeding, selling and advertising requirements</w:t>
      </w:r>
    </w:p>
    <w:p w14:paraId="1F10F075" w14:textId="3D6A4C27" w:rsidR="00E56145" w:rsidRDefault="00E56145" w:rsidP="00E56145">
      <w:pPr>
        <w:pStyle w:val="AmdtsEntries"/>
      </w:pPr>
      <w:r>
        <w:t>s 72K</w:t>
      </w:r>
      <w:r>
        <w:tab/>
        <w:t xml:space="preserve">ins </w:t>
      </w:r>
      <w:hyperlink r:id="rId431" w:tooltip="Domestic Animals (Breeding) Legislation Amendment Act 2015" w:history="1">
        <w:r>
          <w:rPr>
            <w:rStyle w:val="charCitHyperlinkAbbrev"/>
          </w:rPr>
          <w:t>A2015</w:t>
        </w:r>
        <w:r>
          <w:rPr>
            <w:rStyle w:val="charCitHyperlinkAbbrev"/>
          </w:rPr>
          <w:noBreakHyphen/>
          <w:t>9</w:t>
        </w:r>
      </w:hyperlink>
      <w:r>
        <w:t xml:space="preserve"> s 11</w:t>
      </w:r>
    </w:p>
    <w:p w14:paraId="67E57F9C" w14:textId="1F28A524" w:rsidR="0070096C" w:rsidRPr="00E56145" w:rsidRDefault="00897EB7" w:rsidP="00E56145">
      <w:pPr>
        <w:pStyle w:val="AmdtsEntries"/>
      </w:pPr>
      <w:r>
        <w:tab/>
        <w:t xml:space="preserve">sub </w:t>
      </w:r>
      <w:hyperlink r:id="rId432" w:tooltip="Domestic Animals (Dangerous Dogs) Legislation Amendment Act 2017" w:history="1">
        <w:r>
          <w:rPr>
            <w:rStyle w:val="charCitHyperlinkAbbrev"/>
          </w:rPr>
          <w:t>A2017</w:t>
        </w:r>
        <w:r>
          <w:rPr>
            <w:rStyle w:val="charCitHyperlinkAbbrev"/>
          </w:rPr>
          <w:noBreakHyphen/>
          <w:t>46</w:t>
        </w:r>
      </w:hyperlink>
      <w:r>
        <w:t xml:space="preserve"> s 112</w:t>
      </w:r>
      <w:r w:rsidR="00F314F7">
        <w:t>;</w:t>
      </w:r>
      <w:r w:rsidR="0070096C">
        <w:t xml:space="preserve"> </w:t>
      </w:r>
      <w:hyperlink r:id="rId433" w:tooltip="Justice Legislation Amendment Act 2020" w:history="1">
        <w:r w:rsidR="0070096C">
          <w:rPr>
            <w:rStyle w:val="charCitHyperlinkAbbrev"/>
          </w:rPr>
          <w:t>A2020</w:t>
        </w:r>
        <w:r w:rsidR="0070096C">
          <w:rPr>
            <w:rStyle w:val="charCitHyperlinkAbbrev"/>
          </w:rPr>
          <w:noBreakHyphen/>
          <w:t>42</w:t>
        </w:r>
      </w:hyperlink>
      <w:r w:rsidR="0070096C">
        <w:rPr>
          <w:rStyle w:val="charCitHyperlinkAbbrev"/>
        </w:rPr>
        <w:t xml:space="preserve"> </w:t>
      </w:r>
      <w:r w:rsidR="0070096C">
        <w:t>s 67</w:t>
      </w:r>
    </w:p>
    <w:p w14:paraId="6A5D6BF8" w14:textId="77777777" w:rsidR="00E56145" w:rsidRDefault="00E56145">
      <w:pPr>
        <w:pStyle w:val="AmdtsEntryHd"/>
      </w:pPr>
      <w:r w:rsidRPr="006F568B">
        <w:t>Offence—surrender of breeding licence</w:t>
      </w:r>
    </w:p>
    <w:p w14:paraId="1D04034E" w14:textId="7554158A" w:rsidR="00E56145" w:rsidRDefault="00E56145" w:rsidP="00E56145">
      <w:pPr>
        <w:pStyle w:val="AmdtsEntries"/>
      </w:pPr>
      <w:r>
        <w:t>s 72L</w:t>
      </w:r>
      <w:r>
        <w:tab/>
        <w:t xml:space="preserve">ins </w:t>
      </w:r>
      <w:hyperlink r:id="rId434" w:tooltip="Domestic Animals (Breeding) Legislation Amendment Act 2015" w:history="1">
        <w:r>
          <w:rPr>
            <w:rStyle w:val="charCitHyperlinkAbbrev"/>
          </w:rPr>
          <w:t>A2015</w:t>
        </w:r>
        <w:r>
          <w:rPr>
            <w:rStyle w:val="charCitHyperlinkAbbrev"/>
          </w:rPr>
          <w:noBreakHyphen/>
          <w:t>9</w:t>
        </w:r>
      </w:hyperlink>
      <w:r>
        <w:t xml:space="preserve"> s 11</w:t>
      </w:r>
    </w:p>
    <w:p w14:paraId="3DFF84A1" w14:textId="35CB4991" w:rsidR="00897EB7" w:rsidRPr="00E56145" w:rsidRDefault="00897EB7" w:rsidP="00E56145">
      <w:pPr>
        <w:pStyle w:val="AmdtsEntries"/>
      </w:pPr>
      <w:r>
        <w:tab/>
        <w:t xml:space="preserve">om </w:t>
      </w:r>
      <w:hyperlink r:id="rId435" w:tooltip="Domestic Animals (Dangerous Dogs) Legislation Amendment Act 2017" w:history="1">
        <w:r>
          <w:rPr>
            <w:rStyle w:val="charCitHyperlinkAbbrev"/>
          </w:rPr>
          <w:t>A2017</w:t>
        </w:r>
        <w:r>
          <w:rPr>
            <w:rStyle w:val="charCitHyperlinkAbbrev"/>
          </w:rPr>
          <w:noBreakHyphen/>
          <w:t>46</w:t>
        </w:r>
      </w:hyperlink>
      <w:r>
        <w:t xml:space="preserve"> s 113</w:t>
      </w:r>
    </w:p>
    <w:p w14:paraId="0E8FDE4C" w14:textId="77777777" w:rsidR="00D47601" w:rsidRDefault="00D47601">
      <w:pPr>
        <w:pStyle w:val="AmdtsEntryHd"/>
      </w:pPr>
      <w:r w:rsidRPr="00785B73">
        <w:t>Offence—reporting on breeding of greyhounds</w:t>
      </w:r>
    </w:p>
    <w:p w14:paraId="404FB9DD" w14:textId="52D21205" w:rsidR="00D47601" w:rsidRPr="00D47601" w:rsidRDefault="00D47601" w:rsidP="00D47601">
      <w:pPr>
        <w:pStyle w:val="AmdtsEntries"/>
      </w:pPr>
      <w:r>
        <w:t>s 72M</w:t>
      </w:r>
      <w:r>
        <w:tab/>
        <w:t xml:space="preserve">ins </w:t>
      </w:r>
      <w:hyperlink r:id="rId436" w:tooltip="Domestic Animals (Racing Greyhounds) Amendment Act 2017" w:history="1">
        <w:r w:rsidRPr="00DB03E1">
          <w:rPr>
            <w:rStyle w:val="charCitHyperlinkAbbrev"/>
          </w:rPr>
          <w:t>A2017-44</w:t>
        </w:r>
      </w:hyperlink>
      <w:r>
        <w:t xml:space="preserve"> s 26</w:t>
      </w:r>
    </w:p>
    <w:p w14:paraId="4D9A2C39" w14:textId="77777777" w:rsidR="00E56145" w:rsidRDefault="00E56145">
      <w:pPr>
        <w:pStyle w:val="AmdtsEntryHd"/>
      </w:pPr>
      <w:r w:rsidRPr="006F568B">
        <w:t>Controlling dogs and cats</w:t>
      </w:r>
    </w:p>
    <w:p w14:paraId="2E9F77DA" w14:textId="600A3B8E" w:rsidR="00E56145" w:rsidRPr="00E56145" w:rsidRDefault="00E56145" w:rsidP="00E56145">
      <w:pPr>
        <w:pStyle w:val="AmdtsEntries"/>
      </w:pPr>
      <w:r>
        <w:t>div 3.2 hdg</w:t>
      </w:r>
      <w:r>
        <w:tab/>
        <w:t xml:space="preserve">ins </w:t>
      </w:r>
      <w:hyperlink r:id="rId437" w:tooltip="Domestic Animals (Breeding) Legislation Amendment Act 2015" w:history="1">
        <w:r>
          <w:rPr>
            <w:rStyle w:val="charCitHyperlinkAbbrev"/>
          </w:rPr>
          <w:t>A2015</w:t>
        </w:r>
        <w:r>
          <w:rPr>
            <w:rStyle w:val="charCitHyperlinkAbbrev"/>
          </w:rPr>
          <w:noBreakHyphen/>
          <w:t>9</w:t>
        </w:r>
      </w:hyperlink>
      <w:r>
        <w:t xml:space="preserve"> s 11</w:t>
      </w:r>
    </w:p>
    <w:p w14:paraId="36C5A450" w14:textId="77777777" w:rsidR="003961CB" w:rsidRDefault="003961CB">
      <w:pPr>
        <w:pStyle w:val="AmdtsEntryHd"/>
      </w:pPr>
      <w:r>
        <w:lastRenderedPageBreak/>
        <w:t>Dogs and cats to be de-sexed if over certain age</w:t>
      </w:r>
    </w:p>
    <w:p w14:paraId="573D5ACA" w14:textId="039BAC74" w:rsidR="003961CB" w:rsidRDefault="003961CB">
      <w:pPr>
        <w:pStyle w:val="AmdtsEntries"/>
      </w:pPr>
      <w:r>
        <w:t>s 74</w:t>
      </w:r>
      <w:r>
        <w:tab/>
        <w:t xml:space="preserve">sub </w:t>
      </w:r>
      <w:hyperlink r:id="rId43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67D0ED65" w14:textId="68606190" w:rsidR="00897EB7" w:rsidRDefault="00897EB7">
      <w:pPr>
        <w:pStyle w:val="AmdtsEntries"/>
      </w:pPr>
      <w:r>
        <w:tab/>
        <w:t xml:space="preserve">am </w:t>
      </w:r>
      <w:hyperlink r:id="rId439"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40" w:tooltip="Domestic Animals (Racing Greyhounds) Amendment Act 2017" w:history="1">
        <w:r w:rsidR="00D47601" w:rsidRPr="00DB03E1">
          <w:rPr>
            <w:rStyle w:val="charCitHyperlinkAbbrev"/>
          </w:rPr>
          <w:t>A2017-44</w:t>
        </w:r>
      </w:hyperlink>
      <w:r w:rsidR="00D47601">
        <w:t xml:space="preserve"> s 27</w:t>
      </w:r>
      <w:r w:rsidR="0010256A">
        <w:t xml:space="preserve">; </w:t>
      </w:r>
      <w:hyperlink r:id="rId441"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53018C0" w14:textId="77777777" w:rsidR="003961CB" w:rsidRDefault="00897EB7">
      <w:pPr>
        <w:pStyle w:val="AmdtsEntryHd"/>
      </w:pPr>
      <w:smartTag w:uri="urn:schemas-microsoft-com:office:smarttags" w:element="place">
        <w:smartTag w:uri="urn:schemas-microsoft-com:office:smarttags" w:element="City">
          <w:r w:rsidRPr="0028750D">
            <w:t>Sale</w:t>
          </w:r>
        </w:smartTag>
      </w:smartTag>
      <w:r w:rsidRPr="0028750D">
        <w:t xml:space="preserve"> of older dogs and cats not de-sexed</w:t>
      </w:r>
    </w:p>
    <w:p w14:paraId="31326E85" w14:textId="548BB6B1" w:rsidR="003961CB" w:rsidRDefault="003961CB" w:rsidP="00F314F7">
      <w:pPr>
        <w:pStyle w:val="AmdtsEntries"/>
        <w:keepNext/>
      </w:pPr>
      <w:r>
        <w:t>s 74A</w:t>
      </w:r>
      <w:r>
        <w:tab/>
        <w:t xml:space="preserve">ins </w:t>
      </w:r>
      <w:hyperlink r:id="rId44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14:paraId="76C6A5F3" w14:textId="0EEC8BEE" w:rsidR="00897EB7" w:rsidRDefault="00897EB7" w:rsidP="00F314F7">
      <w:pPr>
        <w:pStyle w:val="AmdtsEntries"/>
        <w:keepNext/>
      </w:pPr>
      <w:r>
        <w:tab/>
        <w:t xml:space="preserve">sub </w:t>
      </w:r>
      <w:hyperlink r:id="rId443" w:tooltip="Domestic Animals (Dangerous Dogs) Legislation Amendment Act 2017" w:history="1">
        <w:r>
          <w:rPr>
            <w:rStyle w:val="charCitHyperlinkAbbrev"/>
          </w:rPr>
          <w:t>A2017</w:t>
        </w:r>
        <w:r>
          <w:rPr>
            <w:rStyle w:val="charCitHyperlinkAbbrev"/>
          </w:rPr>
          <w:noBreakHyphen/>
          <w:t>46</w:t>
        </w:r>
      </w:hyperlink>
      <w:r>
        <w:t xml:space="preserve"> s 115</w:t>
      </w:r>
    </w:p>
    <w:p w14:paraId="3DD95FFA" w14:textId="3A1C4706" w:rsidR="002E04DE" w:rsidRDefault="002E04DE">
      <w:pPr>
        <w:pStyle w:val="AmdtsEntries"/>
      </w:pPr>
      <w:r>
        <w:tab/>
        <w:t xml:space="preserve">am </w:t>
      </w:r>
      <w:hyperlink r:id="rId444" w:tooltip="Domestic Animals Legislation Amendment Act 2018" w:history="1">
        <w:r>
          <w:rPr>
            <w:rStyle w:val="charCitHyperlinkAbbrev"/>
          </w:rPr>
          <w:t>A2018</w:t>
        </w:r>
        <w:r>
          <w:rPr>
            <w:rStyle w:val="charCitHyperlinkAbbrev"/>
          </w:rPr>
          <w:noBreakHyphen/>
          <w:t>11</w:t>
        </w:r>
      </w:hyperlink>
      <w:r>
        <w:t xml:space="preserve"> s 56</w:t>
      </w:r>
      <w:r w:rsidR="0010256A">
        <w:t xml:space="preserve">; </w:t>
      </w:r>
      <w:hyperlink r:id="rId445" w:tooltip="Veterinary Practice Act 2018" w:history="1">
        <w:r w:rsidR="00A120A5" w:rsidRPr="00A80B44">
          <w:rPr>
            <w:rStyle w:val="charCitHyperlinkAbbrev"/>
          </w:rPr>
          <w:t>A2018</w:t>
        </w:r>
        <w:r w:rsidR="00A120A5" w:rsidRPr="00A80B44">
          <w:rPr>
            <w:rStyle w:val="charCitHyperlinkAbbrev"/>
          </w:rPr>
          <w:noBreakHyphen/>
          <w:t>32</w:t>
        </w:r>
      </w:hyperlink>
      <w:r w:rsidR="0010256A" w:rsidRPr="0010256A">
        <w:rPr>
          <w:rStyle w:val="charCitHyperlinkAbbrev"/>
        </w:rPr>
        <w:t xml:space="preserve"> </w:t>
      </w:r>
      <w:r w:rsidR="0010256A">
        <w:t>amdt 3.5</w:t>
      </w:r>
    </w:p>
    <w:p w14:paraId="5743C7AB" w14:textId="77777777" w:rsidR="00BB5DBF" w:rsidRDefault="00BB5DBF">
      <w:pPr>
        <w:pStyle w:val="AmdtsEntryHd"/>
      </w:pPr>
      <w:r>
        <w:t>Approval or refusal of applications</w:t>
      </w:r>
    </w:p>
    <w:p w14:paraId="5E4FE0C2" w14:textId="69DD779C" w:rsidR="00BB5DBF" w:rsidRPr="00BB5DBF" w:rsidRDefault="00BB5DBF" w:rsidP="00BB5DBF">
      <w:pPr>
        <w:pStyle w:val="AmdtsEntries"/>
      </w:pPr>
      <w:r>
        <w:t>s 76</w:t>
      </w:r>
      <w:r>
        <w:tab/>
        <w:t xml:space="preserve">am </w:t>
      </w:r>
      <w:hyperlink r:id="rId446" w:tooltip="Domestic Animals (Dangerous Dogs) Legislation Amendment Act 2017" w:history="1">
        <w:r>
          <w:rPr>
            <w:rStyle w:val="charCitHyperlinkAbbrev"/>
          </w:rPr>
          <w:t>A2017</w:t>
        </w:r>
        <w:r>
          <w:rPr>
            <w:rStyle w:val="charCitHyperlinkAbbrev"/>
          </w:rPr>
          <w:noBreakHyphen/>
          <w:t>46</w:t>
        </w:r>
      </w:hyperlink>
      <w:r>
        <w:t xml:space="preserve"> s 116</w:t>
      </w:r>
    </w:p>
    <w:p w14:paraId="396E530F" w14:textId="77777777" w:rsidR="00BB5DBF" w:rsidRDefault="00BB5DBF">
      <w:pPr>
        <w:pStyle w:val="AmdtsEntryHd"/>
      </w:pPr>
      <w:r>
        <w:t>Term of permits</w:t>
      </w:r>
    </w:p>
    <w:p w14:paraId="58754575" w14:textId="704291FB" w:rsidR="00BB5DBF" w:rsidRPr="00BB5DBF" w:rsidRDefault="00BB5DBF" w:rsidP="00BB5DBF">
      <w:pPr>
        <w:pStyle w:val="AmdtsEntries"/>
      </w:pPr>
      <w:r>
        <w:t>s 78</w:t>
      </w:r>
      <w:r>
        <w:tab/>
        <w:t xml:space="preserve">om </w:t>
      </w:r>
      <w:hyperlink r:id="rId447" w:tooltip="Domestic Animals (Dangerous Dogs) Legislation Amendment Act 2017" w:history="1">
        <w:r>
          <w:rPr>
            <w:rStyle w:val="charCitHyperlinkAbbrev"/>
          </w:rPr>
          <w:t>A2017</w:t>
        </w:r>
        <w:r>
          <w:rPr>
            <w:rStyle w:val="charCitHyperlinkAbbrev"/>
          </w:rPr>
          <w:noBreakHyphen/>
          <w:t>46</w:t>
        </w:r>
      </w:hyperlink>
      <w:r>
        <w:t xml:space="preserve"> s 117</w:t>
      </w:r>
    </w:p>
    <w:p w14:paraId="25F67FA2" w14:textId="77777777" w:rsidR="003961CB" w:rsidRDefault="003961CB">
      <w:pPr>
        <w:pStyle w:val="AmdtsEntryHd"/>
      </w:pPr>
      <w:r>
        <w:t>Production of permits</w:t>
      </w:r>
    </w:p>
    <w:p w14:paraId="7C8B336E" w14:textId="578DABF3" w:rsidR="003961CB" w:rsidRDefault="003961CB">
      <w:pPr>
        <w:pStyle w:val="AmdtsEntries"/>
      </w:pPr>
      <w:r>
        <w:t>s 79</w:t>
      </w:r>
      <w:r>
        <w:tab/>
        <w:t xml:space="preserve">am </w:t>
      </w:r>
      <w:hyperlink r:id="rId44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3.223</w:t>
      </w:r>
      <w:r w:rsidR="00AC4A31">
        <w:t xml:space="preserve">; </w:t>
      </w:r>
      <w:hyperlink r:id="rId449"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50"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renum R35 LA</w:t>
      </w:r>
    </w:p>
    <w:p w14:paraId="0340EB0A" w14:textId="77777777" w:rsidR="0010256A" w:rsidRDefault="0010256A">
      <w:pPr>
        <w:pStyle w:val="AmdtsEntryHd"/>
      </w:pPr>
      <w:r>
        <w:t>Earmarkings</w:t>
      </w:r>
    </w:p>
    <w:p w14:paraId="6C859DA5" w14:textId="710A77CB" w:rsidR="0010256A" w:rsidRPr="0010256A" w:rsidRDefault="0010256A" w:rsidP="0010256A">
      <w:pPr>
        <w:pStyle w:val="AmdtsEntries"/>
      </w:pPr>
      <w:r>
        <w:t>s 80</w:t>
      </w:r>
      <w:r>
        <w:tab/>
        <w:t xml:space="preserve">am </w:t>
      </w:r>
      <w:hyperlink r:id="rId451" w:tooltip="Veterinary Practice Act 2018" w:history="1">
        <w:r w:rsidR="00A120A5" w:rsidRPr="00A80B44">
          <w:rPr>
            <w:rStyle w:val="charCitHyperlinkAbbrev"/>
          </w:rPr>
          <w:t>A2018</w:t>
        </w:r>
        <w:r w:rsidR="00A120A5" w:rsidRPr="00A80B44">
          <w:rPr>
            <w:rStyle w:val="charCitHyperlinkAbbrev"/>
          </w:rPr>
          <w:noBreakHyphen/>
          <w:t>32</w:t>
        </w:r>
      </w:hyperlink>
      <w:r>
        <w:t xml:space="preserve"> amdt 3.5</w:t>
      </w:r>
    </w:p>
    <w:p w14:paraId="5CFDB9EE" w14:textId="77777777" w:rsidR="003961CB" w:rsidRDefault="002F32F6">
      <w:pPr>
        <w:pStyle w:val="AmdtsEntryHd"/>
      </w:pPr>
      <w:r w:rsidRPr="00075D8E">
        <w:t>Declaration of cat containment</w:t>
      </w:r>
    </w:p>
    <w:p w14:paraId="0CD2BB1A" w14:textId="39A2A3E1" w:rsidR="002F32F6" w:rsidRDefault="002F32F6">
      <w:pPr>
        <w:pStyle w:val="AmdtsEntries"/>
      </w:pPr>
      <w:r>
        <w:t>s 81 hdg</w:t>
      </w:r>
      <w:r>
        <w:tab/>
        <w:t xml:space="preserve">am </w:t>
      </w:r>
      <w:hyperlink r:id="rId452" w:tooltip="Territory and Municipal Services Legislation Amendment Act 2014" w:history="1">
        <w:r>
          <w:rPr>
            <w:rStyle w:val="charCitHyperlinkAbbrev"/>
          </w:rPr>
          <w:t>A2014</w:t>
        </w:r>
        <w:r>
          <w:rPr>
            <w:rStyle w:val="charCitHyperlinkAbbrev"/>
          </w:rPr>
          <w:noBreakHyphen/>
          <w:t>32</w:t>
        </w:r>
      </w:hyperlink>
      <w:r>
        <w:t xml:space="preserve"> s 6</w:t>
      </w:r>
    </w:p>
    <w:p w14:paraId="0B608D8B" w14:textId="3600825D" w:rsidR="003961CB" w:rsidRDefault="003961CB">
      <w:pPr>
        <w:pStyle w:val="AmdtsEntries"/>
      </w:pPr>
      <w:r>
        <w:t>s 81</w:t>
      </w:r>
      <w:r>
        <w:tab/>
        <w:t xml:space="preserve">am </w:t>
      </w:r>
      <w:hyperlink r:id="rId45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1.1153, amdt 1.1154; </w:t>
      </w:r>
      <w:hyperlink r:id="rId45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1.10</w:t>
      </w:r>
      <w:r w:rsidR="00F35E5B">
        <w:t xml:space="preserve">; </w:t>
      </w:r>
      <w:hyperlink r:id="rId455"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3.56</w:t>
      </w:r>
      <w:r w:rsidR="000D4087">
        <w:t xml:space="preserve">; </w:t>
      </w:r>
      <w:hyperlink r:id="rId456"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1.45</w:t>
      </w:r>
    </w:p>
    <w:p w14:paraId="1222D0B6" w14:textId="77777777" w:rsidR="003961CB" w:rsidRDefault="002F32F6">
      <w:pPr>
        <w:pStyle w:val="AmdtsEntryHd"/>
      </w:pPr>
      <w:r w:rsidRPr="00075D8E">
        <w:t>Cats in breach of cat containment</w:t>
      </w:r>
    </w:p>
    <w:p w14:paraId="5CAD86F8" w14:textId="4C95EF8B" w:rsidR="002F32F6" w:rsidRDefault="002F32F6" w:rsidP="002F32F6">
      <w:pPr>
        <w:pStyle w:val="AmdtsEntries"/>
      </w:pPr>
      <w:r>
        <w:t>s 82 hdg</w:t>
      </w:r>
      <w:r>
        <w:tab/>
        <w:t xml:space="preserve">am </w:t>
      </w:r>
      <w:hyperlink r:id="rId457" w:tooltip="Territory and Municipal Services Legislation Amendment Act 2014" w:history="1">
        <w:r>
          <w:rPr>
            <w:rStyle w:val="charCitHyperlinkAbbrev"/>
          </w:rPr>
          <w:t>A2014</w:t>
        </w:r>
        <w:r>
          <w:rPr>
            <w:rStyle w:val="charCitHyperlinkAbbrev"/>
          </w:rPr>
          <w:noBreakHyphen/>
          <w:t>32</w:t>
        </w:r>
      </w:hyperlink>
      <w:r>
        <w:t xml:space="preserve"> s 7</w:t>
      </w:r>
    </w:p>
    <w:p w14:paraId="081FC26C" w14:textId="2F138575" w:rsidR="003961CB" w:rsidRDefault="003961CB">
      <w:pPr>
        <w:pStyle w:val="AmdtsEntries"/>
      </w:pPr>
      <w:r>
        <w:t>s 82</w:t>
      </w:r>
      <w:r>
        <w:tab/>
        <w:t xml:space="preserve">sub </w:t>
      </w:r>
      <w:hyperlink r:id="rId45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14:paraId="4572530B" w14:textId="77777777" w:rsidR="003961CB" w:rsidRDefault="003961CB">
      <w:pPr>
        <w:pStyle w:val="AmdtsEntryHd"/>
      </w:pPr>
      <w:r>
        <w:t>Identification of dogs and cats—regulations</w:t>
      </w:r>
    </w:p>
    <w:p w14:paraId="4DE8B479" w14:textId="1AF3AACE" w:rsidR="003961CB" w:rsidRDefault="003961CB" w:rsidP="00D06A0F">
      <w:pPr>
        <w:pStyle w:val="AmdtsEntries"/>
        <w:keepNext/>
      </w:pPr>
      <w:r>
        <w:t>s 83</w:t>
      </w:r>
      <w:r>
        <w:tab/>
        <w:t xml:space="preserve">sub </w:t>
      </w:r>
      <w:hyperlink r:id="rId45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36059E0" w14:textId="10EC5763" w:rsidR="003961CB" w:rsidRDefault="003961CB">
      <w:pPr>
        <w:pStyle w:val="AmdtsEntries"/>
      </w:pPr>
      <w:r>
        <w:tab/>
        <w:t xml:space="preserve">am </w:t>
      </w:r>
      <w:hyperlink r:id="rId46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14:paraId="5264D0FF" w14:textId="77777777" w:rsidR="003961CB" w:rsidRDefault="003961CB">
      <w:pPr>
        <w:pStyle w:val="AmdtsEntryHd"/>
      </w:pPr>
      <w:r>
        <w:t>Identification of dogs and cats—requirement</w:t>
      </w:r>
    </w:p>
    <w:p w14:paraId="00B2B2C3" w14:textId="55E12D6E" w:rsidR="003961CB" w:rsidRDefault="003961CB">
      <w:pPr>
        <w:pStyle w:val="AmdtsEntries"/>
        <w:keepNext/>
      </w:pPr>
      <w:r>
        <w:t>s 84</w:t>
      </w:r>
      <w:r>
        <w:tab/>
        <w:t xml:space="preserve">om </w:t>
      </w:r>
      <w:hyperlink r:id="rId46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2809A6F" w14:textId="3A98C534" w:rsidR="003961CB" w:rsidRDefault="003961CB">
      <w:pPr>
        <w:pStyle w:val="AmdtsEntries"/>
        <w:keepNext/>
      </w:pPr>
      <w:r>
        <w:tab/>
        <w:t xml:space="preserve">ins </w:t>
      </w:r>
      <w:hyperlink r:id="rId46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14:paraId="7AB18BFC" w14:textId="48F3D224" w:rsidR="003961CB" w:rsidRDefault="003961CB">
      <w:pPr>
        <w:pStyle w:val="AmdtsEntries"/>
        <w:keepNext/>
      </w:pPr>
      <w:r>
        <w:tab/>
        <w:t xml:space="preserve">am </w:t>
      </w:r>
      <w:hyperlink r:id="rId46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464"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14:paraId="08542AED" w14:textId="4CD17A3B" w:rsidR="003961CB" w:rsidRPr="00414DC8" w:rsidRDefault="003961CB">
      <w:pPr>
        <w:pStyle w:val="AmdtsEntries"/>
        <w:keepNext/>
      </w:pPr>
      <w:r>
        <w:tab/>
        <w:t xml:space="preserve">def </w:t>
      </w:r>
      <w:r>
        <w:rPr>
          <w:rStyle w:val="charBoldItals"/>
        </w:rPr>
        <w:t xml:space="preserve">administering authority </w:t>
      </w:r>
      <w:r>
        <w:t xml:space="preserve">om </w:t>
      </w:r>
      <w:hyperlink r:id="rId46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FF7AA0" w14:textId="1B4B0A65" w:rsidR="003961CB" w:rsidRPr="00414DC8" w:rsidRDefault="003961CB">
      <w:pPr>
        <w:pStyle w:val="AmdtsEntries"/>
        <w:keepNext/>
      </w:pPr>
      <w:r>
        <w:tab/>
        <w:t xml:space="preserve">def </w:t>
      </w:r>
      <w:r>
        <w:rPr>
          <w:rStyle w:val="charBoldItals"/>
        </w:rPr>
        <w:t xml:space="preserve">authorised person </w:t>
      </w:r>
      <w:r>
        <w:t xml:space="preserve">om </w:t>
      </w:r>
      <w:hyperlink r:id="rId46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7100C44" w14:textId="28DA79D1" w:rsidR="003961CB" w:rsidRPr="00414DC8" w:rsidRDefault="003961CB">
      <w:pPr>
        <w:pStyle w:val="AmdtsEntries"/>
        <w:keepNext/>
      </w:pPr>
      <w:r>
        <w:tab/>
        <w:t xml:space="preserve">def </w:t>
      </w:r>
      <w:r>
        <w:rPr>
          <w:rStyle w:val="charBoldItals"/>
        </w:rPr>
        <w:t xml:space="preserve">date of service </w:t>
      </w:r>
      <w:r>
        <w:t xml:space="preserve">om </w:t>
      </w:r>
      <w:hyperlink r:id="rId46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DB352C3" w14:textId="60801872" w:rsidR="003961CB" w:rsidRPr="00414DC8" w:rsidRDefault="003961CB">
      <w:pPr>
        <w:pStyle w:val="AmdtsEntries"/>
        <w:keepNext/>
      </w:pPr>
      <w:r>
        <w:tab/>
        <w:t xml:space="preserve">def </w:t>
      </w:r>
      <w:r>
        <w:rPr>
          <w:rStyle w:val="charBoldItals"/>
        </w:rPr>
        <w:t xml:space="preserve">infringement notice </w:t>
      </w:r>
      <w:r>
        <w:t xml:space="preserve">om </w:t>
      </w:r>
      <w:hyperlink r:id="rId46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37AD64F" w14:textId="2D36BF3B" w:rsidR="003961CB" w:rsidRPr="00414DC8" w:rsidRDefault="003961CB">
      <w:pPr>
        <w:pStyle w:val="AmdtsEntries"/>
        <w:keepNext/>
      </w:pPr>
      <w:r>
        <w:tab/>
        <w:t xml:space="preserve">def </w:t>
      </w:r>
      <w:r>
        <w:rPr>
          <w:rStyle w:val="charBoldItals"/>
        </w:rPr>
        <w:t xml:space="preserve">infringement notice offence </w:t>
      </w:r>
      <w:r>
        <w:t xml:space="preserve">om </w:t>
      </w:r>
      <w:hyperlink r:id="rId46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A7C7BE1" w14:textId="285310E7" w:rsidR="003961CB" w:rsidRPr="00414DC8" w:rsidRDefault="003961CB">
      <w:pPr>
        <w:pStyle w:val="AmdtsEntries"/>
        <w:keepNext/>
      </w:pPr>
      <w:r>
        <w:tab/>
        <w:t xml:space="preserve">def </w:t>
      </w:r>
      <w:r>
        <w:rPr>
          <w:rStyle w:val="charBoldItals"/>
        </w:rPr>
        <w:t xml:space="preserve">infringement notice penalty </w:t>
      </w:r>
      <w:r>
        <w:t xml:space="preserve">om </w:t>
      </w:r>
      <w:hyperlink r:id="rId47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4A91ECA" w14:textId="15BC38ED" w:rsidR="003961CB" w:rsidRDefault="003961CB">
      <w:pPr>
        <w:pStyle w:val="AmdtsEntries"/>
      </w:pPr>
      <w:r>
        <w:tab/>
        <w:t xml:space="preserve">def </w:t>
      </w:r>
      <w:r>
        <w:rPr>
          <w:rStyle w:val="charBoldItals"/>
        </w:rPr>
        <w:t xml:space="preserve">reminder notice </w:t>
      </w:r>
      <w:r>
        <w:t xml:space="preserve">om </w:t>
      </w:r>
      <w:hyperlink r:id="rId47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70ED9C3" w14:textId="77777777" w:rsidR="003961CB" w:rsidRDefault="003961CB">
      <w:pPr>
        <w:pStyle w:val="AmdtsEntryHd"/>
      </w:pPr>
      <w:r>
        <w:t>Cats</w:t>
      </w:r>
    </w:p>
    <w:p w14:paraId="3FC4F863" w14:textId="70E088C1" w:rsidR="003961CB" w:rsidRDefault="003961CB">
      <w:pPr>
        <w:pStyle w:val="AmdtsEntries"/>
        <w:keepNext/>
      </w:pPr>
      <w:r>
        <w:t>pt 4 hdg</w:t>
      </w:r>
      <w:r>
        <w:tab/>
        <w:t xml:space="preserve">om </w:t>
      </w:r>
      <w:hyperlink r:id="rId47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279D30C" w14:textId="70EB37D7" w:rsidR="003961CB" w:rsidRDefault="003961CB" w:rsidP="004830FD">
      <w:pPr>
        <w:pStyle w:val="AmdtsEntries"/>
        <w:keepNext/>
      </w:pPr>
      <w:r>
        <w:tab/>
        <w:t xml:space="preserve">ins </w:t>
      </w:r>
      <w:hyperlink r:id="rId47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6A2281D" w14:textId="0ACA2A52" w:rsidR="003961CB" w:rsidRDefault="003961CB">
      <w:pPr>
        <w:pStyle w:val="AmdtsEntries"/>
      </w:pPr>
      <w:r>
        <w:tab/>
        <w:t xml:space="preserve">sub </w:t>
      </w:r>
      <w:hyperlink r:id="rId47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65E98F37" w14:textId="77777777" w:rsidR="003961CB" w:rsidRDefault="003961CB">
      <w:pPr>
        <w:pStyle w:val="AmdtsEntryHd"/>
      </w:pPr>
      <w:r>
        <w:lastRenderedPageBreak/>
        <w:t>Keeping 4 or more cats</w:t>
      </w:r>
    </w:p>
    <w:p w14:paraId="4C28280B" w14:textId="08C63EF8" w:rsidR="003961CB" w:rsidRDefault="003961CB">
      <w:pPr>
        <w:pStyle w:val="AmdtsEntries"/>
      </w:pPr>
      <w:r>
        <w:t>div 4.1 hdg</w:t>
      </w:r>
      <w:r>
        <w:tab/>
        <w:t xml:space="preserve">om </w:t>
      </w:r>
      <w:hyperlink r:id="rId47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B94F986" w14:textId="386A65E5" w:rsidR="003961CB" w:rsidRDefault="003961CB">
      <w:pPr>
        <w:pStyle w:val="AmdtsEntries"/>
      </w:pPr>
      <w:r>
        <w:tab/>
        <w:t xml:space="preserve">ins </w:t>
      </w:r>
      <w:hyperlink r:id="rId47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5D35671D" w14:textId="77777777" w:rsidR="003961CB" w:rsidRDefault="003961CB">
      <w:pPr>
        <w:pStyle w:val="AmdtsEntryHd"/>
      </w:pPr>
      <w:r>
        <w:t>Multiple cat licences—requirement to be licensed</w:t>
      </w:r>
    </w:p>
    <w:p w14:paraId="64C1B0C7" w14:textId="64D3C5B3" w:rsidR="003961CB" w:rsidRDefault="003961CB">
      <w:pPr>
        <w:pStyle w:val="AmdtsEntries"/>
      </w:pPr>
      <w:r>
        <w:t>s 84A</w:t>
      </w:r>
      <w:r>
        <w:tab/>
        <w:t xml:space="preserve">ins </w:t>
      </w:r>
      <w:hyperlink r:id="rId47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5A7BC0C" w14:textId="77777777" w:rsidR="003961CB" w:rsidRDefault="003961CB">
      <w:pPr>
        <w:pStyle w:val="AmdtsEntryHd"/>
      </w:pPr>
      <w:r>
        <w:t>Multiple cat licences—applications</w:t>
      </w:r>
    </w:p>
    <w:p w14:paraId="3EE61EEE" w14:textId="2B54571E" w:rsidR="003961CB" w:rsidRDefault="003961CB">
      <w:pPr>
        <w:pStyle w:val="AmdtsEntries"/>
      </w:pPr>
      <w:r>
        <w:t>s 84B</w:t>
      </w:r>
      <w:r>
        <w:tab/>
        <w:t xml:space="preserve">ins </w:t>
      </w:r>
      <w:hyperlink r:id="rId47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1D3D72FE" w14:textId="77777777" w:rsidR="003961CB" w:rsidRDefault="003961CB">
      <w:pPr>
        <w:pStyle w:val="AmdtsEntryHd"/>
      </w:pPr>
      <w:r>
        <w:t>Multiple cat licences—approval or refusal</w:t>
      </w:r>
    </w:p>
    <w:p w14:paraId="59714EA4" w14:textId="5D9EF3BC" w:rsidR="003961CB" w:rsidRDefault="003961CB" w:rsidP="006B3DCE">
      <w:pPr>
        <w:pStyle w:val="AmdtsEntries"/>
        <w:keepNext/>
      </w:pPr>
      <w:r>
        <w:t>s 84C</w:t>
      </w:r>
      <w:r>
        <w:tab/>
        <w:t xml:space="preserve">ins </w:t>
      </w:r>
      <w:hyperlink r:id="rId47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6AE2D7A5" w14:textId="35F96B55" w:rsidR="00E56145" w:rsidRDefault="00E56145">
      <w:pPr>
        <w:pStyle w:val="AmdtsEntries"/>
      </w:pPr>
      <w:r>
        <w:tab/>
        <w:t xml:space="preserve">am </w:t>
      </w:r>
      <w:hyperlink r:id="rId480" w:tooltip="Domestic Animals (Breeding) Legislation Amendment Act 2015" w:history="1">
        <w:r>
          <w:rPr>
            <w:rStyle w:val="charCitHyperlinkAbbrev"/>
          </w:rPr>
          <w:t>A2015</w:t>
        </w:r>
        <w:r>
          <w:rPr>
            <w:rStyle w:val="charCitHyperlinkAbbrev"/>
          </w:rPr>
          <w:noBreakHyphen/>
          <w:t>9</w:t>
        </w:r>
      </w:hyperlink>
      <w:r>
        <w:t xml:space="preserve"> s 12</w:t>
      </w:r>
    </w:p>
    <w:p w14:paraId="1B77CEA1" w14:textId="77777777" w:rsidR="003961CB" w:rsidRDefault="003961CB">
      <w:pPr>
        <w:pStyle w:val="AmdtsEntryHd"/>
      </w:pPr>
      <w:r>
        <w:t>Multiple cat licences—conditions</w:t>
      </w:r>
    </w:p>
    <w:p w14:paraId="5E3EA95D" w14:textId="3C977545" w:rsidR="003961CB" w:rsidRDefault="003961CB">
      <w:pPr>
        <w:pStyle w:val="AmdtsEntries"/>
      </w:pPr>
      <w:r>
        <w:t>s 84D</w:t>
      </w:r>
      <w:r>
        <w:tab/>
        <w:t xml:space="preserve">ins </w:t>
      </w:r>
      <w:hyperlink r:id="rId48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24F43B70" w14:textId="77777777" w:rsidR="003961CB" w:rsidRDefault="003961CB">
      <w:pPr>
        <w:pStyle w:val="AmdtsEntryHd"/>
        <w:rPr>
          <w:rStyle w:val="CharDivText"/>
        </w:rPr>
      </w:pPr>
      <w:r>
        <w:t>Seizing cats and dealing with them</w:t>
      </w:r>
    </w:p>
    <w:p w14:paraId="48990BAF" w14:textId="197AA64B" w:rsidR="003961CB" w:rsidRDefault="003961CB">
      <w:pPr>
        <w:pStyle w:val="AmdtsEntries"/>
      </w:pPr>
      <w:r>
        <w:t>div 4.2 hdg</w:t>
      </w:r>
      <w:r>
        <w:tab/>
        <w:t xml:space="preserve">om </w:t>
      </w:r>
      <w:hyperlink r:id="rId482"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326203CE" w14:textId="114A5700" w:rsidR="003961CB" w:rsidRDefault="003961CB">
      <w:pPr>
        <w:pStyle w:val="AmdtsEntries"/>
      </w:pPr>
      <w:r>
        <w:tab/>
        <w:t xml:space="preserve">ins </w:t>
      </w:r>
      <w:hyperlink r:id="rId48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14:paraId="7538B765" w14:textId="77777777" w:rsidR="003961CB" w:rsidRDefault="003961CB">
      <w:pPr>
        <w:pStyle w:val="AmdtsEntryHd"/>
      </w:pPr>
      <w:r>
        <w:t>Approved providers</w:t>
      </w:r>
    </w:p>
    <w:p w14:paraId="1BE09B6C" w14:textId="6BF866FA" w:rsidR="003961CB" w:rsidRDefault="003961CB">
      <w:pPr>
        <w:pStyle w:val="AmdtsEntries"/>
        <w:keepNext/>
      </w:pPr>
      <w:r>
        <w:t>s 85</w:t>
      </w:r>
      <w:r>
        <w:tab/>
        <w:t xml:space="preserve">om </w:t>
      </w:r>
      <w:hyperlink r:id="rId484"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14:paraId="12B75049" w14:textId="339365B4" w:rsidR="003961CB" w:rsidRDefault="003961CB">
      <w:pPr>
        <w:pStyle w:val="AmdtsEntries"/>
      </w:pPr>
      <w:r>
        <w:tab/>
        <w:t xml:space="preserve">ins </w:t>
      </w:r>
      <w:hyperlink r:id="rId48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8FB007" w14:textId="38B17EFC" w:rsidR="003961CB" w:rsidRDefault="003961CB">
      <w:pPr>
        <w:pStyle w:val="AmdtsEntries"/>
      </w:pPr>
      <w:r>
        <w:tab/>
        <w:t xml:space="preserve">am </w:t>
      </w:r>
      <w:hyperlink r:id="rId48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2C60B62A" w14:textId="77777777" w:rsidR="003961CB" w:rsidRDefault="003961CB">
      <w:pPr>
        <w:pStyle w:val="AmdtsEntryHd"/>
      </w:pPr>
      <w:r>
        <w:t>Infringement and reminder notices</w:t>
      </w:r>
    </w:p>
    <w:p w14:paraId="153936E3" w14:textId="0C616629" w:rsidR="003961CB" w:rsidRDefault="003961CB">
      <w:pPr>
        <w:pStyle w:val="AmdtsEntries"/>
      </w:pPr>
      <w:r>
        <w:t>div 4.3 hdg</w:t>
      </w:r>
      <w:r>
        <w:tab/>
        <w:t xml:space="preserve">om </w:t>
      </w:r>
      <w:hyperlink r:id="rId48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EFB5CD5" w14:textId="77777777" w:rsidR="003961CB" w:rsidRDefault="003961CB">
      <w:pPr>
        <w:pStyle w:val="AmdtsEntryHd"/>
      </w:pPr>
      <w:r>
        <w:t>Seizure of cats</w:t>
      </w:r>
    </w:p>
    <w:p w14:paraId="1C254454" w14:textId="0F98F9DB" w:rsidR="003961CB" w:rsidRDefault="003961CB">
      <w:pPr>
        <w:pStyle w:val="AmdtsEntries"/>
        <w:keepNext/>
      </w:pPr>
      <w:r>
        <w:t>s 86</w:t>
      </w:r>
      <w:r>
        <w:tab/>
        <w:t xml:space="preserve">om </w:t>
      </w:r>
      <w:hyperlink r:id="rId48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5CBB0209" w14:textId="7AB5FA8E" w:rsidR="003961CB" w:rsidRDefault="003961CB" w:rsidP="00600096">
      <w:pPr>
        <w:pStyle w:val="AmdtsEntries"/>
        <w:keepNext/>
      </w:pPr>
      <w:r>
        <w:tab/>
        <w:t xml:space="preserve">ins </w:t>
      </w:r>
      <w:hyperlink r:id="rId48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D4A03F7" w14:textId="325A1C0A" w:rsidR="008C46E7" w:rsidRDefault="008C46E7">
      <w:pPr>
        <w:pStyle w:val="AmdtsEntries"/>
      </w:pPr>
      <w:r>
        <w:tab/>
        <w:t xml:space="preserve">am </w:t>
      </w:r>
      <w:hyperlink r:id="rId49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14:paraId="6B86D566" w14:textId="77777777" w:rsidR="003961CB" w:rsidRDefault="003961CB">
      <w:pPr>
        <w:pStyle w:val="AmdtsEntryHd"/>
      </w:pPr>
      <w:r>
        <w:t>Temporary care of seized cats</w:t>
      </w:r>
    </w:p>
    <w:p w14:paraId="2EB58C83" w14:textId="45F26840" w:rsidR="003961CB" w:rsidRDefault="003961CB">
      <w:pPr>
        <w:pStyle w:val="AmdtsEntries"/>
        <w:keepNext/>
      </w:pPr>
      <w:r>
        <w:t>s 87</w:t>
      </w:r>
      <w:r>
        <w:tab/>
        <w:t xml:space="preserve">om </w:t>
      </w:r>
      <w:hyperlink r:id="rId49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5DC4B25" w14:textId="7F963710" w:rsidR="003961CB" w:rsidRDefault="003961CB">
      <w:pPr>
        <w:pStyle w:val="AmdtsEntries"/>
        <w:keepNext/>
      </w:pPr>
      <w:r>
        <w:tab/>
        <w:t xml:space="preserve">ins </w:t>
      </w:r>
      <w:hyperlink r:id="rId49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F3B7DD7" w14:textId="54A92FF5" w:rsidR="003961CB" w:rsidRDefault="003961CB">
      <w:pPr>
        <w:pStyle w:val="AmdtsEntries"/>
      </w:pPr>
      <w:r>
        <w:tab/>
        <w:t xml:space="preserve">am </w:t>
      </w:r>
      <w:hyperlink r:id="rId49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494"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5857922C" w14:textId="77777777" w:rsidR="003961CB" w:rsidRDefault="003961CB">
      <w:pPr>
        <w:pStyle w:val="AmdtsEntryHd"/>
      </w:pPr>
      <w:r>
        <w:t>Information to be given in notice of cat’s seizure</w:t>
      </w:r>
    </w:p>
    <w:p w14:paraId="328F7F92" w14:textId="79A1BB71" w:rsidR="003961CB" w:rsidRDefault="003961CB">
      <w:pPr>
        <w:pStyle w:val="AmdtsEntries"/>
        <w:keepNext/>
      </w:pPr>
      <w:r>
        <w:t>s 88</w:t>
      </w:r>
      <w:r>
        <w:tab/>
        <w:t xml:space="preserve">om </w:t>
      </w:r>
      <w:hyperlink r:id="rId4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61DD8DC" w14:textId="4CA0DE67" w:rsidR="003961CB" w:rsidRDefault="003961CB">
      <w:pPr>
        <w:pStyle w:val="AmdtsEntries"/>
      </w:pPr>
      <w:r>
        <w:tab/>
        <w:t xml:space="preserve">ins </w:t>
      </w:r>
      <w:hyperlink r:id="rId49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02153B14" w14:textId="5280F51A" w:rsidR="003961CB" w:rsidRDefault="003961CB">
      <w:pPr>
        <w:pStyle w:val="AmdtsEntries"/>
      </w:pPr>
      <w:r>
        <w:tab/>
        <w:t xml:space="preserve">am </w:t>
      </w:r>
      <w:hyperlink r:id="rId49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14:paraId="038828DD" w14:textId="77777777" w:rsidR="003961CB" w:rsidRDefault="003961CB">
      <w:pPr>
        <w:pStyle w:val="AmdtsEntryHd"/>
      </w:pPr>
      <w:r>
        <w:t>Releasing seized cats</w:t>
      </w:r>
    </w:p>
    <w:p w14:paraId="19945B6A" w14:textId="3847BE90" w:rsidR="003961CB" w:rsidRDefault="003961CB">
      <w:pPr>
        <w:pStyle w:val="AmdtsEntries"/>
        <w:keepNext/>
      </w:pPr>
      <w:r>
        <w:t>s 89</w:t>
      </w:r>
      <w:r>
        <w:tab/>
        <w:t xml:space="preserve">om </w:t>
      </w:r>
      <w:hyperlink r:id="rId49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6B83B3A8" w14:textId="3366652B" w:rsidR="003961CB" w:rsidRDefault="003961CB" w:rsidP="007B47FC">
      <w:pPr>
        <w:pStyle w:val="AmdtsEntries"/>
        <w:keepNext/>
      </w:pPr>
      <w:r>
        <w:tab/>
        <w:t xml:space="preserve">ins </w:t>
      </w:r>
      <w:hyperlink r:id="rId49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369033E6" w14:textId="1A1CD05D" w:rsidR="003961CB" w:rsidRDefault="003961CB">
      <w:pPr>
        <w:pStyle w:val="AmdtsEntries"/>
      </w:pPr>
      <w:r>
        <w:tab/>
        <w:t xml:space="preserve">am </w:t>
      </w:r>
      <w:hyperlink r:id="rId50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01"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5523C429" w14:textId="77777777" w:rsidR="003961CB" w:rsidRDefault="003961CB">
      <w:pPr>
        <w:pStyle w:val="AmdtsEntryHd"/>
      </w:pPr>
      <w:r>
        <w:lastRenderedPageBreak/>
        <w:t>Selling or destroying seized cats</w:t>
      </w:r>
    </w:p>
    <w:p w14:paraId="58294F48" w14:textId="5E724FE2" w:rsidR="003961CB" w:rsidRDefault="003961CB">
      <w:pPr>
        <w:pStyle w:val="AmdtsEntries"/>
        <w:keepNext/>
      </w:pPr>
      <w:r>
        <w:t>s 90</w:t>
      </w:r>
      <w:r>
        <w:tab/>
        <w:t xml:space="preserve">om </w:t>
      </w:r>
      <w:hyperlink r:id="rId50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3D356B2" w14:textId="626F719C" w:rsidR="003961CB" w:rsidRDefault="003961CB" w:rsidP="001041E3">
      <w:pPr>
        <w:pStyle w:val="AmdtsEntries"/>
        <w:keepNext/>
      </w:pPr>
      <w:r>
        <w:tab/>
        <w:t xml:space="preserve">ins </w:t>
      </w:r>
      <w:hyperlink r:id="rId50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DB1C6D4" w14:textId="368D415E" w:rsidR="003961CB" w:rsidRDefault="003961CB">
      <w:pPr>
        <w:pStyle w:val="AmdtsEntries"/>
      </w:pPr>
      <w:r>
        <w:tab/>
        <w:t xml:space="preserve">am </w:t>
      </w:r>
      <w:hyperlink r:id="rId50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05"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14:paraId="48257687" w14:textId="77777777" w:rsidR="003961CB" w:rsidRDefault="003961CB">
      <w:pPr>
        <w:pStyle w:val="AmdtsEntryHd"/>
      </w:pPr>
      <w:r>
        <w:t>Relinquishing ownership of seized cats</w:t>
      </w:r>
    </w:p>
    <w:p w14:paraId="6040E5C5" w14:textId="64117C5A" w:rsidR="003961CB" w:rsidRDefault="003961CB">
      <w:pPr>
        <w:pStyle w:val="AmdtsEntries"/>
        <w:keepNext/>
      </w:pPr>
      <w:r>
        <w:t>s 91</w:t>
      </w:r>
      <w:r>
        <w:tab/>
        <w:t xml:space="preserve">om </w:t>
      </w:r>
      <w:hyperlink r:id="rId50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4BB9068" w14:textId="0DDC744C" w:rsidR="003961CB" w:rsidRDefault="003961CB">
      <w:pPr>
        <w:pStyle w:val="AmdtsEntries"/>
      </w:pPr>
      <w:r>
        <w:tab/>
        <w:t xml:space="preserve">ins </w:t>
      </w:r>
      <w:hyperlink r:id="rId50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1A9FB775" w14:textId="35041787" w:rsidR="003961CB" w:rsidRDefault="003961CB">
      <w:pPr>
        <w:pStyle w:val="AmdtsEntries"/>
      </w:pPr>
      <w:r>
        <w:tab/>
        <w:t xml:space="preserve">am </w:t>
      </w:r>
      <w:hyperlink r:id="rId50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509"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14:paraId="7C4DB687" w14:textId="77777777" w:rsidR="003961CB" w:rsidRDefault="003961CB">
      <w:pPr>
        <w:pStyle w:val="AmdtsEntryHd"/>
      </w:pPr>
      <w:r>
        <w:t>Returning seized cat to its keeper</w:t>
      </w:r>
    </w:p>
    <w:p w14:paraId="4C604DA2" w14:textId="79077054" w:rsidR="003961CB" w:rsidRDefault="003961CB">
      <w:pPr>
        <w:pStyle w:val="AmdtsEntries"/>
        <w:keepNext/>
      </w:pPr>
      <w:r>
        <w:t>s 92</w:t>
      </w:r>
      <w:r>
        <w:tab/>
        <w:t xml:space="preserve">om </w:t>
      </w:r>
      <w:hyperlink r:id="rId51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58F0B9B" w14:textId="2D6D4200" w:rsidR="003961CB" w:rsidRDefault="003961CB" w:rsidP="006B3DCE">
      <w:pPr>
        <w:pStyle w:val="AmdtsEntries"/>
        <w:keepNext/>
      </w:pPr>
      <w:r>
        <w:tab/>
        <w:t xml:space="preserve">ins </w:t>
      </w:r>
      <w:hyperlink r:id="rId51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7BBD0548" w14:textId="65CADC3B" w:rsidR="003961CB" w:rsidRDefault="003961CB">
      <w:pPr>
        <w:pStyle w:val="AmdtsEntries"/>
      </w:pPr>
      <w:r>
        <w:tab/>
        <w:t xml:space="preserve">am </w:t>
      </w:r>
      <w:hyperlink r:id="rId51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513"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14:paraId="1D80A267" w14:textId="77777777" w:rsidR="003961CB" w:rsidRDefault="003961CB">
      <w:pPr>
        <w:pStyle w:val="AmdtsEntryHd"/>
      </w:pPr>
      <w:r>
        <w:t>Guidelines about returning seized cats</w:t>
      </w:r>
    </w:p>
    <w:p w14:paraId="6AE31E02" w14:textId="326FA06C" w:rsidR="003961CB" w:rsidRDefault="003961CB">
      <w:pPr>
        <w:pStyle w:val="AmdtsEntries"/>
        <w:keepNext/>
      </w:pPr>
      <w:r>
        <w:t>s 93</w:t>
      </w:r>
      <w:r>
        <w:tab/>
        <w:t xml:space="preserve">om </w:t>
      </w:r>
      <w:hyperlink r:id="rId51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260335B4" w14:textId="7F6A12AB" w:rsidR="003961CB" w:rsidRDefault="003961CB">
      <w:pPr>
        <w:pStyle w:val="AmdtsEntries"/>
      </w:pPr>
      <w:r>
        <w:tab/>
        <w:t xml:space="preserve">ins </w:t>
      </w:r>
      <w:hyperlink r:id="rId51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14:paraId="64300159" w14:textId="235B163F" w:rsidR="008C46E7" w:rsidRDefault="008C46E7" w:rsidP="008C46E7">
      <w:pPr>
        <w:pStyle w:val="AmdtsEntries"/>
      </w:pPr>
      <w:r>
        <w:tab/>
        <w:t xml:space="preserve">am </w:t>
      </w:r>
      <w:hyperlink r:id="rId51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14:paraId="20B08DB3" w14:textId="77777777" w:rsidR="0054316C" w:rsidRDefault="0054316C" w:rsidP="0054316C">
      <w:pPr>
        <w:pStyle w:val="AmdtsEntryHd"/>
      </w:pPr>
      <w:r>
        <w:t>Disputing liability</w:t>
      </w:r>
    </w:p>
    <w:p w14:paraId="3038C1C1" w14:textId="7871268E" w:rsidR="0054316C" w:rsidRDefault="0054316C" w:rsidP="0054316C">
      <w:pPr>
        <w:pStyle w:val="AmdtsEntries"/>
      </w:pPr>
      <w:r>
        <w:t>div 4.4 hdg</w:t>
      </w:r>
      <w:r>
        <w:tab/>
        <w:t xml:space="preserve">om </w:t>
      </w:r>
      <w:hyperlink r:id="rId517"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0C6DC5A9" w14:textId="77777777" w:rsidR="00B45991" w:rsidRDefault="00B45991" w:rsidP="00B45991">
      <w:pPr>
        <w:pStyle w:val="AmdtsEntryHd"/>
      </w:pPr>
      <w:r>
        <w:t>Miscellaneous</w:t>
      </w:r>
    </w:p>
    <w:p w14:paraId="6A448EE0" w14:textId="27E11437" w:rsidR="00B45991" w:rsidRDefault="00B45991" w:rsidP="00B45991">
      <w:pPr>
        <w:pStyle w:val="AmdtsEntries"/>
      </w:pPr>
      <w:r>
        <w:t>div 4.5 hdg</w:t>
      </w:r>
      <w:r>
        <w:tab/>
        <w:t xml:space="preserve">om </w:t>
      </w:r>
      <w:hyperlink r:id="rId518" w:tooltip="Statute Law Amendment Act 2005" w:history="1">
        <w:r w:rsidRPr="00876104">
          <w:rPr>
            <w:rStyle w:val="charCitHyperlinkAbbrev"/>
          </w:rPr>
          <w:t>A2005</w:t>
        </w:r>
        <w:r w:rsidRPr="00876104">
          <w:rPr>
            <w:rStyle w:val="charCitHyperlinkAbbrev"/>
          </w:rPr>
          <w:noBreakHyphen/>
          <w:t>20</w:t>
        </w:r>
      </w:hyperlink>
      <w:r>
        <w:t xml:space="preserve"> amdt 3.136</w:t>
      </w:r>
    </w:p>
    <w:p w14:paraId="632A2733" w14:textId="77777777" w:rsidR="002F079C" w:rsidRDefault="002F079C">
      <w:pPr>
        <w:pStyle w:val="AmdtsEntryHd"/>
      </w:pPr>
      <w:r w:rsidRPr="00835161">
        <w:t>Assistance animals</w:t>
      </w:r>
    </w:p>
    <w:p w14:paraId="632ECB15" w14:textId="00D15AED" w:rsidR="002F079C" w:rsidRPr="002F079C" w:rsidRDefault="002F079C" w:rsidP="002F079C">
      <w:pPr>
        <w:pStyle w:val="AmdtsEntries"/>
      </w:pPr>
      <w:r>
        <w:t>pt 5 hdg</w:t>
      </w:r>
      <w:r>
        <w:tab/>
        <w:t xml:space="preserve">sub </w:t>
      </w:r>
      <w:hyperlink r:id="rId519" w:tooltip="Animal Welfare Legislation Amendment Act 2019" w:history="1">
        <w:r>
          <w:rPr>
            <w:rStyle w:val="charCitHyperlinkAbbrev"/>
          </w:rPr>
          <w:t>A2019</w:t>
        </w:r>
        <w:r>
          <w:rPr>
            <w:rStyle w:val="charCitHyperlinkAbbrev"/>
          </w:rPr>
          <w:noBreakHyphen/>
          <w:t>35</w:t>
        </w:r>
      </w:hyperlink>
      <w:r>
        <w:t xml:space="preserve"> s 125</w:t>
      </w:r>
    </w:p>
    <w:p w14:paraId="1531D2A0" w14:textId="77777777" w:rsidR="002F079C" w:rsidRDefault="002F079C" w:rsidP="002F079C">
      <w:pPr>
        <w:pStyle w:val="AmdtsEntryHd"/>
      </w:pPr>
      <w:r w:rsidRPr="00835161">
        <w:t>Preliminary—pt 5</w:t>
      </w:r>
    </w:p>
    <w:p w14:paraId="336A107A" w14:textId="7A99DA82" w:rsidR="002F079C" w:rsidRPr="002F079C" w:rsidRDefault="002F079C" w:rsidP="002F079C">
      <w:pPr>
        <w:pStyle w:val="AmdtsEntries"/>
      </w:pPr>
      <w:r>
        <w:t>div 5.1 hdg</w:t>
      </w:r>
      <w:r>
        <w:tab/>
        <w:t xml:space="preserve">ins </w:t>
      </w:r>
      <w:hyperlink r:id="rId520" w:tooltip="Animal Welfare Legislation Amendment Act 2019" w:history="1">
        <w:r>
          <w:rPr>
            <w:rStyle w:val="charCitHyperlinkAbbrev"/>
          </w:rPr>
          <w:t>A2019</w:t>
        </w:r>
        <w:r>
          <w:rPr>
            <w:rStyle w:val="charCitHyperlinkAbbrev"/>
          </w:rPr>
          <w:noBreakHyphen/>
          <w:t>35</w:t>
        </w:r>
      </w:hyperlink>
      <w:r>
        <w:t xml:space="preserve"> s 125</w:t>
      </w:r>
    </w:p>
    <w:p w14:paraId="0706F5AF" w14:textId="77777777" w:rsidR="003961CB" w:rsidRDefault="002F079C">
      <w:pPr>
        <w:pStyle w:val="AmdtsEntryHd"/>
      </w:pPr>
      <w:r w:rsidRPr="00835161">
        <w:t>Definitions—pt 5</w:t>
      </w:r>
    </w:p>
    <w:p w14:paraId="310BFA7D" w14:textId="7B60B811" w:rsidR="003961CB" w:rsidRDefault="003961CB">
      <w:pPr>
        <w:pStyle w:val="AmdtsEntries"/>
      </w:pPr>
      <w:r>
        <w:t>s 94</w:t>
      </w:r>
      <w:r>
        <w:tab/>
        <w:t xml:space="preserve">om </w:t>
      </w:r>
      <w:hyperlink r:id="rId52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39564ED" w14:textId="48825FE2" w:rsidR="002F079C" w:rsidRDefault="002F079C">
      <w:pPr>
        <w:pStyle w:val="AmdtsEntries"/>
      </w:pPr>
      <w:r>
        <w:tab/>
        <w:t xml:space="preserve">ins </w:t>
      </w:r>
      <w:hyperlink r:id="rId522" w:tooltip="Animal Welfare Legislation Amendment Act 2019" w:history="1">
        <w:r>
          <w:rPr>
            <w:rStyle w:val="charCitHyperlinkAbbrev"/>
          </w:rPr>
          <w:t>A2019</w:t>
        </w:r>
        <w:r>
          <w:rPr>
            <w:rStyle w:val="charCitHyperlinkAbbrev"/>
          </w:rPr>
          <w:noBreakHyphen/>
          <w:t>35</w:t>
        </w:r>
      </w:hyperlink>
      <w:r>
        <w:t xml:space="preserve"> s 125</w:t>
      </w:r>
    </w:p>
    <w:p w14:paraId="054DB7EF" w14:textId="4CA536BF" w:rsidR="002F079C" w:rsidRDefault="002F079C">
      <w:pPr>
        <w:pStyle w:val="AmdtsEntries"/>
      </w:pPr>
      <w:r>
        <w:tab/>
        <w:t xml:space="preserve">def </w:t>
      </w:r>
      <w:r w:rsidRPr="002F079C">
        <w:rPr>
          <w:rStyle w:val="charBoldItals"/>
        </w:rPr>
        <w:t>accredited assistance animal</w:t>
      </w:r>
      <w:r>
        <w:t xml:space="preserve"> ins </w:t>
      </w:r>
      <w:hyperlink r:id="rId523" w:tooltip="Animal Welfare Legislation Amendment Act 2019" w:history="1">
        <w:r>
          <w:rPr>
            <w:rStyle w:val="charCitHyperlinkAbbrev"/>
          </w:rPr>
          <w:t>A2019</w:t>
        </w:r>
        <w:r>
          <w:rPr>
            <w:rStyle w:val="charCitHyperlinkAbbrev"/>
          </w:rPr>
          <w:noBreakHyphen/>
          <w:t>35</w:t>
        </w:r>
      </w:hyperlink>
      <w:r>
        <w:t xml:space="preserve"> s 125</w:t>
      </w:r>
    </w:p>
    <w:p w14:paraId="11960B84" w14:textId="79320876" w:rsidR="002F079C" w:rsidRDefault="002F079C" w:rsidP="002F079C">
      <w:pPr>
        <w:pStyle w:val="AmdtsEntries"/>
      </w:pPr>
      <w:r>
        <w:tab/>
        <w:t xml:space="preserve">def </w:t>
      </w:r>
      <w:r w:rsidRPr="002F079C">
        <w:rPr>
          <w:rStyle w:val="charBoldItals"/>
        </w:rPr>
        <w:t>assistance animal</w:t>
      </w:r>
      <w:r>
        <w:rPr>
          <w:rStyle w:val="charBoldItals"/>
        </w:rPr>
        <w:t xml:space="preserve"> assessor</w:t>
      </w:r>
      <w:r>
        <w:t xml:space="preserve"> ins </w:t>
      </w:r>
      <w:hyperlink r:id="rId524" w:tooltip="Animal Welfare Legislation Amendment Act 2019" w:history="1">
        <w:r>
          <w:rPr>
            <w:rStyle w:val="charCitHyperlinkAbbrev"/>
          </w:rPr>
          <w:t>A2019</w:t>
        </w:r>
        <w:r>
          <w:rPr>
            <w:rStyle w:val="charCitHyperlinkAbbrev"/>
          </w:rPr>
          <w:noBreakHyphen/>
          <w:t>35</w:t>
        </w:r>
      </w:hyperlink>
      <w:r>
        <w:t xml:space="preserve"> s 125</w:t>
      </w:r>
    </w:p>
    <w:p w14:paraId="44448990" w14:textId="0F7B9739" w:rsidR="002F079C" w:rsidRDefault="002F079C" w:rsidP="002F079C">
      <w:pPr>
        <w:pStyle w:val="AmdtsEntries"/>
      </w:pPr>
      <w:r>
        <w:tab/>
        <w:t xml:space="preserve">def </w:t>
      </w:r>
      <w:r w:rsidRPr="002F079C">
        <w:rPr>
          <w:rStyle w:val="charBoldItals"/>
        </w:rPr>
        <w:t>assistance animal</w:t>
      </w:r>
      <w:r>
        <w:rPr>
          <w:rStyle w:val="charBoldItals"/>
        </w:rPr>
        <w:t xml:space="preserve"> standard</w:t>
      </w:r>
      <w:r>
        <w:t xml:space="preserve"> ins </w:t>
      </w:r>
      <w:hyperlink r:id="rId525" w:tooltip="Animal Welfare Legislation Amendment Act 2019" w:history="1">
        <w:r>
          <w:rPr>
            <w:rStyle w:val="charCitHyperlinkAbbrev"/>
          </w:rPr>
          <w:t>A2019</w:t>
        </w:r>
        <w:r>
          <w:rPr>
            <w:rStyle w:val="charCitHyperlinkAbbrev"/>
          </w:rPr>
          <w:noBreakHyphen/>
          <w:t>35</w:t>
        </w:r>
      </w:hyperlink>
      <w:r>
        <w:t xml:space="preserve"> s 125</w:t>
      </w:r>
    </w:p>
    <w:p w14:paraId="145E4583" w14:textId="13651F08" w:rsidR="0054316C" w:rsidRDefault="0054316C" w:rsidP="0054316C">
      <w:pPr>
        <w:pStyle w:val="AmdtsEntries"/>
      </w:pPr>
      <w:r>
        <w:tab/>
        <w:t xml:space="preserve">def </w:t>
      </w:r>
      <w:r w:rsidRPr="002F079C">
        <w:rPr>
          <w:rStyle w:val="charBoldItals"/>
        </w:rPr>
        <w:t>assistance animal</w:t>
      </w:r>
      <w:r>
        <w:rPr>
          <w:rStyle w:val="charBoldItals"/>
        </w:rPr>
        <w:t xml:space="preserve"> trainer</w:t>
      </w:r>
      <w:r>
        <w:t xml:space="preserve"> ins </w:t>
      </w:r>
      <w:hyperlink r:id="rId526" w:tooltip="Animal Welfare Legislation Amendment Act 2019" w:history="1">
        <w:r>
          <w:rPr>
            <w:rStyle w:val="charCitHyperlinkAbbrev"/>
          </w:rPr>
          <w:t>A2019</w:t>
        </w:r>
        <w:r>
          <w:rPr>
            <w:rStyle w:val="charCitHyperlinkAbbrev"/>
          </w:rPr>
          <w:noBreakHyphen/>
          <w:t>35</w:t>
        </w:r>
      </w:hyperlink>
      <w:r>
        <w:t xml:space="preserve"> s 125</w:t>
      </w:r>
    </w:p>
    <w:p w14:paraId="7F9D7127" w14:textId="296427A9" w:rsidR="0054316C" w:rsidRDefault="0054316C" w:rsidP="0054316C">
      <w:pPr>
        <w:pStyle w:val="AmdtsEntries"/>
      </w:pPr>
      <w:r>
        <w:tab/>
        <w:t xml:space="preserve">def </w:t>
      </w:r>
      <w:r>
        <w:rPr>
          <w:rStyle w:val="charBoldItals"/>
        </w:rPr>
        <w:t>welfare</w:t>
      </w:r>
      <w:r>
        <w:t xml:space="preserve"> ins </w:t>
      </w:r>
      <w:hyperlink r:id="rId527" w:tooltip="Animal Welfare Legislation Amendment Act 2019" w:history="1">
        <w:r>
          <w:rPr>
            <w:rStyle w:val="charCitHyperlinkAbbrev"/>
          </w:rPr>
          <w:t>A2019</w:t>
        </w:r>
        <w:r>
          <w:rPr>
            <w:rStyle w:val="charCitHyperlinkAbbrev"/>
          </w:rPr>
          <w:noBreakHyphen/>
          <w:t>35</w:t>
        </w:r>
      </w:hyperlink>
      <w:r>
        <w:t xml:space="preserve"> s 125</w:t>
      </w:r>
    </w:p>
    <w:p w14:paraId="560AD8B5" w14:textId="77777777" w:rsidR="003961CB" w:rsidRDefault="0054316C">
      <w:pPr>
        <w:pStyle w:val="AmdtsEntryHd"/>
      </w:pPr>
      <w:r w:rsidRPr="00835161">
        <w:t>Assistance animal standard and accreditation guidelines</w:t>
      </w:r>
    </w:p>
    <w:p w14:paraId="79287530" w14:textId="02524941" w:rsidR="003961CB" w:rsidRDefault="003961CB">
      <w:pPr>
        <w:pStyle w:val="AmdtsEntries"/>
        <w:keepNext/>
      </w:pPr>
      <w:r>
        <w:t>s 95</w:t>
      </w:r>
      <w:r>
        <w:tab/>
        <w:t xml:space="preserve">am </w:t>
      </w:r>
      <w:hyperlink r:id="rId528"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1.1155</w:t>
      </w:r>
    </w:p>
    <w:p w14:paraId="20249FAF" w14:textId="29D0E156" w:rsidR="003961CB" w:rsidRDefault="003961CB">
      <w:pPr>
        <w:pStyle w:val="AmdtsEntries"/>
      </w:pPr>
      <w:r>
        <w:tab/>
        <w:t xml:space="preserve">om </w:t>
      </w:r>
      <w:hyperlink r:id="rId52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80ED01F" w14:textId="4D6165DA" w:rsidR="0054316C" w:rsidRDefault="0054316C" w:rsidP="0054316C">
      <w:pPr>
        <w:pStyle w:val="AmdtsEntries"/>
      </w:pPr>
      <w:r>
        <w:tab/>
        <w:t xml:space="preserve">ins </w:t>
      </w:r>
      <w:hyperlink r:id="rId530" w:tooltip="Animal Welfare Legislation Amendment Act 2019" w:history="1">
        <w:r>
          <w:rPr>
            <w:rStyle w:val="charCitHyperlinkAbbrev"/>
          </w:rPr>
          <w:t>A2019</w:t>
        </w:r>
        <w:r>
          <w:rPr>
            <w:rStyle w:val="charCitHyperlinkAbbrev"/>
          </w:rPr>
          <w:noBreakHyphen/>
          <w:t>35</w:t>
        </w:r>
      </w:hyperlink>
      <w:r>
        <w:t xml:space="preserve"> s 125</w:t>
      </w:r>
    </w:p>
    <w:p w14:paraId="2B52FD0B" w14:textId="77777777" w:rsidR="0054316C" w:rsidRDefault="0054316C" w:rsidP="0054316C">
      <w:pPr>
        <w:pStyle w:val="AmdtsEntryHd"/>
      </w:pPr>
      <w:r w:rsidRPr="00835161">
        <w:t>Accreditation of assistance animals</w:t>
      </w:r>
    </w:p>
    <w:p w14:paraId="29C26949" w14:textId="2C8D4339" w:rsidR="0054316C" w:rsidRPr="002F079C" w:rsidRDefault="0054316C" w:rsidP="0054316C">
      <w:pPr>
        <w:pStyle w:val="AmdtsEntries"/>
      </w:pPr>
      <w:r>
        <w:t>div 5.2 hdg</w:t>
      </w:r>
      <w:r>
        <w:tab/>
        <w:t xml:space="preserve">ins </w:t>
      </w:r>
      <w:hyperlink r:id="rId531" w:tooltip="Animal Welfare Legislation Amendment Act 2019" w:history="1">
        <w:r>
          <w:rPr>
            <w:rStyle w:val="charCitHyperlinkAbbrev"/>
          </w:rPr>
          <w:t>A2019</w:t>
        </w:r>
        <w:r>
          <w:rPr>
            <w:rStyle w:val="charCitHyperlinkAbbrev"/>
          </w:rPr>
          <w:noBreakHyphen/>
          <w:t>35</w:t>
        </w:r>
      </w:hyperlink>
      <w:r>
        <w:t xml:space="preserve"> s 125</w:t>
      </w:r>
    </w:p>
    <w:p w14:paraId="224DEAA4" w14:textId="77777777" w:rsidR="003961CB" w:rsidRDefault="0054316C">
      <w:pPr>
        <w:pStyle w:val="AmdtsEntryHd"/>
      </w:pPr>
      <w:r w:rsidRPr="00835161">
        <w:t>Accreditation of assistance animals</w:t>
      </w:r>
    </w:p>
    <w:p w14:paraId="222F563E" w14:textId="4258B22E" w:rsidR="003961CB" w:rsidRDefault="003961CB">
      <w:pPr>
        <w:pStyle w:val="AmdtsEntries"/>
      </w:pPr>
      <w:r>
        <w:t>s 96</w:t>
      </w:r>
      <w:r>
        <w:tab/>
        <w:t xml:space="preserve">om </w:t>
      </w:r>
      <w:hyperlink r:id="rId53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0D0C5900" w14:textId="5FB86BB2" w:rsidR="0054316C" w:rsidRDefault="0054316C" w:rsidP="0054316C">
      <w:pPr>
        <w:pStyle w:val="AmdtsEntries"/>
      </w:pPr>
      <w:r>
        <w:tab/>
        <w:t xml:space="preserve">ins </w:t>
      </w:r>
      <w:hyperlink r:id="rId533" w:tooltip="Animal Welfare Legislation Amendment Act 2019" w:history="1">
        <w:r>
          <w:rPr>
            <w:rStyle w:val="charCitHyperlinkAbbrev"/>
          </w:rPr>
          <w:t>A2019</w:t>
        </w:r>
        <w:r>
          <w:rPr>
            <w:rStyle w:val="charCitHyperlinkAbbrev"/>
          </w:rPr>
          <w:noBreakHyphen/>
          <w:t>35</w:t>
        </w:r>
      </w:hyperlink>
      <w:r>
        <w:t xml:space="preserve"> s 125</w:t>
      </w:r>
    </w:p>
    <w:p w14:paraId="2DBF0BA0" w14:textId="77777777" w:rsidR="003961CB" w:rsidRDefault="0054316C">
      <w:pPr>
        <w:pStyle w:val="AmdtsEntryHd"/>
      </w:pPr>
      <w:r w:rsidRPr="00835161">
        <w:lastRenderedPageBreak/>
        <w:t>Register of registered accredited assistance animals</w:t>
      </w:r>
    </w:p>
    <w:p w14:paraId="152DBC90" w14:textId="41087577" w:rsidR="003961CB" w:rsidRDefault="003961CB">
      <w:pPr>
        <w:pStyle w:val="AmdtsEntries"/>
      </w:pPr>
      <w:r>
        <w:t>s 97</w:t>
      </w:r>
      <w:r>
        <w:tab/>
        <w:t xml:space="preserve">om </w:t>
      </w:r>
      <w:hyperlink r:id="rId53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6A7A613" w14:textId="7C8F1BFC" w:rsidR="0054316C" w:rsidRDefault="0054316C" w:rsidP="0054316C">
      <w:pPr>
        <w:pStyle w:val="AmdtsEntries"/>
      </w:pPr>
      <w:r>
        <w:tab/>
        <w:t xml:space="preserve">ins </w:t>
      </w:r>
      <w:hyperlink r:id="rId535" w:tooltip="Animal Welfare Legislation Amendment Act 2019" w:history="1">
        <w:r>
          <w:rPr>
            <w:rStyle w:val="charCitHyperlinkAbbrev"/>
          </w:rPr>
          <w:t>A2019</w:t>
        </w:r>
        <w:r>
          <w:rPr>
            <w:rStyle w:val="charCitHyperlinkAbbrev"/>
          </w:rPr>
          <w:noBreakHyphen/>
          <w:t>35</w:t>
        </w:r>
      </w:hyperlink>
      <w:r>
        <w:t xml:space="preserve"> s 125</w:t>
      </w:r>
    </w:p>
    <w:p w14:paraId="389ADE80" w14:textId="77777777" w:rsidR="003961CB" w:rsidRDefault="0054316C">
      <w:pPr>
        <w:pStyle w:val="AmdtsEntryHd"/>
      </w:pPr>
      <w:r w:rsidRPr="00835161">
        <w:t>Registration of accredited assistance animals</w:t>
      </w:r>
    </w:p>
    <w:p w14:paraId="2856A5CD" w14:textId="193196DF" w:rsidR="003961CB" w:rsidRDefault="003961CB">
      <w:pPr>
        <w:pStyle w:val="AmdtsEntries"/>
      </w:pPr>
      <w:r>
        <w:t>s 98</w:t>
      </w:r>
      <w:r>
        <w:tab/>
        <w:t xml:space="preserve">om </w:t>
      </w:r>
      <w:hyperlink r:id="rId53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F236006" w14:textId="1E75BA76" w:rsidR="0054316C" w:rsidRDefault="0054316C" w:rsidP="0054316C">
      <w:pPr>
        <w:pStyle w:val="AmdtsEntries"/>
      </w:pPr>
      <w:r>
        <w:tab/>
        <w:t xml:space="preserve">ins </w:t>
      </w:r>
      <w:hyperlink r:id="rId537" w:tooltip="Animal Welfare Legislation Amendment Act 2019" w:history="1">
        <w:r>
          <w:rPr>
            <w:rStyle w:val="charCitHyperlinkAbbrev"/>
          </w:rPr>
          <w:t>A2019</w:t>
        </w:r>
        <w:r>
          <w:rPr>
            <w:rStyle w:val="charCitHyperlinkAbbrev"/>
          </w:rPr>
          <w:noBreakHyphen/>
          <w:t>35</w:t>
        </w:r>
      </w:hyperlink>
      <w:r>
        <w:t xml:space="preserve"> s 125</w:t>
      </w:r>
    </w:p>
    <w:p w14:paraId="2B2782A6" w14:textId="77777777" w:rsidR="003961CB" w:rsidRDefault="0054316C">
      <w:pPr>
        <w:pStyle w:val="AmdtsEntryHd"/>
      </w:pPr>
      <w:r w:rsidRPr="00835161">
        <w:t>Registration numbers and certificates</w:t>
      </w:r>
    </w:p>
    <w:p w14:paraId="25CBE430" w14:textId="257F055B" w:rsidR="003961CB" w:rsidRDefault="003961CB">
      <w:pPr>
        <w:pStyle w:val="AmdtsEntries"/>
      </w:pPr>
      <w:r>
        <w:t>s 99</w:t>
      </w:r>
      <w:r>
        <w:tab/>
        <w:t xml:space="preserve">om </w:t>
      </w:r>
      <w:hyperlink r:id="rId53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19FDBCAA" w14:textId="14FD2849" w:rsidR="0054316C" w:rsidRDefault="0054316C" w:rsidP="0054316C">
      <w:pPr>
        <w:pStyle w:val="AmdtsEntries"/>
      </w:pPr>
      <w:r>
        <w:tab/>
        <w:t xml:space="preserve">ins </w:t>
      </w:r>
      <w:hyperlink r:id="rId539" w:tooltip="Animal Welfare Legislation Amendment Act 2019" w:history="1">
        <w:r>
          <w:rPr>
            <w:rStyle w:val="charCitHyperlinkAbbrev"/>
          </w:rPr>
          <w:t>A2019</w:t>
        </w:r>
        <w:r>
          <w:rPr>
            <w:rStyle w:val="charCitHyperlinkAbbrev"/>
          </w:rPr>
          <w:noBreakHyphen/>
          <w:t>35</w:t>
        </w:r>
      </w:hyperlink>
      <w:r>
        <w:t xml:space="preserve"> s 125</w:t>
      </w:r>
    </w:p>
    <w:p w14:paraId="363B7437" w14:textId="77777777" w:rsidR="00B45991" w:rsidRDefault="00B45991" w:rsidP="00B45991">
      <w:pPr>
        <w:pStyle w:val="AmdtsEntryHd"/>
      </w:pPr>
      <w:r w:rsidRPr="00835161">
        <w:t>Assistance animal trainers and assessors</w:t>
      </w:r>
    </w:p>
    <w:p w14:paraId="21E62D23" w14:textId="4EFF4326" w:rsidR="00B45991" w:rsidRPr="002F079C" w:rsidRDefault="00B45991" w:rsidP="00B45991">
      <w:pPr>
        <w:pStyle w:val="AmdtsEntries"/>
      </w:pPr>
      <w:r>
        <w:t>div 5.3 hdg</w:t>
      </w:r>
      <w:r>
        <w:tab/>
        <w:t xml:space="preserve">ins </w:t>
      </w:r>
      <w:hyperlink r:id="rId540" w:tooltip="Animal Welfare Legislation Amendment Act 2019" w:history="1">
        <w:r>
          <w:rPr>
            <w:rStyle w:val="charCitHyperlinkAbbrev"/>
          </w:rPr>
          <w:t>A2019</w:t>
        </w:r>
        <w:r>
          <w:rPr>
            <w:rStyle w:val="charCitHyperlinkAbbrev"/>
          </w:rPr>
          <w:noBreakHyphen/>
          <w:t>35</w:t>
        </w:r>
      </w:hyperlink>
      <w:r>
        <w:t xml:space="preserve"> s 125</w:t>
      </w:r>
    </w:p>
    <w:p w14:paraId="165E5250" w14:textId="77777777" w:rsidR="003961CB" w:rsidRDefault="00B45991">
      <w:pPr>
        <w:pStyle w:val="AmdtsEntryHd"/>
      </w:pPr>
      <w:r w:rsidRPr="00835161">
        <w:t>Registrar may register assistance animal trainer</w:t>
      </w:r>
    </w:p>
    <w:p w14:paraId="3B887C30" w14:textId="31BFDF59" w:rsidR="003961CB" w:rsidRDefault="003961CB">
      <w:pPr>
        <w:pStyle w:val="AmdtsEntries"/>
      </w:pPr>
      <w:r>
        <w:t>s 100</w:t>
      </w:r>
      <w:r>
        <w:tab/>
        <w:t xml:space="preserve">om </w:t>
      </w:r>
      <w:hyperlink r:id="rId54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7E110EF5" w14:textId="28E82B4E" w:rsidR="00B45991" w:rsidRDefault="00B45991" w:rsidP="00B45991">
      <w:pPr>
        <w:pStyle w:val="AmdtsEntries"/>
      </w:pPr>
      <w:r>
        <w:tab/>
        <w:t xml:space="preserve">ins </w:t>
      </w:r>
      <w:hyperlink r:id="rId542" w:tooltip="Animal Welfare Legislation Amendment Act 2019" w:history="1">
        <w:r>
          <w:rPr>
            <w:rStyle w:val="charCitHyperlinkAbbrev"/>
          </w:rPr>
          <w:t>A2019</w:t>
        </w:r>
        <w:r>
          <w:rPr>
            <w:rStyle w:val="charCitHyperlinkAbbrev"/>
          </w:rPr>
          <w:noBreakHyphen/>
          <w:t>35</w:t>
        </w:r>
      </w:hyperlink>
      <w:r>
        <w:t xml:space="preserve"> s 125</w:t>
      </w:r>
    </w:p>
    <w:p w14:paraId="6F77BED1" w14:textId="77777777" w:rsidR="003961CB" w:rsidRDefault="00B45991">
      <w:pPr>
        <w:pStyle w:val="AmdtsEntryHd"/>
      </w:pPr>
      <w:r w:rsidRPr="00835161">
        <w:t>Registrar may suspend registration of assistance animal trainer</w:t>
      </w:r>
    </w:p>
    <w:p w14:paraId="5FE054D4" w14:textId="6DD21E3C" w:rsidR="003961CB" w:rsidRDefault="003961CB">
      <w:pPr>
        <w:pStyle w:val="AmdtsEntries"/>
      </w:pPr>
      <w:r>
        <w:t>s 101</w:t>
      </w:r>
      <w:r>
        <w:tab/>
        <w:t xml:space="preserve">om </w:t>
      </w:r>
      <w:hyperlink r:id="rId54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C23416D" w14:textId="30DEC7E7" w:rsidR="00B45991" w:rsidRDefault="00B45991" w:rsidP="00B45991">
      <w:pPr>
        <w:pStyle w:val="AmdtsEntries"/>
      </w:pPr>
      <w:r>
        <w:tab/>
        <w:t xml:space="preserve">ins </w:t>
      </w:r>
      <w:hyperlink r:id="rId544" w:tooltip="Animal Welfare Legislation Amendment Act 2019" w:history="1">
        <w:r>
          <w:rPr>
            <w:rStyle w:val="charCitHyperlinkAbbrev"/>
          </w:rPr>
          <w:t>A2019</w:t>
        </w:r>
        <w:r>
          <w:rPr>
            <w:rStyle w:val="charCitHyperlinkAbbrev"/>
          </w:rPr>
          <w:noBreakHyphen/>
          <w:t>35</w:t>
        </w:r>
      </w:hyperlink>
      <w:r>
        <w:t xml:space="preserve"> s 125</w:t>
      </w:r>
    </w:p>
    <w:p w14:paraId="2F91C878" w14:textId="77777777" w:rsidR="003961CB" w:rsidRDefault="00B45991">
      <w:pPr>
        <w:pStyle w:val="AmdtsEntryHd"/>
      </w:pPr>
      <w:r w:rsidRPr="00835161">
        <w:t>Registrar may cancel registration of assistance animal trainer</w:t>
      </w:r>
    </w:p>
    <w:p w14:paraId="06C45D38" w14:textId="6DA7B62B" w:rsidR="003961CB" w:rsidRDefault="003961CB">
      <w:pPr>
        <w:pStyle w:val="AmdtsEntries"/>
        <w:keepNext/>
      </w:pPr>
      <w:r>
        <w:t>s 102</w:t>
      </w:r>
      <w:r>
        <w:tab/>
        <w:t xml:space="preserve">sub </w:t>
      </w:r>
      <w:hyperlink r:id="rId54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3.224</w:t>
      </w:r>
    </w:p>
    <w:p w14:paraId="3638D49B" w14:textId="560473E0" w:rsidR="003961CB" w:rsidRDefault="003961CB">
      <w:pPr>
        <w:pStyle w:val="AmdtsEntries"/>
      </w:pPr>
      <w:r>
        <w:tab/>
        <w:t xml:space="preserve">om </w:t>
      </w:r>
      <w:hyperlink r:id="rId54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3D411F0B" w14:textId="03DE33B7" w:rsidR="00B45991" w:rsidRDefault="00B45991" w:rsidP="00B45991">
      <w:pPr>
        <w:pStyle w:val="AmdtsEntries"/>
      </w:pPr>
      <w:r>
        <w:tab/>
        <w:t xml:space="preserve">ins </w:t>
      </w:r>
      <w:hyperlink r:id="rId547" w:tooltip="Animal Welfare Legislation Amendment Act 2019" w:history="1">
        <w:r>
          <w:rPr>
            <w:rStyle w:val="charCitHyperlinkAbbrev"/>
          </w:rPr>
          <w:t>A2019</w:t>
        </w:r>
        <w:r>
          <w:rPr>
            <w:rStyle w:val="charCitHyperlinkAbbrev"/>
          </w:rPr>
          <w:noBreakHyphen/>
          <w:t>35</w:t>
        </w:r>
      </w:hyperlink>
      <w:r>
        <w:t xml:space="preserve"> s 125</w:t>
      </w:r>
    </w:p>
    <w:p w14:paraId="0650AF95" w14:textId="77777777" w:rsidR="003961CB" w:rsidRDefault="00B45991">
      <w:pPr>
        <w:pStyle w:val="AmdtsEntryHd"/>
      </w:pPr>
      <w:r w:rsidRPr="00835161">
        <w:t>Unregistered assistance animal trainers</w:t>
      </w:r>
    </w:p>
    <w:p w14:paraId="606C9EA6" w14:textId="7E72B710" w:rsidR="003961CB" w:rsidRDefault="003961CB">
      <w:pPr>
        <w:pStyle w:val="AmdtsEntries"/>
      </w:pPr>
      <w:r>
        <w:t>s 103</w:t>
      </w:r>
      <w:r>
        <w:tab/>
        <w:t xml:space="preserve">om </w:t>
      </w:r>
      <w:hyperlink r:id="rId54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14:paraId="420F36FF" w14:textId="11E5DAE0" w:rsidR="00B45991" w:rsidRDefault="00B45991" w:rsidP="00B45991">
      <w:pPr>
        <w:pStyle w:val="AmdtsEntries"/>
      </w:pPr>
      <w:r>
        <w:tab/>
        <w:t xml:space="preserve">ins </w:t>
      </w:r>
      <w:hyperlink r:id="rId549" w:tooltip="Animal Welfare Legislation Amendment Act 2019" w:history="1">
        <w:r>
          <w:rPr>
            <w:rStyle w:val="charCitHyperlinkAbbrev"/>
          </w:rPr>
          <w:t>A2019</w:t>
        </w:r>
        <w:r>
          <w:rPr>
            <w:rStyle w:val="charCitHyperlinkAbbrev"/>
          </w:rPr>
          <w:noBreakHyphen/>
          <w:t>35</w:t>
        </w:r>
      </w:hyperlink>
      <w:r>
        <w:t xml:space="preserve"> s 125</w:t>
      </w:r>
    </w:p>
    <w:p w14:paraId="5CBDB5AB" w14:textId="77777777" w:rsidR="00B45991" w:rsidRDefault="00B45991">
      <w:pPr>
        <w:pStyle w:val="AmdtsEntryHd"/>
      </w:pPr>
      <w:r w:rsidRPr="00835161">
        <w:t>Registrar may register assistance animal assessor</w:t>
      </w:r>
    </w:p>
    <w:p w14:paraId="74EF4393" w14:textId="3A0A72CE" w:rsidR="00B45991" w:rsidRPr="00B45991" w:rsidRDefault="00B45991" w:rsidP="00B45991">
      <w:pPr>
        <w:pStyle w:val="AmdtsEntries"/>
      </w:pPr>
      <w:r>
        <w:t>s 104</w:t>
      </w:r>
      <w:r>
        <w:tab/>
        <w:t xml:space="preserve">sub </w:t>
      </w:r>
      <w:hyperlink r:id="rId550" w:tooltip="Animal Welfare Legislation Amendment Act 2019" w:history="1">
        <w:r>
          <w:rPr>
            <w:rStyle w:val="charCitHyperlinkAbbrev"/>
          </w:rPr>
          <w:t>A2019</w:t>
        </w:r>
        <w:r>
          <w:rPr>
            <w:rStyle w:val="charCitHyperlinkAbbrev"/>
          </w:rPr>
          <w:noBreakHyphen/>
          <w:t>35</w:t>
        </w:r>
      </w:hyperlink>
      <w:r>
        <w:t xml:space="preserve"> s 125</w:t>
      </w:r>
    </w:p>
    <w:p w14:paraId="1A00522B" w14:textId="77777777" w:rsidR="00B45991" w:rsidRDefault="00B45991" w:rsidP="00B45991">
      <w:pPr>
        <w:pStyle w:val="AmdtsEntryHd"/>
      </w:pPr>
      <w:r w:rsidRPr="00835161">
        <w:t>Registrar may suspend registration of assistance animal assessor</w:t>
      </w:r>
    </w:p>
    <w:p w14:paraId="195D0787" w14:textId="3DE321DA" w:rsidR="00B45991" w:rsidRPr="00B45991" w:rsidRDefault="00B45991" w:rsidP="00B45991">
      <w:pPr>
        <w:pStyle w:val="AmdtsEntries"/>
      </w:pPr>
      <w:r>
        <w:t>s 105</w:t>
      </w:r>
      <w:r>
        <w:tab/>
        <w:t xml:space="preserve">sub </w:t>
      </w:r>
      <w:hyperlink r:id="rId551" w:tooltip="Animal Welfare Legislation Amendment Act 2019" w:history="1">
        <w:r>
          <w:rPr>
            <w:rStyle w:val="charCitHyperlinkAbbrev"/>
          </w:rPr>
          <w:t>A2019</w:t>
        </w:r>
        <w:r>
          <w:rPr>
            <w:rStyle w:val="charCitHyperlinkAbbrev"/>
          </w:rPr>
          <w:noBreakHyphen/>
          <w:t>35</w:t>
        </w:r>
      </w:hyperlink>
      <w:r>
        <w:t xml:space="preserve"> s 125</w:t>
      </w:r>
    </w:p>
    <w:p w14:paraId="20F67999" w14:textId="77777777" w:rsidR="00B45991" w:rsidRDefault="00B45991" w:rsidP="00B45991">
      <w:pPr>
        <w:pStyle w:val="AmdtsEntryHd"/>
      </w:pPr>
      <w:r w:rsidRPr="00835161">
        <w:t>Registrar may cancel registration of assistance animal assessor</w:t>
      </w:r>
    </w:p>
    <w:p w14:paraId="2AA394DC" w14:textId="4D9679F1" w:rsidR="00B45991" w:rsidRPr="00B45991" w:rsidRDefault="00B45991" w:rsidP="00B45991">
      <w:pPr>
        <w:pStyle w:val="AmdtsEntries"/>
      </w:pPr>
      <w:r>
        <w:t>s 106</w:t>
      </w:r>
      <w:r>
        <w:tab/>
        <w:t xml:space="preserve">sub </w:t>
      </w:r>
      <w:hyperlink r:id="rId552" w:tooltip="Animal Welfare Legislation Amendment Act 2019" w:history="1">
        <w:r>
          <w:rPr>
            <w:rStyle w:val="charCitHyperlinkAbbrev"/>
          </w:rPr>
          <w:t>A2019</w:t>
        </w:r>
        <w:r>
          <w:rPr>
            <w:rStyle w:val="charCitHyperlinkAbbrev"/>
          </w:rPr>
          <w:noBreakHyphen/>
          <w:t>35</w:t>
        </w:r>
      </w:hyperlink>
      <w:r>
        <w:t xml:space="preserve"> s 125</w:t>
      </w:r>
    </w:p>
    <w:p w14:paraId="60929130" w14:textId="77777777" w:rsidR="00B45991" w:rsidRDefault="00B45991" w:rsidP="00B45991">
      <w:pPr>
        <w:pStyle w:val="AmdtsEntryHd"/>
      </w:pPr>
      <w:r w:rsidRPr="00835161">
        <w:t xml:space="preserve">Unregistered assistance animal assessor </w:t>
      </w:r>
    </w:p>
    <w:p w14:paraId="71D8D366" w14:textId="20D0F2E9" w:rsidR="00B45991" w:rsidRPr="00B45991" w:rsidRDefault="00B45991" w:rsidP="00B45991">
      <w:pPr>
        <w:pStyle w:val="AmdtsEntries"/>
      </w:pPr>
      <w:r>
        <w:t>s 106A</w:t>
      </w:r>
      <w:r>
        <w:tab/>
        <w:t xml:space="preserve">ins </w:t>
      </w:r>
      <w:hyperlink r:id="rId553" w:tooltip="Animal Welfare Legislation Amendment Act 2019" w:history="1">
        <w:r>
          <w:rPr>
            <w:rStyle w:val="charCitHyperlinkAbbrev"/>
          </w:rPr>
          <w:t>A2019</w:t>
        </w:r>
        <w:r>
          <w:rPr>
            <w:rStyle w:val="charCitHyperlinkAbbrev"/>
          </w:rPr>
          <w:noBreakHyphen/>
          <w:t>35</w:t>
        </w:r>
      </w:hyperlink>
      <w:r>
        <w:t xml:space="preserve"> s 125</w:t>
      </w:r>
    </w:p>
    <w:p w14:paraId="2632DEA7" w14:textId="77777777" w:rsidR="00B06E7E" w:rsidRDefault="00B06E7E" w:rsidP="00B06E7E">
      <w:pPr>
        <w:pStyle w:val="AmdtsEntryHd"/>
      </w:pPr>
      <w:r w:rsidRPr="00835161">
        <w:t>Using an assistance animal</w:t>
      </w:r>
    </w:p>
    <w:p w14:paraId="0894640B" w14:textId="0B039EC1" w:rsidR="00B06E7E" w:rsidRPr="002F079C" w:rsidRDefault="00B06E7E" w:rsidP="00B06E7E">
      <w:pPr>
        <w:pStyle w:val="AmdtsEntries"/>
      </w:pPr>
      <w:r>
        <w:t>div 5.4 hdg</w:t>
      </w:r>
      <w:r>
        <w:tab/>
        <w:t xml:space="preserve">ins </w:t>
      </w:r>
      <w:hyperlink r:id="rId554" w:tooltip="Animal Welfare Legislation Amendment Act 2019" w:history="1">
        <w:r>
          <w:rPr>
            <w:rStyle w:val="charCitHyperlinkAbbrev"/>
          </w:rPr>
          <w:t>A2019</w:t>
        </w:r>
        <w:r>
          <w:rPr>
            <w:rStyle w:val="charCitHyperlinkAbbrev"/>
          </w:rPr>
          <w:noBreakHyphen/>
          <w:t>35</w:t>
        </w:r>
      </w:hyperlink>
      <w:r>
        <w:t xml:space="preserve"> s 125</w:t>
      </w:r>
    </w:p>
    <w:p w14:paraId="3FCEB663" w14:textId="77777777" w:rsidR="00B06E7E" w:rsidRDefault="00B06E7E" w:rsidP="00B06E7E">
      <w:pPr>
        <w:pStyle w:val="AmdtsEntryHd"/>
      </w:pPr>
      <w:r w:rsidRPr="00835161">
        <w:t>Definitions—div 5.4</w:t>
      </w:r>
    </w:p>
    <w:p w14:paraId="7837DD3C" w14:textId="24EDF7E1" w:rsidR="00B06E7E" w:rsidRDefault="00B06E7E" w:rsidP="00B06E7E">
      <w:pPr>
        <w:pStyle w:val="AmdtsEntries"/>
      </w:pPr>
      <w:r>
        <w:t>s 106B</w:t>
      </w:r>
      <w:r>
        <w:tab/>
        <w:t xml:space="preserve">ins </w:t>
      </w:r>
      <w:hyperlink r:id="rId555" w:tooltip="Animal Welfare Legislation Amendment Act 2019" w:history="1">
        <w:r>
          <w:rPr>
            <w:rStyle w:val="charCitHyperlinkAbbrev"/>
          </w:rPr>
          <w:t>A2019</w:t>
        </w:r>
        <w:r>
          <w:rPr>
            <w:rStyle w:val="charCitHyperlinkAbbrev"/>
          </w:rPr>
          <w:noBreakHyphen/>
          <w:t>35</w:t>
        </w:r>
      </w:hyperlink>
      <w:r>
        <w:t xml:space="preserve"> s 125</w:t>
      </w:r>
    </w:p>
    <w:p w14:paraId="122F4EDF" w14:textId="584B3B31" w:rsidR="00B06E7E" w:rsidRPr="00B45991" w:rsidRDefault="00B06E7E" w:rsidP="00B06E7E">
      <w:pPr>
        <w:pStyle w:val="AmdtsEntries"/>
      </w:pPr>
      <w:r>
        <w:tab/>
        <w:t xml:space="preserve">def </w:t>
      </w:r>
      <w:r w:rsidRPr="00B06E7E">
        <w:rPr>
          <w:rStyle w:val="charBoldItals"/>
        </w:rPr>
        <w:t>accompanied by an assistance animal</w:t>
      </w:r>
      <w:r>
        <w:t xml:space="preserve"> ins </w:t>
      </w:r>
      <w:hyperlink r:id="rId556" w:tooltip="Animal Welfare Legislation Amendment Act 2019" w:history="1">
        <w:r>
          <w:rPr>
            <w:rStyle w:val="charCitHyperlinkAbbrev"/>
          </w:rPr>
          <w:t>A2019</w:t>
        </w:r>
        <w:r>
          <w:rPr>
            <w:rStyle w:val="charCitHyperlinkAbbrev"/>
          </w:rPr>
          <w:noBreakHyphen/>
          <w:t>35</w:t>
        </w:r>
      </w:hyperlink>
      <w:r>
        <w:t xml:space="preserve"> s 125</w:t>
      </w:r>
    </w:p>
    <w:p w14:paraId="3BF16F18" w14:textId="592AB971" w:rsidR="00B06E7E" w:rsidRPr="00B45991" w:rsidRDefault="00B06E7E" w:rsidP="00B06E7E">
      <w:pPr>
        <w:pStyle w:val="AmdtsEntries"/>
      </w:pPr>
      <w:r>
        <w:tab/>
        <w:t xml:space="preserve">def </w:t>
      </w:r>
      <w:r>
        <w:rPr>
          <w:rStyle w:val="charBoldItals"/>
        </w:rPr>
        <w:t>public premises</w:t>
      </w:r>
      <w:r>
        <w:t xml:space="preserve"> ins </w:t>
      </w:r>
      <w:hyperlink r:id="rId557" w:tooltip="Animal Welfare Legislation Amendment Act 2019" w:history="1">
        <w:r>
          <w:rPr>
            <w:rStyle w:val="charCitHyperlinkAbbrev"/>
          </w:rPr>
          <w:t>A2019</w:t>
        </w:r>
        <w:r>
          <w:rPr>
            <w:rStyle w:val="charCitHyperlinkAbbrev"/>
          </w:rPr>
          <w:noBreakHyphen/>
          <w:t>35</w:t>
        </w:r>
      </w:hyperlink>
      <w:r>
        <w:t xml:space="preserve"> s 125</w:t>
      </w:r>
    </w:p>
    <w:p w14:paraId="383FBA65" w14:textId="77777777" w:rsidR="00B06E7E" w:rsidRDefault="00B06E7E" w:rsidP="00B06E7E">
      <w:pPr>
        <w:pStyle w:val="AmdtsEntryHd"/>
      </w:pPr>
      <w:r w:rsidRPr="00835161">
        <w:lastRenderedPageBreak/>
        <w:t>Rights of people accompanied by assistance animals</w:t>
      </w:r>
    </w:p>
    <w:p w14:paraId="7FDE83E3" w14:textId="5718FA71" w:rsidR="00B06E7E" w:rsidRDefault="00B06E7E" w:rsidP="00B06E7E">
      <w:pPr>
        <w:pStyle w:val="AmdtsEntries"/>
      </w:pPr>
      <w:r>
        <w:t>s 106C</w:t>
      </w:r>
      <w:r>
        <w:tab/>
        <w:t xml:space="preserve">ins </w:t>
      </w:r>
      <w:hyperlink r:id="rId558" w:tooltip="Animal Welfare Legislation Amendment Act 2019" w:history="1">
        <w:r>
          <w:rPr>
            <w:rStyle w:val="charCitHyperlinkAbbrev"/>
          </w:rPr>
          <w:t>A2019</w:t>
        </w:r>
        <w:r>
          <w:rPr>
            <w:rStyle w:val="charCitHyperlinkAbbrev"/>
          </w:rPr>
          <w:noBreakHyphen/>
          <w:t>35</w:t>
        </w:r>
      </w:hyperlink>
      <w:r>
        <w:t xml:space="preserve"> s 125</w:t>
      </w:r>
    </w:p>
    <w:p w14:paraId="16769B72" w14:textId="77777777" w:rsidR="00B06E7E" w:rsidRDefault="00B06E7E" w:rsidP="00B06E7E">
      <w:pPr>
        <w:pStyle w:val="AmdtsEntryHd"/>
      </w:pPr>
      <w:r w:rsidRPr="00835161">
        <w:t>Liability of people accompanied by assistance animal</w:t>
      </w:r>
    </w:p>
    <w:p w14:paraId="5F36212E" w14:textId="744CAB72" w:rsidR="00B06E7E" w:rsidRDefault="00B06E7E" w:rsidP="00B06E7E">
      <w:pPr>
        <w:pStyle w:val="AmdtsEntries"/>
      </w:pPr>
      <w:r>
        <w:t>s 106D</w:t>
      </w:r>
      <w:r>
        <w:tab/>
        <w:t xml:space="preserve">ins </w:t>
      </w:r>
      <w:hyperlink r:id="rId559" w:tooltip="Animal Welfare Legislation Amendment Act 2019" w:history="1">
        <w:r>
          <w:rPr>
            <w:rStyle w:val="charCitHyperlinkAbbrev"/>
          </w:rPr>
          <w:t>A2019</w:t>
        </w:r>
        <w:r>
          <w:rPr>
            <w:rStyle w:val="charCitHyperlinkAbbrev"/>
          </w:rPr>
          <w:noBreakHyphen/>
          <w:t>35</w:t>
        </w:r>
      </w:hyperlink>
      <w:r>
        <w:t xml:space="preserve"> s 125</w:t>
      </w:r>
    </w:p>
    <w:p w14:paraId="3AA3C777" w14:textId="77777777" w:rsidR="00B06E7E" w:rsidRDefault="00B06E7E" w:rsidP="00B06E7E">
      <w:pPr>
        <w:pStyle w:val="AmdtsEntryHd"/>
      </w:pPr>
      <w:r w:rsidRPr="00835161">
        <w:t>Assistance animal allowed in public places and premises</w:t>
      </w:r>
    </w:p>
    <w:p w14:paraId="3827ED55" w14:textId="3C5A31EB" w:rsidR="00B06E7E" w:rsidRDefault="00B06E7E" w:rsidP="00B06E7E">
      <w:pPr>
        <w:pStyle w:val="AmdtsEntries"/>
      </w:pPr>
      <w:r>
        <w:t>s 106E</w:t>
      </w:r>
      <w:r>
        <w:tab/>
        <w:t xml:space="preserve">ins </w:t>
      </w:r>
      <w:hyperlink r:id="rId560" w:tooltip="Animal Welfare Legislation Amendment Act 2019" w:history="1">
        <w:r>
          <w:rPr>
            <w:rStyle w:val="charCitHyperlinkAbbrev"/>
          </w:rPr>
          <w:t>A2019</w:t>
        </w:r>
        <w:r>
          <w:rPr>
            <w:rStyle w:val="charCitHyperlinkAbbrev"/>
          </w:rPr>
          <w:noBreakHyphen/>
          <w:t>35</w:t>
        </w:r>
      </w:hyperlink>
      <w:r>
        <w:t xml:space="preserve"> s 125</w:t>
      </w:r>
    </w:p>
    <w:p w14:paraId="6EC8AC32" w14:textId="77777777" w:rsidR="00B06E7E" w:rsidRDefault="00B06E7E" w:rsidP="00B06E7E">
      <w:pPr>
        <w:pStyle w:val="AmdtsEntryHd"/>
      </w:pPr>
      <w:r w:rsidRPr="00835161">
        <w:t>Falsely claiming animal is assistance animal</w:t>
      </w:r>
    </w:p>
    <w:p w14:paraId="2382DD99" w14:textId="6B39E7CC" w:rsidR="00B06E7E" w:rsidRDefault="00B06E7E" w:rsidP="00B06E7E">
      <w:pPr>
        <w:pStyle w:val="AmdtsEntries"/>
      </w:pPr>
      <w:r>
        <w:t>s 106F</w:t>
      </w:r>
      <w:r>
        <w:tab/>
        <w:t xml:space="preserve">ins </w:t>
      </w:r>
      <w:hyperlink r:id="rId561" w:tooltip="Animal Welfare Legislation Amendment Act 2019" w:history="1">
        <w:r>
          <w:rPr>
            <w:rStyle w:val="charCitHyperlinkAbbrev"/>
          </w:rPr>
          <w:t>A2019</w:t>
        </w:r>
        <w:r>
          <w:rPr>
            <w:rStyle w:val="charCitHyperlinkAbbrev"/>
          </w:rPr>
          <w:noBreakHyphen/>
          <w:t>35</w:t>
        </w:r>
      </w:hyperlink>
      <w:r>
        <w:t xml:space="preserve"> s 125</w:t>
      </w:r>
    </w:p>
    <w:p w14:paraId="6E7BEB8E" w14:textId="77777777" w:rsidR="006516D2" w:rsidRDefault="006516D2">
      <w:pPr>
        <w:pStyle w:val="AmdtsEntryHd"/>
      </w:pPr>
      <w:r w:rsidRPr="0028750D">
        <w:t xml:space="preserve">Meaning of </w:t>
      </w:r>
      <w:r w:rsidRPr="0028750D">
        <w:rPr>
          <w:rStyle w:val="charItals"/>
        </w:rPr>
        <w:t>animal nuisance</w:t>
      </w:r>
      <w:r w:rsidRPr="0028750D">
        <w:t>—pt 6</w:t>
      </w:r>
    </w:p>
    <w:p w14:paraId="23089089" w14:textId="277E7EBD" w:rsidR="006516D2" w:rsidRPr="006516D2" w:rsidRDefault="006516D2" w:rsidP="006516D2">
      <w:pPr>
        <w:pStyle w:val="AmdtsEntries"/>
      </w:pPr>
      <w:r>
        <w:t>s 109</w:t>
      </w:r>
      <w:r>
        <w:tab/>
        <w:t xml:space="preserve">sub </w:t>
      </w:r>
      <w:hyperlink r:id="rId562" w:tooltip="Domestic Animals (Dangerous Dogs) Legislation Amendment Act 2017" w:history="1">
        <w:r>
          <w:rPr>
            <w:rStyle w:val="charCitHyperlinkAbbrev"/>
          </w:rPr>
          <w:t>A2017</w:t>
        </w:r>
        <w:r>
          <w:rPr>
            <w:rStyle w:val="charCitHyperlinkAbbrev"/>
          </w:rPr>
          <w:noBreakHyphen/>
          <w:t>46</w:t>
        </w:r>
      </w:hyperlink>
      <w:r>
        <w:t xml:space="preserve"> s 120</w:t>
      </w:r>
    </w:p>
    <w:p w14:paraId="1A9DAB9E" w14:textId="77777777" w:rsidR="006516D2" w:rsidRDefault="006516D2">
      <w:pPr>
        <w:pStyle w:val="AmdtsEntryHd"/>
      </w:pPr>
      <w:r>
        <w:t>Offence of animal nuisance</w:t>
      </w:r>
    </w:p>
    <w:p w14:paraId="2DCD89B1" w14:textId="3AD0D56D" w:rsidR="006516D2" w:rsidRPr="006516D2" w:rsidRDefault="006516D2" w:rsidP="006516D2">
      <w:pPr>
        <w:pStyle w:val="AmdtsEntries"/>
      </w:pPr>
      <w:r>
        <w:t>s 110</w:t>
      </w:r>
      <w:r>
        <w:tab/>
        <w:t xml:space="preserve">am </w:t>
      </w:r>
      <w:hyperlink r:id="rId563" w:tooltip="Domestic Animals (Dangerous Dogs) Legislation Amendment Act 2017" w:history="1">
        <w:r>
          <w:rPr>
            <w:rStyle w:val="charCitHyperlinkAbbrev"/>
          </w:rPr>
          <w:t>A2017</w:t>
        </w:r>
        <w:r>
          <w:rPr>
            <w:rStyle w:val="charCitHyperlinkAbbrev"/>
          </w:rPr>
          <w:noBreakHyphen/>
          <w:t>46</w:t>
        </w:r>
      </w:hyperlink>
      <w:r>
        <w:t xml:space="preserve"> s 121</w:t>
      </w:r>
    </w:p>
    <w:p w14:paraId="4128151B" w14:textId="77777777" w:rsidR="003961CB" w:rsidRDefault="003961CB">
      <w:pPr>
        <w:pStyle w:val="AmdtsEntryHd"/>
      </w:pPr>
      <w:r>
        <w:t>Complaints about animal nuisance</w:t>
      </w:r>
    </w:p>
    <w:p w14:paraId="39BE836D" w14:textId="11B2F5CD" w:rsidR="003961CB" w:rsidRDefault="003961CB">
      <w:pPr>
        <w:pStyle w:val="AmdtsEntries"/>
      </w:pPr>
      <w:r>
        <w:t>s 111</w:t>
      </w:r>
      <w:r>
        <w:tab/>
        <w:t xml:space="preserve">am </w:t>
      </w:r>
      <w:hyperlink r:id="rId56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6576FB">
        <w:t xml:space="preserve">; </w:t>
      </w:r>
      <w:hyperlink r:id="rId565"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14:paraId="5CC4C589" w14:textId="77777777" w:rsidR="003961CB" w:rsidRDefault="003961CB">
      <w:pPr>
        <w:pStyle w:val="AmdtsEntryHd"/>
      </w:pPr>
      <w:r>
        <w:t>Issue of nuisance notices</w:t>
      </w:r>
    </w:p>
    <w:p w14:paraId="03DB09EA" w14:textId="239BCB05" w:rsidR="003961CB" w:rsidRDefault="003961CB">
      <w:pPr>
        <w:pStyle w:val="AmdtsEntries"/>
      </w:pPr>
      <w:r>
        <w:t>s 112</w:t>
      </w:r>
      <w:r>
        <w:tab/>
        <w:t xml:space="preserve">am </w:t>
      </w:r>
      <w:hyperlink r:id="rId56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3.225; </w:t>
      </w:r>
      <w:hyperlink r:id="rId56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568"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569"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14:paraId="05181421" w14:textId="77777777" w:rsidR="003961CB" w:rsidRDefault="006576FB">
      <w:pPr>
        <w:pStyle w:val="AmdtsEntryHd"/>
      </w:pPr>
      <w:r w:rsidRPr="0028750D">
        <w:t>Seizure, impounding and return of nuisance animals</w:t>
      </w:r>
    </w:p>
    <w:p w14:paraId="07C8D95C" w14:textId="62294045" w:rsidR="003961CB" w:rsidRDefault="003961CB">
      <w:pPr>
        <w:pStyle w:val="AmdtsEntries"/>
      </w:pPr>
      <w:r>
        <w:t>s 114</w:t>
      </w:r>
      <w:r>
        <w:tab/>
        <w:t xml:space="preserve">am </w:t>
      </w:r>
      <w:hyperlink r:id="rId570"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571"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14:paraId="3F4747B5" w14:textId="639394DF" w:rsidR="006576FB" w:rsidRDefault="006576FB">
      <w:pPr>
        <w:pStyle w:val="AmdtsEntries"/>
      </w:pPr>
      <w:r>
        <w:tab/>
        <w:t xml:space="preserve">sub </w:t>
      </w:r>
      <w:hyperlink r:id="rId572" w:tooltip="Domestic Animals (Dangerous Dogs) Legislation Amendment Act 2017" w:history="1">
        <w:r>
          <w:rPr>
            <w:rStyle w:val="charCitHyperlinkAbbrev"/>
          </w:rPr>
          <w:t>A2017</w:t>
        </w:r>
        <w:r>
          <w:rPr>
            <w:rStyle w:val="charCitHyperlinkAbbrev"/>
          </w:rPr>
          <w:noBreakHyphen/>
          <w:t>46</w:t>
        </w:r>
      </w:hyperlink>
      <w:r>
        <w:t xml:space="preserve"> s 126</w:t>
      </w:r>
    </w:p>
    <w:p w14:paraId="2C96C7D1" w14:textId="2FC307E1" w:rsidR="00BE66C4" w:rsidRDefault="00BE66C4">
      <w:pPr>
        <w:pStyle w:val="AmdtsEntries"/>
      </w:pPr>
      <w:r>
        <w:tab/>
        <w:t xml:space="preserve">am </w:t>
      </w:r>
      <w:hyperlink r:id="rId573" w:tooltip="Domestic Animals Legislation Amendment Act 2018" w:history="1">
        <w:r>
          <w:rPr>
            <w:rStyle w:val="charCitHyperlinkAbbrev"/>
          </w:rPr>
          <w:t>A2018</w:t>
        </w:r>
        <w:r>
          <w:rPr>
            <w:rStyle w:val="charCitHyperlinkAbbrev"/>
          </w:rPr>
          <w:noBreakHyphen/>
          <w:t>11</w:t>
        </w:r>
      </w:hyperlink>
      <w:r>
        <w:t xml:space="preserve"> ss 58-61</w:t>
      </w:r>
    </w:p>
    <w:p w14:paraId="2F7C6755" w14:textId="77777777" w:rsidR="003961CB" w:rsidRDefault="006576FB">
      <w:pPr>
        <w:pStyle w:val="AmdtsEntryHd"/>
      </w:pPr>
      <w:r w:rsidRPr="0028750D">
        <w:t>Information to be given in notice of animal’s seizure</w:t>
      </w:r>
    </w:p>
    <w:p w14:paraId="5294E984" w14:textId="6812068C" w:rsidR="003961CB" w:rsidRDefault="003961CB">
      <w:pPr>
        <w:pStyle w:val="AmdtsEntries"/>
      </w:pPr>
      <w:r>
        <w:t>s 114A</w:t>
      </w:r>
      <w:r>
        <w:tab/>
        <w:t xml:space="preserve">ins </w:t>
      </w:r>
      <w:hyperlink r:id="rId57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35CF4B4A" w14:textId="16921176" w:rsidR="008C46E7" w:rsidRDefault="008C46E7" w:rsidP="008C46E7">
      <w:pPr>
        <w:pStyle w:val="AmdtsEntries"/>
      </w:pPr>
      <w:r>
        <w:tab/>
        <w:t xml:space="preserve">am </w:t>
      </w:r>
      <w:hyperlink r:id="rId57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14:paraId="6C8823A8" w14:textId="7CB4A538" w:rsidR="006576FB" w:rsidRDefault="006576FB" w:rsidP="006576FB">
      <w:pPr>
        <w:pStyle w:val="AmdtsEntries"/>
      </w:pPr>
      <w:r>
        <w:tab/>
        <w:t xml:space="preserve">sub </w:t>
      </w:r>
      <w:hyperlink r:id="rId576" w:tooltip="Domestic Animals (Dangerous Dogs) Legislation Amendment Act 2017" w:history="1">
        <w:r>
          <w:rPr>
            <w:rStyle w:val="charCitHyperlinkAbbrev"/>
          </w:rPr>
          <w:t>A2017</w:t>
        </w:r>
        <w:r>
          <w:rPr>
            <w:rStyle w:val="charCitHyperlinkAbbrev"/>
          </w:rPr>
          <w:noBreakHyphen/>
          <w:t>46</w:t>
        </w:r>
      </w:hyperlink>
      <w:r>
        <w:t xml:space="preserve"> s 126</w:t>
      </w:r>
    </w:p>
    <w:p w14:paraId="3DCCD2B3" w14:textId="77777777" w:rsidR="003961CB" w:rsidRDefault="003961CB">
      <w:pPr>
        <w:pStyle w:val="AmdtsEntryHd"/>
      </w:pPr>
      <w:r>
        <w:t>Powers on entry</w:t>
      </w:r>
    </w:p>
    <w:p w14:paraId="75BC01CE" w14:textId="39334EE1" w:rsidR="003961CB" w:rsidRDefault="003961CB">
      <w:pPr>
        <w:pStyle w:val="AmdtsEntries"/>
      </w:pPr>
      <w:r>
        <w:t>s 114B</w:t>
      </w:r>
      <w:r>
        <w:tab/>
        <w:t xml:space="preserve">ins </w:t>
      </w:r>
      <w:hyperlink r:id="rId57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14:paraId="489E2170" w14:textId="0065D932" w:rsidR="008C46E7" w:rsidRDefault="008C46E7" w:rsidP="008C46E7">
      <w:pPr>
        <w:pStyle w:val="AmdtsEntries"/>
      </w:pPr>
      <w:r>
        <w:tab/>
        <w:t xml:space="preserve">am </w:t>
      </w:r>
      <w:hyperlink r:id="rId57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14:paraId="7575AB36" w14:textId="5E4A0344" w:rsidR="006576FB" w:rsidRDefault="006576FB" w:rsidP="006576FB">
      <w:pPr>
        <w:pStyle w:val="AmdtsEntries"/>
      </w:pPr>
      <w:r>
        <w:tab/>
        <w:t xml:space="preserve">om </w:t>
      </w:r>
      <w:hyperlink r:id="rId579" w:tooltip="Domestic Animals (Dangerous Dogs) Legislation Amendment Act 2017" w:history="1">
        <w:r>
          <w:rPr>
            <w:rStyle w:val="charCitHyperlinkAbbrev"/>
          </w:rPr>
          <w:t>A2017</w:t>
        </w:r>
        <w:r>
          <w:rPr>
            <w:rStyle w:val="charCitHyperlinkAbbrev"/>
          </w:rPr>
          <w:noBreakHyphen/>
          <w:t>46</w:t>
        </w:r>
      </w:hyperlink>
      <w:r>
        <w:t xml:space="preserve"> s 126</w:t>
      </w:r>
    </w:p>
    <w:p w14:paraId="3E363B8A" w14:textId="77777777" w:rsidR="003961CB" w:rsidRDefault="003961CB">
      <w:pPr>
        <w:pStyle w:val="AmdtsEntryHd"/>
      </w:pPr>
      <w:r>
        <w:t>Guidelines about animal nuisance</w:t>
      </w:r>
    </w:p>
    <w:p w14:paraId="4196FFF7" w14:textId="586C3912" w:rsidR="003961CB" w:rsidRDefault="003961CB">
      <w:pPr>
        <w:pStyle w:val="AmdtsEntries"/>
      </w:pPr>
      <w:r>
        <w:t>s 114C</w:t>
      </w:r>
      <w:r>
        <w:tab/>
        <w:t xml:space="preserve">ins </w:t>
      </w:r>
      <w:hyperlink r:id="rId58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14:paraId="58E6709C" w14:textId="77777777" w:rsidR="003961CB" w:rsidRDefault="003961CB">
      <w:pPr>
        <w:pStyle w:val="AmdtsEntryHd"/>
      </w:pPr>
      <w:r>
        <w:t>Destruction of animals on registrar’s authority</w:t>
      </w:r>
    </w:p>
    <w:p w14:paraId="1B7AEE43" w14:textId="4AD648F2" w:rsidR="003961CB" w:rsidRDefault="003961CB">
      <w:pPr>
        <w:pStyle w:val="AmdtsEntries"/>
      </w:pPr>
      <w:r>
        <w:t>s 115 hdg</w:t>
      </w:r>
      <w:r>
        <w:tab/>
        <w:t xml:space="preserve">sub </w:t>
      </w:r>
      <w:hyperlink r:id="rId58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3.226</w:t>
      </w:r>
    </w:p>
    <w:p w14:paraId="56132ECB" w14:textId="19B94ADA" w:rsidR="0010256A" w:rsidRDefault="0010256A">
      <w:pPr>
        <w:pStyle w:val="AmdtsEntries"/>
      </w:pPr>
      <w:r>
        <w:t>s 115</w:t>
      </w:r>
      <w:r>
        <w:tab/>
        <w:t xml:space="preserve">am </w:t>
      </w:r>
      <w:hyperlink r:id="rId582" w:tooltip="Veterinary Practice Act 2018" w:history="1">
        <w:r w:rsidR="00A120A5" w:rsidRPr="00A80B44">
          <w:rPr>
            <w:rStyle w:val="charCitHyperlinkAbbrev"/>
          </w:rPr>
          <w:t>A2018</w:t>
        </w:r>
        <w:r w:rsidR="00A120A5" w:rsidRPr="00A80B44">
          <w:rPr>
            <w:rStyle w:val="charCitHyperlinkAbbrev"/>
          </w:rPr>
          <w:noBreakHyphen/>
          <w:t>32</w:t>
        </w:r>
      </w:hyperlink>
      <w:r w:rsidRPr="0010256A">
        <w:rPr>
          <w:rStyle w:val="charCitHyperlinkAbbrev"/>
        </w:rPr>
        <w:t xml:space="preserve"> </w:t>
      </w:r>
      <w:r>
        <w:t>amdt 3.5</w:t>
      </w:r>
    </w:p>
    <w:p w14:paraId="38F71343" w14:textId="77777777" w:rsidR="008B66F7" w:rsidRDefault="008B66F7" w:rsidP="008B66F7">
      <w:pPr>
        <w:pStyle w:val="AmdtsEntryHd"/>
      </w:pPr>
      <w:r>
        <w:t>Destruction of vicious animals</w:t>
      </w:r>
    </w:p>
    <w:p w14:paraId="79AAD24B" w14:textId="6B7EEEF9" w:rsidR="008B66F7" w:rsidRDefault="008B66F7" w:rsidP="008B66F7">
      <w:pPr>
        <w:pStyle w:val="AmdtsEntries"/>
      </w:pPr>
      <w:r>
        <w:t>s 116</w:t>
      </w:r>
      <w:r>
        <w:tab/>
        <w:t xml:space="preserve">am </w:t>
      </w:r>
      <w:hyperlink r:id="rId58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584"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14:paraId="29528919" w14:textId="77777777" w:rsidR="008B66F7" w:rsidRDefault="008B66F7" w:rsidP="008B66F7">
      <w:pPr>
        <w:pStyle w:val="AmdtsEntryHd"/>
      </w:pPr>
      <w:r>
        <w:t>Destruction of diseased or injured animals</w:t>
      </w:r>
    </w:p>
    <w:p w14:paraId="5E6255AD" w14:textId="7FA2AE3B" w:rsidR="008B66F7" w:rsidRPr="008B66F7" w:rsidRDefault="008B66F7" w:rsidP="008B66F7">
      <w:pPr>
        <w:pStyle w:val="AmdtsEntries"/>
      </w:pPr>
      <w:r>
        <w:t>s 117</w:t>
      </w:r>
      <w:r>
        <w:tab/>
        <w:t xml:space="preserve">am </w:t>
      </w:r>
      <w:hyperlink r:id="rId58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14:paraId="7D7DC6A1" w14:textId="77777777" w:rsidR="003961CB" w:rsidRDefault="00CE1AB4" w:rsidP="003961CB">
      <w:pPr>
        <w:pStyle w:val="AmdtsEntryHd"/>
      </w:pPr>
      <w:r>
        <w:lastRenderedPageBreak/>
        <w:t>Notification</w:t>
      </w:r>
      <w:r w:rsidR="003961CB">
        <w:t xml:space="preserve"> and review of decisions</w:t>
      </w:r>
    </w:p>
    <w:p w14:paraId="5D3A0732" w14:textId="1F02FD4E" w:rsidR="003961CB" w:rsidRDefault="003961CB" w:rsidP="003961CB">
      <w:pPr>
        <w:pStyle w:val="AmdtsEntries"/>
      </w:pPr>
      <w:r>
        <w:t>pt 8 hdg</w:t>
      </w:r>
      <w:r>
        <w:tab/>
        <w:t xml:space="preserve">sub </w:t>
      </w:r>
      <w:hyperlink r:id="rId586"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1.123</w:t>
      </w:r>
    </w:p>
    <w:p w14:paraId="1632FAFC" w14:textId="77777777" w:rsidR="003961CB" w:rsidRDefault="003961CB">
      <w:pPr>
        <w:pStyle w:val="AmdtsEntryHd"/>
      </w:pPr>
      <w:r>
        <w:t xml:space="preserve">Meaning of </w:t>
      </w:r>
      <w:r w:rsidRPr="00414DC8">
        <w:rPr>
          <w:rStyle w:val="charItals"/>
        </w:rPr>
        <w:t>reviewable decision</w:t>
      </w:r>
      <w:r w:rsidR="00CE1AB4">
        <w:t>—</w:t>
      </w:r>
      <w:r>
        <w:t>pt 8</w:t>
      </w:r>
    </w:p>
    <w:p w14:paraId="3CD345A7" w14:textId="5883EF88" w:rsidR="00CE1AB4" w:rsidRDefault="003961CB" w:rsidP="00282D95">
      <w:pPr>
        <w:pStyle w:val="AmdtsEntries"/>
        <w:keepNext/>
      </w:pPr>
      <w:r>
        <w:t>s 118</w:t>
      </w:r>
      <w:r>
        <w:tab/>
        <w:t xml:space="preserve">am </w:t>
      </w:r>
      <w:hyperlink r:id="rId58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3.106; </w:t>
      </w:r>
      <w:hyperlink r:id="rId58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renum </w:t>
      </w:r>
      <w:hyperlink r:id="rId58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59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renum R14 LA</w:t>
      </w:r>
    </w:p>
    <w:p w14:paraId="1023E2AD" w14:textId="588926AC" w:rsidR="003961CB" w:rsidRDefault="00CE1AB4">
      <w:pPr>
        <w:pStyle w:val="AmdtsEntries"/>
      </w:pPr>
      <w:r>
        <w:tab/>
        <w:t xml:space="preserve">sub </w:t>
      </w:r>
      <w:hyperlink r:id="rId591"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4BBBB381" w14:textId="77777777" w:rsidR="003961CB" w:rsidRDefault="003961CB">
      <w:pPr>
        <w:pStyle w:val="AmdtsEntryHd"/>
      </w:pPr>
      <w:r>
        <w:t>Review</w:t>
      </w:r>
      <w:r w:rsidR="006638AF">
        <w:t>able decision notices</w:t>
      </w:r>
    </w:p>
    <w:p w14:paraId="7AE23F97" w14:textId="52A117B2" w:rsidR="003961CB" w:rsidRDefault="006638AF">
      <w:pPr>
        <w:pStyle w:val="AmdtsEntries"/>
      </w:pPr>
      <w:r>
        <w:t>s 119</w:t>
      </w:r>
      <w:r>
        <w:tab/>
        <w:t xml:space="preserve">sub </w:t>
      </w:r>
      <w:hyperlink r:id="rId59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593"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123</w:t>
      </w:r>
    </w:p>
    <w:p w14:paraId="54AE7AFE" w14:textId="77777777" w:rsidR="003961CB" w:rsidRDefault="006638AF">
      <w:pPr>
        <w:pStyle w:val="AmdtsEntryHd"/>
      </w:pPr>
      <w:r>
        <w:t>Applications for review</w:t>
      </w:r>
    </w:p>
    <w:p w14:paraId="44B134EB" w14:textId="0916DCF0" w:rsidR="006638AF" w:rsidRDefault="003961CB">
      <w:pPr>
        <w:pStyle w:val="AmdtsEntries"/>
      </w:pPr>
      <w:r>
        <w:t>s 120</w:t>
      </w:r>
      <w:r>
        <w:tab/>
        <w:t xml:space="preserve">am </w:t>
      </w:r>
      <w:hyperlink r:id="rId59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14:paraId="5D48029F" w14:textId="4D268B6C" w:rsidR="003961CB" w:rsidRDefault="006638AF">
      <w:pPr>
        <w:pStyle w:val="AmdtsEntries"/>
      </w:pPr>
      <w:r>
        <w:tab/>
        <w:t xml:space="preserve">sub </w:t>
      </w:r>
      <w:hyperlink r:id="rId59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14:paraId="2E997324" w14:textId="77777777" w:rsidR="003961CB" w:rsidRDefault="003961CB">
      <w:pPr>
        <w:pStyle w:val="AmdtsEntryHd"/>
      </w:pPr>
      <w:r>
        <w:t>Registrar</w:t>
      </w:r>
    </w:p>
    <w:p w14:paraId="4FE2FCB3" w14:textId="5ABF9CD4" w:rsidR="003961CB" w:rsidRDefault="003961CB">
      <w:pPr>
        <w:pStyle w:val="AmdtsEntries"/>
      </w:pPr>
      <w:r>
        <w:t>s 121</w:t>
      </w:r>
      <w:r>
        <w:tab/>
        <w:t xml:space="preserve">sub </w:t>
      </w:r>
      <w:hyperlink r:id="rId59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520549F3" w14:textId="03F04EC1" w:rsidR="005A7AFD" w:rsidRDefault="005A7AFD">
      <w:pPr>
        <w:pStyle w:val="AmdtsEntries"/>
      </w:pPr>
      <w:r>
        <w:tab/>
        <w:t xml:space="preserve">am </w:t>
      </w:r>
      <w:hyperlink r:id="rId59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2FF2D0D6" w14:textId="77777777" w:rsidR="003961CB" w:rsidRDefault="003961CB">
      <w:pPr>
        <w:pStyle w:val="AmdtsEntryHd"/>
      </w:pPr>
      <w:r>
        <w:t>Deputy registrars</w:t>
      </w:r>
    </w:p>
    <w:p w14:paraId="11426841" w14:textId="3509FE82" w:rsidR="003961CB" w:rsidRDefault="003961CB">
      <w:pPr>
        <w:pStyle w:val="AmdtsEntries"/>
      </w:pPr>
      <w:r>
        <w:t>s 122</w:t>
      </w:r>
      <w:r>
        <w:tab/>
        <w:t xml:space="preserve">sub </w:t>
      </w:r>
      <w:hyperlink r:id="rId59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3BA6362B" w14:textId="5B758423" w:rsidR="005A7AFD" w:rsidRDefault="005A7AFD" w:rsidP="005A7AFD">
      <w:pPr>
        <w:pStyle w:val="AmdtsEntries"/>
      </w:pPr>
      <w:r>
        <w:tab/>
        <w:t xml:space="preserve">am </w:t>
      </w:r>
      <w:hyperlink r:id="rId599"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7278DE11" w14:textId="77777777" w:rsidR="003961CB" w:rsidRDefault="003961CB">
      <w:pPr>
        <w:pStyle w:val="AmdtsEntryHd"/>
      </w:pPr>
      <w:r>
        <w:t xml:space="preserve">Authorised </w:t>
      </w:r>
      <w:r w:rsidR="008F4A29">
        <w:t>people</w:t>
      </w:r>
    </w:p>
    <w:p w14:paraId="21EC3933" w14:textId="465B146C" w:rsidR="008F4A29" w:rsidRPr="008F4A29" w:rsidRDefault="008F4A29" w:rsidP="008F4A29">
      <w:pPr>
        <w:pStyle w:val="AmdtsEntries"/>
      </w:pPr>
      <w:r>
        <w:t>s 123 hdg</w:t>
      </w:r>
      <w:r>
        <w:tab/>
        <w:t xml:space="preserve">am </w:t>
      </w:r>
      <w:hyperlink r:id="rId60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7E5B194A" w14:textId="2F2B47AE" w:rsidR="003961CB" w:rsidRDefault="003961CB">
      <w:pPr>
        <w:pStyle w:val="AmdtsEntries"/>
      </w:pPr>
      <w:r>
        <w:t>s 123</w:t>
      </w:r>
      <w:r>
        <w:tab/>
        <w:t xml:space="preserve">sub </w:t>
      </w:r>
      <w:hyperlink r:id="rId60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14:paraId="07E61BD4" w14:textId="331A4FAA" w:rsidR="008B66F7" w:rsidRDefault="008B66F7">
      <w:pPr>
        <w:pStyle w:val="AmdtsEntries"/>
      </w:pPr>
      <w:r>
        <w:tab/>
        <w:t xml:space="preserve">am </w:t>
      </w:r>
      <w:hyperlink r:id="rId60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603"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14:paraId="21C655E1" w14:textId="77777777" w:rsidR="008C46E7" w:rsidRDefault="008C46E7" w:rsidP="008C46E7">
      <w:pPr>
        <w:pStyle w:val="AmdtsEntryHd"/>
      </w:pPr>
      <w:r>
        <w:t>Identity cards</w:t>
      </w:r>
    </w:p>
    <w:p w14:paraId="50D9659D" w14:textId="25544DA5" w:rsidR="008C46E7" w:rsidRPr="008C46E7" w:rsidRDefault="008C46E7" w:rsidP="008C46E7">
      <w:pPr>
        <w:pStyle w:val="AmdtsEntries"/>
      </w:pPr>
      <w:r>
        <w:t>s 124</w:t>
      </w:r>
      <w:r>
        <w:tab/>
        <w:t xml:space="preserve">am </w:t>
      </w:r>
      <w:hyperlink r:id="rId60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605"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14:paraId="3F1C1FD0" w14:textId="77777777" w:rsidR="003961CB" w:rsidRDefault="003961CB">
      <w:pPr>
        <w:pStyle w:val="AmdtsEntryHd"/>
      </w:pPr>
      <w:r>
        <w:t>Power not to be exercised before identity card shown</w:t>
      </w:r>
    </w:p>
    <w:p w14:paraId="34FD37FE" w14:textId="06B5F3FC" w:rsidR="003961CB" w:rsidRDefault="003961CB">
      <w:pPr>
        <w:pStyle w:val="AmdtsEntries"/>
      </w:pPr>
      <w:r>
        <w:t>s 125</w:t>
      </w:r>
      <w:r>
        <w:tab/>
        <w:t xml:space="preserve">am </w:t>
      </w:r>
      <w:hyperlink r:id="rId60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3.228</w:t>
      </w:r>
      <w:r w:rsidR="008B66F7">
        <w:t xml:space="preserve">; </w:t>
      </w:r>
      <w:hyperlink r:id="rId607"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16</w:t>
      </w:r>
    </w:p>
    <w:p w14:paraId="7159E569" w14:textId="77777777" w:rsidR="008F4A29" w:rsidRDefault="008F4A29" w:rsidP="008F4A29">
      <w:pPr>
        <w:pStyle w:val="AmdtsEntryHd"/>
      </w:pPr>
      <w:r>
        <w:t>Powers of authorised people</w:t>
      </w:r>
    </w:p>
    <w:p w14:paraId="20C2DAB1" w14:textId="0D5DBA81" w:rsidR="008F4A29" w:rsidRPr="008F4A29" w:rsidRDefault="008F4A29" w:rsidP="008F4A29">
      <w:pPr>
        <w:pStyle w:val="AmdtsEntries"/>
      </w:pPr>
      <w:r>
        <w:t>div 9.2 hdg</w:t>
      </w:r>
      <w:r>
        <w:tab/>
        <w:t xml:space="preserve">am </w:t>
      </w:r>
      <w:hyperlink r:id="rId60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6E4C815A" w14:textId="77777777" w:rsidR="003961CB" w:rsidRDefault="003961CB">
      <w:pPr>
        <w:pStyle w:val="AmdtsEntryHd"/>
      </w:pPr>
      <w:r>
        <w:t>Definitions for div 9.2</w:t>
      </w:r>
    </w:p>
    <w:p w14:paraId="080B5DB9" w14:textId="5FC8A3EE"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60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71737C8" w14:textId="2F45BCBA"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61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10C3C8A1" w14:textId="2165E831"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61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41F47B37" w14:textId="5D895141"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61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5B27C5B2" w14:textId="77FEFFF4" w:rsidR="003961CB" w:rsidRDefault="003961CB">
      <w:pPr>
        <w:pStyle w:val="AmdtsEntriesDefL2"/>
      </w:pPr>
      <w:r>
        <w:tab/>
        <w:t xml:space="preserve">om </w:t>
      </w:r>
      <w:hyperlink r:id="rId61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14:paraId="1FD819E7" w14:textId="77777777" w:rsidR="003961CB" w:rsidRDefault="003961CB">
      <w:pPr>
        <w:pStyle w:val="AmdtsEntryHd"/>
      </w:pPr>
      <w:r>
        <w:t>Things connected with an offence</w:t>
      </w:r>
    </w:p>
    <w:p w14:paraId="40667D66" w14:textId="0CAE2F93" w:rsidR="003961CB" w:rsidRDefault="003961CB">
      <w:pPr>
        <w:pStyle w:val="AmdtsEntries"/>
      </w:pPr>
      <w:r>
        <w:t>s 127</w:t>
      </w:r>
      <w:r>
        <w:tab/>
        <w:t xml:space="preserve">om </w:t>
      </w:r>
      <w:hyperlink r:id="rId61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14:paraId="36E57AA9" w14:textId="77777777" w:rsidR="008B66F7" w:rsidRDefault="006576FB" w:rsidP="008B66F7">
      <w:pPr>
        <w:pStyle w:val="AmdtsEntryHd"/>
      </w:pPr>
      <w:r w:rsidRPr="0028750D">
        <w:t>Power to enter premises</w:t>
      </w:r>
    </w:p>
    <w:p w14:paraId="1C9F7F9C" w14:textId="1163DEAA" w:rsidR="008B66F7" w:rsidRDefault="00FD1DA1" w:rsidP="008B66F7">
      <w:pPr>
        <w:pStyle w:val="AmdtsEntries"/>
      </w:pPr>
      <w:r>
        <w:t>s 128</w:t>
      </w:r>
      <w:r>
        <w:tab/>
        <w:t xml:space="preserve">am </w:t>
      </w:r>
      <w:hyperlink r:id="rId61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14:paraId="2DEF51D3" w14:textId="3F61E571" w:rsidR="006576FB" w:rsidRPr="008C46E7" w:rsidRDefault="006576FB" w:rsidP="008B66F7">
      <w:pPr>
        <w:pStyle w:val="AmdtsEntries"/>
      </w:pPr>
      <w:r>
        <w:tab/>
        <w:t xml:space="preserve">sub </w:t>
      </w:r>
      <w:hyperlink r:id="rId616"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14:paraId="5122D070" w14:textId="77777777" w:rsidR="008B66F7" w:rsidRDefault="008B66F7" w:rsidP="008B66F7">
      <w:pPr>
        <w:pStyle w:val="AmdtsEntryHd"/>
      </w:pPr>
      <w:r>
        <w:lastRenderedPageBreak/>
        <w:t>Entry of premises—search warrants</w:t>
      </w:r>
    </w:p>
    <w:p w14:paraId="3FA328C9" w14:textId="29ABF70B" w:rsidR="008B66F7" w:rsidRPr="008C46E7" w:rsidRDefault="00FD1DA1" w:rsidP="001041E3">
      <w:pPr>
        <w:pStyle w:val="AmdtsEntries"/>
        <w:keepNext/>
      </w:pPr>
      <w:r>
        <w:t>s 129</w:t>
      </w:r>
      <w:r>
        <w:tab/>
        <w:t xml:space="preserve">am </w:t>
      </w:r>
      <w:hyperlink r:id="rId61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14:paraId="71608786" w14:textId="4531366A" w:rsidR="001F485A" w:rsidRPr="008C46E7" w:rsidRDefault="001F485A" w:rsidP="001F485A">
      <w:pPr>
        <w:pStyle w:val="AmdtsEntries"/>
      </w:pPr>
      <w:r>
        <w:tab/>
        <w:t xml:space="preserve">om </w:t>
      </w:r>
      <w:hyperlink r:id="rId618" w:tooltip="Domestic Animals (Dangerous Dogs) Legislation Amendment Act 2017" w:history="1">
        <w:r>
          <w:rPr>
            <w:rStyle w:val="charCitHyperlinkAbbrev"/>
          </w:rPr>
          <w:t>A2017</w:t>
        </w:r>
        <w:r>
          <w:rPr>
            <w:rStyle w:val="charCitHyperlinkAbbrev"/>
          </w:rPr>
          <w:noBreakHyphen/>
          <w:t>46</w:t>
        </w:r>
      </w:hyperlink>
      <w:r>
        <w:t xml:space="preserve"> s 129</w:t>
      </w:r>
    </w:p>
    <w:p w14:paraId="1F3C1E16" w14:textId="77777777" w:rsidR="008B66F7" w:rsidRDefault="008B66F7" w:rsidP="008B66F7">
      <w:pPr>
        <w:pStyle w:val="AmdtsEntryHd"/>
      </w:pPr>
      <w:r>
        <w:t>Entry and exercise of powers in emergency situations</w:t>
      </w:r>
    </w:p>
    <w:p w14:paraId="605AF5F3" w14:textId="2B5B555A" w:rsidR="008B66F7" w:rsidRPr="008C46E7" w:rsidRDefault="00FD1DA1" w:rsidP="008B66F7">
      <w:pPr>
        <w:pStyle w:val="AmdtsEntries"/>
      </w:pPr>
      <w:r>
        <w:t>s 130</w:t>
      </w:r>
      <w:r>
        <w:tab/>
        <w:t xml:space="preserve">am </w:t>
      </w:r>
      <w:hyperlink r:id="rId61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620"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14:paraId="1C9A61D1" w14:textId="69E615D0" w:rsidR="001F485A" w:rsidRPr="008C46E7" w:rsidRDefault="001F485A" w:rsidP="001F485A">
      <w:pPr>
        <w:pStyle w:val="AmdtsEntries"/>
      </w:pPr>
      <w:r>
        <w:tab/>
        <w:t xml:space="preserve">om </w:t>
      </w:r>
      <w:hyperlink r:id="rId621" w:tooltip="Domestic Animals (Dangerous Dogs) Legislation Amendment Act 2017" w:history="1">
        <w:r>
          <w:rPr>
            <w:rStyle w:val="charCitHyperlinkAbbrev"/>
          </w:rPr>
          <w:t>A2017</w:t>
        </w:r>
        <w:r>
          <w:rPr>
            <w:rStyle w:val="charCitHyperlinkAbbrev"/>
          </w:rPr>
          <w:noBreakHyphen/>
          <w:t>46</w:t>
        </w:r>
      </w:hyperlink>
      <w:r>
        <w:t xml:space="preserve"> s 129</w:t>
      </w:r>
    </w:p>
    <w:p w14:paraId="69A75009" w14:textId="77777777" w:rsidR="008B66F7" w:rsidRDefault="008B66F7" w:rsidP="008B66F7">
      <w:pPr>
        <w:pStyle w:val="AmdtsEntryHd"/>
      </w:pPr>
      <w:r>
        <w:t>Inspection of premises</w:t>
      </w:r>
    </w:p>
    <w:p w14:paraId="52B6638D" w14:textId="370729A5" w:rsidR="008B66F7" w:rsidRDefault="00FD1DA1" w:rsidP="008B66F7">
      <w:pPr>
        <w:pStyle w:val="AmdtsEntries"/>
      </w:pPr>
      <w:r>
        <w:t>s 131</w:t>
      </w:r>
      <w:r>
        <w:tab/>
        <w:t xml:space="preserve">am </w:t>
      </w:r>
      <w:hyperlink r:id="rId62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623"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14:paraId="3A1602D9" w14:textId="77777777" w:rsidR="003961CB" w:rsidRDefault="003961CB">
      <w:pPr>
        <w:pStyle w:val="AmdtsEntryHd"/>
      </w:pPr>
      <w:r>
        <w:t>Consent to entry</w:t>
      </w:r>
    </w:p>
    <w:p w14:paraId="79780483" w14:textId="28D55E08" w:rsidR="003961CB" w:rsidRDefault="003961CB">
      <w:pPr>
        <w:pStyle w:val="AmdtsEntries"/>
      </w:pPr>
      <w:r>
        <w:t>s 132</w:t>
      </w:r>
      <w:r>
        <w:tab/>
        <w:t xml:space="preserve">sub </w:t>
      </w:r>
      <w:hyperlink r:id="rId62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14:paraId="0C5212F3" w14:textId="3CA25EF0" w:rsidR="008B66F7" w:rsidRDefault="008B66F7">
      <w:pPr>
        <w:pStyle w:val="AmdtsEntries"/>
      </w:pPr>
      <w:r>
        <w:tab/>
        <w:t xml:space="preserve">am </w:t>
      </w:r>
      <w:hyperlink r:id="rId625"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626"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14:paraId="43ADA368" w14:textId="77777777" w:rsidR="00690BEF" w:rsidRDefault="00690BEF" w:rsidP="00690BEF">
      <w:pPr>
        <w:pStyle w:val="AmdtsEntryHd"/>
      </w:pPr>
      <w:r>
        <w:t>Search warrants</w:t>
      </w:r>
    </w:p>
    <w:p w14:paraId="7762B048" w14:textId="58E80B3F" w:rsidR="00690BEF" w:rsidRPr="008C46E7" w:rsidRDefault="00690BEF" w:rsidP="00690BEF">
      <w:pPr>
        <w:pStyle w:val="AmdtsEntries"/>
      </w:pPr>
      <w:r>
        <w:t>s 133</w:t>
      </w:r>
      <w:r>
        <w:tab/>
        <w:t xml:space="preserve">am </w:t>
      </w:r>
      <w:hyperlink r:id="rId62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628"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14:paraId="2011C2C1" w14:textId="77777777" w:rsidR="001B113C" w:rsidRDefault="001B113C" w:rsidP="001B113C">
      <w:pPr>
        <w:pStyle w:val="AmdtsEntryHd"/>
      </w:pPr>
      <w:r>
        <w:t>Power to require name and address</w:t>
      </w:r>
    </w:p>
    <w:p w14:paraId="64691EAF" w14:textId="16C65CA3" w:rsidR="001B113C" w:rsidRPr="008C46E7" w:rsidRDefault="00FD1DA1" w:rsidP="001B113C">
      <w:pPr>
        <w:pStyle w:val="AmdtsEntries"/>
      </w:pPr>
      <w:r>
        <w:t>s 134</w:t>
      </w:r>
      <w:r>
        <w:tab/>
        <w:t xml:space="preserve">am </w:t>
      </w:r>
      <w:hyperlink r:id="rId62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630"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134</w:t>
      </w:r>
    </w:p>
    <w:p w14:paraId="2FCAFEBC" w14:textId="77777777" w:rsidR="00B975E6" w:rsidRDefault="00B975E6">
      <w:pPr>
        <w:pStyle w:val="AmdtsEntryHd"/>
      </w:pPr>
      <w:r w:rsidRPr="0028750D">
        <w:t>Inspection of animals</w:t>
      </w:r>
    </w:p>
    <w:p w14:paraId="199B4000" w14:textId="52DCA843" w:rsidR="00B975E6" w:rsidRDefault="00B975E6" w:rsidP="00574EAD">
      <w:pPr>
        <w:pStyle w:val="AmdtsEntries"/>
        <w:keepNext/>
      </w:pPr>
      <w:r>
        <w:t>s 134A</w:t>
      </w:r>
      <w:r>
        <w:tab/>
        <w:t xml:space="preserve">ins </w:t>
      </w:r>
      <w:hyperlink r:id="rId631" w:tooltip="Domestic Animals (Dangerous Dogs) Legislation Amendment Act 2017" w:history="1">
        <w:r>
          <w:rPr>
            <w:rStyle w:val="charCitHyperlinkAbbrev"/>
          </w:rPr>
          <w:t>A2017</w:t>
        </w:r>
        <w:r>
          <w:rPr>
            <w:rStyle w:val="charCitHyperlinkAbbrev"/>
          </w:rPr>
          <w:noBreakHyphen/>
          <w:t>46</w:t>
        </w:r>
      </w:hyperlink>
      <w:r>
        <w:t xml:space="preserve"> s 135</w:t>
      </w:r>
    </w:p>
    <w:p w14:paraId="73F30156" w14:textId="76300461" w:rsidR="00BE66C4" w:rsidRDefault="00BE66C4" w:rsidP="00574EAD">
      <w:pPr>
        <w:pStyle w:val="AmdtsEntries"/>
        <w:keepNext/>
      </w:pPr>
      <w:r>
        <w:tab/>
        <w:t xml:space="preserve">am </w:t>
      </w:r>
      <w:hyperlink r:id="rId632" w:tooltip="Domestic Animals Legislation Amendment Act 2018" w:history="1">
        <w:r>
          <w:rPr>
            <w:rStyle w:val="charCitHyperlinkAbbrev"/>
          </w:rPr>
          <w:t>A2018</w:t>
        </w:r>
        <w:r>
          <w:rPr>
            <w:rStyle w:val="charCitHyperlinkAbbrev"/>
          </w:rPr>
          <w:noBreakHyphen/>
          <w:t>11</w:t>
        </w:r>
      </w:hyperlink>
      <w:r>
        <w:t xml:space="preserve"> s 62</w:t>
      </w:r>
    </w:p>
    <w:p w14:paraId="4C872911" w14:textId="77777777" w:rsidR="00937A89" w:rsidRDefault="00937A89" w:rsidP="009A2140">
      <w:pPr>
        <w:pStyle w:val="AmdtsEntries"/>
        <w:keepNext/>
      </w:pPr>
    </w:p>
    <w:p w14:paraId="783F4F82" w14:textId="2B24E89D" w:rsidR="002A6650" w:rsidRPr="00B975E6" w:rsidRDefault="002A6650" w:rsidP="00B975E6">
      <w:pPr>
        <w:pStyle w:val="AmdtsEntries"/>
      </w:pPr>
      <w:r w:rsidRPr="00937A89">
        <w:rPr>
          <w:i/>
        </w:rPr>
        <w:t>Note for s 134A</w:t>
      </w:r>
      <w:r>
        <w:tab/>
        <w:t xml:space="preserve">s 134A also ins </w:t>
      </w:r>
      <w:hyperlink r:id="rId633" w:tooltip="Domestic Animals (Racing Greyhounds) Amendment Act 2017" w:history="1">
        <w:r w:rsidR="0002330B" w:rsidRPr="00DB03E1">
          <w:rPr>
            <w:rStyle w:val="charCitHyperlinkAbbrev"/>
          </w:rPr>
          <w:t>A2017-44</w:t>
        </w:r>
      </w:hyperlink>
      <w:r>
        <w:t xml:space="preserve"> s 30</w:t>
      </w:r>
      <w:r w:rsidR="00937A89">
        <w:br/>
        <w:t>renum as s 134AA R36 LA</w:t>
      </w:r>
    </w:p>
    <w:p w14:paraId="2FDA225E" w14:textId="77777777" w:rsidR="002A6650" w:rsidRDefault="002A6650">
      <w:pPr>
        <w:pStyle w:val="AmdtsEntryHd"/>
      </w:pPr>
      <w:r w:rsidRPr="00785B73">
        <w:t>Cooperation with other jurisdictions—racing greyhounds</w:t>
      </w:r>
    </w:p>
    <w:p w14:paraId="5E65389A" w14:textId="41FC8DC0" w:rsidR="002A6650" w:rsidRPr="002A6650" w:rsidRDefault="002A6650" w:rsidP="002A6650">
      <w:pPr>
        <w:pStyle w:val="AmdtsEntries"/>
      </w:pPr>
      <w:r>
        <w:t>div 9.3 hdg</w:t>
      </w:r>
      <w:r>
        <w:tab/>
        <w:t xml:space="preserve">ins </w:t>
      </w:r>
      <w:hyperlink r:id="rId634" w:tooltip="Domestic Animals (Racing Greyhounds) Amendment Act 2017" w:history="1">
        <w:r w:rsidRPr="00DB03E1">
          <w:rPr>
            <w:rStyle w:val="charCitHyperlinkAbbrev"/>
          </w:rPr>
          <w:t>A2017-44</w:t>
        </w:r>
      </w:hyperlink>
      <w:r>
        <w:t xml:space="preserve"> s 30</w:t>
      </w:r>
    </w:p>
    <w:p w14:paraId="6C395E95" w14:textId="77777777" w:rsidR="0002330B" w:rsidRDefault="0002330B">
      <w:pPr>
        <w:pStyle w:val="AmdtsEntryHd"/>
      </w:pPr>
      <w:r w:rsidRPr="00785B73">
        <w:t xml:space="preserve">Meaning of </w:t>
      </w:r>
      <w:r w:rsidRPr="00785B73">
        <w:rPr>
          <w:rStyle w:val="charItals"/>
        </w:rPr>
        <w:t>animal welfare law</w:t>
      </w:r>
      <w:r w:rsidRPr="00785B73">
        <w:t>—div 9.3</w:t>
      </w:r>
    </w:p>
    <w:p w14:paraId="6FEE76E2" w14:textId="10D6D9DE" w:rsidR="0002330B" w:rsidRDefault="0002330B" w:rsidP="0002330B">
      <w:pPr>
        <w:pStyle w:val="AmdtsEntries"/>
      </w:pPr>
      <w:r>
        <w:t>s 134AA</w:t>
      </w:r>
      <w:r>
        <w:tab/>
        <w:t xml:space="preserve">(prev s 134A) ins </w:t>
      </w:r>
      <w:hyperlink r:id="rId635" w:tooltip="Domestic Animals (Racing Greyhounds) Amendment Act 2017" w:history="1">
        <w:r w:rsidRPr="00DB03E1">
          <w:rPr>
            <w:rStyle w:val="charCitHyperlinkAbbrev"/>
          </w:rPr>
          <w:t>A2017-44</w:t>
        </w:r>
      </w:hyperlink>
      <w:r>
        <w:t xml:space="preserve"> s 30</w:t>
      </w:r>
    </w:p>
    <w:p w14:paraId="2A53A694" w14:textId="77777777" w:rsidR="006F4F71" w:rsidRPr="0002330B" w:rsidRDefault="006F4F71" w:rsidP="0002330B">
      <w:pPr>
        <w:pStyle w:val="AmdtsEntries"/>
      </w:pPr>
      <w:r>
        <w:tab/>
        <w:t>renum as s 134AA R36 LA</w:t>
      </w:r>
    </w:p>
    <w:p w14:paraId="662A3396" w14:textId="77777777" w:rsidR="00A16BC3" w:rsidRDefault="00A16BC3">
      <w:pPr>
        <w:pStyle w:val="AmdtsEntryHd"/>
      </w:pPr>
      <w:r w:rsidRPr="00785B73">
        <w:t>Information sharing</w:t>
      </w:r>
    </w:p>
    <w:p w14:paraId="7C09E7B1" w14:textId="1D70C855" w:rsidR="00A16BC3" w:rsidRPr="00A16BC3" w:rsidRDefault="00A16BC3" w:rsidP="00A16BC3">
      <w:pPr>
        <w:pStyle w:val="AmdtsEntries"/>
      </w:pPr>
      <w:r>
        <w:t>s 134B</w:t>
      </w:r>
      <w:r>
        <w:tab/>
        <w:t xml:space="preserve">ins </w:t>
      </w:r>
      <w:hyperlink r:id="rId636" w:tooltip="Domestic Animals (Racing Greyhounds) Amendment Act 2017" w:history="1">
        <w:r w:rsidRPr="00DB03E1">
          <w:rPr>
            <w:rStyle w:val="charCitHyperlinkAbbrev"/>
          </w:rPr>
          <w:t>A2017-44</w:t>
        </w:r>
      </w:hyperlink>
      <w:r>
        <w:t xml:space="preserve"> s 30</w:t>
      </w:r>
    </w:p>
    <w:p w14:paraId="230A6837" w14:textId="77777777" w:rsidR="00A16BC3" w:rsidRDefault="00A16BC3" w:rsidP="00A16BC3">
      <w:pPr>
        <w:pStyle w:val="AmdtsEntryHd"/>
      </w:pPr>
      <w:r w:rsidRPr="00785B73">
        <w:t>Investigation at request of other jurisdictions</w:t>
      </w:r>
    </w:p>
    <w:p w14:paraId="614CC3A5" w14:textId="0AC21E94" w:rsidR="00A16BC3" w:rsidRPr="00A16BC3" w:rsidRDefault="00A16BC3" w:rsidP="00A16BC3">
      <w:pPr>
        <w:pStyle w:val="AmdtsEntries"/>
      </w:pPr>
      <w:r>
        <w:t>s 134C</w:t>
      </w:r>
      <w:r>
        <w:tab/>
        <w:t xml:space="preserve">ins </w:t>
      </w:r>
      <w:hyperlink r:id="rId637" w:tooltip="Domestic Animals (Racing Greyhounds) Amendment Act 2017" w:history="1">
        <w:r w:rsidRPr="00DB03E1">
          <w:rPr>
            <w:rStyle w:val="charCitHyperlinkAbbrev"/>
          </w:rPr>
          <w:t>A2017-44</w:t>
        </w:r>
      </w:hyperlink>
      <w:r>
        <w:t xml:space="preserve"> s 30</w:t>
      </w:r>
    </w:p>
    <w:p w14:paraId="58FA7D96" w14:textId="77777777" w:rsidR="003961CB" w:rsidRDefault="00BE66C4">
      <w:pPr>
        <w:pStyle w:val="AmdtsEntryHd"/>
      </w:pPr>
      <w:r w:rsidRPr="0080404E">
        <w:t>Approved animal welfare entities</w:t>
      </w:r>
    </w:p>
    <w:p w14:paraId="1CB0CBDF" w14:textId="541BC1FF" w:rsidR="003961CB" w:rsidRDefault="003961CB">
      <w:pPr>
        <w:pStyle w:val="AmdtsEntries"/>
      </w:pPr>
      <w:r>
        <w:t>s 137</w:t>
      </w:r>
      <w:r>
        <w:tab/>
        <w:t xml:space="preserve">om </w:t>
      </w:r>
      <w:hyperlink r:id="rId63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3.230</w:t>
      </w:r>
    </w:p>
    <w:p w14:paraId="4589DE76" w14:textId="47EE303F" w:rsidR="00BE66C4" w:rsidRDefault="00BE66C4">
      <w:pPr>
        <w:pStyle w:val="AmdtsEntries"/>
      </w:pPr>
      <w:r>
        <w:tab/>
        <w:t xml:space="preserve">ins </w:t>
      </w:r>
      <w:hyperlink r:id="rId639" w:tooltip="Domestic Animals Legislation Amendment Act 2018" w:history="1">
        <w:r>
          <w:rPr>
            <w:rStyle w:val="charCitHyperlinkAbbrev"/>
          </w:rPr>
          <w:t>A2018</w:t>
        </w:r>
        <w:r>
          <w:rPr>
            <w:rStyle w:val="charCitHyperlinkAbbrev"/>
          </w:rPr>
          <w:noBreakHyphen/>
          <w:t>11</w:t>
        </w:r>
      </w:hyperlink>
      <w:r>
        <w:t xml:space="preserve"> s 63</w:t>
      </w:r>
    </w:p>
    <w:p w14:paraId="55283466" w14:textId="77777777" w:rsidR="003961CB" w:rsidRDefault="003961CB">
      <w:pPr>
        <w:pStyle w:val="AmdtsEntryHd"/>
      </w:pPr>
      <w:r>
        <w:t>Disqualification from keeping animals</w:t>
      </w:r>
    </w:p>
    <w:p w14:paraId="026F1D9A" w14:textId="17BDCE36" w:rsidR="003961CB" w:rsidRDefault="003961CB" w:rsidP="004830FD">
      <w:pPr>
        <w:pStyle w:val="AmdtsEntries"/>
        <w:keepNext/>
      </w:pPr>
      <w:r>
        <w:t>s 138A</w:t>
      </w:r>
      <w:r>
        <w:tab/>
        <w:t xml:space="preserve">(prev s 72) renum and reloc </w:t>
      </w:r>
      <w:hyperlink r:id="rId64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14:paraId="7BCF49AD" w14:textId="679CA19E" w:rsidR="003961CB" w:rsidRDefault="003961CB">
      <w:pPr>
        <w:pStyle w:val="AmdtsEntries"/>
      </w:pPr>
      <w:r>
        <w:tab/>
        <w:t xml:space="preserve">am </w:t>
      </w:r>
      <w:hyperlink r:id="rId64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14:paraId="5A4A5C8C" w14:textId="77777777" w:rsidR="003961CB" w:rsidRDefault="003961CB">
      <w:pPr>
        <w:pStyle w:val="AmdtsEntryHd"/>
      </w:pPr>
      <w:r>
        <w:t>Renewals</w:t>
      </w:r>
    </w:p>
    <w:p w14:paraId="71CD4A96" w14:textId="7EF1067B" w:rsidR="003961CB" w:rsidRDefault="003961CB" w:rsidP="003C56C8">
      <w:pPr>
        <w:pStyle w:val="AmdtsEntries"/>
        <w:keepNext/>
      </w:pPr>
      <w:r>
        <w:t>s 139 hdg</w:t>
      </w:r>
      <w:r>
        <w:tab/>
        <w:t xml:space="preserve">sub </w:t>
      </w:r>
      <w:hyperlink r:id="rId64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14:paraId="6BB353A0" w14:textId="7F92A5F3" w:rsidR="003961CB" w:rsidRDefault="003961CB" w:rsidP="003C56C8">
      <w:pPr>
        <w:pStyle w:val="AmdtsEntries"/>
        <w:keepNext/>
      </w:pPr>
      <w:r>
        <w:t>s 139</w:t>
      </w:r>
      <w:r>
        <w:tab/>
        <w:t xml:space="preserve">am </w:t>
      </w:r>
      <w:hyperlink r:id="rId64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14:paraId="599C1A22" w14:textId="77777777" w:rsidR="003961CB" w:rsidRPr="00414DC8" w:rsidRDefault="003961CB">
      <w:pPr>
        <w:pStyle w:val="AmdtsEntries"/>
        <w:rPr>
          <w:rFonts w:cs="Arial"/>
        </w:rPr>
      </w:pPr>
      <w:r>
        <w:tab/>
      </w:r>
      <w:r w:rsidRPr="00414DC8">
        <w:rPr>
          <w:rFonts w:cs="Arial"/>
        </w:rPr>
        <w:t>(1), (3) exp 1 May 2009 (s 139 (3))</w:t>
      </w:r>
    </w:p>
    <w:p w14:paraId="54A371AD" w14:textId="77777777" w:rsidR="003961CB" w:rsidRDefault="003961CB">
      <w:pPr>
        <w:pStyle w:val="AmdtsEntryHd"/>
      </w:pPr>
      <w:r>
        <w:lastRenderedPageBreak/>
        <w:t>False or misleading statements</w:t>
      </w:r>
    </w:p>
    <w:p w14:paraId="1D4CE632" w14:textId="37F5527D" w:rsidR="003961CB" w:rsidRDefault="003961CB">
      <w:pPr>
        <w:pStyle w:val="AmdtsEntries"/>
        <w:keepNext/>
      </w:pPr>
      <w:r>
        <w:t>s 141</w:t>
      </w:r>
      <w:r>
        <w:tab/>
        <w:t xml:space="preserve">am </w:t>
      </w:r>
      <w:hyperlink r:id="rId64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3.231</w:t>
      </w:r>
    </w:p>
    <w:p w14:paraId="2A27D8AB" w14:textId="596A5EF3" w:rsidR="003961CB" w:rsidRDefault="003961CB">
      <w:pPr>
        <w:pStyle w:val="AmdtsEntries"/>
      </w:pPr>
      <w:r>
        <w:tab/>
        <w:t xml:space="preserve">om </w:t>
      </w:r>
      <w:hyperlink r:id="rId645"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55AFDD0E" w14:textId="77777777" w:rsidR="00B975E6" w:rsidRDefault="00B975E6">
      <w:pPr>
        <w:pStyle w:val="AmdtsEntryHd"/>
      </w:pPr>
      <w:r>
        <w:t>Dishonoured cheques and credit transactions</w:t>
      </w:r>
    </w:p>
    <w:p w14:paraId="56C0401F" w14:textId="60C96C70" w:rsidR="00B975E6" w:rsidRPr="00B975E6" w:rsidRDefault="00B975E6" w:rsidP="00B975E6">
      <w:pPr>
        <w:pStyle w:val="AmdtsEntries"/>
      </w:pPr>
      <w:r>
        <w:t>s 142</w:t>
      </w:r>
      <w:r>
        <w:tab/>
        <w:t xml:space="preserve">am </w:t>
      </w:r>
      <w:hyperlink r:id="rId646" w:tooltip="Domestic Animals (Dangerous Dogs) Legislation Amendment Act 2017" w:history="1">
        <w:r>
          <w:rPr>
            <w:rStyle w:val="charCitHyperlinkAbbrev"/>
          </w:rPr>
          <w:t>A2017</w:t>
        </w:r>
        <w:r>
          <w:rPr>
            <w:rStyle w:val="charCitHyperlinkAbbrev"/>
          </w:rPr>
          <w:noBreakHyphen/>
          <w:t>46</w:t>
        </w:r>
      </w:hyperlink>
      <w:r>
        <w:t xml:space="preserve"> s 136</w:t>
      </w:r>
    </w:p>
    <w:p w14:paraId="2868BD87" w14:textId="77777777" w:rsidR="003961CB" w:rsidRDefault="003961CB">
      <w:pPr>
        <w:pStyle w:val="AmdtsEntryHd"/>
      </w:pPr>
      <w:r>
        <w:t>Codes of practice</w:t>
      </w:r>
    </w:p>
    <w:p w14:paraId="553BBCD5" w14:textId="2A51EE90" w:rsidR="003961CB" w:rsidRDefault="003961CB" w:rsidP="00405F80">
      <w:pPr>
        <w:pStyle w:val="AmdtsEntries"/>
        <w:keepNext/>
      </w:pPr>
      <w:r>
        <w:t>s 143</w:t>
      </w:r>
      <w:r>
        <w:tab/>
        <w:t xml:space="preserve">om </w:t>
      </w:r>
      <w:hyperlink r:id="rId647"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14:paraId="6FC81A95" w14:textId="2439D70B" w:rsidR="003961CB" w:rsidRDefault="003961CB" w:rsidP="00405F80">
      <w:pPr>
        <w:pStyle w:val="AmdtsEntries"/>
        <w:keepNext/>
      </w:pPr>
      <w:r>
        <w:tab/>
        <w:t xml:space="preserve">ins </w:t>
      </w:r>
      <w:hyperlink r:id="rId64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6AB0B2D9" w14:textId="77777777" w:rsidR="003961CB" w:rsidRDefault="003961CB">
      <w:pPr>
        <w:pStyle w:val="AmdtsEntries"/>
      </w:pPr>
      <w:r>
        <w:tab/>
        <w:t>(5), (6) exp 1 May 2008 (s 143 (6))</w:t>
      </w:r>
    </w:p>
    <w:p w14:paraId="17CA1E41" w14:textId="648754E0" w:rsidR="00796E10" w:rsidRDefault="00796E10">
      <w:pPr>
        <w:pStyle w:val="AmdtsEntries"/>
      </w:pPr>
      <w:r>
        <w:tab/>
        <w:t xml:space="preserve">am </w:t>
      </w:r>
      <w:hyperlink r:id="rId649"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3.179</w:t>
      </w:r>
      <w:r w:rsidR="00CB028E">
        <w:t xml:space="preserve">; </w:t>
      </w:r>
      <w:hyperlink r:id="rId650" w:tooltip="Statute Law Amendment Act 2013" w:history="1">
        <w:r w:rsidR="00CB028E">
          <w:rPr>
            <w:rStyle w:val="charCitHyperlinkAbbrev"/>
          </w:rPr>
          <w:t>A2013</w:t>
        </w:r>
        <w:r w:rsidR="00CB028E">
          <w:rPr>
            <w:rStyle w:val="charCitHyperlinkAbbrev"/>
          </w:rPr>
          <w:noBreakHyphen/>
          <w:t>19</w:t>
        </w:r>
      </w:hyperlink>
      <w:r w:rsidR="00CB028E">
        <w:t xml:space="preserve"> amdt 3.81</w:t>
      </w:r>
      <w:r w:rsidR="000C4E71">
        <w:t xml:space="preserve">; </w:t>
      </w:r>
      <w:hyperlink r:id="rId651"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p>
    <w:p w14:paraId="3FF75AE9" w14:textId="77777777" w:rsidR="003961CB" w:rsidRDefault="003961CB">
      <w:pPr>
        <w:pStyle w:val="AmdtsEntryHd"/>
      </w:pPr>
      <w:r>
        <w:t>Inspection of incorporated documents</w:t>
      </w:r>
    </w:p>
    <w:p w14:paraId="0F67786F" w14:textId="36D009F7" w:rsidR="003961CB" w:rsidRDefault="003961CB">
      <w:pPr>
        <w:pStyle w:val="AmdtsEntries"/>
      </w:pPr>
      <w:r>
        <w:t>s 143A</w:t>
      </w:r>
      <w:r>
        <w:tab/>
        <w:t xml:space="preserve">ins </w:t>
      </w:r>
      <w:hyperlink r:id="rId65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0F84015C" w14:textId="661B147B" w:rsidR="005A7AFD" w:rsidRDefault="005A7AFD">
      <w:pPr>
        <w:pStyle w:val="AmdtsEntries"/>
      </w:pPr>
      <w:r>
        <w:tab/>
        <w:t xml:space="preserve">am </w:t>
      </w:r>
      <w:hyperlink r:id="rId653"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14:paraId="5634E164" w14:textId="77777777" w:rsidR="003961CB" w:rsidRDefault="003961CB">
      <w:pPr>
        <w:pStyle w:val="AmdtsEntryHd"/>
      </w:pPr>
      <w:r>
        <w:t>Notification of certain incorporated documents</w:t>
      </w:r>
    </w:p>
    <w:p w14:paraId="45B7914B" w14:textId="37EDA506" w:rsidR="003961CB" w:rsidRDefault="003961CB" w:rsidP="008E4132">
      <w:pPr>
        <w:pStyle w:val="AmdtsEntries"/>
        <w:keepNext/>
      </w:pPr>
      <w:r>
        <w:t>s 143B</w:t>
      </w:r>
      <w:r>
        <w:tab/>
        <w:t xml:space="preserve">ins </w:t>
      </w:r>
      <w:hyperlink r:id="rId65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14:paraId="2E4DCD87" w14:textId="72021254" w:rsidR="00821F5D" w:rsidRDefault="00821F5D" w:rsidP="00821F5D">
      <w:pPr>
        <w:pStyle w:val="AmdtsEntries"/>
      </w:pPr>
      <w:r>
        <w:tab/>
        <w:t xml:space="preserve">am </w:t>
      </w:r>
      <w:hyperlink r:id="rId655"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r w:rsidR="00CB028E">
        <w:t xml:space="preserve">; </w:t>
      </w:r>
      <w:hyperlink r:id="rId656" w:tooltip="Statute Law Amendment Act 2013" w:history="1">
        <w:r w:rsidR="00CB028E">
          <w:rPr>
            <w:rStyle w:val="charCitHyperlinkAbbrev"/>
          </w:rPr>
          <w:t>A2013</w:t>
        </w:r>
        <w:r w:rsidR="00CB028E">
          <w:rPr>
            <w:rStyle w:val="charCitHyperlinkAbbrev"/>
          </w:rPr>
          <w:noBreakHyphen/>
          <w:t>19</w:t>
        </w:r>
      </w:hyperlink>
      <w:r w:rsidR="00CB028E">
        <w:t xml:space="preserve"> amdt 3.82</w:t>
      </w:r>
    </w:p>
    <w:p w14:paraId="79D2815E" w14:textId="77777777" w:rsidR="003961CB" w:rsidRDefault="003961CB">
      <w:pPr>
        <w:pStyle w:val="AmdtsEntryHd"/>
      </w:pPr>
      <w:r>
        <w:t>Determination of fees</w:t>
      </w:r>
    </w:p>
    <w:p w14:paraId="1BB9DE60" w14:textId="54861C85" w:rsidR="003961CB" w:rsidRDefault="003961CB">
      <w:pPr>
        <w:pStyle w:val="AmdtsEntries"/>
      </w:pPr>
      <w:r>
        <w:t>s 144</w:t>
      </w:r>
      <w:r>
        <w:tab/>
        <w:t xml:space="preserve">sub </w:t>
      </w:r>
      <w:hyperlink r:id="rId65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1.1156</w:t>
      </w:r>
    </w:p>
    <w:p w14:paraId="4494B9A7" w14:textId="38010BD5" w:rsidR="00796E10" w:rsidRDefault="00796E10">
      <w:pPr>
        <w:pStyle w:val="AmdtsEntries"/>
      </w:pPr>
      <w:r>
        <w:tab/>
        <w:t xml:space="preserve">am </w:t>
      </w:r>
      <w:hyperlink r:id="rId658"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3.180</w:t>
      </w:r>
    </w:p>
    <w:p w14:paraId="18A31F07" w14:textId="77777777" w:rsidR="003961CB" w:rsidRDefault="003961CB">
      <w:pPr>
        <w:pStyle w:val="AmdtsEntryHd"/>
      </w:pPr>
      <w:r>
        <w:t>Fees payable to Territory in accordance with determinations etc</w:t>
      </w:r>
    </w:p>
    <w:p w14:paraId="44E9FD79" w14:textId="1B2FCB57" w:rsidR="003961CB" w:rsidRDefault="003961CB">
      <w:pPr>
        <w:pStyle w:val="AmdtsEntries"/>
      </w:pPr>
      <w:r>
        <w:t>s 145</w:t>
      </w:r>
      <w:r>
        <w:tab/>
        <w:t xml:space="preserve">om </w:t>
      </w:r>
      <w:hyperlink r:id="rId65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5FADF20F" w14:textId="77777777" w:rsidR="003961CB" w:rsidRDefault="003961CB">
      <w:pPr>
        <w:pStyle w:val="AmdtsEntryHd"/>
      </w:pPr>
      <w:r>
        <w:t>Regulations may make provision about fees</w:t>
      </w:r>
    </w:p>
    <w:p w14:paraId="2F2C00E4" w14:textId="13987DBC" w:rsidR="003961CB" w:rsidRDefault="003961CB">
      <w:pPr>
        <w:pStyle w:val="AmdtsEntries"/>
      </w:pPr>
      <w:r>
        <w:t>s 146</w:t>
      </w:r>
      <w:r>
        <w:tab/>
        <w:t xml:space="preserve">om </w:t>
      </w:r>
      <w:hyperlink r:id="rId66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14:paraId="462B03B1" w14:textId="77777777" w:rsidR="003961CB" w:rsidRDefault="003961CB">
      <w:pPr>
        <w:pStyle w:val="AmdtsEntryHd"/>
      </w:pPr>
      <w:r>
        <w:t>Approved forms</w:t>
      </w:r>
    </w:p>
    <w:p w14:paraId="7B398779" w14:textId="42E193F5" w:rsidR="003961CB" w:rsidRDefault="003961CB">
      <w:pPr>
        <w:pStyle w:val="AmdtsEntries"/>
      </w:pPr>
      <w:r>
        <w:t>s 147</w:t>
      </w:r>
      <w:r>
        <w:tab/>
        <w:t xml:space="preserve">am </w:t>
      </w:r>
      <w:hyperlink r:id="rId66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1.1158; </w:t>
      </w:r>
      <w:hyperlink r:id="rId66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3.232</w:t>
      </w:r>
    </w:p>
    <w:p w14:paraId="690F158E" w14:textId="77777777" w:rsidR="003961CB" w:rsidRDefault="003961CB">
      <w:pPr>
        <w:pStyle w:val="AmdtsEntryHd"/>
      </w:pPr>
      <w:r>
        <w:t>Regulation-making power</w:t>
      </w:r>
    </w:p>
    <w:p w14:paraId="02BAD84F" w14:textId="62F5F478" w:rsidR="003961CB" w:rsidRDefault="003961CB">
      <w:pPr>
        <w:pStyle w:val="AmdtsEntries"/>
      </w:pPr>
      <w:r>
        <w:t>s 148</w:t>
      </w:r>
      <w:r>
        <w:tab/>
        <w:t xml:space="preserve">sub </w:t>
      </w:r>
      <w:hyperlink r:id="rId66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1.1159</w:t>
      </w:r>
    </w:p>
    <w:p w14:paraId="5508FB81" w14:textId="10B090F7" w:rsidR="003961CB" w:rsidRDefault="003961CB">
      <w:pPr>
        <w:pStyle w:val="AmdtsEntries"/>
      </w:pPr>
      <w:r>
        <w:tab/>
        <w:t xml:space="preserve">am </w:t>
      </w:r>
      <w:hyperlink r:id="rId66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14:paraId="54A57588" w14:textId="77777777" w:rsidR="003961CB" w:rsidRDefault="003961CB">
      <w:pPr>
        <w:pStyle w:val="AmdtsEntryHd"/>
      </w:pPr>
      <w:r>
        <w:t>Repeal of Acts</w:t>
      </w:r>
    </w:p>
    <w:p w14:paraId="6A9AC1F0" w14:textId="77777777" w:rsidR="003961CB" w:rsidRDefault="003961CB">
      <w:pPr>
        <w:pStyle w:val="AmdtsEntries"/>
      </w:pPr>
      <w:r>
        <w:t>s 149</w:t>
      </w:r>
      <w:r>
        <w:tab/>
        <w:t>om R1 (LA s 89 (3))</w:t>
      </w:r>
    </w:p>
    <w:p w14:paraId="4E0F04BB" w14:textId="77777777" w:rsidR="003961CB" w:rsidRDefault="003961CB">
      <w:pPr>
        <w:pStyle w:val="AmdtsEntryHd"/>
      </w:pPr>
      <w:r>
        <w:t>Repeal of regulations</w:t>
      </w:r>
    </w:p>
    <w:p w14:paraId="31354D08" w14:textId="77777777" w:rsidR="003961CB" w:rsidRDefault="003961CB">
      <w:pPr>
        <w:pStyle w:val="AmdtsEntries"/>
      </w:pPr>
      <w:r>
        <w:t>s 150</w:t>
      </w:r>
      <w:r>
        <w:tab/>
        <w:t>om R1 (LA s 89 (3))</w:t>
      </w:r>
    </w:p>
    <w:p w14:paraId="64D8F03D" w14:textId="77777777" w:rsidR="003961CB" w:rsidRDefault="003961CB">
      <w:pPr>
        <w:pStyle w:val="AmdtsEntryHd"/>
      </w:pPr>
      <w:r>
        <w:t>Definitions for pt 11</w:t>
      </w:r>
    </w:p>
    <w:p w14:paraId="7185472C" w14:textId="77777777" w:rsidR="003961CB" w:rsidRDefault="003961CB">
      <w:pPr>
        <w:pStyle w:val="AmdtsEntries"/>
      </w:pPr>
      <w:r>
        <w:t>s 151</w:t>
      </w:r>
      <w:r>
        <w:tab/>
        <w:t>exp 21 June 2002 (s 159)</w:t>
      </w:r>
    </w:p>
    <w:p w14:paraId="21085C38" w14:textId="77777777" w:rsidR="003961CB" w:rsidRDefault="003961CB">
      <w:pPr>
        <w:pStyle w:val="AmdtsEntryHd"/>
      </w:pPr>
      <w:r>
        <w:t>Existing applications for registration or licences</w:t>
      </w:r>
    </w:p>
    <w:p w14:paraId="58C6A649" w14:textId="77777777" w:rsidR="003961CB" w:rsidRDefault="003961CB">
      <w:pPr>
        <w:pStyle w:val="AmdtsEntries"/>
      </w:pPr>
      <w:r>
        <w:t>s 152</w:t>
      </w:r>
      <w:r>
        <w:tab/>
        <w:t>exp 21 June 2002 (s 159)</w:t>
      </w:r>
    </w:p>
    <w:p w14:paraId="57E62578" w14:textId="77777777" w:rsidR="003961CB" w:rsidRDefault="003961CB">
      <w:pPr>
        <w:pStyle w:val="AmdtsEntryHd"/>
      </w:pPr>
      <w:r>
        <w:t>Existing registrations</w:t>
      </w:r>
    </w:p>
    <w:p w14:paraId="33385C76" w14:textId="77777777" w:rsidR="003961CB" w:rsidRDefault="003961CB">
      <w:pPr>
        <w:pStyle w:val="AmdtsEntries"/>
      </w:pPr>
      <w:r>
        <w:t>s 153</w:t>
      </w:r>
      <w:r>
        <w:tab/>
        <w:t>exp 21 June 2002 (s 159)</w:t>
      </w:r>
    </w:p>
    <w:p w14:paraId="143FFBFA" w14:textId="77777777" w:rsidR="003961CB" w:rsidRDefault="003961CB">
      <w:pPr>
        <w:pStyle w:val="AmdtsEntryHd"/>
      </w:pPr>
      <w:r>
        <w:lastRenderedPageBreak/>
        <w:t>Existing licences</w:t>
      </w:r>
    </w:p>
    <w:p w14:paraId="75B268E1" w14:textId="77777777" w:rsidR="003961CB" w:rsidRDefault="003961CB">
      <w:pPr>
        <w:pStyle w:val="AmdtsEntries"/>
      </w:pPr>
      <w:r>
        <w:t>s 154</w:t>
      </w:r>
      <w:r>
        <w:tab/>
        <w:t>exp 21 June 2002 (s 159)</w:t>
      </w:r>
    </w:p>
    <w:p w14:paraId="586E6F61" w14:textId="77777777" w:rsidR="003961CB" w:rsidRDefault="003961CB">
      <w:pPr>
        <w:pStyle w:val="AmdtsEntryHd"/>
      </w:pPr>
      <w:r>
        <w:t>Existing dangerous dog declarations</w:t>
      </w:r>
    </w:p>
    <w:p w14:paraId="1FB3CEF5" w14:textId="77777777" w:rsidR="003961CB" w:rsidRDefault="003961CB">
      <w:pPr>
        <w:pStyle w:val="AmdtsEntries"/>
      </w:pPr>
      <w:r>
        <w:t>s 155</w:t>
      </w:r>
      <w:r>
        <w:tab/>
        <w:t>exp 21 June 2002 (s 159)</w:t>
      </w:r>
    </w:p>
    <w:p w14:paraId="50174400" w14:textId="77777777" w:rsidR="003961CB" w:rsidRDefault="003961CB">
      <w:pPr>
        <w:pStyle w:val="AmdtsEntryHd"/>
      </w:pPr>
      <w:r>
        <w:t>Existing declared exercise areas</w:t>
      </w:r>
    </w:p>
    <w:p w14:paraId="27989A47" w14:textId="77777777" w:rsidR="003961CB" w:rsidRPr="00414DC8" w:rsidRDefault="003961CB">
      <w:pPr>
        <w:pStyle w:val="AmdtsEntries"/>
      </w:pPr>
      <w:r>
        <w:t>s 156</w:t>
      </w:r>
      <w:r>
        <w:tab/>
        <w:t>exp 21 June 2002 (s 159)</w:t>
      </w:r>
    </w:p>
    <w:p w14:paraId="24636D50" w14:textId="77777777" w:rsidR="00DD2117" w:rsidRDefault="00DD2117">
      <w:pPr>
        <w:pStyle w:val="AmdtsEntryHd"/>
        <w:rPr>
          <w:rStyle w:val="CharPartText"/>
        </w:rPr>
      </w:pPr>
      <w:r w:rsidRPr="00C82094">
        <w:rPr>
          <w:rStyle w:val="CharPartText"/>
        </w:rPr>
        <w:t>Transitional provisions</w:t>
      </w:r>
    </w:p>
    <w:p w14:paraId="15654F89" w14:textId="60B60063" w:rsidR="00DD2117" w:rsidRPr="00DD2117" w:rsidRDefault="00DD2117" w:rsidP="00DD2117">
      <w:pPr>
        <w:pStyle w:val="AmdtsEntries"/>
      </w:pPr>
      <w:r>
        <w:t>pt 11 hdg</w:t>
      </w:r>
      <w:r>
        <w:tab/>
        <w:t xml:space="preserve">om </w:t>
      </w:r>
      <w:hyperlink r:id="rId665" w:tooltip="Domestic Animals (Dangerous Dogs) Legislation Amendment Act 2017" w:history="1">
        <w:r>
          <w:rPr>
            <w:rStyle w:val="charCitHyperlinkAbbrev"/>
          </w:rPr>
          <w:t>A2017</w:t>
        </w:r>
        <w:r>
          <w:rPr>
            <w:rStyle w:val="charCitHyperlinkAbbrev"/>
          </w:rPr>
          <w:noBreakHyphen/>
          <w:t>46</w:t>
        </w:r>
      </w:hyperlink>
      <w:r>
        <w:t xml:space="preserve"> s 137</w:t>
      </w:r>
    </w:p>
    <w:p w14:paraId="6AA8FA75" w14:textId="77777777" w:rsidR="00DD2117" w:rsidRDefault="00DD2117" w:rsidP="00DD2117">
      <w:pPr>
        <w:pStyle w:val="AmdtsEntryHd"/>
        <w:rPr>
          <w:rStyle w:val="CharPartText"/>
        </w:rPr>
      </w:pPr>
      <w:r>
        <w:t>Renewal of keeper’s licence—old yards</w:t>
      </w:r>
    </w:p>
    <w:p w14:paraId="6F9D437A" w14:textId="4139B9B2" w:rsidR="00DD2117" w:rsidRPr="00DD2117" w:rsidRDefault="00DD2117" w:rsidP="00DD2117">
      <w:pPr>
        <w:pStyle w:val="AmdtsEntries"/>
      </w:pPr>
      <w:r>
        <w:t>s 157</w:t>
      </w:r>
      <w:r>
        <w:tab/>
        <w:t xml:space="preserve">om </w:t>
      </w:r>
      <w:hyperlink r:id="rId666" w:tooltip="Domestic Animals (Dangerous Dogs) Legislation Amendment Act 2017" w:history="1">
        <w:r>
          <w:rPr>
            <w:rStyle w:val="charCitHyperlinkAbbrev"/>
          </w:rPr>
          <w:t>A2017</w:t>
        </w:r>
        <w:r>
          <w:rPr>
            <w:rStyle w:val="charCitHyperlinkAbbrev"/>
          </w:rPr>
          <w:noBreakHyphen/>
          <w:t>46</w:t>
        </w:r>
      </w:hyperlink>
      <w:r>
        <w:t xml:space="preserve"> s 137</w:t>
      </w:r>
    </w:p>
    <w:p w14:paraId="7F328B83" w14:textId="77777777" w:rsidR="003961CB" w:rsidRDefault="003610EB">
      <w:pPr>
        <w:pStyle w:val="AmdtsEntryHd"/>
      </w:pPr>
      <w:r>
        <w:t>Authorised officers to continue to exercise functions under Act—transitional</w:t>
      </w:r>
    </w:p>
    <w:p w14:paraId="511F2BE1" w14:textId="77777777" w:rsidR="003961CB" w:rsidRDefault="003961CB" w:rsidP="008E4132">
      <w:pPr>
        <w:pStyle w:val="AmdtsEntries"/>
        <w:keepNext/>
      </w:pPr>
      <w:r>
        <w:t>s 158</w:t>
      </w:r>
      <w:r>
        <w:tab/>
        <w:t>om R1 (LA s 89 (3))</w:t>
      </w:r>
    </w:p>
    <w:p w14:paraId="33E34A5B" w14:textId="5E95B26F" w:rsidR="003610EB" w:rsidRDefault="003610EB" w:rsidP="008E4132">
      <w:pPr>
        <w:pStyle w:val="AmdtsEntries"/>
        <w:keepNext/>
      </w:pPr>
      <w:r>
        <w:tab/>
        <w:t xml:space="preserve">ins </w:t>
      </w:r>
      <w:hyperlink r:id="rId66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14:paraId="31A842F3" w14:textId="77777777" w:rsidR="00441FA4" w:rsidRPr="00504960" w:rsidRDefault="00441FA4">
      <w:pPr>
        <w:pStyle w:val="AmdtsEntries"/>
      </w:pPr>
      <w:r w:rsidRPr="00504960">
        <w:tab/>
        <w:t>exp 18 May 2010 (s 158 (2)</w:t>
      </w:r>
      <w:r w:rsidR="0045721F" w:rsidRPr="00504960">
        <w:t xml:space="preserve"> (LA s 88 declaration applies)</w:t>
      </w:r>
      <w:r w:rsidRPr="00504960">
        <w:t>)</w:t>
      </w:r>
    </w:p>
    <w:p w14:paraId="1F1D3F78" w14:textId="77777777" w:rsidR="003961CB" w:rsidRDefault="003961CB">
      <w:pPr>
        <w:pStyle w:val="AmdtsEntryHd"/>
      </w:pPr>
      <w:r>
        <w:t>Expiry of certain provisions of pt</w:t>
      </w:r>
    </w:p>
    <w:p w14:paraId="4018943E" w14:textId="77777777" w:rsidR="003961CB" w:rsidRPr="00414DC8" w:rsidRDefault="003961CB">
      <w:pPr>
        <w:pStyle w:val="AmdtsEntries"/>
      </w:pPr>
      <w:r>
        <w:t>s 159</w:t>
      </w:r>
      <w:r>
        <w:tab/>
        <w:t>exp 21 June 2002 (s 159)</w:t>
      </w:r>
    </w:p>
    <w:p w14:paraId="09FBEA77" w14:textId="77777777" w:rsidR="00C54BCB" w:rsidRDefault="00C54BCB">
      <w:pPr>
        <w:pStyle w:val="AmdtsEntryHd"/>
      </w:pPr>
      <w:r w:rsidRPr="00785B73">
        <w:t>Transitional—Domestic Animals (Racing Greyhounds) Amendment Act 2017</w:t>
      </w:r>
    </w:p>
    <w:p w14:paraId="205E85D7" w14:textId="2FEB452F" w:rsidR="00C54BCB" w:rsidRDefault="00C54BCB" w:rsidP="00C54BCB">
      <w:pPr>
        <w:pStyle w:val="AmdtsEntries"/>
      </w:pPr>
      <w:r>
        <w:t>pt 12 hdg</w:t>
      </w:r>
      <w:r>
        <w:tab/>
        <w:t xml:space="preserve">ins </w:t>
      </w:r>
      <w:hyperlink r:id="rId668" w:tooltip="Domestic Animals (Racing Greyhounds) Amendment Act 2017" w:history="1">
        <w:r w:rsidRPr="00DB03E1">
          <w:rPr>
            <w:rStyle w:val="charCitHyperlinkAbbrev"/>
          </w:rPr>
          <w:t>A2017-44</w:t>
        </w:r>
      </w:hyperlink>
      <w:r>
        <w:t xml:space="preserve"> s 31</w:t>
      </w:r>
    </w:p>
    <w:p w14:paraId="65413BD4" w14:textId="77777777" w:rsidR="00C54BCB" w:rsidRPr="00C54BCB" w:rsidRDefault="00C54BCB" w:rsidP="00C54BCB">
      <w:pPr>
        <w:pStyle w:val="AmdtsEntries"/>
        <w:rPr>
          <w:rStyle w:val="charUnderline"/>
        </w:rPr>
      </w:pPr>
      <w:r>
        <w:tab/>
      </w:r>
      <w:r w:rsidRPr="00C54BCB">
        <w:rPr>
          <w:rStyle w:val="charUnderline"/>
        </w:rPr>
        <w:t>exp 30 April 2023 (s 163)</w:t>
      </w:r>
    </w:p>
    <w:p w14:paraId="12A13319" w14:textId="77777777" w:rsidR="00C54BCB" w:rsidRDefault="00C54BCB" w:rsidP="00C54BCB">
      <w:pPr>
        <w:pStyle w:val="AmdtsEntryHd"/>
      </w:pPr>
      <w:r w:rsidRPr="00785B73">
        <w:t>Racing greyhound controller licences—existing racing greyhound keepers</w:t>
      </w:r>
    </w:p>
    <w:p w14:paraId="4D31FBF4" w14:textId="6FC9F563" w:rsidR="00C54BCB" w:rsidRDefault="00C54BCB" w:rsidP="00C54BCB">
      <w:pPr>
        <w:pStyle w:val="AmdtsEntries"/>
      </w:pPr>
      <w:r>
        <w:t>s 160</w:t>
      </w:r>
      <w:r>
        <w:tab/>
        <w:t xml:space="preserve">ins </w:t>
      </w:r>
      <w:hyperlink r:id="rId669" w:tooltip="Domestic Animals (Racing Greyhounds) Amendment Act 2017" w:history="1">
        <w:r w:rsidRPr="00DB03E1">
          <w:rPr>
            <w:rStyle w:val="charCitHyperlinkAbbrev"/>
          </w:rPr>
          <w:t>A2017-44</w:t>
        </w:r>
      </w:hyperlink>
      <w:r>
        <w:t xml:space="preserve"> s 31</w:t>
      </w:r>
    </w:p>
    <w:p w14:paraId="119BB07C" w14:textId="77777777" w:rsidR="00C54BCB" w:rsidRPr="00C54BCB" w:rsidRDefault="00C54BCB" w:rsidP="00C54BCB">
      <w:pPr>
        <w:pStyle w:val="AmdtsEntries"/>
        <w:rPr>
          <w:rStyle w:val="charUnderline"/>
        </w:rPr>
      </w:pPr>
      <w:r>
        <w:tab/>
      </w:r>
      <w:r w:rsidRPr="00C54BCB">
        <w:rPr>
          <w:rStyle w:val="charUnderline"/>
        </w:rPr>
        <w:t>exp 30 April 2023 (s 163)</w:t>
      </w:r>
    </w:p>
    <w:p w14:paraId="1CCE4DA8" w14:textId="77777777" w:rsidR="00C54BCB" w:rsidRDefault="00C54BCB" w:rsidP="00C54BCB">
      <w:pPr>
        <w:pStyle w:val="AmdtsEntryHd"/>
      </w:pPr>
      <w:r w:rsidRPr="00785B73">
        <w:t>Eligibility of recipients of Territory assistance</w:t>
      </w:r>
    </w:p>
    <w:p w14:paraId="3185D9E2" w14:textId="31D7C496" w:rsidR="00C54BCB" w:rsidRDefault="00C54BCB" w:rsidP="00C54BCB">
      <w:pPr>
        <w:pStyle w:val="AmdtsEntries"/>
      </w:pPr>
      <w:r>
        <w:t>s 161</w:t>
      </w:r>
      <w:r>
        <w:tab/>
        <w:t xml:space="preserve">ins </w:t>
      </w:r>
      <w:hyperlink r:id="rId670" w:tooltip="Domestic Animals (Racing Greyhounds) Amendment Act 2017" w:history="1">
        <w:r w:rsidRPr="00DB03E1">
          <w:rPr>
            <w:rStyle w:val="charCitHyperlinkAbbrev"/>
          </w:rPr>
          <w:t>A2017-44</w:t>
        </w:r>
      </w:hyperlink>
      <w:r>
        <w:t xml:space="preserve"> s 31</w:t>
      </w:r>
    </w:p>
    <w:p w14:paraId="77048140" w14:textId="77777777" w:rsidR="00C54BCB" w:rsidRPr="00C54BCB" w:rsidRDefault="00C54BCB" w:rsidP="00C54BCB">
      <w:pPr>
        <w:pStyle w:val="AmdtsEntries"/>
        <w:rPr>
          <w:rStyle w:val="charUnderline"/>
        </w:rPr>
      </w:pPr>
      <w:r>
        <w:tab/>
      </w:r>
      <w:r w:rsidRPr="00C54BCB">
        <w:rPr>
          <w:rStyle w:val="charUnderline"/>
        </w:rPr>
        <w:t>exp 30 April 2023 (s 163)</w:t>
      </w:r>
    </w:p>
    <w:p w14:paraId="02DF5F67" w14:textId="77777777" w:rsidR="00C54BCB" w:rsidRDefault="00C54BCB" w:rsidP="00C54BCB">
      <w:pPr>
        <w:pStyle w:val="AmdtsEntryHd"/>
      </w:pPr>
      <w:r w:rsidRPr="00785B73">
        <w:t>Transitional regulations</w:t>
      </w:r>
    </w:p>
    <w:p w14:paraId="4E5B9C4D" w14:textId="3D9D7E71" w:rsidR="00C54BCB" w:rsidRDefault="00C54BCB" w:rsidP="00C54BCB">
      <w:pPr>
        <w:pStyle w:val="AmdtsEntries"/>
      </w:pPr>
      <w:r>
        <w:t>s 162</w:t>
      </w:r>
      <w:r>
        <w:tab/>
        <w:t xml:space="preserve">ins </w:t>
      </w:r>
      <w:hyperlink r:id="rId671" w:tooltip="Domestic Animals (Racing Greyhounds) Amendment Act 2017" w:history="1">
        <w:r w:rsidRPr="00DB03E1">
          <w:rPr>
            <w:rStyle w:val="charCitHyperlinkAbbrev"/>
          </w:rPr>
          <w:t>A2017-44</w:t>
        </w:r>
      </w:hyperlink>
      <w:r>
        <w:t xml:space="preserve"> s 31</w:t>
      </w:r>
    </w:p>
    <w:p w14:paraId="2B88246C" w14:textId="77777777" w:rsidR="00C54BCB" w:rsidRPr="00A44831" w:rsidRDefault="00C54BCB" w:rsidP="00C54BCB">
      <w:pPr>
        <w:pStyle w:val="AmdtsEntries"/>
      </w:pPr>
      <w:r>
        <w:tab/>
      </w:r>
      <w:r w:rsidRPr="00A44831">
        <w:t>exp 30 April 202</w:t>
      </w:r>
      <w:r w:rsidR="006B4499" w:rsidRPr="00A44831">
        <w:t>0</w:t>
      </w:r>
      <w:r w:rsidRPr="00A44831">
        <w:t xml:space="preserve"> (s 16</w:t>
      </w:r>
      <w:r w:rsidR="006B4499" w:rsidRPr="00A44831">
        <w:t>2 (4)</w:t>
      </w:r>
      <w:r w:rsidRPr="00A44831">
        <w:t>)</w:t>
      </w:r>
    </w:p>
    <w:p w14:paraId="20EA03AD" w14:textId="77777777" w:rsidR="00C54BCB" w:rsidRDefault="00C54BCB" w:rsidP="00C54BCB">
      <w:pPr>
        <w:pStyle w:val="AmdtsEntryHd"/>
      </w:pPr>
      <w:r w:rsidRPr="00785B73">
        <w:t>Expiry—pt 12</w:t>
      </w:r>
    </w:p>
    <w:p w14:paraId="4C9BBF6A" w14:textId="5E08879F" w:rsidR="00C54BCB" w:rsidRDefault="00C54BCB" w:rsidP="00C54BCB">
      <w:pPr>
        <w:pStyle w:val="AmdtsEntries"/>
      </w:pPr>
      <w:r>
        <w:t>s 163</w:t>
      </w:r>
      <w:r>
        <w:tab/>
        <w:t xml:space="preserve">ins </w:t>
      </w:r>
      <w:hyperlink r:id="rId672" w:tooltip="Domestic Animals (Racing Greyhounds) Amendment Act 2017" w:history="1">
        <w:r w:rsidRPr="00DB03E1">
          <w:rPr>
            <w:rStyle w:val="charCitHyperlinkAbbrev"/>
          </w:rPr>
          <w:t>A2017-44</w:t>
        </w:r>
      </w:hyperlink>
      <w:r>
        <w:t xml:space="preserve"> s 31</w:t>
      </w:r>
    </w:p>
    <w:p w14:paraId="0E0B2EDC" w14:textId="0473DCEB" w:rsidR="00C54BCB" w:rsidRDefault="00C54BCB" w:rsidP="00C54BCB">
      <w:pPr>
        <w:pStyle w:val="AmdtsEntries"/>
        <w:rPr>
          <w:rStyle w:val="charUnderline"/>
        </w:rPr>
      </w:pPr>
      <w:r>
        <w:tab/>
      </w:r>
      <w:r w:rsidRPr="00C54BCB">
        <w:rPr>
          <w:rStyle w:val="charUnderline"/>
        </w:rPr>
        <w:t>exp 30 April 2023 (s 163)</w:t>
      </w:r>
    </w:p>
    <w:p w14:paraId="6BEEC4DD" w14:textId="0A6418D3" w:rsidR="00746474" w:rsidRPr="00F37222" w:rsidRDefault="00F37222" w:rsidP="00F37222">
      <w:pPr>
        <w:pStyle w:val="AmdtsEntryHd"/>
      </w:pPr>
      <w:r w:rsidRPr="004B6F07">
        <w:t>Transitional—Domestic Animals Legislation Amendment Act 2021</w:t>
      </w:r>
    </w:p>
    <w:p w14:paraId="04239A1D" w14:textId="0847BF0C" w:rsidR="00746474" w:rsidRDefault="00746474" w:rsidP="00C54BCB">
      <w:pPr>
        <w:pStyle w:val="AmdtsEntries"/>
      </w:pPr>
      <w:r w:rsidRPr="00F37222">
        <w:t>pt 13 hdg</w:t>
      </w:r>
      <w:r w:rsidR="00F4250D">
        <w:tab/>
        <w:t xml:space="preserve">ins </w:t>
      </w:r>
      <w:hyperlink r:id="rId673"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5A49345D" w14:textId="4C2D9945" w:rsidR="00F4250D" w:rsidRPr="00F4250D" w:rsidRDefault="00F4250D" w:rsidP="00C54BCB">
      <w:pPr>
        <w:pStyle w:val="AmdtsEntries"/>
        <w:rPr>
          <w:u w:val="single"/>
        </w:rPr>
      </w:pPr>
      <w:r>
        <w:tab/>
      </w:r>
      <w:r w:rsidRPr="00C54BCB">
        <w:rPr>
          <w:rStyle w:val="charUnderline"/>
        </w:rPr>
        <w:t xml:space="preserve">exp 30 </w:t>
      </w:r>
      <w:r>
        <w:rPr>
          <w:rStyle w:val="charUnderline"/>
        </w:rPr>
        <w:t>June 2022 (s 165)</w:t>
      </w:r>
    </w:p>
    <w:p w14:paraId="35D9C79B" w14:textId="4A2E73C2" w:rsidR="00746474" w:rsidRPr="00F37222" w:rsidRDefault="00F37222" w:rsidP="00F37222">
      <w:pPr>
        <w:pStyle w:val="AmdtsEntryHd"/>
      </w:pPr>
      <w:r w:rsidRPr="004B6F07">
        <w:t>Transitional—dog registered before 1 July 2021</w:t>
      </w:r>
    </w:p>
    <w:p w14:paraId="04B1B2B6" w14:textId="4378F27F" w:rsidR="00746474" w:rsidRDefault="00746474" w:rsidP="00C54BCB">
      <w:pPr>
        <w:pStyle w:val="AmdtsEntries"/>
      </w:pPr>
      <w:r w:rsidRPr="00F37222">
        <w:t>s 164</w:t>
      </w:r>
      <w:r w:rsidR="00F4250D">
        <w:tab/>
        <w:t xml:space="preserve">ins </w:t>
      </w:r>
      <w:hyperlink r:id="rId674"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1229A536" w14:textId="52A03B0C" w:rsidR="00F4250D" w:rsidRPr="00F37222" w:rsidRDefault="00F4250D" w:rsidP="00C54BCB">
      <w:pPr>
        <w:pStyle w:val="AmdtsEntries"/>
      </w:pPr>
      <w:r>
        <w:tab/>
      </w:r>
      <w:r w:rsidRPr="00C54BCB">
        <w:rPr>
          <w:rStyle w:val="charUnderline"/>
        </w:rPr>
        <w:t xml:space="preserve">exp 30 </w:t>
      </w:r>
      <w:r>
        <w:rPr>
          <w:rStyle w:val="charUnderline"/>
        </w:rPr>
        <w:t>June 2022 (s 165)</w:t>
      </w:r>
    </w:p>
    <w:p w14:paraId="272CD9A8" w14:textId="5B90979A" w:rsidR="00746474" w:rsidRPr="00F37222" w:rsidRDefault="00F37222" w:rsidP="00F37222">
      <w:pPr>
        <w:pStyle w:val="AmdtsEntryHd"/>
      </w:pPr>
      <w:r w:rsidRPr="004B6F07">
        <w:lastRenderedPageBreak/>
        <w:t>Expiry—pt 13</w:t>
      </w:r>
    </w:p>
    <w:p w14:paraId="6197BCDD" w14:textId="11FBC263" w:rsidR="00746474" w:rsidRDefault="00746474" w:rsidP="001041E3">
      <w:pPr>
        <w:pStyle w:val="AmdtsEntries"/>
        <w:keepNext/>
      </w:pPr>
      <w:r w:rsidRPr="00F37222">
        <w:t>s 165</w:t>
      </w:r>
      <w:r w:rsidR="00F4250D">
        <w:tab/>
        <w:t xml:space="preserve">ins </w:t>
      </w:r>
      <w:hyperlink r:id="rId675" w:tooltip="Domestic Animals Legislation Amendment Act 2021" w:history="1">
        <w:r w:rsidR="00F4250D">
          <w:rPr>
            <w:rStyle w:val="charCitHyperlinkAbbrev"/>
          </w:rPr>
          <w:t>A2021</w:t>
        </w:r>
        <w:r w:rsidR="00F4250D">
          <w:rPr>
            <w:rStyle w:val="charCitHyperlinkAbbrev"/>
          </w:rPr>
          <w:noBreakHyphen/>
          <w:t>11</w:t>
        </w:r>
      </w:hyperlink>
      <w:r w:rsidR="00F4250D">
        <w:rPr>
          <w:rStyle w:val="charCitHyperlinkAbbrev"/>
        </w:rPr>
        <w:t xml:space="preserve"> </w:t>
      </w:r>
      <w:r w:rsidR="00F4250D">
        <w:t>s 11</w:t>
      </w:r>
    </w:p>
    <w:p w14:paraId="08C37F4E" w14:textId="15B34467" w:rsidR="00F4250D" w:rsidRPr="00F37222" w:rsidRDefault="00F4250D" w:rsidP="00C54BCB">
      <w:pPr>
        <w:pStyle w:val="AmdtsEntries"/>
      </w:pPr>
      <w:r>
        <w:tab/>
      </w:r>
      <w:r w:rsidRPr="00C54BCB">
        <w:rPr>
          <w:rStyle w:val="charUnderline"/>
        </w:rPr>
        <w:t xml:space="preserve">exp 30 </w:t>
      </w:r>
      <w:r>
        <w:rPr>
          <w:rStyle w:val="charUnderline"/>
        </w:rPr>
        <w:t>June 2022 (s 165)</w:t>
      </w:r>
    </w:p>
    <w:p w14:paraId="5E11703B" w14:textId="77777777" w:rsidR="003961CB" w:rsidRDefault="003961CB">
      <w:pPr>
        <w:pStyle w:val="AmdtsEntryHd"/>
      </w:pPr>
      <w:r>
        <w:t>Dictionary</w:t>
      </w:r>
    </w:p>
    <w:p w14:paraId="5E0B7E1E" w14:textId="7B37C701" w:rsidR="003961CB" w:rsidRDefault="003961CB">
      <w:pPr>
        <w:pStyle w:val="AmdtsEntries"/>
        <w:keepNext/>
      </w:pPr>
      <w:r>
        <w:t>dict</w:t>
      </w:r>
      <w:r>
        <w:tab/>
        <w:t xml:space="preserve">am </w:t>
      </w:r>
      <w:hyperlink r:id="rId67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3.233; </w:t>
      </w:r>
      <w:hyperlink r:id="rId67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1.124</w:t>
      </w:r>
      <w:r w:rsidR="00F35E5B">
        <w:t xml:space="preserve">; </w:t>
      </w:r>
      <w:hyperlink r:id="rId678"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3.57</w:t>
      </w:r>
      <w:r w:rsidR="00821F5D">
        <w:t xml:space="preserve">; </w:t>
      </w:r>
      <w:hyperlink r:id="rId679"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amdt </w:t>
      </w:r>
      <w:r w:rsidR="00E50787">
        <w:t>1.172</w:t>
      </w:r>
      <w:r w:rsidR="00821F5D">
        <w:t xml:space="preserve">, amdt </w:t>
      </w:r>
      <w:r w:rsidR="00E50787">
        <w:t>1.173</w:t>
      </w:r>
      <w:r w:rsidR="000D4087">
        <w:t xml:space="preserve">; </w:t>
      </w:r>
      <w:hyperlink r:id="rId680"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1.46</w:t>
      </w:r>
      <w:r w:rsidR="00DD2117">
        <w:t xml:space="preserve">; </w:t>
      </w:r>
      <w:hyperlink r:id="rId681"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r w:rsidR="00A071C5">
        <w:t xml:space="preserve">; </w:t>
      </w:r>
      <w:hyperlink r:id="rId682"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3.5</w:t>
      </w:r>
    </w:p>
    <w:p w14:paraId="79F23A4F" w14:textId="25DA5CD0" w:rsidR="00AD1140" w:rsidRDefault="00AD1140">
      <w:pPr>
        <w:pStyle w:val="AmdtsEntries"/>
        <w:keepNext/>
        <w:rPr>
          <w:rFonts w:cs="Arial"/>
        </w:rPr>
      </w:pPr>
      <w:r>
        <w:rPr>
          <w:rFonts w:cs="Arial"/>
        </w:rPr>
        <w:tab/>
        <w:t xml:space="preserve">def </w:t>
      </w:r>
      <w:r w:rsidRPr="00AD1140">
        <w:rPr>
          <w:rStyle w:val="charBoldItals"/>
        </w:rPr>
        <w:t>accompanied by an assistance animal</w:t>
      </w:r>
      <w:r>
        <w:rPr>
          <w:rFonts w:cs="Arial"/>
        </w:rPr>
        <w:t xml:space="preserve"> ins </w:t>
      </w:r>
      <w:hyperlink r:id="rId683"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5CB3DABD" w14:textId="45275D52" w:rsidR="00AD1140" w:rsidRDefault="00AD1140" w:rsidP="00AD1140">
      <w:pPr>
        <w:pStyle w:val="AmdtsEntries"/>
        <w:keepNext/>
        <w:rPr>
          <w:rFonts w:cs="Arial"/>
        </w:rPr>
      </w:pPr>
      <w:r>
        <w:rPr>
          <w:rFonts w:cs="Arial"/>
        </w:rPr>
        <w:tab/>
        <w:t xml:space="preserve">def </w:t>
      </w:r>
      <w:r>
        <w:rPr>
          <w:rStyle w:val="charBoldItals"/>
        </w:rPr>
        <w:t>accredited</w:t>
      </w:r>
      <w:r w:rsidRPr="00AD1140">
        <w:rPr>
          <w:rStyle w:val="charBoldItals"/>
        </w:rPr>
        <w:t xml:space="preserve"> assistance animal</w:t>
      </w:r>
      <w:r>
        <w:rPr>
          <w:rFonts w:cs="Arial"/>
        </w:rPr>
        <w:t xml:space="preserve"> ins </w:t>
      </w:r>
      <w:hyperlink r:id="rId684" w:tooltip="Animal Welfare Legislation Amendment Act 2019" w:history="1">
        <w:r>
          <w:rPr>
            <w:rStyle w:val="charCitHyperlinkAbbrev"/>
          </w:rPr>
          <w:t>A2019</w:t>
        </w:r>
        <w:r>
          <w:rPr>
            <w:rStyle w:val="charCitHyperlinkAbbrev"/>
          </w:rPr>
          <w:noBreakHyphen/>
          <w:t>35</w:t>
        </w:r>
      </w:hyperlink>
      <w:r>
        <w:rPr>
          <w:rFonts w:cs="Arial"/>
        </w:rPr>
        <w:t xml:space="preserve"> s 126</w:t>
      </w:r>
    </w:p>
    <w:p w14:paraId="7ADB702E" w14:textId="1233F0C1"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685"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F6B87A6" w14:textId="6DA7C70B"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686" w:tooltip="Statute Law Amendment Act 2013" w:history="1">
        <w:r>
          <w:rPr>
            <w:rStyle w:val="charCitHyperlinkAbbrev"/>
          </w:rPr>
          <w:t>A2013</w:t>
        </w:r>
        <w:r>
          <w:rPr>
            <w:rStyle w:val="charCitHyperlinkAbbrev"/>
          </w:rPr>
          <w:noBreakHyphen/>
          <w:t>19</w:t>
        </w:r>
      </w:hyperlink>
      <w:r>
        <w:t xml:space="preserve"> amdt 3.83</w:t>
      </w:r>
    </w:p>
    <w:p w14:paraId="6B3FDDB8" w14:textId="588BF445"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687" w:tooltip="Domestic Animals (Racing Greyhounds) Amendment Act 2017" w:history="1">
        <w:r w:rsidRPr="00DB03E1">
          <w:rPr>
            <w:rStyle w:val="charCitHyperlinkAbbrev"/>
          </w:rPr>
          <w:t>A2017-44</w:t>
        </w:r>
      </w:hyperlink>
      <w:r>
        <w:rPr>
          <w:rFonts w:cs="Arial"/>
        </w:rPr>
        <w:t xml:space="preserve"> s 32</w:t>
      </w:r>
    </w:p>
    <w:p w14:paraId="0C29C3B3" w14:textId="0C26DDE6"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688"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3.234</w:t>
      </w:r>
    </w:p>
    <w:p w14:paraId="39455436" w14:textId="1D9AA1E9" w:rsidR="003961CB" w:rsidRPr="008A15C6" w:rsidRDefault="003961CB">
      <w:pPr>
        <w:pStyle w:val="AmdtsEntriesDefL2"/>
        <w:rPr>
          <w:rFonts w:cs="Arial"/>
        </w:rPr>
      </w:pPr>
      <w:r w:rsidRPr="008A15C6">
        <w:rPr>
          <w:rFonts w:cs="Arial"/>
        </w:rPr>
        <w:tab/>
        <w:t xml:space="preserve">sub </w:t>
      </w:r>
      <w:hyperlink r:id="rId689"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amdt 3.53; </w:t>
      </w:r>
      <w:hyperlink r:id="rId690"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14:paraId="33BC7F93" w14:textId="202C4B36" w:rsidR="003961CB" w:rsidRPr="00292CB4" w:rsidRDefault="003961CB" w:rsidP="009B0AA1">
      <w:pPr>
        <w:pStyle w:val="AmdtsEntriesDefL2"/>
      </w:pPr>
      <w:r w:rsidRPr="008A15C6">
        <w:rPr>
          <w:rFonts w:cs="Arial"/>
        </w:rPr>
        <w:tab/>
        <w:t xml:space="preserve">am </w:t>
      </w:r>
      <w:hyperlink r:id="rId691"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692"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pars renum R25 LA</w:t>
      </w:r>
      <w:r w:rsidR="00246536">
        <w:t xml:space="preserve">; </w:t>
      </w:r>
      <w:hyperlink r:id="rId693"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renum R28 LA</w:t>
      </w:r>
      <w:r w:rsidR="00D66339">
        <w:t xml:space="preserve">; </w:t>
      </w:r>
      <w:hyperlink r:id="rId694" w:anchor="history"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amdts</w:t>
      </w:r>
      <w:r w:rsidR="00405F80">
        <w:t> </w:t>
      </w:r>
      <w:r w:rsidR="00292CB4">
        <w:t>1.1</w:t>
      </w:r>
      <w:r w:rsidR="00A071C5">
        <w:noBreakHyphen/>
      </w:r>
      <w:r w:rsidR="00292CB4">
        <w:t>1.3; pars renum R31 LA</w:t>
      </w:r>
      <w:r w:rsidR="00A071C5">
        <w:t xml:space="preserve">; </w:t>
      </w:r>
      <w:hyperlink r:id="rId695" w:tooltip="Veterinary Practice Act 2018" w:history="1">
        <w:r w:rsidR="00A120A5" w:rsidRPr="00A80B44">
          <w:rPr>
            <w:rStyle w:val="charCitHyperlinkAbbrev"/>
          </w:rPr>
          <w:t>A2018</w:t>
        </w:r>
        <w:r w:rsidR="00A120A5" w:rsidRPr="00A80B44">
          <w:rPr>
            <w:rStyle w:val="charCitHyperlinkAbbrev"/>
          </w:rPr>
          <w:noBreakHyphen/>
          <w:t>32</w:t>
        </w:r>
      </w:hyperlink>
      <w:r w:rsidR="00A071C5" w:rsidRPr="0010256A">
        <w:rPr>
          <w:rStyle w:val="charCitHyperlinkAbbrev"/>
        </w:rPr>
        <w:t xml:space="preserve"> </w:t>
      </w:r>
      <w:r w:rsidR="00A071C5">
        <w:t>amdt 3.6</w:t>
      </w:r>
    </w:p>
    <w:p w14:paraId="6176E9B7" w14:textId="5E4E2212"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Fonts w:cs="Arial"/>
        </w:rPr>
        <w:t xml:space="preserve"> sub </w:t>
      </w:r>
      <w:hyperlink r:id="rId696" w:tooltip="Animal Welfare Legislation Amendment Act 2019" w:history="1">
        <w:r>
          <w:rPr>
            <w:rStyle w:val="charCitHyperlinkAbbrev"/>
          </w:rPr>
          <w:t>A2019</w:t>
        </w:r>
        <w:r>
          <w:rPr>
            <w:rStyle w:val="charCitHyperlinkAbbrev"/>
          </w:rPr>
          <w:noBreakHyphen/>
          <w:t>35</w:t>
        </w:r>
      </w:hyperlink>
      <w:r>
        <w:rPr>
          <w:rFonts w:cs="Arial"/>
        </w:rPr>
        <w:t xml:space="preserve"> s 127</w:t>
      </w:r>
    </w:p>
    <w:p w14:paraId="29F0FDFA" w14:textId="767DE301"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assessor</w:t>
      </w:r>
      <w:r>
        <w:rPr>
          <w:rFonts w:cs="Arial"/>
        </w:rPr>
        <w:t xml:space="preserve"> ins </w:t>
      </w:r>
      <w:hyperlink r:id="rId697"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D4C3A43" w14:textId="567A8EBB"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standard</w:t>
      </w:r>
      <w:r>
        <w:rPr>
          <w:rFonts w:cs="Arial"/>
        </w:rPr>
        <w:t xml:space="preserve"> ins </w:t>
      </w:r>
      <w:hyperlink r:id="rId698"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1063D909" w14:textId="36C26F08" w:rsidR="00DC1848" w:rsidRDefault="00DC1848" w:rsidP="00DC1848">
      <w:pPr>
        <w:pStyle w:val="AmdtsEntries"/>
        <w:keepNext/>
        <w:rPr>
          <w:rFonts w:cs="Arial"/>
        </w:rPr>
      </w:pPr>
      <w:r>
        <w:rPr>
          <w:rFonts w:cs="Arial"/>
        </w:rPr>
        <w:tab/>
        <w:t xml:space="preserve">def </w:t>
      </w:r>
      <w:r w:rsidRPr="00AD1140">
        <w:rPr>
          <w:rStyle w:val="charBoldItals"/>
        </w:rPr>
        <w:t>assistance animal</w:t>
      </w:r>
      <w:r>
        <w:rPr>
          <w:rStyle w:val="charBoldItals"/>
        </w:rPr>
        <w:t xml:space="preserve"> trainer</w:t>
      </w:r>
      <w:r>
        <w:rPr>
          <w:rFonts w:cs="Arial"/>
        </w:rPr>
        <w:t xml:space="preserve"> ins </w:t>
      </w:r>
      <w:hyperlink r:id="rId699" w:tooltip="Animal Welfare Legislation Amendment Act 2019" w:history="1">
        <w:r>
          <w:rPr>
            <w:rStyle w:val="charCitHyperlinkAbbrev"/>
          </w:rPr>
          <w:t>A2019</w:t>
        </w:r>
        <w:r>
          <w:rPr>
            <w:rStyle w:val="charCitHyperlinkAbbrev"/>
          </w:rPr>
          <w:noBreakHyphen/>
          <w:t>35</w:t>
        </w:r>
      </w:hyperlink>
      <w:r>
        <w:rPr>
          <w:rFonts w:cs="Arial"/>
        </w:rPr>
        <w:t xml:space="preserve"> s 128</w:t>
      </w:r>
    </w:p>
    <w:p w14:paraId="6189E6B0" w14:textId="5C2A4A3D"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700"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0263E587" w14:textId="5D6EF92C"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70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14:paraId="4D691B9F" w14:textId="055A0639" w:rsidR="003961CB" w:rsidRPr="008A15C6" w:rsidRDefault="003961CB">
      <w:pPr>
        <w:pStyle w:val="AmdtsEntriesDefL2"/>
        <w:rPr>
          <w:rFonts w:cs="Arial"/>
        </w:rPr>
      </w:pPr>
      <w:r w:rsidRPr="008A15C6">
        <w:rPr>
          <w:rFonts w:cs="Arial"/>
        </w:rPr>
        <w:tab/>
        <w:t xml:space="preserve">sub </w:t>
      </w:r>
      <w:hyperlink r:id="rId702"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14:paraId="545589B7" w14:textId="69AD6822"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703"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3.235</w:t>
      </w:r>
    </w:p>
    <w:p w14:paraId="709111FC" w14:textId="3C80DFBB" w:rsidR="003961CB" w:rsidRPr="008A15C6" w:rsidRDefault="00522CC8" w:rsidP="00522CC8">
      <w:pPr>
        <w:pStyle w:val="AmdtsEntriesDefL2"/>
      </w:pPr>
      <w:r>
        <w:tab/>
        <w:t xml:space="preserve">om </w:t>
      </w:r>
      <w:hyperlink r:id="rId704"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14:paraId="086BEEF4" w14:textId="3713DAAE"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705"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FBACA9A" w14:textId="0FB92592" w:rsidR="00522CC8" w:rsidRPr="008A15C6" w:rsidRDefault="00522CC8" w:rsidP="00522CC8">
      <w:pPr>
        <w:pStyle w:val="AmdtsEntriesDefL2"/>
      </w:pPr>
      <w:r>
        <w:tab/>
        <w:t xml:space="preserve">ins </w:t>
      </w:r>
      <w:hyperlink r:id="rId70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14:paraId="2BFB461F" w14:textId="4CE31C25"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707" w:tooltip="Domestic Animals Legislation Amendment Act 2018" w:history="1">
        <w:r>
          <w:rPr>
            <w:rStyle w:val="charCitHyperlinkAbbrev"/>
          </w:rPr>
          <w:t>A2018</w:t>
        </w:r>
        <w:r>
          <w:rPr>
            <w:rStyle w:val="charCitHyperlinkAbbrev"/>
          </w:rPr>
          <w:noBreakHyphen/>
          <w:t>11</w:t>
        </w:r>
      </w:hyperlink>
      <w:r>
        <w:rPr>
          <w:rFonts w:cs="Arial"/>
        </w:rPr>
        <w:t xml:space="preserve"> s 64</w:t>
      </w:r>
    </w:p>
    <w:p w14:paraId="61BDD45F" w14:textId="3FBB8392"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708" w:tooltip="Domestic Animals (Breeding) Legislation Amendment Act 2015" w:history="1">
        <w:r>
          <w:rPr>
            <w:rStyle w:val="charCitHyperlinkAbbrev"/>
          </w:rPr>
          <w:t>A2015</w:t>
        </w:r>
        <w:r>
          <w:rPr>
            <w:rStyle w:val="charCitHyperlinkAbbrev"/>
          </w:rPr>
          <w:noBreakHyphen/>
          <w:t>9</w:t>
        </w:r>
      </w:hyperlink>
      <w:r>
        <w:t xml:space="preserve"> s 15</w:t>
      </w:r>
    </w:p>
    <w:p w14:paraId="4A893ACB" w14:textId="17B3407F" w:rsidR="003961CB" w:rsidRDefault="003961CB" w:rsidP="00CF7CB5">
      <w:pPr>
        <w:pStyle w:val="AmdtsEntries"/>
        <w:keepNext/>
        <w:rPr>
          <w:rFonts w:cs="Arial"/>
        </w:rPr>
      </w:pPr>
      <w:r w:rsidRPr="008A15C6">
        <w:rPr>
          <w:rFonts w:cs="Arial"/>
        </w:rPr>
        <w:tab/>
        <w:t xml:space="preserve">def </w:t>
      </w:r>
      <w:r w:rsidRPr="00414DC8">
        <w:rPr>
          <w:rStyle w:val="charBoldItals"/>
        </w:rPr>
        <w:t>connected</w:t>
      </w:r>
      <w:r w:rsidRPr="008A15C6">
        <w:rPr>
          <w:rFonts w:cs="Arial"/>
        </w:rPr>
        <w:t xml:space="preserve"> ins </w:t>
      </w:r>
      <w:hyperlink r:id="rId709"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3.236</w:t>
      </w:r>
    </w:p>
    <w:p w14:paraId="0DA1685F" w14:textId="52BE146A" w:rsidR="008F4A29" w:rsidRPr="008A15C6" w:rsidRDefault="008F4A29" w:rsidP="008F4A29">
      <w:pPr>
        <w:pStyle w:val="AmdtsEntriesDefL2"/>
      </w:pPr>
      <w:r>
        <w:tab/>
        <w:t xml:space="preserve">am </w:t>
      </w:r>
      <w:hyperlink r:id="rId71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042DCA33" w14:textId="6121FCE6"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711"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14:paraId="6BB2B727" w14:textId="6FEFEDF3" w:rsidR="007F2E6C" w:rsidRDefault="007F2E6C" w:rsidP="007F2E6C">
      <w:pPr>
        <w:pStyle w:val="AmdtsEntriesDefL2"/>
      </w:pPr>
      <w:r>
        <w:tab/>
        <w:t xml:space="preserve">sub </w:t>
      </w:r>
      <w:hyperlink r:id="rId712" w:tooltip="Domestic Animals Legislation Amendment Act 2018" w:history="1">
        <w:r>
          <w:rPr>
            <w:rStyle w:val="charCitHyperlinkAbbrev"/>
          </w:rPr>
          <w:t>A2018</w:t>
        </w:r>
        <w:r>
          <w:rPr>
            <w:rStyle w:val="charCitHyperlinkAbbrev"/>
          </w:rPr>
          <w:noBreakHyphen/>
          <w:t>11</w:t>
        </w:r>
      </w:hyperlink>
      <w:r>
        <w:t xml:space="preserve"> s 65</w:t>
      </w:r>
    </w:p>
    <w:p w14:paraId="42294EF3" w14:textId="628880C8"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713"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5C69CD0" w14:textId="29C15C16" w:rsidR="00DC1848" w:rsidRDefault="00DC1848" w:rsidP="00DC1848">
      <w:pPr>
        <w:pStyle w:val="AmdtsEntries"/>
        <w:keepNext/>
        <w:rPr>
          <w:rFonts w:cs="Arial"/>
        </w:rPr>
      </w:pPr>
      <w:r>
        <w:rPr>
          <w:rFonts w:cs="Arial"/>
        </w:rPr>
        <w:tab/>
        <w:t xml:space="preserve">def </w:t>
      </w:r>
      <w:r>
        <w:rPr>
          <w:rStyle w:val="charBoldItals"/>
        </w:rPr>
        <w:t>disability</w:t>
      </w:r>
      <w:r>
        <w:rPr>
          <w:rFonts w:cs="Arial"/>
        </w:rPr>
        <w:t xml:space="preserve"> sub </w:t>
      </w:r>
      <w:hyperlink r:id="rId714" w:tooltip="Animal Welfare Legislation Amendment Act 2019" w:history="1">
        <w:r>
          <w:rPr>
            <w:rStyle w:val="charCitHyperlinkAbbrev"/>
          </w:rPr>
          <w:t>A2019</w:t>
        </w:r>
        <w:r>
          <w:rPr>
            <w:rStyle w:val="charCitHyperlinkAbbrev"/>
          </w:rPr>
          <w:noBreakHyphen/>
          <w:t>35</w:t>
        </w:r>
      </w:hyperlink>
      <w:r>
        <w:rPr>
          <w:rFonts w:cs="Arial"/>
        </w:rPr>
        <w:t xml:space="preserve"> s 129</w:t>
      </w:r>
    </w:p>
    <w:p w14:paraId="6F7ABDE9" w14:textId="79F69340"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715"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52D4987E" w14:textId="037C0799" w:rsidR="008F4A29" w:rsidRPr="008F4A29" w:rsidRDefault="008F4A29">
      <w:pPr>
        <w:pStyle w:val="AmdtsEntries"/>
      </w:pPr>
      <w:r>
        <w:rPr>
          <w:rFonts w:cs="Arial"/>
        </w:rPr>
        <w:tab/>
        <w:t xml:space="preserve">def </w:t>
      </w:r>
      <w:r>
        <w:rPr>
          <w:rStyle w:val="charBoldItals"/>
        </w:rPr>
        <w:t xml:space="preserve">enter </w:t>
      </w:r>
      <w:r>
        <w:t xml:space="preserve">am </w:t>
      </w:r>
      <w:hyperlink r:id="rId71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0EAF590" w14:textId="7062AA9E"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excluded offence</w:t>
      </w:r>
      <w:r w:rsidRPr="008A15C6">
        <w:rPr>
          <w:rFonts w:cs="Arial"/>
        </w:rPr>
        <w:t xml:space="preserve"> am </w:t>
      </w:r>
      <w:hyperlink r:id="rId717"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amdt 2.59; </w:t>
      </w:r>
      <w:hyperlink r:id="rId71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719"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r w:rsidR="00007C7C">
        <w:rPr>
          <w:rFonts w:cs="Arial"/>
        </w:rPr>
        <w:t xml:space="preserve">; </w:t>
      </w:r>
      <w:hyperlink r:id="rId720" w:tooltip="Animal Welfare Legislation Amendment Act 2019" w:history="1">
        <w:r w:rsidR="00007C7C">
          <w:rPr>
            <w:rStyle w:val="charCitHyperlinkAbbrev"/>
          </w:rPr>
          <w:t>A2019</w:t>
        </w:r>
        <w:r w:rsidR="00007C7C">
          <w:rPr>
            <w:rStyle w:val="charCitHyperlinkAbbrev"/>
          </w:rPr>
          <w:noBreakHyphen/>
          <w:t>35</w:t>
        </w:r>
      </w:hyperlink>
      <w:r w:rsidR="00007C7C">
        <w:rPr>
          <w:rFonts w:cs="Arial"/>
        </w:rPr>
        <w:t xml:space="preserve"> s 130</w:t>
      </w:r>
      <w:r w:rsidR="00EC2717">
        <w:rPr>
          <w:rFonts w:cs="Arial"/>
        </w:rPr>
        <w:t>; pars renum R39 LA</w:t>
      </w:r>
    </w:p>
    <w:p w14:paraId="10DB5C59" w14:textId="14387081"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72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3.237</w:t>
      </w:r>
    </w:p>
    <w:p w14:paraId="4A727D4D" w14:textId="5440B724"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722" w:tooltip="Domestic Animals (Racing Greyhounds) Amendment Act 2017" w:history="1">
        <w:r w:rsidRPr="00DB03E1">
          <w:rPr>
            <w:rStyle w:val="charCitHyperlinkAbbrev"/>
          </w:rPr>
          <w:t>A2017-44</w:t>
        </w:r>
      </w:hyperlink>
      <w:r>
        <w:rPr>
          <w:rFonts w:cs="Arial"/>
        </w:rPr>
        <w:t xml:space="preserve"> s 32</w:t>
      </w:r>
    </w:p>
    <w:p w14:paraId="253DCAF1" w14:textId="51BEB559"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723" w:tooltip="Domestic Animals (Racing Greyhounds) Amendment Act 2017" w:history="1">
        <w:r w:rsidRPr="00DB03E1">
          <w:rPr>
            <w:rStyle w:val="charCitHyperlinkAbbrev"/>
          </w:rPr>
          <w:t>A2017-44</w:t>
        </w:r>
      </w:hyperlink>
      <w:r>
        <w:rPr>
          <w:rFonts w:cs="Arial"/>
        </w:rPr>
        <w:t xml:space="preserve"> s 32</w:t>
      </w:r>
    </w:p>
    <w:p w14:paraId="4E9F3C78" w14:textId="1C3FE5EF"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724" w:tooltip="Domestic Animals Legislation Amendment Act 2018" w:history="1">
        <w:r>
          <w:rPr>
            <w:rStyle w:val="charCitHyperlinkAbbrev"/>
          </w:rPr>
          <w:t>A2018</w:t>
        </w:r>
        <w:r>
          <w:rPr>
            <w:rStyle w:val="charCitHyperlinkAbbrev"/>
          </w:rPr>
          <w:noBreakHyphen/>
          <w:t>11</w:t>
        </w:r>
      </w:hyperlink>
      <w:r>
        <w:rPr>
          <w:rFonts w:cs="Arial"/>
        </w:rPr>
        <w:t xml:space="preserve"> s 66</w:t>
      </w:r>
    </w:p>
    <w:p w14:paraId="4DDF94EB" w14:textId="5A64CA0E" w:rsidR="003961CB" w:rsidRPr="008A15C6" w:rsidRDefault="003961CB">
      <w:pPr>
        <w:pStyle w:val="AmdtsEntries"/>
        <w:keepNext/>
        <w:rPr>
          <w:rFonts w:cs="Arial"/>
        </w:rPr>
      </w:pPr>
      <w:r w:rsidRPr="008A15C6">
        <w:rPr>
          <w:rFonts w:cs="Arial"/>
        </w:rPr>
        <w:lastRenderedPageBreak/>
        <w:tab/>
        <w:t xml:space="preserve">def </w:t>
      </w:r>
      <w:r w:rsidRPr="008A15C6">
        <w:rPr>
          <w:rStyle w:val="charBoldItals"/>
          <w:rFonts w:cs="Arial"/>
        </w:rPr>
        <w:t xml:space="preserve">incorporated document </w:t>
      </w:r>
      <w:r w:rsidRPr="008A15C6">
        <w:rPr>
          <w:rFonts w:cs="Arial"/>
        </w:rPr>
        <w:t xml:space="preserve">ins </w:t>
      </w:r>
      <w:hyperlink r:id="rId725"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14:paraId="1560E699" w14:textId="67A858D2"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72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417B2C49" w14:textId="4064530B"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727"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14:paraId="2D5EC8E8" w14:textId="63D2B645"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72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3.138</w:t>
      </w:r>
    </w:p>
    <w:p w14:paraId="284E44B3" w14:textId="25A756C6"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729"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3.238</w:t>
      </w:r>
    </w:p>
    <w:p w14:paraId="5DAE4764" w14:textId="1FB8BE60"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730"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14:paraId="01F5A24C" w14:textId="0D6C378E"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731"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475FDE5A" w14:textId="0B9BEB6D" w:rsidR="008F4A29" w:rsidRPr="008A15C6" w:rsidRDefault="008F4A29" w:rsidP="008F4A29">
      <w:pPr>
        <w:pStyle w:val="AmdtsEntriesDefL2"/>
      </w:pPr>
      <w:r>
        <w:tab/>
        <w:t xml:space="preserve">am </w:t>
      </w:r>
      <w:hyperlink r:id="rId73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14:paraId="43E20AFF" w14:textId="77A367D8"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733"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14:paraId="51CCC37C" w14:textId="77740B3B" w:rsidR="000A70D8" w:rsidRDefault="000A70D8" w:rsidP="008A1DB8">
      <w:pPr>
        <w:pStyle w:val="AmdtsEntriesDefL2"/>
      </w:pPr>
      <w:r>
        <w:tab/>
      </w:r>
      <w:r w:rsidR="008A1DB8">
        <w:t xml:space="preserve">am </w:t>
      </w:r>
      <w:hyperlink r:id="rId734" w:anchor="history" w:tooltip="Public Unleased Land Act 2013" w:history="1">
        <w:r w:rsidR="008A1DB8">
          <w:rPr>
            <w:rStyle w:val="charCitHyperlinkAbbrev"/>
          </w:rPr>
          <w:t>A2013</w:t>
        </w:r>
        <w:r w:rsidR="008A1DB8">
          <w:rPr>
            <w:rStyle w:val="charCitHyperlinkAbbrev"/>
          </w:rPr>
          <w:noBreakHyphen/>
          <w:t>3</w:t>
        </w:r>
      </w:hyperlink>
      <w:r w:rsidR="008A1DB8">
        <w:t xml:space="preserve"> amdt 2.4</w:t>
      </w:r>
      <w:r w:rsidR="00F04547">
        <w:t>;</w:t>
      </w:r>
      <w:r w:rsidR="00F04547" w:rsidRPr="008A15C6">
        <w:rPr>
          <w:rFonts w:cs="Arial"/>
        </w:rPr>
        <w:t xml:space="preserve"> </w:t>
      </w:r>
      <w:hyperlink r:id="rId735"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amdt 1.1</w:t>
      </w:r>
      <w:r w:rsidR="00D8597B">
        <w:t xml:space="preserve">; </w:t>
      </w:r>
      <w:hyperlink r:id="rId736"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r w:rsidR="007E68E0">
        <w:t>amdt </w:t>
      </w:r>
      <w:r w:rsidR="00D8597B">
        <w:t>1.1</w:t>
      </w:r>
    </w:p>
    <w:p w14:paraId="377446A3" w14:textId="39DFCEFE" w:rsidR="00007C7C" w:rsidRDefault="00007C7C" w:rsidP="00007C7C">
      <w:pPr>
        <w:pStyle w:val="AmdtsEntries"/>
        <w:keepNext/>
        <w:rPr>
          <w:rFonts w:cs="Arial"/>
        </w:rPr>
      </w:pPr>
      <w:r>
        <w:rPr>
          <w:rFonts w:cs="Arial"/>
        </w:rPr>
        <w:tab/>
        <w:t xml:space="preserve">def </w:t>
      </w:r>
      <w:r>
        <w:rPr>
          <w:rStyle w:val="charBoldItals"/>
        </w:rPr>
        <w:t>public premises</w:t>
      </w:r>
      <w:r>
        <w:rPr>
          <w:rFonts w:cs="Arial"/>
        </w:rPr>
        <w:t xml:space="preserve"> ins </w:t>
      </w:r>
      <w:hyperlink r:id="rId737"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02C6A5D9" w14:textId="5A14CA27"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738" w:anchor="history" w:tooltip="Public Unleased Land Act 2013" w:history="1">
        <w:r w:rsidR="001E7C65">
          <w:rPr>
            <w:rStyle w:val="charCitHyperlinkAbbrev"/>
          </w:rPr>
          <w:t>A2013</w:t>
        </w:r>
        <w:r w:rsidR="001E7C65">
          <w:rPr>
            <w:rStyle w:val="charCitHyperlinkAbbrev"/>
          </w:rPr>
          <w:noBreakHyphen/>
          <w:t>3</w:t>
        </w:r>
      </w:hyperlink>
      <w:r w:rsidR="001E7C65">
        <w:t xml:space="preserve"> amdt 2.5</w:t>
      </w:r>
    </w:p>
    <w:p w14:paraId="19D52603" w14:textId="6A9C18E0"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739"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14:paraId="21201311" w14:textId="017339FF"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740" w:tooltip="Domestic Animals (Racing Greyhounds) Amendment Act 2017" w:history="1">
        <w:r w:rsidRPr="00DB03E1">
          <w:rPr>
            <w:rStyle w:val="charCitHyperlinkAbbrev"/>
          </w:rPr>
          <w:t>A2017-44</w:t>
        </w:r>
      </w:hyperlink>
      <w:r>
        <w:rPr>
          <w:rFonts w:cs="Arial"/>
        </w:rPr>
        <w:t xml:space="preserve"> s 32</w:t>
      </w:r>
    </w:p>
    <w:p w14:paraId="668832B7" w14:textId="3C849F56"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741" w:tooltip="Domestic Animals (Racing Greyhounds) Amendment Act 2017" w:history="1">
        <w:r w:rsidRPr="00DB03E1">
          <w:rPr>
            <w:rStyle w:val="charCitHyperlinkAbbrev"/>
          </w:rPr>
          <w:t>A2017-44</w:t>
        </w:r>
      </w:hyperlink>
      <w:r>
        <w:rPr>
          <w:rFonts w:cs="Arial"/>
        </w:rPr>
        <w:t xml:space="preserve"> s 32</w:t>
      </w:r>
    </w:p>
    <w:p w14:paraId="120E7185" w14:textId="46E18CD2" w:rsidR="00246536" w:rsidRDefault="00246536" w:rsidP="004830FD">
      <w:pPr>
        <w:pStyle w:val="AmdtsEntries"/>
        <w:rPr>
          <w:rFonts w:cs="Arial"/>
        </w:rPr>
      </w:pPr>
      <w:r>
        <w:rPr>
          <w:rFonts w:cs="Arial"/>
        </w:rPr>
        <w:tab/>
        <w:t xml:space="preserve">def </w:t>
      </w:r>
      <w:r w:rsidR="0072241F" w:rsidRPr="006F568B">
        <w:rPr>
          <w:rStyle w:val="charBoldItals"/>
        </w:rPr>
        <w:t>recognised breeding organisation</w:t>
      </w:r>
      <w:r>
        <w:rPr>
          <w:rFonts w:cs="Arial"/>
        </w:rPr>
        <w:t xml:space="preserve"> ins </w:t>
      </w:r>
      <w:hyperlink r:id="rId742" w:tooltip="Domestic Animals (Breeding) Legislation Amendment Act 2015" w:history="1">
        <w:r>
          <w:rPr>
            <w:rStyle w:val="charCitHyperlinkAbbrev"/>
          </w:rPr>
          <w:t>A2015</w:t>
        </w:r>
        <w:r>
          <w:rPr>
            <w:rStyle w:val="charCitHyperlinkAbbrev"/>
          </w:rPr>
          <w:noBreakHyphen/>
          <w:t>9</w:t>
        </w:r>
      </w:hyperlink>
      <w:r>
        <w:t xml:space="preserve"> s 15</w:t>
      </w:r>
    </w:p>
    <w:p w14:paraId="4F25C964" w14:textId="55E42CC7"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743" w:tooltip="Domestic Animals (Racing Greyhounds) Amendment Act 2017" w:history="1">
        <w:r w:rsidRPr="00DB03E1">
          <w:rPr>
            <w:rStyle w:val="charCitHyperlinkAbbrev"/>
          </w:rPr>
          <w:t>A2017-44</w:t>
        </w:r>
      </w:hyperlink>
      <w:r>
        <w:rPr>
          <w:rFonts w:cs="Arial"/>
        </w:rPr>
        <w:t xml:space="preserve"> s 32</w:t>
      </w:r>
    </w:p>
    <w:p w14:paraId="77ABE581" w14:textId="2D96BBFD"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744"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14:paraId="18908073" w14:textId="0AB6AFC1"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745"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9C758B" w14:textId="1D814699" w:rsidR="003961CB" w:rsidRPr="00414DC8" w:rsidRDefault="003961CB" w:rsidP="004830FD">
      <w:pPr>
        <w:pStyle w:val="AmdtsEntries"/>
      </w:pPr>
      <w:r w:rsidRPr="008A15C6">
        <w:rPr>
          <w:rFonts w:cs="Arial"/>
        </w:rPr>
        <w:tab/>
        <w:t xml:space="preserve">def </w:t>
      </w:r>
      <w:r w:rsidRPr="008A15C6">
        <w:rPr>
          <w:rStyle w:val="charBoldItals"/>
          <w:rFonts w:cs="Arial"/>
        </w:rPr>
        <w:t xml:space="preserve">reminder notice </w:t>
      </w:r>
      <w:r w:rsidRPr="008A15C6">
        <w:rPr>
          <w:rFonts w:cs="Arial"/>
        </w:rPr>
        <w:t xml:space="preserve">om </w:t>
      </w:r>
      <w:hyperlink r:id="rId74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3.139</w:t>
      </w:r>
    </w:p>
    <w:p w14:paraId="5F56576C" w14:textId="037E1A00"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747"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14:paraId="0E64A2E1" w14:textId="17B8313E"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74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amdt 1.125</w:t>
      </w:r>
    </w:p>
    <w:p w14:paraId="45C940A5" w14:textId="1045D6B1"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749"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14:paraId="54C1C88A" w14:textId="6249FC7F" w:rsidR="007F2E6C" w:rsidRDefault="007F2E6C" w:rsidP="007F2E6C">
      <w:pPr>
        <w:pStyle w:val="AmdtsEntriesDefL2"/>
      </w:pPr>
      <w:r>
        <w:tab/>
        <w:t xml:space="preserve">sub </w:t>
      </w:r>
      <w:hyperlink r:id="rId750" w:tooltip="Domestic Animals Legislation Amendment Act 2018" w:history="1">
        <w:r>
          <w:rPr>
            <w:rStyle w:val="charCitHyperlinkAbbrev"/>
          </w:rPr>
          <w:t>A2018</w:t>
        </w:r>
        <w:r>
          <w:rPr>
            <w:rStyle w:val="charCitHyperlinkAbbrev"/>
          </w:rPr>
          <w:noBreakHyphen/>
          <w:t>11</w:t>
        </w:r>
      </w:hyperlink>
      <w:r>
        <w:t xml:space="preserve"> s 67</w:t>
      </w:r>
    </w:p>
    <w:p w14:paraId="293744BB" w14:textId="4B6876D1" w:rsidR="00AF3A73" w:rsidRPr="0070096C" w:rsidRDefault="0070096C" w:rsidP="00AF3A73">
      <w:pPr>
        <w:pStyle w:val="AmdtsEntries"/>
        <w:keepNext/>
      </w:pPr>
      <w:r>
        <w:tab/>
        <w:t xml:space="preserve">def </w:t>
      </w:r>
      <w:r w:rsidRPr="00C954BE">
        <w:rPr>
          <w:rStyle w:val="charBoldItals"/>
        </w:rPr>
        <w:t>serious dog bite</w:t>
      </w:r>
      <w:r w:rsidRPr="00C954BE">
        <w:rPr>
          <w:color w:val="000000"/>
        </w:rPr>
        <w:t xml:space="preserve"> </w:t>
      </w:r>
      <w:r>
        <w:t xml:space="preserve">ins </w:t>
      </w:r>
      <w:hyperlink r:id="rId751" w:tooltip="Justice Legislation Amendment Act 2020" w:history="1">
        <w:r>
          <w:rPr>
            <w:rStyle w:val="charCitHyperlinkAbbrev"/>
          </w:rPr>
          <w:t>A2020</w:t>
        </w:r>
        <w:r>
          <w:rPr>
            <w:rStyle w:val="charCitHyperlinkAbbrev"/>
          </w:rPr>
          <w:noBreakHyphen/>
          <w:t>42</w:t>
        </w:r>
      </w:hyperlink>
      <w:r>
        <w:t xml:space="preserve"> s </w:t>
      </w:r>
      <w:r w:rsidR="00AF3A73">
        <w:t>68</w:t>
      </w:r>
    </w:p>
    <w:p w14:paraId="4854714E" w14:textId="01A3123C"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752"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14:paraId="6A8BA017" w14:textId="67FF4742" w:rsidR="00AF3A73" w:rsidRPr="00AF3A73" w:rsidRDefault="00AF3A73" w:rsidP="00AF3A73">
      <w:pPr>
        <w:pStyle w:val="AmdtsEntriesDefL2"/>
      </w:pPr>
      <w:r>
        <w:rPr>
          <w:rFonts w:cs="Arial"/>
        </w:rPr>
        <w:tab/>
        <w:t xml:space="preserve">sub </w:t>
      </w:r>
      <w:hyperlink r:id="rId753" w:tooltip="Justice Legislation Amendment Act 2020" w:history="1">
        <w:r>
          <w:rPr>
            <w:rStyle w:val="charCitHyperlinkAbbrev"/>
          </w:rPr>
          <w:t>A2020</w:t>
        </w:r>
        <w:r>
          <w:rPr>
            <w:rStyle w:val="charCitHyperlinkAbbrev"/>
          </w:rPr>
          <w:noBreakHyphen/>
          <w:t>42</w:t>
        </w:r>
      </w:hyperlink>
      <w:r>
        <w:t xml:space="preserve"> s 69</w:t>
      </w:r>
    </w:p>
    <w:p w14:paraId="09897BA2" w14:textId="475DA969"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754"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14:paraId="7A58B131" w14:textId="6F38FECD" w:rsidR="001B0723" w:rsidRPr="008A15C6" w:rsidRDefault="001B0723" w:rsidP="001B0723">
      <w:pPr>
        <w:pStyle w:val="AmdtsEntriesDefL2"/>
      </w:pPr>
      <w:r>
        <w:tab/>
        <w:t xml:space="preserve">sub </w:t>
      </w:r>
      <w:hyperlink r:id="rId755" w:tooltip="Domestic Animals (Racing Greyhounds) Amendment Act 2017" w:history="1">
        <w:r w:rsidRPr="00DB03E1">
          <w:rPr>
            <w:rStyle w:val="charCitHyperlinkAbbrev"/>
          </w:rPr>
          <w:t>A2017-44</w:t>
        </w:r>
      </w:hyperlink>
      <w:r>
        <w:t xml:space="preserve"> s 33</w:t>
      </w:r>
    </w:p>
    <w:p w14:paraId="37929F9C" w14:textId="7894009F"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756"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amdt 1.1160</w:t>
      </w:r>
    </w:p>
    <w:p w14:paraId="0F01F26D" w14:textId="60E8C13B" w:rsidR="00007C7C" w:rsidRDefault="00007C7C" w:rsidP="00007C7C">
      <w:pPr>
        <w:pStyle w:val="AmdtsEntries"/>
        <w:keepNext/>
        <w:rPr>
          <w:rFonts w:cs="Arial"/>
        </w:rPr>
      </w:pPr>
      <w:r>
        <w:rPr>
          <w:rFonts w:cs="Arial"/>
        </w:rPr>
        <w:tab/>
        <w:t xml:space="preserve">def </w:t>
      </w:r>
      <w:r>
        <w:rPr>
          <w:rStyle w:val="charBoldItals"/>
        </w:rPr>
        <w:t>welfare</w:t>
      </w:r>
      <w:r>
        <w:rPr>
          <w:rFonts w:cs="Arial"/>
        </w:rPr>
        <w:t xml:space="preserve"> ins </w:t>
      </w:r>
      <w:hyperlink r:id="rId757" w:tooltip="Animal Welfare Legislation Amendment Act 2019" w:history="1">
        <w:r>
          <w:rPr>
            <w:rStyle w:val="charCitHyperlinkAbbrev"/>
          </w:rPr>
          <w:t>A2019</w:t>
        </w:r>
        <w:r>
          <w:rPr>
            <w:rStyle w:val="charCitHyperlinkAbbrev"/>
          </w:rPr>
          <w:noBreakHyphen/>
          <w:t>35</w:t>
        </w:r>
      </w:hyperlink>
      <w:r>
        <w:rPr>
          <w:rFonts w:cs="Arial"/>
        </w:rPr>
        <w:t xml:space="preserve"> s 131</w:t>
      </w:r>
    </w:p>
    <w:p w14:paraId="58BDEF67" w14:textId="77777777" w:rsidR="00D06A0F" w:rsidRPr="00D06A0F" w:rsidRDefault="00D06A0F" w:rsidP="00D06A0F">
      <w:pPr>
        <w:pStyle w:val="PageBreak"/>
      </w:pPr>
      <w:r w:rsidRPr="00D06A0F">
        <w:br w:type="page"/>
      </w:r>
    </w:p>
    <w:p w14:paraId="099617EA" w14:textId="77777777" w:rsidR="002F4126" w:rsidRPr="00B70CC1" w:rsidRDefault="00F150A7">
      <w:pPr>
        <w:pStyle w:val="Endnote2"/>
      </w:pPr>
      <w:bookmarkStart w:id="252" w:name="_Toc75435179"/>
      <w:r w:rsidRPr="00B70CC1">
        <w:rPr>
          <w:rStyle w:val="charTableNo"/>
        </w:rPr>
        <w:lastRenderedPageBreak/>
        <w:t>5</w:t>
      </w:r>
      <w:r w:rsidR="002F4126">
        <w:tab/>
      </w:r>
      <w:r w:rsidR="002F4126" w:rsidRPr="00B70CC1">
        <w:rPr>
          <w:rStyle w:val="charTableText"/>
        </w:rPr>
        <w:t>Earlier republications</w:t>
      </w:r>
      <w:bookmarkEnd w:id="252"/>
    </w:p>
    <w:p w14:paraId="5E202926" w14:textId="77777777" w:rsidR="002F4126" w:rsidRDefault="002F4126">
      <w:pPr>
        <w:pStyle w:val="EndNoteTextPub"/>
      </w:pPr>
      <w:r>
        <w:t xml:space="preserve">Some earlier republications were not numbered. The number in column 1 refers to the publication order.  </w:t>
      </w:r>
    </w:p>
    <w:p w14:paraId="12D7790A" w14:textId="77777777"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4B2D20" w14:textId="77777777" w:rsidR="002F4126" w:rsidRDefault="002F41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F4126" w14:paraId="6C7C79EF" w14:textId="77777777">
        <w:trPr>
          <w:tblHeader/>
        </w:trPr>
        <w:tc>
          <w:tcPr>
            <w:tcW w:w="1576" w:type="dxa"/>
            <w:tcBorders>
              <w:bottom w:val="single" w:sz="4" w:space="0" w:color="auto"/>
            </w:tcBorders>
          </w:tcPr>
          <w:p w14:paraId="320F232E" w14:textId="77777777" w:rsidR="002F4126" w:rsidRDefault="002F4126">
            <w:pPr>
              <w:pStyle w:val="EarlierRepubHdg"/>
            </w:pPr>
            <w:r>
              <w:t>Republication No and date</w:t>
            </w:r>
          </w:p>
        </w:tc>
        <w:tc>
          <w:tcPr>
            <w:tcW w:w="1681" w:type="dxa"/>
            <w:tcBorders>
              <w:bottom w:val="single" w:sz="4" w:space="0" w:color="auto"/>
            </w:tcBorders>
          </w:tcPr>
          <w:p w14:paraId="09C56D9C" w14:textId="77777777" w:rsidR="002F4126" w:rsidRDefault="002F4126">
            <w:pPr>
              <w:pStyle w:val="EarlierRepubHdg"/>
            </w:pPr>
            <w:r>
              <w:t>Effective</w:t>
            </w:r>
          </w:p>
        </w:tc>
        <w:tc>
          <w:tcPr>
            <w:tcW w:w="1783" w:type="dxa"/>
            <w:tcBorders>
              <w:bottom w:val="single" w:sz="4" w:space="0" w:color="auto"/>
            </w:tcBorders>
          </w:tcPr>
          <w:p w14:paraId="760AC19A" w14:textId="77777777" w:rsidR="002F4126" w:rsidRDefault="002F4126">
            <w:pPr>
              <w:pStyle w:val="EarlierRepubHdg"/>
            </w:pPr>
            <w:r>
              <w:t>Last amendment made by</w:t>
            </w:r>
          </w:p>
        </w:tc>
        <w:tc>
          <w:tcPr>
            <w:tcW w:w="1783" w:type="dxa"/>
            <w:tcBorders>
              <w:bottom w:val="single" w:sz="4" w:space="0" w:color="auto"/>
            </w:tcBorders>
          </w:tcPr>
          <w:p w14:paraId="15B2192C" w14:textId="77777777" w:rsidR="002F4126" w:rsidRDefault="002F4126">
            <w:pPr>
              <w:pStyle w:val="EarlierRepubHdg"/>
            </w:pPr>
            <w:r>
              <w:t>Republication for</w:t>
            </w:r>
          </w:p>
        </w:tc>
      </w:tr>
      <w:tr w:rsidR="002F4126" w14:paraId="463BD0BC" w14:textId="77777777" w:rsidTr="00933420">
        <w:trPr>
          <w:cantSplit/>
        </w:trPr>
        <w:tc>
          <w:tcPr>
            <w:tcW w:w="1576" w:type="dxa"/>
            <w:tcBorders>
              <w:top w:val="single" w:sz="4" w:space="0" w:color="auto"/>
              <w:bottom w:val="single" w:sz="4" w:space="0" w:color="auto"/>
            </w:tcBorders>
          </w:tcPr>
          <w:p w14:paraId="7E5EB491" w14:textId="77777777" w:rsidR="002F4126" w:rsidRDefault="0010123D">
            <w:pPr>
              <w:pStyle w:val="EarlierRepubEntries"/>
            </w:pPr>
            <w:r>
              <w:t>R1</w:t>
            </w:r>
            <w:r>
              <w:br/>
              <w:t>12 Sept 2001</w:t>
            </w:r>
          </w:p>
        </w:tc>
        <w:tc>
          <w:tcPr>
            <w:tcW w:w="1681" w:type="dxa"/>
            <w:tcBorders>
              <w:top w:val="single" w:sz="4" w:space="0" w:color="auto"/>
              <w:bottom w:val="single" w:sz="4" w:space="0" w:color="auto"/>
            </w:tcBorders>
          </w:tcPr>
          <w:p w14:paraId="12420A80" w14:textId="77777777"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14:paraId="0A9992AA" w14:textId="5C49DCCF" w:rsidR="002F4126" w:rsidRDefault="00D636E9">
            <w:pPr>
              <w:pStyle w:val="EarlierRepubEntries"/>
            </w:pPr>
            <w:hyperlink r:id="rId758"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409C4625" w14:textId="1EA76EA0" w:rsidR="002F4126" w:rsidRDefault="0010123D">
            <w:pPr>
              <w:pStyle w:val="EarlierRepubEntries"/>
            </w:pPr>
            <w:r>
              <w:t xml:space="preserve">amendments by </w:t>
            </w:r>
            <w:hyperlink r:id="rId75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760"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14:paraId="0588F5BD" w14:textId="77777777" w:rsidTr="00933420">
        <w:trPr>
          <w:cantSplit/>
        </w:trPr>
        <w:tc>
          <w:tcPr>
            <w:tcW w:w="1576" w:type="dxa"/>
            <w:tcBorders>
              <w:top w:val="single" w:sz="4" w:space="0" w:color="auto"/>
              <w:bottom w:val="single" w:sz="4" w:space="0" w:color="auto"/>
            </w:tcBorders>
          </w:tcPr>
          <w:p w14:paraId="7FC38739" w14:textId="77777777" w:rsidR="002F4126" w:rsidRDefault="0010123D">
            <w:pPr>
              <w:pStyle w:val="EarlierRepubEntries"/>
            </w:pPr>
            <w:r>
              <w:t>R2</w:t>
            </w:r>
            <w:r>
              <w:br/>
              <w:t>6 Sept 2002</w:t>
            </w:r>
          </w:p>
        </w:tc>
        <w:tc>
          <w:tcPr>
            <w:tcW w:w="1681" w:type="dxa"/>
            <w:tcBorders>
              <w:top w:val="single" w:sz="4" w:space="0" w:color="auto"/>
              <w:bottom w:val="single" w:sz="4" w:space="0" w:color="auto"/>
            </w:tcBorders>
          </w:tcPr>
          <w:p w14:paraId="0B278820" w14:textId="77777777"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14:paraId="069DF531" w14:textId="184BBA4F" w:rsidR="002F4126" w:rsidRDefault="00D636E9">
            <w:pPr>
              <w:pStyle w:val="EarlierRepubEntries"/>
            </w:pPr>
            <w:hyperlink r:id="rId761"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14:paraId="74D409CD" w14:textId="77777777" w:rsidR="002F4126" w:rsidRDefault="0010123D">
            <w:pPr>
              <w:pStyle w:val="EarlierRepubEntries"/>
            </w:pPr>
            <w:r>
              <w:t>commenced expiry</w:t>
            </w:r>
          </w:p>
        </w:tc>
      </w:tr>
      <w:tr w:rsidR="0010123D" w14:paraId="7C58FD73" w14:textId="77777777" w:rsidTr="00933420">
        <w:trPr>
          <w:cantSplit/>
        </w:trPr>
        <w:tc>
          <w:tcPr>
            <w:tcW w:w="1576" w:type="dxa"/>
            <w:tcBorders>
              <w:top w:val="single" w:sz="4" w:space="0" w:color="auto"/>
              <w:bottom w:val="single" w:sz="4" w:space="0" w:color="auto"/>
            </w:tcBorders>
          </w:tcPr>
          <w:p w14:paraId="7247F54D" w14:textId="77777777" w:rsidR="0010123D" w:rsidRDefault="0010123D">
            <w:pPr>
              <w:pStyle w:val="EarlierRepubEntries"/>
            </w:pPr>
            <w:r>
              <w:t>R3</w:t>
            </w:r>
            <w:r>
              <w:br/>
              <w:t>17 Sept 2002</w:t>
            </w:r>
          </w:p>
        </w:tc>
        <w:tc>
          <w:tcPr>
            <w:tcW w:w="1681" w:type="dxa"/>
            <w:tcBorders>
              <w:top w:val="single" w:sz="4" w:space="0" w:color="auto"/>
              <w:bottom w:val="single" w:sz="4" w:space="0" w:color="auto"/>
            </w:tcBorders>
          </w:tcPr>
          <w:p w14:paraId="4D9A7A2A" w14:textId="77777777"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14:paraId="3A4D8C61" w14:textId="2C37156F" w:rsidR="0010123D" w:rsidRDefault="00D636E9">
            <w:pPr>
              <w:pStyle w:val="EarlierRepubEntries"/>
            </w:pPr>
            <w:hyperlink r:id="rId762"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14:paraId="4C0F2706" w14:textId="583E07A8" w:rsidR="0010123D" w:rsidRDefault="0010123D">
            <w:pPr>
              <w:pStyle w:val="EarlierRepubEntries"/>
            </w:pPr>
            <w:r>
              <w:t xml:space="preserve">amendments by </w:t>
            </w:r>
            <w:hyperlink r:id="rId763"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14:paraId="4B35E982" w14:textId="77777777" w:rsidTr="00933420">
        <w:trPr>
          <w:cantSplit/>
        </w:trPr>
        <w:tc>
          <w:tcPr>
            <w:tcW w:w="1576" w:type="dxa"/>
            <w:tcBorders>
              <w:top w:val="single" w:sz="4" w:space="0" w:color="auto"/>
              <w:bottom w:val="single" w:sz="4" w:space="0" w:color="auto"/>
            </w:tcBorders>
          </w:tcPr>
          <w:p w14:paraId="7D0010AC" w14:textId="77777777" w:rsidR="00211E3D" w:rsidRDefault="00211E3D">
            <w:pPr>
              <w:pStyle w:val="EarlierRepubEntries"/>
            </w:pPr>
            <w:r>
              <w:t>R4</w:t>
            </w:r>
            <w:r>
              <w:br/>
              <w:t>3 Dec 2002</w:t>
            </w:r>
          </w:p>
        </w:tc>
        <w:tc>
          <w:tcPr>
            <w:tcW w:w="1681" w:type="dxa"/>
            <w:tcBorders>
              <w:top w:val="single" w:sz="4" w:space="0" w:color="auto"/>
              <w:bottom w:val="single" w:sz="4" w:space="0" w:color="auto"/>
            </w:tcBorders>
          </w:tcPr>
          <w:p w14:paraId="068C85E8" w14:textId="77777777"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14:paraId="57F9CCA7" w14:textId="5EB8AB0B" w:rsidR="00211E3D" w:rsidRDefault="00D636E9">
            <w:pPr>
              <w:pStyle w:val="EarlierRepubEntries"/>
            </w:pPr>
            <w:hyperlink r:id="rId764"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14:paraId="252D056D" w14:textId="6D86BE3A" w:rsidR="00211E3D" w:rsidRDefault="00211E3D">
            <w:pPr>
              <w:pStyle w:val="EarlierRepubEntries"/>
            </w:pPr>
            <w:r>
              <w:t xml:space="preserve">amendments by </w:t>
            </w:r>
            <w:hyperlink r:id="rId765"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14:paraId="46D9ED15" w14:textId="77777777" w:rsidTr="00933420">
        <w:trPr>
          <w:cantSplit/>
        </w:trPr>
        <w:tc>
          <w:tcPr>
            <w:tcW w:w="1576" w:type="dxa"/>
            <w:tcBorders>
              <w:top w:val="single" w:sz="4" w:space="0" w:color="auto"/>
              <w:bottom w:val="single" w:sz="4" w:space="0" w:color="auto"/>
            </w:tcBorders>
          </w:tcPr>
          <w:p w14:paraId="6E4C01EE" w14:textId="77777777" w:rsidR="00211E3D" w:rsidRDefault="00211E3D">
            <w:pPr>
              <w:pStyle w:val="EarlierRepubEntries"/>
            </w:pPr>
            <w:r>
              <w:t>R5</w:t>
            </w:r>
            <w:r>
              <w:br/>
              <w:t>17 Jan 2003</w:t>
            </w:r>
          </w:p>
        </w:tc>
        <w:tc>
          <w:tcPr>
            <w:tcW w:w="1681" w:type="dxa"/>
            <w:tcBorders>
              <w:top w:val="single" w:sz="4" w:space="0" w:color="auto"/>
              <w:bottom w:val="single" w:sz="4" w:space="0" w:color="auto"/>
            </w:tcBorders>
          </w:tcPr>
          <w:p w14:paraId="74F30244" w14:textId="77777777"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14:paraId="29AADFD1" w14:textId="653CB339" w:rsidR="00211E3D" w:rsidRDefault="00D636E9">
            <w:pPr>
              <w:pStyle w:val="EarlierRepubEntries"/>
            </w:pPr>
            <w:hyperlink r:id="rId766"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14:paraId="1B592B2C" w14:textId="64B49128" w:rsidR="00211E3D" w:rsidRDefault="00211E3D">
            <w:pPr>
              <w:pStyle w:val="EarlierRepubEntries"/>
            </w:pPr>
            <w:r>
              <w:t xml:space="preserve">amendments by </w:t>
            </w:r>
            <w:hyperlink r:id="rId767"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14:paraId="3577D1F9" w14:textId="77777777" w:rsidTr="00933420">
        <w:trPr>
          <w:cantSplit/>
        </w:trPr>
        <w:tc>
          <w:tcPr>
            <w:tcW w:w="1576" w:type="dxa"/>
            <w:tcBorders>
              <w:top w:val="single" w:sz="4" w:space="0" w:color="auto"/>
              <w:bottom w:val="single" w:sz="4" w:space="0" w:color="auto"/>
            </w:tcBorders>
          </w:tcPr>
          <w:p w14:paraId="31691E04" w14:textId="77777777" w:rsidR="00211E3D" w:rsidRDefault="00211E3D">
            <w:pPr>
              <w:pStyle w:val="EarlierRepubEntries"/>
            </w:pPr>
            <w:r>
              <w:t>R6</w:t>
            </w:r>
            <w:r>
              <w:br/>
              <w:t>9 Apr 2004</w:t>
            </w:r>
          </w:p>
        </w:tc>
        <w:tc>
          <w:tcPr>
            <w:tcW w:w="1681" w:type="dxa"/>
            <w:tcBorders>
              <w:top w:val="single" w:sz="4" w:space="0" w:color="auto"/>
              <w:bottom w:val="single" w:sz="4" w:space="0" w:color="auto"/>
            </w:tcBorders>
          </w:tcPr>
          <w:p w14:paraId="28B13BB2" w14:textId="77777777" w:rsidR="00211E3D" w:rsidRDefault="00211E3D">
            <w:pPr>
              <w:pStyle w:val="EarlierRepubEntries"/>
            </w:pPr>
            <w:r>
              <w:t>9 Apr 2004–</w:t>
            </w:r>
            <w:r>
              <w:br/>
              <w:t>8 Mar 2005</w:t>
            </w:r>
          </w:p>
        </w:tc>
        <w:tc>
          <w:tcPr>
            <w:tcW w:w="1783" w:type="dxa"/>
            <w:tcBorders>
              <w:top w:val="single" w:sz="4" w:space="0" w:color="auto"/>
              <w:bottom w:val="single" w:sz="4" w:space="0" w:color="auto"/>
            </w:tcBorders>
          </w:tcPr>
          <w:p w14:paraId="324BF701" w14:textId="7E31AA9B" w:rsidR="00211E3D" w:rsidRDefault="00D636E9">
            <w:pPr>
              <w:pStyle w:val="EarlierRepubEntries"/>
            </w:pPr>
            <w:hyperlink r:id="rId768"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14:paraId="274FA4F3" w14:textId="526AFEE8" w:rsidR="00211E3D" w:rsidRDefault="00211E3D">
            <w:pPr>
              <w:pStyle w:val="EarlierRepubEntries"/>
            </w:pPr>
            <w:r>
              <w:t xml:space="preserve">amendments by </w:t>
            </w:r>
            <w:hyperlink r:id="rId769"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14:paraId="31A7A287" w14:textId="77777777" w:rsidTr="00933420">
        <w:trPr>
          <w:cantSplit/>
        </w:trPr>
        <w:tc>
          <w:tcPr>
            <w:tcW w:w="1576" w:type="dxa"/>
            <w:tcBorders>
              <w:top w:val="single" w:sz="4" w:space="0" w:color="auto"/>
              <w:bottom w:val="single" w:sz="4" w:space="0" w:color="auto"/>
            </w:tcBorders>
          </w:tcPr>
          <w:p w14:paraId="50BF132D" w14:textId="77777777" w:rsidR="00211E3D" w:rsidRDefault="00211E3D">
            <w:pPr>
              <w:pStyle w:val="EarlierRepubEntries"/>
            </w:pPr>
            <w:r>
              <w:t>R7</w:t>
            </w:r>
            <w:r>
              <w:br/>
              <w:t>9 Mar 2005</w:t>
            </w:r>
          </w:p>
        </w:tc>
        <w:tc>
          <w:tcPr>
            <w:tcW w:w="1681" w:type="dxa"/>
            <w:tcBorders>
              <w:top w:val="single" w:sz="4" w:space="0" w:color="auto"/>
              <w:bottom w:val="single" w:sz="4" w:space="0" w:color="auto"/>
            </w:tcBorders>
          </w:tcPr>
          <w:p w14:paraId="4D4F7765" w14:textId="77777777"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14:paraId="7CA4338E" w14:textId="6DC1FB32" w:rsidR="00211E3D" w:rsidRDefault="00D636E9">
            <w:pPr>
              <w:pStyle w:val="EarlierRepubEntries"/>
            </w:pPr>
            <w:hyperlink r:id="rId770"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14:paraId="425AD4EF" w14:textId="45CEA31A" w:rsidR="00211E3D" w:rsidRDefault="00211E3D">
            <w:pPr>
              <w:pStyle w:val="EarlierRepubEntries"/>
            </w:pPr>
            <w:r>
              <w:t xml:space="preserve">amendments by </w:t>
            </w:r>
            <w:hyperlink r:id="rId771"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14:paraId="0AB8E94A" w14:textId="77777777" w:rsidTr="00933420">
        <w:trPr>
          <w:cantSplit/>
        </w:trPr>
        <w:tc>
          <w:tcPr>
            <w:tcW w:w="1576" w:type="dxa"/>
            <w:tcBorders>
              <w:top w:val="single" w:sz="4" w:space="0" w:color="auto"/>
              <w:bottom w:val="single" w:sz="4" w:space="0" w:color="auto"/>
            </w:tcBorders>
          </w:tcPr>
          <w:p w14:paraId="0712D662" w14:textId="77777777" w:rsidR="00211E3D" w:rsidRDefault="00211E3D">
            <w:pPr>
              <w:pStyle w:val="EarlierRepubEntries"/>
            </w:pPr>
            <w:r>
              <w:t>R8*</w:t>
            </w:r>
            <w:r>
              <w:br/>
              <w:t>2 June 2005</w:t>
            </w:r>
          </w:p>
        </w:tc>
        <w:tc>
          <w:tcPr>
            <w:tcW w:w="1681" w:type="dxa"/>
            <w:tcBorders>
              <w:top w:val="single" w:sz="4" w:space="0" w:color="auto"/>
              <w:bottom w:val="single" w:sz="4" w:space="0" w:color="auto"/>
            </w:tcBorders>
          </w:tcPr>
          <w:p w14:paraId="78B7300F" w14:textId="77777777"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14:paraId="26BBB413" w14:textId="2353F2B1" w:rsidR="00211E3D" w:rsidRPr="00414DC8" w:rsidRDefault="00D636E9">
            <w:pPr>
              <w:pStyle w:val="EarlierRepubEntries"/>
              <w:rPr>
                <w:rStyle w:val="charUnderline"/>
              </w:rPr>
            </w:pPr>
            <w:hyperlink r:id="rId772"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14:paraId="09F803DD" w14:textId="66922666" w:rsidR="00211E3D" w:rsidRDefault="00211E3D">
            <w:pPr>
              <w:pStyle w:val="EarlierRepubEntries"/>
            </w:pPr>
            <w:r>
              <w:t xml:space="preserve">amendments by </w:t>
            </w:r>
            <w:hyperlink r:id="rId773"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47D079E0" w14:textId="77777777" w:rsidTr="00933420">
        <w:trPr>
          <w:cantSplit/>
        </w:trPr>
        <w:tc>
          <w:tcPr>
            <w:tcW w:w="1576" w:type="dxa"/>
            <w:tcBorders>
              <w:top w:val="single" w:sz="4" w:space="0" w:color="auto"/>
              <w:bottom w:val="single" w:sz="4" w:space="0" w:color="auto"/>
            </w:tcBorders>
          </w:tcPr>
          <w:p w14:paraId="72DA719B" w14:textId="77777777" w:rsidR="00211E3D" w:rsidRDefault="00211E3D">
            <w:pPr>
              <w:pStyle w:val="EarlierRepubEntries"/>
            </w:pPr>
            <w:r>
              <w:t>R9</w:t>
            </w:r>
            <w:r>
              <w:br/>
              <w:t>12 Nov 2005</w:t>
            </w:r>
          </w:p>
        </w:tc>
        <w:tc>
          <w:tcPr>
            <w:tcW w:w="1681" w:type="dxa"/>
            <w:tcBorders>
              <w:top w:val="single" w:sz="4" w:space="0" w:color="auto"/>
              <w:bottom w:val="single" w:sz="4" w:space="0" w:color="auto"/>
            </w:tcBorders>
          </w:tcPr>
          <w:p w14:paraId="41452A37" w14:textId="77777777"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14:paraId="157150D5" w14:textId="0FD7F671" w:rsidR="00211E3D" w:rsidRPr="00211E3D" w:rsidRDefault="00D636E9">
            <w:pPr>
              <w:pStyle w:val="EarlierRepubEntries"/>
            </w:pPr>
            <w:hyperlink r:id="rId774"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3736AE7B" w14:textId="6B16094A" w:rsidR="00211E3D" w:rsidRDefault="00211E3D">
            <w:pPr>
              <w:pStyle w:val="EarlierRepubEntries"/>
            </w:pPr>
            <w:r>
              <w:t xml:space="preserve">amendments by </w:t>
            </w:r>
            <w:hyperlink r:id="rId775"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14:paraId="72A10A99" w14:textId="77777777" w:rsidTr="00933420">
        <w:trPr>
          <w:cantSplit/>
        </w:trPr>
        <w:tc>
          <w:tcPr>
            <w:tcW w:w="1576" w:type="dxa"/>
            <w:tcBorders>
              <w:top w:val="single" w:sz="4" w:space="0" w:color="auto"/>
              <w:bottom w:val="single" w:sz="4" w:space="0" w:color="auto"/>
            </w:tcBorders>
          </w:tcPr>
          <w:p w14:paraId="23E0745F" w14:textId="77777777" w:rsidR="00211E3D" w:rsidRDefault="00211E3D">
            <w:pPr>
              <w:pStyle w:val="EarlierRepubEntries"/>
            </w:pPr>
            <w:r>
              <w:t>R10</w:t>
            </w:r>
            <w:r>
              <w:br/>
              <w:t>11 Jan 2006</w:t>
            </w:r>
          </w:p>
        </w:tc>
        <w:tc>
          <w:tcPr>
            <w:tcW w:w="1681" w:type="dxa"/>
            <w:tcBorders>
              <w:top w:val="single" w:sz="4" w:space="0" w:color="auto"/>
              <w:bottom w:val="single" w:sz="4" w:space="0" w:color="auto"/>
            </w:tcBorders>
          </w:tcPr>
          <w:p w14:paraId="74DD2CDC" w14:textId="77777777"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14:paraId="640EF7A5" w14:textId="476F5D95" w:rsidR="00211E3D" w:rsidRPr="00211E3D" w:rsidRDefault="00D636E9">
            <w:pPr>
              <w:pStyle w:val="EarlierRepubEntries"/>
            </w:pPr>
            <w:hyperlink r:id="rId776"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14:paraId="2D3F5B5F" w14:textId="16660728" w:rsidR="00211E3D" w:rsidRDefault="00211E3D">
            <w:pPr>
              <w:pStyle w:val="EarlierRepubEntries"/>
            </w:pPr>
            <w:r>
              <w:t xml:space="preserve">amendments by </w:t>
            </w:r>
            <w:hyperlink r:id="rId777"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14:paraId="1DD6A3EE" w14:textId="77777777" w:rsidTr="00933420">
        <w:trPr>
          <w:cantSplit/>
        </w:trPr>
        <w:tc>
          <w:tcPr>
            <w:tcW w:w="1576" w:type="dxa"/>
            <w:tcBorders>
              <w:top w:val="single" w:sz="4" w:space="0" w:color="auto"/>
              <w:bottom w:val="single" w:sz="4" w:space="0" w:color="auto"/>
            </w:tcBorders>
          </w:tcPr>
          <w:p w14:paraId="27208D8A" w14:textId="77777777"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14:paraId="26E2A7A6" w14:textId="77777777"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14:paraId="60464DD7" w14:textId="632D3DD4" w:rsidR="00211E3D" w:rsidRDefault="00D636E9" w:rsidP="00740230">
            <w:pPr>
              <w:pStyle w:val="EarlierRepubEntries"/>
            </w:pPr>
            <w:hyperlink r:id="rId778"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04251656" w14:textId="59A9E5F9" w:rsidR="00211E3D" w:rsidRDefault="00775A13" w:rsidP="00740230">
            <w:pPr>
              <w:pStyle w:val="EarlierRepubEntries"/>
            </w:pPr>
            <w:r>
              <w:t xml:space="preserve">amendments by </w:t>
            </w:r>
            <w:hyperlink r:id="rId779"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14:paraId="4861D15B" w14:textId="77777777" w:rsidTr="00933420">
        <w:trPr>
          <w:cantSplit/>
        </w:trPr>
        <w:tc>
          <w:tcPr>
            <w:tcW w:w="1576" w:type="dxa"/>
            <w:tcBorders>
              <w:top w:val="single" w:sz="4" w:space="0" w:color="auto"/>
              <w:bottom w:val="single" w:sz="4" w:space="0" w:color="auto"/>
            </w:tcBorders>
          </w:tcPr>
          <w:p w14:paraId="4E5BAE43" w14:textId="77777777"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14:paraId="2E392126" w14:textId="77777777"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14:paraId="60B97C5B" w14:textId="65E87A3D" w:rsidR="00775A13" w:rsidRDefault="00D636E9" w:rsidP="00740230">
            <w:pPr>
              <w:pStyle w:val="EarlierRepubEntries"/>
            </w:pPr>
            <w:hyperlink r:id="rId780"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14:paraId="46E488D3" w14:textId="22A66EDF" w:rsidR="00775A13" w:rsidRDefault="00775A13" w:rsidP="00740230">
            <w:pPr>
              <w:pStyle w:val="EarlierRepubEntries"/>
            </w:pPr>
            <w:r>
              <w:t xml:space="preserve">amendments by </w:t>
            </w:r>
            <w:hyperlink r:id="rId78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14:paraId="220EF072" w14:textId="77777777" w:rsidTr="00933420">
        <w:trPr>
          <w:cantSplit/>
        </w:trPr>
        <w:tc>
          <w:tcPr>
            <w:tcW w:w="1576" w:type="dxa"/>
            <w:tcBorders>
              <w:top w:val="single" w:sz="4" w:space="0" w:color="auto"/>
              <w:bottom w:val="single" w:sz="4" w:space="0" w:color="auto"/>
            </w:tcBorders>
          </w:tcPr>
          <w:p w14:paraId="6BA96D91" w14:textId="77777777"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14:paraId="5DDD47E3" w14:textId="77777777"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14:paraId="0D1BC52E" w14:textId="65F82C63" w:rsidR="00775A13" w:rsidRDefault="00D636E9">
            <w:pPr>
              <w:pStyle w:val="EarlierRepubEntries"/>
            </w:pPr>
            <w:hyperlink r:id="rId782"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14:paraId="7D6836E5" w14:textId="7CCBC7D3" w:rsidR="00775A13" w:rsidRDefault="00775A13">
            <w:pPr>
              <w:pStyle w:val="EarlierRepubEntries"/>
            </w:pPr>
            <w:r>
              <w:t xml:space="preserve">amendments by </w:t>
            </w:r>
            <w:hyperlink r:id="rId783"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14:paraId="34DC4192" w14:textId="77777777" w:rsidTr="00933420">
        <w:trPr>
          <w:cantSplit/>
        </w:trPr>
        <w:tc>
          <w:tcPr>
            <w:tcW w:w="1576" w:type="dxa"/>
            <w:tcBorders>
              <w:top w:val="single" w:sz="4" w:space="0" w:color="auto"/>
              <w:bottom w:val="single" w:sz="4" w:space="0" w:color="auto"/>
            </w:tcBorders>
          </w:tcPr>
          <w:p w14:paraId="322B05A1" w14:textId="77777777" w:rsidR="00775A13" w:rsidRDefault="00775A13">
            <w:pPr>
              <w:pStyle w:val="EarlierRepubEntries"/>
            </w:pPr>
            <w:r>
              <w:t>R14</w:t>
            </w:r>
            <w:r>
              <w:br/>
              <w:t>1 May 2008</w:t>
            </w:r>
          </w:p>
        </w:tc>
        <w:tc>
          <w:tcPr>
            <w:tcW w:w="1681" w:type="dxa"/>
            <w:tcBorders>
              <w:top w:val="single" w:sz="4" w:space="0" w:color="auto"/>
              <w:bottom w:val="single" w:sz="4" w:space="0" w:color="auto"/>
            </w:tcBorders>
          </w:tcPr>
          <w:p w14:paraId="3783BE84" w14:textId="77777777" w:rsidR="00775A13" w:rsidRDefault="00775A13">
            <w:pPr>
              <w:pStyle w:val="EarlierRepubEntries"/>
            </w:pPr>
            <w:r>
              <w:t>1 May 2008–</w:t>
            </w:r>
            <w:r>
              <w:br/>
              <w:t>1 May 2008</w:t>
            </w:r>
          </w:p>
        </w:tc>
        <w:tc>
          <w:tcPr>
            <w:tcW w:w="1783" w:type="dxa"/>
            <w:tcBorders>
              <w:top w:val="single" w:sz="4" w:space="0" w:color="auto"/>
              <w:bottom w:val="single" w:sz="4" w:space="0" w:color="auto"/>
            </w:tcBorders>
          </w:tcPr>
          <w:p w14:paraId="54309D4D" w14:textId="30BDDF24" w:rsidR="00775A13" w:rsidRDefault="00D636E9">
            <w:pPr>
              <w:pStyle w:val="EarlierRepubEntries"/>
            </w:pPr>
            <w:hyperlink r:id="rId784"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680F7A85" w14:textId="7F263AB8" w:rsidR="00775A13" w:rsidRDefault="00775A13">
            <w:pPr>
              <w:pStyle w:val="EarlierRepubEntries"/>
            </w:pPr>
            <w:r>
              <w:t xml:space="preserve">amendments by </w:t>
            </w:r>
            <w:hyperlink r:id="rId785"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14:paraId="235AD10A" w14:textId="77777777" w:rsidTr="00933420">
        <w:trPr>
          <w:cantSplit/>
        </w:trPr>
        <w:tc>
          <w:tcPr>
            <w:tcW w:w="1576" w:type="dxa"/>
            <w:tcBorders>
              <w:top w:val="single" w:sz="4" w:space="0" w:color="auto"/>
              <w:bottom w:val="single" w:sz="4" w:space="0" w:color="auto"/>
            </w:tcBorders>
          </w:tcPr>
          <w:p w14:paraId="00CC3E2F" w14:textId="77777777" w:rsidR="00775A13" w:rsidRDefault="00775A13">
            <w:pPr>
              <w:pStyle w:val="EarlierRepubEntries"/>
            </w:pPr>
            <w:r>
              <w:t>R15</w:t>
            </w:r>
            <w:r>
              <w:br/>
              <w:t>2 May 2008</w:t>
            </w:r>
          </w:p>
        </w:tc>
        <w:tc>
          <w:tcPr>
            <w:tcW w:w="1681" w:type="dxa"/>
            <w:tcBorders>
              <w:top w:val="single" w:sz="4" w:space="0" w:color="auto"/>
              <w:bottom w:val="single" w:sz="4" w:space="0" w:color="auto"/>
            </w:tcBorders>
          </w:tcPr>
          <w:p w14:paraId="367A30C5" w14:textId="77777777" w:rsidR="00775A13" w:rsidRDefault="00775A13">
            <w:pPr>
              <w:pStyle w:val="EarlierRepubEntries"/>
            </w:pPr>
            <w:r>
              <w:t>2 May 2008–</w:t>
            </w:r>
            <w:r>
              <w:br/>
              <w:t>1 Feb 2009</w:t>
            </w:r>
          </w:p>
        </w:tc>
        <w:tc>
          <w:tcPr>
            <w:tcW w:w="1783" w:type="dxa"/>
            <w:tcBorders>
              <w:top w:val="single" w:sz="4" w:space="0" w:color="auto"/>
              <w:bottom w:val="single" w:sz="4" w:space="0" w:color="auto"/>
            </w:tcBorders>
          </w:tcPr>
          <w:p w14:paraId="08ADC90B" w14:textId="78A7B275" w:rsidR="00775A13" w:rsidRDefault="00D636E9">
            <w:pPr>
              <w:pStyle w:val="EarlierRepubEntries"/>
            </w:pPr>
            <w:hyperlink r:id="rId786"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14:paraId="0E0650EA" w14:textId="77777777" w:rsidR="00775A13" w:rsidRDefault="00775A13">
            <w:pPr>
              <w:pStyle w:val="EarlierRepubEntries"/>
            </w:pPr>
            <w:r>
              <w:t>commenced expiry</w:t>
            </w:r>
          </w:p>
        </w:tc>
      </w:tr>
      <w:tr w:rsidR="00775A13" w14:paraId="20AC2000" w14:textId="77777777" w:rsidTr="00933420">
        <w:trPr>
          <w:cantSplit/>
        </w:trPr>
        <w:tc>
          <w:tcPr>
            <w:tcW w:w="1576" w:type="dxa"/>
            <w:tcBorders>
              <w:top w:val="single" w:sz="4" w:space="0" w:color="auto"/>
              <w:bottom w:val="single" w:sz="4" w:space="0" w:color="auto"/>
            </w:tcBorders>
          </w:tcPr>
          <w:p w14:paraId="6E1230AA" w14:textId="77777777" w:rsidR="00775A13" w:rsidRDefault="00775A13">
            <w:pPr>
              <w:pStyle w:val="EarlierRepubEntries"/>
            </w:pPr>
            <w:r>
              <w:t>R16</w:t>
            </w:r>
            <w:r>
              <w:br/>
              <w:t>2 Feb 2009</w:t>
            </w:r>
          </w:p>
        </w:tc>
        <w:tc>
          <w:tcPr>
            <w:tcW w:w="1681" w:type="dxa"/>
            <w:tcBorders>
              <w:top w:val="single" w:sz="4" w:space="0" w:color="auto"/>
              <w:bottom w:val="single" w:sz="4" w:space="0" w:color="auto"/>
            </w:tcBorders>
          </w:tcPr>
          <w:p w14:paraId="4AE1E743" w14:textId="77777777" w:rsidR="00775A13" w:rsidRDefault="00775A13">
            <w:pPr>
              <w:pStyle w:val="EarlierRepubEntries"/>
            </w:pPr>
            <w:r>
              <w:t>2 Feb 2009–</w:t>
            </w:r>
            <w:r>
              <w:br/>
              <w:t>1 May 2009</w:t>
            </w:r>
          </w:p>
        </w:tc>
        <w:tc>
          <w:tcPr>
            <w:tcW w:w="1783" w:type="dxa"/>
            <w:tcBorders>
              <w:top w:val="single" w:sz="4" w:space="0" w:color="auto"/>
              <w:bottom w:val="single" w:sz="4" w:space="0" w:color="auto"/>
            </w:tcBorders>
          </w:tcPr>
          <w:p w14:paraId="5771D8C5" w14:textId="54761808" w:rsidR="00775A13" w:rsidRDefault="00D636E9">
            <w:pPr>
              <w:pStyle w:val="EarlierRepubEntries"/>
            </w:pPr>
            <w:hyperlink r:id="rId78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4595D8D4" w14:textId="5184C98A" w:rsidR="00775A13" w:rsidRDefault="00775A13">
            <w:pPr>
              <w:pStyle w:val="EarlierRepubEntries"/>
            </w:pPr>
            <w:r>
              <w:t xml:space="preserve">amendments by </w:t>
            </w:r>
            <w:hyperlink r:id="rId78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14:paraId="22119414" w14:textId="77777777" w:rsidTr="00933420">
        <w:trPr>
          <w:cantSplit/>
        </w:trPr>
        <w:tc>
          <w:tcPr>
            <w:tcW w:w="1576" w:type="dxa"/>
            <w:tcBorders>
              <w:top w:val="single" w:sz="4" w:space="0" w:color="auto"/>
              <w:bottom w:val="single" w:sz="4" w:space="0" w:color="auto"/>
            </w:tcBorders>
          </w:tcPr>
          <w:p w14:paraId="06545175" w14:textId="77777777" w:rsidR="00775A13" w:rsidRDefault="00775A13">
            <w:pPr>
              <w:pStyle w:val="EarlierRepubEntries"/>
            </w:pPr>
            <w:r>
              <w:t>R17</w:t>
            </w:r>
            <w:r>
              <w:br/>
              <w:t>2 May 2009</w:t>
            </w:r>
          </w:p>
        </w:tc>
        <w:tc>
          <w:tcPr>
            <w:tcW w:w="1681" w:type="dxa"/>
            <w:tcBorders>
              <w:top w:val="single" w:sz="4" w:space="0" w:color="auto"/>
              <w:bottom w:val="single" w:sz="4" w:space="0" w:color="auto"/>
            </w:tcBorders>
          </w:tcPr>
          <w:p w14:paraId="6BC5A47B" w14:textId="77777777"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14:paraId="1843FE9E" w14:textId="6E349CC7" w:rsidR="00775A13" w:rsidRDefault="00D636E9">
            <w:pPr>
              <w:pStyle w:val="EarlierRepubEntries"/>
            </w:pPr>
            <w:hyperlink r:id="rId789"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14:paraId="038BB7AA" w14:textId="77777777" w:rsidR="00775A13" w:rsidRDefault="00775A13">
            <w:pPr>
              <w:pStyle w:val="EarlierRepubEntries"/>
            </w:pPr>
            <w:r>
              <w:t>commenced expiry</w:t>
            </w:r>
          </w:p>
        </w:tc>
      </w:tr>
      <w:tr w:rsidR="00775A13" w14:paraId="60975697" w14:textId="77777777" w:rsidTr="00933420">
        <w:trPr>
          <w:cantSplit/>
        </w:trPr>
        <w:tc>
          <w:tcPr>
            <w:tcW w:w="1576" w:type="dxa"/>
            <w:tcBorders>
              <w:top w:val="single" w:sz="4" w:space="0" w:color="auto"/>
              <w:bottom w:val="single" w:sz="4" w:space="0" w:color="auto"/>
            </w:tcBorders>
          </w:tcPr>
          <w:p w14:paraId="176A9A43" w14:textId="77777777" w:rsidR="00775A13" w:rsidRDefault="00775A13">
            <w:pPr>
              <w:pStyle w:val="EarlierRepubEntries"/>
            </w:pPr>
            <w:r>
              <w:t>R18*</w:t>
            </w:r>
            <w:r>
              <w:br/>
              <w:t>22 Sept 2009</w:t>
            </w:r>
          </w:p>
        </w:tc>
        <w:tc>
          <w:tcPr>
            <w:tcW w:w="1681" w:type="dxa"/>
            <w:tcBorders>
              <w:top w:val="single" w:sz="4" w:space="0" w:color="auto"/>
              <w:bottom w:val="single" w:sz="4" w:space="0" w:color="auto"/>
            </w:tcBorders>
          </w:tcPr>
          <w:p w14:paraId="6FACAB64" w14:textId="77777777"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14:paraId="4E381E3A" w14:textId="736F82D7" w:rsidR="00775A13" w:rsidRDefault="00D636E9">
            <w:pPr>
              <w:pStyle w:val="EarlierRepubEntries"/>
            </w:pPr>
            <w:hyperlink r:id="rId790"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14:paraId="59EC7D7F" w14:textId="17FB5863" w:rsidR="00775A13" w:rsidRDefault="00775A13">
            <w:pPr>
              <w:pStyle w:val="EarlierRepubEntries"/>
            </w:pPr>
            <w:r>
              <w:t xml:space="preserve">amendments by </w:t>
            </w:r>
            <w:hyperlink r:id="rId791"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14:paraId="2A5558E5" w14:textId="77777777" w:rsidTr="00933420">
        <w:trPr>
          <w:cantSplit/>
        </w:trPr>
        <w:tc>
          <w:tcPr>
            <w:tcW w:w="1576" w:type="dxa"/>
            <w:tcBorders>
              <w:top w:val="single" w:sz="4" w:space="0" w:color="auto"/>
              <w:bottom w:val="single" w:sz="4" w:space="0" w:color="auto"/>
            </w:tcBorders>
          </w:tcPr>
          <w:p w14:paraId="28E1B673" w14:textId="77777777" w:rsidR="00504960" w:rsidRDefault="00504960">
            <w:pPr>
              <w:pStyle w:val="EarlierRepubEntries"/>
            </w:pPr>
            <w:r>
              <w:t>R19</w:t>
            </w:r>
            <w:r>
              <w:br/>
              <w:t>18 Feb 2010</w:t>
            </w:r>
          </w:p>
        </w:tc>
        <w:tc>
          <w:tcPr>
            <w:tcW w:w="1681" w:type="dxa"/>
            <w:tcBorders>
              <w:top w:val="single" w:sz="4" w:space="0" w:color="auto"/>
              <w:bottom w:val="single" w:sz="4" w:space="0" w:color="auto"/>
            </w:tcBorders>
          </w:tcPr>
          <w:p w14:paraId="76211A36" w14:textId="77777777"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14:paraId="6EF791E9" w14:textId="207A7F32" w:rsidR="00504960" w:rsidRDefault="00D636E9">
            <w:pPr>
              <w:pStyle w:val="EarlierRepubEntries"/>
            </w:pPr>
            <w:hyperlink r:id="rId792"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2AA58112" w14:textId="166E619B" w:rsidR="00504960" w:rsidRDefault="00504960">
            <w:pPr>
              <w:pStyle w:val="EarlierRepubEntries"/>
            </w:pPr>
            <w:r>
              <w:t xml:space="preserve">amendments by </w:t>
            </w:r>
            <w:hyperlink r:id="rId793"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14:paraId="50DE4076" w14:textId="77777777" w:rsidTr="00933420">
        <w:trPr>
          <w:cantSplit/>
        </w:trPr>
        <w:tc>
          <w:tcPr>
            <w:tcW w:w="1576" w:type="dxa"/>
            <w:tcBorders>
              <w:top w:val="single" w:sz="4" w:space="0" w:color="auto"/>
              <w:bottom w:val="single" w:sz="4" w:space="0" w:color="auto"/>
            </w:tcBorders>
          </w:tcPr>
          <w:p w14:paraId="27401C5D" w14:textId="77777777"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14:paraId="618CE716" w14:textId="77777777"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14:paraId="758A25E2" w14:textId="23A332E1" w:rsidR="00796E10" w:rsidRDefault="00D636E9" w:rsidP="00CE0ECF">
            <w:pPr>
              <w:pStyle w:val="EarlierRepubEntries"/>
            </w:pPr>
            <w:hyperlink r:id="rId794"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4FDC48B6" w14:textId="77777777" w:rsidR="00796E10" w:rsidRDefault="00796E10" w:rsidP="00CE0ECF">
            <w:pPr>
              <w:pStyle w:val="EarlierRepubEntries"/>
            </w:pPr>
            <w:r>
              <w:t>commenced expiry</w:t>
            </w:r>
          </w:p>
        </w:tc>
      </w:tr>
      <w:tr w:rsidR="00821F5D" w14:paraId="3BD6C611" w14:textId="77777777" w:rsidTr="00933420">
        <w:trPr>
          <w:cantSplit/>
        </w:trPr>
        <w:tc>
          <w:tcPr>
            <w:tcW w:w="1576" w:type="dxa"/>
            <w:tcBorders>
              <w:top w:val="single" w:sz="4" w:space="0" w:color="auto"/>
              <w:bottom w:val="single" w:sz="4" w:space="0" w:color="auto"/>
            </w:tcBorders>
          </w:tcPr>
          <w:p w14:paraId="795BE09B" w14:textId="77777777"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14:paraId="54C4902B" w14:textId="77777777"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14:paraId="13DBB730" w14:textId="46E3A4B9" w:rsidR="00821F5D" w:rsidRDefault="00D636E9" w:rsidP="00CE0ECF">
            <w:pPr>
              <w:pStyle w:val="EarlierRepubEntries"/>
            </w:pPr>
            <w:hyperlink r:id="rId795"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14:paraId="6F0F5FB0" w14:textId="263335E2" w:rsidR="00821F5D" w:rsidRDefault="00821F5D" w:rsidP="00CE0ECF">
            <w:pPr>
              <w:pStyle w:val="EarlierRepubEntries"/>
            </w:pPr>
            <w:r>
              <w:t xml:space="preserve">amendments by </w:t>
            </w:r>
            <w:hyperlink r:id="rId796"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14:paraId="64362B63" w14:textId="77777777" w:rsidTr="00933420">
        <w:trPr>
          <w:cantSplit/>
        </w:trPr>
        <w:tc>
          <w:tcPr>
            <w:tcW w:w="1576" w:type="dxa"/>
            <w:tcBorders>
              <w:top w:val="single" w:sz="4" w:space="0" w:color="auto"/>
              <w:bottom w:val="single" w:sz="4" w:space="0" w:color="auto"/>
            </w:tcBorders>
          </w:tcPr>
          <w:p w14:paraId="39796001" w14:textId="77777777"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14:paraId="0064DA70" w14:textId="77777777"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14:paraId="381CA685" w14:textId="15A6EF6D" w:rsidR="00592BC2" w:rsidRDefault="00D636E9" w:rsidP="00CE0ECF">
            <w:pPr>
              <w:pStyle w:val="EarlierRepubEntries"/>
            </w:pPr>
            <w:hyperlink r:id="rId797"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14:paraId="3E2D201F" w14:textId="403BF7A6" w:rsidR="00592BC2" w:rsidRDefault="00592BC2" w:rsidP="00CE0ECF">
            <w:pPr>
              <w:pStyle w:val="EarlierRepubEntries"/>
            </w:pPr>
            <w:r>
              <w:t xml:space="preserve">amendments by </w:t>
            </w:r>
            <w:hyperlink r:id="rId798" w:tooltip="Administrative (One ACT Public Service Miscellaneous Amendments) Act 2011" w:history="1">
              <w:r>
                <w:rPr>
                  <w:rStyle w:val="charCitHyperlinkAbbrev"/>
                </w:rPr>
                <w:t>A2011</w:t>
              </w:r>
              <w:r>
                <w:rPr>
                  <w:rStyle w:val="charCitHyperlinkAbbrev"/>
                </w:rPr>
                <w:noBreakHyphen/>
                <w:t>22</w:t>
              </w:r>
            </w:hyperlink>
          </w:p>
        </w:tc>
      </w:tr>
      <w:tr w:rsidR="001E7C65" w14:paraId="017CB4BC" w14:textId="77777777" w:rsidTr="00933420">
        <w:trPr>
          <w:cantSplit/>
        </w:trPr>
        <w:tc>
          <w:tcPr>
            <w:tcW w:w="1576" w:type="dxa"/>
            <w:tcBorders>
              <w:top w:val="single" w:sz="4" w:space="0" w:color="auto"/>
              <w:bottom w:val="single" w:sz="4" w:space="0" w:color="auto"/>
            </w:tcBorders>
          </w:tcPr>
          <w:p w14:paraId="0D2B64E9" w14:textId="77777777"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14:paraId="54CB005B" w14:textId="77777777"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14:paraId="0AD9885D" w14:textId="579866FB" w:rsidR="001E7C65" w:rsidRDefault="00D636E9" w:rsidP="00CE0ECF">
            <w:pPr>
              <w:pStyle w:val="EarlierRepubEntries"/>
            </w:pPr>
            <w:hyperlink r:id="rId799"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14:paraId="56512170" w14:textId="0CB3968F" w:rsidR="001E7C65" w:rsidRDefault="001E7C65" w:rsidP="00CE0ECF">
            <w:pPr>
              <w:pStyle w:val="EarlierRepubEntries"/>
            </w:pPr>
            <w:r>
              <w:t xml:space="preserve">amendments by </w:t>
            </w:r>
            <w:hyperlink r:id="rId800" w:tooltip="Statute Law Amendment Act 2013" w:history="1">
              <w:r>
                <w:rPr>
                  <w:rStyle w:val="charCitHyperlinkAbbrev"/>
                </w:rPr>
                <w:t>A2013</w:t>
              </w:r>
              <w:r>
                <w:rPr>
                  <w:rStyle w:val="charCitHyperlinkAbbrev"/>
                </w:rPr>
                <w:noBreakHyphen/>
                <w:t>19</w:t>
              </w:r>
            </w:hyperlink>
          </w:p>
        </w:tc>
      </w:tr>
      <w:tr w:rsidR="00AB3574" w14:paraId="1FE93DBA" w14:textId="77777777" w:rsidTr="00933420">
        <w:trPr>
          <w:cantSplit/>
        </w:trPr>
        <w:tc>
          <w:tcPr>
            <w:tcW w:w="1576" w:type="dxa"/>
            <w:tcBorders>
              <w:top w:val="single" w:sz="4" w:space="0" w:color="auto"/>
              <w:bottom w:val="single" w:sz="4" w:space="0" w:color="auto"/>
            </w:tcBorders>
          </w:tcPr>
          <w:p w14:paraId="282E4B1E" w14:textId="77777777"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14:paraId="130487EF" w14:textId="77777777"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14:paraId="2FDF861F" w14:textId="60A3AA96" w:rsidR="00AB3574" w:rsidRDefault="00D636E9" w:rsidP="00CE0ECF">
            <w:pPr>
              <w:pStyle w:val="EarlierRepubEntries"/>
            </w:pPr>
            <w:hyperlink r:id="rId801"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14:paraId="2D292E7D" w14:textId="01D43701" w:rsidR="00AB3574" w:rsidRDefault="00AB3574" w:rsidP="00CE0ECF">
            <w:pPr>
              <w:pStyle w:val="EarlierRepubEntries"/>
            </w:pPr>
            <w:r>
              <w:t xml:space="preserve">amendments by </w:t>
            </w:r>
            <w:hyperlink r:id="rId802" w:tooltip="Construction and Energy Efficiency Legislation Amendment Act 2013" w:history="1">
              <w:r>
                <w:rPr>
                  <w:rStyle w:val="charCitHyperlinkAbbrev"/>
                </w:rPr>
                <w:t>A2013</w:t>
              </w:r>
              <w:r>
                <w:rPr>
                  <w:rStyle w:val="charCitHyperlinkAbbrev"/>
                </w:rPr>
                <w:noBreakHyphen/>
                <w:t>3</w:t>
              </w:r>
            </w:hyperlink>
          </w:p>
        </w:tc>
      </w:tr>
      <w:tr w:rsidR="00F5446D" w14:paraId="4C22A796" w14:textId="77777777" w:rsidTr="00933420">
        <w:trPr>
          <w:cantSplit/>
        </w:trPr>
        <w:tc>
          <w:tcPr>
            <w:tcW w:w="1576" w:type="dxa"/>
            <w:tcBorders>
              <w:top w:val="single" w:sz="4" w:space="0" w:color="auto"/>
              <w:bottom w:val="single" w:sz="4" w:space="0" w:color="auto"/>
            </w:tcBorders>
          </w:tcPr>
          <w:p w14:paraId="51F1CF44" w14:textId="77777777"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14:paraId="44A938DC" w14:textId="77777777"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14:paraId="2AF7274A" w14:textId="454ED42A" w:rsidR="00F5446D" w:rsidRDefault="00D636E9" w:rsidP="00CE0ECF">
            <w:pPr>
              <w:pStyle w:val="EarlierRepubEntries"/>
            </w:pPr>
            <w:hyperlink r:id="rId803"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14:paraId="66AB13C7" w14:textId="7C2E2EF1" w:rsidR="00F5446D" w:rsidRDefault="00F5446D" w:rsidP="00CE0ECF">
            <w:pPr>
              <w:pStyle w:val="EarlierRepubEntries"/>
            </w:pPr>
            <w:r>
              <w:t xml:space="preserve">amendments by </w:t>
            </w:r>
            <w:hyperlink r:id="rId804" w:tooltip="Animal Welfare (Factory Farming) Amendment Act 2014" w:history="1">
              <w:r w:rsidRPr="00F5446D">
                <w:rPr>
                  <w:rStyle w:val="charCitHyperlinkAbbrev"/>
                </w:rPr>
                <w:t>A2014-3</w:t>
              </w:r>
            </w:hyperlink>
          </w:p>
        </w:tc>
      </w:tr>
      <w:tr w:rsidR="00AB3B92" w14:paraId="15947CF1" w14:textId="77777777" w:rsidTr="00933420">
        <w:trPr>
          <w:cantSplit/>
        </w:trPr>
        <w:tc>
          <w:tcPr>
            <w:tcW w:w="1576" w:type="dxa"/>
            <w:tcBorders>
              <w:top w:val="single" w:sz="4" w:space="0" w:color="auto"/>
              <w:bottom w:val="single" w:sz="4" w:space="0" w:color="auto"/>
            </w:tcBorders>
          </w:tcPr>
          <w:p w14:paraId="68840DB7" w14:textId="77777777"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14:paraId="2D0F18B9" w14:textId="77777777"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14:paraId="3734329F" w14:textId="12CBC2AC" w:rsidR="00AB3B92" w:rsidRDefault="00D636E9" w:rsidP="00CE0ECF">
            <w:pPr>
              <w:pStyle w:val="EarlierRepubEntries"/>
            </w:pPr>
            <w:hyperlink r:id="rId805"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14:paraId="6886C730" w14:textId="2DF80259" w:rsidR="00AB3B92" w:rsidRDefault="00AB3B92" w:rsidP="00CE0ECF">
            <w:pPr>
              <w:pStyle w:val="EarlierRepubEntries"/>
            </w:pPr>
            <w:r>
              <w:t xml:space="preserve">amendments by </w:t>
            </w:r>
            <w:hyperlink r:id="rId806" w:tooltip="Territory and Municipal Services Legislation Amendment Act 2014" w:history="1">
              <w:r>
                <w:rPr>
                  <w:rStyle w:val="charCitHyperlinkAbbrev"/>
                </w:rPr>
                <w:t>A2014</w:t>
              </w:r>
              <w:r>
                <w:rPr>
                  <w:rStyle w:val="charCitHyperlinkAbbrev"/>
                </w:rPr>
                <w:noBreakHyphen/>
                <w:t>32</w:t>
              </w:r>
            </w:hyperlink>
          </w:p>
        </w:tc>
      </w:tr>
      <w:tr w:rsidR="003F4B61" w14:paraId="4EB33E59" w14:textId="77777777" w:rsidTr="00933420">
        <w:trPr>
          <w:cantSplit/>
        </w:trPr>
        <w:tc>
          <w:tcPr>
            <w:tcW w:w="1576" w:type="dxa"/>
            <w:tcBorders>
              <w:top w:val="single" w:sz="4" w:space="0" w:color="auto"/>
              <w:bottom w:val="single" w:sz="4" w:space="0" w:color="auto"/>
            </w:tcBorders>
          </w:tcPr>
          <w:p w14:paraId="7C89F0BB" w14:textId="77777777"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14:paraId="52E52534" w14:textId="77777777"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14:paraId="3BD10BB1" w14:textId="1E7EDD36" w:rsidR="003F4B61" w:rsidRDefault="00D636E9" w:rsidP="00CE0ECF">
            <w:pPr>
              <w:pStyle w:val="EarlierRepubEntries"/>
            </w:pPr>
            <w:hyperlink r:id="rId807" w:tooltip="Domestic Animals Amendment Act 2014" w:history="1">
              <w:r w:rsidR="007B4D75" w:rsidRPr="00A80B44">
                <w:rPr>
                  <w:rStyle w:val="charCitHyperlinkAbbrev"/>
                </w:rPr>
                <w:t>A2014</w:t>
              </w:r>
              <w:r w:rsidR="007B4D75" w:rsidRPr="00A80B44">
                <w:rPr>
                  <w:rStyle w:val="charCitHyperlinkAbbrev"/>
                </w:rPr>
                <w:noBreakHyphen/>
                <w:t>39</w:t>
              </w:r>
            </w:hyperlink>
          </w:p>
        </w:tc>
        <w:tc>
          <w:tcPr>
            <w:tcW w:w="1783" w:type="dxa"/>
            <w:tcBorders>
              <w:top w:val="single" w:sz="4" w:space="0" w:color="auto"/>
              <w:bottom w:val="single" w:sz="4" w:space="0" w:color="auto"/>
            </w:tcBorders>
          </w:tcPr>
          <w:p w14:paraId="5DBA49EF" w14:textId="03F92209" w:rsidR="003F4B61" w:rsidRDefault="003F4B61" w:rsidP="00CE0ECF">
            <w:pPr>
              <w:pStyle w:val="EarlierRepubEntries"/>
            </w:pPr>
            <w:r>
              <w:t xml:space="preserve">amendments by </w:t>
            </w:r>
            <w:hyperlink r:id="rId808" w:tooltip="Domestic Animals Amendment Act 2014" w:history="1">
              <w:r w:rsidRPr="00A80B44">
                <w:rPr>
                  <w:rStyle w:val="charCitHyperlinkAbbrev"/>
                </w:rPr>
                <w:t>A201</w:t>
              </w:r>
              <w:r w:rsidR="007B4D75" w:rsidRPr="00A80B44">
                <w:rPr>
                  <w:rStyle w:val="charCitHyperlinkAbbrev"/>
                </w:rPr>
                <w:t>A2014</w:t>
              </w:r>
              <w:r w:rsidR="007B4D75" w:rsidRPr="00A80B44">
                <w:rPr>
                  <w:rStyle w:val="charCitHyperlinkAbbrev"/>
                </w:rPr>
                <w:noBreakHyphen/>
                <w:t>39</w:t>
              </w:r>
              <w:r w:rsidRPr="00A80B44">
                <w:rPr>
                  <w:rStyle w:val="charCitHyperlinkAbbrev"/>
                </w:rPr>
                <w:t>4</w:t>
              </w:r>
              <w:r w:rsidRPr="00A80B44">
                <w:rPr>
                  <w:rStyle w:val="charCitHyperlinkAbbrev"/>
                </w:rPr>
                <w:noBreakHyphen/>
                <w:t>39</w:t>
              </w:r>
            </w:hyperlink>
          </w:p>
        </w:tc>
      </w:tr>
      <w:tr w:rsidR="00A54F7E" w14:paraId="4E17270D" w14:textId="77777777" w:rsidTr="00933420">
        <w:trPr>
          <w:cantSplit/>
        </w:trPr>
        <w:tc>
          <w:tcPr>
            <w:tcW w:w="1576" w:type="dxa"/>
            <w:tcBorders>
              <w:top w:val="single" w:sz="4" w:space="0" w:color="auto"/>
              <w:bottom w:val="single" w:sz="4" w:space="0" w:color="auto"/>
            </w:tcBorders>
          </w:tcPr>
          <w:p w14:paraId="4D6BC515" w14:textId="77777777" w:rsidR="00A54F7E" w:rsidRDefault="00A54F7E" w:rsidP="00CE0ECF">
            <w:pPr>
              <w:pStyle w:val="EarlierRepubEntries"/>
              <w:keepLines/>
            </w:pPr>
            <w:r>
              <w:t>R28</w:t>
            </w:r>
            <w:r>
              <w:br/>
              <w:t>15 Sept 2015</w:t>
            </w:r>
          </w:p>
        </w:tc>
        <w:tc>
          <w:tcPr>
            <w:tcW w:w="1681" w:type="dxa"/>
            <w:tcBorders>
              <w:top w:val="single" w:sz="4" w:space="0" w:color="auto"/>
              <w:bottom w:val="single" w:sz="4" w:space="0" w:color="auto"/>
            </w:tcBorders>
          </w:tcPr>
          <w:p w14:paraId="3A748DEC" w14:textId="77777777"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14:paraId="247561AA" w14:textId="079B5657" w:rsidR="00A54F7E" w:rsidRDefault="00D636E9" w:rsidP="00A06625">
            <w:pPr>
              <w:pStyle w:val="EarlierRepubEntries"/>
              <w:keepLines/>
            </w:pPr>
            <w:hyperlink r:id="rId809"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14:paraId="463082CF" w14:textId="6D4BFB61" w:rsidR="00A54F7E" w:rsidRDefault="00A54F7E" w:rsidP="00A06625">
            <w:pPr>
              <w:pStyle w:val="EarlierRepubEntries"/>
              <w:keepLines/>
            </w:pPr>
            <w:r>
              <w:t xml:space="preserve">amendments by </w:t>
            </w:r>
            <w:hyperlink r:id="rId810" w:tooltip="Domestic Animals (Breeding) Legislation Amendment Act 2015" w:history="1">
              <w:r>
                <w:rPr>
                  <w:rStyle w:val="charCitHyperlinkAbbrev"/>
                </w:rPr>
                <w:t>A2015-9</w:t>
              </w:r>
            </w:hyperlink>
          </w:p>
        </w:tc>
      </w:tr>
      <w:tr w:rsidR="000C4E71" w14:paraId="10A05AEC" w14:textId="77777777" w:rsidTr="00933420">
        <w:trPr>
          <w:cantSplit/>
        </w:trPr>
        <w:tc>
          <w:tcPr>
            <w:tcW w:w="1576" w:type="dxa"/>
            <w:tcBorders>
              <w:top w:val="single" w:sz="4" w:space="0" w:color="auto"/>
              <w:bottom w:val="single" w:sz="4" w:space="0" w:color="auto"/>
            </w:tcBorders>
          </w:tcPr>
          <w:p w14:paraId="6941EE1E" w14:textId="77777777" w:rsidR="000C4E71" w:rsidRDefault="000C4E71" w:rsidP="00A54F0B">
            <w:pPr>
              <w:pStyle w:val="EarlierRepubEntries"/>
              <w:keepNext/>
              <w:keepLines/>
            </w:pPr>
            <w:r>
              <w:lastRenderedPageBreak/>
              <w:t>R29</w:t>
            </w:r>
            <w:r>
              <w:br/>
              <w:t>14 Oct 2015</w:t>
            </w:r>
          </w:p>
        </w:tc>
        <w:tc>
          <w:tcPr>
            <w:tcW w:w="1681" w:type="dxa"/>
            <w:tcBorders>
              <w:top w:val="single" w:sz="4" w:space="0" w:color="auto"/>
              <w:bottom w:val="single" w:sz="4" w:space="0" w:color="auto"/>
            </w:tcBorders>
          </w:tcPr>
          <w:p w14:paraId="2158F148" w14:textId="77777777" w:rsidR="000C4E71" w:rsidRDefault="000C4E71" w:rsidP="00A54F0B">
            <w:pPr>
              <w:pStyle w:val="EarlierRepubEntries"/>
              <w:keepNext/>
              <w:keepLines/>
            </w:pPr>
            <w:r>
              <w:t>14 Oct 2015–</w:t>
            </w:r>
            <w:r>
              <w:br/>
              <w:t>23 May 2016</w:t>
            </w:r>
          </w:p>
        </w:tc>
        <w:tc>
          <w:tcPr>
            <w:tcW w:w="1783" w:type="dxa"/>
            <w:tcBorders>
              <w:top w:val="single" w:sz="4" w:space="0" w:color="auto"/>
              <w:bottom w:val="single" w:sz="4" w:space="0" w:color="auto"/>
            </w:tcBorders>
          </w:tcPr>
          <w:p w14:paraId="6C2D1EB6" w14:textId="16F7A5C9" w:rsidR="000C4E71" w:rsidRDefault="00D636E9" w:rsidP="00A54F0B">
            <w:pPr>
              <w:pStyle w:val="EarlierRepubEntries"/>
              <w:keepNext/>
              <w:keepLines/>
            </w:pPr>
            <w:hyperlink r:id="rId811"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14:paraId="1A0017DE" w14:textId="359FD913" w:rsidR="000C4E71" w:rsidRDefault="000C4E71" w:rsidP="00A54F0B">
            <w:pPr>
              <w:pStyle w:val="EarlierRepubEntries"/>
              <w:keepNext/>
              <w:keepLines/>
            </w:pPr>
            <w:r>
              <w:t xml:space="preserve">amendments by </w:t>
            </w:r>
            <w:hyperlink r:id="rId812" w:tooltip="Red Tape Reduction Legislation Amendment Act 2015 " w:history="1">
              <w:r w:rsidRPr="000C4E71">
                <w:rPr>
                  <w:rStyle w:val="charCitHyperlinkAbbrev"/>
                </w:rPr>
                <w:t>A2015-33</w:t>
              </w:r>
            </w:hyperlink>
          </w:p>
        </w:tc>
      </w:tr>
      <w:tr w:rsidR="00D31C44" w14:paraId="766601CA" w14:textId="77777777" w:rsidTr="00933420">
        <w:trPr>
          <w:cantSplit/>
        </w:trPr>
        <w:tc>
          <w:tcPr>
            <w:tcW w:w="1576" w:type="dxa"/>
            <w:tcBorders>
              <w:top w:val="single" w:sz="4" w:space="0" w:color="auto"/>
              <w:bottom w:val="single" w:sz="4" w:space="0" w:color="auto"/>
            </w:tcBorders>
          </w:tcPr>
          <w:p w14:paraId="72CCB6D8" w14:textId="77777777" w:rsidR="00D31C44" w:rsidRDefault="00D31C44" w:rsidP="00A54F0B">
            <w:pPr>
              <w:pStyle w:val="EarlierRepubEntries"/>
              <w:keepNext/>
              <w:keepLines/>
            </w:pPr>
            <w:r>
              <w:t>R30</w:t>
            </w:r>
            <w:r>
              <w:br/>
              <w:t>24 May 2016</w:t>
            </w:r>
          </w:p>
        </w:tc>
        <w:tc>
          <w:tcPr>
            <w:tcW w:w="1681" w:type="dxa"/>
            <w:tcBorders>
              <w:top w:val="single" w:sz="4" w:space="0" w:color="auto"/>
              <w:bottom w:val="single" w:sz="4" w:space="0" w:color="auto"/>
            </w:tcBorders>
          </w:tcPr>
          <w:p w14:paraId="328F75A1" w14:textId="77777777" w:rsidR="00D31C44" w:rsidRDefault="00D31C44" w:rsidP="00A54F0B">
            <w:pPr>
              <w:pStyle w:val="EarlierRepubEntries"/>
              <w:keepNext/>
              <w:keepLines/>
            </w:pPr>
            <w:r>
              <w:t>24 May 2</w:t>
            </w:r>
            <w:r w:rsidR="00FD210E">
              <w:t>0</w:t>
            </w:r>
            <w:r>
              <w:t>16–</w:t>
            </w:r>
            <w:r>
              <w:br/>
              <w:t>30 May 2016</w:t>
            </w:r>
          </w:p>
        </w:tc>
        <w:tc>
          <w:tcPr>
            <w:tcW w:w="1783" w:type="dxa"/>
            <w:tcBorders>
              <w:top w:val="single" w:sz="4" w:space="0" w:color="auto"/>
              <w:bottom w:val="single" w:sz="4" w:space="0" w:color="auto"/>
            </w:tcBorders>
          </w:tcPr>
          <w:p w14:paraId="44A07063" w14:textId="50578B90" w:rsidR="00D31C44" w:rsidRDefault="00D636E9" w:rsidP="00A54F0B">
            <w:pPr>
              <w:pStyle w:val="EarlierRepubEntries"/>
              <w:keepNext/>
              <w:keepLines/>
            </w:pPr>
            <w:hyperlink r:id="rId813"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14:paraId="5A046A11" w14:textId="4991EF19" w:rsidR="00D31C44" w:rsidRDefault="00D31C44" w:rsidP="00A54F0B">
            <w:pPr>
              <w:pStyle w:val="EarlierRepubEntries"/>
              <w:keepNext/>
              <w:keepLines/>
            </w:pPr>
            <w:r>
              <w:t xml:space="preserve">amendments by </w:t>
            </w:r>
            <w:hyperlink r:id="rId814" w:tooltip="Animal Diseases (Beekeeping) Amendment Act 2015" w:history="1">
              <w:r>
                <w:rPr>
                  <w:rStyle w:val="charCitHyperlinkAbbrev"/>
                </w:rPr>
                <w:t>A2015-53</w:t>
              </w:r>
            </w:hyperlink>
          </w:p>
        </w:tc>
      </w:tr>
      <w:tr w:rsidR="002B12A3" w14:paraId="56D138EE" w14:textId="77777777" w:rsidTr="00933420">
        <w:trPr>
          <w:cantSplit/>
        </w:trPr>
        <w:tc>
          <w:tcPr>
            <w:tcW w:w="1576" w:type="dxa"/>
            <w:tcBorders>
              <w:top w:val="single" w:sz="4" w:space="0" w:color="auto"/>
              <w:bottom w:val="single" w:sz="4" w:space="0" w:color="auto"/>
            </w:tcBorders>
          </w:tcPr>
          <w:p w14:paraId="425F86A3" w14:textId="77777777" w:rsidR="002B12A3" w:rsidRDefault="00557768" w:rsidP="00A54F0B">
            <w:pPr>
              <w:pStyle w:val="EarlierRepubEntries"/>
              <w:keepNext/>
              <w:keepLines/>
            </w:pPr>
            <w:r>
              <w:t>R31</w:t>
            </w:r>
            <w:r>
              <w:br/>
              <w:t>31</w:t>
            </w:r>
            <w:r w:rsidR="002B12A3">
              <w:t xml:space="preserve"> May 2016</w:t>
            </w:r>
          </w:p>
        </w:tc>
        <w:tc>
          <w:tcPr>
            <w:tcW w:w="1681" w:type="dxa"/>
            <w:tcBorders>
              <w:top w:val="single" w:sz="4" w:space="0" w:color="auto"/>
              <w:bottom w:val="single" w:sz="4" w:space="0" w:color="auto"/>
            </w:tcBorders>
          </w:tcPr>
          <w:p w14:paraId="65BCF68D" w14:textId="77777777" w:rsidR="002B12A3" w:rsidRDefault="00557768" w:rsidP="00A54F0B">
            <w:pPr>
              <w:pStyle w:val="EarlierRepubEntries"/>
              <w:keepNext/>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14:paraId="1D4B692C" w14:textId="7E8E7F79" w:rsidR="002B12A3" w:rsidRDefault="00D636E9" w:rsidP="00A54F0B">
            <w:pPr>
              <w:pStyle w:val="EarlierRepubEntries"/>
              <w:keepNext/>
              <w:keepLines/>
            </w:pPr>
            <w:hyperlink r:id="rId815"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710E90AD" w14:textId="3BBD4CA7" w:rsidR="002B12A3" w:rsidRDefault="002B12A3" w:rsidP="00A54F0B">
            <w:pPr>
              <w:pStyle w:val="EarlierRepubEntries"/>
              <w:keepNext/>
              <w:keepLines/>
            </w:pPr>
            <w:r>
              <w:t xml:space="preserve">amendments by </w:t>
            </w:r>
            <w:hyperlink r:id="rId816" w:tooltip="Animal Welfare Amendment Act 2016" w:history="1">
              <w:r w:rsidR="007B4D75" w:rsidRPr="00A80B44">
                <w:rPr>
                  <w:rStyle w:val="charCitHyperlinkAbbrev"/>
                </w:rPr>
                <w:t>A2016</w:t>
              </w:r>
              <w:r w:rsidR="007B4D75" w:rsidRPr="00A80B44">
                <w:rPr>
                  <w:rStyle w:val="charCitHyperlinkAbbrev"/>
                </w:rPr>
                <w:noBreakHyphen/>
                <w:t>19</w:t>
              </w:r>
            </w:hyperlink>
          </w:p>
        </w:tc>
      </w:tr>
      <w:tr w:rsidR="00BB3E50" w14:paraId="23C4A630" w14:textId="77777777" w:rsidTr="00933420">
        <w:trPr>
          <w:cantSplit/>
        </w:trPr>
        <w:tc>
          <w:tcPr>
            <w:tcW w:w="1576" w:type="dxa"/>
            <w:tcBorders>
              <w:top w:val="single" w:sz="4" w:space="0" w:color="auto"/>
              <w:bottom w:val="single" w:sz="4" w:space="0" w:color="auto"/>
            </w:tcBorders>
          </w:tcPr>
          <w:p w14:paraId="3381D482" w14:textId="77777777" w:rsidR="00BB3E50" w:rsidRDefault="00BB3E50" w:rsidP="00A54F0B">
            <w:pPr>
              <w:pStyle w:val="EarlierRepubEntries"/>
              <w:keepNext/>
              <w:keepLines/>
            </w:pPr>
            <w:r>
              <w:t>R32</w:t>
            </w:r>
            <w:r>
              <w:br/>
              <w:t>1 Aug 2016</w:t>
            </w:r>
          </w:p>
        </w:tc>
        <w:tc>
          <w:tcPr>
            <w:tcW w:w="1681" w:type="dxa"/>
            <w:tcBorders>
              <w:top w:val="single" w:sz="4" w:space="0" w:color="auto"/>
              <w:bottom w:val="single" w:sz="4" w:space="0" w:color="auto"/>
            </w:tcBorders>
          </w:tcPr>
          <w:p w14:paraId="16C25519" w14:textId="77777777" w:rsidR="00BB3E50" w:rsidRDefault="00BB3E50" w:rsidP="00A54F0B">
            <w:pPr>
              <w:pStyle w:val="EarlierRepubEntries"/>
              <w:keepNext/>
              <w:keepLines/>
            </w:pPr>
            <w:r>
              <w:t>1 Aug 2016</w:t>
            </w:r>
            <w:r w:rsidR="00BB1020">
              <w:t>–</w:t>
            </w:r>
            <w:r>
              <w:br/>
              <w:t>22 Feb 2017</w:t>
            </w:r>
          </w:p>
        </w:tc>
        <w:tc>
          <w:tcPr>
            <w:tcW w:w="1783" w:type="dxa"/>
            <w:tcBorders>
              <w:top w:val="single" w:sz="4" w:space="0" w:color="auto"/>
              <w:bottom w:val="single" w:sz="4" w:space="0" w:color="auto"/>
            </w:tcBorders>
          </w:tcPr>
          <w:p w14:paraId="384759B4" w14:textId="68327AB5" w:rsidR="00BB3E50" w:rsidRDefault="00D636E9" w:rsidP="00A54F0B">
            <w:pPr>
              <w:pStyle w:val="EarlierRepubEntries"/>
              <w:keepNext/>
              <w:keepLines/>
            </w:pPr>
            <w:hyperlink r:id="rId817" w:tooltip="Animal Welfare Amendment Act 2016" w:history="1">
              <w:r w:rsidR="007B4D75" w:rsidRPr="00A80B44">
                <w:rPr>
                  <w:rStyle w:val="charCitHyperlinkAbbrev"/>
                </w:rPr>
                <w:t>A2016</w:t>
              </w:r>
              <w:r w:rsidR="007B4D75" w:rsidRPr="00A80B44">
                <w:rPr>
                  <w:rStyle w:val="charCitHyperlinkAbbrev"/>
                </w:rPr>
                <w:noBreakHyphen/>
                <w:t>19</w:t>
              </w:r>
            </w:hyperlink>
          </w:p>
        </w:tc>
        <w:tc>
          <w:tcPr>
            <w:tcW w:w="1783" w:type="dxa"/>
            <w:tcBorders>
              <w:top w:val="single" w:sz="4" w:space="0" w:color="auto"/>
              <w:bottom w:val="single" w:sz="4" w:space="0" w:color="auto"/>
            </w:tcBorders>
          </w:tcPr>
          <w:p w14:paraId="24491C05" w14:textId="739A5C00" w:rsidR="00BB3E50" w:rsidRDefault="00BB3E50" w:rsidP="00A54F0B">
            <w:pPr>
              <w:pStyle w:val="EarlierRepubEntries"/>
              <w:keepNext/>
              <w:keepLines/>
            </w:pPr>
            <w:r>
              <w:t xml:space="preserve">amendments by </w:t>
            </w:r>
            <w:hyperlink r:id="rId818"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14:paraId="34188CD5" w14:textId="77777777" w:rsidTr="00933420">
        <w:trPr>
          <w:cantSplit/>
        </w:trPr>
        <w:tc>
          <w:tcPr>
            <w:tcW w:w="1576" w:type="dxa"/>
            <w:tcBorders>
              <w:top w:val="single" w:sz="4" w:space="0" w:color="auto"/>
              <w:bottom w:val="single" w:sz="4" w:space="0" w:color="auto"/>
            </w:tcBorders>
          </w:tcPr>
          <w:p w14:paraId="4A284605" w14:textId="77777777" w:rsidR="005F3CA4" w:rsidRDefault="005F3CA4" w:rsidP="00A54F0B">
            <w:pPr>
              <w:pStyle w:val="EarlierRepubEntries"/>
              <w:keepNext/>
              <w:keepLines/>
            </w:pPr>
            <w:r>
              <w:t>R33</w:t>
            </w:r>
            <w:r>
              <w:br/>
              <w:t>23 Feb 2017</w:t>
            </w:r>
          </w:p>
        </w:tc>
        <w:tc>
          <w:tcPr>
            <w:tcW w:w="1681" w:type="dxa"/>
            <w:tcBorders>
              <w:top w:val="single" w:sz="4" w:space="0" w:color="auto"/>
              <w:bottom w:val="single" w:sz="4" w:space="0" w:color="auto"/>
            </w:tcBorders>
          </w:tcPr>
          <w:p w14:paraId="06130BB5" w14:textId="77777777" w:rsidR="005F3CA4" w:rsidRDefault="005F3CA4" w:rsidP="00A54F0B">
            <w:pPr>
              <w:pStyle w:val="EarlierRepubEntries"/>
              <w:keepNext/>
              <w:keepLines/>
            </w:pPr>
            <w:r>
              <w:t>23 Feb 2017</w:t>
            </w:r>
            <w:r w:rsidR="00BB1020">
              <w:t>–</w:t>
            </w:r>
            <w:r>
              <w:br/>
              <w:t>14 June 2017</w:t>
            </w:r>
          </w:p>
        </w:tc>
        <w:tc>
          <w:tcPr>
            <w:tcW w:w="1783" w:type="dxa"/>
            <w:tcBorders>
              <w:top w:val="single" w:sz="4" w:space="0" w:color="auto"/>
              <w:bottom w:val="single" w:sz="4" w:space="0" w:color="auto"/>
            </w:tcBorders>
          </w:tcPr>
          <w:p w14:paraId="23B4C2B9" w14:textId="03C85B92" w:rsidR="005F3CA4" w:rsidRDefault="00D636E9" w:rsidP="00A54F0B">
            <w:pPr>
              <w:pStyle w:val="EarlierRepubEntries"/>
              <w:keepNext/>
              <w:keepLines/>
            </w:pPr>
            <w:hyperlink r:id="rId819"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14:paraId="689EEDE0" w14:textId="386DB559" w:rsidR="005F3CA4" w:rsidRDefault="005F3CA4" w:rsidP="00A54F0B">
            <w:pPr>
              <w:pStyle w:val="EarlierRepubEntries"/>
              <w:keepNext/>
              <w:keepLines/>
            </w:pPr>
            <w:r>
              <w:t xml:space="preserve">amendments by </w:t>
            </w:r>
            <w:hyperlink r:id="rId820" w:tooltip="Transport Canberra and City Services Legislation Amendment Act 2017" w:history="1">
              <w:r>
                <w:rPr>
                  <w:rStyle w:val="charCitHyperlinkAbbrev"/>
                </w:rPr>
                <w:t>A2017</w:t>
              </w:r>
              <w:r>
                <w:rPr>
                  <w:rStyle w:val="charCitHyperlinkAbbrev"/>
                </w:rPr>
                <w:noBreakHyphen/>
                <w:t>2</w:t>
              </w:r>
            </w:hyperlink>
          </w:p>
        </w:tc>
      </w:tr>
      <w:tr w:rsidR="00BB1020" w14:paraId="7378CE29" w14:textId="77777777" w:rsidTr="00933420">
        <w:trPr>
          <w:cantSplit/>
        </w:trPr>
        <w:tc>
          <w:tcPr>
            <w:tcW w:w="1576" w:type="dxa"/>
            <w:tcBorders>
              <w:top w:val="single" w:sz="4" w:space="0" w:color="auto"/>
              <w:bottom w:val="single" w:sz="4" w:space="0" w:color="auto"/>
            </w:tcBorders>
          </w:tcPr>
          <w:p w14:paraId="2CDF94C8" w14:textId="77777777" w:rsidR="00BB1020" w:rsidRDefault="00BB1020" w:rsidP="00A54F0B">
            <w:pPr>
              <w:pStyle w:val="EarlierRepubEntries"/>
              <w:keepNext/>
              <w:keepLines/>
            </w:pPr>
            <w:r>
              <w:t>R34</w:t>
            </w:r>
            <w:r>
              <w:br/>
              <w:t>15 June 2017</w:t>
            </w:r>
          </w:p>
        </w:tc>
        <w:tc>
          <w:tcPr>
            <w:tcW w:w="1681" w:type="dxa"/>
            <w:tcBorders>
              <w:top w:val="single" w:sz="4" w:space="0" w:color="auto"/>
              <w:bottom w:val="single" w:sz="4" w:space="0" w:color="auto"/>
            </w:tcBorders>
          </w:tcPr>
          <w:p w14:paraId="185B887D" w14:textId="77777777" w:rsidR="00BB1020" w:rsidRDefault="00BB1020" w:rsidP="00A54F0B">
            <w:pPr>
              <w:pStyle w:val="EarlierRepubEntries"/>
              <w:keepNext/>
              <w:keepLines/>
            </w:pPr>
            <w:r>
              <w:t>15 June 2017–</w:t>
            </w:r>
            <w:r>
              <w:br/>
              <w:t>13 Dec 2017</w:t>
            </w:r>
          </w:p>
        </w:tc>
        <w:tc>
          <w:tcPr>
            <w:tcW w:w="1783" w:type="dxa"/>
            <w:tcBorders>
              <w:top w:val="single" w:sz="4" w:space="0" w:color="auto"/>
              <w:bottom w:val="single" w:sz="4" w:space="0" w:color="auto"/>
            </w:tcBorders>
          </w:tcPr>
          <w:p w14:paraId="0A8FCFFF" w14:textId="63D2F1D8" w:rsidR="00BB1020" w:rsidRPr="00BB1020" w:rsidRDefault="00D636E9" w:rsidP="00A54F0B">
            <w:pPr>
              <w:pStyle w:val="EarlierRepubEntries"/>
              <w:keepNext/>
              <w:keepLines/>
              <w:rPr>
                <w:rStyle w:val="charCitHyperlinkAbbrev"/>
              </w:rPr>
            </w:pPr>
            <w:hyperlink r:id="rId821"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14:paraId="4A2B2009" w14:textId="2E94D57E" w:rsidR="00BB1020" w:rsidRDefault="00BB1020" w:rsidP="00A54F0B">
            <w:pPr>
              <w:pStyle w:val="EarlierRepubEntries"/>
              <w:keepNext/>
              <w:keepLines/>
            </w:pPr>
            <w:r>
              <w:t xml:space="preserve">amendments by </w:t>
            </w:r>
            <w:hyperlink r:id="rId822" w:tooltip="Red Tape Reduction Legislation Amendment Act 2017" w:history="1">
              <w:r w:rsidRPr="00BB1020">
                <w:rPr>
                  <w:rStyle w:val="charCitHyperlinkAbbrev"/>
                </w:rPr>
                <w:t>A2017</w:t>
              </w:r>
              <w:r w:rsidRPr="00BB1020">
                <w:rPr>
                  <w:rStyle w:val="charCitHyperlinkAbbrev"/>
                </w:rPr>
                <w:noBreakHyphen/>
                <w:t>17</w:t>
              </w:r>
            </w:hyperlink>
          </w:p>
        </w:tc>
      </w:tr>
      <w:tr w:rsidR="001B0723" w14:paraId="5C312024" w14:textId="77777777" w:rsidTr="00933420">
        <w:trPr>
          <w:cantSplit/>
        </w:trPr>
        <w:tc>
          <w:tcPr>
            <w:tcW w:w="1576" w:type="dxa"/>
            <w:tcBorders>
              <w:top w:val="single" w:sz="4" w:space="0" w:color="auto"/>
              <w:bottom w:val="single" w:sz="4" w:space="0" w:color="auto"/>
            </w:tcBorders>
          </w:tcPr>
          <w:p w14:paraId="7C89F360" w14:textId="77777777" w:rsidR="001B0723" w:rsidRDefault="001B0723" w:rsidP="00A54F0B">
            <w:pPr>
              <w:pStyle w:val="EarlierRepubEntries"/>
              <w:keepNext/>
              <w:keepLines/>
            </w:pPr>
            <w:r>
              <w:t>R35</w:t>
            </w:r>
            <w:r>
              <w:br/>
              <w:t>14 Dec 2017</w:t>
            </w:r>
          </w:p>
        </w:tc>
        <w:tc>
          <w:tcPr>
            <w:tcW w:w="1681" w:type="dxa"/>
            <w:tcBorders>
              <w:top w:val="single" w:sz="4" w:space="0" w:color="auto"/>
              <w:bottom w:val="single" w:sz="4" w:space="0" w:color="auto"/>
            </w:tcBorders>
          </w:tcPr>
          <w:p w14:paraId="534AAD13" w14:textId="77777777" w:rsidR="001B0723" w:rsidRDefault="001B0723" w:rsidP="00A54F0B">
            <w:pPr>
              <w:pStyle w:val="EarlierRepubEntries"/>
              <w:keepNext/>
              <w:keepLines/>
            </w:pPr>
            <w:r>
              <w:t>14 Dec 2017</w:t>
            </w:r>
            <w:r w:rsidR="00CF7CB5">
              <w:t>–</w:t>
            </w:r>
            <w:r w:rsidR="00CF7CB5">
              <w:br/>
              <w:t>29 Apr 2018</w:t>
            </w:r>
          </w:p>
        </w:tc>
        <w:tc>
          <w:tcPr>
            <w:tcW w:w="1783" w:type="dxa"/>
            <w:tcBorders>
              <w:top w:val="single" w:sz="4" w:space="0" w:color="auto"/>
              <w:bottom w:val="single" w:sz="4" w:space="0" w:color="auto"/>
            </w:tcBorders>
          </w:tcPr>
          <w:p w14:paraId="72DE8DD6" w14:textId="1ECF1D70" w:rsidR="001B0723" w:rsidRPr="001B0723" w:rsidRDefault="00D636E9" w:rsidP="00A54F0B">
            <w:pPr>
              <w:pStyle w:val="EarlierRepubEntries"/>
              <w:keepNext/>
              <w:keepLines/>
              <w:rPr>
                <w:rStyle w:val="charCitHyperlinkAbbrev"/>
              </w:rPr>
            </w:pPr>
            <w:hyperlink r:id="rId823"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14:paraId="5EF44613" w14:textId="0AA9234A" w:rsidR="001B0723" w:rsidRDefault="001B0723" w:rsidP="00A54F0B">
            <w:pPr>
              <w:pStyle w:val="EarlierRepubEntries"/>
              <w:keepNext/>
              <w:keepLines/>
            </w:pPr>
            <w:r>
              <w:t xml:space="preserve">amendments by </w:t>
            </w:r>
            <w:hyperlink r:id="rId824"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14:paraId="06D4B5A8" w14:textId="77777777" w:rsidTr="00933420">
        <w:trPr>
          <w:cantSplit/>
        </w:trPr>
        <w:tc>
          <w:tcPr>
            <w:tcW w:w="1576" w:type="dxa"/>
            <w:tcBorders>
              <w:top w:val="single" w:sz="4" w:space="0" w:color="auto"/>
              <w:bottom w:val="single" w:sz="4" w:space="0" w:color="auto"/>
            </w:tcBorders>
          </w:tcPr>
          <w:p w14:paraId="63AAEBBA" w14:textId="77777777" w:rsidR="00D8597B" w:rsidRDefault="00D8597B" w:rsidP="00A54F0B">
            <w:pPr>
              <w:pStyle w:val="EarlierRepubEntries"/>
              <w:keepNext/>
              <w:keepLines/>
            </w:pPr>
            <w:r>
              <w:t>R36</w:t>
            </w:r>
            <w:r>
              <w:br/>
              <w:t>30 Apr 2018</w:t>
            </w:r>
          </w:p>
        </w:tc>
        <w:tc>
          <w:tcPr>
            <w:tcW w:w="1681" w:type="dxa"/>
            <w:tcBorders>
              <w:top w:val="single" w:sz="4" w:space="0" w:color="auto"/>
              <w:bottom w:val="single" w:sz="4" w:space="0" w:color="auto"/>
            </w:tcBorders>
          </w:tcPr>
          <w:p w14:paraId="2F2238EE" w14:textId="77777777" w:rsidR="00D8597B" w:rsidRDefault="00D8597B" w:rsidP="00A54F0B">
            <w:pPr>
              <w:pStyle w:val="EarlierRepubEntries"/>
              <w:keepNext/>
              <w:keepLines/>
            </w:pPr>
            <w:r>
              <w:t>30 Apr 2018–</w:t>
            </w:r>
            <w:r>
              <w:br/>
              <w:t>23 May 2018</w:t>
            </w:r>
          </w:p>
        </w:tc>
        <w:tc>
          <w:tcPr>
            <w:tcW w:w="1783" w:type="dxa"/>
            <w:tcBorders>
              <w:top w:val="single" w:sz="4" w:space="0" w:color="auto"/>
              <w:bottom w:val="single" w:sz="4" w:space="0" w:color="auto"/>
            </w:tcBorders>
          </w:tcPr>
          <w:p w14:paraId="4EEECDB0" w14:textId="15BB79F2" w:rsidR="00D8597B" w:rsidRPr="00D8597B" w:rsidRDefault="00D636E9" w:rsidP="00A54F0B">
            <w:pPr>
              <w:pStyle w:val="EarlierRepubEntries"/>
              <w:keepNext/>
              <w:keepLines/>
              <w:rPr>
                <w:rStyle w:val="charCitHyperlinkAbbrev"/>
              </w:rPr>
            </w:pPr>
            <w:hyperlink r:id="rId825"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14:paraId="3A55C0DD" w14:textId="7EF716EE" w:rsidR="00D8597B" w:rsidRDefault="00D8597B" w:rsidP="00A54F0B">
            <w:pPr>
              <w:pStyle w:val="EarlierRepubEntries"/>
              <w:keepNext/>
              <w:keepLines/>
            </w:pPr>
            <w:r>
              <w:t xml:space="preserve">amendments by </w:t>
            </w:r>
            <w:hyperlink r:id="rId826" w:tooltip="Domestic Animals (Racing Greyhounds) Amendment Act 2017" w:history="1">
              <w:r w:rsidRPr="00D8597B">
                <w:rPr>
                  <w:rStyle w:val="charCitHyperlinkAbbrev"/>
                </w:rPr>
                <w:t>A2017-44</w:t>
              </w:r>
            </w:hyperlink>
            <w:r>
              <w:t xml:space="preserve"> and </w:t>
            </w:r>
            <w:hyperlink r:id="rId827" w:tooltip="Domestic Animals Legislation Amendment Act 2018" w:history="1">
              <w:r w:rsidRPr="00D8597B">
                <w:rPr>
                  <w:rStyle w:val="charCitHyperlinkAbbrev"/>
                </w:rPr>
                <w:t>A2018</w:t>
              </w:r>
              <w:r w:rsidRPr="00D8597B">
                <w:rPr>
                  <w:rStyle w:val="charCitHyperlinkAbbrev"/>
                </w:rPr>
                <w:noBreakHyphen/>
                <w:t>11</w:t>
              </w:r>
            </w:hyperlink>
          </w:p>
        </w:tc>
      </w:tr>
      <w:tr w:rsidR="00A071C5" w14:paraId="58134ADE" w14:textId="77777777" w:rsidTr="00933420">
        <w:trPr>
          <w:cantSplit/>
        </w:trPr>
        <w:tc>
          <w:tcPr>
            <w:tcW w:w="1576" w:type="dxa"/>
            <w:tcBorders>
              <w:top w:val="single" w:sz="4" w:space="0" w:color="auto"/>
              <w:bottom w:val="single" w:sz="4" w:space="0" w:color="auto"/>
            </w:tcBorders>
          </w:tcPr>
          <w:p w14:paraId="29499991" w14:textId="77777777" w:rsidR="00A071C5" w:rsidRDefault="00A071C5" w:rsidP="00A54F0B">
            <w:pPr>
              <w:pStyle w:val="EarlierRepubEntries"/>
              <w:keepNext/>
              <w:keepLines/>
            </w:pPr>
            <w:r>
              <w:t>R37</w:t>
            </w:r>
            <w:r>
              <w:br/>
              <w:t>24 May 2018</w:t>
            </w:r>
          </w:p>
        </w:tc>
        <w:tc>
          <w:tcPr>
            <w:tcW w:w="1681" w:type="dxa"/>
            <w:tcBorders>
              <w:top w:val="single" w:sz="4" w:space="0" w:color="auto"/>
              <w:bottom w:val="single" w:sz="4" w:space="0" w:color="auto"/>
            </w:tcBorders>
          </w:tcPr>
          <w:p w14:paraId="0795179C" w14:textId="77777777" w:rsidR="00A071C5" w:rsidRDefault="00A071C5" w:rsidP="00A54F0B">
            <w:pPr>
              <w:pStyle w:val="EarlierRepubEntries"/>
              <w:keepNext/>
              <w:keepLines/>
            </w:pPr>
            <w:r>
              <w:t>24 May 2018–</w:t>
            </w:r>
            <w:r>
              <w:br/>
              <w:t>20 Dec 2018</w:t>
            </w:r>
          </w:p>
        </w:tc>
        <w:tc>
          <w:tcPr>
            <w:tcW w:w="1783" w:type="dxa"/>
            <w:tcBorders>
              <w:top w:val="single" w:sz="4" w:space="0" w:color="auto"/>
              <w:bottom w:val="single" w:sz="4" w:space="0" w:color="auto"/>
            </w:tcBorders>
          </w:tcPr>
          <w:p w14:paraId="7DB77D88" w14:textId="68379E52" w:rsidR="00A071C5" w:rsidRPr="00AC0991" w:rsidRDefault="00D636E9" w:rsidP="00A54F0B">
            <w:pPr>
              <w:pStyle w:val="EarlierRepubEntries"/>
              <w:keepNext/>
              <w:keepLines/>
              <w:rPr>
                <w:rStyle w:val="charCitHyperlinkAbbrev"/>
              </w:rPr>
            </w:pPr>
            <w:hyperlink r:id="rId828" w:tooltip="Road Transport Reform (Light Rail) Legislation Amendment Act 2018" w:history="1">
              <w:r w:rsidR="00A071C5" w:rsidRPr="00AC0991">
                <w:rPr>
                  <w:rStyle w:val="charCitHyperlinkAbbrev"/>
                </w:rPr>
                <w:t>A2018</w:t>
              </w:r>
              <w:r w:rsidR="00A071C5" w:rsidRPr="00AC0991">
                <w:rPr>
                  <w:rStyle w:val="charCitHyperlinkAbbrev"/>
                </w:rPr>
                <w:noBreakHyphen/>
                <w:t>19</w:t>
              </w:r>
            </w:hyperlink>
          </w:p>
        </w:tc>
        <w:tc>
          <w:tcPr>
            <w:tcW w:w="1783" w:type="dxa"/>
            <w:tcBorders>
              <w:top w:val="single" w:sz="4" w:space="0" w:color="auto"/>
              <w:bottom w:val="single" w:sz="4" w:space="0" w:color="auto"/>
            </w:tcBorders>
          </w:tcPr>
          <w:p w14:paraId="0357BDA6" w14:textId="38C1A55A" w:rsidR="00A071C5" w:rsidRDefault="00A071C5" w:rsidP="00A54F0B">
            <w:pPr>
              <w:pStyle w:val="EarlierRepubEntries"/>
              <w:keepNext/>
              <w:keepLines/>
            </w:pPr>
            <w:r>
              <w:t xml:space="preserve">amendments by </w:t>
            </w:r>
            <w:hyperlink r:id="rId829" w:tooltip="Road Transport Reform (Light Rail) Legislation Amendment Act 2018" w:history="1">
              <w:r w:rsidR="00AC0991" w:rsidRPr="00AC0991">
                <w:rPr>
                  <w:rStyle w:val="charCitHyperlinkAbbrev"/>
                </w:rPr>
                <w:t>A2018</w:t>
              </w:r>
              <w:r w:rsidR="00AC0991" w:rsidRPr="00AC0991">
                <w:rPr>
                  <w:rStyle w:val="charCitHyperlinkAbbrev"/>
                </w:rPr>
                <w:noBreakHyphen/>
                <w:t>19</w:t>
              </w:r>
            </w:hyperlink>
          </w:p>
        </w:tc>
      </w:tr>
      <w:tr w:rsidR="00007C7C" w14:paraId="39208669" w14:textId="77777777" w:rsidTr="00933420">
        <w:trPr>
          <w:cantSplit/>
        </w:trPr>
        <w:tc>
          <w:tcPr>
            <w:tcW w:w="1576" w:type="dxa"/>
            <w:tcBorders>
              <w:top w:val="single" w:sz="4" w:space="0" w:color="auto"/>
              <w:bottom w:val="single" w:sz="4" w:space="0" w:color="auto"/>
            </w:tcBorders>
          </w:tcPr>
          <w:p w14:paraId="772BFE03" w14:textId="77777777" w:rsidR="00007C7C" w:rsidRDefault="00007C7C" w:rsidP="00A54F0B">
            <w:pPr>
              <w:pStyle w:val="EarlierRepubEntries"/>
              <w:keepNext/>
              <w:keepLines/>
            </w:pPr>
            <w:r>
              <w:t>R38</w:t>
            </w:r>
            <w:r>
              <w:br/>
              <w:t>21 Dec 2018</w:t>
            </w:r>
          </w:p>
        </w:tc>
        <w:tc>
          <w:tcPr>
            <w:tcW w:w="1681" w:type="dxa"/>
            <w:tcBorders>
              <w:top w:val="single" w:sz="4" w:space="0" w:color="auto"/>
              <w:bottom w:val="single" w:sz="4" w:space="0" w:color="auto"/>
            </w:tcBorders>
          </w:tcPr>
          <w:p w14:paraId="6DBCB159" w14:textId="77777777" w:rsidR="00007C7C" w:rsidRDefault="00007C7C" w:rsidP="00A54F0B">
            <w:pPr>
              <w:pStyle w:val="EarlierRepubEntries"/>
              <w:keepNext/>
              <w:keepLines/>
            </w:pPr>
            <w:r>
              <w:t>21 Dec 2018–</w:t>
            </w:r>
            <w:r>
              <w:br/>
              <w:t>9 Apr 2020</w:t>
            </w:r>
          </w:p>
        </w:tc>
        <w:tc>
          <w:tcPr>
            <w:tcW w:w="1783" w:type="dxa"/>
            <w:tcBorders>
              <w:top w:val="single" w:sz="4" w:space="0" w:color="auto"/>
              <w:bottom w:val="single" w:sz="4" w:space="0" w:color="auto"/>
            </w:tcBorders>
          </w:tcPr>
          <w:p w14:paraId="7AEC91B3" w14:textId="77F1474E" w:rsidR="00007C7C" w:rsidRDefault="00D636E9" w:rsidP="00A54F0B">
            <w:pPr>
              <w:pStyle w:val="EarlierRepubEntries"/>
              <w:keepNext/>
              <w:keepLines/>
            </w:pPr>
            <w:hyperlink r:id="rId830" w:tooltip="Veterinary Practice Act 2018" w:history="1">
              <w:r w:rsidR="00A120A5" w:rsidRPr="00A80B44">
                <w:rPr>
                  <w:rStyle w:val="charCitHyperlinkAbbrev"/>
                </w:rPr>
                <w:t>A2018</w:t>
              </w:r>
              <w:r w:rsidR="00A120A5" w:rsidRPr="00A80B44">
                <w:rPr>
                  <w:rStyle w:val="charCitHyperlinkAbbrev"/>
                </w:rPr>
                <w:noBreakHyphen/>
                <w:t>32</w:t>
              </w:r>
            </w:hyperlink>
          </w:p>
        </w:tc>
        <w:tc>
          <w:tcPr>
            <w:tcW w:w="1783" w:type="dxa"/>
            <w:tcBorders>
              <w:top w:val="single" w:sz="4" w:space="0" w:color="auto"/>
              <w:bottom w:val="single" w:sz="4" w:space="0" w:color="auto"/>
            </w:tcBorders>
          </w:tcPr>
          <w:p w14:paraId="609E6F4B" w14:textId="7E4984D3" w:rsidR="00007C7C" w:rsidRDefault="00007C7C" w:rsidP="00A54F0B">
            <w:pPr>
              <w:pStyle w:val="EarlierRepubEntries"/>
              <w:keepNext/>
              <w:keepLines/>
            </w:pPr>
            <w:r>
              <w:t xml:space="preserve">amendments by </w:t>
            </w:r>
            <w:hyperlink r:id="rId831" w:tooltip="Veterinary Practice Act 2018" w:history="1">
              <w:r w:rsidR="00A120A5" w:rsidRPr="00A80B44">
                <w:rPr>
                  <w:rStyle w:val="charCitHyperlinkAbbrev"/>
                </w:rPr>
                <w:t>A2018</w:t>
              </w:r>
              <w:r w:rsidR="00A120A5" w:rsidRPr="00A80B44">
                <w:rPr>
                  <w:rStyle w:val="charCitHyperlinkAbbrev"/>
                </w:rPr>
                <w:noBreakHyphen/>
                <w:t>32</w:t>
              </w:r>
            </w:hyperlink>
          </w:p>
        </w:tc>
      </w:tr>
      <w:tr w:rsidR="00A44831" w14:paraId="26391E02" w14:textId="77777777" w:rsidTr="00933420">
        <w:trPr>
          <w:cantSplit/>
        </w:trPr>
        <w:tc>
          <w:tcPr>
            <w:tcW w:w="1576" w:type="dxa"/>
            <w:tcBorders>
              <w:top w:val="single" w:sz="4" w:space="0" w:color="auto"/>
              <w:bottom w:val="single" w:sz="4" w:space="0" w:color="auto"/>
            </w:tcBorders>
          </w:tcPr>
          <w:p w14:paraId="2FD12EC8" w14:textId="77777777" w:rsidR="00A44831" w:rsidRDefault="00A44831" w:rsidP="00A54F0B">
            <w:pPr>
              <w:pStyle w:val="EarlierRepubEntries"/>
              <w:keepNext/>
              <w:keepLines/>
            </w:pPr>
            <w:r>
              <w:t>R39</w:t>
            </w:r>
            <w:r>
              <w:br/>
              <w:t>10 Apr 2020</w:t>
            </w:r>
          </w:p>
        </w:tc>
        <w:tc>
          <w:tcPr>
            <w:tcW w:w="1681" w:type="dxa"/>
            <w:tcBorders>
              <w:top w:val="single" w:sz="4" w:space="0" w:color="auto"/>
              <w:bottom w:val="single" w:sz="4" w:space="0" w:color="auto"/>
            </w:tcBorders>
          </w:tcPr>
          <w:p w14:paraId="06FC70D2" w14:textId="77777777" w:rsidR="00A44831" w:rsidRDefault="00A44831" w:rsidP="00A54F0B">
            <w:pPr>
              <w:pStyle w:val="EarlierRepubEntries"/>
              <w:keepNext/>
              <w:keepLines/>
            </w:pPr>
            <w:r>
              <w:t>10 Apr 2020–</w:t>
            </w:r>
            <w:r>
              <w:br/>
            </w:r>
            <w:r w:rsidR="000B1875">
              <w:t>30</w:t>
            </w:r>
            <w:r>
              <w:t xml:space="preserve"> Apr 2020</w:t>
            </w:r>
          </w:p>
        </w:tc>
        <w:tc>
          <w:tcPr>
            <w:tcW w:w="1783" w:type="dxa"/>
            <w:tcBorders>
              <w:top w:val="single" w:sz="4" w:space="0" w:color="auto"/>
              <w:bottom w:val="single" w:sz="4" w:space="0" w:color="auto"/>
            </w:tcBorders>
          </w:tcPr>
          <w:p w14:paraId="1D80EAAE" w14:textId="65799ED7" w:rsidR="00A44831" w:rsidRDefault="00D636E9" w:rsidP="00A54F0B">
            <w:pPr>
              <w:pStyle w:val="EarlierRepubEntries"/>
              <w:keepNext/>
              <w:keepLines/>
            </w:pPr>
            <w:hyperlink r:id="rId832" w:tooltip="Animal Welfare Legislation Amendment Act 2019" w:history="1">
              <w:r w:rsidR="00A44831">
                <w:rPr>
                  <w:rStyle w:val="charCitHyperlinkAbbrev"/>
                </w:rPr>
                <w:t>A2019</w:t>
              </w:r>
              <w:r w:rsidR="00A44831">
                <w:rPr>
                  <w:rStyle w:val="charCitHyperlinkAbbrev"/>
                </w:rPr>
                <w:noBreakHyphen/>
                <w:t>35</w:t>
              </w:r>
            </w:hyperlink>
          </w:p>
        </w:tc>
        <w:tc>
          <w:tcPr>
            <w:tcW w:w="1783" w:type="dxa"/>
            <w:tcBorders>
              <w:top w:val="single" w:sz="4" w:space="0" w:color="auto"/>
              <w:bottom w:val="single" w:sz="4" w:space="0" w:color="auto"/>
            </w:tcBorders>
          </w:tcPr>
          <w:p w14:paraId="75B7C623" w14:textId="05CF989E" w:rsidR="00A44831" w:rsidRDefault="00A44831" w:rsidP="00A54F0B">
            <w:pPr>
              <w:pStyle w:val="EarlierRepubEntries"/>
              <w:keepNext/>
              <w:keepLines/>
            </w:pPr>
            <w:r>
              <w:t xml:space="preserve">amendments by </w:t>
            </w:r>
            <w:hyperlink r:id="rId833" w:tooltip="Animal Welfare Legislation Amendment Act 2019" w:history="1">
              <w:r>
                <w:rPr>
                  <w:rStyle w:val="charCitHyperlinkAbbrev"/>
                </w:rPr>
                <w:t>A2019</w:t>
              </w:r>
              <w:r>
                <w:rPr>
                  <w:rStyle w:val="charCitHyperlinkAbbrev"/>
                </w:rPr>
                <w:noBreakHyphen/>
                <w:t>35</w:t>
              </w:r>
            </w:hyperlink>
          </w:p>
        </w:tc>
      </w:tr>
      <w:tr w:rsidR="00AF3A73" w14:paraId="0512CFD6" w14:textId="77777777" w:rsidTr="00933420">
        <w:trPr>
          <w:cantSplit/>
        </w:trPr>
        <w:tc>
          <w:tcPr>
            <w:tcW w:w="1576" w:type="dxa"/>
            <w:tcBorders>
              <w:top w:val="single" w:sz="4" w:space="0" w:color="auto"/>
              <w:bottom w:val="single" w:sz="4" w:space="0" w:color="auto"/>
            </w:tcBorders>
          </w:tcPr>
          <w:p w14:paraId="7840FEC7" w14:textId="77777777" w:rsidR="00AF3A73" w:rsidRDefault="00AF3A73" w:rsidP="00A54F0B">
            <w:pPr>
              <w:pStyle w:val="EarlierRepubEntries"/>
              <w:keepNext/>
              <w:keepLines/>
            </w:pPr>
            <w:r>
              <w:t>R40</w:t>
            </w:r>
            <w:r>
              <w:br/>
              <w:t>1 May 2020</w:t>
            </w:r>
          </w:p>
        </w:tc>
        <w:tc>
          <w:tcPr>
            <w:tcW w:w="1681" w:type="dxa"/>
            <w:tcBorders>
              <w:top w:val="single" w:sz="4" w:space="0" w:color="auto"/>
              <w:bottom w:val="single" w:sz="4" w:space="0" w:color="auto"/>
            </w:tcBorders>
          </w:tcPr>
          <w:p w14:paraId="707B0024" w14:textId="77777777" w:rsidR="00AF3A73" w:rsidRDefault="00AF3A73" w:rsidP="00A54F0B">
            <w:pPr>
              <w:pStyle w:val="EarlierRepubEntries"/>
              <w:keepNext/>
              <w:keepLines/>
            </w:pPr>
            <w:r>
              <w:t>1 May 2020–</w:t>
            </w:r>
            <w:r>
              <w:br/>
              <w:t>27 Aug 2020</w:t>
            </w:r>
          </w:p>
        </w:tc>
        <w:tc>
          <w:tcPr>
            <w:tcW w:w="1783" w:type="dxa"/>
            <w:tcBorders>
              <w:top w:val="single" w:sz="4" w:space="0" w:color="auto"/>
              <w:bottom w:val="single" w:sz="4" w:space="0" w:color="auto"/>
            </w:tcBorders>
          </w:tcPr>
          <w:p w14:paraId="39C15BFD" w14:textId="081E9834" w:rsidR="00AF3A73" w:rsidRDefault="00D636E9" w:rsidP="00A54F0B">
            <w:pPr>
              <w:pStyle w:val="EarlierRepubEntries"/>
              <w:keepNext/>
              <w:keepLines/>
            </w:pPr>
            <w:hyperlink r:id="rId834" w:tooltip="Animal Welfare Legislation Amendment Act 2019" w:history="1">
              <w:r w:rsidR="00AF3A73">
                <w:rPr>
                  <w:rStyle w:val="charCitHyperlinkAbbrev"/>
                </w:rPr>
                <w:t>A2019</w:t>
              </w:r>
              <w:r w:rsidR="00AF3A73">
                <w:rPr>
                  <w:rStyle w:val="charCitHyperlinkAbbrev"/>
                </w:rPr>
                <w:noBreakHyphen/>
                <w:t>35</w:t>
              </w:r>
            </w:hyperlink>
          </w:p>
        </w:tc>
        <w:tc>
          <w:tcPr>
            <w:tcW w:w="1783" w:type="dxa"/>
            <w:tcBorders>
              <w:top w:val="single" w:sz="4" w:space="0" w:color="auto"/>
              <w:bottom w:val="single" w:sz="4" w:space="0" w:color="auto"/>
            </w:tcBorders>
          </w:tcPr>
          <w:p w14:paraId="49F2DCF0" w14:textId="77777777" w:rsidR="00AF3A73" w:rsidRDefault="00AF3A73" w:rsidP="00A54F0B">
            <w:pPr>
              <w:pStyle w:val="EarlierRepubEntries"/>
              <w:keepNext/>
              <w:keepLines/>
            </w:pPr>
            <w:r w:rsidRPr="00A44831">
              <w:t>expiry of provision (s 162)</w:t>
            </w:r>
          </w:p>
        </w:tc>
      </w:tr>
      <w:tr w:rsidR="00F4250D" w14:paraId="1C9E2526" w14:textId="77777777" w:rsidTr="00933420">
        <w:trPr>
          <w:cantSplit/>
        </w:trPr>
        <w:tc>
          <w:tcPr>
            <w:tcW w:w="1576" w:type="dxa"/>
            <w:tcBorders>
              <w:top w:val="single" w:sz="4" w:space="0" w:color="auto"/>
              <w:bottom w:val="single" w:sz="4" w:space="0" w:color="auto"/>
            </w:tcBorders>
          </w:tcPr>
          <w:p w14:paraId="7A7AE9BE" w14:textId="086B6BC4" w:rsidR="00F4250D" w:rsidRDefault="00F4250D" w:rsidP="00A54F0B">
            <w:pPr>
              <w:pStyle w:val="EarlierRepubEntries"/>
              <w:keepNext/>
              <w:keepLines/>
            </w:pPr>
            <w:r>
              <w:t>R41</w:t>
            </w:r>
            <w:r>
              <w:br/>
              <w:t>28 Aug 2020</w:t>
            </w:r>
          </w:p>
        </w:tc>
        <w:tc>
          <w:tcPr>
            <w:tcW w:w="1681" w:type="dxa"/>
            <w:tcBorders>
              <w:top w:val="single" w:sz="4" w:space="0" w:color="auto"/>
              <w:bottom w:val="single" w:sz="4" w:space="0" w:color="auto"/>
            </w:tcBorders>
          </w:tcPr>
          <w:p w14:paraId="58661934" w14:textId="416C4EB3" w:rsidR="00F4250D" w:rsidRDefault="00F4250D" w:rsidP="00A54F0B">
            <w:pPr>
              <w:pStyle w:val="EarlierRepubEntries"/>
              <w:keepNext/>
              <w:keepLines/>
            </w:pPr>
            <w:r>
              <w:t>28 Aug 2020–</w:t>
            </w:r>
            <w:r>
              <w:br/>
              <w:t>30 June 2021</w:t>
            </w:r>
          </w:p>
        </w:tc>
        <w:tc>
          <w:tcPr>
            <w:tcW w:w="1783" w:type="dxa"/>
            <w:tcBorders>
              <w:top w:val="single" w:sz="4" w:space="0" w:color="auto"/>
              <w:bottom w:val="single" w:sz="4" w:space="0" w:color="auto"/>
            </w:tcBorders>
          </w:tcPr>
          <w:p w14:paraId="5FE1D168" w14:textId="18C1BC37" w:rsidR="00F4250D" w:rsidRDefault="00D636E9" w:rsidP="00A54F0B">
            <w:pPr>
              <w:pStyle w:val="EarlierRepubEntries"/>
              <w:keepNext/>
              <w:keepLines/>
            </w:pPr>
            <w:hyperlink r:id="rId835" w:tooltip="Justice Legislation Amendment Act 2020" w:history="1">
              <w:r w:rsidR="00F4250D">
                <w:rPr>
                  <w:rStyle w:val="charCitHyperlinkAbbrev"/>
                </w:rPr>
                <w:t>A2020</w:t>
              </w:r>
              <w:r w:rsidR="00F4250D">
                <w:rPr>
                  <w:rStyle w:val="charCitHyperlinkAbbrev"/>
                </w:rPr>
                <w:noBreakHyphen/>
                <w:t>42</w:t>
              </w:r>
            </w:hyperlink>
          </w:p>
        </w:tc>
        <w:tc>
          <w:tcPr>
            <w:tcW w:w="1783" w:type="dxa"/>
            <w:tcBorders>
              <w:top w:val="single" w:sz="4" w:space="0" w:color="auto"/>
              <w:bottom w:val="single" w:sz="4" w:space="0" w:color="auto"/>
            </w:tcBorders>
          </w:tcPr>
          <w:p w14:paraId="752B63BC" w14:textId="5B5E3BBB" w:rsidR="00F4250D" w:rsidRPr="00A44831" w:rsidRDefault="00F4250D" w:rsidP="00A54F0B">
            <w:pPr>
              <w:pStyle w:val="EarlierRepubEntries"/>
              <w:keepNext/>
              <w:keepLines/>
            </w:pPr>
            <w:r>
              <w:t xml:space="preserve">amendments by </w:t>
            </w:r>
            <w:hyperlink r:id="rId836" w:tooltip="Justice Legislation Amendment Act 2020" w:history="1">
              <w:r w:rsidR="00D5561B">
                <w:rPr>
                  <w:rStyle w:val="charCitHyperlinkAbbrev"/>
                </w:rPr>
                <w:t>A2020</w:t>
              </w:r>
              <w:r w:rsidR="00D5561B">
                <w:rPr>
                  <w:rStyle w:val="charCitHyperlinkAbbrev"/>
                </w:rPr>
                <w:noBreakHyphen/>
                <w:t>42</w:t>
              </w:r>
            </w:hyperlink>
          </w:p>
        </w:tc>
      </w:tr>
    </w:tbl>
    <w:p w14:paraId="0CBB479B" w14:textId="77777777" w:rsidR="00E20FDD" w:rsidRDefault="00E20FDD" w:rsidP="00E20FDD">
      <w:pPr>
        <w:pStyle w:val="05EndNote"/>
        <w:sectPr w:rsidR="00E20FDD" w:rsidSect="00B70CC1">
          <w:headerReference w:type="even" r:id="rId837"/>
          <w:headerReference w:type="default" r:id="rId838"/>
          <w:footerReference w:type="even" r:id="rId839"/>
          <w:footerReference w:type="default" r:id="rId840"/>
          <w:pgSz w:w="11907" w:h="16839" w:code="9"/>
          <w:pgMar w:top="3000" w:right="1900" w:bottom="2500" w:left="2300" w:header="2480" w:footer="2100" w:gutter="0"/>
          <w:cols w:space="720"/>
          <w:docGrid w:linePitch="326"/>
        </w:sectPr>
      </w:pPr>
    </w:p>
    <w:p w14:paraId="715BF4EC" w14:textId="77777777" w:rsidR="00954E7D" w:rsidRDefault="00954E7D">
      <w:pPr>
        <w:rPr>
          <w:color w:val="000000"/>
          <w:sz w:val="22"/>
        </w:rPr>
      </w:pPr>
    </w:p>
    <w:p w14:paraId="108E91F3" w14:textId="77777777" w:rsidR="0057338C" w:rsidRDefault="0057338C">
      <w:pPr>
        <w:rPr>
          <w:color w:val="000000"/>
          <w:sz w:val="22"/>
        </w:rPr>
      </w:pPr>
    </w:p>
    <w:p w14:paraId="4881DE76" w14:textId="77777777" w:rsidR="0057338C" w:rsidRDefault="0057338C">
      <w:pPr>
        <w:rPr>
          <w:color w:val="000000"/>
          <w:sz w:val="22"/>
        </w:rPr>
      </w:pPr>
    </w:p>
    <w:p w14:paraId="39401DC6" w14:textId="06523C34" w:rsidR="009165F6" w:rsidRDefault="003961CB">
      <w:pPr>
        <w:rPr>
          <w:noProof/>
          <w:color w:val="000000"/>
          <w:sz w:val="22"/>
        </w:rPr>
      </w:pPr>
      <w:r>
        <w:rPr>
          <w:color w:val="000000"/>
          <w:sz w:val="22"/>
        </w:rPr>
        <w:t xml:space="preserve">©  Australian Capital Territory </w:t>
      </w:r>
      <w:r w:rsidR="00B70CC1">
        <w:rPr>
          <w:noProof/>
          <w:color w:val="000000"/>
          <w:sz w:val="22"/>
        </w:rPr>
        <w:t>2021</w:t>
      </w:r>
    </w:p>
    <w:p w14:paraId="6BC304A7" w14:textId="77777777" w:rsidR="003961CB" w:rsidRDefault="003961CB">
      <w:pPr>
        <w:pStyle w:val="06Copyright"/>
        <w:sectPr w:rsidR="003961CB">
          <w:headerReference w:type="even" r:id="rId841"/>
          <w:headerReference w:type="default" r:id="rId842"/>
          <w:footerReference w:type="even" r:id="rId843"/>
          <w:footerReference w:type="default" r:id="rId844"/>
          <w:headerReference w:type="first" r:id="rId845"/>
          <w:footerReference w:type="first" r:id="rId846"/>
          <w:type w:val="continuous"/>
          <w:pgSz w:w="11907" w:h="16839" w:code="9"/>
          <w:pgMar w:top="3000" w:right="1900" w:bottom="2500" w:left="2300" w:header="2480" w:footer="2100" w:gutter="0"/>
          <w:pgNumType w:fmt="lowerRoman"/>
          <w:cols w:space="720"/>
          <w:titlePg/>
          <w:docGrid w:linePitch="254"/>
        </w:sectPr>
      </w:pPr>
    </w:p>
    <w:p w14:paraId="33965EB3" w14:textId="77777777" w:rsidR="003961CB" w:rsidRDefault="003961CB" w:rsidP="00604F20"/>
    <w:sectPr w:rsidR="003961CB" w:rsidSect="0030125A">
      <w:headerReference w:type="default" r:id="rId847"/>
      <w:footerReference w:type="default" r:id="rId848"/>
      <w:headerReference w:type="first" r:id="rId849"/>
      <w:footerReference w:type="first" r:id="rId850"/>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60F8" w14:textId="77777777" w:rsidR="00BC5B15" w:rsidRDefault="00BC5B15" w:rsidP="003961CB">
      <w:pPr>
        <w:pStyle w:val="Ipara"/>
      </w:pPr>
      <w:r>
        <w:separator/>
      </w:r>
    </w:p>
  </w:endnote>
  <w:endnote w:type="continuationSeparator" w:id="0">
    <w:p w14:paraId="27C8A651" w14:textId="77777777" w:rsidR="00BC5B15" w:rsidRDefault="00BC5B15"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D663" w14:textId="3D57385F" w:rsidR="00CC574B" w:rsidRPr="00D636E9" w:rsidRDefault="00D636E9" w:rsidP="00D636E9">
    <w:pPr>
      <w:pStyle w:val="Footer"/>
      <w:jc w:val="center"/>
      <w:rPr>
        <w:rFonts w:cs="Arial"/>
        <w:sz w:val="14"/>
      </w:rPr>
    </w:pPr>
    <w:r w:rsidRPr="00D636E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3E95" w14:textId="77777777" w:rsidR="00BC5B15" w:rsidRDefault="00BC5B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5B15" w14:paraId="4B505EA4" w14:textId="77777777">
      <w:tc>
        <w:tcPr>
          <w:tcW w:w="847" w:type="pct"/>
        </w:tcPr>
        <w:p w14:paraId="1BE9C893" w14:textId="77777777" w:rsidR="00BC5B15" w:rsidRDefault="00BC5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72C07F33" w14:textId="1539A0CB"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5DDCB286" w14:textId="1BCCE550" w:rsidR="00BC5B15" w:rsidRDefault="00D636E9">
          <w:pPr>
            <w:pStyle w:val="FooterInfoCentre"/>
          </w:pPr>
          <w:r>
            <w:fldChar w:fldCharType="begin"/>
          </w:r>
          <w:r>
            <w:instrText xml:space="preserve"> DOCPROPERTY "Eff"  *\charformat </w:instrText>
          </w:r>
          <w:r>
            <w:fldChar w:fldCharType="separate"/>
          </w:r>
          <w:r w:rsidR="004B55A4">
            <w:t xml:space="preserve">Effective:  </w:t>
          </w:r>
          <w:r>
            <w:fldChar w:fldCharType="end"/>
          </w:r>
          <w:r>
            <w:fldChar w:fldCharType="begin"/>
          </w:r>
          <w:r>
            <w:instrText xml:space="preserve"> DOCPROPERTY "StartDt"  *\charformat </w:instrText>
          </w:r>
          <w:r>
            <w:fldChar w:fldCharType="separate"/>
          </w:r>
          <w:r w:rsidR="004B55A4">
            <w:t>01/07/21</w:t>
          </w:r>
          <w:r>
            <w:fldChar w:fldCharType="end"/>
          </w:r>
          <w:r>
            <w:fldChar w:fldCharType="begin"/>
          </w:r>
          <w:r>
            <w:instrText xml:space="preserve"> DOCPROPERTY "EndDt"  *\charformat </w:instrText>
          </w:r>
          <w:r>
            <w:fldChar w:fldCharType="separate"/>
          </w:r>
          <w:r w:rsidR="004B55A4">
            <w:t>-30/06/22</w:t>
          </w:r>
          <w:r>
            <w:fldChar w:fldCharType="end"/>
          </w:r>
        </w:p>
      </w:tc>
      <w:tc>
        <w:tcPr>
          <w:tcW w:w="1061" w:type="pct"/>
        </w:tcPr>
        <w:p w14:paraId="76B9A734" w14:textId="645CAB34" w:rsidR="00BC5B15" w:rsidRDefault="00D636E9">
          <w:pPr>
            <w:pStyle w:val="Footer"/>
            <w:jc w:val="right"/>
          </w:pPr>
          <w:r>
            <w:fldChar w:fldCharType="begin"/>
          </w:r>
          <w:r>
            <w:instrText xml:space="preserve"> DOCPROPERTY "Category"  *\charformat  </w:instrText>
          </w:r>
          <w:r>
            <w:fldChar w:fldCharType="separate"/>
          </w:r>
          <w:r w:rsidR="004B55A4">
            <w:t>R42</w:t>
          </w:r>
          <w:r>
            <w:fldChar w:fldCharType="end"/>
          </w:r>
          <w:r w:rsidR="00BC5B15">
            <w:br/>
          </w:r>
          <w:r>
            <w:fldChar w:fldCharType="begin"/>
          </w:r>
          <w:r>
            <w:instrText xml:space="preserve"> DOCPROPERTY "RepubDt"  *\charformat  </w:instrText>
          </w:r>
          <w:r>
            <w:fldChar w:fldCharType="separate"/>
          </w:r>
          <w:r w:rsidR="004B55A4">
            <w:t>01/07/21</w:t>
          </w:r>
          <w:r>
            <w:fldChar w:fldCharType="end"/>
          </w:r>
        </w:p>
      </w:tc>
    </w:tr>
  </w:tbl>
  <w:p w14:paraId="654B9104" w14:textId="32B5C967"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0E62" w14:textId="77777777" w:rsidR="00BC5B15" w:rsidRDefault="00BC5B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5B15" w14:paraId="607216AF" w14:textId="77777777">
      <w:tc>
        <w:tcPr>
          <w:tcW w:w="1061" w:type="pct"/>
        </w:tcPr>
        <w:p w14:paraId="7779AE33" w14:textId="3DC1763C" w:rsidR="00BC5B15" w:rsidRDefault="00D636E9">
          <w:pPr>
            <w:pStyle w:val="Footer"/>
          </w:pPr>
          <w:r>
            <w:fldChar w:fldCharType="begin"/>
          </w:r>
          <w:r>
            <w:instrText xml:space="preserve"> DOCPROPERTY "Category"  *\charformat  </w:instrText>
          </w:r>
          <w:r>
            <w:fldChar w:fldCharType="separate"/>
          </w:r>
          <w:r w:rsidR="004B55A4">
            <w:t>R42</w:t>
          </w:r>
          <w:r>
            <w:fldChar w:fldCharType="end"/>
          </w:r>
          <w:r w:rsidR="00BC5B15">
            <w:br/>
          </w:r>
          <w:r>
            <w:fldChar w:fldCharType="begin"/>
          </w:r>
          <w:r>
            <w:instrText xml:space="preserve"> DOCPROPERTY "RepubDt"  *\charformat  </w:instrText>
          </w:r>
          <w:r>
            <w:fldChar w:fldCharType="separate"/>
          </w:r>
          <w:r w:rsidR="004B55A4">
            <w:t>01/07/21</w:t>
          </w:r>
          <w:r>
            <w:fldChar w:fldCharType="end"/>
          </w:r>
        </w:p>
      </w:tc>
      <w:tc>
        <w:tcPr>
          <w:tcW w:w="3092" w:type="pct"/>
        </w:tcPr>
        <w:p w14:paraId="121CCA40" w14:textId="1DFDA4A7"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7587A621" w14:textId="0D08F8AE" w:rsidR="00BC5B15" w:rsidRDefault="00D636E9">
          <w:pPr>
            <w:pStyle w:val="FooterInfoCentre"/>
          </w:pPr>
          <w:r>
            <w:fldChar w:fldCharType="begin"/>
          </w:r>
          <w:r>
            <w:instrText xml:space="preserve"> DOCPROPERTY "Eff"  *\charformat </w:instrText>
          </w:r>
          <w:r>
            <w:fldChar w:fldCharType="separate"/>
          </w:r>
          <w:r w:rsidR="004B55A4">
            <w:t xml:space="preserve">Effective:  </w:t>
          </w:r>
          <w:r>
            <w:fldChar w:fldCharType="end"/>
          </w:r>
          <w:r>
            <w:fldChar w:fldCharType="begin"/>
          </w:r>
          <w:r>
            <w:instrText xml:space="preserve"> DOCPROPERTY "StartDt"  *\charformat </w:instrText>
          </w:r>
          <w:r>
            <w:fldChar w:fldCharType="separate"/>
          </w:r>
          <w:r w:rsidR="004B55A4">
            <w:t>01/07/21</w:t>
          </w:r>
          <w:r>
            <w:fldChar w:fldCharType="end"/>
          </w:r>
          <w:r>
            <w:fldChar w:fldCharType="begin"/>
          </w:r>
          <w:r>
            <w:instrText xml:space="preserve"> DOCPROPERTY "EndDt"  *\charformat </w:instrText>
          </w:r>
          <w:r>
            <w:fldChar w:fldCharType="separate"/>
          </w:r>
          <w:r w:rsidR="004B55A4">
            <w:t>-30/06/22</w:t>
          </w:r>
          <w:r>
            <w:fldChar w:fldCharType="end"/>
          </w:r>
        </w:p>
      </w:tc>
      <w:tc>
        <w:tcPr>
          <w:tcW w:w="847" w:type="pct"/>
        </w:tcPr>
        <w:p w14:paraId="6FFD389F" w14:textId="77777777" w:rsidR="00BC5B15" w:rsidRDefault="00BC5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14:paraId="13DD1935" w14:textId="41A359B8"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8891" w14:textId="77777777" w:rsidR="00BC5B15" w:rsidRDefault="00BC5B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5B15" w14:paraId="51A4107F" w14:textId="77777777">
      <w:tc>
        <w:tcPr>
          <w:tcW w:w="847" w:type="pct"/>
        </w:tcPr>
        <w:p w14:paraId="404BFADE" w14:textId="77777777" w:rsidR="00BC5B15" w:rsidRDefault="00BC5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DE3E878" w14:textId="7DB9B256"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6B5A2AEB" w14:textId="3089C5D0" w:rsidR="00BC5B15" w:rsidRDefault="00D636E9">
          <w:pPr>
            <w:pStyle w:val="FooterInfoCentre"/>
          </w:pPr>
          <w:r>
            <w:fldChar w:fldCharType="begin"/>
          </w:r>
          <w:r>
            <w:instrText xml:space="preserve"> DOCPROPERTY "Eff"  *\charformat </w:instrText>
          </w:r>
          <w:r>
            <w:fldChar w:fldCharType="separate"/>
          </w:r>
          <w:r w:rsidR="004B55A4">
            <w:t xml:space="preserve">Effective:  </w:t>
          </w:r>
          <w:r>
            <w:fldChar w:fldCharType="end"/>
          </w:r>
          <w:r>
            <w:fldChar w:fldCharType="begin"/>
          </w:r>
          <w:r>
            <w:instrText xml:space="preserve"> DOCPROPERTY "StartDt"  *\charformat </w:instrText>
          </w:r>
          <w:r>
            <w:fldChar w:fldCharType="separate"/>
          </w:r>
          <w:r w:rsidR="004B55A4">
            <w:t>01/07/21</w:t>
          </w:r>
          <w:r>
            <w:fldChar w:fldCharType="end"/>
          </w:r>
          <w:r>
            <w:fldChar w:fldCharType="begin"/>
          </w:r>
          <w:r>
            <w:instrText xml:space="preserve"> DOCPROPERTY "EndDt"  *\charformat </w:instrText>
          </w:r>
          <w:r>
            <w:fldChar w:fldCharType="separate"/>
          </w:r>
          <w:r w:rsidR="004B55A4">
            <w:t>-30/06/22</w:t>
          </w:r>
          <w:r>
            <w:fldChar w:fldCharType="end"/>
          </w:r>
        </w:p>
      </w:tc>
      <w:tc>
        <w:tcPr>
          <w:tcW w:w="1061" w:type="pct"/>
        </w:tcPr>
        <w:p w14:paraId="7D2D65B7" w14:textId="6DD3DF84" w:rsidR="00BC5B15" w:rsidRDefault="00D636E9">
          <w:pPr>
            <w:pStyle w:val="Footer"/>
            <w:jc w:val="right"/>
          </w:pPr>
          <w:r>
            <w:fldChar w:fldCharType="begin"/>
          </w:r>
          <w:r>
            <w:instrText xml:space="preserve"> DOCPROPERTY "Category"  *\charformat  </w:instrText>
          </w:r>
          <w:r>
            <w:fldChar w:fldCharType="separate"/>
          </w:r>
          <w:r w:rsidR="004B55A4">
            <w:t>R42</w:t>
          </w:r>
          <w:r>
            <w:fldChar w:fldCharType="end"/>
          </w:r>
          <w:r w:rsidR="00BC5B15">
            <w:br/>
          </w:r>
          <w:r>
            <w:fldChar w:fldCharType="begin"/>
          </w:r>
          <w:r>
            <w:instrText xml:space="preserve"> DOCPROPERTY "RepubDt"  *\charformat  </w:instrText>
          </w:r>
          <w:r>
            <w:fldChar w:fldCharType="separate"/>
          </w:r>
          <w:r w:rsidR="004B55A4">
            <w:t>01/07/21</w:t>
          </w:r>
          <w:r>
            <w:fldChar w:fldCharType="end"/>
          </w:r>
        </w:p>
      </w:tc>
    </w:tr>
  </w:tbl>
  <w:p w14:paraId="1E19AB16" w14:textId="216D6D04"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CE38" w14:textId="77777777" w:rsidR="00BC5B15" w:rsidRDefault="00BC5B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5B15" w14:paraId="4D55C7FD" w14:textId="77777777">
      <w:tc>
        <w:tcPr>
          <w:tcW w:w="1061" w:type="pct"/>
        </w:tcPr>
        <w:p w14:paraId="395A32D4" w14:textId="1EF42FBC" w:rsidR="00BC5B15" w:rsidRDefault="00D636E9">
          <w:pPr>
            <w:pStyle w:val="Footer"/>
          </w:pPr>
          <w:r>
            <w:fldChar w:fldCharType="begin"/>
          </w:r>
          <w:r>
            <w:instrText xml:space="preserve"> DOCPROPERTY "Category"  *\charformat  </w:instrText>
          </w:r>
          <w:r>
            <w:fldChar w:fldCharType="separate"/>
          </w:r>
          <w:r w:rsidR="004B55A4">
            <w:t>R42</w:t>
          </w:r>
          <w:r>
            <w:fldChar w:fldCharType="end"/>
          </w:r>
          <w:r w:rsidR="00BC5B15">
            <w:br/>
          </w:r>
          <w:r>
            <w:fldChar w:fldCharType="begin"/>
          </w:r>
          <w:r>
            <w:instrText xml:space="preserve"> DOCPROPERTY "RepubDt"  *\charformat  </w:instrText>
          </w:r>
          <w:r>
            <w:fldChar w:fldCharType="separate"/>
          </w:r>
          <w:r w:rsidR="004B55A4">
            <w:t>01/07/21</w:t>
          </w:r>
          <w:r>
            <w:fldChar w:fldCharType="end"/>
          </w:r>
        </w:p>
      </w:tc>
      <w:tc>
        <w:tcPr>
          <w:tcW w:w="3092" w:type="pct"/>
        </w:tcPr>
        <w:p w14:paraId="545CCBDA" w14:textId="5CB0A090"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07054610" w14:textId="0B10B434" w:rsidR="00BC5B15" w:rsidRDefault="00D636E9">
          <w:pPr>
            <w:pStyle w:val="FooterInfoCentre"/>
          </w:pPr>
          <w:r>
            <w:fldChar w:fldCharType="begin"/>
          </w:r>
          <w:r>
            <w:instrText xml:space="preserve"> DOCPROPERTY "Eff"  *\charformat </w:instrText>
          </w:r>
          <w:r>
            <w:fldChar w:fldCharType="separate"/>
          </w:r>
          <w:r w:rsidR="004B55A4">
            <w:t xml:space="preserve">Effective:  </w:t>
          </w:r>
          <w:r>
            <w:fldChar w:fldCharType="end"/>
          </w:r>
          <w:r>
            <w:fldChar w:fldCharType="begin"/>
          </w:r>
          <w:r>
            <w:instrText xml:space="preserve"> DOCPROPERTY "StartDt"  *\charformat </w:instrText>
          </w:r>
          <w:r>
            <w:fldChar w:fldCharType="separate"/>
          </w:r>
          <w:r w:rsidR="004B55A4">
            <w:t>01/07/21</w:t>
          </w:r>
          <w:r>
            <w:fldChar w:fldCharType="end"/>
          </w:r>
          <w:r>
            <w:fldChar w:fldCharType="begin"/>
          </w:r>
          <w:r>
            <w:instrText xml:space="preserve"> DOCPROPERTY "EndDt"  *\charformat </w:instrText>
          </w:r>
          <w:r>
            <w:fldChar w:fldCharType="separate"/>
          </w:r>
          <w:r w:rsidR="004B55A4">
            <w:t>-30/06/22</w:t>
          </w:r>
          <w:r>
            <w:fldChar w:fldCharType="end"/>
          </w:r>
        </w:p>
      </w:tc>
      <w:tc>
        <w:tcPr>
          <w:tcW w:w="847" w:type="pct"/>
        </w:tcPr>
        <w:p w14:paraId="705D7B72" w14:textId="77777777" w:rsidR="00BC5B15" w:rsidRDefault="00BC5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EE60D40" w14:textId="02FC3AEE"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C08" w14:textId="02662BC1" w:rsidR="00BC5B15" w:rsidRPr="00D636E9" w:rsidRDefault="00D636E9" w:rsidP="00D636E9">
    <w:pPr>
      <w:pStyle w:val="Footer"/>
      <w:jc w:val="center"/>
      <w:rPr>
        <w:rFonts w:cs="Arial"/>
        <w:sz w:val="14"/>
      </w:rPr>
    </w:pPr>
    <w:r w:rsidRPr="00D636E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CD9" w14:textId="47BB9594" w:rsidR="00BC5B15" w:rsidRPr="00D636E9" w:rsidRDefault="00BC5B15" w:rsidP="00D636E9">
    <w:pPr>
      <w:pStyle w:val="Footer"/>
      <w:jc w:val="center"/>
      <w:rPr>
        <w:rFonts w:cs="Arial"/>
        <w:sz w:val="14"/>
      </w:rPr>
    </w:pPr>
    <w:r w:rsidRPr="00D636E9">
      <w:rPr>
        <w:rFonts w:cs="Arial"/>
        <w:sz w:val="14"/>
      </w:rPr>
      <w:fldChar w:fldCharType="begin"/>
    </w:r>
    <w:r w:rsidRPr="00D636E9">
      <w:rPr>
        <w:rFonts w:cs="Arial"/>
        <w:sz w:val="14"/>
      </w:rPr>
      <w:instrText xml:space="preserve"> COMMENTS  \* MERGEFORMAT </w:instrText>
    </w:r>
    <w:r w:rsidRPr="00D636E9">
      <w:rPr>
        <w:rFonts w:cs="Arial"/>
        <w:sz w:val="14"/>
      </w:rPr>
      <w:fldChar w:fldCharType="end"/>
    </w:r>
    <w:r w:rsidR="00D636E9" w:rsidRPr="00D636E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5" w14:textId="7DFC00E7" w:rsidR="00BC5B15" w:rsidRPr="00D636E9" w:rsidRDefault="00D636E9" w:rsidP="00D636E9">
    <w:pPr>
      <w:pStyle w:val="Footer"/>
      <w:jc w:val="center"/>
      <w:rPr>
        <w:rFonts w:cs="Arial"/>
        <w:sz w:val="14"/>
      </w:rPr>
    </w:pPr>
    <w:r w:rsidRPr="00D636E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EC3C" w14:textId="32C7A009" w:rsidR="00BC5B15" w:rsidRDefault="00BC5B15">
    <w:pPr>
      <w:jc w:val="center"/>
      <w:rPr>
        <w:sz w:val="20"/>
      </w:rPr>
    </w:pPr>
    <w:r>
      <w:rPr>
        <w:sz w:val="20"/>
      </w:rPr>
      <w:pgNum/>
    </w:r>
  </w:p>
  <w:p w14:paraId="2F535702" w14:textId="2B3DA41F" w:rsidR="00D636E9" w:rsidRPr="00D636E9" w:rsidRDefault="00D636E9" w:rsidP="00D636E9">
    <w:pPr>
      <w:jc w:val="center"/>
      <w:rPr>
        <w:rFonts w:ascii="Arial" w:hAnsi="Arial" w:cs="Arial"/>
        <w:sz w:val="14"/>
      </w:rPr>
    </w:pPr>
    <w:r w:rsidRPr="00D636E9">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36D" w14:textId="24A94E8D" w:rsidR="00BC5B15" w:rsidRDefault="00BC5B15">
    <w:pPr>
      <w:jc w:val="center"/>
      <w:rPr>
        <w:sz w:val="20"/>
      </w:rPr>
    </w:pPr>
    <w:r>
      <w:rPr>
        <w:sz w:val="20"/>
      </w:rPr>
      <w:pgNum/>
    </w:r>
  </w:p>
  <w:p w14:paraId="0E373CFD" w14:textId="782B5E25" w:rsidR="00D636E9" w:rsidRPr="00D636E9" w:rsidRDefault="00D636E9" w:rsidP="00D636E9">
    <w:pPr>
      <w:jc w:val="center"/>
      <w:rPr>
        <w:rFonts w:ascii="Arial" w:hAnsi="Arial" w:cs="Arial"/>
        <w:sz w:val="14"/>
      </w:rPr>
    </w:pPr>
    <w:r w:rsidRPr="00D636E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ED3" w14:textId="368F9516" w:rsidR="00BC5B15" w:rsidRPr="00D636E9" w:rsidRDefault="00BC5B15" w:rsidP="00D636E9">
    <w:pPr>
      <w:pStyle w:val="Footer"/>
      <w:jc w:val="center"/>
      <w:rPr>
        <w:rFonts w:cs="Arial"/>
        <w:sz w:val="14"/>
      </w:rPr>
    </w:pPr>
    <w:r w:rsidRPr="00D636E9">
      <w:rPr>
        <w:rFonts w:cs="Arial"/>
        <w:sz w:val="14"/>
      </w:rPr>
      <w:fldChar w:fldCharType="begin"/>
    </w:r>
    <w:r w:rsidRPr="00D636E9">
      <w:rPr>
        <w:rFonts w:cs="Arial"/>
        <w:sz w:val="14"/>
      </w:rPr>
      <w:instrText xml:space="preserve"> DOCPROPERTY "Status" </w:instrText>
    </w:r>
    <w:r w:rsidRPr="00D636E9">
      <w:rPr>
        <w:rFonts w:cs="Arial"/>
        <w:sz w:val="14"/>
      </w:rPr>
      <w:fldChar w:fldCharType="separate"/>
    </w:r>
    <w:r w:rsidR="004B55A4" w:rsidRPr="00D636E9">
      <w:rPr>
        <w:rFonts w:cs="Arial"/>
        <w:sz w:val="14"/>
      </w:rPr>
      <w:t xml:space="preserve"> </w:t>
    </w:r>
    <w:r w:rsidRPr="00D636E9">
      <w:rPr>
        <w:rFonts w:cs="Arial"/>
        <w:sz w:val="14"/>
      </w:rPr>
      <w:fldChar w:fldCharType="end"/>
    </w:r>
    <w:r w:rsidRPr="00D636E9">
      <w:rPr>
        <w:rFonts w:cs="Arial"/>
        <w:sz w:val="14"/>
      </w:rPr>
      <w:fldChar w:fldCharType="begin"/>
    </w:r>
    <w:r w:rsidRPr="00D636E9">
      <w:rPr>
        <w:rFonts w:cs="Arial"/>
        <w:sz w:val="14"/>
      </w:rPr>
      <w:instrText xml:space="preserve"> COMMENTS  \* MERGEFORMAT </w:instrText>
    </w:r>
    <w:r w:rsidRPr="00D636E9">
      <w:rPr>
        <w:rFonts w:cs="Arial"/>
        <w:sz w:val="14"/>
      </w:rPr>
      <w:fldChar w:fldCharType="end"/>
    </w:r>
    <w:r w:rsidR="00D636E9" w:rsidRPr="00D636E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C447" w14:textId="255E87E1" w:rsidR="00CC574B" w:rsidRPr="00D636E9" w:rsidRDefault="00D636E9" w:rsidP="00D636E9">
    <w:pPr>
      <w:pStyle w:val="Footer"/>
      <w:jc w:val="center"/>
      <w:rPr>
        <w:rFonts w:cs="Arial"/>
        <w:sz w:val="14"/>
      </w:rPr>
    </w:pPr>
    <w:r w:rsidRPr="00D636E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D826" w14:textId="77777777" w:rsidR="00BC5B15" w:rsidRDefault="00BC5B1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C5B15" w14:paraId="2D204EAC" w14:textId="77777777">
      <w:tc>
        <w:tcPr>
          <w:tcW w:w="846" w:type="pct"/>
        </w:tcPr>
        <w:p w14:paraId="36161182" w14:textId="77777777" w:rsidR="00BC5B15" w:rsidRDefault="00BC5B1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07AA6AB1" w14:textId="519B8C61"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2FCBC033" w14:textId="76B4EA2C" w:rsidR="00BC5B15" w:rsidRDefault="00D636E9">
          <w:pPr>
            <w:pStyle w:val="FooterInfoCentre"/>
          </w:pPr>
          <w:r>
            <w:fldChar w:fldCharType="begin"/>
          </w:r>
          <w:r>
            <w:instrText xml:space="preserve"> DOCPROPERTY "Eff"  </w:instrText>
          </w:r>
          <w:r>
            <w:fldChar w:fldCharType="separate"/>
          </w:r>
          <w:r w:rsidR="004B55A4">
            <w:t xml:space="preserve">Effective:  </w:t>
          </w:r>
          <w:r>
            <w:fldChar w:fldCharType="end"/>
          </w:r>
          <w:r>
            <w:fldChar w:fldCharType="begin"/>
          </w:r>
          <w:r>
            <w:instrText xml:space="preserve"> DOCPROPERTY "StartDt"   </w:instrText>
          </w:r>
          <w:r>
            <w:fldChar w:fldCharType="separate"/>
          </w:r>
          <w:r w:rsidR="004B55A4">
            <w:t>01/07/21</w:t>
          </w:r>
          <w:r>
            <w:fldChar w:fldCharType="end"/>
          </w:r>
          <w:r>
            <w:fldChar w:fldCharType="begin"/>
          </w:r>
          <w:r>
            <w:instrText xml:space="preserve"> DOCPROPERTY "EndDt"  </w:instrText>
          </w:r>
          <w:r>
            <w:fldChar w:fldCharType="separate"/>
          </w:r>
          <w:r w:rsidR="004B55A4">
            <w:t>-30/06/22</w:t>
          </w:r>
          <w:r>
            <w:fldChar w:fldCharType="end"/>
          </w:r>
        </w:p>
      </w:tc>
      <w:tc>
        <w:tcPr>
          <w:tcW w:w="1061" w:type="pct"/>
        </w:tcPr>
        <w:p w14:paraId="36992B56" w14:textId="0C3AE0DE" w:rsidR="00BC5B15" w:rsidRDefault="00D636E9">
          <w:pPr>
            <w:pStyle w:val="Footer"/>
            <w:jc w:val="right"/>
          </w:pPr>
          <w:r>
            <w:fldChar w:fldCharType="begin"/>
          </w:r>
          <w:r>
            <w:instrText xml:space="preserve"> DOCPROPERTY "Category"  </w:instrText>
          </w:r>
          <w:r>
            <w:fldChar w:fldCharType="separate"/>
          </w:r>
          <w:r w:rsidR="004B55A4">
            <w:t>R42</w:t>
          </w:r>
          <w:r>
            <w:fldChar w:fldCharType="end"/>
          </w:r>
          <w:r w:rsidR="00BC5B15">
            <w:br/>
          </w:r>
          <w:r>
            <w:fldChar w:fldCharType="begin"/>
          </w:r>
          <w:r>
            <w:instrText xml:space="preserve"> DOCPROPERTY "RepubDt"  </w:instrText>
          </w:r>
          <w:r>
            <w:fldChar w:fldCharType="separate"/>
          </w:r>
          <w:r w:rsidR="004B55A4">
            <w:t>01/07/21</w:t>
          </w:r>
          <w:r>
            <w:fldChar w:fldCharType="end"/>
          </w:r>
        </w:p>
      </w:tc>
    </w:tr>
  </w:tbl>
  <w:p w14:paraId="4B76DA73" w14:textId="193E8EA1"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5BB8" w14:textId="77777777" w:rsidR="00BC5B15" w:rsidRDefault="00BC5B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5B15" w14:paraId="226EB7D2" w14:textId="77777777">
      <w:tc>
        <w:tcPr>
          <w:tcW w:w="1061" w:type="pct"/>
        </w:tcPr>
        <w:p w14:paraId="5F7557CA" w14:textId="7C2DB01F" w:rsidR="00BC5B15" w:rsidRDefault="00D636E9">
          <w:pPr>
            <w:pStyle w:val="Footer"/>
          </w:pPr>
          <w:r>
            <w:fldChar w:fldCharType="begin"/>
          </w:r>
          <w:r>
            <w:instrText xml:space="preserve"> DOCPROPERTY "Category"  </w:instrText>
          </w:r>
          <w:r>
            <w:fldChar w:fldCharType="separate"/>
          </w:r>
          <w:r w:rsidR="004B55A4">
            <w:t>R42</w:t>
          </w:r>
          <w:r>
            <w:fldChar w:fldCharType="end"/>
          </w:r>
          <w:r w:rsidR="00BC5B15">
            <w:br/>
          </w:r>
          <w:r>
            <w:fldChar w:fldCharType="begin"/>
          </w:r>
          <w:r>
            <w:instrText xml:space="preserve"> DOCPROPERTY "RepubDt"  </w:instrText>
          </w:r>
          <w:r>
            <w:fldChar w:fldCharType="separate"/>
          </w:r>
          <w:r w:rsidR="004B55A4">
            <w:t>01/07/21</w:t>
          </w:r>
          <w:r>
            <w:fldChar w:fldCharType="end"/>
          </w:r>
        </w:p>
      </w:tc>
      <w:tc>
        <w:tcPr>
          <w:tcW w:w="3093" w:type="pct"/>
        </w:tcPr>
        <w:p w14:paraId="33B5D832" w14:textId="7E491C7B"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6233BAA6" w14:textId="4206423B" w:rsidR="00BC5B15" w:rsidRDefault="00D636E9">
          <w:pPr>
            <w:pStyle w:val="FooterInfoCentre"/>
          </w:pPr>
          <w:r>
            <w:fldChar w:fldCharType="begin"/>
          </w:r>
          <w:r>
            <w:instrText xml:space="preserve"> DOCPROPERTY "Eff"  </w:instrText>
          </w:r>
          <w:r>
            <w:fldChar w:fldCharType="separate"/>
          </w:r>
          <w:r w:rsidR="004B55A4">
            <w:t xml:space="preserve">Effective:  </w:t>
          </w:r>
          <w:r>
            <w:fldChar w:fldCharType="end"/>
          </w:r>
          <w:r>
            <w:fldChar w:fldCharType="begin"/>
          </w:r>
          <w:r>
            <w:instrText xml:space="preserve"> DOCPROPERTY "StartDt"  </w:instrText>
          </w:r>
          <w:r>
            <w:fldChar w:fldCharType="separate"/>
          </w:r>
          <w:r w:rsidR="004B55A4">
            <w:t>01/07/21</w:t>
          </w:r>
          <w:r>
            <w:fldChar w:fldCharType="end"/>
          </w:r>
          <w:r>
            <w:fldChar w:fldCharType="begin"/>
          </w:r>
          <w:r>
            <w:instrText xml:space="preserve"> DOCPROPERTY "EndDt"  </w:instrText>
          </w:r>
          <w:r>
            <w:fldChar w:fldCharType="separate"/>
          </w:r>
          <w:r w:rsidR="004B55A4">
            <w:t>-30/06/22</w:t>
          </w:r>
          <w:r>
            <w:fldChar w:fldCharType="end"/>
          </w:r>
        </w:p>
      </w:tc>
      <w:tc>
        <w:tcPr>
          <w:tcW w:w="846" w:type="pct"/>
        </w:tcPr>
        <w:p w14:paraId="758C4CE4" w14:textId="77777777" w:rsidR="00BC5B15" w:rsidRDefault="00BC5B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C8EC9D6" w14:textId="4D7B9637"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C598" w14:textId="77777777" w:rsidR="00BC5B15" w:rsidRDefault="00BC5B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C5B15" w14:paraId="65C8373C" w14:textId="77777777">
      <w:tc>
        <w:tcPr>
          <w:tcW w:w="1061" w:type="pct"/>
        </w:tcPr>
        <w:p w14:paraId="324E3C53" w14:textId="22F8B30D" w:rsidR="00BC5B15" w:rsidRDefault="00D636E9">
          <w:pPr>
            <w:pStyle w:val="Footer"/>
          </w:pPr>
          <w:r>
            <w:fldChar w:fldCharType="begin"/>
          </w:r>
          <w:r>
            <w:instrText xml:space="preserve"> DOCPROPERTY "Category"  </w:instrText>
          </w:r>
          <w:r>
            <w:fldChar w:fldCharType="separate"/>
          </w:r>
          <w:r w:rsidR="004B55A4">
            <w:t>R42</w:t>
          </w:r>
          <w:r>
            <w:fldChar w:fldCharType="end"/>
          </w:r>
          <w:r w:rsidR="00BC5B15">
            <w:br/>
          </w:r>
          <w:r>
            <w:fldChar w:fldCharType="begin"/>
          </w:r>
          <w:r>
            <w:instrText xml:space="preserve"> DOCPROPERTY "RepubDt"  </w:instrText>
          </w:r>
          <w:r>
            <w:fldChar w:fldCharType="separate"/>
          </w:r>
          <w:r w:rsidR="004B55A4">
            <w:t>01/07/21</w:t>
          </w:r>
          <w:r>
            <w:fldChar w:fldCharType="end"/>
          </w:r>
        </w:p>
      </w:tc>
      <w:tc>
        <w:tcPr>
          <w:tcW w:w="3093" w:type="pct"/>
        </w:tcPr>
        <w:p w14:paraId="7E6D0966" w14:textId="3A37EE51"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380E98AC" w14:textId="3CA0C9EE" w:rsidR="00BC5B15" w:rsidRDefault="00D636E9">
          <w:pPr>
            <w:pStyle w:val="FooterInfoCentre"/>
          </w:pPr>
          <w:r>
            <w:fldChar w:fldCharType="begin"/>
          </w:r>
          <w:r>
            <w:instrText xml:space="preserve"> DOCPROPERTY "Eff"  </w:instrText>
          </w:r>
          <w:r>
            <w:fldChar w:fldCharType="separate"/>
          </w:r>
          <w:r w:rsidR="004B55A4">
            <w:t xml:space="preserve">Effective:  </w:t>
          </w:r>
          <w:r>
            <w:fldChar w:fldCharType="end"/>
          </w:r>
          <w:r>
            <w:fldChar w:fldCharType="begin"/>
          </w:r>
          <w:r>
            <w:instrText xml:space="preserve"> DOCPROPERTY "StartDt"   </w:instrText>
          </w:r>
          <w:r>
            <w:fldChar w:fldCharType="separate"/>
          </w:r>
          <w:r w:rsidR="004B55A4">
            <w:t>01/07/21</w:t>
          </w:r>
          <w:r>
            <w:fldChar w:fldCharType="end"/>
          </w:r>
          <w:r>
            <w:fldChar w:fldCharType="begin"/>
          </w:r>
          <w:r>
            <w:instrText xml:space="preserve"> DOCPROPERTY "EndDt"  </w:instrText>
          </w:r>
          <w:r>
            <w:fldChar w:fldCharType="separate"/>
          </w:r>
          <w:r w:rsidR="004B55A4">
            <w:t>-30/06/22</w:t>
          </w:r>
          <w:r>
            <w:fldChar w:fldCharType="end"/>
          </w:r>
        </w:p>
      </w:tc>
      <w:tc>
        <w:tcPr>
          <w:tcW w:w="846" w:type="pct"/>
        </w:tcPr>
        <w:p w14:paraId="2303D9D3" w14:textId="77777777" w:rsidR="00BC5B15" w:rsidRDefault="00BC5B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CFBF2DB" w14:textId="561A6402" w:rsidR="00BC5B15" w:rsidRPr="00D636E9" w:rsidRDefault="00D636E9" w:rsidP="00D636E9">
    <w:pPr>
      <w:pStyle w:val="Status"/>
      <w:rPr>
        <w:rFonts w:cs="Arial"/>
      </w:rPr>
    </w:pPr>
    <w:r w:rsidRPr="00D636E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9884" w14:textId="77777777" w:rsidR="00BC5B15" w:rsidRDefault="00BC5B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5B15" w14:paraId="51548946" w14:textId="77777777">
      <w:tc>
        <w:tcPr>
          <w:tcW w:w="847" w:type="pct"/>
        </w:tcPr>
        <w:p w14:paraId="768CD43F" w14:textId="77777777" w:rsidR="00BC5B15" w:rsidRDefault="00BC5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3B75BFE" w14:textId="256C3651"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7C50D059" w14:textId="228C69C4" w:rsidR="00BC5B15" w:rsidRDefault="00D636E9">
          <w:pPr>
            <w:pStyle w:val="FooterInfoCentre"/>
          </w:pPr>
          <w:r>
            <w:fldChar w:fldCharType="begin"/>
          </w:r>
          <w:r>
            <w:instrText xml:space="preserve"> DOCPROPERTY "Eff"  *\charformat </w:instrText>
          </w:r>
          <w:r>
            <w:fldChar w:fldCharType="separate"/>
          </w:r>
          <w:r w:rsidR="004B55A4">
            <w:t xml:space="preserve">Effective:  </w:t>
          </w:r>
          <w:r>
            <w:fldChar w:fldCharType="end"/>
          </w:r>
          <w:r>
            <w:fldChar w:fldCharType="begin"/>
          </w:r>
          <w:r>
            <w:instrText xml:space="preserve"> DOCPROPERTY "StartDt"  *\charformat </w:instrText>
          </w:r>
          <w:r>
            <w:fldChar w:fldCharType="separate"/>
          </w:r>
          <w:r w:rsidR="004B55A4">
            <w:t>01/07/21</w:t>
          </w:r>
          <w:r>
            <w:fldChar w:fldCharType="end"/>
          </w:r>
          <w:r>
            <w:fldChar w:fldCharType="begin"/>
          </w:r>
          <w:r>
            <w:instrText xml:space="preserve"> DOCPROPERTY "EndDt"  *\charformat </w:instrText>
          </w:r>
          <w:r>
            <w:fldChar w:fldCharType="separate"/>
          </w:r>
          <w:r w:rsidR="004B55A4">
            <w:t>-30/06/22</w:t>
          </w:r>
          <w:r>
            <w:fldChar w:fldCharType="end"/>
          </w:r>
        </w:p>
      </w:tc>
      <w:tc>
        <w:tcPr>
          <w:tcW w:w="1061" w:type="pct"/>
        </w:tcPr>
        <w:p w14:paraId="4355E58F" w14:textId="3DDD6407" w:rsidR="00BC5B15" w:rsidRDefault="00D636E9">
          <w:pPr>
            <w:pStyle w:val="Footer"/>
            <w:jc w:val="right"/>
          </w:pPr>
          <w:r>
            <w:fldChar w:fldCharType="begin"/>
          </w:r>
          <w:r>
            <w:instrText xml:space="preserve"> DOCPROPERTY "Category"  *\charformat  </w:instrText>
          </w:r>
          <w:r>
            <w:fldChar w:fldCharType="separate"/>
          </w:r>
          <w:r w:rsidR="004B55A4">
            <w:t>R42</w:t>
          </w:r>
          <w:r>
            <w:fldChar w:fldCharType="end"/>
          </w:r>
          <w:r w:rsidR="00BC5B15">
            <w:br/>
          </w:r>
          <w:r>
            <w:fldChar w:fldCharType="begin"/>
          </w:r>
          <w:r>
            <w:instrText xml:space="preserve"> DOCPROPERTY "RepubDt"  *\charformat  </w:instrText>
          </w:r>
          <w:r>
            <w:fldChar w:fldCharType="separate"/>
          </w:r>
          <w:r w:rsidR="004B55A4">
            <w:t>01/07/21</w:t>
          </w:r>
          <w:r>
            <w:fldChar w:fldCharType="end"/>
          </w:r>
        </w:p>
      </w:tc>
    </w:tr>
  </w:tbl>
  <w:p w14:paraId="3323129B" w14:textId="50EA253C"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5427" w14:textId="77777777" w:rsidR="00BC5B15" w:rsidRDefault="00BC5B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5B15" w14:paraId="3E24A6FC" w14:textId="77777777">
      <w:tc>
        <w:tcPr>
          <w:tcW w:w="1061" w:type="pct"/>
        </w:tcPr>
        <w:p w14:paraId="235D46CB" w14:textId="6E64817D" w:rsidR="00BC5B15" w:rsidRDefault="00D636E9">
          <w:pPr>
            <w:pStyle w:val="Footer"/>
          </w:pPr>
          <w:r>
            <w:fldChar w:fldCharType="begin"/>
          </w:r>
          <w:r>
            <w:instrText xml:space="preserve"> DOCPROPERTY "Category"  *\charformat  </w:instrText>
          </w:r>
          <w:r>
            <w:fldChar w:fldCharType="separate"/>
          </w:r>
          <w:r w:rsidR="004B55A4">
            <w:t>R42</w:t>
          </w:r>
          <w:r>
            <w:fldChar w:fldCharType="end"/>
          </w:r>
          <w:r w:rsidR="00BC5B15">
            <w:br/>
          </w:r>
          <w:r>
            <w:fldChar w:fldCharType="begin"/>
          </w:r>
          <w:r>
            <w:instrText xml:space="preserve"> DOCPROPERTY "RepubDt"  *\charformat  </w:instrText>
          </w:r>
          <w:r>
            <w:fldChar w:fldCharType="separate"/>
          </w:r>
          <w:r w:rsidR="004B55A4">
            <w:t>01/07/21</w:t>
          </w:r>
          <w:r>
            <w:fldChar w:fldCharType="end"/>
          </w:r>
        </w:p>
      </w:tc>
      <w:tc>
        <w:tcPr>
          <w:tcW w:w="3092" w:type="pct"/>
        </w:tcPr>
        <w:p w14:paraId="4C719F6E" w14:textId="5DF2B6FA"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3DFE15F4" w14:textId="0263B0B4" w:rsidR="00BC5B15" w:rsidRDefault="00D636E9">
          <w:pPr>
            <w:pStyle w:val="FooterInfoCentre"/>
          </w:pPr>
          <w:r>
            <w:fldChar w:fldCharType="begin"/>
          </w:r>
          <w:r>
            <w:instrText xml:space="preserve"> DOCPROPERTY "Eff"  *\ch</w:instrText>
          </w:r>
          <w:r>
            <w:instrText xml:space="preserve">arformat </w:instrText>
          </w:r>
          <w:r>
            <w:fldChar w:fldCharType="separate"/>
          </w:r>
          <w:r w:rsidR="004B55A4">
            <w:t xml:space="preserve">Effective:  </w:t>
          </w:r>
          <w:r>
            <w:fldChar w:fldCharType="end"/>
          </w:r>
          <w:r>
            <w:fldChar w:fldCharType="begin"/>
          </w:r>
          <w:r>
            <w:instrText xml:space="preserve"> DOCPROPERTY "StartDt"  *\charformat </w:instrText>
          </w:r>
          <w:r>
            <w:fldChar w:fldCharType="separate"/>
          </w:r>
          <w:r w:rsidR="004B55A4">
            <w:t>01/07/21</w:t>
          </w:r>
          <w:r>
            <w:fldChar w:fldCharType="end"/>
          </w:r>
          <w:r>
            <w:fldChar w:fldCharType="begin"/>
          </w:r>
          <w:r>
            <w:instrText xml:space="preserve"> DOCPROPERTY "EndDt"  *\charformat </w:instrText>
          </w:r>
          <w:r>
            <w:fldChar w:fldCharType="separate"/>
          </w:r>
          <w:r w:rsidR="004B55A4">
            <w:t>-30/06/22</w:t>
          </w:r>
          <w:r>
            <w:fldChar w:fldCharType="end"/>
          </w:r>
        </w:p>
      </w:tc>
      <w:tc>
        <w:tcPr>
          <w:tcW w:w="847" w:type="pct"/>
        </w:tcPr>
        <w:p w14:paraId="579D070F" w14:textId="77777777" w:rsidR="00BC5B15" w:rsidRDefault="00BC5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F26F7E7" w14:textId="63DA8340"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8859" w14:textId="77777777" w:rsidR="00BC5B15" w:rsidRDefault="00BC5B1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C5B15" w14:paraId="6E81B78E" w14:textId="77777777">
      <w:tc>
        <w:tcPr>
          <w:tcW w:w="1061" w:type="pct"/>
        </w:tcPr>
        <w:p w14:paraId="27367E66" w14:textId="78622412" w:rsidR="00BC5B15" w:rsidRDefault="00D636E9">
          <w:pPr>
            <w:pStyle w:val="Footer"/>
          </w:pPr>
          <w:r>
            <w:fldChar w:fldCharType="begin"/>
          </w:r>
          <w:r>
            <w:instrText xml:space="preserve"> DOCPROPERTY "Category"  *\charformat  </w:instrText>
          </w:r>
          <w:r>
            <w:fldChar w:fldCharType="separate"/>
          </w:r>
          <w:r w:rsidR="004B55A4">
            <w:t>R42</w:t>
          </w:r>
          <w:r>
            <w:fldChar w:fldCharType="end"/>
          </w:r>
          <w:r w:rsidR="00BC5B15">
            <w:br/>
          </w:r>
          <w:r>
            <w:fldChar w:fldCharType="begin"/>
          </w:r>
          <w:r>
            <w:instrText xml:space="preserve"> DOCPROPERTY "RepubDt"  *\charformat  </w:instrText>
          </w:r>
          <w:r>
            <w:fldChar w:fldCharType="separate"/>
          </w:r>
          <w:r w:rsidR="004B55A4">
            <w:t>01/07/21</w:t>
          </w:r>
          <w:r>
            <w:fldChar w:fldCharType="end"/>
          </w:r>
        </w:p>
      </w:tc>
      <w:tc>
        <w:tcPr>
          <w:tcW w:w="3092" w:type="pct"/>
        </w:tcPr>
        <w:p w14:paraId="709BCE24" w14:textId="4DE622F6" w:rsidR="00BC5B15" w:rsidRDefault="00D636E9">
          <w:pPr>
            <w:pStyle w:val="Footer"/>
            <w:jc w:val="center"/>
          </w:pPr>
          <w:r>
            <w:fldChar w:fldCharType="begin"/>
          </w:r>
          <w:r>
            <w:instrText xml:space="preserve"> REF Citation *\charformat </w:instrText>
          </w:r>
          <w:r>
            <w:fldChar w:fldCharType="separate"/>
          </w:r>
          <w:r w:rsidR="004B55A4">
            <w:t>Domestic Animals Act 2000</w:t>
          </w:r>
          <w:r>
            <w:fldChar w:fldCharType="end"/>
          </w:r>
        </w:p>
        <w:p w14:paraId="24403909" w14:textId="2A8FABBB" w:rsidR="00BC5B15" w:rsidRDefault="00D636E9">
          <w:pPr>
            <w:pStyle w:val="FooterInfoCentre"/>
          </w:pPr>
          <w:r>
            <w:fldChar w:fldCharType="begin"/>
          </w:r>
          <w:r>
            <w:instrText xml:space="preserve"> DOCPROPERTY "Eff"  *\charformat </w:instrText>
          </w:r>
          <w:r>
            <w:fldChar w:fldCharType="separate"/>
          </w:r>
          <w:r w:rsidR="004B55A4">
            <w:t xml:space="preserve">Effective:  </w:t>
          </w:r>
          <w:r>
            <w:fldChar w:fldCharType="end"/>
          </w:r>
          <w:r>
            <w:fldChar w:fldCharType="begin"/>
          </w:r>
          <w:r>
            <w:instrText xml:space="preserve"> DOCPROPERTY "StartDt"  *\charformat </w:instrText>
          </w:r>
          <w:r>
            <w:fldChar w:fldCharType="separate"/>
          </w:r>
          <w:r w:rsidR="004B55A4">
            <w:t>01/07/21</w:t>
          </w:r>
          <w:r>
            <w:fldChar w:fldCharType="end"/>
          </w:r>
          <w:r>
            <w:fldChar w:fldCharType="begin"/>
          </w:r>
          <w:r>
            <w:instrText xml:space="preserve"> DOCPROPERTY "EndDt"  *\charformat </w:instrText>
          </w:r>
          <w:r>
            <w:fldChar w:fldCharType="separate"/>
          </w:r>
          <w:r w:rsidR="004B55A4">
            <w:t>-30/06/22</w:t>
          </w:r>
          <w:r>
            <w:fldChar w:fldCharType="end"/>
          </w:r>
        </w:p>
      </w:tc>
      <w:tc>
        <w:tcPr>
          <w:tcW w:w="847" w:type="pct"/>
        </w:tcPr>
        <w:p w14:paraId="4ED8CEC8" w14:textId="77777777" w:rsidR="00BC5B15" w:rsidRDefault="00BC5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6BA7D1" w14:textId="0FF27761" w:rsidR="00BC5B15" w:rsidRPr="00D636E9" w:rsidRDefault="00D636E9" w:rsidP="00D636E9">
    <w:pPr>
      <w:pStyle w:val="Status"/>
      <w:rPr>
        <w:rFonts w:cs="Arial"/>
      </w:rPr>
    </w:pPr>
    <w:r w:rsidRPr="00D636E9">
      <w:rPr>
        <w:rFonts w:cs="Arial"/>
      </w:rPr>
      <w:fldChar w:fldCharType="begin"/>
    </w:r>
    <w:r w:rsidRPr="00D636E9">
      <w:rPr>
        <w:rFonts w:cs="Arial"/>
      </w:rPr>
      <w:instrText xml:space="preserve"> DOCPROPERTY "Status" </w:instrText>
    </w:r>
    <w:r w:rsidRPr="00D636E9">
      <w:rPr>
        <w:rFonts w:cs="Arial"/>
      </w:rPr>
      <w:fldChar w:fldCharType="separate"/>
    </w:r>
    <w:r w:rsidR="004B55A4" w:rsidRPr="00D636E9">
      <w:rPr>
        <w:rFonts w:cs="Arial"/>
      </w:rPr>
      <w:t xml:space="preserve"> </w:t>
    </w:r>
    <w:r w:rsidRPr="00D636E9">
      <w:rPr>
        <w:rFonts w:cs="Arial"/>
      </w:rPr>
      <w:fldChar w:fldCharType="end"/>
    </w:r>
    <w:r w:rsidRPr="00D636E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12ED" w14:textId="77777777" w:rsidR="00BC5B15" w:rsidRDefault="00BC5B15" w:rsidP="003961CB">
      <w:pPr>
        <w:pStyle w:val="Ipara"/>
      </w:pPr>
      <w:r>
        <w:separator/>
      </w:r>
    </w:p>
  </w:footnote>
  <w:footnote w:type="continuationSeparator" w:id="0">
    <w:p w14:paraId="3680C996" w14:textId="77777777" w:rsidR="00BC5B15" w:rsidRDefault="00BC5B15" w:rsidP="003961CB">
      <w:pPr>
        <w:pStyle w:val="I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4C84" w14:textId="77777777" w:rsidR="00CC574B" w:rsidRDefault="00CC57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C5B15" w14:paraId="54F9CFDF" w14:textId="77777777">
      <w:trPr>
        <w:jc w:val="center"/>
      </w:trPr>
      <w:tc>
        <w:tcPr>
          <w:tcW w:w="1234" w:type="dxa"/>
          <w:gridSpan w:val="2"/>
        </w:tcPr>
        <w:p w14:paraId="07B6ADB3" w14:textId="77777777" w:rsidR="00BC5B15" w:rsidRDefault="00BC5B15">
          <w:pPr>
            <w:pStyle w:val="HeaderEven"/>
            <w:rPr>
              <w:b/>
            </w:rPr>
          </w:pPr>
          <w:r>
            <w:rPr>
              <w:b/>
            </w:rPr>
            <w:t>Endnotes</w:t>
          </w:r>
        </w:p>
      </w:tc>
      <w:tc>
        <w:tcPr>
          <w:tcW w:w="6062" w:type="dxa"/>
        </w:tcPr>
        <w:p w14:paraId="06325BD6" w14:textId="77777777" w:rsidR="00BC5B15" w:rsidRDefault="00BC5B15">
          <w:pPr>
            <w:pStyle w:val="HeaderEven"/>
          </w:pPr>
        </w:p>
      </w:tc>
    </w:tr>
    <w:tr w:rsidR="00BC5B15" w14:paraId="717D872E" w14:textId="77777777">
      <w:trPr>
        <w:cantSplit/>
        <w:jc w:val="center"/>
      </w:trPr>
      <w:tc>
        <w:tcPr>
          <w:tcW w:w="7296" w:type="dxa"/>
          <w:gridSpan w:val="3"/>
        </w:tcPr>
        <w:p w14:paraId="0EA88185" w14:textId="77777777" w:rsidR="00BC5B15" w:rsidRDefault="00BC5B15">
          <w:pPr>
            <w:pStyle w:val="HeaderEven"/>
          </w:pPr>
        </w:p>
      </w:tc>
    </w:tr>
    <w:tr w:rsidR="00BC5B15" w14:paraId="0F692418" w14:textId="77777777">
      <w:trPr>
        <w:cantSplit/>
        <w:jc w:val="center"/>
      </w:trPr>
      <w:tc>
        <w:tcPr>
          <w:tcW w:w="700" w:type="dxa"/>
          <w:tcBorders>
            <w:bottom w:val="single" w:sz="4" w:space="0" w:color="auto"/>
          </w:tcBorders>
        </w:tcPr>
        <w:p w14:paraId="77B7F4EE" w14:textId="4C0A1240" w:rsidR="00BC5B15" w:rsidRDefault="00BC5B15">
          <w:pPr>
            <w:pStyle w:val="HeaderEven6"/>
          </w:pPr>
          <w:r>
            <w:rPr>
              <w:noProof/>
            </w:rPr>
            <w:fldChar w:fldCharType="begin"/>
          </w:r>
          <w:r>
            <w:rPr>
              <w:noProof/>
            </w:rPr>
            <w:instrText xml:space="preserve"> STYLEREF charTableNo \*charformat </w:instrText>
          </w:r>
          <w:r>
            <w:rPr>
              <w:noProof/>
            </w:rPr>
            <w:fldChar w:fldCharType="separate"/>
          </w:r>
          <w:r w:rsidR="00D636E9">
            <w:rPr>
              <w:noProof/>
            </w:rPr>
            <w:t>5</w:t>
          </w:r>
          <w:r>
            <w:rPr>
              <w:noProof/>
            </w:rPr>
            <w:fldChar w:fldCharType="end"/>
          </w:r>
          <w:r>
            <w:rPr>
              <w:noProof/>
            </w:rPr>
            <w:t xml:space="preserve">                                                                               </w:t>
          </w:r>
        </w:p>
      </w:tc>
      <w:tc>
        <w:tcPr>
          <w:tcW w:w="6600" w:type="dxa"/>
          <w:gridSpan w:val="2"/>
          <w:tcBorders>
            <w:bottom w:val="single" w:sz="4" w:space="0" w:color="auto"/>
          </w:tcBorders>
        </w:tcPr>
        <w:p w14:paraId="673C4D2A" w14:textId="594C0639" w:rsidR="00BC5B15" w:rsidRDefault="00BC5B15">
          <w:pPr>
            <w:pStyle w:val="HeaderEven6"/>
          </w:pPr>
          <w:r>
            <w:rPr>
              <w:noProof/>
            </w:rPr>
            <w:fldChar w:fldCharType="begin"/>
          </w:r>
          <w:r>
            <w:rPr>
              <w:noProof/>
            </w:rPr>
            <w:instrText xml:space="preserve"> STYLEREF charTableText \*charformat </w:instrText>
          </w:r>
          <w:r>
            <w:rPr>
              <w:noProof/>
            </w:rPr>
            <w:fldChar w:fldCharType="separate"/>
          </w:r>
          <w:r w:rsidR="00D636E9">
            <w:rPr>
              <w:noProof/>
            </w:rPr>
            <w:t>Earlier republications</w:t>
          </w:r>
          <w:r>
            <w:rPr>
              <w:noProof/>
            </w:rPr>
            <w:fldChar w:fldCharType="end"/>
          </w:r>
          <w:r>
            <w:rPr>
              <w:noProof/>
            </w:rPr>
            <w:t xml:space="preserve">                                                                                                              </w:t>
          </w:r>
        </w:p>
      </w:tc>
    </w:tr>
  </w:tbl>
  <w:p w14:paraId="4F9A6C68" w14:textId="77777777" w:rsidR="00BC5B15" w:rsidRDefault="00BC5B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C5B15" w14:paraId="41BA16AA" w14:textId="77777777">
      <w:trPr>
        <w:jc w:val="center"/>
      </w:trPr>
      <w:tc>
        <w:tcPr>
          <w:tcW w:w="5741" w:type="dxa"/>
        </w:tcPr>
        <w:p w14:paraId="45326A4F" w14:textId="77777777" w:rsidR="00BC5B15" w:rsidRDefault="00BC5B15">
          <w:pPr>
            <w:pStyle w:val="HeaderEven"/>
            <w:jc w:val="right"/>
          </w:pPr>
        </w:p>
      </w:tc>
      <w:tc>
        <w:tcPr>
          <w:tcW w:w="1560" w:type="dxa"/>
          <w:gridSpan w:val="2"/>
        </w:tcPr>
        <w:p w14:paraId="3A253DA1" w14:textId="77777777" w:rsidR="00BC5B15" w:rsidRDefault="00BC5B15">
          <w:pPr>
            <w:pStyle w:val="HeaderEven"/>
            <w:jc w:val="right"/>
            <w:rPr>
              <w:b/>
            </w:rPr>
          </w:pPr>
          <w:r>
            <w:rPr>
              <w:b/>
            </w:rPr>
            <w:t>Endnotes</w:t>
          </w:r>
        </w:p>
      </w:tc>
    </w:tr>
    <w:tr w:rsidR="00BC5B15" w14:paraId="103F664F" w14:textId="77777777">
      <w:trPr>
        <w:jc w:val="center"/>
      </w:trPr>
      <w:tc>
        <w:tcPr>
          <w:tcW w:w="7301" w:type="dxa"/>
          <w:gridSpan w:val="3"/>
        </w:tcPr>
        <w:p w14:paraId="1B04550C" w14:textId="77777777" w:rsidR="00BC5B15" w:rsidRDefault="00BC5B15">
          <w:pPr>
            <w:pStyle w:val="HeaderEven"/>
            <w:jc w:val="right"/>
            <w:rPr>
              <w:b/>
            </w:rPr>
          </w:pPr>
        </w:p>
      </w:tc>
    </w:tr>
    <w:tr w:rsidR="00BC5B15" w14:paraId="74362EBB" w14:textId="77777777">
      <w:trPr>
        <w:jc w:val="center"/>
      </w:trPr>
      <w:tc>
        <w:tcPr>
          <w:tcW w:w="6600" w:type="dxa"/>
          <w:gridSpan w:val="2"/>
          <w:tcBorders>
            <w:bottom w:val="single" w:sz="4" w:space="0" w:color="auto"/>
          </w:tcBorders>
        </w:tcPr>
        <w:p w14:paraId="6B4499F9" w14:textId="54C2BEAE" w:rsidR="00BC5B15" w:rsidRDefault="00BC5B15">
          <w:pPr>
            <w:pStyle w:val="HeaderOdd6"/>
          </w:pPr>
          <w:r>
            <w:rPr>
              <w:noProof/>
            </w:rPr>
            <w:fldChar w:fldCharType="begin"/>
          </w:r>
          <w:r>
            <w:rPr>
              <w:noProof/>
            </w:rPr>
            <w:instrText xml:space="preserve"> STYLEREF charTableText \*charformat </w:instrText>
          </w:r>
          <w:r>
            <w:rPr>
              <w:noProof/>
            </w:rPr>
            <w:fldChar w:fldCharType="separate"/>
          </w:r>
          <w:r w:rsidR="00D636E9">
            <w:rPr>
              <w:noProof/>
            </w:rPr>
            <w:t>Earlier republications</w:t>
          </w:r>
          <w:r>
            <w:rPr>
              <w:noProof/>
            </w:rPr>
            <w:fldChar w:fldCharType="end"/>
          </w:r>
          <w:r>
            <w:rPr>
              <w:noProof/>
            </w:rPr>
            <w:t xml:space="preserve">                                                                                                                                                                                                                                                                 </w:t>
          </w:r>
        </w:p>
      </w:tc>
      <w:tc>
        <w:tcPr>
          <w:tcW w:w="700" w:type="dxa"/>
          <w:tcBorders>
            <w:bottom w:val="single" w:sz="4" w:space="0" w:color="auto"/>
          </w:tcBorders>
        </w:tcPr>
        <w:p w14:paraId="41D3C4EA" w14:textId="54ADA9F9" w:rsidR="00BC5B15" w:rsidRDefault="00BC5B15">
          <w:pPr>
            <w:pStyle w:val="HeaderOdd6"/>
          </w:pPr>
          <w:r>
            <w:rPr>
              <w:noProof/>
            </w:rPr>
            <w:fldChar w:fldCharType="begin"/>
          </w:r>
          <w:r>
            <w:rPr>
              <w:noProof/>
            </w:rPr>
            <w:instrText xml:space="preserve"> STYLEREF charTableNo \*charformat </w:instrText>
          </w:r>
          <w:r>
            <w:rPr>
              <w:noProof/>
            </w:rPr>
            <w:fldChar w:fldCharType="separate"/>
          </w:r>
          <w:r w:rsidR="00D636E9">
            <w:rPr>
              <w:noProof/>
            </w:rPr>
            <w:t>5</w:t>
          </w:r>
          <w:r>
            <w:rPr>
              <w:noProof/>
            </w:rPr>
            <w:fldChar w:fldCharType="end"/>
          </w:r>
          <w:r>
            <w:rPr>
              <w:noProof/>
            </w:rPr>
            <w:t xml:space="preserve">                                                                                                                                         </w:t>
          </w:r>
        </w:p>
      </w:tc>
    </w:tr>
  </w:tbl>
  <w:p w14:paraId="5DABA116" w14:textId="77777777" w:rsidR="00BC5B15" w:rsidRDefault="00BC5B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758" w14:textId="77777777" w:rsidR="00BC5B15" w:rsidRDefault="00BC5B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E4D3" w14:textId="77777777" w:rsidR="00BC5B15" w:rsidRDefault="00BC5B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E04F" w14:textId="77777777" w:rsidR="00BC5B15" w:rsidRDefault="00BC5B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ACD7" w14:textId="0F0DD5A6" w:rsidR="00BC5B15" w:rsidRDefault="00D636E9">
    <w:pPr>
      <w:pStyle w:val="Billheader"/>
    </w:pPr>
    <w:r>
      <w:fldChar w:fldCharType="begin"/>
    </w:r>
    <w:r>
      <w:instrText xml:space="preserve"> TITLE  \* MERGEFORMAT </w:instrText>
    </w:r>
    <w:r>
      <w:fldChar w:fldCharType="separate"/>
    </w:r>
    <w:r w:rsidR="004B55A4">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p w14:paraId="6086857A" w14:textId="77777777" w:rsidR="00BC5B15" w:rsidRDefault="00BC5B15">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7E93" w14:textId="3893A0D6" w:rsidR="00BC5B15" w:rsidRDefault="00D636E9">
    <w:pPr>
      <w:pStyle w:val="Billheader"/>
    </w:pPr>
    <w:r>
      <w:fldChar w:fldCharType="begin"/>
    </w:r>
    <w:r>
      <w:instrText xml:space="preserve"> TITLE  \* MERGEFORMAT </w:instrText>
    </w:r>
    <w:r>
      <w:fldChar w:fldCharType="separate"/>
    </w:r>
    <w:r w:rsidR="004B55A4">
      <w:t>Domestic Animals Act 2000</w:t>
    </w:r>
    <w:r>
      <w:fldChar w:fldCharType="end"/>
    </w:r>
    <w:r w:rsidR="00BC5B15">
      <w:t xml:space="preserve"> </w:t>
    </w:r>
    <w:r w:rsidR="00BC5B15">
      <w:fldChar w:fldCharType="begin"/>
    </w:r>
    <w:r w:rsidR="00BC5B15">
      <w:instrText xml:space="preserve"> SUBJECT  \* MERGEFORMAT </w:instrText>
    </w:r>
    <w:r w:rsidR="00BC5B15">
      <w:fldChar w:fldCharType="end"/>
    </w:r>
    <w:r w:rsidR="00BC5B15">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B20E" w14:textId="77777777" w:rsidR="00CC574B" w:rsidRDefault="00CC5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2265" w14:textId="77777777" w:rsidR="00CC574B" w:rsidRDefault="00CC5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C5B15" w14:paraId="73A164C3" w14:textId="77777777">
      <w:tc>
        <w:tcPr>
          <w:tcW w:w="900" w:type="pct"/>
        </w:tcPr>
        <w:p w14:paraId="712C3ED6" w14:textId="77777777" w:rsidR="00BC5B15" w:rsidRDefault="00BC5B15">
          <w:pPr>
            <w:pStyle w:val="HeaderEven"/>
          </w:pPr>
        </w:p>
      </w:tc>
      <w:tc>
        <w:tcPr>
          <w:tcW w:w="4100" w:type="pct"/>
        </w:tcPr>
        <w:p w14:paraId="49739ED6" w14:textId="77777777" w:rsidR="00BC5B15" w:rsidRDefault="00BC5B15">
          <w:pPr>
            <w:pStyle w:val="HeaderEven"/>
          </w:pPr>
        </w:p>
      </w:tc>
    </w:tr>
    <w:tr w:rsidR="00BC5B15" w14:paraId="464D8006" w14:textId="77777777">
      <w:tc>
        <w:tcPr>
          <w:tcW w:w="4100" w:type="pct"/>
          <w:gridSpan w:val="2"/>
          <w:tcBorders>
            <w:bottom w:val="single" w:sz="4" w:space="0" w:color="auto"/>
          </w:tcBorders>
        </w:tcPr>
        <w:p w14:paraId="11A371B2" w14:textId="16FB2BDF" w:rsidR="00BC5B15" w:rsidRDefault="00BC5B15">
          <w:pPr>
            <w:pStyle w:val="HeaderEven6"/>
          </w:pPr>
          <w:r>
            <w:rPr>
              <w:noProof/>
            </w:rPr>
            <w:fldChar w:fldCharType="begin"/>
          </w:r>
          <w:r>
            <w:rPr>
              <w:noProof/>
            </w:rPr>
            <w:instrText xml:space="preserve"> STYLEREF charContents \* MERGEFORMAT </w:instrText>
          </w:r>
          <w:r>
            <w:rPr>
              <w:noProof/>
            </w:rPr>
            <w:fldChar w:fldCharType="separate"/>
          </w:r>
          <w:r w:rsidR="00D636E9">
            <w:rPr>
              <w:noProof/>
            </w:rPr>
            <w:t>Contents</w:t>
          </w:r>
          <w:r>
            <w:rPr>
              <w:noProof/>
            </w:rPr>
            <w:fldChar w:fldCharType="end"/>
          </w:r>
        </w:p>
      </w:tc>
    </w:tr>
  </w:tbl>
  <w:p w14:paraId="26352F29" w14:textId="6658C744" w:rsidR="00BC5B15" w:rsidRDefault="00BC5B15">
    <w:pPr>
      <w:pStyle w:val="N-9pt"/>
    </w:pPr>
    <w:r>
      <w:tab/>
    </w:r>
    <w:r>
      <w:rPr>
        <w:noProof/>
      </w:rPr>
      <w:fldChar w:fldCharType="begin"/>
    </w:r>
    <w:r>
      <w:rPr>
        <w:noProof/>
      </w:rPr>
      <w:instrText xml:space="preserve"> STYLEREF charPage \* MERGEFORMAT </w:instrText>
    </w:r>
    <w:r>
      <w:rPr>
        <w:noProof/>
      </w:rPr>
      <w:fldChar w:fldCharType="separate"/>
    </w:r>
    <w:r w:rsidR="00D636E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C5B15" w14:paraId="66524BC1" w14:textId="77777777">
      <w:tc>
        <w:tcPr>
          <w:tcW w:w="4100" w:type="pct"/>
        </w:tcPr>
        <w:p w14:paraId="16BF7067" w14:textId="77777777" w:rsidR="00BC5B15" w:rsidRDefault="00BC5B15">
          <w:pPr>
            <w:pStyle w:val="HeaderOdd"/>
          </w:pPr>
        </w:p>
      </w:tc>
      <w:tc>
        <w:tcPr>
          <w:tcW w:w="900" w:type="pct"/>
        </w:tcPr>
        <w:p w14:paraId="4947E613" w14:textId="77777777" w:rsidR="00BC5B15" w:rsidRDefault="00BC5B15">
          <w:pPr>
            <w:pStyle w:val="HeaderOdd"/>
          </w:pPr>
        </w:p>
      </w:tc>
    </w:tr>
    <w:tr w:rsidR="00BC5B15" w14:paraId="3C6675FB" w14:textId="77777777">
      <w:tc>
        <w:tcPr>
          <w:tcW w:w="900" w:type="pct"/>
          <w:gridSpan w:val="2"/>
          <w:tcBorders>
            <w:bottom w:val="single" w:sz="4" w:space="0" w:color="auto"/>
          </w:tcBorders>
        </w:tcPr>
        <w:p w14:paraId="7E3117AE" w14:textId="11A831F9" w:rsidR="00BC5B15" w:rsidRDefault="00BC5B15">
          <w:pPr>
            <w:pStyle w:val="HeaderOdd6"/>
          </w:pPr>
          <w:r>
            <w:rPr>
              <w:noProof/>
            </w:rPr>
            <w:fldChar w:fldCharType="begin"/>
          </w:r>
          <w:r>
            <w:rPr>
              <w:noProof/>
            </w:rPr>
            <w:instrText xml:space="preserve"> STYLEREF charContents \* MERGEFORMAT </w:instrText>
          </w:r>
          <w:r>
            <w:rPr>
              <w:noProof/>
            </w:rPr>
            <w:fldChar w:fldCharType="separate"/>
          </w:r>
          <w:r w:rsidR="00D636E9">
            <w:rPr>
              <w:noProof/>
            </w:rPr>
            <w:t>Contents</w:t>
          </w:r>
          <w:r>
            <w:rPr>
              <w:noProof/>
            </w:rPr>
            <w:fldChar w:fldCharType="end"/>
          </w:r>
        </w:p>
      </w:tc>
    </w:tr>
  </w:tbl>
  <w:p w14:paraId="41C8FD1E" w14:textId="02E65D08" w:rsidR="00BC5B15" w:rsidRDefault="00BC5B15">
    <w:pPr>
      <w:pStyle w:val="N-9pt"/>
    </w:pPr>
    <w:r>
      <w:tab/>
    </w:r>
    <w:r>
      <w:rPr>
        <w:noProof/>
      </w:rPr>
      <w:fldChar w:fldCharType="begin"/>
    </w:r>
    <w:r>
      <w:rPr>
        <w:noProof/>
      </w:rPr>
      <w:instrText xml:space="preserve"> STYLEREF charPage \* MERGEFORMAT </w:instrText>
    </w:r>
    <w:r>
      <w:rPr>
        <w:noProof/>
      </w:rPr>
      <w:fldChar w:fldCharType="separate"/>
    </w:r>
    <w:r w:rsidR="00D636E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4B55A4" w14:paraId="36A40D4E" w14:textId="77777777" w:rsidTr="00E20FDD">
      <w:tc>
        <w:tcPr>
          <w:tcW w:w="1701" w:type="dxa"/>
        </w:tcPr>
        <w:p w14:paraId="61A5897B" w14:textId="089C3B98" w:rsidR="00BC5B15" w:rsidRDefault="00BC5B15">
          <w:pPr>
            <w:pStyle w:val="HeaderEven"/>
            <w:rPr>
              <w:b/>
            </w:rPr>
          </w:pPr>
          <w:r>
            <w:rPr>
              <w:b/>
            </w:rPr>
            <w:fldChar w:fldCharType="begin"/>
          </w:r>
          <w:r>
            <w:rPr>
              <w:b/>
            </w:rPr>
            <w:instrText xml:space="preserve"> STYLEREF CharPartNo \*charformat </w:instrText>
          </w:r>
          <w:r>
            <w:rPr>
              <w:b/>
            </w:rPr>
            <w:fldChar w:fldCharType="separate"/>
          </w:r>
          <w:r w:rsidR="00D636E9">
            <w:rPr>
              <w:b/>
              <w:noProof/>
            </w:rPr>
            <w:t>Part 12</w:t>
          </w:r>
          <w:r>
            <w:rPr>
              <w:b/>
            </w:rPr>
            <w:fldChar w:fldCharType="end"/>
          </w:r>
          <w:r>
            <w:rPr>
              <w:b/>
            </w:rPr>
            <w:t xml:space="preserve">                                                                                                                                                                </w:t>
          </w:r>
        </w:p>
      </w:tc>
      <w:tc>
        <w:tcPr>
          <w:tcW w:w="6320" w:type="dxa"/>
        </w:tcPr>
        <w:p w14:paraId="26982A86" w14:textId="58663A19" w:rsidR="00BC5B15" w:rsidRDefault="00BC5B15">
          <w:pPr>
            <w:pStyle w:val="HeaderEven"/>
          </w:pPr>
          <w:r>
            <w:rPr>
              <w:noProof/>
            </w:rPr>
            <w:fldChar w:fldCharType="begin"/>
          </w:r>
          <w:r>
            <w:rPr>
              <w:noProof/>
            </w:rPr>
            <w:instrText xml:space="preserve"> STYLEREF CharPartText \*charformat </w:instrText>
          </w:r>
          <w:r>
            <w:rPr>
              <w:noProof/>
            </w:rPr>
            <w:fldChar w:fldCharType="separate"/>
          </w:r>
          <w:r w:rsidR="00D636E9">
            <w:rPr>
              <w:noProof/>
            </w:rPr>
            <w:t>Transitional—Domestic Animals (Racing Greyhounds) Amendment Act 2017</w:t>
          </w:r>
          <w:r>
            <w:rPr>
              <w:noProof/>
            </w:rPr>
            <w:fldChar w:fldCharType="end"/>
          </w:r>
          <w:r>
            <w:rPr>
              <w:noProof/>
            </w:rPr>
            <w:t xml:space="preserve">                                                                                                                                                                                                                                                                                                                                                        </w:t>
          </w:r>
        </w:p>
      </w:tc>
    </w:tr>
    <w:tr w:rsidR="004B55A4" w14:paraId="58CDD6E5" w14:textId="77777777" w:rsidTr="00E20FDD">
      <w:tc>
        <w:tcPr>
          <w:tcW w:w="1701" w:type="dxa"/>
        </w:tcPr>
        <w:p w14:paraId="4E9F2CC5" w14:textId="0D477822" w:rsidR="00BC5B15" w:rsidRDefault="00BC5B1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B856DB0" w14:textId="50C7A7AA" w:rsidR="00BC5B15" w:rsidRDefault="00BC5B15">
          <w:pPr>
            <w:pStyle w:val="HeaderEven"/>
          </w:pPr>
          <w:r>
            <w:fldChar w:fldCharType="begin"/>
          </w:r>
          <w:r>
            <w:instrText xml:space="preserve"> STYLEREF CharDivText \*charformat </w:instrText>
          </w:r>
          <w:r>
            <w:fldChar w:fldCharType="end"/>
          </w:r>
          <w:r>
            <w:t xml:space="preserve">                                                                                                                                                                                                                                                                                                                </w:t>
          </w:r>
        </w:p>
      </w:tc>
    </w:tr>
    <w:tr w:rsidR="00BC5B15" w14:paraId="5AA5B61B" w14:textId="77777777" w:rsidTr="00E20FDD">
      <w:trPr>
        <w:cantSplit/>
      </w:trPr>
      <w:tc>
        <w:tcPr>
          <w:tcW w:w="1701" w:type="dxa"/>
          <w:gridSpan w:val="2"/>
          <w:tcBorders>
            <w:bottom w:val="single" w:sz="4" w:space="0" w:color="auto"/>
          </w:tcBorders>
        </w:tcPr>
        <w:p w14:paraId="6BBA06D9" w14:textId="16C4EA5B" w:rsidR="00BC5B15" w:rsidRDefault="00D636E9">
          <w:pPr>
            <w:pStyle w:val="HeaderEven6"/>
          </w:pPr>
          <w:r>
            <w:fldChar w:fldCharType="begin"/>
          </w:r>
          <w:r>
            <w:instrText xml:space="preserve"> DOCPROPERTY "Company"  \* MERGEFORMAT </w:instrText>
          </w:r>
          <w:r>
            <w:fldChar w:fldCharType="separate"/>
          </w:r>
          <w:r w:rsidR="004B55A4">
            <w:t>Section</w:t>
          </w:r>
          <w:r>
            <w:fldChar w:fldCharType="end"/>
          </w:r>
          <w:r w:rsidR="00BC5B15">
            <w:t xml:space="preserve"> </w:t>
          </w:r>
          <w:r w:rsidR="00BC5B15">
            <w:rPr>
              <w:noProof/>
            </w:rPr>
            <w:fldChar w:fldCharType="begin"/>
          </w:r>
          <w:r w:rsidR="00BC5B15">
            <w:rPr>
              <w:noProof/>
            </w:rPr>
            <w:instrText xml:space="preserve"> STYLEREF CharSectNo \*charformat </w:instrText>
          </w:r>
          <w:r w:rsidR="00BC5B15">
            <w:rPr>
              <w:noProof/>
            </w:rPr>
            <w:fldChar w:fldCharType="separate"/>
          </w:r>
          <w:r>
            <w:rPr>
              <w:noProof/>
            </w:rPr>
            <w:t>161</w:t>
          </w:r>
          <w:r w:rsidR="00BC5B15">
            <w:rPr>
              <w:noProof/>
            </w:rPr>
            <w:fldChar w:fldCharType="end"/>
          </w:r>
          <w:r w:rsidR="00BC5B15">
            <w:rPr>
              <w:noProof/>
            </w:rPr>
            <w:t xml:space="preserve">                                                                                                                                                                                                                                                                                                                   </w:t>
          </w:r>
        </w:p>
      </w:tc>
    </w:tr>
  </w:tbl>
  <w:p w14:paraId="22480CA4" w14:textId="77777777" w:rsidR="00BC5B15" w:rsidRDefault="00BC5B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4B55A4" w14:paraId="09BC0781" w14:textId="77777777" w:rsidTr="00E20FDD">
      <w:tc>
        <w:tcPr>
          <w:tcW w:w="6320" w:type="dxa"/>
        </w:tcPr>
        <w:p w14:paraId="12EC9B18" w14:textId="3788E6C4" w:rsidR="00BC5B15" w:rsidRDefault="00BC5B15">
          <w:pPr>
            <w:pStyle w:val="HeaderEven"/>
            <w:jc w:val="right"/>
          </w:pPr>
          <w:r>
            <w:rPr>
              <w:noProof/>
            </w:rPr>
            <w:fldChar w:fldCharType="begin"/>
          </w:r>
          <w:r>
            <w:rPr>
              <w:noProof/>
            </w:rPr>
            <w:instrText xml:space="preserve"> STYLEREF CharPartText \*charformat </w:instrText>
          </w:r>
          <w:r>
            <w:rPr>
              <w:noProof/>
            </w:rPr>
            <w:fldChar w:fldCharType="separate"/>
          </w:r>
          <w:r w:rsidR="00D636E9">
            <w:rPr>
              <w:noProof/>
            </w:rPr>
            <w:t>Transitional—Domestic Animals Legislation Amendment Act 2021</w:t>
          </w:r>
          <w:r>
            <w:rPr>
              <w:noProof/>
            </w:rPr>
            <w:fldChar w:fldCharType="end"/>
          </w:r>
          <w:r>
            <w:rPr>
              <w:noProof/>
            </w:rPr>
            <w:t xml:space="preserve">                                                                                                                                                                                                                                                                                                                                                                                                             </w:t>
          </w:r>
        </w:p>
      </w:tc>
      <w:tc>
        <w:tcPr>
          <w:tcW w:w="1701" w:type="dxa"/>
        </w:tcPr>
        <w:p w14:paraId="1A06962D" w14:textId="017F6131" w:rsidR="00BC5B15" w:rsidRDefault="00BC5B15">
          <w:pPr>
            <w:pStyle w:val="HeaderEven"/>
            <w:jc w:val="right"/>
            <w:rPr>
              <w:b/>
            </w:rPr>
          </w:pPr>
          <w:r>
            <w:rPr>
              <w:b/>
            </w:rPr>
            <w:fldChar w:fldCharType="begin"/>
          </w:r>
          <w:r>
            <w:rPr>
              <w:b/>
            </w:rPr>
            <w:instrText xml:space="preserve"> STYLEREF CharPartNo \*charformat </w:instrText>
          </w:r>
          <w:r>
            <w:rPr>
              <w:b/>
            </w:rPr>
            <w:fldChar w:fldCharType="separate"/>
          </w:r>
          <w:r w:rsidR="00D636E9">
            <w:rPr>
              <w:b/>
              <w:noProof/>
            </w:rPr>
            <w:t>Part 13</w:t>
          </w:r>
          <w:r>
            <w:rPr>
              <w:b/>
            </w:rPr>
            <w:fldChar w:fldCharType="end"/>
          </w:r>
          <w:r>
            <w:rPr>
              <w:b/>
            </w:rPr>
            <w:t xml:space="preserve">                                                                                                                                            </w:t>
          </w:r>
        </w:p>
      </w:tc>
    </w:tr>
    <w:tr w:rsidR="004B55A4" w14:paraId="7B51C2CB" w14:textId="77777777" w:rsidTr="00E20FDD">
      <w:tc>
        <w:tcPr>
          <w:tcW w:w="6320" w:type="dxa"/>
        </w:tcPr>
        <w:p w14:paraId="0D789A76" w14:textId="0395C6F8" w:rsidR="00BC5B15" w:rsidRDefault="00BC5B15">
          <w:pPr>
            <w:pStyle w:val="HeaderEven"/>
            <w:jc w:val="right"/>
          </w:pPr>
          <w:r>
            <w:fldChar w:fldCharType="begin"/>
          </w:r>
          <w:r>
            <w:instrText xml:space="preserve"> STYLEREF CharDivText \*charformat </w:instrText>
          </w:r>
          <w:r>
            <w:fldChar w:fldCharType="end"/>
          </w:r>
          <w:r>
            <w:t xml:space="preserve">                                                                                                                                                                                                                                                                                                                                          </w:t>
          </w:r>
        </w:p>
      </w:tc>
      <w:tc>
        <w:tcPr>
          <w:tcW w:w="1701" w:type="dxa"/>
        </w:tcPr>
        <w:p w14:paraId="66CA55FD" w14:textId="7E82DC6A" w:rsidR="00BC5B15" w:rsidRDefault="00BC5B1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BC5B15" w14:paraId="571C85DB" w14:textId="77777777" w:rsidTr="00E20FDD">
      <w:trPr>
        <w:cantSplit/>
      </w:trPr>
      <w:tc>
        <w:tcPr>
          <w:tcW w:w="1701" w:type="dxa"/>
          <w:gridSpan w:val="2"/>
          <w:tcBorders>
            <w:bottom w:val="single" w:sz="4" w:space="0" w:color="auto"/>
          </w:tcBorders>
        </w:tcPr>
        <w:p w14:paraId="0AAAD791" w14:textId="517893B1" w:rsidR="00BC5B15" w:rsidRDefault="00D636E9">
          <w:pPr>
            <w:pStyle w:val="HeaderOdd6"/>
          </w:pPr>
          <w:r>
            <w:fldChar w:fldCharType="begin"/>
          </w:r>
          <w:r>
            <w:instrText xml:space="preserve"> DOCPROPERTY "Company"  \* MERGEFORMAT </w:instrText>
          </w:r>
          <w:r>
            <w:fldChar w:fldCharType="separate"/>
          </w:r>
          <w:r w:rsidR="004B55A4">
            <w:t>Section</w:t>
          </w:r>
          <w:r>
            <w:fldChar w:fldCharType="end"/>
          </w:r>
          <w:r w:rsidR="00BC5B15">
            <w:t xml:space="preserve"> </w:t>
          </w:r>
          <w:r w:rsidR="00BC5B15">
            <w:rPr>
              <w:noProof/>
            </w:rPr>
            <w:fldChar w:fldCharType="begin"/>
          </w:r>
          <w:r w:rsidR="00BC5B15">
            <w:rPr>
              <w:noProof/>
            </w:rPr>
            <w:instrText xml:space="preserve"> STYLEREF CharSectNo \*charformat </w:instrText>
          </w:r>
          <w:r w:rsidR="00BC5B15">
            <w:rPr>
              <w:noProof/>
            </w:rPr>
            <w:fldChar w:fldCharType="separate"/>
          </w:r>
          <w:r>
            <w:rPr>
              <w:noProof/>
            </w:rPr>
            <w:t>164</w:t>
          </w:r>
          <w:r w:rsidR="00BC5B15">
            <w:rPr>
              <w:noProof/>
            </w:rPr>
            <w:fldChar w:fldCharType="end"/>
          </w:r>
          <w:r w:rsidR="00BC5B15">
            <w:rPr>
              <w:noProof/>
            </w:rPr>
            <w:t xml:space="preserve">                                                                                                                                                                                                                                                                    </w:t>
          </w:r>
        </w:p>
      </w:tc>
    </w:tr>
  </w:tbl>
  <w:p w14:paraId="7C47F487" w14:textId="77777777" w:rsidR="00BC5B15" w:rsidRDefault="00BC5B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C5B15" w14:paraId="26A818C2" w14:textId="77777777">
      <w:trPr>
        <w:jc w:val="center"/>
      </w:trPr>
      <w:tc>
        <w:tcPr>
          <w:tcW w:w="1340" w:type="dxa"/>
        </w:tcPr>
        <w:p w14:paraId="37AD94CA" w14:textId="77777777" w:rsidR="00BC5B15" w:rsidRDefault="00BC5B15">
          <w:pPr>
            <w:pStyle w:val="HeaderEven"/>
          </w:pPr>
        </w:p>
      </w:tc>
      <w:tc>
        <w:tcPr>
          <w:tcW w:w="6583" w:type="dxa"/>
        </w:tcPr>
        <w:p w14:paraId="1931CD92" w14:textId="77777777" w:rsidR="00BC5B15" w:rsidRDefault="00BC5B15">
          <w:pPr>
            <w:pStyle w:val="HeaderEven"/>
          </w:pPr>
        </w:p>
      </w:tc>
    </w:tr>
    <w:tr w:rsidR="00BC5B15" w14:paraId="087FA91E" w14:textId="77777777">
      <w:trPr>
        <w:jc w:val="center"/>
      </w:trPr>
      <w:tc>
        <w:tcPr>
          <w:tcW w:w="7923" w:type="dxa"/>
          <w:gridSpan w:val="2"/>
          <w:tcBorders>
            <w:bottom w:val="single" w:sz="4" w:space="0" w:color="auto"/>
          </w:tcBorders>
        </w:tcPr>
        <w:p w14:paraId="19CA7F3B" w14:textId="77777777" w:rsidR="00BC5B15" w:rsidRDefault="00BC5B15">
          <w:pPr>
            <w:pStyle w:val="HeaderEven6"/>
          </w:pPr>
          <w:r>
            <w:t>Dictionary</w:t>
          </w:r>
        </w:p>
      </w:tc>
    </w:tr>
  </w:tbl>
  <w:p w14:paraId="24879D98" w14:textId="77777777" w:rsidR="00BC5B15" w:rsidRDefault="00BC5B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C5B15" w14:paraId="43146EB4" w14:textId="77777777">
      <w:trPr>
        <w:jc w:val="center"/>
      </w:trPr>
      <w:tc>
        <w:tcPr>
          <w:tcW w:w="6583" w:type="dxa"/>
        </w:tcPr>
        <w:p w14:paraId="30809C2D" w14:textId="77777777" w:rsidR="00BC5B15" w:rsidRDefault="00BC5B15">
          <w:pPr>
            <w:pStyle w:val="HeaderOdd"/>
          </w:pPr>
        </w:p>
      </w:tc>
      <w:tc>
        <w:tcPr>
          <w:tcW w:w="1340" w:type="dxa"/>
        </w:tcPr>
        <w:p w14:paraId="50F4314E" w14:textId="77777777" w:rsidR="00BC5B15" w:rsidRDefault="00BC5B15">
          <w:pPr>
            <w:pStyle w:val="HeaderOdd"/>
          </w:pPr>
        </w:p>
      </w:tc>
    </w:tr>
    <w:tr w:rsidR="00BC5B15" w14:paraId="331A19E0" w14:textId="77777777">
      <w:trPr>
        <w:jc w:val="center"/>
      </w:trPr>
      <w:tc>
        <w:tcPr>
          <w:tcW w:w="7923" w:type="dxa"/>
          <w:gridSpan w:val="2"/>
          <w:tcBorders>
            <w:bottom w:val="single" w:sz="4" w:space="0" w:color="auto"/>
          </w:tcBorders>
        </w:tcPr>
        <w:p w14:paraId="01E7C26A" w14:textId="77777777" w:rsidR="00BC5B15" w:rsidRDefault="00BC5B15">
          <w:pPr>
            <w:pStyle w:val="HeaderOdd6"/>
          </w:pPr>
          <w:r>
            <w:t>Dictionary</w:t>
          </w:r>
        </w:p>
      </w:tc>
    </w:tr>
  </w:tbl>
  <w:p w14:paraId="0B5F7727" w14:textId="77777777" w:rsidR="00BC5B15" w:rsidRDefault="00BC5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4"/>
  </w:num>
  <w:num w:numId="14">
    <w:abstractNumId w:val="22"/>
  </w:num>
  <w:num w:numId="15">
    <w:abstractNumId w:val="26"/>
  </w:num>
  <w:num w:numId="16">
    <w:abstractNumId w:val="25"/>
  </w:num>
  <w:num w:numId="17">
    <w:abstractNumId w:val="17"/>
  </w:num>
  <w:num w:numId="18">
    <w:abstractNumId w:val="15"/>
  </w:num>
  <w:num w:numId="19">
    <w:abstractNumId w:val="1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B"/>
    <w:rsid w:val="00007C7C"/>
    <w:rsid w:val="000114E1"/>
    <w:rsid w:val="00011DA9"/>
    <w:rsid w:val="000124DE"/>
    <w:rsid w:val="0001386D"/>
    <w:rsid w:val="00020E1D"/>
    <w:rsid w:val="0002330B"/>
    <w:rsid w:val="000258CC"/>
    <w:rsid w:val="00030DD2"/>
    <w:rsid w:val="0003260A"/>
    <w:rsid w:val="00033202"/>
    <w:rsid w:val="00034452"/>
    <w:rsid w:val="000361F0"/>
    <w:rsid w:val="00041688"/>
    <w:rsid w:val="00043DC2"/>
    <w:rsid w:val="00053513"/>
    <w:rsid w:val="000574FB"/>
    <w:rsid w:val="00061CE0"/>
    <w:rsid w:val="00061D51"/>
    <w:rsid w:val="0006383E"/>
    <w:rsid w:val="000641A9"/>
    <w:rsid w:val="000648A5"/>
    <w:rsid w:val="00070954"/>
    <w:rsid w:val="0007162C"/>
    <w:rsid w:val="00072426"/>
    <w:rsid w:val="00072DD1"/>
    <w:rsid w:val="0007506F"/>
    <w:rsid w:val="00085AA7"/>
    <w:rsid w:val="000870DF"/>
    <w:rsid w:val="000876C5"/>
    <w:rsid w:val="00090CFE"/>
    <w:rsid w:val="00094D67"/>
    <w:rsid w:val="000974B8"/>
    <w:rsid w:val="000A27EB"/>
    <w:rsid w:val="000A70D8"/>
    <w:rsid w:val="000B1875"/>
    <w:rsid w:val="000B38A8"/>
    <w:rsid w:val="000B69A0"/>
    <w:rsid w:val="000C0C34"/>
    <w:rsid w:val="000C4359"/>
    <w:rsid w:val="000C4E71"/>
    <w:rsid w:val="000C7419"/>
    <w:rsid w:val="000D1BA9"/>
    <w:rsid w:val="000D4087"/>
    <w:rsid w:val="000D4A24"/>
    <w:rsid w:val="000D70D6"/>
    <w:rsid w:val="000E6414"/>
    <w:rsid w:val="000F19BF"/>
    <w:rsid w:val="000F54C1"/>
    <w:rsid w:val="0010123D"/>
    <w:rsid w:val="00101529"/>
    <w:rsid w:val="0010256A"/>
    <w:rsid w:val="001041E3"/>
    <w:rsid w:val="00104F3B"/>
    <w:rsid w:val="00105024"/>
    <w:rsid w:val="001060E4"/>
    <w:rsid w:val="0011548A"/>
    <w:rsid w:val="001167C6"/>
    <w:rsid w:val="00116B43"/>
    <w:rsid w:val="0012505E"/>
    <w:rsid w:val="001266C3"/>
    <w:rsid w:val="00127EC7"/>
    <w:rsid w:val="00130170"/>
    <w:rsid w:val="001410F1"/>
    <w:rsid w:val="001555E1"/>
    <w:rsid w:val="0015713A"/>
    <w:rsid w:val="001608E6"/>
    <w:rsid w:val="00160920"/>
    <w:rsid w:val="0016448B"/>
    <w:rsid w:val="00166305"/>
    <w:rsid w:val="00166E0B"/>
    <w:rsid w:val="0017121B"/>
    <w:rsid w:val="00171B18"/>
    <w:rsid w:val="0017345F"/>
    <w:rsid w:val="00174DA5"/>
    <w:rsid w:val="00176E3F"/>
    <w:rsid w:val="00177CBB"/>
    <w:rsid w:val="00180AEB"/>
    <w:rsid w:val="00180F07"/>
    <w:rsid w:val="0018635F"/>
    <w:rsid w:val="00186745"/>
    <w:rsid w:val="00187175"/>
    <w:rsid w:val="001935C2"/>
    <w:rsid w:val="00195C98"/>
    <w:rsid w:val="001A004E"/>
    <w:rsid w:val="001A01A1"/>
    <w:rsid w:val="001A17D8"/>
    <w:rsid w:val="001A3394"/>
    <w:rsid w:val="001A65FF"/>
    <w:rsid w:val="001B0723"/>
    <w:rsid w:val="001B113C"/>
    <w:rsid w:val="001B3BFC"/>
    <w:rsid w:val="001C05C3"/>
    <w:rsid w:val="001C2512"/>
    <w:rsid w:val="001C5A6D"/>
    <w:rsid w:val="001D137D"/>
    <w:rsid w:val="001D18D8"/>
    <w:rsid w:val="001D1A95"/>
    <w:rsid w:val="001D40FD"/>
    <w:rsid w:val="001E312B"/>
    <w:rsid w:val="001E559D"/>
    <w:rsid w:val="001E7056"/>
    <w:rsid w:val="001E7C65"/>
    <w:rsid w:val="001F1D0F"/>
    <w:rsid w:val="001F485A"/>
    <w:rsid w:val="001F5B20"/>
    <w:rsid w:val="00200A28"/>
    <w:rsid w:val="00203B78"/>
    <w:rsid w:val="0020480E"/>
    <w:rsid w:val="00206D03"/>
    <w:rsid w:val="00211E3D"/>
    <w:rsid w:val="00214841"/>
    <w:rsid w:val="00221CF2"/>
    <w:rsid w:val="00223DA4"/>
    <w:rsid w:val="00233E8D"/>
    <w:rsid w:val="002438F6"/>
    <w:rsid w:val="00246536"/>
    <w:rsid w:val="002468ED"/>
    <w:rsid w:val="00251F8A"/>
    <w:rsid w:val="00252842"/>
    <w:rsid w:val="00254495"/>
    <w:rsid w:val="00261538"/>
    <w:rsid w:val="00262245"/>
    <w:rsid w:val="00262457"/>
    <w:rsid w:val="00270579"/>
    <w:rsid w:val="00272D40"/>
    <w:rsid w:val="00273237"/>
    <w:rsid w:val="0027327D"/>
    <w:rsid w:val="0027605F"/>
    <w:rsid w:val="00280313"/>
    <w:rsid w:val="00282D95"/>
    <w:rsid w:val="00282F9B"/>
    <w:rsid w:val="00284B11"/>
    <w:rsid w:val="0028569A"/>
    <w:rsid w:val="00292CB4"/>
    <w:rsid w:val="0029759F"/>
    <w:rsid w:val="002A5AD4"/>
    <w:rsid w:val="002A6650"/>
    <w:rsid w:val="002B12A3"/>
    <w:rsid w:val="002C1832"/>
    <w:rsid w:val="002C1C41"/>
    <w:rsid w:val="002C24C1"/>
    <w:rsid w:val="002C4F05"/>
    <w:rsid w:val="002C504B"/>
    <w:rsid w:val="002C5594"/>
    <w:rsid w:val="002D0722"/>
    <w:rsid w:val="002D64BE"/>
    <w:rsid w:val="002D7D66"/>
    <w:rsid w:val="002E04DE"/>
    <w:rsid w:val="002E4681"/>
    <w:rsid w:val="002E5C5B"/>
    <w:rsid w:val="002E7939"/>
    <w:rsid w:val="002F079C"/>
    <w:rsid w:val="002F32F6"/>
    <w:rsid w:val="002F4126"/>
    <w:rsid w:val="002F6078"/>
    <w:rsid w:val="002F7889"/>
    <w:rsid w:val="0030125A"/>
    <w:rsid w:val="00301430"/>
    <w:rsid w:val="00304DE0"/>
    <w:rsid w:val="00307708"/>
    <w:rsid w:val="003145CD"/>
    <w:rsid w:val="003155D3"/>
    <w:rsid w:val="0032432A"/>
    <w:rsid w:val="00325D71"/>
    <w:rsid w:val="003313B0"/>
    <w:rsid w:val="003326C8"/>
    <w:rsid w:val="00332B93"/>
    <w:rsid w:val="003342D0"/>
    <w:rsid w:val="003369A0"/>
    <w:rsid w:val="00336F5D"/>
    <w:rsid w:val="00342162"/>
    <w:rsid w:val="003425BB"/>
    <w:rsid w:val="00352F9E"/>
    <w:rsid w:val="00355853"/>
    <w:rsid w:val="0035596F"/>
    <w:rsid w:val="003610EB"/>
    <w:rsid w:val="00361861"/>
    <w:rsid w:val="003626B5"/>
    <w:rsid w:val="003635A6"/>
    <w:rsid w:val="00366F8F"/>
    <w:rsid w:val="0037043D"/>
    <w:rsid w:val="0037240F"/>
    <w:rsid w:val="003750C1"/>
    <w:rsid w:val="0038087C"/>
    <w:rsid w:val="003813A2"/>
    <w:rsid w:val="00382376"/>
    <w:rsid w:val="003922AB"/>
    <w:rsid w:val="003961CB"/>
    <w:rsid w:val="003A33D5"/>
    <w:rsid w:val="003A69DC"/>
    <w:rsid w:val="003B1594"/>
    <w:rsid w:val="003B3580"/>
    <w:rsid w:val="003B57BA"/>
    <w:rsid w:val="003C0372"/>
    <w:rsid w:val="003C0EFB"/>
    <w:rsid w:val="003C4469"/>
    <w:rsid w:val="003C56C8"/>
    <w:rsid w:val="003C7741"/>
    <w:rsid w:val="003D0932"/>
    <w:rsid w:val="003D2676"/>
    <w:rsid w:val="003D45EB"/>
    <w:rsid w:val="003E058A"/>
    <w:rsid w:val="003E2592"/>
    <w:rsid w:val="003E62A6"/>
    <w:rsid w:val="003F1B3E"/>
    <w:rsid w:val="003F4B61"/>
    <w:rsid w:val="003F724F"/>
    <w:rsid w:val="0040332A"/>
    <w:rsid w:val="00403542"/>
    <w:rsid w:val="00405875"/>
    <w:rsid w:val="00405F80"/>
    <w:rsid w:val="00406C99"/>
    <w:rsid w:val="00414DC8"/>
    <w:rsid w:val="0041552F"/>
    <w:rsid w:val="00420744"/>
    <w:rsid w:val="004318E4"/>
    <w:rsid w:val="0043403E"/>
    <w:rsid w:val="0043586B"/>
    <w:rsid w:val="0043744D"/>
    <w:rsid w:val="00441FA4"/>
    <w:rsid w:val="00447E3F"/>
    <w:rsid w:val="00450AB0"/>
    <w:rsid w:val="0045340A"/>
    <w:rsid w:val="0045721F"/>
    <w:rsid w:val="004602C6"/>
    <w:rsid w:val="00460CD9"/>
    <w:rsid w:val="00464D4D"/>
    <w:rsid w:val="00466418"/>
    <w:rsid w:val="00470273"/>
    <w:rsid w:val="00471E95"/>
    <w:rsid w:val="00474999"/>
    <w:rsid w:val="004822B4"/>
    <w:rsid w:val="004830FD"/>
    <w:rsid w:val="00487518"/>
    <w:rsid w:val="00493352"/>
    <w:rsid w:val="004A27DA"/>
    <w:rsid w:val="004A373A"/>
    <w:rsid w:val="004A7FC4"/>
    <w:rsid w:val="004B22D9"/>
    <w:rsid w:val="004B3BEC"/>
    <w:rsid w:val="004B55A4"/>
    <w:rsid w:val="004B619E"/>
    <w:rsid w:val="004B62BF"/>
    <w:rsid w:val="004B63D7"/>
    <w:rsid w:val="004D0E08"/>
    <w:rsid w:val="004D31D2"/>
    <w:rsid w:val="004D6D85"/>
    <w:rsid w:val="004E0369"/>
    <w:rsid w:val="004E6A0F"/>
    <w:rsid w:val="004E72DF"/>
    <w:rsid w:val="004E7E3C"/>
    <w:rsid w:val="004F1BF3"/>
    <w:rsid w:val="004F2027"/>
    <w:rsid w:val="004F272B"/>
    <w:rsid w:val="004F4B79"/>
    <w:rsid w:val="004F5638"/>
    <w:rsid w:val="0050044E"/>
    <w:rsid w:val="00500AEC"/>
    <w:rsid w:val="0050232E"/>
    <w:rsid w:val="00503427"/>
    <w:rsid w:val="00503C0B"/>
    <w:rsid w:val="00504960"/>
    <w:rsid w:val="005050AD"/>
    <w:rsid w:val="00512DF3"/>
    <w:rsid w:val="00522CC8"/>
    <w:rsid w:val="0052578E"/>
    <w:rsid w:val="005319D9"/>
    <w:rsid w:val="0053459C"/>
    <w:rsid w:val="0054316C"/>
    <w:rsid w:val="005436F9"/>
    <w:rsid w:val="005448AF"/>
    <w:rsid w:val="00546F35"/>
    <w:rsid w:val="00547D97"/>
    <w:rsid w:val="0055487D"/>
    <w:rsid w:val="0055639B"/>
    <w:rsid w:val="00557768"/>
    <w:rsid w:val="00563DA6"/>
    <w:rsid w:val="00570CFE"/>
    <w:rsid w:val="0057338C"/>
    <w:rsid w:val="00574EAD"/>
    <w:rsid w:val="005822DE"/>
    <w:rsid w:val="00583B5F"/>
    <w:rsid w:val="00583C9D"/>
    <w:rsid w:val="00592BC2"/>
    <w:rsid w:val="00595040"/>
    <w:rsid w:val="005A13C6"/>
    <w:rsid w:val="005A3017"/>
    <w:rsid w:val="005A4920"/>
    <w:rsid w:val="005A74F4"/>
    <w:rsid w:val="005A759B"/>
    <w:rsid w:val="005A7AFD"/>
    <w:rsid w:val="005B00F4"/>
    <w:rsid w:val="005B53C3"/>
    <w:rsid w:val="005C545D"/>
    <w:rsid w:val="005C7E15"/>
    <w:rsid w:val="005D1ED8"/>
    <w:rsid w:val="005D58AA"/>
    <w:rsid w:val="005D614D"/>
    <w:rsid w:val="005D6623"/>
    <w:rsid w:val="005D6959"/>
    <w:rsid w:val="005E0585"/>
    <w:rsid w:val="005E31A5"/>
    <w:rsid w:val="005E4CE0"/>
    <w:rsid w:val="005E6DE1"/>
    <w:rsid w:val="005E7375"/>
    <w:rsid w:val="005F2729"/>
    <w:rsid w:val="005F3CA4"/>
    <w:rsid w:val="005F436B"/>
    <w:rsid w:val="005F4712"/>
    <w:rsid w:val="005F5FE1"/>
    <w:rsid w:val="005F62BF"/>
    <w:rsid w:val="00600096"/>
    <w:rsid w:val="00600D3A"/>
    <w:rsid w:val="00604F20"/>
    <w:rsid w:val="006127F4"/>
    <w:rsid w:val="00622108"/>
    <w:rsid w:val="00625F7A"/>
    <w:rsid w:val="00632EAA"/>
    <w:rsid w:val="00633A95"/>
    <w:rsid w:val="00637DD1"/>
    <w:rsid w:val="006413C7"/>
    <w:rsid w:val="006428BE"/>
    <w:rsid w:val="006516D2"/>
    <w:rsid w:val="006525D3"/>
    <w:rsid w:val="006558F3"/>
    <w:rsid w:val="006576FB"/>
    <w:rsid w:val="006638AF"/>
    <w:rsid w:val="00663E6D"/>
    <w:rsid w:val="00664145"/>
    <w:rsid w:val="00664B3D"/>
    <w:rsid w:val="00665306"/>
    <w:rsid w:val="0067083C"/>
    <w:rsid w:val="0067541A"/>
    <w:rsid w:val="00675E2E"/>
    <w:rsid w:val="0067700C"/>
    <w:rsid w:val="006777ED"/>
    <w:rsid w:val="00680B9C"/>
    <w:rsid w:val="00682F02"/>
    <w:rsid w:val="006839FC"/>
    <w:rsid w:val="00683AFD"/>
    <w:rsid w:val="00690BEF"/>
    <w:rsid w:val="006923B2"/>
    <w:rsid w:val="006A26B8"/>
    <w:rsid w:val="006B3DCE"/>
    <w:rsid w:val="006B4499"/>
    <w:rsid w:val="006C171C"/>
    <w:rsid w:val="006C7001"/>
    <w:rsid w:val="006D75BD"/>
    <w:rsid w:val="006D7A25"/>
    <w:rsid w:val="006E67AE"/>
    <w:rsid w:val="006E707D"/>
    <w:rsid w:val="006F039C"/>
    <w:rsid w:val="006F2F41"/>
    <w:rsid w:val="006F4F71"/>
    <w:rsid w:val="006F572C"/>
    <w:rsid w:val="006F6E3A"/>
    <w:rsid w:val="0070070E"/>
    <w:rsid w:val="0070096C"/>
    <w:rsid w:val="0070598A"/>
    <w:rsid w:val="00715670"/>
    <w:rsid w:val="00720170"/>
    <w:rsid w:val="00721903"/>
    <w:rsid w:val="0072241F"/>
    <w:rsid w:val="00723228"/>
    <w:rsid w:val="007273DE"/>
    <w:rsid w:val="0073661D"/>
    <w:rsid w:val="00737317"/>
    <w:rsid w:val="00740230"/>
    <w:rsid w:val="0074405F"/>
    <w:rsid w:val="00746474"/>
    <w:rsid w:val="0075012D"/>
    <w:rsid w:val="00754A90"/>
    <w:rsid w:val="00761E42"/>
    <w:rsid w:val="00770C73"/>
    <w:rsid w:val="007735FC"/>
    <w:rsid w:val="00775A13"/>
    <w:rsid w:val="007773F0"/>
    <w:rsid w:val="007779C7"/>
    <w:rsid w:val="00783AA3"/>
    <w:rsid w:val="00783C51"/>
    <w:rsid w:val="00790B7A"/>
    <w:rsid w:val="00791955"/>
    <w:rsid w:val="00794A41"/>
    <w:rsid w:val="00795D37"/>
    <w:rsid w:val="00795F31"/>
    <w:rsid w:val="00796C2D"/>
    <w:rsid w:val="00796E10"/>
    <w:rsid w:val="007A0D8C"/>
    <w:rsid w:val="007B3D31"/>
    <w:rsid w:val="007B47FC"/>
    <w:rsid w:val="007B4D75"/>
    <w:rsid w:val="007C115A"/>
    <w:rsid w:val="007C4490"/>
    <w:rsid w:val="007C7C57"/>
    <w:rsid w:val="007C7C9B"/>
    <w:rsid w:val="007D095F"/>
    <w:rsid w:val="007D4E96"/>
    <w:rsid w:val="007E0B75"/>
    <w:rsid w:val="007E1282"/>
    <w:rsid w:val="007E68E0"/>
    <w:rsid w:val="007E6A5C"/>
    <w:rsid w:val="007E6C01"/>
    <w:rsid w:val="007E710D"/>
    <w:rsid w:val="007E77AB"/>
    <w:rsid w:val="007F2E6C"/>
    <w:rsid w:val="007F40BD"/>
    <w:rsid w:val="0080028D"/>
    <w:rsid w:val="00802A05"/>
    <w:rsid w:val="00804412"/>
    <w:rsid w:val="00815F93"/>
    <w:rsid w:val="00816293"/>
    <w:rsid w:val="00821F5D"/>
    <w:rsid w:val="00831470"/>
    <w:rsid w:val="0083201B"/>
    <w:rsid w:val="00840F53"/>
    <w:rsid w:val="008510A6"/>
    <w:rsid w:val="00853EFE"/>
    <w:rsid w:val="008562A2"/>
    <w:rsid w:val="00857568"/>
    <w:rsid w:val="008575DB"/>
    <w:rsid w:val="008623E7"/>
    <w:rsid w:val="008759B4"/>
    <w:rsid w:val="00876104"/>
    <w:rsid w:val="00886425"/>
    <w:rsid w:val="00891409"/>
    <w:rsid w:val="00893DC0"/>
    <w:rsid w:val="00895E29"/>
    <w:rsid w:val="00896328"/>
    <w:rsid w:val="00897EB7"/>
    <w:rsid w:val="008A0047"/>
    <w:rsid w:val="008A15C6"/>
    <w:rsid w:val="008A1DB8"/>
    <w:rsid w:val="008B0BCD"/>
    <w:rsid w:val="008B4343"/>
    <w:rsid w:val="008B562E"/>
    <w:rsid w:val="008B5C1F"/>
    <w:rsid w:val="008B66F7"/>
    <w:rsid w:val="008B7057"/>
    <w:rsid w:val="008B775C"/>
    <w:rsid w:val="008C159A"/>
    <w:rsid w:val="008C4508"/>
    <w:rsid w:val="008C46E7"/>
    <w:rsid w:val="008C475A"/>
    <w:rsid w:val="008D0DEE"/>
    <w:rsid w:val="008D2818"/>
    <w:rsid w:val="008D55C0"/>
    <w:rsid w:val="008D616A"/>
    <w:rsid w:val="008E0D70"/>
    <w:rsid w:val="008E2254"/>
    <w:rsid w:val="008E4132"/>
    <w:rsid w:val="008F27A5"/>
    <w:rsid w:val="008F4A29"/>
    <w:rsid w:val="008F597C"/>
    <w:rsid w:val="00902BE4"/>
    <w:rsid w:val="009165F6"/>
    <w:rsid w:val="00920C74"/>
    <w:rsid w:val="00925374"/>
    <w:rsid w:val="00925503"/>
    <w:rsid w:val="00931450"/>
    <w:rsid w:val="00933420"/>
    <w:rsid w:val="00937A89"/>
    <w:rsid w:val="00944DCB"/>
    <w:rsid w:val="0094514D"/>
    <w:rsid w:val="00946251"/>
    <w:rsid w:val="009507D8"/>
    <w:rsid w:val="0095321C"/>
    <w:rsid w:val="00953B44"/>
    <w:rsid w:val="00954E7D"/>
    <w:rsid w:val="00972DDD"/>
    <w:rsid w:val="00973714"/>
    <w:rsid w:val="00975606"/>
    <w:rsid w:val="00980F49"/>
    <w:rsid w:val="0098667C"/>
    <w:rsid w:val="009918F5"/>
    <w:rsid w:val="0099224E"/>
    <w:rsid w:val="009A2140"/>
    <w:rsid w:val="009A2F2E"/>
    <w:rsid w:val="009B0AA1"/>
    <w:rsid w:val="009B4CA9"/>
    <w:rsid w:val="009C061B"/>
    <w:rsid w:val="009C1DC7"/>
    <w:rsid w:val="009C20A6"/>
    <w:rsid w:val="009C79CD"/>
    <w:rsid w:val="009D2CF8"/>
    <w:rsid w:val="009D333E"/>
    <w:rsid w:val="009D3BBE"/>
    <w:rsid w:val="009D54B6"/>
    <w:rsid w:val="009D7735"/>
    <w:rsid w:val="009D7AB6"/>
    <w:rsid w:val="009E0FA2"/>
    <w:rsid w:val="009E1F7F"/>
    <w:rsid w:val="009E67C7"/>
    <w:rsid w:val="009F336A"/>
    <w:rsid w:val="009F5B97"/>
    <w:rsid w:val="00A01A58"/>
    <w:rsid w:val="00A0208A"/>
    <w:rsid w:val="00A06625"/>
    <w:rsid w:val="00A071C5"/>
    <w:rsid w:val="00A120A5"/>
    <w:rsid w:val="00A16BC3"/>
    <w:rsid w:val="00A17396"/>
    <w:rsid w:val="00A21CF9"/>
    <w:rsid w:val="00A251EB"/>
    <w:rsid w:val="00A31923"/>
    <w:rsid w:val="00A334B9"/>
    <w:rsid w:val="00A35813"/>
    <w:rsid w:val="00A363DE"/>
    <w:rsid w:val="00A42530"/>
    <w:rsid w:val="00A44831"/>
    <w:rsid w:val="00A47048"/>
    <w:rsid w:val="00A472E7"/>
    <w:rsid w:val="00A5336C"/>
    <w:rsid w:val="00A5415B"/>
    <w:rsid w:val="00A54F0B"/>
    <w:rsid w:val="00A54F7E"/>
    <w:rsid w:val="00A55513"/>
    <w:rsid w:val="00A568C8"/>
    <w:rsid w:val="00A62470"/>
    <w:rsid w:val="00A62A32"/>
    <w:rsid w:val="00A73C77"/>
    <w:rsid w:val="00A7641A"/>
    <w:rsid w:val="00A80B44"/>
    <w:rsid w:val="00A81A61"/>
    <w:rsid w:val="00A820D8"/>
    <w:rsid w:val="00A83194"/>
    <w:rsid w:val="00A86BE7"/>
    <w:rsid w:val="00A94A1D"/>
    <w:rsid w:val="00A97450"/>
    <w:rsid w:val="00AA51F0"/>
    <w:rsid w:val="00AA61F3"/>
    <w:rsid w:val="00AB3574"/>
    <w:rsid w:val="00AB3B92"/>
    <w:rsid w:val="00AB3C5C"/>
    <w:rsid w:val="00AB56EC"/>
    <w:rsid w:val="00AB60FC"/>
    <w:rsid w:val="00AB6151"/>
    <w:rsid w:val="00AC0991"/>
    <w:rsid w:val="00AC18FC"/>
    <w:rsid w:val="00AC3110"/>
    <w:rsid w:val="00AC31C1"/>
    <w:rsid w:val="00AC4A31"/>
    <w:rsid w:val="00AD1140"/>
    <w:rsid w:val="00AD52D5"/>
    <w:rsid w:val="00AE08DF"/>
    <w:rsid w:val="00AE1CA3"/>
    <w:rsid w:val="00AE4F6D"/>
    <w:rsid w:val="00AF3A73"/>
    <w:rsid w:val="00B0289A"/>
    <w:rsid w:val="00B04756"/>
    <w:rsid w:val="00B06E7E"/>
    <w:rsid w:val="00B21B61"/>
    <w:rsid w:val="00B23C39"/>
    <w:rsid w:val="00B24972"/>
    <w:rsid w:val="00B26FF1"/>
    <w:rsid w:val="00B315B3"/>
    <w:rsid w:val="00B339AE"/>
    <w:rsid w:val="00B345D7"/>
    <w:rsid w:val="00B35539"/>
    <w:rsid w:val="00B45991"/>
    <w:rsid w:val="00B51B42"/>
    <w:rsid w:val="00B51C0F"/>
    <w:rsid w:val="00B54D1A"/>
    <w:rsid w:val="00B54D75"/>
    <w:rsid w:val="00B61291"/>
    <w:rsid w:val="00B66632"/>
    <w:rsid w:val="00B70CC1"/>
    <w:rsid w:val="00B72FA6"/>
    <w:rsid w:val="00B73B46"/>
    <w:rsid w:val="00B765A8"/>
    <w:rsid w:val="00B85E6E"/>
    <w:rsid w:val="00B93717"/>
    <w:rsid w:val="00B937F0"/>
    <w:rsid w:val="00B973C9"/>
    <w:rsid w:val="00B975E6"/>
    <w:rsid w:val="00BA3944"/>
    <w:rsid w:val="00BA3DA7"/>
    <w:rsid w:val="00BA49B4"/>
    <w:rsid w:val="00BA5EEC"/>
    <w:rsid w:val="00BB0134"/>
    <w:rsid w:val="00BB1020"/>
    <w:rsid w:val="00BB3E50"/>
    <w:rsid w:val="00BB5DBF"/>
    <w:rsid w:val="00BC0B25"/>
    <w:rsid w:val="00BC13CB"/>
    <w:rsid w:val="00BC2CE6"/>
    <w:rsid w:val="00BC5055"/>
    <w:rsid w:val="00BC5B15"/>
    <w:rsid w:val="00BD4034"/>
    <w:rsid w:val="00BE4DEB"/>
    <w:rsid w:val="00BE66C4"/>
    <w:rsid w:val="00BF2C7D"/>
    <w:rsid w:val="00BF4931"/>
    <w:rsid w:val="00BF7A2E"/>
    <w:rsid w:val="00BF7ED5"/>
    <w:rsid w:val="00C01635"/>
    <w:rsid w:val="00C039D9"/>
    <w:rsid w:val="00C112D3"/>
    <w:rsid w:val="00C204E7"/>
    <w:rsid w:val="00C212E0"/>
    <w:rsid w:val="00C33DBE"/>
    <w:rsid w:val="00C40AF5"/>
    <w:rsid w:val="00C412B7"/>
    <w:rsid w:val="00C472DD"/>
    <w:rsid w:val="00C54BCB"/>
    <w:rsid w:val="00C563CC"/>
    <w:rsid w:val="00C63139"/>
    <w:rsid w:val="00C7081C"/>
    <w:rsid w:val="00C70E5D"/>
    <w:rsid w:val="00C73703"/>
    <w:rsid w:val="00C73AC1"/>
    <w:rsid w:val="00C74657"/>
    <w:rsid w:val="00C75614"/>
    <w:rsid w:val="00C76EF4"/>
    <w:rsid w:val="00C806FA"/>
    <w:rsid w:val="00C82094"/>
    <w:rsid w:val="00C846CF"/>
    <w:rsid w:val="00C8615B"/>
    <w:rsid w:val="00C97B63"/>
    <w:rsid w:val="00CA0C72"/>
    <w:rsid w:val="00CA15B8"/>
    <w:rsid w:val="00CA3B16"/>
    <w:rsid w:val="00CB028E"/>
    <w:rsid w:val="00CB2B9A"/>
    <w:rsid w:val="00CC08CF"/>
    <w:rsid w:val="00CC4642"/>
    <w:rsid w:val="00CC4D85"/>
    <w:rsid w:val="00CC574B"/>
    <w:rsid w:val="00CC7043"/>
    <w:rsid w:val="00CD0602"/>
    <w:rsid w:val="00CD0AFF"/>
    <w:rsid w:val="00CD6FE0"/>
    <w:rsid w:val="00CD73A6"/>
    <w:rsid w:val="00CE0ECF"/>
    <w:rsid w:val="00CE1AB4"/>
    <w:rsid w:val="00CE1D48"/>
    <w:rsid w:val="00CE3511"/>
    <w:rsid w:val="00CE6C89"/>
    <w:rsid w:val="00CF2BD1"/>
    <w:rsid w:val="00CF3523"/>
    <w:rsid w:val="00CF3601"/>
    <w:rsid w:val="00CF5E4B"/>
    <w:rsid w:val="00CF7CB5"/>
    <w:rsid w:val="00D01DD8"/>
    <w:rsid w:val="00D06A0F"/>
    <w:rsid w:val="00D06F78"/>
    <w:rsid w:val="00D13C26"/>
    <w:rsid w:val="00D13D94"/>
    <w:rsid w:val="00D163AD"/>
    <w:rsid w:val="00D27047"/>
    <w:rsid w:val="00D31C44"/>
    <w:rsid w:val="00D33D6E"/>
    <w:rsid w:val="00D36715"/>
    <w:rsid w:val="00D3755E"/>
    <w:rsid w:val="00D4049A"/>
    <w:rsid w:val="00D446B4"/>
    <w:rsid w:val="00D47601"/>
    <w:rsid w:val="00D521F8"/>
    <w:rsid w:val="00D54368"/>
    <w:rsid w:val="00D5561B"/>
    <w:rsid w:val="00D636E9"/>
    <w:rsid w:val="00D6454B"/>
    <w:rsid w:val="00D66339"/>
    <w:rsid w:val="00D67E61"/>
    <w:rsid w:val="00D763A7"/>
    <w:rsid w:val="00D76AF8"/>
    <w:rsid w:val="00D80A3F"/>
    <w:rsid w:val="00D8597B"/>
    <w:rsid w:val="00D869A3"/>
    <w:rsid w:val="00D9102B"/>
    <w:rsid w:val="00D93051"/>
    <w:rsid w:val="00D97B5C"/>
    <w:rsid w:val="00DA0CDD"/>
    <w:rsid w:val="00DA1B84"/>
    <w:rsid w:val="00DA445B"/>
    <w:rsid w:val="00DA4B8D"/>
    <w:rsid w:val="00DB03E1"/>
    <w:rsid w:val="00DB09F1"/>
    <w:rsid w:val="00DB3DA5"/>
    <w:rsid w:val="00DB6C09"/>
    <w:rsid w:val="00DB7E33"/>
    <w:rsid w:val="00DC1848"/>
    <w:rsid w:val="00DC6303"/>
    <w:rsid w:val="00DD036E"/>
    <w:rsid w:val="00DD03D9"/>
    <w:rsid w:val="00DD2117"/>
    <w:rsid w:val="00DE1D4F"/>
    <w:rsid w:val="00DE50CA"/>
    <w:rsid w:val="00DF0AB4"/>
    <w:rsid w:val="00DF14CD"/>
    <w:rsid w:val="00E0213C"/>
    <w:rsid w:val="00E049E5"/>
    <w:rsid w:val="00E11840"/>
    <w:rsid w:val="00E151F1"/>
    <w:rsid w:val="00E20FDD"/>
    <w:rsid w:val="00E23D85"/>
    <w:rsid w:val="00E2563A"/>
    <w:rsid w:val="00E258DD"/>
    <w:rsid w:val="00E27AC5"/>
    <w:rsid w:val="00E342A1"/>
    <w:rsid w:val="00E34309"/>
    <w:rsid w:val="00E349FC"/>
    <w:rsid w:val="00E37221"/>
    <w:rsid w:val="00E47D72"/>
    <w:rsid w:val="00E50787"/>
    <w:rsid w:val="00E51283"/>
    <w:rsid w:val="00E51A38"/>
    <w:rsid w:val="00E51E61"/>
    <w:rsid w:val="00E53BBA"/>
    <w:rsid w:val="00E56145"/>
    <w:rsid w:val="00E56C6E"/>
    <w:rsid w:val="00E61148"/>
    <w:rsid w:val="00E66C12"/>
    <w:rsid w:val="00E831F9"/>
    <w:rsid w:val="00E95785"/>
    <w:rsid w:val="00E95B1B"/>
    <w:rsid w:val="00E96566"/>
    <w:rsid w:val="00E96816"/>
    <w:rsid w:val="00E97410"/>
    <w:rsid w:val="00EA4B51"/>
    <w:rsid w:val="00EA53A8"/>
    <w:rsid w:val="00EA7807"/>
    <w:rsid w:val="00EB55D5"/>
    <w:rsid w:val="00EB5D90"/>
    <w:rsid w:val="00EB7F1F"/>
    <w:rsid w:val="00EC2717"/>
    <w:rsid w:val="00ED1C33"/>
    <w:rsid w:val="00ED2B1F"/>
    <w:rsid w:val="00EE595A"/>
    <w:rsid w:val="00EE6834"/>
    <w:rsid w:val="00EE78AE"/>
    <w:rsid w:val="00EF3D3F"/>
    <w:rsid w:val="00EF61A8"/>
    <w:rsid w:val="00F00850"/>
    <w:rsid w:val="00F02850"/>
    <w:rsid w:val="00F04547"/>
    <w:rsid w:val="00F045F1"/>
    <w:rsid w:val="00F1270C"/>
    <w:rsid w:val="00F150A7"/>
    <w:rsid w:val="00F23AC6"/>
    <w:rsid w:val="00F25FDD"/>
    <w:rsid w:val="00F26140"/>
    <w:rsid w:val="00F314F7"/>
    <w:rsid w:val="00F31BC8"/>
    <w:rsid w:val="00F3393F"/>
    <w:rsid w:val="00F339D0"/>
    <w:rsid w:val="00F35BC9"/>
    <w:rsid w:val="00F35E5B"/>
    <w:rsid w:val="00F35FC7"/>
    <w:rsid w:val="00F364DB"/>
    <w:rsid w:val="00F37222"/>
    <w:rsid w:val="00F4181A"/>
    <w:rsid w:val="00F4250D"/>
    <w:rsid w:val="00F4482E"/>
    <w:rsid w:val="00F45BA7"/>
    <w:rsid w:val="00F5446D"/>
    <w:rsid w:val="00F62919"/>
    <w:rsid w:val="00F64E93"/>
    <w:rsid w:val="00F70AE0"/>
    <w:rsid w:val="00F70BF7"/>
    <w:rsid w:val="00F835F9"/>
    <w:rsid w:val="00F878DE"/>
    <w:rsid w:val="00F96AD9"/>
    <w:rsid w:val="00FA2DA0"/>
    <w:rsid w:val="00FA367F"/>
    <w:rsid w:val="00FC510D"/>
    <w:rsid w:val="00FC7B23"/>
    <w:rsid w:val="00FD1647"/>
    <w:rsid w:val="00FD1DA1"/>
    <w:rsid w:val="00FD210E"/>
    <w:rsid w:val="00FD2608"/>
    <w:rsid w:val="00FD3349"/>
    <w:rsid w:val="00FE197A"/>
    <w:rsid w:val="00FE1CEF"/>
    <w:rsid w:val="00FE1DC8"/>
    <w:rsid w:val="00FE32AE"/>
    <w:rsid w:val="00FE41C5"/>
    <w:rsid w:val="00FE5760"/>
    <w:rsid w:val="00FF2FCA"/>
    <w:rsid w:val="00FF64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3CCFDAF"/>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414DC8"/>
    <w:pPr>
      <w:tabs>
        <w:tab w:val="right" w:pos="900"/>
        <w:tab w:val="left" w:pos="1100"/>
      </w:tabs>
      <w:ind w:left="1100" w:hanging="1100"/>
      <w:outlineLvl w:val="5"/>
    </w:pPr>
  </w:style>
  <w:style w:type="paragraph" w:customStyle="1" w:styleId="BillBasic">
    <w:name w:val="BillBasic"/>
    <w:rsid w:val="00414DC8"/>
    <w:pPr>
      <w:spacing w:before="140"/>
      <w:jc w:val="both"/>
    </w:pPr>
    <w:rPr>
      <w:sz w:val="24"/>
      <w:lang w:eastAsia="en-US"/>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BillBasic0">
    <w:name w:val="Bill Basic"/>
    <w:rsid w:val="0030125A"/>
    <w:pPr>
      <w:spacing w:before="80" w:after="60"/>
      <w:jc w:val="both"/>
    </w:pPr>
    <w:rPr>
      <w:sz w:val="24"/>
      <w:lang w:eastAsia="en-US"/>
    </w:rPr>
  </w:style>
  <w:style w:type="paragraph" w:customStyle="1" w:styleId="AH1Part">
    <w:name w:val="A H1 Part"/>
    <w:aliases w:val=" H1,H1"/>
    <w:basedOn w:val="BillBasic0"/>
    <w:next w:val="Normal"/>
    <w:rsid w:val="0030125A"/>
    <w:pPr>
      <w:keepNext/>
      <w:spacing w:before="320"/>
      <w:jc w:val="center"/>
      <w:outlineLvl w:val="0"/>
    </w:pPr>
    <w:rPr>
      <w:b/>
      <w:caps/>
    </w:rPr>
  </w:style>
  <w:style w:type="paragraph" w:customStyle="1" w:styleId="AH2Div">
    <w:name w:val="A H2 Div"/>
    <w:aliases w:val=" H2,H2"/>
    <w:basedOn w:val="BillBasic0"/>
    <w:next w:val="Normal"/>
    <w:rsid w:val="0030125A"/>
    <w:pPr>
      <w:keepNext/>
      <w:spacing w:before="180"/>
      <w:jc w:val="center"/>
      <w:outlineLvl w:val="2"/>
    </w:pPr>
    <w:rPr>
      <w:b/>
      <w:i/>
    </w:rPr>
  </w:style>
  <w:style w:type="paragraph" w:customStyle="1" w:styleId="AH3sec">
    <w:name w:val="A H3 sec"/>
    <w:aliases w:val=" H3,H3"/>
    <w:basedOn w:val="BillBasic0"/>
    <w:next w:val="Normal"/>
    <w:rsid w:val="0030125A"/>
    <w:pPr>
      <w:keepNext/>
      <w:spacing w:before="180"/>
      <w:ind w:left="700" w:hanging="700"/>
      <w:outlineLvl w:val="4"/>
    </w:pPr>
    <w:rPr>
      <w:b/>
    </w:rPr>
  </w:style>
  <w:style w:type="paragraph" w:customStyle="1" w:styleId="Amainreturn">
    <w:name w:val="A main return"/>
    <w:basedOn w:val="BillBasic"/>
    <w:link w:val="AmainreturnChar"/>
    <w:rsid w:val="00414DC8"/>
    <w:pPr>
      <w:ind w:left="1100"/>
    </w:pPr>
  </w:style>
  <w:style w:type="character" w:customStyle="1" w:styleId="AmainreturnChar">
    <w:name w:val="A main return Char"/>
    <w:basedOn w:val="DefaultParagraphFont"/>
    <w:link w:val="Amainreturn"/>
    <w:locked/>
    <w:rsid w:val="002C4F05"/>
    <w:rPr>
      <w:sz w:val="24"/>
      <w:lang w:eastAsia="en-US"/>
    </w:rPr>
  </w:style>
  <w:style w:type="paragraph" w:customStyle="1" w:styleId="Apara">
    <w:name w:val="A para"/>
    <w:basedOn w:val="BillBasic"/>
    <w:rsid w:val="00414DC8"/>
    <w:pPr>
      <w:tabs>
        <w:tab w:val="right" w:pos="1400"/>
        <w:tab w:val="left" w:pos="1600"/>
      </w:tabs>
      <w:ind w:left="1600" w:hanging="1600"/>
      <w:outlineLvl w:val="6"/>
    </w:pPr>
  </w:style>
  <w:style w:type="paragraph" w:customStyle="1" w:styleId="Asubpara">
    <w:name w:val="A subpara"/>
    <w:basedOn w:val="BillBasic"/>
    <w:rsid w:val="00414DC8"/>
    <w:pPr>
      <w:tabs>
        <w:tab w:val="right" w:pos="1900"/>
        <w:tab w:val="left" w:pos="2100"/>
      </w:tabs>
      <w:ind w:left="2100" w:hanging="2100"/>
      <w:outlineLvl w:val="7"/>
    </w:pPr>
  </w:style>
  <w:style w:type="paragraph" w:customStyle="1" w:styleId="Asubsubpara">
    <w:name w:val="A subsubpara"/>
    <w:basedOn w:val="BillBasic"/>
    <w:rsid w:val="00414DC8"/>
    <w:pPr>
      <w:tabs>
        <w:tab w:val="right" w:pos="2400"/>
        <w:tab w:val="left" w:pos="2600"/>
      </w:tabs>
      <w:ind w:left="2600" w:hanging="2600"/>
      <w:outlineLvl w:val="8"/>
    </w:pPr>
  </w:style>
  <w:style w:type="paragraph" w:customStyle="1" w:styleId="aDef">
    <w:name w:val="aDef"/>
    <w:basedOn w:val="BillBasic"/>
    <w:link w:val="aDefChar"/>
    <w:rsid w:val="00414DC8"/>
    <w:pPr>
      <w:ind w:left="1100"/>
    </w:pPr>
  </w:style>
  <w:style w:type="character" w:customStyle="1" w:styleId="aDefChar">
    <w:name w:val="aDef Char"/>
    <w:basedOn w:val="DefaultParagraphFont"/>
    <w:link w:val="aDef"/>
    <w:locked/>
    <w:rsid w:val="00E47D72"/>
    <w:rPr>
      <w:sz w:val="24"/>
      <w:lang w:eastAsia="en-US"/>
    </w:rPr>
  </w:style>
  <w:style w:type="paragraph" w:customStyle="1" w:styleId="aExamhead">
    <w:name w:val="aExam head"/>
    <w:basedOn w:val="BillBasic0"/>
    <w:next w:val="Normal"/>
    <w:rsid w:val="0030125A"/>
    <w:pPr>
      <w:keepNext/>
    </w:pPr>
    <w:rPr>
      <w:i/>
    </w:rPr>
  </w:style>
  <w:style w:type="paragraph" w:customStyle="1" w:styleId="aNote">
    <w:name w:val="aNote"/>
    <w:basedOn w:val="BillBasic"/>
    <w:link w:val="aNoteChar"/>
    <w:rsid w:val="00414DC8"/>
    <w:pPr>
      <w:ind w:left="1900" w:hanging="800"/>
    </w:pPr>
    <w:rPr>
      <w:sz w:val="20"/>
    </w:rPr>
  </w:style>
  <w:style w:type="character" w:customStyle="1" w:styleId="aNoteChar">
    <w:name w:val="aNote Char"/>
    <w:basedOn w:val="DefaultParagraphFont"/>
    <w:link w:val="aNote"/>
    <w:locked/>
    <w:rsid w:val="00E47D72"/>
    <w:rPr>
      <w:lang w:eastAsia="en-US"/>
    </w:rPr>
  </w:style>
  <w:style w:type="paragraph" w:customStyle="1" w:styleId="BillField">
    <w:name w:val="BillField"/>
    <w:basedOn w:val="Amain"/>
    <w:rsid w:val="0030125A"/>
  </w:style>
  <w:style w:type="paragraph" w:customStyle="1" w:styleId="Billfooter">
    <w:name w:val="Billfooter"/>
    <w:basedOn w:val="BillBasic0"/>
    <w:rsid w:val="0030125A"/>
    <w:pPr>
      <w:tabs>
        <w:tab w:val="right" w:pos="7200"/>
      </w:tabs>
      <w:spacing w:before="0" w:after="0"/>
    </w:pPr>
    <w:rPr>
      <w:sz w:val="18"/>
    </w:rPr>
  </w:style>
  <w:style w:type="paragraph" w:customStyle="1" w:styleId="Billheader">
    <w:name w:val="Billheader"/>
    <w:basedOn w:val="BillBasic0"/>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
    <w:rsid w:val="00414DC8"/>
    <w:pPr>
      <w:tabs>
        <w:tab w:val="left" w:pos="1800"/>
      </w:tabs>
      <w:ind w:left="1300"/>
      <w:jc w:val="left"/>
    </w:pPr>
    <w:rPr>
      <w:b/>
      <w:sz w:val="18"/>
    </w:rPr>
  </w:style>
  <w:style w:type="paragraph" w:customStyle="1" w:styleId="Endnote1">
    <w:name w:val="Endnote1"/>
    <w:basedOn w:val="BillBasic"/>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0"/>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30125A"/>
    <w:pPr>
      <w:tabs>
        <w:tab w:val="right" w:pos="2240"/>
      </w:tabs>
      <w:spacing w:before="0"/>
      <w:ind w:left="2440" w:hanging="2440"/>
    </w:pPr>
  </w:style>
  <w:style w:type="paragraph" w:customStyle="1" w:styleId="Inparasubsubpara">
    <w:name w:val="Inpara subsubpara"/>
    <w:aliases w:val="sub-subpara in para"/>
    <w:basedOn w:val="BillBasic0"/>
    <w:rsid w:val="0030125A"/>
    <w:pPr>
      <w:tabs>
        <w:tab w:val="right" w:pos="2880"/>
      </w:tabs>
      <w:spacing w:before="0"/>
      <w:ind w:left="3080" w:hanging="3080"/>
    </w:pPr>
  </w:style>
  <w:style w:type="paragraph" w:customStyle="1" w:styleId="InparaDef">
    <w:name w:val="InparaDef"/>
    <w:aliases w:val="def in para"/>
    <w:basedOn w:val="BillBasic0"/>
    <w:rsid w:val="0030125A"/>
    <w:pPr>
      <w:ind w:left="1720" w:hanging="380"/>
    </w:pPr>
  </w:style>
  <w:style w:type="paragraph" w:customStyle="1" w:styleId="N-14pt">
    <w:name w:val="N-14pt"/>
    <w:basedOn w:val="BillBasic"/>
    <w:rsid w:val="00414DC8"/>
    <w:pPr>
      <w:spacing w:before="0"/>
    </w:pPr>
    <w:rPr>
      <w:b/>
      <w:sz w:val="28"/>
    </w:rPr>
  </w:style>
  <w:style w:type="paragraph" w:customStyle="1" w:styleId="N-9pt">
    <w:name w:val="N-9pt"/>
    <w:basedOn w:val="BillBasic"/>
    <w:next w:val="BillBasic"/>
    <w:rsid w:val="00414DC8"/>
    <w:pPr>
      <w:keepNext/>
      <w:tabs>
        <w:tab w:val="right" w:pos="7707"/>
      </w:tabs>
      <w:spacing w:before="120"/>
    </w:pPr>
    <w:rPr>
      <w:rFonts w:ascii="Arial" w:hAnsi="Arial"/>
      <w:sz w:val="18"/>
    </w:rPr>
  </w:style>
  <w:style w:type="paragraph" w:customStyle="1" w:styleId="N-afterBillname">
    <w:name w:val="N-afterBillname"/>
    <w:basedOn w:val="BillBasic0"/>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BillBasicHeading">
    <w:name w:val="BillBasicHeading"/>
    <w:basedOn w:val="BillBasic"/>
    <w:rsid w:val="00414DC8"/>
    <w:pPr>
      <w:keepNext/>
      <w:tabs>
        <w:tab w:val="left" w:pos="2600"/>
      </w:tabs>
      <w:jc w:val="left"/>
    </w:pPr>
    <w:rPr>
      <w:rFonts w:ascii="Arial" w:hAnsi="Arial"/>
      <w:b/>
    </w:rPr>
  </w:style>
  <w:style w:type="paragraph" w:customStyle="1" w:styleId="Schclauseheading">
    <w:name w:val="Sch clause heading"/>
    <w:basedOn w:val="BillBasic"/>
    <w:next w:val="SchAmainSymb"/>
    <w:rsid w:val="00414DC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414DC8"/>
    <w:pPr>
      <w:tabs>
        <w:tab w:val="left" w:pos="0"/>
      </w:tabs>
      <w:ind w:hanging="1580"/>
    </w:p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refSymb">
    <w:name w:val="ref Symb"/>
    <w:basedOn w:val="BillBasic"/>
    <w:next w:val="Normal"/>
    <w:rsid w:val="00414DC8"/>
    <w:pPr>
      <w:tabs>
        <w:tab w:val="left" w:pos="-480"/>
      </w:tabs>
      <w:spacing w:before="60"/>
      <w:ind w:hanging="480"/>
    </w:pPr>
    <w:rPr>
      <w:sz w:val="18"/>
    </w:rPr>
  </w:style>
  <w:style w:type="paragraph" w:customStyle="1" w:styleId="Sched-name">
    <w:name w:val="Sched-name"/>
    <w:basedOn w:val="BillBasic0"/>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0"/>
    <w:rsid w:val="0030125A"/>
    <w:pPr>
      <w:ind w:left="1600" w:hanging="700"/>
      <w:jc w:val="left"/>
    </w:pPr>
    <w:rPr>
      <w:b/>
    </w:rPr>
  </w:style>
  <w:style w:type="paragraph" w:customStyle="1" w:styleId="Aparareturn">
    <w:name w:val="A para return"/>
    <w:basedOn w:val="BillBasic"/>
    <w:rsid w:val="00414DC8"/>
    <w:pPr>
      <w:ind w:left="1600"/>
    </w:pPr>
  </w:style>
  <w:style w:type="paragraph" w:customStyle="1" w:styleId="ADictionary">
    <w:name w:val="ADictionary"/>
    <w:basedOn w:val="BillBasic0"/>
    <w:rsid w:val="0030125A"/>
  </w:style>
  <w:style w:type="paragraph" w:styleId="Footer">
    <w:name w:val="footer"/>
    <w:basedOn w:val="Normal"/>
    <w:link w:val="FooterChar"/>
    <w:rsid w:val="00414DC8"/>
    <w:pPr>
      <w:spacing w:before="120" w:line="240" w:lineRule="exact"/>
    </w:pPr>
    <w:rPr>
      <w:rFonts w:ascii="Arial" w:hAnsi="Arial"/>
      <w:sz w:val="18"/>
    </w:rPr>
  </w:style>
  <w:style w:type="character" w:customStyle="1" w:styleId="FooterChar">
    <w:name w:val="Footer Char"/>
    <w:basedOn w:val="DefaultParagraphFont"/>
    <w:link w:val="Footer"/>
    <w:rsid w:val="00414DC8"/>
    <w:rPr>
      <w:rFonts w:ascii="Arial" w:hAnsi="Arial"/>
      <w:sz w:val="18"/>
      <w:lang w:eastAsia="en-US"/>
    </w:rPr>
  </w:style>
  <w:style w:type="paragraph" w:styleId="Header">
    <w:name w:val="header"/>
    <w:basedOn w:val="Normal"/>
    <w:link w:val="HeaderChar"/>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aExam">
    <w:name w:val="aExam"/>
    <w:basedOn w:val="aNoteSymb"/>
    <w:rsid w:val="00414DC8"/>
    <w:pPr>
      <w:spacing w:before="60"/>
      <w:ind w:left="1100" w:firstLine="0"/>
    </w:pPr>
  </w:style>
  <w:style w:type="paragraph" w:customStyle="1" w:styleId="aNoteSymb">
    <w:name w:val="aNote Symb"/>
    <w:basedOn w:val="BillBasic"/>
    <w:rsid w:val="00414DC8"/>
    <w:pPr>
      <w:tabs>
        <w:tab w:val="left" w:pos="1100"/>
        <w:tab w:val="left" w:pos="2381"/>
      </w:tabs>
      <w:ind w:left="1899" w:hanging="2381"/>
    </w:pPr>
    <w:rPr>
      <w:sz w:val="20"/>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
    <w:rsid w:val="00414DC8"/>
    <w:pPr>
      <w:spacing w:before="800"/>
    </w:pPr>
    <w:rPr>
      <w:b/>
      <w:sz w:val="32"/>
    </w:rPr>
  </w:style>
  <w:style w:type="paragraph" w:customStyle="1" w:styleId="N-line3">
    <w:name w:val="N-line3"/>
    <w:basedOn w:val="BillBasic"/>
    <w:next w:val="BillBasic"/>
    <w:rsid w:val="00414DC8"/>
    <w:pPr>
      <w:pBdr>
        <w:bottom w:val="single" w:sz="12" w:space="1" w:color="auto"/>
      </w:pBdr>
      <w:spacing w:before="60"/>
    </w:pPr>
  </w:style>
  <w:style w:type="paragraph" w:customStyle="1" w:styleId="EnactingWords">
    <w:name w:val="EnactingWords"/>
    <w:basedOn w:val="BillBasic"/>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E41C5"/>
    <w:rPr>
      <w:rFonts w:ascii="Arial" w:hAnsi="Arial"/>
      <w:b/>
      <w:sz w:val="24"/>
      <w:lang w:eastAsia="en-US"/>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ref">
    <w:name w:val="ref"/>
    <w:basedOn w:val="BillBasic"/>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
    <w:next w:val="AmainreturnSymb"/>
    <w:rsid w:val="00414DC8"/>
    <w:pPr>
      <w:ind w:left="1100"/>
    </w:pPr>
    <w:rPr>
      <w:i/>
    </w:rPr>
  </w:style>
  <w:style w:type="paragraph" w:customStyle="1" w:styleId="AmainreturnSymb">
    <w:name w:val="A main return Symb"/>
    <w:basedOn w:val="BillBasic"/>
    <w:rsid w:val="00414DC8"/>
    <w:pPr>
      <w:tabs>
        <w:tab w:val="left" w:pos="1582"/>
      </w:tabs>
      <w:ind w:left="1100" w:hanging="1582"/>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
    <w:rsid w:val="00414DC8"/>
    <w:pPr>
      <w:spacing w:before="640"/>
      <w:jc w:val="right"/>
    </w:pPr>
    <w:rPr>
      <w:caps/>
    </w:rPr>
  </w:style>
  <w:style w:type="paragraph" w:customStyle="1" w:styleId="DateLine">
    <w:name w:val="DateLine"/>
    <w:basedOn w:val="BillBasic"/>
    <w:rsid w:val="00414DC8"/>
    <w:pPr>
      <w:tabs>
        <w:tab w:val="left" w:pos="4320"/>
      </w:tabs>
    </w:pPr>
  </w:style>
  <w:style w:type="paragraph" w:customStyle="1" w:styleId="madeunder">
    <w:name w:val="made under"/>
    <w:basedOn w:val="BillBasic"/>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
    <w:rsid w:val="00414DC8"/>
    <w:pPr>
      <w:tabs>
        <w:tab w:val="left" w:pos="700"/>
        <w:tab w:val="right" w:pos="6160"/>
      </w:tabs>
      <w:spacing w:before="80"/>
      <w:ind w:left="700" w:hanging="700"/>
    </w:pPr>
    <w:rPr>
      <w:sz w:val="20"/>
    </w:rPr>
  </w:style>
  <w:style w:type="paragraph" w:customStyle="1" w:styleId="BillBasicItalics">
    <w:name w:val="BillBasicItalics"/>
    <w:basedOn w:val="BillBasic"/>
    <w:rsid w:val="00414DC8"/>
    <w:rPr>
      <w:i/>
    </w:rPr>
  </w:style>
  <w:style w:type="paragraph" w:customStyle="1" w:styleId="00SigningPage">
    <w:name w:val="00SigningPage"/>
    <w:basedOn w:val="Normal"/>
    <w:rsid w:val="00414DC8"/>
  </w:style>
  <w:style w:type="paragraph" w:customStyle="1" w:styleId="Asubparareturn">
    <w:name w:val="A subpara return"/>
    <w:basedOn w:val="BillBasic"/>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
    <w:rsid w:val="00414DC8"/>
    <w:pPr>
      <w:spacing w:before="60"/>
      <w:ind w:left="1500" w:hanging="400"/>
    </w:pPr>
  </w:style>
  <w:style w:type="paragraph" w:customStyle="1" w:styleId="Aparabullet">
    <w:name w:val="A para bullet"/>
    <w:basedOn w:val="BillBasic"/>
    <w:rsid w:val="00414DC8"/>
    <w:pPr>
      <w:spacing w:before="60"/>
      <w:ind w:left="2000" w:hanging="400"/>
    </w:pPr>
  </w:style>
  <w:style w:type="paragraph" w:customStyle="1" w:styleId="Asubparabullet">
    <w:name w:val="A subpara bullet"/>
    <w:basedOn w:val="BillBasic"/>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Actdetails">
    <w:name w:val="Act details"/>
    <w:basedOn w:val="Normal"/>
    <w:rsid w:val="00414DC8"/>
    <w:pPr>
      <w:spacing w:before="20"/>
      <w:ind w:left="1400"/>
    </w:pPr>
    <w:rPr>
      <w:rFonts w:ascii="Arial" w:hAnsi="Arial"/>
      <w:sz w:val="20"/>
    </w:rPr>
  </w:style>
  <w:style w:type="character" w:customStyle="1" w:styleId="NewActChar">
    <w:name w:val="New Act Char"/>
    <w:basedOn w:val="DefaultParagraphFont"/>
    <w:link w:val="NewAct"/>
    <w:locked/>
    <w:rsid w:val="00503C0B"/>
    <w:rPr>
      <w:rFonts w:ascii="Arial" w:hAnsi="Arial"/>
      <w:b/>
      <w:lang w:eastAsia="en-US"/>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ModH2Part">
    <w:name w:val="Mod H2 Part"/>
    <w:basedOn w:val="IH2PartSymb"/>
    <w:rsid w:val="00414DC8"/>
    <w:pPr>
      <w:tabs>
        <w:tab w:val="clear" w:pos="2600"/>
        <w:tab w:val="left" w:pos="3300"/>
      </w:tabs>
      <w:ind w:left="3300"/>
    </w:p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ModH3Div">
    <w:name w:val="Mod H3 Div"/>
    <w:basedOn w:val="IH3DivSymb"/>
    <w:rsid w:val="00414DC8"/>
    <w:pPr>
      <w:tabs>
        <w:tab w:val="clear" w:pos="2600"/>
        <w:tab w:val="left" w:pos="3300"/>
      </w:tabs>
      <w:ind w:left="3300"/>
    </w:p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ModH4SubDiv">
    <w:name w:val="Mod H4 SubDiv"/>
    <w:basedOn w:val="IH4SubDivSymb"/>
    <w:rsid w:val="00414DC8"/>
    <w:pPr>
      <w:tabs>
        <w:tab w:val="clear" w:pos="2600"/>
        <w:tab w:val="left" w:pos="3300"/>
      </w:tabs>
      <w:ind w:left="3300"/>
    </w:p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ModH5Sec">
    <w:name w:val="Mod H5 Sec"/>
    <w:basedOn w:val="IH5SecSymb"/>
    <w:rsid w:val="00414DC8"/>
    <w:pPr>
      <w:tabs>
        <w:tab w:val="clear" w:pos="1100"/>
        <w:tab w:val="left" w:pos="1800"/>
      </w:tabs>
      <w:ind w:left="2200"/>
    </w:p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AsubsubparaSymb">
    <w:name w:val="A subsubpara Symb"/>
    <w:basedOn w:val="BillBasic"/>
    <w:rsid w:val="00414DC8"/>
    <w:pPr>
      <w:tabs>
        <w:tab w:val="left" w:pos="0"/>
        <w:tab w:val="right" w:pos="2400"/>
        <w:tab w:val="left" w:pos="2600"/>
      </w:tabs>
      <w:ind w:left="2602" w:hanging="3084"/>
      <w:outlineLvl w:val="8"/>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AparareturnSymb">
    <w:name w:val="A para return Symb"/>
    <w:basedOn w:val="BillBasic"/>
    <w:rsid w:val="00414DC8"/>
    <w:pPr>
      <w:tabs>
        <w:tab w:val="left" w:pos="2081"/>
      </w:tabs>
      <w:ind w:left="1599" w:hanging="2081"/>
    </w:pPr>
  </w:style>
  <w:style w:type="paragraph" w:customStyle="1" w:styleId="Modsubparareturn">
    <w:name w:val="Mod subpara return"/>
    <w:basedOn w:val="AsubparareturnSymb"/>
    <w:rsid w:val="00414DC8"/>
    <w:pPr>
      <w:ind w:left="3040"/>
    </w:pPr>
  </w:style>
  <w:style w:type="paragraph" w:customStyle="1" w:styleId="AsubparareturnSymb">
    <w:name w:val="A subpara return Symb"/>
    <w:basedOn w:val="BillBasic"/>
    <w:rsid w:val="00414DC8"/>
    <w:pPr>
      <w:tabs>
        <w:tab w:val="left" w:pos="2580"/>
      </w:tabs>
      <w:ind w:left="2098" w:hanging="258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paragraph" w:customStyle="1" w:styleId="ISchMain">
    <w:name w:val="I Sch Main"/>
    <w:basedOn w:val="BillBasic"/>
    <w:rsid w:val="00414DC8"/>
    <w:pPr>
      <w:tabs>
        <w:tab w:val="right" w:pos="900"/>
        <w:tab w:val="left" w:pos="1100"/>
      </w:tabs>
      <w:ind w:left="1100" w:hanging="1100"/>
    </w:pPr>
  </w:style>
  <w:style w:type="paragraph" w:customStyle="1" w:styleId="ISchpara">
    <w:name w:val="I Sch para"/>
    <w:basedOn w:val="BillBasic"/>
    <w:rsid w:val="00414DC8"/>
    <w:pPr>
      <w:tabs>
        <w:tab w:val="right" w:pos="1400"/>
        <w:tab w:val="left" w:pos="1600"/>
      </w:tabs>
      <w:ind w:left="1600" w:hanging="1600"/>
    </w:pPr>
  </w:style>
  <w:style w:type="paragraph" w:customStyle="1" w:styleId="ISchsubpara">
    <w:name w:val="I Sch subpara"/>
    <w:basedOn w:val="BillBasic"/>
    <w:rsid w:val="00414DC8"/>
    <w:pPr>
      <w:tabs>
        <w:tab w:val="right" w:pos="1940"/>
        <w:tab w:val="left" w:pos="2140"/>
      </w:tabs>
      <w:ind w:left="2140" w:hanging="2140"/>
    </w:pPr>
  </w:style>
  <w:style w:type="paragraph" w:customStyle="1" w:styleId="ISchsubsubpara">
    <w:name w:val="I Sch subsubpara"/>
    <w:basedOn w:val="BillBasic"/>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styleId="UnresolvedMention">
    <w:name w:val="Unresolved Mention"/>
    <w:basedOn w:val="DefaultParagraphFont"/>
    <w:uiPriority w:val="99"/>
    <w:semiHidden/>
    <w:unhideWhenUsed/>
    <w:rsid w:val="00282D95"/>
    <w:rPr>
      <w:color w:val="605E5C"/>
      <w:shd w:val="clear" w:color="auto" w:fill="E1DFDD"/>
    </w:rPr>
  </w:style>
  <w:style w:type="character" w:customStyle="1" w:styleId="HeaderChar">
    <w:name w:val="Header Char"/>
    <w:basedOn w:val="DefaultParagraphFont"/>
    <w:link w:val="Header"/>
    <w:rsid w:val="00E20FD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7-44/default.asp" TargetMode="External"/><Relationship Id="rId769" Type="http://schemas.openxmlformats.org/officeDocument/2006/relationships/hyperlink" Target="http://www.legislation.act.gov.au/a/2004-15" TargetMode="External"/><Relationship Id="rId21" Type="http://schemas.openxmlformats.org/officeDocument/2006/relationships/footer" Target="footer3.xml"/><Relationship Id="rId324" Type="http://schemas.openxmlformats.org/officeDocument/2006/relationships/hyperlink" Target="http://www.legislation.act.gov.au/a/2017-46/default.asp" TargetMode="External"/><Relationship Id="rId531" Type="http://schemas.openxmlformats.org/officeDocument/2006/relationships/hyperlink" Target="http://www.legislation.act.gov.au/a/2019-35/" TargetMode="External"/><Relationship Id="rId629" Type="http://schemas.openxmlformats.org/officeDocument/2006/relationships/hyperlink" Target="http://www.legislation.act.gov.au/a/2010-3" TargetMode="External"/><Relationship Id="rId170" Type="http://schemas.openxmlformats.org/officeDocument/2006/relationships/hyperlink" Target="http://www.legislation.act.gov.au/a/2014-39" TargetMode="External"/><Relationship Id="rId836" Type="http://schemas.openxmlformats.org/officeDocument/2006/relationships/hyperlink" Target="http://www.legislation.act.gov.au/a/2020-42/" TargetMode="External"/><Relationship Id="rId268" Type="http://schemas.openxmlformats.org/officeDocument/2006/relationships/hyperlink" Target="http://www.legislation.act.gov.au/a/2002-30" TargetMode="External"/><Relationship Id="rId475" Type="http://schemas.openxmlformats.org/officeDocument/2006/relationships/hyperlink" Target="http://www.legislation.act.gov.au/a/2005-20" TargetMode="External"/><Relationship Id="rId682" Type="http://schemas.openxmlformats.org/officeDocument/2006/relationships/hyperlink" Target="http://www.legislation.act.gov.au/a/2018-32/default.asp" TargetMode="External"/><Relationship Id="rId32" Type="http://schemas.openxmlformats.org/officeDocument/2006/relationships/hyperlink" Target="http://www.legislation.act.gov.au/a/2002-51" TargetMode="External"/><Relationship Id="rId128" Type="http://schemas.openxmlformats.org/officeDocument/2006/relationships/footer" Target="footer9.xml"/><Relationship Id="rId335" Type="http://schemas.openxmlformats.org/officeDocument/2006/relationships/hyperlink" Target="http://www.legislation.act.gov.au/a/2018-11/default.asp" TargetMode="External"/><Relationship Id="rId542" Type="http://schemas.openxmlformats.org/officeDocument/2006/relationships/hyperlink" Target="http://www.legislation.act.gov.au/a/2019-35/" TargetMode="External"/><Relationship Id="rId181" Type="http://schemas.openxmlformats.org/officeDocument/2006/relationships/hyperlink" Target="http://www.legislation.act.gov.au/cn/2016-11/default.asp" TargetMode="External"/><Relationship Id="rId402" Type="http://schemas.openxmlformats.org/officeDocument/2006/relationships/hyperlink" Target="http://www.legislation.act.gov.au/a/2002-44" TargetMode="External"/><Relationship Id="rId847" Type="http://schemas.openxmlformats.org/officeDocument/2006/relationships/header" Target="header15.xml"/><Relationship Id="rId279" Type="http://schemas.openxmlformats.org/officeDocument/2006/relationships/hyperlink" Target="http://www.legislation.act.gov.au/a/2017-44/default.asp" TargetMode="External"/><Relationship Id="rId486" Type="http://schemas.openxmlformats.org/officeDocument/2006/relationships/hyperlink" Target="http://www.legislation.act.gov.au/a/2007-35" TargetMode="External"/><Relationship Id="rId693" Type="http://schemas.openxmlformats.org/officeDocument/2006/relationships/hyperlink" Target="http://www.legislation.act.gov.au/a/2015-9" TargetMode="External"/><Relationship Id="rId707" Type="http://schemas.openxmlformats.org/officeDocument/2006/relationships/hyperlink" Target="http://www.legislation.act.gov.au/a/2018-11/default.asp" TargetMode="External"/><Relationship Id="rId43" Type="http://schemas.openxmlformats.org/officeDocument/2006/relationships/hyperlink" Target="http://www.legislation.act.gov.au/a/1992-45" TargetMode="External"/><Relationship Id="rId139" Type="http://schemas.openxmlformats.org/officeDocument/2006/relationships/header" Target="header8.xml"/><Relationship Id="rId346" Type="http://schemas.openxmlformats.org/officeDocument/2006/relationships/hyperlink" Target="http://www.legislation.act.gov.au/a/2005-62" TargetMode="External"/><Relationship Id="rId553" Type="http://schemas.openxmlformats.org/officeDocument/2006/relationships/hyperlink" Target="http://www.legislation.act.gov.au/a/2019-35/" TargetMode="External"/><Relationship Id="rId760" Type="http://schemas.openxmlformats.org/officeDocument/2006/relationships/hyperlink" Target="http://www.legislation.act.gov.au/a/2001-56" TargetMode="External"/><Relationship Id="rId192" Type="http://schemas.openxmlformats.org/officeDocument/2006/relationships/hyperlink" Target="http://www.legislation.act.gov.au/a/2018-32" TargetMode="External"/><Relationship Id="rId206" Type="http://schemas.openxmlformats.org/officeDocument/2006/relationships/hyperlink" Target="http://www.legislation.act.gov.au/a/2018-11/default.asp" TargetMode="External"/><Relationship Id="rId413" Type="http://schemas.openxmlformats.org/officeDocument/2006/relationships/hyperlink" Target="http://www.legislation.act.gov.au/a/2015-9" TargetMode="External"/><Relationship Id="rId497" Type="http://schemas.openxmlformats.org/officeDocument/2006/relationships/hyperlink" Target="http://www.legislation.act.gov.au/a/2007-35" TargetMode="External"/><Relationship Id="rId620" Type="http://schemas.openxmlformats.org/officeDocument/2006/relationships/hyperlink" Target="http://www.legislation.act.gov.au/a/2015-9" TargetMode="External"/><Relationship Id="rId718" Type="http://schemas.openxmlformats.org/officeDocument/2006/relationships/hyperlink" Target="http://www.legislation.act.gov.au/a/2005-57" TargetMode="External"/><Relationship Id="rId357" Type="http://schemas.openxmlformats.org/officeDocument/2006/relationships/hyperlink" Target="http://www.legislation.act.gov.au/a/2002-30" TargetMode="External"/><Relationship Id="rId54" Type="http://schemas.openxmlformats.org/officeDocument/2006/relationships/hyperlink" Target="http://www.legislation.act.gov.au/a/2008-35" TargetMode="External"/><Relationship Id="rId217" Type="http://schemas.openxmlformats.org/officeDocument/2006/relationships/hyperlink" Target="http://www.legislation.act.gov.au/a/2021-11/" TargetMode="External"/><Relationship Id="rId564" Type="http://schemas.openxmlformats.org/officeDocument/2006/relationships/hyperlink" Target="http://www.legislation.act.gov.au/a/2002-30" TargetMode="External"/><Relationship Id="rId771" Type="http://schemas.openxmlformats.org/officeDocument/2006/relationships/hyperlink" Target="http://www.legislation.act.gov.au/a/2004-69" TargetMode="External"/><Relationship Id="rId424" Type="http://schemas.openxmlformats.org/officeDocument/2006/relationships/hyperlink" Target="http://www.legislation.act.gov.au/a/2018-11/default.asp" TargetMode="External"/><Relationship Id="rId631" Type="http://schemas.openxmlformats.org/officeDocument/2006/relationships/hyperlink" Target="http://www.legislation.act.gov.au/a/2017-46/default.asp" TargetMode="External"/><Relationship Id="rId729" Type="http://schemas.openxmlformats.org/officeDocument/2006/relationships/hyperlink" Target="http://www.legislation.act.gov.au/a/2002-30" TargetMode="External"/><Relationship Id="rId270" Type="http://schemas.openxmlformats.org/officeDocument/2006/relationships/hyperlink" Target="http://www.legislation.act.gov.au/a/2017-44/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5-62" TargetMode="External"/><Relationship Id="rId575" Type="http://schemas.openxmlformats.org/officeDocument/2006/relationships/hyperlink" Target="http://www.legislation.act.gov.au/a/2010-3" TargetMode="External"/><Relationship Id="rId740" Type="http://schemas.openxmlformats.org/officeDocument/2006/relationships/hyperlink" Target="http://www.legislation.act.gov.au/a/2017-44/default.asp" TargetMode="External"/><Relationship Id="rId782" Type="http://schemas.openxmlformats.org/officeDocument/2006/relationships/hyperlink" Target="http://www.legislation.act.gov.au/a/2007-7" TargetMode="External"/><Relationship Id="rId838" Type="http://schemas.openxmlformats.org/officeDocument/2006/relationships/header" Target="header11.xml"/><Relationship Id="rId172" Type="http://schemas.openxmlformats.org/officeDocument/2006/relationships/hyperlink" Target="http://www.legislation.act.gov.au/cn/2015-19/default.asp" TargetMode="External"/><Relationship Id="rId228" Type="http://schemas.openxmlformats.org/officeDocument/2006/relationships/hyperlink" Target="http://www.legislation.act.gov.au/a/2021-11/" TargetMode="External"/><Relationship Id="rId435" Type="http://schemas.openxmlformats.org/officeDocument/2006/relationships/hyperlink" Target="http://www.legislation.act.gov.au/a/2017-46/default.asp" TargetMode="External"/><Relationship Id="rId477" Type="http://schemas.openxmlformats.org/officeDocument/2006/relationships/hyperlink" Target="http://www.legislation.act.gov.au/a/2007-35" TargetMode="External"/><Relationship Id="rId600" Type="http://schemas.openxmlformats.org/officeDocument/2006/relationships/hyperlink" Target="http://www.legislation.act.gov.au/a/2010-3" TargetMode="External"/><Relationship Id="rId642" Type="http://schemas.openxmlformats.org/officeDocument/2006/relationships/hyperlink" Target="http://www.legislation.act.gov.au/a/2007-35" TargetMode="External"/><Relationship Id="rId684" Type="http://schemas.openxmlformats.org/officeDocument/2006/relationships/hyperlink" Target="http://www.legislation.act.gov.au/a/2019-35/" TargetMode="External"/><Relationship Id="rId281" Type="http://schemas.openxmlformats.org/officeDocument/2006/relationships/hyperlink" Target="http://www.legislation.act.gov.au/a/2017-44/default.asp" TargetMode="External"/><Relationship Id="rId337" Type="http://schemas.openxmlformats.org/officeDocument/2006/relationships/hyperlink" Target="http://www.legislation.act.gov.au/a/2018-11/default.asp" TargetMode="External"/><Relationship Id="rId502" Type="http://schemas.openxmlformats.org/officeDocument/2006/relationships/hyperlink" Target="http://www.legislation.act.gov.au/a/2005-20" TargetMode="External"/><Relationship Id="rId34" Type="http://schemas.openxmlformats.org/officeDocument/2006/relationships/hyperlink" Target="http://www.legislation.act.gov.au/a/2002-51" TargetMode="External"/><Relationship Id="rId76" Type="http://schemas.openxmlformats.org/officeDocument/2006/relationships/hyperlink" Target="http://www.legislation.act.gov.au/a/1992-45" TargetMode="External"/><Relationship Id="rId141" Type="http://schemas.openxmlformats.org/officeDocument/2006/relationships/footer" Target="footer10.xml"/><Relationship Id="rId379" Type="http://schemas.openxmlformats.org/officeDocument/2006/relationships/hyperlink" Target="http://www.legislation.act.gov.au/a/2007-35" TargetMode="External"/><Relationship Id="rId544" Type="http://schemas.openxmlformats.org/officeDocument/2006/relationships/hyperlink" Target="http://www.legislation.act.gov.au/a/2019-35/" TargetMode="External"/><Relationship Id="rId586" Type="http://schemas.openxmlformats.org/officeDocument/2006/relationships/hyperlink" Target="http://www.legislation.act.gov.au/a/2008-37" TargetMode="External"/><Relationship Id="rId751" Type="http://schemas.openxmlformats.org/officeDocument/2006/relationships/hyperlink" Target="http://www.legislation.act.gov.au/a/2020-42/" TargetMode="External"/><Relationship Id="rId793" Type="http://schemas.openxmlformats.org/officeDocument/2006/relationships/hyperlink" Target="http://www.legislation.act.gov.au/a/2010-3" TargetMode="External"/><Relationship Id="rId807" Type="http://schemas.openxmlformats.org/officeDocument/2006/relationships/hyperlink" Target="http://www.legislation.act.gov.au/a/2014-39" TargetMode="External"/><Relationship Id="rId849" Type="http://schemas.openxmlformats.org/officeDocument/2006/relationships/header" Target="header16.xml"/><Relationship Id="rId7" Type="http://schemas.openxmlformats.org/officeDocument/2006/relationships/image" Target="media/image1.png"/><Relationship Id="rId183" Type="http://schemas.openxmlformats.org/officeDocument/2006/relationships/hyperlink" Target="http://www.legislation.act.gov.au/a/2017-17/default.asp" TargetMode="External"/><Relationship Id="rId239" Type="http://schemas.openxmlformats.org/officeDocument/2006/relationships/hyperlink" Target="http://www.legislation.act.gov.au/a/2017-46/default.asp" TargetMode="External"/><Relationship Id="rId390" Type="http://schemas.openxmlformats.org/officeDocument/2006/relationships/hyperlink" Target="http://www.legislation.act.gov.au/a/2017-46/default.asp" TargetMode="External"/><Relationship Id="rId404" Type="http://schemas.openxmlformats.org/officeDocument/2006/relationships/hyperlink" Target="http://www.legislation.act.gov.au/a/2005-62" TargetMode="External"/><Relationship Id="rId446" Type="http://schemas.openxmlformats.org/officeDocument/2006/relationships/hyperlink" Target="http://www.legislation.act.gov.au/a/2017-46/default.asp" TargetMode="External"/><Relationship Id="rId611" Type="http://schemas.openxmlformats.org/officeDocument/2006/relationships/hyperlink" Target="http://www.legislation.act.gov.au/a/2002-30" TargetMode="External"/><Relationship Id="rId653" Type="http://schemas.openxmlformats.org/officeDocument/2006/relationships/hyperlink" Target="http://www.legislation.act.gov.au/a/2011-22" TargetMode="External"/><Relationship Id="rId250" Type="http://schemas.openxmlformats.org/officeDocument/2006/relationships/hyperlink" Target="http://www.legislation.act.gov.au/a/2013-19" TargetMode="External"/><Relationship Id="rId292" Type="http://schemas.openxmlformats.org/officeDocument/2006/relationships/hyperlink" Target="http://www.legislation.act.gov.au/a/2017-44/default.asp" TargetMode="External"/><Relationship Id="rId306" Type="http://schemas.openxmlformats.org/officeDocument/2006/relationships/hyperlink" Target="http://www.legislation.act.gov.au/a/2017-46/default.asp" TargetMode="External"/><Relationship Id="rId488" Type="http://schemas.openxmlformats.org/officeDocument/2006/relationships/hyperlink" Target="http://www.legislation.act.gov.au/a/2005-20" TargetMode="External"/><Relationship Id="rId695" Type="http://schemas.openxmlformats.org/officeDocument/2006/relationships/hyperlink" Target="http://www.legislation.act.gov.au/a/2018-32/default.asp" TargetMode="External"/><Relationship Id="rId709" Type="http://schemas.openxmlformats.org/officeDocument/2006/relationships/hyperlink" Target="http://www.legislation.act.gov.au/a/2002-30"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2-4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5-62" TargetMode="External"/><Relationship Id="rId513" Type="http://schemas.openxmlformats.org/officeDocument/2006/relationships/hyperlink" Target="http://www.legislation.act.gov.au/a/2010-3" TargetMode="External"/><Relationship Id="rId555" Type="http://schemas.openxmlformats.org/officeDocument/2006/relationships/hyperlink" Target="http://www.legislation.act.gov.au/a/2019-35/" TargetMode="External"/><Relationship Id="rId597" Type="http://schemas.openxmlformats.org/officeDocument/2006/relationships/hyperlink" Target="http://www.legislation.act.gov.au/a/2011-22" TargetMode="External"/><Relationship Id="rId720" Type="http://schemas.openxmlformats.org/officeDocument/2006/relationships/hyperlink" Target="http://www.legislation.act.gov.au/a/2019-35/" TargetMode="External"/><Relationship Id="rId762" Type="http://schemas.openxmlformats.org/officeDocument/2006/relationships/hyperlink" Target="http://www.legislation.act.gov.au/a/2002-30" TargetMode="External"/><Relationship Id="rId818" Type="http://schemas.openxmlformats.org/officeDocument/2006/relationships/hyperlink" Target="http://www.legislation.act.gov.au/a/2015-47/default.asp" TargetMode="External"/><Relationship Id="rId152" Type="http://schemas.openxmlformats.org/officeDocument/2006/relationships/hyperlink" Target="http://www.legislation.act.gov.au/a/2005-57" TargetMode="External"/><Relationship Id="rId194" Type="http://schemas.openxmlformats.org/officeDocument/2006/relationships/hyperlink" Target="http://www.legislation.act.gov.au/a/2019-35/default.asp" TargetMode="External"/><Relationship Id="rId208" Type="http://schemas.openxmlformats.org/officeDocument/2006/relationships/hyperlink" Target="http://www.legislation.act.gov.au/a/2021-11/" TargetMode="External"/><Relationship Id="rId415" Type="http://schemas.openxmlformats.org/officeDocument/2006/relationships/hyperlink" Target="http://www.legislation.act.gov.au/a/2017-44/default.asp" TargetMode="External"/><Relationship Id="rId457" Type="http://schemas.openxmlformats.org/officeDocument/2006/relationships/hyperlink" Target="http://www.legislation.act.gov.au/a/2014-32" TargetMode="External"/><Relationship Id="rId622" Type="http://schemas.openxmlformats.org/officeDocument/2006/relationships/hyperlink" Target="http://www.legislation.act.gov.au/a/2010-3" TargetMode="External"/><Relationship Id="rId261" Type="http://schemas.openxmlformats.org/officeDocument/2006/relationships/hyperlink" Target="http://www.legislation.act.gov.au/a/2017-46/default.asp" TargetMode="External"/><Relationship Id="rId499" Type="http://schemas.openxmlformats.org/officeDocument/2006/relationships/hyperlink" Target="http://www.legislation.act.gov.au/a/2005-57" TargetMode="External"/><Relationship Id="rId664" Type="http://schemas.openxmlformats.org/officeDocument/2006/relationships/hyperlink" Target="http://www.legislation.act.gov.au/a/2007-35"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2-44" TargetMode="External"/><Relationship Id="rId359" Type="http://schemas.openxmlformats.org/officeDocument/2006/relationships/hyperlink" Target="http://www.legislation.act.gov.au/a/2017-46/default.asp" TargetMode="External"/><Relationship Id="rId524" Type="http://schemas.openxmlformats.org/officeDocument/2006/relationships/hyperlink" Target="http://www.legislation.act.gov.au/a/2019-35/" TargetMode="External"/><Relationship Id="rId566" Type="http://schemas.openxmlformats.org/officeDocument/2006/relationships/hyperlink" Target="http://www.legislation.act.gov.au/a/2002-30" TargetMode="External"/><Relationship Id="rId731" Type="http://schemas.openxmlformats.org/officeDocument/2006/relationships/hyperlink" Target="http://www.legislation.act.gov.au/a/2002-30" TargetMode="External"/><Relationship Id="rId773" Type="http://schemas.openxmlformats.org/officeDocument/2006/relationships/hyperlink" Target="http://www.legislation.act.gov.au/a/2005-20"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7-44/default.asp" TargetMode="External"/><Relationship Id="rId163" Type="http://schemas.openxmlformats.org/officeDocument/2006/relationships/hyperlink" Target="http://www.legislation.act.gov.au/a/2011-3" TargetMode="External"/><Relationship Id="rId219" Type="http://schemas.openxmlformats.org/officeDocument/2006/relationships/hyperlink" Target="http://www.legislation.act.gov.au/a/2017-46/default.asp" TargetMode="External"/><Relationship Id="rId370" Type="http://schemas.openxmlformats.org/officeDocument/2006/relationships/hyperlink" Target="http://www.legislation.act.gov.au/a/2001-44" TargetMode="External"/><Relationship Id="rId426" Type="http://schemas.openxmlformats.org/officeDocument/2006/relationships/hyperlink" Target="http://www.legislation.act.gov.au/a/2015-9" TargetMode="External"/><Relationship Id="rId633" Type="http://schemas.openxmlformats.org/officeDocument/2006/relationships/hyperlink" Target="http://www.legislation.act.gov.au/a/2017-44/default.asp" TargetMode="External"/><Relationship Id="rId829" Type="http://schemas.openxmlformats.org/officeDocument/2006/relationships/hyperlink" Target="http://www.legislation.act.gov.au/a/2018-19/default.asp" TargetMode="External"/><Relationship Id="rId230" Type="http://schemas.openxmlformats.org/officeDocument/2006/relationships/hyperlink" Target="http://www.legislation.act.gov.au/a/2005-57" TargetMode="External"/><Relationship Id="rId468" Type="http://schemas.openxmlformats.org/officeDocument/2006/relationships/hyperlink" Target="http://www.legislation.act.gov.au/a/2005-20" TargetMode="External"/><Relationship Id="rId675" Type="http://schemas.openxmlformats.org/officeDocument/2006/relationships/hyperlink" Target="http://www.legislation.act.gov.au/a/2021-11/" TargetMode="External"/><Relationship Id="rId840" Type="http://schemas.openxmlformats.org/officeDocument/2006/relationships/footer" Target="footer13.xml"/><Relationship Id="rId25" Type="http://schemas.openxmlformats.org/officeDocument/2006/relationships/footer" Target="footer5.xml"/><Relationship Id="rId67" Type="http://schemas.openxmlformats.org/officeDocument/2006/relationships/hyperlink" Target="http://www.legislation.act.gov.au/a/1992-45" TargetMode="External"/><Relationship Id="rId272" Type="http://schemas.openxmlformats.org/officeDocument/2006/relationships/hyperlink" Target="http://www.legislation.act.gov.au/a/2002-30" TargetMode="External"/><Relationship Id="rId328" Type="http://schemas.openxmlformats.org/officeDocument/2006/relationships/hyperlink" Target="http://www.legislation.act.gov.au/a/2002-30" TargetMode="External"/><Relationship Id="rId535" Type="http://schemas.openxmlformats.org/officeDocument/2006/relationships/hyperlink" Target="http://www.legislation.act.gov.au/a/2019-35/" TargetMode="External"/><Relationship Id="rId577" Type="http://schemas.openxmlformats.org/officeDocument/2006/relationships/hyperlink" Target="http://www.legislation.act.gov.au/a/2002-44" TargetMode="External"/><Relationship Id="rId700" Type="http://schemas.openxmlformats.org/officeDocument/2006/relationships/hyperlink" Target="http://www.legislation.act.gov.au/a/2018-11/default.asp" TargetMode="External"/><Relationship Id="rId742" Type="http://schemas.openxmlformats.org/officeDocument/2006/relationships/hyperlink" Target="http://www.legislation.act.gov.au/a/2015-9" TargetMode="External"/><Relationship Id="rId132" Type="http://schemas.openxmlformats.org/officeDocument/2006/relationships/hyperlink" Target="http://www.legislation.act.gov.au/a/1991-81" TargetMode="External"/><Relationship Id="rId174" Type="http://schemas.openxmlformats.org/officeDocument/2006/relationships/hyperlink" Target="http://www.legislation.act.gov.au/a/2015-47/default.asp" TargetMode="External"/><Relationship Id="rId381" Type="http://schemas.openxmlformats.org/officeDocument/2006/relationships/hyperlink" Target="http://www.legislation.act.gov.au/a/2001-44" TargetMode="External"/><Relationship Id="rId602" Type="http://schemas.openxmlformats.org/officeDocument/2006/relationships/hyperlink" Target="http://www.legislation.act.gov.au/a/2010-3" TargetMode="External"/><Relationship Id="rId784" Type="http://schemas.openxmlformats.org/officeDocument/2006/relationships/hyperlink" Target="http://www.legislation.act.gov.au/a/2007-35" TargetMode="External"/><Relationship Id="rId241" Type="http://schemas.openxmlformats.org/officeDocument/2006/relationships/hyperlink" Target="http://www.legislation.act.gov.au/a/2017-46/default.asp" TargetMode="External"/><Relationship Id="rId437" Type="http://schemas.openxmlformats.org/officeDocument/2006/relationships/hyperlink" Target="http://www.legislation.act.gov.au/a/2015-9" TargetMode="External"/><Relationship Id="rId479" Type="http://schemas.openxmlformats.org/officeDocument/2006/relationships/hyperlink" Target="http://www.legislation.act.gov.au/a/2007-35" TargetMode="External"/><Relationship Id="rId644" Type="http://schemas.openxmlformats.org/officeDocument/2006/relationships/hyperlink" Target="http://www.legislation.act.gov.au/a/2002-30" TargetMode="External"/><Relationship Id="rId686" Type="http://schemas.openxmlformats.org/officeDocument/2006/relationships/hyperlink" Target="http://www.legislation.act.gov.au/a/2013-19" TargetMode="External"/><Relationship Id="rId851" Type="http://schemas.openxmlformats.org/officeDocument/2006/relationships/fontTable" Target="fontTable.xml"/><Relationship Id="rId36" Type="http://schemas.openxmlformats.org/officeDocument/2006/relationships/hyperlink" Target="http://www.legislation.act.gov.au/a/1992-45" TargetMode="External"/><Relationship Id="rId283" Type="http://schemas.openxmlformats.org/officeDocument/2006/relationships/hyperlink" Target="http://www.legislation.act.gov.au/a/2017-44/default.asp" TargetMode="External"/><Relationship Id="rId339" Type="http://schemas.openxmlformats.org/officeDocument/2006/relationships/hyperlink" Target="http://www.legislation.act.gov.au/a/2017-46/default.asp" TargetMode="External"/><Relationship Id="rId490" Type="http://schemas.openxmlformats.org/officeDocument/2006/relationships/hyperlink" Target="http://www.legislation.act.gov.au/a/2010-3" TargetMode="External"/><Relationship Id="rId504" Type="http://schemas.openxmlformats.org/officeDocument/2006/relationships/hyperlink" Target="http://www.legislation.act.gov.au/a/2007-35" TargetMode="External"/><Relationship Id="rId546" Type="http://schemas.openxmlformats.org/officeDocument/2006/relationships/hyperlink" Target="http://www.legislation.act.gov.au/a/2005-20" TargetMode="External"/><Relationship Id="rId711" Type="http://schemas.openxmlformats.org/officeDocument/2006/relationships/hyperlink" Target="http://www.legislation.act.gov.au/a/2017-46/default.asp" TargetMode="External"/><Relationship Id="rId753" Type="http://schemas.openxmlformats.org/officeDocument/2006/relationships/hyperlink" Target="http://www.legislation.act.gov.au/a/2020-42/" TargetMode="External"/><Relationship Id="rId78" Type="http://schemas.openxmlformats.org/officeDocument/2006/relationships/hyperlink" Target="http://www.legislation.act.gov.au/a/2011-4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18-11/default.asp" TargetMode="External"/><Relationship Id="rId350" Type="http://schemas.openxmlformats.org/officeDocument/2006/relationships/hyperlink" Target="http://www.legislation.act.gov.au/a/2010-3" TargetMode="External"/><Relationship Id="rId406" Type="http://schemas.openxmlformats.org/officeDocument/2006/relationships/hyperlink" Target="http://www.legislation.act.gov.au/a/2005-62" TargetMode="External"/><Relationship Id="rId588" Type="http://schemas.openxmlformats.org/officeDocument/2006/relationships/hyperlink" Target="http://www.legislation.act.gov.au/a/2005-57" TargetMode="External"/><Relationship Id="rId795" Type="http://schemas.openxmlformats.org/officeDocument/2006/relationships/hyperlink" Target="http://www.legislation.act.gov.au/a/2011-3" TargetMode="External"/><Relationship Id="rId809" Type="http://schemas.openxmlformats.org/officeDocument/2006/relationships/hyperlink" Target="http://www.legislation.act.gov.au/a/2015-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7-44/default.asp" TargetMode="External"/><Relationship Id="rId392" Type="http://schemas.openxmlformats.org/officeDocument/2006/relationships/hyperlink" Target="http://www.legislation.act.gov.au/a/2005-62" TargetMode="External"/><Relationship Id="rId448" Type="http://schemas.openxmlformats.org/officeDocument/2006/relationships/hyperlink" Target="http://www.legislation.act.gov.au/a/2002-30" TargetMode="External"/><Relationship Id="rId613" Type="http://schemas.openxmlformats.org/officeDocument/2006/relationships/hyperlink" Target="http://www.legislation.act.gov.au/a/2007-35" TargetMode="External"/><Relationship Id="rId655" Type="http://schemas.openxmlformats.org/officeDocument/2006/relationships/hyperlink" Target="http://www.legislation.act.gov.au/a/2011-22" TargetMode="External"/><Relationship Id="rId697" Type="http://schemas.openxmlformats.org/officeDocument/2006/relationships/hyperlink" Target="http://www.legislation.act.gov.au/a/2019-35/" TargetMode="External"/><Relationship Id="rId820" Type="http://schemas.openxmlformats.org/officeDocument/2006/relationships/hyperlink" Target="http://www.legislation.act.gov.au/a/2017-2/default.asp" TargetMode="External"/><Relationship Id="rId252" Type="http://schemas.openxmlformats.org/officeDocument/2006/relationships/hyperlink" Target="http://www.legislation.act.gov.au/a/2018-11/default.asp" TargetMode="External"/><Relationship Id="rId294" Type="http://schemas.openxmlformats.org/officeDocument/2006/relationships/hyperlink" Target="http://www.legislation.act.gov.au/a/2001-44" TargetMode="External"/><Relationship Id="rId308" Type="http://schemas.openxmlformats.org/officeDocument/2006/relationships/hyperlink" Target="http://www.legislation.act.gov.au/a/2017-46/default.asp" TargetMode="External"/><Relationship Id="rId515" Type="http://schemas.openxmlformats.org/officeDocument/2006/relationships/hyperlink" Target="http://www.legislation.act.gov.au/a/2005-57" TargetMode="External"/><Relationship Id="rId722" Type="http://schemas.openxmlformats.org/officeDocument/2006/relationships/hyperlink" Target="http://www.legislation.act.gov.au/a/2017-44/default.asp" TargetMode="External"/><Relationship Id="rId47" Type="http://schemas.openxmlformats.org/officeDocument/2006/relationships/hyperlink" Target="http://www.legislation.act.gov.au/a/1976-65/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6-17" TargetMode="External"/><Relationship Id="rId361" Type="http://schemas.openxmlformats.org/officeDocument/2006/relationships/hyperlink" Target="http://www.legislation.act.gov.au/a/2017-46/default.asp" TargetMode="External"/><Relationship Id="rId557" Type="http://schemas.openxmlformats.org/officeDocument/2006/relationships/hyperlink" Target="http://www.legislation.act.gov.au/a/2019-35/" TargetMode="External"/><Relationship Id="rId599" Type="http://schemas.openxmlformats.org/officeDocument/2006/relationships/hyperlink" Target="http://www.legislation.act.gov.au/a/2011-22" TargetMode="External"/><Relationship Id="rId764" Type="http://schemas.openxmlformats.org/officeDocument/2006/relationships/hyperlink" Target="http://www.legislation.act.gov.au/a/2002-44" TargetMode="External"/><Relationship Id="rId196" Type="http://schemas.openxmlformats.org/officeDocument/2006/relationships/hyperlink" Target="http://www.legislation.act.gov.au/a/2021-11/" TargetMode="External"/><Relationship Id="rId417" Type="http://schemas.openxmlformats.org/officeDocument/2006/relationships/hyperlink" Target="http://www.legislation.act.gov.au/a/2015-9" TargetMode="External"/><Relationship Id="rId459" Type="http://schemas.openxmlformats.org/officeDocument/2006/relationships/hyperlink" Target="http://www.legislation.act.gov.au/a/2005-57" TargetMode="External"/><Relationship Id="rId624" Type="http://schemas.openxmlformats.org/officeDocument/2006/relationships/hyperlink" Target="http://www.legislation.act.gov.au/a/2002-44" TargetMode="External"/><Relationship Id="rId666" Type="http://schemas.openxmlformats.org/officeDocument/2006/relationships/hyperlink" Target="http://www.legislation.act.gov.au/a/2017-46/default.asp" TargetMode="External"/><Relationship Id="rId831" Type="http://schemas.openxmlformats.org/officeDocument/2006/relationships/hyperlink" Target="http://www.legislation.act.gov.au/a/2018-32/default.asp" TargetMode="External"/><Relationship Id="rId16" Type="http://schemas.openxmlformats.org/officeDocument/2006/relationships/header" Target="header1.xml"/><Relationship Id="rId221" Type="http://schemas.openxmlformats.org/officeDocument/2006/relationships/hyperlink" Target="http://www.legislation.act.gov.au/a/2017-46/default.asp" TargetMode="External"/><Relationship Id="rId263" Type="http://schemas.openxmlformats.org/officeDocument/2006/relationships/hyperlink" Target="http://www.legislation.act.gov.au/a/2017-46/default.asp" TargetMode="External"/><Relationship Id="rId319" Type="http://schemas.openxmlformats.org/officeDocument/2006/relationships/hyperlink" Target="http://www.legislation.act.gov.au/a/2014-39" TargetMode="External"/><Relationship Id="rId470" Type="http://schemas.openxmlformats.org/officeDocument/2006/relationships/hyperlink" Target="http://www.legislation.act.gov.au/a/2005-20" TargetMode="External"/><Relationship Id="rId526" Type="http://schemas.openxmlformats.org/officeDocument/2006/relationships/hyperlink" Target="http://www.legislation.act.gov.au/a/2019-35/" TargetMode="External"/><Relationship Id="rId58" Type="http://schemas.openxmlformats.org/officeDocument/2006/relationships/hyperlink" Target="http://www.legislation.act.gov.au/a/1992-45"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7-46/default.asp" TargetMode="External"/><Relationship Id="rId568" Type="http://schemas.openxmlformats.org/officeDocument/2006/relationships/hyperlink" Target="http://www.legislation.act.gov.au/a/2017-46/default.asp" TargetMode="External"/><Relationship Id="rId733" Type="http://schemas.openxmlformats.org/officeDocument/2006/relationships/hyperlink" Target="http://www.legislation.act.gov.au/a/2004-69" TargetMode="External"/><Relationship Id="rId775" Type="http://schemas.openxmlformats.org/officeDocument/2006/relationships/hyperlink" Target="http://www.legislation.act.gov.au/a/2005-20" TargetMode="External"/><Relationship Id="rId165" Type="http://schemas.openxmlformats.org/officeDocument/2006/relationships/hyperlink" Target="http://www.legislation.act.gov.au/a/2013-3" TargetMode="External"/><Relationship Id="rId372" Type="http://schemas.openxmlformats.org/officeDocument/2006/relationships/hyperlink" Target="http://www.legislation.act.gov.au/a/2005-62" TargetMode="External"/><Relationship Id="rId428" Type="http://schemas.openxmlformats.org/officeDocument/2006/relationships/hyperlink" Target="http://www.legislation.act.gov.au/a/2015-9" TargetMode="External"/><Relationship Id="rId635" Type="http://schemas.openxmlformats.org/officeDocument/2006/relationships/hyperlink" Target="http://www.legislation.act.gov.au/a/2017-44/default.asp" TargetMode="External"/><Relationship Id="rId677" Type="http://schemas.openxmlformats.org/officeDocument/2006/relationships/hyperlink" Target="http://www.legislation.act.gov.au/a/2008-37" TargetMode="External"/><Relationship Id="rId800" Type="http://schemas.openxmlformats.org/officeDocument/2006/relationships/hyperlink" Target="http://www.legislation.act.gov.au/a/2013-19" TargetMode="External"/><Relationship Id="rId842" Type="http://schemas.openxmlformats.org/officeDocument/2006/relationships/header" Target="header13.xml"/><Relationship Id="rId232" Type="http://schemas.openxmlformats.org/officeDocument/2006/relationships/hyperlink" Target="http://www.legislation.act.gov.au/a/2021-11/" TargetMode="External"/><Relationship Id="rId274" Type="http://schemas.openxmlformats.org/officeDocument/2006/relationships/hyperlink" Target="http://www.legislation.act.gov.au/a/2017-44/default.asp" TargetMode="External"/><Relationship Id="rId481" Type="http://schemas.openxmlformats.org/officeDocument/2006/relationships/hyperlink" Target="http://www.legislation.act.gov.au/a/2007-35" TargetMode="External"/><Relationship Id="rId702" Type="http://schemas.openxmlformats.org/officeDocument/2006/relationships/hyperlink" Target="http://www.legislation.act.gov.au/a/2007-35"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1999-46" TargetMode="External"/><Relationship Id="rId537" Type="http://schemas.openxmlformats.org/officeDocument/2006/relationships/hyperlink" Target="http://www.legislation.act.gov.au/a/2019-35/" TargetMode="External"/><Relationship Id="rId579" Type="http://schemas.openxmlformats.org/officeDocument/2006/relationships/hyperlink" Target="http://www.legislation.act.gov.au/a/2017-46/default.asp" TargetMode="External"/><Relationship Id="rId744" Type="http://schemas.openxmlformats.org/officeDocument/2006/relationships/hyperlink" Target="http://www.legislation.act.gov.au/a/2017-46/default.asp" TargetMode="External"/><Relationship Id="rId786" Type="http://schemas.openxmlformats.org/officeDocument/2006/relationships/hyperlink" Target="http://www.legislation.act.gov.au/a/2007-35" TargetMode="External"/><Relationship Id="rId80" Type="http://schemas.openxmlformats.org/officeDocument/2006/relationships/hyperlink" Target="http://www.legislation.act.gov.au/a/1992-45" TargetMode="External"/><Relationship Id="rId176" Type="http://schemas.openxmlformats.org/officeDocument/2006/relationships/hyperlink" Target="http://www.legislation.act.gov.au/a/2001-62/default.asp" TargetMode="External"/><Relationship Id="rId341" Type="http://schemas.openxmlformats.org/officeDocument/2006/relationships/hyperlink" Target="http://www.legislation.act.gov.au/a/2010-3" TargetMode="External"/><Relationship Id="rId383" Type="http://schemas.openxmlformats.org/officeDocument/2006/relationships/hyperlink" Target="http://www.legislation.act.gov.au/a/2005-62" TargetMode="External"/><Relationship Id="rId439" Type="http://schemas.openxmlformats.org/officeDocument/2006/relationships/hyperlink" Target="http://www.legislation.act.gov.au/a/2017-46/default.asp" TargetMode="External"/><Relationship Id="rId590" Type="http://schemas.openxmlformats.org/officeDocument/2006/relationships/hyperlink" Target="http://www.legislation.act.gov.au/a/2007-35" TargetMode="External"/><Relationship Id="rId604" Type="http://schemas.openxmlformats.org/officeDocument/2006/relationships/hyperlink" Target="http://www.legislation.act.gov.au/a/2010-3" TargetMode="External"/><Relationship Id="rId646" Type="http://schemas.openxmlformats.org/officeDocument/2006/relationships/hyperlink" Target="http://www.legislation.act.gov.au/a/2017-46/default.asp" TargetMode="External"/><Relationship Id="rId811" Type="http://schemas.openxmlformats.org/officeDocument/2006/relationships/hyperlink" Target="http://www.legislation.act.gov.au/a/2015-33/default.asp" TargetMode="External"/><Relationship Id="rId201" Type="http://schemas.openxmlformats.org/officeDocument/2006/relationships/hyperlink" Target="http://www.legislation.act.gov.au/a/2014-39" TargetMode="External"/><Relationship Id="rId243" Type="http://schemas.openxmlformats.org/officeDocument/2006/relationships/hyperlink" Target="http://www.legislation.act.gov.au/a/2018-11/default.asp" TargetMode="External"/><Relationship Id="rId285" Type="http://schemas.openxmlformats.org/officeDocument/2006/relationships/hyperlink" Target="http://www.legislation.act.gov.au/a/2018-11/default.asp" TargetMode="External"/><Relationship Id="rId450" Type="http://schemas.openxmlformats.org/officeDocument/2006/relationships/hyperlink" Target="http://www.legislation.act.gov.au/a/2017-46/default.asp" TargetMode="External"/><Relationship Id="rId506" Type="http://schemas.openxmlformats.org/officeDocument/2006/relationships/hyperlink" Target="http://www.legislation.act.gov.au/a/2005-20" TargetMode="External"/><Relationship Id="rId688" Type="http://schemas.openxmlformats.org/officeDocument/2006/relationships/hyperlink" Target="http://www.legislation.act.gov.au/a/2002-30"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2-45" TargetMode="External"/><Relationship Id="rId310" Type="http://schemas.openxmlformats.org/officeDocument/2006/relationships/hyperlink" Target="http://www.legislation.act.gov.au/a/2017-46/default.asp" TargetMode="External"/><Relationship Id="rId492" Type="http://schemas.openxmlformats.org/officeDocument/2006/relationships/hyperlink" Target="http://www.legislation.act.gov.au/a/2005-57" TargetMode="External"/><Relationship Id="rId548" Type="http://schemas.openxmlformats.org/officeDocument/2006/relationships/hyperlink" Target="http://www.legislation.act.gov.au/a/2005-20" TargetMode="External"/><Relationship Id="rId713" Type="http://schemas.openxmlformats.org/officeDocument/2006/relationships/hyperlink" Target="http://www.legislation.act.gov.au/a/2005-20" TargetMode="External"/><Relationship Id="rId755" Type="http://schemas.openxmlformats.org/officeDocument/2006/relationships/hyperlink" Target="http://www.legislation.act.gov.au/a/2017-44/default.asp" TargetMode="External"/><Relationship Id="rId797" Type="http://schemas.openxmlformats.org/officeDocument/2006/relationships/hyperlink" Target="http://www.legislation.act.gov.au/a/2011-22"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56" TargetMode="External"/><Relationship Id="rId187" Type="http://schemas.openxmlformats.org/officeDocument/2006/relationships/hyperlink" Target="http://www.legislation.act.gov.au/a/2018-11/default.asp" TargetMode="External"/><Relationship Id="rId352" Type="http://schemas.openxmlformats.org/officeDocument/2006/relationships/hyperlink" Target="http://www.legislation.act.gov.au/a/2017-2/default.asp" TargetMode="External"/><Relationship Id="rId394" Type="http://schemas.openxmlformats.org/officeDocument/2006/relationships/hyperlink" Target="http://www.legislation.act.gov.au/a/2005-62" TargetMode="External"/><Relationship Id="rId408" Type="http://schemas.openxmlformats.org/officeDocument/2006/relationships/hyperlink" Target="http://www.legislation.act.gov.au/a/2017-46/default.asp" TargetMode="External"/><Relationship Id="rId615" Type="http://schemas.openxmlformats.org/officeDocument/2006/relationships/hyperlink" Target="http://www.legislation.act.gov.au/a/2010-3" TargetMode="External"/><Relationship Id="rId822" Type="http://schemas.openxmlformats.org/officeDocument/2006/relationships/hyperlink" Target="http://www.legislation.act.gov.au/a/2017-17/default.asp" TargetMode="External"/><Relationship Id="rId212" Type="http://schemas.openxmlformats.org/officeDocument/2006/relationships/hyperlink" Target="http://www.legislation.act.gov.au/a/2017-46/default.asp" TargetMode="External"/><Relationship Id="rId254" Type="http://schemas.openxmlformats.org/officeDocument/2006/relationships/hyperlink" Target="http://www.legislation.act.gov.au/a/2007-35" TargetMode="External"/><Relationship Id="rId657" Type="http://schemas.openxmlformats.org/officeDocument/2006/relationships/hyperlink" Target="http://www.legislation.act.gov.au/a/2001-44" TargetMode="External"/><Relationship Id="rId699" Type="http://schemas.openxmlformats.org/officeDocument/2006/relationships/hyperlink" Target="http://www.legislation.act.gov.au/a/2019-35/"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7-35" TargetMode="External"/><Relationship Id="rId461" Type="http://schemas.openxmlformats.org/officeDocument/2006/relationships/hyperlink" Target="http://www.legislation.act.gov.au/a/2005-20" TargetMode="External"/><Relationship Id="rId517" Type="http://schemas.openxmlformats.org/officeDocument/2006/relationships/hyperlink" Target="http://www.legislation.act.gov.au/a/2005-20" TargetMode="External"/><Relationship Id="rId559" Type="http://schemas.openxmlformats.org/officeDocument/2006/relationships/hyperlink" Target="http://www.legislation.act.gov.au/a/2019-35/" TargetMode="External"/><Relationship Id="rId724" Type="http://schemas.openxmlformats.org/officeDocument/2006/relationships/hyperlink" Target="http://www.legislation.act.gov.au/a/2018-11/default.asp" TargetMode="External"/><Relationship Id="rId766" Type="http://schemas.openxmlformats.org/officeDocument/2006/relationships/hyperlink" Target="http://www.legislation.act.gov.au/a/2002-49" TargetMode="External"/><Relationship Id="rId60" Type="http://schemas.openxmlformats.org/officeDocument/2006/relationships/hyperlink" Target="http://www.legislation.act.gov.au/a/1992-45" TargetMode="External"/><Relationship Id="rId156" Type="http://schemas.openxmlformats.org/officeDocument/2006/relationships/hyperlink" Target="http://www.legislation.act.gov.au/a/2007-35" TargetMode="External"/><Relationship Id="rId198" Type="http://schemas.openxmlformats.org/officeDocument/2006/relationships/hyperlink" Target="http://www.legislation.act.gov.au/a/2005-57" TargetMode="External"/><Relationship Id="rId321" Type="http://schemas.openxmlformats.org/officeDocument/2006/relationships/hyperlink" Target="http://www.legislation.act.gov.au/a/2014-39" TargetMode="External"/><Relationship Id="rId363" Type="http://schemas.openxmlformats.org/officeDocument/2006/relationships/hyperlink" Target="http://www.legislation.act.gov.au/a/2017-46/default.asp" TargetMode="External"/><Relationship Id="rId419" Type="http://schemas.openxmlformats.org/officeDocument/2006/relationships/hyperlink" Target="http://www.legislation.act.gov.au/a/2015-9" TargetMode="External"/><Relationship Id="rId570" Type="http://schemas.openxmlformats.org/officeDocument/2006/relationships/hyperlink" Target="http://www.legislation.act.gov.au/a/2002-44" TargetMode="External"/><Relationship Id="rId626" Type="http://schemas.openxmlformats.org/officeDocument/2006/relationships/hyperlink" Target="http://www.legislation.act.gov.au/a/2017-46/default.asp" TargetMode="External"/><Relationship Id="rId223" Type="http://schemas.openxmlformats.org/officeDocument/2006/relationships/hyperlink" Target="http://www.legislation.act.gov.au/a/2021-11/" TargetMode="External"/><Relationship Id="rId430" Type="http://schemas.openxmlformats.org/officeDocument/2006/relationships/hyperlink" Target="http://www.legislation.act.gov.au/a/2015-9" TargetMode="External"/><Relationship Id="rId668" Type="http://schemas.openxmlformats.org/officeDocument/2006/relationships/hyperlink" Target="http://www.legislation.act.gov.au/a/2017-44/default.asp" TargetMode="External"/><Relationship Id="rId833" Type="http://schemas.openxmlformats.org/officeDocument/2006/relationships/hyperlink" Target="http://www.legislation.act.gov.au/a/2019-35/" TargetMode="External"/><Relationship Id="rId18" Type="http://schemas.openxmlformats.org/officeDocument/2006/relationships/footer" Target="footer1.xml"/><Relationship Id="rId265" Type="http://schemas.openxmlformats.org/officeDocument/2006/relationships/hyperlink" Target="http://www.legislation.act.gov.au/a/2017-46/default.asp" TargetMode="External"/><Relationship Id="rId472" Type="http://schemas.openxmlformats.org/officeDocument/2006/relationships/hyperlink" Target="http://www.legislation.act.gov.au/a/2005-20" TargetMode="External"/><Relationship Id="rId528" Type="http://schemas.openxmlformats.org/officeDocument/2006/relationships/hyperlink" Target="http://www.legislation.act.gov.au/a/2001-44" TargetMode="External"/><Relationship Id="rId735" Type="http://schemas.openxmlformats.org/officeDocument/2006/relationships/hyperlink" Target="http://www.legislation.act.gov.au/a/2015-47/default.asp" TargetMode="External"/><Relationship Id="rId125" Type="http://schemas.openxmlformats.org/officeDocument/2006/relationships/header" Target="header7.xml"/><Relationship Id="rId167" Type="http://schemas.openxmlformats.org/officeDocument/2006/relationships/hyperlink" Target="http://www.legislation.act.gov.au/a/2013-19" TargetMode="External"/><Relationship Id="rId332" Type="http://schemas.openxmlformats.org/officeDocument/2006/relationships/hyperlink" Target="http://www.legislation.act.gov.au/a/2017-46/default.asp" TargetMode="External"/><Relationship Id="rId374" Type="http://schemas.openxmlformats.org/officeDocument/2006/relationships/hyperlink" Target="http://www.legislation.act.gov.au/a/2017-46/default.asp" TargetMode="External"/><Relationship Id="rId581" Type="http://schemas.openxmlformats.org/officeDocument/2006/relationships/hyperlink" Target="http://www.legislation.act.gov.au/a/2002-30" TargetMode="External"/><Relationship Id="rId777" Type="http://schemas.openxmlformats.org/officeDocument/2006/relationships/hyperlink" Target="http://www.legislation.act.gov.au/a/2005-62" TargetMode="External"/><Relationship Id="rId71" Type="http://schemas.openxmlformats.org/officeDocument/2006/relationships/hyperlink" Target="http://www.legislation.act.gov.au/a/1992-45" TargetMode="External"/><Relationship Id="rId234" Type="http://schemas.openxmlformats.org/officeDocument/2006/relationships/hyperlink" Target="http://www.legislation.act.gov.au/a/2017-44/default.asp" TargetMode="External"/><Relationship Id="rId637" Type="http://schemas.openxmlformats.org/officeDocument/2006/relationships/hyperlink" Target="http://www.legislation.act.gov.au/a/2017-44/default.asp" TargetMode="External"/><Relationship Id="rId679" Type="http://schemas.openxmlformats.org/officeDocument/2006/relationships/hyperlink" Target="http://www.legislation.act.gov.au/a/2011-22" TargetMode="External"/><Relationship Id="rId802" Type="http://schemas.openxmlformats.org/officeDocument/2006/relationships/hyperlink" Target="http://www.legislation.act.gov.au/a/2013-31" TargetMode="External"/><Relationship Id="rId844" Type="http://schemas.openxmlformats.org/officeDocument/2006/relationships/footer" Target="footer15.xm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02-30" TargetMode="External"/><Relationship Id="rId441" Type="http://schemas.openxmlformats.org/officeDocument/2006/relationships/hyperlink" Target="http://www.legislation.act.gov.au/a/2018-32/default.asp" TargetMode="External"/><Relationship Id="rId483" Type="http://schemas.openxmlformats.org/officeDocument/2006/relationships/hyperlink" Target="http://www.legislation.act.gov.au/a/2007-35" TargetMode="External"/><Relationship Id="rId539" Type="http://schemas.openxmlformats.org/officeDocument/2006/relationships/hyperlink" Target="http://www.legislation.act.gov.au/a/2019-35/" TargetMode="External"/><Relationship Id="rId690" Type="http://schemas.openxmlformats.org/officeDocument/2006/relationships/hyperlink" Target="http://www.legislation.act.gov.au/a/2006-17" TargetMode="External"/><Relationship Id="rId704" Type="http://schemas.openxmlformats.org/officeDocument/2006/relationships/hyperlink" Target="http://www.legislation.act.gov.au/a/2010-3" TargetMode="External"/><Relationship Id="rId746" Type="http://schemas.openxmlformats.org/officeDocument/2006/relationships/hyperlink" Target="http://www.legislation.act.gov.au/a/2005-20"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30-21" TargetMode="External"/><Relationship Id="rId178" Type="http://schemas.openxmlformats.org/officeDocument/2006/relationships/hyperlink" Target="http://www.legislation.act.gov.au/a/2015-53/default.asp" TargetMode="External"/><Relationship Id="rId301" Type="http://schemas.openxmlformats.org/officeDocument/2006/relationships/hyperlink" Target="http://www.legislation.act.gov.au/a/2017-46/default.asp" TargetMode="External"/><Relationship Id="rId343" Type="http://schemas.openxmlformats.org/officeDocument/2006/relationships/hyperlink" Target="http://www.legislation.act.gov.au/a/2010-3" TargetMode="External"/><Relationship Id="rId550" Type="http://schemas.openxmlformats.org/officeDocument/2006/relationships/hyperlink" Target="http://www.legislation.act.gov.au/a/2019-35/" TargetMode="External"/><Relationship Id="rId788" Type="http://schemas.openxmlformats.org/officeDocument/2006/relationships/hyperlink" Target="http://www.legislation.act.gov.au/a/2008-37" TargetMode="External"/><Relationship Id="rId82" Type="http://schemas.openxmlformats.org/officeDocument/2006/relationships/hyperlink" Target="http://www.legislation.act.gov.au/a/2008-35" TargetMode="External"/><Relationship Id="rId203" Type="http://schemas.openxmlformats.org/officeDocument/2006/relationships/hyperlink" Target="http://www.legislation.act.gov.au/a/2017-46/default.asp" TargetMode="External"/><Relationship Id="rId385" Type="http://schemas.openxmlformats.org/officeDocument/2006/relationships/hyperlink" Target="http://www.legislation.act.gov.au/a/2015-9" TargetMode="External"/><Relationship Id="rId592" Type="http://schemas.openxmlformats.org/officeDocument/2006/relationships/hyperlink" Target="http://www.legislation.act.gov.au/a/2005-57" TargetMode="External"/><Relationship Id="rId606" Type="http://schemas.openxmlformats.org/officeDocument/2006/relationships/hyperlink" Target="http://www.legislation.act.gov.au/a/2002-30" TargetMode="External"/><Relationship Id="rId648" Type="http://schemas.openxmlformats.org/officeDocument/2006/relationships/hyperlink" Target="http://www.legislation.act.gov.au/a/2007-35" TargetMode="External"/><Relationship Id="rId813" Type="http://schemas.openxmlformats.org/officeDocument/2006/relationships/hyperlink" Target="http://www.legislation.act.gov.au/a/2015-53/default.asp" TargetMode="External"/><Relationship Id="rId245" Type="http://schemas.openxmlformats.org/officeDocument/2006/relationships/hyperlink" Target="http://www.legislation.act.gov.au/a/2017-46/default.asp" TargetMode="External"/><Relationship Id="rId287" Type="http://schemas.openxmlformats.org/officeDocument/2006/relationships/hyperlink" Target="http://www.legislation.act.gov.au/a/2018-11/default.asp" TargetMode="External"/><Relationship Id="rId410" Type="http://schemas.openxmlformats.org/officeDocument/2006/relationships/hyperlink" Target="http://www.legislation.act.gov.au/a/2001-44" TargetMode="External"/><Relationship Id="rId452" Type="http://schemas.openxmlformats.org/officeDocument/2006/relationships/hyperlink" Target="http://www.legislation.act.gov.au/a/2014-32" TargetMode="External"/><Relationship Id="rId494" Type="http://schemas.openxmlformats.org/officeDocument/2006/relationships/hyperlink" Target="http://www.legislation.act.gov.au/a/2010-3" TargetMode="External"/><Relationship Id="rId508" Type="http://schemas.openxmlformats.org/officeDocument/2006/relationships/hyperlink" Target="http://www.legislation.act.gov.au/a/2007-35" TargetMode="External"/><Relationship Id="rId715" Type="http://schemas.openxmlformats.org/officeDocument/2006/relationships/hyperlink" Target="http://www.legislation.act.gov.au/a/2018-11/default.asp" TargetMode="External"/><Relationship Id="rId105" Type="http://schemas.openxmlformats.org/officeDocument/2006/relationships/hyperlink" Target="http://www.legislation.act.gov.au/a/1992-45" TargetMode="External"/><Relationship Id="rId147" Type="http://schemas.openxmlformats.org/officeDocument/2006/relationships/hyperlink" Target="http://www.legislation.act.gov.au/a/2002-44" TargetMode="External"/><Relationship Id="rId312" Type="http://schemas.openxmlformats.org/officeDocument/2006/relationships/hyperlink" Target="http://www.legislation.act.gov.au/a/2007-35" TargetMode="External"/><Relationship Id="rId354" Type="http://schemas.openxmlformats.org/officeDocument/2006/relationships/hyperlink" Target="http://www.legislation.act.gov.au/a/2018-11/default.asp" TargetMode="External"/><Relationship Id="rId757" Type="http://schemas.openxmlformats.org/officeDocument/2006/relationships/hyperlink" Target="http://www.legislation.act.gov.au/a/2019-35/" TargetMode="External"/><Relationship Id="rId799" Type="http://schemas.openxmlformats.org/officeDocument/2006/relationships/hyperlink" Target="http://www.legislation.act.gov.au/a/2013-19"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8-35" TargetMode="External"/><Relationship Id="rId189" Type="http://schemas.openxmlformats.org/officeDocument/2006/relationships/hyperlink" Target="http://www.legislation.act.gov.au/a/2017-44/default.asp" TargetMode="External"/><Relationship Id="rId396" Type="http://schemas.openxmlformats.org/officeDocument/2006/relationships/hyperlink" Target="http://www.legislation.act.gov.au/a/2017-46/default.asp" TargetMode="External"/><Relationship Id="rId561" Type="http://schemas.openxmlformats.org/officeDocument/2006/relationships/hyperlink" Target="http://www.legislation.act.gov.au/a/2019-35/" TargetMode="External"/><Relationship Id="rId617" Type="http://schemas.openxmlformats.org/officeDocument/2006/relationships/hyperlink" Target="http://www.legislation.act.gov.au/a/2010-3" TargetMode="External"/><Relationship Id="rId659" Type="http://schemas.openxmlformats.org/officeDocument/2006/relationships/hyperlink" Target="http://www.legislation.act.gov.au/a/2001-44" TargetMode="External"/><Relationship Id="rId824" Type="http://schemas.openxmlformats.org/officeDocument/2006/relationships/hyperlink" Target="http://www.legislation.act.gov.au/a/2017-46/default.asp" TargetMode="External"/><Relationship Id="rId214" Type="http://schemas.openxmlformats.org/officeDocument/2006/relationships/hyperlink" Target="http://www.legislation.act.gov.au/a/2021-11/" TargetMode="External"/><Relationship Id="rId256" Type="http://schemas.openxmlformats.org/officeDocument/2006/relationships/hyperlink" Target="http://www.legislation.act.gov.au/a/2002-44" TargetMode="External"/><Relationship Id="rId298" Type="http://schemas.openxmlformats.org/officeDocument/2006/relationships/hyperlink" Target="http://www.legislation.act.gov.au/a/2017-46/default.asp" TargetMode="External"/><Relationship Id="rId421" Type="http://schemas.openxmlformats.org/officeDocument/2006/relationships/hyperlink" Target="http://www.legislation.act.gov.au/a/2015-9" TargetMode="External"/><Relationship Id="rId463" Type="http://schemas.openxmlformats.org/officeDocument/2006/relationships/hyperlink" Target="http://www.legislation.act.gov.au/a/2007-35" TargetMode="External"/><Relationship Id="rId519" Type="http://schemas.openxmlformats.org/officeDocument/2006/relationships/hyperlink" Target="http://www.legislation.act.gov.au/a/2019-35/" TargetMode="External"/><Relationship Id="rId670" Type="http://schemas.openxmlformats.org/officeDocument/2006/relationships/hyperlink" Target="http://www.legislation.act.gov.au/a/2017-44/default.asp"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8-37" TargetMode="External"/><Relationship Id="rId323" Type="http://schemas.openxmlformats.org/officeDocument/2006/relationships/hyperlink" Target="http://www.legislation.act.gov.au/a/2014-39" TargetMode="External"/><Relationship Id="rId530" Type="http://schemas.openxmlformats.org/officeDocument/2006/relationships/hyperlink" Target="http://www.legislation.act.gov.au/a/2019-35/" TargetMode="External"/><Relationship Id="rId726" Type="http://schemas.openxmlformats.org/officeDocument/2006/relationships/hyperlink" Target="http://www.legislation.act.gov.au/a/2005-20" TargetMode="External"/><Relationship Id="rId768" Type="http://schemas.openxmlformats.org/officeDocument/2006/relationships/hyperlink" Target="http://www.legislation.act.gov.au/a/2004-15"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5-62" TargetMode="External"/><Relationship Id="rId572" Type="http://schemas.openxmlformats.org/officeDocument/2006/relationships/hyperlink" Target="http://www.legislation.act.gov.au/a/2017-46/default.asp" TargetMode="External"/><Relationship Id="rId628" Type="http://schemas.openxmlformats.org/officeDocument/2006/relationships/hyperlink" Target="http://www.legislation.act.gov.au/a/2017-46/default.asp" TargetMode="External"/><Relationship Id="rId835" Type="http://schemas.openxmlformats.org/officeDocument/2006/relationships/hyperlink" Target="http://www.legislation.act.gov.au/a/2020-42/" TargetMode="External"/><Relationship Id="rId225" Type="http://schemas.openxmlformats.org/officeDocument/2006/relationships/hyperlink" Target="http://www.legislation.act.gov.au/a/2017-46/default.asp" TargetMode="External"/><Relationship Id="rId267" Type="http://schemas.openxmlformats.org/officeDocument/2006/relationships/hyperlink" Target="http://www.legislation.act.gov.au/a/2017-44/default.asp" TargetMode="External"/><Relationship Id="rId432" Type="http://schemas.openxmlformats.org/officeDocument/2006/relationships/hyperlink" Target="http://www.legislation.act.gov.au/a/2017-46/default.asp" TargetMode="External"/><Relationship Id="rId474" Type="http://schemas.openxmlformats.org/officeDocument/2006/relationships/hyperlink" Target="http://www.legislation.act.gov.au/a/2007-35" TargetMode="External"/><Relationship Id="rId127" Type="http://schemas.openxmlformats.org/officeDocument/2006/relationships/footer" Target="footer8.xml"/><Relationship Id="rId681" Type="http://schemas.openxmlformats.org/officeDocument/2006/relationships/hyperlink" Target="http://www.legislation.act.gov.au/a/2017-46/default.asp" TargetMode="External"/><Relationship Id="rId737" Type="http://schemas.openxmlformats.org/officeDocument/2006/relationships/hyperlink" Target="http://www.legislation.act.gov.au/a/2019-35/" TargetMode="External"/><Relationship Id="rId779" Type="http://schemas.openxmlformats.org/officeDocument/2006/relationships/hyperlink" Target="http://www.legislation.act.gov.au/a/2006-17"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4-32" TargetMode="External"/><Relationship Id="rId334" Type="http://schemas.openxmlformats.org/officeDocument/2006/relationships/hyperlink" Target="http://www.legislation.act.gov.au/a/2017-46/default.asp" TargetMode="External"/><Relationship Id="rId376" Type="http://schemas.openxmlformats.org/officeDocument/2006/relationships/hyperlink" Target="http://www.legislation.act.gov.au/a/2001-44" TargetMode="External"/><Relationship Id="rId541" Type="http://schemas.openxmlformats.org/officeDocument/2006/relationships/hyperlink" Target="http://www.legislation.act.gov.au/a/2005-20" TargetMode="External"/><Relationship Id="rId583" Type="http://schemas.openxmlformats.org/officeDocument/2006/relationships/hyperlink" Target="http://www.legislation.act.gov.au/a/2010-3" TargetMode="External"/><Relationship Id="rId639" Type="http://schemas.openxmlformats.org/officeDocument/2006/relationships/hyperlink" Target="http://www.legislation.act.gov.au/a/2018-11/default.asp" TargetMode="External"/><Relationship Id="rId790" Type="http://schemas.openxmlformats.org/officeDocument/2006/relationships/hyperlink" Target="http://www.legislation.act.gov.au/a/2009-20" TargetMode="External"/><Relationship Id="rId804" Type="http://schemas.openxmlformats.org/officeDocument/2006/relationships/hyperlink" Target="http://www.legislation.act.gov.au/a/2014-3/default.asp" TargetMode="External"/><Relationship Id="rId4" Type="http://schemas.openxmlformats.org/officeDocument/2006/relationships/webSettings" Target="webSettings.xml"/><Relationship Id="rId180" Type="http://schemas.openxmlformats.org/officeDocument/2006/relationships/hyperlink" Target="http://www.legislation.act.gov.au/a/2016-19" TargetMode="External"/><Relationship Id="rId236" Type="http://schemas.openxmlformats.org/officeDocument/2006/relationships/hyperlink" Target="http://www.legislation.act.gov.au/a/2002-44" TargetMode="External"/><Relationship Id="rId278" Type="http://schemas.openxmlformats.org/officeDocument/2006/relationships/hyperlink" Target="http://www.legislation.act.gov.au/a/2017-44/default.asp" TargetMode="External"/><Relationship Id="rId401" Type="http://schemas.openxmlformats.org/officeDocument/2006/relationships/hyperlink" Target="http://www.legislation.act.gov.au/a/2017-46/default.asp" TargetMode="External"/><Relationship Id="rId443" Type="http://schemas.openxmlformats.org/officeDocument/2006/relationships/hyperlink" Target="http://www.legislation.act.gov.au/a/2017-46/default.asp" TargetMode="External"/><Relationship Id="rId650" Type="http://schemas.openxmlformats.org/officeDocument/2006/relationships/hyperlink" Target="http://www.legislation.act.gov.au/a/2013-19" TargetMode="External"/><Relationship Id="rId846" Type="http://schemas.openxmlformats.org/officeDocument/2006/relationships/footer" Target="footer16.xml"/><Relationship Id="rId303" Type="http://schemas.openxmlformats.org/officeDocument/2006/relationships/hyperlink" Target="http://www.legislation.act.gov.au/a/2002-44" TargetMode="External"/><Relationship Id="rId485" Type="http://schemas.openxmlformats.org/officeDocument/2006/relationships/hyperlink" Target="http://www.legislation.act.gov.au/a/2005-57" TargetMode="External"/><Relationship Id="rId692" Type="http://schemas.openxmlformats.org/officeDocument/2006/relationships/hyperlink" Target="http://www.legislation.act.gov.au/a/2014-3" TargetMode="External"/><Relationship Id="rId706" Type="http://schemas.openxmlformats.org/officeDocument/2006/relationships/hyperlink" Target="http://www.legislation.act.gov.au/a/2010-3" TargetMode="External"/><Relationship Id="rId748" Type="http://schemas.openxmlformats.org/officeDocument/2006/relationships/hyperlink" Target="http://www.legislation.act.gov.au/a/2008-3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92-45" TargetMode="External"/><Relationship Id="rId138" Type="http://schemas.openxmlformats.org/officeDocument/2006/relationships/hyperlink" Target="http://www.legislation.act.gov.au/a/2013-3/default.asp" TargetMode="External"/><Relationship Id="rId345" Type="http://schemas.openxmlformats.org/officeDocument/2006/relationships/hyperlink" Target="http://www.legislation.act.gov.au/a/2018-11/default.asp" TargetMode="External"/><Relationship Id="rId387" Type="http://schemas.openxmlformats.org/officeDocument/2006/relationships/hyperlink" Target="http://www.legislation.act.gov.au/a/2001-44" TargetMode="External"/><Relationship Id="rId510" Type="http://schemas.openxmlformats.org/officeDocument/2006/relationships/hyperlink" Target="http://www.legislation.act.gov.au/a/2005-20" TargetMode="External"/><Relationship Id="rId552" Type="http://schemas.openxmlformats.org/officeDocument/2006/relationships/hyperlink" Target="http://www.legislation.act.gov.au/a/2019-35/" TargetMode="External"/><Relationship Id="rId594" Type="http://schemas.openxmlformats.org/officeDocument/2006/relationships/hyperlink" Target="http://www.legislation.act.gov.au/a/2005-57" TargetMode="External"/><Relationship Id="rId608" Type="http://schemas.openxmlformats.org/officeDocument/2006/relationships/hyperlink" Target="http://www.legislation.act.gov.au/a/2010-3" TargetMode="External"/><Relationship Id="rId815" Type="http://schemas.openxmlformats.org/officeDocument/2006/relationships/hyperlink" Target="http://www.legislation.act.gov.au/a/2016-19/default.asp" TargetMode="External"/><Relationship Id="rId191" Type="http://schemas.openxmlformats.org/officeDocument/2006/relationships/hyperlink" Target="http://www.legislation.act.gov.au/a/2018-19/default.asp" TargetMode="External"/><Relationship Id="rId205" Type="http://schemas.openxmlformats.org/officeDocument/2006/relationships/hyperlink" Target="http://www.legislation.act.gov.au/a/2018-11/default.asp" TargetMode="External"/><Relationship Id="rId247" Type="http://schemas.openxmlformats.org/officeDocument/2006/relationships/hyperlink" Target="http://www.legislation.act.gov.au/a/2018-11/default.asp" TargetMode="External"/><Relationship Id="rId412" Type="http://schemas.openxmlformats.org/officeDocument/2006/relationships/hyperlink" Target="http://www.legislation.act.gov.au/a/2015-9"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7-44/default.asp"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05-57" TargetMode="External"/><Relationship Id="rId661" Type="http://schemas.openxmlformats.org/officeDocument/2006/relationships/hyperlink" Target="http://www.legislation.act.gov.au/a/2001-44" TargetMode="External"/><Relationship Id="rId717" Type="http://schemas.openxmlformats.org/officeDocument/2006/relationships/hyperlink" Target="http://www.legislation.act.gov.au/a/2004-15" TargetMode="External"/><Relationship Id="rId759" Type="http://schemas.openxmlformats.org/officeDocument/2006/relationships/hyperlink" Target="http://www.legislation.act.gov.au/a/2001-4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04-15/default.asp" TargetMode="External"/><Relationship Id="rId314" Type="http://schemas.openxmlformats.org/officeDocument/2006/relationships/hyperlink" Target="http://www.legislation.act.gov.au/a/2017-46/default.asp" TargetMode="External"/><Relationship Id="rId356" Type="http://schemas.openxmlformats.org/officeDocument/2006/relationships/hyperlink" Target="http://www.legislation.act.gov.au/a/2018-11/default.asp" TargetMode="External"/><Relationship Id="rId398" Type="http://schemas.openxmlformats.org/officeDocument/2006/relationships/hyperlink" Target="http://www.legislation.act.gov.au/a/2005-62" TargetMode="External"/><Relationship Id="rId521" Type="http://schemas.openxmlformats.org/officeDocument/2006/relationships/hyperlink" Target="http://www.legislation.act.gov.au/a/2005-20" TargetMode="External"/><Relationship Id="rId563" Type="http://schemas.openxmlformats.org/officeDocument/2006/relationships/hyperlink" Target="http://www.legislation.act.gov.au/a/2017-46/default.asp" TargetMode="External"/><Relationship Id="rId619" Type="http://schemas.openxmlformats.org/officeDocument/2006/relationships/hyperlink" Target="http://www.legislation.act.gov.au/a/2010-3" TargetMode="External"/><Relationship Id="rId770" Type="http://schemas.openxmlformats.org/officeDocument/2006/relationships/hyperlink" Target="http://www.legislation.act.gov.au/a/2004-69"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cn/2009-2/default.asp" TargetMode="External"/><Relationship Id="rId216" Type="http://schemas.openxmlformats.org/officeDocument/2006/relationships/hyperlink" Target="http://www.legislation.act.gov.au/a/2021-11/" TargetMode="External"/><Relationship Id="rId423" Type="http://schemas.openxmlformats.org/officeDocument/2006/relationships/hyperlink" Target="http://www.legislation.act.gov.au/a/2017-46/default.asp" TargetMode="External"/><Relationship Id="rId826" Type="http://schemas.openxmlformats.org/officeDocument/2006/relationships/hyperlink" Target="http://www.legislation.act.gov.au/a/2017-44/default.asp" TargetMode="External"/><Relationship Id="rId258" Type="http://schemas.openxmlformats.org/officeDocument/2006/relationships/hyperlink" Target="http://www.legislation.act.gov.au/a/2007-35" TargetMode="External"/><Relationship Id="rId465" Type="http://schemas.openxmlformats.org/officeDocument/2006/relationships/hyperlink" Target="http://www.legislation.act.gov.au/a/2005-20" TargetMode="External"/><Relationship Id="rId630" Type="http://schemas.openxmlformats.org/officeDocument/2006/relationships/hyperlink" Target="http://www.legislation.act.gov.au/a/2017-46/default.asp" TargetMode="External"/><Relationship Id="rId672" Type="http://schemas.openxmlformats.org/officeDocument/2006/relationships/hyperlink" Target="http://www.legislation.act.gov.au/a/2017-44/default.asp" TargetMode="External"/><Relationship Id="rId728" Type="http://schemas.openxmlformats.org/officeDocument/2006/relationships/hyperlink" Target="http://www.legislation.act.gov.au/a/2005-20" TargetMode="External"/><Relationship Id="rId22" Type="http://schemas.openxmlformats.org/officeDocument/2006/relationships/header" Target="header4.xml"/><Relationship Id="rId64" Type="http://schemas.openxmlformats.org/officeDocument/2006/relationships/hyperlink" Target="http://www.legislation.act.gov.au/a/1992-4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7-46/default.asp" TargetMode="External"/><Relationship Id="rId367" Type="http://schemas.openxmlformats.org/officeDocument/2006/relationships/hyperlink" Target="http://www.legislation.act.gov.au/a/2018-11/default.asp" TargetMode="External"/><Relationship Id="rId532" Type="http://schemas.openxmlformats.org/officeDocument/2006/relationships/hyperlink" Target="http://www.legislation.act.gov.au/a/2005-20" TargetMode="External"/><Relationship Id="rId574" Type="http://schemas.openxmlformats.org/officeDocument/2006/relationships/hyperlink" Target="http://www.legislation.act.gov.au/a/2002-44" TargetMode="External"/><Relationship Id="rId171" Type="http://schemas.openxmlformats.org/officeDocument/2006/relationships/hyperlink" Target="http://www.legislation.act.gov.au/a/2015-9" TargetMode="External"/><Relationship Id="rId227" Type="http://schemas.openxmlformats.org/officeDocument/2006/relationships/hyperlink" Target="http://www.legislation.act.gov.au/a/2018-11/default.asp" TargetMode="External"/><Relationship Id="rId781" Type="http://schemas.openxmlformats.org/officeDocument/2006/relationships/hyperlink" Target="http://www.legislation.act.gov.au/a/2005-57" TargetMode="External"/><Relationship Id="rId837" Type="http://schemas.openxmlformats.org/officeDocument/2006/relationships/header" Target="header10.xml"/><Relationship Id="rId269" Type="http://schemas.openxmlformats.org/officeDocument/2006/relationships/hyperlink" Target="http://www.legislation.act.gov.au/a/2017-44/default.asp" TargetMode="External"/><Relationship Id="rId434" Type="http://schemas.openxmlformats.org/officeDocument/2006/relationships/hyperlink" Target="http://www.legislation.act.gov.au/a/2015-9" TargetMode="External"/><Relationship Id="rId476" Type="http://schemas.openxmlformats.org/officeDocument/2006/relationships/hyperlink" Target="http://www.legislation.act.gov.au/a/2007-35" TargetMode="External"/><Relationship Id="rId641" Type="http://schemas.openxmlformats.org/officeDocument/2006/relationships/hyperlink" Target="http://www.legislation.act.gov.au/a/2007-35" TargetMode="External"/><Relationship Id="rId683" Type="http://schemas.openxmlformats.org/officeDocument/2006/relationships/hyperlink" Target="http://www.legislation.act.gov.au/a/2019-35/" TargetMode="External"/><Relationship Id="rId739" Type="http://schemas.openxmlformats.org/officeDocument/2006/relationships/hyperlink" Target="http://www.legislation.act.gov.au/a/2004-6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8-11/default.asp" TargetMode="External"/><Relationship Id="rId336" Type="http://schemas.openxmlformats.org/officeDocument/2006/relationships/hyperlink" Target="http://www.legislation.act.gov.au/a/2018-11/default.asp" TargetMode="External"/><Relationship Id="rId501" Type="http://schemas.openxmlformats.org/officeDocument/2006/relationships/hyperlink" Target="http://www.legislation.act.gov.au/a/2010-3" TargetMode="External"/><Relationship Id="rId543" Type="http://schemas.openxmlformats.org/officeDocument/2006/relationships/hyperlink" Target="http://www.legislation.act.gov.au/a/2005-20" TargetMode="External"/><Relationship Id="rId75" Type="http://schemas.openxmlformats.org/officeDocument/2006/relationships/hyperlink" Target="http://www.legislation.act.gov.au/a/1992-45" TargetMode="External"/><Relationship Id="rId140" Type="http://schemas.openxmlformats.org/officeDocument/2006/relationships/header" Target="header9.xml"/><Relationship Id="rId182" Type="http://schemas.openxmlformats.org/officeDocument/2006/relationships/hyperlink" Target="http://www.legislation.act.gov.au/a/2017-2/default.asp" TargetMode="External"/><Relationship Id="rId378" Type="http://schemas.openxmlformats.org/officeDocument/2006/relationships/hyperlink" Target="http://www.legislation.act.gov.au/a/2005-62" TargetMode="External"/><Relationship Id="rId403" Type="http://schemas.openxmlformats.org/officeDocument/2006/relationships/hyperlink" Target="http://www.legislation.act.gov.au/a/2002-44" TargetMode="External"/><Relationship Id="rId585" Type="http://schemas.openxmlformats.org/officeDocument/2006/relationships/hyperlink" Target="http://www.legislation.act.gov.au/a/2010-3" TargetMode="External"/><Relationship Id="rId750" Type="http://schemas.openxmlformats.org/officeDocument/2006/relationships/hyperlink" Target="http://www.legislation.act.gov.au/a/2018-11/default.asp" TargetMode="External"/><Relationship Id="rId792" Type="http://schemas.openxmlformats.org/officeDocument/2006/relationships/hyperlink" Target="http://www.legislation.act.gov.au/a/2010-3" TargetMode="External"/><Relationship Id="rId806" Type="http://schemas.openxmlformats.org/officeDocument/2006/relationships/hyperlink" Target="http://www.legislation.act.gov.au/a/2014-32" TargetMode="External"/><Relationship Id="rId848" Type="http://schemas.openxmlformats.org/officeDocument/2006/relationships/footer" Target="footer17.xml"/><Relationship Id="rId6" Type="http://schemas.openxmlformats.org/officeDocument/2006/relationships/endnotes" Target="endnotes.xml"/><Relationship Id="rId238" Type="http://schemas.openxmlformats.org/officeDocument/2006/relationships/hyperlink" Target="http://www.legislation.act.gov.au/a/2007-35" TargetMode="External"/><Relationship Id="rId445" Type="http://schemas.openxmlformats.org/officeDocument/2006/relationships/hyperlink" Target="http://www.legislation.act.gov.au/a/2018-32/default.asp" TargetMode="External"/><Relationship Id="rId487" Type="http://schemas.openxmlformats.org/officeDocument/2006/relationships/hyperlink" Target="http://www.legislation.act.gov.au/a/2005-20" TargetMode="External"/><Relationship Id="rId610" Type="http://schemas.openxmlformats.org/officeDocument/2006/relationships/hyperlink" Target="http://www.legislation.act.gov.au/a/2002-30" TargetMode="External"/><Relationship Id="rId652" Type="http://schemas.openxmlformats.org/officeDocument/2006/relationships/hyperlink" Target="http://www.legislation.act.gov.au/a/2007-35" TargetMode="External"/><Relationship Id="rId694" Type="http://schemas.openxmlformats.org/officeDocument/2006/relationships/hyperlink" Target="http://www.legislation.act.gov.au/a/2015-53" TargetMode="External"/><Relationship Id="rId708" Type="http://schemas.openxmlformats.org/officeDocument/2006/relationships/hyperlink" Target="http://www.legislation.act.gov.au/a/2015-9" TargetMode="External"/><Relationship Id="rId291" Type="http://schemas.openxmlformats.org/officeDocument/2006/relationships/hyperlink" Target="http://www.legislation.act.gov.au/a/2018-11/default.asp" TargetMode="External"/><Relationship Id="rId305" Type="http://schemas.openxmlformats.org/officeDocument/2006/relationships/hyperlink" Target="http://www.legislation.act.gov.au/a/2010-3" TargetMode="External"/><Relationship Id="rId347" Type="http://schemas.openxmlformats.org/officeDocument/2006/relationships/hyperlink" Target="http://www.legislation.act.gov.au/a/2002-30" TargetMode="External"/><Relationship Id="rId512" Type="http://schemas.openxmlformats.org/officeDocument/2006/relationships/hyperlink" Target="http://www.legislation.act.gov.au/a/2007-35" TargetMode="External"/><Relationship Id="rId44" Type="http://schemas.openxmlformats.org/officeDocument/2006/relationships/hyperlink" Target="http://www.legislation.act.gov.au/a/1992-45" TargetMode="External"/><Relationship Id="rId86" Type="http://schemas.openxmlformats.org/officeDocument/2006/relationships/hyperlink" Target="http://www.legislation.act.gov.au/a/2011-44" TargetMode="External"/><Relationship Id="rId151" Type="http://schemas.openxmlformats.org/officeDocument/2006/relationships/hyperlink" Target="http://www.legislation.act.gov.au/a/2005-20" TargetMode="External"/><Relationship Id="rId389" Type="http://schemas.openxmlformats.org/officeDocument/2006/relationships/hyperlink" Target="http://www.legislation.act.gov.au/a/2017-46/default.asp" TargetMode="External"/><Relationship Id="rId554" Type="http://schemas.openxmlformats.org/officeDocument/2006/relationships/hyperlink" Target="http://www.legislation.act.gov.au/a/2019-35/" TargetMode="External"/><Relationship Id="rId596" Type="http://schemas.openxmlformats.org/officeDocument/2006/relationships/hyperlink" Target="http://www.legislation.act.gov.au/a/2002-30" TargetMode="External"/><Relationship Id="rId761" Type="http://schemas.openxmlformats.org/officeDocument/2006/relationships/hyperlink" Target="http://www.legislation.act.gov.au/a/2001-56" TargetMode="External"/><Relationship Id="rId817" Type="http://schemas.openxmlformats.org/officeDocument/2006/relationships/hyperlink" Target="http://www.legislation.act.gov.au/a/2016-19" TargetMode="External"/><Relationship Id="rId193" Type="http://schemas.openxmlformats.org/officeDocument/2006/relationships/hyperlink" Target="https://www.legislation.act.gov.au/cn/2018-12/" TargetMode="External"/><Relationship Id="rId207" Type="http://schemas.openxmlformats.org/officeDocument/2006/relationships/hyperlink" Target="http://www.legislation.act.gov.au/a/2020-42/" TargetMode="External"/><Relationship Id="rId249" Type="http://schemas.openxmlformats.org/officeDocument/2006/relationships/hyperlink" Target="http://www.legislation.act.gov.au/a/2017-46/default.asp" TargetMode="External"/><Relationship Id="rId414" Type="http://schemas.openxmlformats.org/officeDocument/2006/relationships/hyperlink" Target="http://www.legislation.act.gov.au/a/2017-46/default.asp" TargetMode="External"/><Relationship Id="rId456" Type="http://schemas.openxmlformats.org/officeDocument/2006/relationships/hyperlink" Target="http://www.legislation.act.gov.au/a/2015-33" TargetMode="External"/><Relationship Id="rId498" Type="http://schemas.openxmlformats.org/officeDocument/2006/relationships/hyperlink" Target="http://www.legislation.act.gov.au/a/2005-20" TargetMode="External"/><Relationship Id="rId621" Type="http://schemas.openxmlformats.org/officeDocument/2006/relationships/hyperlink" Target="http://www.legislation.act.gov.au/a/2017-46/default.asp" TargetMode="External"/><Relationship Id="rId663" Type="http://schemas.openxmlformats.org/officeDocument/2006/relationships/hyperlink" Target="http://www.legislation.act.gov.au/a/2001-4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7-46/default.asp" TargetMode="External"/><Relationship Id="rId316" Type="http://schemas.openxmlformats.org/officeDocument/2006/relationships/hyperlink" Target="http://www.legislation.act.gov.au/a/2017-46/default.asp" TargetMode="External"/><Relationship Id="rId523" Type="http://schemas.openxmlformats.org/officeDocument/2006/relationships/hyperlink" Target="http://www.legislation.act.gov.au/a/2019-35/" TargetMode="External"/><Relationship Id="rId719" Type="http://schemas.openxmlformats.org/officeDocument/2006/relationships/hyperlink" Target="http://www.legislation.act.gov.au/a/2014-32" TargetMode="Externa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0-3" TargetMode="External"/><Relationship Id="rId565" Type="http://schemas.openxmlformats.org/officeDocument/2006/relationships/hyperlink" Target="http://www.legislation.act.gov.au/a/2017-46/default.asp" TargetMode="External"/><Relationship Id="rId730" Type="http://schemas.openxmlformats.org/officeDocument/2006/relationships/hyperlink" Target="http://www.legislation.act.gov.au/a/2007-35" TargetMode="External"/><Relationship Id="rId772" Type="http://schemas.openxmlformats.org/officeDocument/2006/relationships/hyperlink" Target="http://www.legislation.act.gov.au/a/2005-20" TargetMode="External"/><Relationship Id="rId828" Type="http://schemas.openxmlformats.org/officeDocument/2006/relationships/hyperlink" Target="http://www.legislation.act.gov.au/a/2018-19/default.asp" TargetMode="External"/><Relationship Id="rId162" Type="http://schemas.openxmlformats.org/officeDocument/2006/relationships/hyperlink" Target="http://www.legislation.act.gov.au/a/2010-3" TargetMode="External"/><Relationship Id="rId218" Type="http://schemas.openxmlformats.org/officeDocument/2006/relationships/hyperlink" Target="http://www.legislation.act.gov.au/a/2021-11/" TargetMode="External"/><Relationship Id="rId425" Type="http://schemas.openxmlformats.org/officeDocument/2006/relationships/hyperlink" Target="http://www.legislation.act.gov.au/a/2015-9" TargetMode="External"/><Relationship Id="rId467" Type="http://schemas.openxmlformats.org/officeDocument/2006/relationships/hyperlink" Target="http://www.legislation.act.gov.au/a/2005-20" TargetMode="External"/><Relationship Id="rId632" Type="http://schemas.openxmlformats.org/officeDocument/2006/relationships/hyperlink" Target="http://www.legislation.act.gov.au/a/2018-11/default.asp" TargetMode="External"/><Relationship Id="rId271" Type="http://schemas.openxmlformats.org/officeDocument/2006/relationships/hyperlink" Target="http://www.legislation.act.gov.au/a/2017-46/default.asp" TargetMode="External"/><Relationship Id="rId674" Type="http://schemas.openxmlformats.org/officeDocument/2006/relationships/hyperlink" Target="http://www.legislation.act.gov.au/a/2021-11/"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2-45" TargetMode="External"/><Relationship Id="rId327" Type="http://schemas.openxmlformats.org/officeDocument/2006/relationships/hyperlink" Target="http://www.legislation.act.gov.au/a/2017-46/default.asp" TargetMode="External"/><Relationship Id="rId369" Type="http://schemas.openxmlformats.org/officeDocument/2006/relationships/hyperlink" Target="http://www.legislation.act.gov.au/a/2017-46/default.asp" TargetMode="External"/><Relationship Id="rId534" Type="http://schemas.openxmlformats.org/officeDocument/2006/relationships/hyperlink" Target="http://www.legislation.act.gov.au/a/2005-20" TargetMode="External"/><Relationship Id="rId576" Type="http://schemas.openxmlformats.org/officeDocument/2006/relationships/hyperlink" Target="http://www.legislation.act.gov.au/a/2017-46/default.asp" TargetMode="External"/><Relationship Id="rId741" Type="http://schemas.openxmlformats.org/officeDocument/2006/relationships/hyperlink" Target="http://www.legislation.act.gov.au/a/2017-44/default.asp" TargetMode="External"/><Relationship Id="rId783" Type="http://schemas.openxmlformats.org/officeDocument/2006/relationships/hyperlink" Target="http://www.legislation.act.gov.au/a/2007-7" TargetMode="External"/><Relationship Id="rId839" Type="http://schemas.openxmlformats.org/officeDocument/2006/relationships/footer" Target="footer12.xml"/><Relationship Id="rId173" Type="http://schemas.openxmlformats.org/officeDocument/2006/relationships/hyperlink" Target="http://www.legislation.act.gov.au/a/2015-33/default.asp" TargetMode="External"/><Relationship Id="rId229" Type="http://schemas.openxmlformats.org/officeDocument/2006/relationships/hyperlink" Target="http://www.legislation.act.gov.au/a/2002-30" TargetMode="External"/><Relationship Id="rId380" Type="http://schemas.openxmlformats.org/officeDocument/2006/relationships/hyperlink" Target="http://www.legislation.act.gov.au/a/2017-46/default.asp" TargetMode="External"/><Relationship Id="rId436" Type="http://schemas.openxmlformats.org/officeDocument/2006/relationships/hyperlink" Target="http://www.legislation.act.gov.au/a/2017-44/default.asp" TargetMode="External"/><Relationship Id="rId601" Type="http://schemas.openxmlformats.org/officeDocument/2006/relationships/hyperlink" Target="http://www.legislation.act.gov.au/a/2002-30" TargetMode="External"/><Relationship Id="rId643" Type="http://schemas.openxmlformats.org/officeDocument/2006/relationships/hyperlink" Target="http://www.legislation.act.gov.au/a/2007-35" TargetMode="External"/><Relationship Id="rId240" Type="http://schemas.openxmlformats.org/officeDocument/2006/relationships/hyperlink" Target="http://www.legislation.act.gov.au/a/2018-11/default.asp" TargetMode="External"/><Relationship Id="rId478" Type="http://schemas.openxmlformats.org/officeDocument/2006/relationships/hyperlink" Target="http://www.legislation.act.gov.au/a/2007-35" TargetMode="External"/><Relationship Id="rId685" Type="http://schemas.openxmlformats.org/officeDocument/2006/relationships/hyperlink" Target="http://www.legislation.act.gov.au/a/2005-20" TargetMode="External"/><Relationship Id="rId850" Type="http://schemas.openxmlformats.org/officeDocument/2006/relationships/footer" Target="footer18.xm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8-11/default.asp" TargetMode="External"/><Relationship Id="rId338" Type="http://schemas.openxmlformats.org/officeDocument/2006/relationships/hyperlink" Target="http://www.legislation.act.gov.au/a/2017-46/default.asp" TargetMode="External"/><Relationship Id="rId503" Type="http://schemas.openxmlformats.org/officeDocument/2006/relationships/hyperlink" Target="http://www.legislation.act.gov.au/a/2005-57" TargetMode="External"/><Relationship Id="rId545" Type="http://schemas.openxmlformats.org/officeDocument/2006/relationships/hyperlink" Target="http://www.legislation.act.gov.au/a/2002-30" TargetMode="External"/><Relationship Id="rId587" Type="http://schemas.openxmlformats.org/officeDocument/2006/relationships/hyperlink" Target="http://www.legislation.act.gov.au/a/2005-62" TargetMode="External"/><Relationship Id="rId710" Type="http://schemas.openxmlformats.org/officeDocument/2006/relationships/hyperlink" Target="http://www.legislation.act.gov.au/a/2010-3" TargetMode="External"/><Relationship Id="rId752" Type="http://schemas.openxmlformats.org/officeDocument/2006/relationships/hyperlink" Target="http://www.legislation.act.gov.au/a/2017-46/default.asp" TargetMode="External"/><Relationship Id="rId808" Type="http://schemas.openxmlformats.org/officeDocument/2006/relationships/hyperlink" Target="http://www.legislation.act.gov.au/a/2014-39" TargetMode="External"/><Relationship Id="rId8" Type="http://schemas.openxmlformats.org/officeDocument/2006/relationships/hyperlink" Target="http://www.legislation.act.gov.au/a/2001-14" TargetMode="External"/><Relationship Id="rId142" Type="http://schemas.openxmlformats.org/officeDocument/2006/relationships/footer" Target="footer11.xml"/><Relationship Id="rId184" Type="http://schemas.openxmlformats.org/officeDocument/2006/relationships/hyperlink" Target="http://www.legislation.act.gov.au/a/2017-44/default.asp" TargetMode="External"/><Relationship Id="rId391" Type="http://schemas.openxmlformats.org/officeDocument/2006/relationships/hyperlink" Target="http://www.legislation.act.gov.au/a/2017-46/default.asp" TargetMode="External"/><Relationship Id="rId405" Type="http://schemas.openxmlformats.org/officeDocument/2006/relationships/hyperlink" Target="http://www.legislation.act.gov.au/a/2017-46/default.asp" TargetMode="External"/><Relationship Id="rId447" Type="http://schemas.openxmlformats.org/officeDocument/2006/relationships/hyperlink" Target="http://www.legislation.act.gov.au/a/2017-46/default.asp" TargetMode="External"/><Relationship Id="rId612" Type="http://schemas.openxmlformats.org/officeDocument/2006/relationships/hyperlink" Target="http://www.legislation.act.gov.au/a/2002-30" TargetMode="External"/><Relationship Id="rId794" Type="http://schemas.openxmlformats.org/officeDocument/2006/relationships/hyperlink" Target="http://www.legislation.act.gov.au/a/2010-3" TargetMode="External"/><Relationship Id="rId251" Type="http://schemas.openxmlformats.org/officeDocument/2006/relationships/hyperlink" Target="http://www.legislation.act.gov.au/a/2017-46/default.asp" TargetMode="External"/><Relationship Id="rId489" Type="http://schemas.openxmlformats.org/officeDocument/2006/relationships/hyperlink" Target="http://www.legislation.act.gov.au/a/2005-57" TargetMode="External"/><Relationship Id="rId654" Type="http://schemas.openxmlformats.org/officeDocument/2006/relationships/hyperlink" Target="http://www.legislation.act.gov.au/a/2007-35" TargetMode="External"/><Relationship Id="rId696" Type="http://schemas.openxmlformats.org/officeDocument/2006/relationships/hyperlink" Target="http://www.legislation.act.gov.au/a/2019-35/"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8-11/default.asp" TargetMode="External"/><Relationship Id="rId307" Type="http://schemas.openxmlformats.org/officeDocument/2006/relationships/hyperlink" Target="http://www.legislation.act.gov.au/a/2018-11/default.asp" TargetMode="External"/><Relationship Id="rId349" Type="http://schemas.openxmlformats.org/officeDocument/2006/relationships/hyperlink" Target="http://www.legislation.act.gov.au/a/2007-35" TargetMode="External"/><Relationship Id="rId514" Type="http://schemas.openxmlformats.org/officeDocument/2006/relationships/hyperlink" Target="http://www.legislation.act.gov.au/a/2005-20" TargetMode="External"/><Relationship Id="rId556" Type="http://schemas.openxmlformats.org/officeDocument/2006/relationships/hyperlink" Target="http://www.legislation.act.gov.au/a/2019-35/" TargetMode="External"/><Relationship Id="rId721" Type="http://schemas.openxmlformats.org/officeDocument/2006/relationships/hyperlink" Target="http://www.legislation.act.gov.au/a/2002-30" TargetMode="External"/><Relationship Id="rId763" Type="http://schemas.openxmlformats.org/officeDocument/2006/relationships/hyperlink" Target="http://www.legislation.act.gov.au/a/2002-30" TargetMode="External"/><Relationship Id="rId88" Type="http://schemas.openxmlformats.org/officeDocument/2006/relationships/hyperlink" Target="http://www.legislation.act.gov.au/a/1992-45" TargetMode="External"/><Relationship Id="rId111" Type="http://schemas.openxmlformats.org/officeDocument/2006/relationships/hyperlink" Target="http://www.legislation.act.gov.au/a/2007-24" TargetMode="External"/><Relationship Id="rId153" Type="http://schemas.openxmlformats.org/officeDocument/2006/relationships/hyperlink" Target="http://www.legislation.act.gov.au/a/2005-62" TargetMode="External"/><Relationship Id="rId195" Type="http://schemas.openxmlformats.org/officeDocument/2006/relationships/hyperlink" Target="http://www.legislation.act.gov.au/a/2020-42/default.asp" TargetMode="External"/><Relationship Id="rId209" Type="http://schemas.openxmlformats.org/officeDocument/2006/relationships/hyperlink" Target="http://www.legislation.act.gov.au/a/2017-46/default.asp" TargetMode="External"/><Relationship Id="rId360" Type="http://schemas.openxmlformats.org/officeDocument/2006/relationships/hyperlink" Target="http://www.legislation.act.gov.au/a/2010-3" TargetMode="External"/><Relationship Id="rId416" Type="http://schemas.openxmlformats.org/officeDocument/2006/relationships/hyperlink" Target="http://www.legislation.act.gov.au/a/2015-9" TargetMode="External"/><Relationship Id="rId598" Type="http://schemas.openxmlformats.org/officeDocument/2006/relationships/hyperlink" Target="http://www.legislation.act.gov.au/a/2002-30" TargetMode="External"/><Relationship Id="rId819" Type="http://schemas.openxmlformats.org/officeDocument/2006/relationships/hyperlink" Target="http://www.legislation.act.gov.au/a/2017-2/default.asp" TargetMode="External"/><Relationship Id="rId220" Type="http://schemas.openxmlformats.org/officeDocument/2006/relationships/hyperlink" Target="http://www.legislation.act.gov.au/a/2007-35" TargetMode="External"/><Relationship Id="rId458" Type="http://schemas.openxmlformats.org/officeDocument/2006/relationships/hyperlink" Target="http://www.legislation.act.gov.au/a/2005-57" TargetMode="External"/><Relationship Id="rId623" Type="http://schemas.openxmlformats.org/officeDocument/2006/relationships/hyperlink" Target="http://www.legislation.act.gov.au/a/2017-46/default.asp" TargetMode="External"/><Relationship Id="rId665" Type="http://schemas.openxmlformats.org/officeDocument/2006/relationships/hyperlink" Target="http://www.legislation.act.gov.au/a/2017-46/default.asp" TargetMode="External"/><Relationship Id="rId830" Type="http://schemas.openxmlformats.org/officeDocument/2006/relationships/hyperlink" Target="http://www.legislation.act.gov.au/a/2018-3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8-11/default.asp" TargetMode="External"/><Relationship Id="rId318" Type="http://schemas.openxmlformats.org/officeDocument/2006/relationships/hyperlink" Target="http://www.legislation.act.gov.au/a/2007-35" TargetMode="External"/><Relationship Id="rId525" Type="http://schemas.openxmlformats.org/officeDocument/2006/relationships/hyperlink" Target="http://www.legislation.act.gov.au/a/2019-35/" TargetMode="External"/><Relationship Id="rId567" Type="http://schemas.openxmlformats.org/officeDocument/2006/relationships/hyperlink" Target="http://www.legislation.act.gov.au/a/2002-44" TargetMode="External"/><Relationship Id="rId732" Type="http://schemas.openxmlformats.org/officeDocument/2006/relationships/hyperlink" Target="http://www.legislation.act.gov.au/a/2010-3"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11-22" TargetMode="External"/><Relationship Id="rId371" Type="http://schemas.openxmlformats.org/officeDocument/2006/relationships/hyperlink" Target="http://www.legislation.act.gov.au/a/2002-44" TargetMode="External"/><Relationship Id="rId774" Type="http://schemas.openxmlformats.org/officeDocument/2006/relationships/hyperlink" Target="http://www.legislation.act.gov.au/a/2005-20" TargetMode="External"/><Relationship Id="rId427" Type="http://schemas.openxmlformats.org/officeDocument/2006/relationships/hyperlink" Target="http://www.legislation.act.gov.au/a/2017-46/default.asp" TargetMode="External"/><Relationship Id="rId469" Type="http://schemas.openxmlformats.org/officeDocument/2006/relationships/hyperlink" Target="http://www.legislation.act.gov.au/a/2005-20" TargetMode="External"/><Relationship Id="rId634" Type="http://schemas.openxmlformats.org/officeDocument/2006/relationships/hyperlink" Target="http://www.legislation.act.gov.au/a/2017-44/default.asp" TargetMode="External"/><Relationship Id="rId676" Type="http://schemas.openxmlformats.org/officeDocument/2006/relationships/hyperlink" Target="http://www.legislation.act.gov.au/a/2002-30" TargetMode="External"/><Relationship Id="rId841" Type="http://schemas.openxmlformats.org/officeDocument/2006/relationships/header" Target="header12.xml"/><Relationship Id="rId26" Type="http://schemas.openxmlformats.org/officeDocument/2006/relationships/footer" Target="footer6.xml"/><Relationship Id="rId231" Type="http://schemas.openxmlformats.org/officeDocument/2006/relationships/hyperlink" Target="http://www.legislation.act.gov.au/a/2017-46/default.asp" TargetMode="External"/><Relationship Id="rId273" Type="http://schemas.openxmlformats.org/officeDocument/2006/relationships/hyperlink" Target="http://www.legislation.act.gov.au/a/2017-46/default.asp" TargetMode="External"/><Relationship Id="rId329" Type="http://schemas.openxmlformats.org/officeDocument/2006/relationships/hyperlink" Target="http://www.legislation.act.gov.au/a/2007-35" TargetMode="External"/><Relationship Id="rId480" Type="http://schemas.openxmlformats.org/officeDocument/2006/relationships/hyperlink" Target="http://www.legislation.act.gov.au/a/2015-9" TargetMode="External"/><Relationship Id="rId536" Type="http://schemas.openxmlformats.org/officeDocument/2006/relationships/hyperlink" Target="http://www.legislation.act.gov.au/a/2005-20" TargetMode="External"/><Relationship Id="rId701" Type="http://schemas.openxmlformats.org/officeDocument/2006/relationships/hyperlink" Target="http://www.legislation.act.gov.au/a/2005-5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91-81" TargetMode="External"/><Relationship Id="rId175" Type="http://schemas.openxmlformats.org/officeDocument/2006/relationships/hyperlink" Target="http://www.legislation.act.gov.au/cn/2016-9/default.asp" TargetMode="External"/><Relationship Id="rId340" Type="http://schemas.openxmlformats.org/officeDocument/2006/relationships/hyperlink" Target="http://www.legislation.act.gov.au/a/2018-11/default.asp" TargetMode="External"/><Relationship Id="rId578" Type="http://schemas.openxmlformats.org/officeDocument/2006/relationships/hyperlink" Target="http://www.legislation.act.gov.au/a/2010-3" TargetMode="External"/><Relationship Id="rId743" Type="http://schemas.openxmlformats.org/officeDocument/2006/relationships/hyperlink" Target="http://www.legislation.act.gov.au/a/2017-44/default.asp" TargetMode="External"/><Relationship Id="rId785" Type="http://schemas.openxmlformats.org/officeDocument/2006/relationships/hyperlink" Target="http://www.legislation.act.gov.au/a/2007-35" TargetMode="External"/><Relationship Id="rId200" Type="http://schemas.openxmlformats.org/officeDocument/2006/relationships/hyperlink" Target="http://www.legislation.act.gov.au/a/2014-32" TargetMode="External"/><Relationship Id="rId382" Type="http://schemas.openxmlformats.org/officeDocument/2006/relationships/hyperlink" Target="http://www.legislation.act.gov.au/a/2002-44" TargetMode="External"/><Relationship Id="rId438" Type="http://schemas.openxmlformats.org/officeDocument/2006/relationships/hyperlink" Target="http://www.legislation.act.gov.au/a/2007-35" TargetMode="External"/><Relationship Id="rId603" Type="http://schemas.openxmlformats.org/officeDocument/2006/relationships/hyperlink" Target="http://www.legislation.act.gov.au/a/2011-22" TargetMode="External"/><Relationship Id="rId645" Type="http://schemas.openxmlformats.org/officeDocument/2006/relationships/hyperlink" Target="http://www.legislation.act.gov.au/a/2004-15" TargetMode="External"/><Relationship Id="rId687" Type="http://schemas.openxmlformats.org/officeDocument/2006/relationships/hyperlink" Target="http://www.legislation.act.gov.au/a/2017-44/default.asp" TargetMode="External"/><Relationship Id="rId810" Type="http://schemas.openxmlformats.org/officeDocument/2006/relationships/hyperlink" Target="http://www.legislation.act.gov.au/a/2015-9" TargetMode="External"/><Relationship Id="rId852" Type="http://schemas.openxmlformats.org/officeDocument/2006/relationships/theme" Target="theme/theme1.xml"/><Relationship Id="rId242" Type="http://schemas.openxmlformats.org/officeDocument/2006/relationships/hyperlink" Target="http://www.legislation.act.gov.au/a/2017-46/default.asp" TargetMode="External"/><Relationship Id="rId284" Type="http://schemas.openxmlformats.org/officeDocument/2006/relationships/hyperlink" Target="http://www.legislation.act.gov.au/a/2017-44/default.asp" TargetMode="External"/><Relationship Id="rId491" Type="http://schemas.openxmlformats.org/officeDocument/2006/relationships/hyperlink" Target="http://www.legislation.act.gov.au/a/2005-20" TargetMode="External"/><Relationship Id="rId505" Type="http://schemas.openxmlformats.org/officeDocument/2006/relationships/hyperlink" Target="http://www.legislation.act.gov.au/a/2010-3" TargetMode="External"/><Relationship Id="rId712" Type="http://schemas.openxmlformats.org/officeDocument/2006/relationships/hyperlink" Target="http://www.legislation.act.gov.au/a/2018-11/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92-45" TargetMode="External"/><Relationship Id="rId102" Type="http://schemas.openxmlformats.org/officeDocument/2006/relationships/hyperlink" Target="http://www.legislation.act.gov.au/a/1992-45" TargetMode="External"/><Relationship Id="rId144" Type="http://schemas.openxmlformats.org/officeDocument/2006/relationships/hyperlink" Target="http://www.legislation.act.gov.au/a/2001-44" TargetMode="External"/><Relationship Id="rId547" Type="http://schemas.openxmlformats.org/officeDocument/2006/relationships/hyperlink" Target="http://www.legislation.act.gov.au/a/2019-35/" TargetMode="External"/><Relationship Id="rId589" Type="http://schemas.openxmlformats.org/officeDocument/2006/relationships/hyperlink" Target="http://www.legislation.act.gov.au/a/2005-57" TargetMode="External"/><Relationship Id="rId754" Type="http://schemas.openxmlformats.org/officeDocument/2006/relationships/hyperlink" Target="http://www.legislation.act.gov.au/a/2002-30" TargetMode="External"/><Relationship Id="rId796" Type="http://schemas.openxmlformats.org/officeDocument/2006/relationships/hyperlink" Target="http://www.legislation.act.gov.au/a/2011-3"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17-46/default.asp" TargetMode="External"/><Relationship Id="rId351" Type="http://schemas.openxmlformats.org/officeDocument/2006/relationships/hyperlink" Target="http://www.legislation.act.gov.au/a/2015-9" TargetMode="External"/><Relationship Id="rId393" Type="http://schemas.openxmlformats.org/officeDocument/2006/relationships/hyperlink" Target="http://www.legislation.act.gov.au/a/2017-46/default.asp" TargetMode="External"/><Relationship Id="rId407" Type="http://schemas.openxmlformats.org/officeDocument/2006/relationships/hyperlink" Target="http://www.legislation.act.gov.au/a/2005-62" TargetMode="External"/><Relationship Id="rId449" Type="http://schemas.openxmlformats.org/officeDocument/2006/relationships/hyperlink" Target="http://www.legislation.act.gov.au/a/2010-3" TargetMode="External"/><Relationship Id="rId614" Type="http://schemas.openxmlformats.org/officeDocument/2006/relationships/hyperlink" Target="http://www.legislation.act.gov.au/a/2002-30" TargetMode="External"/><Relationship Id="rId656" Type="http://schemas.openxmlformats.org/officeDocument/2006/relationships/hyperlink" Target="http://www.legislation.act.gov.au/a/2013-19" TargetMode="External"/><Relationship Id="rId821" Type="http://schemas.openxmlformats.org/officeDocument/2006/relationships/hyperlink" Target="http://www.legislation.act.gov.au/a/2017-17/default.asp" TargetMode="External"/><Relationship Id="rId211" Type="http://schemas.openxmlformats.org/officeDocument/2006/relationships/hyperlink" Target="http://www.legislation.act.gov.au/a/2005-57" TargetMode="External"/><Relationship Id="rId253" Type="http://schemas.openxmlformats.org/officeDocument/2006/relationships/hyperlink" Target="http://www.legislation.act.gov.au/a/2018-32" TargetMode="External"/><Relationship Id="rId295" Type="http://schemas.openxmlformats.org/officeDocument/2006/relationships/hyperlink" Target="http://www.legislation.act.gov.au/a/2011-3" TargetMode="External"/><Relationship Id="rId309" Type="http://schemas.openxmlformats.org/officeDocument/2006/relationships/hyperlink" Target="http://www.legislation.act.gov.au/a/2018-11/default.asp" TargetMode="External"/><Relationship Id="rId460" Type="http://schemas.openxmlformats.org/officeDocument/2006/relationships/hyperlink" Target="http://www.legislation.act.gov.au/a/2007-35" TargetMode="External"/><Relationship Id="rId516" Type="http://schemas.openxmlformats.org/officeDocument/2006/relationships/hyperlink" Target="http://www.legislation.act.gov.au/a/2010-3" TargetMode="External"/><Relationship Id="rId698" Type="http://schemas.openxmlformats.org/officeDocument/2006/relationships/hyperlink" Target="http://www.legislation.act.gov.au/a/2019-35/"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7-46/default.asp" TargetMode="External"/><Relationship Id="rId558" Type="http://schemas.openxmlformats.org/officeDocument/2006/relationships/hyperlink" Target="http://www.legislation.act.gov.au/a/2019-35/" TargetMode="External"/><Relationship Id="rId723" Type="http://schemas.openxmlformats.org/officeDocument/2006/relationships/hyperlink" Target="http://www.legislation.act.gov.au/a/2017-44/default.asp" TargetMode="External"/><Relationship Id="rId765" Type="http://schemas.openxmlformats.org/officeDocument/2006/relationships/hyperlink" Target="http://www.legislation.act.gov.au/a/2002-44" TargetMode="External"/><Relationship Id="rId155" Type="http://schemas.openxmlformats.org/officeDocument/2006/relationships/hyperlink" Target="http://www.legislation.act.gov.au/a/2007-7" TargetMode="External"/><Relationship Id="rId197" Type="http://schemas.openxmlformats.org/officeDocument/2006/relationships/hyperlink" Target="http://www.legislation.act.gov.au/a/2004-69" TargetMode="External"/><Relationship Id="rId362" Type="http://schemas.openxmlformats.org/officeDocument/2006/relationships/hyperlink" Target="http://www.legislation.act.gov.au/a/2010-3" TargetMode="External"/><Relationship Id="rId418" Type="http://schemas.openxmlformats.org/officeDocument/2006/relationships/hyperlink" Target="http://www.legislation.act.gov.au/a/2017-46/default.asp" TargetMode="External"/><Relationship Id="rId625" Type="http://schemas.openxmlformats.org/officeDocument/2006/relationships/hyperlink" Target="http://www.legislation.act.gov.au/a/2010-3" TargetMode="External"/><Relationship Id="rId832" Type="http://schemas.openxmlformats.org/officeDocument/2006/relationships/hyperlink" Target="http://www.legislation.act.gov.au/a/2019-35/" TargetMode="External"/><Relationship Id="rId222" Type="http://schemas.openxmlformats.org/officeDocument/2006/relationships/hyperlink" Target="http://www.legislation.act.gov.au/a/2017-44/default.asp" TargetMode="External"/><Relationship Id="rId264" Type="http://schemas.openxmlformats.org/officeDocument/2006/relationships/hyperlink" Target="http://www.legislation.act.gov.au/a/2018-11/default.asp" TargetMode="External"/><Relationship Id="rId471" Type="http://schemas.openxmlformats.org/officeDocument/2006/relationships/hyperlink" Target="http://www.legislation.act.gov.au/a/2005-20" TargetMode="External"/><Relationship Id="rId667" Type="http://schemas.openxmlformats.org/officeDocument/2006/relationships/hyperlink" Target="http://www.legislation.act.gov.au/a/2010-3" TargetMode="External"/><Relationship Id="rId17" Type="http://schemas.openxmlformats.org/officeDocument/2006/relationships/header" Target="header2.xml"/><Relationship Id="rId59" Type="http://schemas.openxmlformats.org/officeDocument/2006/relationships/hyperlink" Target="http://www.legislation.act.gov.au/a/1992-45" TargetMode="External"/><Relationship Id="rId124" Type="http://schemas.openxmlformats.org/officeDocument/2006/relationships/header" Target="header6.xml"/><Relationship Id="rId527" Type="http://schemas.openxmlformats.org/officeDocument/2006/relationships/hyperlink" Target="http://www.legislation.act.gov.au/a/2019-35/" TargetMode="External"/><Relationship Id="rId569" Type="http://schemas.openxmlformats.org/officeDocument/2006/relationships/hyperlink" Target="http://www.legislation.act.gov.au/a/2018-11/default.asp" TargetMode="External"/><Relationship Id="rId734" Type="http://schemas.openxmlformats.org/officeDocument/2006/relationships/hyperlink" Target="http://www.legislation.act.gov.au/a/2013-3" TargetMode="External"/><Relationship Id="rId776" Type="http://schemas.openxmlformats.org/officeDocument/2006/relationships/hyperlink" Target="http://www.legislation.act.gov.au/a/2005-62"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cn/2013-9/default.asp" TargetMode="External"/><Relationship Id="rId331" Type="http://schemas.openxmlformats.org/officeDocument/2006/relationships/hyperlink" Target="http://www.legislation.act.gov.au/a/2017-46/default.asp" TargetMode="External"/><Relationship Id="rId373" Type="http://schemas.openxmlformats.org/officeDocument/2006/relationships/hyperlink" Target="http://www.legislation.act.gov.au/a/2007-35" TargetMode="External"/><Relationship Id="rId429" Type="http://schemas.openxmlformats.org/officeDocument/2006/relationships/hyperlink" Target="http://www.legislation.act.gov.au/a/2015-9" TargetMode="External"/><Relationship Id="rId580" Type="http://schemas.openxmlformats.org/officeDocument/2006/relationships/hyperlink" Target="http://www.legislation.act.gov.au/a/2007-35" TargetMode="External"/><Relationship Id="rId636" Type="http://schemas.openxmlformats.org/officeDocument/2006/relationships/hyperlink" Target="http://www.legislation.act.gov.au/a/2017-44/default.asp" TargetMode="External"/><Relationship Id="rId801" Type="http://schemas.openxmlformats.org/officeDocument/2006/relationships/hyperlink" Target="http://www.legislation.act.gov.au/a/2013-31" TargetMode="External"/><Relationship Id="rId1" Type="http://schemas.openxmlformats.org/officeDocument/2006/relationships/numbering" Target="numbering.xml"/><Relationship Id="rId233" Type="http://schemas.openxmlformats.org/officeDocument/2006/relationships/hyperlink" Target="http://www.legislation.act.gov.au/a/2017-46/default.asp" TargetMode="External"/><Relationship Id="rId440" Type="http://schemas.openxmlformats.org/officeDocument/2006/relationships/hyperlink" Target="http://www.legislation.act.gov.au/a/2017-44/default.asp" TargetMode="External"/><Relationship Id="rId678" Type="http://schemas.openxmlformats.org/officeDocument/2006/relationships/hyperlink" Target="http://www.legislation.act.gov.au/a/2009-20" TargetMode="External"/><Relationship Id="rId843" Type="http://schemas.openxmlformats.org/officeDocument/2006/relationships/footer" Target="footer14.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7-46/default.asp" TargetMode="External"/><Relationship Id="rId300" Type="http://schemas.openxmlformats.org/officeDocument/2006/relationships/hyperlink" Target="http://www.legislation.act.gov.au/a/2001-56" TargetMode="External"/><Relationship Id="rId482" Type="http://schemas.openxmlformats.org/officeDocument/2006/relationships/hyperlink" Target="http://www.legislation.act.gov.au/a/2001-56" TargetMode="External"/><Relationship Id="rId538" Type="http://schemas.openxmlformats.org/officeDocument/2006/relationships/hyperlink" Target="http://www.legislation.act.gov.au/a/2005-20" TargetMode="External"/><Relationship Id="rId703" Type="http://schemas.openxmlformats.org/officeDocument/2006/relationships/hyperlink" Target="http://www.legislation.act.gov.au/a/2002-30" TargetMode="External"/><Relationship Id="rId745" Type="http://schemas.openxmlformats.org/officeDocument/2006/relationships/hyperlink" Target="http://www.legislation.act.gov.au/a/2002-30"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sl/2005-29" TargetMode="External"/><Relationship Id="rId177" Type="http://schemas.openxmlformats.org/officeDocument/2006/relationships/hyperlink" Target="http://www.legislation.act.gov.au/sl/2016-12/default.asp" TargetMode="External"/><Relationship Id="rId342" Type="http://schemas.openxmlformats.org/officeDocument/2006/relationships/hyperlink" Target="http://www.legislation.act.gov.au/a/2017-46/default.asp" TargetMode="External"/><Relationship Id="rId384" Type="http://schemas.openxmlformats.org/officeDocument/2006/relationships/hyperlink" Target="http://www.legislation.act.gov.au/a/2007-35" TargetMode="External"/><Relationship Id="rId591" Type="http://schemas.openxmlformats.org/officeDocument/2006/relationships/hyperlink" Target="http://www.legislation.act.gov.au/a/2008-37" TargetMode="External"/><Relationship Id="rId605" Type="http://schemas.openxmlformats.org/officeDocument/2006/relationships/hyperlink" Target="http://www.legislation.act.gov.au/a/2011-22" TargetMode="External"/><Relationship Id="rId787" Type="http://schemas.openxmlformats.org/officeDocument/2006/relationships/hyperlink" Target="http://www.legislation.act.gov.au/a/2008-37" TargetMode="External"/><Relationship Id="rId812" Type="http://schemas.openxmlformats.org/officeDocument/2006/relationships/hyperlink" Target="http://www.legislation.act.gov.au/a/2015-33/default.asp" TargetMode="External"/><Relationship Id="rId202" Type="http://schemas.openxmlformats.org/officeDocument/2006/relationships/hyperlink" Target="http://www.legislation.act.gov.au/a/2015-9" TargetMode="External"/><Relationship Id="rId244" Type="http://schemas.openxmlformats.org/officeDocument/2006/relationships/hyperlink" Target="http://www.legislation.act.gov.au/a/2015-9" TargetMode="External"/><Relationship Id="rId647" Type="http://schemas.openxmlformats.org/officeDocument/2006/relationships/hyperlink" Target="http://www.legislation.act.gov.au/a/2004-15" TargetMode="External"/><Relationship Id="rId689" Type="http://schemas.openxmlformats.org/officeDocument/2006/relationships/hyperlink" Target="http://www.legislation.act.gov.au/a/2002-49" TargetMode="External"/><Relationship Id="rId39" Type="http://schemas.openxmlformats.org/officeDocument/2006/relationships/hyperlink" Target="http://www.legislation.act.gov.au/a/1992-45" TargetMode="External"/><Relationship Id="rId286" Type="http://schemas.openxmlformats.org/officeDocument/2006/relationships/hyperlink" Target="http://www.legislation.act.gov.au/a/2017-44/default.asp" TargetMode="External"/><Relationship Id="rId451" Type="http://schemas.openxmlformats.org/officeDocument/2006/relationships/hyperlink" Target="http://www.legislation.act.gov.au/a/2018-32/default.asp" TargetMode="External"/><Relationship Id="rId493" Type="http://schemas.openxmlformats.org/officeDocument/2006/relationships/hyperlink" Target="http://www.legislation.act.gov.au/a/2007-35" TargetMode="External"/><Relationship Id="rId507" Type="http://schemas.openxmlformats.org/officeDocument/2006/relationships/hyperlink" Target="http://www.legislation.act.gov.au/a/2005-57" TargetMode="External"/><Relationship Id="rId549" Type="http://schemas.openxmlformats.org/officeDocument/2006/relationships/hyperlink" Target="http://www.legislation.act.gov.au/a/2019-35/" TargetMode="External"/><Relationship Id="rId714" Type="http://schemas.openxmlformats.org/officeDocument/2006/relationships/hyperlink" Target="http://www.legislation.act.gov.au/a/2019-35/" TargetMode="External"/><Relationship Id="rId756" Type="http://schemas.openxmlformats.org/officeDocument/2006/relationships/hyperlink" Target="http://www.legislation.act.gov.au/a/2001-44"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1999-1" TargetMode="External"/><Relationship Id="rId146" Type="http://schemas.openxmlformats.org/officeDocument/2006/relationships/hyperlink" Target="http://www.legislation.act.gov.au/a/2002-30" TargetMode="External"/><Relationship Id="rId188" Type="http://schemas.openxmlformats.org/officeDocument/2006/relationships/hyperlink" Target="http://www.legislation.act.gov.au/a/2017-44/default.asp" TargetMode="External"/><Relationship Id="rId311" Type="http://schemas.openxmlformats.org/officeDocument/2006/relationships/hyperlink" Target="http://www.legislation.act.gov.au/a/2018-11/default.asp" TargetMode="External"/><Relationship Id="rId353" Type="http://schemas.openxmlformats.org/officeDocument/2006/relationships/hyperlink" Target="http://www.legislation.act.gov.au/a/2017-46/default.asp" TargetMode="External"/><Relationship Id="rId395" Type="http://schemas.openxmlformats.org/officeDocument/2006/relationships/hyperlink" Target="http://www.legislation.act.gov.au/a/2008-37" TargetMode="External"/><Relationship Id="rId409" Type="http://schemas.openxmlformats.org/officeDocument/2006/relationships/hyperlink" Target="http://www.legislation.act.gov.au/a/2018-11/default.asp" TargetMode="External"/><Relationship Id="rId560" Type="http://schemas.openxmlformats.org/officeDocument/2006/relationships/hyperlink" Target="http://www.legislation.act.gov.au/a/2019-35/" TargetMode="External"/><Relationship Id="rId798" Type="http://schemas.openxmlformats.org/officeDocument/2006/relationships/hyperlink" Target="http://www.legislation.act.gov.au/a/2011-22"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7-35" TargetMode="External"/><Relationship Id="rId420" Type="http://schemas.openxmlformats.org/officeDocument/2006/relationships/hyperlink" Target="http://www.legislation.act.gov.au/a/2017-46/default.asp" TargetMode="External"/><Relationship Id="rId616" Type="http://schemas.openxmlformats.org/officeDocument/2006/relationships/hyperlink" Target="http://www.legislation.act.gov.au/a/2017-46/default.asp" TargetMode="External"/><Relationship Id="rId658" Type="http://schemas.openxmlformats.org/officeDocument/2006/relationships/hyperlink" Target="http://www.legislation.act.gov.au/a/2011-3" TargetMode="External"/><Relationship Id="rId823" Type="http://schemas.openxmlformats.org/officeDocument/2006/relationships/hyperlink" Target="http://www.legislation.act.gov.au/a/2017-46/default.asp" TargetMode="External"/><Relationship Id="rId255" Type="http://schemas.openxmlformats.org/officeDocument/2006/relationships/hyperlink" Target="http://www.legislation.act.gov.au/a/2017-46/default.asp" TargetMode="External"/><Relationship Id="rId297" Type="http://schemas.openxmlformats.org/officeDocument/2006/relationships/hyperlink" Target="http://www.legislation.act.gov.au/a/2018-11/default.asp" TargetMode="External"/><Relationship Id="rId462" Type="http://schemas.openxmlformats.org/officeDocument/2006/relationships/hyperlink" Target="http://www.legislation.act.gov.au/a/2005-57" TargetMode="External"/><Relationship Id="rId518" Type="http://schemas.openxmlformats.org/officeDocument/2006/relationships/hyperlink" Target="http://www.legislation.act.gov.au/a/2005-20" TargetMode="External"/><Relationship Id="rId725" Type="http://schemas.openxmlformats.org/officeDocument/2006/relationships/hyperlink" Target="http://www.legislation.act.gov.au/a/2007-35"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cn/2008-6/default.asp" TargetMode="External"/><Relationship Id="rId322" Type="http://schemas.openxmlformats.org/officeDocument/2006/relationships/hyperlink" Target="http://www.legislation.act.gov.au/a/2007-35" TargetMode="External"/><Relationship Id="rId364" Type="http://schemas.openxmlformats.org/officeDocument/2006/relationships/hyperlink" Target="http://www.legislation.act.gov.au/a/2002-30" TargetMode="External"/><Relationship Id="rId767" Type="http://schemas.openxmlformats.org/officeDocument/2006/relationships/hyperlink" Target="http://www.legislation.act.gov.au/a/2002-49"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7-35" TargetMode="External"/><Relationship Id="rId571" Type="http://schemas.openxmlformats.org/officeDocument/2006/relationships/hyperlink" Target="http://www.legislation.act.gov.au/a/2010-3" TargetMode="External"/><Relationship Id="rId627" Type="http://schemas.openxmlformats.org/officeDocument/2006/relationships/hyperlink" Target="http://www.legislation.act.gov.au/a/2010-3" TargetMode="External"/><Relationship Id="rId669" Type="http://schemas.openxmlformats.org/officeDocument/2006/relationships/hyperlink" Target="http://www.legislation.act.gov.au/a/2017-44/default.asp" TargetMode="External"/><Relationship Id="rId834" Type="http://schemas.openxmlformats.org/officeDocument/2006/relationships/hyperlink" Target="http://www.legislation.act.gov.au/a/2019-35/" TargetMode="External"/><Relationship Id="rId19" Type="http://schemas.openxmlformats.org/officeDocument/2006/relationships/footer" Target="footer2.xml"/><Relationship Id="rId224" Type="http://schemas.openxmlformats.org/officeDocument/2006/relationships/hyperlink" Target="http://www.legislation.act.gov.au/a/2002-30" TargetMode="External"/><Relationship Id="rId266" Type="http://schemas.openxmlformats.org/officeDocument/2006/relationships/hyperlink" Target="http://www.legislation.act.gov.au/a/2018-11/default.asp" TargetMode="External"/><Relationship Id="rId431" Type="http://schemas.openxmlformats.org/officeDocument/2006/relationships/hyperlink" Target="http://www.legislation.act.gov.au/a/2015-9" TargetMode="External"/><Relationship Id="rId473" Type="http://schemas.openxmlformats.org/officeDocument/2006/relationships/hyperlink" Target="http://www.legislation.act.gov.au/a/2005-57" TargetMode="External"/><Relationship Id="rId529" Type="http://schemas.openxmlformats.org/officeDocument/2006/relationships/hyperlink" Target="http://www.legislation.act.gov.au/a/2005-20" TargetMode="External"/><Relationship Id="rId680" Type="http://schemas.openxmlformats.org/officeDocument/2006/relationships/hyperlink" Target="http://www.legislation.act.gov.au/a/2015-33" TargetMode="External"/><Relationship Id="rId736" Type="http://schemas.openxmlformats.org/officeDocument/2006/relationships/hyperlink" Target="http://www.legislation.act.gov.au/a/2018-19/default.asp" TargetMode="External"/><Relationship Id="rId30" Type="http://schemas.openxmlformats.org/officeDocument/2006/relationships/hyperlink" Target="http://www.legislation.act.gov.au/a/2001-14" TargetMode="External"/><Relationship Id="rId126" Type="http://schemas.openxmlformats.org/officeDocument/2006/relationships/footer" Target="footer7.xml"/><Relationship Id="rId168" Type="http://schemas.openxmlformats.org/officeDocument/2006/relationships/hyperlink" Target="http://www.legislation.act.gov.au/a/2014-3" TargetMode="External"/><Relationship Id="rId333" Type="http://schemas.openxmlformats.org/officeDocument/2006/relationships/hyperlink" Target="http://www.legislation.act.gov.au/a/2018-11/default.asp" TargetMode="External"/><Relationship Id="rId540" Type="http://schemas.openxmlformats.org/officeDocument/2006/relationships/hyperlink" Target="http://www.legislation.act.gov.au/a/2019-35/" TargetMode="External"/><Relationship Id="rId778" Type="http://schemas.openxmlformats.org/officeDocument/2006/relationships/hyperlink" Target="http://www.legislation.act.gov.au/a/2006-17"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7-46/default.asp" TargetMode="External"/><Relationship Id="rId582" Type="http://schemas.openxmlformats.org/officeDocument/2006/relationships/hyperlink" Target="http://www.legislation.act.gov.au/a/2018-32/default.asp" TargetMode="External"/><Relationship Id="rId638" Type="http://schemas.openxmlformats.org/officeDocument/2006/relationships/hyperlink" Target="http://www.legislation.act.gov.au/a/2002-30" TargetMode="External"/><Relationship Id="rId803" Type="http://schemas.openxmlformats.org/officeDocument/2006/relationships/hyperlink" Target="http://www.legislation.act.gov.au/a/2014-3/default.asp" TargetMode="External"/><Relationship Id="rId845" Type="http://schemas.openxmlformats.org/officeDocument/2006/relationships/header" Target="header14.xml"/><Relationship Id="rId3" Type="http://schemas.openxmlformats.org/officeDocument/2006/relationships/settings" Target="settings.xml"/><Relationship Id="rId235" Type="http://schemas.openxmlformats.org/officeDocument/2006/relationships/hyperlink" Target="http://www.legislation.act.gov.au/a/2018-11/default.asp" TargetMode="External"/><Relationship Id="rId277" Type="http://schemas.openxmlformats.org/officeDocument/2006/relationships/hyperlink" Target="http://www.legislation.act.gov.au/a/2017-44/default.asp" TargetMode="External"/><Relationship Id="rId400" Type="http://schemas.openxmlformats.org/officeDocument/2006/relationships/hyperlink" Target="http://www.legislation.act.gov.au/a/2017-46/default.asp" TargetMode="External"/><Relationship Id="rId442" Type="http://schemas.openxmlformats.org/officeDocument/2006/relationships/hyperlink" Target="http://www.legislation.act.gov.au/a/2007-35" TargetMode="External"/><Relationship Id="rId484" Type="http://schemas.openxmlformats.org/officeDocument/2006/relationships/hyperlink" Target="http://www.legislation.act.gov.au/a/2001-56" TargetMode="External"/><Relationship Id="rId705" Type="http://schemas.openxmlformats.org/officeDocument/2006/relationships/hyperlink" Target="http://www.legislation.act.gov.au/a/2005-20" TargetMode="External"/><Relationship Id="rId137" Type="http://schemas.openxmlformats.org/officeDocument/2006/relationships/hyperlink" Target="http://www.legislation.act.gov.au/a/2001-62" TargetMode="External"/><Relationship Id="rId302" Type="http://schemas.openxmlformats.org/officeDocument/2006/relationships/hyperlink" Target="http://www.legislation.act.gov.au/a/2018-11/default.asp" TargetMode="External"/><Relationship Id="rId344" Type="http://schemas.openxmlformats.org/officeDocument/2006/relationships/hyperlink" Target="http://www.legislation.act.gov.au/a/2017-46/default.asp" TargetMode="External"/><Relationship Id="rId691" Type="http://schemas.openxmlformats.org/officeDocument/2006/relationships/hyperlink" Target="http://www.legislation.act.gov.au/a/2007-7" TargetMode="External"/><Relationship Id="rId747" Type="http://schemas.openxmlformats.org/officeDocument/2006/relationships/hyperlink" Target="http://www.legislation.act.gov.au/a/2007-35" TargetMode="External"/><Relationship Id="rId789" Type="http://schemas.openxmlformats.org/officeDocument/2006/relationships/hyperlink" Target="http://www.legislation.act.gov.au/a/2008-37" TargetMode="External"/><Relationship Id="rId41" Type="http://schemas.openxmlformats.org/officeDocument/2006/relationships/hyperlink" Target="http://www.legislation.act.gov.au/a/2002-51" TargetMode="External"/><Relationship Id="rId83" Type="http://schemas.openxmlformats.org/officeDocument/2006/relationships/hyperlink" Target="http://www.legislation.act.gov.au/a/1992-45" TargetMode="External"/><Relationship Id="rId179" Type="http://schemas.openxmlformats.org/officeDocument/2006/relationships/hyperlink" Target="http://www.legislation.act.gov.au/cn/2016-10/default.asp" TargetMode="External"/><Relationship Id="rId386" Type="http://schemas.openxmlformats.org/officeDocument/2006/relationships/hyperlink" Target="http://www.legislation.act.gov.au/a/2017-46/default.asp" TargetMode="External"/><Relationship Id="rId551" Type="http://schemas.openxmlformats.org/officeDocument/2006/relationships/hyperlink" Target="http://www.legislation.act.gov.au/a/2019-35/" TargetMode="External"/><Relationship Id="rId593" Type="http://schemas.openxmlformats.org/officeDocument/2006/relationships/hyperlink" Target="http://www.legislation.act.gov.au/a/2008-37" TargetMode="External"/><Relationship Id="rId607" Type="http://schemas.openxmlformats.org/officeDocument/2006/relationships/hyperlink" Target="http://www.legislation.act.gov.au/a/2010-3" TargetMode="External"/><Relationship Id="rId649" Type="http://schemas.openxmlformats.org/officeDocument/2006/relationships/hyperlink" Target="http://www.legislation.act.gov.au/a/2011-3" TargetMode="External"/><Relationship Id="rId814" Type="http://schemas.openxmlformats.org/officeDocument/2006/relationships/hyperlink" Target="http://www.legislation.act.gov.au/a/2015-53/default.asp" TargetMode="External"/><Relationship Id="rId190" Type="http://schemas.openxmlformats.org/officeDocument/2006/relationships/hyperlink" Target="http://www.legislation.act.gov.au/a/2017-44/default.asp" TargetMode="External"/><Relationship Id="rId204" Type="http://schemas.openxmlformats.org/officeDocument/2006/relationships/hyperlink" Target="http://www.legislation.act.gov.au/a/2017-44/default.asp" TargetMode="External"/><Relationship Id="rId246" Type="http://schemas.openxmlformats.org/officeDocument/2006/relationships/hyperlink" Target="http://www.legislation.act.gov.au/a/2017-46/default.asp" TargetMode="External"/><Relationship Id="rId288" Type="http://schemas.openxmlformats.org/officeDocument/2006/relationships/hyperlink" Target="http://www.legislation.act.gov.au/a/2017-44/default.asp" TargetMode="External"/><Relationship Id="rId411" Type="http://schemas.openxmlformats.org/officeDocument/2006/relationships/hyperlink" Target="http://www.legislation.act.gov.au/a/2005-62" TargetMode="External"/><Relationship Id="rId453" Type="http://schemas.openxmlformats.org/officeDocument/2006/relationships/hyperlink" Target="http://www.legislation.act.gov.au/a/2001-44" TargetMode="External"/><Relationship Id="rId509" Type="http://schemas.openxmlformats.org/officeDocument/2006/relationships/hyperlink" Target="http://www.legislation.act.gov.au/a/2010-3" TargetMode="External"/><Relationship Id="rId660" Type="http://schemas.openxmlformats.org/officeDocument/2006/relationships/hyperlink" Target="http://www.legislation.act.gov.au/a/2001-44"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7-17/default.asp" TargetMode="External"/><Relationship Id="rId495" Type="http://schemas.openxmlformats.org/officeDocument/2006/relationships/hyperlink" Target="http://www.legislation.act.gov.au/a/2005-20" TargetMode="External"/><Relationship Id="rId716" Type="http://schemas.openxmlformats.org/officeDocument/2006/relationships/hyperlink" Target="http://www.legislation.act.gov.au/a/2010-3" TargetMode="External"/><Relationship Id="rId758" Type="http://schemas.openxmlformats.org/officeDocument/2006/relationships/hyperlink" Target="http://www.legislation.act.gov.au/a/2001-56"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02-49" TargetMode="External"/><Relationship Id="rId355" Type="http://schemas.openxmlformats.org/officeDocument/2006/relationships/hyperlink" Target="http://www.legislation.act.gov.au/a/2017-46/default.asp" TargetMode="External"/><Relationship Id="rId397" Type="http://schemas.openxmlformats.org/officeDocument/2006/relationships/hyperlink" Target="http://www.legislation.act.gov.au/a/2017-46/default.asp" TargetMode="External"/><Relationship Id="rId520" Type="http://schemas.openxmlformats.org/officeDocument/2006/relationships/hyperlink" Target="http://www.legislation.act.gov.au/a/2019-35/" TargetMode="External"/><Relationship Id="rId562" Type="http://schemas.openxmlformats.org/officeDocument/2006/relationships/hyperlink" Target="http://www.legislation.act.gov.au/a/2017-46/default.asp" TargetMode="External"/><Relationship Id="rId618" Type="http://schemas.openxmlformats.org/officeDocument/2006/relationships/hyperlink" Target="http://www.legislation.act.gov.au/a/2017-46/default.asp" TargetMode="External"/><Relationship Id="rId825" Type="http://schemas.openxmlformats.org/officeDocument/2006/relationships/hyperlink" Target="http://www.legislation.act.gov.au/a/2018-11/default.asp" TargetMode="External"/><Relationship Id="rId215" Type="http://schemas.openxmlformats.org/officeDocument/2006/relationships/hyperlink" Target="http://www.legislation.act.gov.au/a/2007-35" TargetMode="External"/><Relationship Id="rId257" Type="http://schemas.openxmlformats.org/officeDocument/2006/relationships/hyperlink" Target="http://www.legislation.act.gov.au/a/2002-44" TargetMode="External"/><Relationship Id="rId422" Type="http://schemas.openxmlformats.org/officeDocument/2006/relationships/hyperlink" Target="http://www.legislation.act.gov.au/a/2015-9" TargetMode="External"/><Relationship Id="rId464" Type="http://schemas.openxmlformats.org/officeDocument/2006/relationships/hyperlink" Target="http://www.legislation.act.gov.au/a/2017-46/default.asp" TargetMode="External"/><Relationship Id="rId299" Type="http://schemas.openxmlformats.org/officeDocument/2006/relationships/hyperlink" Target="http://www.legislation.act.gov.au/a/2018-11/default.asp" TargetMode="External"/><Relationship Id="rId727" Type="http://schemas.openxmlformats.org/officeDocument/2006/relationships/hyperlink" Target="http://www.legislation.act.gov.au/a/2005-20"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5" TargetMode="External"/><Relationship Id="rId366" Type="http://schemas.openxmlformats.org/officeDocument/2006/relationships/hyperlink" Target="http://www.legislation.act.gov.au/a/2017-46/default.asp" TargetMode="External"/><Relationship Id="rId573" Type="http://schemas.openxmlformats.org/officeDocument/2006/relationships/hyperlink" Target="http://www.legislation.act.gov.au/a/2018-11/default.asp" TargetMode="External"/><Relationship Id="rId780" Type="http://schemas.openxmlformats.org/officeDocument/2006/relationships/hyperlink" Target="http://www.legislation.act.gov.au/a/2006-17" TargetMode="External"/><Relationship Id="rId226" Type="http://schemas.openxmlformats.org/officeDocument/2006/relationships/hyperlink" Target="http://www.legislation.act.gov.au/a/2017-44/default.asp" TargetMode="External"/><Relationship Id="rId433" Type="http://schemas.openxmlformats.org/officeDocument/2006/relationships/hyperlink" Target="http://www.legislation.act.gov.au/a/2020-42/" TargetMode="External"/><Relationship Id="rId640" Type="http://schemas.openxmlformats.org/officeDocument/2006/relationships/hyperlink" Target="http://www.legislation.act.gov.au/a/2005-57" TargetMode="External"/><Relationship Id="rId738" Type="http://schemas.openxmlformats.org/officeDocument/2006/relationships/hyperlink" Target="http://www.legislation.act.gov.au/a/2013-3" TargetMode="External"/><Relationship Id="rId74" Type="http://schemas.openxmlformats.org/officeDocument/2006/relationships/hyperlink" Target="http://www.legislation.act.gov.au/a/2008-35" TargetMode="External"/><Relationship Id="rId377" Type="http://schemas.openxmlformats.org/officeDocument/2006/relationships/hyperlink" Target="http://www.legislation.act.gov.au/a/2002-44" TargetMode="External"/><Relationship Id="rId500" Type="http://schemas.openxmlformats.org/officeDocument/2006/relationships/hyperlink" Target="http://www.legislation.act.gov.au/a/2007-35" TargetMode="External"/><Relationship Id="rId584" Type="http://schemas.openxmlformats.org/officeDocument/2006/relationships/hyperlink" Target="http://www.legislation.act.gov.au/a/2017-46/default.asp" TargetMode="External"/><Relationship Id="rId805" Type="http://schemas.openxmlformats.org/officeDocument/2006/relationships/hyperlink" Target="http://www.legislation.act.gov.au/a/2014-32" TargetMode="External"/><Relationship Id="rId5" Type="http://schemas.openxmlformats.org/officeDocument/2006/relationships/footnotes" Target="footnotes.xml"/><Relationship Id="rId237" Type="http://schemas.openxmlformats.org/officeDocument/2006/relationships/hyperlink" Target="http://www.legislation.act.gov.au/a/2002-44" TargetMode="External"/><Relationship Id="rId791" Type="http://schemas.openxmlformats.org/officeDocument/2006/relationships/hyperlink" Target="http://www.legislation.act.gov.au/a/2009-20" TargetMode="External"/><Relationship Id="rId444" Type="http://schemas.openxmlformats.org/officeDocument/2006/relationships/hyperlink" Target="http://www.legislation.act.gov.au/a/2018-11/default.asp" TargetMode="External"/><Relationship Id="rId651" Type="http://schemas.openxmlformats.org/officeDocument/2006/relationships/hyperlink" Target="http://www.legislation.act.gov.au/a/2015-53" TargetMode="External"/><Relationship Id="rId749" Type="http://schemas.openxmlformats.org/officeDocument/2006/relationships/hyperlink" Target="http://www.legislation.act.gov.au/a/2017-46/default.asp" TargetMode="External"/><Relationship Id="rId290" Type="http://schemas.openxmlformats.org/officeDocument/2006/relationships/hyperlink" Target="http://www.legislation.act.gov.au/a/2017-44/default.asp" TargetMode="External"/><Relationship Id="rId304" Type="http://schemas.openxmlformats.org/officeDocument/2006/relationships/hyperlink" Target="http://www.legislation.act.gov.au/a/2002-44" TargetMode="External"/><Relationship Id="rId388" Type="http://schemas.openxmlformats.org/officeDocument/2006/relationships/hyperlink" Target="http://www.legislation.act.gov.au/a/2005-62" TargetMode="External"/><Relationship Id="rId511" Type="http://schemas.openxmlformats.org/officeDocument/2006/relationships/hyperlink" Target="http://www.legislation.act.gov.au/a/2005-57" TargetMode="External"/><Relationship Id="rId609" Type="http://schemas.openxmlformats.org/officeDocument/2006/relationships/hyperlink" Target="http://www.legislation.act.gov.au/a/2002-3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69" TargetMode="External"/><Relationship Id="rId595" Type="http://schemas.openxmlformats.org/officeDocument/2006/relationships/hyperlink" Target="http://www.legislation.act.gov.au/a/2008-37" TargetMode="External"/><Relationship Id="rId816" Type="http://schemas.openxmlformats.org/officeDocument/2006/relationships/hyperlink" Target="http://www.legislation.act.gov.au/a/2016-19/default.asp" TargetMode="External"/><Relationship Id="rId248" Type="http://schemas.openxmlformats.org/officeDocument/2006/relationships/hyperlink" Target="http://www.legislation.act.gov.au/a/2002-30" TargetMode="External"/><Relationship Id="rId455" Type="http://schemas.openxmlformats.org/officeDocument/2006/relationships/hyperlink" Target="http://www.legislation.act.gov.au/a/2009-20" TargetMode="External"/><Relationship Id="rId662" Type="http://schemas.openxmlformats.org/officeDocument/2006/relationships/hyperlink" Target="http://www.legislation.act.gov.au/a/2002-3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4-39" TargetMode="External"/><Relationship Id="rId522" Type="http://schemas.openxmlformats.org/officeDocument/2006/relationships/hyperlink" Target="http://www.legislation.act.gov.au/a/2019-3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9-20" TargetMode="External"/><Relationship Id="rId399" Type="http://schemas.openxmlformats.org/officeDocument/2006/relationships/hyperlink" Target="http://www.legislation.act.gov.au/a/2011-3" TargetMode="External"/><Relationship Id="rId827" Type="http://schemas.openxmlformats.org/officeDocument/2006/relationships/hyperlink" Target="http://www.legislation.act.gov.au/a/2018-11/default.asp" TargetMode="External"/><Relationship Id="rId259" Type="http://schemas.openxmlformats.org/officeDocument/2006/relationships/hyperlink" Target="http://www.legislation.act.gov.au/a/2017-2/default.asp" TargetMode="External"/><Relationship Id="rId466" Type="http://schemas.openxmlformats.org/officeDocument/2006/relationships/hyperlink" Target="http://www.legislation.act.gov.au/a/2005-20" TargetMode="External"/><Relationship Id="rId673" Type="http://schemas.openxmlformats.org/officeDocument/2006/relationships/hyperlink" Target="http://www.legislation.act.gov.au/a/2021-11/"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8-11/default.asp" TargetMode="External"/><Relationship Id="rId533" Type="http://schemas.openxmlformats.org/officeDocument/2006/relationships/hyperlink" Target="http://www.legislation.act.gov.au/a/201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40140</Words>
  <Characters>189463</Characters>
  <Application>Microsoft Office Word</Application>
  <DocSecurity>0</DocSecurity>
  <Lines>5295</Lines>
  <Paragraphs>3596</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R42</cp:keywords>
  <dc:description/>
  <cp:lastModifiedBy>Moxon, KarenL</cp:lastModifiedBy>
  <cp:revision>4</cp:revision>
  <cp:lastPrinted>2021-06-24T03:08:00Z</cp:lastPrinted>
  <dcterms:created xsi:type="dcterms:W3CDTF">2022-06-30T01:45:00Z</dcterms:created>
  <dcterms:modified xsi:type="dcterms:W3CDTF">2022-06-30T01:45:00Z</dcterms:modified>
  <cp:category>R42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01/07/21</vt:lpwstr>
  </property>
  <property fmtid="{D5CDD505-2E9C-101B-9397-08002B2CF9AE}" pid="6" name="Eff">
    <vt:lpwstr>Effective:  </vt:lpwstr>
  </property>
  <property fmtid="{D5CDD505-2E9C-101B-9397-08002B2CF9AE}" pid="7" name="StartDt">
    <vt:lpwstr>01/07/21</vt:lpwstr>
  </property>
  <property fmtid="{D5CDD505-2E9C-101B-9397-08002B2CF9AE}" pid="8" name="EndDt">
    <vt:lpwstr>-30/06/22</vt:lpwstr>
  </property>
  <property fmtid="{D5CDD505-2E9C-101B-9397-08002B2CF9AE}" pid="9" name="DMSID">
    <vt:lpwstr>8462456</vt:lpwstr>
  </property>
  <property fmtid="{D5CDD505-2E9C-101B-9397-08002B2CF9AE}" pid="10" name="JMSREQUIREDCHECKIN">
    <vt:lpwstr/>
  </property>
  <property fmtid="{D5CDD505-2E9C-101B-9397-08002B2CF9AE}" pid="11" name="CHECKEDOUTFROMJMS">
    <vt:lpwstr/>
  </property>
</Properties>
</file>