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3AC8FBBE" w:rsidR="006603EC" w:rsidRDefault="00E228D2" w:rsidP="00D91C23">
      <w:pPr>
        <w:pStyle w:val="Billname1"/>
      </w:pPr>
      <w:r>
        <w:fldChar w:fldCharType="begin"/>
      </w:r>
      <w:r>
        <w:instrText xml:space="preserve"> REF Citation \*charformat </w:instrText>
      </w:r>
      <w:r>
        <w:fldChar w:fldCharType="separate"/>
      </w:r>
      <w:r w:rsidR="00CD1292">
        <w:t>Agents Act 2003</w:t>
      </w:r>
      <w:r>
        <w:fldChar w:fldCharType="end"/>
      </w:r>
      <w:r w:rsidR="006603EC">
        <w:t xml:space="preserve">    </w:t>
      </w:r>
    </w:p>
    <w:p w14:paraId="2A91B084" w14:textId="015FF5AA" w:rsidR="006603EC" w:rsidRDefault="004136C0" w:rsidP="00D91C23">
      <w:pPr>
        <w:pStyle w:val="ActNo"/>
      </w:pPr>
      <w:bookmarkStart w:id="1" w:name="LawNo"/>
      <w:r>
        <w:t>A2003-20</w:t>
      </w:r>
      <w:bookmarkEnd w:id="1"/>
    </w:p>
    <w:p w14:paraId="322D704D" w14:textId="3F2F3934" w:rsidR="006603EC" w:rsidRDefault="006603EC" w:rsidP="00D91C23">
      <w:pPr>
        <w:pStyle w:val="RepubNo"/>
      </w:pPr>
      <w:r>
        <w:t xml:space="preserve">Republication No </w:t>
      </w:r>
      <w:bookmarkStart w:id="2" w:name="RepubNo"/>
      <w:r w:rsidR="004136C0">
        <w:t>37</w:t>
      </w:r>
      <w:bookmarkEnd w:id="2"/>
    </w:p>
    <w:p w14:paraId="143A043B" w14:textId="5ED192C6" w:rsidR="006603EC" w:rsidRDefault="006603EC" w:rsidP="00D91C23">
      <w:pPr>
        <w:pStyle w:val="EffectiveDate"/>
      </w:pPr>
      <w:r>
        <w:t xml:space="preserve">Effective:  </w:t>
      </w:r>
      <w:bookmarkStart w:id="3" w:name="EffectiveDate"/>
      <w:r w:rsidR="004136C0">
        <w:t>1 July 2022</w:t>
      </w:r>
      <w:bookmarkEnd w:id="3"/>
      <w:r w:rsidR="004136C0">
        <w:t xml:space="preserve"> – </w:t>
      </w:r>
      <w:bookmarkStart w:id="4" w:name="EndEffDate"/>
      <w:r w:rsidR="004136C0">
        <w:t>9 December 2022</w:t>
      </w:r>
      <w:bookmarkEnd w:id="4"/>
    </w:p>
    <w:p w14:paraId="10C0FF23" w14:textId="5706260F" w:rsidR="006603EC" w:rsidRDefault="006603EC" w:rsidP="00D91C23">
      <w:pPr>
        <w:pStyle w:val="CoverInForce"/>
      </w:pPr>
      <w:r>
        <w:t xml:space="preserve">Republication date: </w:t>
      </w:r>
      <w:bookmarkStart w:id="5" w:name="InForceDate"/>
      <w:r w:rsidR="004136C0">
        <w:t>1 July 2022</w:t>
      </w:r>
      <w:bookmarkEnd w:id="5"/>
    </w:p>
    <w:p w14:paraId="5708A1ED" w14:textId="4B6E6C6F" w:rsidR="006603EC" w:rsidRDefault="006603EC" w:rsidP="00D91C23">
      <w:pPr>
        <w:pStyle w:val="CoverInForce"/>
      </w:pPr>
      <w:r>
        <w:t xml:space="preserve">Last amendment made by </w:t>
      </w:r>
      <w:bookmarkStart w:id="6" w:name="LastAmdt"/>
      <w:r w:rsidRPr="006603EC">
        <w:rPr>
          <w:rStyle w:val="charCitHyperlinkAbbrev"/>
        </w:rPr>
        <w:fldChar w:fldCharType="begin"/>
      </w:r>
      <w:r w:rsidR="004136C0">
        <w:rPr>
          <w:rStyle w:val="charCitHyperlinkAbbrev"/>
        </w:rPr>
        <w:instrText>HYPERLINK "http://www.legislation.act.gov.au/a/2022-8/" \o "Fair Trading and Other Justice Legislation Amendment Act 2022"</w:instrText>
      </w:r>
      <w:r w:rsidRPr="006603EC">
        <w:rPr>
          <w:rStyle w:val="charCitHyperlinkAbbrev"/>
        </w:rPr>
        <w:fldChar w:fldCharType="separate"/>
      </w:r>
      <w:r w:rsidR="004136C0">
        <w:rPr>
          <w:rStyle w:val="charCitHyperlinkAbbrev"/>
        </w:rPr>
        <w:t>A2022</w:t>
      </w:r>
      <w:r w:rsidR="004136C0">
        <w:rPr>
          <w:rStyle w:val="charCitHyperlinkAbbrev"/>
        </w:rPr>
        <w:noBreakHyphen/>
        <w:t>8</w:t>
      </w:r>
      <w:r w:rsidRPr="006603EC">
        <w:rPr>
          <w:rStyle w:val="charCitHyperlinkAbbrev"/>
        </w:rPr>
        <w:fldChar w:fldCharType="end"/>
      </w:r>
      <w:bookmarkEnd w:id="6"/>
    </w:p>
    <w:p w14:paraId="2BCDA29C" w14:textId="77777777" w:rsidR="006603EC" w:rsidRDefault="006603EC" w:rsidP="00D91C23"/>
    <w:p w14:paraId="0AE40A40" w14:textId="77777777" w:rsidR="006603EC" w:rsidRDefault="006603EC" w:rsidP="00D91C23">
      <w:pPr>
        <w:spacing w:after="240"/>
        <w:rPr>
          <w:rFonts w:ascii="Arial" w:hAnsi="Arial"/>
        </w:rPr>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15C7D962" w:rsidR="006603EC" w:rsidRDefault="006603EC" w:rsidP="00D91C23">
      <w:pPr>
        <w:pStyle w:val="CoverText"/>
      </w:pPr>
      <w:r>
        <w:t xml:space="preserve">This is a republication of the </w:t>
      </w:r>
      <w:r w:rsidRPr="004136C0">
        <w:rPr>
          <w:i/>
        </w:rPr>
        <w:fldChar w:fldCharType="begin"/>
      </w:r>
      <w:r w:rsidRPr="004136C0">
        <w:rPr>
          <w:i/>
        </w:rPr>
        <w:instrText xml:space="preserve"> REF citation *\charformat  \* MERGEFORMAT </w:instrText>
      </w:r>
      <w:r w:rsidRPr="004136C0">
        <w:rPr>
          <w:i/>
        </w:rPr>
        <w:fldChar w:fldCharType="separate"/>
      </w:r>
      <w:r w:rsidR="00CD1292" w:rsidRPr="00CD1292">
        <w:rPr>
          <w:i/>
        </w:rPr>
        <w:t>Agents Act 2003</w:t>
      </w:r>
      <w:r w:rsidRPr="004136C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E228D2">
        <w:fldChar w:fldCharType="begin"/>
      </w:r>
      <w:r w:rsidR="00E228D2">
        <w:instrText xml:space="preserve"> REF InForce</w:instrText>
      </w:r>
      <w:r w:rsidR="00E228D2">
        <w:instrText xml:space="preserve">Date *\charformat </w:instrText>
      </w:r>
      <w:r w:rsidR="00E228D2">
        <w:fldChar w:fldCharType="separate"/>
      </w:r>
      <w:r w:rsidR="00CD1292">
        <w:t>1 July 2022</w:t>
      </w:r>
      <w:r w:rsidR="00E228D2">
        <w:fldChar w:fldCharType="end"/>
      </w:r>
      <w:r w:rsidRPr="0074598E">
        <w:rPr>
          <w:rStyle w:val="charItals"/>
        </w:rPr>
        <w:t xml:space="preserve">.  </w:t>
      </w:r>
      <w:r>
        <w:t xml:space="preserve">It also includes any commencement, amendment, repeal or expiry affecting this republished law to </w:t>
      </w:r>
      <w:r w:rsidR="00E228D2">
        <w:fldChar w:fldCharType="begin"/>
      </w:r>
      <w:r w:rsidR="00E228D2">
        <w:instrText xml:space="preserve"> REF EffectiveDate *\charformat </w:instrText>
      </w:r>
      <w:r w:rsidR="00E228D2">
        <w:fldChar w:fldCharType="separate"/>
      </w:r>
      <w:r w:rsidR="00CD1292">
        <w:t>1 July 2022</w:t>
      </w:r>
      <w:r w:rsidR="00E228D2">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2EEB4EB5"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D9E3883" w14:textId="143741E2" w:rsidR="006603EC" w:rsidRDefault="006603EC" w:rsidP="00D91C2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1117913B" w:rsidR="006603EC" w:rsidRDefault="006603EC" w:rsidP="00D91C2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502B3476"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24887D44"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233A70D9"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D91C2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0C6B9822" w:rsidR="006603EC" w:rsidRDefault="00E228D2" w:rsidP="00D91C23">
      <w:pPr>
        <w:pStyle w:val="Billname"/>
      </w:pPr>
      <w:r>
        <w:fldChar w:fldCharType="begin"/>
      </w:r>
      <w:r>
        <w:instrText xml:space="preserve"> REF Citation \*charformat  \* MERGEFORMAT </w:instrText>
      </w:r>
      <w:r>
        <w:fldChar w:fldCharType="separate"/>
      </w:r>
      <w:r w:rsidR="00CD1292">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68FE57B6" w14:textId="68846AEF" w:rsidR="00645FAD" w:rsidRDefault="00645FA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6975577" w:history="1">
        <w:r w:rsidRPr="00F2724D">
          <w:t>Part 1</w:t>
        </w:r>
        <w:r>
          <w:rPr>
            <w:rFonts w:asciiTheme="minorHAnsi" w:eastAsiaTheme="minorEastAsia" w:hAnsiTheme="minorHAnsi" w:cstheme="minorBidi"/>
            <w:b w:val="0"/>
            <w:sz w:val="22"/>
            <w:szCs w:val="22"/>
            <w:lang w:eastAsia="en-AU"/>
          </w:rPr>
          <w:tab/>
        </w:r>
        <w:r w:rsidRPr="00F2724D">
          <w:t>Preliminary</w:t>
        </w:r>
        <w:r w:rsidRPr="00645FAD">
          <w:rPr>
            <w:vanish/>
          </w:rPr>
          <w:tab/>
        </w:r>
        <w:r w:rsidRPr="00645FAD">
          <w:rPr>
            <w:vanish/>
          </w:rPr>
          <w:fldChar w:fldCharType="begin"/>
        </w:r>
        <w:r w:rsidRPr="00645FAD">
          <w:rPr>
            <w:vanish/>
          </w:rPr>
          <w:instrText xml:space="preserve"> PAGEREF _Toc106975577 \h </w:instrText>
        </w:r>
        <w:r w:rsidRPr="00645FAD">
          <w:rPr>
            <w:vanish/>
          </w:rPr>
        </w:r>
        <w:r w:rsidRPr="00645FAD">
          <w:rPr>
            <w:vanish/>
          </w:rPr>
          <w:fldChar w:fldCharType="separate"/>
        </w:r>
        <w:r w:rsidR="00CD1292">
          <w:rPr>
            <w:vanish/>
          </w:rPr>
          <w:t>2</w:t>
        </w:r>
        <w:r w:rsidRPr="00645FAD">
          <w:rPr>
            <w:vanish/>
          </w:rPr>
          <w:fldChar w:fldCharType="end"/>
        </w:r>
      </w:hyperlink>
    </w:p>
    <w:p w14:paraId="0077CD3E" w14:textId="225939D7" w:rsidR="00645FAD" w:rsidRDefault="00645FAD">
      <w:pPr>
        <w:pStyle w:val="TOC5"/>
        <w:rPr>
          <w:rFonts w:asciiTheme="minorHAnsi" w:eastAsiaTheme="minorEastAsia" w:hAnsiTheme="minorHAnsi" w:cstheme="minorBidi"/>
          <w:sz w:val="22"/>
          <w:szCs w:val="22"/>
          <w:lang w:eastAsia="en-AU"/>
        </w:rPr>
      </w:pPr>
      <w:r>
        <w:tab/>
      </w:r>
      <w:hyperlink w:anchor="_Toc106975578" w:history="1">
        <w:r w:rsidRPr="00F2724D">
          <w:t>1</w:t>
        </w:r>
        <w:r>
          <w:rPr>
            <w:rFonts w:asciiTheme="minorHAnsi" w:eastAsiaTheme="minorEastAsia" w:hAnsiTheme="minorHAnsi" w:cstheme="minorBidi"/>
            <w:sz w:val="22"/>
            <w:szCs w:val="22"/>
            <w:lang w:eastAsia="en-AU"/>
          </w:rPr>
          <w:tab/>
        </w:r>
        <w:r w:rsidRPr="00F2724D">
          <w:t>Name of Act</w:t>
        </w:r>
        <w:r>
          <w:tab/>
        </w:r>
        <w:r>
          <w:fldChar w:fldCharType="begin"/>
        </w:r>
        <w:r>
          <w:instrText xml:space="preserve"> PAGEREF _Toc106975578 \h </w:instrText>
        </w:r>
        <w:r>
          <w:fldChar w:fldCharType="separate"/>
        </w:r>
        <w:r w:rsidR="00CD1292">
          <w:t>2</w:t>
        </w:r>
        <w:r>
          <w:fldChar w:fldCharType="end"/>
        </w:r>
      </w:hyperlink>
    </w:p>
    <w:p w14:paraId="0F097B20" w14:textId="75E5E529" w:rsidR="00645FAD" w:rsidRDefault="00645FAD">
      <w:pPr>
        <w:pStyle w:val="TOC5"/>
        <w:rPr>
          <w:rFonts w:asciiTheme="minorHAnsi" w:eastAsiaTheme="minorEastAsia" w:hAnsiTheme="minorHAnsi" w:cstheme="minorBidi"/>
          <w:sz w:val="22"/>
          <w:szCs w:val="22"/>
          <w:lang w:eastAsia="en-AU"/>
        </w:rPr>
      </w:pPr>
      <w:r>
        <w:tab/>
      </w:r>
      <w:hyperlink w:anchor="_Toc106975579" w:history="1">
        <w:r w:rsidRPr="00F2724D">
          <w:t>3</w:t>
        </w:r>
        <w:r>
          <w:rPr>
            <w:rFonts w:asciiTheme="minorHAnsi" w:eastAsiaTheme="minorEastAsia" w:hAnsiTheme="minorHAnsi" w:cstheme="minorBidi"/>
            <w:sz w:val="22"/>
            <w:szCs w:val="22"/>
            <w:lang w:eastAsia="en-AU"/>
          </w:rPr>
          <w:tab/>
        </w:r>
        <w:r w:rsidRPr="00F2724D">
          <w:t>Dictionary</w:t>
        </w:r>
        <w:r>
          <w:tab/>
        </w:r>
        <w:r>
          <w:fldChar w:fldCharType="begin"/>
        </w:r>
        <w:r>
          <w:instrText xml:space="preserve"> PAGEREF _Toc106975579 \h </w:instrText>
        </w:r>
        <w:r>
          <w:fldChar w:fldCharType="separate"/>
        </w:r>
        <w:r w:rsidR="00CD1292">
          <w:t>2</w:t>
        </w:r>
        <w:r>
          <w:fldChar w:fldCharType="end"/>
        </w:r>
      </w:hyperlink>
    </w:p>
    <w:p w14:paraId="79C5258F" w14:textId="3000E1CF" w:rsidR="00645FAD" w:rsidRDefault="00645FAD">
      <w:pPr>
        <w:pStyle w:val="TOC5"/>
        <w:rPr>
          <w:rFonts w:asciiTheme="minorHAnsi" w:eastAsiaTheme="minorEastAsia" w:hAnsiTheme="minorHAnsi" w:cstheme="minorBidi"/>
          <w:sz w:val="22"/>
          <w:szCs w:val="22"/>
          <w:lang w:eastAsia="en-AU"/>
        </w:rPr>
      </w:pPr>
      <w:r>
        <w:tab/>
      </w:r>
      <w:hyperlink w:anchor="_Toc106975580" w:history="1">
        <w:r w:rsidRPr="00F2724D">
          <w:t>4</w:t>
        </w:r>
        <w:r>
          <w:rPr>
            <w:rFonts w:asciiTheme="minorHAnsi" w:eastAsiaTheme="minorEastAsia" w:hAnsiTheme="minorHAnsi" w:cstheme="minorBidi"/>
            <w:sz w:val="22"/>
            <w:szCs w:val="22"/>
            <w:lang w:eastAsia="en-AU"/>
          </w:rPr>
          <w:tab/>
        </w:r>
        <w:r w:rsidRPr="00F2724D">
          <w:t>Notes</w:t>
        </w:r>
        <w:r>
          <w:tab/>
        </w:r>
        <w:r>
          <w:fldChar w:fldCharType="begin"/>
        </w:r>
        <w:r>
          <w:instrText xml:space="preserve"> PAGEREF _Toc106975580 \h </w:instrText>
        </w:r>
        <w:r>
          <w:fldChar w:fldCharType="separate"/>
        </w:r>
        <w:r w:rsidR="00CD1292">
          <w:t>2</w:t>
        </w:r>
        <w:r>
          <w:fldChar w:fldCharType="end"/>
        </w:r>
      </w:hyperlink>
    </w:p>
    <w:p w14:paraId="1B3EC75D" w14:textId="624831A6" w:rsidR="00645FAD" w:rsidRDefault="00645FAD">
      <w:pPr>
        <w:pStyle w:val="TOC5"/>
        <w:rPr>
          <w:rFonts w:asciiTheme="minorHAnsi" w:eastAsiaTheme="minorEastAsia" w:hAnsiTheme="minorHAnsi" w:cstheme="minorBidi"/>
          <w:sz w:val="22"/>
          <w:szCs w:val="22"/>
          <w:lang w:eastAsia="en-AU"/>
        </w:rPr>
      </w:pPr>
      <w:r>
        <w:tab/>
      </w:r>
      <w:hyperlink w:anchor="_Toc106975581" w:history="1">
        <w:r w:rsidRPr="00F2724D">
          <w:t>5</w:t>
        </w:r>
        <w:r>
          <w:rPr>
            <w:rFonts w:asciiTheme="minorHAnsi" w:eastAsiaTheme="minorEastAsia" w:hAnsiTheme="minorHAnsi" w:cstheme="minorBidi"/>
            <w:sz w:val="22"/>
            <w:szCs w:val="22"/>
            <w:lang w:eastAsia="en-AU"/>
          </w:rPr>
          <w:tab/>
        </w:r>
        <w:r w:rsidRPr="00F2724D">
          <w:t>Offences against Act—application of Criminal Code etc</w:t>
        </w:r>
        <w:r>
          <w:tab/>
        </w:r>
        <w:r>
          <w:fldChar w:fldCharType="begin"/>
        </w:r>
        <w:r>
          <w:instrText xml:space="preserve"> PAGEREF _Toc106975581 \h </w:instrText>
        </w:r>
        <w:r>
          <w:fldChar w:fldCharType="separate"/>
        </w:r>
        <w:r w:rsidR="00CD1292">
          <w:t>3</w:t>
        </w:r>
        <w:r>
          <w:fldChar w:fldCharType="end"/>
        </w:r>
      </w:hyperlink>
    </w:p>
    <w:p w14:paraId="527305F0" w14:textId="7D41B791" w:rsidR="00645FAD" w:rsidRDefault="00645FAD">
      <w:pPr>
        <w:pStyle w:val="TOC5"/>
        <w:rPr>
          <w:rFonts w:asciiTheme="minorHAnsi" w:eastAsiaTheme="minorEastAsia" w:hAnsiTheme="minorHAnsi" w:cstheme="minorBidi"/>
          <w:sz w:val="22"/>
          <w:szCs w:val="22"/>
          <w:lang w:eastAsia="en-AU"/>
        </w:rPr>
      </w:pPr>
      <w:r>
        <w:tab/>
      </w:r>
      <w:hyperlink w:anchor="_Toc106975582" w:history="1">
        <w:r w:rsidRPr="00F2724D">
          <w:t>6</w:t>
        </w:r>
        <w:r>
          <w:rPr>
            <w:rFonts w:asciiTheme="minorHAnsi" w:eastAsiaTheme="minorEastAsia" w:hAnsiTheme="minorHAnsi" w:cstheme="minorBidi"/>
            <w:sz w:val="22"/>
            <w:szCs w:val="22"/>
            <w:lang w:eastAsia="en-AU"/>
          </w:rPr>
          <w:tab/>
        </w:r>
        <w:r w:rsidRPr="00F2724D">
          <w:t>Application of Act</w:t>
        </w:r>
        <w:r>
          <w:tab/>
        </w:r>
        <w:r>
          <w:fldChar w:fldCharType="begin"/>
        </w:r>
        <w:r>
          <w:instrText xml:space="preserve"> PAGEREF _Toc106975582 \h </w:instrText>
        </w:r>
        <w:r>
          <w:fldChar w:fldCharType="separate"/>
        </w:r>
        <w:r w:rsidR="00CD1292">
          <w:t>3</w:t>
        </w:r>
        <w:r>
          <w:fldChar w:fldCharType="end"/>
        </w:r>
      </w:hyperlink>
    </w:p>
    <w:p w14:paraId="21B7A926" w14:textId="4925A68F" w:rsidR="00645FAD" w:rsidRDefault="00E228D2">
      <w:pPr>
        <w:pStyle w:val="TOC2"/>
        <w:rPr>
          <w:rFonts w:asciiTheme="minorHAnsi" w:eastAsiaTheme="minorEastAsia" w:hAnsiTheme="minorHAnsi" w:cstheme="minorBidi"/>
          <w:b w:val="0"/>
          <w:sz w:val="22"/>
          <w:szCs w:val="22"/>
          <w:lang w:eastAsia="en-AU"/>
        </w:rPr>
      </w:pPr>
      <w:hyperlink w:anchor="_Toc106975583" w:history="1">
        <w:r w:rsidR="00645FAD" w:rsidRPr="00F2724D">
          <w:t>Part 2</w:t>
        </w:r>
        <w:r w:rsidR="00645FAD">
          <w:rPr>
            <w:rFonts w:asciiTheme="minorHAnsi" w:eastAsiaTheme="minorEastAsia" w:hAnsiTheme="minorHAnsi" w:cstheme="minorBidi"/>
            <w:b w:val="0"/>
            <w:sz w:val="22"/>
            <w:szCs w:val="22"/>
            <w:lang w:eastAsia="en-AU"/>
          </w:rPr>
          <w:tab/>
        </w:r>
        <w:r w:rsidR="00645FAD" w:rsidRPr="00F2724D">
          <w:t>Key concepts</w:t>
        </w:r>
        <w:r w:rsidR="00645FAD" w:rsidRPr="00645FAD">
          <w:rPr>
            <w:vanish/>
          </w:rPr>
          <w:tab/>
        </w:r>
        <w:r w:rsidR="00645FAD" w:rsidRPr="00645FAD">
          <w:rPr>
            <w:vanish/>
          </w:rPr>
          <w:fldChar w:fldCharType="begin"/>
        </w:r>
        <w:r w:rsidR="00645FAD" w:rsidRPr="00645FAD">
          <w:rPr>
            <w:vanish/>
          </w:rPr>
          <w:instrText xml:space="preserve"> PAGEREF _Toc106975583 \h </w:instrText>
        </w:r>
        <w:r w:rsidR="00645FAD" w:rsidRPr="00645FAD">
          <w:rPr>
            <w:vanish/>
          </w:rPr>
        </w:r>
        <w:r w:rsidR="00645FAD" w:rsidRPr="00645FAD">
          <w:rPr>
            <w:vanish/>
          </w:rPr>
          <w:fldChar w:fldCharType="separate"/>
        </w:r>
        <w:r w:rsidR="00CD1292">
          <w:rPr>
            <w:vanish/>
          </w:rPr>
          <w:t>5</w:t>
        </w:r>
        <w:r w:rsidR="00645FAD" w:rsidRPr="00645FAD">
          <w:rPr>
            <w:vanish/>
          </w:rPr>
          <w:fldChar w:fldCharType="end"/>
        </w:r>
      </w:hyperlink>
    </w:p>
    <w:p w14:paraId="1DE0CBEE" w14:textId="081DB985" w:rsidR="00645FAD" w:rsidRDefault="00645FAD">
      <w:pPr>
        <w:pStyle w:val="TOC5"/>
        <w:rPr>
          <w:rFonts w:asciiTheme="minorHAnsi" w:eastAsiaTheme="minorEastAsia" w:hAnsiTheme="minorHAnsi" w:cstheme="minorBidi"/>
          <w:sz w:val="22"/>
          <w:szCs w:val="22"/>
          <w:lang w:eastAsia="en-AU"/>
        </w:rPr>
      </w:pPr>
      <w:r>
        <w:tab/>
      </w:r>
      <w:hyperlink w:anchor="_Toc106975584" w:history="1">
        <w:r w:rsidRPr="00F2724D">
          <w:t>7</w:t>
        </w:r>
        <w:r>
          <w:rPr>
            <w:rFonts w:asciiTheme="minorHAnsi" w:eastAsiaTheme="minorEastAsia" w:hAnsiTheme="minorHAnsi" w:cstheme="minorBidi"/>
            <w:sz w:val="22"/>
            <w:szCs w:val="22"/>
            <w:lang w:eastAsia="en-AU"/>
          </w:rPr>
          <w:tab/>
        </w:r>
        <w:r w:rsidRPr="00F2724D">
          <w:t xml:space="preserve">Meaning of </w:t>
        </w:r>
        <w:r w:rsidRPr="00F2724D">
          <w:rPr>
            <w:i/>
          </w:rPr>
          <w:t>fair trading legislation</w:t>
        </w:r>
        <w:r>
          <w:tab/>
        </w:r>
        <w:r>
          <w:fldChar w:fldCharType="begin"/>
        </w:r>
        <w:r>
          <w:instrText xml:space="preserve"> PAGEREF _Toc106975584 \h </w:instrText>
        </w:r>
        <w:r>
          <w:fldChar w:fldCharType="separate"/>
        </w:r>
        <w:r w:rsidR="00CD1292">
          <w:t>5</w:t>
        </w:r>
        <w:r>
          <w:fldChar w:fldCharType="end"/>
        </w:r>
      </w:hyperlink>
    </w:p>
    <w:p w14:paraId="53FC3AFB" w14:textId="5775E2E7" w:rsidR="00645FAD" w:rsidRDefault="00645FAD">
      <w:pPr>
        <w:pStyle w:val="TOC5"/>
        <w:rPr>
          <w:rFonts w:asciiTheme="minorHAnsi" w:eastAsiaTheme="minorEastAsia" w:hAnsiTheme="minorHAnsi" w:cstheme="minorBidi"/>
          <w:sz w:val="22"/>
          <w:szCs w:val="22"/>
          <w:lang w:eastAsia="en-AU"/>
        </w:rPr>
      </w:pPr>
      <w:r>
        <w:tab/>
      </w:r>
      <w:hyperlink w:anchor="_Toc106975585" w:history="1">
        <w:r w:rsidRPr="00F2724D">
          <w:t>7A</w:t>
        </w:r>
        <w:r>
          <w:rPr>
            <w:rFonts w:asciiTheme="minorHAnsi" w:eastAsiaTheme="minorEastAsia" w:hAnsiTheme="minorHAnsi" w:cstheme="minorBidi"/>
            <w:sz w:val="22"/>
            <w:szCs w:val="22"/>
            <w:lang w:eastAsia="en-AU"/>
          </w:rPr>
          <w:tab/>
        </w:r>
        <w:r w:rsidRPr="00F2724D">
          <w:t xml:space="preserve">Meaning of </w:t>
        </w:r>
        <w:r w:rsidRPr="00F2724D">
          <w:rPr>
            <w:i/>
          </w:rPr>
          <w:t>licensed property agent</w:t>
        </w:r>
        <w:r>
          <w:tab/>
        </w:r>
        <w:r>
          <w:fldChar w:fldCharType="begin"/>
        </w:r>
        <w:r>
          <w:instrText xml:space="preserve"> PAGEREF _Toc106975585 \h </w:instrText>
        </w:r>
        <w:r>
          <w:fldChar w:fldCharType="separate"/>
        </w:r>
        <w:r w:rsidR="00CD1292">
          <w:t>5</w:t>
        </w:r>
        <w:r>
          <w:fldChar w:fldCharType="end"/>
        </w:r>
      </w:hyperlink>
    </w:p>
    <w:p w14:paraId="0E6FA101" w14:textId="4942B250" w:rsidR="00645FAD" w:rsidRDefault="00645FAD">
      <w:pPr>
        <w:pStyle w:val="TOC5"/>
        <w:rPr>
          <w:rFonts w:asciiTheme="minorHAnsi" w:eastAsiaTheme="minorEastAsia" w:hAnsiTheme="minorHAnsi" w:cstheme="minorBidi"/>
          <w:sz w:val="22"/>
          <w:szCs w:val="22"/>
          <w:lang w:eastAsia="en-AU"/>
        </w:rPr>
      </w:pPr>
      <w:r>
        <w:tab/>
      </w:r>
      <w:hyperlink w:anchor="_Toc106975586" w:history="1">
        <w:r w:rsidRPr="00F2724D">
          <w:t>8</w:t>
        </w:r>
        <w:r>
          <w:rPr>
            <w:rFonts w:asciiTheme="minorHAnsi" w:eastAsiaTheme="minorEastAsia" w:hAnsiTheme="minorHAnsi" w:cstheme="minorBidi"/>
            <w:sz w:val="22"/>
            <w:szCs w:val="22"/>
            <w:lang w:eastAsia="en-AU"/>
          </w:rPr>
          <w:tab/>
        </w:r>
        <w:r w:rsidRPr="00F2724D">
          <w:t>Carrying on business as real estate agent</w:t>
        </w:r>
        <w:r>
          <w:tab/>
        </w:r>
        <w:r>
          <w:fldChar w:fldCharType="begin"/>
        </w:r>
        <w:r>
          <w:instrText xml:space="preserve"> PAGEREF _Toc106975586 \h </w:instrText>
        </w:r>
        <w:r>
          <w:fldChar w:fldCharType="separate"/>
        </w:r>
        <w:r w:rsidR="00CD1292">
          <w:t>5</w:t>
        </w:r>
        <w:r>
          <w:fldChar w:fldCharType="end"/>
        </w:r>
      </w:hyperlink>
    </w:p>
    <w:p w14:paraId="6B805377" w14:textId="661C02BF" w:rsidR="00645FAD" w:rsidRDefault="00645FAD">
      <w:pPr>
        <w:pStyle w:val="TOC5"/>
        <w:rPr>
          <w:rFonts w:asciiTheme="minorHAnsi" w:eastAsiaTheme="minorEastAsia" w:hAnsiTheme="minorHAnsi" w:cstheme="minorBidi"/>
          <w:sz w:val="22"/>
          <w:szCs w:val="22"/>
          <w:lang w:eastAsia="en-AU"/>
        </w:rPr>
      </w:pPr>
      <w:r>
        <w:tab/>
      </w:r>
      <w:hyperlink w:anchor="_Toc106975587" w:history="1">
        <w:r w:rsidRPr="00F2724D">
          <w:t>8A</w:t>
        </w:r>
        <w:r>
          <w:rPr>
            <w:rFonts w:asciiTheme="minorHAnsi" w:eastAsiaTheme="minorEastAsia" w:hAnsiTheme="minorHAnsi" w:cstheme="minorBidi"/>
            <w:sz w:val="22"/>
            <w:szCs w:val="22"/>
            <w:lang w:eastAsia="en-AU"/>
          </w:rPr>
          <w:tab/>
        </w:r>
        <w:r w:rsidRPr="00F2724D">
          <w:t>People not taken to carry on business as real estate agent</w:t>
        </w:r>
        <w:r>
          <w:tab/>
        </w:r>
        <w:r>
          <w:fldChar w:fldCharType="begin"/>
        </w:r>
        <w:r>
          <w:instrText xml:space="preserve"> PAGEREF _Toc106975587 \h </w:instrText>
        </w:r>
        <w:r>
          <w:fldChar w:fldCharType="separate"/>
        </w:r>
        <w:r w:rsidR="00CD1292">
          <w:t>6</w:t>
        </w:r>
        <w:r>
          <w:fldChar w:fldCharType="end"/>
        </w:r>
      </w:hyperlink>
    </w:p>
    <w:p w14:paraId="350EED99" w14:textId="61AB05E0" w:rsidR="00645FAD" w:rsidRDefault="00645FAD">
      <w:pPr>
        <w:pStyle w:val="TOC5"/>
        <w:rPr>
          <w:rFonts w:asciiTheme="minorHAnsi" w:eastAsiaTheme="minorEastAsia" w:hAnsiTheme="minorHAnsi" w:cstheme="minorBidi"/>
          <w:sz w:val="22"/>
          <w:szCs w:val="22"/>
          <w:lang w:eastAsia="en-AU"/>
        </w:rPr>
      </w:pPr>
      <w:r>
        <w:tab/>
      </w:r>
      <w:hyperlink w:anchor="_Toc106975588" w:history="1">
        <w:r w:rsidRPr="00F2724D">
          <w:t>9</w:t>
        </w:r>
        <w:r>
          <w:rPr>
            <w:rFonts w:asciiTheme="minorHAnsi" w:eastAsiaTheme="minorEastAsia" w:hAnsiTheme="minorHAnsi" w:cstheme="minorBidi"/>
            <w:sz w:val="22"/>
            <w:szCs w:val="22"/>
            <w:lang w:eastAsia="en-AU"/>
          </w:rPr>
          <w:tab/>
        </w:r>
        <w:r w:rsidRPr="00F2724D">
          <w:t xml:space="preserve">Carrying on business as </w:t>
        </w:r>
        <w:r w:rsidRPr="00F2724D">
          <w:rPr>
            <w:iCs/>
          </w:rPr>
          <w:t>stock and station agent</w:t>
        </w:r>
        <w:r>
          <w:tab/>
        </w:r>
        <w:r>
          <w:fldChar w:fldCharType="begin"/>
        </w:r>
        <w:r>
          <w:instrText xml:space="preserve"> PAGEREF _Toc106975588 \h </w:instrText>
        </w:r>
        <w:r>
          <w:fldChar w:fldCharType="separate"/>
        </w:r>
        <w:r w:rsidR="00CD1292">
          <w:t>7</w:t>
        </w:r>
        <w:r>
          <w:fldChar w:fldCharType="end"/>
        </w:r>
      </w:hyperlink>
    </w:p>
    <w:p w14:paraId="18BDD9AE" w14:textId="21EFBE3A" w:rsidR="00645FAD" w:rsidRDefault="00645FAD">
      <w:pPr>
        <w:pStyle w:val="TOC5"/>
        <w:rPr>
          <w:rFonts w:asciiTheme="minorHAnsi" w:eastAsiaTheme="minorEastAsia" w:hAnsiTheme="minorHAnsi" w:cstheme="minorBidi"/>
          <w:sz w:val="22"/>
          <w:szCs w:val="22"/>
          <w:lang w:eastAsia="en-AU"/>
        </w:rPr>
      </w:pPr>
      <w:r>
        <w:tab/>
      </w:r>
      <w:hyperlink w:anchor="_Toc106975589" w:history="1">
        <w:r w:rsidRPr="00F2724D">
          <w:t>10</w:t>
        </w:r>
        <w:r>
          <w:rPr>
            <w:rFonts w:asciiTheme="minorHAnsi" w:eastAsiaTheme="minorEastAsia" w:hAnsiTheme="minorHAnsi" w:cstheme="minorBidi"/>
            <w:sz w:val="22"/>
            <w:szCs w:val="22"/>
            <w:lang w:eastAsia="en-AU"/>
          </w:rPr>
          <w:tab/>
        </w:r>
        <w:r w:rsidRPr="00F2724D">
          <w:t xml:space="preserve">Carrying on business as </w:t>
        </w:r>
        <w:r w:rsidRPr="00F2724D">
          <w:rPr>
            <w:iCs/>
          </w:rPr>
          <w:t>business agent</w:t>
        </w:r>
        <w:r>
          <w:tab/>
        </w:r>
        <w:r>
          <w:fldChar w:fldCharType="begin"/>
        </w:r>
        <w:r>
          <w:instrText xml:space="preserve"> PAGEREF _Toc106975589 \h </w:instrText>
        </w:r>
        <w:r>
          <w:fldChar w:fldCharType="separate"/>
        </w:r>
        <w:r w:rsidR="00CD1292">
          <w:t>8</w:t>
        </w:r>
        <w:r>
          <w:fldChar w:fldCharType="end"/>
        </w:r>
      </w:hyperlink>
    </w:p>
    <w:p w14:paraId="4654AC8C" w14:textId="44C4CE6A" w:rsidR="00645FAD" w:rsidRDefault="00645FAD">
      <w:pPr>
        <w:pStyle w:val="TOC5"/>
        <w:rPr>
          <w:rFonts w:asciiTheme="minorHAnsi" w:eastAsiaTheme="minorEastAsia" w:hAnsiTheme="minorHAnsi" w:cstheme="minorBidi"/>
          <w:sz w:val="22"/>
          <w:szCs w:val="22"/>
          <w:lang w:eastAsia="en-AU"/>
        </w:rPr>
      </w:pPr>
      <w:r>
        <w:tab/>
      </w:r>
      <w:hyperlink w:anchor="_Toc106975590" w:history="1">
        <w:r w:rsidRPr="00F2724D">
          <w:t>11</w:t>
        </w:r>
        <w:r>
          <w:rPr>
            <w:rFonts w:asciiTheme="minorHAnsi" w:eastAsiaTheme="minorEastAsia" w:hAnsiTheme="minorHAnsi" w:cstheme="minorBidi"/>
            <w:sz w:val="22"/>
            <w:szCs w:val="22"/>
            <w:lang w:eastAsia="en-AU"/>
          </w:rPr>
          <w:tab/>
        </w:r>
        <w:r w:rsidRPr="00F2724D">
          <w:t>Carrying on business as land auctioneer</w:t>
        </w:r>
        <w:r>
          <w:tab/>
        </w:r>
        <w:r>
          <w:fldChar w:fldCharType="begin"/>
        </w:r>
        <w:r>
          <w:instrText xml:space="preserve"> PAGEREF _Toc106975590 \h </w:instrText>
        </w:r>
        <w:r>
          <w:fldChar w:fldCharType="separate"/>
        </w:r>
        <w:r w:rsidR="00CD1292">
          <w:t>9</w:t>
        </w:r>
        <w:r>
          <w:fldChar w:fldCharType="end"/>
        </w:r>
      </w:hyperlink>
    </w:p>
    <w:p w14:paraId="396C4383" w14:textId="6B06B0BF" w:rsidR="00645FAD" w:rsidRDefault="00645FAD">
      <w:pPr>
        <w:pStyle w:val="TOC5"/>
        <w:rPr>
          <w:rFonts w:asciiTheme="minorHAnsi" w:eastAsiaTheme="minorEastAsia" w:hAnsiTheme="minorHAnsi" w:cstheme="minorBidi"/>
          <w:sz w:val="22"/>
          <w:szCs w:val="22"/>
          <w:lang w:eastAsia="en-AU"/>
        </w:rPr>
      </w:pPr>
      <w:r>
        <w:lastRenderedPageBreak/>
        <w:tab/>
      </w:r>
      <w:hyperlink w:anchor="_Toc106975591" w:history="1">
        <w:r w:rsidRPr="00F2724D">
          <w:t>12</w:t>
        </w:r>
        <w:r>
          <w:rPr>
            <w:rFonts w:asciiTheme="minorHAnsi" w:eastAsiaTheme="minorEastAsia" w:hAnsiTheme="minorHAnsi" w:cstheme="minorBidi"/>
            <w:sz w:val="22"/>
            <w:szCs w:val="22"/>
            <w:lang w:eastAsia="en-AU"/>
          </w:rPr>
          <w:tab/>
        </w:r>
        <w:r w:rsidRPr="00F2724D">
          <w:t xml:space="preserve">Carrying on business as </w:t>
        </w:r>
        <w:r w:rsidRPr="00F2724D">
          <w:rPr>
            <w:iCs/>
          </w:rPr>
          <w:t>employment agent</w:t>
        </w:r>
        <w:r>
          <w:tab/>
        </w:r>
        <w:r>
          <w:fldChar w:fldCharType="begin"/>
        </w:r>
        <w:r>
          <w:instrText xml:space="preserve"> PAGEREF _Toc106975591 \h </w:instrText>
        </w:r>
        <w:r>
          <w:fldChar w:fldCharType="separate"/>
        </w:r>
        <w:r w:rsidR="00CD1292">
          <w:t>9</w:t>
        </w:r>
        <w:r>
          <w:fldChar w:fldCharType="end"/>
        </w:r>
      </w:hyperlink>
    </w:p>
    <w:p w14:paraId="0966CB77" w14:textId="39CD1376" w:rsidR="00645FAD" w:rsidRDefault="00645FAD">
      <w:pPr>
        <w:pStyle w:val="TOC5"/>
        <w:rPr>
          <w:rFonts w:asciiTheme="minorHAnsi" w:eastAsiaTheme="minorEastAsia" w:hAnsiTheme="minorHAnsi" w:cstheme="minorBidi"/>
          <w:sz w:val="22"/>
          <w:szCs w:val="22"/>
          <w:lang w:eastAsia="en-AU"/>
        </w:rPr>
      </w:pPr>
      <w:r>
        <w:tab/>
      </w:r>
      <w:hyperlink w:anchor="_Toc106975592" w:history="1">
        <w:r w:rsidRPr="00F2724D">
          <w:t>13</w:t>
        </w:r>
        <w:r>
          <w:rPr>
            <w:rFonts w:asciiTheme="minorHAnsi" w:eastAsiaTheme="minorEastAsia" w:hAnsiTheme="minorHAnsi" w:cstheme="minorBidi"/>
            <w:sz w:val="22"/>
            <w:szCs w:val="22"/>
            <w:lang w:eastAsia="en-AU"/>
          </w:rPr>
          <w:tab/>
        </w:r>
        <w:r w:rsidRPr="00F2724D">
          <w:t>Employees not taken to carry on business as agents</w:t>
        </w:r>
        <w:r>
          <w:tab/>
        </w:r>
        <w:r>
          <w:fldChar w:fldCharType="begin"/>
        </w:r>
        <w:r>
          <w:instrText xml:space="preserve"> PAGEREF _Toc106975592 \h </w:instrText>
        </w:r>
        <w:r>
          <w:fldChar w:fldCharType="separate"/>
        </w:r>
        <w:r w:rsidR="00CD1292">
          <w:t>9</w:t>
        </w:r>
        <w:r>
          <w:fldChar w:fldCharType="end"/>
        </w:r>
      </w:hyperlink>
    </w:p>
    <w:p w14:paraId="479843A9" w14:textId="1EBB2D6F" w:rsidR="00645FAD" w:rsidRDefault="00645FAD">
      <w:pPr>
        <w:pStyle w:val="TOC5"/>
        <w:rPr>
          <w:rFonts w:asciiTheme="minorHAnsi" w:eastAsiaTheme="minorEastAsia" w:hAnsiTheme="minorHAnsi" w:cstheme="minorBidi"/>
          <w:sz w:val="22"/>
          <w:szCs w:val="22"/>
          <w:lang w:eastAsia="en-AU"/>
        </w:rPr>
      </w:pPr>
      <w:r>
        <w:tab/>
      </w:r>
      <w:hyperlink w:anchor="_Toc106975593" w:history="1">
        <w:r w:rsidRPr="00F2724D">
          <w:t>14</w:t>
        </w:r>
        <w:r>
          <w:rPr>
            <w:rFonts w:asciiTheme="minorHAnsi" w:eastAsiaTheme="minorEastAsia" w:hAnsiTheme="minorHAnsi" w:cstheme="minorBidi"/>
            <w:sz w:val="22"/>
            <w:szCs w:val="22"/>
            <w:lang w:eastAsia="en-AU"/>
          </w:rPr>
          <w:tab/>
        </w:r>
        <w:r w:rsidRPr="00F2724D">
          <w:t>Silent partners not taken to carry on business as agents</w:t>
        </w:r>
        <w:r>
          <w:tab/>
        </w:r>
        <w:r>
          <w:fldChar w:fldCharType="begin"/>
        </w:r>
        <w:r>
          <w:instrText xml:space="preserve"> PAGEREF _Toc106975593 \h </w:instrText>
        </w:r>
        <w:r>
          <w:fldChar w:fldCharType="separate"/>
        </w:r>
        <w:r w:rsidR="00CD1292">
          <w:t>10</w:t>
        </w:r>
        <w:r>
          <w:fldChar w:fldCharType="end"/>
        </w:r>
      </w:hyperlink>
    </w:p>
    <w:p w14:paraId="37688369" w14:textId="68511DDC" w:rsidR="00645FAD" w:rsidRDefault="00645FAD">
      <w:pPr>
        <w:pStyle w:val="TOC5"/>
        <w:rPr>
          <w:rFonts w:asciiTheme="minorHAnsi" w:eastAsiaTheme="minorEastAsia" w:hAnsiTheme="minorHAnsi" w:cstheme="minorBidi"/>
          <w:sz w:val="22"/>
          <w:szCs w:val="22"/>
          <w:lang w:eastAsia="en-AU"/>
        </w:rPr>
      </w:pPr>
      <w:r>
        <w:tab/>
      </w:r>
      <w:hyperlink w:anchor="_Toc106975594" w:history="1">
        <w:r w:rsidRPr="00F2724D">
          <w:t>15</w:t>
        </w:r>
        <w:r>
          <w:rPr>
            <w:rFonts w:asciiTheme="minorHAnsi" w:eastAsiaTheme="minorEastAsia" w:hAnsiTheme="minorHAnsi" w:cstheme="minorBidi"/>
            <w:sz w:val="22"/>
            <w:szCs w:val="22"/>
            <w:lang w:eastAsia="en-AU"/>
          </w:rPr>
          <w:tab/>
        </w:r>
        <w:r w:rsidRPr="00F2724D">
          <w:t>Publishers of advertisements not agents</w:t>
        </w:r>
        <w:r>
          <w:tab/>
        </w:r>
        <w:r>
          <w:fldChar w:fldCharType="begin"/>
        </w:r>
        <w:r>
          <w:instrText xml:space="preserve"> PAGEREF _Toc106975594 \h </w:instrText>
        </w:r>
        <w:r>
          <w:fldChar w:fldCharType="separate"/>
        </w:r>
        <w:r w:rsidR="00CD1292">
          <w:t>10</w:t>
        </w:r>
        <w:r>
          <w:fldChar w:fldCharType="end"/>
        </w:r>
      </w:hyperlink>
    </w:p>
    <w:p w14:paraId="3F8624E4" w14:textId="54544F18" w:rsidR="00645FAD" w:rsidRDefault="00E228D2">
      <w:pPr>
        <w:pStyle w:val="TOC2"/>
        <w:rPr>
          <w:rFonts w:asciiTheme="minorHAnsi" w:eastAsiaTheme="minorEastAsia" w:hAnsiTheme="minorHAnsi" w:cstheme="minorBidi"/>
          <w:b w:val="0"/>
          <w:sz w:val="22"/>
          <w:szCs w:val="22"/>
          <w:lang w:eastAsia="en-AU"/>
        </w:rPr>
      </w:pPr>
      <w:hyperlink w:anchor="_Toc106975595" w:history="1">
        <w:r w:rsidR="00645FAD" w:rsidRPr="00F2724D">
          <w:t>Part 3</w:t>
        </w:r>
        <w:r w:rsidR="00645FAD">
          <w:rPr>
            <w:rFonts w:asciiTheme="minorHAnsi" w:eastAsiaTheme="minorEastAsia" w:hAnsiTheme="minorHAnsi" w:cstheme="minorBidi"/>
            <w:b w:val="0"/>
            <w:sz w:val="22"/>
            <w:szCs w:val="22"/>
            <w:lang w:eastAsia="en-AU"/>
          </w:rPr>
          <w:tab/>
        </w:r>
        <w:r w:rsidR="00645FAD" w:rsidRPr="00F2724D">
          <w:t>Licensing of agents</w:t>
        </w:r>
        <w:r w:rsidR="00645FAD" w:rsidRPr="00645FAD">
          <w:rPr>
            <w:vanish/>
          </w:rPr>
          <w:tab/>
        </w:r>
        <w:r w:rsidR="00645FAD" w:rsidRPr="00645FAD">
          <w:rPr>
            <w:vanish/>
          </w:rPr>
          <w:fldChar w:fldCharType="begin"/>
        </w:r>
        <w:r w:rsidR="00645FAD" w:rsidRPr="00645FAD">
          <w:rPr>
            <w:vanish/>
          </w:rPr>
          <w:instrText xml:space="preserve"> PAGEREF _Toc106975595 \h </w:instrText>
        </w:r>
        <w:r w:rsidR="00645FAD" w:rsidRPr="00645FAD">
          <w:rPr>
            <w:vanish/>
          </w:rPr>
        </w:r>
        <w:r w:rsidR="00645FAD" w:rsidRPr="00645FAD">
          <w:rPr>
            <w:vanish/>
          </w:rPr>
          <w:fldChar w:fldCharType="separate"/>
        </w:r>
        <w:r w:rsidR="00CD1292">
          <w:rPr>
            <w:vanish/>
          </w:rPr>
          <w:t>11</w:t>
        </w:r>
        <w:r w:rsidR="00645FAD" w:rsidRPr="00645FAD">
          <w:rPr>
            <w:vanish/>
          </w:rPr>
          <w:fldChar w:fldCharType="end"/>
        </w:r>
      </w:hyperlink>
    </w:p>
    <w:p w14:paraId="18421F30" w14:textId="559360A6" w:rsidR="00645FAD" w:rsidRDefault="00E228D2">
      <w:pPr>
        <w:pStyle w:val="TOC3"/>
        <w:rPr>
          <w:rFonts w:asciiTheme="minorHAnsi" w:eastAsiaTheme="minorEastAsia" w:hAnsiTheme="minorHAnsi" w:cstheme="minorBidi"/>
          <w:b w:val="0"/>
          <w:sz w:val="22"/>
          <w:szCs w:val="22"/>
          <w:lang w:eastAsia="en-AU"/>
        </w:rPr>
      </w:pPr>
      <w:hyperlink w:anchor="_Toc106975596" w:history="1">
        <w:r w:rsidR="00645FAD" w:rsidRPr="00F2724D">
          <w:t>Division 3.1</w:t>
        </w:r>
        <w:r w:rsidR="00645FAD">
          <w:rPr>
            <w:rFonts w:asciiTheme="minorHAnsi" w:eastAsiaTheme="minorEastAsia" w:hAnsiTheme="minorHAnsi" w:cstheme="minorBidi"/>
            <w:b w:val="0"/>
            <w:sz w:val="22"/>
            <w:szCs w:val="22"/>
            <w:lang w:eastAsia="en-AU"/>
          </w:rPr>
          <w:tab/>
        </w:r>
        <w:r w:rsidR="00645FAD" w:rsidRPr="00F2724D">
          <w:t>Agents to be licensed</w:t>
        </w:r>
        <w:r w:rsidR="00645FAD" w:rsidRPr="00645FAD">
          <w:rPr>
            <w:vanish/>
          </w:rPr>
          <w:tab/>
        </w:r>
        <w:r w:rsidR="00645FAD" w:rsidRPr="00645FAD">
          <w:rPr>
            <w:vanish/>
          </w:rPr>
          <w:fldChar w:fldCharType="begin"/>
        </w:r>
        <w:r w:rsidR="00645FAD" w:rsidRPr="00645FAD">
          <w:rPr>
            <w:vanish/>
          </w:rPr>
          <w:instrText xml:space="preserve"> PAGEREF _Toc106975596 \h </w:instrText>
        </w:r>
        <w:r w:rsidR="00645FAD" w:rsidRPr="00645FAD">
          <w:rPr>
            <w:vanish/>
          </w:rPr>
        </w:r>
        <w:r w:rsidR="00645FAD" w:rsidRPr="00645FAD">
          <w:rPr>
            <w:vanish/>
          </w:rPr>
          <w:fldChar w:fldCharType="separate"/>
        </w:r>
        <w:r w:rsidR="00CD1292">
          <w:rPr>
            <w:vanish/>
          </w:rPr>
          <w:t>11</w:t>
        </w:r>
        <w:r w:rsidR="00645FAD" w:rsidRPr="00645FAD">
          <w:rPr>
            <w:vanish/>
          </w:rPr>
          <w:fldChar w:fldCharType="end"/>
        </w:r>
      </w:hyperlink>
    </w:p>
    <w:p w14:paraId="3BB33E8B" w14:textId="668C6162" w:rsidR="00645FAD" w:rsidRDefault="00645FAD">
      <w:pPr>
        <w:pStyle w:val="TOC5"/>
        <w:rPr>
          <w:rFonts w:asciiTheme="minorHAnsi" w:eastAsiaTheme="minorEastAsia" w:hAnsiTheme="minorHAnsi" w:cstheme="minorBidi"/>
          <w:sz w:val="22"/>
          <w:szCs w:val="22"/>
          <w:lang w:eastAsia="en-AU"/>
        </w:rPr>
      </w:pPr>
      <w:r>
        <w:tab/>
      </w:r>
      <w:hyperlink w:anchor="_Toc106975597" w:history="1">
        <w:r w:rsidRPr="00F2724D">
          <w:t>16</w:t>
        </w:r>
        <w:r>
          <w:rPr>
            <w:rFonts w:asciiTheme="minorHAnsi" w:eastAsiaTheme="minorEastAsia" w:hAnsiTheme="minorHAnsi" w:cstheme="minorBidi"/>
            <w:sz w:val="22"/>
            <w:szCs w:val="22"/>
            <w:lang w:eastAsia="en-AU"/>
          </w:rPr>
          <w:tab/>
        </w:r>
        <w:r w:rsidRPr="00F2724D">
          <w:t>Application—div 3.1</w:t>
        </w:r>
        <w:r>
          <w:tab/>
        </w:r>
        <w:r>
          <w:fldChar w:fldCharType="begin"/>
        </w:r>
        <w:r>
          <w:instrText xml:space="preserve"> PAGEREF _Toc106975597 \h </w:instrText>
        </w:r>
        <w:r>
          <w:fldChar w:fldCharType="separate"/>
        </w:r>
        <w:r w:rsidR="00CD1292">
          <w:t>11</w:t>
        </w:r>
        <w:r>
          <w:fldChar w:fldCharType="end"/>
        </w:r>
      </w:hyperlink>
    </w:p>
    <w:p w14:paraId="6673269F" w14:textId="4E3851D4" w:rsidR="00645FAD" w:rsidRDefault="00645FAD">
      <w:pPr>
        <w:pStyle w:val="TOC5"/>
        <w:rPr>
          <w:rFonts w:asciiTheme="minorHAnsi" w:eastAsiaTheme="minorEastAsia" w:hAnsiTheme="minorHAnsi" w:cstheme="minorBidi"/>
          <w:sz w:val="22"/>
          <w:szCs w:val="22"/>
          <w:lang w:eastAsia="en-AU"/>
        </w:rPr>
      </w:pPr>
      <w:r>
        <w:tab/>
      </w:r>
      <w:hyperlink w:anchor="_Toc106975598" w:history="1">
        <w:r w:rsidRPr="00F2724D">
          <w:t>17</w:t>
        </w:r>
        <w:r>
          <w:rPr>
            <w:rFonts w:asciiTheme="minorHAnsi" w:eastAsiaTheme="minorEastAsia" w:hAnsiTheme="minorHAnsi" w:cstheme="minorBidi"/>
            <w:sz w:val="22"/>
            <w:szCs w:val="22"/>
            <w:lang w:eastAsia="en-AU"/>
          </w:rPr>
          <w:tab/>
        </w:r>
        <w:r w:rsidRPr="00F2724D">
          <w:t xml:space="preserve">Meaning of </w:t>
        </w:r>
        <w:r w:rsidRPr="00F2724D">
          <w:rPr>
            <w:i/>
          </w:rPr>
          <w:t>licensed</w:t>
        </w:r>
        <w:r w:rsidRPr="00F2724D">
          <w:t>—div 3.1</w:t>
        </w:r>
        <w:r>
          <w:tab/>
        </w:r>
        <w:r>
          <w:fldChar w:fldCharType="begin"/>
        </w:r>
        <w:r>
          <w:instrText xml:space="preserve"> PAGEREF _Toc106975598 \h </w:instrText>
        </w:r>
        <w:r>
          <w:fldChar w:fldCharType="separate"/>
        </w:r>
        <w:r w:rsidR="00CD1292">
          <w:t>11</w:t>
        </w:r>
        <w:r>
          <w:fldChar w:fldCharType="end"/>
        </w:r>
      </w:hyperlink>
    </w:p>
    <w:p w14:paraId="6A9D9094" w14:textId="3123C3DE" w:rsidR="00645FAD" w:rsidRDefault="00645FAD">
      <w:pPr>
        <w:pStyle w:val="TOC5"/>
        <w:rPr>
          <w:rFonts w:asciiTheme="minorHAnsi" w:eastAsiaTheme="minorEastAsia" w:hAnsiTheme="minorHAnsi" w:cstheme="minorBidi"/>
          <w:sz w:val="22"/>
          <w:szCs w:val="22"/>
          <w:lang w:eastAsia="en-AU"/>
        </w:rPr>
      </w:pPr>
      <w:r>
        <w:tab/>
      </w:r>
      <w:hyperlink w:anchor="_Toc106975599" w:history="1">
        <w:r w:rsidRPr="00F2724D">
          <w:t>18</w:t>
        </w:r>
        <w:r>
          <w:rPr>
            <w:rFonts w:asciiTheme="minorHAnsi" w:eastAsiaTheme="minorEastAsia" w:hAnsiTheme="minorHAnsi" w:cstheme="minorBidi"/>
            <w:sz w:val="22"/>
            <w:szCs w:val="22"/>
            <w:lang w:eastAsia="en-AU"/>
          </w:rPr>
          <w:tab/>
        </w:r>
        <w:r w:rsidRPr="00F2724D">
          <w:t>Real estate agents must be licensed</w:t>
        </w:r>
        <w:r>
          <w:tab/>
        </w:r>
        <w:r>
          <w:fldChar w:fldCharType="begin"/>
        </w:r>
        <w:r>
          <w:instrText xml:space="preserve"> PAGEREF _Toc106975599 \h </w:instrText>
        </w:r>
        <w:r>
          <w:fldChar w:fldCharType="separate"/>
        </w:r>
        <w:r w:rsidR="00CD1292">
          <w:t>11</w:t>
        </w:r>
        <w:r>
          <w:fldChar w:fldCharType="end"/>
        </w:r>
      </w:hyperlink>
    </w:p>
    <w:p w14:paraId="39C07068" w14:textId="48255D33" w:rsidR="00645FAD" w:rsidRDefault="00645FAD">
      <w:pPr>
        <w:pStyle w:val="TOC5"/>
        <w:rPr>
          <w:rFonts w:asciiTheme="minorHAnsi" w:eastAsiaTheme="minorEastAsia" w:hAnsiTheme="minorHAnsi" w:cstheme="minorBidi"/>
          <w:sz w:val="22"/>
          <w:szCs w:val="22"/>
          <w:lang w:eastAsia="en-AU"/>
        </w:rPr>
      </w:pPr>
      <w:r>
        <w:tab/>
      </w:r>
      <w:hyperlink w:anchor="_Toc106975600" w:history="1">
        <w:r w:rsidRPr="00F2724D">
          <w:t>19</w:t>
        </w:r>
        <w:r>
          <w:rPr>
            <w:rFonts w:asciiTheme="minorHAnsi" w:eastAsiaTheme="minorEastAsia" w:hAnsiTheme="minorHAnsi" w:cstheme="minorBidi"/>
            <w:sz w:val="22"/>
            <w:szCs w:val="22"/>
            <w:lang w:eastAsia="en-AU"/>
          </w:rPr>
          <w:tab/>
        </w:r>
        <w:r w:rsidRPr="00F2724D">
          <w:t>Stock and station agents must be licensed</w:t>
        </w:r>
        <w:r>
          <w:tab/>
        </w:r>
        <w:r>
          <w:fldChar w:fldCharType="begin"/>
        </w:r>
        <w:r>
          <w:instrText xml:space="preserve"> PAGEREF _Toc106975600 \h </w:instrText>
        </w:r>
        <w:r>
          <w:fldChar w:fldCharType="separate"/>
        </w:r>
        <w:r w:rsidR="00CD1292">
          <w:t>12</w:t>
        </w:r>
        <w:r>
          <w:fldChar w:fldCharType="end"/>
        </w:r>
      </w:hyperlink>
    </w:p>
    <w:p w14:paraId="26A51C2D" w14:textId="2A375793" w:rsidR="00645FAD" w:rsidRDefault="00645FAD">
      <w:pPr>
        <w:pStyle w:val="TOC5"/>
        <w:rPr>
          <w:rFonts w:asciiTheme="minorHAnsi" w:eastAsiaTheme="minorEastAsia" w:hAnsiTheme="minorHAnsi" w:cstheme="minorBidi"/>
          <w:sz w:val="22"/>
          <w:szCs w:val="22"/>
          <w:lang w:eastAsia="en-AU"/>
        </w:rPr>
      </w:pPr>
      <w:r>
        <w:tab/>
      </w:r>
      <w:hyperlink w:anchor="_Toc106975601" w:history="1">
        <w:r w:rsidRPr="00F2724D">
          <w:t>20</w:t>
        </w:r>
        <w:r>
          <w:rPr>
            <w:rFonts w:asciiTheme="minorHAnsi" w:eastAsiaTheme="minorEastAsia" w:hAnsiTheme="minorHAnsi" w:cstheme="minorBidi"/>
            <w:sz w:val="22"/>
            <w:szCs w:val="22"/>
            <w:lang w:eastAsia="en-AU"/>
          </w:rPr>
          <w:tab/>
        </w:r>
        <w:r w:rsidRPr="00F2724D">
          <w:t>Business agents must be licensed</w:t>
        </w:r>
        <w:r>
          <w:tab/>
        </w:r>
        <w:r>
          <w:fldChar w:fldCharType="begin"/>
        </w:r>
        <w:r>
          <w:instrText xml:space="preserve"> PAGEREF _Toc106975601 \h </w:instrText>
        </w:r>
        <w:r>
          <w:fldChar w:fldCharType="separate"/>
        </w:r>
        <w:r w:rsidR="00CD1292">
          <w:t>12</w:t>
        </w:r>
        <w:r>
          <w:fldChar w:fldCharType="end"/>
        </w:r>
      </w:hyperlink>
    </w:p>
    <w:p w14:paraId="2736AE62" w14:textId="71C3C5F5" w:rsidR="00645FAD" w:rsidRDefault="00645FAD">
      <w:pPr>
        <w:pStyle w:val="TOC5"/>
        <w:rPr>
          <w:rFonts w:asciiTheme="minorHAnsi" w:eastAsiaTheme="minorEastAsia" w:hAnsiTheme="minorHAnsi" w:cstheme="minorBidi"/>
          <w:sz w:val="22"/>
          <w:szCs w:val="22"/>
          <w:lang w:eastAsia="en-AU"/>
        </w:rPr>
      </w:pPr>
      <w:r>
        <w:tab/>
      </w:r>
      <w:hyperlink w:anchor="_Toc106975602" w:history="1">
        <w:r w:rsidRPr="00F2724D">
          <w:t>21</w:t>
        </w:r>
        <w:r>
          <w:rPr>
            <w:rFonts w:asciiTheme="minorHAnsi" w:eastAsiaTheme="minorEastAsia" w:hAnsiTheme="minorHAnsi" w:cstheme="minorBidi"/>
            <w:sz w:val="22"/>
            <w:szCs w:val="22"/>
            <w:lang w:eastAsia="en-AU"/>
          </w:rPr>
          <w:tab/>
        </w:r>
        <w:r w:rsidRPr="00F2724D">
          <w:t>Land auctioneers must be licensed</w:t>
        </w:r>
        <w:r>
          <w:tab/>
        </w:r>
        <w:r>
          <w:fldChar w:fldCharType="begin"/>
        </w:r>
        <w:r>
          <w:instrText xml:space="preserve"> PAGEREF _Toc106975602 \h </w:instrText>
        </w:r>
        <w:r>
          <w:fldChar w:fldCharType="separate"/>
        </w:r>
        <w:r w:rsidR="00CD1292">
          <w:t>13</w:t>
        </w:r>
        <w:r>
          <w:fldChar w:fldCharType="end"/>
        </w:r>
      </w:hyperlink>
    </w:p>
    <w:p w14:paraId="77CCBCBD" w14:textId="00878248" w:rsidR="00645FAD" w:rsidRDefault="00645FAD">
      <w:pPr>
        <w:pStyle w:val="TOC5"/>
        <w:rPr>
          <w:rFonts w:asciiTheme="minorHAnsi" w:eastAsiaTheme="minorEastAsia" w:hAnsiTheme="minorHAnsi" w:cstheme="minorBidi"/>
          <w:sz w:val="22"/>
          <w:szCs w:val="22"/>
          <w:lang w:eastAsia="en-AU"/>
        </w:rPr>
      </w:pPr>
      <w:r>
        <w:tab/>
      </w:r>
      <w:hyperlink w:anchor="_Toc106975603" w:history="1">
        <w:r w:rsidRPr="00F2724D">
          <w:t>22</w:t>
        </w:r>
        <w:r>
          <w:rPr>
            <w:rFonts w:asciiTheme="minorHAnsi" w:eastAsiaTheme="minorEastAsia" w:hAnsiTheme="minorHAnsi" w:cstheme="minorBidi"/>
            <w:sz w:val="22"/>
            <w:szCs w:val="22"/>
            <w:lang w:eastAsia="en-AU"/>
          </w:rPr>
          <w:tab/>
        </w:r>
        <w:r w:rsidRPr="00F2724D">
          <w:t>Employment agents must be licensed</w:t>
        </w:r>
        <w:r>
          <w:tab/>
        </w:r>
        <w:r>
          <w:fldChar w:fldCharType="begin"/>
        </w:r>
        <w:r>
          <w:instrText xml:space="preserve"> PAGEREF _Toc106975603 \h </w:instrText>
        </w:r>
        <w:r>
          <w:fldChar w:fldCharType="separate"/>
        </w:r>
        <w:r w:rsidR="00CD1292">
          <w:t>13</w:t>
        </w:r>
        <w:r>
          <w:fldChar w:fldCharType="end"/>
        </w:r>
      </w:hyperlink>
    </w:p>
    <w:p w14:paraId="0471A862" w14:textId="2BD48245" w:rsidR="00645FAD" w:rsidRDefault="00645FAD">
      <w:pPr>
        <w:pStyle w:val="TOC5"/>
        <w:rPr>
          <w:rFonts w:asciiTheme="minorHAnsi" w:eastAsiaTheme="minorEastAsia" w:hAnsiTheme="minorHAnsi" w:cstheme="minorBidi"/>
          <w:sz w:val="22"/>
          <w:szCs w:val="22"/>
          <w:lang w:eastAsia="en-AU"/>
        </w:rPr>
      </w:pPr>
      <w:r>
        <w:tab/>
      </w:r>
      <w:hyperlink w:anchor="_Toc106975604" w:history="1">
        <w:r w:rsidRPr="00F2724D">
          <w:t>23</w:t>
        </w:r>
        <w:r>
          <w:rPr>
            <w:rFonts w:asciiTheme="minorHAnsi" w:eastAsiaTheme="minorEastAsia" w:hAnsiTheme="minorHAnsi" w:cstheme="minorBidi"/>
            <w:sz w:val="22"/>
            <w:szCs w:val="22"/>
            <w:lang w:eastAsia="en-AU"/>
          </w:rPr>
          <w:tab/>
        </w:r>
        <w:r w:rsidRPr="00F2724D">
          <w:t>Unlicensed agents cannot recover fees etc</w:t>
        </w:r>
        <w:r>
          <w:tab/>
        </w:r>
        <w:r>
          <w:fldChar w:fldCharType="begin"/>
        </w:r>
        <w:r>
          <w:instrText xml:space="preserve"> PAGEREF _Toc106975604 \h </w:instrText>
        </w:r>
        <w:r>
          <w:fldChar w:fldCharType="separate"/>
        </w:r>
        <w:r w:rsidR="00CD1292">
          <w:t>14</w:t>
        </w:r>
        <w:r>
          <w:fldChar w:fldCharType="end"/>
        </w:r>
      </w:hyperlink>
    </w:p>
    <w:p w14:paraId="175565AF" w14:textId="69860E5A" w:rsidR="00645FAD" w:rsidRDefault="00645FAD">
      <w:pPr>
        <w:pStyle w:val="TOC5"/>
        <w:rPr>
          <w:rFonts w:asciiTheme="minorHAnsi" w:eastAsiaTheme="minorEastAsia" w:hAnsiTheme="minorHAnsi" w:cstheme="minorBidi"/>
          <w:sz w:val="22"/>
          <w:szCs w:val="22"/>
          <w:lang w:eastAsia="en-AU"/>
        </w:rPr>
      </w:pPr>
      <w:r>
        <w:tab/>
      </w:r>
      <w:hyperlink w:anchor="_Toc106975605" w:history="1">
        <w:r w:rsidRPr="00F2724D">
          <w:t>23A</w:t>
        </w:r>
        <w:r>
          <w:rPr>
            <w:rFonts w:asciiTheme="minorHAnsi" w:eastAsiaTheme="minorEastAsia" w:hAnsiTheme="minorHAnsi" w:cstheme="minorBidi"/>
            <w:sz w:val="22"/>
            <w:szCs w:val="22"/>
            <w:lang w:eastAsia="en-AU"/>
          </w:rPr>
          <w:tab/>
        </w:r>
        <w:r w:rsidRPr="00F2724D">
          <w:t>Classes of property agent licence</w:t>
        </w:r>
        <w:r>
          <w:tab/>
        </w:r>
        <w:r>
          <w:fldChar w:fldCharType="begin"/>
        </w:r>
        <w:r>
          <w:instrText xml:space="preserve"> PAGEREF _Toc106975605 \h </w:instrText>
        </w:r>
        <w:r>
          <w:fldChar w:fldCharType="separate"/>
        </w:r>
        <w:r w:rsidR="00CD1292">
          <w:t>14</w:t>
        </w:r>
        <w:r>
          <w:fldChar w:fldCharType="end"/>
        </w:r>
      </w:hyperlink>
    </w:p>
    <w:p w14:paraId="422AB940" w14:textId="280BCB0E" w:rsidR="00645FAD" w:rsidRDefault="00645FAD">
      <w:pPr>
        <w:pStyle w:val="TOC5"/>
        <w:rPr>
          <w:rFonts w:asciiTheme="minorHAnsi" w:eastAsiaTheme="minorEastAsia" w:hAnsiTheme="minorHAnsi" w:cstheme="minorBidi"/>
          <w:sz w:val="22"/>
          <w:szCs w:val="22"/>
          <w:lang w:eastAsia="en-AU"/>
        </w:rPr>
      </w:pPr>
      <w:r>
        <w:tab/>
      </w:r>
      <w:hyperlink w:anchor="_Toc106975606" w:history="1">
        <w:r w:rsidRPr="00F2724D">
          <w:t>23B</w:t>
        </w:r>
        <w:r>
          <w:rPr>
            <w:rFonts w:asciiTheme="minorHAnsi" w:eastAsiaTheme="minorEastAsia" w:hAnsiTheme="minorHAnsi" w:cstheme="minorBidi"/>
            <w:sz w:val="22"/>
            <w:szCs w:val="22"/>
            <w:lang w:eastAsia="en-AU"/>
          </w:rPr>
          <w:tab/>
        </w:r>
        <w:r w:rsidRPr="00F2724D">
          <w:t>Property agents must have correct class of licence</w:t>
        </w:r>
        <w:r>
          <w:tab/>
        </w:r>
        <w:r>
          <w:fldChar w:fldCharType="begin"/>
        </w:r>
        <w:r>
          <w:instrText xml:space="preserve"> PAGEREF _Toc106975606 \h </w:instrText>
        </w:r>
        <w:r>
          <w:fldChar w:fldCharType="separate"/>
        </w:r>
        <w:r w:rsidR="00CD1292">
          <w:t>14</w:t>
        </w:r>
        <w:r>
          <w:fldChar w:fldCharType="end"/>
        </w:r>
      </w:hyperlink>
    </w:p>
    <w:p w14:paraId="7C119B72" w14:textId="6B2F9BE0" w:rsidR="00645FAD" w:rsidRDefault="00E228D2">
      <w:pPr>
        <w:pStyle w:val="TOC3"/>
        <w:rPr>
          <w:rFonts w:asciiTheme="minorHAnsi" w:eastAsiaTheme="minorEastAsia" w:hAnsiTheme="minorHAnsi" w:cstheme="minorBidi"/>
          <w:b w:val="0"/>
          <w:sz w:val="22"/>
          <w:szCs w:val="22"/>
          <w:lang w:eastAsia="en-AU"/>
        </w:rPr>
      </w:pPr>
      <w:hyperlink w:anchor="_Toc106975607" w:history="1">
        <w:r w:rsidR="00645FAD" w:rsidRPr="00F2724D">
          <w:t>Division 3.2</w:t>
        </w:r>
        <w:r w:rsidR="00645FAD">
          <w:rPr>
            <w:rFonts w:asciiTheme="minorHAnsi" w:eastAsiaTheme="minorEastAsia" w:hAnsiTheme="minorHAnsi" w:cstheme="minorBidi"/>
            <w:b w:val="0"/>
            <w:sz w:val="22"/>
            <w:szCs w:val="22"/>
            <w:lang w:eastAsia="en-AU"/>
          </w:rPr>
          <w:tab/>
        </w:r>
        <w:r w:rsidR="00645FAD" w:rsidRPr="00F2724D">
          <w:t>Eligibility, qualifications and disqualification—agents</w:t>
        </w:r>
        <w:r w:rsidR="00645FAD" w:rsidRPr="00645FAD">
          <w:rPr>
            <w:vanish/>
          </w:rPr>
          <w:tab/>
        </w:r>
        <w:r w:rsidR="00645FAD" w:rsidRPr="00645FAD">
          <w:rPr>
            <w:vanish/>
          </w:rPr>
          <w:fldChar w:fldCharType="begin"/>
        </w:r>
        <w:r w:rsidR="00645FAD" w:rsidRPr="00645FAD">
          <w:rPr>
            <w:vanish/>
          </w:rPr>
          <w:instrText xml:space="preserve"> PAGEREF _Toc106975607 \h </w:instrText>
        </w:r>
        <w:r w:rsidR="00645FAD" w:rsidRPr="00645FAD">
          <w:rPr>
            <w:vanish/>
          </w:rPr>
        </w:r>
        <w:r w:rsidR="00645FAD" w:rsidRPr="00645FAD">
          <w:rPr>
            <w:vanish/>
          </w:rPr>
          <w:fldChar w:fldCharType="separate"/>
        </w:r>
        <w:r w:rsidR="00CD1292">
          <w:rPr>
            <w:vanish/>
          </w:rPr>
          <w:t>15</w:t>
        </w:r>
        <w:r w:rsidR="00645FAD" w:rsidRPr="00645FAD">
          <w:rPr>
            <w:vanish/>
          </w:rPr>
          <w:fldChar w:fldCharType="end"/>
        </w:r>
      </w:hyperlink>
    </w:p>
    <w:p w14:paraId="4A856464" w14:textId="69CED67E" w:rsidR="00645FAD" w:rsidRDefault="00645FAD">
      <w:pPr>
        <w:pStyle w:val="TOC5"/>
        <w:rPr>
          <w:rFonts w:asciiTheme="minorHAnsi" w:eastAsiaTheme="minorEastAsia" w:hAnsiTheme="minorHAnsi" w:cstheme="minorBidi"/>
          <w:sz w:val="22"/>
          <w:szCs w:val="22"/>
          <w:lang w:eastAsia="en-AU"/>
        </w:rPr>
      </w:pPr>
      <w:r>
        <w:tab/>
      </w:r>
      <w:hyperlink w:anchor="_Toc106975608" w:history="1">
        <w:r w:rsidRPr="00F2724D">
          <w:t>24</w:t>
        </w:r>
        <w:r>
          <w:rPr>
            <w:rFonts w:asciiTheme="minorHAnsi" w:eastAsiaTheme="minorEastAsia" w:hAnsiTheme="minorHAnsi" w:cstheme="minorBidi"/>
            <w:sz w:val="22"/>
            <w:szCs w:val="22"/>
            <w:lang w:eastAsia="en-AU"/>
          </w:rPr>
          <w:tab/>
        </w:r>
        <w:r w:rsidRPr="00F2724D">
          <w:t>Eligibility for licences</w:t>
        </w:r>
        <w:r>
          <w:tab/>
        </w:r>
        <w:r>
          <w:fldChar w:fldCharType="begin"/>
        </w:r>
        <w:r>
          <w:instrText xml:space="preserve"> PAGEREF _Toc106975608 \h </w:instrText>
        </w:r>
        <w:r>
          <w:fldChar w:fldCharType="separate"/>
        </w:r>
        <w:r w:rsidR="00CD1292">
          <w:t>15</w:t>
        </w:r>
        <w:r>
          <w:fldChar w:fldCharType="end"/>
        </w:r>
      </w:hyperlink>
    </w:p>
    <w:p w14:paraId="7A693374" w14:textId="7C6514F0" w:rsidR="00645FAD" w:rsidRDefault="00645FAD">
      <w:pPr>
        <w:pStyle w:val="TOC5"/>
        <w:rPr>
          <w:rFonts w:asciiTheme="minorHAnsi" w:eastAsiaTheme="minorEastAsia" w:hAnsiTheme="minorHAnsi" w:cstheme="minorBidi"/>
          <w:sz w:val="22"/>
          <w:szCs w:val="22"/>
          <w:lang w:eastAsia="en-AU"/>
        </w:rPr>
      </w:pPr>
      <w:r>
        <w:tab/>
      </w:r>
      <w:hyperlink w:anchor="_Toc106975609" w:history="1">
        <w:r w:rsidRPr="00F2724D">
          <w:t>25</w:t>
        </w:r>
        <w:r>
          <w:rPr>
            <w:rFonts w:asciiTheme="minorHAnsi" w:eastAsiaTheme="minorEastAsia" w:hAnsiTheme="minorHAnsi" w:cstheme="minorBidi"/>
            <w:sz w:val="22"/>
            <w:szCs w:val="22"/>
            <w:lang w:eastAsia="en-AU"/>
          </w:rPr>
          <w:tab/>
        </w:r>
        <w:r w:rsidRPr="00F2724D">
          <w:t>Qualifications and experience for licences</w:t>
        </w:r>
        <w:r>
          <w:tab/>
        </w:r>
        <w:r>
          <w:fldChar w:fldCharType="begin"/>
        </w:r>
        <w:r>
          <w:instrText xml:space="preserve"> PAGEREF _Toc106975609 \h </w:instrText>
        </w:r>
        <w:r>
          <w:fldChar w:fldCharType="separate"/>
        </w:r>
        <w:r w:rsidR="00CD1292">
          <w:t>17</w:t>
        </w:r>
        <w:r>
          <w:fldChar w:fldCharType="end"/>
        </w:r>
      </w:hyperlink>
    </w:p>
    <w:p w14:paraId="30E7F542" w14:textId="7E1432FD" w:rsidR="00645FAD" w:rsidRDefault="00645FAD">
      <w:pPr>
        <w:pStyle w:val="TOC5"/>
        <w:rPr>
          <w:rFonts w:asciiTheme="minorHAnsi" w:eastAsiaTheme="minorEastAsia" w:hAnsiTheme="minorHAnsi" w:cstheme="minorBidi"/>
          <w:sz w:val="22"/>
          <w:szCs w:val="22"/>
          <w:lang w:eastAsia="en-AU"/>
        </w:rPr>
      </w:pPr>
      <w:r>
        <w:tab/>
      </w:r>
      <w:hyperlink w:anchor="_Toc106975610" w:history="1">
        <w:r w:rsidRPr="00F2724D">
          <w:t>27</w:t>
        </w:r>
        <w:r>
          <w:rPr>
            <w:rFonts w:asciiTheme="minorHAnsi" w:eastAsiaTheme="minorEastAsia" w:hAnsiTheme="minorHAnsi" w:cstheme="minorBidi"/>
            <w:sz w:val="22"/>
            <w:szCs w:val="22"/>
            <w:lang w:eastAsia="en-AU"/>
          </w:rPr>
          <w:tab/>
        </w:r>
        <w:r w:rsidRPr="00F2724D">
          <w:t>People disqualified from being licensed</w:t>
        </w:r>
        <w:r>
          <w:tab/>
        </w:r>
        <w:r>
          <w:fldChar w:fldCharType="begin"/>
        </w:r>
        <w:r>
          <w:instrText xml:space="preserve"> PAGEREF _Toc106975610 \h </w:instrText>
        </w:r>
        <w:r>
          <w:fldChar w:fldCharType="separate"/>
        </w:r>
        <w:r w:rsidR="00CD1292">
          <w:t>17</w:t>
        </w:r>
        <w:r>
          <w:fldChar w:fldCharType="end"/>
        </w:r>
      </w:hyperlink>
    </w:p>
    <w:p w14:paraId="4DB8B23A" w14:textId="680D0B93" w:rsidR="00645FAD" w:rsidRDefault="00645FAD">
      <w:pPr>
        <w:pStyle w:val="TOC5"/>
        <w:rPr>
          <w:rFonts w:asciiTheme="minorHAnsi" w:eastAsiaTheme="minorEastAsia" w:hAnsiTheme="minorHAnsi" w:cstheme="minorBidi"/>
          <w:sz w:val="22"/>
          <w:szCs w:val="22"/>
          <w:lang w:eastAsia="en-AU"/>
        </w:rPr>
      </w:pPr>
      <w:r>
        <w:tab/>
      </w:r>
      <w:hyperlink w:anchor="_Toc106975611" w:history="1">
        <w:r w:rsidRPr="00F2724D">
          <w:t>27A</w:t>
        </w:r>
        <w:r>
          <w:rPr>
            <w:rFonts w:asciiTheme="minorHAnsi" w:eastAsiaTheme="minorEastAsia" w:hAnsiTheme="minorHAnsi" w:cstheme="minorBidi"/>
            <w:sz w:val="22"/>
            <w:szCs w:val="22"/>
            <w:lang w:eastAsia="en-AU"/>
          </w:rPr>
          <w:tab/>
        </w:r>
        <w:r w:rsidRPr="00F2724D">
          <w:t>Suitability—real estate agents</w:t>
        </w:r>
        <w:r>
          <w:tab/>
        </w:r>
        <w:r>
          <w:fldChar w:fldCharType="begin"/>
        </w:r>
        <w:r>
          <w:instrText xml:space="preserve"> PAGEREF _Toc106975611 \h </w:instrText>
        </w:r>
        <w:r>
          <w:fldChar w:fldCharType="separate"/>
        </w:r>
        <w:r w:rsidR="00CD1292">
          <w:t>19</w:t>
        </w:r>
        <w:r>
          <w:fldChar w:fldCharType="end"/>
        </w:r>
      </w:hyperlink>
    </w:p>
    <w:p w14:paraId="419A3F53" w14:textId="3A2C65D7" w:rsidR="00645FAD" w:rsidRDefault="00E228D2">
      <w:pPr>
        <w:pStyle w:val="TOC3"/>
        <w:rPr>
          <w:rFonts w:asciiTheme="minorHAnsi" w:eastAsiaTheme="minorEastAsia" w:hAnsiTheme="minorHAnsi" w:cstheme="minorBidi"/>
          <w:b w:val="0"/>
          <w:sz w:val="22"/>
          <w:szCs w:val="22"/>
          <w:lang w:eastAsia="en-AU"/>
        </w:rPr>
      </w:pPr>
      <w:hyperlink w:anchor="_Toc106975612" w:history="1">
        <w:r w:rsidR="00645FAD" w:rsidRPr="00F2724D">
          <w:t>Division 3.3</w:t>
        </w:r>
        <w:r w:rsidR="00645FAD">
          <w:rPr>
            <w:rFonts w:asciiTheme="minorHAnsi" w:eastAsiaTheme="minorEastAsia" w:hAnsiTheme="minorHAnsi" w:cstheme="minorBidi"/>
            <w:b w:val="0"/>
            <w:sz w:val="22"/>
            <w:szCs w:val="22"/>
            <w:lang w:eastAsia="en-AU"/>
          </w:rPr>
          <w:tab/>
        </w:r>
        <w:r w:rsidR="00645FAD" w:rsidRPr="00F2724D">
          <w:t>Licence procedures and details—agents</w:t>
        </w:r>
        <w:r w:rsidR="00645FAD" w:rsidRPr="00645FAD">
          <w:rPr>
            <w:vanish/>
          </w:rPr>
          <w:tab/>
        </w:r>
        <w:r w:rsidR="00645FAD" w:rsidRPr="00645FAD">
          <w:rPr>
            <w:vanish/>
          </w:rPr>
          <w:fldChar w:fldCharType="begin"/>
        </w:r>
        <w:r w:rsidR="00645FAD" w:rsidRPr="00645FAD">
          <w:rPr>
            <w:vanish/>
          </w:rPr>
          <w:instrText xml:space="preserve"> PAGEREF _Toc106975612 \h </w:instrText>
        </w:r>
        <w:r w:rsidR="00645FAD" w:rsidRPr="00645FAD">
          <w:rPr>
            <w:vanish/>
          </w:rPr>
        </w:r>
        <w:r w:rsidR="00645FAD" w:rsidRPr="00645FAD">
          <w:rPr>
            <w:vanish/>
          </w:rPr>
          <w:fldChar w:fldCharType="separate"/>
        </w:r>
        <w:r w:rsidR="00CD1292">
          <w:rPr>
            <w:vanish/>
          </w:rPr>
          <w:t>20</w:t>
        </w:r>
        <w:r w:rsidR="00645FAD" w:rsidRPr="00645FAD">
          <w:rPr>
            <w:vanish/>
          </w:rPr>
          <w:fldChar w:fldCharType="end"/>
        </w:r>
      </w:hyperlink>
    </w:p>
    <w:p w14:paraId="557C2E57" w14:textId="3A206D3F" w:rsidR="00645FAD" w:rsidRDefault="00645FAD">
      <w:pPr>
        <w:pStyle w:val="TOC5"/>
        <w:rPr>
          <w:rFonts w:asciiTheme="minorHAnsi" w:eastAsiaTheme="minorEastAsia" w:hAnsiTheme="minorHAnsi" w:cstheme="minorBidi"/>
          <w:sz w:val="22"/>
          <w:szCs w:val="22"/>
          <w:lang w:eastAsia="en-AU"/>
        </w:rPr>
      </w:pPr>
      <w:r>
        <w:tab/>
      </w:r>
      <w:hyperlink w:anchor="_Toc106975613" w:history="1">
        <w:r w:rsidRPr="00F2724D">
          <w:t>28</w:t>
        </w:r>
        <w:r>
          <w:rPr>
            <w:rFonts w:asciiTheme="minorHAnsi" w:eastAsiaTheme="minorEastAsia" w:hAnsiTheme="minorHAnsi" w:cstheme="minorBidi"/>
            <w:sz w:val="22"/>
            <w:szCs w:val="22"/>
            <w:lang w:eastAsia="en-AU"/>
          </w:rPr>
          <w:tab/>
        </w:r>
        <w:r w:rsidRPr="00F2724D">
          <w:t>Advertising intended licence applications</w:t>
        </w:r>
        <w:r>
          <w:tab/>
        </w:r>
        <w:r>
          <w:fldChar w:fldCharType="begin"/>
        </w:r>
        <w:r>
          <w:instrText xml:space="preserve"> PAGEREF _Toc106975613 \h </w:instrText>
        </w:r>
        <w:r>
          <w:fldChar w:fldCharType="separate"/>
        </w:r>
        <w:r w:rsidR="00CD1292">
          <w:t>20</w:t>
        </w:r>
        <w:r>
          <w:fldChar w:fldCharType="end"/>
        </w:r>
      </w:hyperlink>
    </w:p>
    <w:p w14:paraId="180A9B9F" w14:textId="6E4486AA" w:rsidR="00645FAD" w:rsidRDefault="00645FAD">
      <w:pPr>
        <w:pStyle w:val="TOC5"/>
        <w:rPr>
          <w:rFonts w:asciiTheme="minorHAnsi" w:eastAsiaTheme="minorEastAsia" w:hAnsiTheme="minorHAnsi" w:cstheme="minorBidi"/>
          <w:sz w:val="22"/>
          <w:szCs w:val="22"/>
          <w:lang w:eastAsia="en-AU"/>
        </w:rPr>
      </w:pPr>
      <w:r>
        <w:tab/>
      </w:r>
      <w:hyperlink w:anchor="_Toc106975614" w:history="1">
        <w:r w:rsidRPr="00F2724D">
          <w:t>29</w:t>
        </w:r>
        <w:r>
          <w:rPr>
            <w:rFonts w:asciiTheme="minorHAnsi" w:eastAsiaTheme="minorEastAsia" w:hAnsiTheme="minorHAnsi" w:cstheme="minorBidi"/>
            <w:sz w:val="22"/>
            <w:szCs w:val="22"/>
            <w:lang w:eastAsia="en-AU"/>
          </w:rPr>
          <w:tab/>
        </w:r>
        <w:r w:rsidRPr="00F2724D">
          <w:t>Licence applications</w:t>
        </w:r>
        <w:r>
          <w:tab/>
        </w:r>
        <w:r>
          <w:fldChar w:fldCharType="begin"/>
        </w:r>
        <w:r>
          <w:instrText xml:space="preserve"> PAGEREF _Toc106975614 \h </w:instrText>
        </w:r>
        <w:r>
          <w:fldChar w:fldCharType="separate"/>
        </w:r>
        <w:r w:rsidR="00CD1292">
          <w:t>20</w:t>
        </w:r>
        <w:r>
          <w:fldChar w:fldCharType="end"/>
        </w:r>
      </w:hyperlink>
    </w:p>
    <w:p w14:paraId="6A00D855" w14:textId="0E32EBB6" w:rsidR="00645FAD" w:rsidRDefault="00645FAD">
      <w:pPr>
        <w:pStyle w:val="TOC5"/>
        <w:rPr>
          <w:rFonts w:asciiTheme="minorHAnsi" w:eastAsiaTheme="minorEastAsia" w:hAnsiTheme="minorHAnsi" w:cstheme="minorBidi"/>
          <w:sz w:val="22"/>
          <w:szCs w:val="22"/>
          <w:lang w:eastAsia="en-AU"/>
        </w:rPr>
      </w:pPr>
      <w:r>
        <w:tab/>
      </w:r>
      <w:hyperlink w:anchor="_Toc106975615" w:history="1">
        <w:r w:rsidRPr="00F2724D">
          <w:t>30</w:t>
        </w:r>
        <w:r>
          <w:rPr>
            <w:rFonts w:asciiTheme="minorHAnsi" w:eastAsiaTheme="minorEastAsia" w:hAnsiTheme="minorHAnsi" w:cstheme="minorBidi"/>
            <w:sz w:val="22"/>
            <w:szCs w:val="22"/>
            <w:lang w:eastAsia="en-AU"/>
          </w:rPr>
          <w:tab/>
        </w:r>
        <w:r w:rsidRPr="00F2724D">
          <w:t>Objections to licences</w:t>
        </w:r>
        <w:r>
          <w:tab/>
        </w:r>
        <w:r>
          <w:fldChar w:fldCharType="begin"/>
        </w:r>
        <w:r>
          <w:instrText xml:space="preserve"> PAGEREF _Toc106975615 \h </w:instrText>
        </w:r>
        <w:r>
          <w:fldChar w:fldCharType="separate"/>
        </w:r>
        <w:r w:rsidR="00CD1292">
          <w:t>21</w:t>
        </w:r>
        <w:r>
          <w:fldChar w:fldCharType="end"/>
        </w:r>
      </w:hyperlink>
    </w:p>
    <w:p w14:paraId="3D783036" w14:textId="69BF02B2" w:rsidR="00645FAD" w:rsidRDefault="00645FAD">
      <w:pPr>
        <w:pStyle w:val="TOC5"/>
        <w:rPr>
          <w:rFonts w:asciiTheme="minorHAnsi" w:eastAsiaTheme="minorEastAsia" w:hAnsiTheme="minorHAnsi" w:cstheme="minorBidi"/>
          <w:sz w:val="22"/>
          <w:szCs w:val="22"/>
          <w:lang w:eastAsia="en-AU"/>
        </w:rPr>
      </w:pPr>
      <w:r>
        <w:tab/>
      </w:r>
      <w:hyperlink w:anchor="_Toc106975616" w:history="1">
        <w:r w:rsidRPr="00F2724D">
          <w:t>31</w:t>
        </w:r>
        <w:r>
          <w:rPr>
            <w:rFonts w:asciiTheme="minorHAnsi" w:eastAsiaTheme="minorEastAsia" w:hAnsiTheme="minorHAnsi" w:cstheme="minorBidi"/>
            <w:sz w:val="22"/>
            <w:szCs w:val="22"/>
            <w:lang w:eastAsia="en-AU"/>
          </w:rPr>
          <w:tab/>
        </w:r>
        <w:r w:rsidRPr="00F2724D">
          <w:t>Further information for licence applications</w:t>
        </w:r>
        <w:r>
          <w:tab/>
        </w:r>
        <w:r>
          <w:fldChar w:fldCharType="begin"/>
        </w:r>
        <w:r>
          <w:instrText xml:space="preserve"> PAGEREF _Toc106975616 \h </w:instrText>
        </w:r>
        <w:r>
          <w:fldChar w:fldCharType="separate"/>
        </w:r>
        <w:r w:rsidR="00CD1292">
          <w:t>22</w:t>
        </w:r>
        <w:r>
          <w:fldChar w:fldCharType="end"/>
        </w:r>
      </w:hyperlink>
    </w:p>
    <w:p w14:paraId="46DE60B5" w14:textId="3D03945B" w:rsidR="00645FAD" w:rsidRDefault="00645FAD">
      <w:pPr>
        <w:pStyle w:val="TOC5"/>
        <w:rPr>
          <w:rFonts w:asciiTheme="minorHAnsi" w:eastAsiaTheme="minorEastAsia" w:hAnsiTheme="minorHAnsi" w:cstheme="minorBidi"/>
          <w:sz w:val="22"/>
          <w:szCs w:val="22"/>
          <w:lang w:eastAsia="en-AU"/>
        </w:rPr>
      </w:pPr>
      <w:r>
        <w:tab/>
      </w:r>
      <w:hyperlink w:anchor="_Toc106975617" w:history="1">
        <w:r w:rsidRPr="00F2724D">
          <w:t>32</w:t>
        </w:r>
        <w:r>
          <w:rPr>
            <w:rFonts w:asciiTheme="minorHAnsi" w:eastAsiaTheme="minorEastAsia" w:hAnsiTheme="minorHAnsi" w:cstheme="minorBidi"/>
            <w:sz w:val="22"/>
            <w:szCs w:val="22"/>
            <w:lang w:eastAsia="en-AU"/>
          </w:rPr>
          <w:tab/>
        </w:r>
        <w:r w:rsidRPr="00F2724D">
          <w:t>Information about licence applications</w:t>
        </w:r>
        <w:r>
          <w:tab/>
        </w:r>
        <w:r>
          <w:fldChar w:fldCharType="begin"/>
        </w:r>
        <w:r>
          <w:instrText xml:space="preserve"> PAGEREF _Toc106975617 \h </w:instrText>
        </w:r>
        <w:r>
          <w:fldChar w:fldCharType="separate"/>
        </w:r>
        <w:r w:rsidR="00CD1292">
          <w:t>22</w:t>
        </w:r>
        <w:r>
          <w:fldChar w:fldCharType="end"/>
        </w:r>
      </w:hyperlink>
    </w:p>
    <w:p w14:paraId="5C30D878" w14:textId="68645C56" w:rsidR="00645FAD" w:rsidRDefault="00645FAD">
      <w:pPr>
        <w:pStyle w:val="TOC5"/>
        <w:rPr>
          <w:rFonts w:asciiTheme="minorHAnsi" w:eastAsiaTheme="minorEastAsia" w:hAnsiTheme="minorHAnsi" w:cstheme="minorBidi"/>
          <w:sz w:val="22"/>
          <w:szCs w:val="22"/>
          <w:lang w:eastAsia="en-AU"/>
        </w:rPr>
      </w:pPr>
      <w:r>
        <w:tab/>
      </w:r>
      <w:hyperlink w:anchor="_Toc106975618" w:history="1">
        <w:r w:rsidRPr="00F2724D">
          <w:t>33</w:t>
        </w:r>
        <w:r>
          <w:rPr>
            <w:rFonts w:asciiTheme="minorHAnsi" w:eastAsiaTheme="minorEastAsia" w:hAnsiTheme="minorHAnsi" w:cstheme="minorBidi"/>
            <w:sz w:val="22"/>
            <w:szCs w:val="22"/>
            <w:lang w:eastAsia="en-AU"/>
          </w:rPr>
          <w:tab/>
        </w:r>
        <w:r w:rsidRPr="00F2724D">
          <w:t>Decisions on licence applications</w:t>
        </w:r>
        <w:r>
          <w:tab/>
        </w:r>
        <w:r>
          <w:fldChar w:fldCharType="begin"/>
        </w:r>
        <w:r>
          <w:instrText xml:space="preserve"> PAGEREF _Toc106975618 \h </w:instrText>
        </w:r>
        <w:r>
          <w:fldChar w:fldCharType="separate"/>
        </w:r>
        <w:r w:rsidR="00CD1292">
          <w:t>22</w:t>
        </w:r>
        <w:r>
          <w:fldChar w:fldCharType="end"/>
        </w:r>
      </w:hyperlink>
    </w:p>
    <w:p w14:paraId="58ED4FD4" w14:textId="3D1A92C8" w:rsidR="00645FAD" w:rsidRDefault="00645FAD">
      <w:pPr>
        <w:pStyle w:val="TOC5"/>
        <w:rPr>
          <w:rFonts w:asciiTheme="minorHAnsi" w:eastAsiaTheme="minorEastAsia" w:hAnsiTheme="minorHAnsi" w:cstheme="minorBidi"/>
          <w:sz w:val="22"/>
          <w:szCs w:val="22"/>
          <w:lang w:eastAsia="en-AU"/>
        </w:rPr>
      </w:pPr>
      <w:r>
        <w:tab/>
      </w:r>
      <w:hyperlink w:anchor="_Toc106975619" w:history="1">
        <w:r w:rsidRPr="00F2724D">
          <w:t>34</w:t>
        </w:r>
        <w:r>
          <w:rPr>
            <w:rFonts w:asciiTheme="minorHAnsi" w:eastAsiaTheme="minorEastAsia" w:hAnsiTheme="minorHAnsi" w:cstheme="minorBidi"/>
            <w:sz w:val="22"/>
            <w:szCs w:val="22"/>
            <w:lang w:eastAsia="en-AU"/>
          </w:rPr>
          <w:tab/>
        </w:r>
        <w:r w:rsidRPr="00F2724D">
          <w:t>Licence conditions</w:t>
        </w:r>
        <w:r>
          <w:tab/>
        </w:r>
        <w:r>
          <w:fldChar w:fldCharType="begin"/>
        </w:r>
        <w:r>
          <w:instrText xml:space="preserve"> PAGEREF _Toc106975619 \h </w:instrText>
        </w:r>
        <w:r>
          <w:fldChar w:fldCharType="separate"/>
        </w:r>
        <w:r w:rsidR="00CD1292">
          <w:t>23</w:t>
        </w:r>
        <w:r>
          <w:fldChar w:fldCharType="end"/>
        </w:r>
      </w:hyperlink>
    </w:p>
    <w:p w14:paraId="231C68DC" w14:textId="722EB574" w:rsidR="00645FAD" w:rsidRDefault="00645FAD">
      <w:pPr>
        <w:pStyle w:val="TOC5"/>
        <w:rPr>
          <w:rFonts w:asciiTheme="minorHAnsi" w:eastAsiaTheme="minorEastAsia" w:hAnsiTheme="minorHAnsi" w:cstheme="minorBidi"/>
          <w:sz w:val="22"/>
          <w:szCs w:val="22"/>
          <w:lang w:eastAsia="en-AU"/>
        </w:rPr>
      </w:pPr>
      <w:r>
        <w:tab/>
      </w:r>
      <w:hyperlink w:anchor="_Toc106975620" w:history="1">
        <w:r w:rsidRPr="00F2724D">
          <w:t>35</w:t>
        </w:r>
        <w:r>
          <w:rPr>
            <w:rFonts w:asciiTheme="minorHAnsi" w:eastAsiaTheme="minorEastAsia" w:hAnsiTheme="minorHAnsi" w:cstheme="minorBidi"/>
            <w:sz w:val="22"/>
            <w:szCs w:val="22"/>
            <w:lang w:eastAsia="en-AU"/>
          </w:rPr>
          <w:tab/>
        </w:r>
        <w:r w:rsidRPr="00F2724D">
          <w:t>Term of licences</w:t>
        </w:r>
        <w:r>
          <w:tab/>
        </w:r>
        <w:r>
          <w:fldChar w:fldCharType="begin"/>
        </w:r>
        <w:r>
          <w:instrText xml:space="preserve"> PAGEREF _Toc106975620 \h </w:instrText>
        </w:r>
        <w:r>
          <w:fldChar w:fldCharType="separate"/>
        </w:r>
        <w:r w:rsidR="00CD1292">
          <w:t>24</w:t>
        </w:r>
        <w:r>
          <w:fldChar w:fldCharType="end"/>
        </w:r>
      </w:hyperlink>
    </w:p>
    <w:p w14:paraId="13EF8888" w14:textId="203C154B" w:rsidR="00645FAD" w:rsidRDefault="00645FAD">
      <w:pPr>
        <w:pStyle w:val="TOC5"/>
        <w:rPr>
          <w:rFonts w:asciiTheme="minorHAnsi" w:eastAsiaTheme="minorEastAsia" w:hAnsiTheme="minorHAnsi" w:cstheme="minorBidi"/>
          <w:sz w:val="22"/>
          <w:szCs w:val="22"/>
          <w:lang w:eastAsia="en-AU"/>
        </w:rPr>
      </w:pPr>
      <w:r>
        <w:tab/>
      </w:r>
      <w:hyperlink w:anchor="_Toc106975621" w:history="1">
        <w:r w:rsidRPr="00F2724D">
          <w:t>36</w:t>
        </w:r>
        <w:r>
          <w:rPr>
            <w:rFonts w:asciiTheme="minorHAnsi" w:eastAsiaTheme="minorEastAsia" w:hAnsiTheme="minorHAnsi" w:cstheme="minorBidi"/>
            <w:sz w:val="22"/>
            <w:szCs w:val="22"/>
            <w:lang w:eastAsia="en-AU"/>
          </w:rPr>
          <w:tab/>
        </w:r>
        <w:r w:rsidRPr="00F2724D">
          <w:t>Renewal of licences</w:t>
        </w:r>
        <w:r>
          <w:tab/>
        </w:r>
        <w:r>
          <w:fldChar w:fldCharType="begin"/>
        </w:r>
        <w:r>
          <w:instrText xml:space="preserve"> PAGEREF _Toc106975621 \h </w:instrText>
        </w:r>
        <w:r>
          <w:fldChar w:fldCharType="separate"/>
        </w:r>
        <w:r w:rsidR="00CD1292">
          <w:t>24</w:t>
        </w:r>
        <w:r>
          <w:fldChar w:fldCharType="end"/>
        </w:r>
      </w:hyperlink>
    </w:p>
    <w:p w14:paraId="67557D41" w14:textId="0ED110BC" w:rsidR="00645FAD" w:rsidRDefault="00645FAD">
      <w:pPr>
        <w:pStyle w:val="TOC5"/>
        <w:rPr>
          <w:rFonts w:asciiTheme="minorHAnsi" w:eastAsiaTheme="minorEastAsia" w:hAnsiTheme="minorHAnsi" w:cstheme="minorBidi"/>
          <w:sz w:val="22"/>
          <w:szCs w:val="22"/>
          <w:lang w:eastAsia="en-AU"/>
        </w:rPr>
      </w:pPr>
      <w:r>
        <w:tab/>
      </w:r>
      <w:hyperlink w:anchor="_Toc106975622" w:history="1">
        <w:r w:rsidRPr="00F2724D">
          <w:t>37</w:t>
        </w:r>
        <w:r>
          <w:rPr>
            <w:rFonts w:asciiTheme="minorHAnsi" w:eastAsiaTheme="minorEastAsia" w:hAnsiTheme="minorHAnsi" w:cstheme="minorBidi"/>
            <w:sz w:val="22"/>
            <w:szCs w:val="22"/>
            <w:lang w:eastAsia="en-AU"/>
          </w:rPr>
          <w:tab/>
        </w:r>
        <w:r w:rsidRPr="00F2724D">
          <w:t>Continuation of existing licences until renewal applications decided</w:t>
        </w:r>
        <w:r>
          <w:tab/>
        </w:r>
        <w:r>
          <w:fldChar w:fldCharType="begin"/>
        </w:r>
        <w:r>
          <w:instrText xml:space="preserve"> PAGEREF _Toc106975622 \h </w:instrText>
        </w:r>
        <w:r>
          <w:fldChar w:fldCharType="separate"/>
        </w:r>
        <w:r w:rsidR="00CD1292">
          <w:t>25</w:t>
        </w:r>
        <w:r>
          <w:fldChar w:fldCharType="end"/>
        </w:r>
      </w:hyperlink>
    </w:p>
    <w:p w14:paraId="55B31B20" w14:textId="0375A742" w:rsidR="00645FAD" w:rsidRDefault="00645FAD">
      <w:pPr>
        <w:pStyle w:val="TOC5"/>
        <w:rPr>
          <w:rFonts w:asciiTheme="minorHAnsi" w:eastAsiaTheme="minorEastAsia" w:hAnsiTheme="minorHAnsi" w:cstheme="minorBidi"/>
          <w:sz w:val="22"/>
          <w:szCs w:val="22"/>
          <w:lang w:eastAsia="en-AU"/>
        </w:rPr>
      </w:pPr>
      <w:r>
        <w:tab/>
      </w:r>
      <w:hyperlink w:anchor="_Toc106975623" w:history="1">
        <w:r w:rsidRPr="00F2724D">
          <w:t>38</w:t>
        </w:r>
        <w:r>
          <w:rPr>
            <w:rFonts w:asciiTheme="minorHAnsi" w:eastAsiaTheme="minorEastAsia" w:hAnsiTheme="minorHAnsi" w:cstheme="minorBidi"/>
            <w:sz w:val="22"/>
            <w:szCs w:val="22"/>
            <w:lang w:eastAsia="en-AU"/>
          </w:rPr>
          <w:tab/>
        </w:r>
        <w:r w:rsidRPr="00F2724D">
          <w:t>Licence certificates</w:t>
        </w:r>
        <w:r>
          <w:tab/>
        </w:r>
        <w:r>
          <w:fldChar w:fldCharType="begin"/>
        </w:r>
        <w:r>
          <w:instrText xml:space="preserve"> PAGEREF _Toc106975623 \h </w:instrText>
        </w:r>
        <w:r>
          <w:fldChar w:fldCharType="separate"/>
        </w:r>
        <w:r w:rsidR="00CD1292">
          <w:t>26</w:t>
        </w:r>
        <w:r>
          <w:fldChar w:fldCharType="end"/>
        </w:r>
      </w:hyperlink>
    </w:p>
    <w:p w14:paraId="532485C6" w14:textId="30FC9A82" w:rsidR="00645FAD" w:rsidRDefault="00645FAD">
      <w:pPr>
        <w:pStyle w:val="TOC5"/>
        <w:rPr>
          <w:rFonts w:asciiTheme="minorHAnsi" w:eastAsiaTheme="minorEastAsia" w:hAnsiTheme="minorHAnsi" w:cstheme="minorBidi"/>
          <w:sz w:val="22"/>
          <w:szCs w:val="22"/>
          <w:lang w:eastAsia="en-AU"/>
        </w:rPr>
      </w:pPr>
      <w:r>
        <w:lastRenderedPageBreak/>
        <w:tab/>
      </w:r>
      <w:hyperlink w:anchor="_Toc106975624" w:history="1">
        <w:r w:rsidRPr="00F2724D">
          <w:t>39</w:t>
        </w:r>
        <w:r>
          <w:rPr>
            <w:rFonts w:asciiTheme="minorHAnsi" w:eastAsiaTheme="minorEastAsia" w:hAnsiTheme="minorHAnsi" w:cstheme="minorBidi"/>
            <w:sz w:val="22"/>
            <w:szCs w:val="22"/>
            <w:lang w:eastAsia="en-AU"/>
          </w:rPr>
          <w:tab/>
        </w:r>
        <w:r w:rsidRPr="00F2724D">
          <w:t>Surrender of licence</w:t>
        </w:r>
        <w:r>
          <w:tab/>
        </w:r>
        <w:r>
          <w:fldChar w:fldCharType="begin"/>
        </w:r>
        <w:r>
          <w:instrText xml:space="preserve"> PAGEREF _Toc106975624 \h </w:instrText>
        </w:r>
        <w:r>
          <w:fldChar w:fldCharType="separate"/>
        </w:r>
        <w:r w:rsidR="00CD1292">
          <w:t>26</w:t>
        </w:r>
        <w:r>
          <w:fldChar w:fldCharType="end"/>
        </w:r>
      </w:hyperlink>
    </w:p>
    <w:p w14:paraId="3B2CCD07" w14:textId="61B1F1E0" w:rsidR="00645FAD" w:rsidRDefault="00E228D2">
      <w:pPr>
        <w:pStyle w:val="TOC3"/>
        <w:rPr>
          <w:rFonts w:asciiTheme="minorHAnsi" w:eastAsiaTheme="minorEastAsia" w:hAnsiTheme="minorHAnsi" w:cstheme="minorBidi"/>
          <w:b w:val="0"/>
          <w:sz w:val="22"/>
          <w:szCs w:val="22"/>
          <w:lang w:eastAsia="en-AU"/>
        </w:rPr>
      </w:pPr>
      <w:hyperlink w:anchor="_Toc106975625" w:history="1">
        <w:r w:rsidR="00645FAD" w:rsidRPr="00F2724D">
          <w:t>Division 3.4</w:t>
        </w:r>
        <w:r w:rsidR="00645FAD">
          <w:rPr>
            <w:rFonts w:asciiTheme="minorHAnsi" w:eastAsiaTheme="minorEastAsia" w:hAnsiTheme="minorHAnsi" w:cstheme="minorBidi"/>
            <w:b w:val="0"/>
            <w:sz w:val="22"/>
            <w:szCs w:val="22"/>
            <w:lang w:eastAsia="en-AU"/>
          </w:rPr>
          <w:tab/>
        </w:r>
        <w:r w:rsidR="00645FAD" w:rsidRPr="00F2724D">
          <w:t>Occupational discipline—agents</w:t>
        </w:r>
        <w:r w:rsidR="00645FAD" w:rsidRPr="00645FAD">
          <w:rPr>
            <w:vanish/>
          </w:rPr>
          <w:tab/>
        </w:r>
        <w:r w:rsidR="00645FAD" w:rsidRPr="00645FAD">
          <w:rPr>
            <w:vanish/>
          </w:rPr>
          <w:fldChar w:fldCharType="begin"/>
        </w:r>
        <w:r w:rsidR="00645FAD" w:rsidRPr="00645FAD">
          <w:rPr>
            <w:vanish/>
          </w:rPr>
          <w:instrText xml:space="preserve"> PAGEREF _Toc106975625 \h </w:instrText>
        </w:r>
        <w:r w:rsidR="00645FAD" w:rsidRPr="00645FAD">
          <w:rPr>
            <w:vanish/>
          </w:rPr>
        </w:r>
        <w:r w:rsidR="00645FAD" w:rsidRPr="00645FAD">
          <w:rPr>
            <w:vanish/>
          </w:rPr>
          <w:fldChar w:fldCharType="separate"/>
        </w:r>
        <w:r w:rsidR="00CD1292">
          <w:rPr>
            <w:vanish/>
          </w:rPr>
          <w:t>26</w:t>
        </w:r>
        <w:r w:rsidR="00645FAD" w:rsidRPr="00645FAD">
          <w:rPr>
            <w:vanish/>
          </w:rPr>
          <w:fldChar w:fldCharType="end"/>
        </w:r>
      </w:hyperlink>
    </w:p>
    <w:p w14:paraId="40C2660D" w14:textId="1725F04C" w:rsidR="00645FAD" w:rsidRDefault="00645FAD">
      <w:pPr>
        <w:pStyle w:val="TOC5"/>
        <w:rPr>
          <w:rFonts w:asciiTheme="minorHAnsi" w:eastAsiaTheme="minorEastAsia" w:hAnsiTheme="minorHAnsi" w:cstheme="minorBidi"/>
          <w:sz w:val="22"/>
          <w:szCs w:val="22"/>
          <w:lang w:eastAsia="en-AU"/>
        </w:rPr>
      </w:pPr>
      <w:r>
        <w:tab/>
      </w:r>
      <w:hyperlink w:anchor="_Toc106975626" w:history="1">
        <w:r w:rsidRPr="00F2724D">
          <w:t>40</w:t>
        </w:r>
        <w:r>
          <w:rPr>
            <w:rFonts w:asciiTheme="minorHAnsi" w:eastAsiaTheme="minorEastAsia" w:hAnsiTheme="minorHAnsi" w:cstheme="minorBidi"/>
            <w:sz w:val="22"/>
            <w:szCs w:val="22"/>
            <w:lang w:eastAsia="en-AU"/>
          </w:rPr>
          <w:tab/>
        </w:r>
        <w:r w:rsidRPr="00F2724D">
          <w:t xml:space="preserve">Meaning of </w:t>
        </w:r>
        <w:r w:rsidRPr="00F2724D">
          <w:rPr>
            <w:i/>
          </w:rPr>
          <w:t>agent</w:t>
        </w:r>
        <w:r w:rsidRPr="00F2724D">
          <w:t xml:space="preserve"> for div 3.4</w:t>
        </w:r>
        <w:r>
          <w:tab/>
        </w:r>
        <w:r>
          <w:fldChar w:fldCharType="begin"/>
        </w:r>
        <w:r>
          <w:instrText xml:space="preserve"> PAGEREF _Toc106975626 \h </w:instrText>
        </w:r>
        <w:r>
          <w:fldChar w:fldCharType="separate"/>
        </w:r>
        <w:r w:rsidR="00CD1292">
          <w:t>26</w:t>
        </w:r>
        <w:r>
          <w:fldChar w:fldCharType="end"/>
        </w:r>
      </w:hyperlink>
    </w:p>
    <w:p w14:paraId="7CD1D8C3" w14:textId="00E0F4B5" w:rsidR="00645FAD" w:rsidRDefault="00645FAD">
      <w:pPr>
        <w:pStyle w:val="TOC5"/>
        <w:rPr>
          <w:rFonts w:asciiTheme="minorHAnsi" w:eastAsiaTheme="minorEastAsia" w:hAnsiTheme="minorHAnsi" w:cstheme="minorBidi"/>
          <w:sz w:val="22"/>
          <w:szCs w:val="22"/>
          <w:lang w:eastAsia="en-AU"/>
        </w:rPr>
      </w:pPr>
      <w:r>
        <w:tab/>
      </w:r>
      <w:hyperlink w:anchor="_Toc106975627" w:history="1">
        <w:r w:rsidRPr="00F2724D">
          <w:t>41</w:t>
        </w:r>
        <w:r>
          <w:rPr>
            <w:rFonts w:asciiTheme="minorHAnsi" w:eastAsiaTheme="minorEastAsia" w:hAnsiTheme="minorHAnsi" w:cstheme="minorBidi"/>
            <w:sz w:val="22"/>
            <w:szCs w:val="22"/>
            <w:lang w:eastAsia="en-AU"/>
          </w:rPr>
          <w:tab/>
        </w:r>
        <w:r w:rsidRPr="00F2724D">
          <w:t>Grounds for occupational discipline—agents</w:t>
        </w:r>
        <w:r>
          <w:tab/>
        </w:r>
        <w:r>
          <w:fldChar w:fldCharType="begin"/>
        </w:r>
        <w:r>
          <w:instrText xml:space="preserve"> PAGEREF _Toc106975627 \h </w:instrText>
        </w:r>
        <w:r>
          <w:fldChar w:fldCharType="separate"/>
        </w:r>
        <w:r w:rsidR="00CD1292">
          <w:t>26</w:t>
        </w:r>
        <w:r>
          <w:fldChar w:fldCharType="end"/>
        </w:r>
      </w:hyperlink>
    </w:p>
    <w:p w14:paraId="19759B17" w14:textId="12F8D758" w:rsidR="00645FAD" w:rsidRDefault="00645FAD">
      <w:pPr>
        <w:pStyle w:val="TOC5"/>
        <w:rPr>
          <w:rFonts w:asciiTheme="minorHAnsi" w:eastAsiaTheme="minorEastAsia" w:hAnsiTheme="minorHAnsi" w:cstheme="minorBidi"/>
          <w:sz w:val="22"/>
          <w:szCs w:val="22"/>
          <w:lang w:eastAsia="en-AU"/>
        </w:rPr>
      </w:pPr>
      <w:r>
        <w:tab/>
      </w:r>
      <w:hyperlink w:anchor="_Toc106975628" w:history="1">
        <w:r w:rsidRPr="00F2724D">
          <w:t>42</w:t>
        </w:r>
        <w:r>
          <w:rPr>
            <w:rFonts w:asciiTheme="minorHAnsi" w:eastAsiaTheme="minorEastAsia" w:hAnsiTheme="minorHAnsi" w:cstheme="minorBidi"/>
            <w:sz w:val="22"/>
            <w:szCs w:val="22"/>
            <w:lang w:eastAsia="en-AU"/>
          </w:rPr>
          <w:tab/>
        </w:r>
        <w:r w:rsidRPr="00F2724D">
          <w:t>Application to ACAT for occupational discipline—agents</w:t>
        </w:r>
        <w:r>
          <w:tab/>
        </w:r>
        <w:r>
          <w:fldChar w:fldCharType="begin"/>
        </w:r>
        <w:r>
          <w:instrText xml:space="preserve"> PAGEREF _Toc106975628 \h </w:instrText>
        </w:r>
        <w:r>
          <w:fldChar w:fldCharType="separate"/>
        </w:r>
        <w:r w:rsidR="00CD1292">
          <w:t>27</w:t>
        </w:r>
        <w:r>
          <w:fldChar w:fldCharType="end"/>
        </w:r>
      </w:hyperlink>
    </w:p>
    <w:p w14:paraId="4FCB8AB6" w14:textId="64CFD47A" w:rsidR="00645FAD" w:rsidRDefault="00645FAD">
      <w:pPr>
        <w:pStyle w:val="TOC5"/>
        <w:rPr>
          <w:rFonts w:asciiTheme="minorHAnsi" w:eastAsiaTheme="minorEastAsia" w:hAnsiTheme="minorHAnsi" w:cstheme="minorBidi"/>
          <w:sz w:val="22"/>
          <w:szCs w:val="22"/>
          <w:lang w:eastAsia="en-AU"/>
        </w:rPr>
      </w:pPr>
      <w:r>
        <w:tab/>
      </w:r>
      <w:hyperlink w:anchor="_Toc106975629" w:history="1">
        <w:r w:rsidRPr="00F2724D">
          <w:t>43</w:t>
        </w:r>
        <w:r>
          <w:rPr>
            <w:rFonts w:asciiTheme="minorHAnsi" w:eastAsiaTheme="minorEastAsia" w:hAnsiTheme="minorHAnsi" w:cstheme="minorBidi"/>
            <w:sz w:val="22"/>
            <w:szCs w:val="22"/>
            <w:lang w:eastAsia="en-AU"/>
          </w:rPr>
          <w:tab/>
        </w:r>
        <w:r w:rsidRPr="00F2724D">
          <w:t>Occupational discipline orders—agents</w:t>
        </w:r>
        <w:r>
          <w:tab/>
        </w:r>
        <w:r>
          <w:fldChar w:fldCharType="begin"/>
        </w:r>
        <w:r>
          <w:instrText xml:space="preserve"> PAGEREF _Toc106975629 \h </w:instrText>
        </w:r>
        <w:r>
          <w:fldChar w:fldCharType="separate"/>
        </w:r>
        <w:r w:rsidR="00CD1292">
          <w:t>28</w:t>
        </w:r>
        <w:r>
          <w:fldChar w:fldCharType="end"/>
        </w:r>
      </w:hyperlink>
    </w:p>
    <w:p w14:paraId="4E953B49" w14:textId="0266597F" w:rsidR="00645FAD" w:rsidRDefault="00E228D2">
      <w:pPr>
        <w:pStyle w:val="TOC2"/>
        <w:rPr>
          <w:rFonts w:asciiTheme="minorHAnsi" w:eastAsiaTheme="minorEastAsia" w:hAnsiTheme="minorHAnsi" w:cstheme="minorBidi"/>
          <w:b w:val="0"/>
          <w:sz w:val="22"/>
          <w:szCs w:val="22"/>
          <w:lang w:eastAsia="en-AU"/>
        </w:rPr>
      </w:pPr>
      <w:hyperlink w:anchor="_Toc106975630" w:history="1">
        <w:r w:rsidR="00645FAD" w:rsidRPr="00F2724D">
          <w:t>Part 4</w:t>
        </w:r>
        <w:r w:rsidR="00645FAD">
          <w:rPr>
            <w:rFonts w:asciiTheme="minorHAnsi" w:eastAsiaTheme="minorEastAsia" w:hAnsiTheme="minorHAnsi" w:cstheme="minorBidi"/>
            <w:b w:val="0"/>
            <w:sz w:val="22"/>
            <w:szCs w:val="22"/>
            <w:lang w:eastAsia="en-AU"/>
          </w:rPr>
          <w:tab/>
        </w:r>
        <w:r w:rsidR="00645FAD" w:rsidRPr="00F2724D">
          <w:t>Registration of assistant property agents</w:t>
        </w:r>
        <w:r w:rsidR="00645FAD" w:rsidRPr="00645FAD">
          <w:rPr>
            <w:vanish/>
          </w:rPr>
          <w:tab/>
        </w:r>
        <w:r w:rsidR="00645FAD" w:rsidRPr="00645FAD">
          <w:rPr>
            <w:vanish/>
          </w:rPr>
          <w:fldChar w:fldCharType="begin"/>
        </w:r>
        <w:r w:rsidR="00645FAD" w:rsidRPr="00645FAD">
          <w:rPr>
            <w:vanish/>
          </w:rPr>
          <w:instrText xml:space="preserve"> PAGEREF _Toc106975630 \h </w:instrText>
        </w:r>
        <w:r w:rsidR="00645FAD" w:rsidRPr="00645FAD">
          <w:rPr>
            <w:vanish/>
          </w:rPr>
        </w:r>
        <w:r w:rsidR="00645FAD" w:rsidRPr="00645FAD">
          <w:rPr>
            <w:vanish/>
          </w:rPr>
          <w:fldChar w:fldCharType="separate"/>
        </w:r>
        <w:r w:rsidR="00CD1292">
          <w:rPr>
            <w:vanish/>
          </w:rPr>
          <w:t>29</w:t>
        </w:r>
        <w:r w:rsidR="00645FAD" w:rsidRPr="00645FAD">
          <w:rPr>
            <w:vanish/>
          </w:rPr>
          <w:fldChar w:fldCharType="end"/>
        </w:r>
      </w:hyperlink>
    </w:p>
    <w:p w14:paraId="4E10512F" w14:textId="559E8A34" w:rsidR="00645FAD" w:rsidRDefault="00E228D2">
      <w:pPr>
        <w:pStyle w:val="TOC3"/>
        <w:rPr>
          <w:rFonts w:asciiTheme="minorHAnsi" w:eastAsiaTheme="minorEastAsia" w:hAnsiTheme="minorHAnsi" w:cstheme="minorBidi"/>
          <w:b w:val="0"/>
          <w:sz w:val="22"/>
          <w:szCs w:val="22"/>
          <w:lang w:eastAsia="en-AU"/>
        </w:rPr>
      </w:pPr>
      <w:hyperlink w:anchor="_Toc106975631" w:history="1">
        <w:r w:rsidR="00645FAD" w:rsidRPr="00F2724D">
          <w:t>Division 4.1</w:t>
        </w:r>
        <w:r w:rsidR="00645FAD">
          <w:rPr>
            <w:rFonts w:asciiTheme="minorHAnsi" w:eastAsiaTheme="minorEastAsia" w:hAnsiTheme="minorHAnsi" w:cstheme="minorBidi"/>
            <w:b w:val="0"/>
            <w:sz w:val="22"/>
            <w:szCs w:val="22"/>
            <w:lang w:eastAsia="en-AU"/>
          </w:rPr>
          <w:tab/>
        </w:r>
        <w:r w:rsidR="00645FAD" w:rsidRPr="00F2724D">
          <w:t>Assistant property agents to be registered</w:t>
        </w:r>
        <w:r w:rsidR="00645FAD" w:rsidRPr="00645FAD">
          <w:rPr>
            <w:vanish/>
          </w:rPr>
          <w:tab/>
        </w:r>
        <w:r w:rsidR="00645FAD" w:rsidRPr="00645FAD">
          <w:rPr>
            <w:vanish/>
          </w:rPr>
          <w:fldChar w:fldCharType="begin"/>
        </w:r>
        <w:r w:rsidR="00645FAD" w:rsidRPr="00645FAD">
          <w:rPr>
            <w:vanish/>
          </w:rPr>
          <w:instrText xml:space="preserve"> PAGEREF _Toc106975631 \h </w:instrText>
        </w:r>
        <w:r w:rsidR="00645FAD" w:rsidRPr="00645FAD">
          <w:rPr>
            <w:vanish/>
          </w:rPr>
        </w:r>
        <w:r w:rsidR="00645FAD" w:rsidRPr="00645FAD">
          <w:rPr>
            <w:vanish/>
          </w:rPr>
          <w:fldChar w:fldCharType="separate"/>
        </w:r>
        <w:r w:rsidR="00CD1292">
          <w:rPr>
            <w:vanish/>
          </w:rPr>
          <w:t>29</w:t>
        </w:r>
        <w:r w:rsidR="00645FAD" w:rsidRPr="00645FAD">
          <w:rPr>
            <w:vanish/>
          </w:rPr>
          <w:fldChar w:fldCharType="end"/>
        </w:r>
      </w:hyperlink>
    </w:p>
    <w:p w14:paraId="630766F7" w14:textId="3A4CC536" w:rsidR="00645FAD" w:rsidRDefault="00645FAD">
      <w:pPr>
        <w:pStyle w:val="TOC5"/>
        <w:rPr>
          <w:rFonts w:asciiTheme="minorHAnsi" w:eastAsiaTheme="minorEastAsia" w:hAnsiTheme="minorHAnsi" w:cstheme="minorBidi"/>
          <w:sz w:val="22"/>
          <w:szCs w:val="22"/>
          <w:lang w:eastAsia="en-AU"/>
        </w:rPr>
      </w:pPr>
      <w:r>
        <w:tab/>
      </w:r>
      <w:hyperlink w:anchor="_Toc106975632" w:history="1">
        <w:r w:rsidRPr="00F2724D">
          <w:t>44</w:t>
        </w:r>
        <w:r>
          <w:rPr>
            <w:rFonts w:asciiTheme="minorHAnsi" w:eastAsiaTheme="minorEastAsia" w:hAnsiTheme="minorHAnsi" w:cstheme="minorBidi"/>
            <w:sz w:val="22"/>
            <w:szCs w:val="22"/>
            <w:lang w:eastAsia="en-AU"/>
          </w:rPr>
          <w:tab/>
        </w:r>
        <w:r w:rsidRPr="00F2724D">
          <w:t xml:space="preserve">Meaning of </w:t>
        </w:r>
        <w:r w:rsidRPr="00F2724D">
          <w:rPr>
            <w:i/>
          </w:rPr>
          <w:t>registered</w:t>
        </w:r>
        <w:r w:rsidRPr="00F2724D">
          <w:t>—div 4.1</w:t>
        </w:r>
        <w:r>
          <w:tab/>
        </w:r>
        <w:r>
          <w:fldChar w:fldCharType="begin"/>
        </w:r>
        <w:r>
          <w:instrText xml:space="preserve"> PAGEREF _Toc106975632 \h </w:instrText>
        </w:r>
        <w:r>
          <w:fldChar w:fldCharType="separate"/>
        </w:r>
        <w:r w:rsidR="00CD1292">
          <w:t>29</w:t>
        </w:r>
        <w:r>
          <w:fldChar w:fldCharType="end"/>
        </w:r>
      </w:hyperlink>
    </w:p>
    <w:p w14:paraId="2E060B57" w14:textId="5C32892E" w:rsidR="00645FAD" w:rsidRDefault="00645FAD">
      <w:pPr>
        <w:pStyle w:val="TOC5"/>
        <w:rPr>
          <w:rFonts w:asciiTheme="minorHAnsi" w:eastAsiaTheme="minorEastAsia" w:hAnsiTheme="minorHAnsi" w:cstheme="minorBidi"/>
          <w:sz w:val="22"/>
          <w:szCs w:val="22"/>
          <w:lang w:eastAsia="en-AU"/>
        </w:rPr>
      </w:pPr>
      <w:r>
        <w:tab/>
      </w:r>
      <w:hyperlink w:anchor="_Toc106975633" w:history="1">
        <w:r w:rsidRPr="00F2724D">
          <w:t>45</w:t>
        </w:r>
        <w:r>
          <w:rPr>
            <w:rFonts w:asciiTheme="minorHAnsi" w:eastAsiaTheme="minorEastAsia" w:hAnsiTheme="minorHAnsi" w:cstheme="minorBidi"/>
            <w:sz w:val="22"/>
            <w:szCs w:val="22"/>
            <w:lang w:eastAsia="en-AU"/>
          </w:rPr>
          <w:tab/>
        </w:r>
        <w:r w:rsidRPr="00F2724D">
          <w:t>Assistant real estate agents must be registered</w:t>
        </w:r>
        <w:r>
          <w:tab/>
        </w:r>
        <w:r>
          <w:fldChar w:fldCharType="begin"/>
        </w:r>
        <w:r>
          <w:instrText xml:space="preserve"> PAGEREF _Toc106975633 \h </w:instrText>
        </w:r>
        <w:r>
          <w:fldChar w:fldCharType="separate"/>
        </w:r>
        <w:r w:rsidR="00CD1292">
          <w:t>29</w:t>
        </w:r>
        <w:r>
          <w:fldChar w:fldCharType="end"/>
        </w:r>
      </w:hyperlink>
    </w:p>
    <w:p w14:paraId="38EDDAE1" w14:textId="6E6FE195" w:rsidR="00645FAD" w:rsidRDefault="00645FAD">
      <w:pPr>
        <w:pStyle w:val="TOC5"/>
        <w:rPr>
          <w:rFonts w:asciiTheme="minorHAnsi" w:eastAsiaTheme="minorEastAsia" w:hAnsiTheme="minorHAnsi" w:cstheme="minorBidi"/>
          <w:sz w:val="22"/>
          <w:szCs w:val="22"/>
          <w:lang w:eastAsia="en-AU"/>
        </w:rPr>
      </w:pPr>
      <w:r>
        <w:tab/>
      </w:r>
      <w:hyperlink w:anchor="_Toc106975634" w:history="1">
        <w:r w:rsidRPr="00F2724D">
          <w:t>46</w:t>
        </w:r>
        <w:r>
          <w:rPr>
            <w:rFonts w:asciiTheme="minorHAnsi" w:eastAsiaTheme="minorEastAsia" w:hAnsiTheme="minorHAnsi" w:cstheme="minorBidi"/>
            <w:sz w:val="22"/>
            <w:szCs w:val="22"/>
            <w:lang w:eastAsia="en-AU"/>
          </w:rPr>
          <w:tab/>
        </w:r>
        <w:r w:rsidRPr="00F2724D">
          <w:t>Assistant stock and station agents must be registered</w:t>
        </w:r>
        <w:r>
          <w:tab/>
        </w:r>
        <w:r>
          <w:fldChar w:fldCharType="begin"/>
        </w:r>
        <w:r>
          <w:instrText xml:space="preserve"> PAGEREF _Toc106975634 \h </w:instrText>
        </w:r>
        <w:r>
          <w:fldChar w:fldCharType="separate"/>
        </w:r>
        <w:r w:rsidR="00CD1292">
          <w:t>29</w:t>
        </w:r>
        <w:r>
          <w:fldChar w:fldCharType="end"/>
        </w:r>
      </w:hyperlink>
    </w:p>
    <w:p w14:paraId="17F2AE27" w14:textId="2FC9BE91" w:rsidR="00645FAD" w:rsidRDefault="00645FAD">
      <w:pPr>
        <w:pStyle w:val="TOC5"/>
        <w:rPr>
          <w:rFonts w:asciiTheme="minorHAnsi" w:eastAsiaTheme="minorEastAsia" w:hAnsiTheme="minorHAnsi" w:cstheme="minorBidi"/>
          <w:sz w:val="22"/>
          <w:szCs w:val="22"/>
          <w:lang w:eastAsia="en-AU"/>
        </w:rPr>
      </w:pPr>
      <w:r>
        <w:tab/>
      </w:r>
      <w:hyperlink w:anchor="_Toc106975635" w:history="1">
        <w:r w:rsidRPr="00F2724D">
          <w:t>47</w:t>
        </w:r>
        <w:r>
          <w:rPr>
            <w:rFonts w:asciiTheme="minorHAnsi" w:eastAsiaTheme="minorEastAsia" w:hAnsiTheme="minorHAnsi" w:cstheme="minorBidi"/>
            <w:sz w:val="22"/>
            <w:szCs w:val="22"/>
            <w:lang w:eastAsia="en-AU"/>
          </w:rPr>
          <w:tab/>
        </w:r>
        <w:r w:rsidRPr="00F2724D">
          <w:t>Assistant business agents must be registered</w:t>
        </w:r>
        <w:r>
          <w:tab/>
        </w:r>
        <w:r>
          <w:fldChar w:fldCharType="begin"/>
        </w:r>
        <w:r>
          <w:instrText xml:space="preserve"> PAGEREF _Toc106975635 \h </w:instrText>
        </w:r>
        <w:r>
          <w:fldChar w:fldCharType="separate"/>
        </w:r>
        <w:r w:rsidR="00CD1292">
          <w:t>30</w:t>
        </w:r>
        <w:r>
          <w:fldChar w:fldCharType="end"/>
        </w:r>
      </w:hyperlink>
    </w:p>
    <w:p w14:paraId="540FBB6C" w14:textId="47B95E39" w:rsidR="00645FAD" w:rsidRDefault="00645FAD">
      <w:pPr>
        <w:pStyle w:val="TOC5"/>
        <w:rPr>
          <w:rFonts w:asciiTheme="minorHAnsi" w:eastAsiaTheme="minorEastAsia" w:hAnsiTheme="minorHAnsi" w:cstheme="minorBidi"/>
          <w:sz w:val="22"/>
          <w:szCs w:val="22"/>
          <w:lang w:eastAsia="en-AU"/>
        </w:rPr>
      </w:pPr>
      <w:r>
        <w:tab/>
      </w:r>
      <w:hyperlink w:anchor="_Toc106975636" w:history="1">
        <w:r w:rsidRPr="00F2724D">
          <w:t>48</w:t>
        </w:r>
        <w:r>
          <w:rPr>
            <w:rFonts w:asciiTheme="minorHAnsi" w:eastAsiaTheme="minorEastAsia" w:hAnsiTheme="minorHAnsi" w:cstheme="minorBidi"/>
            <w:sz w:val="22"/>
            <w:szCs w:val="22"/>
            <w:lang w:eastAsia="en-AU"/>
          </w:rPr>
          <w:tab/>
        </w:r>
        <w:r w:rsidRPr="00F2724D">
          <w:t>Assistant property agents must be registered to recover fees etc</w:t>
        </w:r>
        <w:r>
          <w:tab/>
        </w:r>
        <w:r>
          <w:fldChar w:fldCharType="begin"/>
        </w:r>
        <w:r>
          <w:instrText xml:space="preserve"> PAGEREF _Toc106975636 \h </w:instrText>
        </w:r>
        <w:r>
          <w:fldChar w:fldCharType="separate"/>
        </w:r>
        <w:r w:rsidR="00CD1292">
          <w:t>30</w:t>
        </w:r>
        <w:r>
          <w:fldChar w:fldCharType="end"/>
        </w:r>
      </w:hyperlink>
    </w:p>
    <w:p w14:paraId="7A961358" w14:textId="1E642658" w:rsidR="00645FAD" w:rsidRDefault="00E228D2">
      <w:pPr>
        <w:pStyle w:val="TOC3"/>
        <w:rPr>
          <w:rFonts w:asciiTheme="minorHAnsi" w:eastAsiaTheme="minorEastAsia" w:hAnsiTheme="minorHAnsi" w:cstheme="minorBidi"/>
          <w:b w:val="0"/>
          <w:sz w:val="22"/>
          <w:szCs w:val="22"/>
          <w:lang w:eastAsia="en-AU"/>
        </w:rPr>
      </w:pPr>
      <w:hyperlink w:anchor="_Toc106975637" w:history="1">
        <w:r w:rsidR="00645FAD" w:rsidRPr="00F2724D">
          <w:t>Division 4.2</w:t>
        </w:r>
        <w:r w:rsidR="00645FAD">
          <w:rPr>
            <w:rFonts w:asciiTheme="minorHAnsi" w:eastAsiaTheme="minorEastAsia" w:hAnsiTheme="minorHAnsi" w:cstheme="minorBidi"/>
            <w:b w:val="0"/>
            <w:sz w:val="22"/>
            <w:szCs w:val="22"/>
            <w:lang w:eastAsia="en-AU"/>
          </w:rPr>
          <w:tab/>
        </w:r>
        <w:r w:rsidR="00645FAD" w:rsidRPr="00F2724D">
          <w:t>Eligibility, qualifications and disqualification—assistant property agents</w:t>
        </w:r>
        <w:r w:rsidR="00645FAD" w:rsidRPr="00645FAD">
          <w:rPr>
            <w:vanish/>
          </w:rPr>
          <w:tab/>
        </w:r>
        <w:r w:rsidR="00645FAD" w:rsidRPr="00645FAD">
          <w:rPr>
            <w:vanish/>
          </w:rPr>
          <w:fldChar w:fldCharType="begin"/>
        </w:r>
        <w:r w:rsidR="00645FAD" w:rsidRPr="00645FAD">
          <w:rPr>
            <w:vanish/>
          </w:rPr>
          <w:instrText xml:space="preserve"> PAGEREF _Toc106975637 \h </w:instrText>
        </w:r>
        <w:r w:rsidR="00645FAD" w:rsidRPr="00645FAD">
          <w:rPr>
            <w:vanish/>
          </w:rPr>
        </w:r>
        <w:r w:rsidR="00645FAD" w:rsidRPr="00645FAD">
          <w:rPr>
            <w:vanish/>
          </w:rPr>
          <w:fldChar w:fldCharType="separate"/>
        </w:r>
        <w:r w:rsidR="00CD1292">
          <w:rPr>
            <w:vanish/>
          </w:rPr>
          <w:t>31</w:t>
        </w:r>
        <w:r w:rsidR="00645FAD" w:rsidRPr="00645FAD">
          <w:rPr>
            <w:vanish/>
          </w:rPr>
          <w:fldChar w:fldCharType="end"/>
        </w:r>
      </w:hyperlink>
    </w:p>
    <w:p w14:paraId="6A71137F" w14:textId="79130012" w:rsidR="00645FAD" w:rsidRDefault="00645FAD">
      <w:pPr>
        <w:pStyle w:val="TOC5"/>
        <w:rPr>
          <w:rFonts w:asciiTheme="minorHAnsi" w:eastAsiaTheme="minorEastAsia" w:hAnsiTheme="minorHAnsi" w:cstheme="minorBidi"/>
          <w:sz w:val="22"/>
          <w:szCs w:val="22"/>
          <w:lang w:eastAsia="en-AU"/>
        </w:rPr>
      </w:pPr>
      <w:r>
        <w:tab/>
      </w:r>
      <w:hyperlink w:anchor="_Toc106975638" w:history="1">
        <w:r w:rsidRPr="00F2724D">
          <w:t>49</w:t>
        </w:r>
        <w:r>
          <w:rPr>
            <w:rFonts w:asciiTheme="minorHAnsi" w:eastAsiaTheme="minorEastAsia" w:hAnsiTheme="minorHAnsi" w:cstheme="minorBidi"/>
            <w:sz w:val="22"/>
            <w:szCs w:val="22"/>
            <w:lang w:eastAsia="en-AU"/>
          </w:rPr>
          <w:tab/>
        </w:r>
        <w:r w:rsidRPr="00F2724D">
          <w:t>Eligibility for registration</w:t>
        </w:r>
        <w:r>
          <w:tab/>
        </w:r>
        <w:r>
          <w:fldChar w:fldCharType="begin"/>
        </w:r>
        <w:r>
          <w:instrText xml:space="preserve"> PAGEREF _Toc106975638 \h </w:instrText>
        </w:r>
        <w:r>
          <w:fldChar w:fldCharType="separate"/>
        </w:r>
        <w:r w:rsidR="00CD1292">
          <w:t>31</w:t>
        </w:r>
        <w:r>
          <w:fldChar w:fldCharType="end"/>
        </w:r>
      </w:hyperlink>
    </w:p>
    <w:p w14:paraId="0F05EB25" w14:textId="38BDF2BA" w:rsidR="00645FAD" w:rsidRDefault="00645FAD">
      <w:pPr>
        <w:pStyle w:val="TOC5"/>
        <w:rPr>
          <w:rFonts w:asciiTheme="minorHAnsi" w:eastAsiaTheme="minorEastAsia" w:hAnsiTheme="minorHAnsi" w:cstheme="minorBidi"/>
          <w:sz w:val="22"/>
          <w:szCs w:val="22"/>
          <w:lang w:eastAsia="en-AU"/>
        </w:rPr>
      </w:pPr>
      <w:r>
        <w:tab/>
      </w:r>
      <w:hyperlink w:anchor="_Toc106975639" w:history="1">
        <w:r w:rsidRPr="00F2724D">
          <w:t>50</w:t>
        </w:r>
        <w:r>
          <w:rPr>
            <w:rFonts w:asciiTheme="minorHAnsi" w:eastAsiaTheme="minorEastAsia" w:hAnsiTheme="minorHAnsi" w:cstheme="minorBidi"/>
            <w:sz w:val="22"/>
            <w:szCs w:val="22"/>
            <w:lang w:eastAsia="en-AU"/>
          </w:rPr>
          <w:tab/>
        </w:r>
        <w:r w:rsidRPr="00F2724D">
          <w:t>Qualifications and experience for registration</w:t>
        </w:r>
        <w:r>
          <w:tab/>
        </w:r>
        <w:r>
          <w:fldChar w:fldCharType="begin"/>
        </w:r>
        <w:r>
          <w:instrText xml:space="preserve"> PAGEREF _Toc106975639 \h </w:instrText>
        </w:r>
        <w:r>
          <w:fldChar w:fldCharType="separate"/>
        </w:r>
        <w:r w:rsidR="00CD1292">
          <w:t>32</w:t>
        </w:r>
        <w:r>
          <w:fldChar w:fldCharType="end"/>
        </w:r>
      </w:hyperlink>
    </w:p>
    <w:p w14:paraId="711AB584" w14:textId="1EF16658" w:rsidR="00645FAD" w:rsidRDefault="00645FAD">
      <w:pPr>
        <w:pStyle w:val="TOC5"/>
        <w:rPr>
          <w:rFonts w:asciiTheme="minorHAnsi" w:eastAsiaTheme="minorEastAsia" w:hAnsiTheme="minorHAnsi" w:cstheme="minorBidi"/>
          <w:sz w:val="22"/>
          <w:szCs w:val="22"/>
          <w:lang w:eastAsia="en-AU"/>
        </w:rPr>
      </w:pPr>
      <w:r>
        <w:tab/>
      </w:r>
      <w:hyperlink w:anchor="_Toc106975640" w:history="1">
        <w:r w:rsidRPr="00F2724D">
          <w:t>51</w:t>
        </w:r>
        <w:r>
          <w:rPr>
            <w:rFonts w:asciiTheme="minorHAnsi" w:eastAsiaTheme="minorEastAsia" w:hAnsiTheme="minorHAnsi" w:cstheme="minorBidi"/>
            <w:sz w:val="22"/>
            <w:szCs w:val="22"/>
            <w:lang w:eastAsia="en-AU"/>
          </w:rPr>
          <w:tab/>
        </w:r>
        <w:r w:rsidRPr="00F2724D">
          <w:t>People disqualified from being registered</w:t>
        </w:r>
        <w:r>
          <w:tab/>
        </w:r>
        <w:r>
          <w:fldChar w:fldCharType="begin"/>
        </w:r>
        <w:r>
          <w:instrText xml:space="preserve"> PAGEREF _Toc106975640 \h </w:instrText>
        </w:r>
        <w:r>
          <w:fldChar w:fldCharType="separate"/>
        </w:r>
        <w:r w:rsidR="00CD1292">
          <w:t>32</w:t>
        </w:r>
        <w:r>
          <w:fldChar w:fldCharType="end"/>
        </w:r>
      </w:hyperlink>
    </w:p>
    <w:p w14:paraId="28B2894F" w14:textId="7C41DF7D" w:rsidR="00645FAD" w:rsidRDefault="00645FAD">
      <w:pPr>
        <w:pStyle w:val="TOC5"/>
        <w:rPr>
          <w:rFonts w:asciiTheme="minorHAnsi" w:eastAsiaTheme="minorEastAsia" w:hAnsiTheme="minorHAnsi" w:cstheme="minorBidi"/>
          <w:sz w:val="22"/>
          <w:szCs w:val="22"/>
          <w:lang w:eastAsia="en-AU"/>
        </w:rPr>
      </w:pPr>
      <w:r>
        <w:tab/>
      </w:r>
      <w:hyperlink w:anchor="_Toc106975641" w:history="1">
        <w:r w:rsidRPr="00F2724D">
          <w:t>51A</w:t>
        </w:r>
        <w:r>
          <w:rPr>
            <w:rFonts w:asciiTheme="minorHAnsi" w:eastAsiaTheme="minorEastAsia" w:hAnsiTheme="minorHAnsi" w:cstheme="minorBidi"/>
            <w:sz w:val="22"/>
            <w:szCs w:val="22"/>
            <w:lang w:eastAsia="en-AU"/>
          </w:rPr>
          <w:tab/>
        </w:r>
        <w:r w:rsidRPr="00F2724D">
          <w:t>Suitability—assistant real estate agents</w:t>
        </w:r>
        <w:r>
          <w:tab/>
        </w:r>
        <w:r>
          <w:fldChar w:fldCharType="begin"/>
        </w:r>
        <w:r>
          <w:instrText xml:space="preserve"> PAGEREF _Toc106975641 \h </w:instrText>
        </w:r>
        <w:r>
          <w:fldChar w:fldCharType="separate"/>
        </w:r>
        <w:r w:rsidR="00CD1292">
          <w:t>34</w:t>
        </w:r>
        <w:r>
          <w:fldChar w:fldCharType="end"/>
        </w:r>
      </w:hyperlink>
    </w:p>
    <w:p w14:paraId="644A5504" w14:textId="5EE6D082" w:rsidR="00645FAD" w:rsidRDefault="00E228D2">
      <w:pPr>
        <w:pStyle w:val="TOC3"/>
        <w:rPr>
          <w:rFonts w:asciiTheme="minorHAnsi" w:eastAsiaTheme="minorEastAsia" w:hAnsiTheme="minorHAnsi" w:cstheme="minorBidi"/>
          <w:b w:val="0"/>
          <w:sz w:val="22"/>
          <w:szCs w:val="22"/>
          <w:lang w:eastAsia="en-AU"/>
        </w:rPr>
      </w:pPr>
      <w:hyperlink w:anchor="_Toc106975642" w:history="1">
        <w:r w:rsidR="00645FAD" w:rsidRPr="00F2724D">
          <w:t>Division 4.3</w:t>
        </w:r>
        <w:r w:rsidR="00645FAD">
          <w:rPr>
            <w:rFonts w:asciiTheme="minorHAnsi" w:eastAsiaTheme="minorEastAsia" w:hAnsiTheme="minorHAnsi" w:cstheme="minorBidi"/>
            <w:b w:val="0"/>
            <w:sz w:val="22"/>
            <w:szCs w:val="22"/>
            <w:lang w:eastAsia="en-AU"/>
          </w:rPr>
          <w:tab/>
        </w:r>
        <w:r w:rsidR="00645FAD" w:rsidRPr="00F2724D">
          <w:t>Registration procedures and details—assistant property agents</w:t>
        </w:r>
        <w:r w:rsidR="00645FAD" w:rsidRPr="00645FAD">
          <w:rPr>
            <w:vanish/>
          </w:rPr>
          <w:tab/>
        </w:r>
        <w:r w:rsidR="00645FAD" w:rsidRPr="00645FAD">
          <w:rPr>
            <w:vanish/>
          </w:rPr>
          <w:fldChar w:fldCharType="begin"/>
        </w:r>
        <w:r w:rsidR="00645FAD" w:rsidRPr="00645FAD">
          <w:rPr>
            <w:vanish/>
          </w:rPr>
          <w:instrText xml:space="preserve"> PAGEREF _Toc106975642 \h </w:instrText>
        </w:r>
        <w:r w:rsidR="00645FAD" w:rsidRPr="00645FAD">
          <w:rPr>
            <w:vanish/>
          </w:rPr>
        </w:r>
        <w:r w:rsidR="00645FAD" w:rsidRPr="00645FAD">
          <w:rPr>
            <w:vanish/>
          </w:rPr>
          <w:fldChar w:fldCharType="separate"/>
        </w:r>
        <w:r w:rsidR="00CD1292">
          <w:rPr>
            <w:vanish/>
          </w:rPr>
          <w:t>35</w:t>
        </w:r>
        <w:r w:rsidR="00645FAD" w:rsidRPr="00645FAD">
          <w:rPr>
            <w:vanish/>
          </w:rPr>
          <w:fldChar w:fldCharType="end"/>
        </w:r>
      </w:hyperlink>
    </w:p>
    <w:p w14:paraId="12AC78EF" w14:textId="728FBEB0" w:rsidR="00645FAD" w:rsidRDefault="00645FAD">
      <w:pPr>
        <w:pStyle w:val="TOC5"/>
        <w:rPr>
          <w:rFonts w:asciiTheme="minorHAnsi" w:eastAsiaTheme="minorEastAsia" w:hAnsiTheme="minorHAnsi" w:cstheme="minorBidi"/>
          <w:sz w:val="22"/>
          <w:szCs w:val="22"/>
          <w:lang w:eastAsia="en-AU"/>
        </w:rPr>
      </w:pPr>
      <w:r>
        <w:tab/>
      </w:r>
      <w:hyperlink w:anchor="_Toc106975643" w:history="1">
        <w:r w:rsidRPr="00F2724D">
          <w:t>52</w:t>
        </w:r>
        <w:r>
          <w:rPr>
            <w:rFonts w:asciiTheme="minorHAnsi" w:eastAsiaTheme="minorEastAsia" w:hAnsiTheme="minorHAnsi" w:cstheme="minorBidi"/>
            <w:sz w:val="22"/>
            <w:szCs w:val="22"/>
            <w:lang w:eastAsia="en-AU"/>
          </w:rPr>
          <w:tab/>
        </w:r>
        <w:r w:rsidRPr="00F2724D">
          <w:t>Advertising intended registration applications</w:t>
        </w:r>
        <w:r>
          <w:tab/>
        </w:r>
        <w:r>
          <w:fldChar w:fldCharType="begin"/>
        </w:r>
        <w:r>
          <w:instrText xml:space="preserve"> PAGEREF _Toc106975643 \h </w:instrText>
        </w:r>
        <w:r>
          <w:fldChar w:fldCharType="separate"/>
        </w:r>
        <w:r w:rsidR="00CD1292">
          <w:t>35</w:t>
        </w:r>
        <w:r>
          <w:fldChar w:fldCharType="end"/>
        </w:r>
      </w:hyperlink>
    </w:p>
    <w:p w14:paraId="7DA833AD" w14:textId="2E78EA2D" w:rsidR="00645FAD" w:rsidRDefault="00645FAD">
      <w:pPr>
        <w:pStyle w:val="TOC5"/>
        <w:rPr>
          <w:rFonts w:asciiTheme="minorHAnsi" w:eastAsiaTheme="minorEastAsia" w:hAnsiTheme="minorHAnsi" w:cstheme="minorBidi"/>
          <w:sz w:val="22"/>
          <w:szCs w:val="22"/>
          <w:lang w:eastAsia="en-AU"/>
        </w:rPr>
      </w:pPr>
      <w:r>
        <w:tab/>
      </w:r>
      <w:hyperlink w:anchor="_Toc106975644" w:history="1">
        <w:r w:rsidRPr="00F2724D">
          <w:t>53</w:t>
        </w:r>
        <w:r>
          <w:rPr>
            <w:rFonts w:asciiTheme="minorHAnsi" w:eastAsiaTheme="minorEastAsia" w:hAnsiTheme="minorHAnsi" w:cstheme="minorBidi"/>
            <w:sz w:val="22"/>
            <w:szCs w:val="22"/>
            <w:lang w:eastAsia="en-AU"/>
          </w:rPr>
          <w:tab/>
        </w:r>
        <w:r w:rsidRPr="00F2724D">
          <w:t>Registration applications</w:t>
        </w:r>
        <w:r>
          <w:tab/>
        </w:r>
        <w:r>
          <w:fldChar w:fldCharType="begin"/>
        </w:r>
        <w:r>
          <w:instrText xml:space="preserve"> PAGEREF _Toc106975644 \h </w:instrText>
        </w:r>
        <w:r>
          <w:fldChar w:fldCharType="separate"/>
        </w:r>
        <w:r w:rsidR="00CD1292">
          <w:t>35</w:t>
        </w:r>
        <w:r>
          <w:fldChar w:fldCharType="end"/>
        </w:r>
      </w:hyperlink>
    </w:p>
    <w:p w14:paraId="38D35F4C" w14:textId="1B996C07" w:rsidR="00645FAD" w:rsidRDefault="00645FAD">
      <w:pPr>
        <w:pStyle w:val="TOC5"/>
        <w:rPr>
          <w:rFonts w:asciiTheme="minorHAnsi" w:eastAsiaTheme="minorEastAsia" w:hAnsiTheme="minorHAnsi" w:cstheme="minorBidi"/>
          <w:sz w:val="22"/>
          <w:szCs w:val="22"/>
          <w:lang w:eastAsia="en-AU"/>
        </w:rPr>
      </w:pPr>
      <w:r>
        <w:tab/>
      </w:r>
      <w:hyperlink w:anchor="_Toc106975645" w:history="1">
        <w:r w:rsidRPr="00F2724D">
          <w:t>54</w:t>
        </w:r>
        <w:r>
          <w:rPr>
            <w:rFonts w:asciiTheme="minorHAnsi" w:eastAsiaTheme="minorEastAsia" w:hAnsiTheme="minorHAnsi" w:cstheme="minorBidi"/>
            <w:sz w:val="22"/>
            <w:szCs w:val="22"/>
            <w:lang w:eastAsia="en-AU"/>
          </w:rPr>
          <w:tab/>
        </w:r>
        <w:r w:rsidRPr="00F2724D">
          <w:t>Objections to registration</w:t>
        </w:r>
        <w:r>
          <w:tab/>
        </w:r>
        <w:r>
          <w:fldChar w:fldCharType="begin"/>
        </w:r>
        <w:r>
          <w:instrText xml:space="preserve"> PAGEREF _Toc106975645 \h </w:instrText>
        </w:r>
        <w:r>
          <w:fldChar w:fldCharType="separate"/>
        </w:r>
        <w:r w:rsidR="00CD1292">
          <w:t>36</w:t>
        </w:r>
        <w:r>
          <w:fldChar w:fldCharType="end"/>
        </w:r>
      </w:hyperlink>
    </w:p>
    <w:p w14:paraId="1FFBAC5F" w14:textId="75B76E18" w:rsidR="00645FAD" w:rsidRDefault="00645FAD">
      <w:pPr>
        <w:pStyle w:val="TOC5"/>
        <w:rPr>
          <w:rFonts w:asciiTheme="minorHAnsi" w:eastAsiaTheme="minorEastAsia" w:hAnsiTheme="minorHAnsi" w:cstheme="minorBidi"/>
          <w:sz w:val="22"/>
          <w:szCs w:val="22"/>
          <w:lang w:eastAsia="en-AU"/>
        </w:rPr>
      </w:pPr>
      <w:r>
        <w:tab/>
      </w:r>
      <w:hyperlink w:anchor="_Toc106975646" w:history="1">
        <w:r w:rsidRPr="00F2724D">
          <w:t>55</w:t>
        </w:r>
        <w:r>
          <w:rPr>
            <w:rFonts w:asciiTheme="minorHAnsi" w:eastAsiaTheme="minorEastAsia" w:hAnsiTheme="minorHAnsi" w:cstheme="minorBidi"/>
            <w:sz w:val="22"/>
            <w:szCs w:val="22"/>
            <w:lang w:eastAsia="en-AU"/>
          </w:rPr>
          <w:tab/>
        </w:r>
        <w:r w:rsidRPr="00F2724D">
          <w:t>Further information for registration applications</w:t>
        </w:r>
        <w:r>
          <w:tab/>
        </w:r>
        <w:r>
          <w:fldChar w:fldCharType="begin"/>
        </w:r>
        <w:r>
          <w:instrText xml:space="preserve"> PAGEREF _Toc106975646 \h </w:instrText>
        </w:r>
        <w:r>
          <w:fldChar w:fldCharType="separate"/>
        </w:r>
        <w:r w:rsidR="00CD1292">
          <w:t>36</w:t>
        </w:r>
        <w:r>
          <w:fldChar w:fldCharType="end"/>
        </w:r>
      </w:hyperlink>
    </w:p>
    <w:p w14:paraId="1510701D" w14:textId="4FDB5478" w:rsidR="00645FAD" w:rsidRDefault="00645FAD">
      <w:pPr>
        <w:pStyle w:val="TOC5"/>
        <w:rPr>
          <w:rFonts w:asciiTheme="minorHAnsi" w:eastAsiaTheme="minorEastAsia" w:hAnsiTheme="minorHAnsi" w:cstheme="minorBidi"/>
          <w:sz w:val="22"/>
          <w:szCs w:val="22"/>
          <w:lang w:eastAsia="en-AU"/>
        </w:rPr>
      </w:pPr>
      <w:r>
        <w:tab/>
      </w:r>
      <w:hyperlink w:anchor="_Toc106975647" w:history="1">
        <w:r w:rsidRPr="00F2724D">
          <w:t>56</w:t>
        </w:r>
        <w:r>
          <w:rPr>
            <w:rFonts w:asciiTheme="minorHAnsi" w:eastAsiaTheme="minorEastAsia" w:hAnsiTheme="minorHAnsi" w:cstheme="minorBidi"/>
            <w:sz w:val="22"/>
            <w:szCs w:val="22"/>
            <w:lang w:eastAsia="en-AU"/>
          </w:rPr>
          <w:tab/>
        </w:r>
        <w:r w:rsidRPr="00F2724D">
          <w:t>Information about registration applications</w:t>
        </w:r>
        <w:r>
          <w:tab/>
        </w:r>
        <w:r>
          <w:fldChar w:fldCharType="begin"/>
        </w:r>
        <w:r>
          <w:instrText xml:space="preserve"> PAGEREF _Toc106975647 \h </w:instrText>
        </w:r>
        <w:r>
          <w:fldChar w:fldCharType="separate"/>
        </w:r>
        <w:r w:rsidR="00CD1292">
          <w:t>36</w:t>
        </w:r>
        <w:r>
          <w:fldChar w:fldCharType="end"/>
        </w:r>
      </w:hyperlink>
    </w:p>
    <w:p w14:paraId="32A9B378" w14:textId="257D792F" w:rsidR="00645FAD" w:rsidRDefault="00645FAD">
      <w:pPr>
        <w:pStyle w:val="TOC5"/>
        <w:rPr>
          <w:rFonts w:asciiTheme="minorHAnsi" w:eastAsiaTheme="minorEastAsia" w:hAnsiTheme="minorHAnsi" w:cstheme="minorBidi"/>
          <w:sz w:val="22"/>
          <w:szCs w:val="22"/>
          <w:lang w:eastAsia="en-AU"/>
        </w:rPr>
      </w:pPr>
      <w:r>
        <w:tab/>
      </w:r>
      <w:hyperlink w:anchor="_Toc106975648" w:history="1">
        <w:r w:rsidRPr="00F2724D">
          <w:t>57</w:t>
        </w:r>
        <w:r>
          <w:rPr>
            <w:rFonts w:asciiTheme="minorHAnsi" w:eastAsiaTheme="minorEastAsia" w:hAnsiTheme="minorHAnsi" w:cstheme="minorBidi"/>
            <w:sz w:val="22"/>
            <w:szCs w:val="22"/>
            <w:lang w:eastAsia="en-AU"/>
          </w:rPr>
          <w:tab/>
        </w:r>
        <w:r w:rsidRPr="00F2724D">
          <w:t>Decisions on registration applications</w:t>
        </w:r>
        <w:r>
          <w:tab/>
        </w:r>
        <w:r>
          <w:fldChar w:fldCharType="begin"/>
        </w:r>
        <w:r>
          <w:instrText xml:space="preserve"> PAGEREF _Toc106975648 \h </w:instrText>
        </w:r>
        <w:r>
          <w:fldChar w:fldCharType="separate"/>
        </w:r>
        <w:r w:rsidR="00CD1292">
          <w:t>37</w:t>
        </w:r>
        <w:r>
          <w:fldChar w:fldCharType="end"/>
        </w:r>
      </w:hyperlink>
    </w:p>
    <w:p w14:paraId="3356DF82" w14:textId="5D251055" w:rsidR="00645FAD" w:rsidRDefault="00645FAD">
      <w:pPr>
        <w:pStyle w:val="TOC5"/>
        <w:rPr>
          <w:rFonts w:asciiTheme="minorHAnsi" w:eastAsiaTheme="minorEastAsia" w:hAnsiTheme="minorHAnsi" w:cstheme="minorBidi"/>
          <w:sz w:val="22"/>
          <w:szCs w:val="22"/>
          <w:lang w:eastAsia="en-AU"/>
        </w:rPr>
      </w:pPr>
      <w:r>
        <w:tab/>
      </w:r>
      <w:hyperlink w:anchor="_Toc106975649" w:history="1">
        <w:r w:rsidRPr="00F2724D">
          <w:t>58</w:t>
        </w:r>
        <w:r>
          <w:rPr>
            <w:rFonts w:asciiTheme="minorHAnsi" w:eastAsiaTheme="minorEastAsia" w:hAnsiTheme="minorHAnsi" w:cstheme="minorBidi"/>
            <w:sz w:val="22"/>
            <w:szCs w:val="22"/>
            <w:lang w:eastAsia="en-AU"/>
          </w:rPr>
          <w:tab/>
        </w:r>
        <w:r w:rsidRPr="00F2724D">
          <w:t>Registration conditions</w:t>
        </w:r>
        <w:r>
          <w:tab/>
        </w:r>
        <w:r>
          <w:fldChar w:fldCharType="begin"/>
        </w:r>
        <w:r>
          <w:instrText xml:space="preserve"> PAGEREF _Toc106975649 \h </w:instrText>
        </w:r>
        <w:r>
          <w:fldChar w:fldCharType="separate"/>
        </w:r>
        <w:r w:rsidR="00CD1292">
          <w:t>37</w:t>
        </w:r>
        <w:r>
          <w:fldChar w:fldCharType="end"/>
        </w:r>
      </w:hyperlink>
    </w:p>
    <w:p w14:paraId="26C93AB2" w14:textId="72830220" w:rsidR="00645FAD" w:rsidRDefault="00645FAD">
      <w:pPr>
        <w:pStyle w:val="TOC5"/>
        <w:rPr>
          <w:rFonts w:asciiTheme="minorHAnsi" w:eastAsiaTheme="minorEastAsia" w:hAnsiTheme="minorHAnsi" w:cstheme="minorBidi"/>
          <w:sz w:val="22"/>
          <w:szCs w:val="22"/>
          <w:lang w:eastAsia="en-AU"/>
        </w:rPr>
      </w:pPr>
      <w:r>
        <w:tab/>
      </w:r>
      <w:hyperlink w:anchor="_Toc106975650" w:history="1">
        <w:r w:rsidRPr="00F2724D">
          <w:t>59</w:t>
        </w:r>
        <w:r>
          <w:rPr>
            <w:rFonts w:asciiTheme="minorHAnsi" w:eastAsiaTheme="minorEastAsia" w:hAnsiTheme="minorHAnsi" w:cstheme="minorBidi"/>
            <w:sz w:val="22"/>
            <w:szCs w:val="22"/>
            <w:lang w:eastAsia="en-AU"/>
          </w:rPr>
          <w:tab/>
        </w:r>
        <w:r w:rsidRPr="00F2724D">
          <w:t>Term of registration</w:t>
        </w:r>
        <w:r>
          <w:tab/>
        </w:r>
        <w:r>
          <w:fldChar w:fldCharType="begin"/>
        </w:r>
        <w:r>
          <w:instrText xml:space="preserve"> PAGEREF _Toc106975650 \h </w:instrText>
        </w:r>
        <w:r>
          <w:fldChar w:fldCharType="separate"/>
        </w:r>
        <w:r w:rsidR="00CD1292">
          <w:t>38</w:t>
        </w:r>
        <w:r>
          <w:fldChar w:fldCharType="end"/>
        </w:r>
      </w:hyperlink>
    </w:p>
    <w:p w14:paraId="10DD888C" w14:textId="10B52FCB" w:rsidR="00645FAD" w:rsidRDefault="00645FAD">
      <w:pPr>
        <w:pStyle w:val="TOC5"/>
        <w:rPr>
          <w:rFonts w:asciiTheme="minorHAnsi" w:eastAsiaTheme="minorEastAsia" w:hAnsiTheme="minorHAnsi" w:cstheme="minorBidi"/>
          <w:sz w:val="22"/>
          <w:szCs w:val="22"/>
          <w:lang w:eastAsia="en-AU"/>
        </w:rPr>
      </w:pPr>
      <w:r>
        <w:tab/>
      </w:r>
      <w:hyperlink w:anchor="_Toc106975651" w:history="1">
        <w:r w:rsidRPr="00F2724D">
          <w:t>60</w:t>
        </w:r>
        <w:r>
          <w:rPr>
            <w:rFonts w:asciiTheme="minorHAnsi" w:eastAsiaTheme="minorEastAsia" w:hAnsiTheme="minorHAnsi" w:cstheme="minorBidi"/>
            <w:sz w:val="22"/>
            <w:szCs w:val="22"/>
            <w:lang w:eastAsia="en-AU"/>
          </w:rPr>
          <w:tab/>
        </w:r>
        <w:r w:rsidRPr="00F2724D">
          <w:t>Renewal of registrations</w:t>
        </w:r>
        <w:r>
          <w:tab/>
        </w:r>
        <w:r>
          <w:fldChar w:fldCharType="begin"/>
        </w:r>
        <w:r>
          <w:instrText xml:space="preserve"> PAGEREF _Toc106975651 \h </w:instrText>
        </w:r>
        <w:r>
          <w:fldChar w:fldCharType="separate"/>
        </w:r>
        <w:r w:rsidR="00CD1292">
          <w:t>38</w:t>
        </w:r>
        <w:r>
          <w:fldChar w:fldCharType="end"/>
        </w:r>
      </w:hyperlink>
    </w:p>
    <w:p w14:paraId="1DCC1A15" w14:textId="027A0E4A" w:rsidR="00645FAD" w:rsidRDefault="00645FAD">
      <w:pPr>
        <w:pStyle w:val="TOC5"/>
        <w:rPr>
          <w:rFonts w:asciiTheme="minorHAnsi" w:eastAsiaTheme="minorEastAsia" w:hAnsiTheme="minorHAnsi" w:cstheme="minorBidi"/>
          <w:sz w:val="22"/>
          <w:szCs w:val="22"/>
          <w:lang w:eastAsia="en-AU"/>
        </w:rPr>
      </w:pPr>
      <w:r>
        <w:tab/>
      </w:r>
      <w:hyperlink w:anchor="_Toc106975652" w:history="1">
        <w:r w:rsidRPr="00F2724D">
          <w:t>61</w:t>
        </w:r>
        <w:r>
          <w:rPr>
            <w:rFonts w:asciiTheme="minorHAnsi" w:eastAsiaTheme="minorEastAsia" w:hAnsiTheme="minorHAnsi" w:cstheme="minorBidi"/>
            <w:sz w:val="22"/>
            <w:szCs w:val="22"/>
            <w:lang w:eastAsia="en-AU"/>
          </w:rPr>
          <w:tab/>
        </w:r>
        <w:r w:rsidRPr="00F2724D">
          <w:t>Continuation of existing registrations until renewal applications decided</w:t>
        </w:r>
        <w:r>
          <w:tab/>
        </w:r>
        <w:r>
          <w:fldChar w:fldCharType="begin"/>
        </w:r>
        <w:r>
          <w:instrText xml:space="preserve"> PAGEREF _Toc106975652 \h </w:instrText>
        </w:r>
        <w:r>
          <w:fldChar w:fldCharType="separate"/>
        </w:r>
        <w:r w:rsidR="00CD1292">
          <w:t>39</w:t>
        </w:r>
        <w:r>
          <w:fldChar w:fldCharType="end"/>
        </w:r>
      </w:hyperlink>
    </w:p>
    <w:p w14:paraId="3A116C73" w14:textId="0B008F5B" w:rsidR="00645FAD" w:rsidRDefault="00645FAD">
      <w:pPr>
        <w:pStyle w:val="TOC5"/>
        <w:rPr>
          <w:rFonts w:asciiTheme="minorHAnsi" w:eastAsiaTheme="minorEastAsia" w:hAnsiTheme="minorHAnsi" w:cstheme="minorBidi"/>
          <w:sz w:val="22"/>
          <w:szCs w:val="22"/>
          <w:lang w:eastAsia="en-AU"/>
        </w:rPr>
      </w:pPr>
      <w:r>
        <w:tab/>
      </w:r>
      <w:hyperlink w:anchor="_Toc106975653" w:history="1">
        <w:r w:rsidRPr="00F2724D">
          <w:t>62</w:t>
        </w:r>
        <w:r>
          <w:rPr>
            <w:rFonts w:asciiTheme="minorHAnsi" w:eastAsiaTheme="minorEastAsia" w:hAnsiTheme="minorHAnsi" w:cstheme="minorBidi"/>
            <w:sz w:val="22"/>
            <w:szCs w:val="22"/>
            <w:lang w:eastAsia="en-AU"/>
          </w:rPr>
          <w:tab/>
        </w:r>
        <w:r w:rsidRPr="00F2724D">
          <w:t>Registration certificates</w:t>
        </w:r>
        <w:r>
          <w:tab/>
        </w:r>
        <w:r>
          <w:fldChar w:fldCharType="begin"/>
        </w:r>
        <w:r>
          <w:instrText xml:space="preserve"> PAGEREF _Toc106975653 \h </w:instrText>
        </w:r>
        <w:r>
          <w:fldChar w:fldCharType="separate"/>
        </w:r>
        <w:r w:rsidR="00CD1292">
          <w:t>40</w:t>
        </w:r>
        <w:r>
          <w:fldChar w:fldCharType="end"/>
        </w:r>
      </w:hyperlink>
    </w:p>
    <w:p w14:paraId="497A42EE" w14:textId="11891AB0" w:rsidR="00645FAD" w:rsidRDefault="00645FAD">
      <w:pPr>
        <w:pStyle w:val="TOC5"/>
        <w:rPr>
          <w:rFonts w:asciiTheme="minorHAnsi" w:eastAsiaTheme="minorEastAsia" w:hAnsiTheme="minorHAnsi" w:cstheme="minorBidi"/>
          <w:sz w:val="22"/>
          <w:szCs w:val="22"/>
          <w:lang w:eastAsia="en-AU"/>
        </w:rPr>
      </w:pPr>
      <w:r>
        <w:tab/>
      </w:r>
      <w:hyperlink w:anchor="_Toc106975654" w:history="1">
        <w:r w:rsidRPr="00F2724D">
          <w:t>63</w:t>
        </w:r>
        <w:r>
          <w:rPr>
            <w:rFonts w:asciiTheme="minorHAnsi" w:eastAsiaTheme="minorEastAsia" w:hAnsiTheme="minorHAnsi" w:cstheme="minorBidi"/>
            <w:sz w:val="22"/>
            <w:szCs w:val="22"/>
            <w:lang w:eastAsia="en-AU"/>
          </w:rPr>
          <w:tab/>
        </w:r>
        <w:r w:rsidRPr="00F2724D">
          <w:t>Surrender of registration</w:t>
        </w:r>
        <w:r>
          <w:tab/>
        </w:r>
        <w:r>
          <w:fldChar w:fldCharType="begin"/>
        </w:r>
        <w:r>
          <w:instrText xml:space="preserve"> PAGEREF _Toc106975654 \h </w:instrText>
        </w:r>
        <w:r>
          <w:fldChar w:fldCharType="separate"/>
        </w:r>
        <w:r w:rsidR="00CD1292">
          <w:t>40</w:t>
        </w:r>
        <w:r>
          <w:fldChar w:fldCharType="end"/>
        </w:r>
      </w:hyperlink>
    </w:p>
    <w:p w14:paraId="7266856A" w14:textId="0BE95F52" w:rsidR="00645FAD" w:rsidRDefault="00E228D2">
      <w:pPr>
        <w:pStyle w:val="TOC3"/>
        <w:rPr>
          <w:rFonts w:asciiTheme="minorHAnsi" w:eastAsiaTheme="minorEastAsia" w:hAnsiTheme="minorHAnsi" w:cstheme="minorBidi"/>
          <w:b w:val="0"/>
          <w:sz w:val="22"/>
          <w:szCs w:val="22"/>
          <w:lang w:eastAsia="en-AU"/>
        </w:rPr>
      </w:pPr>
      <w:hyperlink w:anchor="_Toc106975655" w:history="1">
        <w:r w:rsidR="00645FAD" w:rsidRPr="00F2724D">
          <w:t>Division 4.4</w:t>
        </w:r>
        <w:r w:rsidR="00645FAD">
          <w:rPr>
            <w:rFonts w:asciiTheme="minorHAnsi" w:eastAsiaTheme="minorEastAsia" w:hAnsiTheme="minorHAnsi" w:cstheme="minorBidi"/>
            <w:b w:val="0"/>
            <w:sz w:val="22"/>
            <w:szCs w:val="22"/>
            <w:lang w:eastAsia="en-AU"/>
          </w:rPr>
          <w:tab/>
        </w:r>
        <w:r w:rsidR="00645FAD" w:rsidRPr="00F2724D">
          <w:t>Occupational discipline—registered assistant property agents</w:t>
        </w:r>
        <w:r w:rsidR="00645FAD" w:rsidRPr="00645FAD">
          <w:rPr>
            <w:vanish/>
          </w:rPr>
          <w:tab/>
        </w:r>
        <w:r w:rsidR="00645FAD" w:rsidRPr="00645FAD">
          <w:rPr>
            <w:vanish/>
          </w:rPr>
          <w:fldChar w:fldCharType="begin"/>
        </w:r>
        <w:r w:rsidR="00645FAD" w:rsidRPr="00645FAD">
          <w:rPr>
            <w:vanish/>
          </w:rPr>
          <w:instrText xml:space="preserve"> PAGEREF _Toc106975655 \h </w:instrText>
        </w:r>
        <w:r w:rsidR="00645FAD" w:rsidRPr="00645FAD">
          <w:rPr>
            <w:vanish/>
          </w:rPr>
        </w:r>
        <w:r w:rsidR="00645FAD" w:rsidRPr="00645FAD">
          <w:rPr>
            <w:vanish/>
          </w:rPr>
          <w:fldChar w:fldCharType="separate"/>
        </w:r>
        <w:r w:rsidR="00CD1292">
          <w:rPr>
            <w:vanish/>
          </w:rPr>
          <w:t>41</w:t>
        </w:r>
        <w:r w:rsidR="00645FAD" w:rsidRPr="00645FAD">
          <w:rPr>
            <w:vanish/>
          </w:rPr>
          <w:fldChar w:fldCharType="end"/>
        </w:r>
      </w:hyperlink>
    </w:p>
    <w:p w14:paraId="6219355B" w14:textId="4FC9123A" w:rsidR="00645FAD" w:rsidRDefault="00645FAD">
      <w:pPr>
        <w:pStyle w:val="TOC5"/>
        <w:rPr>
          <w:rFonts w:asciiTheme="minorHAnsi" w:eastAsiaTheme="minorEastAsia" w:hAnsiTheme="minorHAnsi" w:cstheme="minorBidi"/>
          <w:sz w:val="22"/>
          <w:szCs w:val="22"/>
          <w:lang w:eastAsia="en-AU"/>
        </w:rPr>
      </w:pPr>
      <w:r>
        <w:tab/>
      </w:r>
      <w:hyperlink w:anchor="_Toc106975656" w:history="1">
        <w:r w:rsidRPr="00F2724D">
          <w:t>64</w:t>
        </w:r>
        <w:r>
          <w:rPr>
            <w:rFonts w:asciiTheme="minorHAnsi" w:eastAsiaTheme="minorEastAsia" w:hAnsiTheme="minorHAnsi" w:cstheme="minorBidi"/>
            <w:sz w:val="22"/>
            <w:szCs w:val="22"/>
            <w:lang w:eastAsia="en-AU"/>
          </w:rPr>
          <w:tab/>
        </w:r>
        <w:r w:rsidRPr="00F2724D">
          <w:t xml:space="preserve">Meaning of </w:t>
        </w:r>
        <w:r w:rsidRPr="00F2724D">
          <w:rPr>
            <w:i/>
          </w:rPr>
          <w:t>registered assistant property agent</w:t>
        </w:r>
        <w:r w:rsidRPr="00F2724D">
          <w:t>—div 4.4</w:t>
        </w:r>
        <w:r>
          <w:tab/>
        </w:r>
        <w:r>
          <w:fldChar w:fldCharType="begin"/>
        </w:r>
        <w:r>
          <w:instrText xml:space="preserve"> PAGEREF _Toc106975656 \h </w:instrText>
        </w:r>
        <w:r>
          <w:fldChar w:fldCharType="separate"/>
        </w:r>
        <w:r w:rsidR="00CD1292">
          <w:t>41</w:t>
        </w:r>
        <w:r>
          <w:fldChar w:fldCharType="end"/>
        </w:r>
      </w:hyperlink>
    </w:p>
    <w:p w14:paraId="7C20DC04" w14:textId="0D5C7BB2" w:rsidR="00645FAD" w:rsidRDefault="00645FAD">
      <w:pPr>
        <w:pStyle w:val="TOC5"/>
        <w:rPr>
          <w:rFonts w:asciiTheme="minorHAnsi" w:eastAsiaTheme="minorEastAsia" w:hAnsiTheme="minorHAnsi" w:cstheme="minorBidi"/>
          <w:sz w:val="22"/>
          <w:szCs w:val="22"/>
          <w:lang w:eastAsia="en-AU"/>
        </w:rPr>
      </w:pPr>
      <w:r>
        <w:tab/>
      </w:r>
      <w:hyperlink w:anchor="_Toc106975657" w:history="1">
        <w:r w:rsidRPr="00F2724D">
          <w:t>65</w:t>
        </w:r>
        <w:r>
          <w:rPr>
            <w:rFonts w:asciiTheme="minorHAnsi" w:eastAsiaTheme="minorEastAsia" w:hAnsiTheme="minorHAnsi" w:cstheme="minorBidi"/>
            <w:sz w:val="22"/>
            <w:szCs w:val="22"/>
            <w:lang w:eastAsia="en-AU"/>
          </w:rPr>
          <w:tab/>
        </w:r>
        <w:r w:rsidRPr="00F2724D">
          <w:t>Grounds for occupational discipline—assistant property agents</w:t>
        </w:r>
        <w:r>
          <w:tab/>
        </w:r>
        <w:r>
          <w:fldChar w:fldCharType="begin"/>
        </w:r>
        <w:r>
          <w:instrText xml:space="preserve"> PAGEREF _Toc106975657 \h </w:instrText>
        </w:r>
        <w:r>
          <w:fldChar w:fldCharType="separate"/>
        </w:r>
        <w:r w:rsidR="00CD1292">
          <w:t>41</w:t>
        </w:r>
        <w:r>
          <w:fldChar w:fldCharType="end"/>
        </w:r>
      </w:hyperlink>
    </w:p>
    <w:p w14:paraId="13A57E3E" w14:textId="2BC410E9" w:rsidR="00645FAD" w:rsidRDefault="00645FAD">
      <w:pPr>
        <w:pStyle w:val="TOC5"/>
        <w:rPr>
          <w:rFonts w:asciiTheme="minorHAnsi" w:eastAsiaTheme="minorEastAsia" w:hAnsiTheme="minorHAnsi" w:cstheme="minorBidi"/>
          <w:sz w:val="22"/>
          <w:szCs w:val="22"/>
          <w:lang w:eastAsia="en-AU"/>
        </w:rPr>
      </w:pPr>
      <w:r>
        <w:tab/>
      </w:r>
      <w:hyperlink w:anchor="_Toc106975658" w:history="1">
        <w:r w:rsidRPr="00F2724D">
          <w:t>66</w:t>
        </w:r>
        <w:r>
          <w:rPr>
            <w:rFonts w:asciiTheme="minorHAnsi" w:eastAsiaTheme="minorEastAsia" w:hAnsiTheme="minorHAnsi" w:cstheme="minorBidi"/>
            <w:sz w:val="22"/>
            <w:szCs w:val="22"/>
            <w:lang w:eastAsia="en-AU"/>
          </w:rPr>
          <w:tab/>
        </w:r>
        <w:r w:rsidRPr="00F2724D">
          <w:t>Application to ACAT for occupational discipline—assistant property agents</w:t>
        </w:r>
        <w:r>
          <w:tab/>
        </w:r>
        <w:r>
          <w:fldChar w:fldCharType="begin"/>
        </w:r>
        <w:r>
          <w:instrText xml:space="preserve"> PAGEREF _Toc106975658 \h </w:instrText>
        </w:r>
        <w:r>
          <w:fldChar w:fldCharType="separate"/>
        </w:r>
        <w:r w:rsidR="00CD1292">
          <w:t>42</w:t>
        </w:r>
        <w:r>
          <w:fldChar w:fldCharType="end"/>
        </w:r>
      </w:hyperlink>
    </w:p>
    <w:p w14:paraId="4EE8BC81" w14:textId="79300902" w:rsidR="00645FAD" w:rsidRDefault="00645FAD">
      <w:pPr>
        <w:pStyle w:val="TOC5"/>
        <w:rPr>
          <w:rFonts w:asciiTheme="minorHAnsi" w:eastAsiaTheme="minorEastAsia" w:hAnsiTheme="minorHAnsi" w:cstheme="minorBidi"/>
          <w:sz w:val="22"/>
          <w:szCs w:val="22"/>
          <w:lang w:eastAsia="en-AU"/>
        </w:rPr>
      </w:pPr>
      <w:r>
        <w:tab/>
      </w:r>
      <w:hyperlink w:anchor="_Toc106975659" w:history="1">
        <w:r w:rsidRPr="00F2724D">
          <w:t>67</w:t>
        </w:r>
        <w:r>
          <w:rPr>
            <w:rFonts w:asciiTheme="minorHAnsi" w:eastAsiaTheme="minorEastAsia" w:hAnsiTheme="minorHAnsi" w:cstheme="minorBidi"/>
            <w:sz w:val="22"/>
            <w:szCs w:val="22"/>
            <w:lang w:eastAsia="en-AU"/>
          </w:rPr>
          <w:tab/>
        </w:r>
        <w:r w:rsidRPr="00F2724D">
          <w:t>Occupational discipline orders—assistant property agents</w:t>
        </w:r>
        <w:r>
          <w:tab/>
        </w:r>
        <w:r>
          <w:fldChar w:fldCharType="begin"/>
        </w:r>
        <w:r>
          <w:instrText xml:space="preserve"> PAGEREF _Toc106975659 \h </w:instrText>
        </w:r>
        <w:r>
          <w:fldChar w:fldCharType="separate"/>
        </w:r>
        <w:r w:rsidR="00CD1292">
          <w:t>42</w:t>
        </w:r>
        <w:r>
          <w:fldChar w:fldCharType="end"/>
        </w:r>
      </w:hyperlink>
    </w:p>
    <w:p w14:paraId="5194929B" w14:textId="7F8F0757" w:rsidR="00645FAD" w:rsidRDefault="00E228D2">
      <w:pPr>
        <w:pStyle w:val="TOC2"/>
        <w:rPr>
          <w:rFonts w:asciiTheme="minorHAnsi" w:eastAsiaTheme="minorEastAsia" w:hAnsiTheme="minorHAnsi" w:cstheme="minorBidi"/>
          <w:b w:val="0"/>
          <w:sz w:val="22"/>
          <w:szCs w:val="22"/>
          <w:lang w:eastAsia="en-AU"/>
        </w:rPr>
      </w:pPr>
      <w:hyperlink w:anchor="_Toc106975660" w:history="1">
        <w:r w:rsidR="00645FAD" w:rsidRPr="00F2724D">
          <w:t>Part 5</w:t>
        </w:r>
        <w:r w:rsidR="00645FAD">
          <w:rPr>
            <w:rFonts w:asciiTheme="minorHAnsi" w:eastAsiaTheme="minorEastAsia" w:hAnsiTheme="minorHAnsi" w:cstheme="minorBidi"/>
            <w:b w:val="0"/>
            <w:sz w:val="22"/>
            <w:szCs w:val="22"/>
            <w:lang w:eastAsia="en-AU"/>
          </w:rPr>
          <w:tab/>
        </w:r>
        <w:r w:rsidR="00645FAD" w:rsidRPr="00F2724D">
          <w:t>Conduct of licensed agents and registered assistant property agents</w:t>
        </w:r>
        <w:r w:rsidR="00645FAD" w:rsidRPr="00645FAD">
          <w:rPr>
            <w:vanish/>
          </w:rPr>
          <w:tab/>
        </w:r>
        <w:r w:rsidR="00645FAD" w:rsidRPr="00645FAD">
          <w:rPr>
            <w:vanish/>
          </w:rPr>
          <w:fldChar w:fldCharType="begin"/>
        </w:r>
        <w:r w:rsidR="00645FAD" w:rsidRPr="00645FAD">
          <w:rPr>
            <w:vanish/>
          </w:rPr>
          <w:instrText xml:space="preserve"> PAGEREF _Toc106975660 \h </w:instrText>
        </w:r>
        <w:r w:rsidR="00645FAD" w:rsidRPr="00645FAD">
          <w:rPr>
            <w:vanish/>
          </w:rPr>
        </w:r>
        <w:r w:rsidR="00645FAD" w:rsidRPr="00645FAD">
          <w:rPr>
            <w:vanish/>
          </w:rPr>
          <w:fldChar w:fldCharType="separate"/>
        </w:r>
        <w:r w:rsidR="00CD1292">
          <w:rPr>
            <w:vanish/>
          </w:rPr>
          <w:t>43</w:t>
        </w:r>
        <w:r w:rsidR="00645FAD" w:rsidRPr="00645FAD">
          <w:rPr>
            <w:vanish/>
          </w:rPr>
          <w:fldChar w:fldCharType="end"/>
        </w:r>
      </w:hyperlink>
    </w:p>
    <w:p w14:paraId="4BC913CF" w14:textId="46FAAD8D" w:rsidR="00645FAD" w:rsidRDefault="00E228D2">
      <w:pPr>
        <w:pStyle w:val="TOC3"/>
        <w:rPr>
          <w:rFonts w:asciiTheme="minorHAnsi" w:eastAsiaTheme="minorEastAsia" w:hAnsiTheme="minorHAnsi" w:cstheme="minorBidi"/>
          <w:b w:val="0"/>
          <w:sz w:val="22"/>
          <w:szCs w:val="22"/>
          <w:lang w:eastAsia="en-AU"/>
        </w:rPr>
      </w:pPr>
      <w:hyperlink w:anchor="_Toc106975661" w:history="1">
        <w:r w:rsidR="00645FAD" w:rsidRPr="00F2724D">
          <w:t>Division 5.1</w:t>
        </w:r>
        <w:r w:rsidR="00645FAD">
          <w:rPr>
            <w:rFonts w:asciiTheme="minorHAnsi" w:eastAsiaTheme="minorEastAsia" w:hAnsiTheme="minorHAnsi" w:cstheme="minorBidi"/>
            <w:b w:val="0"/>
            <w:sz w:val="22"/>
            <w:szCs w:val="22"/>
            <w:lang w:eastAsia="en-AU"/>
          </w:rPr>
          <w:tab/>
        </w:r>
        <w:r w:rsidR="00645FAD" w:rsidRPr="00F2724D">
          <w:t>Licensed agent’s main place of business</w:t>
        </w:r>
        <w:r w:rsidR="00645FAD" w:rsidRPr="00645FAD">
          <w:rPr>
            <w:vanish/>
          </w:rPr>
          <w:tab/>
        </w:r>
        <w:r w:rsidR="00645FAD" w:rsidRPr="00645FAD">
          <w:rPr>
            <w:vanish/>
          </w:rPr>
          <w:fldChar w:fldCharType="begin"/>
        </w:r>
        <w:r w:rsidR="00645FAD" w:rsidRPr="00645FAD">
          <w:rPr>
            <w:vanish/>
          </w:rPr>
          <w:instrText xml:space="preserve"> PAGEREF _Toc106975661 \h </w:instrText>
        </w:r>
        <w:r w:rsidR="00645FAD" w:rsidRPr="00645FAD">
          <w:rPr>
            <w:vanish/>
          </w:rPr>
        </w:r>
        <w:r w:rsidR="00645FAD" w:rsidRPr="00645FAD">
          <w:rPr>
            <w:vanish/>
          </w:rPr>
          <w:fldChar w:fldCharType="separate"/>
        </w:r>
        <w:r w:rsidR="00CD1292">
          <w:rPr>
            <w:vanish/>
          </w:rPr>
          <w:t>43</w:t>
        </w:r>
        <w:r w:rsidR="00645FAD" w:rsidRPr="00645FAD">
          <w:rPr>
            <w:vanish/>
          </w:rPr>
          <w:fldChar w:fldCharType="end"/>
        </w:r>
      </w:hyperlink>
    </w:p>
    <w:p w14:paraId="7C09BB52" w14:textId="25A9BCD2" w:rsidR="00645FAD" w:rsidRDefault="00645FAD">
      <w:pPr>
        <w:pStyle w:val="TOC5"/>
        <w:rPr>
          <w:rFonts w:asciiTheme="minorHAnsi" w:eastAsiaTheme="minorEastAsia" w:hAnsiTheme="minorHAnsi" w:cstheme="minorBidi"/>
          <w:sz w:val="22"/>
          <w:szCs w:val="22"/>
          <w:lang w:eastAsia="en-AU"/>
        </w:rPr>
      </w:pPr>
      <w:r>
        <w:tab/>
      </w:r>
      <w:hyperlink w:anchor="_Toc106975662" w:history="1">
        <w:r w:rsidRPr="00F2724D">
          <w:t>68</w:t>
        </w:r>
        <w:r>
          <w:rPr>
            <w:rFonts w:asciiTheme="minorHAnsi" w:eastAsiaTheme="minorEastAsia" w:hAnsiTheme="minorHAnsi" w:cstheme="minorBidi"/>
            <w:sz w:val="22"/>
            <w:szCs w:val="22"/>
            <w:lang w:eastAsia="en-AU"/>
          </w:rPr>
          <w:tab/>
        </w:r>
        <w:r w:rsidRPr="00F2724D">
          <w:t>Main place of business</w:t>
        </w:r>
        <w:r>
          <w:tab/>
        </w:r>
        <w:r>
          <w:fldChar w:fldCharType="begin"/>
        </w:r>
        <w:r>
          <w:instrText xml:space="preserve"> PAGEREF _Toc106975662 \h </w:instrText>
        </w:r>
        <w:r>
          <w:fldChar w:fldCharType="separate"/>
        </w:r>
        <w:r w:rsidR="00CD1292">
          <w:t>43</w:t>
        </w:r>
        <w:r>
          <w:fldChar w:fldCharType="end"/>
        </w:r>
      </w:hyperlink>
    </w:p>
    <w:p w14:paraId="1C6431CD" w14:textId="1DD3C1AC" w:rsidR="00645FAD" w:rsidRDefault="00E228D2">
      <w:pPr>
        <w:pStyle w:val="TOC3"/>
        <w:rPr>
          <w:rFonts w:asciiTheme="minorHAnsi" w:eastAsiaTheme="minorEastAsia" w:hAnsiTheme="minorHAnsi" w:cstheme="minorBidi"/>
          <w:b w:val="0"/>
          <w:sz w:val="22"/>
          <w:szCs w:val="22"/>
          <w:lang w:eastAsia="en-AU"/>
        </w:rPr>
      </w:pPr>
      <w:hyperlink w:anchor="_Toc106975663" w:history="1">
        <w:r w:rsidR="00645FAD" w:rsidRPr="00F2724D">
          <w:t>Division 5.2</w:t>
        </w:r>
        <w:r w:rsidR="00645FAD">
          <w:rPr>
            <w:rFonts w:asciiTheme="minorHAnsi" w:eastAsiaTheme="minorEastAsia" w:hAnsiTheme="minorHAnsi" w:cstheme="minorBidi"/>
            <w:b w:val="0"/>
            <w:sz w:val="22"/>
            <w:szCs w:val="22"/>
            <w:lang w:eastAsia="en-AU"/>
          </w:rPr>
          <w:tab/>
        </w:r>
        <w:r w:rsidR="00645FAD" w:rsidRPr="00F2724D">
          <w:t>Management of licensed agent’s business</w:t>
        </w:r>
        <w:r w:rsidR="00645FAD" w:rsidRPr="00645FAD">
          <w:rPr>
            <w:vanish/>
          </w:rPr>
          <w:tab/>
        </w:r>
        <w:r w:rsidR="00645FAD" w:rsidRPr="00645FAD">
          <w:rPr>
            <w:vanish/>
          </w:rPr>
          <w:fldChar w:fldCharType="begin"/>
        </w:r>
        <w:r w:rsidR="00645FAD" w:rsidRPr="00645FAD">
          <w:rPr>
            <w:vanish/>
          </w:rPr>
          <w:instrText xml:space="preserve"> PAGEREF _Toc106975663 \h </w:instrText>
        </w:r>
        <w:r w:rsidR="00645FAD" w:rsidRPr="00645FAD">
          <w:rPr>
            <w:vanish/>
          </w:rPr>
        </w:r>
        <w:r w:rsidR="00645FAD" w:rsidRPr="00645FAD">
          <w:rPr>
            <w:vanish/>
          </w:rPr>
          <w:fldChar w:fldCharType="separate"/>
        </w:r>
        <w:r w:rsidR="00CD1292">
          <w:rPr>
            <w:vanish/>
          </w:rPr>
          <w:t>43</w:t>
        </w:r>
        <w:r w:rsidR="00645FAD" w:rsidRPr="00645FAD">
          <w:rPr>
            <w:vanish/>
          </w:rPr>
          <w:fldChar w:fldCharType="end"/>
        </w:r>
      </w:hyperlink>
    </w:p>
    <w:p w14:paraId="4AD7466F" w14:textId="0B6263F7" w:rsidR="00645FAD" w:rsidRDefault="00645FAD">
      <w:pPr>
        <w:pStyle w:val="TOC5"/>
        <w:rPr>
          <w:rFonts w:asciiTheme="minorHAnsi" w:eastAsiaTheme="minorEastAsia" w:hAnsiTheme="minorHAnsi" w:cstheme="minorBidi"/>
          <w:sz w:val="22"/>
          <w:szCs w:val="22"/>
          <w:lang w:eastAsia="en-AU"/>
        </w:rPr>
      </w:pPr>
      <w:r>
        <w:tab/>
      </w:r>
      <w:hyperlink w:anchor="_Toc106975664" w:history="1">
        <w:r w:rsidRPr="00F2724D">
          <w:t>68A</w:t>
        </w:r>
        <w:r>
          <w:rPr>
            <w:rFonts w:asciiTheme="minorHAnsi" w:eastAsiaTheme="minorEastAsia" w:hAnsiTheme="minorHAnsi" w:cstheme="minorBidi"/>
            <w:sz w:val="22"/>
            <w:szCs w:val="22"/>
            <w:lang w:eastAsia="en-AU"/>
          </w:rPr>
          <w:tab/>
        </w:r>
        <w:r w:rsidRPr="00F2724D">
          <w:t>Licensed agent in charge to have class 1 property agent licence</w:t>
        </w:r>
        <w:r>
          <w:tab/>
        </w:r>
        <w:r>
          <w:fldChar w:fldCharType="begin"/>
        </w:r>
        <w:r>
          <w:instrText xml:space="preserve"> PAGEREF _Toc106975664 \h </w:instrText>
        </w:r>
        <w:r>
          <w:fldChar w:fldCharType="separate"/>
        </w:r>
        <w:r w:rsidR="00CD1292">
          <w:t>43</w:t>
        </w:r>
        <w:r>
          <w:fldChar w:fldCharType="end"/>
        </w:r>
      </w:hyperlink>
    </w:p>
    <w:p w14:paraId="3FB5FCAC" w14:textId="5138B20B" w:rsidR="00645FAD" w:rsidRDefault="00645FAD">
      <w:pPr>
        <w:pStyle w:val="TOC5"/>
        <w:rPr>
          <w:rFonts w:asciiTheme="minorHAnsi" w:eastAsiaTheme="minorEastAsia" w:hAnsiTheme="minorHAnsi" w:cstheme="minorBidi"/>
          <w:sz w:val="22"/>
          <w:szCs w:val="22"/>
          <w:lang w:eastAsia="en-AU"/>
        </w:rPr>
      </w:pPr>
      <w:r>
        <w:tab/>
      </w:r>
      <w:hyperlink w:anchor="_Toc106975665" w:history="1">
        <w:r w:rsidRPr="00F2724D">
          <w:t>69</w:t>
        </w:r>
        <w:r>
          <w:rPr>
            <w:rFonts w:asciiTheme="minorHAnsi" w:eastAsiaTheme="minorEastAsia" w:hAnsiTheme="minorHAnsi" w:cstheme="minorBidi"/>
            <w:sz w:val="22"/>
            <w:szCs w:val="22"/>
            <w:lang w:eastAsia="en-AU"/>
          </w:rPr>
          <w:tab/>
        </w:r>
        <w:r w:rsidRPr="00F2724D">
          <w:t>Property agent place of business to have class 1 licensed property agent in charge</w:t>
        </w:r>
        <w:r>
          <w:tab/>
        </w:r>
        <w:r>
          <w:fldChar w:fldCharType="begin"/>
        </w:r>
        <w:r>
          <w:instrText xml:space="preserve"> PAGEREF _Toc106975665 \h </w:instrText>
        </w:r>
        <w:r>
          <w:fldChar w:fldCharType="separate"/>
        </w:r>
        <w:r w:rsidR="00CD1292">
          <w:t>44</w:t>
        </w:r>
        <w:r>
          <w:fldChar w:fldCharType="end"/>
        </w:r>
      </w:hyperlink>
    </w:p>
    <w:p w14:paraId="43AB1EFC" w14:textId="58E605A9" w:rsidR="00645FAD" w:rsidRDefault="00645FAD">
      <w:pPr>
        <w:pStyle w:val="TOC5"/>
        <w:rPr>
          <w:rFonts w:asciiTheme="minorHAnsi" w:eastAsiaTheme="minorEastAsia" w:hAnsiTheme="minorHAnsi" w:cstheme="minorBidi"/>
          <w:sz w:val="22"/>
          <w:szCs w:val="22"/>
          <w:lang w:eastAsia="en-AU"/>
        </w:rPr>
      </w:pPr>
      <w:r>
        <w:tab/>
      </w:r>
      <w:hyperlink w:anchor="_Toc106975666" w:history="1">
        <w:r w:rsidRPr="00F2724D">
          <w:t>70</w:t>
        </w:r>
        <w:r>
          <w:rPr>
            <w:rFonts w:asciiTheme="minorHAnsi" w:eastAsiaTheme="minorEastAsia" w:hAnsiTheme="minorHAnsi" w:cstheme="minorBidi"/>
            <w:sz w:val="22"/>
            <w:szCs w:val="22"/>
            <w:lang w:eastAsia="en-AU"/>
          </w:rPr>
          <w:tab/>
        </w:r>
        <w:r w:rsidRPr="00F2724D">
          <w:t>Class 1 licensed property agent to be in charge of 1 place of business</w:t>
        </w:r>
        <w:r>
          <w:tab/>
        </w:r>
        <w:r>
          <w:fldChar w:fldCharType="begin"/>
        </w:r>
        <w:r>
          <w:instrText xml:space="preserve"> PAGEREF _Toc106975666 \h </w:instrText>
        </w:r>
        <w:r>
          <w:fldChar w:fldCharType="separate"/>
        </w:r>
        <w:r w:rsidR="00CD1292">
          <w:t>45</w:t>
        </w:r>
        <w:r>
          <w:fldChar w:fldCharType="end"/>
        </w:r>
      </w:hyperlink>
    </w:p>
    <w:p w14:paraId="16D094D9" w14:textId="2DEA49C4" w:rsidR="00645FAD" w:rsidRDefault="00645FAD">
      <w:pPr>
        <w:pStyle w:val="TOC5"/>
        <w:rPr>
          <w:rFonts w:asciiTheme="minorHAnsi" w:eastAsiaTheme="minorEastAsia" w:hAnsiTheme="minorHAnsi" w:cstheme="minorBidi"/>
          <w:sz w:val="22"/>
          <w:szCs w:val="22"/>
          <w:lang w:eastAsia="en-AU"/>
        </w:rPr>
      </w:pPr>
      <w:r>
        <w:tab/>
      </w:r>
      <w:hyperlink w:anchor="_Toc106975667" w:history="1">
        <w:r w:rsidRPr="00F2724D">
          <w:t>71</w:t>
        </w:r>
        <w:r>
          <w:rPr>
            <w:rFonts w:asciiTheme="minorHAnsi" w:eastAsiaTheme="minorEastAsia" w:hAnsiTheme="minorHAnsi" w:cstheme="minorBidi"/>
            <w:sz w:val="22"/>
            <w:szCs w:val="22"/>
            <w:lang w:eastAsia="en-AU"/>
          </w:rPr>
          <w:tab/>
        </w:r>
        <w:r w:rsidRPr="00F2724D">
          <w:t>Class 1 licensed property agent to be in charge of business—exemptions</w:t>
        </w:r>
        <w:r>
          <w:tab/>
        </w:r>
        <w:r>
          <w:fldChar w:fldCharType="begin"/>
        </w:r>
        <w:r>
          <w:instrText xml:space="preserve"> PAGEREF _Toc106975667 \h </w:instrText>
        </w:r>
        <w:r>
          <w:fldChar w:fldCharType="separate"/>
        </w:r>
        <w:r w:rsidR="00CD1292">
          <w:t>46</w:t>
        </w:r>
        <w:r>
          <w:fldChar w:fldCharType="end"/>
        </w:r>
      </w:hyperlink>
    </w:p>
    <w:p w14:paraId="5AEB0081" w14:textId="2E4D5242" w:rsidR="00645FAD" w:rsidRDefault="00645FAD">
      <w:pPr>
        <w:pStyle w:val="TOC5"/>
        <w:rPr>
          <w:rFonts w:asciiTheme="minorHAnsi" w:eastAsiaTheme="minorEastAsia" w:hAnsiTheme="minorHAnsi" w:cstheme="minorBidi"/>
          <w:sz w:val="22"/>
          <w:szCs w:val="22"/>
          <w:lang w:eastAsia="en-AU"/>
        </w:rPr>
      </w:pPr>
      <w:r>
        <w:tab/>
      </w:r>
      <w:hyperlink w:anchor="_Toc106975668" w:history="1">
        <w:r w:rsidRPr="00F2724D">
          <w:t>72</w:t>
        </w:r>
        <w:r>
          <w:rPr>
            <w:rFonts w:asciiTheme="minorHAnsi" w:eastAsiaTheme="minorEastAsia" w:hAnsiTheme="minorHAnsi" w:cstheme="minorBidi"/>
            <w:sz w:val="22"/>
            <w:szCs w:val="22"/>
            <w:lang w:eastAsia="en-AU"/>
          </w:rPr>
          <w:tab/>
        </w:r>
        <w:r w:rsidRPr="00F2724D">
          <w:t>Licensed property agent must not share commission etc with unlicensed person</w:t>
        </w:r>
        <w:r>
          <w:tab/>
        </w:r>
        <w:r>
          <w:fldChar w:fldCharType="begin"/>
        </w:r>
        <w:r>
          <w:instrText xml:space="preserve"> PAGEREF _Toc106975668 \h </w:instrText>
        </w:r>
        <w:r>
          <w:fldChar w:fldCharType="separate"/>
        </w:r>
        <w:r w:rsidR="00CD1292">
          <w:t>47</w:t>
        </w:r>
        <w:r>
          <w:fldChar w:fldCharType="end"/>
        </w:r>
      </w:hyperlink>
    </w:p>
    <w:p w14:paraId="047F2D22" w14:textId="207C56AA" w:rsidR="00645FAD" w:rsidRDefault="00645FAD">
      <w:pPr>
        <w:pStyle w:val="TOC5"/>
        <w:rPr>
          <w:rFonts w:asciiTheme="minorHAnsi" w:eastAsiaTheme="minorEastAsia" w:hAnsiTheme="minorHAnsi" w:cstheme="minorBidi"/>
          <w:sz w:val="22"/>
          <w:szCs w:val="22"/>
          <w:lang w:eastAsia="en-AU"/>
        </w:rPr>
      </w:pPr>
      <w:r>
        <w:tab/>
      </w:r>
      <w:hyperlink w:anchor="_Toc106975669" w:history="1">
        <w:r w:rsidRPr="00F2724D">
          <w:t>73</w:t>
        </w:r>
        <w:r>
          <w:rPr>
            <w:rFonts w:asciiTheme="minorHAnsi" w:eastAsiaTheme="minorEastAsia" w:hAnsiTheme="minorHAnsi" w:cstheme="minorBidi"/>
            <w:sz w:val="22"/>
            <w:szCs w:val="22"/>
            <w:lang w:eastAsia="en-AU"/>
          </w:rPr>
          <w:tab/>
        </w:r>
        <w:r w:rsidRPr="00F2724D">
          <w:t>Agreements between licensed agents to share commission etc</w:t>
        </w:r>
        <w:r>
          <w:tab/>
        </w:r>
        <w:r>
          <w:fldChar w:fldCharType="begin"/>
        </w:r>
        <w:r>
          <w:instrText xml:space="preserve"> PAGEREF _Toc106975669 \h </w:instrText>
        </w:r>
        <w:r>
          <w:fldChar w:fldCharType="separate"/>
        </w:r>
        <w:r w:rsidR="00CD1292">
          <w:t>48</w:t>
        </w:r>
        <w:r>
          <w:fldChar w:fldCharType="end"/>
        </w:r>
      </w:hyperlink>
    </w:p>
    <w:p w14:paraId="1DF323C8" w14:textId="5F96223C" w:rsidR="00645FAD" w:rsidRDefault="00645FAD">
      <w:pPr>
        <w:pStyle w:val="TOC5"/>
        <w:rPr>
          <w:rFonts w:asciiTheme="minorHAnsi" w:eastAsiaTheme="minorEastAsia" w:hAnsiTheme="minorHAnsi" w:cstheme="minorBidi"/>
          <w:sz w:val="22"/>
          <w:szCs w:val="22"/>
          <w:lang w:eastAsia="en-AU"/>
        </w:rPr>
      </w:pPr>
      <w:r>
        <w:tab/>
      </w:r>
      <w:hyperlink w:anchor="_Toc106975670" w:history="1">
        <w:r w:rsidRPr="00F2724D">
          <w:t>74</w:t>
        </w:r>
        <w:r>
          <w:rPr>
            <w:rFonts w:asciiTheme="minorHAnsi" w:eastAsiaTheme="minorEastAsia" w:hAnsiTheme="minorHAnsi" w:cstheme="minorBidi"/>
            <w:sz w:val="22"/>
            <w:szCs w:val="22"/>
            <w:lang w:eastAsia="en-AU"/>
          </w:rPr>
          <w:tab/>
        </w:r>
        <w:r w:rsidRPr="00F2724D">
          <w:t>Duty to notify failures to account</w:t>
        </w:r>
        <w:r>
          <w:tab/>
        </w:r>
        <w:r>
          <w:fldChar w:fldCharType="begin"/>
        </w:r>
        <w:r>
          <w:instrText xml:space="preserve"> PAGEREF _Toc106975670 \h </w:instrText>
        </w:r>
        <w:r>
          <w:fldChar w:fldCharType="separate"/>
        </w:r>
        <w:r w:rsidR="00CD1292">
          <w:t>49</w:t>
        </w:r>
        <w:r>
          <w:fldChar w:fldCharType="end"/>
        </w:r>
      </w:hyperlink>
    </w:p>
    <w:p w14:paraId="13B06C80" w14:textId="03AD3412" w:rsidR="00645FAD" w:rsidRDefault="00E228D2">
      <w:pPr>
        <w:pStyle w:val="TOC3"/>
        <w:rPr>
          <w:rFonts w:asciiTheme="minorHAnsi" w:eastAsiaTheme="minorEastAsia" w:hAnsiTheme="minorHAnsi" w:cstheme="minorBidi"/>
          <w:b w:val="0"/>
          <w:sz w:val="22"/>
          <w:szCs w:val="22"/>
          <w:lang w:eastAsia="en-AU"/>
        </w:rPr>
      </w:pPr>
      <w:hyperlink w:anchor="_Toc106975671" w:history="1">
        <w:r w:rsidR="00645FAD" w:rsidRPr="00F2724D">
          <w:t>Division 5.3</w:t>
        </w:r>
        <w:r w:rsidR="00645FAD">
          <w:rPr>
            <w:rFonts w:asciiTheme="minorHAnsi" w:eastAsiaTheme="minorEastAsia" w:hAnsiTheme="minorHAnsi" w:cstheme="minorBidi"/>
            <w:b w:val="0"/>
            <w:sz w:val="22"/>
            <w:szCs w:val="22"/>
            <w:lang w:eastAsia="en-AU"/>
          </w:rPr>
          <w:tab/>
        </w:r>
        <w:r w:rsidR="00645FAD" w:rsidRPr="00F2724D">
          <w:t>Offences—assistant property agents</w:t>
        </w:r>
        <w:r w:rsidR="00645FAD" w:rsidRPr="00645FAD">
          <w:rPr>
            <w:vanish/>
          </w:rPr>
          <w:tab/>
        </w:r>
        <w:r w:rsidR="00645FAD" w:rsidRPr="00645FAD">
          <w:rPr>
            <w:vanish/>
          </w:rPr>
          <w:fldChar w:fldCharType="begin"/>
        </w:r>
        <w:r w:rsidR="00645FAD" w:rsidRPr="00645FAD">
          <w:rPr>
            <w:vanish/>
          </w:rPr>
          <w:instrText xml:space="preserve"> PAGEREF _Toc106975671 \h </w:instrText>
        </w:r>
        <w:r w:rsidR="00645FAD" w:rsidRPr="00645FAD">
          <w:rPr>
            <w:vanish/>
          </w:rPr>
        </w:r>
        <w:r w:rsidR="00645FAD" w:rsidRPr="00645FAD">
          <w:rPr>
            <w:vanish/>
          </w:rPr>
          <w:fldChar w:fldCharType="separate"/>
        </w:r>
        <w:r w:rsidR="00CD1292">
          <w:rPr>
            <w:vanish/>
          </w:rPr>
          <w:t>50</w:t>
        </w:r>
        <w:r w:rsidR="00645FAD" w:rsidRPr="00645FAD">
          <w:rPr>
            <w:vanish/>
          </w:rPr>
          <w:fldChar w:fldCharType="end"/>
        </w:r>
      </w:hyperlink>
    </w:p>
    <w:p w14:paraId="723F30DB" w14:textId="106E78C5" w:rsidR="00645FAD" w:rsidRDefault="00645FAD">
      <w:pPr>
        <w:pStyle w:val="TOC5"/>
        <w:rPr>
          <w:rFonts w:asciiTheme="minorHAnsi" w:eastAsiaTheme="minorEastAsia" w:hAnsiTheme="minorHAnsi" w:cstheme="minorBidi"/>
          <w:sz w:val="22"/>
          <w:szCs w:val="22"/>
          <w:lang w:eastAsia="en-AU"/>
        </w:rPr>
      </w:pPr>
      <w:r>
        <w:tab/>
      </w:r>
      <w:hyperlink w:anchor="_Toc106975672" w:history="1">
        <w:r w:rsidRPr="00F2724D">
          <w:t>75</w:t>
        </w:r>
        <w:r>
          <w:rPr>
            <w:rFonts w:asciiTheme="minorHAnsi" w:eastAsiaTheme="minorEastAsia" w:hAnsiTheme="minorHAnsi" w:cstheme="minorBidi"/>
            <w:sz w:val="22"/>
            <w:szCs w:val="22"/>
            <w:lang w:eastAsia="en-AU"/>
          </w:rPr>
          <w:tab/>
        </w:r>
        <w:r w:rsidRPr="00F2724D">
          <w:t>Licensed property agent may only employ licensed property agent or registered assistant property agent</w:t>
        </w:r>
        <w:r>
          <w:tab/>
        </w:r>
        <w:r>
          <w:fldChar w:fldCharType="begin"/>
        </w:r>
        <w:r>
          <w:instrText xml:space="preserve"> PAGEREF _Toc106975672 \h </w:instrText>
        </w:r>
        <w:r>
          <w:fldChar w:fldCharType="separate"/>
        </w:r>
        <w:r w:rsidR="00CD1292">
          <w:t>50</w:t>
        </w:r>
        <w:r>
          <w:fldChar w:fldCharType="end"/>
        </w:r>
      </w:hyperlink>
    </w:p>
    <w:p w14:paraId="7D4230E6" w14:textId="4196F64B" w:rsidR="00645FAD" w:rsidRDefault="00645FAD">
      <w:pPr>
        <w:pStyle w:val="TOC5"/>
        <w:rPr>
          <w:rFonts w:asciiTheme="minorHAnsi" w:eastAsiaTheme="minorEastAsia" w:hAnsiTheme="minorHAnsi" w:cstheme="minorBidi"/>
          <w:sz w:val="22"/>
          <w:szCs w:val="22"/>
          <w:lang w:eastAsia="en-AU"/>
        </w:rPr>
      </w:pPr>
      <w:r>
        <w:tab/>
      </w:r>
      <w:hyperlink w:anchor="_Toc106975673" w:history="1">
        <w:r w:rsidRPr="00F2724D">
          <w:t>75A</w:t>
        </w:r>
        <w:r>
          <w:rPr>
            <w:rFonts w:asciiTheme="minorHAnsi" w:eastAsiaTheme="minorEastAsia" w:hAnsiTheme="minorHAnsi" w:cstheme="minorBidi"/>
            <w:sz w:val="22"/>
            <w:szCs w:val="22"/>
            <w:lang w:eastAsia="en-AU"/>
          </w:rPr>
          <w:tab/>
        </w:r>
        <w:r w:rsidRPr="00F2724D">
          <w:t>Assistant property agents must not sign agency agreements</w:t>
        </w:r>
        <w:r>
          <w:tab/>
        </w:r>
        <w:r>
          <w:fldChar w:fldCharType="begin"/>
        </w:r>
        <w:r>
          <w:instrText xml:space="preserve"> PAGEREF _Toc106975673 \h </w:instrText>
        </w:r>
        <w:r>
          <w:fldChar w:fldCharType="separate"/>
        </w:r>
        <w:r w:rsidR="00CD1292">
          <w:t>50</w:t>
        </w:r>
        <w:r>
          <w:fldChar w:fldCharType="end"/>
        </w:r>
      </w:hyperlink>
    </w:p>
    <w:p w14:paraId="6F5AE4C2" w14:textId="575B1770" w:rsidR="00645FAD" w:rsidRDefault="00645FAD">
      <w:pPr>
        <w:pStyle w:val="TOC5"/>
        <w:rPr>
          <w:rFonts w:asciiTheme="minorHAnsi" w:eastAsiaTheme="minorEastAsia" w:hAnsiTheme="minorHAnsi" w:cstheme="minorBidi"/>
          <w:sz w:val="22"/>
          <w:szCs w:val="22"/>
          <w:lang w:eastAsia="en-AU"/>
        </w:rPr>
      </w:pPr>
      <w:r>
        <w:tab/>
      </w:r>
      <w:hyperlink w:anchor="_Toc106975674" w:history="1">
        <w:r w:rsidRPr="00F2724D">
          <w:t>76</w:t>
        </w:r>
        <w:r>
          <w:rPr>
            <w:rFonts w:asciiTheme="minorHAnsi" w:eastAsiaTheme="minorEastAsia" w:hAnsiTheme="minorHAnsi" w:cstheme="minorBidi"/>
            <w:sz w:val="22"/>
            <w:szCs w:val="22"/>
            <w:lang w:eastAsia="en-AU"/>
          </w:rPr>
          <w:tab/>
        </w:r>
        <w:r w:rsidRPr="00F2724D">
          <w:t>Employee must tell employer about disqualification</w:t>
        </w:r>
        <w:r>
          <w:tab/>
        </w:r>
        <w:r>
          <w:fldChar w:fldCharType="begin"/>
        </w:r>
        <w:r>
          <w:instrText xml:space="preserve"> PAGEREF _Toc106975674 \h </w:instrText>
        </w:r>
        <w:r>
          <w:fldChar w:fldCharType="separate"/>
        </w:r>
        <w:r w:rsidR="00CD1292">
          <w:t>51</w:t>
        </w:r>
        <w:r>
          <w:fldChar w:fldCharType="end"/>
        </w:r>
      </w:hyperlink>
    </w:p>
    <w:p w14:paraId="0D06D466" w14:textId="281D099C" w:rsidR="00645FAD" w:rsidRDefault="00E228D2">
      <w:pPr>
        <w:pStyle w:val="TOC3"/>
        <w:rPr>
          <w:rFonts w:asciiTheme="minorHAnsi" w:eastAsiaTheme="minorEastAsia" w:hAnsiTheme="minorHAnsi" w:cstheme="minorBidi"/>
          <w:b w:val="0"/>
          <w:sz w:val="22"/>
          <w:szCs w:val="22"/>
          <w:lang w:eastAsia="en-AU"/>
        </w:rPr>
      </w:pPr>
      <w:hyperlink w:anchor="_Toc106975675" w:history="1">
        <w:r w:rsidR="00645FAD" w:rsidRPr="00F2724D">
          <w:t>Division 5.4</w:t>
        </w:r>
        <w:r w:rsidR="00645FAD">
          <w:rPr>
            <w:rFonts w:asciiTheme="minorHAnsi" w:eastAsiaTheme="minorEastAsia" w:hAnsiTheme="minorHAnsi" w:cstheme="minorBidi"/>
            <w:b w:val="0"/>
            <w:sz w:val="22"/>
            <w:szCs w:val="22"/>
            <w:lang w:eastAsia="en-AU"/>
          </w:rPr>
          <w:tab/>
        </w:r>
        <w:r w:rsidR="00645FAD" w:rsidRPr="00F2724D">
          <w:t>Conflicts of interest—real estate and stock and station agents</w:t>
        </w:r>
        <w:r w:rsidR="00645FAD" w:rsidRPr="00645FAD">
          <w:rPr>
            <w:vanish/>
          </w:rPr>
          <w:tab/>
        </w:r>
        <w:r w:rsidR="00645FAD" w:rsidRPr="00645FAD">
          <w:rPr>
            <w:vanish/>
          </w:rPr>
          <w:fldChar w:fldCharType="begin"/>
        </w:r>
        <w:r w:rsidR="00645FAD" w:rsidRPr="00645FAD">
          <w:rPr>
            <w:vanish/>
          </w:rPr>
          <w:instrText xml:space="preserve"> PAGEREF _Toc106975675 \h </w:instrText>
        </w:r>
        <w:r w:rsidR="00645FAD" w:rsidRPr="00645FAD">
          <w:rPr>
            <w:vanish/>
          </w:rPr>
        </w:r>
        <w:r w:rsidR="00645FAD" w:rsidRPr="00645FAD">
          <w:rPr>
            <w:vanish/>
          </w:rPr>
          <w:fldChar w:fldCharType="separate"/>
        </w:r>
        <w:r w:rsidR="00CD1292">
          <w:rPr>
            <w:vanish/>
          </w:rPr>
          <w:t>52</w:t>
        </w:r>
        <w:r w:rsidR="00645FAD" w:rsidRPr="00645FAD">
          <w:rPr>
            <w:vanish/>
          </w:rPr>
          <w:fldChar w:fldCharType="end"/>
        </w:r>
      </w:hyperlink>
    </w:p>
    <w:p w14:paraId="5A0F1283" w14:textId="7BE87DD0" w:rsidR="00645FAD" w:rsidRDefault="00645FAD">
      <w:pPr>
        <w:pStyle w:val="TOC5"/>
        <w:rPr>
          <w:rFonts w:asciiTheme="minorHAnsi" w:eastAsiaTheme="minorEastAsia" w:hAnsiTheme="minorHAnsi" w:cstheme="minorBidi"/>
          <w:sz w:val="22"/>
          <w:szCs w:val="22"/>
          <w:lang w:eastAsia="en-AU"/>
        </w:rPr>
      </w:pPr>
      <w:r>
        <w:tab/>
      </w:r>
      <w:hyperlink w:anchor="_Toc106975676" w:history="1">
        <w:r w:rsidRPr="00F2724D">
          <w:t>77</w:t>
        </w:r>
        <w:r>
          <w:rPr>
            <w:rFonts w:asciiTheme="minorHAnsi" w:eastAsiaTheme="minorEastAsia" w:hAnsiTheme="minorHAnsi" w:cstheme="minorBidi"/>
            <w:sz w:val="22"/>
            <w:szCs w:val="22"/>
            <w:lang w:eastAsia="en-AU"/>
          </w:rPr>
          <w:tab/>
        </w:r>
        <w:r w:rsidRPr="00F2724D">
          <w:t>Licensed real estate and stock and station agents must not act for buyer and seller of land</w:t>
        </w:r>
        <w:r>
          <w:tab/>
        </w:r>
        <w:r>
          <w:fldChar w:fldCharType="begin"/>
        </w:r>
        <w:r>
          <w:instrText xml:space="preserve"> PAGEREF _Toc106975676 \h </w:instrText>
        </w:r>
        <w:r>
          <w:fldChar w:fldCharType="separate"/>
        </w:r>
        <w:r w:rsidR="00CD1292">
          <w:t>52</w:t>
        </w:r>
        <w:r>
          <w:fldChar w:fldCharType="end"/>
        </w:r>
      </w:hyperlink>
    </w:p>
    <w:p w14:paraId="0F46140B" w14:textId="168EB6D2" w:rsidR="00645FAD" w:rsidRDefault="00E228D2">
      <w:pPr>
        <w:pStyle w:val="TOC3"/>
        <w:rPr>
          <w:rFonts w:asciiTheme="minorHAnsi" w:eastAsiaTheme="minorEastAsia" w:hAnsiTheme="minorHAnsi" w:cstheme="minorBidi"/>
          <w:b w:val="0"/>
          <w:sz w:val="22"/>
          <w:szCs w:val="22"/>
          <w:lang w:eastAsia="en-AU"/>
        </w:rPr>
      </w:pPr>
      <w:hyperlink w:anchor="_Toc106975677" w:history="1">
        <w:r w:rsidR="00645FAD" w:rsidRPr="00F2724D">
          <w:t>Division 5.5</w:t>
        </w:r>
        <w:r w:rsidR="00645FAD">
          <w:rPr>
            <w:rFonts w:asciiTheme="minorHAnsi" w:eastAsiaTheme="minorEastAsia" w:hAnsiTheme="minorHAnsi" w:cstheme="minorBidi"/>
            <w:b w:val="0"/>
            <w:sz w:val="22"/>
            <w:szCs w:val="22"/>
            <w:lang w:eastAsia="en-AU"/>
          </w:rPr>
          <w:tab/>
        </w:r>
        <w:r w:rsidR="00645FAD" w:rsidRPr="00F2724D">
          <w:t>Advertisements and other statements</w:t>
        </w:r>
        <w:r w:rsidR="00645FAD" w:rsidRPr="00645FAD">
          <w:rPr>
            <w:vanish/>
          </w:rPr>
          <w:tab/>
        </w:r>
        <w:r w:rsidR="00645FAD" w:rsidRPr="00645FAD">
          <w:rPr>
            <w:vanish/>
          </w:rPr>
          <w:fldChar w:fldCharType="begin"/>
        </w:r>
        <w:r w:rsidR="00645FAD" w:rsidRPr="00645FAD">
          <w:rPr>
            <w:vanish/>
          </w:rPr>
          <w:instrText xml:space="preserve"> PAGEREF _Toc106975677 \h </w:instrText>
        </w:r>
        <w:r w:rsidR="00645FAD" w:rsidRPr="00645FAD">
          <w:rPr>
            <w:vanish/>
          </w:rPr>
        </w:r>
        <w:r w:rsidR="00645FAD" w:rsidRPr="00645FAD">
          <w:rPr>
            <w:vanish/>
          </w:rPr>
          <w:fldChar w:fldCharType="separate"/>
        </w:r>
        <w:r w:rsidR="00CD1292">
          <w:rPr>
            <w:vanish/>
          </w:rPr>
          <w:t>52</w:t>
        </w:r>
        <w:r w:rsidR="00645FAD" w:rsidRPr="00645FAD">
          <w:rPr>
            <w:vanish/>
          </w:rPr>
          <w:fldChar w:fldCharType="end"/>
        </w:r>
      </w:hyperlink>
    </w:p>
    <w:p w14:paraId="0E7BA56B" w14:textId="1462C7AD" w:rsidR="00645FAD" w:rsidRDefault="00645FAD">
      <w:pPr>
        <w:pStyle w:val="TOC5"/>
        <w:rPr>
          <w:rFonts w:asciiTheme="minorHAnsi" w:eastAsiaTheme="minorEastAsia" w:hAnsiTheme="minorHAnsi" w:cstheme="minorBidi"/>
          <w:sz w:val="22"/>
          <w:szCs w:val="22"/>
          <w:lang w:eastAsia="en-AU"/>
        </w:rPr>
      </w:pPr>
      <w:r>
        <w:tab/>
      </w:r>
      <w:hyperlink w:anchor="_Toc106975678" w:history="1">
        <w:r w:rsidRPr="00F2724D">
          <w:t>78</w:t>
        </w:r>
        <w:r>
          <w:rPr>
            <w:rFonts w:asciiTheme="minorHAnsi" w:eastAsiaTheme="minorEastAsia" w:hAnsiTheme="minorHAnsi" w:cstheme="minorBidi"/>
            <w:sz w:val="22"/>
            <w:szCs w:val="22"/>
            <w:lang w:eastAsia="en-AU"/>
          </w:rPr>
          <w:tab/>
        </w:r>
        <w:r w:rsidRPr="00F2724D">
          <w:t xml:space="preserve">When is a statement </w:t>
        </w:r>
        <w:r w:rsidRPr="00F2724D">
          <w:rPr>
            <w:i/>
          </w:rPr>
          <w:t>published</w:t>
        </w:r>
        <w:r w:rsidRPr="00F2724D">
          <w:t>?</w:t>
        </w:r>
        <w:r>
          <w:tab/>
        </w:r>
        <w:r>
          <w:fldChar w:fldCharType="begin"/>
        </w:r>
        <w:r>
          <w:instrText xml:space="preserve"> PAGEREF _Toc106975678 \h </w:instrText>
        </w:r>
        <w:r>
          <w:fldChar w:fldCharType="separate"/>
        </w:r>
        <w:r w:rsidR="00CD1292">
          <w:t>52</w:t>
        </w:r>
        <w:r>
          <w:fldChar w:fldCharType="end"/>
        </w:r>
      </w:hyperlink>
    </w:p>
    <w:p w14:paraId="3885AEEC" w14:textId="1BFB8689" w:rsidR="00645FAD" w:rsidRDefault="00645FAD">
      <w:pPr>
        <w:pStyle w:val="TOC5"/>
        <w:rPr>
          <w:rFonts w:asciiTheme="minorHAnsi" w:eastAsiaTheme="minorEastAsia" w:hAnsiTheme="minorHAnsi" w:cstheme="minorBidi"/>
          <w:sz w:val="22"/>
          <w:szCs w:val="22"/>
          <w:lang w:eastAsia="en-AU"/>
        </w:rPr>
      </w:pPr>
      <w:r>
        <w:tab/>
      </w:r>
      <w:hyperlink w:anchor="_Toc106975679" w:history="1">
        <w:r w:rsidRPr="00F2724D">
          <w:t>79</w:t>
        </w:r>
        <w:r>
          <w:rPr>
            <w:rFonts w:asciiTheme="minorHAnsi" w:eastAsiaTheme="minorEastAsia" w:hAnsiTheme="minorHAnsi" w:cstheme="minorBidi"/>
            <w:sz w:val="22"/>
            <w:szCs w:val="22"/>
            <w:lang w:eastAsia="en-AU"/>
          </w:rPr>
          <w:tab/>
        </w:r>
        <w:r w:rsidRPr="00F2724D">
          <w:t>False or misleading advertisements</w:t>
        </w:r>
        <w:r>
          <w:tab/>
        </w:r>
        <w:r>
          <w:fldChar w:fldCharType="begin"/>
        </w:r>
        <w:r>
          <w:instrText xml:space="preserve"> PAGEREF _Toc106975679 \h </w:instrText>
        </w:r>
        <w:r>
          <w:fldChar w:fldCharType="separate"/>
        </w:r>
        <w:r w:rsidR="00CD1292">
          <w:t>53</w:t>
        </w:r>
        <w:r>
          <w:fldChar w:fldCharType="end"/>
        </w:r>
      </w:hyperlink>
    </w:p>
    <w:p w14:paraId="7B945E49" w14:textId="597CF5BA" w:rsidR="00645FAD" w:rsidRDefault="00E228D2">
      <w:pPr>
        <w:pStyle w:val="TOC3"/>
        <w:rPr>
          <w:rFonts w:asciiTheme="minorHAnsi" w:eastAsiaTheme="minorEastAsia" w:hAnsiTheme="minorHAnsi" w:cstheme="minorBidi"/>
          <w:b w:val="0"/>
          <w:sz w:val="22"/>
          <w:szCs w:val="22"/>
          <w:lang w:eastAsia="en-AU"/>
        </w:rPr>
      </w:pPr>
      <w:hyperlink w:anchor="_Toc106975680" w:history="1">
        <w:r w:rsidR="00645FAD" w:rsidRPr="00F2724D">
          <w:t>Division 5.6</w:t>
        </w:r>
        <w:r w:rsidR="00645FAD">
          <w:rPr>
            <w:rFonts w:asciiTheme="minorHAnsi" w:eastAsiaTheme="minorEastAsia" w:hAnsiTheme="minorHAnsi" w:cstheme="minorBidi"/>
            <w:b w:val="0"/>
            <w:sz w:val="22"/>
            <w:szCs w:val="22"/>
            <w:lang w:eastAsia="en-AU"/>
          </w:rPr>
          <w:tab/>
        </w:r>
        <w:r w:rsidR="00645FAD" w:rsidRPr="00F2724D">
          <w:t>Land—further provisions</w:t>
        </w:r>
        <w:r w:rsidR="00645FAD" w:rsidRPr="00645FAD">
          <w:rPr>
            <w:vanish/>
          </w:rPr>
          <w:tab/>
        </w:r>
        <w:r w:rsidR="00645FAD" w:rsidRPr="00645FAD">
          <w:rPr>
            <w:vanish/>
          </w:rPr>
          <w:fldChar w:fldCharType="begin"/>
        </w:r>
        <w:r w:rsidR="00645FAD" w:rsidRPr="00645FAD">
          <w:rPr>
            <w:vanish/>
          </w:rPr>
          <w:instrText xml:space="preserve"> PAGEREF _Toc106975680 \h </w:instrText>
        </w:r>
        <w:r w:rsidR="00645FAD" w:rsidRPr="00645FAD">
          <w:rPr>
            <w:vanish/>
          </w:rPr>
        </w:r>
        <w:r w:rsidR="00645FAD" w:rsidRPr="00645FAD">
          <w:rPr>
            <w:vanish/>
          </w:rPr>
          <w:fldChar w:fldCharType="separate"/>
        </w:r>
        <w:r w:rsidR="00CD1292">
          <w:rPr>
            <w:vanish/>
          </w:rPr>
          <w:t>53</w:t>
        </w:r>
        <w:r w:rsidR="00645FAD" w:rsidRPr="00645FAD">
          <w:rPr>
            <w:vanish/>
          </w:rPr>
          <w:fldChar w:fldCharType="end"/>
        </w:r>
      </w:hyperlink>
    </w:p>
    <w:p w14:paraId="05F20C76" w14:textId="3FDECA28" w:rsidR="00645FAD" w:rsidRDefault="00645FAD">
      <w:pPr>
        <w:pStyle w:val="TOC5"/>
        <w:rPr>
          <w:rFonts w:asciiTheme="minorHAnsi" w:eastAsiaTheme="minorEastAsia" w:hAnsiTheme="minorHAnsi" w:cstheme="minorBidi"/>
          <w:sz w:val="22"/>
          <w:szCs w:val="22"/>
          <w:lang w:eastAsia="en-AU"/>
        </w:rPr>
      </w:pPr>
      <w:r>
        <w:tab/>
      </w:r>
      <w:hyperlink w:anchor="_Toc106975681" w:history="1">
        <w:r w:rsidRPr="00F2724D">
          <w:t>80</w:t>
        </w:r>
        <w:r>
          <w:rPr>
            <w:rFonts w:asciiTheme="minorHAnsi" w:eastAsiaTheme="minorEastAsia" w:hAnsiTheme="minorHAnsi" w:cstheme="minorBidi"/>
            <w:sz w:val="22"/>
            <w:szCs w:val="22"/>
            <w:lang w:eastAsia="en-AU"/>
          </w:rPr>
          <w:tab/>
        </w:r>
        <w:r w:rsidRPr="00F2724D">
          <w:t xml:space="preserve">Meaning of </w:t>
        </w:r>
        <w:r w:rsidRPr="00F2724D">
          <w:rPr>
            <w:i/>
          </w:rPr>
          <w:t>benefit</w:t>
        </w:r>
        <w:r w:rsidRPr="00F2724D">
          <w:t xml:space="preserve">, </w:t>
        </w:r>
        <w:r w:rsidRPr="00F2724D">
          <w:rPr>
            <w:i/>
          </w:rPr>
          <w:t>estimate</w:t>
        </w:r>
        <w:r w:rsidRPr="00F2724D">
          <w:t xml:space="preserve"> and </w:t>
        </w:r>
        <w:r w:rsidRPr="00F2724D">
          <w:rPr>
            <w:i/>
          </w:rPr>
          <w:t>selling price</w:t>
        </w:r>
        <w:r w:rsidRPr="00F2724D">
          <w:t xml:space="preserve"> for div 5.6</w:t>
        </w:r>
        <w:r>
          <w:tab/>
        </w:r>
        <w:r>
          <w:fldChar w:fldCharType="begin"/>
        </w:r>
        <w:r>
          <w:instrText xml:space="preserve"> PAGEREF _Toc106975681 \h </w:instrText>
        </w:r>
        <w:r>
          <w:fldChar w:fldCharType="separate"/>
        </w:r>
        <w:r w:rsidR="00CD1292">
          <w:t>53</w:t>
        </w:r>
        <w:r>
          <w:fldChar w:fldCharType="end"/>
        </w:r>
      </w:hyperlink>
    </w:p>
    <w:p w14:paraId="31D4BABF" w14:textId="5943DA8F" w:rsidR="00645FAD" w:rsidRDefault="00645FAD">
      <w:pPr>
        <w:pStyle w:val="TOC5"/>
        <w:rPr>
          <w:rFonts w:asciiTheme="minorHAnsi" w:eastAsiaTheme="minorEastAsia" w:hAnsiTheme="minorHAnsi" w:cstheme="minorBidi"/>
          <w:sz w:val="22"/>
          <w:szCs w:val="22"/>
          <w:lang w:eastAsia="en-AU"/>
        </w:rPr>
      </w:pPr>
      <w:r>
        <w:tab/>
      </w:r>
      <w:hyperlink w:anchor="_Toc106975682" w:history="1">
        <w:r w:rsidRPr="00F2724D">
          <w:t>81</w:t>
        </w:r>
        <w:r>
          <w:rPr>
            <w:rFonts w:asciiTheme="minorHAnsi" w:eastAsiaTheme="minorEastAsia" w:hAnsiTheme="minorHAnsi" w:cstheme="minorBidi"/>
            <w:sz w:val="22"/>
            <w:szCs w:val="22"/>
            <w:lang w:eastAsia="en-AU"/>
          </w:rPr>
          <w:tab/>
        </w:r>
        <w:r w:rsidRPr="00F2724D">
          <w:t xml:space="preserve">Meaning of </w:t>
        </w:r>
        <w:r w:rsidRPr="00F2724D">
          <w:rPr>
            <w:i/>
          </w:rPr>
          <w:t>pre-contract information</w:t>
        </w:r>
        <w:r w:rsidRPr="00F2724D">
          <w:t xml:space="preserve"> for div 5.6</w:t>
        </w:r>
        <w:r>
          <w:tab/>
        </w:r>
        <w:r>
          <w:fldChar w:fldCharType="begin"/>
        </w:r>
        <w:r>
          <w:instrText xml:space="preserve"> PAGEREF _Toc106975682 \h </w:instrText>
        </w:r>
        <w:r>
          <w:fldChar w:fldCharType="separate"/>
        </w:r>
        <w:r w:rsidR="00CD1292">
          <w:t>54</w:t>
        </w:r>
        <w:r>
          <w:fldChar w:fldCharType="end"/>
        </w:r>
      </w:hyperlink>
    </w:p>
    <w:p w14:paraId="490D0DD9" w14:textId="6CB9DFE6" w:rsidR="00645FAD" w:rsidRDefault="00645FAD">
      <w:pPr>
        <w:pStyle w:val="TOC5"/>
        <w:rPr>
          <w:rFonts w:asciiTheme="minorHAnsi" w:eastAsiaTheme="minorEastAsia" w:hAnsiTheme="minorHAnsi" w:cstheme="minorBidi"/>
          <w:sz w:val="22"/>
          <w:szCs w:val="22"/>
          <w:lang w:eastAsia="en-AU"/>
        </w:rPr>
      </w:pPr>
      <w:r>
        <w:tab/>
      </w:r>
      <w:hyperlink w:anchor="_Toc106975683" w:history="1">
        <w:r w:rsidRPr="00F2724D">
          <w:t>82</w:t>
        </w:r>
        <w:r>
          <w:rPr>
            <w:rFonts w:asciiTheme="minorHAnsi" w:eastAsiaTheme="minorEastAsia" w:hAnsiTheme="minorHAnsi" w:cstheme="minorBidi"/>
            <w:sz w:val="22"/>
            <w:szCs w:val="22"/>
            <w:lang w:eastAsia="en-AU"/>
          </w:rPr>
          <w:tab/>
        </w:r>
        <w:r w:rsidRPr="00F2724D">
          <w:t xml:space="preserve">Meaning of </w:t>
        </w:r>
        <w:r w:rsidRPr="00F2724D">
          <w:rPr>
            <w:i/>
          </w:rPr>
          <w:t>beneficial interest</w:t>
        </w:r>
        <w:r w:rsidRPr="00F2724D">
          <w:t xml:space="preserve"> and </w:t>
        </w:r>
        <w:r w:rsidRPr="00F2724D">
          <w:rPr>
            <w:i/>
          </w:rPr>
          <w:t>obtains a beneficial interest</w:t>
        </w:r>
        <w:r w:rsidRPr="00F2724D">
          <w:t xml:space="preserve"> for div 5.6</w:t>
        </w:r>
        <w:r>
          <w:tab/>
        </w:r>
        <w:r>
          <w:fldChar w:fldCharType="begin"/>
        </w:r>
        <w:r>
          <w:instrText xml:space="preserve"> PAGEREF _Toc106975683 \h </w:instrText>
        </w:r>
        <w:r>
          <w:fldChar w:fldCharType="separate"/>
        </w:r>
        <w:r w:rsidR="00CD1292">
          <w:t>55</w:t>
        </w:r>
        <w:r>
          <w:fldChar w:fldCharType="end"/>
        </w:r>
      </w:hyperlink>
    </w:p>
    <w:p w14:paraId="14D91D38" w14:textId="5ECFFB1F" w:rsidR="00645FAD" w:rsidRDefault="00645FAD">
      <w:pPr>
        <w:pStyle w:val="TOC5"/>
        <w:rPr>
          <w:rFonts w:asciiTheme="minorHAnsi" w:eastAsiaTheme="minorEastAsia" w:hAnsiTheme="minorHAnsi" w:cstheme="minorBidi"/>
          <w:sz w:val="22"/>
          <w:szCs w:val="22"/>
          <w:lang w:eastAsia="en-AU"/>
        </w:rPr>
      </w:pPr>
      <w:r>
        <w:tab/>
      </w:r>
      <w:hyperlink w:anchor="_Toc106975684" w:history="1">
        <w:r w:rsidRPr="00F2724D">
          <w:t>83</w:t>
        </w:r>
        <w:r>
          <w:rPr>
            <w:rFonts w:asciiTheme="minorHAnsi" w:eastAsiaTheme="minorEastAsia" w:hAnsiTheme="minorHAnsi" w:cstheme="minorBidi"/>
            <w:sz w:val="22"/>
            <w:szCs w:val="22"/>
            <w:lang w:eastAsia="en-AU"/>
          </w:rPr>
          <w:tab/>
        </w:r>
        <w:r w:rsidRPr="00F2724D">
          <w:t>Agents giving financial and investment advice</w:t>
        </w:r>
        <w:r>
          <w:tab/>
        </w:r>
        <w:r>
          <w:fldChar w:fldCharType="begin"/>
        </w:r>
        <w:r>
          <w:instrText xml:space="preserve"> PAGEREF _Toc106975684 \h </w:instrText>
        </w:r>
        <w:r>
          <w:fldChar w:fldCharType="separate"/>
        </w:r>
        <w:r w:rsidR="00CD1292">
          <w:t>56</w:t>
        </w:r>
        <w:r>
          <w:fldChar w:fldCharType="end"/>
        </w:r>
      </w:hyperlink>
    </w:p>
    <w:p w14:paraId="6842A995" w14:textId="68E0B283" w:rsidR="00645FAD" w:rsidRDefault="00645FAD">
      <w:pPr>
        <w:pStyle w:val="TOC5"/>
        <w:rPr>
          <w:rFonts w:asciiTheme="minorHAnsi" w:eastAsiaTheme="minorEastAsia" w:hAnsiTheme="minorHAnsi" w:cstheme="minorBidi"/>
          <w:sz w:val="22"/>
          <w:szCs w:val="22"/>
          <w:lang w:eastAsia="en-AU"/>
        </w:rPr>
      </w:pPr>
      <w:r>
        <w:tab/>
      </w:r>
      <w:hyperlink w:anchor="_Toc106975685" w:history="1">
        <w:r w:rsidRPr="00F2724D">
          <w:t>84</w:t>
        </w:r>
        <w:r>
          <w:rPr>
            <w:rFonts w:asciiTheme="minorHAnsi" w:eastAsiaTheme="minorEastAsia" w:hAnsiTheme="minorHAnsi" w:cstheme="minorBidi"/>
            <w:sz w:val="22"/>
            <w:szCs w:val="22"/>
            <w:lang w:eastAsia="en-AU"/>
          </w:rPr>
          <w:tab/>
        </w:r>
        <w:r w:rsidRPr="00F2724D">
          <w:t>Agents must disclose certain information</w:t>
        </w:r>
        <w:r>
          <w:tab/>
        </w:r>
        <w:r>
          <w:fldChar w:fldCharType="begin"/>
        </w:r>
        <w:r>
          <w:instrText xml:space="preserve"> PAGEREF _Toc106975685 \h </w:instrText>
        </w:r>
        <w:r>
          <w:fldChar w:fldCharType="separate"/>
        </w:r>
        <w:r w:rsidR="00CD1292">
          <w:t>56</w:t>
        </w:r>
        <w:r>
          <w:fldChar w:fldCharType="end"/>
        </w:r>
      </w:hyperlink>
    </w:p>
    <w:p w14:paraId="6070BAD4" w14:textId="1D9EE62D" w:rsidR="00645FAD" w:rsidRDefault="00645FAD">
      <w:pPr>
        <w:pStyle w:val="TOC5"/>
        <w:rPr>
          <w:rFonts w:asciiTheme="minorHAnsi" w:eastAsiaTheme="minorEastAsia" w:hAnsiTheme="minorHAnsi" w:cstheme="minorBidi"/>
          <w:sz w:val="22"/>
          <w:szCs w:val="22"/>
          <w:lang w:eastAsia="en-AU"/>
        </w:rPr>
      </w:pPr>
      <w:r>
        <w:tab/>
      </w:r>
      <w:hyperlink w:anchor="_Toc106975686" w:history="1">
        <w:r w:rsidRPr="00F2724D">
          <w:t>85</w:t>
        </w:r>
        <w:r>
          <w:rPr>
            <w:rFonts w:asciiTheme="minorHAnsi" w:eastAsiaTheme="minorEastAsia" w:hAnsiTheme="minorHAnsi" w:cstheme="minorBidi"/>
            <w:sz w:val="22"/>
            <w:szCs w:val="22"/>
            <w:lang w:eastAsia="en-AU"/>
          </w:rPr>
          <w:tab/>
        </w:r>
        <w:r w:rsidRPr="00F2724D">
          <w:t>Assistant property agents must disclose certain information</w:t>
        </w:r>
        <w:r>
          <w:tab/>
        </w:r>
        <w:r>
          <w:fldChar w:fldCharType="begin"/>
        </w:r>
        <w:r>
          <w:instrText xml:space="preserve"> PAGEREF _Toc106975686 \h </w:instrText>
        </w:r>
        <w:r>
          <w:fldChar w:fldCharType="separate"/>
        </w:r>
        <w:r w:rsidR="00CD1292">
          <w:t>57</w:t>
        </w:r>
        <w:r>
          <w:fldChar w:fldCharType="end"/>
        </w:r>
      </w:hyperlink>
    </w:p>
    <w:p w14:paraId="5FBC40F6" w14:textId="36424343" w:rsidR="00645FAD" w:rsidRDefault="00645FAD">
      <w:pPr>
        <w:pStyle w:val="TOC5"/>
        <w:rPr>
          <w:rFonts w:asciiTheme="minorHAnsi" w:eastAsiaTheme="minorEastAsia" w:hAnsiTheme="minorHAnsi" w:cstheme="minorBidi"/>
          <w:sz w:val="22"/>
          <w:szCs w:val="22"/>
          <w:lang w:eastAsia="en-AU"/>
        </w:rPr>
      </w:pPr>
      <w:r>
        <w:tab/>
      </w:r>
      <w:hyperlink w:anchor="_Toc106975687" w:history="1">
        <w:r w:rsidRPr="00F2724D">
          <w:t>86</w:t>
        </w:r>
        <w:r>
          <w:rPr>
            <w:rFonts w:asciiTheme="minorHAnsi" w:eastAsiaTheme="minorEastAsia" w:hAnsiTheme="minorHAnsi" w:cstheme="minorBidi"/>
            <w:sz w:val="22"/>
            <w:szCs w:val="22"/>
            <w:lang w:eastAsia="en-AU"/>
          </w:rPr>
          <w:tab/>
        </w:r>
        <w:r w:rsidRPr="00F2724D">
          <w:t>Agents must not obtain beneficial interest in land</w:t>
        </w:r>
        <w:r>
          <w:tab/>
        </w:r>
        <w:r>
          <w:fldChar w:fldCharType="begin"/>
        </w:r>
        <w:r>
          <w:instrText xml:space="preserve"> PAGEREF _Toc106975687 \h </w:instrText>
        </w:r>
        <w:r>
          <w:fldChar w:fldCharType="separate"/>
        </w:r>
        <w:r w:rsidR="00CD1292">
          <w:t>58</w:t>
        </w:r>
        <w:r>
          <w:fldChar w:fldCharType="end"/>
        </w:r>
      </w:hyperlink>
    </w:p>
    <w:p w14:paraId="5415176D" w14:textId="1C1811B6" w:rsidR="00645FAD" w:rsidRDefault="00645FAD">
      <w:pPr>
        <w:pStyle w:val="TOC5"/>
        <w:rPr>
          <w:rFonts w:asciiTheme="minorHAnsi" w:eastAsiaTheme="minorEastAsia" w:hAnsiTheme="minorHAnsi" w:cstheme="minorBidi"/>
          <w:sz w:val="22"/>
          <w:szCs w:val="22"/>
          <w:lang w:eastAsia="en-AU"/>
        </w:rPr>
      </w:pPr>
      <w:r>
        <w:tab/>
      </w:r>
      <w:hyperlink w:anchor="_Toc106975688" w:history="1">
        <w:r w:rsidRPr="00F2724D">
          <w:t>87</w:t>
        </w:r>
        <w:r>
          <w:rPr>
            <w:rFonts w:asciiTheme="minorHAnsi" w:eastAsiaTheme="minorEastAsia" w:hAnsiTheme="minorHAnsi" w:cstheme="minorBidi"/>
            <w:sz w:val="22"/>
            <w:szCs w:val="22"/>
            <w:lang w:eastAsia="en-AU"/>
          </w:rPr>
          <w:tab/>
        </w:r>
        <w:r w:rsidRPr="00F2724D">
          <w:t>Assistant property agents must not obtain beneficial interest in land</w:t>
        </w:r>
        <w:r>
          <w:tab/>
        </w:r>
        <w:r>
          <w:fldChar w:fldCharType="begin"/>
        </w:r>
        <w:r>
          <w:instrText xml:space="preserve"> PAGEREF _Toc106975688 \h </w:instrText>
        </w:r>
        <w:r>
          <w:fldChar w:fldCharType="separate"/>
        </w:r>
        <w:r w:rsidR="00CD1292">
          <w:t>59</w:t>
        </w:r>
        <w:r>
          <w:fldChar w:fldCharType="end"/>
        </w:r>
      </w:hyperlink>
    </w:p>
    <w:p w14:paraId="48308651" w14:textId="3DFC6717" w:rsidR="00645FAD" w:rsidRDefault="00645FAD">
      <w:pPr>
        <w:pStyle w:val="TOC5"/>
        <w:rPr>
          <w:rFonts w:asciiTheme="minorHAnsi" w:eastAsiaTheme="minorEastAsia" w:hAnsiTheme="minorHAnsi" w:cstheme="minorBidi"/>
          <w:sz w:val="22"/>
          <w:szCs w:val="22"/>
          <w:lang w:eastAsia="en-AU"/>
        </w:rPr>
      </w:pPr>
      <w:r>
        <w:tab/>
      </w:r>
      <w:hyperlink w:anchor="_Toc106975689" w:history="1">
        <w:r w:rsidRPr="00F2724D">
          <w:t>88</w:t>
        </w:r>
        <w:r>
          <w:rPr>
            <w:rFonts w:asciiTheme="minorHAnsi" w:eastAsiaTheme="minorEastAsia" w:hAnsiTheme="minorHAnsi" w:cstheme="minorBidi"/>
            <w:sz w:val="22"/>
            <w:szCs w:val="22"/>
            <w:lang w:eastAsia="en-AU"/>
          </w:rPr>
          <w:tab/>
        </w:r>
        <w:r w:rsidRPr="00F2724D">
          <w:t>False representations to sellers or buyers</w:t>
        </w:r>
        <w:r>
          <w:tab/>
        </w:r>
        <w:r>
          <w:fldChar w:fldCharType="begin"/>
        </w:r>
        <w:r>
          <w:instrText xml:space="preserve"> PAGEREF _Toc106975689 \h </w:instrText>
        </w:r>
        <w:r>
          <w:fldChar w:fldCharType="separate"/>
        </w:r>
        <w:r w:rsidR="00CD1292">
          <w:t>60</w:t>
        </w:r>
        <w:r>
          <w:fldChar w:fldCharType="end"/>
        </w:r>
      </w:hyperlink>
    </w:p>
    <w:p w14:paraId="089DA37A" w14:textId="6C2C805F" w:rsidR="00645FAD" w:rsidRDefault="00645FAD">
      <w:pPr>
        <w:pStyle w:val="TOC5"/>
        <w:rPr>
          <w:rFonts w:asciiTheme="minorHAnsi" w:eastAsiaTheme="minorEastAsia" w:hAnsiTheme="minorHAnsi" w:cstheme="minorBidi"/>
          <w:sz w:val="22"/>
          <w:szCs w:val="22"/>
          <w:lang w:eastAsia="en-AU"/>
        </w:rPr>
      </w:pPr>
      <w:r>
        <w:tab/>
      </w:r>
      <w:hyperlink w:anchor="_Toc106975690" w:history="1">
        <w:r w:rsidRPr="00F2724D">
          <w:t>89</w:t>
        </w:r>
        <w:r>
          <w:rPr>
            <w:rFonts w:asciiTheme="minorHAnsi" w:eastAsiaTheme="minorEastAsia" w:hAnsiTheme="minorHAnsi" w:cstheme="minorBidi"/>
            <w:sz w:val="22"/>
            <w:szCs w:val="22"/>
            <w:lang w:eastAsia="en-AU"/>
          </w:rPr>
          <w:tab/>
        </w:r>
        <w:r w:rsidRPr="00F2724D">
          <w:t>Requirement to substantiate selling price estimates</w:t>
        </w:r>
        <w:r>
          <w:tab/>
        </w:r>
        <w:r>
          <w:fldChar w:fldCharType="begin"/>
        </w:r>
        <w:r>
          <w:instrText xml:space="preserve"> PAGEREF _Toc106975690 \h </w:instrText>
        </w:r>
        <w:r>
          <w:fldChar w:fldCharType="separate"/>
        </w:r>
        <w:r w:rsidR="00CD1292">
          <w:t>61</w:t>
        </w:r>
        <w:r>
          <w:fldChar w:fldCharType="end"/>
        </w:r>
      </w:hyperlink>
    </w:p>
    <w:p w14:paraId="22952ED4" w14:textId="3D6B46C3" w:rsidR="00645FAD" w:rsidRDefault="00645FAD">
      <w:pPr>
        <w:pStyle w:val="TOC5"/>
        <w:rPr>
          <w:rFonts w:asciiTheme="minorHAnsi" w:eastAsiaTheme="minorEastAsia" w:hAnsiTheme="minorHAnsi" w:cstheme="minorBidi"/>
          <w:sz w:val="22"/>
          <w:szCs w:val="22"/>
          <w:lang w:eastAsia="en-AU"/>
        </w:rPr>
      </w:pPr>
      <w:r>
        <w:tab/>
      </w:r>
      <w:hyperlink w:anchor="_Toc106975691" w:history="1">
        <w:r w:rsidRPr="00F2724D">
          <w:t>89A</w:t>
        </w:r>
        <w:r>
          <w:rPr>
            <w:rFonts w:asciiTheme="minorHAnsi" w:eastAsiaTheme="minorEastAsia" w:hAnsiTheme="minorHAnsi" w:cstheme="minorBidi"/>
            <w:sz w:val="22"/>
            <w:szCs w:val="22"/>
            <w:lang w:eastAsia="en-AU"/>
          </w:rPr>
          <w:tab/>
        </w:r>
        <w:r w:rsidRPr="00F2724D">
          <w:t>Proposed contracts for sale of residential property</w:t>
        </w:r>
        <w:r>
          <w:tab/>
        </w:r>
        <w:r>
          <w:fldChar w:fldCharType="begin"/>
        </w:r>
        <w:r>
          <w:instrText xml:space="preserve"> PAGEREF _Toc106975691 \h </w:instrText>
        </w:r>
        <w:r>
          <w:fldChar w:fldCharType="separate"/>
        </w:r>
        <w:r w:rsidR="00CD1292">
          <w:t>62</w:t>
        </w:r>
        <w:r>
          <w:fldChar w:fldCharType="end"/>
        </w:r>
      </w:hyperlink>
    </w:p>
    <w:p w14:paraId="503234A3" w14:textId="0BF02AE4" w:rsidR="00645FAD" w:rsidRDefault="00645FAD">
      <w:pPr>
        <w:pStyle w:val="TOC5"/>
        <w:rPr>
          <w:rFonts w:asciiTheme="minorHAnsi" w:eastAsiaTheme="minorEastAsia" w:hAnsiTheme="minorHAnsi" w:cstheme="minorBidi"/>
          <w:sz w:val="22"/>
          <w:szCs w:val="22"/>
          <w:lang w:eastAsia="en-AU"/>
        </w:rPr>
      </w:pPr>
      <w:r>
        <w:tab/>
      </w:r>
      <w:hyperlink w:anchor="_Toc106975692" w:history="1">
        <w:r w:rsidRPr="00F2724D">
          <w:t>89B</w:t>
        </w:r>
        <w:r>
          <w:rPr>
            <w:rFonts w:asciiTheme="minorHAnsi" w:eastAsiaTheme="minorEastAsia" w:hAnsiTheme="minorHAnsi" w:cstheme="minorBidi"/>
            <w:sz w:val="22"/>
            <w:szCs w:val="22"/>
            <w:lang w:eastAsia="en-AU"/>
          </w:rPr>
          <w:tab/>
        </w:r>
        <w:r w:rsidRPr="00F2724D">
          <w:t>Contracts for sale of residential property</w:t>
        </w:r>
        <w:r>
          <w:tab/>
        </w:r>
        <w:r>
          <w:fldChar w:fldCharType="begin"/>
        </w:r>
        <w:r>
          <w:instrText xml:space="preserve"> PAGEREF _Toc106975692 \h </w:instrText>
        </w:r>
        <w:r>
          <w:fldChar w:fldCharType="separate"/>
        </w:r>
        <w:r w:rsidR="00CD1292">
          <w:t>64</w:t>
        </w:r>
        <w:r>
          <w:fldChar w:fldCharType="end"/>
        </w:r>
      </w:hyperlink>
    </w:p>
    <w:p w14:paraId="311A1ED7" w14:textId="3E643804" w:rsidR="00645FAD" w:rsidRDefault="00E228D2">
      <w:pPr>
        <w:pStyle w:val="TOC3"/>
        <w:rPr>
          <w:rFonts w:asciiTheme="minorHAnsi" w:eastAsiaTheme="minorEastAsia" w:hAnsiTheme="minorHAnsi" w:cstheme="minorBidi"/>
          <w:b w:val="0"/>
          <w:sz w:val="22"/>
          <w:szCs w:val="22"/>
          <w:lang w:eastAsia="en-AU"/>
        </w:rPr>
      </w:pPr>
      <w:hyperlink w:anchor="_Toc106975693" w:history="1">
        <w:r w:rsidR="00645FAD" w:rsidRPr="00F2724D">
          <w:t>Division 5.8</w:t>
        </w:r>
        <w:r w:rsidR="00645FAD">
          <w:rPr>
            <w:rFonts w:asciiTheme="minorHAnsi" w:eastAsiaTheme="minorEastAsia" w:hAnsiTheme="minorHAnsi" w:cstheme="minorBidi"/>
            <w:b w:val="0"/>
            <w:sz w:val="22"/>
            <w:szCs w:val="22"/>
            <w:lang w:eastAsia="en-AU"/>
          </w:rPr>
          <w:tab/>
        </w:r>
        <w:r w:rsidR="00645FAD" w:rsidRPr="00F2724D">
          <w:t>Employment agents—further provisions</w:t>
        </w:r>
        <w:r w:rsidR="00645FAD" w:rsidRPr="00645FAD">
          <w:rPr>
            <w:vanish/>
          </w:rPr>
          <w:tab/>
        </w:r>
        <w:r w:rsidR="00645FAD" w:rsidRPr="00645FAD">
          <w:rPr>
            <w:vanish/>
          </w:rPr>
          <w:fldChar w:fldCharType="begin"/>
        </w:r>
        <w:r w:rsidR="00645FAD" w:rsidRPr="00645FAD">
          <w:rPr>
            <w:vanish/>
          </w:rPr>
          <w:instrText xml:space="preserve"> PAGEREF _Toc106975693 \h </w:instrText>
        </w:r>
        <w:r w:rsidR="00645FAD" w:rsidRPr="00645FAD">
          <w:rPr>
            <w:vanish/>
          </w:rPr>
        </w:r>
        <w:r w:rsidR="00645FAD" w:rsidRPr="00645FAD">
          <w:rPr>
            <w:vanish/>
          </w:rPr>
          <w:fldChar w:fldCharType="separate"/>
        </w:r>
        <w:r w:rsidR="00CD1292">
          <w:rPr>
            <w:vanish/>
          </w:rPr>
          <w:t>65</w:t>
        </w:r>
        <w:r w:rsidR="00645FAD" w:rsidRPr="00645FAD">
          <w:rPr>
            <w:vanish/>
          </w:rPr>
          <w:fldChar w:fldCharType="end"/>
        </w:r>
      </w:hyperlink>
    </w:p>
    <w:p w14:paraId="521DFED6" w14:textId="6E2BFE22" w:rsidR="00645FAD" w:rsidRDefault="00645FAD">
      <w:pPr>
        <w:pStyle w:val="TOC5"/>
        <w:rPr>
          <w:rFonts w:asciiTheme="minorHAnsi" w:eastAsiaTheme="minorEastAsia" w:hAnsiTheme="minorHAnsi" w:cstheme="minorBidi"/>
          <w:sz w:val="22"/>
          <w:szCs w:val="22"/>
          <w:lang w:eastAsia="en-AU"/>
        </w:rPr>
      </w:pPr>
      <w:r>
        <w:tab/>
      </w:r>
      <w:hyperlink w:anchor="_Toc106975694" w:history="1">
        <w:r w:rsidRPr="00F2724D">
          <w:t>96</w:t>
        </w:r>
        <w:r>
          <w:rPr>
            <w:rFonts w:asciiTheme="minorHAnsi" w:eastAsiaTheme="minorEastAsia" w:hAnsiTheme="minorHAnsi" w:cstheme="minorBidi"/>
            <w:sz w:val="22"/>
            <w:szCs w:val="22"/>
            <w:lang w:eastAsia="en-AU"/>
          </w:rPr>
          <w:tab/>
        </w:r>
        <w:r w:rsidRPr="00F2724D">
          <w:t>Employment agents must only take fee from employer</w:t>
        </w:r>
        <w:r>
          <w:tab/>
        </w:r>
        <w:r>
          <w:fldChar w:fldCharType="begin"/>
        </w:r>
        <w:r>
          <w:instrText xml:space="preserve"> PAGEREF _Toc106975694 \h </w:instrText>
        </w:r>
        <w:r>
          <w:fldChar w:fldCharType="separate"/>
        </w:r>
        <w:r w:rsidR="00CD1292">
          <w:t>65</w:t>
        </w:r>
        <w:r>
          <w:fldChar w:fldCharType="end"/>
        </w:r>
      </w:hyperlink>
    </w:p>
    <w:p w14:paraId="63C644B0" w14:textId="7EC3C92D" w:rsidR="00645FAD" w:rsidRDefault="00E228D2">
      <w:pPr>
        <w:pStyle w:val="TOC3"/>
        <w:rPr>
          <w:rFonts w:asciiTheme="minorHAnsi" w:eastAsiaTheme="minorEastAsia" w:hAnsiTheme="minorHAnsi" w:cstheme="minorBidi"/>
          <w:b w:val="0"/>
          <w:sz w:val="22"/>
          <w:szCs w:val="22"/>
          <w:lang w:eastAsia="en-AU"/>
        </w:rPr>
      </w:pPr>
      <w:hyperlink w:anchor="_Toc106975695" w:history="1">
        <w:r w:rsidR="00645FAD" w:rsidRPr="00F2724D">
          <w:t>Division 5.9</w:t>
        </w:r>
        <w:r w:rsidR="00645FAD">
          <w:rPr>
            <w:rFonts w:asciiTheme="minorHAnsi" w:eastAsiaTheme="minorEastAsia" w:hAnsiTheme="minorHAnsi" w:cstheme="minorBidi"/>
            <w:b w:val="0"/>
            <w:sz w:val="22"/>
            <w:szCs w:val="22"/>
            <w:lang w:eastAsia="en-AU"/>
          </w:rPr>
          <w:tab/>
        </w:r>
        <w:r w:rsidR="00645FAD" w:rsidRPr="00F2724D">
          <w:t>Other offences—agents and assistant property agents</w:t>
        </w:r>
        <w:r w:rsidR="00645FAD" w:rsidRPr="00645FAD">
          <w:rPr>
            <w:vanish/>
          </w:rPr>
          <w:tab/>
        </w:r>
        <w:r w:rsidR="00645FAD" w:rsidRPr="00645FAD">
          <w:rPr>
            <w:vanish/>
          </w:rPr>
          <w:fldChar w:fldCharType="begin"/>
        </w:r>
        <w:r w:rsidR="00645FAD" w:rsidRPr="00645FAD">
          <w:rPr>
            <w:vanish/>
          </w:rPr>
          <w:instrText xml:space="preserve"> PAGEREF _Toc106975695 \h </w:instrText>
        </w:r>
        <w:r w:rsidR="00645FAD" w:rsidRPr="00645FAD">
          <w:rPr>
            <w:vanish/>
          </w:rPr>
        </w:r>
        <w:r w:rsidR="00645FAD" w:rsidRPr="00645FAD">
          <w:rPr>
            <w:vanish/>
          </w:rPr>
          <w:fldChar w:fldCharType="separate"/>
        </w:r>
        <w:r w:rsidR="00CD1292">
          <w:rPr>
            <w:vanish/>
          </w:rPr>
          <w:t>66</w:t>
        </w:r>
        <w:r w:rsidR="00645FAD" w:rsidRPr="00645FAD">
          <w:rPr>
            <w:vanish/>
          </w:rPr>
          <w:fldChar w:fldCharType="end"/>
        </w:r>
      </w:hyperlink>
    </w:p>
    <w:p w14:paraId="4845F1D3" w14:textId="0688DE8E" w:rsidR="00645FAD" w:rsidRDefault="00645FAD">
      <w:pPr>
        <w:pStyle w:val="TOC5"/>
        <w:rPr>
          <w:rFonts w:asciiTheme="minorHAnsi" w:eastAsiaTheme="minorEastAsia" w:hAnsiTheme="minorHAnsi" w:cstheme="minorBidi"/>
          <w:sz w:val="22"/>
          <w:szCs w:val="22"/>
          <w:lang w:eastAsia="en-AU"/>
        </w:rPr>
      </w:pPr>
      <w:r>
        <w:tab/>
      </w:r>
      <w:hyperlink w:anchor="_Toc106975696" w:history="1">
        <w:r w:rsidRPr="00F2724D">
          <w:t>97</w:t>
        </w:r>
        <w:r>
          <w:rPr>
            <w:rFonts w:asciiTheme="minorHAnsi" w:eastAsiaTheme="minorEastAsia" w:hAnsiTheme="minorHAnsi" w:cstheme="minorBidi"/>
            <w:sz w:val="22"/>
            <w:szCs w:val="22"/>
            <w:lang w:eastAsia="en-AU"/>
          </w:rPr>
          <w:tab/>
        </w:r>
        <w:r w:rsidRPr="00F2724D">
          <w:t>Lending licence certificate</w:t>
        </w:r>
        <w:r>
          <w:tab/>
        </w:r>
        <w:r>
          <w:fldChar w:fldCharType="begin"/>
        </w:r>
        <w:r>
          <w:instrText xml:space="preserve"> PAGEREF _Toc106975696 \h </w:instrText>
        </w:r>
        <w:r>
          <w:fldChar w:fldCharType="separate"/>
        </w:r>
        <w:r w:rsidR="00CD1292">
          <w:t>66</w:t>
        </w:r>
        <w:r>
          <w:fldChar w:fldCharType="end"/>
        </w:r>
      </w:hyperlink>
    </w:p>
    <w:p w14:paraId="3E5AF5FB" w14:textId="069B38DF" w:rsidR="00645FAD" w:rsidRDefault="00645FAD">
      <w:pPr>
        <w:pStyle w:val="TOC5"/>
        <w:rPr>
          <w:rFonts w:asciiTheme="minorHAnsi" w:eastAsiaTheme="minorEastAsia" w:hAnsiTheme="minorHAnsi" w:cstheme="minorBidi"/>
          <w:sz w:val="22"/>
          <w:szCs w:val="22"/>
          <w:lang w:eastAsia="en-AU"/>
        </w:rPr>
      </w:pPr>
      <w:r>
        <w:tab/>
      </w:r>
      <w:hyperlink w:anchor="_Toc106975697" w:history="1">
        <w:r w:rsidRPr="00F2724D">
          <w:t>98</w:t>
        </w:r>
        <w:r>
          <w:rPr>
            <w:rFonts w:asciiTheme="minorHAnsi" w:eastAsiaTheme="minorEastAsia" w:hAnsiTheme="minorHAnsi" w:cstheme="minorBidi"/>
            <w:sz w:val="22"/>
            <w:szCs w:val="22"/>
            <w:lang w:eastAsia="en-AU"/>
          </w:rPr>
          <w:tab/>
        </w:r>
        <w:r w:rsidRPr="00F2724D">
          <w:t>Lending registration certificate</w:t>
        </w:r>
        <w:r>
          <w:tab/>
        </w:r>
        <w:r>
          <w:fldChar w:fldCharType="begin"/>
        </w:r>
        <w:r>
          <w:instrText xml:space="preserve"> PAGEREF _Toc106975697 \h </w:instrText>
        </w:r>
        <w:r>
          <w:fldChar w:fldCharType="separate"/>
        </w:r>
        <w:r w:rsidR="00CD1292">
          <w:t>66</w:t>
        </w:r>
        <w:r>
          <w:fldChar w:fldCharType="end"/>
        </w:r>
      </w:hyperlink>
    </w:p>
    <w:p w14:paraId="429B7F37" w14:textId="7E14512A" w:rsidR="00645FAD" w:rsidRDefault="00E228D2">
      <w:pPr>
        <w:pStyle w:val="TOC2"/>
        <w:rPr>
          <w:rFonts w:asciiTheme="minorHAnsi" w:eastAsiaTheme="minorEastAsia" w:hAnsiTheme="minorHAnsi" w:cstheme="minorBidi"/>
          <w:b w:val="0"/>
          <w:sz w:val="22"/>
          <w:szCs w:val="22"/>
          <w:lang w:eastAsia="en-AU"/>
        </w:rPr>
      </w:pPr>
      <w:hyperlink w:anchor="_Toc106975698" w:history="1">
        <w:r w:rsidR="00645FAD" w:rsidRPr="00F2724D">
          <w:t>Part 6</w:t>
        </w:r>
        <w:r w:rsidR="00645FAD">
          <w:rPr>
            <w:rFonts w:asciiTheme="minorHAnsi" w:eastAsiaTheme="minorEastAsia" w:hAnsiTheme="minorHAnsi" w:cstheme="minorBidi"/>
            <w:b w:val="0"/>
            <w:sz w:val="22"/>
            <w:szCs w:val="22"/>
            <w:lang w:eastAsia="en-AU"/>
          </w:rPr>
          <w:tab/>
        </w:r>
        <w:r w:rsidR="00645FAD" w:rsidRPr="00F2724D">
          <w:t>Agency agreements</w:t>
        </w:r>
        <w:r w:rsidR="00645FAD" w:rsidRPr="00645FAD">
          <w:rPr>
            <w:vanish/>
          </w:rPr>
          <w:tab/>
        </w:r>
        <w:r w:rsidR="00645FAD" w:rsidRPr="00645FAD">
          <w:rPr>
            <w:vanish/>
          </w:rPr>
          <w:fldChar w:fldCharType="begin"/>
        </w:r>
        <w:r w:rsidR="00645FAD" w:rsidRPr="00645FAD">
          <w:rPr>
            <w:vanish/>
          </w:rPr>
          <w:instrText xml:space="preserve"> PAGEREF _Toc106975698 \h </w:instrText>
        </w:r>
        <w:r w:rsidR="00645FAD" w:rsidRPr="00645FAD">
          <w:rPr>
            <w:vanish/>
          </w:rPr>
        </w:r>
        <w:r w:rsidR="00645FAD" w:rsidRPr="00645FAD">
          <w:rPr>
            <w:vanish/>
          </w:rPr>
          <w:fldChar w:fldCharType="separate"/>
        </w:r>
        <w:r w:rsidR="00CD1292">
          <w:rPr>
            <w:vanish/>
          </w:rPr>
          <w:t>68</w:t>
        </w:r>
        <w:r w:rsidR="00645FAD" w:rsidRPr="00645FAD">
          <w:rPr>
            <w:vanish/>
          </w:rPr>
          <w:fldChar w:fldCharType="end"/>
        </w:r>
      </w:hyperlink>
    </w:p>
    <w:p w14:paraId="626C436F" w14:textId="518FF21E" w:rsidR="00645FAD" w:rsidRDefault="00645FAD">
      <w:pPr>
        <w:pStyle w:val="TOC5"/>
        <w:rPr>
          <w:rFonts w:asciiTheme="minorHAnsi" w:eastAsiaTheme="minorEastAsia" w:hAnsiTheme="minorHAnsi" w:cstheme="minorBidi"/>
          <w:sz w:val="22"/>
          <w:szCs w:val="22"/>
          <w:lang w:eastAsia="en-AU"/>
        </w:rPr>
      </w:pPr>
      <w:r>
        <w:tab/>
      </w:r>
      <w:hyperlink w:anchor="_Toc106975699" w:history="1">
        <w:r w:rsidRPr="00F2724D">
          <w:t>99</w:t>
        </w:r>
        <w:r>
          <w:rPr>
            <w:rFonts w:asciiTheme="minorHAnsi" w:eastAsiaTheme="minorEastAsia" w:hAnsiTheme="minorHAnsi" w:cstheme="minorBidi"/>
            <w:sz w:val="22"/>
            <w:szCs w:val="22"/>
            <w:lang w:eastAsia="en-AU"/>
          </w:rPr>
          <w:tab/>
        </w:r>
        <w:r w:rsidRPr="00F2724D">
          <w:t>Application of pt 6</w:t>
        </w:r>
        <w:r>
          <w:tab/>
        </w:r>
        <w:r>
          <w:fldChar w:fldCharType="begin"/>
        </w:r>
        <w:r>
          <w:instrText xml:space="preserve"> PAGEREF _Toc106975699 \h </w:instrText>
        </w:r>
        <w:r>
          <w:fldChar w:fldCharType="separate"/>
        </w:r>
        <w:r w:rsidR="00CD1292">
          <w:t>68</w:t>
        </w:r>
        <w:r>
          <w:fldChar w:fldCharType="end"/>
        </w:r>
      </w:hyperlink>
    </w:p>
    <w:p w14:paraId="6E63ED16" w14:textId="6509845B" w:rsidR="00645FAD" w:rsidRDefault="00645FAD">
      <w:pPr>
        <w:pStyle w:val="TOC5"/>
        <w:rPr>
          <w:rFonts w:asciiTheme="minorHAnsi" w:eastAsiaTheme="minorEastAsia" w:hAnsiTheme="minorHAnsi" w:cstheme="minorBidi"/>
          <w:sz w:val="22"/>
          <w:szCs w:val="22"/>
          <w:lang w:eastAsia="en-AU"/>
        </w:rPr>
      </w:pPr>
      <w:r>
        <w:tab/>
      </w:r>
      <w:hyperlink w:anchor="_Toc106975700" w:history="1">
        <w:r w:rsidRPr="00F2724D">
          <w:t>100</w:t>
        </w:r>
        <w:r>
          <w:rPr>
            <w:rFonts w:asciiTheme="minorHAnsi" w:eastAsiaTheme="minorEastAsia" w:hAnsiTheme="minorHAnsi" w:cstheme="minorBidi"/>
            <w:sz w:val="22"/>
            <w:szCs w:val="22"/>
            <w:lang w:eastAsia="en-AU"/>
          </w:rPr>
          <w:tab/>
        </w:r>
        <w:r w:rsidRPr="00F2724D">
          <w:t>No commission or expenses without agency agreement</w:t>
        </w:r>
        <w:r>
          <w:tab/>
        </w:r>
        <w:r>
          <w:fldChar w:fldCharType="begin"/>
        </w:r>
        <w:r>
          <w:instrText xml:space="preserve"> PAGEREF _Toc106975700 \h </w:instrText>
        </w:r>
        <w:r>
          <w:fldChar w:fldCharType="separate"/>
        </w:r>
        <w:r w:rsidR="00CD1292">
          <w:t>68</w:t>
        </w:r>
        <w:r>
          <w:fldChar w:fldCharType="end"/>
        </w:r>
      </w:hyperlink>
    </w:p>
    <w:p w14:paraId="0A8B5730" w14:textId="23667ACE" w:rsidR="00645FAD" w:rsidRDefault="00E228D2">
      <w:pPr>
        <w:pStyle w:val="TOC2"/>
        <w:rPr>
          <w:rFonts w:asciiTheme="minorHAnsi" w:eastAsiaTheme="minorEastAsia" w:hAnsiTheme="minorHAnsi" w:cstheme="minorBidi"/>
          <w:b w:val="0"/>
          <w:sz w:val="22"/>
          <w:szCs w:val="22"/>
          <w:lang w:eastAsia="en-AU"/>
        </w:rPr>
      </w:pPr>
      <w:hyperlink w:anchor="_Toc106975701" w:history="1">
        <w:r w:rsidR="00645FAD" w:rsidRPr="00F2724D">
          <w:t>Part 7</w:t>
        </w:r>
        <w:r w:rsidR="00645FAD">
          <w:rPr>
            <w:rFonts w:asciiTheme="minorHAnsi" w:eastAsiaTheme="minorEastAsia" w:hAnsiTheme="minorHAnsi" w:cstheme="minorBidi"/>
            <w:b w:val="0"/>
            <w:sz w:val="22"/>
            <w:szCs w:val="22"/>
            <w:lang w:eastAsia="en-AU"/>
          </w:rPr>
          <w:tab/>
        </w:r>
        <w:r w:rsidR="00645FAD" w:rsidRPr="00F2724D">
          <w:t>Trust accounts—licensed property agents</w:t>
        </w:r>
        <w:r w:rsidR="00645FAD" w:rsidRPr="00645FAD">
          <w:rPr>
            <w:vanish/>
          </w:rPr>
          <w:tab/>
        </w:r>
        <w:r w:rsidR="00645FAD" w:rsidRPr="00645FAD">
          <w:rPr>
            <w:vanish/>
          </w:rPr>
          <w:fldChar w:fldCharType="begin"/>
        </w:r>
        <w:r w:rsidR="00645FAD" w:rsidRPr="00645FAD">
          <w:rPr>
            <w:vanish/>
          </w:rPr>
          <w:instrText xml:space="preserve"> PAGEREF _Toc106975701 \h </w:instrText>
        </w:r>
        <w:r w:rsidR="00645FAD" w:rsidRPr="00645FAD">
          <w:rPr>
            <w:vanish/>
          </w:rPr>
        </w:r>
        <w:r w:rsidR="00645FAD" w:rsidRPr="00645FAD">
          <w:rPr>
            <w:vanish/>
          </w:rPr>
          <w:fldChar w:fldCharType="separate"/>
        </w:r>
        <w:r w:rsidR="00CD1292">
          <w:rPr>
            <w:vanish/>
          </w:rPr>
          <w:t>70</w:t>
        </w:r>
        <w:r w:rsidR="00645FAD" w:rsidRPr="00645FAD">
          <w:rPr>
            <w:vanish/>
          </w:rPr>
          <w:fldChar w:fldCharType="end"/>
        </w:r>
      </w:hyperlink>
    </w:p>
    <w:p w14:paraId="1E9C7906" w14:textId="1281F360" w:rsidR="00645FAD" w:rsidRDefault="00E228D2">
      <w:pPr>
        <w:pStyle w:val="TOC3"/>
        <w:rPr>
          <w:rFonts w:asciiTheme="minorHAnsi" w:eastAsiaTheme="minorEastAsia" w:hAnsiTheme="minorHAnsi" w:cstheme="minorBidi"/>
          <w:b w:val="0"/>
          <w:sz w:val="22"/>
          <w:szCs w:val="22"/>
          <w:lang w:eastAsia="en-AU"/>
        </w:rPr>
      </w:pPr>
      <w:hyperlink w:anchor="_Toc106975702" w:history="1">
        <w:r w:rsidR="00645FAD" w:rsidRPr="00F2724D">
          <w:t>Division 7.1</w:t>
        </w:r>
        <w:r w:rsidR="00645FAD">
          <w:rPr>
            <w:rFonts w:asciiTheme="minorHAnsi" w:eastAsiaTheme="minorEastAsia" w:hAnsiTheme="minorHAnsi" w:cstheme="minorBidi"/>
            <w:b w:val="0"/>
            <w:sz w:val="22"/>
            <w:szCs w:val="22"/>
            <w:lang w:eastAsia="en-AU"/>
          </w:rPr>
          <w:tab/>
        </w:r>
        <w:r w:rsidR="00645FAD" w:rsidRPr="00F2724D">
          <w:t>Definitions for pt 7</w:t>
        </w:r>
        <w:r w:rsidR="00645FAD" w:rsidRPr="00645FAD">
          <w:rPr>
            <w:vanish/>
          </w:rPr>
          <w:tab/>
        </w:r>
        <w:r w:rsidR="00645FAD" w:rsidRPr="00645FAD">
          <w:rPr>
            <w:vanish/>
          </w:rPr>
          <w:fldChar w:fldCharType="begin"/>
        </w:r>
        <w:r w:rsidR="00645FAD" w:rsidRPr="00645FAD">
          <w:rPr>
            <w:vanish/>
          </w:rPr>
          <w:instrText xml:space="preserve"> PAGEREF _Toc106975702 \h </w:instrText>
        </w:r>
        <w:r w:rsidR="00645FAD" w:rsidRPr="00645FAD">
          <w:rPr>
            <w:vanish/>
          </w:rPr>
        </w:r>
        <w:r w:rsidR="00645FAD" w:rsidRPr="00645FAD">
          <w:rPr>
            <w:vanish/>
          </w:rPr>
          <w:fldChar w:fldCharType="separate"/>
        </w:r>
        <w:r w:rsidR="00CD1292">
          <w:rPr>
            <w:vanish/>
          </w:rPr>
          <w:t>70</w:t>
        </w:r>
        <w:r w:rsidR="00645FAD" w:rsidRPr="00645FAD">
          <w:rPr>
            <w:vanish/>
          </w:rPr>
          <w:fldChar w:fldCharType="end"/>
        </w:r>
      </w:hyperlink>
    </w:p>
    <w:p w14:paraId="73DB9193" w14:textId="533E37DC" w:rsidR="00645FAD" w:rsidRDefault="00645FAD">
      <w:pPr>
        <w:pStyle w:val="TOC5"/>
        <w:rPr>
          <w:rFonts w:asciiTheme="minorHAnsi" w:eastAsiaTheme="minorEastAsia" w:hAnsiTheme="minorHAnsi" w:cstheme="minorBidi"/>
          <w:sz w:val="22"/>
          <w:szCs w:val="22"/>
          <w:lang w:eastAsia="en-AU"/>
        </w:rPr>
      </w:pPr>
      <w:r>
        <w:tab/>
      </w:r>
      <w:hyperlink w:anchor="_Toc106975703" w:history="1">
        <w:r w:rsidRPr="00F2724D">
          <w:t>101</w:t>
        </w:r>
        <w:r>
          <w:rPr>
            <w:rFonts w:asciiTheme="minorHAnsi" w:eastAsiaTheme="minorEastAsia" w:hAnsiTheme="minorHAnsi" w:cstheme="minorBidi"/>
            <w:sz w:val="22"/>
            <w:szCs w:val="22"/>
            <w:lang w:eastAsia="en-AU"/>
          </w:rPr>
          <w:tab/>
        </w:r>
        <w:r w:rsidRPr="00F2724D">
          <w:t xml:space="preserve">Meaning of </w:t>
        </w:r>
        <w:r w:rsidRPr="00F2724D">
          <w:rPr>
            <w:i/>
          </w:rPr>
          <w:t>licensed property agent</w:t>
        </w:r>
        <w:r w:rsidRPr="00F2724D">
          <w:t>—pt 7</w:t>
        </w:r>
        <w:r>
          <w:tab/>
        </w:r>
        <w:r>
          <w:fldChar w:fldCharType="begin"/>
        </w:r>
        <w:r>
          <w:instrText xml:space="preserve"> PAGEREF _Toc106975703 \h </w:instrText>
        </w:r>
        <w:r>
          <w:fldChar w:fldCharType="separate"/>
        </w:r>
        <w:r w:rsidR="00CD1292">
          <w:t>70</w:t>
        </w:r>
        <w:r>
          <w:fldChar w:fldCharType="end"/>
        </w:r>
      </w:hyperlink>
    </w:p>
    <w:p w14:paraId="496CAFA9" w14:textId="099E3E80" w:rsidR="00645FAD" w:rsidRDefault="00645FAD">
      <w:pPr>
        <w:pStyle w:val="TOC5"/>
        <w:rPr>
          <w:rFonts w:asciiTheme="minorHAnsi" w:eastAsiaTheme="minorEastAsia" w:hAnsiTheme="minorHAnsi" w:cstheme="minorBidi"/>
          <w:sz w:val="22"/>
          <w:szCs w:val="22"/>
          <w:lang w:eastAsia="en-AU"/>
        </w:rPr>
      </w:pPr>
      <w:r>
        <w:tab/>
      </w:r>
      <w:hyperlink w:anchor="_Toc106975704" w:history="1">
        <w:r w:rsidRPr="00F2724D">
          <w:t>102</w:t>
        </w:r>
        <w:r>
          <w:rPr>
            <w:rFonts w:asciiTheme="minorHAnsi" w:eastAsiaTheme="minorEastAsia" w:hAnsiTheme="minorHAnsi" w:cstheme="minorBidi"/>
            <w:sz w:val="22"/>
            <w:szCs w:val="22"/>
            <w:lang w:eastAsia="en-AU"/>
          </w:rPr>
          <w:tab/>
        </w:r>
        <w:r w:rsidRPr="00F2724D">
          <w:t xml:space="preserve">What is </w:t>
        </w:r>
        <w:r w:rsidRPr="00F2724D">
          <w:rPr>
            <w:i/>
          </w:rPr>
          <w:t>trust mone</w:t>
        </w:r>
        <w:r w:rsidRPr="00F2724D">
          <w:t>y?</w:t>
        </w:r>
        <w:r>
          <w:tab/>
        </w:r>
        <w:r>
          <w:fldChar w:fldCharType="begin"/>
        </w:r>
        <w:r>
          <w:instrText xml:space="preserve"> PAGEREF _Toc106975704 \h </w:instrText>
        </w:r>
        <w:r>
          <w:fldChar w:fldCharType="separate"/>
        </w:r>
        <w:r w:rsidR="00CD1292">
          <w:t>70</w:t>
        </w:r>
        <w:r>
          <w:fldChar w:fldCharType="end"/>
        </w:r>
      </w:hyperlink>
    </w:p>
    <w:p w14:paraId="699BB897" w14:textId="1B8070B3" w:rsidR="00645FAD" w:rsidRDefault="00645FAD">
      <w:pPr>
        <w:pStyle w:val="TOC5"/>
        <w:rPr>
          <w:rFonts w:asciiTheme="minorHAnsi" w:eastAsiaTheme="minorEastAsia" w:hAnsiTheme="minorHAnsi" w:cstheme="minorBidi"/>
          <w:sz w:val="22"/>
          <w:szCs w:val="22"/>
          <w:lang w:eastAsia="en-AU"/>
        </w:rPr>
      </w:pPr>
      <w:r>
        <w:tab/>
      </w:r>
      <w:hyperlink w:anchor="_Toc106975705" w:history="1">
        <w:r w:rsidRPr="00F2724D">
          <w:t>103</w:t>
        </w:r>
        <w:r>
          <w:rPr>
            <w:rFonts w:asciiTheme="minorHAnsi" w:eastAsiaTheme="minorEastAsia" w:hAnsiTheme="minorHAnsi" w:cstheme="minorBidi"/>
            <w:sz w:val="22"/>
            <w:szCs w:val="22"/>
            <w:lang w:eastAsia="en-AU"/>
          </w:rPr>
          <w:tab/>
        </w:r>
        <w:r w:rsidRPr="00F2724D">
          <w:t>Trust account details</w:t>
        </w:r>
        <w:r>
          <w:tab/>
        </w:r>
        <w:r>
          <w:fldChar w:fldCharType="begin"/>
        </w:r>
        <w:r>
          <w:instrText xml:space="preserve"> PAGEREF _Toc106975705 \h </w:instrText>
        </w:r>
        <w:r>
          <w:fldChar w:fldCharType="separate"/>
        </w:r>
        <w:r w:rsidR="00CD1292">
          <w:t>71</w:t>
        </w:r>
        <w:r>
          <w:fldChar w:fldCharType="end"/>
        </w:r>
      </w:hyperlink>
    </w:p>
    <w:p w14:paraId="16055CAA" w14:textId="528CE0C5" w:rsidR="00645FAD" w:rsidRDefault="00E228D2">
      <w:pPr>
        <w:pStyle w:val="TOC3"/>
        <w:rPr>
          <w:rFonts w:asciiTheme="minorHAnsi" w:eastAsiaTheme="minorEastAsia" w:hAnsiTheme="minorHAnsi" w:cstheme="minorBidi"/>
          <w:b w:val="0"/>
          <w:sz w:val="22"/>
          <w:szCs w:val="22"/>
          <w:lang w:eastAsia="en-AU"/>
        </w:rPr>
      </w:pPr>
      <w:hyperlink w:anchor="_Toc106975706" w:history="1">
        <w:r w:rsidR="00645FAD" w:rsidRPr="00F2724D">
          <w:t>Division 7.2</w:t>
        </w:r>
        <w:r w:rsidR="00645FAD">
          <w:rPr>
            <w:rFonts w:asciiTheme="minorHAnsi" w:eastAsiaTheme="minorEastAsia" w:hAnsiTheme="minorHAnsi" w:cstheme="minorBidi"/>
            <w:b w:val="0"/>
            <w:sz w:val="22"/>
            <w:szCs w:val="22"/>
            <w:lang w:eastAsia="en-AU"/>
          </w:rPr>
          <w:tab/>
        </w:r>
        <w:r w:rsidR="00645FAD" w:rsidRPr="00F2724D">
          <w:t>Trust money and trust accounts</w:t>
        </w:r>
        <w:r w:rsidR="00645FAD" w:rsidRPr="00645FAD">
          <w:rPr>
            <w:vanish/>
          </w:rPr>
          <w:tab/>
        </w:r>
        <w:r w:rsidR="00645FAD" w:rsidRPr="00645FAD">
          <w:rPr>
            <w:vanish/>
          </w:rPr>
          <w:fldChar w:fldCharType="begin"/>
        </w:r>
        <w:r w:rsidR="00645FAD" w:rsidRPr="00645FAD">
          <w:rPr>
            <w:vanish/>
          </w:rPr>
          <w:instrText xml:space="preserve"> PAGEREF _Toc106975706 \h </w:instrText>
        </w:r>
        <w:r w:rsidR="00645FAD" w:rsidRPr="00645FAD">
          <w:rPr>
            <w:vanish/>
          </w:rPr>
        </w:r>
        <w:r w:rsidR="00645FAD" w:rsidRPr="00645FAD">
          <w:rPr>
            <w:vanish/>
          </w:rPr>
          <w:fldChar w:fldCharType="separate"/>
        </w:r>
        <w:r w:rsidR="00CD1292">
          <w:rPr>
            <w:vanish/>
          </w:rPr>
          <w:t>71</w:t>
        </w:r>
        <w:r w:rsidR="00645FAD" w:rsidRPr="00645FAD">
          <w:rPr>
            <w:vanish/>
          </w:rPr>
          <w:fldChar w:fldCharType="end"/>
        </w:r>
      </w:hyperlink>
    </w:p>
    <w:p w14:paraId="66C09722" w14:textId="4CE5FA8B" w:rsidR="00645FAD" w:rsidRDefault="00645FAD">
      <w:pPr>
        <w:pStyle w:val="TOC5"/>
        <w:rPr>
          <w:rFonts w:asciiTheme="minorHAnsi" w:eastAsiaTheme="minorEastAsia" w:hAnsiTheme="minorHAnsi" w:cstheme="minorBidi"/>
          <w:sz w:val="22"/>
          <w:szCs w:val="22"/>
          <w:lang w:eastAsia="en-AU"/>
        </w:rPr>
      </w:pPr>
      <w:r>
        <w:tab/>
      </w:r>
      <w:hyperlink w:anchor="_Toc106975707" w:history="1">
        <w:r w:rsidRPr="00F2724D">
          <w:t>104</w:t>
        </w:r>
        <w:r>
          <w:rPr>
            <w:rFonts w:asciiTheme="minorHAnsi" w:eastAsiaTheme="minorEastAsia" w:hAnsiTheme="minorHAnsi" w:cstheme="minorBidi"/>
            <w:sz w:val="22"/>
            <w:szCs w:val="22"/>
            <w:lang w:eastAsia="en-AU"/>
          </w:rPr>
          <w:tab/>
        </w:r>
        <w:r w:rsidRPr="00F2724D">
          <w:t xml:space="preserve">Meaning of </w:t>
        </w:r>
        <w:r w:rsidRPr="00F2724D">
          <w:rPr>
            <w:i/>
          </w:rPr>
          <w:t xml:space="preserve">ADI business day </w:t>
        </w:r>
        <w:r w:rsidRPr="00F2724D">
          <w:t>for div 7.2</w:t>
        </w:r>
        <w:r>
          <w:tab/>
        </w:r>
        <w:r>
          <w:fldChar w:fldCharType="begin"/>
        </w:r>
        <w:r>
          <w:instrText xml:space="preserve"> PAGEREF _Toc106975707 \h </w:instrText>
        </w:r>
        <w:r>
          <w:fldChar w:fldCharType="separate"/>
        </w:r>
        <w:r w:rsidR="00CD1292">
          <w:t>71</w:t>
        </w:r>
        <w:r>
          <w:fldChar w:fldCharType="end"/>
        </w:r>
      </w:hyperlink>
    </w:p>
    <w:p w14:paraId="0572E818" w14:textId="3001739F" w:rsidR="00645FAD" w:rsidRDefault="00645FAD">
      <w:pPr>
        <w:pStyle w:val="TOC5"/>
        <w:rPr>
          <w:rFonts w:asciiTheme="minorHAnsi" w:eastAsiaTheme="minorEastAsia" w:hAnsiTheme="minorHAnsi" w:cstheme="minorBidi"/>
          <w:sz w:val="22"/>
          <w:szCs w:val="22"/>
          <w:lang w:eastAsia="en-AU"/>
        </w:rPr>
      </w:pPr>
      <w:r>
        <w:tab/>
      </w:r>
      <w:hyperlink w:anchor="_Toc106975708" w:history="1">
        <w:r w:rsidRPr="00F2724D">
          <w:t>105</w:t>
        </w:r>
        <w:r>
          <w:rPr>
            <w:rFonts w:asciiTheme="minorHAnsi" w:eastAsiaTheme="minorEastAsia" w:hAnsiTheme="minorHAnsi" w:cstheme="minorBidi"/>
            <w:sz w:val="22"/>
            <w:szCs w:val="22"/>
            <w:lang w:eastAsia="en-AU"/>
          </w:rPr>
          <w:tab/>
        </w:r>
        <w:r w:rsidRPr="00F2724D">
          <w:t>Opening trust accounts</w:t>
        </w:r>
        <w:r>
          <w:tab/>
        </w:r>
        <w:r>
          <w:fldChar w:fldCharType="begin"/>
        </w:r>
        <w:r>
          <w:instrText xml:space="preserve"> PAGEREF _Toc106975708 \h </w:instrText>
        </w:r>
        <w:r>
          <w:fldChar w:fldCharType="separate"/>
        </w:r>
        <w:r w:rsidR="00CD1292">
          <w:t>71</w:t>
        </w:r>
        <w:r>
          <w:fldChar w:fldCharType="end"/>
        </w:r>
      </w:hyperlink>
    </w:p>
    <w:p w14:paraId="243E940C" w14:textId="545F20D2" w:rsidR="00645FAD" w:rsidRDefault="00645FAD">
      <w:pPr>
        <w:pStyle w:val="TOC5"/>
        <w:rPr>
          <w:rFonts w:asciiTheme="minorHAnsi" w:eastAsiaTheme="minorEastAsia" w:hAnsiTheme="minorHAnsi" w:cstheme="minorBidi"/>
          <w:sz w:val="22"/>
          <w:szCs w:val="22"/>
          <w:lang w:eastAsia="en-AU"/>
        </w:rPr>
      </w:pPr>
      <w:r>
        <w:tab/>
      </w:r>
      <w:hyperlink w:anchor="_Toc106975709" w:history="1">
        <w:r w:rsidRPr="00F2724D">
          <w:t>105A</w:t>
        </w:r>
        <w:r>
          <w:rPr>
            <w:rFonts w:asciiTheme="minorHAnsi" w:eastAsiaTheme="minorEastAsia" w:hAnsiTheme="minorHAnsi" w:cstheme="minorBidi"/>
            <w:sz w:val="22"/>
            <w:szCs w:val="22"/>
            <w:lang w:eastAsia="en-AU"/>
          </w:rPr>
          <w:tab/>
        </w:r>
        <w:r w:rsidRPr="00F2724D">
          <w:t>Opening trust accounts—exemptions</w:t>
        </w:r>
        <w:r>
          <w:tab/>
        </w:r>
        <w:r>
          <w:fldChar w:fldCharType="begin"/>
        </w:r>
        <w:r>
          <w:instrText xml:space="preserve"> PAGEREF _Toc106975709 \h </w:instrText>
        </w:r>
        <w:r>
          <w:fldChar w:fldCharType="separate"/>
        </w:r>
        <w:r w:rsidR="00CD1292">
          <w:t>72</w:t>
        </w:r>
        <w:r>
          <w:fldChar w:fldCharType="end"/>
        </w:r>
      </w:hyperlink>
    </w:p>
    <w:p w14:paraId="0FC25419" w14:textId="2C72B1FA" w:rsidR="00645FAD" w:rsidRDefault="00645FAD">
      <w:pPr>
        <w:pStyle w:val="TOC5"/>
        <w:rPr>
          <w:rFonts w:asciiTheme="minorHAnsi" w:eastAsiaTheme="minorEastAsia" w:hAnsiTheme="minorHAnsi" w:cstheme="minorBidi"/>
          <w:sz w:val="22"/>
          <w:szCs w:val="22"/>
          <w:lang w:eastAsia="en-AU"/>
        </w:rPr>
      </w:pPr>
      <w:r>
        <w:tab/>
      </w:r>
      <w:hyperlink w:anchor="_Toc106975710" w:history="1">
        <w:r w:rsidRPr="00F2724D">
          <w:t>106</w:t>
        </w:r>
        <w:r>
          <w:rPr>
            <w:rFonts w:asciiTheme="minorHAnsi" w:eastAsiaTheme="minorEastAsia" w:hAnsiTheme="minorHAnsi" w:cstheme="minorBidi"/>
            <w:sz w:val="22"/>
            <w:szCs w:val="22"/>
            <w:lang w:eastAsia="en-AU"/>
          </w:rPr>
          <w:tab/>
        </w:r>
        <w:r w:rsidRPr="00F2724D">
          <w:t>Closing trust accounts</w:t>
        </w:r>
        <w:r>
          <w:tab/>
        </w:r>
        <w:r>
          <w:fldChar w:fldCharType="begin"/>
        </w:r>
        <w:r>
          <w:instrText xml:space="preserve"> PAGEREF _Toc106975710 \h </w:instrText>
        </w:r>
        <w:r>
          <w:fldChar w:fldCharType="separate"/>
        </w:r>
        <w:r w:rsidR="00CD1292">
          <w:t>73</w:t>
        </w:r>
        <w:r>
          <w:fldChar w:fldCharType="end"/>
        </w:r>
      </w:hyperlink>
    </w:p>
    <w:p w14:paraId="2D20FE5A" w14:textId="77909373" w:rsidR="00645FAD" w:rsidRDefault="00645FAD">
      <w:pPr>
        <w:pStyle w:val="TOC5"/>
        <w:rPr>
          <w:rFonts w:asciiTheme="minorHAnsi" w:eastAsiaTheme="minorEastAsia" w:hAnsiTheme="minorHAnsi" w:cstheme="minorBidi"/>
          <w:sz w:val="22"/>
          <w:szCs w:val="22"/>
          <w:lang w:eastAsia="en-AU"/>
        </w:rPr>
      </w:pPr>
      <w:r>
        <w:tab/>
      </w:r>
      <w:hyperlink w:anchor="_Toc106975711" w:history="1">
        <w:r w:rsidRPr="00F2724D">
          <w:t>107</w:t>
        </w:r>
        <w:r>
          <w:rPr>
            <w:rFonts w:asciiTheme="minorHAnsi" w:eastAsiaTheme="minorEastAsia" w:hAnsiTheme="minorHAnsi" w:cstheme="minorBidi"/>
            <w:sz w:val="22"/>
            <w:szCs w:val="22"/>
            <w:lang w:eastAsia="en-AU"/>
          </w:rPr>
          <w:tab/>
        </w:r>
        <w:r w:rsidRPr="00F2724D">
          <w:t>Dealing with trust money</w:t>
        </w:r>
        <w:r>
          <w:tab/>
        </w:r>
        <w:r>
          <w:fldChar w:fldCharType="begin"/>
        </w:r>
        <w:r>
          <w:instrText xml:space="preserve"> PAGEREF _Toc106975711 \h </w:instrText>
        </w:r>
        <w:r>
          <w:fldChar w:fldCharType="separate"/>
        </w:r>
        <w:r w:rsidR="00CD1292">
          <w:t>73</w:t>
        </w:r>
        <w:r>
          <w:fldChar w:fldCharType="end"/>
        </w:r>
      </w:hyperlink>
    </w:p>
    <w:p w14:paraId="65CA902B" w14:textId="4B55B537" w:rsidR="00645FAD" w:rsidRDefault="00645FAD">
      <w:pPr>
        <w:pStyle w:val="TOC5"/>
        <w:rPr>
          <w:rFonts w:asciiTheme="minorHAnsi" w:eastAsiaTheme="minorEastAsia" w:hAnsiTheme="minorHAnsi" w:cstheme="minorBidi"/>
          <w:sz w:val="22"/>
          <w:szCs w:val="22"/>
          <w:lang w:eastAsia="en-AU"/>
        </w:rPr>
      </w:pPr>
      <w:r>
        <w:lastRenderedPageBreak/>
        <w:tab/>
      </w:r>
      <w:hyperlink w:anchor="_Toc106975712" w:history="1">
        <w:r w:rsidRPr="00F2724D">
          <w:t>107A</w:t>
        </w:r>
        <w:r>
          <w:rPr>
            <w:rFonts w:asciiTheme="minorHAnsi" w:eastAsiaTheme="minorEastAsia" w:hAnsiTheme="minorHAnsi" w:cstheme="minorBidi"/>
            <w:sz w:val="22"/>
            <w:szCs w:val="22"/>
            <w:lang w:eastAsia="en-AU"/>
          </w:rPr>
          <w:tab/>
        </w:r>
        <w:r w:rsidRPr="00F2724D">
          <w:t>Assistant property agents must not withdraw trust money</w:t>
        </w:r>
        <w:r>
          <w:tab/>
        </w:r>
        <w:r>
          <w:fldChar w:fldCharType="begin"/>
        </w:r>
        <w:r>
          <w:instrText xml:space="preserve"> PAGEREF _Toc106975712 \h </w:instrText>
        </w:r>
        <w:r>
          <w:fldChar w:fldCharType="separate"/>
        </w:r>
        <w:r w:rsidR="00CD1292">
          <w:t>74</w:t>
        </w:r>
        <w:r>
          <w:fldChar w:fldCharType="end"/>
        </w:r>
      </w:hyperlink>
    </w:p>
    <w:p w14:paraId="2709BAC8" w14:textId="7F37A406" w:rsidR="00645FAD" w:rsidRDefault="00645FAD">
      <w:pPr>
        <w:pStyle w:val="TOC5"/>
        <w:rPr>
          <w:rFonts w:asciiTheme="minorHAnsi" w:eastAsiaTheme="minorEastAsia" w:hAnsiTheme="minorHAnsi" w:cstheme="minorBidi"/>
          <w:sz w:val="22"/>
          <w:szCs w:val="22"/>
          <w:lang w:eastAsia="en-AU"/>
        </w:rPr>
      </w:pPr>
      <w:r>
        <w:tab/>
      </w:r>
      <w:hyperlink w:anchor="_Toc106975713" w:history="1">
        <w:r w:rsidRPr="00F2724D">
          <w:t>108</w:t>
        </w:r>
        <w:r>
          <w:rPr>
            <w:rFonts w:asciiTheme="minorHAnsi" w:eastAsiaTheme="minorEastAsia" w:hAnsiTheme="minorHAnsi" w:cstheme="minorBidi"/>
            <w:sz w:val="22"/>
            <w:szCs w:val="22"/>
            <w:lang w:eastAsia="en-AU"/>
          </w:rPr>
          <w:tab/>
        </w:r>
        <w:r w:rsidRPr="00F2724D">
          <w:t>Licensed property agents to notify of overdrawn trust accounts</w:t>
        </w:r>
        <w:r>
          <w:tab/>
        </w:r>
        <w:r>
          <w:fldChar w:fldCharType="begin"/>
        </w:r>
        <w:r>
          <w:instrText xml:space="preserve"> PAGEREF _Toc106975713 \h </w:instrText>
        </w:r>
        <w:r>
          <w:fldChar w:fldCharType="separate"/>
        </w:r>
        <w:r w:rsidR="00CD1292">
          <w:t>75</w:t>
        </w:r>
        <w:r>
          <w:fldChar w:fldCharType="end"/>
        </w:r>
      </w:hyperlink>
    </w:p>
    <w:p w14:paraId="3B4F597B" w14:textId="231C09F7" w:rsidR="00645FAD" w:rsidRDefault="00645FAD">
      <w:pPr>
        <w:pStyle w:val="TOC5"/>
        <w:rPr>
          <w:rFonts w:asciiTheme="minorHAnsi" w:eastAsiaTheme="minorEastAsia" w:hAnsiTheme="minorHAnsi" w:cstheme="minorBidi"/>
          <w:sz w:val="22"/>
          <w:szCs w:val="22"/>
          <w:lang w:eastAsia="en-AU"/>
        </w:rPr>
      </w:pPr>
      <w:r>
        <w:tab/>
      </w:r>
      <w:hyperlink w:anchor="_Toc106975714" w:history="1">
        <w:r w:rsidRPr="00F2724D">
          <w:t>109</w:t>
        </w:r>
        <w:r>
          <w:rPr>
            <w:rFonts w:asciiTheme="minorHAnsi" w:eastAsiaTheme="minorEastAsia" w:hAnsiTheme="minorHAnsi" w:cstheme="minorBidi"/>
            <w:sz w:val="22"/>
            <w:szCs w:val="22"/>
            <w:lang w:eastAsia="en-AU"/>
          </w:rPr>
          <w:tab/>
        </w:r>
        <w:r w:rsidRPr="00F2724D">
          <w:t>Interest on trust accounts</w:t>
        </w:r>
        <w:r>
          <w:tab/>
        </w:r>
        <w:r>
          <w:fldChar w:fldCharType="begin"/>
        </w:r>
        <w:r>
          <w:instrText xml:space="preserve"> PAGEREF _Toc106975714 \h </w:instrText>
        </w:r>
        <w:r>
          <w:fldChar w:fldCharType="separate"/>
        </w:r>
        <w:r w:rsidR="00CD1292">
          <w:t>75</w:t>
        </w:r>
        <w:r>
          <w:fldChar w:fldCharType="end"/>
        </w:r>
      </w:hyperlink>
    </w:p>
    <w:p w14:paraId="6E28A0D1" w14:textId="2AA80BDF" w:rsidR="00645FAD" w:rsidRDefault="00645FAD">
      <w:pPr>
        <w:pStyle w:val="TOC5"/>
        <w:rPr>
          <w:rFonts w:asciiTheme="minorHAnsi" w:eastAsiaTheme="minorEastAsia" w:hAnsiTheme="minorHAnsi" w:cstheme="minorBidi"/>
          <w:sz w:val="22"/>
          <w:szCs w:val="22"/>
          <w:lang w:eastAsia="en-AU"/>
        </w:rPr>
      </w:pPr>
      <w:r>
        <w:tab/>
      </w:r>
      <w:hyperlink w:anchor="_Toc106975715" w:history="1">
        <w:r w:rsidRPr="00F2724D">
          <w:t>109A</w:t>
        </w:r>
        <w:r>
          <w:rPr>
            <w:rFonts w:asciiTheme="minorHAnsi" w:eastAsiaTheme="minorEastAsia" w:hAnsiTheme="minorHAnsi" w:cstheme="minorBidi"/>
            <w:sz w:val="22"/>
            <w:szCs w:val="22"/>
            <w:lang w:eastAsia="en-AU"/>
          </w:rPr>
          <w:tab/>
        </w:r>
        <w:r w:rsidRPr="00F2724D">
          <w:t>Change of owners corporation managing agent—former agent to give statement and records</w:t>
        </w:r>
        <w:r>
          <w:tab/>
        </w:r>
        <w:r>
          <w:fldChar w:fldCharType="begin"/>
        </w:r>
        <w:r>
          <w:instrText xml:space="preserve"> PAGEREF _Toc106975715 \h </w:instrText>
        </w:r>
        <w:r>
          <w:fldChar w:fldCharType="separate"/>
        </w:r>
        <w:r w:rsidR="00CD1292">
          <w:t>76</w:t>
        </w:r>
        <w:r>
          <w:fldChar w:fldCharType="end"/>
        </w:r>
      </w:hyperlink>
    </w:p>
    <w:p w14:paraId="27AE69AA" w14:textId="0048D1DE" w:rsidR="00645FAD" w:rsidRDefault="00E228D2">
      <w:pPr>
        <w:pStyle w:val="TOC3"/>
        <w:rPr>
          <w:rFonts w:asciiTheme="minorHAnsi" w:eastAsiaTheme="minorEastAsia" w:hAnsiTheme="minorHAnsi" w:cstheme="minorBidi"/>
          <w:b w:val="0"/>
          <w:sz w:val="22"/>
          <w:szCs w:val="22"/>
          <w:lang w:eastAsia="en-AU"/>
        </w:rPr>
      </w:pPr>
      <w:hyperlink w:anchor="_Toc106975716" w:history="1">
        <w:r w:rsidR="00645FAD" w:rsidRPr="00F2724D">
          <w:t>Division 7.3</w:t>
        </w:r>
        <w:r w:rsidR="00645FAD">
          <w:rPr>
            <w:rFonts w:asciiTheme="minorHAnsi" w:eastAsiaTheme="minorEastAsia" w:hAnsiTheme="minorHAnsi" w:cstheme="minorBidi"/>
            <w:b w:val="0"/>
            <w:sz w:val="22"/>
            <w:szCs w:val="22"/>
            <w:lang w:eastAsia="en-AU"/>
          </w:rPr>
          <w:tab/>
        </w:r>
        <w:r w:rsidR="00645FAD" w:rsidRPr="00F2724D">
          <w:t>Periodic returns and quarterly statements</w:t>
        </w:r>
        <w:r w:rsidR="00645FAD" w:rsidRPr="00645FAD">
          <w:rPr>
            <w:vanish/>
          </w:rPr>
          <w:tab/>
        </w:r>
        <w:r w:rsidR="00645FAD" w:rsidRPr="00645FAD">
          <w:rPr>
            <w:vanish/>
          </w:rPr>
          <w:fldChar w:fldCharType="begin"/>
        </w:r>
        <w:r w:rsidR="00645FAD" w:rsidRPr="00645FAD">
          <w:rPr>
            <w:vanish/>
          </w:rPr>
          <w:instrText xml:space="preserve"> PAGEREF _Toc106975716 \h </w:instrText>
        </w:r>
        <w:r w:rsidR="00645FAD" w:rsidRPr="00645FAD">
          <w:rPr>
            <w:vanish/>
          </w:rPr>
        </w:r>
        <w:r w:rsidR="00645FAD" w:rsidRPr="00645FAD">
          <w:rPr>
            <w:vanish/>
          </w:rPr>
          <w:fldChar w:fldCharType="separate"/>
        </w:r>
        <w:r w:rsidR="00CD1292">
          <w:rPr>
            <w:vanish/>
          </w:rPr>
          <w:t>77</w:t>
        </w:r>
        <w:r w:rsidR="00645FAD" w:rsidRPr="00645FAD">
          <w:rPr>
            <w:vanish/>
          </w:rPr>
          <w:fldChar w:fldCharType="end"/>
        </w:r>
      </w:hyperlink>
    </w:p>
    <w:p w14:paraId="69185C6C" w14:textId="12BB0C76" w:rsidR="00645FAD" w:rsidRDefault="00645FAD">
      <w:pPr>
        <w:pStyle w:val="TOC5"/>
        <w:rPr>
          <w:rFonts w:asciiTheme="minorHAnsi" w:eastAsiaTheme="minorEastAsia" w:hAnsiTheme="minorHAnsi" w:cstheme="minorBidi"/>
          <w:sz w:val="22"/>
          <w:szCs w:val="22"/>
          <w:lang w:eastAsia="en-AU"/>
        </w:rPr>
      </w:pPr>
      <w:r>
        <w:tab/>
      </w:r>
      <w:hyperlink w:anchor="_Toc106975717" w:history="1">
        <w:r w:rsidRPr="00F2724D">
          <w:t>110</w:t>
        </w:r>
        <w:r>
          <w:rPr>
            <w:rFonts w:asciiTheme="minorHAnsi" w:eastAsiaTheme="minorEastAsia" w:hAnsiTheme="minorHAnsi" w:cstheme="minorBidi"/>
            <w:sz w:val="22"/>
            <w:szCs w:val="22"/>
            <w:lang w:eastAsia="en-AU"/>
          </w:rPr>
          <w:tab/>
        </w:r>
        <w:r w:rsidRPr="00F2724D">
          <w:t>Monthly returns by authorised deposit-taking institutions</w:t>
        </w:r>
        <w:r>
          <w:tab/>
        </w:r>
        <w:r>
          <w:fldChar w:fldCharType="begin"/>
        </w:r>
        <w:r>
          <w:instrText xml:space="preserve"> PAGEREF _Toc106975717 \h </w:instrText>
        </w:r>
        <w:r>
          <w:fldChar w:fldCharType="separate"/>
        </w:r>
        <w:r w:rsidR="00CD1292">
          <w:t>77</w:t>
        </w:r>
        <w:r>
          <w:fldChar w:fldCharType="end"/>
        </w:r>
      </w:hyperlink>
    </w:p>
    <w:p w14:paraId="669E87E1" w14:textId="3E8B28C3" w:rsidR="00645FAD" w:rsidRDefault="00645FAD">
      <w:pPr>
        <w:pStyle w:val="TOC5"/>
        <w:rPr>
          <w:rFonts w:asciiTheme="minorHAnsi" w:eastAsiaTheme="minorEastAsia" w:hAnsiTheme="minorHAnsi" w:cstheme="minorBidi"/>
          <w:sz w:val="22"/>
          <w:szCs w:val="22"/>
          <w:lang w:eastAsia="en-AU"/>
        </w:rPr>
      </w:pPr>
      <w:r>
        <w:tab/>
      </w:r>
      <w:hyperlink w:anchor="_Toc106975718" w:history="1">
        <w:r w:rsidRPr="00F2724D">
          <w:t>111</w:t>
        </w:r>
        <w:r>
          <w:rPr>
            <w:rFonts w:asciiTheme="minorHAnsi" w:eastAsiaTheme="minorEastAsia" w:hAnsiTheme="minorHAnsi" w:cstheme="minorBidi"/>
            <w:sz w:val="22"/>
            <w:szCs w:val="22"/>
            <w:lang w:eastAsia="en-AU"/>
          </w:rPr>
          <w:tab/>
        </w:r>
        <w:r w:rsidRPr="00F2724D">
          <w:t>Quarterly statements by licensed property agents</w:t>
        </w:r>
        <w:r>
          <w:tab/>
        </w:r>
        <w:r>
          <w:fldChar w:fldCharType="begin"/>
        </w:r>
        <w:r>
          <w:instrText xml:space="preserve"> PAGEREF _Toc106975718 \h </w:instrText>
        </w:r>
        <w:r>
          <w:fldChar w:fldCharType="separate"/>
        </w:r>
        <w:r w:rsidR="00CD1292">
          <w:t>77</w:t>
        </w:r>
        <w:r>
          <w:fldChar w:fldCharType="end"/>
        </w:r>
      </w:hyperlink>
    </w:p>
    <w:p w14:paraId="6ACFAB1C" w14:textId="1329F46D" w:rsidR="00645FAD" w:rsidRDefault="00E228D2">
      <w:pPr>
        <w:pStyle w:val="TOC3"/>
        <w:rPr>
          <w:rFonts w:asciiTheme="minorHAnsi" w:eastAsiaTheme="minorEastAsia" w:hAnsiTheme="minorHAnsi" w:cstheme="minorBidi"/>
          <w:b w:val="0"/>
          <w:sz w:val="22"/>
          <w:szCs w:val="22"/>
          <w:lang w:eastAsia="en-AU"/>
        </w:rPr>
      </w:pPr>
      <w:hyperlink w:anchor="_Toc106975719" w:history="1">
        <w:r w:rsidR="00645FAD" w:rsidRPr="00F2724D">
          <w:t>Division 7.4</w:t>
        </w:r>
        <w:r w:rsidR="00645FAD">
          <w:rPr>
            <w:rFonts w:asciiTheme="minorHAnsi" w:eastAsiaTheme="minorEastAsia" w:hAnsiTheme="minorHAnsi" w:cstheme="minorBidi"/>
            <w:b w:val="0"/>
            <w:sz w:val="22"/>
            <w:szCs w:val="22"/>
            <w:lang w:eastAsia="en-AU"/>
          </w:rPr>
          <w:tab/>
        </w:r>
        <w:r w:rsidR="00645FAD" w:rsidRPr="00F2724D">
          <w:t>Audit of trust accounts</w:t>
        </w:r>
        <w:r w:rsidR="00645FAD" w:rsidRPr="00645FAD">
          <w:rPr>
            <w:vanish/>
          </w:rPr>
          <w:tab/>
        </w:r>
        <w:r w:rsidR="00645FAD" w:rsidRPr="00645FAD">
          <w:rPr>
            <w:vanish/>
          </w:rPr>
          <w:fldChar w:fldCharType="begin"/>
        </w:r>
        <w:r w:rsidR="00645FAD" w:rsidRPr="00645FAD">
          <w:rPr>
            <w:vanish/>
          </w:rPr>
          <w:instrText xml:space="preserve"> PAGEREF _Toc106975719 \h </w:instrText>
        </w:r>
        <w:r w:rsidR="00645FAD" w:rsidRPr="00645FAD">
          <w:rPr>
            <w:vanish/>
          </w:rPr>
        </w:r>
        <w:r w:rsidR="00645FAD" w:rsidRPr="00645FAD">
          <w:rPr>
            <w:vanish/>
          </w:rPr>
          <w:fldChar w:fldCharType="separate"/>
        </w:r>
        <w:r w:rsidR="00CD1292">
          <w:rPr>
            <w:vanish/>
          </w:rPr>
          <w:t>79</w:t>
        </w:r>
        <w:r w:rsidR="00645FAD" w:rsidRPr="00645FAD">
          <w:rPr>
            <w:vanish/>
          </w:rPr>
          <w:fldChar w:fldCharType="end"/>
        </w:r>
      </w:hyperlink>
    </w:p>
    <w:p w14:paraId="3BE45259" w14:textId="585314DF" w:rsidR="00645FAD" w:rsidRDefault="00645FAD">
      <w:pPr>
        <w:pStyle w:val="TOC5"/>
        <w:rPr>
          <w:rFonts w:asciiTheme="minorHAnsi" w:eastAsiaTheme="minorEastAsia" w:hAnsiTheme="minorHAnsi" w:cstheme="minorBidi"/>
          <w:sz w:val="22"/>
          <w:szCs w:val="22"/>
          <w:lang w:eastAsia="en-AU"/>
        </w:rPr>
      </w:pPr>
      <w:r>
        <w:tab/>
      </w:r>
      <w:hyperlink w:anchor="_Toc106975720" w:history="1">
        <w:r w:rsidRPr="00F2724D">
          <w:t>112</w:t>
        </w:r>
        <w:r>
          <w:rPr>
            <w:rFonts w:asciiTheme="minorHAnsi" w:eastAsiaTheme="minorEastAsia" w:hAnsiTheme="minorHAnsi" w:cstheme="minorBidi"/>
            <w:sz w:val="22"/>
            <w:szCs w:val="22"/>
            <w:lang w:eastAsia="en-AU"/>
          </w:rPr>
          <w:tab/>
        </w:r>
        <w:r w:rsidRPr="00F2724D">
          <w:t xml:space="preserve">Meaning of </w:t>
        </w:r>
        <w:r w:rsidRPr="00F2724D">
          <w:rPr>
            <w:i/>
          </w:rPr>
          <w:t>qualified auditor</w:t>
        </w:r>
        <w:r w:rsidRPr="00F2724D">
          <w:t xml:space="preserve"> for div 7.4</w:t>
        </w:r>
        <w:r>
          <w:tab/>
        </w:r>
        <w:r>
          <w:fldChar w:fldCharType="begin"/>
        </w:r>
        <w:r>
          <w:instrText xml:space="preserve"> PAGEREF _Toc106975720 \h </w:instrText>
        </w:r>
        <w:r>
          <w:fldChar w:fldCharType="separate"/>
        </w:r>
        <w:r w:rsidR="00CD1292">
          <w:t>79</w:t>
        </w:r>
        <w:r>
          <w:fldChar w:fldCharType="end"/>
        </w:r>
      </w:hyperlink>
    </w:p>
    <w:p w14:paraId="4137FFDE" w14:textId="3B23E663" w:rsidR="00645FAD" w:rsidRDefault="00645FAD">
      <w:pPr>
        <w:pStyle w:val="TOC5"/>
        <w:rPr>
          <w:rFonts w:asciiTheme="minorHAnsi" w:eastAsiaTheme="minorEastAsia" w:hAnsiTheme="minorHAnsi" w:cstheme="minorBidi"/>
          <w:sz w:val="22"/>
          <w:szCs w:val="22"/>
          <w:lang w:eastAsia="en-AU"/>
        </w:rPr>
      </w:pPr>
      <w:r>
        <w:tab/>
      </w:r>
      <w:hyperlink w:anchor="_Toc106975721" w:history="1">
        <w:r w:rsidRPr="00F2724D">
          <w:t>113</w:t>
        </w:r>
        <w:r>
          <w:rPr>
            <w:rFonts w:asciiTheme="minorHAnsi" w:eastAsiaTheme="minorEastAsia" w:hAnsiTheme="minorHAnsi" w:cstheme="minorBidi"/>
            <w:sz w:val="22"/>
            <w:szCs w:val="22"/>
            <w:lang w:eastAsia="en-AU"/>
          </w:rPr>
          <w:tab/>
        </w:r>
        <w:r w:rsidRPr="00F2724D">
          <w:t>Audit period</w:t>
        </w:r>
        <w:r>
          <w:tab/>
        </w:r>
        <w:r>
          <w:fldChar w:fldCharType="begin"/>
        </w:r>
        <w:r>
          <w:instrText xml:space="preserve"> PAGEREF _Toc106975721 \h </w:instrText>
        </w:r>
        <w:r>
          <w:fldChar w:fldCharType="separate"/>
        </w:r>
        <w:r w:rsidR="00CD1292">
          <w:t>79</w:t>
        </w:r>
        <w:r>
          <w:fldChar w:fldCharType="end"/>
        </w:r>
      </w:hyperlink>
    </w:p>
    <w:p w14:paraId="1C5FB1D4" w14:textId="66877450" w:rsidR="00645FAD" w:rsidRDefault="00645FAD">
      <w:pPr>
        <w:pStyle w:val="TOC5"/>
        <w:rPr>
          <w:rFonts w:asciiTheme="minorHAnsi" w:eastAsiaTheme="minorEastAsia" w:hAnsiTheme="minorHAnsi" w:cstheme="minorBidi"/>
          <w:sz w:val="22"/>
          <w:szCs w:val="22"/>
          <w:lang w:eastAsia="en-AU"/>
        </w:rPr>
      </w:pPr>
      <w:r>
        <w:tab/>
      </w:r>
      <w:hyperlink w:anchor="_Toc106975722" w:history="1">
        <w:r w:rsidRPr="00F2724D">
          <w:t>114</w:t>
        </w:r>
        <w:r>
          <w:rPr>
            <w:rFonts w:asciiTheme="minorHAnsi" w:eastAsiaTheme="minorEastAsia" w:hAnsiTheme="minorHAnsi" w:cstheme="minorBidi"/>
            <w:sz w:val="22"/>
            <w:szCs w:val="22"/>
            <w:lang w:eastAsia="en-AU"/>
          </w:rPr>
          <w:tab/>
        </w:r>
        <w:r w:rsidRPr="00F2724D">
          <w:t>Qualifications for auditors</w:t>
        </w:r>
        <w:r>
          <w:tab/>
        </w:r>
        <w:r>
          <w:fldChar w:fldCharType="begin"/>
        </w:r>
        <w:r>
          <w:instrText xml:space="preserve"> PAGEREF _Toc106975722 \h </w:instrText>
        </w:r>
        <w:r>
          <w:fldChar w:fldCharType="separate"/>
        </w:r>
        <w:r w:rsidR="00CD1292">
          <w:t>79</w:t>
        </w:r>
        <w:r>
          <w:fldChar w:fldCharType="end"/>
        </w:r>
      </w:hyperlink>
    </w:p>
    <w:p w14:paraId="1E35E51D" w14:textId="2EDC7EC3" w:rsidR="00645FAD" w:rsidRDefault="00645FAD">
      <w:pPr>
        <w:pStyle w:val="TOC5"/>
        <w:rPr>
          <w:rFonts w:asciiTheme="minorHAnsi" w:eastAsiaTheme="minorEastAsia" w:hAnsiTheme="minorHAnsi" w:cstheme="minorBidi"/>
          <w:sz w:val="22"/>
          <w:szCs w:val="22"/>
          <w:lang w:eastAsia="en-AU"/>
        </w:rPr>
      </w:pPr>
      <w:r>
        <w:tab/>
      </w:r>
      <w:hyperlink w:anchor="_Toc106975723" w:history="1">
        <w:r w:rsidRPr="00F2724D">
          <w:t>115</w:t>
        </w:r>
        <w:r>
          <w:rPr>
            <w:rFonts w:asciiTheme="minorHAnsi" w:eastAsiaTheme="minorEastAsia" w:hAnsiTheme="minorHAnsi" w:cstheme="minorBidi"/>
            <w:sz w:val="22"/>
            <w:szCs w:val="22"/>
            <w:lang w:eastAsia="en-AU"/>
          </w:rPr>
          <w:tab/>
        </w:r>
        <w:r w:rsidRPr="00F2724D">
          <w:t>Requirement for audit</w:t>
        </w:r>
        <w:r>
          <w:tab/>
        </w:r>
        <w:r>
          <w:fldChar w:fldCharType="begin"/>
        </w:r>
        <w:r>
          <w:instrText xml:space="preserve"> PAGEREF _Toc106975723 \h </w:instrText>
        </w:r>
        <w:r>
          <w:fldChar w:fldCharType="separate"/>
        </w:r>
        <w:r w:rsidR="00CD1292">
          <w:t>79</w:t>
        </w:r>
        <w:r>
          <w:fldChar w:fldCharType="end"/>
        </w:r>
      </w:hyperlink>
    </w:p>
    <w:p w14:paraId="14A34DDF" w14:textId="61499B60" w:rsidR="00645FAD" w:rsidRDefault="00645FAD">
      <w:pPr>
        <w:pStyle w:val="TOC5"/>
        <w:rPr>
          <w:rFonts w:asciiTheme="minorHAnsi" w:eastAsiaTheme="minorEastAsia" w:hAnsiTheme="minorHAnsi" w:cstheme="minorBidi"/>
          <w:sz w:val="22"/>
          <w:szCs w:val="22"/>
          <w:lang w:eastAsia="en-AU"/>
        </w:rPr>
      </w:pPr>
      <w:r>
        <w:tab/>
      </w:r>
      <w:hyperlink w:anchor="_Toc106975724" w:history="1">
        <w:r w:rsidRPr="00F2724D">
          <w:t>117</w:t>
        </w:r>
        <w:r>
          <w:rPr>
            <w:rFonts w:asciiTheme="minorHAnsi" w:eastAsiaTheme="minorEastAsia" w:hAnsiTheme="minorHAnsi" w:cstheme="minorBidi"/>
            <w:sz w:val="22"/>
            <w:szCs w:val="22"/>
            <w:lang w:eastAsia="en-AU"/>
          </w:rPr>
          <w:tab/>
        </w:r>
        <w:r w:rsidRPr="00F2724D">
          <w:t>Audit obligations of partners</w:t>
        </w:r>
        <w:r>
          <w:tab/>
        </w:r>
        <w:r>
          <w:fldChar w:fldCharType="begin"/>
        </w:r>
        <w:r>
          <w:instrText xml:space="preserve"> PAGEREF _Toc106975724 \h </w:instrText>
        </w:r>
        <w:r>
          <w:fldChar w:fldCharType="separate"/>
        </w:r>
        <w:r w:rsidR="00CD1292">
          <w:t>80</w:t>
        </w:r>
        <w:r>
          <w:fldChar w:fldCharType="end"/>
        </w:r>
      </w:hyperlink>
    </w:p>
    <w:p w14:paraId="57EF30AA" w14:textId="0E7824FA" w:rsidR="00645FAD" w:rsidRDefault="00645FAD">
      <w:pPr>
        <w:pStyle w:val="TOC5"/>
        <w:rPr>
          <w:rFonts w:asciiTheme="minorHAnsi" w:eastAsiaTheme="minorEastAsia" w:hAnsiTheme="minorHAnsi" w:cstheme="minorBidi"/>
          <w:sz w:val="22"/>
          <w:szCs w:val="22"/>
          <w:lang w:eastAsia="en-AU"/>
        </w:rPr>
      </w:pPr>
      <w:r>
        <w:tab/>
      </w:r>
      <w:hyperlink w:anchor="_Toc106975725" w:history="1">
        <w:r w:rsidRPr="00F2724D">
          <w:t>118</w:t>
        </w:r>
        <w:r>
          <w:rPr>
            <w:rFonts w:asciiTheme="minorHAnsi" w:eastAsiaTheme="minorEastAsia" w:hAnsiTheme="minorHAnsi" w:cstheme="minorBidi"/>
            <w:sz w:val="22"/>
            <w:szCs w:val="22"/>
            <w:lang w:eastAsia="en-AU"/>
          </w:rPr>
          <w:tab/>
        </w:r>
        <w:r w:rsidRPr="00F2724D">
          <w:t>Auditor reports</w:t>
        </w:r>
        <w:r>
          <w:tab/>
        </w:r>
        <w:r>
          <w:fldChar w:fldCharType="begin"/>
        </w:r>
        <w:r>
          <w:instrText xml:space="preserve"> PAGEREF _Toc106975725 \h </w:instrText>
        </w:r>
        <w:r>
          <w:fldChar w:fldCharType="separate"/>
        </w:r>
        <w:r w:rsidR="00CD1292">
          <w:t>80</w:t>
        </w:r>
        <w:r>
          <w:fldChar w:fldCharType="end"/>
        </w:r>
      </w:hyperlink>
    </w:p>
    <w:p w14:paraId="0E2ABCA2" w14:textId="3424D988" w:rsidR="00645FAD" w:rsidRDefault="00E228D2">
      <w:pPr>
        <w:pStyle w:val="TOC3"/>
        <w:rPr>
          <w:rFonts w:asciiTheme="minorHAnsi" w:eastAsiaTheme="minorEastAsia" w:hAnsiTheme="minorHAnsi" w:cstheme="minorBidi"/>
          <w:b w:val="0"/>
          <w:sz w:val="22"/>
          <w:szCs w:val="22"/>
          <w:lang w:eastAsia="en-AU"/>
        </w:rPr>
      </w:pPr>
      <w:hyperlink w:anchor="_Toc106975726" w:history="1">
        <w:r w:rsidR="00645FAD" w:rsidRPr="00F2724D">
          <w:t>Division 7.5</w:t>
        </w:r>
        <w:r w:rsidR="00645FAD">
          <w:rPr>
            <w:rFonts w:asciiTheme="minorHAnsi" w:eastAsiaTheme="minorEastAsia" w:hAnsiTheme="minorHAnsi" w:cstheme="minorBidi"/>
            <w:b w:val="0"/>
            <w:sz w:val="22"/>
            <w:szCs w:val="22"/>
            <w:lang w:eastAsia="en-AU"/>
          </w:rPr>
          <w:tab/>
        </w:r>
        <w:r w:rsidR="00645FAD" w:rsidRPr="00F2724D">
          <w:t>Unclaimed trust money</w:t>
        </w:r>
        <w:r w:rsidR="00645FAD" w:rsidRPr="00645FAD">
          <w:rPr>
            <w:vanish/>
          </w:rPr>
          <w:tab/>
        </w:r>
        <w:r w:rsidR="00645FAD" w:rsidRPr="00645FAD">
          <w:rPr>
            <w:vanish/>
          </w:rPr>
          <w:fldChar w:fldCharType="begin"/>
        </w:r>
        <w:r w:rsidR="00645FAD" w:rsidRPr="00645FAD">
          <w:rPr>
            <w:vanish/>
          </w:rPr>
          <w:instrText xml:space="preserve"> PAGEREF _Toc106975726 \h </w:instrText>
        </w:r>
        <w:r w:rsidR="00645FAD" w:rsidRPr="00645FAD">
          <w:rPr>
            <w:vanish/>
          </w:rPr>
        </w:r>
        <w:r w:rsidR="00645FAD" w:rsidRPr="00645FAD">
          <w:rPr>
            <w:vanish/>
          </w:rPr>
          <w:fldChar w:fldCharType="separate"/>
        </w:r>
        <w:r w:rsidR="00CD1292">
          <w:rPr>
            <w:vanish/>
          </w:rPr>
          <w:t>81</w:t>
        </w:r>
        <w:r w:rsidR="00645FAD" w:rsidRPr="00645FAD">
          <w:rPr>
            <w:vanish/>
          </w:rPr>
          <w:fldChar w:fldCharType="end"/>
        </w:r>
      </w:hyperlink>
    </w:p>
    <w:p w14:paraId="18934249" w14:textId="1CE81735" w:rsidR="00645FAD" w:rsidRDefault="00645FAD">
      <w:pPr>
        <w:pStyle w:val="TOC5"/>
        <w:rPr>
          <w:rFonts w:asciiTheme="minorHAnsi" w:eastAsiaTheme="minorEastAsia" w:hAnsiTheme="minorHAnsi" w:cstheme="minorBidi"/>
          <w:sz w:val="22"/>
          <w:szCs w:val="22"/>
          <w:lang w:eastAsia="en-AU"/>
        </w:rPr>
      </w:pPr>
      <w:r>
        <w:tab/>
      </w:r>
      <w:hyperlink w:anchor="_Toc106975727" w:history="1">
        <w:r w:rsidRPr="00F2724D">
          <w:t>119</w:t>
        </w:r>
        <w:r>
          <w:rPr>
            <w:rFonts w:asciiTheme="minorHAnsi" w:eastAsiaTheme="minorEastAsia" w:hAnsiTheme="minorHAnsi" w:cstheme="minorBidi"/>
            <w:sz w:val="22"/>
            <w:szCs w:val="22"/>
            <w:lang w:eastAsia="en-AU"/>
          </w:rPr>
          <w:tab/>
        </w:r>
        <w:r w:rsidRPr="00F2724D">
          <w:t>Unclaimed trust money held by licensed property agents</w:t>
        </w:r>
        <w:r>
          <w:tab/>
        </w:r>
        <w:r>
          <w:fldChar w:fldCharType="begin"/>
        </w:r>
        <w:r>
          <w:instrText xml:space="preserve"> PAGEREF _Toc106975727 \h </w:instrText>
        </w:r>
        <w:r>
          <w:fldChar w:fldCharType="separate"/>
        </w:r>
        <w:r w:rsidR="00CD1292">
          <w:t>81</w:t>
        </w:r>
        <w:r>
          <w:fldChar w:fldCharType="end"/>
        </w:r>
      </w:hyperlink>
    </w:p>
    <w:p w14:paraId="64629D2B" w14:textId="49BF67EE" w:rsidR="00645FAD" w:rsidRDefault="00645FAD">
      <w:pPr>
        <w:pStyle w:val="TOC5"/>
        <w:rPr>
          <w:rFonts w:asciiTheme="minorHAnsi" w:eastAsiaTheme="minorEastAsia" w:hAnsiTheme="minorHAnsi" w:cstheme="minorBidi"/>
          <w:sz w:val="22"/>
          <w:szCs w:val="22"/>
          <w:lang w:eastAsia="en-AU"/>
        </w:rPr>
      </w:pPr>
      <w:r>
        <w:tab/>
      </w:r>
      <w:hyperlink w:anchor="_Toc106975728" w:history="1">
        <w:r w:rsidRPr="00F2724D">
          <w:t>120</w:t>
        </w:r>
        <w:r>
          <w:rPr>
            <w:rFonts w:asciiTheme="minorHAnsi" w:eastAsiaTheme="minorEastAsia" w:hAnsiTheme="minorHAnsi" w:cstheme="minorBidi"/>
            <w:sz w:val="22"/>
            <w:szCs w:val="22"/>
            <w:lang w:eastAsia="en-AU"/>
          </w:rPr>
          <w:tab/>
        </w:r>
        <w:r w:rsidRPr="00F2724D">
          <w:t>Trust money held by former licensed property agents</w:t>
        </w:r>
        <w:r>
          <w:tab/>
        </w:r>
        <w:r>
          <w:fldChar w:fldCharType="begin"/>
        </w:r>
        <w:r>
          <w:instrText xml:space="preserve"> PAGEREF _Toc106975728 \h </w:instrText>
        </w:r>
        <w:r>
          <w:fldChar w:fldCharType="separate"/>
        </w:r>
        <w:r w:rsidR="00CD1292">
          <w:t>81</w:t>
        </w:r>
        <w:r>
          <w:fldChar w:fldCharType="end"/>
        </w:r>
      </w:hyperlink>
    </w:p>
    <w:p w14:paraId="363472BB" w14:textId="6B7DDF62" w:rsidR="00645FAD" w:rsidRDefault="00645FAD">
      <w:pPr>
        <w:pStyle w:val="TOC5"/>
        <w:rPr>
          <w:rFonts w:asciiTheme="minorHAnsi" w:eastAsiaTheme="minorEastAsia" w:hAnsiTheme="minorHAnsi" w:cstheme="minorBidi"/>
          <w:sz w:val="22"/>
          <w:szCs w:val="22"/>
          <w:lang w:eastAsia="en-AU"/>
        </w:rPr>
      </w:pPr>
      <w:r>
        <w:tab/>
      </w:r>
      <w:hyperlink w:anchor="_Toc106975729" w:history="1">
        <w:r w:rsidRPr="00F2724D">
          <w:t>121</w:t>
        </w:r>
        <w:r>
          <w:rPr>
            <w:rFonts w:asciiTheme="minorHAnsi" w:eastAsiaTheme="minorEastAsia" w:hAnsiTheme="minorHAnsi" w:cstheme="minorBidi"/>
            <w:sz w:val="22"/>
            <w:szCs w:val="22"/>
            <w:lang w:eastAsia="en-AU"/>
          </w:rPr>
          <w:tab/>
        </w:r>
        <w:r w:rsidRPr="00F2724D">
          <w:t>Trust money held by personal representatives of licensed property agents</w:t>
        </w:r>
        <w:r>
          <w:tab/>
        </w:r>
        <w:r>
          <w:fldChar w:fldCharType="begin"/>
        </w:r>
        <w:r>
          <w:instrText xml:space="preserve"> PAGEREF _Toc106975729 \h </w:instrText>
        </w:r>
        <w:r>
          <w:fldChar w:fldCharType="separate"/>
        </w:r>
        <w:r w:rsidR="00CD1292">
          <w:t>82</w:t>
        </w:r>
        <w:r>
          <w:fldChar w:fldCharType="end"/>
        </w:r>
      </w:hyperlink>
    </w:p>
    <w:p w14:paraId="1522504B" w14:textId="4DA427AC" w:rsidR="00645FAD" w:rsidRDefault="00645FAD">
      <w:pPr>
        <w:pStyle w:val="TOC5"/>
        <w:rPr>
          <w:rFonts w:asciiTheme="minorHAnsi" w:eastAsiaTheme="minorEastAsia" w:hAnsiTheme="minorHAnsi" w:cstheme="minorBidi"/>
          <w:sz w:val="22"/>
          <w:szCs w:val="22"/>
          <w:lang w:eastAsia="en-AU"/>
        </w:rPr>
      </w:pPr>
      <w:r>
        <w:tab/>
      </w:r>
      <w:hyperlink w:anchor="_Toc106975730" w:history="1">
        <w:r w:rsidRPr="00F2724D">
          <w:t>122</w:t>
        </w:r>
        <w:r>
          <w:rPr>
            <w:rFonts w:asciiTheme="minorHAnsi" w:eastAsiaTheme="minorEastAsia" w:hAnsiTheme="minorHAnsi" w:cstheme="minorBidi"/>
            <w:sz w:val="22"/>
            <w:szCs w:val="22"/>
            <w:lang w:eastAsia="en-AU"/>
          </w:rPr>
          <w:tab/>
        </w:r>
        <w:r w:rsidRPr="00F2724D">
          <w:t>Content of statements</w:t>
        </w:r>
        <w:r>
          <w:tab/>
        </w:r>
        <w:r>
          <w:fldChar w:fldCharType="begin"/>
        </w:r>
        <w:r>
          <w:instrText xml:space="preserve"> PAGEREF _Toc106975730 \h </w:instrText>
        </w:r>
        <w:r>
          <w:fldChar w:fldCharType="separate"/>
        </w:r>
        <w:r w:rsidR="00CD1292">
          <w:t>82</w:t>
        </w:r>
        <w:r>
          <w:fldChar w:fldCharType="end"/>
        </w:r>
      </w:hyperlink>
    </w:p>
    <w:p w14:paraId="606F1759" w14:textId="7BAAA8F1" w:rsidR="00645FAD" w:rsidRDefault="00645FAD">
      <w:pPr>
        <w:pStyle w:val="TOC5"/>
        <w:rPr>
          <w:rFonts w:asciiTheme="minorHAnsi" w:eastAsiaTheme="minorEastAsia" w:hAnsiTheme="minorHAnsi" w:cstheme="minorBidi"/>
          <w:sz w:val="22"/>
          <w:szCs w:val="22"/>
          <w:lang w:eastAsia="en-AU"/>
        </w:rPr>
      </w:pPr>
      <w:r>
        <w:tab/>
      </w:r>
      <w:hyperlink w:anchor="_Toc106975731" w:history="1">
        <w:r w:rsidRPr="00F2724D">
          <w:t>123</w:t>
        </w:r>
        <w:r>
          <w:rPr>
            <w:rFonts w:asciiTheme="minorHAnsi" w:eastAsiaTheme="minorEastAsia" w:hAnsiTheme="minorHAnsi" w:cstheme="minorBidi"/>
            <w:sz w:val="22"/>
            <w:szCs w:val="22"/>
            <w:lang w:eastAsia="en-AU"/>
          </w:rPr>
          <w:tab/>
        </w:r>
        <w:r w:rsidRPr="00F2724D">
          <w:t>Duties of commissioner in relation to unclaimed money in trust accounts</w:t>
        </w:r>
        <w:r>
          <w:tab/>
        </w:r>
        <w:r>
          <w:fldChar w:fldCharType="begin"/>
        </w:r>
        <w:r>
          <w:instrText xml:space="preserve"> PAGEREF _Toc106975731 \h </w:instrText>
        </w:r>
        <w:r>
          <w:fldChar w:fldCharType="separate"/>
        </w:r>
        <w:r w:rsidR="00CD1292">
          <w:t>82</w:t>
        </w:r>
        <w:r>
          <w:fldChar w:fldCharType="end"/>
        </w:r>
      </w:hyperlink>
    </w:p>
    <w:p w14:paraId="20DFA3D3" w14:textId="302397A6" w:rsidR="00645FAD" w:rsidRDefault="00645FAD">
      <w:pPr>
        <w:pStyle w:val="TOC5"/>
        <w:rPr>
          <w:rFonts w:asciiTheme="minorHAnsi" w:eastAsiaTheme="minorEastAsia" w:hAnsiTheme="minorHAnsi" w:cstheme="minorBidi"/>
          <w:sz w:val="22"/>
          <w:szCs w:val="22"/>
          <w:lang w:eastAsia="en-AU"/>
        </w:rPr>
      </w:pPr>
      <w:r>
        <w:tab/>
      </w:r>
      <w:hyperlink w:anchor="_Toc106975732" w:history="1">
        <w:r w:rsidRPr="00F2724D">
          <w:t>124</w:t>
        </w:r>
        <w:r>
          <w:rPr>
            <w:rFonts w:asciiTheme="minorHAnsi" w:eastAsiaTheme="minorEastAsia" w:hAnsiTheme="minorHAnsi" w:cstheme="minorBidi"/>
            <w:sz w:val="22"/>
            <w:szCs w:val="22"/>
            <w:lang w:eastAsia="en-AU"/>
          </w:rPr>
          <w:tab/>
        </w:r>
        <w:r w:rsidRPr="00F2724D">
          <w:t>Payment of unclaimed money to public trustee and guardian</w:t>
        </w:r>
        <w:r>
          <w:tab/>
        </w:r>
        <w:r>
          <w:fldChar w:fldCharType="begin"/>
        </w:r>
        <w:r>
          <w:instrText xml:space="preserve"> PAGEREF _Toc106975732 \h </w:instrText>
        </w:r>
        <w:r>
          <w:fldChar w:fldCharType="separate"/>
        </w:r>
        <w:r w:rsidR="00CD1292">
          <w:t>83</w:t>
        </w:r>
        <w:r>
          <w:fldChar w:fldCharType="end"/>
        </w:r>
      </w:hyperlink>
    </w:p>
    <w:p w14:paraId="3E9C9E1C" w14:textId="43FAD9C1" w:rsidR="00645FAD" w:rsidRDefault="00E228D2">
      <w:pPr>
        <w:pStyle w:val="TOC2"/>
        <w:rPr>
          <w:rFonts w:asciiTheme="minorHAnsi" w:eastAsiaTheme="minorEastAsia" w:hAnsiTheme="minorHAnsi" w:cstheme="minorBidi"/>
          <w:b w:val="0"/>
          <w:sz w:val="22"/>
          <w:szCs w:val="22"/>
          <w:lang w:eastAsia="en-AU"/>
        </w:rPr>
      </w:pPr>
      <w:hyperlink w:anchor="_Toc106975733" w:history="1">
        <w:r w:rsidR="00645FAD" w:rsidRPr="00F2724D">
          <w:t>Part 8</w:t>
        </w:r>
        <w:r w:rsidR="00645FAD">
          <w:rPr>
            <w:rFonts w:asciiTheme="minorHAnsi" w:eastAsiaTheme="minorEastAsia" w:hAnsiTheme="minorHAnsi" w:cstheme="minorBidi"/>
            <w:b w:val="0"/>
            <w:sz w:val="22"/>
            <w:szCs w:val="22"/>
            <w:lang w:eastAsia="en-AU"/>
          </w:rPr>
          <w:tab/>
        </w:r>
        <w:r w:rsidR="00645FAD" w:rsidRPr="00F2724D">
          <w:t>Records</w:t>
        </w:r>
        <w:r w:rsidR="00645FAD" w:rsidRPr="00645FAD">
          <w:rPr>
            <w:vanish/>
          </w:rPr>
          <w:tab/>
        </w:r>
        <w:r w:rsidR="00645FAD" w:rsidRPr="00645FAD">
          <w:rPr>
            <w:vanish/>
          </w:rPr>
          <w:fldChar w:fldCharType="begin"/>
        </w:r>
        <w:r w:rsidR="00645FAD" w:rsidRPr="00645FAD">
          <w:rPr>
            <w:vanish/>
          </w:rPr>
          <w:instrText xml:space="preserve"> PAGEREF _Toc106975733 \h </w:instrText>
        </w:r>
        <w:r w:rsidR="00645FAD" w:rsidRPr="00645FAD">
          <w:rPr>
            <w:vanish/>
          </w:rPr>
        </w:r>
        <w:r w:rsidR="00645FAD" w:rsidRPr="00645FAD">
          <w:rPr>
            <w:vanish/>
          </w:rPr>
          <w:fldChar w:fldCharType="separate"/>
        </w:r>
        <w:r w:rsidR="00CD1292">
          <w:rPr>
            <w:vanish/>
          </w:rPr>
          <w:t>85</w:t>
        </w:r>
        <w:r w:rsidR="00645FAD" w:rsidRPr="00645FAD">
          <w:rPr>
            <w:vanish/>
          </w:rPr>
          <w:fldChar w:fldCharType="end"/>
        </w:r>
      </w:hyperlink>
    </w:p>
    <w:p w14:paraId="196A6474" w14:textId="5515C6A1" w:rsidR="00645FAD" w:rsidRDefault="00E228D2">
      <w:pPr>
        <w:pStyle w:val="TOC3"/>
        <w:rPr>
          <w:rFonts w:asciiTheme="minorHAnsi" w:eastAsiaTheme="minorEastAsia" w:hAnsiTheme="minorHAnsi" w:cstheme="minorBidi"/>
          <w:b w:val="0"/>
          <w:sz w:val="22"/>
          <w:szCs w:val="22"/>
          <w:lang w:eastAsia="en-AU"/>
        </w:rPr>
      </w:pPr>
      <w:hyperlink w:anchor="_Toc106975734" w:history="1">
        <w:r w:rsidR="00645FAD" w:rsidRPr="00F2724D">
          <w:t>Division 8.1</w:t>
        </w:r>
        <w:r w:rsidR="00645FAD">
          <w:rPr>
            <w:rFonts w:asciiTheme="minorHAnsi" w:eastAsiaTheme="minorEastAsia" w:hAnsiTheme="minorHAnsi" w:cstheme="minorBidi"/>
            <w:b w:val="0"/>
            <w:sz w:val="22"/>
            <w:szCs w:val="22"/>
            <w:lang w:eastAsia="en-AU"/>
          </w:rPr>
          <w:tab/>
        </w:r>
        <w:r w:rsidR="00645FAD" w:rsidRPr="00F2724D">
          <w:t>Record keeping</w:t>
        </w:r>
        <w:r w:rsidR="00645FAD" w:rsidRPr="00645FAD">
          <w:rPr>
            <w:vanish/>
          </w:rPr>
          <w:tab/>
        </w:r>
        <w:r w:rsidR="00645FAD" w:rsidRPr="00645FAD">
          <w:rPr>
            <w:vanish/>
          </w:rPr>
          <w:fldChar w:fldCharType="begin"/>
        </w:r>
        <w:r w:rsidR="00645FAD" w:rsidRPr="00645FAD">
          <w:rPr>
            <w:vanish/>
          </w:rPr>
          <w:instrText xml:space="preserve"> PAGEREF _Toc106975734 \h </w:instrText>
        </w:r>
        <w:r w:rsidR="00645FAD" w:rsidRPr="00645FAD">
          <w:rPr>
            <w:vanish/>
          </w:rPr>
        </w:r>
        <w:r w:rsidR="00645FAD" w:rsidRPr="00645FAD">
          <w:rPr>
            <w:vanish/>
          </w:rPr>
          <w:fldChar w:fldCharType="separate"/>
        </w:r>
        <w:r w:rsidR="00CD1292">
          <w:rPr>
            <w:vanish/>
          </w:rPr>
          <w:t>85</w:t>
        </w:r>
        <w:r w:rsidR="00645FAD" w:rsidRPr="00645FAD">
          <w:rPr>
            <w:vanish/>
          </w:rPr>
          <w:fldChar w:fldCharType="end"/>
        </w:r>
      </w:hyperlink>
    </w:p>
    <w:p w14:paraId="219C662C" w14:textId="7A2B32A4" w:rsidR="00645FAD" w:rsidRDefault="00645FAD">
      <w:pPr>
        <w:pStyle w:val="TOC5"/>
        <w:rPr>
          <w:rFonts w:asciiTheme="minorHAnsi" w:eastAsiaTheme="minorEastAsia" w:hAnsiTheme="minorHAnsi" w:cstheme="minorBidi"/>
          <w:sz w:val="22"/>
          <w:szCs w:val="22"/>
          <w:lang w:eastAsia="en-AU"/>
        </w:rPr>
      </w:pPr>
      <w:r>
        <w:tab/>
      </w:r>
      <w:hyperlink w:anchor="_Toc106975735" w:history="1">
        <w:r w:rsidRPr="00F2724D">
          <w:t>127</w:t>
        </w:r>
        <w:r>
          <w:rPr>
            <w:rFonts w:asciiTheme="minorHAnsi" w:eastAsiaTheme="minorEastAsia" w:hAnsiTheme="minorHAnsi" w:cstheme="minorBidi"/>
            <w:sz w:val="22"/>
            <w:szCs w:val="22"/>
            <w:lang w:eastAsia="en-AU"/>
          </w:rPr>
          <w:tab/>
        </w:r>
        <w:r w:rsidRPr="00F2724D">
          <w:t>What records must be kept</w:t>
        </w:r>
        <w:r>
          <w:tab/>
        </w:r>
        <w:r>
          <w:fldChar w:fldCharType="begin"/>
        </w:r>
        <w:r>
          <w:instrText xml:space="preserve"> PAGEREF _Toc106975735 \h </w:instrText>
        </w:r>
        <w:r>
          <w:fldChar w:fldCharType="separate"/>
        </w:r>
        <w:r w:rsidR="00CD1292">
          <w:t>85</w:t>
        </w:r>
        <w:r>
          <w:fldChar w:fldCharType="end"/>
        </w:r>
      </w:hyperlink>
    </w:p>
    <w:p w14:paraId="08086A06" w14:textId="58A468EC" w:rsidR="00645FAD" w:rsidRDefault="00645FAD">
      <w:pPr>
        <w:pStyle w:val="TOC5"/>
        <w:rPr>
          <w:rFonts w:asciiTheme="minorHAnsi" w:eastAsiaTheme="minorEastAsia" w:hAnsiTheme="minorHAnsi" w:cstheme="minorBidi"/>
          <w:sz w:val="22"/>
          <w:szCs w:val="22"/>
          <w:lang w:eastAsia="en-AU"/>
        </w:rPr>
      </w:pPr>
      <w:r>
        <w:tab/>
      </w:r>
      <w:hyperlink w:anchor="_Toc106975736" w:history="1">
        <w:r w:rsidRPr="00F2724D">
          <w:t>128</w:t>
        </w:r>
        <w:r>
          <w:rPr>
            <w:rFonts w:asciiTheme="minorHAnsi" w:eastAsiaTheme="minorEastAsia" w:hAnsiTheme="minorHAnsi" w:cstheme="minorBidi"/>
            <w:sz w:val="22"/>
            <w:szCs w:val="22"/>
            <w:lang w:eastAsia="en-AU"/>
          </w:rPr>
          <w:tab/>
        </w:r>
        <w:r w:rsidRPr="00F2724D">
          <w:t>Where records must be kept</w:t>
        </w:r>
        <w:r>
          <w:tab/>
        </w:r>
        <w:r>
          <w:fldChar w:fldCharType="begin"/>
        </w:r>
        <w:r>
          <w:instrText xml:space="preserve"> PAGEREF _Toc106975736 \h </w:instrText>
        </w:r>
        <w:r>
          <w:fldChar w:fldCharType="separate"/>
        </w:r>
        <w:r w:rsidR="00CD1292">
          <w:t>85</w:t>
        </w:r>
        <w:r>
          <w:fldChar w:fldCharType="end"/>
        </w:r>
      </w:hyperlink>
    </w:p>
    <w:p w14:paraId="45D818F5" w14:textId="779D9B54" w:rsidR="00645FAD" w:rsidRDefault="00645FAD">
      <w:pPr>
        <w:pStyle w:val="TOC5"/>
        <w:rPr>
          <w:rFonts w:asciiTheme="minorHAnsi" w:eastAsiaTheme="minorEastAsia" w:hAnsiTheme="minorHAnsi" w:cstheme="minorBidi"/>
          <w:sz w:val="22"/>
          <w:szCs w:val="22"/>
          <w:lang w:eastAsia="en-AU"/>
        </w:rPr>
      </w:pPr>
      <w:r>
        <w:tab/>
      </w:r>
      <w:hyperlink w:anchor="_Toc106975737" w:history="1">
        <w:r w:rsidRPr="00F2724D">
          <w:t>129</w:t>
        </w:r>
        <w:r>
          <w:rPr>
            <w:rFonts w:asciiTheme="minorHAnsi" w:eastAsiaTheme="minorEastAsia" w:hAnsiTheme="minorHAnsi" w:cstheme="minorBidi"/>
            <w:sz w:val="22"/>
            <w:szCs w:val="22"/>
            <w:lang w:eastAsia="en-AU"/>
          </w:rPr>
          <w:tab/>
        </w:r>
        <w:r w:rsidRPr="00F2724D">
          <w:t>Presumption that records made by licensed agent</w:t>
        </w:r>
        <w:r>
          <w:tab/>
        </w:r>
        <w:r>
          <w:fldChar w:fldCharType="begin"/>
        </w:r>
        <w:r>
          <w:instrText xml:space="preserve"> PAGEREF _Toc106975737 \h </w:instrText>
        </w:r>
        <w:r>
          <w:fldChar w:fldCharType="separate"/>
        </w:r>
        <w:r w:rsidR="00CD1292">
          <w:t>86</w:t>
        </w:r>
        <w:r>
          <w:fldChar w:fldCharType="end"/>
        </w:r>
      </w:hyperlink>
    </w:p>
    <w:p w14:paraId="0E42525D" w14:textId="33302644" w:rsidR="00645FAD" w:rsidRDefault="00645FAD">
      <w:pPr>
        <w:pStyle w:val="TOC5"/>
        <w:rPr>
          <w:rFonts w:asciiTheme="minorHAnsi" w:eastAsiaTheme="minorEastAsia" w:hAnsiTheme="minorHAnsi" w:cstheme="minorBidi"/>
          <w:sz w:val="22"/>
          <w:szCs w:val="22"/>
          <w:lang w:eastAsia="en-AU"/>
        </w:rPr>
      </w:pPr>
      <w:r>
        <w:tab/>
      </w:r>
      <w:hyperlink w:anchor="_Toc106975738" w:history="1">
        <w:r w:rsidRPr="00F2724D">
          <w:t>130</w:t>
        </w:r>
        <w:r>
          <w:rPr>
            <w:rFonts w:asciiTheme="minorHAnsi" w:eastAsiaTheme="minorEastAsia" w:hAnsiTheme="minorHAnsi" w:cstheme="minorBidi"/>
            <w:sz w:val="22"/>
            <w:szCs w:val="22"/>
            <w:lang w:eastAsia="en-AU"/>
          </w:rPr>
          <w:tab/>
        </w:r>
        <w:r w:rsidRPr="00F2724D">
          <w:t>Receipts</w:t>
        </w:r>
        <w:r>
          <w:tab/>
        </w:r>
        <w:r>
          <w:fldChar w:fldCharType="begin"/>
        </w:r>
        <w:r>
          <w:instrText xml:space="preserve"> PAGEREF _Toc106975738 \h </w:instrText>
        </w:r>
        <w:r>
          <w:fldChar w:fldCharType="separate"/>
        </w:r>
        <w:r w:rsidR="00CD1292">
          <w:t>86</w:t>
        </w:r>
        <w:r>
          <w:fldChar w:fldCharType="end"/>
        </w:r>
      </w:hyperlink>
    </w:p>
    <w:p w14:paraId="215E67B8" w14:textId="4026085C" w:rsidR="00645FAD" w:rsidRDefault="00E228D2">
      <w:pPr>
        <w:pStyle w:val="TOC3"/>
        <w:rPr>
          <w:rFonts w:asciiTheme="minorHAnsi" w:eastAsiaTheme="minorEastAsia" w:hAnsiTheme="minorHAnsi" w:cstheme="minorBidi"/>
          <w:b w:val="0"/>
          <w:sz w:val="22"/>
          <w:szCs w:val="22"/>
          <w:lang w:eastAsia="en-AU"/>
        </w:rPr>
      </w:pPr>
      <w:hyperlink w:anchor="_Toc106975739" w:history="1">
        <w:r w:rsidR="00645FAD" w:rsidRPr="00F2724D">
          <w:t>Division 8.2</w:t>
        </w:r>
        <w:r w:rsidR="00645FAD">
          <w:rPr>
            <w:rFonts w:asciiTheme="minorHAnsi" w:eastAsiaTheme="minorEastAsia" w:hAnsiTheme="minorHAnsi" w:cstheme="minorBidi"/>
            <w:b w:val="0"/>
            <w:sz w:val="22"/>
            <w:szCs w:val="22"/>
            <w:lang w:eastAsia="en-AU"/>
          </w:rPr>
          <w:tab/>
        </w:r>
        <w:r w:rsidR="00645FAD" w:rsidRPr="00F2724D">
          <w:t>Freezing accounts—licensed property agents</w:t>
        </w:r>
        <w:r w:rsidR="00645FAD" w:rsidRPr="00645FAD">
          <w:rPr>
            <w:vanish/>
          </w:rPr>
          <w:tab/>
        </w:r>
        <w:r w:rsidR="00645FAD" w:rsidRPr="00645FAD">
          <w:rPr>
            <w:vanish/>
          </w:rPr>
          <w:fldChar w:fldCharType="begin"/>
        </w:r>
        <w:r w:rsidR="00645FAD" w:rsidRPr="00645FAD">
          <w:rPr>
            <w:vanish/>
          </w:rPr>
          <w:instrText xml:space="preserve"> PAGEREF _Toc106975739 \h </w:instrText>
        </w:r>
        <w:r w:rsidR="00645FAD" w:rsidRPr="00645FAD">
          <w:rPr>
            <w:vanish/>
          </w:rPr>
        </w:r>
        <w:r w:rsidR="00645FAD" w:rsidRPr="00645FAD">
          <w:rPr>
            <w:vanish/>
          </w:rPr>
          <w:fldChar w:fldCharType="separate"/>
        </w:r>
        <w:r w:rsidR="00CD1292">
          <w:rPr>
            <w:vanish/>
          </w:rPr>
          <w:t>87</w:t>
        </w:r>
        <w:r w:rsidR="00645FAD" w:rsidRPr="00645FAD">
          <w:rPr>
            <w:vanish/>
          </w:rPr>
          <w:fldChar w:fldCharType="end"/>
        </w:r>
      </w:hyperlink>
    </w:p>
    <w:p w14:paraId="3DBDBE95" w14:textId="6DA6CB39" w:rsidR="00645FAD" w:rsidRDefault="00645FAD">
      <w:pPr>
        <w:pStyle w:val="TOC5"/>
        <w:rPr>
          <w:rFonts w:asciiTheme="minorHAnsi" w:eastAsiaTheme="minorEastAsia" w:hAnsiTheme="minorHAnsi" w:cstheme="minorBidi"/>
          <w:sz w:val="22"/>
          <w:szCs w:val="22"/>
          <w:lang w:eastAsia="en-AU"/>
        </w:rPr>
      </w:pPr>
      <w:r>
        <w:tab/>
      </w:r>
      <w:hyperlink w:anchor="_Toc106975740" w:history="1">
        <w:r w:rsidRPr="00F2724D">
          <w:t>131</w:t>
        </w:r>
        <w:r>
          <w:rPr>
            <w:rFonts w:asciiTheme="minorHAnsi" w:eastAsiaTheme="minorEastAsia" w:hAnsiTheme="minorHAnsi" w:cstheme="minorBidi"/>
            <w:sz w:val="22"/>
            <w:szCs w:val="22"/>
            <w:lang w:eastAsia="en-AU"/>
          </w:rPr>
          <w:tab/>
        </w:r>
        <w:r w:rsidRPr="00F2724D">
          <w:t>Definitions—div 8.2</w:t>
        </w:r>
        <w:r>
          <w:tab/>
        </w:r>
        <w:r>
          <w:fldChar w:fldCharType="begin"/>
        </w:r>
        <w:r>
          <w:instrText xml:space="preserve"> PAGEREF _Toc106975740 \h </w:instrText>
        </w:r>
        <w:r>
          <w:fldChar w:fldCharType="separate"/>
        </w:r>
        <w:r w:rsidR="00CD1292">
          <w:t>87</w:t>
        </w:r>
        <w:r>
          <w:fldChar w:fldCharType="end"/>
        </w:r>
      </w:hyperlink>
    </w:p>
    <w:p w14:paraId="33453192" w14:textId="18257382" w:rsidR="00645FAD" w:rsidRDefault="00645FAD">
      <w:pPr>
        <w:pStyle w:val="TOC5"/>
        <w:rPr>
          <w:rFonts w:asciiTheme="minorHAnsi" w:eastAsiaTheme="minorEastAsia" w:hAnsiTheme="minorHAnsi" w:cstheme="minorBidi"/>
          <w:sz w:val="22"/>
          <w:szCs w:val="22"/>
          <w:lang w:eastAsia="en-AU"/>
        </w:rPr>
      </w:pPr>
      <w:r>
        <w:tab/>
      </w:r>
      <w:hyperlink w:anchor="_Toc106975741" w:history="1">
        <w:r w:rsidRPr="00F2724D">
          <w:t>132</w:t>
        </w:r>
        <w:r>
          <w:rPr>
            <w:rFonts w:asciiTheme="minorHAnsi" w:eastAsiaTheme="minorEastAsia" w:hAnsiTheme="minorHAnsi" w:cstheme="minorBidi"/>
            <w:sz w:val="22"/>
            <w:szCs w:val="22"/>
            <w:lang w:eastAsia="en-AU"/>
          </w:rPr>
          <w:tab/>
        </w:r>
        <w:r w:rsidRPr="00F2724D">
          <w:t>Commissioner may freeze accounts</w:t>
        </w:r>
        <w:r>
          <w:tab/>
        </w:r>
        <w:r>
          <w:fldChar w:fldCharType="begin"/>
        </w:r>
        <w:r>
          <w:instrText xml:space="preserve"> PAGEREF _Toc106975741 \h </w:instrText>
        </w:r>
        <w:r>
          <w:fldChar w:fldCharType="separate"/>
        </w:r>
        <w:r w:rsidR="00CD1292">
          <w:t>87</w:t>
        </w:r>
        <w:r>
          <w:fldChar w:fldCharType="end"/>
        </w:r>
      </w:hyperlink>
    </w:p>
    <w:p w14:paraId="008B86E9" w14:textId="5DE79EAC" w:rsidR="00645FAD" w:rsidRDefault="00645FAD">
      <w:pPr>
        <w:pStyle w:val="TOC5"/>
        <w:rPr>
          <w:rFonts w:asciiTheme="minorHAnsi" w:eastAsiaTheme="minorEastAsia" w:hAnsiTheme="minorHAnsi" w:cstheme="minorBidi"/>
          <w:sz w:val="22"/>
          <w:szCs w:val="22"/>
          <w:lang w:eastAsia="en-AU"/>
        </w:rPr>
      </w:pPr>
      <w:r>
        <w:tab/>
      </w:r>
      <w:hyperlink w:anchor="_Toc106975742" w:history="1">
        <w:r w:rsidRPr="00F2724D">
          <w:t>133</w:t>
        </w:r>
        <w:r>
          <w:rPr>
            <w:rFonts w:asciiTheme="minorHAnsi" w:eastAsiaTheme="minorEastAsia" w:hAnsiTheme="minorHAnsi" w:cstheme="minorBidi"/>
            <w:sz w:val="22"/>
            <w:szCs w:val="22"/>
            <w:lang w:eastAsia="en-AU"/>
          </w:rPr>
          <w:tab/>
        </w:r>
        <w:r w:rsidRPr="00F2724D">
          <w:t>Institutions to comply with directions</w:t>
        </w:r>
        <w:r>
          <w:tab/>
        </w:r>
        <w:r>
          <w:fldChar w:fldCharType="begin"/>
        </w:r>
        <w:r>
          <w:instrText xml:space="preserve"> PAGEREF _Toc106975742 \h </w:instrText>
        </w:r>
        <w:r>
          <w:fldChar w:fldCharType="separate"/>
        </w:r>
        <w:r w:rsidR="00CD1292">
          <w:t>88</w:t>
        </w:r>
        <w:r>
          <w:fldChar w:fldCharType="end"/>
        </w:r>
      </w:hyperlink>
    </w:p>
    <w:p w14:paraId="03C33618" w14:textId="260BFF59" w:rsidR="00645FAD" w:rsidRDefault="00645FAD">
      <w:pPr>
        <w:pStyle w:val="TOC5"/>
        <w:rPr>
          <w:rFonts w:asciiTheme="minorHAnsi" w:eastAsiaTheme="minorEastAsia" w:hAnsiTheme="minorHAnsi" w:cstheme="minorBidi"/>
          <w:sz w:val="22"/>
          <w:szCs w:val="22"/>
          <w:lang w:eastAsia="en-AU"/>
        </w:rPr>
      </w:pPr>
      <w:r>
        <w:lastRenderedPageBreak/>
        <w:tab/>
      </w:r>
      <w:hyperlink w:anchor="_Toc106975743" w:history="1">
        <w:r w:rsidRPr="00F2724D">
          <w:t>134</w:t>
        </w:r>
        <w:r>
          <w:rPr>
            <w:rFonts w:asciiTheme="minorHAnsi" w:eastAsiaTheme="minorEastAsia" w:hAnsiTheme="minorHAnsi" w:cstheme="minorBidi"/>
            <w:sz w:val="22"/>
            <w:szCs w:val="22"/>
            <w:lang w:eastAsia="en-AU"/>
          </w:rPr>
          <w:tab/>
        </w:r>
        <w:r w:rsidRPr="00F2724D">
          <w:t>Accounts to be operated only in accordance with directions</w:t>
        </w:r>
        <w:r>
          <w:tab/>
        </w:r>
        <w:r>
          <w:fldChar w:fldCharType="begin"/>
        </w:r>
        <w:r>
          <w:instrText xml:space="preserve"> PAGEREF _Toc106975743 \h </w:instrText>
        </w:r>
        <w:r>
          <w:fldChar w:fldCharType="separate"/>
        </w:r>
        <w:r w:rsidR="00CD1292">
          <w:t>89</w:t>
        </w:r>
        <w:r>
          <w:fldChar w:fldCharType="end"/>
        </w:r>
      </w:hyperlink>
    </w:p>
    <w:p w14:paraId="72FEF8F4" w14:textId="51232EDB" w:rsidR="00645FAD" w:rsidRDefault="00645FAD">
      <w:pPr>
        <w:pStyle w:val="TOC5"/>
        <w:rPr>
          <w:rFonts w:asciiTheme="minorHAnsi" w:eastAsiaTheme="minorEastAsia" w:hAnsiTheme="minorHAnsi" w:cstheme="minorBidi"/>
          <w:sz w:val="22"/>
          <w:szCs w:val="22"/>
          <w:lang w:eastAsia="en-AU"/>
        </w:rPr>
      </w:pPr>
      <w:r>
        <w:tab/>
      </w:r>
      <w:hyperlink w:anchor="_Toc106975744" w:history="1">
        <w:r w:rsidRPr="00F2724D">
          <w:t>135</w:t>
        </w:r>
        <w:r>
          <w:rPr>
            <w:rFonts w:asciiTheme="minorHAnsi" w:eastAsiaTheme="minorEastAsia" w:hAnsiTheme="minorHAnsi" w:cstheme="minorBidi"/>
            <w:sz w:val="22"/>
            <w:szCs w:val="22"/>
            <w:lang w:eastAsia="en-AU"/>
          </w:rPr>
          <w:tab/>
        </w:r>
        <w:r w:rsidRPr="00F2724D">
          <w:t>Commissioner may operate accounts</w:t>
        </w:r>
        <w:r>
          <w:tab/>
        </w:r>
        <w:r>
          <w:fldChar w:fldCharType="begin"/>
        </w:r>
        <w:r>
          <w:instrText xml:space="preserve"> PAGEREF _Toc106975744 \h </w:instrText>
        </w:r>
        <w:r>
          <w:fldChar w:fldCharType="separate"/>
        </w:r>
        <w:r w:rsidR="00CD1292">
          <w:t>89</w:t>
        </w:r>
        <w:r>
          <w:fldChar w:fldCharType="end"/>
        </w:r>
      </w:hyperlink>
    </w:p>
    <w:p w14:paraId="3AA1A3DB" w14:textId="69A5B91C" w:rsidR="00645FAD" w:rsidRDefault="00645FAD">
      <w:pPr>
        <w:pStyle w:val="TOC5"/>
        <w:rPr>
          <w:rFonts w:asciiTheme="minorHAnsi" w:eastAsiaTheme="minorEastAsia" w:hAnsiTheme="minorHAnsi" w:cstheme="minorBidi"/>
          <w:sz w:val="22"/>
          <w:szCs w:val="22"/>
          <w:lang w:eastAsia="en-AU"/>
        </w:rPr>
      </w:pPr>
      <w:r>
        <w:tab/>
      </w:r>
      <w:hyperlink w:anchor="_Toc106975745" w:history="1">
        <w:r w:rsidRPr="00F2724D">
          <w:t>136</w:t>
        </w:r>
        <w:r>
          <w:rPr>
            <w:rFonts w:asciiTheme="minorHAnsi" w:eastAsiaTheme="minorEastAsia" w:hAnsiTheme="minorHAnsi" w:cstheme="minorBidi"/>
            <w:sz w:val="22"/>
            <w:szCs w:val="22"/>
            <w:lang w:eastAsia="en-AU"/>
          </w:rPr>
          <w:tab/>
        </w:r>
        <w:r w:rsidRPr="00F2724D">
          <w:t>Notification of withdrawal of stop directions</w:t>
        </w:r>
        <w:r>
          <w:tab/>
        </w:r>
        <w:r>
          <w:fldChar w:fldCharType="begin"/>
        </w:r>
        <w:r>
          <w:instrText xml:space="preserve"> PAGEREF _Toc106975745 \h </w:instrText>
        </w:r>
        <w:r>
          <w:fldChar w:fldCharType="separate"/>
        </w:r>
        <w:r w:rsidR="00CD1292">
          <w:t>90</w:t>
        </w:r>
        <w:r>
          <w:fldChar w:fldCharType="end"/>
        </w:r>
      </w:hyperlink>
    </w:p>
    <w:p w14:paraId="6617E2D8" w14:textId="2C441BE8" w:rsidR="00645FAD" w:rsidRDefault="00645FAD">
      <w:pPr>
        <w:pStyle w:val="TOC5"/>
        <w:rPr>
          <w:rFonts w:asciiTheme="minorHAnsi" w:eastAsiaTheme="minorEastAsia" w:hAnsiTheme="minorHAnsi" w:cstheme="minorBidi"/>
          <w:sz w:val="22"/>
          <w:szCs w:val="22"/>
          <w:lang w:eastAsia="en-AU"/>
        </w:rPr>
      </w:pPr>
      <w:r>
        <w:tab/>
      </w:r>
      <w:hyperlink w:anchor="_Toc106975746" w:history="1">
        <w:r w:rsidRPr="00F2724D">
          <w:t>137</w:t>
        </w:r>
        <w:r>
          <w:rPr>
            <w:rFonts w:asciiTheme="minorHAnsi" w:eastAsiaTheme="minorEastAsia" w:hAnsiTheme="minorHAnsi" w:cstheme="minorBidi"/>
            <w:sz w:val="22"/>
            <w:szCs w:val="22"/>
            <w:lang w:eastAsia="en-AU"/>
          </w:rPr>
          <w:tab/>
        </w:r>
        <w:r w:rsidRPr="00F2724D">
          <w:t>No liability for complying with stop directions</w:t>
        </w:r>
        <w:r>
          <w:tab/>
        </w:r>
        <w:r>
          <w:fldChar w:fldCharType="begin"/>
        </w:r>
        <w:r>
          <w:instrText xml:space="preserve"> PAGEREF _Toc106975746 \h </w:instrText>
        </w:r>
        <w:r>
          <w:fldChar w:fldCharType="separate"/>
        </w:r>
        <w:r w:rsidR="00CD1292">
          <w:t>90</w:t>
        </w:r>
        <w:r>
          <w:fldChar w:fldCharType="end"/>
        </w:r>
      </w:hyperlink>
    </w:p>
    <w:p w14:paraId="3D6673F3" w14:textId="0C9F9772" w:rsidR="00645FAD" w:rsidRDefault="00E228D2">
      <w:pPr>
        <w:pStyle w:val="TOC2"/>
        <w:rPr>
          <w:rFonts w:asciiTheme="minorHAnsi" w:eastAsiaTheme="minorEastAsia" w:hAnsiTheme="minorHAnsi" w:cstheme="minorBidi"/>
          <w:b w:val="0"/>
          <w:sz w:val="22"/>
          <w:szCs w:val="22"/>
          <w:lang w:eastAsia="en-AU"/>
        </w:rPr>
      </w:pPr>
      <w:hyperlink w:anchor="_Toc106975747" w:history="1">
        <w:r w:rsidR="00645FAD" w:rsidRPr="00F2724D">
          <w:t>Part 9</w:t>
        </w:r>
        <w:r w:rsidR="00645FAD">
          <w:rPr>
            <w:rFonts w:asciiTheme="minorHAnsi" w:eastAsiaTheme="minorEastAsia" w:hAnsiTheme="minorHAnsi" w:cstheme="minorBidi"/>
            <w:b w:val="0"/>
            <w:sz w:val="22"/>
            <w:szCs w:val="22"/>
            <w:lang w:eastAsia="en-AU"/>
          </w:rPr>
          <w:tab/>
        </w:r>
        <w:r w:rsidR="00645FAD" w:rsidRPr="00F2724D">
          <w:t>Appointment of administrators</w:t>
        </w:r>
        <w:r w:rsidR="00645FAD" w:rsidRPr="00645FAD">
          <w:rPr>
            <w:vanish/>
          </w:rPr>
          <w:tab/>
        </w:r>
        <w:r w:rsidR="00645FAD" w:rsidRPr="00645FAD">
          <w:rPr>
            <w:vanish/>
          </w:rPr>
          <w:fldChar w:fldCharType="begin"/>
        </w:r>
        <w:r w:rsidR="00645FAD" w:rsidRPr="00645FAD">
          <w:rPr>
            <w:vanish/>
          </w:rPr>
          <w:instrText xml:space="preserve"> PAGEREF _Toc106975747 \h </w:instrText>
        </w:r>
        <w:r w:rsidR="00645FAD" w:rsidRPr="00645FAD">
          <w:rPr>
            <w:vanish/>
          </w:rPr>
        </w:r>
        <w:r w:rsidR="00645FAD" w:rsidRPr="00645FAD">
          <w:rPr>
            <w:vanish/>
          </w:rPr>
          <w:fldChar w:fldCharType="separate"/>
        </w:r>
        <w:r w:rsidR="00CD1292">
          <w:rPr>
            <w:vanish/>
          </w:rPr>
          <w:t>91</w:t>
        </w:r>
        <w:r w:rsidR="00645FAD" w:rsidRPr="00645FAD">
          <w:rPr>
            <w:vanish/>
          </w:rPr>
          <w:fldChar w:fldCharType="end"/>
        </w:r>
      </w:hyperlink>
    </w:p>
    <w:p w14:paraId="1E7B184E" w14:textId="36526503" w:rsidR="00645FAD" w:rsidRDefault="00645FAD">
      <w:pPr>
        <w:pStyle w:val="TOC5"/>
        <w:rPr>
          <w:rFonts w:asciiTheme="minorHAnsi" w:eastAsiaTheme="minorEastAsia" w:hAnsiTheme="minorHAnsi" w:cstheme="minorBidi"/>
          <w:sz w:val="22"/>
          <w:szCs w:val="22"/>
          <w:lang w:eastAsia="en-AU"/>
        </w:rPr>
      </w:pPr>
      <w:r>
        <w:tab/>
      </w:r>
      <w:hyperlink w:anchor="_Toc106975748" w:history="1">
        <w:r w:rsidRPr="00F2724D">
          <w:t>138</w:t>
        </w:r>
        <w:r>
          <w:rPr>
            <w:rFonts w:asciiTheme="minorHAnsi" w:eastAsiaTheme="minorEastAsia" w:hAnsiTheme="minorHAnsi" w:cstheme="minorBidi"/>
            <w:sz w:val="22"/>
            <w:szCs w:val="22"/>
            <w:lang w:eastAsia="en-AU"/>
          </w:rPr>
          <w:tab/>
        </w:r>
        <w:r w:rsidRPr="00F2724D">
          <w:t xml:space="preserve">Meaning of </w:t>
        </w:r>
        <w:r w:rsidRPr="00F2724D">
          <w:rPr>
            <w:i/>
          </w:rPr>
          <w:t>administrator</w:t>
        </w:r>
        <w:r w:rsidRPr="00F2724D">
          <w:t>—pt 9</w:t>
        </w:r>
        <w:r>
          <w:tab/>
        </w:r>
        <w:r>
          <w:fldChar w:fldCharType="begin"/>
        </w:r>
        <w:r>
          <w:instrText xml:space="preserve"> PAGEREF _Toc106975748 \h </w:instrText>
        </w:r>
        <w:r>
          <w:fldChar w:fldCharType="separate"/>
        </w:r>
        <w:r w:rsidR="00CD1292">
          <w:t>91</w:t>
        </w:r>
        <w:r>
          <w:fldChar w:fldCharType="end"/>
        </w:r>
      </w:hyperlink>
    </w:p>
    <w:p w14:paraId="736038CE" w14:textId="49557C52" w:rsidR="00645FAD" w:rsidRDefault="00645FAD">
      <w:pPr>
        <w:pStyle w:val="TOC5"/>
        <w:rPr>
          <w:rFonts w:asciiTheme="minorHAnsi" w:eastAsiaTheme="minorEastAsia" w:hAnsiTheme="minorHAnsi" w:cstheme="minorBidi"/>
          <w:sz w:val="22"/>
          <w:szCs w:val="22"/>
          <w:lang w:eastAsia="en-AU"/>
        </w:rPr>
      </w:pPr>
      <w:r>
        <w:tab/>
      </w:r>
      <w:hyperlink w:anchor="_Toc106975749" w:history="1">
        <w:r w:rsidRPr="00F2724D">
          <w:t>139</w:t>
        </w:r>
        <w:r>
          <w:rPr>
            <w:rFonts w:asciiTheme="minorHAnsi" w:eastAsiaTheme="minorEastAsia" w:hAnsiTheme="minorHAnsi" w:cstheme="minorBidi"/>
            <w:sz w:val="22"/>
            <w:szCs w:val="22"/>
            <w:lang w:eastAsia="en-AU"/>
          </w:rPr>
          <w:tab/>
        </w:r>
        <w:r w:rsidRPr="00F2724D">
          <w:t>When administrators may be appointed</w:t>
        </w:r>
        <w:r>
          <w:tab/>
        </w:r>
        <w:r>
          <w:fldChar w:fldCharType="begin"/>
        </w:r>
        <w:r>
          <w:instrText xml:space="preserve"> PAGEREF _Toc106975749 \h </w:instrText>
        </w:r>
        <w:r>
          <w:fldChar w:fldCharType="separate"/>
        </w:r>
        <w:r w:rsidR="00CD1292">
          <w:t>91</w:t>
        </w:r>
        <w:r>
          <w:fldChar w:fldCharType="end"/>
        </w:r>
      </w:hyperlink>
    </w:p>
    <w:p w14:paraId="4D703A2F" w14:textId="64CCF222" w:rsidR="00645FAD" w:rsidRDefault="00645FAD">
      <w:pPr>
        <w:pStyle w:val="TOC5"/>
        <w:rPr>
          <w:rFonts w:asciiTheme="minorHAnsi" w:eastAsiaTheme="minorEastAsia" w:hAnsiTheme="minorHAnsi" w:cstheme="minorBidi"/>
          <w:sz w:val="22"/>
          <w:szCs w:val="22"/>
          <w:lang w:eastAsia="en-AU"/>
        </w:rPr>
      </w:pPr>
      <w:r>
        <w:tab/>
      </w:r>
      <w:hyperlink w:anchor="_Toc106975750" w:history="1">
        <w:r w:rsidRPr="00F2724D">
          <w:t>140</w:t>
        </w:r>
        <w:r>
          <w:rPr>
            <w:rFonts w:asciiTheme="minorHAnsi" w:eastAsiaTheme="minorEastAsia" w:hAnsiTheme="minorHAnsi" w:cstheme="minorBidi"/>
            <w:sz w:val="22"/>
            <w:szCs w:val="22"/>
            <w:lang w:eastAsia="en-AU"/>
          </w:rPr>
          <w:tab/>
        </w:r>
        <w:r w:rsidRPr="00F2724D">
          <w:t>Agents not to be involved in business under administration</w:t>
        </w:r>
        <w:r>
          <w:tab/>
        </w:r>
        <w:r>
          <w:fldChar w:fldCharType="begin"/>
        </w:r>
        <w:r>
          <w:instrText xml:space="preserve"> PAGEREF _Toc106975750 \h </w:instrText>
        </w:r>
        <w:r>
          <w:fldChar w:fldCharType="separate"/>
        </w:r>
        <w:r w:rsidR="00CD1292">
          <w:t>92</w:t>
        </w:r>
        <w:r>
          <w:fldChar w:fldCharType="end"/>
        </w:r>
      </w:hyperlink>
    </w:p>
    <w:p w14:paraId="657506F2" w14:textId="1833658A" w:rsidR="00645FAD" w:rsidRDefault="00645FAD">
      <w:pPr>
        <w:pStyle w:val="TOC5"/>
        <w:rPr>
          <w:rFonts w:asciiTheme="minorHAnsi" w:eastAsiaTheme="minorEastAsia" w:hAnsiTheme="minorHAnsi" w:cstheme="minorBidi"/>
          <w:sz w:val="22"/>
          <w:szCs w:val="22"/>
          <w:lang w:eastAsia="en-AU"/>
        </w:rPr>
      </w:pPr>
      <w:r>
        <w:tab/>
      </w:r>
      <w:hyperlink w:anchor="_Toc106975751" w:history="1">
        <w:r w:rsidRPr="00F2724D">
          <w:t>141</w:t>
        </w:r>
        <w:r>
          <w:rPr>
            <w:rFonts w:asciiTheme="minorHAnsi" w:eastAsiaTheme="minorEastAsia" w:hAnsiTheme="minorHAnsi" w:cstheme="minorBidi"/>
            <w:sz w:val="22"/>
            <w:szCs w:val="22"/>
            <w:lang w:eastAsia="en-AU"/>
          </w:rPr>
          <w:tab/>
        </w:r>
        <w:r w:rsidRPr="00F2724D">
          <w:t>Notice to authorised deposit-taking institutions</w:t>
        </w:r>
        <w:r>
          <w:tab/>
        </w:r>
        <w:r>
          <w:fldChar w:fldCharType="begin"/>
        </w:r>
        <w:r>
          <w:instrText xml:space="preserve"> PAGEREF _Toc106975751 \h </w:instrText>
        </w:r>
        <w:r>
          <w:fldChar w:fldCharType="separate"/>
        </w:r>
        <w:r w:rsidR="00CD1292">
          <w:t>92</w:t>
        </w:r>
        <w:r>
          <w:fldChar w:fldCharType="end"/>
        </w:r>
      </w:hyperlink>
    </w:p>
    <w:p w14:paraId="55986501" w14:textId="58B7062D" w:rsidR="00645FAD" w:rsidRDefault="00645FAD">
      <w:pPr>
        <w:pStyle w:val="TOC5"/>
        <w:rPr>
          <w:rFonts w:asciiTheme="minorHAnsi" w:eastAsiaTheme="minorEastAsia" w:hAnsiTheme="minorHAnsi" w:cstheme="minorBidi"/>
          <w:sz w:val="22"/>
          <w:szCs w:val="22"/>
          <w:lang w:eastAsia="en-AU"/>
        </w:rPr>
      </w:pPr>
      <w:r>
        <w:tab/>
      </w:r>
      <w:hyperlink w:anchor="_Toc106975752" w:history="1">
        <w:r w:rsidRPr="00F2724D">
          <w:t>142</w:t>
        </w:r>
        <w:r>
          <w:rPr>
            <w:rFonts w:asciiTheme="minorHAnsi" w:eastAsiaTheme="minorEastAsia" w:hAnsiTheme="minorHAnsi" w:cstheme="minorBidi"/>
            <w:sz w:val="22"/>
            <w:szCs w:val="22"/>
            <w:lang w:eastAsia="en-AU"/>
          </w:rPr>
          <w:tab/>
        </w:r>
        <w:r w:rsidRPr="00F2724D">
          <w:t>Functions of administrators</w:t>
        </w:r>
        <w:r>
          <w:tab/>
        </w:r>
        <w:r>
          <w:fldChar w:fldCharType="begin"/>
        </w:r>
        <w:r>
          <w:instrText xml:space="preserve"> PAGEREF _Toc106975752 \h </w:instrText>
        </w:r>
        <w:r>
          <w:fldChar w:fldCharType="separate"/>
        </w:r>
        <w:r w:rsidR="00CD1292">
          <w:t>93</w:t>
        </w:r>
        <w:r>
          <w:fldChar w:fldCharType="end"/>
        </w:r>
      </w:hyperlink>
    </w:p>
    <w:p w14:paraId="5267B134" w14:textId="7FBE2797" w:rsidR="00645FAD" w:rsidRDefault="00645FAD">
      <w:pPr>
        <w:pStyle w:val="TOC5"/>
        <w:rPr>
          <w:rFonts w:asciiTheme="minorHAnsi" w:eastAsiaTheme="minorEastAsia" w:hAnsiTheme="minorHAnsi" w:cstheme="minorBidi"/>
          <w:sz w:val="22"/>
          <w:szCs w:val="22"/>
          <w:lang w:eastAsia="en-AU"/>
        </w:rPr>
      </w:pPr>
      <w:r>
        <w:tab/>
      </w:r>
      <w:hyperlink w:anchor="_Toc106975753" w:history="1">
        <w:r w:rsidRPr="00F2724D">
          <w:t>143</w:t>
        </w:r>
        <w:r>
          <w:rPr>
            <w:rFonts w:asciiTheme="minorHAnsi" w:eastAsiaTheme="minorEastAsia" w:hAnsiTheme="minorHAnsi" w:cstheme="minorBidi"/>
            <w:sz w:val="22"/>
            <w:szCs w:val="22"/>
            <w:lang w:eastAsia="en-AU"/>
          </w:rPr>
          <w:tab/>
        </w:r>
        <w:r w:rsidRPr="00F2724D">
          <w:t>Remuneration of administrators</w:t>
        </w:r>
        <w:r>
          <w:tab/>
        </w:r>
        <w:r>
          <w:fldChar w:fldCharType="begin"/>
        </w:r>
        <w:r>
          <w:instrText xml:space="preserve"> PAGEREF _Toc106975753 \h </w:instrText>
        </w:r>
        <w:r>
          <w:fldChar w:fldCharType="separate"/>
        </w:r>
        <w:r w:rsidR="00CD1292">
          <w:t>93</w:t>
        </w:r>
        <w:r>
          <w:fldChar w:fldCharType="end"/>
        </w:r>
      </w:hyperlink>
    </w:p>
    <w:p w14:paraId="6F05E98F" w14:textId="33DC33B2" w:rsidR="00645FAD" w:rsidRDefault="00E228D2">
      <w:pPr>
        <w:pStyle w:val="TOC2"/>
        <w:rPr>
          <w:rFonts w:asciiTheme="minorHAnsi" w:eastAsiaTheme="minorEastAsia" w:hAnsiTheme="minorHAnsi" w:cstheme="minorBidi"/>
          <w:b w:val="0"/>
          <w:sz w:val="22"/>
          <w:szCs w:val="22"/>
          <w:lang w:eastAsia="en-AU"/>
        </w:rPr>
      </w:pPr>
      <w:hyperlink w:anchor="_Toc106975754" w:history="1">
        <w:r w:rsidR="00645FAD" w:rsidRPr="00F2724D">
          <w:t>Part 10</w:t>
        </w:r>
        <w:r w:rsidR="00645FAD">
          <w:rPr>
            <w:rFonts w:asciiTheme="minorHAnsi" w:eastAsiaTheme="minorEastAsia" w:hAnsiTheme="minorHAnsi" w:cstheme="minorBidi"/>
            <w:b w:val="0"/>
            <w:sz w:val="22"/>
            <w:szCs w:val="22"/>
            <w:lang w:eastAsia="en-AU"/>
          </w:rPr>
          <w:tab/>
        </w:r>
        <w:r w:rsidR="00645FAD" w:rsidRPr="00F2724D">
          <w:t>Consumer compensation fund—licensed property agents</w:t>
        </w:r>
        <w:r w:rsidR="00645FAD" w:rsidRPr="00645FAD">
          <w:rPr>
            <w:vanish/>
          </w:rPr>
          <w:tab/>
        </w:r>
        <w:r w:rsidR="00645FAD" w:rsidRPr="00645FAD">
          <w:rPr>
            <w:vanish/>
          </w:rPr>
          <w:fldChar w:fldCharType="begin"/>
        </w:r>
        <w:r w:rsidR="00645FAD" w:rsidRPr="00645FAD">
          <w:rPr>
            <w:vanish/>
          </w:rPr>
          <w:instrText xml:space="preserve"> PAGEREF _Toc106975754 \h </w:instrText>
        </w:r>
        <w:r w:rsidR="00645FAD" w:rsidRPr="00645FAD">
          <w:rPr>
            <w:vanish/>
          </w:rPr>
        </w:r>
        <w:r w:rsidR="00645FAD" w:rsidRPr="00645FAD">
          <w:rPr>
            <w:vanish/>
          </w:rPr>
          <w:fldChar w:fldCharType="separate"/>
        </w:r>
        <w:r w:rsidR="00CD1292">
          <w:rPr>
            <w:vanish/>
          </w:rPr>
          <w:t>95</w:t>
        </w:r>
        <w:r w:rsidR="00645FAD" w:rsidRPr="00645FAD">
          <w:rPr>
            <w:vanish/>
          </w:rPr>
          <w:fldChar w:fldCharType="end"/>
        </w:r>
      </w:hyperlink>
    </w:p>
    <w:p w14:paraId="50DE12B4" w14:textId="4F43105A" w:rsidR="00645FAD" w:rsidRDefault="00E228D2">
      <w:pPr>
        <w:pStyle w:val="TOC3"/>
        <w:rPr>
          <w:rFonts w:asciiTheme="minorHAnsi" w:eastAsiaTheme="minorEastAsia" w:hAnsiTheme="minorHAnsi" w:cstheme="minorBidi"/>
          <w:b w:val="0"/>
          <w:sz w:val="22"/>
          <w:szCs w:val="22"/>
          <w:lang w:eastAsia="en-AU"/>
        </w:rPr>
      </w:pPr>
      <w:hyperlink w:anchor="_Toc106975755" w:history="1">
        <w:r w:rsidR="00645FAD" w:rsidRPr="00F2724D">
          <w:t>Division 10.1</w:t>
        </w:r>
        <w:r w:rsidR="00645FAD">
          <w:rPr>
            <w:rFonts w:asciiTheme="minorHAnsi" w:eastAsiaTheme="minorEastAsia" w:hAnsiTheme="minorHAnsi" w:cstheme="minorBidi"/>
            <w:b w:val="0"/>
            <w:sz w:val="22"/>
            <w:szCs w:val="22"/>
            <w:lang w:eastAsia="en-AU"/>
          </w:rPr>
          <w:tab/>
        </w:r>
        <w:r w:rsidR="00645FAD" w:rsidRPr="00F2724D">
          <w:t>Establishment of compensation fund</w:t>
        </w:r>
        <w:r w:rsidR="00645FAD" w:rsidRPr="00645FAD">
          <w:rPr>
            <w:vanish/>
          </w:rPr>
          <w:tab/>
        </w:r>
        <w:r w:rsidR="00645FAD" w:rsidRPr="00645FAD">
          <w:rPr>
            <w:vanish/>
          </w:rPr>
          <w:fldChar w:fldCharType="begin"/>
        </w:r>
        <w:r w:rsidR="00645FAD" w:rsidRPr="00645FAD">
          <w:rPr>
            <w:vanish/>
          </w:rPr>
          <w:instrText xml:space="preserve"> PAGEREF _Toc106975755 \h </w:instrText>
        </w:r>
        <w:r w:rsidR="00645FAD" w:rsidRPr="00645FAD">
          <w:rPr>
            <w:vanish/>
          </w:rPr>
        </w:r>
        <w:r w:rsidR="00645FAD" w:rsidRPr="00645FAD">
          <w:rPr>
            <w:vanish/>
          </w:rPr>
          <w:fldChar w:fldCharType="separate"/>
        </w:r>
        <w:r w:rsidR="00CD1292">
          <w:rPr>
            <w:vanish/>
          </w:rPr>
          <w:t>95</w:t>
        </w:r>
        <w:r w:rsidR="00645FAD" w:rsidRPr="00645FAD">
          <w:rPr>
            <w:vanish/>
          </w:rPr>
          <w:fldChar w:fldCharType="end"/>
        </w:r>
      </w:hyperlink>
    </w:p>
    <w:p w14:paraId="728051B0" w14:textId="387D6B54" w:rsidR="00645FAD" w:rsidRDefault="00645FAD">
      <w:pPr>
        <w:pStyle w:val="TOC5"/>
        <w:rPr>
          <w:rFonts w:asciiTheme="minorHAnsi" w:eastAsiaTheme="minorEastAsia" w:hAnsiTheme="minorHAnsi" w:cstheme="minorBidi"/>
          <w:sz w:val="22"/>
          <w:szCs w:val="22"/>
          <w:lang w:eastAsia="en-AU"/>
        </w:rPr>
      </w:pPr>
      <w:r>
        <w:tab/>
      </w:r>
      <w:hyperlink w:anchor="_Toc106975756" w:history="1">
        <w:r w:rsidRPr="00F2724D">
          <w:t>144</w:t>
        </w:r>
        <w:r>
          <w:rPr>
            <w:rFonts w:asciiTheme="minorHAnsi" w:eastAsiaTheme="minorEastAsia" w:hAnsiTheme="minorHAnsi" w:cstheme="minorBidi"/>
            <w:sz w:val="22"/>
            <w:szCs w:val="22"/>
            <w:lang w:eastAsia="en-AU"/>
          </w:rPr>
          <w:tab/>
        </w:r>
        <w:r w:rsidRPr="00F2724D">
          <w:t>Consumer compensation fund</w:t>
        </w:r>
        <w:r>
          <w:tab/>
        </w:r>
        <w:r>
          <w:fldChar w:fldCharType="begin"/>
        </w:r>
        <w:r>
          <w:instrText xml:space="preserve"> PAGEREF _Toc106975756 \h </w:instrText>
        </w:r>
        <w:r>
          <w:fldChar w:fldCharType="separate"/>
        </w:r>
        <w:r w:rsidR="00CD1292">
          <w:t>95</w:t>
        </w:r>
        <w:r>
          <w:fldChar w:fldCharType="end"/>
        </w:r>
      </w:hyperlink>
    </w:p>
    <w:p w14:paraId="3FCAC606" w14:textId="063A0CB9" w:rsidR="00645FAD" w:rsidRDefault="00645FAD">
      <w:pPr>
        <w:pStyle w:val="TOC5"/>
        <w:rPr>
          <w:rFonts w:asciiTheme="minorHAnsi" w:eastAsiaTheme="minorEastAsia" w:hAnsiTheme="minorHAnsi" w:cstheme="minorBidi"/>
          <w:sz w:val="22"/>
          <w:szCs w:val="22"/>
          <w:lang w:eastAsia="en-AU"/>
        </w:rPr>
      </w:pPr>
      <w:r>
        <w:tab/>
      </w:r>
      <w:hyperlink w:anchor="_Toc106975757" w:history="1">
        <w:r w:rsidRPr="00F2724D">
          <w:t>145</w:t>
        </w:r>
        <w:r>
          <w:rPr>
            <w:rFonts w:asciiTheme="minorHAnsi" w:eastAsiaTheme="minorEastAsia" w:hAnsiTheme="minorHAnsi" w:cstheme="minorBidi"/>
            <w:sz w:val="22"/>
            <w:szCs w:val="22"/>
            <w:lang w:eastAsia="en-AU"/>
          </w:rPr>
          <w:tab/>
        </w:r>
        <w:r w:rsidRPr="00F2724D">
          <w:t>Compensation fund money</w:t>
        </w:r>
        <w:r>
          <w:tab/>
        </w:r>
        <w:r>
          <w:fldChar w:fldCharType="begin"/>
        </w:r>
        <w:r>
          <w:instrText xml:space="preserve"> PAGEREF _Toc106975757 \h </w:instrText>
        </w:r>
        <w:r>
          <w:fldChar w:fldCharType="separate"/>
        </w:r>
        <w:r w:rsidR="00CD1292">
          <w:t>95</w:t>
        </w:r>
        <w:r>
          <w:fldChar w:fldCharType="end"/>
        </w:r>
      </w:hyperlink>
    </w:p>
    <w:p w14:paraId="611B9C09" w14:textId="6CAF024C" w:rsidR="00645FAD" w:rsidRDefault="00645FAD">
      <w:pPr>
        <w:pStyle w:val="TOC5"/>
        <w:rPr>
          <w:rFonts w:asciiTheme="minorHAnsi" w:eastAsiaTheme="minorEastAsia" w:hAnsiTheme="minorHAnsi" w:cstheme="minorBidi"/>
          <w:sz w:val="22"/>
          <w:szCs w:val="22"/>
          <w:lang w:eastAsia="en-AU"/>
        </w:rPr>
      </w:pPr>
      <w:r>
        <w:tab/>
      </w:r>
      <w:hyperlink w:anchor="_Toc106975758" w:history="1">
        <w:r w:rsidRPr="00F2724D">
          <w:t>146</w:t>
        </w:r>
        <w:r>
          <w:rPr>
            <w:rFonts w:asciiTheme="minorHAnsi" w:eastAsiaTheme="minorEastAsia" w:hAnsiTheme="minorHAnsi" w:cstheme="minorBidi"/>
            <w:sz w:val="22"/>
            <w:szCs w:val="22"/>
            <w:lang w:eastAsia="en-AU"/>
          </w:rPr>
          <w:tab/>
        </w:r>
        <w:r w:rsidRPr="00F2724D">
          <w:t>Application of compensation fund money</w:t>
        </w:r>
        <w:r>
          <w:tab/>
        </w:r>
        <w:r>
          <w:fldChar w:fldCharType="begin"/>
        </w:r>
        <w:r>
          <w:instrText xml:space="preserve"> PAGEREF _Toc106975758 \h </w:instrText>
        </w:r>
        <w:r>
          <w:fldChar w:fldCharType="separate"/>
        </w:r>
        <w:r w:rsidR="00CD1292">
          <w:t>95</w:t>
        </w:r>
        <w:r>
          <w:fldChar w:fldCharType="end"/>
        </w:r>
      </w:hyperlink>
    </w:p>
    <w:p w14:paraId="7B3DE686" w14:textId="44628BE9" w:rsidR="00645FAD" w:rsidRDefault="00E228D2">
      <w:pPr>
        <w:pStyle w:val="TOC3"/>
        <w:rPr>
          <w:rFonts w:asciiTheme="minorHAnsi" w:eastAsiaTheme="minorEastAsia" w:hAnsiTheme="minorHAnsi" w:cstheme="minorBidi"/>
          <w:b w:val="0"/>
          <w:sz w:val="22"/>
          <w:szCs w:val="22"/>
          <w:lang w:eastAsia="en-AU"/>
        </w:rPr>
      </w:pPr>
      <w:hyperlink w:anchor="_Toc106975759" w:history="1">
        <w:r w:rsidR="00645FAD" w:rsidRPr="00F2724D">
          <w:t>Division 10.2</w:t>
        </w:r>
        <w:r w:rsidR="00645FAD">
          <w:rPr>
            <w:rFonts w:asciiTheme="minorHAnsi" w:eastAsiaTheme="minorEastAsia" w:hAnsiTheme="minorHAnsi" w:cstheme="minorBidi"/>
            <w:b w:val="0"/>
            <w:sz w:val="22"/>
            <w:szCs w:val="22"/>
            <w:lang w:eastAsia="en-AU"/>
          </w:rPr>
          <w:tab/>
        </w:r>
        <w:r w:rsidR="00645FAD" w:rsidRPr="00F2724D">
          <w:rPr>
            <w:lang w:eastAsia="en-AU"/>
          </w:rPr>
          <w:t>Claims against compensation fund</w:t>
        </w:r>
        <w:r w:rsidR="00645FAD" w:rsidRPr="00645FAD">
          <w:rPr>
            <w:vanish/>
          </w:rPr>
          <w:tab/>
        </w:r>
        <w:r w:rsidR="00645FAD" w:rsidRPr="00645FAD">
          <w:rPr>
            <w:vanish/>
          </w:rPr>
          <w:fldChar w:fldCharType="begin"/>
        </w:r>
        <w:r w:rsidR="00645FAD" w:rsidRPr="00645FAD">
          <w:rPr>
            <w:vanish/>
          </w:rPr>
          <w:instrText xml:space="preserve"> PAGEREF _Toc106975759 \h </w:instrText>
        </w:r>
        <w:r w:rsidR="00645FAD" w:rsidRPr="00645FAD">
          <w:rPr>
            <w:vanish/>
          </w:rPr>
        </w:r>
        <w:r w:rsidR="00645FAD" w:rsidRPr="00645FAD">
          <w:rPr>
            <w:vanish/>
          </w:rPr>
          <w:fldChar w:fldCharType="separate"/>
        </w:r>
        <w:r w:rsidR="00CD1292">
          <w:rPr>
            <w:vanish/>
          </w:rPr>
          <w:t>96</w:t>
        </w:r>
        <w:r w:rsidR="00645FAD" w:rsidRPr="00645FAD">
          <w:rPr>
            <w:vanish/>
          </w:rPr>
          <w:fldChar w:fldCharType="end"/>
        </w:r>
      </w:hyperlink>
    </w:p>
    <w:p w14:paraId="10C19A0B" w14:textId="5DFDA325" w:rsidR="00645FAD" w:rsidRDefault="00645FAD">
      <w:pPr>
        <w:pStyle w:val="TOC5"/>
        <w:rPr>
          <w:rFonts w:asciiTheme="minorHAnsi" w:eastAsiaTheme="minorEastAsia" w:hAnsiTheme="minorHAnsi" w:cstheme="minorBidi"/>
          <w:sz w:val="22"/>
          <w:szCs w:val="22"/>
          <w:lang w:eastAsia="en-AU"/>
        </w:rPr>
      </w:pPr>
      <w:r>
        <w:tab/>
      </w:r>
      <w:hyperlink w:anchor="_Toc106975760" w:history="1">
        <w:r w:rsidRPr="00F2724D">
          <w:t>147</w:t>
        </w:r>
        <w:r>
          <w:rPr>
            <w:rFonts w:asciiTheme="minorHAnsi" w:eastAsiaTheme="minorEastAsia" w:hAnsiTheme="minorHAnsi" w:cstheme="minorBidi"/>
            <w:sz w:val="22"/>
            <w:szCs w:val="22"/>
            <w:lang w:eastAsia="en-AU"/>
          </w:rPr>
          <w:tab/>
        </w:r>
        <w:r w:rsidRPr="00F2724D">
          <w:t>Definitions—div 10.2</w:t>
        </w:r>
        <w:r>
          <w:tab/>
        </w:r>
        <w:r>
          <w:fldChar w:fldCharType="begin"/>
        </w:r>
        <w:r>
          <w:instrText xml:space="preserve"> PAGEREF _Toc106975760 \h </w:instrText>
        </w:r>
        <w:r>
          <w:fldChar w:fldCharType="separate"/>
        </w:r>
        <w:r w:rsidR="00CD1292">
          <w:t>96</w:t>
        </w:r>
        <w:r>
          <w:fldChar w:fldCharType="end"/>
        </w:r>
      </w:hyperlink>
    </w:p>
    <w:p w14:paraId="6E3F591B" w14:textId="3B6849E7" w:rsidR="00645FAD" w:rsidRDefault="00645FAD">
      <w:pPr>
        <w:pStyle w:val="TOC5"/>
        <w:rPr>
          <w:rFonts w:asciiTheme="minorHAnsi" w:eastAsiaTheme="minorEastAsia" w:hAnsiTheme="minorHAnsi" w:cstheme="minorBidi"/>
          <w:sz w:val="22"/>
          <w:szCs w:val="22"/>
          <w:lang w:eastAsia="en-AU"/>
        </w:rPr>
      </w:pPr>
      <w:r>
        <w:tab/>
      </w:r>
      <w:hyperlink w:anchor="_Toc106975761" w:history="1">
        <w:r w:rsidRPr="00F2724D">
          <w:t>148</w:t>
        </w:r>
        <w:r>
          <w:rPr>
            <w:rFonts w:asciiTheme="minorHAnsi" w:eastAsiaTheme="minorEastAsia" w:hAnsiTheme="minorHAnsi" w:cstheme="minorBidi"/>
            <w:sz w:val="22"/>
            <w:szCs w:val="22"/>
            <w:lang w:eastAsia="en-AU"/>
          </w:rPr>
          <w:tab/>
        </w:r>
        <w:r w:rsidRPr="00F2724D">
          <w:t>Application—div 10.2</w:t>
        </w:r>
        <w:r>
          <w:tab/>
        </w:r>
        <w:r>
          <w:fldChar w:fldCharType="begin"/>
        </w:r>
        <w:r>
          <w:instrText xml:space="preserve"> PAGEREF _Toc106975761 \h </w:instrText>
        </w:r>
        <w:r>
          <w:fldChar w:fldCharType="separate"/>
        </w:r>
        <w:r w:rsidR="00CD1292">
          <w:t>96</w:t>
        </w:r>
        <w:r>
          <w:fldChar w:fldCharType="end"/>
        </w:r>
      </w:hyperlink>
    </w:p>
    <w:p w14:paraId="0F4A5B18" w14:textId="00ED2893" w:rsidR="00645FAD" w:rsidRDefault="00645FAD">
      <w:pPr>
        <w:pStyle w:val="TOC5"/>
        <w:rPr>
          <w:rFonts w:asciiTheme="minorHAnsi" w:eastAsiaTheme="minorEastAsia" w:hAnsiTheme="minorHAnsi" w:cstheme="minorBidi"/>
          <w:sz w:val="22"/>
          <w:szCs w:val="22"/>
          <w:lang w:eastAsia="en-AU"/>
        </w:rPr>
      </w:pPr>
      <w:r>
        <w:tab/>
      </w:r>
      <w:hyperlink w:anchor="_Toc106975762" w:history="1">
        <w:r w:rsidRPr="00F2724D">
          <w:t>149</w:t>
        </w:r>
        <w:r>
          <w:rPr>
            <w:rFonts w:asciiTheme="minorHAnsi" w:eastAsiaTheme="minorEastAsia" w:hAnsiTheme="minorHAnsi" w:cstheme="minorBidi"/>
            <w:sz w:val="22"/>
            <w:szCs w:val="22"/>
            <w:lang w:eastAsia="en-AU"/>
          </w:rPr>
          <w:tab/>
        </w:r>
        <w:r w:rsidRPr="00F2724D">
          <w:t>Entitlement to claim compensation</w:t>
        </w:r>
        <w:r>
          <w:tab/>
        </w:r>
        <w:r>
          <w:fldChar w:fldCharType="begin"/>
        </w:r>
        <w:r>
          <w:instrText xml:space="preserve"> PAGEREF _Toc106975762 \h </w:instrText>
        </w:r>
        <w:r>
          <w:fldChar w:fldCharType="separate"/>
        </w:r>
        <w:r w:rsidR="00CD1292">
          <w:t>96</w:t>
        </w:r>
        <w:r>
          <w:fldChar w:fldCharType="end"/>
        </w:r>
      </w:hyperlink>
    </w:p>
    <w:p w14:paraId="32956BFB" w14:textId="4B31BDDD" w:rsidR="00645FAD" w:rsidRDefault="00645FAD">
      <w:pPr>
        <w:pStyle w:val="TOC5"/>
        <w:rPr>
          <w:rFonts w:asciiTheme="minorHAnsi" w:eastAsiaTheme="minorEastAsia" w:hAnsiTheme="minorHAnsi" w:cstheme="minorBidi"/>
          <w:sz w:val="22"/>
          <w:szCs w:val="22"/>
          <w:lang w:eastAsia="en-AU"/>
        </w:rPr>
      </w:pPr>
      <w:r>
        <w:tab/>
      </w:r>
      <w:hyperlink w:anchor="_Toc106975763" w:history="1">
        <w:r w:rsidRPr="00F2724D">
          <w:t>150</w:t>
        </w:r>
        <w:r>
          <w:rPr>
            <w:rFonts w:asciiTheme="minorHAnsi" w:eastAsiaTheme="minorEastAsia" w:hAnsiTheme="minorHAnsi" w:cstheme="minorBidi"/>
            <w:sz w:val="22"/>
            <w:szCs w:val="22"/>
            <w:lang w:eastAsia="en-AU"/>
          </w:rPr>
          <w:tab/>
        </w:r>
        <w:r w:rsidRPr="00F2724D">
          <w:t>Notice inviting claims</w:t>
        </w:r>
        <w:r>
          <w:tab/>
        </w:r>
        <w:r>
          <w:fldChar w:fldCharType="begin"/>
        </w:r>
        <w:r>
          <w:instrText xml:space="preserve"> PAGEREF _Toc106975763 \h </w:instrText>
        </w:r>
        <w:r>
          <w:fldChar w:fldCharType="separate"/>
        </w:r>
        <w:r w:rsidR="00CD1292">
          <w:t>97</w:t>
        </w:r>
        <w:r>
          <w:fldChar w:fldCharType="end"/>
        </w:r>
      </w:hyperlink>
    </w:p>
    <w:p w14:paraId="295C41DE" w14:textId="507AD7C2" w:rsidR="00645FAD" w:rsidRDefault="00645FAD">
      <w:pPr>
        <w:pStyle w:val="TOC5"/>
        <w:rPr>
          <w:rFonts w:asciiTheme="minorHAnsi" w:eastAsiaTheme="minorEastAsia" w:hAnsiTheme="minorHAnsi" w:cstheme="minorBidi"/>
          <w:sz w:val="22"/>
          <w:szCs w:val="22"/>
          <w:lang w:eastAsia="en-AU"/>
        </w:rPr>
      </w:pPr>
      <w:r>
        <w:tab/>
      </w:r>
      <w:hyperlink w:anchor="_Toc106975764" w:history="1">
        <w:r w:rsidRPr="00F2724D">
          <w:t>151</w:t>
        </w:r>
        <w:r>
          <w:rPr>
            <w:rFonts w:asciiTheme="minorHAnsi" w:eastAsiaTheme="minorEastAsia" w:hAnsiTheme="minorHAnsi" w:cstheme="minorBidi"/>
            <w:sz w:val="22"/>
            <w:szCs w:val="22"/>
            <w:lang w:eastAsia="en-AU"/>
          </w:rPr>
          <w:tab/>
        </w:r>
        <w:r w:rsidRPr="00F2724D">
          <w:t>Claims for compensation</w:t>
        </w:r>
        <w:r>
          <w:tab/>
        </w:r>
        <w:r>
          <w:fldChar w:fldCharType="begin"/>
        </w:r>
        <w:r>
          <w:instrText xml:space="preserve"> PAGEREF _Toc106975764 \h </w:instrText>
        </w:r>
        <w:r>
          <w:fldChar w:fldCharType="separate"/>
        </w:r>
        <w:r w:rsidR="00CD1292">
          <w:t>98</w:t>
        </w:r>
        <w:r>
          <w:fldChar w:fldCharType="end"/>
        </w:r>
      </w:hyperlink>
    </w:p>
    <w:p w14:paraId="5357B8A4" w14:textId="53605742" w:rsidR="00645FAD" w:rsidRDefault="00645FAD">
      <w:pPr>
        <w:pStyle w:val="TOC5"/>
        <w:rPr>
          <w:rFonts w:asciiTheme="minorHAnsi" w:eastAsiaTheme="minorEastAsia" w:hAnsiTheme="minorHAnsi" w:cstheme="minorBidi"/>
          <w:sz w:val="22"/>
          <w:szCs w:val="22"/>
          <w:lang w:eastAsia="en-AU"/>
        </w:rPr>
      </w:pPr>
      <w:r>
        <w:tab/>
      </w:r>
      <w:hyperlink w:anchor="_Toc106975765" w:history="1">
        <w:r w:rsidRPr="00F2724D">
          <w:t>152</w:t>
        </w:r>
        <w:r>
          <w:rPr>
            <w:rFonts w:asciiTheme="minorHAnsi" w:eastAsiaTheme="minorEastAsia" w:hAnsiTheme="minorHAnsi" w:cstheme="minorBidi"/>
            <w:sz w:val="22"/>
            <w:szCs w:val="22"/>
            <w:lang w:eastAsia="en-AU"/>
          </w:rPr>
          <w:tab/>
        </w:r>
        <w:r w:rsidRPr="00F2724D">
          <w:t>Requirement to give information and produce documents</w:t>
        </w:r>
        <w:r>
          <w:tab/>
        </w:r>
        <w:r>
          <w:fldChar w:fldCharType="begin"/>
        </w:r>
        <w:r>
          <w:instrText xml:space="preserve"> PAGEREF _Toc106975765 \h </w:instrText>
        </w:r>
        <w:r>
          <w:fldChar w:fldCharType="separate"/>
        </w:r>
        <w:r w:rsidR="00CD1292">
          <w:t>98</w:t>
        </w:r>
        <w:r>
          <w:fldChar w:fldCharType="end"/>
        </w:r>
      </w:hyperlink>
    </w:p>
    <w:p w14:paraId="675340FF" w14:textId="263954BC" w:rsidR="00645FAD" w:rsidRDefault="00645FAD">
      <w:pPr>
        <w:pStyle w:val="TOC5"/>
        <w:rPr>
          <w:rFonts w:asciiTheme="minorHAnsi" w:eastAsiaTheme="minorEastAsia" w:hAnsiTheme="minorHAnsi" w:cstheme="minorBidi"/>
          <w:sz w:val="22"/>
          <w:szCs w:val="22"/>
          <w:lang w:eastAsia="en-AU"/>
        </w:rPr>
      </w:pPr>
      <w:r>
        <w:tab/>
      </w:r>
      <w:hyperlink w:anchor="_Toc106975766" w:history="1">
        <w:r w:rsidRPr="00F2724D">
          <w:t>153</w:t>
        </w:r>
        <w:r>
          <w:rPr>
            <w:rFonts w:asciiTheme="minorHAnsi" w:eastAsiaTheme="minorEastAsia" w:hAnsiTheme="minorHAnsi" w:cstheme="minorBidi"/>
            <w:sz w:val="22"/>
            <w:szCs w:val="22"/>
            <w:lang w:eastAsia="en-AU"/>
          </w:rPr>
          <w:tab/>
        </w:r>
        <w:r w:rsidRPr="00F2724D">
          <w:t>Requirement to begin proceedings</w:t>
        </w:r>
        <w:r>
          <w:tab/>
        </w:r>
        <w:r>
          <w:fldChar w:fldCharType="begin"/>
        </w:r>
        <w:r>
          <w:instrText xml:space="preserve"> PAGEREF _Toc106975766 \h </w:instrText>
        </w:r>
        <w:r>
          <w:fldChar w:fldCharType="separate"/>
        </w:r>
        <w:r w:rsidR="00CD1292">
          <w:t>99</w:t>
        </w:r>
        <w:r>
          <w:fldChar w:fldCharType="end"/>
        </w:r>
      </w:hyperlink>
    </w:p>
    <w:p w14:paraId="7FF1532B" w14:textId="51651E0D" w:rsidR="00645FAD" w:rsidRDefault="00645FAD">
      <w:pPr>
        <w:pStyle w:val="TOC5"/>
        <w:rPr>
          <w:rFonts w:asciiTheme="minorHAnsi" w:eastAsiaTheme="minorEastAsia" w:hAnsiTheme="minorHAnsi" w:cstheme="minorBidi"/>
          <w:sz w:val="22"/>
          <w:szCs w:val="22"/>
          <w:lang w:eastAsia="en-AU"/>
        </w:rPr>
      </w:pPr>
      <w:r>
        <w:tab/>
      </w:r>
      <w:hyperlink w:anchor="_Toc106975767" w:history="1">
        <w:r w:rsidRPr="00F2724D">
          <w:t>154</w:t>
        </w:r>
        <w:r>
          <w:rPr>
            <w:rFonts w:asciiTheme="minorHAnsi" w:eastAsiaTheme="minorEastAsia" w:hAnsiTheme="minorHAnsi" w:cstheme="minorBidi"/>
            <w:sz w:val="22"/>
            <w:szCs w:val="22"/>
            <w:lang w:eastAsia="en-AU"/>
          </w:rPr>
          <w:tab/>
        </w:r>
        <w:r w:rsidRPr="00F2724D">
          <w:t>Decision on claims</w:t>
        </w:r>
        <w:r>
          <w:tab/>
        </w:r>
        <w:r>
          <w:fldChar w:fldCharType="begin"/>
        </w:r>
        <w:r>
          <w:instrText xml:space="preserve"> PAGEREF _Toc106975767 \h </w:instrText>
        </w:r>
        <w:r>
          <w:fldChar w:fldCharType="separate"/>
        </w:r>
        <w:r w:rsidR="00CD1292">
          <w:t>100</w:t>
        </w:r>
        <w:r>
          <w:fldChar w:fldCharType="end"/>
        </w:r>
      </w:hyperlink>
    </w:p>
    <w:p w14:paraId="6810A556" w14:textId="6866C88E" w:rsidR="00645FAD" w:rsidRDefault="00645FAD">
      <w:pPr>
        <w:pStyle w:val="TOC5"/>
        <w:rPr>
          <w:rFonts w:asciiTheme="minorHAnsi" w:eastAsiaTheme="minorEastAsia" w:hAnsiTheme="minorHAnsi" w:cstheme="minorBidi"/>
          <w:sz w:val="22"/>
          <w:szCs w:val="22"/>
          <w:lang w:eastAsia="en-AU"/>
        </w:rPr>
      </w:pPr>
      <w:r>
        <w:tab/>
      </w:r>
      <w:hyperlink w:anchor="_Toc106975768" w:history="1">
        <w:r w:rsidRPr="00F2724D">
          <w:t>155</w:t>
        </w:r>
        <w:r>
          <w:rPr>
            <w:rFonts w:asciiTheme="minorHAnsi" w:eastAsiaTheme="minorEastAsia" w:hAnsiTheme="minorHAnsi" w:cstheme="minorBidi"/>
            <w:sz w:val="22"/>
            <w:szCs w:val="22"/>
            <w:lang w:eastAsia="en-AU"/>
          </w:rPr>
          <w:tab/>
        </w:r>
        <w:r w:rsidRPr="00F2724D">
          <w:t>Payment of compensation</w:t>
        </w:r>
        <w:r>
          <w:tab/>
        </w:r>
        <w:r>
          <w:fldChar w:fldCharType="begin"/>
        </w:r>
        <w:r>
          <w:instrText xml:space="preserve"> PAGEREF _Toc106975768 \h </w:instrText>
        </w:r>
        <w:r>
          <w:fldChar w:fldCharType="separate"/>
        </w:r>
        <w:r w:rsidR="00CD1292">
          <w:t>100</w:t>
        </w:r>
        <w:r>
          <w:fldChar w:fldCharType="end"/>
        </w:r>
      </w:hyperlink>
    </w:p>
    <w:p w14:paraId="61A3B2E0" w14:textId="75A236D4" w:rsidR="00645FAD" w:rsidRDefault="00645FAD">
      <w:pPr>
        <w:pStyle w:val="TOC5"/>
        <w:rPr>
          <w:rFonts w:asciiTheme="minorHAnsi" w:eastAsiaTheme="minorEastAsia" w:hAnsiTheme="minorHAnsi" w:cstheme="minorBidi"/>
          <w:sz w:val="22"/>
          <w:szCs w:val="22"/>
          <w:lang w:eastAsia="en-AU"/>
        </w:rPr>
      </w:pPr>
      <w:r>
        <w:tab/>
      </w:r>
      <w:hyperlink w:anchor="_Toc106975769" w:history="1">
        <w:r w:rsidRPr="00F2724D">
          <w:t>156</w:t>
        </w:r>
        <w:r>
          <w:rPr>
            <w:rFonts w:asciiTheme="minorHAnsi" w:eastAsiaTheme="minorEastAsia" w:hAnsiTheme="minorHAnsi" w:cstheme="minorBidi"/>
            <w:sz w:val="22"/>
            <w:szCs w:val="22"/>
            <w:lang w:eastAsia="en-AU"/>
          </w:rPr>
          <w:tab/>
        </w:r>
        <w:r w:rsidRPr="00F2724D">
          <w:t>Interim payment of compensation</w:t>
        </w:r>
        <w:r>
          <w:tab/>
        </w:r>
        <w:r>
          <w:fldChar w:fldCharType="begin"/>
        </w:r>
        <w:r>
          <w:instrText xml:space="preserve"> PAGEREF _Toc106975769 \h </w:instrText>
        </w:r>
        <w:r>
          <w:fldChar w:fldCharType="separate"/>
        </w:r>
        <w:r w:rsidR="00CD1292">
          <w:t>101</w:t>
        </w:r>
        <w:r>
          <w:fldChar w:fldCharType="end"/>
        </w:r>
      </w:hyperlink>
    </w:p>
    <w:p w14:paraId="60122506" w14:textId="6585A287" w:rsidR="00645FAD" w:rsidRDefault="00645FAD">
      <w:pPr>
        <w:pStyle w:val="TOC5"/>
        <w:rPr>
          <w:rFonts w:asciiTheme="minorHAnsi" w:eastAsiaTheme="minorEastAsia" w:hAnsiTheme="minorHAnsi" w:cstheme="minorBidi"/>
          <w:sz w:val="22"/>
          <w:szCs w:val="22"/>
          <w:lang w:eastAsia="en-AU"/>
        </w:rPr>
      </w:pPr>
      <w:r>
        <w:tab/>
      </w:r>
      <w:hyperlink w:anchor="_Toc106975770" w:history="1">
        <w:r w:rsidRPr="00F2724D">
          <w:t>157</w:t>
        </w:r>
        <w:r>
          <w:rPr>
            <w:rFonts w:asciiTheme="minorHAnsi" w:eastAsiaTheme="minorEastAsia" w:hAnsiTheme="minorHAnsi" w:cstheme="minorBidi"/>
            <w:sz w:val="22"/>
            <w:szCs w:val="22"/>
            <w:lang w:eastAsia="en-AU"/>
          </w:rPr>
          <w:tab/>
        </w:r>
        <w:r w:rsidRPr="00F2724D">
          <w:t>Insufficiency of compensation fund</w:t>
        </w:r>
        <w:r>
          <w:tab/>
        </w:r>
        <w:r>
          <w:fldChar w:fldCharType="begin"/>
        </w:r>
        <w:r>
          <w:instrText xml:space="preserve"> PAGEREF _Toc106975770 \h </w:instrText>
        </w:r>
        <w:r>
          <w:fldChar w:fldCharType="separate"/>
        </w:r>
        <w:r w:rsidR="00CD1292">
          <w:t>101</w:t>
        </w:r>
        <w:r>
          <w:fldChar w:fldCharType="end"/>
        </w:r>
      </w:hyperlink>
    </w:p>
    <w:p w14:paraId="3323355E" w14:textId="3841BAE2" w:rsidR="00645FAD" w:rsidRDefault="00645FAD">
      <w:pPr>
        <w:pStyle w:val="TOC5"/>
        <w:rPr>
          <w:rFonts w:asciiTheme="minorHAnsi" w:eastAsiaTheme="minorEastAsia" w:hAnsiTheme="minorHAnsi" w:cstheme="minorBidi"/>
          <w:sz w:val="22"/>
          <w:szCs w:val="22"/>
          <w:lang w:eastAsia="en-AU"/>
        </w:rPr>
      </w:pPr>
      <w:r>
        <w:tab/>
      </w:r>
      <w:hyperlink w:anchor="_Toc106975771" w:history="1">
        <w:r w:rsidRPr="00F2724D">
          <w:t>158</w:t>
        </w:r>
        <w:r>
          <w:rPr>
            <w:rFonts w:asciiTheme="minorHAnsi" w:eastAsiaTheme="minorEastAsia" w:hAnsiTheme="minorHAnsi" w:cstheme="minorBidi"/>
            <w:sz w:val="22"/>
            <w:szCs w:val="22"/>
            <w:lang w:eastAsia="en-AU"/>
          </w:rPr>
          <w:tab/>
        </w:r>
        <w:r w:rsidRPr="00F2724D">
          <w:t>Availability of compensation fund</w:t>
        </w:r>
        <w:r>
          <w:tab/>
        </w:r>
        <w:r>
          <w:fldChar w:fldCharType="begin"/>
        </w:r>
        <w:r>
          <w:instrText xml:space="preserve"> PAGEREF _Toc106975771 \h </w:instrText>
        </w:r>
        <w:r>
          <w:fldChar w:fldCharType="separate"/>
        </w:r>
        <w:r w:rsidR="00CD1292">
          <w:t>102</w:t>
        </w:r>
        <w:r>
          <w:fldChar w:fldCharType="end"/>
        </w:r>
      </w:hyperlink>
    </w:p>
    <w:p w14:paraId="68C316FC" w14:textId="310021C6" w:rsidR="00645FAD" w:rsidRDefault="00645FAD">
      <w:pPr>
        <w:pStyle w:val="TOC5"/>
        <w:rPr>
          <w:rFonts w:asciiTheme="minorHAnsi" w:eastAsiaTheme="minorEastAsia" w:hAnsiTheme="minorHAnsi" w:cstheme="minorBidi"/>
          <w:sz w:val="22"/>
          <w:szCs w:val="22"/>
          <w:lang w:eastAsia="en-AU"/>
        </w:rPr>
      </w:pPr>
      <w:r>
        <w:tab/>
      </w:r>
      <w:hyperlink w:anchor="_Toc106975772" w:history="1">
        <w:r w:rsidRPr="00F2724D">
          <w:t>159</w:t>
        </w:r>
        <w:r>
          <w:rPr>
            <w:rFonts w:asciiTheme="minorHAnsi" w:eastAsiaTheme="minorEastAsia" w:hAnsiTheme="minorHAnsi" w:cstheme="minorBidi"/>
            <w:sz w:val="22"/>
            <w:szCs w:val="22"/>
            <w:lang w:eastAsia="en-AU"/>
          </w:rPr>
          <w:tab/>
        </w:r>
        <w:r w:rsidRPr="00F2724D">
          <w:t>Subrogation</w:t>
        </w:r>
        <w:r>
          <w:tab/>
        </w:r>
        <w:r>
          <w:fldChar w:fldCharType="begin"/>
        </w:r>
        <w:r>
          <w:instrText xml:space="preserve"> PAGEREF _Toc106975772 \h </w:instrText>
        </w:r>
        <w:r>
          <w:fldChar w:fldCharType="separate"/>
        </w:r>
        <w:r w:rsidR="00CD1292">
          <w:t>102</w:t>
        </w:r>
        <w:r>
          <w:fldChar w:fldCharType="end"/>
        </w:r>
      </w:hyperlink>
    </w:p>
    <w:p w14:paraId="1F55B876" w14:textId="7A01E602" w:rsidR="00645FAD" w:rsidRDefault="00E228D2">
      <w:pPr>
        <w:pStyle w:val="TOC2"/>
        <w:rPr>
          <w:rFonts w:asciiTheme="minorHAnsi" w:eastAsiaTheme="minorEastAsia" w:hAnsiTheme="minorHAnsi" w:cstheme="minorBidi"/>
          <w:b w:val="0"/>
          <w:sz w:val="22"/>
          <w:szCs w:val="22"/>
          <w:lang w:eastAsia="en-AU"/>
        </w:rPr>
      </w:pPr>
      <w:hyperlink w:anchor="_Toc106975773" w:history="1">
        <w:r w:rsidR="00645FAD" w:rsidRPr="00F2724D">
          <w:t>Part 11</w:t>
        </w:r>
        <w:r w:rsidR="00645FAD">
          <w:rPr>
            <w:rFonts w:asciiTheme="minorHAnsi" w:eastAsiaTheme="minorEastAsia" w:hAnsiTheme="minorHAnsi" w:cstheme="minorBidi"/>
            <w:b w:val="0"/>
            <w:sz w:val="22"/>
            <w:szCs w:val="22"/>
            <w:lang w:eastAsia="en-AU"/>
          </w:rPr>
          <w:tab/>
        </w:r>
        <w:r w:rsidR="00645FAD" w:rsidRPr="00F2724D">
          <w:t>Administration</w:t>
        </w:r>
        <w:r w:rsidR="00645FAD" w:rsidRPr="00645FAD">
          <w:rPr>
            <w:vanish/>
          </w:rPr>
          <w:tab/>
        </w:r>
        <w:r w:rsidR="00645FAD" w:rsidRPr="00645FAD">
          <w:rPr>
            <w:vanish/>
          </w:rPr>
          <w:fldChar w:fldCharType="begin"/>
        </w:r>
        <w:r w:rsidR="00645FAD" w:rsidRPr="00645FAD">
          <w:rPr>
            <w:vanish/>
          </w:rPr>
          <w:instrText xml:space="preserve"> PAGEREF _Toc106975773 \h </w:instrText>
        </w:r>
        <w:r w:rsidR="00645FAD" w:rsidRPr="00645FAD">
          <w:rPr>
            <w:vanish/>
          </w:rPr>
        </w:r>
        <w:r w:rsidR="00645FAD" w:rsidRPr="00645FAD">
          <w:rPr>
            <w:vanish/>
          </w:rPr>
          <w:fldChar w:fldCharType="separate"/>
        </w:r>
        <w:r w:rsidR="00CD1292">
          <w:rPr>
            <w:vanish/>
          </w:rPr>
          <w:t>103</w:t>
        </w:r>
        <w:r w:rsidR="00645FAD" w:rsidRPr="00645FAD">
          <w:rPr>
            <w:vanish/>
          </w:rPr>
          <w:fldChar w:fldCharType="end"/>
        </w:r>
      </w:hyperlink>
    </w:p>
    <w:p w14:paraId="36924476" w14:textId="31C1BD3A" w:rsidR="00645FAD" w:rsidRDefault="00645FAD">
      <w:pPr>
        <w:pStyle w:val="TOC5"/>
        <w:rPr>
          <w:rFonts w:asciiTheme="minorHAnsi" w:eastAsiaTheme="minorEastAsia" w:hAnsiTheme="minorHAnsi" w:cstheme="minorBidi"/>
          <w:sz w:val="22"/>
          <w:szCs w:val="22"/>
          <w:lang w:eastAsia="en-AU"/>
        </w:rPr>
      </w:pPr>
      <w:r>
        <w:tab/>
      </w:r>
      <w:hyperlink w:anchor="_Toc106975774" w:history="1">
        <w:r w:rsidRPr="00F2724D">
          <w:t>160</w:t>
        </w:r>
        <w:r>
          <w:rPr>
            <w:rFonts w:asciiTheme="minorHAnsi" w:eastAsiaTheme="minorEastAsia" w:hAnsiTheme="minorHAnsi" w:cstheme="minorBidi"/>
            <w:sz w:val="22"/>
            <w:szCs w:val="22"/>
            <w:lang w:eastAsia="en-AU"/>
          </w:rPr>
          <w:tab/>
        </w:r>
        <w:r w:rsidRPr="00F2724D">
          <w:t>Register</w:t>
        </w:r>
        <w:r>
          <w:tab/>
        </w:r>
        <w:r>
          <w:fldChar w:fldCharType="begin"/>
        </w:r>
        <w:r>
          <w:instrText xml:space="preserve"> PAGEREF _Toc106975774 \h </w:instrText>
        </w:r>
        <w:r>
          <w:fldChar w:fldCharType="separate"/>
        </w:r>
        <w:r w:rsidR="00CD1292">
          <w:t>103</w:t>
        </w:r>
        <w:r>
          <w:fldChar w:fldCharType="end"/>
        </w:r>
      </w:hyperlink>
    </w:p>
    <w:p w14:paraId="2459222F" w14:textId="15355AE6" w:rsidR="00645FAD" w:rsidRDefault="00645FAD">
      <w:pPr>
        <w:pStyle w:val="TOC5"/>
        <w:rPr>
          <w:rFonts w:asciiTheme="minorHAnsi" w:eastAsiaTheme="minorEastAsia" w:hAnsiTheme="minorHAnsi" w:cstheme="minorBidi"/>
          <w:sz w:val="22"/>
          <w:szCs w:val="22"/>
          <w:lang w:eastAsia="en-AU"/>
        </w:rPr>
      </w:pPr>
      <w:r>
        <w:tab/>
      </w:r>
      <w:hyperlink w:anchor="_Toc106975775" w:history="1">
        <w:r w:rsidRPr="00F2724D">
          <w:t>161</w:t>
        </w:r>
        <w:r>
          <w:rPr>
            <w:rFonts w:asciiTheme="minorHAnsi" w:eastAsiaTheme="minorEastAsia" w:hAnsiTheme="minorHAnsi" w:cstheme="minorBidi"/>
            <w:sz w:val="22"/>
            <w:szCs w:val="22"/>
            <w:lang w:eastAsia="en-AU"/>
          </w:rPr>
          <w:tab/>
        </w:r>
        <w:r w:rsidRPr="00F2724D">
          <w:t>Register information</w:t>
        </w:r>
        <w:r>
          <w:tab/>
        </w:r>
        <w:r>
          <w:fldChar w:fldCharType="begin"/>
        </w:r>
        <w:r>
          <w:instrText xml:space="preserve"> PAGEREF _Toc106975775 \h </w:instrText>
        </w:r>
        <w:r>
          <w:fldChar w:fldCharType="separate"/>
        </w:r>
        <w:r w:rsidR="00CD1292">
          <w:t>103</w:t>
        </w:r>
        <w:r>
          <w:fldChar w:fldCharType="end"/>
        </w:r>
      </w:hyperlink>
    </w:p>
    <w:p w14:paraId="0A812B36" w14:textId="5EC72693" w:rsidR="00645FAD" w:rsidRDefault="00645FAD">
      <w:pPr>
        <w:pStyle w:val="TOC5"/>
        <w:rPr>
          <w:rFonts w:asciiTheme="minorHAnsi" w:eastAsiaTheme="minorEastAsia" w:hAnsiTheme="minorHAnsi" w:cstheme="minorBidi"/>
          <w:sz w:val="22"/>
          <w:szCs w:val="22"/>
          <w:lang w:eastAsia="en-AU"/>
        </w:rPr>
      </w:pPr>
      <w:r>
        <w:tab/>
      </w:r>
      <w:hyperlink w:anchor="_Toc106975776" w:history="1">
        <w:r w:rsidRPr="00F2724D">
          <w:t>162</w:t>
        </w:r>
        <w:r>
          <w:rPr>
            <w:rFonts w:asciiTheme="minorHAnsi" w:eastAsiaTheme="minorEastAsia" w:hAnsiTheme="minorHAnsi" w:cstheme="minorBidi"/>
            <w:sz w:val="22"/>
            <w:szCs w:val="22"/>
            <w:lang w:eastAsia="en-AU"/>
          </w:rPr>
          <w:tab/>
        </w:r>
        <w:r w:rsidRPr="00F2724D">
          <w:t>Amounts received under Act</w:t>
        </w:r>
        <w:r>
          <w:tab/>
        </w:r>
        <w:r>
          <w:fldChar w:fldCharType="begin"/>
        </w:r>
        <w:r>
          <w:instrText xml:space="preserve"> PAGEREF _Toc106975776 \h </w:instrText>
        </w:r>
        <w:r>
          <w:fldChar w:fldCharType="separate"/>
        </w:r>
        <w:r w:rsidR="00CD1292">
          <w:t>104</w:t>
        </w:r>
        <w:r>
          <w:fldChar w:fldCharType="end"/>
        </w:r>
      </w:hyperlink>
    </w:p>
    <w:p w14:paraId="18636AB2" w14:textId="59A4559D" w:rsidR="00645FAD" w:rsidRDefault="00645FAD">
      <w:pPr>
        <w:pStyle w:val="TOC5"/>
        <w:rPr>
          <w:rFonts w:asciiTheme="minorHAnsi" w:eastAsiaTheme="minorEastAsia" w:hAnsiTheme="minorHAnsi" w:cstheme="minorBidi"/>
          <w:sz w:val="22"/>
          <w:szCs w:val="22"/>
          <w:lang w:eastAsia="en-AU"/>
        </w:rPr>
      </w:pPr>
      <w:r>
        <w:tab/>
      </w:r>
      <w:hyperlink w:anchor="_Toc106975777" w:history="1">
        <w:r w:rsidRPr="00F2724D">
          <w:t>163</w:t>
        </w:r>
        <w:r>
          <w:rPr>
            <w:rFonts w:asciiTheme="minorHAnsi" w:eastAsiaTheme="minorEastAsia" w:hAnsiTheme="minorHAnsi" w:cstheme="minorBidi"/>
            <w:sz w:val="22"/>
            <w:szCs w:val="22"/>
            <w:lang w:eastAsia="en-AU"/>
          </w:rPr>
          <w:tab/>
        </w:r>
        <w:r w:rsidRPr="00F2724D">
          <w:t>Determination and payment of amounts for compensation fund</w:t>
        </w:r>
        <w:r>
          <w:tab/>
        </w:r>
        <w:r>
          <w:fldChar w:fldCharType="begin"/>
        </w:r>
        <w:r>
          <w:instrText xml:space="preserve"> PAGEREF _Toc106975777 \h </w:instrText>
        </w:r>
        <w:r>
          <w:fldChar w:fldCharType="separate"/>
        </w:r>
        <w:r w:rsidR="00CD1292">
          <w:t>104</w:t>
        </w:r>
        <w:r>
          <w:fldChar w:fldCharType="end"/>
        </w:r>
      </w:hyperlink>
    </w:p>
    <w:p w14:paraId="3900EB5B" w14:textId="419DD1EA" w:rsidR="00645FAD" w:rsidRDefault="00645FAD">
      <w:pPr>
        <w:pStyle w:val="TOC5"/>
        <w:rPr>
          <w:rFonts w:asciiTheme="minorHAnsi" w:eastAsiaTheme="minorEastAsia" w:hAnsiTheme="minorHAnsi" w:cstheme="minorBidi"/>
          <w:sz w:val="22"/>
          <w:szCs w:val="22"/>
          <w:lang w:eastAsia="en-AU"/>
        </w:rPr>
      </w:pPr>
      <w:r>
        <w:tab/>
      </w:r>
      <w:hyperlink w:anchor="_Toc106975778" w:history="1">
        <w:r w:rsidRPr="00F2724D">
          <w:t>164</w:t>
        </w:r>
        <w:r>
          <w:rPr>
            <w:rFonts w:asciiTheme="minorHAnsi" w:eastAsiaTheme="minorEastAsia" w:hAnsiTheme="minorHAnsi" w:cstheme="minorBidi"/>
            <w:sz w:val="22"/>
            <w:szCs w:val="22"/>
            <w:lang w:eastAsia="en-AU"/>
          </w:rPr>
          <w:tab/>
        </w:r>
        <w:r w:rsidRPr="00F2724D">
          <w:t>Disclosure of information</w:t>
        </w:r>
        <w:r>
          <w:tab/>
        </w:r>
        <w:r>
          <w:fldChar w:fldCharType="begin"/>
        </w:r>
        <w:r>
          <w:instrText xml:space="preserve"> PAGEREF _Toc106975778 \h </w:instrText>
        </w:r>
        <w:r>
          <w:fldChar w:fldCharType="separate"/>
        </w:r>
        <w:r w:rsidR="00CD1292">
          <w:t>105</w:t>
        </w:r>
        <w:r>
          <w:fldChar w:fldCharType="end"/>
        </w:r>
      </w:hyperlink>
    </w:p>
    <w:p w14:paraId="7351E0D7" w14:textId="71E5D4DF" w:rsidR="00645FAD" w:rsidRDefault="00645FAD">
      <w:pPr>
        <w:pStyle w:val="TOC5"/>
        <w:rPr>
          <w:rFonts w:asciiTheme="minorHAnsi" w:eastAsiaTheme="minorEastAsia" w:hAnsiTheme="minorHAnsi" w:cstheme="minorBidi"/>
          <w:sz w:val="22"/>
          <w:szCs w:val="22"/>
          <w:lang w:eastAsia="en-AU"/>
        </w:rPr>
      </w:pPr>
      <w:r>
        <w:tab/>
      </w:r>
      <w:hyperlink w:anchor="_Toc106975779" w:history="1">
        <w:r w:rsidRPr="00F2724D">
          <w:t>165</w:t>
        </w:r>
        <w:r>
          <w:rPr>
            <w:rFonts w:asciiTheme="minorHAnsi" w:eastAsiaTheme="minorEastAsia" w:hAnsiTheme="minorHAnsi" w:cstheme="minorBidi"/>
            <w:sz w:val="22"/>
            <w:szCs w:val="22"/>
            <w:lang w:eastAsia="en-AU"/>
          </w:rPr>
          <w:tab/>
        </w:r>
        <w:r w:rsidRPr="00F2724D">
          <w:t>Protection from liability</w:t>
        </w:r>
        <w:r>
          <w:tab/>
        </w:r>
        <w:r>
          <w:fldChar w:fldCharType="begin"/>
        </w:r>
        <w:r>
          <w:instrText xml:space="preserve"> PAGEREF _Toc106975779 \h </w:instrText>
        </w:r>
        <w:r>
          <w:fldChar w:fldCharType="separate"/>
        </w:r>
        <w:r w:rsidR="00CD1292">
          <w:t>106</w:t>
        </w:r>
        <w:r>
          <w:fldChar w:fldCharType="end"/>
        </w:r>
      </w:hyperlink>
    </w:p>
    <w:p w14:paraId="272B8FB1" w14:textId="45C02522" w:rsidR="00645FAD" w:rsidRDefault="00E228D2">
      <w:pPr>
        <w:pStyle w:val="TOC2"/>
        <w:rPr>
          <w:rFonts w:asciiTheme="minorHAnsi" w:eastAsiaTheme="minorEastAsia" w:hAnsiTheme="minorHAnsi" w:cstheme="minorBidi"/>
          <w:b w:val="0"/>
          <w:sz w:val="22"/>
          <w:szCs w:val="22"/>
          <w:lang w:eastAsia="en-AU"/>
        </w:rPr>
      </w:pPr>
      <w:hyperlink w:anchor="_Toc106975780" w:history="1">
        <w:r w:rsidR="00645FAD" w:rsidRPr="00F2724D">
          <w:t>Part 12</w:t>
        </w:r>
        <w:r w:rsidR="00645FAD">
          <w:rPr>
            <w:rFonts w:asciiTheme="minorHAnsi" w:eastAsiaTheme="minorEastAsia" w:hAnsiTheme="minorHAnsi" w:cstheme="minorBidi"/>
            <w:b w:val="0"/>
            <w:sz w:val="22"/>
            <w:szCs w:val="22"/>
            <w:lang w:eastAsia="en-AU"/>
          </w:rPr>
          <w:tab/>
        </w:r>
        <w:r w:rsidR="00645FAD" w:rsidRPr="00F2724D">
          <w:t>Notification and review of decisions</w:t>
        </w:r>
        <w:r w:rsidR="00645FAD" w:rsidRPr="00645FAD">
          <w:rPr>
            <w:vanish/>
          </w:rPr>
          <w:tab/>
        </w:r>
        <w:r w:rsidR="00645FAD" w:rsidRPr="00645FAD">
          <w:rPr>
            <w:vanish/>
          </w:rPr>
          <w:fldChar w:fldCharType="begin"/>
        </w:r>
        <w:r w:rsidR="00645FAD" w:rsidRPr="00645FAD">
          <w:rPr>
            <w:vanish/>
          </w:rPr>
          <w:instrText xml:space="preserve"> PAGEREF _Toc106975780 \h </w:instrText>
        </w:r>
        <w:r w:rsidR="00645FAD" w:rsidRPr="00645FAD">
          <w:rPr>
            <w:vanish/>
          </w:rPr>
        </w:r>
        <w:r w:rsidR="00645FAD" w:rsidRPr="00645FAD">
          <w:rPr>
            <w:vanish/>
          </w:rPr>
          <w:fldChar w:fldCharType="separate"/>
        </w:r>
        <w:r w:rsidR="00CD1292">
          <w:rPr>
            <w:vanish/>
          </w:rPr>
          <w:t>107</w:t>
        </w:r>
        <w:r w:rsidR="00645FAD" w:rsidRPr="00645FAD">
          <w:rPr>
            <w:vanish/>
          </w:rPr>
          <w:fldChar w:fldCharType="end"/>
        </w:r>
      </w:hyperlink>
    </w:p>
    <w:p w14:paraId="4D344F3E" w14:textId="7AFD9DAF" w:rsidR="00645FAD" w:rsidRDefault="00645FAD">
      <w:pPr>
        <w:pStyle w:val="TOC5"/>
        <w:rPr>
          <w:rFonts w:asciiTheme="minorHAnsi" w:eastAsiaTheme="minorEastAsia" w:hAnsiTheme="minorHAnsi" w:cstheme="minorBidi"/>
          <w:sz w:val="22"/>
          <w:szCs w:val="22"/>
          <w:lang w:eastAsia="en-AU"/>
        </w:rPr>
      </w:pPr>
      <w:r>
        <w:tab/>
      </w:r>
      <w:hyperlink w:anchor="_Toc106975781" w:history="1">
        <w:r w:rsidRPr="00F2724D">
          <w:t>166</w:t>
        </w:r>
        <w:r>
          <w:rPr>
            <w:rFonts w:asciiTheme="minorHAnsi" w:eastAsiaTheme="minorEastAsia" w:hAnsiTheme="minorHAnsi" w:cstheme="minorBidi"/>
            <w:sz w:val="22"/>
            <w:szCs w:val="22"/>
            <w:lang w:eastAsia="en-AU"/>
          </w:rPr>
          <w:tab/>
        </w:r>
        <w:r w:rsidRPr="00F2724D">
          <w:t xml:space="preserve">Meaning of </w:t>
        </w:r>
        <w:r w:rsidRPr="00F2724D">
          <w:rPr>
            <w:i/>
          </w:rPr>
          <w:t>reviewable decision</w:t>
        </w:r>
        <w:r w:rsidRPr="00F2724D">
          <w:t>—pt 12</w:t>
        </w:r>
        <w:r>
          <w:tab/>
        </w:r>
        <w:r>
          <w:fldChar w:fldCharType="begin"/>
        </w:r>
        <w:r>
          <w:instrText xml:space="preserve"> PAGEREF _Toc106975781 \h </w:instrText>
        </w:r>
        <w:r>
          <w:fldChar w:fldCharType="separate"/>
        </w:r>
        <w:r w:rsidR="00CD1292">
          <w:t>107</w:t>
        </w:r>
        <w:r>
          <w:fldChar w:fldCharType="end"/>
        </w:r>
      </w:hyperlink>
    </w:p>
    <w:p w14:paraId="6AD0E479" w14:textId="68D15C9C" w:rsidR="00645FAD" w:rsidRDefault="00645FAD">
      <w:pPr>
        <w:pStyle w:val="TOC5"/>
        <w:rPr>
          <w:rFonts w:asciiTheme="minorHAnsi" w:eastAsiaTheme="minorEastAsia" w:hAnsiTheme="minorHAnsi" w:cstheme="minorBidi"/>
          <w:sz w:val="22"/>
          <w:szCs w:val="22"/>
          <w:lang w:eastAsia="en-AU"/>
        </w:rPr>
      </w:pPr>
      <w:r>
        <w:tab/>
      </w:r>
      <w:hyperlink w:anchor="_Toc106975782" w:history="1">
        <w:r w:rsidRPr="00F2724D">
          <w:t>167</w:t>
        </w:r>
        <w:r>
          <w:rPr>
            <w:rFonts w:asciiTheme="minorHAnsi" w:eastAsiaTheme="minorEastAsia" w:hAnsiTheme="minorHAnsi" w:cstheme="minorBidi"/>
            <w:sz w:val="22"/>
            <w:szCs w:val="22"/>
            <w:lang w:eastAsia="en-AU"/>
          </w:rPr>
          <w:tab/>
        </w:r>
        <w:r w:rsidRPr="00F2724D">
          <w:t>Reviewable decision notices</w:t>
        </w:r>
        <w:r>
          <w:tab/>
        </w:r>
        <w:r>
          <w:fldChar w:fldCharType="begin"/>
        </w:r>
        <w:r>
          <w:instrText xml:space="preserve"> PAGEREF _Toc106975782 \h </w:instrText>
        </w:r>
        <w:r>
          <w:fldChar w:fldCharType="separate"/>
        </w:r>
        <w:r w:rsidR="00CD1292">
          <w:t>107</w:t>
        </w:r>
        <w:r>
          <w:fldChar w:fldCharType="end"/>
        </w:r>
      </w:hyperlink>
    </w:p>
    <w:p w14:paraId="6AD9E5D3" w14:textId="42026CE8" w:rsidR="00645FAD" w:rsidRDefault="00645FAD">
      <w:pPr>
        <w:pStyle w:val="TOC5"/>
        <w:rPr>
          <w:rFonts w:asciiTheme="minorHAnsi" w:eastAsiaTheme="minorEastAsia" w:hAnsiTheme="minorHAnsi" w:cstheme="minorBidi"/>
          <w:sz w:val="22"/>
          <w:szCs w:val="22"/>
          <w:lang w:eastAsia="en-AU"/>
        </w:rPr>
      </w:pPr>
      <w:r>
        <w:tab/>
      </w:r>
      <w:hyperlink w:anchor="_Toc106975783" w:history="1">
        <w:r w:rsidRPr="00F2724D">
          <w:t>168</w:t>
        </w:r>
        <w:r>
          <w:rPr>
            <w:rFonts w:asciiTheme="minorHAnsi" w:eastAsiaTheme="minorEastAsia" w:hAnsiTheme="minorHAnsi" w:cstheme="minorBidi"/>
            <w:sz w:val="22"/>
            <w:szCs w:val="22"/>
            <w:lang w:eastAsia="en-AU"/>
          </w:rPr>
          <w:tab/>
        </w:r>
        <w:r w:rsidRPr="00F2724D">
          <w:t>Applications for review</w:t>
        </w:r>
        <w:r>
          <w:tab/>
        </w:r>
        <w:r>
          <w:fldChar w:fldCharType="begin"/>
        </w:r>
        <w:r>
          <w:instrText xml:space="preserve"> PAGEREF _Toc106975783 \h </w:instrText>
        </w:r>
        <w:r>
          <w:fldChar w:fldCharType="separate"/>
        </w:r>
        <w:r w:rsidR="00CD1292">
          <w:t>107</w:t>
        </w:r>
        <w:r>
          <w:fldChar w:fldCharType="end"/>
        </w:r>
      </w:hyperlink>
    </w:p>
    <w:p w14:paraId="4452B0D6" w14:textId="5D36EA2E" w:rsidR="00645FAD" w:rsidRDefault="00E228D2">
      <w:pPr>
        <w:pStyle w:val="TOC2"/>
        <w:rPr>
          <w:rFonts w:asciiTheme="minorHAnsi" w:eastAsiaTheme="minorEastAsia" w:hAnsiTheme="minorHAnsi" w:cstheme="minorBidi"/>
          <w:b w:val="0"/>
          <w:sz w:val="22"/>
          <w:szCs w:val="22"/>
          <w:lang w:eastAsia="en-AU"/>
        </w:rPr>
      </w:pPr>
      <w:hyperlink w:anchor="_Toc106975784" w:history="1">
        <w:r w:rsidR="00645FAD" w:rsidRPr="00F2724D">
          <w:t>Part 13</w:t>
        </w:r>
        <w:r w:rsidR="00645FAD">
          <w:rPr>
            <w:rFonts w:asciiTheme="minorHAnsi" w:eastAsiaTheme="minorEastAsia" w:hAnsiTheme="minorHAnsi" w:cstheme="minorBidi"/>
            <w:b w:val="0"/>
            <w:sz w:val="22"/>
            <w:szCs w:val="22"/>
            <w:lang w:eastAsia="en-AU"/>
          </w:rPr>
          <w:tab/>
        </w:r>
        <w:r w:rsidR="00645FAD" w:rsidRPr="00F2724D">
          <w:t>Miscellaneous</w:t>
        </w:r>
        <w:r w:rsidR="00645FAD" w:rsidRPr="00645FAD">
          <w:rPr>
            <w:vanish/>
          </w:rPr>
          <w:tab/>
        </w:r>
        <w:r w:rsidR="00645FAD" w:rsidRPr="00645FAD">
          <w:rPr>
            <w:vanish/>
          </w:rPr>
          <w:fldChar w:fldCharType="begin"/>
        </w:r>
        <w:r w:rsidR="00645FAD" w:rsidRPr="00645FAD">
          <w:rPr>
            <w:vanish/>
          </w:rPr>
          <w:instrText xml:space="preserve"> PAGEREF _Toc106975784 \h </w:instrText>
        </w:r>
        <w:r w:rsidR="00645FAD" w:rsidRPr="00645FAD">
          <w:rPr>
            <w:vanish/>
          </w:rPr>
        </w:r>
        <w:r w:rsidR="00645FAD" w:rsidRPr="00645FAD">
          <w:rPr>
            <w:vanish/>
          </w:rPr>
          <w:fldChar w:fldCharType="separate"/>
        </w:r>
        <w:r w:rsidR="00CD1292">
          <w:rPr>
            <w:vanish/>
          </w:rPr>
          <w:t>109</w:t>
        </w:r>
        <w:r w:rsidR="00645FAD" w:rsidRPr="00645FAD">
          <w:rPr>
            <w:vanish/>
          </w:rPr>
          <w:fldChar w:fldCharType="end"/>
        </w:r>
      </w:hyperlink>
    </w:p>
    <w:p w14:paraId="3356CBD9" w14:textId="4055F643" w:rsidR="00645FAD" w:rsidRDefault="00645FAD">
      <w:pPr>
        <w:pStyle w:val="TOC5"/>
        <w:rPr>
          <w:rFonts w:asciiTheme="minorHAnsi" w:eastAsiaTheme="minorEastAsia" w:hAnsiTheme="minorHAnsi" w:cstheme="minorBidi"/>
          <w:sz w:val="22"/>
          <w:szCs w:val="22"/>
          <w:lang w:eastAsia="en-AU"/>
        </w:rPr>
      </w:pPr>
      <w:r>
        <w:tab/>
      </w:r>
      <w:hyperlink w:anchor="_Toc106975785" w:history="1">
        <w:r w:rsidRPr="00F2724D">
          <w:t>169</w:t>
        </w:r>
        <w:r>
          <w:rPr>
            <w:rFonts w:asciiTheme="minorHAnsi" w:eastAsiaTheme="minorEastAsia" w:hAnsiTheme="minorHAnsi" w:cstheme="minorBidi"/>
            <w:sz w:val="22"/>
            <w:szCs w:val="22"/>
            <w:lang w:eastAsia="en-AU"/>
          </w:rPr>
          <w:tab/>
        </w:r>
        <w:r w:rsidRPr="00F2724D">
          <w:t>False or misleading statements</w:t>
        </w:r>
        <w:r>
          <w:tab/>
        </w:r>
        <w:r>
          <w:fldChar w:fldCharType="begin"/>
        </w:r>
        <w:r>
          <w:instrText xml:space="preserve"> PAGEREF _Toc106975785 \h </w:instrText>
        </w:r>
        <w:r>
          <w:fldChar w:fldCharType="separate"/>
        </w:r>
        <w:r w:rsidR="00CD1292">
          <w:t>109</w:t>
        </w:r>
        <w:r>
          <w:fldChar w:fldCharType="end"/>
        </w:r>
      </w:hyperlink>
    </w:p>
    <w:p w14:paraId="23D70FF6" w14:textId="495B744F" w:rsidR="00645FAD" w:rsidRDefault="00645FAD">
      <w:pPr>
        <w:pStyle w:val="TOC5"/>
        <w:rPr>
          <w:rFonts w:asciiTheme="minorHAnsi" w:eastAsiaTheme="minorEastAsia" w:hAnsiTheme="minorHAnsi" w:cstheme="minorBidi"/>
          <w:sz w:val="22"/>
          <w:szCs w:val="22"/>
          <w:lang w:eastAsia="en-AU"/>
        </w:rPr>
      </w:pPr>
      <w:r>
        <w:tab/>
      </w:r>
      <w:hyperlink w:anchor="_Toc106975786" w:history="1">
        <w:r w:rsidRPr="00F2724D">
          <w:t>170</w:t>
        </w:r>
        <w:r>
          <w:rPr>
            <w:rFonts w:asciiTheme="minorHAnsi" w:eastAsiaTheme="minorEastAsia" w:hAnsiTheme="minorHAnsi" w:cstheme="minorBidi"/>
            <w:sz w:val="22"/>
            <w:szCs w:val="22"/>
            <w:lang w:eastAsia="en-AU"/>
          </w:rPr>
          <w:tab/>
        </w:r>
        <w:r w:rsidRPr="00F2724D">
          <w:t>Alternative verdict for offence against s 169</w:t>
        </w:r>
        <w:r>
          <w:tab/>
        </w:r>
        <w:r>
          <w:fldChar w:fldCharType="begin"/>
        </w:r>
        <w:r>
          <w:instrText xml:space="preserve"> PAGEREF _Toc106975786 \h </w:instrText>
        </w:r>
        <w:r>
          <w:fldChar w:fldCharType="separate"/>
        </w:r>
        <w:r w:rsidR="00CD1292">
          <w:t>111</w:t>
        </w:r>
        <w:r>
          <w:fldChar w:fldCharType="end"/>
        </w:r>
      </w:hyperlink>
    </w:p>
    <w:p w14:paraId="0C8C18D4" w14:textId="42FE52BD" w:rsidR="00645FAD" w:rsidRDefault="00645FAD">
      <w:pPr>
        <w:pStyle w:val="TOC5"/>
        <w:rPr>
          <w:rFonts w:asciiTheme="minorHAnsi" w:eastAsiaTheme="minorEastAsia" w:hAnsiTheme="minorHAnsi" w:cstheme="minorBidi"/>
          <w:sz w:val="22"/>
          <w:szCs w:val="22"/>
          <w:lang w:eastAsia="en-AU"/>
        </w:rPr>
      </w:pPr>
      <w:r>
        <w:tab/>
      </w:r>
      <w:hyperlink w:anchor="_Toc106975787" w:history="1">
        <w:r w:rsidRPr="00F2724D">
          <w:t>171</w:t>
        </w:r>
        <w:r>
          <w:rPr>
            <w:rFonts w:asciiTheme="minorHAnsi" w:eastAsiaTheme="minorEastAsia" w:hAnsiTheme="minorHAnsi" w:cstheme="minorBidi"/>
            <w:sz w:val="22"/>
            <w:szCs w:val="22"/>
            <w:lang w:eastAsia="en-AU"/>
          </w:rPr>
          <w:tab/>
        </w:r>
        <w:r w:rsidRPr="00F2724D">
          <w:t>Rules of conduct</w:t>
        </w:r>
        <w:r>
          <w:tab/>
        </w:r>
        <w:r>
          <w:fldChar w:fldCharType="begin"/>
        </w:r>
        <w:r>
          <w:instrText xml:space="preserve"> PAGEREF _Toc106975787 \h </w:instrText>
        </w:r>
        <w:r>
          <w:fldChar w:fldCharType="separate"/>
        </w:r>
        <w:r w:rsidR="00CD1292">
          <w:t>111</w:t>
        </w:r>
        <w:r>
          <w:fldChar w:fldCharType="end"/>
        </w:r>
      </w:hyperlink>
    </w:p>
    <w:p w14:paraId="75A122ED" w14:textId="3E1653E7" w:rsidR="00645FAD" w:rsidRDefault="00645FAD">
      <w:pPr>
        <w:pStyle w:val="TOC5"/>
        <w:rPr>
          <w:rFonts w:asciiTheme="minorHAnsi" w:eastAsiaTheme="minorEastAsia" w:hAnsiTheme="minorHAnsi" w:cstheme="minorBidi"/>
          <w:sz w:val="22"/>
          <w:szCs w:val="22"/>
          <w:lang w:eastAsia="en-AU"/>
        </w:rPr>
      </w:pPr>
      <w:r>
        <w:tab/>
      </w:r>
      <w:hyperlink w:anchor="_Toc106975788" w:history="1">
        <w:r w:rsidRPr="00F2724D">
          <w:t>173</w:t>
        </w:r>
        <w:r>
          <w:rPr>
            <w:rFonts w:asciiTheme="minorHAnsi" w:eastAsiaTheme="minorEastAsia" w:hAnsiTheme="minorHAnsi" w:cstheme="minorBidi"/>
            <w:sz w:val="22"/>
            <w:szCs w:val="22"/>
            <w:lang w:eastAsia="en-AU"/>
          </w:rPr>
          <w:tab/>
        </w:r>
        <w:r w:rsidRPr="00F2724D">
          <w:t>Evidentiary certificates</w:t>
        </w:r>
        <w:r>
          <w:tab/>
        </w:r>
        <w:r>
          <w:fldChar w:fldCharType="begin"/>
        </w:r>
        <w:r>
          <w:instrText xml:space="preserve"> PAGEREF _Toc106975788 \h </w:instrText>
        </w:r>
        <w:r>
          <w:fldChar w:fldCharType="separate"/>
        </w:r>
        <w:r w:rsidR="00CD1292">
          <w:t>112</w:t>
        </w:r>
        <w:r>
          <w:fldChar w:fldCharType="end"/>
        </w:r>
      </w:hyperlink>
    </w:p>
    <w:p w14:paraId="41C5DADA" w14:textId="3675C6E1" w:rsidR="00645FAD" w:rsidRDefault="00645FAD">
      <w:pPr>
        <w:pStyle w:val="TOC5"/>
        <w:rPr>
          <w:rFonts w:asciiTheme="minorHAnsi" w:eastAsiaTheme="minorEastAsia" w:hAnsiTheme="minorHAnsi" w:cstheme="minorBidi"/>
          <w:sz w:val="22"/>
          <w:szCs w:val="22"/>
          <w:lang w:eastAsia="en-AU"/>
        </w:rPr>
      </w:pPr>
      <w:r>
        <w:tab/>
      </w:r>
      <w:hyperlink w:anchor="_Toc106975789" w:history="1">
        <w:r w:rsidRPr="00F2724D">
          <w:t>174</w:t>
        </w:r>
        <w:r>
          <w:rPr>
            <w:rFonts w:asciiTheme="minorHAnsi" w:eastAsiaTheme="minorEastAsia" w:hAnsiTheme="minorHAnsi" w:cstheme="minorBidi"/>
            <w:sz w:val="22"/>
            <w:szCs w:val="22"/>
            <w:lang w:eastAsia="en-AU"/>
          </w:rPr>
          <w:tab/>
        </w:r>
        <w:r w:rsidRPr="00F2724D">
          <w:t xml:space="preserve">What is a </w:t>
        </w:r>
        <w:r w:rsidRPr="00F2724D">
          <w:rPr>
            <w:i/>
          </w:rPr>
          <w:t>corresponding law</w:t>
        </w:r>
        <w:r w:rsidRPr="00F2724D">
          <w:rPr>
            <w:rFonts w:cs="Arial"/>
          </w:rPr>
          <w:t>?</w:t>
        </w:r>
        <w:r>
          <w:tab/>
        </w:r>
        <w:r>
          <w:fldChar w:fldCharType="begin"/>
        </w:r>
        <w:r>
          <w:instrText xml:space="preserve"> PAGEREF _Toc106975789 \h </w:instrText>
        </w:r>
        <w:r>
          <w:fldChar w:fldCharType="separate"/>
        </w:r>
        <w:r w:rsidR="00CD1292">
          <w:t>112</w:t>
        </w:r>
        <w:r>
          <w:fldChar w:fldCharType="end"/>
        </w:r>
      </w:hyperlink>
    </w:p>
    <w:p w14:paraId="5E69C7AB" w14:textId="0CD816E6" w:rsidR="00645FAD" w:rsidRDefault="00645FAD">
      <w:pPr>
        <w:pStyle w:val="TOC5"/>
        <w:rPr>
          <w:rFonts w:asciiTheme="minorHAnsi" w:eastAsiaTheme="minorEastAsia" w:hAnsiTheme="minorHAnsi" w:cstheme="minorBidi"/>
          <w:sz w:val="22"/>
          <w:szCs w:val="22"/>
          <w:lang w:eastAsia="en-AU"/>
        </w:rPr>
      </w:pPr>
      <w:r>
        <w:tab/>
      </w:r>
      <w:hyperlink w:anchor="_Toc106975790" w:history="1">
        <w:r w:rsidRPr="00F2724D">
          <w:t>175</w:t>
        </w:r>
        <w:r>
          <w:rPr>
            <w:rFonts w:asciiTheme="minorHAnsi" w:eastAsiaTheme="minorEastAsia" w:hAnsiTheme="minorHAnsi" w:cstheme="minorBidi"/>
            <w:sz w:val="22"/>
            <w:szCs w:val="22"/>
            <w:lang w:eastAsia="en-AU"/>
          </w:rPr>
          <w:tab/>
        </w:r>
        <w:r w:rsidRPr="00F2724D">
          <w:t>Displacement of Corporations legislation</w:t>
        </w:r>
        <w:r>
          <w:tab/>
        </w:r>
        <w:r>
          <w:fldChar w:fldCharType="begin"/>
        </w:r>
        <w:r>
          <w:instrText xml:space="preserve"> PAGEREF _Toc106975790 \h </w:instrText>
        </w:r>
        <w:r>
          <w:fldChar w:fldCharType="separate"/>
        </w:r>
        <w:r w:rsidR="00CD1292">
          <w:t>113</w:t>
        </w:r>
        <w:r>
          <w:fldChar w:fldCharType="end"/>
        </w:r>
      </w:hyperlink>
    </w:p>
    <w:p w14:paraId="1B1DC93C" w14:textId="6EAC6D41" w:rsidR="00645FAD" w:rsidRDefault="00645FAD">
      <w:pPr>
        <w:pStyle w:val="TOC5"/>
        <w:rPr>
          <w:rFonts w:asciiTheme="minorHAnsi" w:eastAsiaTheme="minorEastAsia" w:hAnsiTheme="minorHAnsi" w:cstheme="minorBidi"/>
          <w:sz w:val="22"/>
          <w:szCs w:val="22"/>
          <w:lang w:eastAsia="en-AU"/>
        </w:rPr>
      </w:pPr>
      <w:r>
        <w:tab/>
      </w:r>
      <w:hyperlink w:anchor="_Toc106975791" w:history="1">
        <w:r w:rsidRPr="00F2724D">
          <w:t>176</w:t>
        </w:r>
        <w:r>
          <w:rPr>
            <w:rFonts w:asciiTheme="minorHAnsi" w:eastAsiaTheme="minorEastAsia" w:hAnsiTheme="minorHAnsi" w:cstheme="minorBidi"/>
            <w:sz w:val="22"/>
            <w:szCs w:val="22"/>
            <w:lang w:eastAsia="en-AU"/>
          </w:rPr>
          <w:tab/>
        </w:r>
        <w:r w:rsidRPr="00F2724D">
          <w:t>Determination of fees</w:t>
        </w:r>
        <w:r>
          <w:tab/>
        </w:r>
        <w:r>
          <w:fldChar w:fldCharType="begin"/>
        </w:r>
        <w:r>
          <w:instrText xml:space="preserve"> PAGEREF _Toc106975791 \h </w:instrText>
        </w:r>
        <w:r>
          <w:fldChar w:fldCharType="separate"/>
        </w:r>
        <w:r w:rsidR="00CD1292">
          <w:t>113</w:t>
        </w:r>
        <w:r>
          <w:fldChar w:fldCharType="end"/>
        </w:r>
      </w:hyperlink>
    </w:p>
    <w:p w14:paraId="60BDBBAA" w14:textId="4654DC23" w:rsidR="00645FAD" w:rsidRDefault="00645FAD">
      <w:pPr>
        <w:pStyle w:val="TOC5"/>
        <w:rPr>
          <w:rFonts w:asciiTheme="minorHAnsi" w:eastAsiaTheme="minorEastAsia" w:hAnsiTheme="minorHAnsi" w:cstheme="minorBidi"/>
          <w:sz w:val="22"/>
          <w:szCs w:val="22"/>
          <w:lang w:eastAsia="en-AU"/>
        </w:rPr>
      </w:pPr>
      <w:r>
        <w:tab/>
      </w:r>
      <w:hyperlink w:anchor="_Toc106975792" w:history="1">
        <w:r w:rsidRPr="00F2724D">
          <w:t>177</w:t>
        </w:r>
        <w:r>
          <w:rPr>
            <w:rFonts w:asciiTheme="minorHAnsi" w:eastAsiaTheme="minorEastAsia" w:hAnsiTheme="minorHAnsi" w:cstheme="minorBidi"/>
            <w:sz w:val="22"/>
            <w:szCs w:val="22"/>
            <w:lang w:eastAsia="en-AU"/>
          </w:rPr>
          <w:tab/>
        </w:r>
        <w:r w:rsidRPr="00F2724D">
          <w:t>Approved forms</w:t>
        </w:r>
        <w:r>
          <w:tab/>
        </w:r>
        <w:r>
          <w:fldChar w:fldCharType="begin"/>
        </w:r>
        <w:r>
          <w:instrText xml:space="preserve"> PAGEREF _Toc106975792 \h </w:instrText>
        </w:r>
        <w:r>
          <w:fldChar w:fldCharType="separate"/>
        </w:r>
        <w:r w:rsidR="00CD1292">
          <w:t>114</w:t>
        </w:r>
        <w:r>
          <w:fldChar w:fldCharType="end"/>
        </w:r>
      </w:hyperlink>
    </w:p>
    <w:p w14:paraId="69D563CA" w14:textId="3BE4D376" w:rsidR="00645FAD" w:rsidRDefault="00645FAD">
      <w:pPr>
        <w:pStyle w:val="TOC5"/>
        <w:rPr>
          <w:rFonts w:asciiTheme="minorHAnsi" w:eastAsiaTheme="minorEastAsia" w:hAnsiTheme="minorHAnsi" w:cstheme="minorBidi"/>
          <w:sz w:val="22"/>
          <w:szCs w:val="22"/>
          <w:lang w:eastAsia="en-AU"/>
        </w:rPr>
      </w:pPr>
      <w:r>
        <w:tab/>
      </w:r>
      <w:hyperlink w:anchor="_Toc106975793" w:history="1">
        <w:r w:rsidRPr="00F2724D">
          <w:t>178</w:t>
        </w:r>
        <w:r>
          <w:rPr>
            <w:rFonts w:asciiTheme="minorHAnsi" w:eastAsiaTheme="minorEastAsia" w:hAnsiTheme="minorHAnsi" w:cstheme="minorBidi"/>
            <w:sz w:val="22"/>
            <w:szCs w:val="22"/>
            <w:lang w:eastAsia="en-AU"/>
          </w:rPr>
          <w:tab/>
        </w:r>
        <w:r w:rsidRPr="00F2724D">
          <w:t>Regulation-making power</w:t>
        </w:r>
        <w:r>
          <w:tab/>
        </w:r>
        <w:r>
          <w:fldChar w:fldCharType="begin"/>
        </w:r>
        <w:r>
          <w:instrText xml:space="preserve"> PAGEREF _Toc106975793 \h </w:instrText>
        </w:r>
        <w:r>
          <w:fldChar w:fldCharType="separate"/>
        </w:r>
        <w:r w:rsidR="00CD1292">
          <w:t>114</w:t>
        </w:r>
        <w:r>
          <w:fldChar w:fldCharType="end"/>
        </w:r>
      </w:hyperlink>
    </w:p>
    <w:p w14:paraId="3A621FF7" w14:textId="3EB3D767" w:rsidR="00645FAD" w:rsidRDefault="00E228D2">
      <w:pPr>
        <w:pStyle w:val="TOC2"/>
        <w:rPr>
          <w:rFonts w:asciiTheme="minorHAnsi" w:eastAsiaTheme="minorEastAsia" w:hAnsiTheme="minorHAnsi" w:cstheme="minorBidi"/>
          <w:b w:val="0"/>
          <w:sz w:val="22"/>
          <w:szCs w:val="22"/>
          <w:lang w:eastAsia="en-AU"/>
        </w:rPr>
      </w:pPr>
      <w:hyperlink w:anchor="_Toc106975794" w:history="1">
        <w:r w:rsidR="00645FAD" w:rsidRPr="00F2724D">
          <w:t>Part 22</w:t>
        </w:r>
        <w:r w:rsidR="00645FAD">
          <w:rPr>
            <w:rFonts w:asciiTheme="minorHAnsi" w:eastAsiaTheme="minorEastAsia" w:hAnsiTheme="minorHAnsi" w:cstheme="minorBidi"/>
            <w:b w:val="0"/>
            <w:sz w:val="22"/>
            <w:szCs w:val="22"/>
            <w:lang w:eastAsia="en-AU"/>
          </w:rPr>
          <w:tab/>
        </w:r>
        <w:r w:rsidR="00645FAD" w:rsidRPr="00F2724D">
          <w:t>Transitional—Fair Trading and Other Justice Legislation Amendment Act 2022</w:t>
        </w:r>
        <w:r w:rsidR="00645FAD" w:rsidRPr="00645FAD">
          <w:rPr>
            <w:vanish/>
          </w:rPr>
          <w:tab/>
        </w:r>
        <w:r w:rsidR="00645FAD" w:rsidRPr="00645FAD">
          <w:rPr>
            <w:vanish/>
          </w:rPr>
          <w:fldChar w:fldCharType="begin"/>
        </w:r>
        <w:r w:rsidR="00645FAD" w:rsidRPr="00645FAD">
          <w:rPr>
            <w:vanish/>
          </w:rPr>
          <w:instrText xml:space="preserve"> PAGEREF _Toc106975794 \h </w:instrText>
        </w:r>
        <w:r w:rsidR="00645FAD" w:rsidRPr="00645FAD">
          <w:rPr>
            <w:vanish/>
          </w:rPr>
        </w:r>
        <w:r w:rsidR="00645FAD" w:rsidRPr="00645FAD">
          <w:rPr>
            <w:vanish/>
          </w:rPr>
          <w:fldChar w:fldCharType="separate"/>
        </w:r>
        <w:r w:rsidR="00CD1292">
          <w:rPr>
            <w:vanish/>
          </w:rPr>
          <w:t>115</w:t>
        </w:r>
        <w:r w:rsidR="00645FAD" w:rsidRPr="00645FAD">
          <w:rPr>
            <w:vanish/>
          </w:rPr>
          <w:fldChar w:fldCharType="end"/>
        </w:r>
      </w:hyperlink>
    </w:p>
    <w:p w14:paraId="61710991" w14:textId="2EF077C1" w:rsidR="00645FAD" w:rsidRDefault="00645FAD">
      <w:pPr>
        <w:pStyle w:val="TOC5"/>
        <w:rPr>
          <w:rFonts w:asciiTheme="minorHAnsi" w:eastAsiaTheme="minorEastAsia" w:hAnsiTheme="minorHAnsi" w:cstheme="minorBidi"/>
          <w:sz w:val="22"/>
          <w:szCs w:val="22"/>
          <w:lang w:eastAsia="en-AU"/>
        </w:rPr>
      </w:pPr>
      <w:r>
        <w:tab/>
      </w:r>
      <w:hyperlink w:anchor="_Toc106975795" w:history="1">
        <w:r w:rsidRPr="00F2724D">
          <w:t>228</w:t>
        </w:r>
        <w:r>
          <w:rPr>
            <w:rFonts w:asciiTheme="minorHAnsi" w:eastAsiaTheme="minorEastAsia" w:hAnsiTheme="minorHAnsi" w:cstheme="minorBidi"/>
            <w:sz w:val="22"/>
            <w:szCs w:val="22"/>
            <w:lang w:eastAsia="en-AU"/>
          </w:rPr>
          <w:tab/>
        </w:r>
        <w:r w:rsidRPr="00F2724D">
          <w:t>Definitions—pt 22</w:t>
        </w:r>
        <w:r>
          <w:tab/>
        </w:r>
        <w:r>
          <w:fldChar w:fldCharType="begin"/>
        </w:r>
        <w:r>
          <w:instrText xml:space="preserve"> PAGEREF _Toc106975795 \h </w:instrText>
        </w:r>
        <w:r>
          <w:fldChar w:fldCharType="separate"/>
        </w:r>
        <w:r w:rsidR="00CD1292">
          <w:t>115</w:t>
        </w:r>
        <w:r>
          <w:fldChar w:fldCharType="end"/>
        </w:r>
      </w:hyperlink>
    </w:p>
    <w:p w14:paraId="4888DA6A" w14:textId="1C2378B4" w:rsidR="00645FAD" w:rsidRDefault="00645FAD">
      <w:pPr>
        <w:pStyle w:val="TOC5"/>
        <w:rPr>
          <w:rFonts w:asciiTheme="minorHAnsi" w:eastAsiaTheme="minorEastAsia" w:hAnsiTheme="minorHAnsi" w:cstheme="minorBidi"/>
          <w:sz w:val="22"/>
          <w:szCs w:val="22"/>
          <w:lang w:eastAsia="en-AU"/>
        </w:rPr>
      </w:pPr>
      <w:r>
        <w:tab/>
      </w:r>
      <w:hyperlink w:anchor="_Toc106975796" w:history="1">
        <w:r w:rsidRPr="00F2724D">
          <w:t>229</w:t>
        </w:r>
        <w:r>
          <w:rPr>
            <w:rFonts w:asciiTheme="minorHAnsi" w:eastAsiaTheme="minorEastAsia" w:hAnsiTheme="minorHAnsi" w:cstheme="minorBidi"/>
            <w:sz w:val="22"/>
            <w:szCs w:val="22"/>
            <w:lang w:eastAsia="en-AU"/>
          </w:rPr>
          <w:tab/>
        </w:r>
        <w:r w:rsidRPr="00F2724D">
          <w:t>Licensed agents</w:t>
        </w:r>
        <w:r>
          <w:tab/>
        </w:r>
        <w:r>
          <w:fldChar w:fldCharType="begin"/>
        </w:r>
        <w:r>
          <w:instrText xml:space="preserve"> PAGEREF _Toc106975796 \h </w:instrText>
        </w:r>
        <w:r>
          <w:fldChar w:fldCharType="separate"/>
        </w:r>
        <w:r w:rsidR="00CD1292">
          <w:t>116</w:t>
        </w:r>
        <w:r>
          <w:fldChar w:fldCharType="end"/>
        </w:r>
      </w:hyperlink>
    </w:p>
    <w:p w14:paraId="452FED13" w14:textId="58727978" w:rsidR="00645FAD" w:rsidRDefault="00645FAD">
      <w:pPr>
        <w:pStyle w:val="TOC5"/>
        <w:rPr>
          <w:rFonts w:asciiTheme="minorHAnsi" w:eastAsiaTheme="minorEastAsia" w:hAnsiTheme="minorHAnsi" w:cstheme="minorBidi"/>
          <w:sz w:val="22"/>
          <w:szCs w:val="22"/>
          <w:lang w:eastAsia="en-AU"/>
        </w:rPr>
      </w:pPr>
      <w:r>
        <w:tab/>
      </w:r>
      <w:hyperlink w:anchor="_Toc106975797" w:history="1">
        <w:r w:rsidRPr="00F2724D">
          <w:t>230</w:t>
        </w:r>
        <w:r>
          <w:rPr>
            <w:rFonts w:asciiTheme="minorHAnsi" w:eastAsiaTheme="minorEastAsia" w:hAnsiTheme="minorHAnsi" w:cstheme="minorBidi"/>
            <w:sz w:val="22"/>
            <w:szCs w:val="22"/>
            <w:lang w:eastAsia="en-AU"/>
          </w:rPr>
          <w:tab/>
        </w:r>
        <w:r w:rsidRPr="00F2724D">
          <w:t>Licensed agents in charge</w:t>
        </w:r>
        <w:r>
          <w:tab/>
        </w:r>
        <w:r>
          <w:fldChar w:fldCharType="begin"/>
        </w:r>
        <w:r>
          <w:instrText xml:space="preserve"> PAGEREF _Toc106975797 \h </w:instrText>
        </w:r>
        <w:r>
          <w:fldChar w:fldCharType="separate"/>
        </w:r>
        <w:r w:rsidR="00CD1292">
          <w:t>117</w:t>
        </w:r>
        <w:r>
          <w:fldChar w:fldCharType="end"/>
        </w:r>
      </w:hyperlink>
    </w:p>
    <w:p w14:paraId="5AA6C033" w14:textId="6DBC8965" w:rsidR="00645FAD" w:rsidRDefault="00645FAD">
      <w:pPr>
        <w:pStyle w:val="TOC5"/>
        <w:rPr>
          <w:rFonts w:asciiTheme="minorHAnsi" w:eastAsiaTheme="minorEastAsia" w:hAnsiTheme="minorHAnsi" w:cstheme="minorBidi"/>
          <w:sz w:val="22"/>
          <w:szCs w:val="22"/>
          <w:lang w:eastAsia="en-AU"/>
        </w:rPr>
      </w:pPr>
      <w:r>
        <w:tab/>
      </w:r>
      <w:hyperlink w:anchor="_Toc106975798" w:history="1">
        <w:r w:rsidRPr="00F2724D">
          <w:t>231</w:t>
        </w:r>
        <w:r>
          <w:rPr>
            <w:rFonts w:asciiTheme="minorHAnsi" w:eastAsiaTheme="minorEastAsia" w:hAnsiTheme="minorHAnsi" w:cstheme="minorBidi"/>
            <w:sz w:val="22"/>
            <w:szCs w:val="22"/>
            <w:lang w:eastAsia="en-AU"/>
          </w:rPr>
          <w:tab/>
        </w:r>
        <w:r w:rsidRPr="00F2724D">
          <w:t>Experienced property agents who elect to become class 1 licensed property agent</w:t>
        </w:r>
        <w:r>
          <w:tab/>
        </w:r>
        <w:r>
          <w:fldChar w:fldCharType="begin"/>
        </w:r>
        <w:r>
          <w:instrText xml:space="preserve"> PAGEREF _Toc106975798 \h </w:instrText>
        </w:r>
        <w:r>
          <w:fldChar w:fldCharType="separate"/>
        </w:r>
        <w:r w:rsidR="00CD1292">
          <w:t>118</w:t>
        </w:r>
        <w:r>
          <w:fldChar w:fldCharType="end"/>
        </w:r>
      </w:hyperlink>
    </w:p>
    <w:p w14:paraId="4A285D9C" w14:textId="04D8955D" w:rsidR="00645FAD" w:rsidRDefault="00645FAD">
      <w:pPr>
        <w:pStyle w:val="TOC5"/>
        <w:rPr>
          <w:rFonts w:asciiTheme="minorHAnsi" w:eastAsiaTheme="minorEastAsia" w:hAnsiTheme="minorHAnsi" w:cstheme="minorBidi"/>
          <w:sz w:val="22"/>
          <w:szCs w:val="22"/>
          <w:lang w:eastAsia="en-AU"/>
        </w:rPr>
      </w:pPr>
      <w:r>
        <w:tab/>
      </w:r>
      <w:hyperlink w:anchor="_Toc106975799" w:history="1">
        <w:r w:rsidRPr="00F2724D">
          <w:t>232</w:t>
        </w:r>
        <w:r>
          <w:rPr>
            <w:rFonts w:asciiTheme="minorHAnsi" w:eastAsiaTheme="minorEastAsia" w:hAnsiTheme="minorHAnsi" w:cstheme="minorBidi"/>
            <w:sz w:val="22"/>
            <w:szCs w:val="22"/>
            <w:lang w:eastAsia="en-AU"/>
          </w:rPr>
          <w:tab/>
        </w:r>
        <w:r w:rsidRPr="00F2724D">
          <w:t>Conditional real estate agent licences—acting as auctioneer of land</w:t>
        </w:r>
        <w:r>
          <w:tab/>
        </w:r>
        <w:r>
          <w:fldChar w:fldCharType="begin"/>
        </w:r>
        <w:r>
          <w:instrText xml:space="preserve"> PAGEREF _Toc106975799 \h </w:instrText>
        </w:r>
        <w:r>
          <w:fldChar w:fldCharType="separate"/>
        </w:r>
        <w:r w:rsidR="00CD1292">
          <w:t>118</w:t>
        </w:r>
        <w:r>
          <w:fldChar w:fldCharType="end"/>
        </w:r>
      </w:hyperlink>
    </w:p>
    <w:p w14:paraId="099C17E5" w14:textId="141D2705" w:rsidR="00645FAD" w:rsidRDefault="00645FAD">
      <w:pPr>
        <w:pStyle w:val="TOC5"/>
        <w:rPr>
          <w:rFonts w:asciiTheme="minorHAnsi" w:eastAsiaTheme="minorEastAsia" w:hAnsiTheme="minorHAnsi" w:cstheme="minorBidi"/>
          <w:sz w:val="22"/>
          <w:szCs w:val="22"/>
          <w:lang w:eastAsia="en-AU"/>
        </w:rPr>
      </w:pPr>
      <w:r>
        <w:tab/>
      </w:r>
      <w:hyperlink w:anchor="_Toc106975800" w:history="1">
        <w:r w:rsidRPr="00F2724D">
          <w:t>233</w:t>
        </w:r>
        <w:r>
          <w:rPr>
            <w:rFonts w:asciiTheme="minorHAnsi" w:eastAsiaTheme="minorEastAsia" w:hAnsiTheme="minorHAnsi" w:cstheme="minorBidi"/>
            <w:sz w:val="22"/>
            <w:szCs w:val="22"/>
            <w:lang w:eastAsia="en-AU"/>
          </w:rPr>
          <w:tab/>
        </w:r>
        <w:r w:rsidRPr="00F2724D">
          <w:t>Conditional stock and station agent licences—acting as auctioneer of rural land</w:t>
        </w:r>
        <w:r>
          <w:tab/>
        </w:r>
        <w:r>
          <w:fldChar w:fldCharType="begin"/>
        </w:r>
        <w:r>
          <w:instrText xml:space="preserve"> PAGEREF _Toc106975800 \h </w:instrText>
        </w:r>
        <w:r>
          <w:fldChar w:fldCharType="separate"/>
        </w:r>
        <w:r w:rsidR="00CD1292">
          <w:t>119</w:t>
        </w:r>
        <w:r>
          <w:fldChar w:fldCharType="end"/>
        </w:r>
      </w:hyperlink>
    </w:p>
    <w:p w14:paraId="444D6716" w14:textId="0A68A474" w:rsidR="00645FAD" w:rsidRDefault="00645FAD">
      <w:pPr>
        <w:pStyle w:val="TOC5"/>
        <w:rPr>
          <w:rFonts w:asciiTheme="minorHAnsi" w:eastAsiaTheme="minorEastAsia" w:hAnsiTheme="minorHAnsi" w:cstheme="minorBidi"/>
          <w:sz w:val="22"/>
          <w:szCs w:val="22"/>
          <w:lang w:eastAsia="en-AU"/>
        </w:rPr>
      </w:pPr>
      <w:r>
        <w:tab/>
      </w:r>
      <w:hyperlink w:anchor="_Toc106975801" w:history="1">
        <w:r w:rsidRPr="00F2724D">
          <w:t>234</w:t>
        </w:r>
        <w:r>
          <w:rPr>
            <w:rFonts w:asciiTheme="minorHAnsi" w:eastAsiaTheme="minorEastAsia" w:hAnsiTheme="minorHAnsi" w:cstheme="minorBidi"/>
            <w:sz w:val="22"/>
            <w:szCs w:val="22"/>
            <w:lang w:eastAsia="en-AU"/>
          </w:rPr>
          <w:tab/>
        </w:r>
        <w:r w:rsidRPr="00F2724D">
          <w:t>Registered salespeople</w:t>
        </w:r>
        <w:r>
          <w:tab/>
        </w:r>
        <w:r>
          <w:fldChar w:fldCharType="begin"/>
        </w:r>
        <w:r>
          <w:instrText xml:space="preserve"> PAGEREF _Toc106975801 \h </w:instrText>
        </w:r>
        <w:r>
          <w:fldChar w:fldCharType="separate"/>
        </w:r>
        <w:r w:rsidR="00CD1292">
          <w:t>120</w:t>
        </w:r>
        <w:r>
          <w:fldChar w:fldCharType="end"/>
        </w:r>
      </w:hyperlink>
    </w:p>
    <w:p w14:paraId="687887FD" w14:textId="19597168" w:rsidR="00645FAD" w:rsidRDefault="00645FAD">
      <w:pPr>
        <w:pStyle w:val="TOC5"/>
        <w:rPr>
          <w:rFonts w:asciiTheme="minorHAnsi" w:eastAsiaTheme="minorEastAsia" w:hAnsiTheme="minorHAnsi" w:cstheme="minorBidi"/>
          <w:sz w:val="22"/>
          <w:szCs w:val="22"/>
          <w:lang w:eastAsia="en-AU"/>
        </w:rPr>
      </w:pPr>
      <w:r>
        <w:lastRenderedPageBreak/>
        <w:tab/>
      </w:r>
      <w:hyperlink w:anchor="_Toc106975802" w:history="1">
        <w:r w:rsidRPr="00F2724D">
          <w:t>235</w:t>
        </w:r>
        <w:r>
          <w:rPr>
            <w:rFonts w:asciiTheme="minorHAnsi" w:eastAsiaTheme="minorEastAsia" w:hAnsiTheme="minorHAnsi" w:cstheme="minorBidi"/>
            <w:sz w:val="22"/>
            <w:szCs w:val="22"/>
            <w:lang w:eastAsia="en-AU"/>
          </w:rPr>
          <w:tab/>
        </w:r>
        <w:r w:rsidRPr="00F2724D">
          <w:t>Unqualified real estate salespeople</w:t>
        </w:r>
        <w:r>
          <w:tab/>
        </w:r>
        <w:r>
          <w:fldChar w:fldCharType="begin"/>
        </w:r>
        <w:r>
          <w:instrText xml:space="preserve"> PAGEREF _Toc106975802 \h </w:instrText>
        </w:r>
        <w:r>
          <w:fldChar w:fldCharType="separate"/>
        </w:r>
        <w:r w:rsidR="00CD1292">
          <w:t>121</w:t>
        </w:r>
        <w:r>
          <w:fldChar w:fldCharType="end"/>
        </w:r>
      </w:hyperlink>
    </w:p>
    <w:p w14:paraId="7305DC4F" w14:textId="421F226E" w:rsidR="00645FAD" w:rsidRDefault="00645FAD">
      <w:pPr>
        <w:pStyle w:val="TOC5"/>
        <w:rPr>
          <w:rFonts w:asciiTheme="minorHAnsi" w:eastAsiaTheme="minorEastAsia" w:hAnsiTheme="minorHAnsi" w:cstheme="minorBidi"/>
          <w:sz w:val="22"/>
          <w:szCs w:val="22"/>
          <w:lang w:eastAsia="en-AU"/>
        </w:rPr>
      </w:pPr>
      <w:r>
        <w:tab/>
      </w:r>
      <w:hyperlink w:anchor="_Toc106975803" w:history="1">
        <w:r w:rsidRPr="00F2724D">
          <w:t>236</w:t>
        </w:r>
        <w:r>
          <w:rPr>
            <w:rFonts w:asciiTheme="minorHAnsi" w:eastAsiaTheme="minorEastAsia" w:hAnsiTheme="minorHAnsi" w:cstheme="minorBidi"/>
            <w:sz w:val="22"/>
            <w:szCs w:val="22"/>
            <w:lang w:eastAsia="en-AU"/>
          </w:rPr>
          <w:tab/>
        </w:r>
        <w:r w:rsidRPr="00F2724D">
          <w:t>Owners corporation managing agents—licensed agent in charge</w:t>
        </w:r>
        <w:r>
          <w:tab/>
        </w:r>
        <w:r>
          <w:fldChar w:fldCharType="begin"/>
        </w:r>
        <w:r>
          <w:instrText xml:space="preserve"> PAGEREF _Toc106975803 \h </w:instrText>
        </w:r>
        <w:r>
          <w:fldChar w:fldCharType="separate"/>
        </w:r>
        <w:r w:rsidR="00CD1292">
          <w:t>121</w:t>
        </w:r>
        <w:r>
          <w:fldChar w:fldCharType="end"/>
        </w:r>
      </w:hyperlink>
    </w:p>
    <w:p w14:paraId="42E1B604" w14:textId="2B547975" w:rsidR="00645FAD" w:rsidRDefault="00645FAD">
      <w:pPr>
        <w:pStyle w:val="TOC5"/>
        <w:rPr>
          <w:rFonts w:asciiTheme="minorHAnsi" w:eastAsiaTheme="minorEastAsia" w:hAnsiTheme="minorHAnsi" w:cstheme="minorBidi"/>
          <w:sz w:val="22"/>
          <w:szCs w:val="22"/>
          <w:lang w:eastAsia="en-AU"/>
        </w:rPr>
      </w:pPr>
      <w:r>
        <w:tab/>
      </w:r>
      <w:hyperlink w:anchor="_Toc106975804" w:history="1">
        <w:r w:rsidRPr="00F2724D">
          <w:t>237</w:t>
        </w:r>
        <w:r>
          <w:rPr>
            <w:rFonts w:asciiTheme="minorHAnsi" w:eastAsiaTheme="minorEastAsia" w:hAnsiTheme="minorHAnsi" w:cstheme="minorBidi"/>
            <w:sz w:val="22"/>
            <w:szCs w:val="22"/>
            <w:lang w:eastAsia="en-AU"/>
          </w:rPr>
          <w:tab/>
        </w:r>
        <w:r w:rsidRPr="00F2724D">
          <w:t>Owners corporation managing agents</w:t>
        </w:r>
        <w:r>
          <w:tab/>
        </w:r>
        <w:r>
          <w:fldChar w:fldCharType="begin"/>
        </w:r>
        <w:r>
          <w:instrText xml:space="preserve"> PAGEREF _Toc106975804 \h </w:instrText>
        </w:r>
        <w:r>
          <w:fldChar w:fldCharType="separate"/>
        </w:r>
        <w:r w:rsidR="00CD1292">
          <w:t>122</w:t>
        </w:r>
        <w:r>
          <w:fldChar w:fldCharType="end"/>
        </w:r>
      </w:hyperlink>
    </w:p>
    <w:p w14:paraId="68107FE8" w14:textId="1B81B60D" w:rsidR="00645FAD" w:rsidRDefault="00645FAD">
      <w:pPr>
        <w:pStyle w:val="TOC5"/>
        <w:rPr>
          <w:rFonts w:asciiTheme="minorHAnsi" w:eastAsiaTheme="minorEastAsia" w:hAnsiTheme="minorHAnsi" w:cstheme="minorBidi"/>
          <w:sz w:val="22"/>
          <w:szCs w:val="22"/>
          <w:lang w:eastAsia="en-AU"/>
        </w:rPr>
      </w:pPr>
      <w:r>
        <w:tab/>
      </w:r>
      <w:hyperlink w:anchor="_Toc106975805" w:history="1">
        <w:r w:rsidRPr="00F2724D">
          <w:t>238</w:t>
        </w:r>
        <w:r>
          <w:rPr>
            <w:rFonts w:asciiTheme="minorHAnsi" w:eastAsiaTheme="minorEastAsia" w:hAnsiTheme="minorHAnsi" w:cstheme="minorBidi"/>
            <w:sz w:val="22"/>
            <w:szCs w:val="22"/>
            <w:lang w:eastAsia="en-AU"/>
          </w:rPr>
          <w:tab/>
        </w:r>
        <w:r w:rsidRPr="00F2724D">
          <w:t>Transitional regulations</w:t>
        </w:r>
        <w:r>
          <w:tab/>
        </w:r>
        <w:r>
          <w:fldChar w:fldCharType="begin"/>
        </w:r>
        <w:r>
          <w:instrText xml:space="preserve"> PAGEREF _Toc106975805 \h </w:instrText>
        </w:r>
        <w:r>
          <w:fldChar w:fldCharType="separate"/>
        </w:r>
        <w:r w:rsidR="00CD1292">
          <w:t>122</w:t>
        </w:r>
        <w:r>
          <w:fldChar w:fldCharType="end"/>
        </w:r>
      </w:hyperlink>
    </w:p>
    <w:p w14:paraId="5C07D9EC" w14:textId="6D0F3443" w:rsidR="00645FAD" w:rsidRDefault="00645FAD">
      <w:pPr>
        <w:pStyle w:val="TOC5"/>
        <w:rPr>
          <w:rFonts w:asciiTheme="minorHAnsi" w:eastAsiaTheme="minorEastAsia" w:hAnsiTheme="minorHAnsi" w:cstheme="minorBidi"/>
          <w:sz w:val="22"/>
          <w:szCs w:val="22"/>
          <w:lang w:eastAsia="en-AU"/>
        </w:rPr>
      </w:pPr>
      <w:r>
        <w:tab/>
      </w:r>
      <w:hyperlink w:anchor="_Toc106975806" w:history="1">
        <w:r w:rsidRPr="00F2724D">
          <w:t>239</w:t>
        </w:r>
        <w:r>
          <w:rPr>
            <w:rFonts w:asciiTheme="minorHAnsi" w:eastAsiaTheme="minorEastAsia" w:hAnsiTheme="minorHAnsi" w:cstheme="minorBidi"/>
            <w:sz w:val="22"/>
            <w:szCs w:val="22"/>
            <w:lang w:eastAsia="en-AU"/>
          </w:rPr>
          <w:tab/>
        </w:r>
        <w:r w:rsidRPr="00F2724D">
          <w:t>Expiry—pt 22</w:t>
        </w:r>
        <w:r>
          <w:tab/>
        </w:r>
        <w:r>
          <w:fldChar w:fldCharType="begin"/>
        </w:r>
        <w:r>
          <w:instrText xml:space="preserve"> PAGEREF _Toc106975806 \h </w:instrText>
        </w:r>
        <w:r>
          <w:fldChar w:fldCharType="separate"/>
        </w:r>
        <w:r w:rsidR="00CD1292">
          <w:t>123</w:t>
        </w:r>
        <w:r>
          <w:fldChar w:fldCharType="end"/>
        </w:r>
      </w:hyperlink>
    </w:p>
    <w:p w14:paraId="34400921" w14:textId="032A177E" w:rsidR="00645FAD" w:rsidRDefault="00E228D2">
      <w:pPr>
        <w:pStyle w:val="TOC6"/>
        <w:rPr>
          <w:rFonts w:asciiTheme="minorHAnsi" w:eastAsiaTheme="minorEastAsia" w:hAnsiTheme="minorHAnsi" w:cstheme="minorBidi"/>
          <w:b w:val="0"/>
          <w:sz w:val="22"/>
          <w:szCs w:val="22"/>
          <w:lang w:eastAsia="en-AU"/>
        </w:rPr>
      </w:pPr>
      <w:hyperlink w:anchor="_Toc106975807" w:history="1">
        <w:r w:rsidR="00645FAD" w:rsidRPr="00F2724D">
          <w:t>Schedule 1</w:t>
        </w:r>
        <w:r w:rsidR="00645FAD">
          <w:rPr>
            <w:rFonts w:asciiTheme="minorHAnsi" w:eastAsiaTheme="minorEastAsia" w:hAnsiTheme="minorHAnsi" w:cstheme="minorBidi"/>
            <w:b w:val="0"/>
            <w:sz w:val="22"/>
            <w:szCs w:val="22"/>
            <w:lang w:eastAsia="en-AU"/>
          </w:rPr>
          <w:tab/>
        </w:r>
        <w:r w:rsidR="00645FAD" w:rsidRPr="00F2724D">
          <w:t>Reviewable decisions</w:t>
        </w:r>
        <w:r w:rsidR="00645FAD">
          <w:tab/>
        </w:r>
        <w:r w:rsidR="00645FAD" w:rsidRPr="00645FAD">
          <w:rPr>
            <w:b w:val="0"/>
            <w:sz w:val="20"/>
          </w:rPr>
          <w:fldChar w:fldCharType="begin"/>
        </w:r>
        <w:r w:rsidR="00645FAD" w:rsidRPr="00645FAD">
          <w:rPr>
            <w:b w:val="0"/>
            <w:sz w:val="20"/>
          </w:rPr>
          <w:instrText xml:space="preserve"> PAGEREF _Toc106975807 \h </w:instrText>
        </w:r>
        <w:r w:rsidR="00645FAD" w:rsidRPr="00645FAD">
          <w:rPr>
            <w:b w:val="0"/>
            <w:sz w:val="20"/>
          </w:rPr>
        </w:r>
        <w:r w:rsidR="00645FAD" w:rsidRPr="00645FAD">
          <w:rPr>
            <w:b w:val="0"/>
            <w:sz w:val="20"/>
          </w:rPr>
          <w:fldChar w:fldCharType="separate"/>
        </w:r>
        <w:r w:rsidR="00CD1292">
          <w:rPr>
            <w:b w:val="0"/>
            <w:sz w:val="20"/>
          </w:rPr>
          <w:t>124</w:t>
        </w:r>
        <w:r w:rsidR="00645FAD" w:rsidRPr="00645FAD">
          <w:rPr>
            <w:b w:val="0"/>
            <w:sz w:val="20"/>
          </w:rPr>
          <w:fldChar w:fldCharType="end"/>
        </w:r>
      </w:hyperlink>
    </w:p>
    <w:p w14:paraId="17AAFB07" w14:textId="434B2A71" w:rsidR="00645FAD" w:rsidRDefault="00E228D2">
      <w:pPr>
        <w:pStyle w:val="TOC6"/>
        <w:rPr>
          <w:rFonts w:asciiTheme="minorHAnsi" w:eastAsiaTheme="minorEastAsia" w:hAnsiTheme="minorHAnsi" w:cstheme="minorBidi"/>
          <w:b w:val="0"/>
          <w:sz w:val="22"/>
          <w:szCs w:val="22"/>
          <w:lang w:eastAsia="en-AU"/>
        </w:rPr>
      </w:pPr>
      <w:hyperlink w:anchor="_Toc106975808" w:history="1">
        <w:r w:rsidR="00645FAD" w:rsidRPr="00F2724D">
          <w:t>Dictionary</w:t>
        </w:r>
        <w:r w:rsidR="00645FAD">
          <w:tab/>
        </w:r>
        <w:r w:rsidR="00645FAD">
          <w:tab/>
        </w:r>
        <w:r w:rsidR="00645FAD" w:rsidRPr="00645FAD">
          <w:rPr>
            <w:b w:val="0"/>
            <w:sz w:val="20"/>
          </w:rPr>
          <w:fldChar w:fldCharType="begin"/>
        </w:r>
        <w:r w:rsidR="00645FAD" w:rsidRPr="00645FAD">
          <w:rPr>
            <w:b w:val="0"/>
            <w:sz w:val="20"/>
          </w:rPr>
          <w:instrText xml:space="preserve"> PAGEREF _Toc106975808 \h </w:instrText>
        </w:r>
        <w:r w:rsidR="00645FAD" w:rsidRPr="00645FAD">
          <w:rPr>
            <w:b w:val="0"/>
            <w:sz w:val="20"/>
          </w:rPr>
        </w:r>
        <w:r w:rsidR="00645FAD" w:rsidRPr="00645FAD">
          <w:rPr>
            <w:b w:val="0"/>
            <w:sz w:val="20"/>
          </w:rPr>
          <w:fldChar w:fldCharType="separate"/>
        </w:r>
        <w:r w:rsidR="00CD1292">
          <w:rPr>
            <w:b w:val="0"/>
            <w:sz w:val="20"/>
          </w:rPr>
          <w:t>127</w:t>
        </w:r>
        <w:r w:rsidR="00645FAD" w:rsidRPr="00645FAD">
          <w:rPr>
            <w:b w:val="0"/>
            <w:sz w:val="20"/>
          </w:rPr>
          <w:fldChar w:fldCharType="end"/>
        </w:r>
      </w:hyperlink>
    </w:p>
    <w:p w14:paraId="156CEC53" w14:textId="30B10657" w:rsidR="00645FAD" w:rsidRDefault="00E228D2" w:rsidP="00645FAD">
      <w:pPr>
        <w:pStyle w:val="TOC7"/>
        <w:spacing w:before="480"/>
        <w:rPr>
          <w:rFonts w:asciiTheme="minorHAnsi" w:eastAsiaTheme="minorEastAsia" w:hAnsiTheme="minorHAnsi" w:cstheme="minorBidi"/>
          <w:b w:val="0"/>
          <w:sz w:val="22"/>
          <w:szCs w:val="22"/>
          <w:lang w:eastAsia="en-AU"/>
        </w:rPr>
      </w:pPr>
      <w:hyperlink w:anchor="_Toc106975809" w:history="1">
        <w:r w:rsidR="00645FAD">
          <w:t>Endnotes</w:t>
        </w:r>
        <w:r w:rsidR="00645FAD" w:rsidRPr="00645FAD">
          <w:rPr>
            <w:vanish/>
          </w:rPr>
          <w:tab/>
        </w:r>
        <w:r w:rsidR="00645FAD">
          <w:rPr>
            <w:vanish/>
          </w:rPr>
          <w:tab/>
        </w:r>
        <w:r w:rsidR="00645FAD" w:rsidRPr="00645FAD">
          <w:rPr>
            <w:b w:val="0"/>
            <w:vanish/>
          </w:rPr>
          <w:fldChar w:fldCharType="begin"/>
        </w:r>
        <w:r w:rsidR="00645FAD" w:rsidRPr="00645FAD">
          <w:rPr>
            <w:b w:val="0"/>
            <w:vanish/>
          </w:rPr>
          <w:instrText xml:space="preserve"> PAGEREF _Toc106975809 \h </w:instrText>
        </w:r>
        <w:r w:rsidR="00645FAD" w:rsidRPr="00645FAD">
          <w:rPr>
            <w:b w:val="0"/>
            <w:vanish/>
          </w:rPr>
        </w:r>
        <w:r w:rsidR="00645FAD" w:rsidRPr="00645FAD">
          <w:rPr>
            <w:b w:val="0"/>
            <w:vanish/>
          </w:rPr>
          <w:fldChar w:fldCharType="separate"/>
        </w:r>
        <w:r w:rsidR="00CD1292">
          <w:rPr>
            <w:b w:val="0"/>
            <w:vanish/>
          </w:rPr>
          <w:t>136</w:t>
        </w:r>
        <w:r w:rsidR="00645FAD" w:rsidRPr="00645FAD">
          <w:rPr>
            <w:b w:val="0"/>
            <w:vanish/>
          </w:rPr>
          <w:fldChar w:fldCharType="end"/>
        </w:r>
      </w:hyperlink>
    </w:p>
    <w:p w14:paraId="0EB2E926" w14:textId="0D540E9B" w:rsidR="00645FAD" w:rsidRDefault="00645FAD">
      <w:pPr>
        <w:pStyle w:val="TOC5"/>
        <w:rPr>
          <w:rFonts w:asciiTheme="minorHAnsi" w:eastAsiaTheme="minorEastAsia" w:hAnsiTheme="minorHAnsi" w:cstheme="minorBidi"/>
          <w:sz w:val="22"/>
          <w:szCs w:val="22"/>
          <w:lang w:eastAsia="en-AU"/>
        </w:rPr>
      </w:pPr>
      <w:r>
        <w:tab/>
      </w:r>
      <w:hyperlink w:anchor="_Toc106975810" w:history="1">
        <w:r w:rsidRPr="00F2724D">
          <w:t>1</w:t>
        </w:r>
        <w:r>
          <w:rPr>
            <w:rFonts w:asciiTheme="minorHAnsi" w:eastAsiaTheme="minorEastAsia" w:hAnsiTheme="minorHAnsi" w:cstheme="minorBidi"/>
            <w:sz w:val="22"/>
            <w:szCs w:val="22"/>
            <w:lang w:eastAsia="en-AU"/>
          </w:rPr>
          <w:tab/>
        </w:r>
        <w:r w:rsidRPr="00F2724D">
          <w:t>About the endnotes</w:t>
        </w:r>
        <w:r>
          <w:tab/>
        </w:r>
        <w:r>
          <w:fldChar w:fldCharType="begin"/>
        </w:r>
        <w:r>
          <w:instrText xml:space="preserve"> PAGEREF _Toc106975810 \h </w:instrText>
        </w:r>
        <w:r>
          <w:fldChar w:fldCharType="separate"/>
        </w:r>
        <w:r w:rsidR="00CD1292">
          <w:t>136</w:t>
        </w:r>
        <w:r>
          <w:fldChar w:fldCharType="end"/>
        </w:r>
      </w:hyperlink>
    </w:p>
    <w:p w14:paraId="00A704BD" w14:textId="3DC507D2" w:rsidR="00645FAD" w:rsidRDefault="00645FAD">
      <w:pPr>
        <w:pStyle w:val="TOC5"/>
        <w:rPr>
          <w:rFonts w:asciiTheme="minorHAnsi" w:eastAsiaTheme="minorEastAsia" w:hAnsiTheme="minorHAnsi" w:cstheme="minorBidi"/>
          <w:sz w:val="22"/>
          <w:szCs w:val="22"/>
          <w:lang w:eastAsia="en-AU"/>
        </w:rPr>
      </w:pPr>
      <w:r>
        <w:tab/>
      </w:r>
      <w:hyperlink w:anchor="_Toc106975811" w:history="1">
        <w:r w:rsidRPr="00F2724D">
          <w:t>2</w:t>
        </w:r>
        <w:r>
          <w:rPr>
            <w:rFonts w:asciiTheme="minorHAnsi" w:eastAsiaTheme="minorEastAsia" w:hAnsiTheme="minorHAnsi" w:cstheme="minorBidi"/>
            <w:sz w:val="22"/>
            <w:szCs w:val="22"/>
            <w:lang w:eastAsia="en-AU"/>
          </w:rPr>
          <w:tab/>
        </w:r>
        <w:r w:rsidRPr="00F2724D">
          <w:t>Abbreviation key</w:t>
        </w:r>
        <w:r>
          <w:tab/>
        </w:r>
        <w:r>
          <w:fldChar w:fldCharType="begin"/>
        </w:r>
        <w:r>
          <w:instrText xml:space="preserve"> PAGEREF _Toc106975811 \h </w:instrText>
        </w:r>
        <w:r>
          <w:fldChar w:fldCharType="separate"/>
        </w:r>
        <w:r w:rsidR="00CD1292">
          <w:t>136</w:t>
        </w:r>
        <w:r>
          <w:fldChar w:fldCharType="end"/>
        </w:r>
      </w:hyperlink>
    </w:p>
    <w:p w14:paraId="226D8766" w14:textId="3FA8E4CA" w:rsidR="00645FAD" w:rsidRDefault="00645FAD">
      <w:pPr>
        <w:pStyle w:val="TOC5"/>
        <w:rPr>
          <w:rFonts w:asciiTheme="minorHAnsi" w:eastAsiaTheme="minorEastAsia" w:hAnsiTheme="minorHAnsi" w:cstheme="minorBidi"/>
          <w:sz w:val="22"/>
          <w:szCs w:val="22"/>
          <w:lang w:eastAsia="en-AU"/>
        </w:rPr>
      </w:pPr>
      <w:r>
        <w:tab/>
      </w:r>
      <w:hyperlink w:anchor="_Toc106975812" w:history="1">
        <w:r w:rsidRPr="00F2724D">
          <w:t>3</w:t>
        </w:r>
        <w:r>
          <w:rPr>
            <w:rFonts w:asciiTheme="minorHAnsi" w:eastAsiaTheme="minorEastAsia" w:hAnsiTheme="minorHAnsi" w:cstheme="minorBidi"/>
            <w:sz w:val="22"/>
            <w:szCs w:val="22"/>
            <w:lang w:eastAsia="en-AU"/>
          </w:rPr>
          <w:tab/>
        </w:r>
        <w:r w:rsidRPr="00F2724D">
          <w:t>Legislation history</w:t>
        </w:r>
        <w:r>
          <w:tab/>
        </w:r>
        <w:r>
          <w:fldChar w:fldCharType="begin"/>
        </w:r>
        <w:r>
          <w:instrText xml:space="preserve"> PAGEREF _Toc106975812 \h </w:instrText>
        </w:r>
        <w:r>
          <w:fldChar w:fldCharType="separate"/>
        </w:r>
        <w:r w:rsidR="00CD1292">
          <w:t>137</w:t>
        </w:r>
        <w:r>
          <w:fldChar w:fldCharType="end"/>
        </w:r>
      </w:hyperlink>
    </w:p>
    <w:p w14:paraId="5EF02B7F" w14:textId="11D4A0A8" w:rsidR="00645FAD" w:rsidRDefault="00645FAD">
      <w:pPr>
        <w:pStyle w:val="TOC5"/>
        <w:rPr>
          <w:rFonts w:asciiTheme="minorHAnsi" w:eastAsiaTheme="minorEastAsia" w:hAnsiTheme="minorHAnsi" w:cstheme="minorBidi"/>
          <w:sz w:val="22"/>
          <w:szCs w:val="22"/>
          <w:lang w:eastAsia="en-AU"/>
        </w:rPr>
      </w:pPr>
      <w:r>
        <w:tab/>
      </w:r>
      <w:hyperlink w:anchor="_Toc106975813" w:history="1">
        <w:r w:rsidRPr="00F2724D">
          <w:t>4</w:t>
        </w:r>
        <w:r>
          <w:rPr>
            <w:rFonts w:asciiTheme="minorHAnsi" w:eastAsiaTheme="minorEastAsia" w:hAnsiTheme="minorHAnsi" w:cstheme="minorBidi"/>
            <w:sz w:val="22"/>
            <w:szCs w:val="22"/>
            <w:lang w:eastAsia="en-AU"/>
          </w:rPr>
          <w:tab/>
        </w:r>
        <w:r w:rsidRPr="00F2724D">
          <w:t>Amendment history</w:t>
        </w:r>
        <w:r>
          <w:tab/>
        </w:r>
        <w:r>
          <w:fldChar w:fldCharType="begin"/>
        </w:r>
        <w:r>
          <w:instrText xml:space="preserve"> PAGEREF _Toc106975813 \h </w:instrText>
        </w:r>
        <w:r>
          <w:fldChar w:fldCharType="separate"/>
        </w:r>
        <w:r w:rsidR="00CD1292">
          <w:t>142</w:t>
        </w:r>
        <w:r>
          <w:fldChar w:fldCharType="end"/>
        </w:r>
      </w:hyperlink>
    </w:p>
    <w:p w14:paraId="3EC18B81" w14:textId="1030830F" w:rsidR="00645FAD" w:rsidRDefault="00645FAD">
      <w:pPr>
        <w:pStyle w:val="TOC5"/>
        <w:rPr>
          <w:rFonts w:asciiTheme="minorHAnsi" w:eastAsiaTheme="minorEastAsia" w:hAnsiTheme="minorHAnsi" w:cstheme="minorBidi"/>
          <w:sz w:val="22"/>
          <w:szCs w:val="22"/>
          <w:lang w:eastAsia="en-AU"/>
        </w:rPr>
      </w:pPr>
      <w:r>
        <w:tab/>
      </w:r>
      <w:hyperlink w:anchor="_Toc106975814" w:history="1">
        <w:r w:rsidRPr="00F2724D">
          <w:t>5</w:t>
        </w:r>
        <w:r>
          <w:rPr>
            <w:rFonts w:asciiTheme="minorHAnsi" w:eastAsiaTheme="minorEastAsia" w:hAnsiTheme="minorHAnsi" w:cstheme="minorBidi"/>
            <w:sz w:val="22"/>
            <w:szCs w:val="22"/>
            <w:lang w:eastAsia="en-AU"/>
          </w:rPr>
          <w:tab/>
        </w:r>
        <w:r w:rsidRPr="00F2724D">
          <w:t>Earlier republications</w:t>
        </w:r>
        <w:r>
          <w:tab/>
        </w:r>
        <w:r>
          <w:fldChar w:fldCharType="begin"/>
        </w:r>
        <w:r>
          <w:instrText xml:space="preserve"> PAGEREF _Toc106975814 \h </w:instrText>
        </w:r>
        <w:r>
          <w:fldChar w:fldCharType="separate"/>
        </w:r>
        <w:r w:rsidR="00CD1292">
          <w:t>160</w:t>
        </w:r>
        <w:r>
          <w:fldChar w:fldCharType="end"/>
        </w:r>
      </w:hyperlink>
    </w:p>
    <w:p w14:paraId="286B6EAB" w14:textId="2211A649" w:rsidR="006603EC" w:rsidRDefault="00645FAD" w:rsidP="00D91C23">
      <w:pPr>
        <w:pStyle w:val="BillBasic"/>
      </w:pPr>
      <w:r>
        <w:fldChar w:fldCharType="end"/>
      </w:r>
    </w:p>
    <w:p w14:paraId="3C815210" w14:textId="77777777" w:rsidR="006603EC" w:rsidRDefault="006603EC" w:rsidP="00D91C23">
      <w:pPr>
        <w:pStyle w:val="01Contents"/>
        <w:sectPr w:rsidR="006603E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2FEB4E80" w:rsidR="006603EC" w:rsidRDefault="004136C0" w:rsidP="00D91C23">
      <w:pPr>
        <w:pStyle w:val="Billname"/>
      </w:pPr>
      <w:bookmarkStart w:id="7" w:name="Citation"/>
      <w:r>
        <w:t>Agents Act 2003</w:t>
      </w:r>
      <w:bookmarkEnd w:id="7"/>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B74DB4" w:rsidRDefault="00554617">
      <w:pPr>
        <w:pStyle w:val="AH2Part"/>
      </w:pPr>
      <w:bookmarkStart w:id="8" w:name="_Toc106975577"/>
      <w:r w:rsidRPr="00B74DB4">
        <w:rPr>
          <w:rStyle w:val="CharPartNo"/>
        </w:rPr>
        <w:lastRenderedPageBreak/>
        <w:t>Part 1</w:t>
      </w:r>
      <w:r>
        <w:tab/>
      </w:r>
      <w:r w:rsidRPr="00B74DB4">
        <w:rPr>
          <w:rStyle w:val="CharPartText"/>
        </w:rPr>
        <w:t>Preliminary</w:t>
      </w:r>
      <w:bookmarkEnd w:id="8"/>
    </w:p>
    <w:p w14:paraId="167E9F9F" w14:textId="77777777" w:rsidR="00554617" w:rsidRDefault="00554617">
      <w:pPr>
        <w:pStyle w:val="AH5Sec"/>
      </w:pPr>
      <w:bookmarkStart w:id="9" w:name="_Toc106975578"/>
      <w:r w:rsidRPr="00B74DB4">
        <w:rPr>
          <w:rStyle w:val="CharSectNo"/>
        </w:rPr>
        <w:t>1</w:t>
      </w:r>
      <w:r>
        <w:tab/>
        <w:t>Name of Act</w:t>
      </w:r>
      <w:bookmarkEnd w:id="9"/>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0" w:name="_Toc106975579"/>
      <w:r w:rsidRPr="00B74DB4">
        <w:rPr>
          <w:rStyle w:val="CharSectNo"/>
        </w:rPr>
        <w:t>3</w:t>
      </w:r>
      <w:r>
        <w:tab/>
        <w:t>Dictionary</w:t>
      </w:r>
      <w:bookmarkEnd w:id="10"/>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30207DF0"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698C2F76"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1" w:name="_Toc106975580"/>
      <w:r w:rsidRPr="00B74DB4">
        <w:rPr>
          <w:rStyle w:val="CharSectNo"/>
        </w:rPr>
        <w:t>4</w:t>
      </w:r>
      <w:r>
        <w:tab/>
        <w:t>Notes</w:t>
      </w:r>
      <w:bookmarkEnd w:id="11"/>
    </w:p>
    <w:p w14:paraId="7731C570" w14:textId="77777777" w:rsidR="00554617" w:rsidRDefault="00554617">
      <w:pPr>
        <w:pStyle w:val="Amainreturn"/>
        <w:keepNext/>
      </w:pPr>
      <w:r>
        <w:t>A note included in this Act is explanatory and is not part of this Act.</w:t>
      </w:r>
    </w:p>
    <w:p w14:paraId="4B703EEA" w14:textId="4205A273"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2" w:name="_Toc106975581"/>
      <w:r w:rsidRPr="00B74DB4">
        <w:rPr>
          <w:rStyle w:val="CharSectNo"/>
        </w:rPr>
        <w:lastRenderedPageBreak/>
        <w:t>5</w:t>
      </w:r>
      <w:r>
        <w:tab/>
        <w:t>Offences against Act—application of Criminal Code etc</w:t>
      </w:r>
      <w:bookmarkEnd w:id="12"/>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6D35F4C9"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xml:space="preserve">, ch 2 applies to all offences against this Act (see Code, pt 2.1).  </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49FCA926"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3" w:name="_Toc106975582"/>
      <w:r w:rsidRPr="00B74DB4">
        <w:rPr>
          <w:rStyle w:val="CharSectNo"/>
        </w:rPr>
        <w:t>6</w:t>
      </w:r>
      <w:r>
        <w:tab/>
        <w:t>Application of Act</w:t>
      </w:r>
      <w:bookmarkEnd w:id="13"/>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7CF1E075"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663CD78C"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10060E3F" w14:textId="4725F731"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B74DB4" w:rsidRDefault="00554617">
      <w:pPr>
        <w:pStyle w:val="AH2Part"/>
      </w:pPr>
      <w:bookmarkStart w:id="14" w:name="_Toc106975583"/>
      <w:r w:rsidRPr="00B74DB4">
        <w:rPr>
          <w:rStyle w:val="CharPartNo"/>
        </w:rPr>
        <w:lastRenderedPageBreak/>
        <w:t>Part 2</w:t>
      </w:r>
      <w:r>
        <w:tab/>
      </w:r>
      <w:r w:rsidRPr="00B74DB4">
        <w:rPr>
          <w:rStyle w:val="CharPartText"/>
        </w:rPr>
        <w:t>Key concepts</w:t>
      </w:r>
      <w:bookmarkEnd w:id="14"/>
    </w:p>
    <w:p w14:paraId="7431CD94" w14:textId="77777777" w:rsidR="00554617" w:rsidRDefault="00554617">
      <w:pPr>
        <w:pStyle w:val="AH5Sec"/>
      </w:pPr>
      <w:bookmarkStart w:id="15" w:name="_Toc106975584"/>
      <w:r w:rsidRPr="00B74DB4">
        <w:rPr>
          <w:rStyle w:val="CharSectNo"/>
        </w:rPr>
        <w:t>7</w:t>
      </w:r>
      <w:r>
        <w:tab/>
        <w:t xml:space="preserve">Meaning of </w:t>
      </w:r>
      <w:r>
        <w:rPr>
          <w:rStyle w:val="charItals"/>
        </w:rPr>
        <w:t>fair trading legislation</w:t>
      </w:r>
      <w:bookmarkEnd w:id="15"/>
    </w:p>
    <w:p w14:paraId="35A8991B" w14:textId="77777777" w:rsidR="00554617" w:rsidRDefault="00554617">
      <w:pPr>
        <w:pStyle w:val="Amainreturn"/>
        <w:keepNext/>
      </w:pPr>
      <w:r>
        <w:t>In this Act:</w:t>
      </w:r>
    </w:p>
    <w:p w14:paraId="200681D8" w14:textId="1688EAC5"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34AFF790" w14:textId="287225BC"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432A9496" w14:textId="77777777" w:rsidR="00F62796" w:rsidRPr="00607AEB" w:rsidRDefault="00F62796" w:rsidP="00F62796">
      <w:pPr>
        <w:pStyle w:val="AH5Sec"/>
      </w:pPr>
      <w:bookmarkStart w:id="16" w:name="_Toc106975585"/>
      <w:r w:rsidRPr="00B74DB4">
        <w:rPr>
          <w:rStyle w:val="CharSectNo"/>
        </w:rPr>
        <w:t>7A</w:t>
      </w:r>
      <w:r w:rsidRPr="00607AEB">
        <w:rPr>
          <w:color w:val="000000"/>
        </w:rPr>
        <w:tab/>
        <w:t xml:space="preserve">Meaning of </w:t>
      </w:r>
      <w:r w:rsidRPr="00607AEB">
        <w:rPr>
          <w:rStyle w:val="charItals"/>
        </w:rPr>
        <w:t>licensed property agent</w:t>
      </w:r>
      <w:bookmarkEnd w:id="16"/>
    </w:p>
    <w:p w14:paraId="53931CAD" w14:textId="77777777" w:rsidR="00F62796" w:rsidRPr="00607AEB" w:rsidRDefault="00F62796" w:rsidP="00F62796">
      <w:pPr>
        <w:pStyle w:val="Amainreturn"/>
        <w:rPr>
          <w:color w:val="000000"/>
        </w:rPr>
      </w:pPr>
      <w:r w:rsidRPr="00607AEB">
        <w:rPr>
          <w:color w:val="000000"/>
        </w:rPr>
        <w:t>In this Act:</w:t>
      </w:r>
    </w:p>
    <w:p w14:paraId="4DBFFF0D" w14:textId="77777777" w:rsidR="00F62796" w:rsidRPr="00607AEB" w:rsidRDefault="00F62796" w:rsidP="00F62796">
      <w:pPr>
        <w:pStyle w:val="aDef"/>
        <w:rPr>
          <w:color w:val="000000"/>
        </w:rPr>
      </w:pPr>
      <w:r w:rsidRPr="00607AEB">
        <w:rPr>
          <w:rStyle w:val="charBoldItals"/>
        </w:rPr>
        <w:t>licensed property agent</w:t>
      </w:r>
      <w:r w:rsidRPr="00607AEB">
        <w:rPr>
          <w:bCs/>
          <w:iCs/>
          <w:color w:val="000000"/>
        </w:rPr>
        <w:t xml:space="preserve"> means—</w:t>
      </w:r>
    </w:p>
    <w:p w14:paraId="59A86645" w14:textId="77777777" w:rsidR="00F62796" w:rsidRPr="00607AEB" w:rsidRDefault="00F62796" w:rsidP="00F62796">
      <w:pPr>
        <w:pStyle w:val="aDefpara"/>
      </w:pPr>
      <w:r w:rsidRPr="00607AEB">
        <w:rPr>
          <w:color w:val="000000"/>
        </w:rPr>
        <w:tab/>
        <w:t>(a)</w:t>
      </w:r>
      <w:r w:rsidRPr="00607AEB">
        <w:rPr>
          <w:color w:val="000000"/>
        </w:rPr>
        <w:tab/>
        <w:t>a licensed business agent; or</w:t>
      </w:r>
    </w:p>
    <w:p w14:paraId="2C684906" w14:textId="77777777" w:rsidR="00F62796" w:rsidRPr="00607AEB" w:rsidRDefault="00F62796" w:rsidP="00F62796">
      <w:pPr>
        <w:pStyle w:val="aDefpara"/>
      </w:pPr>
      <w:r w:rsidRPr="00607AEB">
        <w:tab/>
        <w:t>(b)</w:t>
      </w:r>
      <w:r w:rsidRPr="00607AEB">
        <w:tab/>
        <w:t>a licensed real estate agent; or</w:t>
      </w:r>
    </w:p>
    <w:p w14:paraId="37C62A7F" w14:textId="77777777" w:rsidR="00F62796" w:rsidRPr="00607AEB" w:rsidRDefault="00F62796" w:rsidP="00F62796">
      <w:pPr>
        <w:pStyle w:val="aDefpara"/>
      </w:pPr>
      <w:r w:rsidRPr="00607AEB">
        <w:tab/>
        <w:t>(c)</w:t>
      </w:r>
      <w:r w:rsidRPr="00607AEB">
        <w:tab/>
        <w:t>a licensed stock and station agent.</w:t>
      </w:r>
    </w:p>
    <w:p w14:paraId="5DB91CB6" w14:textId="77777777" w:rsidR="00554617" w:rsidRDefault="00554617" w:rsidP="00D11317">
      <w:pPr>
        <w:pStyle w:val="AH5Sec"/>
      </w:pPr>
      <w:bookmarkStart w:id="17" w:name="_Toc106975586"/>
      <w:r w:rsidRPr="00B74DB4">
        <w:rPr>
          <w:rStyle w:val="CharSectNo"/>
        </w:rPr>
        <w:t>8</w:t>
      </w:r>
      <w:r>
        <w:tab/>
        <w:t>Carrying on business as real estate agent</w:t>
      </w:r>
      <w:bookmarkEnd w:id="17"/>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25EAEDD3" w14:textId="77777777" w:rsidR="00F62796" w:rsidRPr="00607AEB" w:rsidRDefault="00F62796" w:rsidP="00F62796">
      <w:pPr>
        <w:pStyle w:val="Apara"/>
      </w:pPr>
      <w:r w:rsidRPr="00607AEB">
        <w:tab/>
        <w:t>(a)</w:t>
      </w:r>
      <w:r w:rsidRPr="00607AEB">
        <w:tab/>
        <w:t>buying, selling (other than by auction), exchanging, leasing, assigning or otherwise disposing of land;</w:t>
      </w:r>
    </w:p>
    <w:p w14:paraId="3821F149" w14:textId="77777777" w:rsidR="00554617" w:rsidRDefault="00554617" w:rsidP="00B74DB4">
      <w:pPr>
        <w:pStyle w:val="Apara"/>
        <w:keepNext/>
        <w:spacing w:before="60" w:after="40"/>
      </w:pPr>
      <w:r>
        <w:lastRenderedPageBreak/>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518AA79" w14:textId="6AA78862" w:rsidR="00F62796" w:rsidRPr="00607AEB" w:rsidRDefault="00F62796" w:rsidP="00F62796">
      <w:pPr>
        <w:pStyle w:val="Apara"/>
      </w:pPr>
      <w:r w:rsidRPr="00607AEB">
        <w:tab/>
        <w:t>(</w:t>
      </w:r>
      <w:r>
        <w:t>d</w:t>
      </w:r>
      <w:r w:rsidRPr="00607AEB">
        <w:t>)</w:t>
      </w:r>
      <w:r w:rsidRPr="00607AEB">
        <w:tab/>
        <w:t>managing property under a lease;</w:t>
      </w:r>
    </w:p>
    <w:p w14:paraId="58D4DBB7" w14:textId="5AED21EB" w:rsidR="00554617" w:rsidRDefault="00554617">
      <w:pPr>
        <w:pStyle w:val="Apara"/>
        <w:spacing w:before="60" w:after="40"/>
      </w:pPr>
      <w:r>
        <w:tab/>
        <w:t>(</w:t>
      </w:r>
      <w:r w:rsidR="00F62796">
        <w:t>e</w:t>
      </w:r>
      <w:r>
        <w:t>)</w:t>
      </w:r>
      <w:r>
        <w:tab/>
        <w:t>collecting payments under a mortgage of land or payments under a terms contract for land;</w:t>
      </w:r>
    </w:p>
    <w:p w14:paraId="78FDD52B" w14:textId="7F3D6814" w:rsidR="00D11317" w:rsidRDefault="005038B4" w:rsidP="00D11317">
      <w:pPr>
        <w:pStyle w:val="Apara"/>
      </w:pPr>
      <w:r>
        <w:tab/>
        <w:t>(</w:t>
      </w:r>
      <w:r w:rsidR="00F62796">
        <w:t>f</w:t>
      </w:r>
      <w:r w:rsidR="00D11317">
        <w:t>)</w:t>
      </w:r>
      <w:r w:rsidR="00D11317">
        <w:tab/>
        <w:t xml:space="preserve">acting as manager of an owners corporation for a units plan; </w:t>
      </w:r>
    </w:p>
    <w:p w14:paraId="3CE7BCB8" w14:textId="0264E123" w:rsidR="00554617" w:rsidRDefault="005038B4">
      <w:pPr>
        <w:pStyle w:val="Apara"/>
      </w:pPr>
      <w:r>
        <w:tab/>
        <w:t>(</w:t>
      </w:r>
      <w:r w:rsidR="00F62796">
        <w:t>g</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8" w:name="_Toc106975587"/>
      <w:r w:rsidRPr="00B74DB4">
        <w:rPr>
          <w:rStyle w:val="CharSectNo"/>
        </w:rPr>
        <w:t>8A</w:t>
      </w:r>
      <w:r>
        <w:tab/>
        <w:t>People not taken to carry on business as real estate agent</w:t>
      </w:r>
      <w:bookmarkEnd w:id="18"/>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19" w:name="_Toc106975588"/>
      <w:r w:rsidRPr="00B74DB4">
        <w:rPr>
          <w:rStyle w:val="CharSectNo"/>
        </w:rPr>
        <w:lastRenderedPageBreak/>
        <w:t>9</w:t>
      </w:r>
      <w:r>
        <w:tab/>
      </w:r>
      <w:r>
        <w:rPr>
          <w:rStyle w:val="CharSectNo"/>
          <w:szCs w:val="23"/>
        </w:rPr>
        <w:t xml:space="preserve">Carrying on business as </w:t>
      </w:r>
      <w:r>
        <w:rPr>
          <w:rStyle w:val="CharSectNo"/>
          <w:iCs/>
          <w:sz w:val="23"/>
          <w:szCs w:val="23"/>
        </w:rPr>
        <w:t>s</w:t>
      </w:r>
      <w:r>
        <w:rPr>
          <w:iCs/>
        </w:rPr>
        <w:t>tock and station agent</w:t>
      </w:r>
      <w:bookmarkEnd w:id="19"/>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181511CE" w14:textId="77777777" w:rsidR="00F62796" w:rsidRPr="00607AEB" w:rsidRDefault="00F62796" w:rsidP="00F62796">
      <w:pPr>
        <w:pStyle w:val="Amain"/>
      </w:pPr>
      <w:r w:rsidRPr="00607AEB">
        <w:rPr>
          <w:color w:val="000000"/>
        </w:rPr>
        <w:tab/>
        <w:t>(2)</w:t>
      </w:r>
      <w:r w:rsidRPr="00607AEB">
        <w:rPr>
          <w:color w:val="000000"/>
        </w:rPr>
        <w:tab/>
        <w:t xml:space="preserve">Each of the following is a </w:t>
      </w:r>
      <w:r w:rsidRPr="00607AEB">
        <w:rPr>
          <w:rStyle w:val="charBoldItals"/>
        </w:rPr>
        <w:t>stock and station agent service</w:t>
      </w:r>
      <w:r w:rsidRPr="00607AEB">
        <w:rPr>
          <w:color w:val="000000"/>
        </w:rPr>
        <w:t>:</w:t>
      </w:r>
    </w:p>
    <w:p w14:paraId="7B58DCFB" w14:textId="77777777" w:rsidR="00F62796" w:rsidRPr="00607AEB" w:rsidRDefault="00F62796" w:rsidP="00F62796">
      <w:pPr>
        <w:pStyle w:val="Apara"/>
      </w:pPr>
      <w:r w:rsidRPr="00607AEB">
        <w:rPr>
          <w:color w:val="000000"/>
        </w:rPr>
        <w:tab/>
        <w:t>(a)</w:t>
      </w:r>
      <w:r w:rsidRPr="00607AEB">
        <w:rPr>
          <w:color w:val="000000"/>
        </w:rPr>
        <w:tab/>
        <w:t>buying, selling (other than by auction), exchanging, leasing, assigning or otherwise disposing of rural land;</w:t>
      </w:r>
    </w:p>
    <w:p w14:paraId="1B227E86" w14:textId="77777777" w:rsidR="00F62796" w:rsidRPr="00607AEB" w:rsidRDefault="00F62796" w:rsidP="00F62796">
      <w:pPr>
        <w:pStyle w:val="Apara"/>
      </w:pPr>
      <w:r w:rsidRPr="00607AEB">
        <w:tab/>
        <w:t>(b)</w:t>
      </w:r>
      <w:r w:rsidRPr="00607AEB">
        <w:tab/>
        <w:t>negotiating with, or inducing or attempting to induce, a person to—</w:t>
      </w:r>
    </w:p>
    <w:p w14:paraId="155C9F8B" w14:textId="77777777" w:rsidR="00F62796" w:rsidRPr="00607AEB" w:rsidRDefault="00F62796" w:rsidP="00F62796">
      <w:pPr>
        <w:pStyle w:val="Asubpara"/>
      </w:pPr>
      <w:r w:rsidRPr="00607AEB">
        <w:rPr>
          <w:color w:val="000000"/>
        </w:rPr>
        <w:tab/>
        <w:t>(i)</w:t>
      </w:r>
      <w:r w:rsidRPr="00607AEB">
        <w:rPr>
          <w:color w:val="000000"/>
        </w:rPr>
        <w:tab/>
        <w:t>buy, sell, exchange, lease, assign or otherwise dispose of rural land; or</w:t>
      </w:r>
    </w:p>
    <w:p w14:paraId="1D614834" w14:textId="77777777" w:rsidR="00F62796" w:rsidRPr="00607AEB" w:rsidRDefault="00F62796" w:rsidP="00F62796">
      <w:pPr>
        <w:pStyle w:val="Asubpara"/>
      </w:pPr>
      <w:r w:rsidRPr="00607AEB">
        <w:tab/>
        <w:t>(ii)</w:t>
      </w:r>
      <w:r w:rsidRPr="00607AEB">
        <w:tab/>
        <w:t>enter into, or make or accept an offer to enter into, a contract to buy, sell, exchange, lease, assign or otherwise dispose of rural land;</w:t>
      </w:r>
    </w:p>
    <w:p w14:paraId="381BA8EA" w14:textId="77777777" w:rsidR="00F62796" w:rsidRPr="00607AEB" w:rsidRDefault="00F62796" w:rsidP="00F62796">
      <w:pPr>
        <w:pStyle w:val="Apara"/>
      </w:pPr>
      <w:r w:rsidRPr="00607AEB">
        <w:rPr>
          <w:color w:val="000000"/>
        </w:rPr>
        <w:tab/>
        <w:t>(c)</w:t>
      </w:r>
      <w:r w:rsidRPr="00607AEB">
        <w:rPr>
          <w:color w:val="000000"/>
        </w:rPr>
        <w:tab/>
        <w:t>introducing a buyer or lessee of rural land to another licensed agent or to the owner, or an agent of the owner, of rural land;</w:t>
      </w:r>
    </w:p>
    <w:p w14:paraId="182BF16D" w14:textId="77777777" w:rsidR="00F62796" w:rsidRPr="00607AEB" w:rsidRDefault="00F62796" w:rsidP="00F62796">
      <w:pPr>
        <w:pStyle w:val="Apara"/>
      </w:pPr>
      <w:r w:rsidRPr="00607AEB">
        <w:tab/>
        <w:t>(d)</w:t>
      </w:r>
      <w:r w:rsidRPr="00607AEB">
        <w:tab/>
        <w:t>collecting payments under a lease of rural land;</w:t>
      </w:r>
    </w:p>
    <w:p w14:paraId="68D9A2F5" w14:textId="77777777" w:rsidR="00F62796" w:rsidRPr="00607AEB" w:rsidRDefault="00F62796" w:rsidP="00F62796">
      <w:pPr>
        <w:pStyle w:val="Apara"/>
      </w:pPr>
      <w:r w:rsidRPr="00607AEB">
        <w:tab/>
        <w:t>(e)</w:t>
      </w:r>
      <w:r w:rsidRPr="00607AEB">
        <w:tab/>
        <w:t>managing rural property under a lease;</w:t>
      </w:r>
    </w:p>
    <w:p w14:paraId="004D9256" w14:textId="77777777" w:rsidR="00F62796" w:rsidRPr="00607AEB" w:rsidRDefault="00F62796" w:rsidP="00F62796">
      <w:pPr>
        <w:pStyle w:val="Apara"/>
      </w:pPr>
      <w:r w:rsidRPr="00607AEB">
        <w:tab/>
        <w:t>(f)</w:t>
      </w:r>
      <w:r w:rsidRPr="00607AEB">
        <w:tab/>
        <w:t>buying, selling (including by auction) or otherwise disposing of livestock;</w:t>
      </w:r>
    </w:p>
    <w:p w14:paraId="3AF38DFD" w14:textId="77777777" w:rsidR="00F62796" w:rsidRPr="00607AEB" w:rsidRDefault="00F62796" w:rsidP="00F62796">
      <w:pPr>
        <w:pStyle w:val="Apara"/>
      </w:pPr>
      <w:r w:rsidRPr="00607AEB">
        <w:tab/>
        <w:t>(g)</w:t>
      </w:r>
      <w:r w:rsidRPr="00607AEB">
        <w:tab/>
        <w:t>negotiating with , or inducing or attempting to induce, a person to—</w:t>
      </w:r>
    </w:p>
    <w:p w14:paraId="2C9AE4DA" w14:textId="77777777" w:rsidR="00F62796" w:rsidRPr="00607AEB" w:rsidRDefault="00F62796" w:rsidP="00F62796">
      <w:pPr>
        <w:pStyle w:val="Asubpara"/>
      </w:pPr>
      <w:r w:rsidRPr="00607AEB">
        <w:rPr>
          <w:color w:val="000000"/>
        </w:rPr>
        <w:tab/>
        <w:t>(i)</w:t>
      </w:r>
      <w:r w:rsidRPr="00607AEB">
        <w:rPr>
          <w:color w:val="000000"/>
        </w:rPr>
        <w:tab/>
        <w:t>buy, sell, auction, exchange or otherwise dispose of livestock; or</w:t>
      </w:r>
    </w:p>
    <w:p w14:paraId="4D4A3B10" w14:textId="77777777" w:rsidR="00F62796" w:rsidRPr="00607AEB" w:rsidRDefault="00F62796" w:rsidP="00F62796">
      <w:pPr>
        <w:pStyle w:val="Asubpara"/>
      </w:pPr>
      <w:r w:rsidRPr="00607AEB">
        <w:tab/>
        <w:t>(ii)</w:t>
      </w:r>
      <w:r w:rsidRPr="00607AEB">
        <w:tab/>
        <w:t>enter into, or make or accept an offer to enter into, a contract to buy, sell, auction, exchange or otherwise dispose of livestock;</w:t>
      </w:r>
    </w:p>
    <w:p w14:paraId="33C8B3AC" w14:textId="77777777" w:rsidR="00F62796" w:rsidRPr="00607AEB" w:rsidRDefault="00F62796" w:rsidP="00F62796">
      <w:pPr>
        <w:pStyle w:val="Apara"/>
      </w:pPr>
      <w:r w:rsidRPr="00607AEB">
        <w:rPr>
          <w:color w:val="000000"/>
        </w:rPr>
        <w:lastRenderedPageBreak/>
        <w:tab/>
        <w:t>(h)</w:t>
      </w:r>
      <w:r w:rsidRPr="00607AEB">
        <w:rPr>
          <w:color w:val="000000"/>
        </w:rPr>
        <w:tab/>
        <w:t>providing agistment for livestock or collecting fees for the agistment of livestock;</w:t>
      </w:r>
    </w:p>
    <w:p w14:paraId="35A1A5AD" w14:textId="77777777" w:rsidR="00F62796" w:rsidRPr="00607AEB" w:rsidRDefault="00F62796" w:rsidP="00F62796">
      <w:pPr>
        <w:pStyle w:val="Apara"/>
      </w:pPr>
      <w:r w:rsidRPr="00607AEB">
        <w:tab/>
        <w:t>(i)</w:t>
      </w:r>
      <w:r w:rsidRPr="00607AEB">
        <w:tab/>
        <w:t xml:space="preserve">any other service prescribed by regulation for this section. </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20" w:name="_Toc106975589"/>
      <w:r w:rsidRPr="00B74DB4">
        <w:rPr>
          <w:rStyle w:val="CharSectNo"/>
        </w:rPr>
        <w:t>10</w:t>
      </w:r>
      <w:r>
        <w:tab/>
        <w:t xml:space="preserve">Carrying on business as </w:t>
      </w:r>
      <w:r>
        <w:rPr>
          <w:iCs/>
        </w:rPr>
        <w:t>business agent</w:t>
      </w:r>
      <w:bookmarkEnd w:id="20"/>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5BAC899F" w14:textId="77777777" w:rsidR="00F62796" w:rsidRPr="00607AEB" w:rsidRDefault="00F62796" w:rsidP="00F62796">
      <w:pPr>
        <w:pStyle w:val="AH5Sec"/>
      </w:pPr>
      <w:bookmarkStart w:id="21" w:name="_Toc106975590"/>
      <w:r w:rsidRPr="00B74DB4">
        <w:rPr>
          <w:rStyle w:val="CharSectNo"/>
        </w:rPr>
        <w:lastRenderedPageBreak/>
        <w:t>11</w:t>
      </w:r>
      <w:r w:rsidRPr="00607AEB">
        <w:rPr>
          <w:color w:val="000000"/>
        </w:rPr>
        <w:tab/>
        <w:t>Carrying on business as land auctioneer</w:t>
      </w:r>
      <w:bookmarkEnd w:id="21"/>
    </w:p>
    <w:p w14:paraId="05287C45" w14:textId="77777777" w:rsidR="00F62796" w:rsidRPr="00607AEB" w:rsidRDefault="00F62796" w:rsidP="00B74DB4">
      <w:pPr>
        <w:pStyle w:val="Amain"/>
        <w:keepNext/>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D341EEE" w14:textId="77777777" w:rsidR="00F62796" w:rsidRPr="00607AEB" w:rsidRDefault="00F62796" w:rsidP="00B74DB4">
      <w:pPr>
        <w:pStyle w:val="Amain"/>
        <w:keepNext/>
      </w:pPr>
      <w:r w:rsidRPr="00607AEB">
        <w:tab/>
        <w:t>(2)</w:t>
      </w:r>
      <w:r w:rsidRPr="00607AEB">
        <w:tab/>
        <w:t xml:space="preserve">Each of the following is a </w:t>
      </w:r>
      <w:r w:rsidRPr="00607AEB">
        <w:rPr>
          <w:rStyle w:val="charBoldItals"/>
        </w:rPr>
        <w:t>land auctioneer service</w:t>
      </w:r>
      <w:r w:rsidRPr="00607AEB">
        <w:t>:</w:t>
      </w:r>
    </w:p>
    <w:p w14:paraId="539395AF" w14:textId="77777777" w:rsidR="00F62796" w:rsidRPr="00607AEB" w:rsidRDefault="00F62796" w:rsidP="00F62796">
      <w:pPr>
        <w:pStyle w:val="Apara"/>
      </w:pPr>
      <w:r w:rsidRPr="00607AEB">
        <w:rPr>
          <w:color w:val="000000"/>
        </w:rPr>
        <w:tab/>
        <w:t>(a)</w:t>
      </w:r>
      <w:r w:rsidRPr="00607AEB">
        <w:rPr>
          <w:color w:val="000000"/>
        </w:rPr>
        <w:tab/>
        <w:t>acting as an auctioneer of land, including rural land;</w:t>
      </w:r>
    </w:p>
    <w:p w14:paraId="5FE232EA" w14:textId="77777777" w:rsidR="00F62796" w:rsidRPr="00607AEB" w:rsidRDefault="00F62796" w:rsidP="00F62796">
      <w:pPr>
        <w:pStyle w:val="Apara"/>
      </w:pPr>
      <w:r w:rsidRPr="00607AEB">
        <w:tab/>
        <w:t>(b)</w:t>
      </w:r>
      <w:r w:rsidRPr="00607AEB">
        <w:tab/>
        <w:t>any other service prescribed by regulation for this section.</w:t>
      </w:r>
    </w:p>
    <w:p w14:paraId="1E64C4F8" w14:textId="77777777" w:rsidR="00554617" w:rsidRDefault="00554617">
      <w:pPr>
        <w:pStyle w:val="AH5Sec"/>
      </w:pPr>
      <w:bookmarkStart w:id="22" w:name="_Toc106975591"/>
      <w:r w:rsidRPr="00B74DB4">
        <w:rPr>
          <w:rStyle w:val="CharSectNo"/>
        </w:rPr>
        <w:t>12</w:t>
      </w:r>
      <w:r>
        <w:tab/>
        <w:t xml:space="preserve">Carrying on business as </w:t>
      </w:r>
      <w:r>
        <w:rPr>
          <w:iCs/>
        </w:rPr>
        <w:t>employment agent</w:t>
      </w:r>
      <w:bookmarkEnd w:id="22"/>
      <w:r>
        <w:rPr>
          <w:b w:val="0"/>
        </w:rPr>
        <w:t xml:space="preserve"> </w:t>
      </w:r>
    </w:p>
    <w:p w14:paraId="1AE51492"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6152DA89" w14:textId="77777777" w:rsidR="00554617" w:rsidRDefault="00554617">
      <w:pPr>
        <w:pStyle w:val="Amain"/>
        <w:keepNext/>
      </w:pPr>
      <w:r>
        <w:tab/>
        <w:t>(2)</w:t>
      </w:r>
      <w:r>
        <w:tab/>
        <w:t xml:space="preserve">Each of the following is an </w:t>
      </w:r>
      <w:r>
        <w:rPr>
          <w:rStyle w:val="charBoldItals"/>
        </w:rPr>
        <w:t>employment agent service</w:t>
      </w:r>
      <w:r>
        <w:t>:</w:t>
      </w:r>
    </w:p>
    <w:p w14:paraId="4296AE22" w14:textId="77777777" w:rsidR="00554617" w:rsidRDefault="00554617">
      <w:pPr>
        <w:pStyle w:val="Apara"/>
        <w:spacing w:before="60" w:after="40"/>
      </w:pPr>
      <w:r>
        <w:tab/>
        <w:t>(a)</w:t>
      </w:r>
      <w:r>
        <w:tab/>
        <w:t>finding, or helping to find, a person to carry out work for a principal;</w:t>
      </w:r>
    </w:p>
    <w:p w14:paraId="29A32B90" w14:textId="77777777" w:rsidR="00554617" w:rsidRDefault="00554617">
      <w:pPr>
        <w:pStyle w:val="Apara"/>
        <w:spacing w:before="60" w:after="40"/>
      </w:pPr>
      <w:r>
        <w:tab/>
        <w:t>(b)</w:t>
      </w:r>
      <w:r>
        <w:tab/>
        <w:t>any other service prescribed by regulation for this section.</w:t>
      </w:r>
    </w:p>
    <w:p w14:paraId="73CB0BA6" w14:textId="77777777" w:rsidR="00554617" w:rsidRDefault="00554617">
      <w:pPr>
        <w:pStyle w:val="Amain"/>
      </w:pPr>
      <w:r>
        <w:tab/>
        <w:t>(3)</w:t>
      </w:r>
      <w:r>
        <w:tab/>
        <w:t>For subsection (2), it does not matter whether the work or employment—</w:t>
      </w:r>
    </w:p>
    <w:p w14:paraId="4F8AE56D" w14:textId="77777777" w:rsidR="00554617" w:rsidRDefault="00554617">
      <w:pPr>
        <w:pStyle w:val="Apara"/>
      </w:pPr>
      <w:r>
        <w:tab/>
        <w:t>(a)</w:t>
      </w:r>
      <w:r>
        <w:tab/>
        <w:t>is to be carried out under a contract of employment or otherwise; or</w:t>
      </w:r>
    </w:p>
    <w:p w14:paraId="1E9065D5" w14:textId="77777777" w:rsidR="00554617" w:rsidRDefault="00554617">
      <w:pPr>
        <w:pStyle w:val="Apara"/>
      </w:pPr>
      <w:r>
        <w:tab/>
        <w:t>(b)</w:t>
      </w:r>
      <w:r>
        <w:tab/>
        <w:t xml:space="preserve">is to be carried out in or outside the ACT. </w:t>
      </w:r>
    </w:p>
    <w:p w14:paraId="249F710D" w14:textId="77777777" w:rsidR="00554617" w:rsidRDefault="00554617">
      <w:pPr>
        <w:pStyle w:val="AH5Sec"/>
      </w:pPr>
      <w:bookmarkStart w:id="23" w:name="_Toc106975592"/>
      <w:r w:rsidRPr="00B74DB4">
        <w:rPr>
          <w:rStyle w:val="CharSectNo"/>
        </w:rPr>
        <w:t>13</w:t>
      </w:r>
      <w:r>
        <w:tab/>
        <w:t>Employees not taken to carry on business as agents</w:t>
      </w:r>
      <w:bookmarkEnd w:id="23"/>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77777777" w:rsidR="00554617" w:rsidRDefault="00554617">
      <w:pPr>
        <w:pStyle w:val="Apara"/>
      </w:pPr>
      <w:r>
        <w:lastRenderedPageBreak/>
        <w:tab/>
        <w:t>(c)</w:t>
      </w:r>
      <w:r>
        <w:tab/>
        <w:t>a business agent service;</w:t>
      </w:r>
    </w:p>
    <w:p w14:paraId="6E4D7E4D" w14:textId="77777777" w:rsidR="00554617" w:rsidRDefault="00EA27B9">
      <w:pPr>
        <w:pStyle w:val="Apara"/>
      </w:pPr>
      <w:r>
        <w:tab/>
        <w:t>(d</w:t>
      </w:r>
      <w:r w:rsidR="00554617">
        <w:t>)</w:t>
      </w:r>
      <w:r w:rsidR="00554617">
        <w:tab/>
      </w:r>
      <w:r w:rsidR="00554617" w:rsidRPr="0050417B">
        <w:t>an employment agent service</w:t>
      </w:r>
      <w:r w:rsidR="00554617">
        <w:t>.</w:t>
      </w:r>
    </w:p>
    <w:p w14:paraId="2DF3490F" w14:textId="77777777" w:rsidR="00554617" w:rsidRDefault="00554617">
      <w:pPr>
        <w:pStyle w:val="AH5Sec"/>
      </w:pPr>
      <w:bookmarkStart w:id="24" w:name="_Toc106975593"/>
      <w:r w:rsidRPr="00B74DB4">
        <w:rPr>
          <w:rStyle w:val="CharSectNo"/>
        </w:rPr>
        <w:t>14</w:t>
      </w:r>
      <w:r>
        <w:tab/>
        <w:t>Silent partners not taken to carry on business as agents</w:t>
      </w:r>
      <w:bookmarkEnd w:id="24"/>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5" w:name="_Toc106975594"/>
      <w:r w:rsidRPr="00B74DB4">
        <w:rPr>
          <w:rStyle w:val="CharSectNo"/>
        </w:rPr>
        <w:t>15</w:t>
      </w:r>
      <w:r>
        <w:tab/>
        <w:t>Publishers of advertisements not agents</w:t>
      </w:r>
      <w:bookmarkEnd w:id="25"/>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B74DB4" w:rsidRDefault="00554617">
      <w:pPr>
        <w:pStyle w:val="AH2Part"/>
      </w:pPr>
      <w:bookmarkStart w:id="26" w:name="_Toc106975595"/>
      <w:r w:rsidRPr="00B74DB4">
        <w:rPr>
          <w:rStyle w:val="CharPartNo"/>
        </w:rPr>
        <w:lastRenderedPageBreak/>
        <w:t>Part 3</w:t>
      </w:r>
      <w:r>
        <w:tab/>
      </w:r>
      <w:r w:rsidRPr="00B74DB4">
        <w:rPr>
          <w:rStyle w:val="CharPartText"/>
        </w:rPr>
        <w:t>Licensing of agents</w:t>
      </w:r>
      <w:bookmarkEnd w:id="26"/>
    </w:p>
    <w:p w14:paraId="67E1E1EE" w14:textId="77777777" w:rsidR="00554617" w:rsidRPr="00B74DB4" w:rsidRDefault="00554617">
      <w:pPr>
        <w:pStyle w:val="AH3Div"/>
      </w:pPr>
      <w:bookmarkStart w:id="27" w:name="_Toc106975596"/>
      <w:r w:rsidRPr="00B74DB4">
        <w:rPr>
          <w:rStyle w:val="CharDivNo"/>
        </w:rPr>
        <w:t>Division 3.1</w:t>
      </w:r>
      <w:r>
        <w:tab/>
      </w:r>
      <w:r w:rsidRPr="00B74DB4">
        <w:rPr>
          <w:rStyle w:val="CharDivText"/>
        </w:rPr>
        <w:t>Agents to be licensed</w:t>
      </w:r>
      <w:bookmarkEnd w:id="27"/>
    </w:p>
    <w:p w14:paraId="2917C4F9" w14:textId="77777777" w:rsidR="00F62796" w:rsidRPr="00607AEB" w:rsidRDefault="00F62796" w:rsidP="00F62796">
      <w:pPr>
        <w:pStyle w:val="AH5Sec"/>
      </w:pPr>
      <w:bookmarkStart w:id="28" w:name="_Toc106975597"/>
      <w:r w:rsidRPr="00B74DB4">
        <w:rPr>
          <w:rStyle w:val="CharSectNo"/>
        </w:rPr>
        <w:t>16</w:t>
      </w:r>
      <w:r w:rsidRPr="00607AEB">
        <w:rPr>
          <w:color w:val="000000"/>
        </w:rPr>
        <w:tab/>
        <w:t>Application—div 3.1</w:t>
      </w:r>
      <w:bookmarkEnd w:id="28"/>
    </w:p>
    <w:p w14:paraId="0FEC4F04" w14:textId="77777777" w:rsidR="00F62796" w:rsidRPr="00607AEB" w:rsidRDefault="00F62796" w:rsidP="00F62796">
      <w:pPr>
        <w:pStyle w:val="Amainreturn"/>
        <w:rPr>
          <w:color w:val="000000"/>
        </w:rPr>
      </w:pPr>
      <w:r w:rsidRPr="00607AEB">
        <w:rPr>
          <w:color w:val="000000"/>
        </w:rPr>
        <w:t>This division does not apply to an administrator appointed under section 139.</w:t>
      </w:r>
    </w:p>
    <w:p w14:paraId="779FF5A9" w14:textId="77777777" w:rsidR="00F62796" w:rsidRPr="00607AEB" w:rsidRDefault="00F62796" w:rsidP="00F62796">
      <w:pPr>
        <w:pStyle w:val="AH5Sec"/>
      </w:pPr>
      <w:bookmarkStart w:id="29" w:name="_Toc106975598"/>
      <w:r w:rsidRPr="00B74DB4">
        <w:rPr>
          <w:rStyle w:val="CharSectNo"/>
        </w:rPr>
        <w:t>17</w:t>
      </w:r>
      <w:r w:rsidRPr="00607AEB">
        <w:rPr>
          <w:color w:val="000000"/>
        </w:rPr>
        <w:tab/>
        <w:t xml:space="preserve">Meaning of </w:t>
      </w:r>
      <w:r w:rsidRPr="00607AEB">
        <w:rPr>
          <w:rStyle w:val="charItals"/>
        </w:rPr>
        <w:t>licensed</w:t>
      </w:r>
      <w:r w:rsidRPr="00607AEB">
        <w:rPr>
          <w:color w:val="000000"/>
        </w:rPr>
        <w:t>—div 3.1</w:t>
      </w:r>
      <w:bookmarkEnd w:id="29"/>
    </w:p>
    <w:p w14:paraId="4EA050DA" w14:textId="77777777" w:rsidR="00F62796" w:rsidRPr="00607AEB" w:rsidRDefault="00F62796" w:rsidP="00F62796">
      <w:pPr>
        <w:pStyle w:val="Amainreturn"/>
        <w:keepNext/>
        <w:rPr>
          <w:color w:val="000000"/>
        </w:rPr>
      </w:pPr>
      <w:r w:rsidRPr="00607AEB">
        <w:rPr>
          <w:color w:val="000000"/>
        </w:rPr>
        <w:t>In this division:</w:t>
      </w:r>
    </w:p>
    <w:p w14:paraId="774A89CB" w14:textId="77777777" w:rsidR="00F62796" w:rsidRPr="00607AEB" w:rsidRDefault="00F62796" w:rsidP="00F62796">
      <w:pPr>
        <w:pStyle w:val="aDef"/>
        <w:rPr>
          <w:color w:val="000000"/>
        </w:rPr>
      </w:pPr>
      <w:r w:rsidRPr="00607AEB">
        <w:rPr>
          <w:rStyle w:val="charBoldItals"/>
        </w:rPr>
        <w:t>licensed</w:t>
      </w:r>
      <w:r w:rsidRPr="00607AEB">
        <w:rPr>
          <w:bCs/>
          <w:iCs/>
          <w:color w:val="000000"/>
        </w:rPr>
        <w:t>, in relation to an agent, does not include an agent whose licence is suspended.</w:t>
      </w:r>
    </w:p>
    <w:p w14:paraId="4AEC6915" w14:textId="77777777" w:rsidR="00554617" w:rsidRDefault="00554617">
      <w:pPr>
        <w:pStyle w:val="AH5Sec"/>
      </w:pPr>
      <w:bookmarkStart w:id="30" w:name="_Toc106975599"/>
      <w:r w:rsidRPr="00B74DB4">
        <w:rPr>
          <w:rStyle w:val="CharSectNo"/>
        </w:rPr>
        <w:t>18</w:t>
      </w:r>
      <w:r>
        <w:tab/>
        <w:t>Real estate agents must be licensed</w:t>
      </w:r>
      <w:bookmarkEnd w:id="30"/>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77777777" w:rsidR="00554617" w:rsidRDefault="00554617">
      <w:pPr>
        <w:pStyle w:val="Penalty"/>
        <w:keepNext/>
        <w:spacing w:before="60" w:after="40"/>
      </w:pPr>
      <w:r>
        <w:t>Maximum penalty:  100 penalty units, imprisonment for 12 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31" w:name="_Toc106975600"/>
      <w:r w:rsidRPr="00B74DB4">
        <w:rPr>
          <w:rStyle w:val="CharSectNo"/>
        </w:rPr>
        <w:lastRenderedPageBreak/>
        <w:t>19</w:t>
      </w:r>
      <w:r>
        <w:tab/>
        <w:t>Stock and station agents must be licensed</w:t>
      </w:r>
      <w:bookmarkEnd w:id="31"/>
      <w:r>
        <w:rPr>
          <w:b w:val="0"/>
        </w:rPr>
        <w:t xml:space="preserve"> </w:t>
      </w:r>
    </w:p>
    <w:p w14:paraId="298D65F1" w14:textId="77777777" w:rsidR="00554617" w:rsidRDefault="00554617" w:rsidP="00B74DB4">
      <w:pPr>
        <w:pStyle w:val="Amain"/>
        <w:keepNext/>
      </w:pPr>
      <w:r>
        <w:tab/>
        <w:t>(1)</w:t>
      </w:r>
      <w:r>
        <w:tab/>
        <w:t>A person commits an offence if—</w:t>
      </w:r>
    </w:p>
    <w:p w14:paraId="308C9CA1" w14:textId="77777777" w:rsidR="00554617" w:rsidRDefault="00554617" w:rsidP="00B74DB4">
      <w:pPr>
        <w:pStyle w:val="Apara"/>
        <w:keepNext/>
      </w:pPr>
      <w:r>
        <w:tab/>
        <w:t>(a)</w:t>
      </w:r>
      <w:r>
        <w:tab/>
        <w:t>the person is not a licensed stock and station agent; and</w:t>
      </w:r>
    </w:p>
    <w:p w14:paraId="1D618A4E" w14:textId="77777777" w:rsidR="00554617" w:rsidRDefault="00554617" w:rsidP="00B74DB4">
      <w:pPr>
        <w:pStyle w:val="Apara"/>
        <w:keepNext/>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2" w:name="_Toc106975601"/>
      <w:r w:rsidRPr="00B74DB4">
        <w:rPr>
          <w:rStyle w:val="CharSectNo"/>
        </w:rPr>
        <w:t>20</w:t>
      </w:r>
      <w:r>
        <w:tab/>
        <w:t>Business agents must be licensed</w:t>
      </w:r>
      <w:bookmarkEnd w:id="32"/>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457B8ED6" w14:textId="77777777" w:rsidR="00F62796" w:rsidRPr="00607AEB" w:rsidRDefault="00F62796" w:rsidP="00F62796">
      <w:pPr>
        <w:pStyle w:val="AH5Sec"/>
      </w:pPr>
      <w:bookmarkStart w:id="33" w:name="_Toc106975602"/>
      <w:r w:rsidRPr="00B74DB4">
        <w:rPr>
          <w:rStyle w:val="CharSectNo"/>
        </w:rPr>
        <w:lastRenderedPageBreak/>
        <w:t>21</w:t>
      </w:r>
      <w:r w:rsidRPr="00607AEB">
        <w:rPr>
          <w:color w:val="000000"/>
        </w:rPr>
        <w:tab/>
        <w:t>Land auctioneers must be licensed</w:t>
      </w:r>
      <w:bookmarkEnd w:id="33"/>
    </w:p>
    <w:p w14:paraId="30237B23" w14:textId="77777777" w:rsidR="00F62796" w:rsidRPr="00607AEB" w:rsidRDefault="00F62796" w:rsidP="00B74DB4">
      <w:pPr>
        <w:pStyle w:val="Amain"/>
        <w:keepNext/>
      </w:pPr>
      <w:r w:rsidRPr="00607AEB">
        <w:rPr>
          <w:color w:val="000000"/>
        </w:rPr>
        <w:tab/>
        <w:t>(1)</w:t>
      </w:r>
      <w:r w:rsidRPr="00607AEB">
        <w:rPr>
          <w:color w:val="000000"/>
        </w:rPr>
        <w:tab/>
        <w:t>A person commits an offence if—</w:t>
      </w:r>
    </w:p>
    <w:p w14:paraId="5C37CDEC" w14:textId="77777777" w:rsidR="00F62796" w:rsidRPr="00607AEB" w:rsidRDefault="00F62796" w:rsidP="00B74DB4">
      <w:pPr>
        <w:pStyle w:val="Apara"/>
        <w:keepNext/>
      </w:pPr>
      <w:r w:rsidRPr="00607AEB">
        <w:rPr>
          <w:color w:val="000000"/>
        </w:rPr>
        <w:tab/>
        <w:t>(a)</w:t>
      </w:r>
      <w:r w:rsidRPr="00607AEB">
        <w:rPr>
          <w:color w:val="000000"/>
        </w:rPr>
        <w:tab/>
        <w:t>the person is not a licensed land auctioneer; and</w:t>
      </w:r>
    </w:p>
    <w:p w14:paraId="63E3B943" w14:textId="77777777" w:rsidR="00F62796" w:rsidRPr="00607AEB" w:rsidRDefault="00F62796" w:rsidP="00F62796">
      <w:pPr>
        <w:pStyle w:val="Apara"/>
      </w:pPr>
      <w:r w:rsidRPr="00607AEB">
        <w:tab/>
        <w:t>(b)</w:t>
      </w:r>
      <w:r w:rsidRPr="00607AEB">
        <w:tab/>
        <w:t>the person—</w:t>
      </w:r>
    </w:p>
    <w:p w14:paraId="32473A13" w14:textId="77777777" w:rsidR="00F62796" w:rsidRPr="00607AEB" w:rsidRDefault="00F62796" w:rsidP="00F62796">
      <w:pPr>
        <w:pStyle w:val="Asubpara"/>
      </w:pPr>
      <w:r w:rsidRPr="00607AEB">
        <w:rPr>
          <w:color w:val="000000"/>
        </w:rPr>
        <w:tab/>
        <w:t>(i)</w:t>
      </w:r>
      <w:r w:rsidRPr="00607AEB">
        <w:rPr>
          <w:color w:val="000000"/>
        </w:rPr>
        <w:tab/>
        <w:t>carries on business as a land auctioneer; or</w:t>
      </w:r>
    </w:p>
    <w:p w14:paraId="718BB29B" w14:textId="77777777" w:rsidR="00F62796" w:rsidRPr="00607AEB" w:rsidRDefault="00F62796" w:rsidP="00F62796">
      <w:pPr>
        <w:pStyle w:val="Asubpara"/>
      </w:pPr>
      <w:r w:rsidRPr="00607AEB">
        <w:tab/>
        <w:t>(ii)</w:t>
      </w:r>
      <w:r w:rsidRPr="00607AEB">
        <w:tab/>
        <w:t>pretends to be a licensed land auctioneer.</w:t>
      </w:r>
    </w:p>
    <w:p w14:paraId="174FDDFF" w14:textId="77777777" w:rsidR="00F62796" w:rsidRPr="00607AEB" w:rsidRDefault="00F62796" w:rsidP="00F62796">
      <w:pPr>
        <w:pStyle w:val="Penalty"/>
        <w:rPr>
          <w:color w:val="000000"/>
        </w:rPr>
      </w:pPr>
      <w:r w:rsidRPr="00607AEB">
        <w:rPr>
          <w:color w:val="000000"/>
        </w:rPr>
        <w:t>Maximum penalty:  100 penalty units.</w:t>
      </w:r>
    </w:p>
    <w:p w14:paraId="6E043283" w14:textId="77777777" w:rsidR="00F62796" w:rsidRPr="00607AEB" w:rsidRDefault="00F62796" w:rsidP="00F62796">
      <w:pPr>
        <w:pStyle w:val="Amain"/>
      </w:pPr>
      <w:r w:rsidRPr="00607AEB">
        <w:rPr>
          <w:color w:val="000000"/>
        </w:rPr>
        <w:tab/>
        <w:t>(2)</w:t>
      </w:r>
      <w:r w:rsidRPr="00607AEB">
        <w:rPr>
          <w:color w:val="000000"/>
        </w:rPr>
        <w:tab/>
        <w:t>Subsection (1) (b) (i) does not apply if the person elects, or is taken, to be 1 or more of the following licensed property agents under section 229, section 230 or section 231:</w:t>
      </w:r>
    </w:p>
    <w:p w14:paraId="3212B23E" w14:textId="77777777" w:rsidR="00F62796" w:rsidRPr="00607AEB" w:rsidRDefault="00F62796" w:rsidP="00F62796">
      <w:pPr>
        <w:pStyle w:val="Apara"/>
      </w:pPr>
      <w:r w:rsidRPr="00607AEB">
        <w:rPr>
          <w:color w:val="000000"/>
        </w:rPr>
        <w:tab/>
        <w:t>(a)</w:t>
      </w:r>
      <w:r w:rsidRPr="00607AEB">
        <w:rPr>
          <w:color w:val="000000"/>
        </w:rPr>
        <w:tab/>
        <w:t>a class 1 licensed real estate agent;</w:t>
      </w:r>
    </w:p>
    <w:p w14:paraId="124CC8AC" w14:textId="77777777" w:rsidR="00F62796" w:rsidRPr="00607AEB" w:rsidRDefault="00F62796" w:rsidP="00F62796">
      <w:pPr>
        <w:pStyle w:val="Apara"/>
      </w:pPr>
      <w:r w:rsidRPr="00607AEB">
        <w:tab/>
        <w:t>(b)</w:t>
      </w:r>
      <w:r w:rsidRPr="00607AEB">
        <w:tab/>
        <w:t>a class 1 licensed stock and station agent;</w:t>
      </w:r>
    </w:p>
    <w:p w14:paraId="26BB214A" w14:textId="77777777" w:rsidR="00F62796" w:rsidRPr="00607AEB" w:rsidRDefault="00F62796" w:rsidP="00F62796">
      <w:pPr>
        <w:pStyle w:val="Apara"/>
      </w:pPr>
      <w:r w:rsidRPr="00607AEB">
        <w:tab/>
        <w:t>(c)</w:t>
      </w:r>
      <w:r w:rsidRPr="00607AEB">
        <w:tab/>
        <w:t>a class 2 licensed real estate agent;</w:t>
      </w:r>
    </w:p>
    <w:p w14:paraId="73F8CD33" w14:textId="77777777" w:rsidR="00F62796" w:rsidRPr="00607AEB" w:rsidRDefault="00F62796" w:rsidP="00F62796">
      <w:pPr>
        <w:pStyle w:val="Apara"/>
      </w:pPr>
      <w:r w:rsidRPr="00607AEB">
        <w:tab/>
        <w:t>(d)</w:t>
      </w:r>
      <w:r w:rsidRPr="00607AEB">
        <w:tab/>
        <w:t>a class 2 licensed stock and station agent.</w:t>
      </w:r>
    </w:p>
    <w:p w14:paraId="2AE51C02" w14:textId="3E1E745D" w:rsidR="00F62796" w:rsidRPr="00607AEB" w:rsidRDefault="00F62796" w:rsidP="00F62796">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40" w:tooltip="A2002-51" w:history="1">
        <w:r w:rsidRPr="00607AEB">
          <w:rPr>
            <w:rStyle w:val="charCitHyperlinkAbbrev"/>
          </w:rPr>
          <w:t>Criminal Code</w:t>
        </w:r>
      </w:hyperlink>
      <w:r w:rsidRPr="00607AEB">
        <w:rPr>
          <w:color w:val="000000"/>
        </w:rPr>
        <w:t>, s 58).</w:t>
      </w:r>
    </w:p>
    <w:p w14:paraId="32704395"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17DD7037" w14:textId="77777777" w:rsidR="00F62796" w:rsidRPr="00607AEB" w:rsidRDefault="00F62796" w:rsidP="00F62796">
      <w:pPr>
        <w:pStyle w:val="Amain"/>
      </w:pPr>
      <w:r w:rsidRPr="00607AEB">
        <w:tab/>
        <w:t>(4)</w:t>
      </w:r>
      <w:r w:rsidRPr="00607AEB">
        <w:tab/>
        <w:t>Subsection (2) and this subsection expire on 30 June 2024.</w:t>
      </w:r>
    </w:p>
    <w:p w14:paraId="039B7378" w14:textId="77777777" w:rsidR="00554617" w:rsidRDefault="00554617">
      <w:pPr>
        <w:pStyle w:val="AH5Sec"/>
        <w:rPr>
          <w:b w:val="0"/>
        </w:rPr>
      </w:pPr>
      <w:bookmarkStart w:id="34" w:name="_Toc106975603"/>
      <w:r w:rsidRPr="00B74DB4">
        <w:rPr>
          <w:rStyle w:val="CharSectNo"/>
        </w:rPr>
        <w:t>22</w:t>
      </w:r>
      <w:r>
        <w:tab/>
        <w:t>Employment agents must be licensed</w:t>
      </w:r>
      <w:bookmarkEnd w:id="34"/>
      <w:r>
        <w:rPr>
          <w:b w:val="0"/>
        </w:rPr>
        <w:t xml:space="preserve"> </w:t>
      </w:r>
    </w:p>
    <w:p w14:paraId="7DA9868D" w14:textId="77777777" w:rsidR="00554617" w:rsidRDefault="00554617">
      <w:pPr>
        <w:pStyle w:val="Amain"/>
      </w:pPr>
      <w:r>
        <w:tab/>
        <w:t>(1)</w:t>
      </w:r>
      <w:r>
        <w:tab/>
        <w:t>A person commits an offence if—</w:t>
      </w:r>
    </w:p>
    <w:p w14:paraId="6B9BC5C2" w14:textId="77777777" w:rsidR="00554617" w:rsidRDefault="00554617">
      <w:pPr>
        <w:pStyle w:val="Apara"/>
      </w:pPr>
      <w:r>
        <w:tab/>
        <w:t>(a)</w:t>
      </w:r>
      <w:r>
        <w:tab/>
        <w:t>the person is not a licensed employment agent; and</w:t>
      </w:r>
    </w:p>
    <w:p w14:paraId="51FE8B1A" w14:textId="77777777" w:rsidR="00554617" w:rsidRDefault="00554617">
      <w:pPr>
        <w:pStyle w:val="Apara"/>
      </w:pPr>
      <w:r>
        <w:tab/>
        <w:t>(b)</w:t>
      </w:r>
      <w:r>
        <w:tab/>
        <w:t>the person—</w:t>
      </w:r>
    </w:p>
    <w:p w14:paraId="2D2B4661" w14:textId="77777777" w:rsidR="00554617" w:rsidRDefault="00554617">
      <w:pPr>
        <w:pStyle w:val="Asubpara"/>
      </w:pPr>
      <w:r>
        <w:tab/>
        <w:t>(i)</w:t>
      </w:r>
      <w:r>
        <w:tab/>
        <w:t>carries on business as an employment agent; or</w:t>
      </w:r>
    </w:p>
    <w:p w14:paraId="7037BA39" w14:textId="77777777" w:rsidR="00554617" w:rsidRDefault="00554617" w:rsidP="00B74DB4">
      <w:pPr>
        <w:pStyle w:val="Asubpara"/>
        <w:keepNext/>
      </w:pPr>
      <w:r>
        <w:lastRenderedPageBreak/>
        <w:tab/>
        <w:t>(ii)</w:t>
      </w:r>
      <w:r>
        <w:tab/>
        <w:t>pretends to be a licensed employment agent.</w:t>
      </w:r>
    </w:p>
    <w:p w14:paraId="24F00562" w14:textId="77777777" w:rsidR="00554617" w:rsidRDefault="00554617" w:rsidP="00806ECD">
      <w:pPr>
        <w:pStyle w:val="Penalty"/>
      </w:pPr>
      <w:r>
        <w:t>Maximum penalty:  100 penalty units, imprisonment for 1 year or both.</w:t>
      </w:r>
    </w:p>
    <w:p w14:paraId="270B5100" w14:textId="77777777" w:rsidR="00554617" w:rsidRDefault="00554617">
      <w:pPr>
        <w:pStyle w:val="Amain"/>
      </w:pPr>
      <w:r>
        <w:tab/>
        <w:t>(2)</w:t>
      </w:r>
      <w:r>
        <w:tab/>
        <w:t>An offence against this section is a strict liability offence.</w:t>
      </w:r>
    </w:p>
    <w:p w14:paraId="782F4304" w14:textId="77777777" w:rsidR="00554617" w:rsidRDefault="00554617">
      <w:pPr>
        <w:pStyle w:val="AH5Sec"/>
        <w:rPr>
          <w:b w:val="0"/>
        </w:rPr>
      </w:pPr>
      <w:bookmarkStart w:id="35" w:name="_Toc106975604"/>
      <w:r w:rsidRPr="00B74DB4">
        <w:rPr>
          <w:rStyle w:val="CharSectNo"/>
        </w:rPr>
        <w:t>23</w:t>
      </w:r>
      <w:r>
        <w:tab/>
        <w:t>Unlicensed agents cannot recover fees etc</w:t>
      </w:r>
      <w:bookmarkEnd w:id="35"/>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1D84570B" w14:textId="77777777" w:rsidR="00F62796" w:rsidRPr="00607AEB" w:rsidRDefault="00F62796" w:rsidP="00F62796">
      <w:pPr>
        <w:pStyle w:val="AH5Sec"/>
      </w:pPr>
      <w:bookmarkStart w:id="36" w:name="_Toc106975605"/>
      <w:r w:rsidRPr="00B74DB4">
        <w:rPr>
          <w:rStyle w:val="CharSectNo"/>
        </w:rPr>
        <w:t>23A</w:t>
      </w:r>
      <w:r w:rsidRPr="00607AEB">
        <w:rPr>
          <w:color w:val="000000"/>
        </w:rPr>
        <w:tab/>
        <w:t>Classes of property agent licence</w:t>
      </w:r>
      <w:bookmarkEnd w:id="36"/>
    </w:p>
    <w:p w14:paraId="790C1031" w14:textId="77777777" w:rsidR="00F62796" w:rsidRPr="00607AEB" w:rsidRDefault="00F62796" w:rsidP="00F62796">
      <w:pPr>
        <w:pStyle w:val="Amainreturn"/>
        <w:keepNext/>
        <w:rPr>
          <w:color w:val="000000"/>
        </w:rPr>
      </w:pPr>
      <w:r w:rsidRPr="00607AEB">
        <w:rPr>
          <w:color w:val="000000"/>
        </w:rPr>
        <w:t>A property agent licence may be a class 1 or class 2 licence.</w:t>
      </w:r>
    </w:p>
    <w:p w14:paraId="5ED627C7" w14:textId="77777777" w:rsidR="00F62796" w:rsidRPr="00607AEB" w:rsidRDefault="00F62796" w:rsidP="00F62796">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58C0E06C" w14:textId="77777777" w:rsidR="00F62796" w:rsidRPr="00607AEB" w:rsidRDefault="00F62796" w:rsidP="00F62796">
      <w:pPr>
        <w:pStyle w:val="AH5Sec"/>
      </w:pPr>
      <w:bookmarkStart w:id="37" w:name="_Toc106975606"/>
      <w:r w:rsidRPr="00B74DB4">
        <w:rPr>
          <w:rStyle w:val="CharSectNo"/>
        </w:rPr>
        <w:t>23B</w:t>
      </w:r>
      <w:r w:rsidRPr="00607AEB">
        <w:rPr>
          <w:color w:val="000000"/>
        </w:rPr>
        <w:tab/>
        <w:t>Property agents must have correct class of licence</w:t>
      </w:r>
      <w:bookmarkEnd w:id="37"/>
    </w:p>
    <w:p w14:paraId="7A6E74FC" w14:textId="77777777" w:rsidR="00F62796" w:rsidRPr="00607AEB" w:rsidRDefault="00F62796" w:rsidP="00F62796">
      <w:pPr>
        <w:pStyle w:val="Amain"/>
      </w:pPr>
      <w:r w:rsidRPr="00607AEB">
        <w:rPr>
          <w:color w:val="000000"/>
        </w:rPr>
        <w:tab/>
        <w:t>(1)</w:t>
      </w:r>
      <w:r w:rsidRPr="00607AEB">
        <w:rPr>
          <w:color w:val="000000"/>
        </w:rPr>
        <w:tab/>
        <w:t>A person commits an offence if the person—</w:t>
      </w:r>
    </w:p>
    <w:p w14:paraId="7A8ADB02" w14:textId="77777777" w:rsidR="00F62796" w:rsidRPr="00607AEB" w:rsidRDefault="00F62796" w:rsidP="00F62796">
      <w:pPr>
        <w:pStyle w:val="Apara"/>
      </w:pPr>
      <w:r w:rsidRPr="00607AEB">
        <w:rPr>
          <w:color w:val="000000"/>
        </w:rPr>
        <w:tab/>
        <w:t>(a)</w:t>
      </w:r>
      <w:r w:rsidRPr="00607AEB">
        <w:rPr>
          <w:color w:val="000000"/>
        </w:rPr>
        <w:tab/>
        <w:t>is not a class 1 licensed agent of a particular kind; and</w:t>
      </w:r>
    </w:p>
    <w:p w14:paraId="3C00D87C" w14:textId="77777777" w:rsidR="00F62796" w:rsidRPr="00607AEB" w:rsidRDefault="00F62796" w:rsidP="00F62796">
      <w:pPr>
        <w:pStyle w:val="Apara"/>
      </w:pPr>
      <w:r w:rsidRPr="00607AEB">
        <w:tab/>
        <w:t>(b)</w:t>
      </w:r>
      <w:r w:rsidRPr="00607AEB">
        <w:tab/>
        <w:t>pretends to be a class 1 licensed agent of that kind.</w:t>
      </w:r>
    </w:p>
    <w:p w14:paraId="077DD129" w14:textId="77777777" w:rsidR="00F62796" w:rsidRPr="00607AEB" w:rsidRDefault="00F62796" w:rsidP="00F62796">
      <w:pPr>
        <w:pStyle w:val="Penalty"/>
        <w:rPr>
          <w:color w:val="000000"/>
        </w:rPr>
      </w:pPr>
      <w:r w:rsidRPr="00607AEB">
        <w:rPr>
          <w:color w:val="000000"/>
        </w:rPr>
        <w:t>Maximum penalty:  100 penalty units.</w:t>
      </w:r>
    </w:p>
    <w:p w14:paraId="00CDC9A5" w14:textId="77777777" w:rsidR="00F62796" w:rsidRPr="00607AEB" w:rsidRDefault="00F62796" w:rsidP="00F62796">
      <w:pPr>
        <w:pStyle w:val="aExamHdgss"/>
        <w:rPr>
          <w:color w:val="000000"/>
        </w:rPr>
      </w:pPr>
      <w:r w:rsidRPr="00607AEB">
        <w:rPr>
          <w:color w:val="000000"/>
        </w:rPr>
        <w:t>Example</w:t>
      </w:r>
    </w:p>
    <w:p w14:paraId="71BD77CF" w14:textId="77777777" w:rsidR="00F62796" w:rsidRPr="00607AEB" w:rsidRDefault="00F62796" w:rsidP="00F62796">
      <w:pPr>
        <w:pStyle w:val="aExamss"/>
        <w:rPr>
          <w:color w:val="000000"/>
        </w:rPr>
      </w:pPr>
      <w:r w:rsidRPr="00607AEB">
        <w:rPr>
          <w:color w:val="000000"/>
        </w:rPr>
        <w:t>A person is not a class 1 licensed real estate agent but pretends to be a class 1 licensed real estate agent.</w:t>
      </w:r>
    </w:p>
    <w:p w14:paraId="0CAA3B3C" w14:textId="77777777" w:rsidR="00F62796" w:rsidRPr="00607AEB" w:rsidRDefault="00F62796" w:rsidP="00F62796">
      <w:pPr>
        <w:pStyle w:val="Amain"/>
      </w:pPr>
      <w:r w:rsidRPr="00607AEB">
        <w:rPr>
          <w:color w:val="000000"/>
        </w:rPr>
        <w:tab/>
        <w:t>(2)</w:t>
      </w:r>
      <w:r w:rsidRPr="00607AEB">
        <w:rPr>
          <w:color w:val="000000"/>
        </w:rPr>
        <w:tab/>
        <w:t>A person commits an offence if—</w:t>
      </w:r>
    </w:p>
    <w:p w14:paraId="79AF358D" w14:textId="77777777" w:rsidR="00F62796" w:rsidRPr="00607AEB" w:rsidRDefault="00F62796" w:rsidP="00F62796">
      <w:pPr>
        <w:pStyle w:val="Apara"/>
      </w:pPr>
      <w:r w:rsidRPr="00607AEB">
        <w:rPr>
          <w:color w:val="000000"/>
        </w:rPr>
        <w:tab/>
        <w:t>(a)</w:t>
      </w:r>
      <w:r w:rsidRPr="00607AEB">
        <w:rPr>
          <w:color w:val="000000"/>
        </w:rPr>
        <w:tab/>
        <w:t>the person is not a class 2 licensed agent of a particular kind; and</w:t>
      </w:r>
    </w:p>
    <w:p w14:paraId="51A64A5F" w14:textId="77777777" w:rsidR="00F62796" w:rsidRPr="00607AEB" w:rsidRDefault="00F62796" w:rsidP="00F62796">
      <w:pPr>
        <w:pStyle w:val="Apara"/>
      </w:pPr>
      <w:r w:rsidRPr="00607AEB">
        <w:tab/>
        <w:t>(b)</w:t>
      </w:r>
      <w:r w:rsidRPr="00607AEB">
        <w:tab/>
        <w:t>pretends to be a class 2 licensed agent of that kind.</w:t>
      </w:r>
    </w:p>
    <w:p w14:paraId="73800AEE" w14:textId="77777777" w:rsidR="00F62796" w:rsidRPr="00607AEB" w:rsidRDefault="00F62796" w:rsidP="00F62796">
      <w:pPr>
        <w:pStyle w:val="Penalty"/>
        <w:rPr>
          <w:color w:val="000000"/>
        </w:rPr>
      </w:pPr>
      <w:r w:rsidRPr="00607AEB">
        <w:rPr>
          <w:color w:val="000000"/>
        </w:rPr>
        <w:t>Maximum penalty:  100 penalty units.</w:t>
      </w:r>
    </w:p>
    <w:p w14:paraId="1230464C"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61059292" w14:textId="77777777" w:rsidR="00F62796" w:rsidRPr="00607AEB" w:rsidRDefault="00F62796" w:rsidP="00F62796">
      <w:pPr>
        <w:pStyle w:val="Amain"/>
      </w:pPr>
      <w:r w:rsidRPr="00607AEB">
        <w:lastRenderedPageBreak/>
        <w:tab/>
        <w:t>(4)</w:t>
      </w:r>
      <w:r w:rsidRPr="00607AEB">
        <w:tab/>
        <w:t>In this section:</w:t>
      </w:r>
    </w:p>
    <w:p w14:paraId="2DD4D763" w14:textId="77777777" w:rsidR="00F62796" w:rsidRPr="00607AEB" w:rsidRDefault="00F62796" w:rsidP="00F62796">
      <w:pPr>
        <w:pStyle w:val="aDef"/>
        <w:rPr>
          <w:color w:val="000000"/>
        </w:rPr>
      </w:pPr>
      <w:r w:rsidRPr="00607AEB">
        <w:rPr>
          <w:rStyle w:val="charBoldItals"/>
        </w:rPr>
        <w:t>class 1 licensed agent</w:t>
      </w:r>
      <w:r w:rsidRPr="00607AEB">
        <w:rPr>
          <w:bCs/>
          <w:iCs/>
          <w:color w:val="000000"/>
        </w:rPr>
        <w:t xml:space="preserve">, of a particular kind, means a person who holds a class 1 licence to carry on business </w:t>
      </w:r>
      <w:r w:rsidRPr="00607AEB">
        <w:rPr>
          <w:color w:val="000000"/>
        </w:rPr>
        <w:t>as one of the following agents:</w:t>
      </w:r>
    </w:p>
    <w:p w14:paraId="5957BD77"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160C6988" w14:textId="77777777" w:rsidR="00F62796" w:rsidRPr="00607AEB" w:rsidRDefault="00F62796" w:rsidP="00F62796">
      <w:pPr>
        <w:pStyle w:val="aDefpara"/>
      </w:pPr>
      <w:r w:rsidRPr="00607AEB">
        <w:tab/>
        <w:t>(b)</w:t>
      </w:r>
      <w:r w:rsidRPr="00607AEB">
        <w:tab/>
        <w:t>a real estate agent;</w:t>
      </w:r>
    </w:p>
    <w:p w14:paraId="75393E13" w14:textId="77777777" w:rsidR="00F62796" w:rsidRPr="00607AEB" w:rsidRDefault="00F62796" w:rsidP="00F62796">
      <w:pPr>
        <w:pStyle w:val="aDefpara"/>
      </w:pPr>
      <w:r w:rsidRPr="00607AEB">
        <w:tab/>
        <w:t>(c)</w:t>
      </w:r>
      <w:r w:rsidRPr="00607AEB">
        <w:tab/>
        <w:t>a stock and station agent.</w:t>
      </w:r>
    </w:p>
    <w:p w14:paraId="300F5D88" w14:textId="77777777" w:rsidR="00F62796" w:rsidRPr="00607AEB" w:rsidRDefault="00F62796" w:rsidP="00F62796">
      <w:pPr>
        <w:pStyle w:val="aDef"/>
        <w:rPr>
          <w:color w:val="000000"/>
        </w:rPr>
      </w:pPr>
      <w:r w:rsidRPr="00607AEB">
        <w:rPr>
          <w:rStyle w:val="charBoldItals"/>
        </w:rPr>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58840358"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5B81381C" w14:textId="77777777" w:rsidR="00F62796" w:rsidRPr="00607AEB" w:rsidRDefault="00F62796" w:rsidP="00F62796">
      <w:pPr>
        <w:pStyle w:val="aDefpara"/>
      </w:pPr>
      <w:r w:rsidRPr="00607AEB">
        <w:tab/>
        <w:t>(b)</w:t>
      </w:r>
      <w:r w:rsidRPr="00607AEB">
        <w:tab/>
        <w:t>a real estate agent;</w:t>
      </w:r>
    </w:p>
    <w:p w14:paraId="07526EA8" w14:textId="77777777" w:rsidR="00F62796" w:rsidRPr="00607AEB" w:rsidRDefault="00F62796" w:rsidP="00F62796">
      <w:pPr>
        <w:pStyle w:val="aDefpara"/>
      </w:pPr>
      <w:r w:rsidRPr="00607AEB">
        <w:tab/>
        <w:t>(c)</w:t>
      </w:r>
      <w:r w:rsidRPr="00607AEB">
        <w:tab/>
        <w:t>a stock and station agent.</w:t>
      </w:r>
    </w:p>
    <w:p w14:paraId="5A2439B2" w14:textId="77777777" w:rsidR="00F62796" w:rsidRPr="00B74DB4" w:rsidRDefault="00F62796" w:rsidP="00F62796">
      <w:pPr>
        <w:pStyle w:val="AH3Div"/>
      </w:pPr>
      <w:bookmarkStart w:id="38" w:name="_Toc106975607"/>
      <w:r w:rsidRPr="00B74DB4">
        <w:rPr>
          <w:rStyle w:val="CharDivNo"/>
        </w:rPr>
        <w:t>Division 3.2</w:t>
      </w:r>
      <w:r w:rsidRPr="00607AEB">
        <w:tab/>
      </w:r>
      <w:r w:rsidRPr="00B74DB4">
        <w:rPr>
          <w:rStyle w:val="CharDivText"/>
        </w:rPr>
        <w:t>Eligibility, qualifications and disqualification—agents</w:t>
      </w:r>
      <w:bookmarkEnd w:id="38"/>
    </w:p>
    <w:p w14:paraId="6D757B54" w14:textId="77777777" w:rsidR="00554617" w:rsidRDefault="00554617">
      <w:pPr>
        <w:pStyle w:val="AH5Sec"/>
      </w:pPr>
      <w:bookmarkStart w:id="39" w:name="_Toc106975608"/>
      <w:r w:rsidRPr="00B74DB4">
        <w:rPr>
          <w:rStyle w:val="CharSectNo"/>
        </w:rPr>
        <w:t>24</w:t>
      </w:r>
      <w:r>
        <w:tab/>
        <w:t>Eligibility for licences</w:t>
      </w:r>
      <w:bookmarkEnd w:id="39"/>
      <w:r>
        <w:rPr>
          <w:b w:val="0"/>
        </w:rPr>
        <w:t xml:space="preserve"> </w:t>
      </w:r>
    </w:p>
    <w:p w14:paraId="75E2DF6A" w14:textId="77777777" w:rsidR="00F62796" w:rsidRPr="00607AEB" w:rsidRDefault="00F62796" w:rsidP="00F62796">
      <w:pPr>
        <w:pStyle w:val="Amain"/>
      </w:pPr>
      <w:r w:rsidRPr="00607AEB">
        <w:rPr>
          <w:color w:val="000000"/>
        </w:rPr>
        <w:tab/>
        <w:t>(1)</w:t>
      </w:r>
      <w:r w:rsidRPr="00607AEB">
        <w:rPr>
          <w:color w:val="000000"/>
        </w:rPr>
        <w:tab/>
        <w:t>An individual is eligible to be licensed as an agent if the commissioner for fair trading is satisfied that the individual—</w:t>
      </w:r>
    </w:p>
    <w:p w14:paraId="1BA1E231" w14:textId="77777777" w:rsidR="00F62796" w:rsidRPr="00607AEB" w:rsidRDefault="00F62796" w:rsidP="00F62796">
      <w:pPr>
        <w:pStyle w:val="Apara"/>
      </w:pPr>
      <w:r w:rsidRPr="00607AEB">
        <w:rPr>
          <w:color w:val="000000"/>
        </w:rPr>
        <w:tab/>
        <w:t>(a)</w:t>
      </w:r>
      <w:r w:rsidRPr="00607AEB">
        <w:rPr>
          <w:color w:val="000000"/>
        </w:rPr>
        <w:tab/>
        <w:t>is an adult; and</w:t>
      </w:r>
    </w:p>
    <w:p w14:paraId="2C6F2EDE" w14:textId="77777777" w:rsidR="00F62796" w:rsidRPr="00607AEB" w:rsidRDefault="00F62796" w:rsidP="00F62796">
      <w:pPr>
        <w:pStyle w:val="Apara"/>
      </w:pPr>
      <w:r w:rsidRPr="00607AEB">
        <w:tab/>
        <w:t>(b)</w:t>
      </w:r>
      <w:r w:rsidRPr="00607AEB">
        <w:tab/>
        <w:t>has the qualifications required under section 25 for—</w:t>
      </w:r>
    </w:p>
    <w:p w14:paraId="4065D5E9"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1DCC2EA1" w14:textId="77777777" w:rsidR="00F62796" w:rsidRPr="00607AEB" w:rsidRDefault="00F62796" w:rsidP="00F62796">
      <w:pPr>
        <w:pStyle w:val="Asubpara"/>
      </w:pPr>
      <w:r w:rsidRPr="00607AEB">
        <w:tab/>
        <w:t>(ii)</w:t>
      </w:r>
      <w:r w:rsidRPr="00607AEB">
        <w:tab/>
        <w:t>for a property agent licence—the class of licence; and</w:t>
      </w:r>
    </w:p>
    <w:p w14:paraId="3D2587F1" w14:textId="77777777" w:rsidR="00F62796" w:rsidRPr="00607AEB" w:rsidRDefault="00F62796" w:rsidP="00F62796">
      <w:pPr>
        <w:pStyle w:val="Apara"/>
      </w:pPr>
      <w:r w:rsidRPr="00607AEB">
        <w:rPr>
          <w:color w:val="000000"/>
        </w:rPr>
        <w:tab/>
        <w:t>(c)</w:t>
      </w:r>
      <w:r w:rsidRPr="00607AEB">
        <w:rPr>
          <w:color w:val="000000"/>
        </w:rPr>
        <w:tab/>
        <w:t>has the experience required under section 25 for—</w:t>
      </w:r>
    </w:p>
    <w:p w14:paraId="63DCFDE4"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30050FC3" w14:textId="77777777" w:rsidR="00F62796" w:rsidRPr="00607AEB" w:rsidRDefault="00F62796" w:rsidP="00F62796">
      <w:pPr>
        <w:pStyle w:val="Asubpara"/>
      </w:pPr>
      <w:r w:rsidRPr="00607AEB">
        <w:tab/>
        <w:t>(ii)</w:t>
      </w:r>
      <w:r w:rsidRPr="00607AEB">
        <w:tab/>
        <w:t>for a property agent licence—the class of licence; and</w:t>
      </w:r>
    </w:p>
    <w:p w14:paraId="4D3A6FF3" w14:textId="77777777" w:rsidR="00F62796" w:rsidRPr="00607AEB" w:rsidRDefault="00F62796" w:rsidP="00F62796">
      <w:pPr>
        <w:pStyle w:val="Apara"/>
      </w:pPr>
      <w:r w:rsidRPr="00607AEB">
        <w:rPr>
          <w:color w:val="000000"/>
        </w:rPr>
        <w:lastRenderedPageBreak/>
        <w:tab/>
        <w:t>(d)</w:t>
      </w:r>
      <w:r w:rsidRPr="00607AEB">
        <w:rPr>
          <w:color w:val="000000"/>
        </w:rPr>
        <w:tab/>
        <w:t>is not disqualified under section 27 (People disqualified from being licensed) or section 51 (People disqualified from being registered).</w:t>
      </w:r>
    </w:p>
    <w:p w14:paraId="55E59B63" w14:textId="34540115" w:rsidR="00F62796" w:rsidRPr="00607AEB" w:rsidRDefault="00F62796" w:rsidP="00F62796">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64870432" w14:textId="77777777" w:rsidR="00F62796" w:rsidRPr="00607AEB" w:rsidRDefault="00F62796" w:rsidP="00F62796">
      <w:pPr>
        <w:pStyle w:val="Apara"/>
      </w:pPr>
      <w:r w:rsidRPr="00607AEB">
        <w:rPr>
          <w:color w:val="000000"/>
        </w:rPr>
        <w:tab/>
        <w:t>(a)</w:t>
      </w:r>
      <w:r w:rsidRPr="00607AEB">
        <w:rPr>
          <w:color w:val="000000"/>
        </w:rPr>
        <w:tab/>
        <w:t>the kind of licence; and</w:t>
      </w:r>
    </w:p>
    <w:p w14:paraId="2AB8ED33" w14:textId="77777777" w:rsidR="00F62796" w:rsidRPr="00607AEB" w:rsidRDefault="00F62796" w:rsidP="00F62796">
      <w:pPr>
        <w:pStyle w:val="Apara"/>
      </w:pPr>
      <w:r w:rsidRPr="00607AEB">
        <w:tab/>
        <w:t>(b)</w:t>
      </w:r>
      <w:r w:rsidRPr="00607AEB">
        <w:tab/>
        <w:t>for a property agent licence—the class of licence.</w:t>
      </w:r>
    </w:p>
    <w:p w14:paraId="352A0262" w14:textId="20E161C8" w:rsidR="00554617" w:rsidRDefault="00554617">
      <w:pPr>
        <w:pStyle w:val="Amain"/>
      </w:pPr>
      <w:r>
        <w:tab/>
        <w:t>(</w:t>
      </w:r>
      <w:r w:rsidR="00F62796">
        <w:t>3</w:t>
      </w:r>
      <w:r>
        <w:t>)</w:t>
      </w:r>
      <w:r>
        <w:tab/>
        <w:t xml:space="preserve">A person in a partnership is eligible to be licensed </w:t>
      </w:r>
      <w:r w:rsidR="00F62796" w:rsidRPr="00607AEB">
        <w:rPr>
          <w:color w:val="000000"/>
        </w:rPr>
        <w:t>as an agent</w:t>
      </w:r>
      <w:r w:rsidR="00F62796">
        <w:rPr>
          <w:color w:val="000000"/>
        </w:rPr>
        <w:t xml:space="preserve"> </w:t>
      </w:r>
      <w:r>
        <w:t>if the commissioner for fair trading is satisfied that—</w:t>
      </w:r>
    </w:p>
    <w:p w14:paraId="27AA3B93" w14:textId="0D330441" w:rsidR="00554617" w:rsidRDefault="00554617">
      <w:pPr>
        <w:pStyle w:val="Apara"/>
      </w:pPr>
      <w:r>
        <w:tab/>
        <w:t>(a)</w:t>
      </w:r>
      <w:r>
        <w:tab/>
        <w:t xml:space="preserve">the person is eligible to be licensed </w:t>
      </w:r>
      <w:r w:rsidR="00F62796" w:rsidRPr="00607AEB">
        <w:rPr>
          <w:color w:val="000000"/>
        </w:rPr>
        <w:t>as an agent</w:t>
      </w:r>
      <w:r w:rsidR="00F62796">
        <w:rPr>
          <w:color w:val="000000"/>
        </w:rPr>
        <w:t xml:space="preserve"> </w:t>
      </w:r>
      <w:r>
        <w:t>under subsection (1); and</w:t>
      </w:r>
    </w:p>
    <w:p w14:paraId="48BC454D" w14:textId="77777777" w:rsidR="00554617" w:rsidRDefault="00554617">
      <w:pPr>
        <w:pStyle w:val="Apara"/>
      </w:pPr>
      <w:r>
        <w:tab/>
        <w:t>(b)</w:t>
      </w:r>
      <w:r>
        <w:tab/>
        <w:t>no person in the partnership is disqualified under section 27 or section 51.</w:t>
      </w:r>
    </w:p>
    <w:p w14:paraId="79BB7F13" w14:textId="4D0C8CD5" w:rsidR="00554617" w:rsidRDefault="00554617" w:rsidP="008A454C">
      <w:pPr>
        <w:pStyle w:val="Amain"/>
        <w:keepNext/>
      </w:pPr>
      <w:r>
        <w:tab/>
        <w:t>(</w:t>
      </w:r>
      <w:r w:rsidR="00F62796">
        <w:t>4</w:t>
      </w:r>
      <w:r>
        <w:t>)</w:t>
      </w:r>
      <w:r>
        <w:tab/>
        <w:t xml:space="preserve">A corporation is eligible to be licensed </w:t>
      </w:r>
      <w:r w:rsidR="00F62796" w:rsidRPr="00607AEB">
        <w:rPr>
          <w:color w:val="000000"/>
        </w:rPr>
        <w:t>as an agent</w:t>
      </w:r>
      <w:r w:rsidR="00F62796">
        <w:rPr>
          <w:color w:val="000000"/>
        </w:rPr>
        <w:t xml:space="preserve"> </w:t>
      </w:r>
      <w:r>
        <w:t>if—</w:t>
      </w:r>
    </w:p>
    <w:p w14:paraId="2906EF85" w14:textId="326F4C21" w:rsidR="00554617" w:rsidRDefault="00554617">
      <w:pPr>
        <w:pStyle w:val="Apara"/>
      </w:pPr>
      <w:r>
        <w:tab/>
        <w:t>(a)</w:t>
      </w:r>
      <w:r>
        <w:tab/>
        <w:t xml:space="preserve">the commissioner for fair trading is satisfied that no director of the corporation is disqualified from being licensed </w:t>
      </w:r>
      <w:r w:rsidR="00F62796" w:rsidRPr="00607AEB">
        <w:rPr>
          <w:color w:val="000000"/>
        </w:rPr>
        <w:t>as an agent</w:t>
      </w:r>
      <w:r w:rsidR="00F62796">
        <w:rPr>
          <w:color w:val="000000"/>
        </w:rPr>
        <w:t xml:space="preserve"> </w:t>
      </w:r>
      <w:r>
        <w:t>under section</w:t>
      </w:r>
      <w:r w:rsidR="00730DBC">
        <w:t> </w:t>
      </w:r>
      <w:r>
        <w:t>27; and</w:t>
      </w:r>
    </w:p>
    <w:p w14:paraId="0A1F7F49" w14:textId="77777777" w:rsidR="00554617" w:rsidRDefault="00554617">
      <w:pPr>
        <w:pStyle w:val="Apara"/>
      </w:pPr>
      <w:r>
        <w:tab/>
        <w:t>(b)</w:t>
      </w:r>
      <w:r>
        <w:tab/>
        <w:t>at least 1 director of the corporation holds a licence of the same kind.</w:t>
      </w:r>
    </w:p>
    <w:p w14:paraId="7562CF4F" w14:textId="1505896F" w:rsidR="00554617" w:rsidRDefault="00EA27B9">
      <w:pPr>
        <w:pStyle w:val="Amain"/>
      </w:pPr>
      <w:r>
        <w:tab/>
        <w:t>(</w:t>
      </w:r>
      <w:r w:rsidR="00F62796">
        <w:t>5</w:t>
      </w:r>
      <w:r w:rsidR="00554617">
        <w:t>)</w:t>
      </w:r>
      <w:r w:rsidR="00554617">
        <w:tab/>
        <w:t>To remove any doubt, a regulation may provide that a person may be issued with an agents licence with stated conditions if the person does not have stated qualifications.</w:t>
      </w:r>
    </w:p>
    <w:p w14:paraId="079D82C7" w14:textId="77777777" w:rsidR="00F62796" w:rsidRPr="00607AEB" w:rsidRDefault="00F62796" w:rsidP="00F62796">
      <w:pPr>
        <w:pStyle w:val="AH5Sec"/>
      </w:pPr>
      <w:bookmarkStart w:id="40" w:name="_Toc106975609"/>
      <w:r w:rsidRPr="00B74DB4">
        <w:rPr>
          <w:rStyle w:val="CharSectNo"/>
        </w:rPr>
        <w:lastRenderedPageBreak/>
        <w:t>25</w:t>
      </w:r>
      <w:r w:rsidRPr="00607AEB">
        <w:rPr>
          <w:color w:val="000000"/>
        </w:rPr>
        <w:tab/>
        <w:t>Qualifications and experience for licences</w:t>
      </w:r>
      <w:bookmarkEnd w:id="40"/>
    </w:p>
    <w:p w14:paraId="40AED0B4" w14:textId="77777777" w:rsidR="00F62796" w:rsidRPr="00607AEB" w:rsidRDefault="00F62796" w:rsidP="00B74DB4">
      <w:pPr>
        <w:pStyle w:val="Amain"/>
        <w:keepNext/>
      </w:pPr>
      <w:r w:rsidRPr="00607AEB">
        <w:rPr>
          <w:color w:val="000000"/>
        </w:rPr>
        <w:tab/>
        <w:t>(1)</w:t>
      </w:r>
      <w:r w:rsidRPr="00607AEB">
        <w:rPr>
          <w:color w:val="000000"/>
        </w:rPr>
        <w:tab/>
        <w:t>The commissioner for fair trading may declare the qualifications and experience required for—</w:t>
      </w:r>
    </w:p>
    <w:p w14:paraId="0D895D04" w14:textId="77777777" w:rsidR="00F62796" w:rsidRPr="00607AEB" w:rsidRDefault="00F62796" w:rsidP="00B74DB4">
      <w:pPr>
        <w:pStyle w:val="Apara"/>
        <w:keepNext/>
      </w:pPr>
      <w:r w:rsidRPr="00607AEB">
        <w:rPr>
          <w:color w:val="000000"/>
        </w:rPr>
        <w:tab/>
        <w:t>(a)</w:t>
      </w:r>
      <w:r w:rsidRPr="00607AEB">
        <w:rPr>
          <w:color w:val="000000"/>
        </w:rPr>
        <w:tab/>
        <w:t>a licence, or renewal of a licence, for an agent; and</w:t>
      </w:r>
    </w:p>
    <w:p w14:paraId="69C20AD6" w14:textId="77777777" w:rsidR="00F62796" w:rsidRPr="00607AEB" w:rsidRDefault="00F62796" w:rsidP="00F62796">
      <w:pPr>
        <w:pStyle w:val="Apara"/>
      </w:pPr>
      <w:r w:rsidRPr="00607AEB">
        <w:tab/>
        <w:t>(b)</w:t>
      </w:r>
      <w:r w:rsidRPr="00607AEB">
        <w:tab/>
        <w:t>each class of property agent licence.</w:t>
      </w:r>
    </w:p>
    <w:p w14:paraId="5426B046" w14:textId="77777777" w:rsidR="00F62796" w:rsidRPr="00607AEB" w:rsidRDefault="00F62796" w:rsidP="00F62796">
      <w:pPr>
        <w:pStyle w:val="Amain"/>
      </w:pPr>
      <w:r w:rsidRPr="00607AEB">
        <w:rPr>
          <w:color w:val="000000"/>
        </w:rPr>
        <w:tab/>
        <w:t>(2)</w:t>
      </w:r>
      <w:r w:rsidRPr="00607AEB">
        <w:rPr>
          <w:color w:val="000000"/>
        </w:rPr>
        <w:tab/>
        <w:t>A declaration is a disallowable instrument.</w:t>
      </w:r>
    </w:p>
    <w:p w14:paraId="6B4542EC" w14:textId="77777777" w:rsidR="00F62796" w:rsidRPr="00607AEB" w:rsidRDefault="00F62796" w:rsidP="00F62796">
      <w:pPr>
        <w:pStyle w:val="Amain"/>
      </w:pPr>
      <w:r w:rsidRPr="00607AEB">
        <w:tab/>
        <w:t>(3)</w:t>
      </w:r>
      <w:r w:rsidRPr="00607AEB">
        <w:tab/>
        <w:t>A declaration may apply, adopt or incorporate a law of another jurisdiction or instrument as in force from time to time.</w:t>
      </w:r>
    </w:p>
    <w:p w14:paraId="5B253B3D" w14:textId="3162F02C" w:rsidR="00F62796" w:rsidRPr="00607AEB" w:rsidRDefault="00F62796" w:rsidP="00F62796">
      <w:pPr>
        <w:pStyle w:val="Amain"/>
      </w:pPr>
      <w:r w:rsidRPr="00607AEB">
        <w:tab/>
        <w:t>(4)</w:t>
      </w:r>
      <w:r w:rsidRPr="00607AEB">
        <w:tab/>
        <w:t xml:space="preserve">The </w:t>
      </w:r>
      <w:hyperlink r:id="rId41"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E5E7564" w14:textId="35AA4FC8" w:rsidR="00F62796" w:rsidRPr="00607AEB" w:rsidRDefault="00F62796" w:rsidP="00F62796">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42"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43" w:tooltip="A2001-14" w:history="1">
        <w:r w:rsidRPr="00607AEB">
          <w:rPr>
            <w:rStyle w:val="charCitHyperlinkAbbrev"/>
          </w:rPr>
          <w:t>Legislation Act</w:t>
        </w:r>
      </w:hyperlink>
      <w:r w:rsidRPr="00607AEB">
        <w:rPr>
          <w:color w:val="000000"/>
        </w:rPr>
        <w:t>, s 47 (7)).</w:t>
      </w:r>
    </w:p>
    <w:p w14:paraId="48CA5C30" w14:textId="77777777" w:rsidR="00F62796" w:rsidRPr="00607AEB" w:rsidRDefault="00F62796" w:rsidP="00F62796">
      <w:pPr>
        <w:pStyle w:val="Amain"/>
      </w:pPr>
      <w:r w:rsidRPr="00607AEB">
        <w:rPr>
          <w:color w:val="000000"/>
        </w:rPr>
        <w:tab/>
        <w:t>(5)</w:t>
      </w:r>
      <w:r w:rsidRPr="00607AEB">
        <w:rPr>
          <w:color w:val="000000"/>
        </w:rPr>
        <w:tab/>
        <w:t>In this section:</w:t>
      </w:r>
    </w:p>
    <w:p w14:paraId="163F75A2" w14:textId="61C3869E" w:rsidR="00F62796" w:rsidRPr="00607AEB" w:rsidRDefault="00F62796" w:rsidP="00F62796">
      <w:pPr>
        <w:pStyle w:val="aDef"/>
        <w:rPr>
          <w:color w:val="000000"/>
        </w:rPr>
      </w:pPr>
      <w:r w:rsidRPr="00607AEB">
        <w:rPr>
          <w:rStyle w:val="charBoldItals"/>
        </w:rPr>
        <w:t>law of another jurisdiction</w:t>
      </w:r>
      <w:r w:rsidRPr="00607AEB">
        <w:rPr>
          <w:bCs/>
          <w:iCs/>
          <w:color w:val="000000"/>
        </w:rPr>
        <w:t xml:space="preserve">—see the </w:t>
      </w:r>
      <w:hyperlink r:id="rId44" w:tooltip="A2001-14" w:history="1">
        <w:r w:rsidRPr="00607AEB">
          <w:rPr>
            <w:rStyle w:val="charCitHyperlinkAbbrev"/>
          </w:rPr>
          <w:t>Legislation Act</w:t>
        </w:r>
      </w:hyperlink>
      <w:r w:rsidRPr="00607AEB">
        <w:rPr>
          <w:bCs/>
          <w:iCs/>
          <w:color w:val="000000"/>
        </w:rPr>
        <w:t>, section 47 (10).</w:t>
      </w:r>
    </w:p>
    <w:p w14:paraId="7E59A6C5" w14:textId="77777777" w:rsidR="00554617" w:rsidRDefault="00554617">
      <w:pPr>
        <w:pStyle w:val="AH5Sec"/>
      </w:pPr>
      <w:bookmarkStart w:id="41" w:name="_Toc106975610"/>
      <w:r w:rsidRPr="00B74DB4">
        <w:rPr>
          <w:rStyle w:val="CharSectNo"/>
        </w:rPr>
        <w:t>27</w:t>
      </w:r>
      <w:r>
        <w:tab/>
        <w:t>People disqualified from being licensed</w:t>
      </w:r>
      <w:bookmarkEnd w:id="41"/>
      <w:r>
        <w:rPr>
          <w:b w:val="0"/>
        </w:rPr>
        <w:t xml:space="preserve"> </w:t>
      </w:r>
    </w:p>
    <w:p w14:paraId="505FC41C" w14:textId="7271C818" w:rsidR="00554617" w:rsidRDefault="00554617">
      <w:pPr>
        <w:pStyle w:val="Amain"/>
      </w:pPr>
      <w:r>
        <w:tab/>
        <w:t>(1)</w:t>
      </w:r>
      <w:r>
        <w:tab/>
        <w:t xml:space="preserve">A person is disqualified from being licensed </w:t>
      </w:r>
      <w:r w:rsidR="00F62796" w:rsidRPr="00607AEB">
        <w:rPr>
          <w:color w:val="000000"/>
        </w:rPr>
        <w:t>as an agent</w:t>
      </w:r>
      <w:r w:rsidR="00F62796">
        <w:rPr>
          <w:color w:val="000000"/>
        </w:rPr>
        <w:t xml:space="preserve"> </w:t>
      </w:r>
      <w:r>
        <w:t>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251048DF"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5"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lastRenderedPageBreak/>
        <w:tab/>
        <w:t>(ii)</w:t>
      </w:r>
      <w:r>
        <w:tab/>
        <w:t>has executed a personal insolvency agreement; or</w:t>
      </w:r>
    </w:p>
    <w:p w14:paraId="7AE5E44F" w14:textId="70ACC1AC" w:rsidR="00554617" w:rsidRDefault="00554617" w:rsidP="00294781">
      <w:pPr>
        <w:pStyle w:val="Apara"/>
        <w:keepNext/>
      </w:pPr>
      <w:r>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lastRenderedPageBreak/>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42" w:name="_Toc106975611"/>
      <w:r w:rsidRPr="00B74DB4">
        <w:rPr>
          <w:rStyle w:val="CharSectNo"/>
        </w:rPr>
        <w:t>27A</w:t>
      </w:r>
      <w:r w:rsidRPr="00C954BE">
        <w:rPr>
          <w:color w:val="000000"/>
        </w:rPr>
        <w:tab/>
        <w:t>Suitability—real estate agents</w:t>
      </w:r>
      <w:bookmarkEnd w:id="42"/>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46258AF5" w:rsidR="00880521" w:rsidRPr="00C954BE" w:rsidRDefault="00880521" w:rsidP="00880521">
      <w:pPr>
        <w:pStyle w:val="Apara"/>
      </w:pPr>
      <w:r w:rsidRPr="00C954BE">
        <w:tab/>
        <w:t>(e)</w:t>
      </w:r>
      <w:r w:rsidRPr="00C954BE">
        <w:tab/>
        <w:t xml:space="preserve">whether the offence was committed by the person in the course of their duties as a real estate agent or </w:t>
      </w:r>
      <w:r w:rsidR="00F62796" w:rsidRPr="00607AEB">
        <w:rPr>
          <w:color w:val="000000"/>
        </w:rPr>
        <w:t>assistant real estate agent</w:t>
      </w:r>
      <w:r w:rsidRPr="00C954BE">
        <w:t>;</w:t>
      </w:r>
    </w:p>
    <w:p w14:paraId="2D885296" w14:textId="77777777" w:rsidR="00880521" w:rsidRPr="00C954BE" w:rsidRDefault="00880521" w:rsidP="00880521">
      <w:pPr>
        <w:pStyle w:val="Apara"/>
      </w:pPr>
      <w:r w:rsidRPr="00C954BE">
        <w:lastRenderedPageBreak/>
        <w:tab/>
        <w:t>(f)</w:t>
      </w:r>
      <w:r w:rsidRPr="00C954BE">
        <w:tab/>
        <w:t>whether the ACAT has made an occupational discipline order in relation to the person.</w:t>
      </w:r>
    </w:p>
    <w:p w14:paraId="719CC0DA" w14:textId="77777777" w:rsidR="00C6364F" w:rsidRPr="00B74DB4" w:rsidRDefault="00C6364F" w:rsidP="00C6364F">
      <w:pPr>
        <w:pStyle w:val="AH3Div"/>
      </w:pPr>
      <w:bookmarkStart w:id="43" w:name="_Toc106975612"/>
      <w:r w:rsidRPr="00B74DB4">
        <w:rPr>
          <w:rStyle w:val="CharDivNo"/>
        </w:rPr>
        <w:t>Division 3.3</w:t>
      </w:r>
      <w:r w:rsidRPr="00607AEB">
        <w:tab/>
      </w:r>
      <w:r w:rsidRPr="00B74DB4">
        <w:rPr>
          <w:rStyle w:val="CharDivText"/>
        </w:rPr>
        <w:t>Licence procedures and details—agents</w:t>
      </w:r>
      <w:bookmarkEnd w:id="43"/>
    </w:p>
    <w:p w14:paraId="25D60EC2" w14:textId="77777777" w:rsidR="00554617" w:rsidRDefault="00554617">
      <w:pPr>
        <w:pStyle w:val="AH5Sec"/>
        <w:rPr>
          <w:b w:val="0"/>
          <w:bCs/>
        </w:rPr>
      </w:pPr>
      <w:bookmarkStart w:id="44" w:name="_Toc106975613"/>
      <w:r w:rsidRPr="00B74DB4">
        <w:rPr>
          <w:rStyle w:val="CharSectNo"/>
        </w:rPr>
        <w:t>28</w:t>
      </w:r>
      <w:r>
        <w:rPr>
          <w:bCs/>
        </w:rPr>
        <w:tab/>
      </w:r>
      <w:r>
        <w:t>Advertising intended licence applications</w:t>
      </w:r>
      <w:bookmarkEnd w:id="44"/>
      <w:r>
        <w:rPr>
          <w:b w:val="0"/>
          <w:bCs/>
        </w:rPr>
        <w:t xml:space="preserve"> </w:t>
      </w:r>
    </w:p>
    <w:p w14:paraId="2000EDCA" w14:textId="3B5B1987" w:rsidR="005309E8" w:rsidRPr="0092630A" w:rsidRDefault="005309E8" w:rsidP="005309E8">
      <w:pPr>
        <w:pStyle w:val="Amain"/>
        <w:rPr>
          <w:lang w:eastAsia="en-AU"/>
        </w:rPr>
      </w:pPr>
      <w:r w:rsidRPr="0092630A">
        <w:rPr>
          <w:lang w:eastAsia="en-AU"/>
        </w:rPr>
        <w:tab/>
        <w:t>(1)</w:t>
      </w:r>
      <w:r w:rsidRPr="0092630A">
        <w:rPr>
          <w:lang w:eastAsia="en-AU"/>
        </w:rPr>
        <w:tab/>
        <w:t xml:space="preserve">A person who intends to apply for a licence </w:t>
      </w:r>
      <w:r w:rsidR="00C6364F" w:rsidRPr="00607AEB">
        <w:rPr>
          <w:color w:val="000000"/>
        </w:rPr>
        <w:t>as an agent</w:t>
      </w:r>
      <w:r w:rsidR="00C6364F">
        <w:rPr>
          <w:color w:val="000000"/>
        </w:rPr>
        <w:t xml:space="preserve"> </w:t>
      </w:r>
      <w:r w:rsidRPr="0092630A">
        <w:rPr>
          <w:lang w:eastAsia="en-AU"/>
        </w:rPr>
        <w:t>must give public notice of the person’s intention to apply for the licence.</w:t>
      </w:r>
    </w:p>
    <w:p w14:paraId="5EAF1288" w14:textId="7CC854F2"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w:t>
      </w:r>
    </w:p>
    <w:p w14:paraId="4E16D966" w14:textId="77777777" w:rsidR="00C6364F" w:rsidRPr="00607AEB" w:rsidRDefault="00C6364F" w:rsidP="00C6364F">
      <w:pPr>
        <w:pStyle w:val="Amain"/>
      </w:pPr>
      <w:r w:rsidRPr="00607AEB">
        <w:rPr>
          <w:color w:val="000000"/>
        </w:rPr>
        <w:tab/>
        <w:t>(2)</w:t>
      </w:r>
      <w:r w:rsidRPr="00607AEB">
        <w:rPr>
          <w:color w:val="000000"/>
        </w:rPr>
        <w:tab/>
        <w:t>The notice must—</w:t>
      </w:r>
    </w:p>
    <w:p w14:paraId="5D9F0AC6" w14:textId="77777777" w:rsidR="00C6364F" w:rsidRPr="00607AEB" w:rsidRDefault="00C6364F" w:rsidP="00C6364F">
      <w:pPr>
        <w:pStyle w:val="Apara"/>
      </w:pPr>
      <w:r w:rsidRPr="00607AEB">
        <w:rPr>
          <w:color w:val="000000"/>
        </w:rPr>
        <w:tab/>
        <w:t>(a)</w:t>
      </w:r>
      <w:r w:rsidRPr="00607AEB">
        <w:rPr>
          <w:color w:val="000000"/>
        </w:rPr>
        <w:tab/>
        <w:t>state the kind of licence the person intends to apply for; and</w:t>
      </w:r>
    </w:p>
    <w:p w14:paraId="396D3D46" w14:textId="77777777" w:rsidR="00C6364F" w:rsidRPr="00607AEB" w:rsidRDefault="00C6364F" w:rsidP="00C6364F">
      <w:pPr>
        <w:pStyle w:val="Apara"/>
      </w:pPr>
      <w:r w:rsidRPr="00607AEB">
        <w:tab/>
        <w:t>(b)</w:t>
      </w:r>
      <w:r w:rsidRPr="00607AEB">
        <w:tab/>
        <w:t>for a property agent licence—state the class of licence the person intends to apply for; and</w:t>
      </w:r>
    </w:p>
    <w:p w14:paraId="2ED47D20" w14:textId="77777777" w:rsidR="00C6364F" w:rsidRPr="00607AEB" w:rsidRDefault="00C6364F" w:rsidP="00C6364F">
      <w:pPr>
        <w:pStyle w:val="Apara"/>
      </w:pPr>
      <w:r w:rsidRPr="00607AEB">
        <w:tab/>
        <w:t>(c)</w:t>
      </w:r>
      <w:r w:rsidRPr="00607AEB">
        <w:tab/>
        <w:t>include any other information prescribed by regulation.</w:t>
      </w:r>
    </w:p>
    <w:p w14:paraId="6D16B79F" w14:textId="77777777" w:rsidR="00554617" w:rsidRDefault="00554617">
      <w:pPr>
        <w:pStyle w:val="AH5Sec"/>
      </w:pPr>
      <w:bookmarkStart w:id="45" w:name="_Toc106975614"/>
      <w:r w:rsidRPr="00B74DB4">
        <w:rPr>
          <w:rStyle w:val="CharSectNo"/>
        </w:rPr>
        <w:t>29</w:t>
      </w:r>
      <w:r>
        <w:tab/>
        <w:t>Licence applications</w:t>
      </w:r>
      <w:bookmarkEnd w:id="45"/>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09CE0995" w14:textId="4C534110" w:rsidR="00C6364F" w:rsidRPr="00607AEB" w:rsidRDefault="00C6364F" w:rsidP="00C6364F">
      <w:pPr>
        <w:pStyle w:val="Amain"/>
      </w:pPr>
      <w:r w:rsidRPr="00607AEB">
        <w:rPr>
          <w:color w:val="000000"/>
        </w:rPr>
        <w:tab/>
        <w:t>(</w:t>
      </w:r>
      <w:r>
        <w:rPr>
          <w:color w:val="000000"/>
        </w:rPr>
        <w:t>2</w:t>
      </w:r>
      <w:r w:rsidRPr="00607AEB">
        <w:rPr>
          <w:color w:val="000000"/>
        </w:rPr>
        <w:t>)</w:t>
      </w:r>
      <w:r w:rsidRPr="00607AEB">
        <w:rPr>
          <w:color w:val="000000"/>
        </w:rPr>
        <w:tab/>
        <w:t>An application must be in writing and state—</w:t>
      </w:r>
    </w:p>
    <w:p w14:paraId="40525E23" w14:textId="77777777" w:rsidR="00C6364F" w:rsidRPr="00607AEB" w:rsidRDefault="00C6364F" w:rsidP="00C6364F">
      <w:pPr>
        <w:pStyle w:val="Apara"/>
      </w:pPr>
      <w:r w:rsidRPr="00607AEB">
        <w:rPr>
          <w:color w:val="000000"/>
        </w:rPr>
        <w:tab/>
        <w:t>(a)</w:t>
      </w:r>
      <w:r w:rsidRPr="00607AEB">
        <w:rPr>
          <w:color w:val="000000"/>
        </w:rPr>
        <w:tab/>
        <w:t>the kind of licence applied for; and</w:t>
      </w:r>
    </w:p>
    <w:p w14:paraId="32F249B8" w14:textId="77777777" w:rsidR="00C6364F" w:rsidRPr="00607AEB" w:rsidRDefault="00C6364F" w:rsidP="00C6364F">
      <w:pPr>
        <w:pStyle w:val="Apara"/>
      </w:pPr>
      <w:r w:rsidRPr="00607AEB">
        <w:tab/>
        <w:t>(b)</w:t>
      </w:r>
      <w:r w:rsidRPr="00607AEB">
        <w:tab/>
        <w:t>for a property agent licence—the class of licence applied for.</w:t>
      </w:r>
    </w:p>
    <w:p w14:paraId="7D66F103" w14:textId="6C5E1E81" w:rsidR="00554617" w:rsidRDefault="00554617" w:rsidP="005F759A">
      <w:pPr>
        <w:pStyle w:val="Amain"/>
        <w:keepNext/>
      </w:pPr>
      <w:r>
        <w:lastRenderedPageBreak/>
        <w:tab/>
        <w:t>(</w:t>
      </w:r>
      <w:r w:rsidR="00C6364F">
        <w:t>3</w:t>
      </w:r>
      <w:r>
        <w:t>)</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6" w:name="_Toc106975615"/>
      <w:r w:rsidRPr="00B74DB4">
        <w:rPr>
          <w:rStyle w:val="CharSectNo"/>
        </w:rPr>
        <w:t>30</w:t>
      </w:r>
      <w:r>
        <w:rPr>
          <w:bCs/>
        </w:rPr>
        <w:tab/>
      </w:r>
      <w:r>
        <w:t>Objections to licences</w:t>
      </w:r>
      <w:bookmarkEnd w:id="46"/>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2C6FC220"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7"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7" w:name="_Toc106975616"/>
      <w:r w:rsidRPr="00B74DB4">
        <w:rPr>
          <w:rStyle w:val="CharSectNo"/>
        </w:rPr>
        <w:lastRenderedPageBreak/>
        <w:t>31</w:t>
      </w:r>
      <w:r>
        <w:tab/>
        <w:t>Further information for licence applications</w:t>
      </w:r>
      <w:bookmarkEnd w:id="47"/>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8" w:name="_Toc106975617"/>
      <w:r w:rsidRPr="00B74DB4">
        <w:rPr>
          <w:rStyle w:val="CharSectNo"/>
        </w:rPr>
        <w:t>32</w:t>
      </w:r>
      <w:r>
        <w:tab/>
        <w:t>Information about licence applications</w:t>
      </w:r>
      <w:bookmarkEnd w:id="48"/>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9" w:name="_Toc106975618"/>
      <w:r w:rsidRPr="00B74DB4">
        <w:rPr>
          <w:rStyle w:val="CharSectNo"/>
        </w:rPr>
        <w:t>33</w:t>
      </w:r>
      <w:r>
        <w:tab/>
        <w:t>Decisions on licence applications</w:t>
      </w:r>
      <w:bookmarkEnd w:id="49"/>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567702FD"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8" w:tooltip="A2008-35" w:history="1">
        <w:r w:rsidR="0049662D" w:rsidRPr="0049662D">
          <w:rPr>
            <w:rStyle w:val="charCitHyperlinkItal"/>
          </w:rPr>
          <w:t>ACT Civil and Administrative Tribunal Act 2008</w:t>
        </w:r>
      </w:hyperlink>
      <w:r>
        <w:t>, s 12).</w:t>
      </w:r>
    </w:p>
    <w:p w14:paraId="46F65CA0" w14:textId="77777777" w:rsidR="00554617" w:rsidRDefault="00554617">
      <w:pPr>
        <w:pStyle w:val="Amain"/>
      </w:pPr>
      <w:r>
        <w:tab/>
        <w:t>(3)</w:t>
      </w:r>
      <w:r>
        <w:tab/>
        <w:t>The commissioner for fair trading must issue the licence if satisfied that the applicant is eligible to be licensed under section 24 (Eligibility for licences).</w:t>
      </w:r>
    </w:p>
    <w:p w14:paraId="49B11ABF" w14:textId="54576B24" w:rsidR="00C6364F" w:rsidRPr="00607AEB" w:rsidRDefault="00C6364F" w:rsidP="00C6364F">
      <w:pPr>
        <w:pStyle w:val="Amain"/>
      </w:pPr>
      <w:r w:rsidRPr="00607AEB">
        <w:tab/>
        <w:t>(</w:t>
      </w:r>
      <w:r>
        <w:t>4</w:t>
      </w:r>
      <w:r w:rsidRPr="00607AEB">
        <w:t>)</w:t>
      </w:r>
      <w:r w:rsidRPr="00607AEB">
        <w:tab/>
        <w:t>If the licence is a property agent licence, the licence must state the class of licence.</w:t>
      </w:r>
    </w:p>
    <w:p w14:paraId="744C45CE" w14:textId="15A8C77A" w:rsidR="00554617" w:rsidRDefault="00554617" w:rsidP="005F759A">
      <w:pPr>
        <w:pStyle w:val="Amain"/>
        <w:keepLines/>
      </w:pPr>
      <w:r>
        <w:lastRenderedPageBreak/>
        <w:tab/>
        <w:t>(</w:t>
      </w:r>
      <w:r w:rsidR="00C6364F">
        <w:t>5</w:t>
      </w:r>
      <w:r>
        <w:t>)</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50" w:name="_Toc106975619"/>
      <w:r w:rsidRPr="00B74DB4">
        <w:rPr>
          <w:rStyle w:val="CharSectNo"/>
        </w:rPr>
        <w:t>34</w:t>
      </w:r>
      <w:r>
        <w:tab/>
        <w:t>Licence conditions</w:t>
      </w:r>
      <w:bookmarkEnd w:id="50"/>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pPr>
        <w:pStyle w:val="aExamNum"/>
        <w:keepNext/>
      </w:pPr>
      <w:r>
        <w:t>3</w:t>
      </w:r>
      <w:r>
        <w:tab/>
        <w:t>requiring the licensee to obtain stated qualifications</w:t>
      </w:r>
    </w:p>
    <w:p w14:paraId="36545D9B" w14:textId="77777777" w:rsidR="00554617" w:rsidRDefault="00554617">
      <w:pPr>
        <w:pStyle w:val="Amain"/>
      </w:pPr>
      <w:r>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lastRenderedPageBreak/>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51" w:name="_Toc106975620"/>
      <w:r w:rsidRPr="00B74DB4">
        <w:rPr>
          <w:rStyle w:val="CharSectNo"/>
        </w:rPr>
        <w:t>35</w:t>
      </w:r>
      <w:r>
        <w:tab/>
        <w:t>Term of licences</w:t>
      </w:r>
      <w:bookmarkEnd w:id="51"/>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52" w:name="_Toc106975621"/>
      <w:r w:rsidRPr="00B74DB4">
        <w:rPr>
          <w:rStyle w:val="CharSectNo"/>
        </w:rPr>
        <w:t>36</w:t>
      </w:r>
      <w:r>
        <w:tab/>
        <w:t>Renewal of licences</w:t>
      </w:r>
      <w:bookmarkEnd w:id="52"/>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tab/>
        <w:t>(b)</w:t>
      </w:r>
      <w:r>
        <w:tab/>
        <w:t>refuse to renew the licence.</w:t>
      </w:r>
    </w:p>
    <w:p w14:paraId="1147600A" w14:textId="2EBA9B0C"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9"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53" w:name="_Toc106975622"/>
      <w:r w:rsidRPr="00B74DB4">
        <w:rPr>
          <w:rStyle w:val="CharSectNo"/>
        </w:rPr>
        <w:lastRenderedPageBreak/>
        <w:t>37</w:t>
      </w:r>
      <w:r w:rsidRPr="00383099">
        <w:tab/>
        <w:t>Continuation of existing licences until renewal applications decided</w:t>
      </w:r>
      <w:bookmarkEnd w:id="53"/>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77777777" w:rsidR="00554617" w:rsidRDefault="00554617">
      <w:pPr>
        <w:pStyle w:val="Amain"/>
      </w:pPr>
      <w:r>
        <w:tab/>
        <w:t>(3)</w:t>
      </w:r>
      <w:r>
        <w:tab/>
        <w:t xml:space="preserve">If a person who has been a licensed agent applies, within 3 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tab/>
        <w:t>(4)</w:t>
      </w:r>
      <w:r>
        <w:tab/>
        <w:t>Subsection (3) (a) does not prevent the person committing, being prosecuted for, or being found guilty of, an offence against division 3.1 (Agents to be licensed).</w:t>
      </w:r>
    </w:p>
    <w:p w14:paraId="2CEE5CEF" w14:textId="47DAEDDB"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50"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54" w:name="_Toc106975623"/>
      <w:r w:rsidRPr="00B74DB4">
        <w:rPr>
          <w:rStyle w:val="CharSectNo"/>
        </w:rPr>
        <w:lastRenderedPageBreak/>
        <w:t>38</w:t>
      </w:r>
      <w:r>
        <w:tab/>
        <w:t>Licence certificates</w:t>
      </w:r>
      <w:bookmarkEnd w:id="54"/>
    </w:p>
    <w:p w14:paraId="1A78858D" w14:textId="77777777" w:rsidR="00554617" w:rsidRDefault="00554617" w:rsidP="00B74DB4">
      <w:pPr>
        <w:pStyle w:val="Amain"/>
        <w:keepNext/>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5" w:name="_Toc106975624"/>
      <w:r w:rsidRPr="00B74DB4">
        <w:rPr>
          <w:rStyle w:val="CharSectNo"/>
        </w:rPr>
        <w:t>39</w:t>
      </w:r>
      <w:r>
        <w:tab/>
        <w:t>Surrender of licence</w:t>
      </w:r>
      <w:bookmarkEnd w:id="55"/>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B74DB4" w:rsidRDefault="00A74EB6" w:rsidP="00A74EB6">
      <w:pPr>
        <w:pStyle w:val="AH3Div"/>
      </w:pPr>
      <w:bookmarkStart w:id="56" w:name="_Toc106975625"/>
      <w:r w:rsidRPr="00B74DB4">
        <w:rPr>
          <w:rStyle w:val="CharDivNo"/>
        </w:rPr>
        <w:t>Division 3.4</w:t>
      </w:r>
      <w:r>
        <w:tab/>
      </w:r>
      <w:r w:rsidRPr="00B74DB4">
        <w:rPr>
          <w:rStyle w:val="CharDivText"/>
        </w:rPr>
        <w:t>Occupational discipline—agents</w:t>
      </w:r>
      <w:bookmarkEnd w:id="56"/>
    </w:p>
    <w:p w14:paraId="3A381D5E" w14:textId="34E3C3E0" w:rsidR="00554617" w:rsidRDefault="00554617">
      <w:pPr>
        <w:pStyle w:val="aNote"/>
        <w:rPr>
          <w:szCs w:val="19"/>
        </w:rPr>
      </w:pPr>
      <w:r>
        <w:rPr>
          <w:rStyle w:val="charItals"/>
        </w:rPr>
        <w:t>Note</w:t>
      </w:r>
      <w:r>
        <w:rPr>
          <w:rStyle w:val="charItals"/>
        </w:rPr>
        <w:tab/>
      </w:r>
      <w:r>
        <w:rPr>
          <w:szCs w:val="19"/>
        </w:rPr>
        <w:t xml:space="preserve">Under the </w:t>
      </w:r>
      <w:hyperlink r:id="rId51"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7" w:name="_Toc106975626"/>
      <w:r w:rsidRPr="00B74DB4">
        <w:rPr>
          <w:rStyle w:val="CharSectNo"/>
        </w:rPr>
        <w:t>40</w:t>
      </w:r>
      <w:r>
        <w:tab/>
        <w:t xml:space="preserve">Meaning of </w:t>
      </w:r>
      <w:r>
        <w:rPr>
          <w:rStyle w:val="charItals"/>
        </w:rPr>
        <w:t>agent</w:t>
      </w:r>
      <w:r>
        <w:t xml:space="preserve"> for div 3.4</w:t>
      </w:r>
      <w:bookmarkEnd w:id="57"/>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8" w:name="_Toc106975627"/>
      <w:r w:rsidRPr="00B74DB4">
        <w:rPr>
          <w:rStyle w:val="CharSectNo"/>
        </w:rPr>
        <w:t>41</w:t>
      </w:r>
      <w:r>
        <w:tab/>
        <w:t>Grounds for occupational discipline—agents</w:t>
      </w:r>
      <w:bookmarkEnd w:id="58"/>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lastRenderedPageBreak/>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9" w:name="_Toc106975628"/>
      <w:r w:rsidRPr="00B74DB4">
        <w:rPr>
          <w:rStyle w:val="CharSectNo"/>
        </w:rPr>
        <w:t>42</w:t>
      </w:r>
      <w:r>
        <w:tab/>
        <w:t>Application to ACAT for occupational discipline—agents</w:t>
      </w:r>
      <w:bookmarkEnd w:id="59"/>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20DE2FA2" w:rsidR="00A74EB6" w:rsidRDefault="00A74EB6" w:rsidP="00A74EB6">
      <w:pPr>
        <w:pStyle w:val="aNote"/>
      </w:pPr>
      <w:r w:rsidRPr="0049662D">
        <w:rPr>
          <w:rStyle w:val="charItals"/>
        </w:rPr>
        <w:t>Note</w:t>
      </w:r>
      <w:r w:rsidRPr="0049662D">
        <w:rPr>
          <w:rStyle w:val="charItals"/>
        </w:rPr>
        <w:tab/>
      </w:r>
      <w:r>
        <w:t xml:space="preserve">The </w:t>
      </w:r>
      <w:hyperlink r:id="rId52"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60" w:name="_Toc106975629"/>
      <w:r w:rsidRPr="00B74DB4">
        <w:rPr>
          <w:rStyle w:val="CharSectNo"/>
        </w:rPr>
        <w:lastRenderedPageBreak/>
        <w:t>43</w:t>
      </w:r>
      <w:r>
        <w:tab/>
        <w:t>Occupational discipline orders—agents</w:t>
      </w:r>
      <w:bookmarkEnd w:id="60"/>
    </w:p>
    <w:p w14:paraId="17ABE8BE" w14:textId="77777777" w:rsidR="00A74EB6" w:rsidRDefault="00A74EB6" w:rsidP="00B74DB4">
      <w:pPr>
        <w:pStyle w:val="Amain"/>
        <w:keepNext/>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06D629BB"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3"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4DA9F04F" w:rsidR="00554617" w:rsidRPr="00B74DB4" w:rsidRDefault="00554617">
      <w:pPr>
        <w:pStyle w:val="AH2Part"/>
      </w:pPr>
      <w:bookmarkStart w:id="61" w:name="_Toc106975630"/>
      <w:r w:rsidRPr="00B74DB4">
        <w:rPr>
          <w:rStyle w:val="CharPartNo"/>
        </w:rPr>
        <w:lastRenderedPageBreak/>
        <w:t>Part 4</w:t>
      </w:r>
      <w:r>
        <w:tab/>
      </w:r>
      <w:r w:rsidRPr="00B74DB4">
        <w:rPr>
          <w:rStyle w:val="CharPartText"/>
        </w:rPr>
        <w:t xml:space="preserve">Registration of </w:t>
      </w:r>
      <w:r w:rsidR="00FF20F8" w:rsidRPr="00B74DB4">
        <w:rPr>
          <w:rStyle w:val="CharPartText"/>
        </w:rPr>
        <w:t>assistant property agents</w:t>
      </w:r>
      <w:bookmarkEnd w:id="61"/>
    </w:p>
    <w:p w14:paraId="0029D6BC" w14:textId="63ABD442" w:rsidR="00554617" w:rsidRPr="00B74DB4" w:rsidRDefault="00554617">
      <w:pPr>
        <w:pStyle w:val="AH3Div"/>
      </w:pPr>
      <w:bookmarkStart w:id="62" w:name="_Toc106975631"/>
      <w:r w:rsidRPr="00B74DB4">
        <w:rPr>
          <w:rStyle w:val="CharDivNo"/>
        </w:rPr>
        <w:t>Division 4.1</w:t>
      </w:r>
      <w:r>
        <w:tab/>
      </w:r>
      <w:r w:rsidR="00FF20F8" w:rsidRPr="00B74DB4">
        <w:rPr>
          <w:rStyle w:val="CharDivText"/>
        </w:rPr>
        <w:t xml:space="preserve">Assistant property agents </w:t>
      </w:r>
      <w:r w:rsidRPr="00B74DB4">
        <w:rPr>
          <w:rStyle w:val="CharDivText"/>
        </w:rPr>
        <w:t>to be registered</w:t>
      </w:r>
      <w:bookmarkEnd w:id="62"/>
    </w:p>
    <w:p w14:paraId="51757754" w14:textId="77777777" w:rsidR="00C6364F" w:rsidRPr="00607AEB" w:rsidRDefault="00C6364F" w:rsidP="00C6364F">
      <w:pPr>
        <w:pStyle w:val="AH5Sec"/>
      </w:pPr>
      <w:bookmarkStart w:id="63" w:name="_Toc106975632"/>
      <w:r w:rsidRPr="00B74DB4">
        <w:rPr>
          <w:rStyle w:val="CharSectNo"/>
        </w:rPr>
        <w:t>44</w:t>
      </w:r>
      <w:r w:rsidRPr="00607AEB">
        <w:rPr>
          <w:color w:val="000000"/>
        </w:rPr>
        <w:tab/>
        <w:t xml:space="preserve">Meaning of </w:t>
      </w:r>
      <w:r w:rsidRPr="00607AEB">
        <w:rPr>
          <w:rStyle w:val="charItals"/>
        </w:rPr>
        <w:t>registered</w:t>
      </w:r>
      <w:r w:rsidRPr="00607AEB">
        <w:rPr>
          <w:color w:val="000000"/>
        </w:rPr>
        <w:t>—div 4.1</w:t>
      </w:r>
      <w:bookmarkEnd w:id="63"/>
    </w:p>
    <w:p w14:paraId="226FBDDD" w14:textId="77777777" w:rsidR="00C6364F" w:rsidRPr="00607AEB" w:rsidRDefault="00C6364F" w:rsidP="00C6364F">
      <w:pPr>
        <w:pStyle w:val="Amainreturn"/>
        <w:keepNext/>
        <w:rPr>
          <w:color w:val="000000"/>
        </w:rPr>
      </w:pPr>
      <w:r w:rsidRPr="00607AEB">
        <w:rPr>
          <w:color w:val="000000"/>
        </w:rPr>
        <w:t>In this division:</w:t>
      </w:r>
    </w:p>
    <w:p w14:paraId="33D393CA" w14:textId="77777777" w:rsidR="00C6364F" w:rsidRPr="00607AEB" w:rsidRDefault="00C6364F" w:rsidP="00C6364F">
      <w:pPr>
        <w:pStyle w:val="aDef"/>
        <w:rPr>
          <w:color w:val="000000"/>
        </w:rPr>
      </w:pPr>
      <w:r w:rsidRPr="00607AEB">
        <w:rPr>
          <w:rStyle w:val="charBoldItals"/>
        </w:rPr>
        <w:t>registered</w:t>
      </w:r>
      <w:r w:rsidRPr="00607AEB">
        <w:rPr>
          <w:bCs/>
          <w:iCs/>
          <w:color w:val="000000"/>
        </w:rPr>
        <w:t>, in relation to an assistant property agent,</w:t>
      </w:r>
      <w:r w:rsidRPr="00607AEB">
        <w:rPr>
          <w:color w:val="000000"/>
        </w:rPr>
        <w:t xml:space="preserve"> </w:t>
      </w:r>
      <w:r w:rsidRPr="00607AEB">
        <w:rPr>
          <w:bCs/>
          <w:iCs/>
          <w:color w:val="000000"/>
        </w:rPr>
        <w:t>does not include an assistant property agent whose registration is suspended.</w:t>
      </w:r>
    </w:p>
    <w:p w14:paraId="4E181A72" w14:textId="77777777" w:rsidR="00B87857" w:rsidRPr="00607AEB" w:rsidRDefault="00B87857" w:rsidP="00B87857">
      <w:pPr>
        <w:pStyle w:val="AH5Sec"/>
      </w:pPr>
      <w:bookmarkStart w:id="64" w:name="_Toc106975633"/>
      <w:r w:rsidRPr="00B74DB4">
        <w:rPr>
          <w:rStyle w:val="CharSectNo"/>
        </w:rPr>
        <w:t>45</w:t>
      </w:r>
      <w:r w:rsidRPr="00607AEB">
        <w:tab/>
        <w:t>Assistant real estate agents must be registered</w:t>
      </w:r>
      <w:bookmarkEnd w:id="64"/>
    </w:p>
    <w:p w14:paraId="1DAC73A9" w14:textId="77777777" w:rsidR="00554617" w:rsidRDefault="00554617">
      <w:pPr>
        <w:pStyle w:val="Amain"/>
      </w:pPr>
      <w:r>
        <w:tab/>
        <w:t>(1)</w:t>
      </w:r>
      <w:r>
        <w:tab/>
        <w:t>A person commits an offence if the person—</w:t>
      </w:r>
    </w:p>
    <w:p w14:paraId="7BDDEB50" w14:textId="49845DA0" w:rsidR="00554617" w:rsidRDefault="00554617">
      <w:pPr>
        <w:pStyle w:val="Apara"/>
      </w:pPr>
      <w:r>
        <w:tab/>
        <w:t>(a)</w:t>
      </w:r>
      <w:r>
        <w:tab/>
        <w:t xml:space="preserve">is not a registered </w:t>
      </w:r>
      <w:r w:rsidR="00B87857" w:rsidRPr="00607AEB">
        <w:rPr>
          <w:color w:val="000000"/>
        </w:rPr>
        <w:t>assistant real estate agent</w:t>
      </w:r>
      <w:r>
        <w:t>;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35FC2938"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25C61EEA" w14:textId="610B902C"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4" w:tooltip="A2002-51" w:history="1">
        <w:r w:rsidRPr="00607AEB">
          <w:rPr>
            <w:rStyle w:val="charCitHyperlinkAbbrev"/>
          </w:rPr>
          <w:t>Criminal Code</w:t>
        </w:r>
      </w:hyperlink>
      <w:r w:rsidRPr="00607AEB">
        <w:rPr>
          <w:color w:val="000000"/>
        </w:rPr>
        <w:t>, s 58).</w:t>
      </w:r>
    </w:p>
    <w:p w14:paraId="557F5B61" w14:textId="77777777" w:rsidR="00B87857" w:rsidRPr="00607AEB" w:rsidRDefault="00B87857" w:rsidP="00B87857">
      <w:pPr>
        <w:pStyle w:val="AH5Sec"/>
      </w:pPr>
      <w:bookmarkStart w:id="65" w:name="_Toc106975634"/>
      <w:r w:rsidRPr="00B74DB4">
        <w:rPr>
          <w:rStyle w:val="CharSectNo"/>
        </w:rPr>
        <w:t>46</w:t>
      </w:r>
      <w:r w:rsidRPr="00607AEB">
        <w:tab/>
        <w:t>Assistant stock and station agents must be registered</w:t>
      </w:r>
      <w:bookmarkEnd w:id="65"/>
    </w:p>
    <w:p w14:paraId="1E182719" w14:textId="77777777" w:rsidR="00554617" w:rsidRDefault="00554617">
      <w:pPr>
        <w:pStyle w:val="Amain"/>
      </w:pPr>
      <w:r>
        <w:tab/>
        <w:t>(1)</w:t>
      </w:r>
      <w:r>
        <w:tab/>
        <w:t>A person commits an offence if the person—</w:t>
      </w:r>
    </w:p>
    <w:p w14:paraId="1FA09B63" w14:textId="69176803" w:rsidR="00554617" w:rsidRDefault="00554617">
      <w:pPr>
        <w:pStyle w:val="Apara"/>
      </w:pPr>
      <w:r>
        <w:tab/>
        <w:t>(a)</w:t>
      </w:r>
      <w:r>
        <w:tab/>
        <w:t xml:space="preserve">is not a registered </w:t>
      </w:r>
      <w:r w:rsidR="00B87857" w:rsidRPr="00607AEB">
        <w:rPr>
          <w:color w:val="000000"/>
        </w:rPr>
        <w:t>assistant stock and station agent</w:t>
      </w:r>
      <w:r>
        <w:t>; and</w:t>
      </w:r>
    </w:p>
    <w:p w14:paraId="6F75EC5E" w14:textId="77777777" w:rsidR="00554617" w:rsidRDefault="00554617">
      <w:pPr>
        <w:pStyle w:val="Apara"/>
        <w:keepNext/>
      </w:pPr>
      <w:r>
        <w:lastRenderedPageBreak/>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19CE010"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6A4C9FCD" w14:textId="13A6CC64"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5" w:tooltip="A2002-51" w:history="1">
        <w:r w:rsidRPr="00607AEB">
          <w:rPr>
            <w:rStyle w:val="charCitHyperlinkAbbrev"/>
          </w:rPr>
          <w:t>Criminal Code</w:t>
        </w:r>
      </w:hyperlink>
      <w:r w:rsidRPr="00607AEB">
        <w:rPr>
          <w:color w:val="000000"/>
        </w:rPr>
        <w:t>, s 58).</w:t>
      </w:r>
    </w:p>
    <w:p w14:paraId="15155DF2" w14:textId="77777777" w:rsidR="00B87857" w:rsidRPr="00607AEB" w:rsidRDefault="00B87857" w:rsidP="00B87857">
      <w:pPr>
        <w:pStyle w:val="AH5Sec"/>
      </w:pPr>
      <w:bookmarkStart w:id="66" w:name="_Toc106975635"/>
      <w:r w:rsidRPr="00B74DB4">
        <w:rPr>
          <w:rStyle w:val="CharSectNo"/>
        </w:rPr>
        <w:t>47</w:t>
      </w:r>
      <w:r w:rsidRPr="00607AEB">
        <w:tab/>
        <w:t>Assistant business agents must be registered</w:t>
      </w:r>
      <w:bookmarkEnd w:id="66"/>
    </w:p>
    <w:p w14:paraId="2077D6BC" w14:textId="77777777" w:rsidR="00554617" w:rsidRDefault="00554617" w:rsidP="00C7066D">
      <w:pPr>
        <w:pStyle w:val="Amain"/>
        <w:keepNext/>
      </w:pPr>
      <w:r>
        <w:tab/>
        <w:t>(1)</w:t>
      </w:r>
      <w:r>
        <w:tab/>
        <w:t>A person commits an offence if the person—</w:t>
      </w:r>
    </w:p>
    <w:p w14:paraId="3075A45E" w14:textId="13A43881" w:rsidR="00554617" w:rsidRDefault="00554617">
      <w:pPr>
        <w:pStyle w:val="Apara"/>
      </w:pPr>
      <w:r>
        <w:tab/>
        <w:t>(a)</w:t>
      </w:r>
      <w:r>
        <w:tab/>
        <w:t xml:space="preserve">is not a registered </w:t>
      </w:r>
      <w:r w:rsidR="00B87857" w:rsidRPr="00607AEB">
        <w:rPr>
          <w:color w:val="000000"/>
        </w:rPr>
        <w:t>assistant business agent</w:t>
      </w:r>
      <w:r>
        <w:t>;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02AF56F1"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1BA71686" w14:textId="00FBDB18"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6" w:tooltip="A2002-51" w:history="1">
        <w:r w:rsidRPr="00607AEB">
          <w:rPr>
            <w:rStyle w:val="charCitHyperlinkAbbrev"/>
          </w:rPr>
          <w:t>Criminal Code</w:t>
        </w:r>
      </w:hyperlink>
      <w:r w:rsidRPr="00607AEB">
        <w:rPr>
          <w:color w:val="000000"/>
        </w:rPr>
        <w:t>, s 58).</w:t>
      </w:r>
    </w:p>
    <w:p w14:paraId="4C9658C6" w14:textId="77777777" w:rsidR="00B87857" w:rsidRPr="00607AEB" w:rsidRDefault="00B87857" w:rsidP="00B87857">
      <w:pPr>
        <w:pStyle w:val="AH5Sec"/>
      </w:pPr>
      <w:bookmarkStart w:id="67" w:name="_Toc106975636"/>
      <w:r w:rsidRPr="00B74DB4">
        <w:rPr>
          <w:rStyle w:val="CharSectNo"/>
        </w:rPr>
        <w:t>48</w:t>
      </w:r>
      <w:r w:rsidRPr="00607AEB">
        <w:rPr>
          <w:color w:val="000000"/>
        </w:rPr>
        <w:tab/>
        <w:t>Assistant property agents must be registered to recover fees etc</w:t>
      </w:r>
      <w:bookmarkEnd w:id="67"/>
    </w:p>
    <w:p w14:paraId="3ED8857D" w14:textId="77777777" w:rsidR="00B87857" w:rsidRPr="00607AEB" w:rsidRDefault="00B87857" w:rsidP="00B87857">
      <w:pPr>
        <w:pStyle w:val="Amain"/>
      </w:pPr>
      <w:r w:rsidRPr="00607AEB">
        <w:rPr>
          <w:color w:val="000000"/>
        </w:rPr>
        <w:tab/>
        <w:t>(1)</w:t>
      </w:r>
      <w:r w:rsidRPr="00607AEB">
        <w:rPr>
          <w:color w:val="000000"/>
        </w:rPr>
        <w:tab/>
        <w:t>A person is not entitled to bring a proceeding to recover salary, or a commission, fee or reward, for a service provided by the person if, in providing the service, the person contravened any of the following provisions:</w:t>
      </w:r>
    </w:p>
    <w:p w14:paraId="1385D2EC" w14:textId="77777777" w:rsidR="00B87857" w:rsidRPr="00607AEB" w:rsidRDefault="00B87857" w:rsidP="00B87857">
      <w:pPr>
        <w:pStyle w:val="Apara"/>
      </w:pPr>
      <w:r w:rsidRPr="00607AEB">
        <w:rPr>
          <w:color w:val="000000"/>
        </w:rPr>
        <w:tab/>
        <w:t>(a)</w:t>
      </w:r>
      <w:r w:rsidRPr="00607AEB">
        <w:rPr>
          <w:color w:val="000000"/>
        </w:rPr>
        <w:tab/>
        <w:t>section 45 (Assistant real estate agents must be registered);</w:t>
      </w:r>
    </w:p>
    <w:p w14:paraId="0FF9584B" w14:textId="77777777" w:rsidR="00B87857" w:rsidRPr="00607AEB" w:rsidRDefault="00B87857" w:rsidP="00B87857">
      <w:pPr>
        <w:pStyle w:val="Apara"/>
      </w:pPr>
      <w:r w:rsidRPr="00607AEB">
        <w:lastRenderedPageBreak/>
        <w:tab/>
        <w:t>(b)</w:t>
      </w:r>
      <w:r w:rsidRPr="00607AEB">
        <w:tab/>
        <w:t>section 46 (Assistant stock and station agents must be registered);</w:t>
      </w:r>
    </w:p>
    <w:p w14:paraId="6BBCDD55" w14:textId="77777777" w:rsidR="00B87857" w:rsidRPr="00607AEB" w:rsidRDefault="00B87857" w:rsidP="00B87857">
      <w:pPr>
        <w:pStyle w:val="Apara"/>
      </w:pPr>
      <w:r w:rsidRPr="00607AEB">
        <w:tab/>
        <w:t>(c)</w:t>
      </w:r>
      <w:r w:rsidRPr="00607AEB">
        <w:tab/>
        <w:t>section 47 (Assistant business agents must be registered).</w:t>
      </w:r>
    </w:p>
    <w:p w14:paraId="4783E689" w14:textId="77777777" w:rsidR="00B87857" w:rsidRPr="00607AEB" w:rsidRDefault="00B87857" w:rsidP="00B87857">
      <w:pPr>
        <w:pStyle w:val="Amain"/>
      </w:pPr>
      <w:r w:rsidRPr="00607AEB">
        <w:rPr>
          <w:color w:val="000000"/>
        </w:rPr>
        <w:tab/>
        <w:t>(2)</w:t>
      </w:r>
      <w:r w:rsidRPr="00607AEB">
        <w:rPr>
          <w:color w:val="000000"/>
        </w:rPr>
        <w:tab/>
        <w:t>Subsection (1) applies whether or not anyone has been convicted of an offence against section 45, section 46 or section 47.</w:t>
      </w:r>
    </w:p>
    <w:p w14:paraId="6017A58F" w14:textId="77777777" w:rsidR="00B87857" w:rsidRPr="00B74DB4" w:rsidRDefault="00B87857" w:rsidP="00B87857">
      <w:pPr>
        <w:pStyle w:val="AH3Div"/>
      </w:pPr>
      <w:bookmarkStart w:id="68" w:name="_Toc106975637"/>
      <w:r w:rsidRPr="00B74DB4">
        <w:rPr>
          <w:rStyle w:val="CharDivNo"/>
        </w:rPr>
        <w:t>Division 4.2</w:t>
      </w:r>
      <w:r w:rsidRPr="00607AEB">
        <w:tab/>
      </w:r>
      <w:r w:rsidRPr="00B74DB4">
        <w:rPr>
          <w:rStyle w:val="CharDivText"/>
        </w:rPr>
        <w:t>Eligibility, qualifications and disqualification—assistant property agents</w:t>
      </w:r>
      <w:bookmarkEnd w:id="68"/>
    </w:p>
    <w:p w14:paraId="27A9427D" w14:textId="77777777" w:rsidR="00554617" w:rsidRDefault="00554617" w:rsidP="005F759A">
      <w:pPr>
        <w:pStyle w:val="AH5Sec"/>
        <w:keepLines/>
      </w:pPr>
      <w:bookmarkStart w:id="69" w:name="_Toc106975638"/>
      <w:r w:rsidRPr="00B74DB4">
        <w:rPr>
          <w:rStyle w:val="CharSectNo"/>
        </w:rPr>
        <w:t>49</w:t>
      </w:r>
      <w:r>
        <w:tab/>
        <w:t>Eligibility for registration</w:t>
      </w:r>
      <w:bookmarkEnd w:id="69"/>
    </w:p>
    <w:p w14:paraId="3AB40FD3" w14:textId="77777777" w:rsidR="00B87857" w:rsidRPr="00607AEB" w:rsidRDefault="00B87857" w:rsidP="00B87857">
      <w:pPr>
        <w:pStyle w:val="Amain"/>
      </w:pPr>
      <w:r w:rsidRPr="00607AEB">
        <w:rPr>
          <w:color w:val="000000"/>
        </w:rPr>
        <w:tab/>
        <w:t>(1)</w:t>
      </w:r>
      <w:r w:rsidRPr="00607AEB">
        <w:rPr>
          <w:color w:val="000000"/>
        </w:rPr>
        <w:tab/>
        <w:t>An individual is eligible to be registered as an assistant property agent if the commissioner for fair trading is satisfied that the individual—</w:t>
      </w:r>
    </w:p>
    <w:p w14:paraId="28CFDF34" w14:textId="77777777" w:rsidR="00B87857" w:rsidRPr="00607AEB" w:rsidRDefault="00B87857" w:rsidP="00B87857">
      <w:pPr>
        <w:pStyle w:val="Apara"/>
      </w:pPr>
      <w:r w:rsidRPr="00607AEB">
        <w:rPr>
          <w:color w:val="000000"/>
        </w:rPr>
        <w:tab/>
        <w:t>(a)</w:t>
      </w:r>
      <w:r w:rsidRPr="00607AEB">
        <w:rPr>
          <w:color w:val="000000"/>
        </w:rPr>
        <w:tab/>
        <w:t>is an adult; and</w:t>
      </w:r>
    </w:p>
    <w:p w14:paraId="49B2A7A8" w14:textId="77777777" w:rsidR="00B87857" w:rsidRPr="00607AEB" w:rsidRDefault="00B87857" w:rsidP="00B87857">
      <w:pPr>
        <w:pStyle w:val="Apara"/>
      </w:pPr>
      <w:r w:rsidRPr="00607AEB">
        <w:tab/>
        <w:t>(b)</w:t>
      </w:r>
      <w:r w:rsidRPr="00607AEB">
        <w:tab/>
        <w:t>has the qualifications required under section 50 for the kind of registration; and</w:t>
      </w:r>
    </w:p>
    <w:p w14:paraId="65D6A2BC" w14:textId="77777777" w:rsidR="00B87857" w:rsidRPr="00607AEB" w:rsidRDefault="00B87857" w:rsidP="00B87857">
      <w:pPr>
        <w:pStyle w:val="Apara"/>
      </w:pPr>
      <w:r w:rsidRPr="00607AEB">
        <w:tab/>
        <w:t>(c)</w:t>
      </w:r>
      <w:r w:rsidRPr="00607AEB">
        <w:tab/>
        <w:t>has the experience required under section 50 for the kind of registration; and</w:t>
      </w:r>
    </w:p>
    <w:p w14:paraId="762DE3CE" w14:textId="77777777" w:rsidR="00B87857" w:rsidRPr="00607AEB" w:rsidRDefault="00B87857" w:rsidP="00B87857">
      <w:pPr>
        <w:pStyle w:val="Apara"/>
      </w:pPr>
      <w:r w:rsidRPr="00607AEB">
        <w:tab/>
        <w:t>(d)</w:t>
      </w:r>
      <w:r w:rsidRPr="00607AEB">
        <w:tab/>
        <w:t>is not disqualified under section 27 (People disqualified from being licensed) or section 51 (People disqualified from being registered).</w:t>
      </w:r>
    </w:p>
    <w:p w14:paraId="59894A0C" w14:textId="3F4828DD" w:rsidR="00B87857" w:rsidRPr="00607AEB" w:rsidRDefault="00B87857" w:rsidP="00B87857">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50 for the kind of registration.</w:t>
      </w:r>
    </w:p>
    <w:p w14:paraId="00C4C172" w14:textId="74A0BA79" w:rsidR="00554617" w:rsidRDefault="00554617">
      <w:pPr>
        <w:pStyle w:val="Amain"/>
      </w:pPr>
      <w:r>
        <w:tab/>
        <w:t>(</w:t>
      </w:r>
      <w:r w:rsidR="00B87857">
        <w:t>3</w:t>
      </w:r>
      <w:r>
        <w:t>)</w:t>
      </w:r>
      <w:r>
        <w:tab/>
        <w:t>To remove any doubt, a regulation may provide that a person may be registered subject to stated conditions if the person does not have stated qualifications.</w:t>
      </w:r>
    </w:p>
    <w:p w14:paraId="2DADC0F9" w14:textId="77777777" w:rsidR="00B87857" w:rsidRPr="00607AEB" w:rsidRDefault="00B87857" w:rsidP="00B87857">
      <w:pPr>
        <w:pStyle w:val="AH5Sec"/>
      </w:pPr>
      <w:bookmarkStart w:id="70" w:name="_Toc106975639"/>
      <w:r w:rsidRPr="00B74DB4">
        <w:rPr>
          <w:rStyle w:val="CharSectNo"/>
        </w:rPr>
        <w:lastRenderedPageBreak/>
        <w:t>50</w:t>
      </w:r>
      <w:r w:rsidRPr="00607AEB">
        <w:rPr>
          <w:color w:val="000000"/>
        </w:rPr>
        <w:tab/>
        <w:t>Qualifications and experience for registration</w:t>
      </w:r>
      <w:bookmarkEnd w:id="70"/>
    </w:p>
    <w:p w14:paraId="7DD0DF94" w14:textId="77777777" w:rsidR="00B87857" w:rsidRPr="00607AEB" w:rsidRDefault="00B87857" w:rsidP="00B87857">
      <w:pPr>
        <w:pStyle w:val="Amain"/>
      </w:pPr>
      <w:r w:rsidRPr="00607AEB">
        <w:rPr>
          <w:color w:val="000000"/>
        </w:rPr>
        <w:tab/>
        <w:t>(1)</w:t>
      </w:r>
      <w:r w:rsidRPr="00607AEB">
        <w:rPr>
          <w:color w:val="000000"/>
        </w:rPr>
        <w:tab/>
        <w:t>The commissioner for fair trading may declare the qualifications and experience required for registration, or renewal of registration, of an assistant property agent.</w:t>
      </w:r>
    </w:p>
    <w:p w14:paraId="511E29C6" w14:textId="77777777" w:rsidR="00B87857" w:rsidRPr="00607AEB" w:rsidRDefault="00B87857" w:rsidP="00B87857">
      <w:pPr>
        <w:pStyle w:val="Amain"/>
      </w:pPr>
      <w:r w:rsidRPr="00607AEB">
        <w:tab/>
        <w:t>(2)</w:t>
      </w:r>
      <w:r w:rsidRPr="00607AEB">
        <w:tab/>
        <w:t>A declaration is a disallowable instrument.</w:t>
      </w:r>
    </w:p>
    <w:p w14:paraId="0D357842" w14:textId="77777777" w:rsidR="00B87857" w:rsidRPr="00607AEB" w:rsidRDefault="00B87857" w:rsidP="00B87857">
      <w:pPr>
        <w:pStyle w:val="Amain"/>
      </w:pPr>
      <w:r w:rsidRPr="00607AEB">
        <w:tab/>
        <w:t>(3)</w:t>
      </w:r>
      <w:r w:rsidRPr="00607AEB">
        <w:tab/>
        <w:t>A declaration may apply, adopt or incorporate a law of another jurisdiction or instrument as in force from time to time.</w:t>
      </w:r>
    </w:p>
    <w:p w14:paraId="575341F5" w14:textId="5910D520" w:rsidR="00B87857" w:rsidRPr="00607AEB" w:rsidRDefault="00B87857" w:rsidP="00B87857">
      <w:pPr>
        <w:pStyle w:val="Amain"/>
      </w:pPr>
      <w:r w:rsidRPr="00607AEB">
        <w:tab/>
        <w:t>(4)</w:t>
      </w:r>
      <w:r w:rsidRPr="00607AEB">
        <w:tab/>
        <w:t xml:space="preserve">The </w:t>
      </w:r>
      <w:hyperlink r:id="rId57"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01646DF" w14:textId="55EB1B73" w:rsidR="00B87857" w:rsidRPr="00607AEB" w:rsidRDefault="00B87857" w:rsidP="00B87857">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58"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59" w:tooltip="A2001-14" w:history="1">
        <w:r w:rsidRPr="00607AEB">
          <w:rPr>
            <w:rStyle w:val="charCitHyperlinkAbbrev"/>
          </w:rPr>
          <w:t>Legislation Act</w:t>
        </w:r>
      </w:hyperlink>
      <w:r w:rsidRPr="00607AEB">
        <w:rPr>
          <w:color w:val="000000"/>
        </w:rPr>
        <w:t>, s 47 (7)).</w:t>
      </w:r>
    </w:p>
    <w:p w14:paraId="61A99DF2" w14:textId="77777777" w:rsidR="00B87857" w:rsidRPr="00607AEB" w:rsidRDefault="00B87857" w:rsidP="00B87857">
      <w:pPr>
        <w:pStyle w:val="Amain"/>
      </w:pPr>
      <w:r w:rsidRPr="00607AEB">
        <w:rPr>
          <w:color w:val="000000"/>
        </w:rPr>
        <w:tab/>
        <w:t>(5)</w:t>
      </w:r>
      <w:r w:rsidRPr="00607AEB">
        <w:rPr>
          <w:color w:val="000000"/>
        </w:rPr>
        <w:tab/>
        <w:t>In this section:</w:t>
      </w:r>
    </w:p>
    <w:p w14:paraId="431D2AF3" w14:textId="3788FF71" w:rsidR="00B87857" w:rsidRPr="00607AEB" w:rsidRDefault="00B87857" w:rsidP="00B87857">
      <w:pPr>
        <w:pStyle w:val="aDef"/>
        <w:rPr>
          <w:color w:val="000000"/>
        </w:rPr>
      </w:pPr>
      <w:r w:rsidRPr="00607AEB">
        <w:rPr>
          <w:rStyle w:val="charBoldItals"/>
        </w:rPr>
        <w:t>law of another jurisdiction</w:t>
      </w:r>
      <w:r w:rsidRPr="00607AEB">
        <w:rPr>
          <w:bCs/>
          <w:iCs/>
          <w:color w:val="000000"/>
        </w:rPr>
        <w:t xml:space="preserve">—see the </w:t>
      </w:r>
      <w:hyperlink r:id="rId60" w:tooltip="A2001-14" w:history="1">
        <w:r w:rsidRPr="00607AEB">
          <w:rPr>
            <w:rStyle w:val="charCitHyperlinkAbbrev"/>
          </w:rPr>
          <w:t>Legislation Act</w:t>
        </w:r>
      </w:hyperlink>
      <w:r w:rsidRPr="00607AEB">
        <w:rPr>
          <w:bCs/>
          <w:iCs/>
          <w:color w:val="000000"/>
        </w:rPr>
        <w:t>, section 47 (10).</w:t>
      </w:r>
    </w:p>
    <w:p w14:paraId="30B3267C" w14:textId="66326A93" w:rsidR="00554617" w:rsidRDefault="00554617">
      <w:pPr>
        <w:pStyle w:val="AH5Sec"/>
      </w:pPr>
      <w:bookmarkStart w:id="71" w:name="_Toc106975640"/>
      <w:r w:rsidRPr="00B74DB4">
        <w:rPr>
          <w:rStyle w:val="CharSectNo"/>
        </w:rPr>
        <w:t>51</w:t>
      </w:r>
      <w:r>
        <w:tab/>
        <w:t>People disqualified from being registered</w:t>
      </w:r>
      <w:bookmarkEnd w:id="71"/>
    </w:p>
    <w:p w14:paraId="63D8256E" w14:textId="79004AD1" w:rsidR="00554617" w:rsidRDefault="00554617" w:rsidP="00730DBC">
      <w:pPr>
        <w:pStyle w:val="Amain"/>
        <w:keepNext/>
      </w:pPr>
      <w:r>
        <w:tab/>
        <w:t>(1)</w:t>
      </w:r>
      <w:r>
        <w:tab/>
        <w:t xml:space="preserve">A person is disqualified from being registered </w:t>
      </w:r>
      <w:r w:rsidR="00B87857" w:rsidRPr="00607AEB">
        <w:rPr>
          <w:color w:val="000000"/>
        </w:rPr>
        <w:t>as an assistant property agent</w:t>
      </w:r>
      <w:r w:rsidR="00B87857">
        <w:rPr>
          <w:color w:val="000000"/>
        </w:rPr>
        <w:t xml:space="preserve"> </w:t>
      </w:r>
      <w:r>
        <w:t>if the person—</w:t>
      </w:r>
    </w:p>
    <w:p w14:paraId="3282C3EC" w14:textId="11A5030F" w:rsidR="00880521" w:rsidRPr="00C954BE" w:rsidRDefault="00880521" w:rsidP="00880521">
      <w:pPr>
        <w:pStyle w:val="Apara"/>
      </w:pPr>
      <w:r w:rsidRPr="00C954BE">
        <w:rPr>
          <w:color w:val="000000"/>
        </w:rPr>
        <w:tab/>
        <w:t>(a)</w:t>
      </w:r>
      <w:r w:rsidRPr="00C954BE">
        <w:rPr>
          <w:color w:val="000000"/>
        </w:rPr>
        <w:tab/>
        <w:t xml:space="preserve">for registration of a person other than as </w:t>
      </w:r>
      <w:r w:rsidR="00B87857" w:rsidRPr="00607AEB">
        <w:rPr>
          <w:color w:val="000000"/>
        </w:rPr>
        <w:t>an assistant real estate agent</w:t>
      </w:r>
      <w:r w:rsidRPr="00C954BE">
        <w:rPr>
          <w:color w:val="000000"/>
        </w:rPr>
        <w:t>—has been convicted of an ACT dishonesty offence or a non-ACT offence that is similar in nature to an ACT dishonesty offence; or</w:t>
      </w:r>
    </w:p>
    <w:p w14:paraId="5DA302E2" w14:textId="1DBC64C6"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61" w:tooltip="A2000-48" w:history="1">
        <w:r w:rsidRPr="00C954BE">
          <w:rPr>
            <w:rStyle w:val="charCitHyperlinkItal"/>
          </w:rPr>
          <w:t>Spent Convictions Act 2000</w:t>
        </w:r>
      </w:hyperlink>
      <w:r w:rsidRPr="00C954BE">
        <w:rPr>
          <w:color w:val="000000"/>
        </w:rPr>
        <w:t>, s 16 (c) (i)).</w:t>
      </w:r>
    </w:p>
    <w:p w14:paraId="51B28340" w14:textId="10192A93" w:rsidR="00880521" w:rsidRPr="00C954BE" w:rsidRDefault="00880521" w:rsidP="00880521">
      <w:pPr>
        <w:pStyle w:val="Apara"/>
      </w:pPr>
      <w:r w:rsidRPr="00C954BE">
        <w:tab/>
        <w:t>(</w:t>
      </w:r>
      <w:r w:rsidR="00B319A4">
        <w:t>b</w:t>
      </w:r>
      <w:r w:rsidRPr="00C954BE">
        <w:t>)</w:t>
      </w:r>
      <w:r w:rsidRPr="00C954BE">
        <w:tab/>
        <w:t xml:space="preserve">for registration of a person as </w:t>
      </w:r>
      <w:r w:rsidR="00B87857" w:rsidRPr="00607AEB">
        <w:rPr>
          <w:color w:val="000000"/>
        </w:rPr>
        <w:t>an assistant real estate agent</w:t>
      </w:r>
      <w:r w:rsidRPr="00C954BE">
        <w:t>—is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lastRenderedPageBreak/>
        <w:tab/>
        <w:t>(ii)</w:t>
      </w:r>
      <w:r>
        <w:tab/>
        <w:t>has executed a personal insolvency agreement; or</w:t>
      </w:r>
    </w:p>
    <w:p w14:paraId="26F97A12" w14:textId="560D4570" w:rsidR="00554617" w:rsidRDefault="00554617">
      <w:pPr>
        <w:pStyle w:val="Apara"/>
      </w:pPr>
      <w:r>
        <w:tab/>
        <w:t>(</w:t>
      </w:r>
      <w:r w:rsidR="00B319A4">
        <w:t>d</w:t>
      </w:r>
      <w:r>
        <w:t>)</w:t>
      </w:r>
      <w:r>
        <w:tab/>
        <w:t xml:space="preserve">has a mental incapacity that may affect the exercise of the person’s functions as a registered </w:t>
      </w:r>
      <w:r w:rsidR="00FF20F8" w:rsidRPr="00607AEB">
        <w:rPr>
          <w:color w:val="000000"/>
        </w:rPr>
        <w:t>assistant property agent</w:t>
      </w:r>
      <w:r>
        <w:t>;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194E56D" w:rsidR="00554617" w:rsidRDefault="00554617">
      <w:pPr>
        <w:pStyle w:val="Apara"/>
      </w:pPr>
      <w:r>
        <w:tab/>
        <w:t>(</w:t>
      </w:r>
      <w:r w:rsidR="00B319A4">
        <w:t>j</w:t>
      </w:r>
      <w:r>
        <w:t>)</w:t>
      </w:r>
      <w:r>
        <w:tab/>
        <w:t xml:space="preserve">is a registered </w:t>
      </w:r>
      <w:r w:rsidR="00FF20F8" w:rsidRPr="00607AEB">
        <w:rPr>
          <w:color w:val="000000"/>
        </w:rPr>
        <w:t>assistant property agent</w:t>
      </w:r>
      <w:r w:rsidR="00FF20F8">
        <w:rPr>
          <w:color w:val="000000"/>
        </w:rPr>
        <w:t xml:space="preserve"> </w:t>
      </w:r>
      <w:r>
        <w:t>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7CF74C36" w14:textId="77777777" w:rsidR="00B87857" w:rsidRPr="00607AEB" w:rsidRDefault="00B87857" w:rsidP="00B87857">
      <w:pPr>
        <w:pStyle w:val="AH5Sec"/>
      </w:pPr>
      <w:bookmarkStart w:id="72" w:name="_Toc106975641"/>
      <w:r w:rsidRPr="00B74DB4">
        <w:rPr>
          <w:rStyle w:val="CharSectNo"/>
        </w:rPr>
        <w:lastRenderedPageBreak/>
        <w:t>51A</w:t>
      </w:r>
      <w:r w:rsidRPr="00607AEB">
        <w:tab/>
        <w:t>Suitability—assistant real estate agents</w:t>
      </w:r>
      <w:bookmarkEnd w:id="72"/>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0CED09F3" w:rsidR="00F165ED" w:rsidRPr="00C954BE" w:rsidRDefault="00F165ED" w:rsidP="00F165ED">
      <w:pPr>
        <w:pStyle w:val="Amain"/>
      </w:pPr>
      <w:r w:rsidRPr="00C954BE">
        <w:tab/>
        <w:t>(2)</w:t>
      </w:r>
      <w:r w:rsidRPr="00C954BE">
        <w:tab/>
        <w:t xml:space="preserve">The commissioner for fair trading may decide the person is unsuitable to be registered as </w:t>
      </w:r>
      <w:r w:rsidR="00B87857" w:rsidRPr="00607AEB">
        <w:rPr>
          <w:color w:val="000000"/>
        </w:rPr>
        <w:t>an assistant real estate agent</w:t>
      </w:r>
      <w:r w:rsidRPr="00C954BE">
        <w:t xml:space="preserve">.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45CD785E" w:rsidR="00F165ED" w:rsidRPr="00C954BE" w:rsidRDefault="00F165ED" w:rsidP="00F165ED">
      <w:pPr>
        <w:pStyle w:val="Apara"/>
      </w:pPr>
      <w:r w:rsidRPr="00C954BE">
        <w:tab/>
        <w:t>(d)</w:t>
      </w:r>
      <w:r w:rsidRPr="00C954BE">
        <w:tab/>
        <w:t xml:space="preserve">the relevance of the offence to the person’s duties as </w:t>
      </w:r>
      <w:r w:rsidR="00B87857" w:rsidRPr="00607AEB">
        <w:rPr>
          <w:color w:val="000000"/>
        </w:rPr>
        <w:t>an assistant real estate agent</w:t>
      </w:r>
      <w:r w:rsidRPr="00C954BE">
        <w:t>;</w:t>
      </w:r>
    </w:p>
    <w:p w14:paraId="05AC51AA" w14:textId="6CDC451D" w:rsidR="00F165ED" w:rsidRPr="00C954BE" w:rsidRDefault="00F165ED" w:rsidP="00F165ED">
      <w:pPr>
        <w:pStyle w:val="Apara"/>
      </w:pPr>
      <w:r w:rsidRPr="00C954BE">
        <w:tab/>
        <w:t>(e)</w:t>
      </w:r>
      <w:r w:rsidRPr="00C954BE">
        <w:tab/>
        <w:t xml:space="preserve">whether the offence was committed by the person in the course of their duties as a real estate agent or </w:t>
      </w:r>
      <w:r w:rsidR="00B87857" w:rsidRPr="00607AEB">
        <w:rPr>
          <w:color w:val="000000"/>
        </w:rPr>
        <w:t>assistant real estate agent</w:t>
      </w:r>
      <w:r w:rsidRPr="00C954BE">
        <w:t>;</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7A4AA612" w14:textId="77777777" w:rsidR="00B87857" w:rsidRPr="00B74DB4" w:rsidRDefault="00B87857" w:rsidP="00B87857">
      <w:pPr>
        <w:pStyle w:val="AH3Div"/>
      </w:pPr>
      <w:bookmarkStart w:id="73" w:name="_Toc106975642"/>
      <w:r w:rsidRPr="00B74DB4">
        <w:rPr>
          <w:rStyle w:val="CharDivNo"/>
        </w:rPr>
        <w:lastRenderedPageBreak/>
        <w:t>Division 4.3</w:t>
      </w:r>
      <w:r w:rsidRPr="00607AEB">
        <w:tab/>
      </w:r>
      <w:r w:rsidRPr="00B74DB4">
        <w:rPr>
          <w:rStyle w:val="CharDivText"/>
        </w:rPr>
        <w:t>Registration procedures and details—assistant property agents</w:t>
      </w:r>
      <w:bookmarkEnd w:id="73"/>
    </w:p>
    <w:p w14:paraId="6E6A9DFE" w14:textId="77777777" w:rsidR="00554617" w:rsidRDefault="00554617">
      <w:pPr>
        <w:pStyle w:val="AH5Sec"/>
        <w:rPr>
          <w:b w:val="0"/>
          <w:bCs/>
        </w:rPr>
      </w:pPr>
      <w:bookmarkStart w:id="74" w:name="_Toc106975643"/>
      <w:r w:rsidRPr="00B74DB4">
        <w:rPr>
          <w:rStyle w:val="CharSectNo"/>
        </w:rPr>
        <w:t>52</w:t>
      </w:r>
      <w:r>
        <w:rPr>
          <w:bCs/>
        </w:rPr>
        <w:tab/>
      </w:r>
      <w:r>
        <w:t>Advertising intended registration applications</w:t>
      </w:r>
      <w:bookmarkEnd w:id="74"/>
    </w:p>
    <w:p w14:paraId="0B3C02DA" w14:textId="0D764788" w:rsidR="005309E8" w:rsidRPr="0092630A" w:rsidRDefault="005309E8" w:rsidP="00B74DB4">
      <w:pPr>
        <w:pStyle w:val="Amain"/>
        <w:keepNext/>
        <w:rPr>
          <w:lang w:eastAsia="en-AU"/>
        </w:rPr>
      </w:pPr>
      <w:r w:rsidRPr="0092630A">
        <w:rPr>
          <w:lang w:eastAsia="en-AU"/>
        </w:rPr>
        <w:tab/>
        <w:t>(1)</w:t>
      </w:r>
      <w:r w:rsidRPr="0092630A">
        <w:rPr>
          <w:lang w:eastAsia="en-AU"/>
        </w:rPr>
        <w:tab/>
        <w:t xml:space="preserve">A person who intends to apply for registration </w:t>
      </w:r>
      <w:r w:rsidR="00B87857" w:rsidRPr="00607AEB">
        <w:rPr>
          <w:color w:val="000000"/>
        </w:rPr>
        <w:t>as an assistant property agent</w:t>
      </w:r>
      <w:r w:rsidR="00B87857">
        <w:rPr>
          <w:color w:val="000000"/>
        </w:rPr>
        <w:t xml:space="preserve"> </w:t>
      </w:r>
      <w:r w:rsidRPr="0092630A">
        <w:rPr>
          <w:lang w:eastAsia="en-AU"/>
        </w:rPr>
        <w:t>must give public notice of the person’s intention to apply for registration.</w:t>
      </w:r>
    </w:p>
    <w:p w14:paraId="18461620" w14:textId="5F72C7C9"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4CDEF792" w14:textId="77777777" w:rsidR="00B87857" w:rsidRPr="00607AEB" w:rsidRDefault="00B87857" w:rsidP="00B87857">
      <w:pPr>
        <w:pStyle w:val="Amain"/>
      </w:pPr>
      <w:r w:rsidRPr="00607AEB">
        <w:rPr>
          <w:color w:val="000000"/>
        </w:rPr>
        <w:tab/>
        <w:t>(2)</w:t>
      </w:r>
      <w:r w:rsidRPr="00607AEB">
        <w:rPr>
          <w:color w:val="000000"/>
        </w:rPr>
        <w:tab/>
        <w:t>The notice must—</w:t>
      </w:r>
    </w:p>
    <w:p w14:paraId="20CC8C82" w14:textId="77777777" w:rsidR="00B87857" w:rsidRPr="00607AEB" w:rsidRDefault="00B87857" w:rsidP="00B87857">
      <w:pPr>
        <w:pStyle w:val="Apara"/>
      </w:pPr>
      <w:r w:rsidRPr="00607AEB">
        <w:rPr>
          <w:color w:val="000000"/>
        </w:rPr>
        <w:tab/>
        <w:t>(a)</w:t>
      </w:r>
      <w:r w:rsidRPr="00607AEB">
        <w:rPr>
          <w:color w:val="000000"/>
        </w:rPr>
        <w:tab/>
        <w:t>state the kind of registration the person intends to apply for; and</w:t>
      </w:r>
    </w:p>
    <w:p w14:paraId="6237235A" w14:textId="77777777" w:rsidR="00B87857" w:rsidRPr="00607AEB" w:rsidRDefault="00B87857" w:rsidP="00B87857">
      <w:pPr>
        <w:pStyle w:val="Apara"/>
      </w:pPr>
      <w:r w:rsidRPr="00607AEB">
        <w:tab/>
        <w:t>(b)</w:t>
      </w:r>
      <w:r w:rsidRPr="00607AEB">
        <w:tab/>
        <w:t>include any other information prescribed by regulation.</w:t>
      </w:r>
    </w:p>
    <w:p w14:paraId="440ED7A3" w14:textId="77777777" w:rsidR="00554617" w:rsidRDefault="00554617">
      <w:pPr>
        <w:pStyle w:val="AH5Sec"/>
      </w:pPr>
      <w:bookmarkStart w:id="75" w:name="_Toc106975644"/>
      <w:r w:rsidRPr="00B74DB4">
        <w:rPr>
          <w:rStyle w:val="CharSectNo"/>
        </w:rPr>
        <w:t>53</w:t>
      </w:r>
      <w:r>
        <w:tab/>
        <w:t>Registration applications</w:t>
      </w:r>
      <w:bookmarkEnd w:id="75"/>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373D260E" w14:textId="48E7C3DD" w:rsidR="00B87857" w:rsidRPr="00607AEB" w:rsidRDefault="00B87857" w:rsidP="00B87857">
      <w:pPr>
        <w:pStyle w:val="Amain"/>
      </w:pPr>
      <w:r w:rsidRPr="00607AEB">
        <w:tab/>
        <w:t>(</w:t>
      </w:r>
      <w:r>
        <w:t>2</w:t>
      </w:r>
      <w:r w:rsidRPr="00607AEB">
        <w:t>)</w:t>
      </w:r>
      <w:r w:rsidRPr="00607AEB">
        <w:tab/>
        <w:t>An application must be in writing and state the kind of registration applied for.</w:t>
      </w:r>
    </w:p>
    <w:p w14:paraId="0266E379" w14:textId="13AEEB90" w:rsidR="00554617" w:rsidRDefault="00554617">
      <w:pPr>
        <w:pStyle w:val="Amain"/>
      </w:pPr>
      <w:r>
        <w:tab/>
        <w:t>(</w:t>
      </w:r>
      <w:r w:rsidR="00B87857">
        <w:t>3</w:t>
      </w:r>
      <w:r>
        <w:t>)</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6" w:name="_Toc106975645"/>
      <w:r w:rsidRPr="00B74DB4">
        <w:rPr>
          <w:rStyle w:val="CharSectNo"/>
        </w:rPr>
        <w:lastRenderedPageBreak/>
        <w:t>54</w:t>
      </w:r>
      <w:r>
        <w:tab/>
        <w:t>Objections to registration</w:t>
      </w:r>
      <w:bookmarkEnd w:id="76"/>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51674B47"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63"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7" w:name="_Toc106975646"/>
      <w:r w:rsidRPr="00B74DB4">
        <w:rPr>
          <w:rStyle w:val="CharSectNo"/>
        </w:rPr>
        <w:t>55</w:t>
      </w:r>
      <w:r>
        <w:tab/>
        <w:t>Further information for registration applications</w:t>
      </w:r>
      <w:bookmarkEnd w:id="77"/>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8" w:name="_Toc106975647"/>
      <w:r w:rsidRPr="00B74DB4">
        <w:rPr>
          <w:rStyle w:val="CharSectNo"/>
        </w:rPr>
        <w:t>56</w:t>
      </w:r>
      <w:r>
        <w:tab/>
        <w:t>Information about registration applications</w:t>
      </w:r>
      <w:bookmarkEnd w:id="78"/>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9" w:name="_Toc106975648"/>
      <w:r w:rsidRPr="00B74DB4">
        <w:rPr>
          <w:rStyle w:val="CharSectNo"/>
        </w:rPr>
        <w:lastRenderedPageBreak/>
        <w:t>57</w:t>
      </w:r>
      <w:r>
        <w:tab/>
        <w:t>Decisions on registration applications</w:t>
      </w:r>
      <w:bookmarkEnd w:id="79"/>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02BFB3CB"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4"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80" w:name="_Toc106975649"/>
      <w:r w:rsidRPr="00B74DB4">
        <w:rPr>
          <w:rStyle w:val="CharSectNo"/>
        </w:rPr>
        <w:t>58</w:t>
      </w:r>
      <w:r>
        <w:tab/>
        <w:t>Registration conditions</w:t>
      </w:r>
      <w:bookmarkEnd w:id="80"/>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32E16DFE" w:rsidR="00554617" w:rsidRDefault="00554617">
      <w:pPr>
        <w:pStyle w:val="Apara"/>
      </w:pPr>
      <w:r>
        <w:tab/>
        <w:t>(a)</w:t>
      </w:r>
      <w:r>
        <w:tab/>
        <w:t xml:space="preserve">the commissioner has given the person or registered </w:t>
      </w:r>
      <w:r w:rsidR="00FF20F8" w:rsidRPr="00607AEB">
        <w:rPr>
          <w:color w:val="000000"/>
        </w:rPr>
        <w:t>assistant property agent</w:t>
      </w:r>
      <w:r w:rsidR="00FF20F8">
        <w:rPr>
          <w:color w:val="000000"/>
        </w:rPr>
        <w:t xml:space="preserve"> </w:t>
      </w:r>
      <w:r>
        <w:t>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81" w:name="_Toc106975650"/>
      <w:r w:rsidRPr="00B74DB4">
        <w:rPr>
          <w:rStyle w:val="CharSectNo"/>
        </w:rPr>
        <w:t>59</w:t>
      </w:r>
      <w:r>
        <w:tab/>
        <w:t>Term of registration</w:t>
      </w:r>
      <w:bookmarkEnd w:id="81"/>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82" w:name="_Toc106975651"/>
      <w:r w:rsidRPr="00B74DB4">
        <w:rPr>
          <w:rStyle w:val="CharSectNo"/>
        </w:rPr>
        <w:t>60</w:t>
      </w:r>
      <w:r>
        <w:tab/>
        <w:t>Renewal of registrations</w:t>
      </w:r>
      <w:bookmarkEnd w:id="82"/>
    </w:p>
    <w:p w14:paraId="34BEF2F5" w14:textId="443BB87D"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0F6133CA"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5"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77777777" w:rsidR="00554617" w:rsidRDefault="00554617">
      <w:pPr>
        <w:pStyle w:val="Apara"/>
      </w:pPr>
      <w:r>
        <w:tab/>
        <w:t>(a)</w:t>
      </w:r>
      <w:r>
        <w:tab/>
        <w:t>the applicant is eligible to be registered under section 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83" w:name="_Toc106975652"/>
      <w:r w:rsidRPr="00B74DB4">
        <w:rPr>
          <w:rStyle w:val="CharSectNo"/>
        </w:rPr>
        <w:t>61</w:t>
      </w:r>
      <w:r>
        <w:tab/>
        <w:t>Continuation of existing registrations until renewal applications decided</w:t>
      </w:r>
      <w:bookmarkEnd w:id="83"/>
    </w:p>
    <w:p w14:paraId="0120CE53" w14:textId="0FEEAD96" w:rsidR="00554617" w:rsidRDefault="00554617">
      <w:pPr>
        <w:pStyle w:val="Amain"/>
      </w:pPr>
      <w:r>
        <w:tab/>
        <w:t>(1)</w:t>
      </w:r>
      <w:r>
        <w:tab/>
        <w:t xml:space="preserve">If a registered </w:t>
      </w:r>
      <w:r w:rsidR="00FF20F8" w:rsidRPr="00607AEB">
        <w:rPr>
          <w:color w:val="000000"/>
        </w:rPr>
        <w:t>assistant property agent</w:t>
      </w:r>
      <w:r w:rsidR="00FF20F8">
        <w:rPr>
          <w:color w:val="000000"/>
        </w:rPr>
        <w:t xml:space="preserve"> </w:t>
      </w:r>
      <w:r>
        <w:t>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2DC3C1B8" w:rsidR="00554617" w:rsidRDefault="00554617">
      <w:pPr>
        <w:pStyle w:val="Amain"/>
      </w:pPr>
      <w:r>
        <w:tab/>
        <w:t>(3)</w:t>
      </w:r>
      <w:r>
        <w:tab/>
        <w:t xml:space="preserve">If a person who has been a registered </w:t>
      </w:r>
      <w:r w:rsidR="00FF20F8" w:rsidRPr="00607AEB">
        <w:rPr>
          <w:color w:val="000000"/>
        </w:rPr>
        <w:t>assistant property agent</w:t>
      </w:r>
      <w:r w:rsidR="00FF20F8">
        <w:rPr>
          <w:color w:val="000000"/>
        </w:rPr>
        <w:t xml:space="preserve"> </w:t>
      </w:r>
      <w:r>
        <w:t xml:space="preserve">applies, within 3 months after the day the term of the registration ends (the </w:t>
      </w:r>
      <w:r>
        <w:rPr>
          <w:rStyle w:val="charBoldItals"/>
        </w:rPr>
        <w:t>last registration day</w:t>
      </w:r>
      <w:r>
        <w:t>), to renew the registration—</w:t>
      </w:r>
    </w:p>
    <w:p w14:paraId="40ADBF31" w14:textId="45A38FEC" w:rsidR="00554617" w:rsidRDefault="00554617">
      <w:pPr>
        <w:pStyle w:val="Apara"/>
      </w:pPr>
      <w:r>
        <w:tab/>
        <w:t>(a)</w:t>
      </w:r>
      <w:r>
        <w:tab/>
        <w:t xml:space="preserve">any service provided by the person after the last registration day and before the day of the commissioner for fair trading’s decision about the renewal application (whether or not the registration is renewed) is taken to have been provided by the person as a registered </w:t>
      </w:r>
      <w:r w:rsidR="00FF20F8" w:rsidRPr="00607AEB">
        <w:rPr>
          <w:color w:val="000000"/>
        </w:rPr>
        <w:t>assistant property agent</w:t>
      </w:r>
      <w:r>
        <w:t>;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1D44D64" w:rsidR="00554617" w:rsidRDefault="00554617">
      <w:pPr>
        <w:pStyle w:val="Amain"/>
      </w:pPr>
      <w:r>
        <w:lastRenderedPageBreak/>
        <w:tab/>
        <w:t>(4)</w:t>
      </w:r>
      <w:r>
        <w:tab/>
        <w:t>Subsection (3) (a) does not prevent the person committing, being prosecuted for, or being found guilty of, an offence against division 4.1 (</w:t>
      </w:r>
      <w:r w:rsidR="00FF20F8">
        <w:rPr>
          <w:color w:val="000000"/>
        </w:rPr>
        <w:t>A</w:t>
      </w:r>
      <w:r w:rsidR="00FF20F8" w:rsidRPr="00607AEB">
        <w:rPr>
          <w:color w:val="000000"/>
        </w:rPr>
        <w:t>ssistant property agents</w:t>
      </w:r>
      <w:r w:rsidR="00FF20F8">
        <w:rPr>
          <w:color w:val="000000"/>
        </w:rPr>
        <w:t xml:space="preserve"> </w:t>
      </w:r>
      <w:r>
        <w:t>to be registered).</w:t>
      </w:r>
    </w:p>
    <w:p w14:paraId="327F7643" w14:textId="1F0C72FA"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66"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84" w:name="_Toc106975653"/>
      <w:r w:rsidRPr="00B74DB4">
        <w:rPr>
          <w:rStyle w:val="CharSectNo"/>
        </w:rPr>
        <w:t>62</w:t>
      </w:r>
      <w:r>
        <w:tab/>
        <w:t>Registration certificates</w:t>
      </w:r>
      <w:bookmarkEnd w:id="84"/>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4C945E5" w:rsidR="00554617" w:rsidRDefault="00554617">
      <w:pPr>
        <w:pStyle w:val="Amain"/>
        <w:keepNext/>
      </w:pPr>
      <w:r>
        <w:tab/>
        <w:t>(2)</w:t>
      </w:r>
      <w:r>
        <w:tab/>
        <w:t xml:space="preserve">The commissioner for fair trading may issue a replacement registration certificate to a registered </w:t>
      </w:r>
      <w:r w:rsidR="00FF20F8" w:rsidRPr="00607AEB">
        <w:rPr>
          <w:color w:val="000000"/>
        </w:rPr>
        <w:t>assistant property agent</w:t>
      </w:r>
      <w:r w:rsidR="00FF20F8">
        <w:rPr>
          <w:color w:val="000000"/>
        </w:rPr>
        <w:t xml:space="preserve"> </w:t>
      </w:r>
      <w:r>
        <w:t>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5" w:name="_Toc106975654"/>
      <w:r w:rsidRPr="00B74DB4">
        <w:rPr>
          <w:rStyle w:val="CharSectNo"/>
        </w:rPr>
        <w:t>63</w:t>
      </w:r>
      <w:r>
        <w:tab/>
        <w:t>Surrender of registration</w:t>
      </w:r>
      <w:bookmarkEnd w:id="85"/>
      <w:r>
        <w:rPr>
          <w:b w:val="0"/>
        </w:rPr>
        <w:t xml:space="preserve"> </w:t>
      </w:r>
    </w:p>
    <w:p w14:paraId="51A3A0A5" w14:textId="4BE76CE7" w:rsidR="00554617" w:rsidRDefault="00554617">
      <w:pPr>
        <w:pStyle w:val="Amainreturn"/>
      </w:pPr>
      <w:r>
        <w:t xml:space="preserve">A registered </w:t>
      </w:r>
      <w:r w:rsidR="00FF20F8" w:rsidRPr="00607AEB">
        <w:rPr>
          <w:color w:val="000000"/>
        </w:rPr>
        <w:t>assistant property agent</w:t>
      </w:r>
      <w:r w:rsidR="00FF20F8">
        <w:rPr>
          <w:color w:val="000000"/>
        </w:rPr>
        <w:t xml:space="preserve"> </w:t>
      </w:r>
      <w:r>
        <w:t>may at any time surrender the registration by written notice given to the commissioner for fair trading.</w:t>
      </w:r>
    </w:p>
    <w:p w14:paraId="0D56C218" w14:textId="090352EF" w:rsidR="00ED5EE5" w:rsidRPr="00B74DB4" w:rsidRDefault="00ED5EE5" w:rsidP="00ED5EE5">
      <w:pPr>
        <w:pStyle w:val="AH3Div"/>
      </w:pPr>
      <w:bookmarkStart w:id="86" w:name="_Toc106975655"/>
      <w:r w:rsidRPr="00B74DB4">
        <w:rPr>
          <w:rStyle w:val="CharDivNo"/>
        </w:rPr>
        <w:lastRenderedPageBreak/>
        <w:t>Division 4.4</w:t>
      </w:r>
      <w:r>
        <w:tab/>
      </w:r>
      <w:r w:rsidRPr="00B74DB4">
        <w:rPr>
          <w:rStyle w:val="CharDivText"/>
        </w:rPr>
        <w:t xml:space="preserve">Occupational discipline—registered </w:t>
      </w:r>
      <w:r w:rsidR="00FF20F8" w:rsidRPr="00B74DB4">
        <w:rPr>
          <w:rStyle w:val="CharDivText"/>
        </w:rPr>
        <w:t>assistant property agents</w:t>
      </w:r>
      <w:bookmarkEnd w:id="86"/>
    </w:p>
    <w:p w14:paraId="5460D8A0" w14:textId="3BA399D7" w:rsidR="00554617" w:rsidRDefault="00554617" w:rsidP="00B74DB4">
      <w:pPr>
        <w:pStyle w:val="aNote"/>
        <w:keepNext/>
        <w:keepLines/>
        <w:rPr>
          <w:szCs w:val="19"/>
        </w:rPr>
      </w:pPr>
      <w:r>
        <w:rPr>
          <w:rStyle w:val="charItals"/>
        </w:rPr>
        <w:t>Note</w:t>
      </w:r>
      <w:r>
        <w:rPr>
          <w:rStyle w:val="charItals"/>
        </w:rPr>
        <w:tab/>
      </w:r>
      <w:r>
        <w:rPr>
          <w:szCs w:val="19"/>
        </w:rPr>
        <w:t xml:space="preserve">Under the </w:t>
      </w:r>
      <w:hyperlink r:id="rId67"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838DB5" w14:textId="77777777" w:rsidR="00B87857" w:rsidRPr="00607AEB" w:rsidRDefault="00B87857" w:rsidP="00B87857">
      <w:pPr>
        <w:pStyle w:val="AH5Sec"/>
      </w:pPr>
      <w:bookmarkStart w:id="87" w:name="_Toc106975656"/>
      <w:r w:rsidRPr="00B74DB4">
        <w:rPr>
          <w:rStyle w:val="CharSectNo"/>
        </w:rPr>
        <w:t>64</w:t>
      </w:r>
      <w:r w:rsidRPr="00607AEB">
        <w:rPr>
          <w:color w:val="000000"/>
        </w:rPr>
        <w:tab/>
        <w:t xml:space="preserve">Meaning of </w:t>
      </w:r>
      <w:r w:rsidRPr="00607AEB">
        <w:rPr>
          <w:rStyle w:val="charItals"/>
        </w:rPr>
        <w:t>registered assistant property agent</w:t>
      </w:r>
      <w:r w:rsidRPr="00607AEB">
        <w:rPr>
          <w:color w:val="000000"/>
        </w:rPr>
        <w:t>—div 4.4</w:t>
      </w:r>
      <w:bookmarkEnd w:id="87"/>
    </w:p>
    <w:p w14:paraId="2BE01C7E" w14:textId="77777777" w:rsidR="00B87857" w:rsidRPr="00607AEB" w:rsidRDefault="00B87857" w:rsidP="00B87857">
      <w:pPr>
        <w:pStyle w:val="Amainreturn"/>
        <w:keepNext/>
        <w:rPr>
          <w:color w:val="000000"/>
        </w:rPr>
      </w:pPr>
      <w:r w:rsidRPr="00607AEB">
        <w:rPr>
          <w:color w:val="000000"/>
        </w:rPr>
        <w:t>In this division:</w:t>
      </w:r>
    </w:p>
    <w:p w14:paraId="4FB1C90B" w14:textId="77777777" w:rsidR="00B87857" w:rsidRPr="00607AEB" w:rsidRDefault="00B87857" w:rsidP="00B87857">
      <w:pPr>
        <w:pStyle w:val="aDef"/>
        <w:rPr>
          <w:bCs/>
          <w:iCs/>
          <w:color w:val="000000"/>
        </w:rPr>
      </w:pPr>
      <w:r w:rsidRPr="00607AEB">
        <w:rPr>
          <w:rStyle w:val="charBoldItals"/>
        </w:rPr>
        <w:t>registered assistant property agent</w:t>
      </w:r>
      <w:r w:rsidRPr="00607AEB">
        <w:rPr>
          <w:bCs/>
          <w:iCs/>
          <w:color w:val="000000"/>
        </w:rPr>
        <w:t xml:space="preserve"> means a registered assistant property agent or a former registered assistant property agent.</w:t>
      </w:r>
    </w:p>
    <w:p w14:paraId="60E3304A" w14:textId="6E76D41E" w:rsidR="004653A3" w:rsidRDefault="004653A3" w:rsidP="004653A3">
      <w:pPr>
        <w:pStyle w:val="AH5Sec"/>
      </w:pPr>
      <w:bookmarkStart w:id="88" w:name="_Toc106975657"/>
      <w:r w:rsidRPr="00B74DB4">
        <w:rPr>
          <w:rStyle w:val="CharSectNo"/>
        </w:rPr>
        <w:t>65</w:t>
      </w:r>
      <w:r>
        <w:tab/>
        <w:t>Grounds for occupational discipline—</w:t>
      </w:r>
      <w:r w:rsidR="00FF20F8" w:rsidRPr="00607AEB">
        <w:rPr>
          <w:color w:val="000000"/>
        </w:rPr>
        <w:t>assistant property agents</w:t>
      </w:r>
      <w:bookmarkEnd w:id="88"/>
    </w:p>
    <w:p w14:paraId="06C0745B" w14:textId="61E82766" w:rsidR="0092510F" w:rsidRDefault="0092510F" w:rsidP="0092510F">
      <w:pPr>
        <w:pStyle w:val="Amain"/>
      </w:pPr>
      <w:r>
        <w:tab/>
        <w:t>(1)</w:t>
      </w:r>
      <w:r>
        <w:tab/>
        <w:t xml:space="preserve">Each of the following is a </w:t>
      </w:r>
      <w:r>
        <w:rPr>
          <w:rStyle w:val="charBoldItals"/>
        </w:rPr>
        <w:t xml:space="preserve">ground for occupational discipline </w:t>
      </w:r>
      <w:r>
        <w:t xml:space="preserve">in relation to a registered </w:t>
      </w:r>
      <w:r w:rsidR="00FF20F8" w:rsidRPr="00607AEB">
        <w:rPr>
          <w:color w:val="000000"/>
        </w:rPr>
        <w:t>assistant property agent</w:t>
      </w:r>
      <w:r>
        <w:t>:</w:t>
      </w:r>
    </w:p>
    <w:p w14:paraId="203C88FF" w14:textId="146083EC" w:rsidR="00554617" w:rsidRDefault="00554617">
      <w:pPr>
        <w:pStyle w:val="Apara"/>
      </w:pPr>
      <w:r>
        <w:tab/>
        <w:t>(a)</w:t>
      </w:r>
      <w:r>
        <w:tab/>
        <w:t xml:space="preserve">the </w:t>
      </w:r>
      <w:r w:rsidR="00FF20F8" w:rsidRPr="00607AEB">
        <w:rPr>
          <w:color w:val="000000"/>
        </w:rPr>
        <w:t>assistant property agent</w:t>
      </w:r>
      <w:r w:rsidR="00FF20F8">
        <w:rPr>
          <w:color w:val="000000"/>
        </w:rPr>
        <w:t xml:space="preserve"> </w:t>
      </w:r>
      <w:r>
        <w:t>has contravened, or is contravening, the fair trading legislation;</w:t>
      </w:r>
    </w:p>
    <w:p w14:paraId="4D60727B" w14:textId="3E5BE4C9" w:rsidR="00554617" w:rsidRDefault="00554617">
      <w:pPr>
        <w:pStyle w:val="Apara"/>
        <w:keepNext/>
      </w:pPr>
      <w:r>
        <w:tab/>
        <w:t>(b)</w:t>
      </w:r>
      <w:r>
        <w:tab/>
        <w:t xml:space="preserve">the </w:t>
      </w:r>
      <w:r w:rsidR="00FF20F8" w:rsidRPr="00607AEB">
        <w:rPr>
          <w:color w:val="000000"/>
        </w:rPr>
        <w:t>assistant property agent</w:t>
      </w:r>
      <w:r w:rsidR="00FF20F8">
        <w:rPr>
          <w:color w:val="000000"/>
        </w:rPr>
        <w:t xml:space="preserve"> </w:t>
      </w:r>
      <w:r>
        <w:t>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3F2405A8" w:rsidR="00554617" w:rsidRDefault="00554617">
      <w:pPr>
        <w:pStyle w:val="Apara"/>
      </w:pPr>
      <w:r>
        <w:tab/>
        <w:t>(c)</w:t>
      </w:r>
      <w:r>
        <w:tab/>
        <w:t xml:space="preserve">the </w:t>
      </w:r>
      <w:r w:rsidR="00FF20F8" w:rsidRPr="00607AEB">
        <w:rPr>
          <w:color w:val="000000"/>
        </w:rPr>
        <w:t>assistant property agent</w:t>
      </w:r>
      <w:r w:rsidR="00FF20F8">
        <w:rPr>
          <w:color w:val="000000"/>
        </w:rPr>
        <w:t xml:space="preserve"> </w:t>
      </w:r>
      <w:r>
        <w:t xml:space="preserve">has contravened, or is contravening, a condition of the </w:t>
      </w:r>
      <w:r w:rsidR="00B87857" w:rsidRPr="00607AEB">
        <w:rPr>
          <w:color w:val="000000"/>
        </w:rPr>
        <w:t>assistant property agent’s</w:t>
      </w:r>
      <w:r w:rsidR="00B87857">
        <w:rPr>
          <w:color w:val="000000"/>
        </w:rPr>
        <w:t xml:space="preserve"> </w:t>
      </w:r>
      <w:r>
        <w:t>registration;</w:t>
      </w:r>
    </w:p>
    <w:p w14:paraId="33E3D5C3" w14:textId="772339BA" w:rsidR="00554617" w:rsidRDefault="00554617">
      <w:pPr>
        <w:pStyle w:val="Apara"/>
      </w:pPr>
      <w:r>
        <w:tab/>
        <w:t>(d)</w:t>
      </w:r>
      <w:r>
        <w:tab/>
        <w:t xml:space="preserve">the </w:t>
      </w:r>
      <w:r w:rsidR="00FF20F8" w:rsidRPr="00607AEB">
        <w:rPr>
          <w:color w:val="000000"/>
        </w:rPr>
        <w:t>assistant property agent</w:t>
      </w:r>
      <w:r w:rsidR="00FF20F8">
        <w:rPr>
          <w:color w:val="000000"/>
        </w:rPr>
        <w:t xml:space="preserve"> </w:t>
      </w:r>
      <w:r>
        <w:t>has become ineligible for registration under section 49 (Eligibility for registration);</w:t>
      </w:r>
    </w:p>
    <w:p w14:paraId="468C72C8" w14:textId="49A56DBB" w:rsidR="00554617" w:rsidRDefault="00554617">
      <w:pPr>
        <w:pStyle w:val="Apara"/>
      </w:pPr>
      <w:r>
        <w:tab/>
        <w:t>(e)</w:t>
      </w:r>
      <w:r>
        <w:tab/>
        <w:t xml:space="preserve">the </w:t>
      </w:r>
      <w:r w:rsidR="00FF20F8" w:rsidRPr="00607AEB">
        <w:rPr>
          <w:color w:val="000000"/>
        </w:rPr>
        <w:t>assistant property agent</w:t>
      </w:r>
      <w:r w:rsidR="00FF20F8">
        <w:rPr>
          <w:color w:val="000000"/>
        </w:rPr>
        <w:t xml:space="preserve"> </w:t>
      </w:r>
      <w:r>
        <w:t xml:space="preserve">has contravened, or is contravening, an order of the </w:t>
      </w:r>
      <w:r w:rsidR="007554EE">
        <w:t>ACAT</w:t>
      </w:r>
      <w:r>
        <w:t>;</w:t>
      </w:r>
    </w:p>
    <w:p w14:paraId="151C2D70" w14:textId="5FA3AB54" w:rsidR="00554617" w:rsidRDefault="00554617">
      <w:pPr>
        <w:pStyle w:val="Apara"/>
      </w:pPr>
      <w:r>
        <w:tab/>
        <w:t>(f)</w:t>
      </w:r>
      <w:r>
        <w:tab/>
        <w:t xml:space="preserve">the </w:t>
      </w:r>
      <w:r w:rsidR="00B87857" w:rsidRPr="00607AEB">
        <w:rPr>
          <w:color w:val="000000"/>
        </w:rPr>
        <w:t>assistant property agent’s</w:t>
      </w:r>
      <w:r w:rsidR="00B87857">
        <w:rPr>
          <w:color w:val="000000"/>
        </w:rPr>
        <w:t xml:space="preserve"> </w:t>
      </w:r>
      <w:r>
        <w:t>registration was obtained by fraud or mistake;</w:t>
      </w:r>
    </w:p>
    <w:p w14:paraId="7507DFCD" w14:textId="77777777" w:rsidR="00554617" w:rsidRDefault="00554617">
      <w:pPr>
        <w:pStyle w:val="Apara"/>
      </w:pPr>
      <w:r>
        <w:tab/>
        <w:t>(g)</w:t>
      </w:r>
      <w:r>
        <w:tab/>
        <w:t>a ground prescribed by regulation for this section.</w:t>
      </w:r>
    </w:p>
    <w:p w14:paraId="4A21AB91" w14:textId="46808885" w:rsidR="00554617" w:rsidRDefault="00554617">
      <w:pPr>
        <w:pStyle w:val="Amain"/>
      </w:pPr>
      <w:r>
        <w:lastRenderedPageBreak/>
        <w:tab/>
        <w:t>(2)</w:t>
      </w:r>
      <w:r>
        <w:tab/>
        <w:t xml:space="preserve">However, subsection (1) (a) to (e) applies to a former registered </w:t>
      </w:r>
      <w:r w:rsidR="00FF20F8" w:rsidRPr="00607AEB">
        <w:rPr>
          <w:color w:val="000000"/>
        </w:rPr>
        <w:t>assistant property agent</w:t>
      </w:r>
      <w:r w:rsidR="00FF20F8">
        <w:rPr>
          <w:color w:val="000000"/>
        </w:rPr>
        <w:t xml:space="preserve"> </w:t>
      </w:r>
      <w:r>
        <w:t>only in relation to anything that happened while the person was registered.</w:t>
      </w:r>
    </w:p>
    <w:p w14:paraId="08BFA954" w14:textId="248A150B" w:rsidR="0092510F" w:rsidRDefault="0092510F" w:rsidP="0092510F">
      <w:pPr>
        <w:pStyle w:val="AH5Sec"/>
      </w:pPr>
      <w:bookmarkStart w:id="89" w:name="_Toc106975658"/>
      <w:r w:rsidRPr="00B74DB4">
        <w:rPr>
          <w:rStyle w:val="CharSectNo"/>
        </w:rPr>
        <w:t>66</w:t>
      </w:r>
      <w:r>
        <w:tab/>
        <w:t>Application to ACAT for occupational discipline—</w:t>
      </w:r>
      <w:r w:rsidR="00FF20F8" w:rsidRPr="00607AEB">
        <w:rPr>
          <w:color w:val="000000"/>
        </w:rPr>
        <w:t>assistant property agents</w:t>
      </w:r>
      <w:bookmarkEnd w:id="89"/>
    </w:p>
    <w:p w14:paraId="3BCFB237" w14:textId="5AACAE13" w:rsidR="0092510F" w:rsidRDefault="0092510F" w:rsidP="0092510F">
      <w:pPr>
        <w:pStyle w:val="Amainreturn"/>
        <w:keepNext/>
      </w:pPr>
      <w:r>
        <w:t xml:space="preserve">If the commissioner for fair trading believes on reasonable grounds that a ground for occupational discipline exists in relation to a registered </w:t>
      </w:r>
      <w:r w:rsidR="00FF20F8" w:rsidRPr="00607AEB">
        <w:rPr>
          <w:color w:val="000000"/>
        </w:rPr>
        <w:t>assistant property agent</w:t>
      </w:r>
      <w:r>
        <w:t xml:space="preserve">, the commissioner may apply to the ACAT for an occupational discipline order in relation to the </w:t>
      </w:r>
      <w:r w:rsidR="00FF20F8" w:rsidRPr="00607AEB">
        <w:rPr>
          <w:color w:val="000000"/>
        </w:rPr>
        <w:t>assistant property agent</w:t>
      </w:r>
      <w:r>
        <w:t>.</w:t>
      </w:r>
    </w:p>
    <w:p w14:paraId="29F4B263" w14:textId="0E51AFB7" w:rsidR="0092510F" w:rsidRDefault="0092510F" w:rsidP="0092510F">
      <w:pPr>
        <w:pStyle w:val="aNote"/>
      </w:pPr>
      <w:r w:rsidRPr="0049662D">
        <w:rPr>
          <w:rStyle w:val="charItals"/>
        </w:rPr>
        <w:t>Note</w:t>
      </w:r>
      <w:r w:rsidRPr="0049662D">
        <w:rPr>
          <w:rStyle w:val="charItals"/>
        </w:rPr>
        <w:tab/>
      </w:r>
      <w:r>
        <w:t xml:space="preserve">The </w:t>
      </w:r>
      <w:hyperlink r:id="rId68"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379F434F" w:rsidR="0092510F" w:rsidRDefault="0092510F" w:rsidP="0092510F">
      <w:pPr>
        <w:pStyle w:val="AH5Sec"/>
      </w:pPr>
      <w:bookmarkStart w:id="90" w:name="_Toc106975659"/>
      <w:r w:rsidRPr="00B74DB4">
        <w:rPr>
          <w:rStyle w:val="CharSectNo"/>
        </w:rPr>
        <w:t>67</w:t>
      </w:r>
      <w:r>
        <w:tab/>
        <w:t>Occupational discipline orders—</w:t>
      </w:r>
      <w:r w:rsidR="00FF20F8" w:rsidRPr="00607AEB">
        <w:rPr>
          <w:color w:val="000000"/>
        </w:rPr>
        <w:t>assistant property agents</w:t>
      </w:r>
      <w:bookmarkEnd w:id="90"/>
    </w:p>
    <w:p w14:paraId="731D8F47" w14:textId="0DC22A52" w:rsidR="0092510F" w:rsidRDefault="0092510F" w:rsidP="0092510F">
      <w:pPr>
        <w:pStyle w:val="Amain"/>
      </w:pPr>
      <w:r>
        <w:tab/>
        <w:t>(1)</w:t>
      </w:r>
      <w:r>
        <w:tab/>
        <w:t xml:space="preserve">This section applies if the ACAT makes an occupational discipline order to cancel or suspend a registered </w:t>
      </w:r>
      <w:r w:rsidR="00B87857" w:rsidRPr="00607AEB">
        <w:rPr>
          <w:color w:val="000000"/>
        </w:rPr>
        <w:t>assistant property agent’s</w:t>
      </w:r>
      <w:r w:rsidR="00B87857">
        <w:rPr>
          <w:color w:val="000000"/>
        </w:rPr>
        <w:t xml:space="preserve"> </w:t>
      </w:r>
      <w:r>
        <w:t>registration.</w:t>
      </w:r>
    </w:p>
    <w:p w14:paraId="500E8AEE" w14:textId="6F7AD5AD" w:rsidR="0092510F" w:rsidRDefault="0092510F" w:rsidP="0092510F">
      <w:pPr>
        <w:pStyle w:val="Amain"/>
      </w:pPr>
      <w:r>
        <w:tab/>
        <w:t>(2)</w:t>
      </w:r>
      <w:r>
        <w:tab/>
        <w:t xml:space="preserve">The ACAT may cancel or suspend any other registration held by the registered </w:t>
      </w:r>
      <w:r w:rsidR="00FF20F8" w:rsidRPr="00607AEB">
        <w:rPr>
          <w:color w:val="000000"/>
        </w:rPr>
        <w:t>assistant property agent</w:t>
      </w:r>
      <w:r>
        <w:t>.</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68E2789C" w:rsidR="00554617" w:rsidRPr="00B74DB4" w:rsidRDefault="00554617">
      <w:pPr>
        <w:pStyle w:val="AH2Part"/>
      </w:pPr>
      <w:bookmarkStart w:id="91" w:name="_Toc106975660"/>
      <w:r w:rsidRPr="00B74DB4">
        <w:rPr>
          <w:rStyle w:val="CharPartNo"/>
        </w:rPr>
        <w:lastRenderedPageBreak/>
        <w:t>Part 5</w:t>
      </w:r>
      <w:r>
        <w:tab/>
      </w:r>
      <w:r w:rsidRPr="00B74DB4">
        <w:rPr>
          <w:rStyle w:val="CharPartText"/>
        </w:rPr>
        <w:t xml:space="preserve">Conduct of licensed agents and registered </w:t>
      </w:r>
      <w:r w:rsidR="00FF20F8" w:rsidRPr="00B74DB4">
        <w:rPr>
          <w:rStyle w:val="CharPartText"/>
        </w:rPr>
        <w:t>assistant property agents</w:t>
      </w:r>
      <w:bookmarkEnd w:id="91"/>
    </w:p>
    <w:p w14:paraId="7DCF5BE0" w14:textId="77777777" w:rsidR="00554617" w:rsidRPr="00B74DB4" w:rsidRDefault="00554617">
      <w:pPr>
        <w:pStyle w:val="AH3Div"/>
      </w:pPr>
      <w:bookmarkStart w:id="92" w:name="_Toc106975661"/>
      <w:r w:rsidRPr="00B74DB4">
        <w:rPr>
          <w:rStyle w:val="CharDivNo"/>
        </w:rPr>
        <w:t>Division 5.1</w:t>
      </w:r>
      <w:r>
        <w:tab/>
      </w:r>
      <w:r w:rsidRPr="00B74DB4">
        <w:rPr>
          <w:rStyle w:val="CharDivText"/>
        </w:rPr>
        <w:t>Licensed agent’s main place of business</w:t>
      </w:r>
      <w:bookmarkEnd w:id="92"/>
    </w:p>
    <w:p w14:paraId="17049DE2" w14:textId="77777777" w:rsidR="00554617" w:rsidRDefault="00554617">
      <w:pPr>
        <w:pStyle w:val="AH5Sec"/>
      </w:pPr>
      <w:bookmarkStart w:id="93" w:name="_Toc106975662"/>
      <w:r w:rsidRPr="00B74DB4">
        <w:rPr>
          <w:rStyle w:val="CharSectNo"/>
        </w:rPr>
        <w:t>68</w:t>
      </w:r>
      <w:r>
        <w:tab/>
        <w:t>Main place of business</w:t>
      </w:r>
      <w:bookmarkEnd w:id="93"/>
    </w:p>
    <w:p w14:paraId="2729A42C" w14:textId="28B506F6"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w:t>
      </w:r>
      <w:r w:rsidR="009C633A">
        <w:t>3</w:t>
      </w:r>
      <w:r>
        <w:t>)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B74DB4" w:rsidRDefault="00554617">
      <w:pPr>
        <w:pStyle w:val="AH3Div"/>
      </w:pPr>
      <w:bookmarkStart w:id="94" w:name="_Toc106975663"/>
      <w:r w:rsidRPr="00B74DB4">
        <w:rPr>
          <w:rStyle w:val="CharDivNo"/>
        </w:rPr>
        <w:t>Division 5.2</w:t>
      </w:r>
      <w:r>
        <w:tab/>
      </w:r>
      <w:r w:rsidRPr="00B74DB4">
        <w:rPr>
          <w:rStyle w:val="CharDivText"/>
        </w:rPr>
        <w:t>Management of licensed agent’s business</w:t>
      </w:r>
      <w:bookmarkEnd w:id="94"/>
    </w:p>
    <w:p w14:paraId="76B7935F" w14:textId="77777777" w:rsidR="00B87857" w:rsidRPr="00607AEB" w:rsidRDefault="00B87857" w:rsidP="00B87857">
      <w:pPr>
        <w:pStyle w:val="AH5Sec"/>
      </w:pPr>
      <w:bookmarkStart w:id="95" w:name="_Toc106975664"/>
      <w:r w:rsidRPr="00B74DB4">
        <w:rPr>
          <w:rStyle w:val="CharSectNo"/>
        </w:rPr>
        <w:t>68A</w:t>
      </w:r>
      <w:r w:rsidRPr="00607AEB">
        <w:rPr>
          <w:color w:val="000000"/>
        </w:rPr>
        <w:tab/>
        <w:t>Licensed agent in charge to have class 1 property agent licence</w:t>
      </w:r>
      <w:bookmarkEnd w:id="95"/>
    </w:p>
    <w:p w14:paraId="7B9D8DE8" w14:textId="77777777" w:rsidR="00B87857" w:rsidRPr="00607AEB" w:rsidRDefault="00B87857" w:rsidP="00B87857">
      <w:pPr>
        <w:pStyle w:val="Amain"/>
      </w:pPr>
      <w:r w:rsidRPr="00607AEB">
        <w:rPr>
          <w:color w:val="000000"/>
        </w:rPr>
        <w:tab/>
        <w:t>(1)</w:t>
      </w:r>
      <w:r w:rsidRPr="00607AEB">
        <w:rPr>
          <w:color w:val="000000"/>
        </w:rPr>
        <w:tab/>
        <w:t>A person commits an offence if the person—</w:t>
      </w:r>
    </w:p>
    <w:p w14:paraId="6659FAC9" w14:textId="77777777" w:rsidR="00B87857" w:rsidRPr="00607AEB" w:rsidRDefault="00B87857" w:rsidP="00B87857">
      <w:pPr>
        <w:pStyle w:val="Apara"/>
      </w:pPr>
      <w:r w:rsidRPr="00607AEB">
        <w:rPr>
          <w:color w:val="000000"/>
        </w:rPr>
        <w:tab/>
        <w:t>(a)</w:t>
      </w:r>
      <w:r w:rsidRPr="00607AEB">
        <w:rPr>
          <w:color w:val="000000"/>
        </w:rPr>
        <w:tab/>
        <w:t>is responsible for the day-to-day management of a place of business of a licensed property agent; and</w:t>
      </w:r>
    </w:p>
    <w:p w14:paraId="24F6D474" w14:textId="77777777" w:rsidR="00B87857" w:rsidRPr="00607AEB" w:rsidRDefault="00B87857" w:rsidP="00B87857">
      <w:pPr>
        <w:pStyle w:val="Apara"/>
      </w:pPr>
      <w:r w:rsidRPr="00607AEB">
        <w:tab/>
        <w:t>(b)</w:t>
      </w:r>
      <w:r w:rsidRPr="00607AEB">
        <w:tab/>
        <w:t>is not a class 1 licensed property agent.</w:t>
      </w:r>
    </w:p>
    <w:p w14:paraId="2C411B0B" w14:textId="77777777" w:rsidR="00B87857" w:rsidRPr="00607AEB" w:rsidRDefault="00B87857" w:rsidP="00B87857">
      <w:pPr>
        <w:pStyle w:val="Penalty"/>
        <w:rPr>
          <w:color w:val="000000"/>
        </w:rPr>
      </w:pPr>
      <w:r w:rsidRPr="00607AEB">
        <w:rPr>
          <w:color w:val="000000"/>
        </w:rPr>
        <w:t>Maximum penalty:  50 penalty units.</w:t>
      </w:r>
    </w:p>
    <w:p w14:paraId="58B7319D" w14:textId="77777777" w:rsidR="00B87857" w:rsidRPr="00607AEB" w:rsidRDefault="00B87857" w:rsidP="00B87857">
      <w:pPr>
        <w:pStyle w:val="Amain"/>
      </w:pPr>
      <w:r w:rsidRPr="00607AEB">
        <w:rPr>
          <w:color w:val="000000"/>
        </w:rPr>
        <w:tab/>
        <w:t>(2)</w:t>
      </w:r>
      <w:r w:rsidRPr="00607AEB">
        <w:rPr>
          <w:color w:val="000000"/>
        </w:rPr>
        <w:tab/>
        <w:t>An offence against this section is a strict liability offence.</w:t>
      </w:r>
    </w:p>
    <w:p w14:paraId="06F72BDB" w14:textId="77777777" w:rsidR="00B87857" w:rsidRPr="00607AEB" w:rsidRDefault="00B87857" w:rsidP="00B87857">
      <w:pPr>
        <w:pStyle w:val="Amain"/>
      </w:pPr>
      <w:r w:rsidRPr="00607AEB">
        <w:lastRenderedPageBreak/>
        <w:tab/>
        <w:t>(3)</w:t>
      </w:r>
      <w:r w:rsidRPr="00607AEB">
        <w:tab/>
        <w:t>A licensed property agent may be exempted from this section under section 71 (Class 1 licensed property agent to be in charge of business—exemptions).</w:t>
      </w:r>
    </w:p>
    <w:p w14:paraId="535A1F8A" w14:textId="6ECEB474"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69" w:tooltip="A2002-51" w:history="1">
        <w:r w:rsidRPr="00607AEB">
          <w:rPr>
            <w:rStyle w:val="charCitHyperlinkAbbrev"/>
          </w:rPr>
          <w:t>Criminal Code</w:t>
        </w:r>
      </w:hyperlink>
      <w:r w:rsidRPr="00607AEB">
        <w:rPr>
          <w:color w:val="000000"/>
        </w:rPr>
        <w:t>, s 58).</w:t>
      </w:r>
    </w:p>
    <w:p w14:paraId="4378C6B3" w14:textId="77777777" w:rsidR="00B87857" w:rsidRPr="00607AEB" w:rsidRDefault="00B87857" w:rsidP="00B87857">
      <w:pPr>
        <w:pStyle w:val="AH5Sec"/>
      </w:pPr>
      <w:bookmarkStart w:id="96" w:name="_Toc106975665"/>
      <w:r w:rsidRPr="00B74DB4">
        <w:rPr>
          <w:rStyle w:val="CharSectNo"/>
        </w:rPr>
        <w:t>69</w:t>
      </w:r>
      <w:r w:rsidRPr="00607AEB">
        <w:rPr>
          <w:color w:val="000000"/>
        </w:rPr>
        <w:tab/>
        <w:t>Property agent place of business to have class 1 licensed property agent in charge</w:t>
      </w:r>
      <w:bookmarkEnd w:id="96"/>
    </w:p>
    <w:p w14:paraId="0B6BAB81"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w:t>
      </w:r>
    </w:p>
    <w:p w14:paraId="3C9F2B9C"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4158DEE8" w14:textId="77777777" w:rsidR="00B87857" w:rsidRPr="00607AEB" w:rsidRDefault="00B87857" w:rsidP="00B87857">
      <w:pPr>
        <w:pStyle w:val="Apara"/>
      </w:pPr>
      <w:r w:rsidRPr="00607AEB">
        <w:tab/>
        <w:t>(b)</w:t>
      </w:r>
      <w:r w:rsidRPr="00607AEB">
        <w:tab/>
        <w:t>the licensed property agent carries on business at 2 or more places of business; and</w:t>
      </w:r>
    </w:p>
    <w:p w14:paraId="096C3EF4" w14:textId="77777777" w:rsidR="00B87857" w:rsidRPr="00607AEB" w:rsidRDefault="00B87857" w:rsidP="00B87857">
      <w:pPr>
        <w:pStyle w:val="Apara"/>
      </w:pPr>
      <w:r w:rsidRPr="00607AEB">
        <w:tab/>
        <w:t>(c)</w:t>
      </w:r>
      <w:r w:rsidRPr="00607AEB">
        <w:tab/>
        <w:t>the licensed property agent does not employ, at each place of business where the licensed property agent is not responsible for the day-to-day management of the business, an individual who—</w:t>
      </w:r>
    </w:p>
    <w:p w14:paraId="18B7D3DC"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5F4761C2" w14:textId="77777777" w:rsidR="00B87857" w:rsidRPr="00607AEB" w:rsidRDefault="00B87857" w:rsidP="00B87857">
      <w:pPr>
        <w:pStyle w:val="Asubpara"/>
      </w:pPr>
      <w:r w:rsidRPr="00607AEB">
        <w:tab/>
        <w:t>(ii)</w:t>
      </w:r>
      <w:r w:rsidRPr="00607AEB">
        <w:tab/>
        <w:t>is responsible for the day-to-day management of the place of business.</w:t>
      </w:r>
    </w:p>
    <w:p w14:paraId="507E2A37" w14:textId="77777777" w:rsidR="00B87857" w:rsidRPr="00607AEB" w:rsidRDefault="00B87857" w:rsidP="00B87857">
      <w:pPr>
        <w:pStyle w:val="Penalty"/>
        <w:rPr>
          <w:color w:val="000000"/>
        </w:rPr>
      </w:pPr>
      <w:r w:rsidRPr="00607AEB">
        <w:rPr>
          <w:color w:val="000000"/>
        </w:rPr>
        <w:t>Maximum penalty:  50 penalty units.</w:t>
      </w:r>
    </w:p>
    <w:p w14:paraId="1326588C" w14:textId="77777777" w:rsidR="00B87857" w:rsidRPr="00607AEB" w:rsidRDefault="00B87857" w:rsidP="00B87857">
      <w:pPr>
        <w:pStyle w:val="Amain"/>
      </w:pPr>
      <w:r w:rsidRPr="00607AEB">
        <w:rPr>
          <w:color w:val="000000"/>
        </w:rPr>
        <w:tab/>
        <w:t>(2)</w:t>
      </w:r>
      <w:r w:rsidRPr="00607AEB">
        <w:rPr>
          <w:color w:val="000000"/>
        </w:rPr>
        <w:tab/>
        <w:t>A class 2 licensed property agent commits an offence if—</w:t>
      </w:r>
    </w:p>
    <w:p w14:paraId="411FC129"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7A42149D"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541DB941"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1358D3F3" w14:textId="77777777" w:rsidR="00B87857" w:rsidRPr="00607AEB" w:rsidRDefault="00B87857" w:rsidP="00B87857">
      <w:pPr>
        <w:pStyle w:val="Asubpara"/>
      </w:pPr>
      <w:r w:rsidRPr="00607AEB">
        <w:tab/>
        <w:t>(ii)</w:t>
      </w:r>
      <w:r w:rsidRPr="00607AEB">
        <w:tab/>
        <w:t>is responsible for the day-to-day management of the place of business.</w:t>
      </w:r>
    </w:p>
    <w:p w14:paraId="51C7C2E1" w14:textId="77777777" w:rsidR="00B87857" w:rsidRPr="00607AEB" w:rsidRDefault="00B87857" w:rsidP="00B87857">
      <w:pPr>
        <w:pStyle w:val="Penalty"/>
        <w:rPr>
          <w:color w:val="000000"/>
        </w:rPr>
      </w:pPr>
      <w:r w:rsidRPr="00607AEB">
        <w:rPr>
          <w:color w:val="000000"/>
        </w:rPr>
        <w:t>Maximum penalty:  50 penalty units.</w:t>
      </w:r>
    </w:p>
    <w:p w14:paraId="778C1504" w14:textId="77777777" w:rsidR="00B87857" w:rsidRPr="00607AEB" w:rsidRDefault="00B87857" w:rsidP="00B87857">
      <w:pPr>
        <w:pStyle w:val="Amain"/>
      </w:pPr>
      <w:r w:rsidRPr="00607AEB">
        <w:rPr>
          <w:color w:val="000000"/>
        </w:rPr>
        <w:lastRenderedPageBreak/>
        <w:tab/>
        <w:t>(3)</w:t>
      </w:r>
      <w:r w:rsidRPr="00607AEB">
        <w:rPr>
          <w:color w:val="000000"/>
        </w:rPr>
        <w:tab/>
        <w:t>A licensed property agent commits an offence if—</w:t>
      </w:r>
    </w:p>
    <w:p w14:paraId="540F2E24" w14:textId="77777777" w:rsidR="00B87857" w:rsidRPr="00607AEB" w:rsidRDefault="00B87857" w:rsidP="00B87857">
      <w:pPr>
        <w:pStyle w:val="Apara"/>
      </w:pPr>
      <w:r w:rsidRPr="00607AEB">
        <w:rPr>
          <w:color w:val="000000"/>
        </w:rPr>
        <w:tab/>
        <w:t>(a)</w:t>
      </w:r>
      <w:r w:rsidRPr="00607AEB">
        <w:rPr>
          <w:color w:val="000000"/>
        </w:rPr>
        <w:tab/>
        <w:t>the licensed property agent is a corporation; and</w:t>
      </w:r>
    </w:p>
    <w:p w14:paraId="656A064C"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2F808F0A"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71FC4F04" w14:textId="77777777" w:rsidR="00B87857" w:rsidRPr="00607AEB" w:rsidRDefault="00B87857" w:rsidP="00B87857">
      <w:pPr>
        <w:pStyle w:val="Asubpara"/>
      </w:pPr>
      <w:r w:rsidRPr="00607AEB">
        <w:tab/>
        <w:t>(ii)</w:t>
      </w:r>
      <w:r w:rsidRPr="00607AEB">
        <w:tab/>
        <w:t>is responsible for the day-to-day management of the place of business.</w:t>
      </w:r>
    </w:p>
    <w:p w14:paraId="77704B3B" w14:textId="77777777" w:rsidR="00B87857" w:rsidRPr="00607AEB" w:rsidRDefault="00B87857" w:rsidP="00B87857">
      <w:pPr>
        <w:pStyle w:val="Penalty"/>
        <w:rPr>
          <w:color w:val="000000"/>
        </w:rPr>
      </w:pPr>
      <w:r w:rsidRPr="00607AEB">
        <w:rPr>
          <w:color w:val="000000"/>
        </w:rPr>
        <w:t>Maximum penalty:  50 penalty units.</w:t>
      </w:r>
    </w:p>
    <w:p w14:paraId="2A02FD29" w14:textId="77777777" w:rsidR="00B87857" w:rsidRPr="00607AEB" w:rsidRDefault="00B87857" w:rsidP="00B87857">
      <w:pPr>
        <w:pStyle w:val="Amain"/>
      </w:pPr>
      <w:r w:rsidRPr="00607AEB">
        <w:rPr>
          <w:color w:val="000000"/>
        </w:rPr>
        <w:tab/>
        <w:t>(4)</w:t>
      </w:r>
      <w:r w:rsidRPr="00607AEB">
        <w:rPr>
          <w:color w:val="000000"/>
        </w:rPr>
        <w:tab/>
        <w:t>An offence against this section is a strict liability offence.</w:t>
      </w:r>
    </w:p>
    <w:p w14:paraId="4FB6E8EF" w14:textId="77777777" w:rsidR="00B87857" w:rsidRPr="00607AEB" w:rsidRDefault="00B87857" w:rsidP="00B87857">
      <w:pPr>
        <w:pStyle w:val="Amain"/>
      </w:pPr>
      <w:r w:rsidRPr="00607AEB">
        <w:tab/>
        <w:t>(5)</w:t>
      </w:r>
      <w:r w:rsidRPr="00607AEB">
        <w:tab/>
        <w:t>A licensed property agent may be exempted from this section under section 71.</w:t>
      </w:r>
    </w:p>
    <w:p w14:paraId="3712E6E6" w14:textId="0AEDB018"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70" w:tooltip="A2002-51" w:history="1">
        <w:r w:rsidRPr="00607AEB">
          <w:rPr>
            <w:rStyle w:val="charCitHyperlinkAbbrev"/>
          </w:rPr>
          <w:t>Criminal Code</w:t>
        </w:r>
      </w:hyperlink>
      <w:r w:rsidRPr="00607AEB">
        <w:rPr>
          <w:color w:val="000000"/>
        </w:rPr>
        <w:t>, s 58).</w:t>
      </w:r>
    </w:p>
    <w:p w14:paraId="6B30E9BB" w14:textId="77777777" w:rsidR="00B87857" w:rsidRPr="00607AEB" w:rsidRDefault="00B87857" w:rsidP="00B87857">
      <w:pPr>
        <w:pStyle w:val="AH5Sec"/>
      </w:pPr>
      <w:bookmarkStart w:id="97" w:name="_Toc106975666"/>
      <w:r w:rsidRPr="00B74DB4">
        <w:rPr>
          <w:rStyle w:val="CharSectNo"/>
        </w:rPr>
        <w:t>70</w:t>
      </w:r>
      <w:r w:rsidRPr="00607AEB">
        <w:rPr>
          <w:color w:val="000000"/>
        </w:rPr>
        <w:tab/>
        <w:t>Class 1 licensed property agent to be in charge of 1 place of business</w:t>
      </w:r>
      <w:bookmarkEnd w:id="97"/>
    </w:p>
    <w:p w14:paraId="4E83A584"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2B719916" w14:textId="77777777" w:rsidR="00B87857" w:rsidRPr="00607AEB" w:rsidRDefault="00B87857" w:rsidP="00B87857">
      <w:pPr>
        <w:pStyle w:val="Penalty"/>
        <w:rPr>
          <w:color w:val="000000"/>
        </w:rPr>
      </w:pPr>
      <w:r w:rsidRPr="00607AEB">
        <w:rPr>
          <w:color w:val="000000"/>
        </w:rPr>
        <w:t>Maximum penalty:  50 penalty units.</w:t>
      </w:r>
    </w:p>
    <w:p w14:paraId="400ABC8E" w14:textId="77777777" w:rsidR="00B87857" w:rsidRPr="00607AEB" w:rsidRDefault="00B87857" w:rsidP="00B87857">
      <w:pPr>
        <w:pStyle w:val="Amain"/>
      </w:pPr>
      <w:r w:rsidRPr="00607AEB">
        <w:rPr>
          <w:color w:val="000000"/>
        </w:rPr>
        <w:tab/>
        <w:t>(2)</w:t>
      </w:r>
      <w:r w:rsidRPr="00607AEB">
        <w:rPr>
          <w:color w:val="000000"/>
        </w:rPr>
        <w:tab/>
        <w:t>A class 1 licensed property agent commits an offence if—</w:t>
      </w:r>
    </w:p>
    <w:p w14:paraId="76F06C13" w14:textId="77777777" w:rsidR="00B87857" w:rsidRPr="00607AEB" w:rsidRDefault="00B87857" w:rsidP="00B87857">
      <w:pPr>
        <w:pStyle w:val="Apara"/>
      </w:pPr>
      <w:r w:rsidRPr="00607AEB">
        <w:rPr>
          <w:color w:val="000000"/>
        </w:rPr>
        <w:tab/>
        <w:t>(a)</w:t>
      </w:r>
      <w:r w:rsidRPr="00607AEB">
        <w:rPr>
          <w:color w:val="000000"/>
        </w:rPr>
        <w:tab/>
        <w:t>the licensed property agent—</w:t>
      </w:r>
    </w:p>
    <w:p w14:paraId="006F029A" w14:textId="77777777" w:rsidR="00B87857" w:rsidRPr="00607AEB" w:rsidRDefault="00B87857" w:rsidP="00B87857">
      <w:pPr>
        <w:pStyle w:val="Asubpara"/>
      </w:pPr>
      <w:r w:rsidRPr="00607AEB">
        <w:rPr>
          <w:color w:val="000000"/>
        </w:rPr>
        <w:tab/>
        <w:t>(i)</w:t>
      </w:r>
      <w:r w:rsidRPr="00607AEB">
        <w:rPr>
          <w:color w:val="000000"/>
        </w:rPr>
        <w:tab/>
        <w:t>is employed to be responsible for the day-to-day management of another licensed property agent’s place of business; and</w:t>
      </w:r>
    </w:p>
    <w:p w14:paraId="3DC37E6D" w14:textId="77777777" w:rsidR="00B87857" w:rsidRPr="00607AEB" w:rsidRDefault="00B87857" w:rsidP="00B87857">
      <w:pPr>
        <w:pStyle w:val="Asubpara"/>
      </w:pPr>
      <w:r w:rsidRPr="00607AEB">
        <w:tab/>
        <w:t>(ii)</w:t>
      </w:r>
      <w:r w:rsidRPr="00607AEB">
        <w:tab/>
        <w:t>provides services for 2 or more licensed property agents at the place; and</w:t>
      </w:r>
    </w:p>
    <w:p w14:paraId="0FD5E315" w14:textId="77777777" w:rsidR="00B87857" w:rsidRPr="00607AEB" w:rsidRDefault="00B87857" w:rsidP="00B87857">
      <w:pPr>
        <w:pStyle w:val="Apara"/>
      </w:pPr>
      <w:r w:rsidRPr="00607AEB">
        <w:rPr>
          <w:color w:val="000000"/>
        </w:rPr>
        <w:lastRenderedPageBreak/>
        <w:tab/>
        <w:t>(b)</w:t>
      </w:r>
      <w:r w:rsidRPr="00607AEB">
        <w:rPr>
          <w:color w:val="000000"/>
        </w:rPr>
        <w:tab/>
        <w:t>the licensed property agents to whom the services are provided are not in partnership with each other.</w:t>
      </w:r>
    </w:p>
    <w:p w14:paraId="1B756683" w14:textId="77777777" w:rsidR="00B87857" w:rsidRPr="00607AEB" w:rsidRDefault="00B87857" w:rsidP="00B87857">
      <w:pPr>
        <w:pStyle w:val="Penalty"/>
        <w:rPr>
          <w:color w:val="000000"/>
        </w:rPr>
      </w:pPr>
      <w:r w:rsidRPr="00607AEB">
        <w:rPr>
          <w:color w:val="000000"/>
        </w:rPr>
        <w:t>Maximum penalty:  50 penalty units.</w:t>
      </w:r>
    </w:p>
    <w:p w14:paraId="01EA66D1" w14:textId="77777777" w:rsidR="00B87857" w:rsidRPr="00607AEB" w:rsidRDefault="00B87857" w:rsidP="00B87857">
      <w:pPr>
        <w:pStyle w:val="Amain"/>
      </w:pPr>
      <w:r w:rsidRPr="00607AEB">
        <w:rPr>
          <w:color w:val="000000"/>
        </w:rPr>
        <w:tab/>
        <w:t>(3)</w:t>
      </w:r>
      <w:r w:rsidRPr="00607AEB">
        <w:rPr>
          <w:color w:val="000000"/>
        </w:rPr>
        <w:tab/>
        <w:t>An offence against this section is a strict liability offence.</w:t>
      </w:r>
    </w:p>
    <w:p w14:paraId="18770E62" w14:textId="77777777" w:rsidR="00B87857" w:rsidRPr="00607AEB" w:rsidRDefault="00B87857" w:rsidP="00B87857">
      <w:pPr>
        <w:pStyle w:val="Amain"/>
      </w:pPr>
      <w:r w:rsidRPr="00607AEB">
        <w:tab/>
        <w:t>(4)</w:t>
      </w:r>
      <w:r w:rsidRPr="00607AEB">
        <w:tab/>
        <w:t>A class 1 licensed property agent may be exempted from this section under section 71.</w:t>
      </w:r>
    </w:p>
    <w:p w14:paraId="2A6F90C2" w14:textId="5B89363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71" w:tooltip="A2002-51" w:history="1">
        <w:r w:rsidRPr="00607AEB">
          <w:rPr>
            <w:rStyle w:val="charCitHyperlinkAbbrev"/>
          </w:rPr>
          <w:t>Criminal Code</w:t>
        </w:r>
      </w:hyperlink>
      <w:r w:rsidRPr="00607AEB">
        <w:rPr>
          <w:color w:val="000000"/>
        </w:rPr>
        <w:t>, s 58).</w:t>
      </w:r>
    </w:p>
    <w:p w14:paraId="4D99BF53" w14:textId="77777777" w:rsidR="00B87857" w:rsidRPr="00607AEB" w:rsidRDefault="00B87857" w:rsidP="00B87857">
      <w:pPr>
        <w:pStyle w:val="AH5Sec"/>
      </w:pPr>
      <w:bookmarkStart w:id="98" w:name="_Toc106975667"/>
      <w:r w:rsidRPr="00B74DB4">
        <w:rPr>
          <w:rStyle w:val="CharSectNo"/>
        </w:rPr>
        <w:t>71</w:t>
      </w:r>
      <w:r w:rsidRPr="00607AEB">
        <w:tab/>
        <w:t>Class 1 licensed property agent to be in charge of business—exemptions</w:t>
      </w:r>
      <w:bookmarkEnd w:id="98"/>
    </w:p>
    <w:p w14:paraId="415B72DF" w14:textId="77777777" w:rsidR="00B87857" w:rsidRPr="00607AEB" w:rsidRDefault="00B87857" w:rsidP="00B87857">
      <w:pPr>
        <w:pStyle w:val="Amain"/>
      </w:pPr>
      <w:r w:rsidRPr="00607AEB">
        <w:rPr>
          <w:color w:val="000000"/>
        </w:rPr>
        <w:tab/>
        <w:t>(1)</w:t>
      </w:r>
      <w:r w:rsidRPr="00607AEB">
        <w:rPr>
          <w:color w:val="000000"/>
        </w:rPr>
        <w:tab/>
        <w:t>The commissioner for fair trading may, in writing, exempt a licensed property agent from the following provisions:</w:t>
      </w:r>
    </w:p>
    <w:p w14:paraId="6C52B78B" w14:textId="77777777" w:rsidR="00B87857" w:rsidRPr="00607AEB" w:rsidRDefault="00B87857" w:rsidP="00B87857">
      <w:pPr>
        <w:pStyle w:val="Apara"/>
      </w:pPr>
      <w:r w:rsidRPr="00607AEB">
        <w:rPr>
          <w:color w:val="000000"/>
        </w:rPr>
        <w:tab/>
        <w:t>(a)</w:t>
      </w:r>
      <w:r w:rsidRPr="00607AEB">
        <w:rPr>
          <w:color w:val="000000"/>
        </w:rPr>
        <w:tab/>
        <w:t>section 68A (Licensed agent in charge to have class 1 property agent licence);</w:t>
      </w:r>
    </w:p>
    <w:p w14:paraId="3C583ADE" w14:textId="77777777" w:rsidR="00B87857" w:rsidRPr="00607AEB" w:rsidRDefault="00B87857" w:rsidP="00B87857">
      <w:pPr>
        <w:pStyle w:val="Apara"/>
      </w:pPr>
      <w:r w:rsidRPr="00607AEB">
        <w:tab/>
        <w:t>(b)</w:t>
      </w:r>
      <w:r w:rsidRPr="00607AEB">
        <w:tab/>
        <w:t>section 69 (Property agent place of business to have class 1 licensed property agent in charge);</w:t>
      </w:r>
    </w:p>
    <w:p w14:paraId="1FD73BBB" w14:textId="77777777" w:rsidR="00B87857" w:rsidRPr="00607AEB" w:rsidRDefault="00B87857" w:rsidP="00B87857">
      <w:pPr>
        <w:pStyle w:val="Apara"/>
      </w:pPr>
      <w:r w:rsidRPr="00607AEB">
        <w:tab/>
        <w:t>(c)</w:t>
      </w:r>
      <w:r w:rsidRPr="00607AEB">
        <w:tab/>
        <w:t>section 70 (Class 1 licensed property agent to be in charge of 1 place of business).</w:t>
      </w:r>
    </w:p>
    <w:p w14:paraId="2D4345D6" w14:textId="77777777" w:rsidR="00554617" w:rsidRDefault="00554617">
      <w:pPr>
        <w:pStyle w:val="Amain"/>
      </w:pPr>
      <w:r>
        <w:tab/>
        <w:t>(2)</w:t>
      </w:r>
      <w:r>
        <w:tab/>
        <w:t>The exemption may be conditional.</w:t>
      </w:r>
    </w:p>
    <w:p w14:paraId="08DAF3E5" w14:textId="49FC7218" w:rsidR="00554617" w:rsidRDefault="00554617">
      <w:pPr>
        <w:pStyle w:val="Amain"/>
      </w:pPr>
      <w:r>
        <w:tab/>
        <w:t>(3)</w:t>
      </w:r>
      <w:r>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t>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18ABCD95" w:rsidR="00554617" w:rsidRDefault="00554617">
      <w:pPr>
        <w:pStyle w:val="AH5Sec"/>
      </w:pPr>
      <w:bookmarkStart w:id="99" w:name="_Toc106975668"/>
      <w:r w:rsidRPr="00B74DB4">
        <w:rPr>
          <w:rStyle w:val="CharSectNo"/>
        </w:rPr>
        <w:lastRenderedPageBreak/>
        <w:t>72</w:t>
      </w:r>
      <w:r>
        <w:tab/>
        <w:t xml:space="preserve">Licensed </w:t>
      </w:r>
      <w:r w:rsidR="00FF20F8" w:rsidRPr="00607AEB">
        <w:rPr>
          <w:color w:val="000000"/>
        </w:rPr>
        <w:t>property</w:t>
      </w:r>
      <w:r w:rsidR="00FF20F8">
        <w:rPr>
          <w:color w:val="000000"/>
        </w:rPr>
        <w:t xml:space="preserve"> </w:t>
      </w:r>
      <w:r>
        <w:t>agent must not share commission etc with unlicensed person</w:t>
      </w:r>
      <w:bookmarkEnd w:id="99"/>
      <w:r>
        <w:rPr>
          <w:b w:val="0"/>
        </w:rPr>
        <w:t xml:space="preserve"> </w:t>
      </w:r>
    </w:p>
    <w:p w14:paraId="4AFAE08A" w14:textId="12B33B2A"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3C5B24E4" w:rsidR="00554617" w:rsidRDefault="00554617">
      <w:pPr>
        <w:pStyle w:val="Apara"/>
      </w:pPr>
      <w:r>
        <w:tab/>
        <w:t>(b)</w:t>
      </w:r>
      <w:r>
        <w:tab/>
        <w:t xml:space="preserve">the unlicensed person is not a registered </w:t>
      </w:r>
      <w:r w:rsidR="00FF20F8" w:rsidRPr="00607AEB">
        <w:rPr>
          <w:color w:val="000000"/>
        </w:rPr>
        <w:t>assistant property agent</w:t>
      </w:r>
      <w:r>
        <w:t>;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3981FAAD" w:rsidR="00554617" w:rsidRDefault="00554617">
      <w:pPr>
        <w:pStyle w:val="Amain"/>
      </w:pPr>
      <w:r>
        <w:tab/>
        <w:t>(3)</w:t>
      </w:r>
      <w:r>
        <w:tab/>
        <w:t xml:space="preserve">This section does not apply in relation to an agreement, arrangement or action by a licensed </w:t>
      </w:r>
      <w:r w:rsidR="00FF20F8" w:rsidRPr="00607AEB">
        <w:rPr>
          <w:color w:val="000000"/>
        </w:rPr>
        <w:t>property</w:t>
      </w:r>
      <w:r w:rsidR="00FF20F8">
        <w:rPr>
          <w:color w:val="000000"/>
        </w:rPr>
        <w:t xml:space="preserve"> </w:t>
      </w:r>
      <w:r>
        <w:t>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lastRenderedPageBreak/>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tab/>
        <w:t>(ii)</w:t>
      </w:r>
      <w:r>
        <w:tab/>
        <w:t>holds an authority mentioned in subparagraph (i) that is suspended.</w:t>
      </w:r>
    </w:p>
    <w:p w14:paraId="0DF3AFE6" w14:textId="77777777" w:rsidR="00554617" w:rsidRDefault="00554617">
      <w:pPr>
        <w:pStyle w:val="AH5Sec"/>
      </w:pPr>
      <w:bookmarkStart w:id="100" w:name="_Toc106975669"/>
      <w:r w:rsidRPr="00B74DB4">
        <w:rPr>
          <w:rStyle w:val="CharSectNo"/>
        </w:rPr>
        <w:t>73</w:t>
      </w:r>
      <w:r>
        <w:tab/>
        <w:t>Agreements between licensed agents to share commission etc</w:t>
      </w:r>
      <w:bookmarkEnd w:id="100"/>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lastRenderedPageBreak/>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101" w:name="_Toc106975670"/>
      <w:r w:rsidRPr="00B74DB4">
        <w:rPr>
          <w:rStyle w:val="CharSectNo"/>
        </w:rPr>
        <w:t>74</w:t>
      </w:r>
      <w:r>
        <w:tab/>
        <w:t>Duty to notify failures to account</w:t>
      </w:r>
      <w:bookmarkEnd w:id="101"/>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07FAD17E" w14:textId="77777777" w:rsidR="00B87857" w:rsidRPr="00B74DB4" w:rsidRDefault="00B87857" w:rsidP="00B87857">
      <w:pPr>
        <w:pStyle w:val="AH3Div"/>
      </w:pPr>
      <w:bookmarkStart w:id="102" w:name="_Toc106975671"/>
      <w:r w:rsidRPr="00B74DB4">
        <w:rPr>
          <w:rStyle w:val="CharDivNo"/>
        </w:rPr>
        <w:lastRenderedPageBreak/>
        <w:t>Division 5.3</w:t>
      </w:r>
      <w:r w:rsidRPr="00607AEB">
        <w:tab/>
      </w:r>
      <w:r w:rsidRPr="00B74DB4">
        <w:rPr>
          <w:rStyle w:val="CharDivText"/>
        </w:rPr>
        <w:t>Offences—assistant property agents</w:t>
      </w:r>
      <w:bookmarkEnd w:id="102"/>
    </w:p>
    <w:p w14:paraId="182D7B8D" w14:textId="77777777" w:rsidR="00554617" w:rsidRDefault="00554617" w:rsidP="00B74DB4">
      <w:pPr>
        <w:pStyle w:val="aNote"/>
        <w:keepNext/>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37D75E23" w14:textId="77777777" w:rsidR="00B87857" w:rsidRPr="00607AEB" w:rsidRDefault="00B87857" w:rsidP="00B87857">
      <w:pPr>
        <w:pStyle w:val="AH5Sec"/>
      </w:pPr>
      <w:bookmarkStart w:id="103" w:name="_Toc106975672"/>
      <w:r w:rsidRPr="00B74DB4">
        <w:rPr>
          <w:rStyle w:val="CharSectNo"/>
        </w:rPr>
        <w:t>75</w:t>
      </w:r>
      <w:r w:rsidRPr="00607AEB">
        <w:tab/>
        <w:t>Licensed property agent may only employ licensed property agent or registered assistant property agent</w:t>
      </w:r>
      <w:bookmarkEnd w:id="103"/>
    </w:p>
    <w:p w14:paraId="47C0B50A" w14:textId="5AB6B6CB" w:rsidR="00554617" w:rsidRDefault="00554617" w:rsidP="00526339">
      <w:pPr>
        <w:pStyle w:val="Amain"/>
        <w:keepNext/>
      </w:pPr>
      <w:r>
        <w:tab/>
        <w:t>(</w:t>
      </w:r>
      <w:r w:rsidR="00977B57">
        <w:t>1</w:t>
      </w:r>
      <w:r>
        <w:t>)</w:t>
      </w:r>
      <w:r>
        <w:tab/>
        <w:t xml:space="preserve">A licensed </w:t>
      </w:r>
      <w:r w:rsidR="00FF20F8" w:rsidRPr="00607AEB">
        <w:rPr>
          <w:color w:val="000000"/>
        </w:rPr>
        <w:t>property</w:t>
      </w:r>
      <w:r w:rsidR="00FF20F8">
        <w:rPr>
          <w:color w:val="000000"/>
        </w:rPr>
        <w:t xml:space="preserve"> </w:t>
      </w:r>
      <w:r>
        <w:t>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33348947" w:rsidR="00554617" w:rsidRDefault="00554617">
      <w:pPr>
        <w:pStyle w:val="Amain"/>
      </w:pPr>
      <w:r>
        <w:tab/>
        <w:t>(</w:t>
      </w:r>
      <w:r w:rsidR="00977B57">
        <w:t>2</w:t>
      </w:r>
      <w:r>
        <w:t>)</w:t>
      </w:r>
      <w:r>
        <w:tab/>
        <w:t>An offence against subsection (</w:t>
      </w:r>
      <w:r w:rsidR="00977B57">
        <w:t>1</w:t>
      </w:r>
      <w:r>
        <w:t>) is a strict liability offence.</w:t>
      </w:r>
    </w:p>
    <w:p w14:paraId="5633FC1C" w14:textId="77777777" w:rsidR="00977B57" w:rsidRPr="00607AEB" w:rsidRDefault="00977B57" w:rsidP="00977B57">
      <w:pPr>
        <w:pStyle w:val="AH5Sec"/>
      </w:pPr>
      <w:bookmarkStart w:id="104" w:name="_Toc106975673"/>
      <w:r w:rsidRPr="00B74DB4">
        <w:rPr>
          <w:rStyle w:val="CharSectNo"/>
        </w:rPr>
        <w:t>75A</w:t>
      </w:r>
      <w:r w:rsidRPr="00607AEB">
        <w:rPr>
          <w:color w:val="000000"/>
        </w:rPr>
        <w:tab/>
        <w:t>Assistant property agents must not sign agency agreements</w:t>
      </w:r>
      <w:bookmarkEnd w:id="104"/>
    </w:p>
    <w:p w14:paraId="235BAB45" w14:textId="77777777" w:rsidR="00977B57" w:rsidRPr="00607AEB" w:rsidRDefault="00977B57" w:rsidP="00977B57">
      <w:pPr>
        <w:pStyle w:val="Amain"/>
      </w:pPr>
      <w:r w:rsidRPr="00607AEB">
        <w:rPr>
          <w:color w:val="000000"/>
        </w:rPr>
        <w:tab/>
        <w:t>(1)</w:t>
      </w:r>
      <w:r w:rsidRPr="00607AEB">
        <w:rPr>
          <w:color w:val="000000"/>
        </w:rPr>
        <w:tab/>
        <w:t>A person commits an offence if the person—</w:t>
      </w:r>
    </w:p>
    <w:p w14:paraId="0EC63B87" w14:textId="77777777" w:rsidR="00977B57" w:rsidRPr="00607AEB" w:rsidRDefault="00977B57" w:rsidP="00977B57">
      <w:pPr>
        <w:pStyle w:val="Apara"/>
      </w:pPr>
      <w:r w:rsidRPr="00607AEB">
        <w:rPr>
          <w:color w:val="000000"/>
        </w:rPr>
        <w:tab/>
        <w:t>(a)</w:t>
      </w:r>
      <w:r w:rsidRPr="00607AEB">
        <w:rPr>
          <w:color w:val="000000"/>
        </w:rPr>
        <w:tab/>
        <w:t>is a registered assistant property agent; and</w:t>
      </w:r>
    </w:p>
    <w:p w14:paraId="65E66C21" w14:textId="77777777" w:rsidR="00977B57" w:rsidRPr="00607AEB" w:rsidRDefault="00977B57" w:rsidP="00977B57">
      <w:pPr>
        <w:pStyle w:val="Apara"/>
      </w:pPr>
      <w:r w:rsidRPr="00607AEB">
        <w:tab/>
        <w:t>(b)</w:t>
      </w:r>
      <w:r w:rsidRPr="00607AEB">
        <w:tab/>
        <w:t>signs an agency agreement.</w:t>
      </w:r>
    </w:p>
    <w:p w14:paraId="53CF0FC5" w14:textId="77777777" w:rsidR="00977B57" w:rsidRPr="00607AEB" w:rsidRDefault="00977B57" w:rsidP="00977B57">
      <w:pPr>
        <w:pStyle w:val="Penalty"/>
        <w:rPr>
          <w:color w:val="000000"/>
        </w:rPr>
      </w:pPr>
      <w:r w:rsidRPr="00607AEB">
        <w:rPr>
          <w:color w:val="000000"/>
        </w:rPr>
        <w:t>Maximum penalty:  100 penalty units.</w:t>
      </w:r>
    </w:p>
    <w:p w14:paraId="499CD3FB" w14:textId="77777777" w:rsidR="00977B57" w:rsidRPr="00607AEB" w:rsidRDefault="00977B57" w:rsidP="00B74DB4">
      <w:pPr>
        <w:pStyle w:val="Amain"/>
        <w:keepNext/>
      </w:pPr>
      <w:r w:rsidRPr="00607AEB">
        <w:rPr>
          <w:color w:val="000000"/>
        </w:rPr>
        <w:lastRenderedPageBreak/>
        <w:tab/>
        <w:t>(2)</w:t>
      </w:r>
      <w:r w:rsidRPr="00607AEB">
        <w:rPr>
          <w:color w:val="000000"/>
        </w:rPr>
        <w:tab/>
        <w:t>Subsection (1) does not apply if the person is taken to be a registered assistant property agent under section 234.</w:t>
      </w:r>
    </w:p>
    <w:p w14:paraId="207D0EBD" w14:textId="39F1262F" w:rsidR="00977B57" w:rsidRPr="00607AEB" w:rsidRDefault="00977B57" w:rsidP="00977B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72" w:tooltip="A2002-51" w:history="1">
        <w:r w:rsidRPr="00607AEB">
          <w:rPr>
            <w:rStyle w:val="charCitHyperlinkAbbrev"/>
          </w:rPr>
          <w:t>Criminal Code</w:t>
        </w:r>
      </w:hyperlink>
      <w:r w:rsidRPr="00607AEB">
        <w:rPr>
          <w:color w:val="000000"/>
        </w:rPr>
        <w:t>, s 58).</w:t>
      </w:r>
    </w:p>
    <w:p w14:paraId="78AB383B" w14:textId="77777777" w:rsidR="00977B57" w:rsidRPr="00607AEB" w:rsidRDefault="00977B57" w:rsidP="00977B57">
      <w:pPr>
        <w:pStyle w:val="Amain"/>
      </w:pPr>
      <w:r w:rsidRPr="00607AEB">
        <w:rPr>
          <w:color w:val="000000"/>
        </w:rPr>
        <w:tab/>
        <w:t>(3)</w:t>
      </w:r>
      <w:r w:rsidRPr="00607AEB">
        <w:rPr>
          <w:color w:val="000000"/>
        </w:rPr>
        <w:tab/>
        <w:t>An offence against this section is a strict liability offence.</w:t>
      </w:r>
    </w:p>
    <w:p w14:paraId="5B992BE3" w14:textId="77777777" w:rsidR="00977B57" w:rsidRPr="00607AEB" w:rsidRDefault="00977B57" w:rsidP="00977B57">
      <w:pPr>
        <w:pStyle w:val="Amain"/>
      </w:pPr>
      <w:r w:rsidRPr="00607AEB">
        <w:tab/>
        <w:t>(4)</w:t>
      </w:r>
      <w:r w:rsidRPr="00607AEB">
        <w:tab/>
        <w:t>Subsection (2) and this subsection expire on 30 June 2023.</w:t>
      </w:r>
    </w:p>
    <w:p w14:paraId="1E35986E" w14:textId="77777777" w:rsidR="00977B57" w:rsidRPr="00607AEB" w:rsidRDefault="00977B57" w:rsidP="00977B57">
      <w:pPr>
        <w:pStyle w:val="Amain"/>
      </w:pPr>
      <w:r w:rsidRPr="00607AEB">
        <w:tab/>
        <w:t>(5)</w:t>
      </w:r>
      <w:r w:rsidRPr="00607AEB">
        <w:tab/>
        <w:t>In this section:</w:t>
      </w:r>
    </w:p>
    <w:p w14:paraId="09257C32" w14:textId="77777777" w:rsidR="00977B57" w:rsidRPr="00607AEB" w:rsidRDefault="00977B57" w:rsidP="00977B57">
      <w:pPr>
        <w:pStyle w:val="aDef"/>
        <w:rPr>
          <w:color w:val="000000"/>
        </w:rPr>
      </w:pPr>
      <w:r w:rsidRPr="00607AEB">
        <w:rPr>
          <w:rStyle w:val="charBoldItals"/>
        </w:rPr>
        <w:t>agency agreement</w:t>
      </w:r>
      <w:r w:rsidRPr="00607AEB">
        <w:rPr>
          <w:bCs/>
          <w:iCs/>
          <w:color w:val="000000"/>
        </w:rPr>
        <w:t>—see section 100 (1) (a).</w:t>
      </w:r>
    </w:p>
    <w:p w14:paraId="6D0E9FB6" w14:textId="77777777" w:rsidR="00554617" w:rsidRDefault="00554617">
      <w:pPr>
        <w:pStyle w:val="AH5Sec"/>
      </w:pPr>
      <w:bookmarkStart w:id="105" w:name="_Toc106975674"/>
      <w:r w:rsidRPr="00B74DB4">
        <w:rPr>
          <w:rStyle w:val="CharSectNo"/>
        </w:rPr>
        <w:t>76</w:t>
      </w:r>
      <w:r>
        <w:tab/>
        <w:t>Employee must tell employer about disqualification</w:t>
      </w:r>
      <w:bookmarkEnd w:id="105"/>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1451DAD7" w14:textId="77777777" w:rsidR="00977B57" w:rsidRPr="00B74DB4" w:rsidRDefault="00977B57" w:rsidP="00977B57">
      <w:pPr>
        <w:pStyle w:val="AH3Div"/>
      </w:pPr>
      <w:bookmarkStart w:id="106" w:name="_Toc106975675"/>
      <w:r w:rsidRPr="00B74DB4">
        <w:rPr>
          <w:rStyle w:val="CharDivNo"/>
        </w:rPr>
        <w:lastRenderedPageBreak/>
        <w:t>Division 5.4</w:t>
      </w:r>
      <w:r w:rsidRPr="00607AEB">
        <w:tab/>
      </w:r>
      <w:r w:rsidRPr="00B74DB4">
        <w:rPr>
          <w:rStyle w:val="CharDivText"/>
        </w:rPr>
        <w:t>Conflicts of interest—real estate and stock and station agents</w:t>
      </w:r>
      <w:bookmarkEnd w:id="106"/>
    </w:p>
    <w:p w14:paraId="22891DFB" w14:textId="77777777" w:rsidR="00977B57" w:rsidRPr="00607AEB" w:rsidRDefault="00977B57" w:rsidP="00977B57">
      <w:pPr>
        <w:pStyle w:val="AH5Sec"/>
      </w:pPr>
      <w:bookmarkStart w:id="107" w:name="_Toc106975676"/>
      <w:r w:rsidRPr="00B74DB4">
        <w:rPr>
          <w:rStyle w:val="CharSectNo"/>
        </w:rPr>
        <w:t>77</w:t>
      </w:r>
      <w:r w:rsidRPr="00607AEB">
        <w:tab/>
        <w:t>Licensed real estate and stock and station agents must not act for buyer and seller of land</w:t>
      </w:r>
      <w:bookmarkEnd w:id="107"/>
    </w:p>
    <w:p w14:paraId="137347F4" w14:textId="23AFC16B" w:rsidR="00554617" w:rsidRDefault="00554617">
      <w:pPr>
        <w:pStyle w:val="Amain"/>
        <w:keepNext/>
      </w:pPr>
      <w:r>
        <w:tab/>
        <w:t>(1)</w:t>
      </w:r>
      <w:r>
        <w:tab/>
      </w:r>
      <w:r w:rsidR="00977B57" w:rsidRPr="00607AEB">
        <w:rPr>
          <w:color w:val="000000"/>
        </w:rPr>
        <w:t>A licensed real estate agent or licensed stock and station agent</w:t>
      </w:r>
      <w:r>
        <w:t xml:space="preserve">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B74DB4" w:rsidRDefault="00554617">
      <w:pPr>
        <w:pStyle w:val="AH3Div"/>
      </w:pPr>
      <w:bookmarkStart w:id="108" w:name="_Toc106975677"/>
      <w:r w:rsidRPr="00B74DB4">
        <w:rPr>
          <w:rStyle w:val="CharDivNo"/>
        </w:rPr>
        <w:t>Division 5.5</w:t>
      </w:r>
      <w:r>
        <w:tab/>
      </w:r>
      <w:r w:rsidRPr="00B74DB4">
        <w:rPr>
          <w:rStyle w:val="CharDivText"/>
        </w:rPr>
        <w:t>Advertisements and other statements</w:t>
      </w:r>
      <w:bookmarkEnd w:id="108"/>
    </w:p>
    <w:p w14:paraId="2AC76FFB" w14:textId="77777777" w:rsidR="00554617" w:rsidRDefault="00554617">
      <w:pPr>
        <w:pStyle w:val="AH5Sec"/>
      </w:pPr>
      <w:bookmarkStart w:id="109" w:name="_Toc106975678"/>
      <w:r w:rsidRPr="00B74DB4">
        <w:rPr>
          <w:rStyle w:val="CharSectNo"/>
        </w:rPr>
        <w:t>78</w:t>
      </w:r>
      <w:r>
        <w:tab/>
        <w:t xml:space="preserve">When is a statement </w:t>
      </w:r>
      <w:r>
        <w:rPr>
          <w:rStyle w:val="charItals"/>
        </w:rPr>
        <w:t>published</w:t>
      </w:r>
      <w:r>
        <w:t>?</w:t>
      </w:r>
      <w:bookmarkEnd w:id="109"/>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rsidP="00B74DB4">
      <w:pPr>
        <w:pStyle w:val="Apara"/>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10" w:name="_Toc106975679"/>
      <w:r w:rsidRPr="00B74DB4">
        <w:rPr>
          <w:rStyle w:val="CharSectNo"/>
        </w:rPr>
        <w:lastRenderedPageBreak/>
        <w:t>79</w:t>
      </w:r>
      <w:r>
        <w:tab/>
        <w:t>False or misleading advertisements</w:t>
      </w:r>
      <w:bookmarkEnd w:id="110"/>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tab/>
        <w:t>(3)</w:t>
      </w:r>
      <w:r>
        <w:tab/>
        <w:t>Subsection (1) (c) (ii) does not apply if the omission does not make the statement misleading in a material particular.</w:t>
      </w:r>
    </w:p>
    <w:p w14:paraId="1A9F1AF6" w14:textId="77777777" w:rsidR="00554617" w:rsidRPr="00B74DB4" w:rsidRDefault="00554617">
      <w:pPr>
        <w:pStyle w:val="AH3Div"/>
      </w:pPr>
      <w:bookmarkStart w:id="111" w:name="_Toc106975680"/>
      <w:r w:rsidRPr="00B74DB4">
        <w:rPr>
          <w:rStyle w:val="CharDivNo"/>
        </w:rPr>
        <w:t>Division 5.6</w:t>
      </w:r>
      <w:r>
        <w:tab/>
      </w:r>
      <w:r w:rsidRPr="00B74DB4">
        <w:rPr>
          <w:rStyle w:val="CharDivText"/>
        </w:rPr>
        <w:t>Land—further provisions</w:t>
      </w:r>
      <w:bookmarkEnd w:id="111"/>
    </w:p>
    <w:p w14:paraId="64DA13ED" w14:textId="77777777" w:rsidR="00554617" w:rsidRDefault="00554617">
      <w:pPr>
        <w:pStyle w:val="AH5Sec"/>
      </w:pPr>
      <w:bookmarkStart w:id="112" w:name="_Toc106975681"/>
      <w:r w:rsidRPr="00B74DB4">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12"/>
      <w:r>
        <w:rPr>
          <w:b w:val="0"/>
        </w:rPr>
        <w:t xml:space="preserve"> </w:t>
      </w:r>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13" w:name="_Toc106975682"/>
      <w:r w:rsidRPr="00B74DB4">
        <w:rPr>
          <w:rStyle w:val="CharSectNo"/>
        </w:rPr>
        <w:lastRenderedPageBreak/>
        <w:t>81</w:t>
      </w:r>
      <w:r>
        <w:tab/>
        <w:t xml:space="preserve">Meaning of </w:t>
      </w:r>
      <w:r>
        <w:rPr>
          <w:rStyle w:val="charItals"/>
        </w:rPr>
        <w:t>pre-contract information</w:t>
      </w:r>
      <w:r>
        <w:t xml:space="preserve"> for div 5.6</w:t>
      </w:r>
      <w:bookmarkEnd w:id="113"/>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rsidP="00B74DB4">
      <w:pPr>
        <w:pStyle w:val="aExamINumss"/>
        <w:keepNext/>
      </w:pPr>
      <w:r>
        <w:lastRenderedPageBreak/>
        <w:t>4</w:t>
      </w:r>
      <w:r>
        <w:tab/>
        <w:t>property valuer</w:t>
      </w:r>
    </w:p>
    <w:p w14:paraId="6FC7B8C9" w14:textId="77777777" w:rsidR="00554617" w:rsidRDefault="00554617" w:rsidP="00B74DB4">
      <w:pPr>
        <w:pStyle w:val="aExamINumss"/>
        <w:keepNext/>
      </w:pPr>
      <w:r>
        <w:t>5</w:t>
      </w:r>
      <w:r>
        <w:tab/>
        <w:t>lawyer</w:t>
      </w:r>
    </w:p>
    <w:p w14:paraId="5C08DFC5" w14:textId="77777777" w:rsidR="00554617" w:rsidRDefault="00554617">
      <w:pPr>
        <w:pStyle w:val="aExamINumss"/>
        <w:keepNext/>
      </w:pPr>
      <w:r>
        <w:t>6</w:t>
      </w:r>
      <w:r>
        <w:tab/>
        <w:t>real estate agent</w:t>
      </w:r>
    </w:p>
    <w:p w14:paraId="73D90597" w14:textId="77777777" w:rsidR="00554617" w:rsidRDefault="00554617">
      <w:pPr>
        <w:pStyle w:val="AH5Sec"/>
      </w:pPr>
      <w:bookmarkStart w:id="114" w:name="_Toc106975683"/>
      <w:r w:rsidRPr="00B74DB4">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14"/>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06A6640" w:rsidR="00554617" w:rsidRDefault="00554617" w:rsidP="00730DBC">
      <w:pPr>
        <w:pStyle w:val="aDef"/>
        <w:keepNext/>
      </w:pPr>
      <w:r>
        <w:rPr>
          <w:rStyle w:val="charBoldItals"/>
        </w:rPr>
        <w:t>obtains a beneficial interest</w:t>
      </w:r>
      <w:r>
        <w:t xml:space="preserve">—a person (including an agent or </w:t>
      </w:r>
      <w:r w:rsidR="00FF20F8" w:rsidRPr="00607AEB">
        <w:rPr>
          <w:color w:val="000000"/>
        </w:rPr>
        <w:t>assistant property agent</w:t>
      </w:r>
      <w:r>
        <w:t xml:space="preserve">)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lastRenderedPageBreak/>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15" w:name="_Toc106975684"/>
      <w:r w:rsidRPr="00B74DB4">
        <w:rPr>
          <w:rStyle w:val="CharSectNo"/>
        </w:rPr>
        <w:t>83</w:t>
      </w:r>
      <w:r>
        <w:tab/>
        <w:t>Agents giving financial and investment advice</w:t>
      </w:r>
      <w:bookmarkEnd w:id="115"/>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7777777"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 (1).</w:t>
      </w:r>
    </w:p>
    <w:p w14:paraId="70B993CE" w14:textId="77777777" w:rsidR="00554617" w:rsidRDefault="00554617">
      <w:pPr>
        <w:pStyle w:val="AH5Sec"/>
        <w:rPr>
          <w:b w:val="0"/>
        </w:rPr>
      </w:pPr>
      <w:bookmarkStart w:id="116" w:name="_Toc106975685"/>
      <w:r w:rsidRPr="00B74DB4">
        <w:rPr>
          <w:rStyle w:val="CharSectNo"/>
        </w:rPr>
        <w:t>84</w:t>
      </w:r>
      <w:r>
        <w:tab/>
        <w:t>Agents must disclose certain information</w:t>
      </w:r>
      <w:bookmarkEnd w:id="116"/>
    </w:p>
    <w:p w14:paraId="1A684BA9" w14:textId="77777777" w:rsidR="00554617" w:rsidRDefault="00554617">
      <w:pPr>
        <w:pStyle w:val="Amain"/>
        <w:keepNext/>
      </w:pPr>
      <w:r>
        <w:tab/>
        <w:t>(1)</w:t>
      </w:r>
      <w:r>
        <w:tab/>
        <w:t>An agent who is acting for a buyer of land must disclose the pre-contract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5714BCC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519B3BF1" w14:textId="77777777" w:rsidR="00554617" w:rsidRDefault="00554617">
      <w:pPr>
        <w:pStyle w:val="Amain"/>
        <w:keepNext/>
      </w:pPr>
      <w:r>
        <w:tab/>
        <w:t>(3)</w:t>
      </w:r>
      <w:r>
        <w:tab/>
        <w:t>An agent who is acting for a seller of land must disclose the pre-contract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77777777" w:rsidR="00554617" w:rsidRDefault="00554617" w:rsidP="00130A1B">
      <w:pPr>
        <w:pStyle w:val="Amain"/>
        <w:keepNext/>
        <w:keepLines/>
      </w:pPr>
      <w:r>
        <w:lastRenderedPageBreak/>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44DC2BC5"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4D87ED79" w14:textId="77777777" w:rsidR="00554617" w:rsidRDefault="00554617">
      <w:pPr>
        <w:pStyle w:val="Amain"/>
      </w:pPr>
      <w:r>
        <w:tab/>
        <w:t>(5)</w:t>
      </w:r>
      <w:r>
        <w:tab/>
        <w:t>An offence against this section is a strict liability offence.</w:t>
      </w:r>
    </w:p>
    <w:p w14:paraId="3F98F1BD" w14:textId="77777777" w:rsidR="00977B57" w:rsidRPr="00607AEB" w:rsidRDefault="00977B57" w:rsidP="00977B57">
      <w:pPr>
        <w:pStyle w:val="AH5Sec"/>
      </w:pPr>
      <w:bookmarkStart w:id="117" w:name="_Toc106975686"/>
      <w:r w:rsidRPr="00B74DB4">
        <w:rPr>
          <w:rStyle w:val="CharSectNo"/>
        </w:rPr>
        <w:t>85</w:t>
      </w:r>
      <w:r w:rsidRPr="00607AEB">
        <w:tab/>
        <w:t>Assistant property agents must disclose certain information</w:t>
      </w:r>
      <w:bookmarkEnd w:id="117"/>
    </w:p>
    <w:p w14:paraId="24E128BA" w14:textId="77777777" w:rsidR="00977B57" w:rsidRPr="00607AEB" w:rsidRDefault="00977B57" w:rsidP="00977B57">
      <w:pPr>
        <w:pStyle w:val="Amain"/>
      </w:pPr>
      <w:r w:rsidRPr="00607AEB">
        <w:tab/>
        <w:t>(1)</w:t>
      </w:r>
      <w:r w:rsidRPr="00607AEB">
        <w:tab/>
        <w:t>An assistant property agent commits an offence if the assistant property agent—</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4C6452AF"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20F9EAF0" w14:textId="77777777" w:rsidR="00977B57" w:rsidRPr="00607AEB" w:rsidRDefault="00977B57" w:rsidP="00977B57">
      <w:pPr>
        <w:pStyle w:val="Amain"/>
      </w:pPr>
      <w:r w:rsidRPr="00607AEB">
        <w:tab/>
        <w:t>(3)</w:t>
      </w:r>
      <w:r w:rsidRPr="00607AEB">
        <w:tab/>
        <w:t>An assistant property agent commits an offence if the assistant property agent—</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77777777" w:rsidR="00554617" w:rsidRDefault="00554617" w:rsidP="00130A1B">
      <w:pPr>
        <w:pStyle w:val="Amain"/>
        <w:keepNext/>
        <w:keepLines/>
      </w:pPr>
      <w:r>
        <w:lastRenderedPageBreak/>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76065BD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6CFE6667" w14:textId="77777777" w:rsidR="00554617" w:rsidRDefault="00554617">
      <w:pPr>
        <w:pStyle w:val="Amain"/>
      </w:pPr>
      <w:r>
        <w:tab/>
        <w:t>(5)</w:t>
      </w:r>
      <w:r>
        <w:tab/>
        <w:t>An offence against this section is a strict liability offence.</w:t>
      </w:r>
    </w:p>
    <w:p w14:paraId="76AB5DD9" w14:textId="77777777" w:rsidR="00554617" w:rsidRDefault="00554617">
      <w:pPr>
        <w:pStyle w:val="AH5Sec"/>
      </w:pPr>
      <w:bookmarkStart w:id="118" w:name="_Toc106975687"/>
      <w:r w:rsidRPr="00B74DB4">
        <w:rPr>
          <w:rStyle w:val="CharSectNo"/>
        </w:rPr>
        <w:t>86</w:t>
      </w:r>
      <w:r>
        <w:tab/>
        <w:t>Agents must not obtain beneficial interest in land</w:t>
      </w:r>
      <w:bookmarkEnd w:id="118"/>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lastRenderedPageBreak/>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pPr>
        <w:pStyle w:val="Asubpara"/>
        <w:keepNext/>
      </w:pPr>
      <w:r>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50EAC391" w14:textId="77777777" w:rsidR="00977B57" w:rsidRPr="00607AEB" w:rsidRDefault="00977B57" w:rsidP="00977B57">
      <w:pPr>
        <w:pStyle w:val="AH5Sec"/>
      </w:pPr>
      <w:bookmarkStart w:id="119" w:name="_Toc106975688"/>
      <w:r w:rsidRPr="00B74DB4">
        <w:rPr>
          <w:rStyle w:val="CharSectNo"/>
        </w:rPr>
        <w:t>87</w:t>
      </w:r>
      <w:r w:rsidRPr="00607AEB">
        <w:tab/>
        <w:t>Assistant property agents must not obtain beneficial interest in land</w:t>
      </w:r>
      <w:bookmarkEnd w:id="119"/>
    </w:p>
    <w:p w14:paraId="2D7C62CA" w14:textId="1AB34785" w:rsidR="00554617" w:rsidRDefault="00554617">
      <w:pPr>
        <w:pStyle w:val="Amain"/>
        <w:spacing w:before="60" w:after="40"/>
      </w:pPr>
      <w:r>
        <w:tab/>
        <w:t>(1)</w:t>
      </w:r>
      <w:r>
        <w:tab/>
      </w:r>
      <w:r w:rsidR="00977B57" w:rsidRPr="00607AEB">
        <w:rPr>
          <w:color w:val="000000"/>
        </w:rPr>
        <w:t>An assistant property agent</w:t>
      </w:r>
      <w:r>
        <w:t xml:space="preserve"> commits an offence if—</w:t>
      </w:r>
    </w:p>
    <w:p w14:paraId="17E6A79E" w14:textId="5B49872B" w:rsidR="00554617" w:rsidRDefault="00554617">
      <w:pPr>
        <w:pStyle w:val="Apara"/>
        <w:spacing w:before="60" w:after="40"/>
      </w:pPr>
      <w:r>
        <w:tab/>
        <w:t>(a)</w:t>
      </w:r>
      <w:r>
        <w:tab/>
        <w:t xml:space="preserve">the </w:t>
      </w:r>
      <w:r w:rsidR="00FF20F8" w:rsidRPr="00607AEB">
        <w:rPr>
          <w:color w:val="000000"/>
        </w:rPr>
        <w:t>assistant property agent</w:t>
      </w:r>
      <w:r w:rsidR="00FF20F8">
        <w:rPr>
          <w:color w:val="000000"/>
        </w:rPr>
        <w:t xml:space="preserve"> </w:t>
      </w:r>
      <w:r>
        <w:t>is employed by an agent; and</w:t>
      </w:r>
    </w:p>
    <w:p w14:paraId="06B90FC6" w14:textId="77777777" w:rsidR="00554617" w:rsidRDefault="00554617">
      <w:pPr>
        <w:pStyle w:val="Apara"/>
        <w:spacing w:before="60" w:after="40"/>
      </w:pPr>
      <w:r>
        <w:tab/>
        <w:t>(b)</w:t>
      </w:r>
      <w:r>
        <w:tab/>
        <w:t>the agent acts for a seller of land; and</w:t>
      </w:r>
    </w:p>
    <w:p w14:paraId="049EDB53" w14:textId="14AA3B90" w:rsidR="00554617" w:rsidRDefault="00554617">
      <w:pPr>
        <w:pStyle w:val="Apara"/>
        <w:spacing w:before="60" w:after="40"/>
      </w:pPr>
      <w:r>
        <w:tab/>
        <w:t>(c)</w:t>
      </w:r>
      <w:r>
        <w:tab/>
        <w:t xml:space="preserve">the </w:t>
      </w:r>
      <w:r w:rsidR="00FF20F8" w:rsidRPr="00607AEB">
        <w:rPr>
          <w:color w:val="000000"/>
        </w:rPr>
        <w:t>assistant property agent</w:t>
      </w:r>
      <w:r w:rsidR="00FF20F8">
        <w:rPr>
          <w:color w:val="000000"/>
        </w:rPr>
        <w:t xml:space="preserve"> </w:t>
      </w:r>
      <w:r>
        <w:t>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4FDF42E6" w:rsidR="00554617" w:rsidRDefault="00554617">
      <w:pPr>
        <w:pStyle w:val="Amain"/>
      </w:pPr>
      <w:r>
        <w:tab/>
        <w:t>(2)</w:t>
      </w:r>
      <w:r>
        <w:tab/>
        <w:t xml:space="preserve">This section does not apply to </w:t>
      </w:r>
      <w:r w:rsidR="00977B57" w:rsidRPr="00607AEB">
        <w:rPr>
          <w:color w:val="000000"/>
        </w:rPr>
        <w:t>an assistant property agent</w:t>
      </w:r>
      <w:r>
        <w:t xml:space="preserve"> in relation to a beneficial interest in land if—</w:t>
      </w:r>
    </w:p>
    <w:p w14:paraId="59251906" w14:textId="77777777" w:rsidR="00554617" w:rsidRDefault="00554617">
      <w:pPr>
        <w:pStyle w:val="Apara"/>
      </w:pPr>
      <w:r>
        <w:tab/>
        <w:t>(a)</w:t>
      </w:r>
      <w:r>
        <w:tab/>
        <w:t>before the interest is obtained—</w:t>
      </w:r>
    </w:p>
    <w:p w14:paraId="7F3DD0AB" w14:textId="08ABBAF1" w:rsidR="00554617" w:rsidRDefault="00554617">
      <w:pPr>
        <w:pStyle w:val="Asubpara"/>
      </w:pPr>
      <w:r>
        <w:tab/>
        <w:t>(i)</w:t>
      </w:r>
      <w:r>
        <w:tab/>
        <w:t xml:space="preserve">the </w:t>
      </w:r>
      <w:r w:rsidR="00FF20F8" w:rsidRPr="00607AEB">
        <w:rPr>
          <w:color w:val="000000"/>
        </w:rPr>
        <w:t>assistant property agent</w:t>
      </w:r>
      <w:r w:rsidR="00FF20F8">
        <w:rPr>
          <w:color w:val="000000"/>
        </w:rPr>
        <w:t xml:space="preserve"> </w:t>
      </w:r>
      <w:r>
        <w:t>fully discloses to the seller the circumstances surrounding the obtaining of the beneficial interest; and</w:t>
      </w:r>
    </w:p>
    <w:p w14:paraId="017B39FE" w14:textId="77777777" w:rsidR="00554617" w:rsidRDefault="00554617">
      <w:pPr>
        <w:pStyle w:val="Asubpara"/>
        <w:keepNext/>
      </w:pPr>
      <w:r>
        <w:lastRenderedPageBreak/>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pPr>
        <w:pStyle w:val="Apara"/>
      </w:pPr>
      <w:r>
        <w:tab/>
        <w:t>(b)</w:t>
      </w:r>
      <w:r>
        <w:tab/>
        <w:t>the seller—</w:t>
      </w:r>
    </w:p>
    <w:p w14:paraId="7D337AEA" w14:textId="4090BE96" w:rsidR="00554617" w:rsidRDefault="00554617">
      <w:pPr>
        <w:pStyle w:val="Asubpara"/>
      </w:pPr>
      <w:r>
        <w:tab/>
        <w:t>(i)</w:t>
      </w:r>
      <w:r>
        <w:tab/>
        <w:t xml:space="preserve">does not pay to the </w:t>
      </w:r>
      <w:r w:rsidR="00FF20F8" w:rsidRPr="00607AEB">
        <w:rPr>
          <w:color w:val="000000"/>
        </w:rPr>
        <w:t>assistant property agent</w:t>
      </w:r>
      <w:r w:rsidR="00FF20F8">
        <w:rPr>
          <w:color w:val="000000"/>
        </w:rPr>
        <w:t xml:space="preserve"> </w:t>
      </w:r>
      <w:r>
        <w:t>any commission or reward for the sale of the land; or</w:t>
      </w:r>
    </w:p>
    <w:p w14:paraId="3AFF5A25" w14:textId="694A2F6F" w:rsidR="00554617" w:rsidRDefault="00554617">
      <w:pPr>
        <w:pStyle w:val="Asubpara"/>
        <w:keepNext/>
      </w:pPr>
      <w:r>
        <w:tab/>
        <w:t>(ii)</w:t>
      </w:r>
      <w:r>
        <w:tab/>
        <w:t xml:space="preserve">if the </w:t>
      </w:r>
      <w:r w:rsidR="00FF20F8" w:rsidRPr="00607AEB">
        <w:rPr>
          <w:color w:val="000000"/>
        </w:rPr>
        <w:t>assistant property agent</w:t>
      </w:r>
      <w:r w:rsidR="00FF20F8">
        <w:rPr>
          <w:color w:val="000000"/>
        </w:rPr>
        <w:t xml:space="preserve"> </w:t>
      </w:r>
      <w:r>
        <w:t xml:space="preserve">is a registered </w:t>
      </w:r>
      <w:r w:rsidR="00FF20F8" w:rsidRPr="00607AEB">
        <w:rPr>
          <w:color w:val="000000"/>
        </w:rPr>
        <w:t>assistant property agent</w:t>
      </w:r>
      <w:r>
        <w:t xml:space="preserve">––agrees in writing before entering into a contract for the sale of the land, to the payment of a commission or reward to the </w:t>
      </w:r>
      <w:r w:rsidR="00EE7A5C" w:rsidRPr="00607AEB">
        <w:rPr>
          <w:color w:val="000000"/>
        </w:rPr>
        <w:t>assistant property agent</w:t>
      </w:r>
      <w:r>
        <w:t xml:space="preserve">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20" w:name="_Toc106975689"/>
      <w:r w:rsidRPr="00B74DB4">
        <w:rPr>
          <w:rStyle w:val="CharSectNo"/>
        </w:rPr>
        <w:t>88</w:t>
      </w:r>
      <w:r>
        <w:tab/>
        <w:t>False representations to sellers or buyers</w:t>
      </w:r>
      <w:bookmarkEnd w:id="120"/>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2F47AE59" w:rsidR="00554617" w:rsidRDefault="00554617">
      <w:pPr>
        <w:pStyle w:val="Amain"/>
      </w:pPr>
      <w:r>
        <w:tab/>
        <w:t>(2)</w:t>
      </w:r>
      <w:r>
        <w:tab/>
        <w:t xml:space="preserve">A registered </w:t>
      </w:r>
      <w:r w:rsidR="00FF20F8" w:rsidRPr="00607AEB">
        <w:rPr>
          <w:color w:val="000000"/>
        </w:rPr>
        <w:t>assistant property agent</w:t>
      </w:r>
      <w:r w:rsidR="00FF20F8">
        <w:rPr>
          <w:color w:val="000000"/>
        </w:rPr>
        <w:t xml:space="preserve"> </w:t>
      </w:r>
      <w:r>
        <w:t>commits an offence if the</w:t>
      </w:r>
      <w:r>
        <w:br/>
      </w:r>
      <w:r w:rsidR="00EE7A5C" w:rsidRPr="00607AEB">
        <w:rPr>
          <w:color w:val="000000"/>
        </w:rPr>
        <w:t>assistant property agent</w:t>
      </w:r>
      <w:r>
        <w:t>––</w:t>
      </w:r>
    </w:p>
    <w:p w14:paraId="17FB8110" w14:textId="77777777" w:rsidR="00554617" w:rsidRDefault="00554617">
      <w:pPr>
        <w:pStyle w:val="Apara"/>
      </w:pPr>
      <w:r>
        <w:tab/>
        <w:t>(a)</w:t>
      </w:r>
      <w:r>
        <w:tab/>
        <w:t>is employed by a licensed agent who is acting for a seller of land; and</w:t>
      </w:r>
    </w:p>
    <w:p w14:paraId="26930E44" w14:textId="15129E80" w:rsidR="00554617" w:rsidRDefault="00554617">
      <w:pPr>
        <w:pStyle w:val="Apara"/>
      </w:pPr>
      <w:r>
        <w:lastRenderedPageBreak/>
        <w:tab/>
        <w:t>(b)</w:t>
      </w:r>
      <w:r>
        <w:tab/>
        <w:t xml:space="preserve">makes a dishonest representation about the </w:t>
      </w:r>
      <w:r w:rsidR="00977B57" w:rsidRPr="00607AEB">
        <w:rPr>
          <w:color w:val="000000"/>
        </w:rPr>
        <w:t>assistant property agent’s</w:t>
      </w:r>
      <w:r w:rsidR="00977B57">
        <w:rPr>
          <w:color w:val="000000"/>
        </w:rPr>
        <w:t xml:space="preserve"> </w:t>
      </w:r>
      <w:r>
        <w:t>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21" w:name="_Toc106975690"/>
      <w:r w:rsidRPr="00B74DB4">
        <w:rPr>
          <w:rStyle w:val="CharSectNo"/>
        </w:rPr>
        <w:t>89</w:t>
      </w:r>
      <w:r>
        <w:tab/>
        <w:t>Requirement to substantiate selling price estimates</w:t>
      </w:r>
      <w:bookmarkEnd w:id="121"/>
    </w:p>
    <w:p w14:paraId="5A9EDF18" w14:textId="19240C65" w:rsidR="00554617" w:rsidRDefault="00554617" w:rsidP="00730DBC">
      <w:pPr>
        <w:pStyle w:val="Amain"/>
        <w:keepNext/>
        <w:keepLines/>
      </w:pPr>
      <w:r>
        <w:tab/>
        <w:t>(1)</w:t>
      </w:r>
      <w:r>
        <w:tab/>
        <w:t xml:space="preserve">The commissioner for fair trading may, by written notice to a licensed agent or registered </w:t>
      </w:r>
      <w:r w:rsidR="00FF20F8" w:rsidRPr="00607AEB">
        <w:rPr>
          <w:color w:val="000000"/>
        </w:rPr>
        <w:t>assistant property agent</w:t>
      </w:r>
      <w:r>
        <w:t xml:space="preserve">, require the agent or </w:t>
      </w:r>
      <w:r w:rsidR="00FF20F8" w:rsidRPr="00607AEB">
        <w:rPr>
          <w:color w:val="000000"/>
        </w:rPr>
        <w:t>assistant property agent</w:t>
      </w:r>
      <w:r w:rsidR="00FF20F8">
        <w:rPr>
          <w:color w:val="000000"/>
        </w:rPr>
        <w:t xml:space="preserve"> </w:t>
      </w:r>
      <w:r>
        <w:t xml:space="preserve">to give to the commissioner the evidence that the agent or </w:t>
      </w:r>
      <w:r w:rsidR="00FF20F8" w:rsidRPr="00607AEB">
        <w:rPr>
          <w:color w:val="000000"/>
        </w:rPr>
        <w:t>assistant property agent</w:t>
      </w:r>
      <w:r w:rsidR="00FF20F8">
        <w:rPr>
          <w:color w:val="000000"/>
        </w:rPr>
        <w:t xml:space="preserve"> </w:t>
      </w:r>
      <w:r>
        <w:t xml:space="preserve">relied on in the making of any representation about the agent’s or </w:t>
      </w:r>
      <w:r w:rsidR="00977B57" w:rsidRPr="00607AEB">
        <w:rPr>
          <w:color w:val="000000"/>
        </w:rPr>
        <w:t>assistant property agent’s</w:t>
      </w:r>
      <w:r w:rsidR="00977B57">
        <w:rPr>
          <w:color w:val="000000"/>
        </w:rPr>
        <w:t xml:space="preserve"> </w:t>
      </w:r>
      <w:r>
        <w:t>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22" w:name="_Toc106975691"/>
      <w:r w:rsidRPr="00B74DB4">
        <w:rPr>
          <w:rStyle w:val="CharSectNo"/>
        </w:rPr>
        <w:lastRenderedPageBreak/>
        <w:t>89A</w:t>
      </w:r>
      <w:r>
        <w:tab/>
        <w:t>Proposed contracts for sale of residential property</w:t>
      </w:r>
      <w:bookmarkEnd w:id="122"/>
    </w:p>
    <w:p w14:paraId="30683A5E" w14:textId="77777777" w:rsidR="00554617" w:rsidRDefault="00554617" w:rsidP="00D51B6F">
      <w:pPr>
        <w:pStyle w:val="Amain"/>
        <w:keepNext/>
      </w:pPr>
      <w:r>
        <w:tab/>
        <w:t>(1)</w:t>
      </w:r>
      <w:r>
        <w:tab/>
        <w:t>An agent commits an offence if—</w:t>
      </w:r>
    </w:p>
    <w:p w14:paraId="29940489" w14:textId="77777777" w:rsidR="00554617" w:rsidRDefault="00554617" w:rsidP="00D51B6F">
      <w:pPr>
        <w:pStyle w:val="aDefpara"/>
        <w:keepNext/>
      </w:pPr>
      <w:r>
        <w:tab/>
        <w:t>(a)</w:t>
      </w:r>
      <w:r>
        <w:tab/>
        <w:t xml:space="preserve">the agent offers residential property for sale; and </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256FAF75" w:rsidR="00554617" w:rsidRDefault="00554617">
      <w:pPr>
        <w:pStyle w:val="Amain"/>
        <w:keepNext/>
      </w:pPr>
      <w:r>
        <w:tab/>
        <w:t>(2)</w:t>
      </w:r>
      <w:r>
        <w:tab/>
      </w:r>
      <w:r w:rsidR="00977B57" w:rsidRPr="00607AEB">
        <w:rPr>
          <w:color w:val="000000"/>
        </w:rPr>
        <w:t>An assistant property agent</w:t>
      </w:r>
      <w:r>
        <w:t xml:space="preserve"> commits an offence if—</w:t>
      </w:r>
    </w:p>
    <w:p w14:paraId="767353CB" w14:textId="0DDC8AF3" w:rsidR="00554617" w:rsidRDefault="00554617">
      <w:pPr>
        <w:pStyle w:val="aDefpara"/>
      </w:pPr>
      <w:r>
        <w:tab/>
        <w:t>(a)</w:t>
      </w:r>
      <w:r>
        <w:tab/>
        <w:t xml:space="preserve">the </w:t>
      </w:r>
      <w:r w:rsidR="00FF20F8" w:rsidRPr="00607AEB">
        <w:rPr>
          <w:color w:val="000000"/>
        </w:rPr>
        <w:t>assistant property agent</w:t>
      </w:r>
      <w:r w:rsidR="00FF20F8">
        <w:rPr>
          <w:color w:val="000000"/>
        </w:rPr>
        <w:t xml:space="preserve"> </w:t>
      </w:r>
      <w:r>
        <w:t>is employed by an agent who is acting for a seller of residential property; and</w:t>
      </w:r>
    </w:p>
    <w:p w14:paraId="41627B0C" w14:textId="74366FAC" w:rsidR="00554617" w:rsidRDefault="00554617">
      <w:pPr>
        <w:pStyle w:val="aDefpara"/>
      </w:pPr>
      <w:r>
        <w:tab/>
        <w:t>(b)</w:t>
      </w:r>
      <w:r>
        <w:tab/>
        <w:t xml:space="preserve">the </w:t>
      </w:r>
      <w:r w:rsidR="00FF20F8" w:rsidRPr="00607AEB">
        <w:rPr>
          <w:color w:val="000000"/>
        </w:rPr>
        <w:t>assistant property agent</w:t>
      </w:r>
      <w:r w:rsidR="00FF20F8">
        <w:rPr>
          <w:color w:val="000000"/>
        </w:rPr>
        <w:t xml:space="preserve"> </w:t>
      </w:r>
      <w:r>
        <w:t xml:space="preserve">offers the residential property for sale; and </w:t>
      </w:r>
    </w:p>
    <w:p w14:paraId="7A174F33" w14:textId="20124FFC" w:rsidR="00554617" w:rsidRDefault="00554617">
      <w:pPr>
        <w:pStyle w:val="aDefpara"/>
        <w:keepNext/>
      </w:pPr>
      <w:r>
        <w:tab/>
        <w:t>(c)</w:t>
      </w:r>
      <w:r>
        <w:tab/>
        <w:t xml:space="preserve">the required documents are not all available at the agent’s place of business for inspection by a prospective buyer (or an agent for a prospective buyer) at all reasonable times when an offer to buy the property may be made to the </w:t>
      </w:r>
      <w:r w:rsidR="00EE7A5C" w:rsidRPr="00607AEB">
        <w:rPr>
          <w:color w:val="000000"/>
        </w:rPr>
        <w:t>assistant property agent</w:t>
      </w:r>
      <w:r>
        <w:t>.</w:t>
      </w:r>
    </w:p>
    <w:p w14:paraId="6B46618B" w14:textId="77777777" w:rsidR="00554617" w:rsidRDefault="00554617">
      <w:pPr>
        <w:pStyle w:val="Penalty"/>
        <w:keepNext/>
        <w:suppressLineNumbers/>
      </w:pPr>
      <w:r>
        <w:t>Maximum penalty:  50 penalty units.</w:t>
      </w:r>
    </w:p>
    <w:p w14:paraId="061901D1" w14:textId="18FDE9E6" w:rsidR="00554617" w:rsidRDefault="00554617">
      <w:pPr>
        <w:pStyle w:val="Amain"/>
      </w:pPr>
      <w:r>
        <w:tab/>
        <w:t>(3)</w:t>
      </w:r>
      <w:r>
        <w:tab/>
        <w:t xml:space="preserve">An agent or </w:t>
      </w:r>
      <w:r w:rsidR="00FF20F8" w:rsidRPr="00607AEB">
        <w:rPr>
          <w:color w:val="000000"/>
        </w:rPr>
        <w:t>assistant property agent</w:t>
      </w:r>
      <w:r w:rsidR="00FF20F8">
        <w:rPr>
          <w:color w:val="000000"/>
        </w:rPr>
        <w:t xml:space="preserve"> </w:t>
      </w:r>
      <w:r>
        <w:rPr>
          <w:rStyle w:val="charBoldItals"/>
        </w:rPr>
        <w:t>offers residential property for sale</w:t>
      </w:r>
      <w:r>
        <w:t xml:space="preserve"> if the agent or </w:t>
      </w:r>
      <w:r w:rsidR="00FF20F8" w:rsidRPr="00607AEB">
        <w:rPr>
          <w:color w:val="000000"/>
        </w:rPr>
        <w:t>assistant property agent</w:t>
      </w:r>
      <w:r>
        <w:t>,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lastRenderedPageBreak/>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5B4C48D9" w:rsidR="00554617" w:rsidRDefault="00554617">
      <w:pPr>
        <w:pStyle w:val="aExamINumss"/>
      </w:pPr>
      <w:r>
        <w:t>1</w:t>
      </w:r>
      <w:r>
        <w:tab/>
        <w:t xml:space="preserve">The agent or </w:t>
      </w:r>
      <w:r w:rsidR="00FF20F8" w:rsidRPr="00607AEB">
        <w:rPr>
          <w:color w:val="000000"/>
        </w:rPr>
        <w:t>assistant property agent</w:t>
      </w:r>
      <w:r w:rsidR="00FF20F8">
        <w:rPr>
          <w:color w:val="000000"/>
        </w:rPr>
        <w:t xml:space="preserve"> </w:t>
      </w:r>
      <w:r>
        <w:t>advertises or promotes the property in a way that, in the circumstances, may reasonably be taken to indicate that the property is or may be for sale.</w:t>
      </w:r>
    </w:p>
    <w:p w14:paraId="2B7F670E" w14:textId="4ED77275" w:rsidR="00554617" w:rsidRDefault="00554617">
      <w:pPr>
        <w:pStyle w:val="aExamINumss"/>
      </w:pPr>
      <w:r>
        <w:t>2</w:t>
      </w:r>
      <w:r>
        <w:tab/>
        <w:t xml:space="preserve">The agent or </w:t>
      </w:r>
      <w:r w:rsidR="00FF20F8" w:rsidRPr="00607AEB">
        <w:rPr>
          <w:color w:val="000000"/>
        </w:rPr>
        <w:t>assistant property agent</w:t>
      </w:r>
      <w:r w:rsidR="00FF20F8">
        <w:rPr>
          <w:color w:val="000000"/>
        </w:rPr>
        <w:t xml:space="preserve"> </w:t>
      </w:r>
      <w:r>
        <w:t>places a sign on or near the property that, in the circumstances, may reasonably be taken to indicate that the property is or may be for sale.</w:t>
      </w:r>
    </w:p>
    <w:p w14:paraId="51A15BE7" w14:textId="4A0A60C8" w:rsidR="00554617" w:rsidRDefault="00554617">
      <w:pPr>
        <w:pStyle w:val="aExamINumss"/>
      </w:pPr>
      <w:r>
        <w:t>3</w:t>
      </w:r>
      <w:r>
        <w:tab/>
        <w:t xml:space="preserve">The agent or </w:t>
      </w:r>
      <w:r w:rsidR="00FF20F8" w:rsidRPr="00607AEB">
        <w:rPr>
          <w:color w:val="000000"/>
        </w:rPr>
        <w:t>assistant property agent</w:t>
      </w:r>
      <w:r w:rsidR="00FF20F8">
        <w:rPr>
          <w:color w:val="000000"/>
        </w:rPr>
        <w:t xml:space="preserve"> </w:t>
      </w:r>
      <w:r>
        <w:t>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629448C7" w:rsidR="00554617" w:rsidRDefault="00554617">
      <w:pPr>
        <w:pStyle w:val="aExamINumss"/>
      </w:pPr>
      <w:r>
        <w:t>5</w:t>
      </w:r>
      <w:r>
        <w:tab/>
        <w:t xml:space="preserve">The agent or </w:t>
      </w:r>
      <w:r w:rsidR="00FF20F8" w:rsidRPr="00607AEB">
        <w:rPr>
          <w:color w:val="000000"/>
        </w:rPr>
        <w:t>assistant property agent</w:t>
      </w:r>
      <w:r w:rsidR="00FF20F8">
        <w:rPr>
          <w:color w:val="000000"/>
        </w:rPr>
        <w:t xml:space="preserve"> </w:t>
      </w:r>
      <w:r>
        <w:t>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7352A2E0" w:rsidR="00554617" w:rsidRDefault="00554617">
      <w:pPr>
        <w:pStyle w:val="aDef"/>
        <w:suppressLineNumbers/>
      </w:pPr>
      <w:r>
        <w:rPr>
          <w:rStyle w:val="charBoldItals"/>
        </w:rPr>
        <w:lastRenderedPageBreak/>
        <w:t>required documents</w:t>
      </w:r>
      <w:r>
        <w:t xml:space="preserve">—see the </w:t>
      </w:r>
      <w:hyperlink r:id="rId73" w:tooltip="A2003-40" w:history="1">
        <w:r w:rsidR="0049662D" w:rsidRPr="0049662D">
          <w:rPr>
            <w:rStyle w:val="charCitHyperlinkItal"/>
          </w:rPr>
          <w:t>Civil Law (Sale of Residential Property) Act 2003</w:t>
        </w:r>
      </w:hyperlink>
      <w:r>
        <w:t>, section 9.</w:t>
      </w:r>
    </w:p>
    <w:p w14:paraId="7BC45E3D" w14:textId="443F685B" w:rsidR="00554617" w:rsidRDefault="00554617">
      <w:pPr>
        <w:pStyle w:val="aDef"/>
        <w:suppressLineNumbers/>
      </w:pPr>
      <w:r>
        <w:rPr>
          <w:rStyle w:val="charBoldItals"/>
        </w:rPr>
        <w:t>residential property</w:t>
      </w:r>
      <w:r>
        <w:t xml:space="preserve">—see the </w:t>
      </w:r>
      <w:hyperlink r:id="rId74"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23" w:name="_Toc106975692"/>
      <w:r w:rsidRPr="00B74DB4">
        <w:rPr>
          <w:rStyle w:val="CharSectNo"/>
        </w:rPr>
        <w:t>89B</w:t>
      </w:r>
      <w:r>
        <w:tab/>
        <w:t>Contracts for sale of residential property</w:t>
      </w:r>
      <w:bookmarkEnd w:id="123"/>
    </w:p>
    <w:p w14:paraId="04006450" w14:textId="6D948AC8" w:rsidR="00554617" w:rsidRDefault="00554617">
      <w:pPr>
        <w:pStyle w:val="Amain"/>
        <w:keepNext/>
      </w:pPr>
      <w:r>
        <w:tab/>
        <w:t>(1)</w:t>
      </w:r>
      <w:r>
        <w:tab/>
        <w:t xml:space="preserve">An agent or </w:t>
      </w:r>
      <w:r w:rsidR="00FF20F8" w:rsidRPr="00607AEB">
        <w:rPr>
          <w:color w:val="000000"/>
        </w:rPr>
        <w:t>assistant property agent</w:t>
      </w:r>
      <w:r w:rsidR="00FF20F8">
        <w:rPr>
          <w:color w:val="000000"/>
        </w:rPr>
        <w:t xml:space="preserve"> </w:t>
      </w:r>
      <w:r>
        <w:t>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tab/>
        <w:t>(c)</w:t>
      </w:r>
      <w:r>
        <w:tab/>
        <w:t>take part in an exchange of contracts or the making of a contract for the sale of residential property.</w:t>
      </w:r>
    </w:p>
    <w:p w14:paraId="5241D6E7" w14:textId="2BE8B669" w:rsidR="00554617" w:rsidRDefault="00554617">
      <w:pPr>
        <w:pStyle w:val="Amain"/>
        <w:keepNext/>
      </w:pPr>
      <w:r>
        <w:tab/>
        <w:t>(2)</w:t>
      </w:r>
      <w:r>
        <w:tab/>
        <w:t xml:space="preserve">An agent or </w:t>
      </w:r>
      <w:r w:rsidR="00FF20F8" w:rsidRPr="00607AEB">
        <w:rPr>
          <w:color w:val="000000"/>
        </w:rPr>
        <w:t>assistant property agent</w:t>
      </w:r>
      <w:r w:rsidR="00FF20F8">
        <w:rPr>
          <w:color w:val="000000"/>
        </w:rPr>
        <w:t xml:space="preserve"> </w:t>
      </w:r>
      <w:r>
        <w:t>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6ACEF20C" w:rsidR="00554617" w:rsidRDefault="00554617" w:rsidP="00B74DB4">
      <w:pPr>
        <w:pStyle w:val="Amain"/>
        <w:keepLines/>
      </w:pPr>
      <w:r>
        <w:lastRenderedPageBreak/>
        <w:tab/>
        <w:t>(4)</w:t>
      </w:r>
      <w:r>
        <w:tab/>
        <w:t xml:space="preserve">If a prospective party to a proposed contract for the sale of residential property for whom an agent or </w:t>
      </w:r>
      <w:r w:rsidR="00FF20F8" w:rsidRPr="00607AEB">
        <w:rPr>
          <w:color w:val="000000"/>
        </w:rPr>
        <w:t>assistant property agent</w:t>
      </w:r>
      <w:r w:rsidR="00FF20F8">
        <w:rPr>
          <w:color w:val="000000"/>
        </w:rPr>
        <w:t xml:space="preserve"> </w:t>
      </w:r>
      <w:r>
        <w:t xml:space="preserve">acts tells the agent or </w:t>
      </w:r>
      <w:r w:rsidR="00EE7A5C" w:rsidRPr="00607AEB">
        <w:rPr>
          <w:color w:val="000000"/>
        </w:rPr>
        <w:t>assistant property agent</w:t>
      </w:r>
      <w:r>
        <w:t xml:space="preserve">, or it is apparent from the proposed contract, that a lawyer is or will be acting for the party, the agent or </w:t>
      </w:r>
      <w:r w:rsidR="00FF20F8" w:rsidRPr="00607AEB">
        <w:rPr>
          <w:color w:val="000000"/>
        </w:rPr>
        <w:t>assistant property agent</w:t>
      </w:r>
      <w:r w:rsidR="00FF20F8">
        <w:rPr>
          <w:color w:val="000000"/>
        </w:rPr>
        <w:t xml:space="preserve"> </w:t>
      </w:r>
      <w:r>
        <w:t>must not take part in the exchange of contracts or the making of the contract unless expressly authorised to do so by the party or the lawyer.</w:t>
      </w:r>
    </w:p>
    <w:p w14:paraId="0DB36F11" w14:textId="52A105AD" w:rsidR="00554617" w:rsidRDefault="00554617">
      <w:pPr>
        <w:pStyle w:val="Amain"/>
      </w:pPr>
      <w:r>
        <w:tab/>
        <w:t>(5)</w:t>
      </w:r>
      <w:r>
        <w:tab/>
        <w:t xml:space="preserve">A contract is not invalid only because of the failure of an agent or </w:t>
      </w:r>
      <w:r w:rsidR="00FF20F8" w:rsidRPr="00607AEB">
        <w:rPr>
          <w:color w:val="000000"/>
        </w:rPr>
        <w:t>assistant property agent</w:t>
      </w:r>
      <w:r w:rsidR="00FF20F8">
        <w:rPr>
          <w:color w:val="000000"/>
        </w:rPr>
        <w:t xml:space="preserve"> </w:t>
      </w:r>
      <w:r>
        <w:t>to comply with subsection (4).</w:t>
      </w:r>
    </w:p>
    <w:p w14:paraId="37B88D42" w14:textId="7978F185" w:rsidR="00554617" w:rsidRDefault="00554617">
      <w:pPr>
        <w:pStyle w:val="Amain"/>
      </w:pPr>
      <w:r>
        <w:tab/>
        <w:t>(6)</w:t>
      </w:r>
      <w:r>
        <w:tab/>
        <w:t xml:space="preserve">An agent or </w:t>
      </w:r>
      <w:r w:rsidR="00FF20F8" w:rsidRPr="00607AEB">
        <w:rPr>
          <w:color w:val="000000"/>
        </w:rPr>
        <w:t>assistant property agent</w:t>
      </w:r>
      <w:r w:rsidR="00FF20F8">
        <w:rPr>
          <w:color w:val="000000"/>
        </w:rPr>
        <w:t xml:space="preserve"> </w:t>
      </w:r>
      <w:r>
        <w:t>must not charge a fee for anything authorised to be done under this section.</w:t>
      </w:r>
    </w:p>
    <w:p w14:paraId="3E0FEBA7" w14:textId="77777777" w:rsidR="00554617" w:rsidRDefault="00554617">
      <w:pPr>
        <w:pStyle w:val="Amain"/>
        <w:keepNext/>
      </w:pPr>
      <w:r>
        <w:tab/>
        <w:t>(7)</w:t>
      </w:r>
      <w:r>
        <w:tab/>
        <w:t>In this section:</w:t>
      </w:r>
    </w:p>
    <w:p w14:paraId="03D034DF" w14:textId="4F9343FF" w:rsidR="00554617" w:rsidRDefault="00554617">
      <w:pPr>
        <w:pStyle w:val="aDef"/>
        <w:suppressLineNumbers/>
      </w:pPr>
      <w:r>
        <w:rPr>
          <w:rStyle w:val="charBoldItals"/>
        </w:rPr>
        <w:t>residential property</w:t>
      </w:r>
      <w:r>
        <w:t xml:space="preserve">—see the </w:t>
      </w:r>
      <w:hyperlink r:id="rId75" w:tooltip="A2003-40" w:history="1">
        <w:r w:rsidR="0049662D" w:rsidRPr="0049662D">
          <w:rPr>
            <w:rStyle w:val="charCitHyperlinkItal"/>
          </w:rPr>
          <w:t>Civil Law (Sale of Residential Property) Act 2003</w:t>
        </w:r>
      </w:hyperlink>
      <w:r>
        <w:t>, section 8.</w:t>
      </w:r>
    </w:p>
    <w:p w14:paraId="65890243" w14:textId="77777777" w:rsidR="00554617" w:rsidRPr="00B74DB4" w:rsidRDefault="00554617">
      <w:pPr>
        <w:pStyle w:val="AH3Div"/>
        <w:spacing w:before="160"/>
      </w:pPr>
      <w:bookmarkStart w:id="124" w:name="_Toc106975693"/>
      <w:r w:rsidRPr="00B74DB4">
        <w:rPr>
          <w:rStyle w:val="CharDivNo"/>
        </w:rPr>
        <w:t>Division 5.8</w:t>
      </w:r>
      <w:r>
        <w:tab/>
      </w:r>
      <w:r w:rsidRPr="00B74DB4">
        <w:rPr>
          <w:rStyle w:val="CharDivText"/>
        </w:rPr>
        <w:t>Employment agents—further provisions</w:t>
      </w:r>
      <w:bookmarkEnd w:id="124"/>
    </w:p>
    <w:p w14:paraId="5428A778" w14:textId="77777777" w:rsidR="00554617" w:rsidRDefault="00554617">
      <w:pPr>
        <w:pStyle w:val="AH5Sec"/>
      </w:pPr>
      <w:bookmarkStart w:id="125" w:name="_Toc106975694"/>
      <w:r w:rsidRPr="00B74DB4">
        <w:rPr>
          <w:rStyle w:val="CharSectNo"/>
        </w:rPr>
        <w:t>96</w:t>
      </w:r>
      <w:r>
        <w:tab/>
        <w:t>Employment agents must only take fee from employer</w:t>
      </w:r>
      <w:bookmarkEnd w:id="125"/>
    </w:p>
    <w:p w14:paraId="36AD8C59" w14:textId="77777777" w:rsidR="00554617" w:rsidRDefault="00554617">
      <w:pPr>
        <w:pStyle w:val="Amain"/>
      </w:pPr>
      <w:r>
        <w:tab/>
        <w:t>(1)</w:t>
      </w:r>
      <w:r>
        <w:tab/>
        <w:t>A licensed employment agent commits an offence if—</w:t>
      </w:r>
    </w:p>
    <w:p w14:paraId="3AEDFF6F" w14:textId="77777777" w:rsidR="00554617" w:rsidRDefault="00554617">
      <w:pPr>
        <w:pStyle w:val="Apara"/>
        <w:spacing w:before="60" w:after="40"/>
      </w:pPr>
      <w:r>
        <w:tab/>
        <w:t>(a)</w:t>
      </w:r>
      <w:r>
        <w:tab/>
        <w:t>the agent asks for, or accepts, a benefit from a person for a service; and</w:t>
      </w:r>
    </w:p>
    <w:p w14:paraId="576D1BA4" w14:textId="77777777" w:rsidR="00554617" w:rsidRDefault="00554617">
      <w:pPr>
        <w:pStyle w:val="Apara"/>
        <w:spacing w:before="60" w:after="40"/>
      </w:pPr>
      <w:r>
        <w:tab/>
        <w:t>(b)</w:t>
      </w:r>
      <w:r>
        <w:tab/>
        <w:t>the person is not—</w:t>
      </w:r>
    </w:p>
    <w:p w14:paraId="0FCA4603" w14:textId="77777777" w:rsidR="00554617" w:rsidRDefault="00554617">
      <w:pPr>
        <w:pStyle w:val="Asubpara"/>
        <w:spacing w:before="60" w:after="40"/>
      </w:pPr>
      <w:r>
        <w:tab/>
        <w:t>(i)</w:t>
      </w:r>
      <w:r>
        <w:tab/>
        <w:t>seeking to have work carried out; or</w:t>
      </w:r>
    </w:p>
    <w:p w14:paraId="5DEC95FD" w14:textId="77777777" w:rsidR="00554617" w:rsidRDefault="00554617">
      <w:pPr>
        <w:pStyle w:val="Asubpara"/>
        <w:keepNext/>
        <w:spacing w:before="60" w:after="40"/>
      </w:pPr>
      <w:r>
        <w:tab/>
        <w:t>(ii)</w:t>
      </w:r>
      <w:r>
        <w:tab/>
        <w:t>a model or performer.</w:t>
      </w:r>
    </w:p>
    <w:p w14:paraId="5842EDE4" w14:textId="77777777" w:rsidR="00554617" w:rsidRDefault="00554617">
      <w:pPr>
        <w:pStyle w:val="Penalty"/>
        <w:keepNext/>
        <w:spacing w:before="60" w:after="40"/>
      </w:pPr>
      <w:r>
        <w:t>Maximum penalty:  50 penalty units.</w:t>
      </w:r>
    </w:p>
    <w:p w14:paraId="1AAD1BA6" w14:textId="77777777" w:rsidR="00554617" w:rsidRDefault="00554617">
      <w:pPr>
        <w:pStyle w:val="Amain"/>
      </w:pPr>
      <w:r>
        <w:tab/>
        <w:t>(2)</w:t>
      </w:r>
      <w:r>
        <w:tab/>
        <w:t>An offence against this section is a strict liability offence.</w:t>
      </w:r>
    </w:p>
    <w:p w14:paraId="7E0A5E48" w14:textId="77777777" w:rsidR="00554617" w:rsidRDefault="00554617">
      <w:pPr>
        <w:pStyle w:val="Amain"/>
        <w:keepNext/>
        <w:spacing w:before="60" w:after="40"/>
      </w:pPr>
      <w:r>
        <w:tab/>
        <w:t>(3)</w:t>
      </w:r>
      <w:r>
        <w:tab/>
        <w:t>In this section:</w:t>
      </w:r>
    </w:p>
    <w:p w14:paraId="6ECFEC16" w14:textId="77777777" w:rsidR="00554617" w:rsidRDefault="00554617">
      <w:pPr>
        <w:pStyle w:val="aDef"/>
        <w:keepNext/>
        <w:spacing w:before="60" w:after="40"/>
      </w:pPr>
      <w:r>
        <w:rPr>
          <w:rStyle w:val="charBoldItals"/>
        </w:rPr>
        <w:t>model</w:t>
      </w:r>
      <w:r>
        <w:t xml:space="preserve"> includes a person employed—</w:t>
      </w:r>
    </w:p>
    <w:p w14:paraId="39A0F29E"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6E885D27" w14:textId="77777777" w:rsidR="00554617" w:rsidRDefault="00554617">
      <w:pPr>
        <w:pStyle w:val="aDefpara"/>
        <w:spacing w:before="60" w:after="40"/>
        <w:rPr>
          <w:szCs w:val="23"/>
        </w:rPr>
      </w:pPr>
      <w:r>
        <w:rPr>
          <w:szCs w:val="23"/>
        </w:rPr>
        <w:lastRenderedPageBreak/>
        <w:tab/>
        <w:t>(b)</w:t>
      </w:r>
      <w:r>
        <w:rPr>
          <w:szCs w:val="23"/>
        </w:rPr>
        <w:tab/>
        <w:t>to wear and display clothes or other articles to potential customers or the public.</w:t>
      </w:r>
    </w:p>
    <w:p w14:paraId="006AA57F" w14:textId="77777777" w:rsidR="00554617" w:rsidRDefault="00554617">
      <w:pPr>
        <w:pStyle w:val="aDef"/>
        <w:spacing w:before="60" w:after="40"/>
      </w:pPr>
      <w:r>
        <w:rPr>
          <w:rStyle w:val="charBoldItals"/>
        </w:rPr>
        <w:t xml:space="preserve">performer </w:t>
      </w:r>
      <w:r>
        <w:t>means an actor, singer, dancer, musician, acrobat, disc jockey, compere, or any other kind of performer.</w:t>
      </w:r>
    </w:p>
    <w:p w14:paraId="6F00EE15" w14:textId="77777777" w:rsidR="00977B57" w:rsidRPr="00B74DB4" w:rsidRDefault="00977B57" w:rsidP="00977B57">
      <w:pPr>
        <w:pStyle w:val="AH3Div"/>
      </w:pPr>
      <w:bookmarkStart w:id="126" w:name="_Toc106975695"/>
      <w:r w:rsidRPr="00B74DB4">
        <w:rPr>
          <w:rStyle w:val="CharDivNo"/>
        </w:rPr>
        <w:t>Division 5.9</w:t>
      </w:r>
      <w:r w:rsidRPr="00607AEB">
        <w:tab/>
      </w:r>
      <w:r w:rsidRPr="00B74DB4">
        <w:rPr>
          <w:rStyle w:val="CharDivText"/>
        </w:rPr>
        <w:t>Other offences—agents and assistant property agents</w:t>
      </w:r>
      <w:bookmarkEnd w:id="126"/>
    </w:p>
    <w:p w14:paraId="54B7E331" w14:textId="77777777" w:rsidR="00554617" w:rsidRDefault="00554617">
      <w:pPr>
        <w:pStyle w:val="AH5Sec"/>
      </w:pPr>
      <w:bookmarkStart w:id="127" w:name="_Toc106975696"/>
      <w:r w:rsidRPr="00B74DB4">
        <w:rPr>
          <w:rStyle w:val="CharSectNo"/>
        </w:rPr>
        <w:t>97</w:t>
      </w:r>
      <w:r>
        <w:tab/>
        <w:t>Lending licence certificate</w:t>
      </w:r>
      <w:bookmarkEnd w:id="127"/>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8" w:name="_Toc106975697"/>
      <w:r w:rsidRPr="00B74DB4">
        <w:rPr>
          <w:rStyle w:val="CharSectNo"/>
        </w:rPr>
        <w:t>98</w:t>
      </w:r>
      <w:r>
        <w:tab/>
        <w:t>Lending registration certificate</w:t>
      </w:r>
      <w:bookmarkEnd w:id="128"/>
    </w:p>
    <w:p w14:paraId="2C2506DD" w14:textId="0F79DA32"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out, hires or lends the </w:t>
      </w:r>
      <w:r w:rsidR="00977B57" w:rsidRPr="00607AEB">
        <w:rPr>
          <w:color w:val="000000"/>
        </w:rPr>
        <w:t>assistant property agent’s</w:t>
      </w:r>
      <w:r w:rsidR="00977B57">
        <w:rPr>
          <w:color w:val="000000"/>
        </w:rPr>
        <w:t xml:space="preserve"> </w:t>
      </w:r>
      <w:r>
        <w:t>registration certificate to someone else.</w:t>
      </w:r>
    </w:p>
    <w:p w14:paraId="23851844" w14:textId="77777777" w:rsidR="00554617" w:rsidRDefault="00554617">
      <w:pPr>
        <w:pStyle w:val="Penalty"/>
        <w:keepNext/>
      </w:pPr>
      <w:r>
        <w:t>Maximum penalty:  100 penalty units.</w:t>
      </w:r>
    </w:p>
    <w:p w14:paraId="4400A339" w14:textId="731E30F0" w:rsidR="00554617" w:rsidRDefault="00554617">
      <w:pPr>
        <w:pStyle w:val="Amain"/>
        <w:keepNext/>
      </w:pPr>
      <w:r>
        <w:tab/>
        <w:t>(2)</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someone else use the </w:t>
      </w:r>
      <w:r w:rsidR="00977B57" w:rsidRPr="00607AEB">
        <w:rPr>
          <w:color w:val="000000"/>
        </w:rPr>
        <w:t>assistant property agent’s</w:t>
      </w:r>
      <w:r w:rsidR="00977B57">
        <w:rPr>
          <w:color w:val="000000"/>
        </w:rPr>
        <w:t xml:space="preserve"> </w:t>
      </w:r>
      <w:r>
        <w:t>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3D9A0930" w:rsidR="00554617" w:rsidRDefault="00554617">
      <w:pPr>
        <w:pStyle w:val="Amain"/>
      </w:pPr>
      <w:r>
        <w:lastRenderedPageBreak/>
        <w:tab/>
        <w:t>(4)</w:t>
      </w:r>
      <w:r>
        <w:tab/>
        <w:t xml:space="preserve">If a court convicts a registered </w:t>
      </w:r>
      <w:r w:rsidR="00FF20F8" w:rsidRPr="00607AEB">
        <w:rPr>
          <w:color w:val="000000"/>
        </w:rPr>
        <w:t>assistant property agent</w:t>
      </w:r>
      <w:r w:rsidR="00FF20F8">
        <w:rPr>
          <w:color w:val="000000"/>
        </w:rPr>
        <w:t xml:space="preserve"> </w:t>
      </w:r>
      <w:r>
        <w:t xml:space="preserve">of an offence against this section, the </w:t>
      </w:r>
      <w:r w:rsidR="00977B57" w:rsidRPr="00607AEB">
        <w:rPr>
          <w:color w:val="000000"/>
        </w:rPr>
        <w:t>assistant property agent’s</w:t>
      </w:r>
      <w:r w:rsidR="00977B57">
        <w:rPr>
          <w:color w:val="000000"/>
        </w:rPr>
        <w:t xml:space="preserve"> </w:t>
      </w:r>
      <w:r>
        <w:t>registration is cancelled under this section.</w:t>
      </w:r>
    </w:p>
    <w:p w14:paraId="3F7966F0" w14:textId="77777777" w:rsidR="00D51B6F" w:rsidRPr="00D51B6F" w:rsidRDefault="00D51B6F" w:rsidP="00D51B6F">
      <w:pPr>
        <w:pStyle w:val="PageBreak"/>
      </w:pPr>
      <w:r w:rsidRPr="00D51B6F">
        <w:br w:type="page"/>
      </w:r>
    </w:p>
    <w:p w14:paraId="2F6EE4CC" w14:textId="77777777" w:rsidR="00554617" w:rsidRPr="00B74DB4" w:rsidRDefault="00554617">
      <w:pPr>
        <w:pStyle w:val="AH2Part"/>
      </w:pPr>
      <w:bookmarkStart w:id="129" w:name="_Toc106975698"/>
      <w:r w:rsidRPr="00B74DB4">
        <w:rPr>
          <w:rStyle w:val="CharPartNo"/>
        </w:rPr>
        <w:lastRenderedPageBreak/>
        <w:t>Part 6</w:t>
      </w:r>
      <w:r>
        <w:rPr>
          <w:szCs w:val="31"/>
        </w:rPr>
        <w:tab/>
      </w:r>
      <w:r w:rsidRPr="00B74DB4">
        <w:rPr>
          <w:rStyle w:val="CharPartText"/>
          <w:szCs w:val="31"/>
        </w:rPr>
        <w:t>Agency agreements</w:t>
      </w:r>
      <w:bookmarkEnd w:id="129"/>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30" w:name="_Toc106975699"/>
      <w:r w:rsidRPr="00B74DB4">
        <w:rPr>
          <w:rStyle w:val="CharSectNo"/>
        </w:rPr>
        <w:t>99</w:t>
      </w:r>
      <w:r>
        <w:tab/>
        <w:t>Application of pt 6</w:t>
      </w:r>
      <w:bookmarkEnd w:id="130"/>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7777777" w:rsidR="00554617" w:rsidRDefault="00554617">
      <w:pPr>
        <w:pStyle w:val="Apara"/>
      </w:pPr>
      <w:r>
        <w:tab/>
        <w:t>(b)</w:t>
      </w:r>
      <w:r>
        <w:tab/>
        <w:t>other land not used or intended to be used only or mainly for commercial, business or industrial purposes.</w:t>
      </w:r>
    </w:p>
    <w:p w14:paraId="5ABD4BD3" w14:textId="77777777" w:rsidR="00554617" w:rsidRDefault="00554617">
      <w:pPr>
        <w:pStyle w:val="AH5Sec"/>
      </w:pPr>
      <w:bookmarkStart w:id="131" w:name="_Toc106975700"/>
      <w:r w:rsidRPr="00B74DB4">
        <w:rPr>
          <w:rStyle w:val="CharSectNo"/>
        </w:rPr>
        <w:t>100</w:t>
      </w:r>
      <w:r>
        <w:tab/>
        <w:t>No commission or expenses without agency agreement</w:t>
      </w:r>
      <w:bookmarkEnd w:id="131"/>
      <w:r>
        <w:rPr>
          <w:b w:val="0"/>
        </w:rPr>
        <w:t xml:space="preserve"> </w:t>
      </w:r>
    </w:p>
    <w:p w14:paraId="2B12B372" w14:textId="0A505B96"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345D0109" w:rsidR="00554617" w:rsidRDefault="00554617">
      <w:pPr>
        <w:pStyle w:val="Amain"/>
        <w:keepLines/>
      </w:pPr>
      <w:r>
        <w:tab/>
        <w:t>(2)</w:t>
      </w:r>
      <w:r>
        <w:tab/>
        <w:t xml:space="preserve">A court in which a proceeding is taken by the licensed </w:t>
      </w:r>
      <w:r w:rsidR="00FF20F8" w:rsidRPr="00607AEB">
        <w:rPr>
          <w:color w:val="000000"/>
        </w:rPr>
        <w:t>property</w:t>
      </w:r>
      <w:r w:rsidR="00FF20F8">
        <w:rPr>
          <w:color w:val="000000"/>
        </w:rPr>
        <w:t xml:space="preserve"> </w:t>
      </w:r>
      <w:r>
        <w:t>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lastRenderedPageBreak/>
        <w:tab/>
        <w:t>(3)</w:t>
      </w:r>
      <w:r>
        <w:tab/>
        <w:t>However, the court may make the order only if satisfied that—</w:t>
      </w:r>
    </w:p>
    <w:p w14:paraId="0EC4B164" w14:textId="5F08F19D" w:rsidR="00554617" w:rsidRDefault="00554617">
      <w:pPr>
        <w:pStyle w:val="Apara"/>
      </w:pPr>
      <w:r>
        <w:tab/>
        <w:t>(a)</w:t>
      </w:r>
      <w:r>
        <w:tab/>
        <w:t xml:space="preserve">the licensed </w:t>
      </w:r>
      <w:r w:rsidR="00FF20F8" w:rsidRPr="00607AEB">
        <w:rPr>
          <w:color w:val="000000"/>
        </w:rPr>
        <w:t>property</w:t>
      </w:r>
      <w:r w:rsidR="00FF20F8">
        <w:rPr>
          <w:color w:val="000000"/>
        </w:rPr>
        <w:t xml:space="preserve"> </w:t>
      </w:r>
      <w:r>
        <w:t>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58BB30CA" w14:textId="77777777" w:rsidR="00977B57" w:rsidRPr="00B74DB4" w:rsidRDefault="00977B57" w:rsidP="00977B57">
      <w:pPr>
        <w:pStyle w:val="AH2Part"/>
      </w:pPr>
      <w:bookmarkStart w:id="132" w:name="_Toc106975701"/>
      <w:r w:rsidRPr="00B74DB4">
        <w:rPr>
          <w:rStyle w:val="CharPartNo"/>
        </w:rPr>
        <w:lastRenderedPageBreak/>
        <w:t>Part 7</w:t>
      </w:r>
      <w:r w:rsidRPr="00607AEB">
        <w:tab/>
      </w:r>
      <w:r w:rsidRPr="00B74DB4">
        <w:rPr>
          <w:rStyle w:val="CharPartText"/>
        </w:rPr>
        <w:t>Trust accounts—licensed property agents</w:t>
      </w:r>
      <w:bookmarkEnd w:id="132"/>
    </w:p>
    <w:p w14:paraId="14C4C245" w14:textId="77777777" w:rsidR="00554617" w:rsidRPr="00B74DB4" w:rsidRDefault="00554617">
      <w:pPr>
        <w:pStyle w:val="AH3Div"/>
      </w:pPr>
      <w:bookmarkStart w:id="133" w:name="_Toc106975702"/>
      <w:r w:rsidRPr="00B74DB4">
        <w:rPr>
          <w:rStyle w:val="CharDivNo"/>
        </w:rPr>
        <w:t>Division 7.1</w:t>
      </w:r>
      <w:r>
        <w:tab/>
      </w:r>
      <w:r w:rsidRPr="00B74DB4">
        <w:rPr>
          <w:rStyle w:val="CharDivText"/>
        </w:rPr>
        <w:t>Definitions for pt 7</w:t>
      </w:r>
      <w:bookmarkEnd w:id="133"/>
    </w:p>
    <w:p w14:paraId="5D688388" w14:textId="77777777" w:rsidR="00977B57" w:rsidRPr="00607AEB" w:rsidRDefault="00977B57" w:rsidP="00977B57">
      <w:pPr>
        <w:pStyle w:val="AH5Sec"/>
      </w:pPr>
      <w:bookmarkStart w:id="134" w:name="_Toc106975703"/>
      <w:r w:rsidRPr="00B74DB4">
        <w:rPr>
          <w:rStyle w:val="CharSectNo"/>
        </w:rPr>
        <w:t>101</w:t>
      </w:r>
      <w:r w:rsidRPr="00607AEB">
        <w:rPr>
          <w:color w:val="000000"/>
        </w:rPr>
        <w:tab/>
        <w:t xml:space="preserve">Meaning of </w:t>
      </w:r>
      <w:r w:rsidRPr="00607AEB">
        <w:rPr>
          <w:rStyle w:val="charItals"/>
        </w:rPr>
        <w:t>licensed property agent</w:t>
      </w:r>
      <w:r w:rsidRPr="00607AEB">
        <w:rPr>
          <w:color w:val="000000"/>
        </w:rPr>
        <w:t>—pt 7</w:t>
      </w:r>
      <w:bookmarkEnd w:id="134"/>
    </w:p>
    <w:p w14:paraId="0D8AD399" w14:textId="77777777" w:rsidR="00977B57" w:rsidRPr="00607AEB" w:rsidRDefault="00977B57" w:rsidP="00977B57">
      <w:pPr>
        <w:pStyle w:val="Amainreturn"/>
        <w:keepNext/>
        <w:rPr>
          <w:color w:val="000000"/>
        </w:rPr>
      </w:pPr>
      <w:r w:rsidRPr="00607AEB">
        <w:rPr>
          <w:color w:val="000000"/>
        </w:rPr>
        <w:t>In this part:</w:t>
      </w:r>
    </w:p>
    <w:p w14:paraId="21E44A3C"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any of the following:</w:t>
      </w:r>
    </w:p>
    <w:p w14:paraId="4E00955F" w14:textId="77777777" w:rsidR="00977B57" w:rsidRPr="00607AEB" w:rsidRDefault="00977B57" w:rsidP="00977B57">
      <w:pPr>
        <w:pStyle w:val="aDefpara"/>
      </w:pPr>
      <w:r w:rsidRPr="00607AEB">
        <w:rPr>
          <w:color w:val="000000"/>
        </w:rPr>
        <w:tab/>
        <w:t>(a)</w:t>
      </w:r>
      <w:r w:rsidRPr="00607AEB">
        <w:rPr>
          <w:color w:val="000000"/>
        </w:rPr>
        <w:tab/>
        <w:t>a person who is no longer a licensed property agent but holds trust money received while licensed;</w:t>
      </w:r>
    </w:p>
    <w:p w14:paraId="076F327C" w14:textId="77777777" w:rsidR="00977B57" w:rsidRPr="00607AEB" w:rsidRDefault="00977B57" w:rsidP="00977B57">
      <w:pPr>
        <w:pStyle w:val="aDefpara"/>
      </w:pPr>
      <w:r w:rsidRPr="00607AEB">
        <w:tab/>
        <w:t>(b)</w:t>
      </w:r>
      <w:r w:rsidRPr="00607AEB">
        <w:tab/>
        <w:t>the personal representative of a licensed property agent who died while holding trust money, if the representative holds the trust money;</w:t>
      </w:r>
    </w:p>
    <w:p w14:paraId="4FF071C6" w14:textId="77777777" w:rsidR="00977B57" w:rsidRPr="00607AEB" w:rsidRDefault="00977B57" w:rsidP="00977B57">
      <w:pPr>
        <w:pStyle w:val="aDefpara"/>
      </w:pPr>
      <w:r w:rsidRPr="00607AEB">
        <w:tab/>
        <w:t>(c)</w:t>
      </w:r>
      <w:r w:rsidRPr="00607AEB">
        <w:tab/>
        <w:t>the liquidator of a corporation that went into liquidation while being a licensed property agent and holding trust money, if the corporation holds the trust money.</w:t>
      </w:r>
    </w:p>
    <w:p w14:paraId="5B5D9A1F" w14:textId="77777777" w:rsidR="00554617" w:rsidRDefault="00554617">
      <w:pPr>
        <w:pStyle w:val="AH5Sec"/>
        <w:rPr>
          <w:b w:val="0"/>
        </w:rPr>
      </w:pPr>
      <w:bookmarkStart w:id="135" w:name="_Toc106975704"/>
      <w:r w:rsidRPr="00B74DB4">
        <w:rPr>
          <w:rStyle w:val="CharSectNo"/>
        </w:rPr>
        <w:t>102</w:t>
      </w:r>
      <w:r>
        <w:tab/>
        <w:t xml:space="preserve">What is </w:t>
      </w:r>
      <w:r w:rsidRPr="00266B95">
        <w:rPr>
          <w:rStyle w:val="charItals"/>
        </w:rPr>
        <w:t>trust mone</w:t>
      </w:r>
      <w:r>
        <w:t>y?</w:t>
      </w:r>
      <w:bookmarkEnd w:id="135"/>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2A3E5CA0" w:rsidR="00554617" w:rsidRDefault="00554617">
      <w:pPr>
        <w:pStyle w:val="Apara"/>
      </w:pPr>
      <w:r>
        <w:tab/>
        <w:t>(a)</w:t>
      </w:r>
      <w:r>
        <w:tab/>
        <w:t xml:space="preserve">by a licensed </w:t>
      </w:r>
      <w:r w:rsidR="00FF20F8" w:rsidRPr="00607AEB">
        <w:rPr>
          <w:color w:val="000000"/>
        </w:rPr>
        <w:t>property</w:t>
      </w:r>
      <w:r w:rsidR="00FF20F8">
        <w:rPr>
          <w:color w:val="000000"/>
        </w:rPr>
        <w:t xml:space="preserve"> </w:t>
      </w:r>
      <w:r>
        <w:t>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5FA47EC7" w:rsidR="00554617" w:rsidRDefault="00554617">
      <w:pPr>
        <w:pStyle w:val="Amain"/>
      </w:pPr>
      <w:r>
        <w:tab/>
        <w:t>(2)</w:t>
      </w:r>
      <w:r>
        <w:tab/>
        <w:t xml:space="preserve">However, money received by a licensed </w:t>
      </w:r>
      <w:r w:rsidR="00FF20F8" w:rsidRPr="00607AEB">
        <w:rPr>
          <w:color w:val="000000"/>
        </w:rPr>
        <w:t>property</w:t>
      </w:r>
      <w:r w:rsidR="00FF20F8">
        <w:rPr>
          <w:color w:val="000000"/>
        </w:rPr>
        <w:t xml:space="preserve"> </w:t>
      </w:r>
      <w:r>
        <w:t xml:space="preserve">agent as bond under the </w:t>
      </w:r>
      <w:hyperlink r:id="rId76"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36" w:name="_Toc106975705"/>
      <w:r w:rsidRPr="00B74DB4">
        <w:rPr>
          <w:rStyle w:val="CharSectNo"/>
        </w:rPr>
        <w:lastRenderedPageBreak/>
        <w:t>103</w:t>
      </w:r>
      <w:r>
        <w:tab/>
        <w:t>Trust account details</w:t>
      </w:r>
      <w:bookmarkEnd w:id="136"/>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B74DB4" w:rsidRDefault="00554617">
      <w:pPr>
        <w:pStyle w:val="AH3Div"/>
      </w:pPr>
      <w:bookmarkStart w:id="137" w:name="_Toc106975706"/>
      <w:r w:rsidRPr="00B74DB4">
        <w:rPr>
          <w:rStyle w:val="CharDivNo"/>
        </w:rPr>
        <w:t>Division 7.2</w:t>
      </w:r>
      <w:r>
        <w:tab/>
      </w:r>
      <w:r w:rsidRPr="00B74DB4">
        <w:rPr>
          <w:rStyle w:val="CharDivText"/>
        </w:rPr>
        <w:t>Trust money and trust accounts</w:t>
      </w:r>
      <w:bookmarkEnd w:id="137"/>
    </w:p>
    <w:p w14:paraId="25E2B033" w14:textId="77777777" w:rsidR="00554617" w:rsidRDefault="00554617">
      <w:pPr>
        <w:pStyle w:val="AH5Sec"/>
      </w:pPr>
      <w:bookmarkStart w:id="138" w:name="_Toc106975707"/>
      <w:r w:rsidRPr="00B74DB4">
        <w:rPr>
          <w:rStyle w:val="CharSectNo"/>
        </w:rPr>
        <w:t>104</w:t>
      </w:r>
      <w:r>
        <w:tab/>
        <w:t xml:space="preserve">Meaning of </w:t>
      </w:r>
      <w:r>
        <w:rPr>
          <w:rStyle w:val="charItals"/>
        </w:rPr>
        <w:t xml:space="preserve">ADI business day </w:t>
      </w:r>
      <w:r>
        <w:t>for div 7.2</w:t>
      </w:r>
      <w:bookmarkEnd w:id="138"/>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295BF167" w14:textId="77777777" w:rsidR="00554617" w:rsidRDefault="00554617">
      <w:pPr>
        <w:pStyle w:val="AH5Sec"/>
        <w:rPr>
          <w:b w:val="0"/>
        </w:rPr>
      </w:pPr>
      <w:bookmarkStart w:id="139" w:name="_Toc106975708"/>
      <w:r w:rsidRPr="00B74DB4">
        <w:rPr>
          <w:rStyle w:val="CharSectNo"/>
        </w:rPr>
        <w:t>105</w:t>
      </w:r>
      <w:r>
        <w:tab/>
        <w:t>Opening trust accounts</w:t>
      </w:r>
      <w:bookmarkEnd w:id="139"/>
      <w:r>
        <w:rPr>
          <w:b w:val="0"/>
        </w:rPr>
        <w:t xml:space="preserve"> </w:t>
      </w:r>
    </w:p>
    <w:p w14:paraId="4748B357" w14:textId="42112794"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 xml:space="preserve">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19A35488"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may keep more than 1 trust account.</w:t>
      </w:r>
    </w:p>
    <w:p w14:paraId="2977BEC8" w14:textId="6F2C69C9" w:rsidR="00554617" w:rsidRDefault="00554617">
      <w:pPr>
        <w:pStyle w:val="Amain"/>
      </w:pPr>
      <w:r>
        <w:tab/>
        <w:t>(3)</w:t>
      </w:r>
      <w:r>
        <w:tab/>
        <w:t xml:space="preserve">When opening a trust account, a licensed </w:t>
      </w:r>
      <w:r w:rsidR="00FF20F8" w:rsidRPr="00607AEB">
        <w:rPr>
          <w:color w:val="000000"/>
        </w:rPr>
        <w:t>property</w:t>
      </w:r>
      <w:r w:rsidR="00FF20F8">
        <w:rPr>
          <w:color w:val="000000"/>
        </w:rPr>
        <w:t xml:space="preserve"> </w:t>
      </w:r>
      <w:r>
        <w:t>agent must tell the authorised deposit-taking institution, in writing, that the account is a trust account for this Act.</w:t>
      </w:r>
    </w:p>
    <w:p w14:paraId="71DEBD72" w14:textId="35B82E22"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must give to the commissioner for fair trading, in writing, the details of each trust account held by the agent and, if the agent opens a new trust account, of each new trust account.</w:t>
      </w:r>
    </w:p>
    <w:p w14:paraId="0916A080" w14:textId="086A729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w:t>
      </w:r>
      <w:r w:rsidR="00FF20F8" w:rsidRPr="00607AEB">
        <w:rPr>
          <w:color w:val="000000"/>
        </w:rPr>
        <w:t>property</w:t>
      </w:r>
      <w:r w:rsidR="00FF20F8">
        <w:rPr>
          <w:color w:val="000000"/>
        </w:rPr>
        <w:t xml:space="preserve"> </w:t>
      </w:r>
      <w:r>
        <w:t>agent or the agent opens the new trust account.</w:t>
      </w:r>
    </w:p>
    <w:p w14:paraId="4417F922" w14:textId="025CFACF" w:rsidR="00A81D23" w:rsidRDefault="00A81D23" w:rsidP="00A81D23">
      <w:pPr>
        <w:pStyle w:val="aNote"/>
      </w:pPr>
      <w:r w:rsidRPr="00326F84">
        <w:rPr>
          <w:rStyle w:val="charItals"/>
        </w:rPr>
        <w:t>Note</w:t>
      </w:r>
      <w:r w:rsidRPr="00326F84">
        <w:rPr>
          <w:rStyle w:val="charItals"/>
        </w:rPr>
        <w:tab/>
      </w:r>
      <w:r w:rsidRPr="00326F84">
        <w:t xml:space="preserve">Trust money received by a licensed </w:t>
      </w:r>
      <w:r w:rsidR="00FF20F8" w:rsidRPr="00607AEB">
        <w:rPr>
          <w:color w:val="000000"/>
        </w:rPr>
        <w:t>property</w:t>
      </w:r>
      <w:r w:rsidR="00FF20F8">
        <w:rPr>
          <w:color w:val="000000"/>
        </w:rPr>
        <w:t xml:space="preserve"> </w:t>
      </w:r>
      <w:r w:rsidRPr="00326F84">
        <w:t xml:space="preserve">agent must be paid into the agent’s trust account by the next ADI business day after the day the agent receives the money (see s 107 (2)). </w:t>
      </w:r>
    </w:p>
    <w:p w14:paraId="66BD74C0" w14:textId="2D9ADCA1" w:rsidR="00554617" w:rsidRDefault="00554617">
      <w:pPr>
        <w:pStyle w:val="Amain"/>
      </w:pPr>
      <w:r>
        <w:tab/>
        <w:t>(6)</w:t>
      </w:r>
      <w:r>
        <w:tab/>
        <w:t xml:space="preserve">A licensed </w:t>
      </w:r>
      <w:r w:rsidR="00FF20F8" w:rsidRPr="00607AEB">
        <w:rPr>
          <w:color w:val="000000"/>
        </w:rPr>
        <w:t>property</w:t>
      </w:r>
      <w:r w:rsidR="00FF20F8">
        <w:rPr>
          <w:color w:val="000000"/>
        </w:rPr>
        <w:t xml:space="preserve"> </w:t>
      </w:r>
      <w:r>
        <w:t>agent must ensure that the words ‘trust account’ appear in every mention of a trust account in the records of the agent and every cheque drawn on a trust account.</w:t>
      </w:r>
    </w:p>
    <w:p w14:paraId="0D34DD11" w14:textId="040BA973" w:rsidR="0057763C" w:rsidRPr="007F4055" w:rsidRDefault="0057763C" w:rsidP="0057763C">
      <w:pPr>
        <w:pStyle w:val="Amain"/>
      </w:pPr>
      <w:r w:rsidRPr="007F4055">
        <w:tab/>
        <w:t>(7)</w:t>
      </w:r>
      <w:r w:rsidRPr="007F4055">
        <w:tab/>
        <w:t xml:space="preserve">A licensed </w:t>
      </w:r>
      <w:r w:rsidR="00FF20F8" w:rsidRPr="00607AEB">
        <w:rPr>
          <w:color w:val="000000"/>
        </w:rPr>
        <w:t>property</w:t>
      </w:r>
      <w:r w:rsidR="00FF20F8">
        <w:rPr>
          <w:color w:val="000000"/>
        </w:rPr>
        <w:t xml:space="preserve"> </w:t>
      </w:r>
      <w:r w:rsidRPr="007F4055">
        <w:t>agent may, under section 105A, be exempted from the requirements under this section.</w:t>
      </w:r>
    </w:p>
    <w:p w14:paraId="40119D8F" w14:textId="77777777" w:rsidR="00A72222" w:rsidRPr="007F4055" w:rsidRDefault="00A72222" w:rsidP="00A72222">
      <w:pPr>
        <w:pStyle w:val="AH5Sec"/>
      </w:pPr>
      <w:bookmarkStart w:id="140" w:name="_Toc106975709"/>
      <w:r w:rsidRPr="00B74DB4">
        <w:rPr>
          <w:rStyle w:val="CharSectNo"/>
        </w:rPr>
        <w:t>105A</w:t>
      </w:r>
      <w:r w:rsidRPr="00371704">
        <w:tab/>
        <w:t>Opening trust accounts—exemptions</w:t>
      </w:r>
      <w:bookmarkEnd w:id="140"/>
      <w:r w:rsidRPr="00371704">
        <w:t xml:space="preserve"> </w:t>
      </w:r>
    </w:p>
    <w:p w14:paraId="7ED63C41" w14:textId="4F8D9E36" w:rsidR="00A72222" w:rsidRPr="007F4055" w:rsidRDefault="00A72222" w:rsidP="00A72222">
      <w:pPr>
        <w:pStyle w:val="Amain"/>
      </w:pPr>
      <w:r w:rsidRPr="007F4055">
        <w:tab/>
        <w:t>(1)</w:t>
      </w:r>
      <w:r w:rsidRPr="007F4055">
        <w:tab/>
        <w:t xml:space="preserve">If a licensed </w:t>
      </w:r>
      <w:r w:rsidR="00FF20F8" w:rsidRPr="00607AEB">
        <w:rPr>
          <w:color w:val="000000"/>
        </w:rPr>
        <w:t>property</w:t>
      </w:r>
      <w:r w:rsidR="00FF20F8">
        <w:rPr>
          <w:color w:val="000000"/>
        </w:rPr>
        <w:t xml:space="preserve"> </w:t>
      </w:r>
      <w:r w:rsidRPr="007F4055">
        <w:t>agent does not receive or hold trust money, the commissioner for fair trading may, in writing, exempt the agent from the requirements under section 105 (Opening trust accounts).</w:t>
      </w:r>
    </w:p>
    <w:p w14:paraId="7BD28A7D" w14:textId="261575D1" w:rsidR="00A72222" w:rsidRPr="007F4055" w:rsidRDefault="00A72222" w:rsidP="00A72222">
      <w:pPr>
        <w:pStyle w:val="Amain"/>
      </w:pPr>
      <w:r w:rsidRPr="007F4055">
        <w:tab/>
        <w:t>(2)</w:t>
      </w:r>
      <w:r w:rsidRPr="007F4055">
        <w:tab/>
        <w:t xml:space="preserve">The exemption ends if the licensed </w:t>
      </w:r>
      <w:r w:rsidR="00FF20F8" w:rsidRPr="00607AEB">
        <w:rPr>
          <w:color w:val="000000"/>
        </w:rPr>
        <w:t>property</w:t>
      </w:r>
      <w:r w:rsidR="00FF20F8">
        <w:rPr>
          <w:color w:val="000000"/>
        </w:rPr>
        <w:t xml:space="preserve"> </w:t>
      </w:r>
      <w:r w:rsidRPr="007F4055">
        <w:t>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6B20F242" w:rsidR="00A72222" w:rsidRPr="007F4055" w:rsidRDefault="00A72222" w:rsidP="00A72222">
      <w:pPr>
        <w:pStyle w:val="Amain"/>
      </w:pPr>
      <w:r w:rsidRPr="007F4055">
        <w:tab/>
        <w:t>(4)</w:t>
      </w:r>
      <w:r w:rsidRPr="007F4055">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rsidRPr="007F4055">
        <w:t>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41" w:name="_Toc106975710"/>
      <w:r w:rsidRPr="00B74DB4">
        <w:rPr>
          <w:rStyle w:val="CharSectNo"/>
        </w:rPr>
        <w:lastRenderedPageBreak/>
        <w:t>106</w:t>
      </w:r>
      <w:r>
        <w:tab/>
        <w:t>Closing trust accounts</w:t>
      </w:r>
      <w:bookmarkEnd w:id="141"/>
      <w:r>
        <w:rPr>
          <w:b w:val="0"/>
        </w:rPr>
        <w:t xml:space="preserve"> </w:t>
      </w:r>
    </w:p>
    <w:p w14:paraId="534CE66A" w14:textId="7B6A71D2" w:rsidR="00554617" w:rsidRDefault="00554617" w:rsidP="00526339">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42" w:name="_Toc106975711"/>
      <w:r w:rsidRPr="00B74DB4">
        <w:rPr>
          <w:rStyle w:val="CharSectNo"/>
        </w:rPr>
        <w:t>107</w:t>
      </w:r>
      <w:r>
        <w:tab/>
        <w:t>Dealing with trust money</w:t>
      </w:r>
      <w:bookmarkEnd w:id="142"/>
      <w:r>
        <w:rPr>
          <w:b w:val="0"/>
        </w:rPr>
        <w:t xml:space="preserve"> </w:t>
      </w:r>
    </w:p>
    <w:p w14:paraId="4B6D1347" w14:textId="3D91BEAA" w:rsidR="00554617" w:rsidRDefault="00554617">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5FD4EB04"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05648D0" w:rsidR="00554617" w:rsidRDefault="00554617">
      <w:pPr>
        <w:pStyle w:val="Amain"/>
      </w:pPr>
      <w:r>
        <w:tab/>
        <w:t>(3)</w:t>
      </w:r>
      <w:r>
        <w:tab/>
        <w:t xml:space="preserve">A licensed </w:t>
      </w:r>
      <w:r w:rsidR="00FF20F8" w:rsidRPr="00607AEB">
        <w:rPr>
          <w:color w:val="000000"/>
        </w:rPr>
        <w:t>property</w:t>
      </w:r>
      <w:r w:rsidR="00FF20F8">
        <w:rPr>
          <w:color w:val="000000"/>
        </w:rPr>
        <w:t xml:space="preserve"> </w:t>
      </w:r>
      <w:r>
        <w:t>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3191E13B"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7777777" w:rsidR="00554617" w:rsidRDefault="00554617">
      <w:pPr>
        <w:pStyle w:val="Asubpara"/>
      </w:pPr>
      <w:r>
        <w:tab/>
        <w:t>(ii)</w:t>
      </w:r>
      <w:r>
        <w:tab/>
        <w:t xml:space="preserve">clearly </w:t>
      </w:r>
      <w:r w:rsidR="001A3832" w:rsidRPr="00383099">
        <w:t>has</w:t>
      </w:r>
      <w:r w:rsidR="001A3832">
        <w:t xml:space="preserve"> </w:t>
      </w:r>
      <w:r>
        <w:t>across the front of the cheque the addition of 2 parallel transverse lines with the words ‘not negotiable’ between, or substantially between, the lines.</w:t>
      </w:r>
    </w:p>
    <w:p w14:paraId="6C8A0710" w14:textId="44A07CC6" w:rsidR="00554617" w:rsidRDefault="00554617">
      <w:pPr>
        <w:pStyle w:val="aNote"/>
        <w:keepNext/>
      </w:pPr>
      <w:r>
        <w:rPr>
          <w:rStyle w:val="charItals"/>
        </w:rPr>
        <w:t>Note</w:t>
      </w:r>
      <w:r>
        <w:rPr>
          <w:rStyle w:val="charItals"/>
        </w:rPr>
        <w:tab/>
      </w:r>
      <w:r>
        <w:t xml:space="preserve">This cheque is a ‘crossed cheque’ (see </w:t>
      </w:r>
      <w:hyperlink r:id="rId77" w:tooltip="Act 1986 No 145 (Cwlth)" w:history="1">
        <w:r w:rsidR="00B3206E" w:rsidRPr="00B3206E">
          <w:rPr>
            <w:rStyle w:val="charCitHyperlinkItal"/>
          </w:rPr>
          <w:t>Cheques Act 1986</w:t>
        </w:r>
      </w:hyperlink>
      <w:r>
        <w:t xml:space="preserve"> (Cwlth), s 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6837DD0D" w:rsidR="00554617" w:rsidRDefault="00554617">
      <w:pPr>
        <w:pStyle w:val="Amain"/>
      </w:pPr>
      <w:r>
        <w:tab/>
        <w:t>(6)</w:t>
      </w:r>
      <w:r>
        <w:tab/>
        <w:t xml:space="preserve">Trust money held by a licensed </w:t>
      </w:r>
      <w:r w:rsidR="00FF20F8" w:rsidRPr="00607AEB">
        <w:rPr>
          <w:color w:val="000000"/>
        </w:rPr>
        <w:t>property</w:t>
      </w:r>
      <w:r w:rsidR="00FF20F8">
        <w:rPr>
          <w:color w:val="000000"/>
        </w:rPr>
        <w:t xml:space="preserve"> </w:t>
      </w:r>
      <w:r>
        <w:t>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1C03D14C" w:rsidR="00554617" w:rsidRDefault="00554617">
      <w:pPr>
        <w:pStyle w:val="Amain"/>
      </w:pPr>
      <w:r>
        <w:tab/>
        <w:t>(7)</w:t>
      </w:r>
      <w:r>
        <w:tab/>
        <w:t xml:space="preserve">An authorised deposit-taking institution with which a trust account is kept must not enforce any liability that the licensed </w:t>
      </w:r>
      <w:r w:rsidR="00FF20F8" w:rsidRPr="00607AEB">
        <w:rPr>
          <w:color w:val="000000"/>
        </w:rPr>
        <w:t>property</w:t>
      </w:r>
      <w:r w:rsidR="00FF20F8">
        <w:rPr>
          <w:color w:val="000000"/>
        </w:rPr>
        <w:t xml:space="preserve"> </w:t>
      </w:r>
      <w:r>
        <w:t>agent may have towards the authorised deposit-taking institution against any amount held in the account, whether by way of claim, set-off, counterclaim, charge or otherwise.</w:t>
      </w:r>
    </w:p>
    <w:p w14:paraId="699A274B" w14:textId="77777777" w:rsidR="00977B57" w:rsidRPr="00607AEB" w:rsidRDefault="00977B57" w:rsidP="00977B57">
      <w:pPr>
        <w:pStyle w:val="AH5Sec"/>
      </w:pPr>
      <w:bookmarkStart w:id="143" w:name="_Toc106975712"/>
      <w:r w:rsidRPr="00B74DB4">
        <w:rPr>
          <w:rStyle w:val="CharSectNo"/>
        </w:rPr>
        <w:t>107A</w:t>
      </w:r>
      <w:r w:rsidRPr="00607AEB">
        <w:rPr>
          <w:color w:val="000000"/>
        </w:rPr>
        <w:tab/>
        <w:t>Assistant property agents must not withdraw trust money</w:t>
      </w:r>
      <w:bookmarkEnd w:id="143"/>
    </w:p>
    <w:p w14:paraId="59E25E2F" w14:textId="77777777" w:rsidR="00977B57" w:rsidRPr="00607AEB" w:rsidRDefault="00977B57" w:rsidP="00977B57">
      <w:pPr>
        <w:pStyle w:val="Amain"/>
      </w:pPr>
      <w:r w:rsidRPr="00607AEB">
        <w:rPr>
          <w:color w:val="000000"/>
        </w:rPr>
        <w:tab/>
        <w:t>(1)</w:t>
      </w:r>
      <w:r w:rsidRPr="00607AEB">
        <w:rPr>
          <w:color w:val="000000"/>
        </w:rPr>
        <w:tab/>
        <w:t>A registered assistant property agent commits an offence if the assistant property agent withdraws money from a trust account.</w:t>
      </w:r>
    </w:p>
    <w:p w14:paraId="5C44072A" w14:textId="77777777" w:rsidR="00977B57" w:rsidRPr="00607AEB" w:rsidRDefault="00977B57" w:rsidP="00977B57">
      <w:pPr>
        <w:pStyle w:val="Penalty"/>
        <w:rPr>
          <w:color w:val="000000"/>
        </w:rPr>
      </w:pPr>
      <w:r w:rsidRPr="00607AEB">
        <w:rPr>
          <w:color w:val="000000"/>
        </w:rPr>
        <w:t>Maximum penalty:  100 penalty units.</w:t>
      </w:r>
    </w:p>
    <w:p w14:paraId="38D3CB26" w14:textId="77777777" w:rsidR="00977B57" w:rsidRPr="00607AEB" w:rsidRDefault="00977B57" w:rsidP="00977B57">
      <w:pPr>
        <w:pStyle w:val="Amain"/>
      </w:pPr>
      <w:r w:rsidRPr="00607AEB">
        <w:rPr>
          <w:color w:val="000000"/>
        </w:rPr>
        <w:tab/>
        <w:t>(2)</w:t>
      </w:r>
      <w:r w:rsidRPr="00607AEB">
        <w:rPr>
          <w:color w:val="000000"/>
        </w:rPr>
        <w:tab/>
        <w:t>An offence against this section is a strict liability offence.</w:t>
      </w:r>
    </w:p>
    <w:p w14:paraId="30253212" w14:textId="77777777" w:rsidR="00977B57" w:rsidRPr="00607AEB" w:rsidRDefault="00977B57" w:rsidP="00977B57">
      <w:pPr>
        <w:pStyle w:val="Amain"/>
      </w:pPr>
      <w:r w:rsidRPr="00607AEB">
        <w:lastRenderedPageBreak/>
        <w:tab/>
        <w:t>(3)</w:t>
      </w:r>
      <w:r w:rsidRPr="00607AEB">
        <w:tab/>
        <w:t>In this section:</w:t>
      </w:r>
    </w:p>
    <w:p w14:paraId="1DFE9809" w14:textId="77777777" w:rsidR="00977B57" w:rsidRPr="00607AEB" w:rsidRDefault="00977B57" w:rsidP="00977B57">
      <w:pPr>
        <w:pStyle w:val="aDef"/>
        <w:rPr>
          <w:color w:val="000000"/>
        </w:rPr>
      </w:pPr>
      <w:r w:rsidRPr="00607AEB">
        <w:rPr>
          <w:rStyle w:val="charBoldItals"/>
        </w:rPr>
        <w:t>withdraw money</w:t>
      </w:r>
      <w:r w:rsidRPr="00607AEB">
        <w:rPr>
          <w:bCs/>
          <w:iCs/>
          <w:color w:val="000000"/>
        </w:rPr>
        <w:t>—see section 141 (4).</w:t>
      </w:r>
    </w:p>
    <w:p w14:paraId="7938AC59" w14:textId="77777777" w:rsidR="00977B57" w:rsidRPr="00607AEB" w:rsidRDefault="00977B57" w:rsidP="00977B57">
      <w:pPr>
        <w:pStyle w:val="AH5Sec"/>
      </w:pPr>
      <w:bookmarkStart w:id="144" w:name="_Toc106975713"/>
      <w:r w:rsidRPr="00B74DB4">
        <w:rPr>
          <w:rStyle w:val="CharSectNo"/>
        </w:rPr>
        <w:t>108</w:t>
      </w:r>
      <w:r w:rsidRPr="00607AEB">
        <w:tab/>
        <w:t>Licensed property agents to notify of overdrawn trust accounts</w:t>
      </w:r>
      <w:bookmarkEnd w:id="144"/>
    </w:p>
    <w:p w14:paraId="39845180" w14:textId="333F5389"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45" w:name="_Toc106975714"/>
      <w:r w:rsidRPr="00B74DB4">
        <w:rPr>
          <w:rStyle w:val="CharSectNo"/>
        </w:rPr>
        <w:t>109</w:t>
      </w:r>
      <w:r>
        <w:tab/>
        <w:t>Interest on trust accounts</w:t>
      </w:r>
      <w:bookmarkEnd w:id="145"/>
      <w:r>
        <w:t xml:space="preserve"> </w:t>
      </w:r>
    </w:p>
    <w:p w14:paraId="2DA2A8FD" w14:textId="77777777" w:rsidR="00554617" w:rsidRDefault="00554617">
      <w:pPr>
        <w:pStyle w:val="Amain"/>
      </w:pPr>
      <w:r>
        <w:tab/>
        <w:t>(1)</w:t>
      </w:r>
      <w:r>
        <w:tab/>
        <w:t>On the 10th ADI business day in each month, the authorised deposit-taking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lastRenderedPageBreak/>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46" w:name="_Toc106975715"/>
      <w:r w:rsidRPr="00B74DB4">
        <w:rPr>
          <w:rStyle w:val="CharSectNo"/>
        </w:rPr>
        <w:t>109A</w:t>
      </w:r>
      <w:r>
        <w:tab/>
        <w:t>Change of owners corporation managing agent—former agent to give statement and records</w:t>
      </w:r>
      <w:bookmarkEnd w:id="146"/>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5BDF81A8"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78" w:tooltip="A2011-41" w:history="1">
        <w:r w:rsidRPr="00D87986">
          <w:rPr>
            <w:rStyle w:val="charCitHyperlinkItal"/>
          </w:rPr>
          <w:t>Unit Titles (Management) Act 2011</w:t>
        </w:r>
      </w:hyperlink>
      <w:r w:rsidRPr="00D87986">
        <w:t>.</w:t>
      </w:r>
    </w:p>
    <w:p w14:paraId="4AE8BCCE" w14:textId="77777777" w:rsidR="00554617" w:rsidRPr="00B74DB4" w:rsidRDefault="00554617">
      <w:pPr>
        <w:pStyle w:val="AH3Div"/>
      </w:pPr>
      <w:bookmarkStart w:id="147" w:name="_Toc106975716"/>
      <w:r w:rsidRPr="00B74DB4">
        <w:rPr>
          <w:rStyle w:val="CharDivNo"/>
        </w:rPr>
        <w:lastRenderedPageBreak/>
        <w:t>Division 7.3</w:t>
      </w:r>
      <w:r>
        <w:tab/>
      </w:r>
      <w:r w:rsidRPr="00B74DB4">
        <w:rPr>
          <w:rStyle w:val="CharDivText"/>
        </w:rPr>
        <w:t>Periodic returns and quarterly statements</w:t>
      </w:r>
      <w:bookmarkEnd w:id="147"/>
    </w:p>
    <w:p w14:paraId="5D9FF816" w14:textId="77777777" w:rsidR="00554617" w:rsidRDefault="00554617">
      <w:pPr>
        <w:pStyle w:val="AH5Sec"/>
      </w:pPr>
      <w:bookmarkStart w:id="148" w:name="_Toc106975717"/>
      <w:r w:rsidRPr="00B74DB4">
        <w:rPr>
          <w:rStyle w:val="CharSectNo"/>
        </w:rPr>
        <w:t>110</w:t>
      </w:r>
      <w:r>
        <w:tab/>
        <w:t>Monthly returns by authorised deposit-taking institutions</w:t>
      </w:r>
      <w:bookmarkEnd w:id="148"/>
      <w:r>
        <w:rPr>
          <w:b w:val="0"/>
        </w:rPr>
        <w:t xml:space="preserve"> </w:t>
      </w:r>
    </w:p>
    <w:p w14:paraId="5CFD483F" w14:textId="77777777" w:rsidR="00554617" w:rsidRDefault="00554617" w:rsidP="00B74DB4">
      <w:pPr>
        <w:pStyle w:val="Amain"/>
        <w:keepNext/>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409B2DA8" w14:textId="77777777" w:rsidR="00977B57" w:rsidRPr="00607AEB" w:rsidRDefault="00977B57" w:rsidP="00977B57">
      <w:pPr>
        <w:pStyle w:val="AH5Sec"/>
      </w:pPr>
      <w:bookmarkStart w:id="149" w:name="_Toc106975718"/>
      <w:r w:rsidRPr="00B74DB4">
        <w:rPr>
          <w:rStyle w:val="CharSectNo"/>
        </w:rPr>
        <w:t>111</w:t>
      </w:r>
      <w:r w:rsidRPr="00607AEB">
        <w:tab/>
        <w:t>Quarterly statements by licensed property agents</w:t>
      </w:r>
      <w:bookmarkEnd w:id="149"/>
    </w:p>
    <w:p w14:paraId="1FA3CA15" w14:textId="07747D0E"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6FA82D72" w:rsidR="00554617" w:rsidRDefault="00554617">
      <w:pPr>
        <w:pStyle w:val="Apara"/>
      </w:pPr>
      <w:r>
        <w:tab/>
        <w:t>(a)</w:t>
      </w:r>
      <w:r>
        <w:tab/>
        <w:t xml:space="preserve">the name of each person (the </w:t>
      </w:r>
      <w:r>
        <w:rPr>
          <w:rStyle w:val="charBoldItals"/>
        </w:rPr>
        <w:t>person</w:t>
      </w:r>
      <w:r>
        <w:t xml:space="preserve">) on whose behalf the licensed </w:t>
      </w:r>
      <w:r w:rsidR="00FF20F8" w:rsidRPr="00607AEB">
        <w:rPr>
          <w:color w:val="000000"/>
        </w:rPr>
        <w:t>property</w:t>
      </w:r>
      <w:r w:rsidR="00FF20F8">
        <w:rPr>
          <w:color w:val="000000"/>
        </w:rPr>
        <w:t xml:space="preserve"> </w:t>
      </w:r>
      <w:r>
        <w:t>agent held trust money; and</w:t>
      </w:r>
    </w:p>
    <w:p w14:paraId="49052883" w14:textId="77777777" w:rsidR="00554617" w:rsidRDefault="00554617">
      <w:pPr>
        <w:pStyle w:val="Apara"/>
      </w:pPr>
      <w:r>
        <w:lastRenderedPageBreak/>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09DC4278" w:rsidR="00554617" w:rsidRDefault="00554617">
      <w:pPr>
        <w:pStyle w:val="Amain"/>
        <w:spacing w:before="60" w:after="40"/>
      </w:pPr>
      <w:r>
        <w:tab/>
        <w:t>(5)</w:t>
      </w:r>
      <w:r>
        <w:tab/>
        <w:t xml:space="preserve">The licensed </w:t>
      </w:r>
      <w:r w:rsidR="00FF20F8" w:rsidRPr="00607AEB">
        <w:rPr>
          <w:color w:val="000000"/>
        </w:rPr>
        <w:t>property</w:t>
      </w:r>
      <w:r w:rsidR="00FF20F8">
        <w:rPr>
          <w:color w:val="000000"/>
        </w:rPr>
        <w:t xml:space="preserve"> </w:t>
      </w:r>
      <w:r>
        <w:t>agent must keep the quarterly statement for 5 years after the end of the quarter to which the statement relates.</w:t>
      </w:r>
    </w:p>
    <w:p w14:paraId="1AC2F03E" w14:textId="0A2BBEDC" w:rsidR="00554617" w:rsidRDefault="00554617">
      <w:pPr>
        <w:pStyle w:val="Amain"/>
        <w:spacing w:before="60" w:after="40"/>
      </w:pPr>
      <w:r>
        <w:tab/>
        <w:t>(6)</w:t>
      </w:r>
      <w:r>
        <w:tab/>
        <w:t xml:space="preserve">The licensed </w:t>
      </w:r>
      <w:r w:rsidR="00FF20F8" w:rsidRPr="00607AEB">
        <w:rPr>
          <w:color w:val="000000"/>
        </w:rPr>
        <w:t>property</w:t>
      </w:r>
      <w:r w:rsidR="00FF20F8">
        <w:rPr>
          <w:color w:val="000000"/>
        </w:rPr>
        <w:t xml:space="preserve"> </w:t>
      </w:r>
      <w:r>
        <w:t>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tab/>
        <w:t>(7)</w:t>
      </w:r>
      <w:r>
        <w:tab/>
        <w:t>In this section:</w:t>
      </w:r>
    </w:p>
    <w:p w14:paraId="34C89E7E" w14:textId="7A2FCCBD" w:rsidR="00554617" w:rsidRDefault="00554617">
      <w:pPr>
        <w:pStyle w:val="aDef"/>
      </w:pPr>
      <w:r>
        <w:rPr>
          <w:rStyle w:val="charBoldItals"/>
        </w:rPr>
        <w:t>quarter</w:t>
      </w:r>
      <w:r>
        <w:t xml:space="preserve">, for a licensed </w:t>
      </w:r>
      <w:r w:rsidR="00FF20F8" w:rsidRPr="00607AEB">
        <w:rPr>
          <w:color w:val="000000"/>
        </w:rPr>
        <w:t>property</w:t>
      </w:r>
      <w:r w:rsidR="00FF20F8">
        <w:rPr>
          <w:color w:val="000000"/>
        </w:rPr>
        <w:t xml:space="preserve"> </w:t>
      </w:r>
      <w:r>
        <w:t>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B74DB4" w:rsidRDefault="00554617">
      <w:pPr>
        <w:pStyle w:val="AH3Div"/>
      </w:pPr>
      <w:bookmarkStart w:id="150" w:name="_Toc106975719"/>
      <w:r w:rsidRPr="00B74DB4">
        <w:rPr>
          <w:rStyle w:val="CharDivNo"/>
        </w:rPr>
        <w:lastRenderedPageBreak/>
        <w:t>Division 7.4</w:t>
      </w:r>
      <w:r>
        <w:tab/>
      </w:r>
      <w:r w:rsidRPr="00B74DB4">
        <w:rPr>
          <w:rStyle w:val="CharDivText"/>
        </w:rPr>
        <w:t>Audit of trust accounts</w:t>
      </w:r>
      <w:bookmarkEnd w:id="150"/>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51" w:name="_Toc106975720"/>
      <w:r w:rsidRPr="00B74DB4">
        <w:rPr>
          <w:rStyle w:val="CharSectNo"/>
        </w:rPr>
        <w:t>112</w:t>
      </w:r>
      <w:r>
        <w:tab/>
        <w:t xml:space="preserve">Meaning of </w:t>
      </w:r>
      <w:r>
        <w:rPr>
          <w:rStyle w:val="charItals"/>
        </w:rPr>
        <w:t>qualified auditor</w:t>
      </w:r>
      <w:r>
        <w:t xml:space="preserve"> for div 7.4</w:t>
      </w:r>
      <w:bookmarkEnd w:id="151"/>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52" w:name="_Toc106975721"/>
      <w:r w:rsidRPr="00B74DB4">
        <w:rPr>
          <w:rStyle w:val="CharSectNo"/>
        </w:rPr>
        <w:t>113</w:t>
      </w:r>
      <w:r>
        <w:tab/>
        <w:t>Audit period</w:t>
      </w:r>
      <w:bookmarkEnd w:id="152"/>
      <w:r>
        <w:rPr>
          <w:b w:val="0"/>
        </w:rPr>
        <w:t xml:space="preserve"> </w:t>
      </w:r>
    </w:p>
    <w:p w14:paraId="56658094" w14:textId="7E085A4B" w:rsidR="00554617" w:rsidRDefault="00554617">
      <w:pPr>
        <w:pStyle w:val="Amain"/>
        <w:spacing w:before="60" w:after="40"/>
      </w:pPr>
      <w:r>
        <w:tab/>
        <w:t>(1)</w:t>
      </w:r>
      <w:r>
        <w:tab/>
        <w:t xml:space="preserve">The commissioner for fair trading may, by written notice given to a licensed </w:t>
      </w:r>
      <w:r w:rsidR="00FF20F8" w:rsidRPr="00607AEB">
        <w:rPr>
          <w:color w:val="000000"/>
        </w:rPr>
        <w:t>property</w:t>
      </w:r>
      <w:r w:rsidR="00FF20F8">
        <w:rPr>
          <w:color w:val="000000"/>
        </w:rPr>
        <w:t xml:space="preserve"> </w:t>
      </w:r>
      <w:r>
        <w:t>agent, fix a period as the agent’s audit period.</w:t>
      </w:r>
    </w:p>
    <w:p w14:paraId="0F029804" w14:textId="5A8CB369" w:rsidR="00554617" w:rsidRDefault="00554617">
      <w:pPr>
        <w:pStyle w:val="Amain"/>
        <w:spacing w:before="60" w:after="40"/>
      </w:pPr>
      <w:r>
        <w:tab/>
        <w:t>(2)</w:t>
      </w:r>
      <w:r>
        <w:tab/>
        <w:t xml:space="preserve">The audit period for a licensed </w:t>
      </w:r>
      <w:r w:rsidR="00FF20F8" w:rsidRPr="00607AEB">
        <w:rPr>
          <w:color w:val="000000"/>
        </w:rPr>
        <w:t>property</w:t>
      </w:r>
      <w:r w:rsidR="00FF20F8">
        <w:rPr>
          <w:color w:val="000000"/>
        </w:rPr>
        <w:t xml:space="preserve"> </w:t>
      </w:r>
      <w:r>
        <w:t>agent for whom no period is fixed under subsection (1) is each financial year.</w:t>
      </w:r>
    </w:p>
    <w:p w14:paraId="718E9AA8" w14:textId="77777777" w:rsidR="00554617" w:rsidRDefault="00554617">
      <w:pPr>
        <w:pStyle w:val="AH5Sec"/>
      </w:pPr>
      <w:bookmarkStart w:id="153" w:name="_Toc106975722"/>
      <w:r w:rsidRPr="00B74DB4">
        <w:rPr>
          <w:rStyle w:val="CharSectNo"/>
        </w:rPr>
        <w:t>114</w:t>
      </w:r>
      <w:r>
        <w:tab/>
        <w:t>Qualifications for auditors</w:t>
      </w:r>
      <w:bookmarkEnd w:id="153"/>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287E000C"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9"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54" w:name="_Toc106975723"/>
      <w:r w:rsidRPr="00B74DB4">
        <w:rPr>
          <w:rStyle w:val="CharSectNo"/>
        </w:rPr>
        <w:t>115</w:t>
      </w:r>
      <w:r>
        <w:tab/>
        <w:t>Requirement for audit</w:t>
      </w:r>
      <w:bookmarkEnd w:id="154"/>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04825395" w:rsidR="001924B1" w:rsidRPr="001813B5" w:rsidRDefault="001924B1" w:rsidP="001924B1">
      <w:pPr>
        <w:pStyle w:val="Asubpara"/>
      </w:pPr>
      <w:r w:rsidRPr="001813B5">
        <w:tab/>
        <w:t>(i)</w:t>
      </w:r>
      <w:r w:rsidRPr="001813B5">
        <w:tab/>
        <w:t xml:space="preserve">is or was a licensed </w:t>
      </w:r>
      <w:r w:rsidR="00FF20F8" w:rsidRPr="00607AEB">
        <w:rPr>
          <w:color w:val="000000"/>
        </w:rPr>
        <w:t>property</w:t>
      </w:r>
      <w:r w:rsidR="00FF20F8">
        <w:rPr>
          <w:color w:val="000000"/>
        </w:rPr>
        <w:t xml:space="preserve"> </w:t>
      </w:r>
      <w:r w:rsidRPr="001813B5">
        <w:t>agent; or</w:t>
      </w:r>
    </w:p>
    <w:p w14:paraId="48140E15" w14:textId="23907BFA" w:rsidR="001924B1" w:rsidRPr="001813B5" w:rsidRDefault="001924B1" w:rsidP="001924B1">
      <w:pPr>
        <w:pStyle w:val="Asubpara"/>
      </w:pPr>
      <w:r w:rsidRPr="001813B5">
        <w:tab/>
        <w:t>(ii)</w:t>
      </w:r>
      <w:r w:rsidRPr="001813B5">
        <w:tab/>
        <w:t xml:space="preserve">is a personal representative of a licensed </w:t>
      </w:r>
      <w:r w:rsidR="00FF20F8" w:rsidRPr="00607AEB">
        <w:rPr>
          <w:color w:val="000000"/>
        </w:rPr>
        <w:t>property</w:t>
      </w:r>
      <w:r w:rsidR="00FF20F8">
        <w:rPr>
          <w:color w:val="000000"/>
        </w:rPr>
        <w:t xml:space="preserve"> </w:t>
      </w:r>
      <w:r w:rsidRPr="001813B5">
        <w:t>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55" w:name="_Toc106975724"/>
      <w:r w:rsidRPr="00B74DB4">
        <w:rPr>
          <w:rStyle w:val="CharSectNo"/>
        </w:rPr>
        <w:t>117</w:t>
      </w:r>
      <w:r>
        <w:tab/>
        <w:t>Audit obligations of partners</w:t>
      </w:r>
      <w:bookmarkEnd w:id="155"/>
      <w:r>
        <w:rPr>
          <w:b w:val="0"/>
        </w:rPr>
        <w:t xml:space="preserve"> </w:t>
      </w:r>
    </w:p>
    <w:p w14:paraId="519C51DF" w14:textId="6F603F31" w:rsidR="00554617" w:rsidRDefault="00554617">
      <w:pPr>
        <w:pStyle w:val="Amainreturn"/>
      </w:pPr>
      <w:r>
        <w:t xml:space="preserve">If a provision of this division is complied with by a licensed </w:t>
      </w:r>
      <w:r w:rsidR="00FF20F8" w:rsidRPr="00607AEB">
        <w:rPr>
          <w:color w:val="000000"/>
        </w:rPr>
        <w:t>property</w:t>
      </w:r>
      <w:r w:rsidR="00FF20F8">
        <w:rPr>
          <w:color w:val="000000"/>
        </w:rPr>
        <w:t xml:space="preserve"> </w:t>
      </w:r>
      <w:r>
        <w:t>agent in relation to the audit of records of a partnership, the provision is taken to have been complied with by each partner.</w:t>
      </w:r>
    </w:p>
    <w:p w14:paraId="74FDB37F" w14:textId="77777777" w:rsidR="00554617" w:rsidRDefault="00554617">
      <w:pPr>
        <w:pStyle w:val="AH5Sec"/>
        <w:rPr>
          <w:b w:val="0"/>
        </w:rPr>
      </w:pPr>
      <w:bookmarkStart w:id="156" w:name="_Toc106975725"/>
      <w:r w:rsidRPr="00B74DB4">
        <w:rPr>
          <w:rStyle w:val="CharSectNo"/>
        </w:rPr>
        <w:t>118</w:t>
      </w:r>
      <w:r>
        <w:tab/>
        <w:t>Auditor reports</w:t>
      </w:r>
      <w:bookmarkEnd w:id="156"/>
    </w:p>
    <w:p w14:paraId="43DC0706" w14:textId="068363DC" w:rsidR="00554617" w:rsidRDefault="00554617" w:rsidP="00D16608">
      <w:pPr>
        <w:pStyle w:val="Amain"/>
        <w:keepNext/>
      </w:pPr>
      <w:r>
        <w:tab/>
        <w:t>(1)</w:t>
      </w:r>
      <w:r>
        <w:tab/>
        <w:t xml:space="preserve">An auditor’s report of a licensed </w:t>
      </w:r>
      <w:r w:rsidR="00FF20F8" w:rsidRPr="00607AEB">
        <w:rPr>
          <w:color w:val="000000"/>
        </w:rPr>
        <w:t>property</w:t>
      </w:r>
      <w:r w:rsidR="00FF20F8">
        <w:rPr>
          <w:color w:val="000000"/>
        </w:rPr>
        <w:t xml:space="preserve"> </w:t>
      </w:r>
      <w:r>
        <w:t>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680A9C7A" w:rsidR="00554617" w:rsidRDefault="00554617">
      <w:pPr>
        <w:pStyle w:val="Amain"/>
      </w:pPr>
      <w:r>
        <w:lastRenderedPageBreak/>
        <w:tab/>
        <w:t>(2)</w:t>
      </w:r>
      <w:r>
        <w:tab/>
        <w:t xml:space="preserve">As soon as practicable after finishing the audit, the auditor must prepare a report of the result of the audit and give the report to the commissioner for fair trading and a copy to the licensed </w:t>
      </w:r>
      <w:r w:rsidR="00FF20F8" w:rsidRPr="00607AEB">
        <w:rPr>
          <w:color w:val="000000"/>
        </w:rPr>
        <w:t>property</w:t>
      </w:r>
      <w:r w:rsidR="00FF20F8">
        <w:rPr>
          <w:color w:val="000000"/>
        </w:rPr>
        <w:t xml:space="preserve"> </w:t>
      </w:r>
      <w:r>
        <w:t>agent.</w:t>
      </w:r>
    </w:p>
    <w:p w14:paraId="6FD2A1F8" w14:textId="77777777" w:rsidR="00554617" w:rsidRPr="00B74DB4" w:rsidRDefault="00554617">
      <w:pPr>
        <w:pStyle w:val="AH3Div"/>
      </w:pPr>
      <w:bookmarkStart w:id="157" w:name="_Toc106975726"/>
      <w:r w:rsidRPr="00B74DB4">
        <w:rPr>
          <w:rStyle w:val="CharDivNo"/>
        </w:rPr>
        <w:t>Division 7.5</w:t>
      </w:r>
      <w:r>
        <w:tab/>
      </w:r>
      <w:r w:rsidRPr="00B74DB4">
        <w:rPr>
          <w:rStyle w:val="CharDivText"/>
        </w:rPr>
        <w:t>Unclaimed trust money</w:t>
      </w:r>
      <w:bookmarkEnd w:id="157"/>
    </w:p>
    <w:p w14:paraId="7E9CA3EC" w14:textId="162078DF" w:rsidR="00554617" w:rsidRDefault="00554617">
      <w:pPr>
        <w:pStyle w:val="AH5Sec"/>
      </w:pPr>
      <w:bookmarkStart w:id="158" w:name="_Toc106975727"/>
      <w:r w:rsidRPr="00B74DB4">
        <w:rPr>
          <w:rStyle w:val="CharSectNo"/>
        </w:rPr>
        <w:t>119</w:t>
      </w:r>
      <w:r>
        <w:tab/>
        <w:t xml:space="preserve">Unclaimed trust money held by licensed </w:t>
      </w:r>
      <w:r w:rsidR="00FF20F8" w:rsidRPr="00607AEB">
        <w:rPr>
          <w:color w:val="000000"/>
        </w:rPr>
        <w:t>property</w:t>
      </w:r>
      <w:r w:rsidR="00FF20F8">
        <w:rPr>
          <w:color w:val="000000"/>
        </w:rPr>
        <w:t xml:space="preserve"> </w:t>
      </w:r>
      <w:r>
        <w:t>agents</w:t>
      </w:r>
      <w:bookmarkEnd w:id="158"/>
    </w:p>
    <w:p w14:paraId="5A498640" w14:textId="48980574" w:rsidR="00554617" w:rsidRDefault="00554617">
      <w:pPr>
        <w:pStyle w:val="Amain"/>
      </w:pPr>
      <w:r>
        <w:tab/>
        <w:t>(1)</w:t>
      </w:r>
      <w:r>
        <w:tab/>
        <w:t xml:space="preserve">This section applies if, on 1 July of a year, a licensed </w:t>
      </w:r>
      <w:r w:rsidR="00FF20F8" w:rsidRPr="00607AEB">
        <w:rPr>
          <w:color w:val="000000"/>
        </w:rPr>
        <w:t>property</w:t>
      </w:r>
      <w:r w:rsidR="00FF20F8">
        <w:rPr>
          <w:color w:val="000000"/>
        </w:rPr>
        <w:t xml:space="preserve"> </w:t>
      </w:r>
      <w:r>
        <w:t xml:space="preserve">agent holds trust money received by the agent more than 3 years before that day (the </w:t>
      </w:r>
      <w:r>
        <w:rPr>
          <w:rStyle w:val="charBoldItals"/>
        </w:rPr>
        <w:t>unclaimed money</w:t>
      </w:r>
      <w:r>
        <w:t>).</w:t>
      </w:r>
    </w:p>
    <w:p w14:paraId="51B02648" w14:textId="721640D3" w:rsidR="00554617" w:rsidRDefault="00554617">
      <w:pPr>
        <w:pStyle w:val="Amain"/>
      </w:pPr>
      <w:r>
        <w:tab/>
        <w:t>(2)</w:t>
      </w:r>
      <w:r>
        <w:tab/>
        <w:t xml:space="preserve">The licensed </w:t>
      </w:r>
      <w:r w:rsidR="00FF20F8" w:rsidRPr="00607AEB">
        <w:rPr>
          <w:color w:val="000000"/>
        </w:rPr>
        <w:t>property</w:t>
      </w:r>
      <w:r w:rsidR="00FF20F8">
        <w:rPr>
          <w:color w:val="000000"/>
        </w:rPr>
        <w:t xml:space="preserve"> </w:t>
      </w:r>
      <w:r>
        <w:t>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623F5F16" w:rsidR="00554617" w:rsidRDefault="00554617">
      <w:pPr>
        <w:pStyle w:val="Amain"/>
      </w:pPr>
      <w:r>
        <w:tab/>
        <w:t>(4)</w:t>
      </w:r>
      <w:r>
        <w:tab/>
        <w:t xml:space="preserve">The licensed </w:t>
      </w:r>
      <w:r w:rsidR="00FF20F8" w:rsidRPr="00607AEB">
        <w:rPr>
          <w:color w:val="000000"/>
        </w:rPr>
        <w:t>property</w:t>
      </w:r>
      <w:r w:rsidR="00FF20F8">
        <w:rPr>
          <w:color w:val="000000"/>
        </w:rPr>
        <w:t xml:space="preserve"> </w:t>
      </w:r>
      <w:r>
        <w:t>agent must keep a written record of any exempt unclaimed money held by the agent.</w:t>
      </w:r>
    </w:p>
    <w:p w14:paraId="777AE296" w14:textId="79686B47" w:rsidR="00554617" w:rsidRDefault="00554617">
      <w:pPr>
        <w:pStyle w:val="AH5Sec"/>
      </w:pPr>
      <w:bookmarkStart w:id="159" w:name="_Toc106975728"/>
      <w:r w:rsidRPr="00B74DB4">
        <w:rPr>
          <w:rStyle w:val="CharSectNo"/>
        </w:rPr>
        <w:t>120</w:t>
      </w:r>
      <w:r>
        <w:tab/>
        <w:t xml:space="preserve">Trust money held by former licensed </w:t>
      </w:r>
      <w:r w:rsidR="00FF20F8" w:rsidRPr="00607AEB">
        <w:rPr>
          <w:color w:val="000000"/>
        </w:rPr>
        <w:t>property</w:t>
      </w:r>
      <w:r w:rsidR="00FF20F8">
        <w:rPr>
          <w:color w:val="000000"/>
        </w:rPr>
        <w:t xml:space="preserve"> </w:t>
      </w:r>
      <w:r>
        <w:t>agents</w:t>
      </w:r>
      <w:bookmarkEnd w:id="159"/>
    </w:p>
    <w:p w14:paraId="405394D8" w14:textId="77777777" w:rsidR="00554617" w:rsidRDefault="00554617">
      <w:pPr>
        <w:pStyle w:val="Amain"/>
        <w:keepNext/>
      </w:pPr>
      <w:r>
        <w:tab/>
        <w:t>(1)</w:t>
      </w:r>
      <w:r>
        <w:tab/>
        <w:t>This section applies if—</w:t>
      </w:r>
    </w:p>
    <w:p w14:paraId="61820227" w14:textId="7BAF1A19" w:rsidR="00554617" w:rsidRDefault="00554617">
      <w:pPr>
        <w:pStyle w:val="Apara"/>
      </w:pPr>
      <w:r>
        <w:tab/>
        <w:t>(a)</w:t>
      </w:r>
      <w:r>
        <w:tab/>
        <w:t xml:space="preserve">a person ceases to be a licensed </w:t>
      </w:r>
      <w:r w:rsidR="00FF20F8" w:rsidRPr="00607AEB">
        <w:rPr>
          <w:color w:val="000000"/>
        </w:rPr>
        <w:t>property</w:t>
      </w:r>
      <w:r w:rsidR="00FF20F8">
        <w:rPr>
          <w:color w:val="000000"/>
        </w:rPr>
        <w:t xml:space="preserve"> </w:t>
      </w:r>
      <w:r>
        <w:t>agent; and</w:t>
      </w:r>
    </w:p>
    <w:p w14:paraId="53996A48" w14:textId="53301C80" w:rsidR="00554617" w:rsidRDefault="00554617">
      <w:pPr>
        <w:pStyle w:val="Apara"/>
      </w:pPr>
      <w:r>
        <w:tab/>
        <w:t>(b)</w:t>
      </w:r>
      <w:r>
        <w:tab/>
        <w:t xml:space="preserve">at the time the person ceases to be a licensed </w:t>
      </w:r>
      <w:r w:rsidR="00FF20F8" w:rsidRPr="00607AEB">
        <w:rPr>
          <w:color w:val="000000"/>
        </w:rPr>
        <w:t>property</w:t>
      </w:r>
      <w:r w:rsidR="00FF20F8">
        <w:rPr>
          <w:color w:val="000000"/>
        </w:rPr>
        <w:t xml:space="preserve"> </w:t>
      </w:r>
      <w:r>
        <w:t>agent, the person holds trust money.</w:t>
      </w:r>
    </w:p>
    <w:p w14:paraId="3F8F3D60" w14:textId="33206779" w:rsidR="00554617" w:rsidRDefault="00554617">
      <w:pPr>
        <w:pStyle w:val="Amain"/>
      </w:pPr>
      <w:r>
        <w:tab/>
        <w:t>(2)</w:t>
      </w:r>
      <w:r>
        <w:tab/>
        <w:t xml:space="preserve">Within 3 months after the day the person ceases to be a licensed </w:t>
      </w:r>
      <w:r w:rsidR="00FF20F8" w:rsidRPr="00607AEB">
        <w:rPr>
          <w:color w:val="000000"/>
        </w:rPr>
        <w:t>property</w:t>
      </w:r>
      <w:r w:rsidR="00FF20F8">
        <w:rPr>
          <w:color w:val="000000"/>
        </w:rPr>
        <w:t xml:space="preserve"> </w:t>
      </w:r>
      <w:r>
        <w:t xml:space="preserve">agent, the person must give to the commissioner for fair trading a statement under section 122 (Content of statements) about the trust money, made up as at the day the person ceased to be a licensed </w:t>
      </w:r>
      <w:r w:rsidR="00FF20F8" w:rsidRPr="00607AEB">
        <w:rPr>
          <w:color w:val="000000"/>
        </w:rPr>
        <w:t>property</w:t>
      </w:r>
      <w:r w:rsidR="00FF20F8">
        <w:rPr>
          <w:color w:val="000000"/>
        </w:rPr>
        <w:t xml:space="preserve"> </w:t>
      </w:r>
      <w:r>
        <w:t>agent.</w:t>
      </w:r>
    </w:p>
    <w:p w14:paraId="753250F5" w14:textId="6ACEA734" w:rsidR="00554617" w:rsidRDefault="00554617">
      <w:pPr>
        <w:pStyle w:val="AH5Sec"/>
      </w:pPr>
      <w:bookmarkStart w:id="160" w:name="_Toc106975729"/>
      <w:r w:rsidRPr="00B74DB4">
        <w:rPr>
          <w:rStyle w:val="CharSectNo"/>
        </w:rPr>
        <w:lastRenderedPageBreak/>
        <w:t>121</w:t>
      </w:r>
      <w:r>
        <w:tab/>
        <w:t xml:space="preserve">Trust money held by personal representatives of licensed </w:t>
      </w:r>
      <w:r w:rsidR="00FF20F8" w:rsidRPr="00607AEB">
        <w:rPr>
          <w:color w:val="000000"/>
        </w:rPr>
        <w:t>property</w:t>
      </w:r>
      <w:r w:rsidR="00FF20F8">
        <w:rPr>
          <w:color w:val="000000"/>
        </w:rPr>
        <w:t xml:space="preserve"> </w:t>
      </w:r>
      <w:r>
        <w:t>agents</w:t>
      </w:r>
      <w:bookmarkEnd w:id="160"/>
    </w:p>
    <w:p w14:paraId="2658B2FA" w14:textId="21197FAF" w:rsidR="00554617" w:rsidRDefault="00554617">
      <w:pPr>
        <w:pStyle w:val="Amain"/>
      </w:pPr>
      <w:r>
        <w:tab/>
        <w:t>(1)</w:t>
      </w:r>
      <w:r>
        <w:tab/>
        <w:t xml:space="preserve">This section applies to a person who is the personal representative of a licensed </w:t>
      </w:r>
      <w:r w:rsidR="00FF20F8" w:rsidRPr="00607AEB">
        <w:rPr>
          <w:color w:val="000000"/>
        </w:rPr>
        <w:t>property</w:t>
      </w:r>
      <w:r w:rsidR="00FF20F8">
        <w:rPr>
          <w:color w:val="000000"/>
        </w:rPr>
        <w:t xml:space="preserve"> </w:t>
      </w:r>
      <w:r>
        <w:t>agent who held trust money at the time of his or her death.</w:t>
      </w:r>
    </w:p>
    <w:p w14:paraId="33D6F0EB" w14:textId="18BFE30D" w:rsidR="00554617" w:rsidRDefault="00554617">
      <w:pPr>
        <w:pStyle w:val="Amain"/>
      </w:pPr>
      <w:r>
        <w:tab/>
        <w:t>(2)</w:t>
      </w:r>
      <w:r>
        <w:tab/>
        <w:t xml:space="preserve">Within 3 months after the day the licensed </w:t>
      </w:r>
      <w:r w:rsidR="00FF20F8" w:rsidRPr="00607AEB">
        <w:rPr>
          <w:color w:val="000000"/>
        </w:rPr>
        <w:t>property</w:t>
      </w:r>
      <w:r w:rsidR="00FF20F8">
        <w:rPr>
          <w:color w:val="000000"/>
        </w:rPr>
        <w:t xml:space="preserve"> </w:t>
      </w:r>
      <w:r>
        <w:t xml:space="preserve">agent died, the person must give to the commissioner for fair trading a statement under section 122 (Content of statements) about the trust money, made up as at the day of the licensed </w:t>
      </w:r>
      <w:r w:rsidR="00FF20F8" w:rsidRPr="00607AEB">
        <w:rPr>
          <w:color w:val="000000"/>
        </w:rPr>
        <w:t>property</w:t>
      </w:r>
      <w:r w:rsidR="00FF20F8">
        <w:rPr>
          <w:color w:val="000000"/>
        </w:rPr>
        <w:t xml:space="preserve"> </w:t>
      </w:r>
      <w:r>
        <w:t>agent’s death.</w:t>
      </w:r>
    </w:p>
    <w:p w14:paraId="57E547E1" w14:textId="77777777" w:rsidR="00554617" w:rsidRDefault="00554617">
      <w:pPr>
        <w:pStyle w:val="AH5Sec"/>
      </w:pPr>
      <w:bookmarkStart w:id="161" w:name="_Toc106975730"/>
      <w:r w:rsidRPr="00B74DB4">
        <w:rPr>
          <w:rStyle w:val="CharSectNo"/>
        </w:rPr>
        <w:t>122</w:t>
      </w:r>
      <w:r>
        <w:tab/>
        <w:t>Content of statements</w:t>
      </w:r>
      <w:bookmarkEnd w:id="161"/>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6C4D9736" w:rsidR="00554617" w:rsidRDefault="00554617">
      <w:pPr>
        <w:pStyle w:val="Apara"/>
        <w:keepNext/>
      </w:pPr>
      <w:r>
        <w:tab/>
        <w:t>(c)</w:t>
      </w:r>
      <w:r>
        <w:tab/>
        <w:t xml:space="preserve">for each person––the purpose for which the money was paid to the person giving the statement or licensed </w:t>
      </w:r>
      <w:r w:rsidR="00FF20F8" w:rsidRPr="00607AEB">
        <w:rPr>
          <w:color w:val="000000"/>
        </w:rPr>
        <w:t>property</w:t>
      </w:r>
      <w:r w:rsidR="00FF20F8">
        <w:rPr>
          <w:color w:val="000000"/>
        </w:rPr>
        <w:t xml:space="preserve"> </w:t>
      </w:r>
      <w:r>
        <w:t>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62" w:name="_Toc106975731"/>
      <w:r w:rsidRPr="00B74DB4">
        <w:rPr>
          <w:rStyle w:val="CharSectNo"/>
        </w:rPr>
        <w:t>123</w:t>
      </w:r>
      <w:r>
        <w:tab/>
        <w:t>Duties of commissioner in relation to unclaimed money in trust accounts</w:t>
      </w:r>
      <w:bookmarkEnd w:id="162"/>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04D48310"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80"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67B4A0DA"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81"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178BB333"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2"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63" w:name="_Toc106975732"/>
      <w:r w:rsidRPr="00B74DB4">
        <w:rPr>
          <w:rStyle w:val="CharSectNo"/>
        </w:rPr>
        <w:t>124</w:t>
      </w:r>
      <w:r>
        <w:tab/>
        <w:t>Payment of unclaimed money to public trustee</w:t>
      </w:r>
      <w:r w:rsidR="00357876">
        <w:t xml:space="preserve"> and guardian</w:t>
      </w:r>
      <w:bookmarkEnd w:id="163"/>
    </w:p>
    <w:p w14:paraId="2B1F95DD" w14:textId="77777777" w:rsidR="00554617" w:rsidRDefault="00554617">
      <w:pPr>
        <w:pStyle w:val="Amain"/>
      </w:pPr>
      <w:r>
        <w:tab/>
        <w:t>(1)</w:t>
      </w:r>
      <w:r>
        <w:tab/>
        <w:t>This section applies if—</w:t>
      </w:r>
    </w:p>
    <w:p w14:paraId="75C50A6F" w14:textId="6566637F" w:rsidR="00554617" w:rsidRDefault="00554617">
      <w:pPr>
        <w:pStyle w:val="Apara"/>
      </w:pPr>
      <w:r>
        <w:tab/>
        <w:t>(a)</w:t>
      </w:r>
      <w:r>
        <w:tab/>
        <w:t xml:space="preserve">a notice under section 123 (2) is notified under the </w:t>
      </w:r>
      <w:hyperlink r:id="rId83"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2403F347"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84"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121D0FB1" w:rsidR="00554617" w:rsidRDefault="00554617">
      <w:pPr>
        <w:pStyle w:val="Amain"/>
      </w:pPr>
      <w:r>
        <w:tab/>
        <w:t>(3)</w:t>
      </w:r>
      <w:r>
        <w:tab/>
        <w:t xml:space="preserve">A licensed </w:t>
      </w:r>
      <w:r w:rsidR="00977B57" w:rsidRPr="00607AEB">
        <w:rPr>
          <w:color w:val="000000"/>
        </w:rPr>
        <w:t>property</w:t>
      </w:r>
      <w:r w:rsidR="00977B57">
        <w:rPr>
          <w:color w:val="000000"/>
        </w:rPr>
        <w:t xml:space="preserve"> </w:t>
      </w:r>
      <w:r>
        <w:t>agent who is given a notice under subsection (2) must comply with the notice.</w:t>
      </w:r>
    </w:p>
    <w:p w14:paraId="375F015B" w14:textId="77777777" w:rsidR="00554617" w:rsidRDefault="00554617">
      <w:pPr>
        <w:pStyle w:val="Amain"/>
      </w:pPr>
      <w:r>
        <w:tab/>
        <w:t>(4)</w:t>
      </w:r>
      <w:r>
        <w:tab/>
        <w:t>A person commits an offence if—</w:t>
      </w:r>
    </w:p>
    <w:p w14:paraId="52C3CFDB" w14:textId="5DB59858" w:rsidR="00554617" w:rsidRDefault="00554617">
      <w:pPr>
        <w:pStyle w:val="Apara"/>
      </w:pPr>
      <w:r>
        <w:tab/>
        <w:t>(a)</w:t>
      </w:r>
      <w:r>
        <w:tab/>
        <w:t xml:space="preserve">the person is a former licensed </w:t>
      </w:r>
      <w:r w:rsidR="00977B57" w:rsidRPr="00607AEB">
        <w:rPr>
          <w:color w:val="000000"/>
        </w:rPr>
        <w:t>property</w:t>
      </w:r>
      <w:r w:rsidR="00977B57">
        <w:rPr>
          <w:color w:val="000000"/>
        </w:rPr>
        <w:t xml:space="preserve"> </w:t>
      </w:r>
      <w:r>
        <w:t xml:space="preserve">agent or the personal representative of a licensed </w:t>
      </w:r>
      <w:r w:rsidR="000E7E3B" w:rsidRPr="00607AEB">
        <w:rPr>
          <w:color w:val="000000"/>
        </w:rPr>
        <w:t>property</w:t>
      </w:r>
      <w:r w:rsidR="000E7E3B">
        <w:rPr>
          <w:color w:val="000000"/>
        </w:rPr>
        <w:t xml:space="preserve"> </w:t>
      </w:r>
      <w:r>
        <w:t>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B74DB4" w:rsidRDefault="00554617">
      <w:pPr>
        <w:pStyle w:val="AH2Part"/>
      </w:pPr>
      <w:bookmarkStart w:id="164" w:name="_Toc106975733"/>
      <w:r w:rsidRPr="00B74DB4">
        <w:rPr>
          <w:rStyle w:val="CharPartNo"/>
        </w:rPr>
        <w:lastRenderedPageBreak/>
        <w:t>Part 8</w:t>
      </w:r>
      <w:r>
        <w:rPr>
          <w:szCs w:val="31"/>
        </w:rPr>
        <w:tab/>
      </w:r>
      <w:r w:rsidRPr="00B74DB4">
        <w:rPr>
          <w:rStyle w:val="CharPartText"/>
          <w:szCs w:val="31"/>
        </w:rPr>
        <w:t>Records</w:t>
      </w:r>
      <w:bookmarkEnd w:id="164"/>
    </w:p>
    <w:p w14:paraId="130A83A8" w14:textId="77777777" w:rsidR="00554617" w:rsidRPr="00B74DB4" w:rsidRDefault="00554617">
      <w:pPr>
        <w:pStyle w:val="AH3Div"/>
      </w:pPr>
      <w:bookmarkStart w:id="165" w:name="_Toc106975734"/>
      <w:r w:rsidRPr="00B74DB4">
        <w:rPr>
          <w:rStyle w:val="CharDivNo"/>
        </w:rPr>
        <w:t>Division 8.1</w:t>
      </w:r>
      <w:r>
        <w:tab/>
      </w:r>
      <w:r w:rsidRPr="00B74DB4">
        <w:rPr>
          <w:rStyle w:val="CharDivText"/>
        </w:rPr>
        <w:t>Record keeping</w:t>
      </w:r>
      <w:bookmarkEnd w:id="165"/>
    </w:p>
    <w:p w14:paraId="1569751D" w14:textId="77777777" w:rsidR="00554617" w:rsidRDefault="00554617">
      <w:pPr>
        <w:pStyle w:val="AH5Sec"/>
        <w:rPr>
          <w:b w:val="0"/>
        </w:rPr>
      </w:pPr>
      <w:bookmarkStart w:id="166" w:name="_Toc106975735"/>
      <w:r w:rsidRPr="00B74DB4">
        <w:rPr>
          <w:rStyle w:val="CharSectNo"/>
        </w:rPr>
        <w:t>127</w:t>
      </w:r>
      <w:r>
        <w:tab/>
        <w:t>What records must be kept</w:t>
      </w:r>
      <w:bookmarkEnd w:id="166"/>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67" w:name="_Toc106975736"/>
      <w:r w:rsidRPr="00B74DB4">
        <w:rPr>
          <w:rStyle w:val="CharSectNo"/>
        </w:rPr>
        <w:t>128</w:t>
      </w:r>
      <w:r>
        <w:tab/>
        <w:t>Where records must be kept</w:t>
      </w:r>
      <w:bookmarkEnd w:id="167"/>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8" w:name="_Toc106975737"/>
      <w:r w:rsidRPr="00B74DB4">
        <w:rPr>
          <w:rStyle w:val="CharSectNo"/>
        </w:rPr>
        <w:t>129</w:t>
      </w:r>
      <w:r>
        <w:tab/>
        <w:t>Presumption that records made by licensed agent</w:t>
      </w:r>
      <w:bookmarkEnd w:id="168"/>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9" w:name="_Toc106975738"/>
      <w:r w:rsidRPr="00B74DB4">
        <w:rPr>
          <w:rStyle w:val="CharSectNo"/>
        </w:rPr>
        <w:t>130</w:t>
      </w:r>
      <w:r>
        <w:tab/>
        <w:t>Receipts</w:t>
      </w:r>
      <w:bookmarkEnd w:id="169"/>
    </w:p>
    <w:p w14:paraId="31F4964A"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0690AE3E" w14:textId="77777777" w:rsidR="00977B57" w:rsidRPr="00B74DB4" w:rsidRDefault="00977B57" w:rsidP="00977B57">
      <w:pPr>
        <w:pStyle w:val="AH3Div"/>
      </w:pPr>
      <w:bookmarkStart w:id="170" w:name="_Toc106975739"/>
      <w:r w:rsidRPr="00B74DB4">
        <w:rPr>
          <w:rStyle w:val="CharDivNo"/>
        </w:rPr>
        <w:lastRenderedPageBreak/>
        <w:t>Division 8.2</w:t>
      </w:r>
      <w:r w:rsidRPr="00607AEB">
        <w:tab/>
      </w:r>
      <w:r w:rsidRPr="00B74DB4">
        <w:rPr>
          <w:rStyle w:val="CharDivText"/>
        </w:rPr>
        <w:t>Freezing accounts—licensed property agents</w:t>
      </w:r>
      <w:bookmarkEnd w:id="170"/>
    </w:p>
    <w:p w14:paraId="4A3B01CC" w14:textId="77777777" w:rsidR="00977B57" w:rsidRPr="00607AEB" w:rsidRDefault="00977B57" w:rsidP="00977B57">
      <w:pPr>
        <w:pStyle w:val="AH5Sec"/>
      </w:pPr>
      <w:bookmarkStart w:id="171" w:name="_Toc106975740"/>
      <w:r w:rsidRPr="00B74DB4">
        <w:rPr>
          <w:rStyle w:val="CharSectNo"/>
        </w:rPr>
        <w:t>131</w:t>
      </w:r>
      <w:r w:rsidRPr="00607AEB">
        <w:rPr>
          <w:color w:val="000000"/>
        </w:rPr>
        <w:tab/>
        <w:t>Definitions—div 8.2</w:t>
      </w:r>
      <w:bookmarkEnd w:id="171"/>
    </w:p>
    <w:p w14:paraId="54C0CABF" w14:textId="77777777" w:rsidR="00977B57" w:rsidRPr="00607AEB" w:rsidRDefault="00977B57" w:rsidP="00977B57">
      <w:pPr>
        <w:pStyle w:val="Amainreturn"/>
        <w:keepNext/>
        <w:rPr>
          <w:color w:val="000000"/>
        </w:rPr>
      </w:pPr>
      <w:r w:rsidRPr="00607AEB">
        <w:rPr>
          <w:color w:val="000000"/>
        </w:rPr>
        <w:t>In this division:</w:t>
      </w:r>
    </w:p>
    <w:p w14:paraId="032EE0D9" w14:textId="77777777" w:rsidR="00977B57" w:rsidRPr="00607AEB" w:rsidRDefault="00977B57" w:rsidP="00977B57">
      <w:pPr>
        <w:pStyle w:val="aDef"/>
        <w:rPr>
          <w:color w:val="000000"/>
        </w:rPr>
      </w:pPr>
      <w:r w:rsidRPr="00607AEB">
        <w:rPr>
          <w:rStyle w:val="charBoldItals"/>
        </w:rPr>
        <w:t>account</w:t>
      </w:r>
      <w:r w:rsidRPr="00607AEB">
        <w:rPr>
          <w:bCs/>
          <w:iCs/>
          <w:color w:val="000000"/>
        </w:rPr>
        <w:t>, for a licensed property agent, means—</w:t>
      </w:r>
    </w:p>
    <w:p w14:paraId="3874A80B" w14:textId="77777777" w:rsidR="00977B57" w:rsidRPr="00607AEB" w:rsidRDefault="00977B57" w:rsidP="00977B57">
      <w:pPr>
        <w:pStyle w:val="aDefpara"/>
      </w:pPr>
      <w:r w:rsidRPr="00607AEB">
        <w:rPr>
          <w:color w:val="000000"/>
        </w:rPr>
        <w:tab/>
        <w:t>(a)</w:t>
      </w:r>
      <w:r w:rsidRPr="00607AEB">
        <w:rPr>
          <w:color w:val="000000"/>
        </w:rPr>
        <w:tab/>
        <w:t>a trust account; or</w:t>
      </w:r>
    </w:p>
    <w:p w14:paraId="6E5F8536" w14:textId="77777777" w:rsidR="00977B57" w:rsidRPr="00607AEB" w:rsidRDefault="00977B57" w:rsidP="00977B57">
      <w:pPr>
        <w:pStyle w:val="aDefpara"/>
      </w:pPr>
      <w:r w:rsidRPr="00607AEB">
        <w:tab/>
        <w:t>(b)</w:t>
      </w:r>
      <w:r w:rsidRPr="00607AEB">
        <w:tab/>
        <w:t>any other account in which the licensed property agent has an interest, including an account that is not a trust account but in which trust money is held.</w:t>
      </w:r>
    </w:p>
    <w:p w14:paraId="618669F1"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 former </w:t>
      </w:r>
      <w:r w:rsidRPr="00607AEB">
        <w:rPr>
          <w:color w:val="000000"/>
        </w:rPr>
        <w:t>licensed property agent or the personal representative of a licensed property agent.</w:t>
      </w:r>
    </w:p>
    <w:p w14:paraId="7C9B302B" w14:textId="77777777" w:rsidR="00977B57" w:rsidRPr="00607AEB" w:rsidRDefault="00977B57" w:rsidP="00977B57">
      <w:pPr>
        <w:pStyle w:val="aDef"/>
        <w:rPr>
          <w:color w:val="000000"/>
        </w:rPr>
      </w:pPr>
      <w:r w:rsidRPr="00607AEB">
        <w:rPr>
          <w:rStyle w:val="charBoldItals"/>
        </w:rPr>
        <w:t>stop direction</w:t>
      </w:r>
      <w:r w:rsidRPr="00607AEB">
        <w:rPr>
          <w:bCs/>
          <w:iCs/>
          <w:color w:val="000000"/>
        </w:rPr>
        <w:t xml:space="preserve"> means a direction under section 132.</w:t>
      </w:r>
    </w:p>
    <w:p w14:paraId="20F1F4A0" w14:textId="77777777" w:rsidR="00554617" w:rsidRDefault="00554617">
      <w:pPr>
        <w:pStyle w:val="AH5Sec"/>
      </w:pPr>
      <w:bookmarkStart w:id="172" w:name="_Toc106975741"/>
      <w:r w:rsidRPr="00B74DB4">
        <w:rPr>
          <w:rStyle w:val="CharSectNo"/>
        </w:rPr>
        <w:t>132</w:t>
      </w:r>
      <w:r>
        <w:tab/>
        <w:t>Commissioner may freeze accounts</w:t>
      </w:r>
      <w:bookmarkEnd w:id="172"/>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73" w:name="_Toc106975742"/>
      <w:r w:rsidRPr="00B74DB4">
        <w:rPr>
          <w:rStyle w:val="CharSectNo"/>
        </w:rPr>
        <w:t>133</w:t>
      </w:r>
      <w:r>
        <w:tab/>
        <w:t>Institutions to comply with directions</w:t>
      </w:r>
      <w:bookmarkEnd w:id="173"/>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74" w:name="_Toc106975743"/>
      <w:r w:rsidRPr="00B74DB4">
        <w:rPr>
          <w:rStyle w:val="CharSectNo"/>
        </w:rPr>
        <w:t>134</w:t>
      </w:r>
      <w:r>
        <w:tab/>
        <w:t>Accounts to be operated only in accordance with directions</w:t>
      </w:r>
      <w:bookmarkEnd w:id="174"/>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75" w:name="_Toc106975744"/>
      <w:r w:rsidRPr="00B74DB4">
        <w:rPr>
          <w:rStyle w:val="CharSectNo"/>
        </w:rPr>
        <w:t>135</w:t>
      </w:r>
      <w:r>
        <w:tab/>
        <w:t>Commissioner may operate accounts</w:t>
      </w:r>
      <w:bookmarkEnd w:id="175"/>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76" w:name="_Toc106975745"/>
      <w:r w:rsidRPr="00B74DB4">
        <w:rPr>
          <w:rStyle w:val="CharSectNo"/>
        </w:rPr>
        <w:lastRenderedPageBreak/>
        <w:t>136</w:t>
      </w:r>
      <w:r>
        <w:tab/>
        <w:t>Notification of withdrawal of stop directions</w:t>
      </w:r>
      <w:bookmarkEnd w:id="176"/>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77" w:name="_Toc106975746"/>
      <w:r w:rsidRPr="00B74DB4">
        <w:rPr>
          <w:rStyle w:val="CharSectNo"/>
        </w:rPr>
        <w:t>137</w:t>
      </w:r>
      <w:r>
        <w:tab/>
        <w:t>No liability for complying with stop directions</w:t>
      </w:r>
      <w:bookmarkEnd w:id="177"/>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B74DB4" w:rsidRDefault="00554617">
      <w:pPr>
        <w:pStyle w:val="AH2Part"/>
      </w:pPr>
      <w:bookmarkStart w:id="178" w:name="_Toc106975747"/>
      <w:r w:rsidRPr="00B74DB4">
        <w:rPr>
          <w:rStyle w:val="CharPartNo"/>
        </w:rPr>
        <w:lastRenderedPageBreak/>
        <w:t>Part 9</w:t>
      </w:r>
      <w:r>
        <w:rPr>
          <w:rStyle w:val="CharPartText"/>
          <w:szCs w:val="31"/>
        </w:rPr>
        <w:tab/>
      </w:r>
      <w:r w:rsidRPr="00B74DB4">
        <w:rPr>
          <w:rStyle w:val="CharPartText"/>
          <w:szCs w:val="31"/>
        </w:rPr>
        <w:t>Appointment of administrators</w:t>
      </w:r>
      <w:bookmarkEnd w:id="178"/>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9" w:name="_Toc106975748"/>
      <w:r w:rsidRPr="00B74DB4">
        <w:rPr>
          <w:rStyle w:val="CharSectNo"/>
        </w:rPr>
        <w:t>138</w:t>
      </w:r>
      <w:r w:rsidRPr="00D87986">
        <w:tab/>
        <w:t xml:space="preserve">Meaning of </w:t>
      </w:r>
      <w:r w:rsidRPr="00D87986">
        <w:rPr>
          <w:rStyle w:val="charItals"/>
        </w:rPr>
        <w:t>administrator</w:t>
      </w:r>
      <w:r w:rsidRPr="00D87986">
        <w:t>—pt 9</w:t>
      </w:r>
      <w:bookmarkEnd w:id="179"/>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80" w:name="_Toc106975749"/>
      <w:r w:rsidRPr="00B74DB4">
        <w:rPr>
          <w:rStyle w:val="CharSectNo"/>
        </w:rPr>
        <w:t>139</w:t>
      </w:r>
      <w:r>
        <w:tab/>
        <w:t>When administrators may be appointed</w:t>
      </w:r>
      <w:bookmarkEnd w:id="180"/>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4698B319" w:rsidR="00554617" w:rsidRDefault="00554617">
      <w:pPr>
        <w:pStyle w:val="aNote"/>
        <w:keepNext/>
      </w:pPr>
      <w:r>
        <w:rPr>
          <w:rStyle w:val="charItals"/>
        </w:rPr>
        <w:t>Note 1</w:t>
      </w:r>
      <w:r>
        <w:tab/>
        <w:t xml:space="preserve">For the making of appointments (including acting appointments), see the </w:t>
      </w:r>
      <w:hyperlink r:id="rId85" w:tooltip="A2001-14" w:history="1">
        <w:r w:rsidR="0049662D" w:rsidRPr="0049662D">
          <w:rPr>
            <w:rStyle w:val="charCitHyperlinkAbbrev"/>
          </w:rPr>
          <w:t>Legislation Act</w:t>
        </w:r>
      </w:hyperlink>
      <w:r>
        <w:t xml:space="preserve">, pt 19.3.  </w:t>
      </w:r>
    </w:p>
    <w:p w14:paraId="16666B27" w14:textId="1F73BFA8" w:rsidR="00554617" w:rsidRDefault="00554617">
      <w:pPr>
        <w:pStyle w:val="aNote"/>
      </w:pPr>
      <w:r>
        <w:rPr>
          <w:rStyle w:val="charItals"/>
        </w:rPr>
        <w:t>Note 2</w:t>
      </w:r>
      <w:r>
        <w:tab/>
        <w:t xml:space="preserve">In particular, a person may be appointed for a particular provision of a law (see </w:t>
      </w:r>
      <w:hyperlink r:id="rId86"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87"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81" w:name="_Toc106975750"/>
      <w:r w:rsidRPr="00B74DB4">
        <w:rPr>
          <w:rStyle w:val="CharSectNo"/>
        </w:rPr>
        <w:lastRenderedPageBreak/>
        <w:t>140</w:t>
      </w:r>
      <w:r>
        <w:tab/>
        <w:t>Agents not to be involved in business under administration</w:t>
      </w:r>
      <w:bookmarkEnd w:id="181"/>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82" w:name="_Toc106975751"/>
      <w:r w:rsidRPr="00B74DB4">
        <w:rPr>
          <w:rStyle w:val="CharSectNo"/>
        </w:rPr>
        <w:t>141</w:t>
      </w:r>
      <w:r>
        <w:tab/>
        <w:t>Notice to authorised deposit-taking institutions</w:t>
      </w:r>
      <w:bookmarkEnd w:id="182"/>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83" w:name="_Toc106975752"/>
      <w:r w:rsidRPr="00B74DB4">
        <w:rPr>
          <w:rStyle w:val="CharSectNo"/>
        </w:rPr>
        <w:t>142</w:t>
      </w:r>
      <w:r>
        <w:tab/>
        <w:t>Functions of administrators</w:t>
      </w:r>
      <w:bookmarkEnd w:id="183"/>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84" w:name="_Toc106975753"/>
      <w:r w:rsidRPr="00B74DB4">
        <w:rPr>
          <w:rStyle w:val="CharSectNo"/>
        </w:rPr>
        <w:t>143</w:t>
      </w:r>
      <w:r>
        <w:tab/>
        <w:t>Remuneration of administrators</w:t>
      </w:r>
      <w:bookmarkEnd w:id="184"/>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32020012" w:rsidR="00554617" w:rsidRDefault="00554617">
      <w:pPr>
        <w:pStyle w:val="Amain"/>
      </w:pPr>
      <w:r>
        <w:tab/>
        <w:t>(2)</w:t>
      </w:r>
      <w:r>
        <w:tab/>
        <w:t>An amount paid to an administrator by the Territory under subsection</w:t>
      </w:r>
      <w:r w:rsidR="00B74DB4">
        <w:t> </w:t>
      </w:r>
      <w:r>
        <w:t>(1)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767C1F2F" w14:textId="77777777" w:rsidR="00977B57" w:rsidRPr="00B74DB4" w:rsidRDefault="00977B57" w:rsidP="00977B57">
      <w:pPr>
        <w:pStyle w:val="AH2Part"/>
      </w:pPr>
      <w:bookmarkStart w:id="185" w:name="_Toc106975754"/>
      <w:r w:rsidRPr="00B74DB4">
        <w:rPr>
          <w:rStyle w:val="CharPartNo"/>
        </w:rPr>
        <w:lastRenderedPageBreak/>
        <w:t>Part 10</w:t>
      </w:r>
      <w:r w:rsidRPr="00607AEB">
        <w:tab/>
      </w:r>
      <w:r w:rsidRPr="00B74DB4">
        <w:rPr>
          <w:rStyle w:val="CharPartText"/>
        </w:rPr>
        <w:t>Consumer compensation fund—licensed property agents</w:t>
      </w:r>
      <w:bookmarkEnd w:id="185"/>
    </w:p>
    <w:p w14:paraId="28524B04" w14:textId="77777777" w:rsidR="00554617" w:rsidRPr="00B74DB4" w:rsidRDefault="00554617">
      <w:pPr>
        <w:pStyle w:val="AH3Div"/>
      </w:pPr>
      <w:bookmarkStart w:id="186" w:name="_Toc106975755"/>
      <w:r w:rsidRPr="00B74DB4">
        <w:rPr>
          <w:rStyle w:val="CharDivNo"/>
        </w:rPr>
        <w:t>Division 10.1</w:t>
      </w:r>
      <w:r>
        <w:tab/>
      </w:r>
      <w:r w:rsidRPr="00B74DB4">
        <w:rPr>
          <w:rStyle w:val="CharDivText"/>
        </w:rPr>
        <w:t>Establishment of compensation fund</w:t>
      </w:r>
      <w:bookmarkEnd w:id="186"/>
    </w:p>
    <w:p w14:paraId="781496DE" w14:textId="77777777" w:rsidR="00554617" w:rsidRDefault="00554617">
      <w:pPr>
        <w:pStyle w:val="AH5Sec"/>
      </w:pPr>
      <w:bookmarkStart w:id="187" w:name="_Toc106975756"/>
      <w:r w:rsidRPr="00B74DB4">
        <w:rPr>
          <w:rStyle w:val="CharSectNo"/>
        </w:rPr>
        <w:t>144</w:t>
      </w:r>
      <w:r>
        <w:tab/>
        <w:t>Consumer compensation fund</w:t>
      </w:r>
      <w:bookmarkEnd w:id="187"/>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368C5365"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88"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8" w:name="_Toc106975757"/>
      <w:r w:rsidRPr="00B74DB4">
        <w:rPr>
          <w:rStyle w:val="CharSectNo"/>
        </w:rPr>
        <w:t>145</w:t>
      </w:r>
      <w:r>
        <w:tab/>
        <w:t>Compensation fund money</w:t>
      </w:r>
      <w:bookmarkEnd w:id="188"/>
    </w:p>
    <w:p w14:paraId="2401A90A" w14:textId="77777777" w:rsidR="00554617" w:rsidRDefault="00554617">
      <w:pPr>
        <w:pStyle w:val="Amainreturn"/>
      </w:pPr>
      <w:r>
        <w:t>The compensation fund consists of—</w:t>
      </w:r>
    </w:p>
    <w:p w14:paraId="6EBEB8C6" w14:textId="77777777" w:rsidR="00554617" w:rsidRDefault="00554617">
      <w:pPr>
        <w:pStyle w:val="Apara"/>
      </w:pPr>
      <w:r>
        <w:tab/>
        <w:t>(a)</w:t>
      </w:r>
      <w:r>
        <w:tab/>
        <w:t>the amounts paid to the Territory under section 109 (1) (b)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9" w:name="_Toc106975758"/>
      <w:r w:rsidRPr="00B74DB4">
        <w:rPr>
          <w:rStyle w:val="CharSectNo"/>
        </w:rPr>
        <w:t>146</w:t>
      </w:r>
      <w:r>
        <w:tab/>
        <w:t>Application of compensation fund money</w:t>
      </w:r>
      <w:bookmarkEnd w:id="189"/>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lastRenderedPageBreak/>
        <w:tab/>
        <w:t>(b)</w:t>
      </w:r>
      <w:r>
        <w:tab/>
        <w:t>any other amount payable out of the compensation fund under this Act.</w:t>
      </w:r>
    </w:p>
    <w:p w14:paraId="5B2B950F" w14:textId="77777777" w:rsidR="0061676B" w:rsidRPr="00B74DB4" w:rsidRDefault="0061676B" w:rsidP="0061676B">
      <w:pPr>
        <w:pStyle w:val="AH3Div"/>
      </w:pPr>
      <w:bookmarkStart w:id="190" w:name="_Toc106975759"/>
      <w:r w:rsidRPr="00B74DB4">
        <w:rPr>
          <w:rStyle w:val="CharDivNo"/>
        </w:rPr>
        <w:t>Division 10.2</w:t>
      </w:r>
      <w:r w:rsidRPr="00383099">
        <w:rPr>
          <w:lang w:eastAsia="en-AU"/>
        </w:rPr>
        <w:tab/>
      </w:r>
      <w:r w:rsidRPr="00B74DB4">
        <w:rPr>
          <w:rStyle w:val="CharDivText"/>
          <w:lang w:eastAsia="en-AU"/>
        </w:rPr>
        <w:t>Claims against compensation fund</w:t>
      </w:r>
      <w:bookmarkEnd w:id="190"/>
    </w:p>
    <w:p w14:paraId="2F19F05F" w14:textId="77777777" w:rsidR="00977B57" w:rsidRPr="00607AEB" w:rsidRDefault="00977B57" w:rsidP="00977B57">
      <w:pPr>
        <w:pStyle w:val="AH5Sec"/>
      </w:pPr>
      <w:bookmarkStart w:id="191" w:name="_Toc106975760"/>
      <w:r w:rsidRPr="00B74DB4">
        <w:rPr>
          <w:rStyle w:val="CharSectNo"/>
        </w:rPr>
        <w:t>147</w:t>
      </w:r>
      <w:r w:rsidRPr="00607AEB">
        <w:rPr>
          <w:color w:val="000000"/>
        </w:rPr>
        <w:tab/>
        <w:t>Definitions—div 10.2</w:t>
      </w:r>
      <w:bookmarkEnd w:id="191"/>
    </w:p>
    <w:p w14:paraId="11274874" w14:textId="77777777" w:rsidR="00977B57" w:rsidRPr="00607AEB" w:rsidRDefault="00977B57" w:rsidP="00977B57">
      <w:pPr>
        <w:pStyle w:val="Amainreturn"/>
        <w:keepNext/>
        <w:rPr>
          <w:color w:val="000000"/>
        </w:rPr>
      </w:pPr>
      <w:r w:rsidRPr="00607AEB">
        <w:rPr>
          <w:color w:val="000000"/>
        </w:rPr>
        <w:t>In this division:</w:t>
      </w:r>
    </w:p>
    <w:p w14:paraId="2B1338BF" w14:textId="77777777" w:rsidR="00977B57" w:rsidRPr="00607AEB" w:rsidRDefault="00977B57" w:rsidP="00977B57">
      <w:pPr>
        <w:pStyle w:val="aDef"/>
        <w:rPr>
          <w:color w:val="000000"/>
        </w:rPr>
      </w:pPr>
      <w:r w:rsidRPr="00607AEB">
        <w:rPr>
          <w:rStyle w:val="charBoldItals"/>
        </w:rPr>
        <w:t>claimant</w:t>
      </w:r>
      <w:r w:rsidRPr="00607AEB">
        <w:rPr>
          <w:bCs/>
          <w:iCs/>
          <w:color w:val="000000"/>
        </w:rPr>
        <w:t>—see section 149 (Entitlement to claim compensation).</w:t>
      </w:r>
    </w:p>
    <w:p w14:paraId="1B74D07B"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w:t>
      </w:r>
      <w:r w:rsidRPr="00607AEB">
        <w:rPr>
          <w:color w:val="000000"/>
        </w:rPr>
        <w:t>a former licensed property agent.</w:t>
      </w:r>
    </w:p>
    <w:p w14:paraId="6B6EB108" w14:textId="77777777" w:rsidR="00977B57" w:rsidRPr="00607AEB" w:rsidRDefault="00977B57" w:rsidP="00977B57">
      <w:pPr>
        <w:pStyle w:val="AH5Sec"/>
      </w:pPr>
      <w:bookmarkStart w:id="192" w:name="_Toc106975761"/>
      <w:r w:rsidRPr="00B74DB4">
        <w:rPr>
          <w:rStyle w:val="CharSectNo"/>
        </w:rPr>
        <w:t>148</w:t>
      </w:r>
      <w:r w:rsidRPr="00607AEB">
        <w:rPr>
          <w:color w:val="000000"/>
        </w:rPr>
        <w:tab/>
        <w:t>Application—div 10.2</w:t>
      </w:r>
      <w:bookmarkEnd w:id="192"/>
    </w:p>
    <w:p w14:paraId="108A8282" w14:textId="77777777" w:rsidR="00977B57" w:rsidRPr="00607AEB" w:rsidRDefault="00977B57" w:rsidP="00977B57">
      <w:pPr>
        <w:pStyle w:val="Amainreturn"/>
        <w:rPr>
          <w:color w:val="000000"/>
        </w:rPr>
      </w:pPr>
      <w:r w:rsidRPr="00607AEB">
        <w:rPr>
          <w:color w:val="000000"/>
        </w:rPr>
        <w:t>This division applies in relation to a person who was a licensed property agent only in relation to anything that happened while the person was licensed.</w:t>
      </w:r>
    </w:p>
    <w:p w14:paraId="2ABEE944" w14:textId="77777777" w:rsidR="00554617" w:rsidRDefault="00554617" w:rsidP="00D11317">
      <w:pPr>
        <w:pStyle w:val="AH5Sec"/>
      </w:pPr>
      <w:bookmarkStart w:id="193" w:name="_Toc106975762"/>
      <w:r w:rsidRPr="00B74DB4">
        <w:rPr>
          <w:rStyle w:val="CharSectNo"/>
        </w:rPr>
        <w:t>149</w:t>
      </w:r>
      <w:r>
        <w:tab/>
        <w:t>Entitlement to claim compensation</w:t>
      </w:r>
      <w:bookmarkEnd w:id="193"/>
      <w:r>
        <w:t xml:space="preserve"> </w:t>
      </w:r>
    </w:p>
    <w:p w14:paraId="7907AC04" w14:textId="0CDDAE05" w:rsidR="00554617" w:rsidRDefault="00554617">
      <w:pPr>
        <w:pStyle w:val="Amain"/>
      </w:pPr>
      <w:r>
        <w:tab/>
        <w:t>(1)</w:t>
      </w:r>
      <w:r>
        <w:tab/>
        <w:t xml:space="preserve">A person (the </w:t>
      </w:r>
      <w:r>
        <w:rPr>
          <w:rStyle w:val="charBoldItals"/>
        </w:rPr>
        <w:t>claimant</w:t>
      </w:r>
      <w:r>
        <w:t xml:space="preserve">) who suffers financial loss because of a failure to account by a licensed </w:t>
      </w:r>
      <w:r w:rsidR="006A5EFA" w:rsidRPr="00607AEB">
        <w:rPr>
          <w:color w:val="000000"/>
        </w:rPr>
        <w:t>property</w:t>
      </w:r>
      <w:r w:rsidR="006A5EFA">
        <w:rPr>
          <w:color w:val="000000"/>
        </w:rPr>
        <w:t xml:space="preserve"> </w:t>
      </w:r>
      <w:r>
        <w:t>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lastRenderedPageBreak/>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94" w:name="_Toc106975763"/>
      <w:r w:rsidRPr="00B74DB4">
        <w:rPr>
          <w:rStyle w:val="CharSectNo"/>
        </w:rPr>
        <w:t>150</w:t>
      </w:r>
      <w:r>
        <w:tab/>
        <w:t>Notice inviting claims</w:t>
      </w:r>
      <w:bookmarkEnd w:id="194"/>
      <w:r>
        <w:rPr>
          <w:b w:val="0"/>
        </w:rPr>
        <w:t xml:space="preserve"> </w:t>
      </w:r>
    </w:p>
    <w:p w14:paraId="5025852B" w14:textId="6A13F2C3"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w:t>
      </w:r>
      <w:r w:rsidR="006A5EFA" w:rsidRPr="00607AEB">
        <w:rPr>
          <w:color w:val="000000"/>
        </w:rPr>
        <w:t>property</w:t>
      </w:r>
      <w:r w:rsidR="006A5EFA">
        <w:rPr>
          <w:color w:val="000000"/>
        </w:rPr>
        <w:t xml:space="preserve"> </w:t>
      </w:r>
      <w:r w:rsidRPr="0092630A">
        <w:rPr>
          <w:szCs w:val="24"/>
          <w:lang w:eastAsia="en-AU"/>
        </w:rPr>
        <w:t xml:space="preserve">agent to make claims within the period (the </w:t>
      </w:r>
      <w:r w:rsidRPr="0092630A">
        <w:rPr>
          <w:rStyle w:val="charBoldItals"/>
        </w:rPr>
        <w:t>claim period</w:t>
      </w:r>
      <w:r w:rsidRPr="0092630A">
        <w:rPr>
          <w:szCs w:val="24"/>
          <w:lang w:eastAsia="en-AU"/>
        </w:rPr>
        <w:t>) stated in the notice.</w:t>
      </w:r>
    </w:p>
    <w:p w14:paraId="4A729C16" w14:textId="4068087B"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9"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074F5076" w:rsidR="00554617" w:rsidRDefault="00554617" w:rsidP="00270C05">
      <w:pPr>
        <w:pStyle w:val="Amain"/>
        <w:keepNext/>
      </w:pPr>
      <w:r>
        <w:tab/>
        <w:t>(3)</w:t>
      </w:r>
      <w:r>
        <w:tab/>
        <w:t xml:space="preserve">In addition to stating the name of the licensed </w:t>
      </w:r>
      <w:r w:rsidR="006A5EFA" w:rsidRPr="00607AEB">
        <w:rPr>
          <w:color w:val="000000"/>
        </w:rPr>
        <w:t>property</w:t>
      </w:r>
      <w:r w:rsidR="006A5EFA">
        <w:rPr>
          <w:color w:val="000000"/>
        </w:rPr>
        <w:t xml:space="preserve"> </w:t>
      </w:r>
      <w:r>
        <w:t>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95" w:name="_Toc106975764"/>
      <w:r w:rsidRPr="00B74DB4">
        <w:rPr>
          <w:rStyle w:val="CharSectNo"/>
        </w:rPr>
        <w:lastRenderedPageBreak/>
        <w:t>151</w:t>
      </w:r>
      <w:r>
        <w:tab/>
        <w:t>Claims for compensation</w:t>
      </w:r>
      <w:bookmarkEnd w:id="195"/>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721A38C3"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0"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96" w:name="_Toc106975765"/>
      <w:r w:rsidRPr="00B74DB4">
        <w:rPr>
          <w:rStyle w:val="CharSectNo"/>
        </w:rPr>
        <w:t>152</w:t>
      </w:r>
      <w:r>
        <w:tab/>
        <w:t>Requirement to give information and produce documents</w:t>
      </w:r>
      <w:bookmarkEnd w:id="196"/>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7300881F"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91"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lastRenderedPageBreak/>
        <w:tab/>
        <w:t>(2)</w:t>
      </w:r>
      <w:r>
        <w:tab/>
        <w:t>The notice may state in what form the information is to be given to the commissioner for fair trading.</w:t>
      </w:r>
    </w:p>
    <w:p w14:paraId="46C3567E" w14:textId="7673140E"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2"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97" w:name="_Toc106975766"/>
      <w:r w:rsidRPr="00B74DB4">
        <w:rPr>
          <w:rStyle w:val="CharSectNo"/>
        </w:rPr>
        <w:t>153</w:t>
      </w:r>
      <w:r>
        <w:tab/>
        <w:t>Requirement to begin proceedings</w:t>
      </w:r>
      <w:bookmarkEnd w:id="197"/>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A811FEA" w:rsidR="00554617" w:rsidRDefault="00554617">
      <w:pPr>
        <w:pStyle w:val="Apara"/>
      </w:pPr>
      <w:r>
        <w:tab/>
        <w:t>(a)</w:t>
      </w:r>
      <w:r>
        <w:tab/>
        <w:t xml:space="preserve">the licensed </w:t>
      </w:r>
      <w:r w:rsidR="006A5EFA" w:rsidRPr="00607AEB">
        <w:rPr>
          <w:color w:val="000000"/>
        </w:rPr>
        <w:t>property</w:t>
      </w:r>
      <w:r w:rsidR="006A5EFA">
        <w:rPr>
          <w:color w:val="000000"/>
        </w:rPr>
        <w:t xml:space="preserve"> </w:t>
      </w:r>
      <w:r>
        <w:t>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8" w:name="_Toc106975767"/>
      <w:r w:rsidRPr="00B74DB4">
        <w:rPr>
          <w:rStyle w:val="CharSectNo"/>
        </w:rPr>
        <w:lastRenderedPageBreak/>
        <w:t>154</w:t>
      </w:r>
      <w:r>
        <w:tab/>
        <w:t>Decision on claims</w:t>
      </w:r>
      <w:bookmarkEnd w:id="198"/>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7777777" w:rsidR="00554617" w:rsidRDefault="00554617" w:rsidP="00D16608">
      <w:pPr>
        <w:pStyle w:val="Amain"/>
        <w:keepNext/>
        <w:keepLines/>
      </w:pPr>
      <w:r>
        <w:tab/>
        <w:t>(2)</w:t>
      </w:r>
      <w:r>
        <w:tab/>
        <w:t>If the commissioner for fair trading gives a notice under section 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9" w:name="_Toc106975768"/>
      <w:r w:rsidRPr="00B74DB4">
        <w:rPr>
          <w:rStyle w:val="CharSectNo"/>
        </w:rPr>
        <w:t>155</w:t>
      </w:r>
      <w:r>
        <w:tab/>
        <w:t>Payment of compensation</w:t>
      </w:r>
      <w:bookmarkEnd w:id="199"/>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393FF391" w:rsidR="00554617" w:rsidRDefault="00554617">
      <w:pPr>
        <w:pStyle w:val="Apara"/>
      </w:pPr>
      <w:r>
        <w:tab/>
        <w:t>(a)</w:t>
      </w:r>
      <w:r>
        <w:tab/>
        <w:t xml:space="preserve">the commissioner for fair trading has decided all claims for compensation made in relation to the licensed </w:t>
      </w:r>
      <w:r w:rsidR="00EE7A5C" w:rsidRPr="00607AEB">
        <w:rPr>
          <w:color w:val="000000"/>
        </w:rPr>
        <w:t>property</w:t>
      </w:r>
      <w:r w:rsidR="00EE7A5C">
        <w:rPr>
          <w:color w:val="000000"/>
        </w:rPr>
        <w:t xml:space="preserve"> </w:t>
      </w:r>
      <w:r>
        <w:t>agent whose failure to account is the subject of the claim; and</w:t>
      </w:r>
    </w:p>
    <w:p w14:paraId="2B66E3E9" w14:textId="6384E36F" w:rsidR="00554617" w:rsidRDefault="00554617">
      <w:pPr>
        <w:pStyle w:val="Apara"/>
      </w:pPr>
      <w:r>
        <w:tab/>
        <w:t>(b)</w:t>
      </w:r>
      <w:r>
        <w:tab/>
        <w:t xml:space="preserve">the commissioner has found out whether the amount in the compensation fund is sufficient for the payment of all amounts payable to claimants under subsection (1) in relation to the licensed </w:t>
      </w:r>
      <w:r w:rsidR="00EE7A5C" w:rsidRPr="00607AEB">
        <w:rPr>
          <w:color w:val="000000"/>
        </w:rPr>
        <w:t>property</w:t>
      </w:r>
      <w:r w:rsidR="00EE7A5C">
        <w:rPr>
          <w:color w:val="000000"/>
        </w:rPr>
        <w:t xml:space="preserve"> </w:t>
      </w:r>
      <w:r>
        <w:t>agent.</w:t>
      </w:r>
    </w:p>
    <w:p w14:paraId="254239C3" w14:textId="77777777" w:rsidR="00554617" w:rsidRDefault="00554617">
      <w:pPr>
        <w:pStyle w:val="AH5Sec"/>
      </w:pPr>
      <w:bookmarkStart w:id="200" w:name="_Toc106975769"/>
      <w:r w:rsidRPr="00B74DB4">
        <w:rPr>
          <w:rStyle w:val="CharSectNo"/>
        </w:rPr>
        <w:lastRenderedPageBreak/>
        <w:t>156</w:t>
      </w:r>
      <w:r>
        <w:tab/>
        <w:t>Interim payment of compensation</w:t>
      </w:r>
      <w:bookmarkEnd w:id="200"/>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201" w:name="_Toc106975770"/>
      <w:r w:rsidRPr="00B74DB4">
        <w:rPr>
          <w:rStyle w:val="CharSectNo"/>
        </w:rPr>
        <w:t>157</w:t>
      </w:r>
      <w:r>
        <w:tab/>
        <w:t>Insufficiency of compensation fund</w:t>
      </w:r>
      <w:bookmarkEnd w:id="201"/>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202" w:name="_Toc106975771"/>
      <w:r w:rsidRPr="00B74DB4">
        <w:rPr>
          <w:rStyle w:val="CharSectNo"/>
        </w:rPr>
        <w:lastRenderedPageBreak/>
        <w:t>158</w:t>
      </w:r>
      <w:r>
        <w:tab/>
        <w:t>Availability of compensation fund</w:t>
      </w:r>
      <w:bookmarkEnd w:id="202"/>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203" w:name="_Toc106975772"/>
      <w:r w:rsidRPr="00B74DB4">
        <w:rPr>
          <w:rStyle w:val="CharSectNo"/>
        </w:rPr>
        <w:t>159</w:t>
      </w:r>
      <w:r>
        <w:tab/>
        <w:t>Subrogation</w:t>
      </w:r>
      <w:bookmarkEnd w:id="203"/>
      <w:r>
        <w:rPr>
          <w:b w:val="0"/>
        </w:rPr>
        <w:t xml:space="preserve"> </w:t>
      </w:r>
    </w:p>
    <w:p w14:paraId="04639A43" w14:textId="7CB1B790" w:rsidR="00554617" w:rsidRDefault="00554617">
      <w:pPr>
        <w:pStyle w:val="Amainreturn"/>
      </w:pPr>
      <w:r>
        <w:t xml:space="preserve">If compensation is paid to a person in relation to a claim, the Territory is subrogated to the rights of the person against the licensed </w:t>
      </w:r>
      <w:r w:rsidR="006A5EFA" w:rsidRPr="00607AEB">
        <w:rPr>
          <w:color w:val="000000"/>
        </w:rPr>
        <w:t>property</w:t>
      </w:r>
      <w:r w:rsidR="006A5EFA">
        <w:rPr>
          <w:color w:val="000000"/>
        </w:rPr>
        <w:t xml:space="preserve"> </w:t>
      </w:r>
      <w:r>
        <w:t>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B74DB4" w:rsidRDefault="00554617">
      <w:pPr>
        <w:pStyle w:val="AH2Part"/>
      </w:pPr>
      <w:bookmarkStart w:id="204" w:name="_Toc106975773"/>
      <w:r w:rsidRPr="00B74DB4">
        <w:rPr>
          <w:rStyle w:val="CharPartNo"/>
        </w:rPr>
        <w:lastRenderedPageBreak/>
        <w:t>Part 11</w:t>
      </w:r>
      <w:r>
        <w:rPr>
          <w:szCs w:val="31"/>
        </w:rPr>
        <w:tab/>
      </w:r>
      <w:r w:rsidRPr="00B74DB4">
        <w:rPr>
          <w:rStyle w:val="CharPartText"/>
          <w:szCs w:val="31"/>
        </w:rPr>
        <w:t>Administration</w:t>
      </w:r>
      <w:bookmarkEnd w:id="204"/>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205" w:name="_Toc106975774"/>
      <w:r w:rsidRPr="00B74DB4">
        <w:rPr>
          <w:rStyle w:val="CharSectNo"/>
        </w:rPr>
        <w:t>160</w:t>
      </w:r>
      <w:r>
        <w:tab/>
        <w:t>Register</w:t>
      </w:r>
      <w:bookmarkEnd w:id="205"/>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206" w:name="_Toc106975775"/>
      <w:r w:rsidRPr="00B74DB4">
        <w:rPr>
          <w:rStyle w:val="CharSectNo"/>
        </w:rPr>
        <w:t>161</w:t>
      </w:r>
      <w:r>
        <w:tab/>
        <w:t>Register information</w:t>
      </w:r>
      <w:bookmarkEnd w:id="206"/>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4A575A9C" w14:textId="77777777" w:rsidR="00977B57" w:rsidRPr="00607AEB" w:rsidRDefault="00977B57" w:rsidP="00977B57">
      <w:pPr>
        <w:pStyle w:val="Apara"/>
      </w:pPr>
      <w:r w:rsidRPr="00607AEB">
        <w:tab/>
        <w:t>(g)</w:t>
      </w:r>
      <w:r w:rsidRPr="00607AEB">
        <w:tab/>
        <w:t>any exemption under section 71 (Class 1 licensed property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207" w:name="_Toc106975776"/>
      <w:r w:rsidRPr="00B74DB4">
        <w:rPr>
          <w:rStyle w:val="CharSectNo"/>
        </w:rPr>
        <w:t>162</w:t>
      </w:r>
      <w:r>
        <w:tab/>
        <w:t>Amounts received under Act</w:t>
      </w:r>
      <w:bookmarkEnd w:id="207"/>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8" w:name="_Toc106975777"/>
      <w:r w:rsidRPr="00B74DB4">
        <w:rPr>
          <w:rStyle w:val="CharSectNo"/>
        </w:rPr>
        <w:t>163</w:t>
      </w:r>
      <w:r>
        <w:tab/>
        <w:t>Determination and payment of amounts for compensation fund</w:t>
      </w:r>
      <w:bookmarkEnd w:id="208"/>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37D55499" w:rsidR="00DE4901" w:rsidRDefault="00DE4901" w:rsidP="00DE4901">
      <w:pPr>
        <w:pStyle w:val="aNote"/>
      </w:pPr>
      <w:r>
        <w:rPr>
          <w:rStyle w:val="charItals"/>
        </w:rPr>
        <w:t>Note</w:t>
      </w:r>
      <w:r>
        <w:rPr>
          <w:rStyle w:val="charItals"/>
        </w:rPr>
        <w:tab/>
      </w:r>
      <w:r>
        <w:t xml:space="preserve">A notifiable instrument must be notified under the </w:t>
      </w:r>
      <w:hyperlink r:id="rId93"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9" w:name="_Toc106975778"/>
      <w:r w:rsidRPr="00B74DB4">
        <w:rPr>
          <w:rStyle w:val="CharSectNo"/>
        </w:rPr>
        <w:lastRenderedPageBreak/>
        <w:t>164</w:t>
      </w:r>
      <w:r>
        <w:tab/>
        <w:t>Disclosure of information</w:t>
      </w:r>
      <w:bookmarkEnd w:id="209"/>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10" w:name="_Toc106975779"/>
      <w:r w:rsidRPr="00B74DB4">
        <w:rPr>
          <w:rStyle w:val="CharSectNo"/>
        </w:rPr>
        <w:t>165</w:t>
      </w:r>
      <w:r>
        <w:tab/>
        <w:t>Protection from liability</w:t>
      </w:r>
      <w:bookmarkEnd w:id="210"/>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0E1B40A2" w:rsidR="00DC24AB" w:rsidRPr="00591A0F" w:rsidRDefault="00DC24AB" w:rsidP="00DC24AB">
      <w:pPr>
        <w:pStyle w:val="aDef"/>
      </w:pPr>
      <w:r w:rsidRPr="00591A0F">
        <w:rPr>
          <w:rStyle w:val="charBoldItals"/>
        </w:rPr>
        <w:t>investigator</w:t>
      </w:r>
      <w:r w:rsidRPr="00591A0F">
        <w:t xml:space="preserve">—see the </w:t>
      </w:r>
      <w:hyperlink r:id="rId94"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B74DB4" w:rsidRDefault="00127339" w:rsidP="00127339">
      <w:pPr>
        <w:pStyle w:val="AH2Part"/>
      </w:pPr>
      <w:bookmarkStart w:id="211" w:name="_Toc106975780"/>
      <w:r w:rsidRPr="00B74DB4">
        <w:rPr>
          <w:rStyle w:val="CharPartNo"/>
        </w:rPr>
        <w:lastRenderedPageBreak/>
        <w:t>Part 12</w:t>
      </w:r>
      <w:r>
        <w:tab/>
      </w:r>
      <w:r w:rsidRPr="00B74DB4">
        <w:rPr>
          <w:rStyle w:val="CharPartText"/>
        </w:rPr>
        <w:t>Notification and review of decisions</w:t>
      </w:r>
      <w:bookmarkEnd w:id="211"/>
    </w:p>
    <w:p w14:paraId="50CF3AD4" w14:textId="77777777" w:rsidR="00127339" w:rsidRDefault="00127339" w:rsidP="00127339">
      <w:pPr>
        <w:pStyle w:val="AH5Sec"/>
      </w:pPr>
      <w:bookmarkStart w:id="212" w:name="_Toc106975781"/>
      <w:r w:rsidRPr="00B74DB4">
        <w:rPr>
          <w:rStyle w:val="CharSectNo"/>
        </w:rPr>
        <w:t>166</w:t>
      </w:r>
      <w:r>
        <w:tab/>
        <w:t xml:space="preserve">Meaning of </w:t>
      </w:r>
      <w:r>
        <w:rPr>
          <w:rStyle w:val="charItals"/>
        </w:rPr>
        <w:t>reviewable decision</w:t>
      </w:r>
      <w:r>
        <w:t>—pt 12</w:t>
      </w:r>
      <w:bookmarkEnd w:id="212"/>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13" w:name="_Toc106975782"/>
      <w:r w:rsidRPr="00B74DB4">
        <w:rPr>
          <w:rStyle w:val="CharSectNo"/>
        </w:rPr>
        <w:t>167</w:t>
      </w:r>
      <w:r>
        <w:tab/>
        <w:t>Reviewable decision notices</w:t>
      </w:r>
      <w:bookmarkEnd w:id="213"/>
    </w:p>
    <w:p w14:paraId="77BB173F" w14:textId="77777777" w:rsidR="00127339" w:rsidRDefault="00127339" w:rsidP="00127339">
      <w:pPr>
        <w:pStyle w:val="Amainreturn"/>
        <w:keepNext/>
      </w:pPr>
      <w:r>
        <w:t>If a person makes a reviewable decision, the person must give a reviewable decision notice to each entity mentioned in schedule 1, column 4 in relation to the decision.</w:t>
      </w:r>
    </w:p>
    <w:p w14:paraId="5F77D23B" w14:textId="468B5287"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95" w:tooltip="A2008-35" w:history="1">
        <w:r w:rsidR="0049662D" w:rsidRPr="0049662D">
          <w:rPr>
            <w:rStyle w:val="charCitHyperlinkItal"/>
          </w:rPr>
          <w:t>ACT Civil and Administrative Tribunal Act 2008</w:t>
        </w:r>
      </w:hyperlink>
      <w:r>
        <w:t>, s 67A).</w:t>
      </w:r>
    </w:p>
    <w:p w14:paraId="12C91580" w14:textId="69E9F06A"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96"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14" w:name="_Toc106975783"/>
      <w:r w:rsidRPr="00B74DB4">
        <w:rPr>
          <w:rStyle w:val="CharSectNo"/>
        </w:rPr>
        <w:t>168</w:t>
      </w:r>
      <w:r>
        <w:tab/>
        <w:t>Applications for review</w:t>
      </w:r>
      <w:bookmarkEnd w:id="214"/>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77777777" w:rsidR="00127339" w:rsidRDefault="00127339" w:rsidP="00127339">
      <w:pPr>
        <w:pStyle w:val="aDefpara"/>
      </w:pPr>
      <w:r>
        <w:tab/>
        <w:t>(a)</w:t>
      </w:r>
      <w:r>
        <w:tab/>
        <w:t>for a reviewable decision mentioned in sch</w:t>
      </w:r>
      <w:r w:rsidR="0081260C">
        <w:t>edule 1, column 3, items 1 to 20</w:t>
      </w:r>
      <w:r>
        <w:t>—the commissioner for fair trading; or</w:t>
      </w:r>
    </w:p>
    <w:p w14:paraId="76CC08AF" w14:textId="77777777" w:rsidR="00127339" w:rsidRDefault="00127339" w:rsidP="00570028">
      <w:pPr>
        <w:pStyle w:val="aDefpara"/>
        <w:keepNext/>
      </w:pPr>
      <w:r>
        <w:lastRenderedPageBreak/>
        <w:tab/>
        <w:t>(b)</w:t>
      </w:r>
      <w:r>
        <w:tab/>
        <w:t xml:space="preserve">for a reviewable decision mentioned </w:t>
      </w:r>
      <w:r w:rsidR="0081260C">
        <w:t>in schedule 1, column 3, item 21</w:t>
      </w:r>
      <w:r>
        <w:t xml:space="preserve">—the </w:t>
      </w:r>
      <w:r w:rsidR="00380FD4">
        <w:t>director</w:t>
      </w:r>
      <w:r w:rsidR="00380FD4">
        <w:noBreakHyphen/>
        <w:t>general</w:t>
      </w:r>
      <w:r>
        <w:t>.</w:t>
      </w:r>
    </w:p>
    <w:p w14:paraId="0C762441" w14:textId="4EB8F783"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97" w:tooltip="A2008-35" w:history="1">
        <w:r w:rsidR="0049662D" w:rsidRPr="0049662D">
          <w:rPr>
            <w:rStyle w:val="charCitHyperlinkItal"/>
          </w:rPr>
          <w:t>ACT Civil and Administrative Tribunal Act 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B74DB4" w:rsidRDefault="00554617">
      <w:pPr>
        <w:pStyle w:val="AH2Part"/>
      </w:pPr>
      <w:bookmarkStart w:id="215" w:name="_Toc106975784"/>
      <w:r w:rsidRPr="00B74DB4">
        <w:rPr>
          <w:rStyle w:val="CharPartNo"/>
        </w:rPr>
        <w:lastRenderedPageBreak/>
        <w:t>Part 13</w:t>
      </w:r>
      <w:r>
        <w:rPr>
          <w:szCs w:val="31"/>
        </w:rPr>
        <w:tab/>
      </w:r>
      <w:r w:rsidRPr="00B74DB4">
        <w:rPr>
          <w:rStyle w:val="CharPartText"/>
          <w:szCs w:val="31"/>
        </w:rPr>
        <w:t>Miscellaneous</w:t>
      </w:r>
      <w:bookmarkEnd w:id="215"/>
    </w:p>
    <w:p w14:paraId="76BAB32D" w14:textId="28FC30BC"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98"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16" w:name="_Toc106975785"/>
      <w:r w:rsidRPr="00B74DB4">
        <w:rPr>
          <w:rStyle w:val="CharSectNo"/>
        </w:rPr>
        <w:t>169</w:t>
      </w:r>
      <w:r>
        <w:tab/>
        <w:t>False or misleading statements</w:t>
      </w:r>
      <w:bookmarkEnd w:id="216"/>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64FCC75F" w14:textId="77777777" w:rsidR="00977B57" w:rsidRPr="00607AEB" w:rsidRDefault="00977B57" w:rsidP="00977B57">
      <w:pPr>
        <w:pStyle w:val="Apara"/>
      </w:pPr>
      <w:r w:rsidRPr="00607AEB">
        <w:rPr>
          <w:color w:val="000000"/>
        </w:rPr>
        <w:tab/>
        <w:t>(g)</w:t>
      </w:r>
      <w:r w:rsidRPr="00607AEB">
        <w:rPr>
          <w:color w:val="000000"/>
        </w:rPr>
        <w:tab/>
        <w:t>an application for an exemption under section 71 (Class 1 licensed property agent to be in charge of business—exemptions);</w:t>
      </w:r>
    </w:p>
    <w:p w14:paraId="50796DF0" w14:textId="77777777" w:rsidR="00977B57" w:rsidRPr="00607AEB" w:rsidRDefault="00977B57" w:rsidP="00977B57">
      <w:pPr>
        <w:pStyle w:val="Apara"/>
      </w:pPr>
      <w:r w:rsidRPr="00607AEB">
        <w:tab/>
        <w:t>(h)</w:t>
      </w:r>
      <w:r w:rsidRPr="00607AEB">
        <w:tab/>
        <w:t>information or a document required or permitted to be given under part 7 (Trust accounts—licensed property agents);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lastRenderedPageBreak/>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77777777" w:rsidR="00554617" w:rsidRDefault="00554617">
      <w:pPr>
        <w:pStyle w:val="Amainreturn"/>
        <w:keepNext/>
      </w:pPr>
      <w:r>
        <w:t>Maximum penalty:  100 penalty units, imprisonment for 1 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lastRenderedPageBreak/>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17" w:name="_Toc106975786"/>
      <w:r w:rsidRPr="00B74DB4">
        <w:rPr>
          <w:rStyle w:val="CharSectNo"/>
        </w:rPr>
        <w:t>170</w:t>
      </w:r>
      <w:r>
        <w:tab/>
        <w:t>Alternative verdict for offence against s 169</w:t>
      </w:r>
      <w:bookmarkEnd w:id="217"/>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8" w:name="_Toc106975787"/>
      <w:r w:rsidRPr="00B74DB4">
        <w:rPr>
          <w:rStyle w:val="CharSectNo"/>
        </w:rPr>
        <w:t>171</w:t>
      </w:r>
      <w:r>
        <w:tab/>
        <w:t>Rules of conduct</w:t>
      </w:r>
      <w:bookmarkEnd w:id="218"/>
    </w:p>
    <w:p w14:paraId="0EDABCDC" w14:textId="5202A9AD" w:rsidR="00554617" w:rsidRDefault="00554617">
      <w:pPr>
        <w:pStyle w:val="Amain"/>
      </w:pPr>
      <w:r>
        <w:tab/>
        <w:t>(1)</w:t>
      </w:r>
      <w:r>
        <w:tab/>
        <w:t>A regulation may prescribe rules of conduct to be observed by licensed agents</w:t>
      </w:r>
      <w:r w:rsidR="00977B57" w:rsidRPr="00607AEB">
        <w:rPr>
          <w:color w:val="000000"/>
        </w:rPr>
        <w:t>, licensed land auctioneers or registered assistant property agents</w:t>
      </w:r>
      <w:r>
        <w:t>.</w:t>
      </w:r>
    </w:p>
    <w:p w14:paraId="788C0183" w14:textId="77777777" w:rsidR="00554617" w:rsidRDefault="00554617">
      <w:pPr>
        <w:pStyle w:val="Amain"/>
      </w:pPr>
      <w:r>
        <w:lastRenderedPageBreak/>
        <w:tab/>
        <w:t>(2)</w:t>
      </w:r>
      <w:r>
        <w:tab/>
        <w:t>A licensed agent must not contravene a rule of conduct applying to the agent.</w:t>
      </w:r>
    </w:p>
    <w:p w14:paraId="4703FAF4" w14:textId="6F969A5F" w:rsidR="00977B57" w:rsidRPr="00607AEB" w:rsidRDefault="00977B57" w:rsidP="00977B57">
      <w:pPr>
        <w:pStyle w:val="Amain"/>
      </w:pPr>
      <w:r w:rsidRPr="00607AEB">
        <w:tab/>
        <w:t>(</w:t>
      </w:r>
      <w:r>
        <w:t>3</w:t>
      </w:r>
      <w:r w:rsidRPr="00607AEB">
        <w:t>)</w:t>
      </w:r>
      <w:r w:rsidRPr="00607AEB">
        <w:tab/>
        <w:t>A licensed land auctioneer must not contravene a rule of conduct applying to the auctioneer.</w:t>
      </w:r>
    </w:p>
    <w:p w14:paraId="2E22E445" w14:textId="1A6B5013" w:rsidR="00554617" w:rsidRDefault="00554617">
      <w:pPr>
        <w:pStyle w:val="Amain"/>
      </w:pPr>
      <w:r>
        <w:tab/>
        <w:t>(</w:t>
      </w:r>
      <w:r w:rsidR="00977B57">
        <w:t>4</w:t>
      </w:r>
      <w:r>
        <w:t>)</w:t>
      </w:r>
      <w:r>
        <w:tab/>
        <w:t xml:space="preserve">A registered </w:t>
      </w:r>
      <w:r w:rsidR="00FF20F8" w:rsidRPr="00607AEB">
        <w:rPr>
          <w:color w:val="000000"/>
        </w:rPr>
        <w:t>assistant property agent</w:t>
      </w:r>
      <w:r w:rsidR="00FF20F8">
        <w:rPr>
          <w:color w:val="000000"/>
        </w:rPr>
        <w:t xml:space="preserve"> </w:t>
      </w:r>
      <w:r>
        <w:t xml:space="preserve">must not contravene a rule of conduct applying to the </w:t>
      </w:r>
      <w:r w:rsidR="00FF20F8" w:rsidRPr="00607AEB">
        <w:rPr>
          <w:color w:val="000000"/>
        </w:rPr>
        <w:t>assistant property agent</w:t>
      </w:r>
      <w:r>
        <w:t>.</w:t>
      </w:r>
    </w:p>
    <w:p w14:paraId="0B9BF147" w14:textId="77777777" w:rsidR="00554617" w:rsidRDefault="00554617">
      <w:pPr>
        <w:pStyle w:val="AH5Sec"/>
      </w:pPr>
      <w:bookmarkStart w:id="219" w:name="_Toc106975788"/>
      <w:r w:rsidRPr="00B74DB4">
        <w:rPr>
          <w:rStyle w:val="CharSectNo"/>
        </w:rPr>
        <w:t>173</w:t>
      </w:r>
      <w:r>
        <w:tab/>
        <w:t>Evidentiary certificates</w:t>
      </w:r>
      <w:bookmarkEnd w:id="219"/>
    </w:p>
    <w:p w14:paraId="7883EBD5" w14:textId="6DE67576" w:rsidR="009F0B40" w:rsidRDefault="009F0B40" w:rsidP="00526339">
      <w:pPr>
        <w:pStyle w:val="Amain"/>
        <w:keepLines/>
      </w:pPr>
      <w:r>
        <w:tab/>
        <w:t>(1)</w:t>
      </w:r>
      <w:r>
        <w:tab/>
        <w:t xml:space="preserve">In a proceeding under this Act or the </w:t>
      </w:r>
      <w:hyperlink r:id="rId99"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77777777" w:rsidR="00554617" w:rsidRDefault="00554617">
      <w:pPr>
        <w:pStyle w:val="Amain"/>
      </w:pPr>
      <w:r>
        <w:tab/>
        <w:t>(2)</w:t>
      </w:r>
      <w:r>
        <w:tab/>
        <w:t>A document purporting to be a certificate under subsection (1)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20" w:name="_Toc106975789"/>
      <w:r w:rsidRPr="00B74DB4">
        <w:rPr>
          <w:rStyle w:val="CharSectNo"/>
        </w:rPr>
        <w:t>174</w:t>
      </w:r>
      <w:r w:rsidRPr="0049662D">
        <w:rPr>
          <w:rFonts w:cs="Arial"/>
        </w:rPr>
        <w:tab/>
      </w:r>
      <w:r>
        <w:t xml:space="preserve">What is a </w:t>
      </w:r>
      <w:r>
        <w:rPr>
          <w:rStyle w:val="charItals"/>
        </w:rPr>
        <w:t>corresponding law</w:t>
      </w:r>
      <w:r w:rsidR="001347CB" w:rsidRPr="0049662D">
        <w:rPr>
          <w:rFonts w:cs="Arial"/>
        </w:rPr>
        <w:t>?</w:t>
      </w:r>
      <w:bookmarkEnd w:id="220"/>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lastRenderedPageBreak/>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21" w:name="_Toc106975790"/>
      <w:r w:rsidRPr="00B74DB4">
        <w:rPr>
          <w:rStyle w:val="CharSectNo"/>
        </w:rPr>
        <w:t>175</w:t>
      </w:r>
      <w:r>
        <w:tab/>
        <w:t>Displacement of Corporations legislation</w:t>
      </w:r>
      <w:bookmarkEnd w:id="221"/>
    </w:p>
    <w:p w14:paraId="072A3E45" w14:textId="37A26C6A"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100"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101"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1E68F784"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102" w:tooltip="Act 2001 No 50 (Cwlth)" w:history="1">
        <w:r w:rsidR="0049662D" w:rsidRPr="0049662D">
          <w:rPr>
            <w:rStyle w:val="charCitHyperlinkAbbrev"/>
          </w:rPr>
          <w:t>Corporations Act</w:t>
        </w:r>
      </w:hyperlink>
      <w:r>
        <w:rPr>
          <w:snapToGrid w:val="0"/>
          <w:szCs w:val="19"/>
        </w:rPr>
        <w:t xml:space="preserve"> nor the </w:t>
      </w:r>
      <w:hyperlink r:id="rId103" w:tooltip="Act 2001 No 51 (Cwlth)" w:history="1">
        <w:r w:rsidR="00D005DD" w:rsidRPr="00D005DD">
          <w:rPr>
            <w:rStyle w:val="charCitHyperlinkItal"/>
          </w:rPr>
          <w:t>Australian Securities and Investment Commission Act 2001</w:t>
        </w:r>
      </w:hyperlink>
      <w:r w:rsidR="00AC1A2C">
        <w:t xml:space="preserve"> (Cwlth)</w:t>
      </w:r>
      <w:r>
        <w:rPr>
          <w:snapToGrid w:val="0"/>
          <w:szCs w:val="19"/>
        </w:rPr>
        <w:t xml:space="preserve">, pt 3 (Investigations and information gathering) will apply in relation to an administrator.  The </w:t>
      </w:r>
      <w:hyperlink r:id="rId104"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105"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3BEC43C5"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106"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22" w:name="_Toc106975791"/>
      <w:r w:rsidRPr="00B74DB4">
        <w:rPr>
          <w:rStyle w:val="CharSectNo"/>
        </w:rPr>
        <w:t>176</w:t>
      </w:r>
      <w:r>
        <w:tab/>
        <w:t>Determination of fees</w:t>
      </w:r>
      <w:bookmarkEnd w:id="222"/>
      <w:r>
        <w:rPr>
          <w:b w:val="0"/>
        </w:rPr>
        <w:t xml:space="preserve"> </w:t>
      </w:r>
    </w:p>
    <w:p w14:paraId="5980E858" w14:textId="77777777" w:rsidR="00554617" w:rsidRDefault="00554617">
      <w:pPr>
        <w:pStyle w:val="Amain"/>
        <w:keepNext/>
      </w:pPr>
      <w:r>
        <w:tab/>
        <w:t>(1)</w:t>
      </w:r>
      <w:r>
        <w:tab/>
        <w:t>The Minister may determine fees for this Act.</w:t>
      </w:r>
    </w:p>
    <w:p w14:paraId="415E5315" w14:textId="71F0A01D" w:rsidR="00554617" w:rsidRDefault="00554617">
      <w:pPr>
        <w:pStyle w:val="aNote"/>
        <w:rPr>
          <w:szCs w:val="19"/>
        </w:rPr>
      </w:pPr>
      <w:r>
        <w:rPr>
          <w:rStyle w:val="charItals"/>
        </w:rPr>
        <w:t>Note</w:t>
      </w:r>
      <w:r>
        <w:rPr>
          <w:szCs w:val="19"/>
        </w:rPr>
        <w:tab/>
        <w:t xml:space="preserve">The </w:t>
      </w:r>
      <w:hyperlink r:id="rId107"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373B5BE4"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108"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23" w:name="_Toc106975792"/>
      <w:r w:rsidRPr="00B74DB4">
        <w:rPr>
          <w:rStyle w:val="CharSectNo"/>
        </w:rPr>
        <w:lastRenderedPageBreak/>
        <w:t>177</w:t>
      </w:r>
      <w:r>
        <w:tab/>
        <w:t>Approved forms</w:t>
      </w:r>
      <w:bookmarkEnd w:id="223"/>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7B410E45" w:rsidR="00554617" w:rsidRDefault="00554617">
      <w:pPr>
        <w:pStyle w:val="aNote"/>
        <w:rPr>
          <w:szCs w:val="19"/>
        </w:rPr>
      </w:pPr>
      <w:r>
        <w:rPr>
          <w:rStyle w:val="charItals"/>
        </w:rPr>
        <w:t>Note</w:t>
      </w:r>
      <w:r>
        <w:rPr>
          <w:szCs w:val="19"/>
        </w:rPr>
        <w:tab/>
        <w:t xml:space="preserve">For other provisions about forms, see the </w:t>
      </w:r>
      <w:hyperlink r:id="rId109"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tab/>
        <w:t>(3)</w:t>
      </w:r>
      <w:r>
        <w:tab/>
        <w:t>An approved form is a notifiable instrument.</w:t>
      </w:r>
    </w:p>
    <w:p w14:paraId="2DCB8C10" w14:textId="09CD621C"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10"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24" w:name="_Toc106975793"/>
      <w:r w:rsidRPr="00B74DB4">
        <w:rPr>
          <w:rStyle w:val="CharSectNo"/>
        </w:rPr>
        <w:t>178</w:t>
      </w:r>
      <w:r>
        <w:tab/>
        <w:t>Regulation-making power</w:t>
      </w:r>
      <w:bookmarkEnd w:id="224"/>
    </w:p>
    <w:p w14:paraId="60EC1636" w14:textId="77777777" w:rsidR="00554617" w:rsidRDefault="00554617">
      <w:pPr>
        <w:pStyle w:val="Amain"/>
        <w:keepNext/>
      </w:pPr>
      <w:r>
        <w:tab/>
        <w:t>(1)</w:t>
      </w:r>
      <w:r>
        <w:tab/>
        <w:t>The Executive may make regulations for this Act.</w:t>
      </w:r>
    </w:p>
    <w:p w14:paraId="5C1CFCA4" w14:textId="27397529"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11"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062AFDEE" w:rsidR="00554617" w:rsidRDefault="00554617">
      <w:pPr>
        <w:pStyle w:val="Apara"/>
      </w:pPr>
      <w:r>
        <w:tab/>
        <w:t>(d)</w:t>
      </w:r>
      <w:r>
        <w:tab/>
        <w:t xml:space="preserve">the keeping of accounts and other records by licensed agents and registered </w:t>
      </w:r>
      <w:r w:rsidR="00FF20F8" w:rsidRPr="00607AEB">
        <w:rPr>
          <w:color w:val="000000"/>
        </w:rPr>
        <w:t>assistant property agents</w:t>
      </w:r>
      <w:r>
        <w:t>;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tab/>
        <w:t>(3)</w:t>
      </w:r>
      <w:r>
        <w:tab/>
        <w:t>A regulation may prescribe offences for contraventions of a regulation and prescribe maximum penalties of not more than 20 penalty units for offences against a regulation.</w:t>
      </w:r>
    </w:p>
    <w:p w14:paraId="5312F006" w14:textId="77777777" w:rsidR="00977B57" w:rsidRPr="00977B57" w:rsidRDefault="00977B57" w:rsidP="00977B57">
      <w:pPr>
        <w:pStyle w:val="PageBreak"/>
      </w:pPr>
      <w:r w:rsidRPr="00977B57">
        <w:br w:type="page"/>
      </w:r>
    </w:p>
    <w:p w14:paraId="4B522C59" w14:textId="0A7C031F" w:rsidR="00977B57" w:rsidRPr="00B74DB4" w:rsidRDefault="00977B57" w:rsidP="00977B57">
      <w:pPr>
        <w:pStyle w:val="AH2Part"/>
      </w:pPr>
      <w:bookmarkStart w:id="225" w:name="_Toc106975794"/>
      <w:r w:rsidRPr="00B74DB4">
        <w:rPr>
          <w:rStyle w:val="CharPartNo"/>
        </w:rPr>
        <w:lastRenderedPageBreak/>
        <w:t>Part 22</w:t>
      </w:r>
      <w:r w:rsidRPr="00607AEB">
        <w:rPr>
          <w:color w:val="000000"/>
        </w:rPr>
        <w:tab/>
      </w:r>
      <w:r w:rsidRPr="00B74DB4">
        <w:rPr>
          <w:rStyle w:val="CharPartText"/>
          <w:color w:val="000000"/>
        </w:rPr>
        <w:t>Transitional—Fair Trading and Other Justice Legislation Amendment Act</w:t>
      </w:r>
      <w:r w:rsidR="00B74DB4">
        <w:rPr>
          <w:rStyle w:val="CharPartText"/>
          <w:color w:val="000000"/>
        </w:rPr>
        <w:t> </w:t>
      </w:r>
      <w:r w:rsidRPr="00B74DB4">
        <w:rPr>
          <w:rStyle w:val="CharPartText"/>
          <w:color w:val="000000"/>
        </w:rPr>
        <w:t>2022</w:t>
      </w:r>
      <w:bookmarkEnd w:id="225"/>
    </w:p>
    <w:p w14:paraId="2A7C30BE" w14:textId="77777777" w:rsidR="00977B57" w:rsidRPr="00607AEB" w:rsidRDefault="00977B57" w:rsidP="00977B57">
      <w:pPr>
        <w:pStyle w:val="AH5Sec"/>
      </w:pPr>
      <w:bookmarkStart w:id="226" w:name="_Toc106975795"/>
      <w:r w:rsidRPr="00B74DB4">
        <w:rPr>
          <w:rStyle w:val="CharSectNo"/>
        </w:rPr>
        <w:t>228</w:t>
      </w:r>
      <w:r w:rsidRPr="00607AEB">
        <w:rPr>
          <w:color w:val="000000"/>
        </w:rPr>
        <w:tab/>
        <w:t>Definitions—pt 22</w:t>
      </w:r>
      <w:bookmarkEnd w:id="226"/>
    </w:p>
    <w:p w14:paraId="7966BDC4" w14:textId="77777777" w:rsidR="00977B57" w:rsidRPr="00607AEB" w:rsidRDefault="00977B57" w:rsidP="00977B57">
      <w:pPr>
        <w:pStyle w:val="Amainreturn"/>
        <w:keepNext/>
        <w:rPr>
          <w:color w:val="000000"/>
        </w:rPr>
      </w:pPr>
      <w:r w:rsidRPr="00607AEB">
        <w:rPr>
          <w:color w:val="000000"/>
        </w:rPr>
        <w:t>In this part:</w:t>
      </w:r>
    </w:p>
    <w:p w14:paraId="758AF2C0" w14:textId="77777777" w:rsidR="00977B57" w:rsidRPr="00607AEB" w:rsidRDefault="00977B57" w:rsidP="00977B57">
      <w:pPr>
        <w:pStyle w:val="aDef"/>
        <w:rPr>
          <w:color w:val="000000"/>
        </w:rPr>
      </w:pPr>
      <w:r w:rsidRPr="00607AEB">
        <w:rPr>
          <w:rStyle w:val="charBoldItals"/>
        </w:rPr>
        <w:t>additional class 1 training</w:t>
      </w:r>
      <w:r w:rsidRPr="00607AEB">
        <w:rPr>
          <w:bCs/>
          <w:iCs/>
          <w:color w:val="000000"/>
        </w:rPr>
        <w:t xml:space="preserve"> means the </w:t>
      </w:r>
      <w:r w:rsidRPr="00607AEB">
        <w:rPr>
          <w:color w:val="000000"/>
        </w:rPr>
        <w:t>following VET course units of competency:</w:t>
      </w:r>
    </w:p>
    <w:p w14:paraId="6E8F94FA" w14:textId="77777777" w:rsidR="00977B57" w:rsidRPr="00607AEB" w:rsidRDefault="00977B57" w:rsidP="00977B57">
      <w:pPr>
        <w:pStyle w:val="aDefpara"/>
      </w:pPr>
      <w:r w:rsidRPr="00607AEB">
        <w:rPr>
          <w:color w:val="000000"/>
        </w:rPr>
        <w:tab/>
        <w:t>(a)</w:t>
      </w:r>
      <w:r w:rsidRPr="00607AEB">
        <w:rPr>
          <w:color w:val="000000"/>
        </w:rPr>
        <w:tab/>
        <w:t>CPPREP5001 (Manage compliance in the property industry);</w:t>
      </w:r>
    </w:p>
    <w:p w14:paraId="155323F3" w14:textId="77777777" w:rsidR="00977B57" w:rsidRPr="00607AEB" w:rsidRDefault="00977B57" w:rsidP="00977B57">
      <w:pPr>
        <w:pStyle w:val="aDefpara"/>
      </w:pPr>
      <w:r w:rsidRPr="00607AEB">
        <w:tab/>
        <w:t>(b)</w:t>
      </w:r>
      <w:r w:rsidRPr="00607AEB">
        <w:tab/>
        <w:t>CPPREP5002 (Establish and monitor property industry trust account management practices);</w:t>
      </w:r>
    </w:p>
    <w:p w14:paraId="3196CEC3" w14:textId="77777777" w:rsidR="00977B57" w:rsidRPr="00607AEB" w:rsidRDefault="00977B57" w:rsidP="00977B57">
      <w:pPr>
        <w:pStyle w:val="aDefpara"/>
      </w:pPr>
      <w:r w:rsidRPr="00607AEB">
        <w:tab/>
        <w:t>(c)</w:t>
      </w:r>
      <w:r w:rsidRPr="00607AEB">
        <w:tab/>
        <w:t>CPPREP5003 (Manage ethical practice in the property industry);</w:t>
      </w:r>
    </w:p>
    <w:p w14:paraId="0186CC23" w14:textId="77777777" w:rsidR="00977B57" w:rsidRPr="00607AEB" w:rsidRDefault="00977B57" w:rsidP="00977B57">
      <w:pPr>
        <w:pStyle w:val="aDefpara"/>
      </w:pPr>
      <w:r w:rsidRPr="00607AEB">
        <w:tab/>
        <w:t>(d)</w:t>
      </w:r>
      <w:r w:rsidRPr="00607AEB">
        <w:tab/>
        <w:t>CPPREP5004 (Manage a safe workplace in the property industry);</w:t>
      </w:r>
    </w:p>
    <w:p w14:paraId="2B51FE28" w14:textId="77777777" w:rsidR="00977B57" w:rsidRPr="00607AEB" w:rsidRDefault="00977B57" w:rsidP="00977B57">
      <w:pPr>
        <w:pStyle w:val="aDefpara"/>
      </w:pPr>
      <w:r w:rsidRPr="00607AEB">
        <w:tab/>
        <w:t>(e)</w:t>
      </w:r>
      <w:r w:rsidRPr="00607AEB">
        <w:tab/>
        <w:t>CPPREP5005 (Manage teams in the property industry);</w:t>
      </w:r>
    </w:p>
    <w:p w14:paraId="03901B27" w14:textId="77777777" w:rsidR="00977B57" w:rsidRPr="00607AEB" w:rsidRDefault="00977B57" w:rsidP="00977B57">
      <w:pPr>
        <w:pStyle w:val="aDefpara"/>
      </w:pPr>
      <w:r w:rsidRPr="00607AEB">
        <w:tab/>
        <w:t>(f)</w:t>
      </w:r>
      <w:r w:rsidRPr="00607AEB">
        <w:tab/>
        <w:t>CPPREP5006 (Manage operational finances in the property industry);</w:t>
      </w:r>
    </w:p>
    <w:p w14:paraId="4A6E653F" w14:textId="77777777" w:rsidR="00977B57" w:rsidRPr="00607AEB" w:rsidRDefault="00977B57" w:rsidP="00977B57">
      <w:pPr>
        <w:pStyle w:val="aDefpara"/>
      </w:pPr>
      <w:r w:rsidRPr="00607AEB">
        <w:tab/>
        <w:t>(g)</w:t>
      </w:r>
      <w:r w:rsidRPr="00607AEB">
        <w:tab/>
        <w:t>CPPREP5007 (Develop a strategic business plan in the property industry).</w:t>
      </w:r>
    </w:p>
    <w:p w14:paraId="082EFB51" w14:textId="62506715" w:rsidR="00977B57" w:rsidRPr="00607AEB" w:rsidRDefault="00977B57" w:rsidP="00977B57">
      <w:pPr>
        <w:pStyle w:val="aDef"/>
        <w:rPr>
          <w:color w:val="000000"/>
        </w:rPr>
      </w:pPr>
      <w:r w:rsidRPr="00607AEB">
        <w:rPr>
          <w:rStyle w:val="charBoldItals"/>
        </w:rPr>
        <w:t xml:space="preserve">commencement day </w:t>
      </w:r>
      <w:r w:rsidRPr="00607AEB">
        <w:rPr>
          <w:color w:val="000000"/>
        </w:rPr>
        <w:t xml:space="preserve">means the day the </w:t>
      </w:r>
      <w:hyperlink r:id="rId112" w:tooltip="A2022-8" w:history="1">
        <w:r w:rsidR="00E81642" w:rsidRPr="00E81642">
          <w:rPr>
            <w:rStyle w:val="charCitHyperlinkItal"/>
          </w:rPr>
          <w:t>Fair Trading and Other Justice Legislation Amendment Act 2022</w:t>
        </w:r>
      </w:hyperlink>
      <w:r w:rsidRPr="00607AEB">
        <w:rPr>
          <w:color w:val="000000"/>
        </w:rPr>
        <w:t>, part 2 commences.</w:t>
      </w:r>
    </w:p>
    <w:p w14:paraId="0D6C10EB" w14:textId="77777777" w:rsidR="00977B57" w:rsidRPr="00607AEB" w:rsidRDefault="00977B57" w:rsidP="00977B57">
      <w:pPr>
        <w:pStyle w:val="aDef"/>
        <w:keepLines/>
        <w:rPr>
          <w:color w:val="000000"/>
        </w:rPr>
      </w:pPr>
      <w:r w:rsidRPr="00607AEB">
        <w:rPr>
          <w:rStyle w:val="charBoldItals"/>
        </w:rPr>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05D1CD95" w14:textId="77777777" w:rsidR="00977B57" w:rsidRPr="00607AEB" w:rsidRDefault="00977B57" w:rsidP="00DE38CE">
      <w:pPr>
        <w:pStyle w:val="aDef"/>
        <w:keepNext/>
        <w:rPr>
          <w:color w:val="000000"/>
        </w:rPr>
      </w:pPr>
      <w:r w:rsidRPr="00607AEB">
        <w:rPr>
          <w:rStyle w:val="charBoldItals"/>
        </w:rPr>
        <w:lastRenderedPageBreak/>
        <w:t>licensed property agent</w:t>
      </w:r>
      <w:r w:rsidRPr="00607AEB">
        <w:rPr>
          <w:bCs/>
          <w:iCs/>
          <w:color w:val="000000"/>
        </w:rPr>
        <w:t xml:space="preserve">, of a particular kind, means a person who holds a licence to carry on business </w:t>
      </w:r>
      <w:r w:rsidRPr="00607AEB">
        <w:rPr>
          <w:color w:val="000000"/>
        </w:rPr>
        <w:t>as 1 of the following agents:</w:t>
      </w:r>
    </w:p>
    <w:p w14:paraId="5CC8882C" w14:textId="77777777" w:rsidR="00977B57" w:rsidRPr="00607AEB" w:rsidRDefault="00977B57" w:rsidP="00977B57">
      <w:pPr>
        <w:pStyle w:val="aDefpara"/>
      </w:pPr>
      <w:r w:rsidRPr="00607AEB">
        <w:rPr>
          <w:color w:val="000000"/>
        </w:rPr>
        <w:tab/>
        <w:t>(a)</w:t>
      </w:r>
      <w:r w:rsidRPr="00607AEB">
        <w:rPr>
          <w:color w:val="000000"/>
        </w:rPr>
        <w:tab/>
        <w:t xml:space="preserve">a business agent; </w:t>
      </w:r>
    </w:p>
    <w:p w14:paraId="141CDEEC" w14:textId="77777777" w:rsidR="00977B57" w:rsidRPr="00607AEB" w:rsidRDefault="00977B57" w:rsidP="00977B57">
      <w:pPr>
        <w:pStyle w:val="aDefpara"/>
      </w:pPr>
      <w:r w:rsidRPr="00607AEB">
        <w:tab/>
        <w:t>(b)</w:t>
      </w:r>
      <w:r w:rsidRPr="00607AEB">
        <w:tab/>
        <w:t>a real estate agent;</w:t>
      </w:r>
    </w:p>
    <w:p w14:paraId="32A0BC88" w14:textId="77777777" w:rsidR="00977B57" w:rsidRPr="00607AEB" w:rsidRDefault="00977B57" w:rsidP="00977B57">
      <w:pPr>
        <w:pStyle w:val="aDefpara"/>
      </w:pPr>
      <w:r w:rsidRPr="00607AEB">
        <w:tab/>
        <w:t>(c)</w:t>
      </w:r>
      <w:r w:rsidRPr="00607AEB">
        <w:tab/>
        <w:t>a stock and station agent.</w:t>
      </w:r>
    </w:p>
    <w:p w14:paraId="5B6D7B1B" w14:textId="77777777" w:rsidR="00977B57" w:rsidRPr="00607AEB" w:rsidRDefault="00977B57" w:rsidP="00977B57">
      <w:pPr>
        <w:pStyle w:val="aDef"/>
        <w:rPr>
          <w:color w:val="000000"/>
        </w:rPr>
      </w:pPr>
      <w:r w:rsidRPr="00607AEB">
        <w:rPr>
          <w:rStyle w:val="charBoldItals"/>
        </w:rPr>
        <w:t>owners corporation managing agent</w:t>
      </w:r>
      <w:r w:rsidRPr="00607AEB">
        <w:rPr>
          <w:bCs/>
          <w:iCs/>
          <w:color w:val="000000"/>
        </w:rPr>
        <w:t>—see section 109A (3).</w:t>
      </w:r>
    </w:p>
    <w:p w14:paraId="1218A283" w14:textId="418F6B84" w:rsidR="00977B57" w:rsidRPr="00607AEB" w:rsidRDefault="00977B57" w:rsidP="00977B57">
      <w:pPr>
        <w:pStyle w:val="aDef"/>
        <w:rPr>
          <w:color w:val="000000"/>
        </w:rPr>
      </w:pPr>
      <w:r w:rsidRPr="00607AEB">
        <w:rPr>
          <w:rStyle w:val="charBoldItals"/>
        </w:rPr>
        <w:t>registered training organisation</w:t>
      </w:r>
      <w:r w:rsidRPr="00607AEB">
        <w:rPr>
          <w:bCs/>
          <w:iCs/>
          <w:color w:val="000000"/>
        </w:rPr>
        <w:t xml:space="preserve">—see the </w:t>
      </w:r>
      <w:hyperlink r:id="rId113" w:tooltip="Act 2011 No 12 (Cwlth)" w:history="1">
        <w:r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p>
    <w:p w14:paraId="561F3E0D" w14:textId="361C8D75" w:rsidR="00977B57" w:rsidRPr="00607AEB" w:rsidRDefault="00977B57" w:rsidP="00977B57">
      <w:pPr>
        <w:pStyle w:val="aDef"/>
        <w:rPr>
          <w:color w:val="000000"/>
        </w:rPr>
      </w:pPr>
      <w:r w:rsidRPr="00607AEB">
        <w:rPr>
          <w:rStyle w:val="charBoldItals"/>
        </w:rPr>
        <w:t>statement of attainment</w:t>
      </w:r>
      <w:r w:rsidRPr="00607AEB">
        <w:rPr>
          <w:color w:val="000000"/>
        </w:rPr>
        <w:t xml:space="preserve"> means a VET statement of attainment under the </w:t>
      </w:r>
      <w:hyperlink r:id="rId114" w:tooltip="Act 2011 No 12 (Cwlth)" w:history="1">
        <w:r w:rsidRPr="00607AEB">
          <w:rPr>
            <w:rStyle w:val="charCitHyperlinkItal"/>
          </w:rPr>
          <w:t>National Vocational Education and Training Regulator Act 2011</w:t>
        </w:r>
      </w:hyperlink>
      <w:r w:rsidRPr="00607AEB">
        <w:rPr>
          <w:bCs/>
          <w:iCs/>
          <w:color w:val="000000"/>
        </w:rPr>
        <w:t> (</w:t>
      </w:r>
      <w:r w:rsidRPr="00607AEB">
        <w:rPr>
          <w:color w:val="000000"/>
        </w:rPr>
        <w:t>Cwlth), section 3.</w:t>
      </w:r>
    </w:p>
    <w:p w14:paraId="079C56FC" w14:textId="77777777" w:rsidR="00977B57" w:rsidRPr="00607AEB" w:rsidRDefault="00977B57" w:rsidP="00977B57">
      <w:pPr>
        <w:pStyle w:val="aDef"/>
        <w:rPr>
          <w:color w:val="000000"/>
        </w:rPr>
      </w:pPr>
      <w:r w:rsidRPr="00607AEB">
        <w:rPr>
          <w:rStyle w:val="charBoldItals"/>
        </w:rPr>
        <w:t>unqualified real estate salesperson</w:t>
      </w:r>
      <w:r w:rsidRPr="00607AEB">
        <w:rPr>
          <w:bCs/>
          <w:iCs/>
          <w:color w:val="000000"/>
        </w:rPr>
        <w:t xml:space="preserve"> means a person—</w:t>
      </w:r>
    </w:p>
    <w:p w14:paraId="13C1C85B" w14:textId="77777777" w:rsidR="00977B57" w:rsidRPr="00607AEB" w:rsidRDefault="00977B57" w:rsidP="00977B57">
      <w:pPr>
        <w:pStyle w:val="aDefpara"/>
      </w:pPr>
      <w:r w:rsidRPr="00607AEB">
        <w:rPr>
          <w:color w:val="000000"/>
        </w:rPr>
        <w:tab/>
        <w:t>(a)</w:t>
      </w:r>
      <w:r w:rsidRPr="00607AEB">
        <w:rPr>
          <w:color w:val="000000"/>
        </w:rPr>
        <w:tab/>
        <w:t xml:space="preserve">to whom section 49 (1) (a) and (c) </w:t>
      </w:r>
      <w:r w:rsidRPr="00607AEB">
        <w:rPr>
          <w:color w:val="000000"/>
          <w:lang w:eastAsia="en-AU"/>
        </w:rPr>
        <w:t xml:space="preserve">as in force immediately before the commencement day </w:t>
      </w:r>
      <w:r w:rsidRPr="00607AEB">
        <w:rPr>
          <w:color w:val="000000"/>
        </w:rPr>
        <w:t>applied; and</w:t>
      </w:r>
    </w:p>
    <w:p w14:paraId="0C30177D" w14:textId="77777777" w:rsidR="00977B57" w:rsidRPr="00607AEB" w:rsidRDefault="00977B57" w:rsidP="00977B57">
      <w:pPr>
        <w:pStyle w:val="aDefpara"/>
      </w:pPr>
      <w:r w:rsidRPr="00607AEB">
        <w:tab/>
        <w:t>(b)</w:t>
      </w:r>
      <w:r w:rsidRPr="00607AEB">
        <w:tab/>
        <w:t xml:space="preserve">who immediately before the commencement day did not have the qualifications prescribed under section 50 </w:t>
      </w:r>
      <w:r w:rsidRPr="00607AEB">
        <w:rPr>
          <w:lang w:eastAsia="en-AU"/>
        </w:rPr>
        <w:t>as in force immediately before the commencement day</w:t>
      </w:r>
      <w:r w:rsidRPr="00607AEB">
        <w:t>.</w:t>
      </w:r>
    </w:p>
    <w:p w14:paraId="2C01D461" w14:textId="006B8791" w:rsidR="00977B57" w:rsidRPr="00607AEB" w:rsidRDefault="00977B57" w:rsidP="00977B57">
      <w:pPr>
        <w:pStyle w:val="aDef"/>
        <w:rPr>
          <w:color w:val="000000"/>
        </w:rPr>
      </w:pPr>
      <w:r w:rsidRPr="00607AEB">
        <w:rPr>
          <w:rStyle w:val="charBoldItals"/>
        </w:rPr>
        <w:t>VET course</w:t>
      </w:r>
      <w:r w:rsidRPr="00607AEB">
        <w:rPr>
          <w:bCs/>
          <w:iCs/>
          <w:color w:val="000000"/>
        </w:rPr>
        <w:t>—</w:t>
      </w:r>
      <w:r w:rsidRPr="00607AEB">
        <w:rPr>
          <w:color w:val="000000"/>
        </w:rPr>
        <w:t xml:space="preserve">see the </w:t>
      </w:r>
      <w:hyperlink r:id="rId115" w:tooltip="Act 2011 No 12 (Cwlth)" w:history="1">
        <w:r w:rsidRPr="00607AEB">
          <w:rPr>
            <w:rStyle w:val="charCitHyperlinkItal"/>
          </w:rPr>
          <w:t>National Vocational Education and Training Regulator Act 2011</w:t>
        </w:r>
      </w:hyperlink>
      <w:r w:rsidRPr="00607AEB">
        <w:rPr>
          <w:color w:val="000000"/>
        </w:rPr>
        <w:t xml:space="preserve"> (Cwlth), section 3.</w:t>
      </w:r>
    </w:p>
    <w:p w14:paraId="5D3D4908" w14:textId="77777777" w:rsidR="00977B57" w:rsidRPr="00607AEB" w:rsidRDefault="00977B57" w:rsidP="00977B57">
      <w:pPr>
        <w:pStyle w:val="AH5Sec"/>
      </w:pPr>
      <w:bookmarkStart w:id="227" w:name="_Toc106975796"/>
      <w:r w:rsidRPr="00B74DB4">
        <w:rPr>
          <w:rStyle w:val="CharSectNo"/>
        </w:rPr>
        <w:t>229</w:t>
      </w:r>
      <w:r w:rsidRPr="00607AEB">
        <w:rPr>
          <w:color w:val="000000"/>
        </w:rPr>
        <w:tab/>
        <w:t>Licensed agents</w:t>
      </w:r>
      <w:bookmarkEnd w:id="227"/>
    </w:p>
    <w:p w14:paraId="13278FCD"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licensed agent under section 33 of the kind mentioned in table 229, column 2.</w:t>
      </w:r>
    </w:p>
    <w:p w14:paraId="6FC4616B" w14:textId="77777777" w:rsidR="00977B57" w:rsidRPr="00607AEB" w:rsidRDefault="00977B57" w:rsidP="00DE38CE">
      <w:pPr>
        <w:pStyle w:val="Amain"/>
        <w:keepNext/>
        <w:rPr>
          <w:lang w:eastAsia="en-AU"/>
        </w:rPr>
      </w:pPr>
      <w:r w:rsidRPr="00607AEB">
        <w:rPr>
          <w:lang w:eastAsia="en-AU"/>
        </w:rPr>
        <w:lastRenderedPageBreak/>
        <w:tab/>
        <w:t>(2)</w:t>
      </w:r>
      <w:r w:rsidRPr="00607AEB">
        <w:rPr>
          <w:lang w:eastAsia="en-AU"/>
        </w:rPr>
        <w:tab/>
        <w:t>On the commencement day, the person is taken to be a class 2 licensed property agent of the kind mentioned in table 229, column 3.</w:t>
      </w:r>
    </w:p>
    <w:p w14:paraId="5BDA3DAE" w14:textId="77777777" w:rsidR="00977B57" w:rsidRPr="00607AEB" w:rsidRDefault="00977B57" w:rsidP="00977B57">
      <w:pPr>
        <w:pStyle w:val="TableHd"/>
        <w:rPr>
          <w:color w:val="000000"/>
        </w:rPr>
      </w:pPr>
      <w:r w:rsidRPr="00607AEB">
        <w:rPr>
          <w:color w:val="000000"/>
        </w:rPr>
        <w:t>Table 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35A1DF3E" w14:textId="77777777" w:rsidTr="00FF0784">
        <w:trPr>
          <w:cantSplit/>
          <w:tblHeader/>
        </w:trPr>
        <w:tc>
          <w:tcPr>
            <w:tcW w:w="1200" w:type="dxa"/>
            <w:tcBorders>
              <w:bottom w:val="single" w:sz="4" w:space="0" w:color="auto"/>
            </w:tcBorders>
          </w:tcPr>
          <w:p w14:paraId="5E7D2722" w14:textId="77777777" w:rsidR="00977B57" w:rsidRPr="00607AEB" w:rsidRDefault="00977B57" w:rsidP="00FF0784">
            <w:pPr>
              <w:pStyle w:val="TableColHd"/>
              <w:rPr>
                <w:color w:val="000000"/>
              </w:rPr>
            </w:pPr>
            <w:r w:rsidRPr="00607AEB">
              <w:rPr>
                <w:color w:val="000000"/>
              </w:rPr>
              <w:t>column 1</w:t>
            </w:r>
          </w:p>
          <w:p w14:paraId="025324EA"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ABBC527" w14:textId="77777777" w:rsidR="00977B57" w:rsidRPr="00607AEB" w:rsidRDefault="00977B57" w:rsidP="00FF0784">
            <w:pPr>
              <w:pStyle w:val="TableColHd"/>
              <w:rPr>
                <w:color w:val="000000"/>
              </w:rPr>
            </w:pPr>
            <w:r w:rsidRPr="00607AEB">
              <w:rPr>
                <w:color w:val="000000"/>
              </w:rPr>
              <w:t>column 2</w:t>
            </w:r>
          </w:p>
          <w:p w14:paraId="20874017" w14:textId="77777777" w:rsidR="00977B57" w:rsidRPr="00607AEB" w:rsidRDefault="00977B57" w:rsidP="00FF0784">
            <w:pPr>
              <w:pStyle w:val="TableColHd"/>
              <w:rPr>
                <w:color w:val="000000"/>
              </w:rPr>
            </w:pPr>
            <w:r w:rsidRPr="00607AEB">
              <w:rPr>
                <w:color w:val="000000"/>
              </w:rPr>
              <w:t>old kind of licensed agent</w:t>
            </w:r>
          </w:p>
        </w:tc>
        <w:tc>
          <w:tcPr>
            <w:tcW w:w="3685" w:type="dxa"/>
            <w:tcBorders>
              <w:bottom w:val="single" w:sz="4" w:space="0" w:color="auto"/>
            </w:tcBorders>
          </w:tcPr>
          <w:p w14:paraId="7FB27171" w14:textId="77777777" w:rsidR="00977B57" w:rsidRPr="00607AEB" w:rsidRDefault="00977B57" w:rsidP="00FF0784">
            <w:pPr>
              <w:pStyle w:val="TableColHd"/>
              <w:rPr>
                <w:color w:val="000000"/>
              </w:rPr>
            </w:pPr>
            <w:r w:rsidRPr="00607AEB">
              <w:rPr>
                <w:color w:val="000000"/>
              </w:rPr>
              <w:t>column 3</w:t>
            </w:r>
          </w:p>
          <w:p w14:paraId="7BB6FA00"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4A22898F" w14:textId="77777777" w:rsidTr="00FF0784">
        <w:trPr>
          <w:cantSplit/>
        </w:trPr>
        <w:tc>
          <w:tcPr>
            <w:tcW w:w="1200" w:type="dxa"/>
            <w:tcBorders>
              <w:top w:val="single" w:sz="4" w:space="0" w:color="auto"/>
            </w:tcBorders>
          </w:tcPr>
          <w:p w14:paraId="1DFE1023"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36BDD48D"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2B8FE3CA" w14:textId="77777777" w:rsidR="00977B57" w:rsidRPr="00607AEB" w:rsidRDefault="00977B57" w:rsidP="00FF0784">
            <w:pPr>
              <w:pStyle w:val="TableText10"/>
              <w:rPr>
                <w:color w:val="000000"/>
              </w:rPr>
            </w:pPr>
            <w:r w:rsidRPr="00607AEB">
              <w:rPr>
                <w:color w:val="000000"/>
              </w:rPr>
              <w:t>class 2 licensed business agent</w:t>
            </w:r>
          </w:p>
        </w:tc>
      </w:tr>
      <w:tr w:rsidR="00977B57" w:rsidRPr="00607AEB" w14:paraId="6C73B4F2" w14:textId="77777777" w:rsidTr="00FF0784">
        <w:trPr>
          <w:cantSplit/>
        </w:trPr>
        <w:tc>
          <w:tcPr>
            <w:tcW w:w="1200" w:type="dxa"/>
          </w:tcPr>
          <w:p w14:paraId="2A04103D"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78EFAD1A"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1DD0C073" w14:textId="77777777" w:rsidR="00977B57" w:rsidRPr="00607AEB" w:rsidRDefault="00977B57" w:rsidP="00FF0784">
            <w:pPr>
              <w:pStyle w:val="TableText10"/>
              <w:rPr>
                <w:color w:val="000000"/>
              </w:rPr>
            </w:pPr>
            <w:r w:rsidRPr="00607AEB">
              <w:rPr>
                <w:color w:val="000000"/>
              </w:rPr>
              <w:t>class 2 licensed real estate agent</w:t>
            </w:r>
          </w:p>
        </w:tc>
      </w:tr>
      <w:tr w:rsidR="00977B57" w:rsidRPr="00607AEB" w14:paraId="2B364D97" w14:textId="77777777" w:rsidTr="00FF0784">
        <w:trPr>
          <w:cantSplit/>
        </w:trPr>
        <w:tc>
          <w:tcPr>
            <w:tcW w:w="1200" w:type="dxa"/>
          </w:tcPr>
          <w:p w14:paraId="2DF19875"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287293C0"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4E9AFF05" w14:textId="77777777" w:rsidR="00977B57" w:rsidRPr="00607AEB" w:rsidRDefault="00977B57" w:rsidP="00FF0784">
            <w:pPr>
              <w:pStyle w:val="TableText10"/>
              <w:rPr>
                <w:color w:val="000000"/>
              </w:rPr>
            </w:pPr>
            <w:r w:rsidRPr="00607AEB">
              <w:rPr>
                <w:color w:val="000000"/>
              </w:rPr>
              <w:t>class 2 licensed stock and station agent</w:t>
            </w:r>
          </w:p>
        </w:tc>
      </w:tr>
    </w:tbl>
    <w:p w14:paraId="5D4B6D79" w14:textId="77777777" w:rsidR="00977B57" w:rsidRPr="00607AEB" w:rsidRDefault="00977B57" w:rsidP="00977B57">
      <w:pPr>
        <w:pStyle w:val="Amain"/>
      </w:pPr>
      <w:r w:rsidRPr="00607AEB">
        <w:rPr>
          <w:color w:val="000000"/>
        </w:rPr>
        <w:tab/>
        <w:t>(3)</w:t>
      </w:r>
      <w:r w:rsidRPr="00607AEB">
        <w:rPr>
          <w:color w:val="000000"/>
        </w:rPr>
        <w:tab/>
        <w:t>This section is subject to section 231.</w:t>
      </w:r>
    </w:p>
    <w:p w14:paraId="31B3B012" w14:textId="77777777" w:rsidR="00977B57" w:rsidRPr="00607AEB" w:rsidRDefault="00977B57" w:rsidP="00977B57">
      <w:pPr>
        <w:pStyle w:val="AH5Sec"/>
      </w:pPr>
      <w:bookmarkStart w:id="228" w:name="_Toc106975797"/>
      <w:r w:rsidRPr="00B74DB4">
        <w:rPr>
          <w:rStyle w:val="CharSectNo"/>
        </w:rPr>
        <w:t>230</w:t>
      </w:r>
      <w:r w:rsidRPr="00607AEB">
        <w:rPr>
          <w:color w:val="000000"/>
        </w:rPr>
        <w:tab/>
        <w:t>Licensed agents in charge</w:t>
      </w:r>
      <w:bookmarkEnd w:id="228"/>
    </w:p>
    <w:p w14:paraId="557678B5" w14:textId="77777777" w:rsidR="00977B57" w:rsidRPr="00607AEB" w:rsidRDefault="00977B57" w:rsidP="00977B57">
      <w:pPr>
        <w:pStyle w:val="Amain"/>
      </w:pPr>
      <w:r w:rsidRPr="00607AEB">
        <w:rPr>
          <w:color w:val="000000"/>
        </w:rPr>
        <w:tab/>
        <w:t>(1)</w:t>
      </w:r>
      <w:r w:rsidRPr="00607AEB">
        <w:rPr>
          <w:color w:val="000000"/>
        </w:rPr>
        <w:tab/>
        <w:t>This section applies if—</w:t>
      </w:r>
    </w:p>
    <w:p w14:paraId="3D018D3F" w14:textId="77777777" w:rsidR="00977B57" w:rsidRPr="00607AEB" w:rsidRDefault="00977B57" w:rsidP="00977B57">
      <w:pPr>
        <w:pStyle w:val="Apara"/>
      </w:pPr>
      <w:r w:rsidRPr="00607AEB">
        <w:rPr>
          <w:color w:val="000000"/>
        </w:rPr>
        <w:tab/>
        <w:t>(a)</w:t>
      </w:r>
      <w:r w:rsidRPr="00607AEB">
        <w:rPr>
          <w:color w:val="000000"/>
        </w:rPr>
        <w:tab/>
        <w:t>immediately before the commencement day, a person was a licensed agent under section 33 of the kind mentioned in table 230, column 2; and</w:t>
      </w:r>
    </w:p>
    <w:p w14:paraId="7F948D63" w14:textId="77777777" w:rsidR="00977B57" w:rsidRPr="00607AEB" w:rsidRDefault="00977B57" w:rsidP="00977B57">
      <w:pPr>
        <w:pStyle w:val="Apara"/>
      </w:pPr>
      <w:r w:rsidRPr="00607AEB">
        <w:tab/>
        <w:t>(b)</w:t>
      </w:r>
      <w:r w:rsidRPr="00607AEB">
        <w:tab/>
        <w:t>at any time before the commencement day, the person was responsible for the day-to-day management of a place of business of the same kind of licensed agent.</w:t>
      </w:r>
    </w:p>
    <w:p w14:paraId="01011790"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class 1 licensed property agent of the kind mentioned in table 230, column 3.</w:t>
      </w:r>
    </w:p>
    <w:p w14:paraId="21F1A7E3" w14:textId="77777777" w:rsidR="00977B57" w:rsidRPr="00607AEB" w:rsidRDefault="00977B57" w:rsidP="00977B57">
      <w:pPr>
        <w:pStyle w:val="TableHd"/>
        <w:rPr>
          <w:color w:val="000000"/>
        </w:rPr>
      </w:pPr>
      <w:r w:rsidRPr="00607AEB">
        <w:rPr>
          <w:color w:val="000000"/>
        </w:rPr>
        <w:t>Table 230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4FCA5692" w14:textId="77777777" w:rsidTr="00FF0784">
        <w:trPr>
          <w:cantSplit/>
          <w:tblHeader/>
        </w:trPr>
        <w:tc>
          <w:tcPr>
            <w:tcW w:w="1200" w:type="dxa"/>
            <w:tcBorders>
              <w:bottom w:val="single" w:sz="4" w:space="0" w:color="auto"/>
            </w:tcBorders>
          </w:tcPr>
          <w:p w14:paraId="4EC26843" w14:textId="77777777" w:rsidR="00977B57" w:rsidRPr="00607AEB" w:rsidRDefault="00977B57" w:rsidP="00FF0784">
            <w:pPr>
              <w:pStyle w:val="TableColHd"/>
              <w:rPr>
                <w:color w:val="000000"/>
              </w:rPr>
            </w:pPr>
            <w:r w:rsidRPr="00607AEB">
              <w:rPr>
                <w:color w:val="000000"/>
              </w:rPr>
              <w:t>column 1</w:t>
            </w:r>
          </w:p>
          <w:p w14:paraId="1326AB8C"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D8FC385" w14:textId="77777777" w:rsidR="00977B57" w:rsidRPr="00607AEB" w:rsidRDefault="00977B57" w:rsidP="00FF0784">
            <w:pPr>
              <w:pStyle w:val="TableColHd"/>
              <w:rPr>
                <w:color w:val="000000"/>
              </w:rPr>
            </w:pPr>
            <w:r w:rsidRPr="00607AEB">
              <w:rPr>
                <w:color w:val="000000"/>
              </w:rPr>
              <w:t>column 2</w:t>
            </w:r>
          </w:p>
          <w:p w14:paraId="1F4C9EDC" w14:textId="77777777" w:rsidR="00977B57" w:rsidRPr="00607AEB" w:rsidRDefault="00977B57" w:rsidP="00FF0784">
            <w:pPr>
              <w:pStyle w:val="TableColHd"/>
              <w:rPr>
                <w:color w:val="000000"/>
              </w:rPr>
            </w:pPr>
            <w:r w:rsidRPr="00607AEB">
              <w:rPr>
                <w:color w:val="000000"/>
              </w:rPr>
              <w:t>old kind of licence—licensed agent in charge</w:t>
            </w:r>
          </w:p>
        </w:tc>
        <w:tc>
          <w:tcPr>
            <w:tcW w:w="3685" w:type="dxa"/>
            <w:tcBorders>
              <w:bottom w:val="single" w:sz="4" w:space="0" w:color="auto"/>
            </w:tcBorders>
          </w:tcPr>
          <w:p w14:paraId="597713B8" w14:textId="77777777" w:rsidR="00977B57" w:rsidRPr="00607AEB" w:rsidRDefault="00977B57" w:rsidP="00FF0784">
            <w:pPr>
              <w:pStyle w:val="TableColHd"/>
              <w:rPr>
                <w:color w:val="000000"/>
              </w:rPr>
            </w:pPr>
            <w:r w:rsidRPr="00607AEB">
              <w:rPr>
                <w:color w:val="000000"/>
              </w:rPr>
              <w:t>column 3</w:t>
            </w:r>
          </w:p>
          <w:p w14:paraId="483C63B8"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6017DFFE" w14:textId="77777777" w:rsidTr="00FF0784">
        <w:trPr>
          <w:cantSplit/>
        </w:trPr>
        <w:tc>
          <w:tcPr>
            <w:tcW w:w="1200" w:type="dxa"/>
            <w:tcBorders>
              <w:top w:val="single" w:sz="4" w:space="0" w:color="auto"/>
            </w:tcBorders>
          </w:tcPr>
          <w:p w14:paraId="2067F8E1"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4FC3A169"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1F141289" w14:textId="77777777" w:rsidR="00977B57" w:rsidRPr="00607AEB" w:rsidRDefault="00977B57" w:rsidP="00FF0784">
            <w:pPr>
              <w:pStyle w:val="TableText10"/>
              <w:rPr>
                <w:color w:val="000000"/>
              </w:rPr>
            </w:pPr>
            <w:r w:rsidRPr="00607AEB">
              <w:rPr>
                <w:color w:val="000000"/>
              </w:rPr>
              <w:t>class 1 licensed business agent</w:t>
            </w:r>
          </w:p>
        </w:tc>
      </w:tr>
      <w:tr w:rsidR="00977B57" w:rsidRPr="00607AEB" w14:paraId="11C506DE" w14:textId="77777777" w:rsidTr="00FF0784">
        <w:trPr>
          <w:cantSplit/>
        </w:trPr>
        <w:tc>
          <w:tcPr>
            <w:tcW w:w="1200" w:type="dxa"/>
          </w:tcPr>
          <w:p w14:paraId="0EF9056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250994F"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69162637" w14:textId="77777777" w:rsidR="00977B57" w:rsidRPr="00607AEB" w:rsidRDefault="00977B57" w:rsidP="00FF0784">
            <w:pPr>
              <w:pStyle w:val="TableText10"/>
              <w:rPr>
                <w:color w:val="000000"/>
              </w:rPr>
            </w:pPr>
            <w:r w:rsidRPr="00607AEB">
              <w:rPr>
                <w:color w:val="000000"/>
              </w:rPr>
              <w:t>class 1 licensed real estate agent</w:t>
            </w:r>
          </w:p>
        </w:tc>
      </w:tr>
      <w:tr w:rsidR="00977B57" w:rsidRPr="00607AEB" w14:paraId="0D629D1F" w14:textId="77777777" w:rsidTr="00FF0784">
        <w:trPr>
          <w:cantSplit/>
        </w:trPr>
        <w:tc>
          <w:tcPr>
            <w:tcW w:w="1200" w:type="dxa"/>
          </w:tcPr>
          <w:p w14:paraId="4EA538EE"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3385EAD6"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338EEE8E" w14:textId="77777777" w:rsidR="00977B57" w:rsidRPr="00607AEB" w:rsidRDefault="00977B57" w:rsidP="00FF0784">
            <w:pPr>
              <w:pStyle w:val="TableText10"/>
              <w:rPr>
                <w:color w:val="000000"/>
              </w:rPr>
            </w:pPr>
            <w:r w:rsidRPr="00607AEB">
              <w:rPr>
                <w:color w:val="000000"/>
              </w:rPr>
              <w:t>class 1 licensed stock and station agent</w:t>
            </w:r>
          </w:p>
        </w:tc>
      </w:tr>
    </w:tbl>
    <w:p w14:paraId="1B327871" w14:textId="77777777" w:rsidR="00977B57" w:rsidRPr="00607AEB" w:rsidRDefault="00977B57" w:rsidP="00977B57">
      <w:pPr>
        <w:pStyle w:val="Amain"/>
      </w:pPr>
      <w:r w:rsidRPr="00607AEB">
        <w:rPr>
          <w:color w:val="000000"/>
        </w:rPr>
        <w:lastRenderedPageBreak/>
        <w:tab/>
        <w:t>(3)</w:t>
      </w:r>
      <w:r w:rsidRPr="00607AEB">
        <w:rPr>
          <w:color w:val="000000"/>
        </w:rPr>
        <w:tab/>
        <w:t>The licence of a person taken to be a class 1 licensed property agent under subsection (2) is automatically subject to the condition that the person must complete additional class 1 training before 1 July 2024.</w:t>
      </w:r>
    </w:p>
    <w:p w14:paraId="7A435A25" w14:textId="77777777" w:rsidR="00977B57" w:rsidRPr="00607AEB" w:rsidRDefault="00977B57" w:rsidP="00977B57">
      <w:pPr>
        <w:pStyle w:val="AH5Sec"/>
      </w:pPr>
      <w:bookmarkStart w:id="229" w:name="_Toc106975798"/>
      <w:r w:rsidRPr="00B74DB4">
        <w:rPr>
          <w:rStyle w:val="CharSectNo"/>
        </w:rPr>
        <w:t>231</w:t>
      </w:r>
      <w:r w:rsidRPr="00607AEB">
        <w:rPr>
          <w:color w:val="000000"/>
        </w:rPr>
        <w:tab/>
        <w:t>Experienced property agents who elect to become class 1 licensed property agent</w:t>
      </w:r>
      <w:bookmarkEnd w:id="229"/>
    </w:p>
    <w:p w14:paraId="04E62825" w14:textId="77777777" w:rsidR="00977B57" w:rsidRPr="00607AEB" w:rsidRDefault="00977B57" w:rsidP="00977B57">
      <w:pPr>
        <w:pStyle w:val="Amain"/>
      </w:pPr>
      <w:r w:rsidRPr="00607AEB">
        <w:rPr>
          <w:color w:val="000000"/>
        </w:rPr>
        <w:tab/>
        <w:t>(1)</w:t>
      </w:r>
      <w:r w:rsidRPr="00607AEB">
        <w:rPr>
          <w:color w:val="000000"/>
        </w:rPr>
        <w:tab/>
        <w:t>This section applies if a person—</w:t>
      </w:r>
    </w:p>
    <w:p w14:paraId="0C9EB9BC" w14:textId="77777777" w:rsidR="00977B57" w:rsidRPr="00607AEB" w:rsidRDefault="00977B57" w:rsidP="00977B57">
      <w:pPr>
        <w:pStyle w:val="Apara"/>
      </w:pPr>
      <w:r w:rsidRPr="00607AEB">
        <w:rPr>
          <w:color w:val="000000"/>
        </w:rPr>
        <w:tab/>
        <w:t>(a)</w:t>
      </w:r>
      <w:r w:rsidRPr="00607AEB">
        <w:rPr>
          <w:color w:val="000000"/>
        </w:rPr>
        <w:tab/>
        <w:t>is taken to be a class 2 licensed property agent of a particular kind under section 229; and</w:t>
      </w:r>
    </w:p>
    <w:p w14:paraId="40480DCE" w14:textId="77777777" w:rsidR="00977B57" w:rsidRPr="00607AEB" w:rsidRDefault="00977B57" w:rsidP="00977B57">
      <w:pPr>
        <w:pStyle w:val="Apara"/>
      </w:pPr>
      <w:r w:rsidRPr="00607AEB">
        <w:tab/>
        <w:t>(b)</w:t>
      </w:r>
      <w:r w:rsidRPr="00607AEB">
        <w:tab/>
        <w:t>immediately before the commencement day, had at least 2 years experience as a licensed agent of the same kind.</w:t>
      </w:r>
    </w:p>
    <w:p w14:paraId="27466DA1" w14:textId="77777777" w:rsidR="00977B57" w:rsidRPr="00607AEB" w:rsidRDefault="00977B57" w:rsidP="00977B57">
      <w:pPr>
        <w:pStyle w:val="Amain"/>
      </w:pPr>
      <w:r w:rsidRPr="00607AEB">
        <w:rPr>
          <w:color w:val="000000"/>
        </w:rPr>
        <w:tab/>
        <w:t>(2)</w:t>
      </w:r>
      <w:r w:rsidRPr="00607AEB">
        <w:rPr>
          <w:color w:val="000000"/>
        </w:rPr>
        <w:tab/>
        <w:t>The person may elect to be a class 1 licensed property agent of that kind.</w:t>
      </w:r>
    </w:p>
    <w:p w14:paraId="53E89281" w14:textId="77777777" w:rsidR="00977B57" w:rsidRPr="00607AEB" w:rsidRDefault="00977B57" w:rsidP="00977B57">
      <w:pPr>
        <w:pStyle w:val="Amain"/>
      </w:pPr>
      <w:r w:rsidRPr="00607AEB">
        <w:tab/>
        <w:t>(3)</w:t>
      </w:r>
      <w:r w:rsidRPr="00607AEB">
        <w:tab/>
        <w:t>The licence of a person who elects to be a class 1 licensed property agent under subsection (2) is automatically subject to the condition that the person must complete additional class 1 training on or before 30 June 2024.</w:t>
      </w:r>
    </w:p>
    <w:p w14:paraId="1C49309D" w14:textId="77777777" w:rsidR="00977B57" w:rsidRPr="00607AEB" w:rsidRDefault="00977B57" w:rsidP="00977B57">
      <w:pPr>
        <w:pStyle w:val="Amain"/>
      </w:pPr>
      <w:r w:rsidRPr="00607AEB">
        <w:tab/>
        <w:t>(4)</w:t>
      </w:r>
      <w:r w:rsidRPr="00607AEB">
        <w:tab/>
        <w:t>A person who elects to be a class 1 licensed property agent must give the commissioner for fair trading written notice about their election.</w:t>
      </w:r>
    </w:p>
    <w:p w14:paraId="3EDAB108" w14:textId="77777777" w:rsidR="00977B57" w:rsidRPr="00607AEB" w:rsidRDefault="00977B57" w:rsidP="00977B57">
      <w:pPr>
        <w:pStyle w:val="Amain"/>
      </w:pPr>
      <w:r w:rsidRPr="00607AEB">
        <w:tab/>
        <w:t>(5)</w:t>
      </w:r>
      <w:r w:rsidRPr="00607AEB">
        <w:tab/>
        <w:t>The notice must be given to the commissioner before 1 July 2023.</w:t>
      </w:r>
    </w:p>
    <w:p w14:paraId="66C64A02" w14:textId="77777777" w:rsidR="00977B57" w:rsidRPr="00607AEB" w:rsidRDefault="00977B57" w:rsidP="00977B57">
      <w:pPr>
        <w:pStyle w:val="AH5Sec"/>
      </w:pPr>
      <w:bookmarkStart w:id="230" w:name="_Toc106975799"/>
      <w:r w:rsidRPr="00B74DB4">
        <w:rPr>
          <w:rStyle w:val="CharSectNo"/>
        </w:rPr>
        <w:t>232</w:t>
      </w:r>
      <w:r w:rsidRPr="00607AEB">
        <w:rPr>
          <w:color w:val="000000"/>
        </w:rPr>
        <w:tab/>
        <w:t>Conditional real estate agent licences—acting as auctioneer of land</w:t>
      </w:r>
      <w:bookmarkEnd w:id="230"/>
    </w:p>
    <w:p w14:paraId="60122137"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329129CD"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05FD69C1"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land.</w:t>
      </w:r>
    </w:p>
    <w:p w14:paraId="65CEC124"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47D46C7A" w14:textId="77777777" w:rsidR="00977B57" w:rsidRPr="00607AEB" w:rsidRDefault="00977B57" w:rsidP="00977B57">
      <w:pPr>
        <w:pStyle w:val="Amain"/>
      </w:pPr>
      <w:r w:rsidRPr="00607AEB">
        <w:lastRenderedPageBreak/>
        <w:tab/>
        <w:t>(3)</w:t>
      </w:r>
      <w:r w:rsidRPr="00607AEB">
        <w:tab/>
        <w:t>The licence of a person taken to be a licensed land auctioneer under subsection (2) is automatically subject to the condition that the person must complete additional auctioneer training before 1 July 2024.</w:t>
      </w:r>
    </w:p>
    <w:p w14:paraId="3B525B76" w14:textId="77777777" w:rsidR="00977B57" w:rsidRPr="00607AEB" w:rsidRDefault="00977B57" w:rsidP="00977B57">
      <w:pPr>
        <w:pStyle w:val="Amain"/>
      </w:pPr>
      <w:r w:rsidRPr="00607AEB">
        <w:tab/>
        <w:t>(4)</w:t>
      </w:r>
      <w:r w:rsidRPr="00607AEB">
        <w:tab/>
        <w:t>In this section:</w:t>
      </w:r>
    </w:p>
    <w:p w14:paraId="618BA138"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44B4DC00" w14:textId="77777777" w:rsidR="00977B57" w:rsidRPr="00607AEB" w:rsidRDefault="00977B57" w:rsidP="00977B57">
      <w:pPr>
        <w:pStyle w:val="aDefpara"/>
      </w:pPr>
      <w:r w:rsidRPr="00607AEB">
        <w:rPr>
          <w:color w:val="000000"/>
        </w:rPr>
        <w:tab/>
        <w:t>(a)</w:t>
      </w:r>
      <w:r w:rsidRPr="00607AEB">
        <w:rPr>
          <w:color w:val="000000"/>
        </w:rPr>
        <w:tab/>
        <w:t>CPPREP4161 (Undertake pre-auction processes);</w:t>
      </w:r>
    </w:p>
    <w:p w14:paraId="6968D319" w14:textId="77777777" w:rsidR="00977B57" w:rsidRPr="00607AEB" w:rsidRDefault="00977B57" w:rsidP="00977B57">
      <w:pPr>
        <w:pStyle w:val="aDefpara"/>
      </w:pPr>
      <w:r w:rsidRPr="00607AEB">
        <w:tab/>
        <w:t>(b)</w:t>
      </w:r>
      <w:r w:rsidRPr="00607AEB">
        <w:tab/>
        <w:t>CPPREP4162 (Conduct and complete sale by auction);</w:t>
      </w:r>
    </w:p>
    <w:p w14:paraId="757763E2" w14:textId="77777777" w:rsidR="00977B57" w:rsidRPr="00607AEB" w:rsidRDefault="00977B57" w:rsidP="00977B57">
      <w:pPr>
        <w:pStyle w:val="aDefpara"/>
      </w:pPr>
      <w:r w:rsidRPr="00607AEB">
        <w:tab/>
        <w:t>(c)</w:t>
      </w:r>
      <w:r w:rsidRPr="00607AEB">
        <w:tab/>
        <w:t>CPPREP4163 (Complete post-auction process and contract execution).</w:t>
      </w:r>
    </w:p>
    <w:p w14:paraId="003FD456" w14:textId="77777777" w:rsidR="00977B57" w:rsidRPr="00607AEB" w:rsidRDefault="00977B57" w:rsidP="00977B57">
      <w:pPr>
        <w:pStyle w:val="aDef"/>
        <w:rPr>
          <w:color w:val="000000"/>
        </w:rPr>
      </w:pPr>
      <w:r w:rsidRPr="00607AEB">
        <w:rPr>
          <w:rStyle w:val="charBoldItals"/>
        </w:rPr>
        <w:t>completes</w:t>
      </w:r>
      <w:r w:rsidRPr="00607AEB">
        <w:rPr>
          <w:bCs/>
          <w:iCs/>
          <w:color w:val="000000"/>
        </w:rPr>
        <w:t xml:space="preserve"> additional </w:t>
      </w:r>
      <w:r w:rsidRPr="00607AEB">
        <w:rPr>
          <w:color w:val="000000"/>
        </w:rPr>
        <w:t xml:space="preserve">auctioneer training—a person </w:t>
      </w:r>
      <w:r w:rsidRPr="00607AEB">
        <w:rPr>
          <w:rStyle w:val="charBoldItals"/>
        </w:rPr>
        <w:t>completes</w:t>
      </w:r>
      <w:r w:rsidRPr="00607AEB">
        <w:rPr>
          <w:color w:val="000000"/>
        </w:rPr>
        <w:t xml:space="preserve"> additional auctioneer training if a registered training organisation issues the person with a statement of attainment or qualification, confirming that the person has satisfied the requirements of the additional auctioneer training.</w:t>
      </w:r>
    </w:p>
    <w:p w14:paraId="2BC184D7" w14:textId="77777777" w:rsidR="00977B57" w:rsidRPr="00607AEB" w:rsidRDefault="00977B57" w:rsidP="00977B57">
      <w:pPr>
        <w:pStyle w:val="AH5Sec"/>
      </w:pPr>
      <w:bookmarkStart w:id="231" w:name="_Toc106975800"/>
      <w:r w:rsidRPr="00B74DB4">
        <w:rPr>
          <w:rStyle w:val="CharSectNo"/>
        </w:rPr>
        <w:t>233</w:t>
      </w:r>
      <w:r w:rsidRPr="00607AEB">
        <w:rPr>
          <w:color w:val="000000"/>
        </w:rPr>
        <w:tab/>
        <w:t>Conditional stock and station agent licences—acting as auctioneer of rural land</w:t>
      </w:r>
      <w:bookmarkEnd w:id="231"/>
    </w:p>
    <w:p w14:paraId="3A11FC48"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5F0825A7" w14:textId="77777777" w:rsidR="00977B57" w:rsidRPr="00607AEB" w:rsidRDefault="00977B57" w:rsidP="00977B57">
      <w:pPr>
        <w:pStyle w:val="Apara"/>
      </w:pPr>
      <w:r w:rsidRPr="00607AEB">
        <w:rPr>
          <w:color w:val="000000"/>
        </w:rPr>
        <w:tab/>
        <w:t>(a)</w:t>
      </w:r>
      <w:r w:rsidRPr="00607AEB">
        <w:rPr>
          <w:color w:val="000000"/>
        </w:rPr>
        <w:tab/>
        <w:t>the person was a licensed stock and station agent under section 33; and</w:t>
      </w:r>
    </w:p>
    <w:p w14:paraId="56996D28"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rural land.</w:t>
      </w:r>
    </w:p>
    <w:p w14:paraId="56FD6A2D"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52DF2799" w14:textId="77777777" w:rsidR="00977B57" w:rsidRPr="00607AEB" w:rsidRDefault="00977B57" w:rsidP="00DE38CE">
      <w:pPr>
        <w:pStyle w:val="Amain"/>
        <w:keepNext/>
      </w:pPr>
      <w:r w:rsidRPr="00607AEB">
        <w:lastRenderedPageBreak/>
        <w:tab/>
        <w:t>(3)</w:t>
      </w:r>
      <w:r w:rsidRPr="00607AEB">
        <w:tab/>
        <w:t>The licence of a person taken to be a licensed land auctioneer under subsection (2) is automatically subject to the following conditions:</w:t>
      </w:r>
    </w:p>
    <w:p w14:paraId="55FEFDF6" w14:textId="77777777" w:rsidR="00977B57" w:rsidRPr="00607AEB" w:rsidRDefault="00977B57" w:rsidP="00DE38CE">
      <w:pPr>
        <w:pStyle w:val="Apara"/>
        <w:keepNext/>
      </w:pPr>
      <w:r w:rsidRPr="00607AEB">
        <w:rPr>
          <w:color w:val="000000"/>
        </w:rPr>
        <w:tab/>
        <w:t>(a)</w:t>
      </w:r>
      <w:r w:rsidRPr="00607AEB">
        <w:rPr>
          <w:color w:val="000000"/>
        </w:rPr>
        <w:tab/>
        <w:t>the person act only as an auctioneer of rural land;</w:t>
      </w:r>
    </w:p>
    <w:p w14:paraId="326196FE" w14:textId="77777777" w:rsidR="00977B57" w:rsidRPr="00607AEB" w:rsidRDefault="00977B57" w:rsidP="00977B57">
      <w:pPr>
        <w:pStyle w:val="Apara"/>
      </w:pPr>
      <w:r w:rsidRPr="00607AEB">
        <w:tab/>
        <w:t>(b)</w:t>
      </w:r>
      <w:r w:rsidRPr="00607AEB">
        <w:tab/>
        <w:t>the person must complete additional auctioneer training before 1 July 2024.</w:t>
      </w:r>
    </w:p>
    <w:p w14:paraId="64EA52D5" w14:textId="77777777" w:rsidR="00977B57" w:rsidRPr="00607AEB" w:rsidRDefault="00977B57" w:rsidP="00B74DB4">
      <w:pPr>
        <w:pStyle w:val="Amain"/>
        <w:keepNext/>
      </w:pPr>
      <w:r w:rsidRPr="00607AEB">
        <w:rPr>
          <w:color w:val="000000"/>
        </w:rPr>
        <w:tab/>
        <w:t>(4)</w:t>
      </w:r>
      <w:r w:rsidRPr="00607AEB">
        <w:rPr>
          <w:color w:val="000000"/>
        </w:rPr>
        <w:tab/>
        <w:t>In this section:</w:t>
      </w:r>
    </w:p>
    <w:p w14:paraId="0C7896F0"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—see section 232 (4).</w:t>
      </w:r>
    </w:p>
    <w:p w14:paraId="09433BB3" w14:textId="77777777" w:rsidR="00977B57" w:rsidRPr="00607AEB" w:rsidRDefault="00977B57" w:rsidP="00977B57">
      <w:pPr>
        <w:pStyle w:val="aDef"/>
        <w:rPr>
          <w:color w:val="000000"/>
        </w:rPr>
      </w:pPr>
      <w:r w:rsidRPr="00607AEB">
        <w:rPr>
          <w:rStyle w:val="charBoldItals"/>
        </w:rPr>
        <w:t>completes</w:t>
      </w:r>
      <w:r w:rsidRPr="00607AEB">
        <w:rPr>
          <w:bCs/>
          <w:iCs/>
          <w:color w:val="000000"/>
        </w:rPr>
        <w:t>, additional auctioneer training—see section 232 (4).</w:t>
      </w:r>
    </w:p>
    <w:p w14:paraId="7355F294" w14:textId="77777777" w:rsidR="00977B57" w:rsidRPr="00607AEB" w:rsidRDefault="00977B57" w:rsidP="00977B57">
      <w:pPr>
        <w:pStyle w:val="AH5Sec"/>
      </w:pPr>
      <w:bookmarkStart w:id="232" w:name="_Toc106975801"/>
      <w:r w:rsidRPr="00B74DB4">
        <w:rPr>
          <w:rStyle w:val="CharSectNo"/>
        </w:rPr>
        <w:t>234</w:t>
      </w:r>
      <w:r w:rsidRPr="00607AEB">
        <w:rPr>
          <w:color w:val="000000"/>
        </w:rPr>
        <w:tab/>
        <w:t>Registered salespeople</w:t>
      </w:r>
      <w:bookmarkEnd w:id="232"/>
    </w:p>
    <w:p w14:paraId="43480C94"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registered salesperson under section 57 of the kind mentioned in table 234, column 2.</w:t>
      </w:r>
    </w:p>
    <w:p w14:paraId="3E176A80"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 is taken to be a registered assistant property agent of the kind mentioned in table 234, column 3.</w:t>
      </w:r>
    </w:p>
    <w:p w14:paraId="235D7716" w14:textId="77777777" w:rsidR="00977B57" w:rsidRPr="00607AEB" w:rsidRDefault="00977B57" w:rsidP="00977B57">
      <w:pPr>
        <w:pStyle w:val="TableHd"/>
        <w:rPr>
          <w:color w:val="000000"/>
        </w:rPr>
      </w:pPr>
      <w:r w:rsidRPr="00607AEB">
        <w:rPr>
          <w:color w:val="000000"/>
        </w:rPr>
        <w:t>Table 234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5E10C64E" w14:textId="77777777" w:rsidTr="00FF0784">
        <w:trPr>
          <w:cantSplit/>
          <w:tblHeader/>
        </w:trPr>
        <w:tc>
          <w:tcPr>
            <w:tcW w:w="1200" w:type="dxa"/>
            <w:tcBorders>
              <w:bottom w:val="single" w:sz="4" w:space="0" w:color="auto"/>
            </w:tcBorders>
          </w:tcPr>
          <w:p w14:paraId="53AE3E83" w14:textId="77777777" w:rsidR="00977B57" w:rsidRPr="00607AEB" w:rsidRDefault="00977B57" w:rsidP="00FF0784">
            <w:pPr>
              <w:pStyle w:val="TableColHd"/>
              <w:rPr>
                <w:color w:val="000000"/>
              </w:rPr>
            </w:pPr>
            <w:r w:rsidRPr="00607AEB">
              <w:rPr>
                <w:color w:val="000000"/>
              </w:rPr>
              <w:t>column 1</w:t>
            </w:r>
          </w:p>
          <w:p w14:paraId="5EA11848"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652D6330" w14:textId="77777777" w:rsidR="00977B57" w:rsidRPr="00607AEB" w:rsidRDefault="00977B57" w:rsidP="00FF0784">
            <w:pPr>
              <w:pStyle w:val="TableColHd"/>
              <w:rPr>
                <w:color w:val="000000"/>
              </w:rPr>
            </w:pPr>
            <w:r w:rsidRPr="00607AEB">
              <w:rPr>
                <w:color w:val="000000"/>
              </w:rPr>
              <w:t>column 2</w:t>
            </w:r>
          </w:p>
          <w:p w14:paraId="19430AE5" w14:textId="77777777" w:rsidR="00977B57" w:rsidRPr="00607AEB" w:rsidRDefault="00977B57" w:rsidP="00FF0784">
            <w:pPr>
              <w:pStyle w:val="TableColHd"/>
              <w:rPr>
                <w:color w:val="000000"/>
              </w:rPr>
            </w:pPr>
            <w:r w:rsidRPr="00607AEB">
              <w:rPr>
                <w:color w:val="000000"/>
              </w:rPr>
              <w:t>old kind of registered salesperson</w:t>
            </w:r>
          </w:p>
        </w:tc>
        <w:tc>
          <w:tcPr>
            <w:tcW w:w="3685" w:type="dxa"/>
            <w:tcBorders>
              <w:bottom w:val="single" w:sz="4" w:space="0" w:color="auto"/>
            </w:tcBorders>
          </w:tcPr>
          <w:p w14:paraId="3C05C098" w14:textId="0BABF930" w:rsidR="00977B57" w:rsidRPr="00607AEB" w:rsidRDefault="00977B57" w:rsidP="00FF0784">
            <w:pPr>
              <w:pStyle w:val="TableColHd"/>
              <w:rPr>
                <w:color w:val="000000"/>
              </w:rPr>
            </w:pPr>
            <w:r w:rsidRPr="00607AEB">
              <w:rPr>
                <w:color w:val="000000"/>
              </w:rPr>
              <w:t xml:space="preserve">column </w:t>
            </w:r>
            <w:r w:rsidR="00A85E1F">
              <w:rPr>
                <w:color w:val="000000"/>
              </w:rPr>
              <w:t>3</w:t>
            </w:r>
          </w:p>
          <w:p w14:paraId="43BA530C" w14:textId="77777777" w:rsidR="00977B57" w:rsidRPr="00607AEB" w:rsidRDefault="00977B57" w:rsidP="00FF0784">
            <w:pPr>
              <w:pStyle w:val="TableColHd"/>
              <w:rPr>
                <w:color w:val="000000"/>
              </w:rPr>
            </w:pPr>
            <w:r w:rsidRPr="00607AEB">
              <w:rPr>
                <w:color w:val="000000"/>
              </w:rPr>
              <w:t>new kind of registered assistant property agent</w:t>
            </w:r>
          </w:p>
        </w:tc>
      </w:tr>
      <w:tr w:rsidR="00977B57" w:rsidRPr="00607AEB" w14:paraId="54ADF463" w14:textId="77777777" w:rsidTr="00FF0784">
        <w:trPr>
          <w:cantSplit/>
        </w:trPr>
        <w:tc>
          <w:tcPr>
            <w:tcW w:w="1200" w:type="dxa"/>
            <w:tcBorders>
              <w:top w:val="single" w:sz="4" w:space="0" w:color="auto"/>
            </w:tcBorders>
          </w:tcPr>
          <w:p w14:paraId="44947B19"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0F4342FB" w14:textId="77777777" w:rsidR="00977B57" w:rsidRPr="00607AEB" w:rsidRDefault="00977B57" w:rsidP="00FF0784">
            <w:pPr>
              <w:pStyle w:val="TableText10"/>
              <w:rPr>
                <w:color w:val="000000"/>
              </w:rPr>
            </w:pPr>
            <w:r w:rsidRPr="00607AEB">
              <w:rPr>
                <w:color w:val="000000"/>
              </w:rPr>
              <w:t>registered business salesperson</w:t>
            </w:r>
          </w:p>
        </w:tc>
        <w:tc>
          <w:tcPr>
            <w:tcW w:w="3685" w:type="dxa"/>
            <w:tcBorders>
              <w:top w:val="single" w:sz="4" w:space="0" w:color="auto"/>
            </w:tcBorders>
          </w:tcPr>
          <w:p w14:paraId="226D42F2" w14:textId="77777777" w:rsidR="00977B57" w:rsidRPr="00607AEB" w:rsidRDefault="00977B57" w:rsidP="00FF0784">
            <w:pPr>
              <w:pStyle w:val="TableText10"/>
              <w:rPr>
                <w:color w:val="000000"/>
              </w:rPr>
            </w:pPr>
            <w:r w:rsidRPr="00607AEB">
              <w:rPr>
                <w:color w:val="000000"/>
              </w:rPr>
              <w:t>registered assistant business agent</w:t>
            </w:r>
          </w:p>
        </w:tc>
      </w:tr>
      <w:tr w:rsidR="00977B57" w:rsidRPr="00607AEB" w14:paraId="0617441A" w14:textId="77777777" w:rsidTr="00FF0784">
        <w:trPr>
          <w:cantSplit/>
        </w:trPr>
        <w:tc>
          <w:tcPr>
            <w:tcW w:w="1200" w:type="dxa"/>
          </w:tcPr>
          <w:p w14:paraId="308555D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63A7405" w14:textId="77777777" w:rsidR="00977B57" w:rsidRPr="00607AEB" w:rsidRDefault="00977B57" w:rsidP="00FF0784">
            <w:pPr>
              <w:pStyle w:val="TableText10"/>
              <w:rPr>
                <w:color w:val="000000"/>
              </w:rPr>
            </w:pPr>
            <w:r w:rsidRPr="00607AEB">
              <w:rPr>
                <w:color w:val="000000"/>
              </w:rPr>
              <w:t>registered real estate salesperson</w:t>
            </w:r>
          </w:p>
        </w:tc>
        <w:tc>
          <w:tcPr>
            <w:tcW w:w="3685" w:type="dxa"/>
          </w:tcPr>
          <w:p w14:paraId="0B819AAB" w14:textId="77777777" w:rsidR="00977B57" w:rsidRPr="00607AEB" w:rsidRDefault="00977B57" w:rsidP="00FF0784">
            <w:pPr>
              <w:pStyle w:val="TableText10"/>
              <w:rPr>
                <w:color w:val="000000"/>
              </w:rPr>
            </w:pPr>
            <w:r w:rsidRPr="00607AEB">
              <w:rPr>
                <w:color w:val="000000"/>
              </w:rPr>
              <w:t>registered assistant real estate agent</w:t>
            </w:r>
          </w:p>
        </w:tc>
      </w:tr>
      <w:tr w:rsidR="00977B57" w:rsidRPr="00607AEB" w14:paraId="4963DC3A" w14:textId="77777777" w:rsidTr="00FF0784">
        <w:trPr>
          <w:cantSplit/>
        </w:trPr>
        <w:tc>
          <w:tcPr>
            <w:tcW w:w="1200" w:type="dxa"/>
          </w:tcPr>
          <w:p w14:paraId="459C52D7"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1922E131" w14:textId="77777777" w:rsidR="00977B57" w:rsidRPr="00607AEB" w:rsidRDefault="00977B57" w:rsidP="00FF0784">
            <w:pPr>
              <w:pStyle w:val="TableText10"/>
              <w:rPr>
                <w:color w:val="000000"/>
              </w:rPr>
            </w:pPr>
            <w:r w:rsidRPr="00607AEB">
              <w:rPr>
                <w:color w:val="000000"/>
              </w:rPr>
              <w:t>registered stock and station salesperson</w:t>
            </w:r>
          </w:p>
        </w:tc>
        <w:tc>
          <w:tcPr>
            <w:tcW w:w="3685" w:type="dxa"/>
          </w:tcPr>
          <w:p w14:paraId="6A25DB88" w14:textId="77777777" w:rsidR="00977B57" w:rsidRPr="00607AEB" w:rsidRDefault="00977B57" w:rsidP="00FF0784">
            <w:pPr>
              <w:pStyle w:val="TableText10"/>
              <w:rPr>
                <w:color w:val="000000"/>
              </w:rPr>
            </w:pPr>
            <w:r w:rsidRPr="00607AEB">
              <w:rPr>
                <w:color w:val="000000"/>
              </w:rPr>
              <w:t>registered assistant stock and station agent</w:t>
            </w:r>
          </w:p>
        </w:tc>
      </w:tr>
    </w:tbl>
    <w:p w14:paraId="17048586" w14:textId="77777777" w:rsidR="00977B57" w:rsidRPr="00607AEB" w:rsidRDefault="00977B57" w:rsidP="00977B57">
      <w:pPr>
        <w:pStyle w:val="AH5Sec"/>
      </w:pPr>
      <w:bookmarkStart w:id="233" w:name="_Toc106975802"/>
      <w:r w:rsidRPr="00B74DB4">
        <w:rPr>
          <w:rStyle w:val="CharSectNo"/>
        </w:rPr>
        <w:lastRenderedPageBreak/>
        <w:t>235</w:t>
      </w:r>
      <w:r w:rsidRPr="00607AEB">
        <w:rPr>
          <w:color w:val="000000"/>
        </w:rPr>
        <w:tab/>
        <w:t>Unqualified real estate salespeople</w:t>
      </w:r>
      <w:bookmarkEnd w:id="233"/>
    </w:p>
    <w:p w14:paraId="2383211A" w14:textId="383C72C9" w:rsidR="00977B57" w:rsidRPr="00607AEB" w:rsidRDefault="00977B57" w:rsidP="00DE38CE">
      <w:pPr>
        <w:pStyle w:val="Amain"/>
        <w:keepLines/>
        <w:rPr>
          <w:lang w:eastAsia="en-AU"/>
        </w:rPr>
      </w:pPr>
      <w:r w:rsidRPr="00607AEB">
        <w:rPr>
          <w:color w:val="000000"/>
        </w:rPr>
        <w:tab/>
        <w:t>(1)</w:t>
      </w:r>
      <w:r w:rsidRPr="00607AEB">
        <w:rPr>
          <w:color w:val="000000"/>
        </w:rPr>
        <w:tab/>
        <w:t>This section applies to a person if, immediately before the commencement day</w:t>
      </w:r>
      <w:r w:rsidRPr="00607AEB">
        <w:rPr>
          <w:color w:val="000000"/>
          <w:lang w:eastAsia="en-AU"/>
        </w:rPr>
        <w:t xml:space="preserve">, the person was an unqualified real estate salesperson who held registration as a real estate salesperson in the circumstances mentioned in the </w:t>
      </w:r>
      <w:hyperlink r:id="rId116" w:tooltip="SL2003-38" w:history="1">
        <w:r w:rsidRPr="00607AEB">
          <w:rPr>
            <w:rStyle w:val="charCitHyperlinkItal"/>
          </w:rPr>
          <w:t>Agents Regulation 2003</w:t>
        </w:r>
      </w:hyperlink>
      <w:r w:rsidRPr="00607AEB">
        <w:rPr>
          <w:color w:val="000000"/>
          <w:lang w:eastAsia="en-AU"/>
        </w:rPr>
        <w:t>, section 8A (1) as in force immediately before the commencement day.</w:t>
      </w:r>
    </w:p>
    <w:p w14:paraId="7899977E"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person’s registration as a real estate salesperson continues, and is automatically subject to the condition that the registration ends on the earlier of—</w:t>
      </w:r>
    </w:p>
    <w:p w14:paraId="3755ADB1" w14:textId="77777777" w:rsidR="00977B57" w:rsidRPr="00607AEB" w:rsidRDefault="00977B57" w:rsidP="00977B57">
      <w:pPr>
        <w:pStyle w:val="Apara"/>
        <w:rPr>
          <w:lang w:eastAsia="en-AU"/>
        </w:rPr>
      </w:pPr>
      <w:r w:rsidRPr="00607AEB">
        <w:rPr>
          <w:color w:val="000000"/>
          <w:lang w:eastAsia="en-AU"/>
        </w:rPr>
        <w:tab/>
        <w:t>(a)</w:t>
      </w:r>
      <w:r w:rsidRPr="00607AEB">
        <w:rPr>
          <w:color w:val="000000"/>
          <w:lang w:eastAsia="en-AU"/>
        </w:rPr>
        <w:tab/>
        <w:t>the day any of the circumstances mentioned in subsection (1) change; and</w:t>
      </w:r>
    </w:p>
    <w:p w14:paraId="6CF52EF2" w14:textId="77777777" w:rsidR="00977B57" w:rsidRPr="00607AEB" w:rsidRDefault="00977B57" w:rsidP="00977B57">
      <w:pPr>
        <w:pStyle w:val="Apara"/>
        <w:rPr>
          <w:lang w:eastAsia="en-AU"/>
        </w:rPr>
      </w:pPr>
      <w:r w:rsidRPr="00607AEB">
        <w:rPr>
          <w:lang w:eastAsia="en-AU"/>
        </w:rPr>
        <w:tab/>
        <w:t>(b)</w:t>
      </w:r>
      <w:r w:rsidRPr="00607AEB">
        <w:rPr>
          <w:lang w:eastAsia="en-AU"/>
        </w:rPr>
        <w:tab/>
        <w:t>31 October 2023.</w:t>
      </w:r>
    </w:p>
    <w:p w14:paraId="1516FD57" w14:textId="020C49D6" w:rsidR="00977B57" w:rsidRPr="00607AEB" w:rsidRDefault="00977B57" w:rsidP="00977B57">
      <w:pPr>
        <w:pStyle w:val="Amain"/>
        <w:rPr>
          <w:lang w:eastAsia="en-AU"/>
        </w:rPr>
      </w:pPr>
      <w:r w:rsidRPr="00607AEB">
        <w:rPr>
          <w:color w:val="000000"/>
          <w:lang w:eastAsia="en-AU"/>
        </w:rPr>
        <w:tab/>
        <w:t>(3)</w:t>
      </w:r>
      <w:r w:rsidRPr="00607AEB">
        <w:rPr>
          <w:color w:val="000000"/>
          <w:lang w:eastAsia="en-AU"/>
        </w:rPr>
        <w:tab/>
        <w:t xml:space="preserve">The provisions of this Act and the </w:t>
      </w:r>
      <w:hyperlink r:id="rId117" w:tooltip="SL2003-38" w:history="1">
        <w:r w:rsidRPr="00607AEB">
          <w:rPr>
            <w:rStyle w:val="charCitHyperlinkItal"/>
          </w:rPr>
          <w:t>Agents Regulation 2003</w:t>
        </w:r>
      </w:hyperlink>
      <w:r w:rsidRPr="00607AEB">
        <w:rPr>
          <w:color w:val="000000"/>
          <w:lang w:eastAsia="en-AU"/>
        </w:rPr>
        <w:t xml:space="preserve"> apply to the person as if a reference to an assistant real estate agent were a reference to a real estate salesperson.</w:t>
      </w:r>
    </w:p>
    <w:p w14:paraId="2E01BD29" w14:textId="77777777" w:rsidR="00977B57" w:rsidRPr="00607AEB" w:rsidRDefault="00977B57" w:rsidP="00977B57">
      <w:pPr>
        <w:pStyle w:val="AH5Sec"/>
      </w:pPr>
      <w:bookmarkStart w:id="234" w:name="_Toc106975803"/>
      <w:r w:rsidRPr="00B74DB4">
        <w:rPr>
          <w:rStyle w:val="CharSectNo"/>
        </w:rPr>
        <w:t>236</w:t>
      </w:r>
      <w:r w:rsidRPr="00607AEB">
        <w:rPr>
          <w:color w:val="000000"/>
        </w:rPr>
        <w:tab/>
        <w:t>Owners corporation managing agents—licensed agent in charge</w:t>
      </w:r>
      <w:bookmarkEnd w:id="234"/>
    </w:p>
    <w:p w14:paraId="13C29D79" w14:textId="77777777" w:rsidR="00977B57" w:rsidRPr="00607AEB" w:rsidRDefault="00977B57" w:rsidP="00977B57">
      <w:pPr>
        <w:pStyle w:val="Amain"/>
      </w:pPr>
      <w:r w:rsidRPr="00607AEB">
        <w:rPr>
          <w:color w:val="000000"/>
        </w:rPr>
        <w:tab/>
        <w:t>(1)</w:t>
      </w:r>
      <w:r w:rsidRPr="00607AEB">
        <w:rPr>
          <w:color w:val="000000"/>
        </w:rPr>
        <w:tab/>
        <w:t>This section applies to a person if—</w:t>
      </w:r>
    </w:p>
    <w:p w14:paraId="2C1FDAB0" w14:textId="77777777" w:rsidR="00977B57" w:rsidRPr="00607AEB" w:rsidRDefault="00977B57" w:rsidP="00977B57">
      <w:pPr>
        <w:pStyle w:val="Apara"/>
      </w:pPr>
      <w:r w:rsidRPr="00607AEB">
        <w:rPr>
          <w:color w:val="000000"/>
        </w:rPr>
        <w:tab/>
        <w:t>(a)</w:t>
      </w:r>
      <w:r w:rsidRPr="00607AEB">
        <w:rPr>
          <w:color w:val="000000"/>
        </w:rPr>
        <w:tab/>
        <w:t>the person was—</w:t>
      </w:r>
    </w:p>
    <w:p w14:paraId="5D156076" w14:textId="77777777" w:rsidR="00977B57" w:rsidRPr="00607AEB" w:rsidRDefault="00977B57" w:rsidP="00977B57">
      <w:pPr>
        <w:pStyle w:val="Asubpara"/>
      </w:pPr>
      <w:r w:rsidRPr="00607AEB">
        <w:rPr>
          <w:color w:val="000000"/>
        </w:rPr>
        <w:tab/>
        <w:t>(i)</w:t>
      </w:r>
      <w:r w:rsidRPr="00607AEB">
        <w:rPr>
          <w:color w:val="000000"/>
        </w:rPr>
        <w:tab/>
        <w:t>immediately before the commencement day, a licensed real estate agent under section 33; and</w:t>
      </w:r>
    </w:p>
    <w:p w14:paraId="1822767F" w14:textId="77777777" w:rsidR="00977B57" w:rsidRPr="00607AEB" w:rsidRDefault="00977B57" w:rsidP="00977B57">
      <w:pPr>
        <w:pStyle w:val="Asubpara"/>
      </w:pPr>
      <w:r w:rsidRPr="00607AEB">
        <w:tab/>
        <w:t>(ii)</w:t>
      </w:r>
      <w:r w:rsidRPr="00607AEB">
        <w:tab/>
        <w:t>at any time before the commencement day, responsible for the day-to-day management of a place of business of an owners corporation managing agent; and</w:t>
      </w:r>
    </w:p>
    <w:p w14:paraId="7D28A1A0" w14:textId="77777777" w:rsidR="00977B57" w:rsidRPr="00607AEB" w:rsidRDefault="00977B57" w:rsidP="00977B57">
      <w:pPr>
        <w:pStyle w:val="Apara"/>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1ACD7FDF" w14:textId="77777777" w:rsidR="00977B57" w:rsidRPr="00607AEB" w:rsidRDefault="00977B57" w:rsidP="00977B57">
      <w:pPr>
        <w:pStyle w:val="Amain"/>
      </w:pPr>
      <w:r w:rsidRPr="00607AEB">
        <w:rPr>
          <w:color w:val="000000"/>
        </w:rPr>
        <w:lastRenderedPageBreak/>
        <w:tab/>
        <w:t>(2)</w:t>
      </w:r>
      <w:r w:rsidRPr="00607AEB">
        <w:rPr>
          <w:color w:val="000000"/>
        </w:rPr>
        <w:tab/>
        <w:t>On the commencement day, the person is taken to be a class 1 licensed real estate agent.</w:t>
      </w:r>
    </w:p>
    <w:p w14:paraId="58AF5485" w14:textId="77777777" w:rsidR="00977B57" w:rsidRPr="00607AEB" w:rsidRDefault="00977B57" w:rsidP="00977B57">
      <w:pPr>
        <w:pStyle w:val="Amain"/>
      </w:pPr>
      <w:r w:rsidRPr="00607AEB">
        <w:tab/>
        <w:t>(3)</w:t>
      </w:r>
      <w:r w:rsidRPr="00607AEB">
        <w:tab/>
        <w:t>The licence of a person taken to be a class 1 licensed real estate agent under subsection (2) is automatically subject to the following conditions:</w:t>
      </w:r>
    </w:p>
    <w:p w14:paraId="594A493B" w14:textId="77777777" w:rsidR="00977B57" w:rsidRPr="00607AEB" w:rsidRDefault="00977B57" w:rsidP="00977B57">
      <w:pPr>
        <w:pStyle w:val="Apara"/>
      </w:pPr>
      <w:r w:rsidRPr="00607AEB">
        <w:rPr>
          <w:color w:val="000000"/>
        </w:rPr>
        <w:tab/>
        <w:t>(a)</w:t>
      </w:r>
      <w:r w:rsidRPr="00607AEB">
        <w:rPr>
          <w:color w:val="000000"/>
        </w:rPr>
        <w:tab/>
        <w:t>the person act only as an owners corporation managing agent;</w:t>
      </w:r>
    </w:p>
    <w:p w14:paraId="11E85140" w14:textId="77777777" w:rsidR="00977B57" w:rsidRPr="00607AEB" w:rsidRDefault="00977B57" w:rsidP="00977B57">
      <w:pPr>
        <w:pStyle w:val="Apara"/>
      </w:pPr>
      <w:r w:rsidRPr="00607AEB">
        <w:tab/>
        <w:t>(b)</w:t>
      </w:r>
      <w:r w:rsidRPr="00607AEB">
        <w:tab/>
        <w:t>the person must complete additional class 1 training before 1 July 2024.</w:t>
      </w:r>
    </w:p>
    <w:p w14:paraId="1881BE8C" w14:textId="77777777" w:rsidR="00977B57" w:rsidRPr="00607AEB" w:rsidRDefault="00977B57" w:rsidP="00977B57">
      <w:pPr>
        <w:pStyle w:val="AH5Sec"/>
      </w:pPr>
      <w:bookmarkStart w:id="235" w:name="_Toc106975804"/>
      <w:r w:rsidRPr="00B74DB4">
        <w:rPr>
          <w:rStyle w:val="CharSectNo"/>
        </w:rPr>
        <w:t>237</w:t>
      </w:r>
      <w:r w:rsidRPr="00607AEB">
        <w:rPr>
          <w:color w:val="000000"/>
        </w:rPr>
        <w:tab/>
        <w:t>Owners corporation managing agents</w:t>
      </w:r>
      <w:bookmarkEnd w:id="235"/>
    </w:p>
    <w:p w14:paraId="4477C079" w14:textId="77777777" w:rsidR="00977B57" w:rsidRPr="00607AEB" w:rsidRDefault="00977B57" w:rsidP="00B74DB4">
      <w:pPr>
        <w:pStyle w:val="Amain"/>
        <w:keepNext/>
      </w:pPr>
      <w:r w:rsidRPr="00607AEB">
        <w:rPr>
          <w:color w:val="000000"/>
        </w:rPr>
        <w:tab/>
        <w:t>(1)</w:t>
      </w:r>
      <w:r w:rsidRPr="00607AEB">
        <w:rPr>
          <w:color w:val="000000"/>
        </w:rPr>
        <w:tab/>
        <w:t>This section applies to a person if, immediately before the commencement day—</w:t>
      </w:r>
    </w:p>
    <w:p w14:paraId="411FC3F7"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7AADA4AE"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owners corporation managing agent.</w:t>
      </w:r>
    </w:p>
    <w:p w14:paraId="7293B220" w14:textId="77777777" w:rsidR="00977B57" w:rsidRPr="00607AEB" w:rsidRDefault="00977B57" w:rsidP="00977B57">
      <w:pPr>
        <w:pStyle w:val="Amain"/>
      </w:pPr>
      <w:r w:rsidRPr="00607AEB">
        <w:rPr>
          <w:color w:val="000000"/>
        </w:rPr>
        <w:tab/>
        <w:t>(2)</w:t>
      </w:r>
      <w:r w:rsidRPr="00607AEB">
        <w:rPr>
          <w:color w:val="000000"/>
        </w:rPr>
        <w:tab/>
        <w:t>On the commencement day—</w:t>
      </w:r>
    </w:p>
    <w:p w14:paraId="27256CD6" w14:textId="77777777" w:rsidR="00977B57" w:rsidRPr="00607AEB" w:rsidRDefault="00977B57" w:rsidP="00977B57">
      <w:pPr>
        <w:pStyle w:val="Apara"/>
      </w:pPr>
      <w:r w:rsidRPr="00607AEB">
        <w:rPr>
          <w:color w:val="000000"/>
        </w:rPr>
        <w:tab/>
        <w:t>(a)</w:t>
      </w:r>
      <w:r w:rsidRPr="00607AEB">
        <w:rPr>
          <w:color w:val="000000"/>
        </w:rPr>
        <w:tab/>
        <w:t>the person is taken to be a class 2 licensed real estate agent; and</w:t>
      </w:r>
    </w:p>
    <w:p w14:paraId="61CD2748" w14:textId="77777777" w:rsidR="00977B57" w:rsidRPr="00607AEB" w:rsidRDefault="00977B57" w:rsidP="00977B57">
      <w:pPr>
        <w:pStyle w:val="Apara"/>
      </w:pPr>
      <w:r w:rsidRPr="00607AEB">
        <w:tab/>
        <w:t>(b)</w:t>
      </w:r>
      <w:r w:rsidRPr="00607AEB">
        <w:tab/>
        <w:t>the person’s licence is automatically subject to the condition that the person act only as an owners corporation managing agent.</w:t>
      </w:r>
    </w:p>
    <w:p w14:paraId="1668D152" w14:textId="77777777" w:rsidR="00977B57" w:rsidRPr="00607AEB" w:rsidRDefault="00977B57" w:rsidP="00977B57">
      <w:pPr>
        <w:pStyle w:val="AH5Sec"/>
      </w:pPr>
      <w:bookmarkStart w:id="236" w:name="_Toc106975805"/>
      <w:r w:rsidRPr="00B74DB4">
        <w:rPr>
          <w:rStyle w:val="CharSectNo"/>
        </w:rPr>
        <w:t>238</w:t>
      </w:r>
      <w:r w:rsidRPr="00607AEB">
        <w:rPr>
          <w:color w:val="000000"/>
        </w:rPr>
        <w:tab/>
        <w:t>Transitional regulations</w:t>
      </w:r>
      <w:bookmarkEnd w:id="236"/>
    </w:p>
    <w:p w14:paraId="4E32FA4D" w14:textId="2C795A41" w:rsidR="00977B57" w:rsidRPr="00607AEB" w:rsidRDefault="00977B57" w:rsidP="00977B57">
      <w:pPr>
        <w:pStyle w:val="Amain"/>
      </w:pPr>
      <w:r w:rsidRPr="00607AEB">
        <w:rPr>
          <w:color w:val="000000"/>
        </w:rPr>
        <w:tab/>
        <w:t>(1)</w:t>
      </w:r>
      <w:r w:rsidRPr="00607AEB">
        <w:rPr>
          <w:color w:val="000000"/>
        </w:rPr>
        <w:tab/>
        <w:t xml:space="preserve">A regulation may prescribe transitional matters necessary or convenient to be prescribed because of the enactment of the </w:t>
      </w:r>
      <w:hyperlink r:id="rId118" w:tooltip="A2022-8" w:history="1">
        <w:r w:rsidR="00A02FCE" w:rsidRPr="00A02FCE">
          <w:rPr>
            <w:rStyle w:val="charCitHyperlinkItal"/>
          </w:rPr>
          <w:t>Fair Trading and Other Justice Legislation Amendment Act 2022</w:t>
        </w:r>
      </w:hyperlink>
      <w:r w:rsidRPr="00607AEB">
        <w:rPr>
          <w:color w:val="000000"/>
        </w:rPr>
        <w:t>.</w:t>
      </w:r>
    </w:p>
    <w:p w14:paraId="14B928B4" w14:textId="77777777" w:rsidR="00977B57" w:rsidRPr="00607AEB" w:rsidRDefault="00977B57" w:rsidP="00977B57">
      <w:pPr>
        <w:pStyle w:val="Amain"/>
      </w:pPr>
      <w:r w:rsidRPr="00607AEB">
        <w:tab/>
        <w:t>(2)</w:t>
      </w:r>
      <w:r w:rsidRPr="00607AEB">
        <w:tab/>
        <w:t>A regulation may modify this part (including in relation to another territory law) to make provision in relation to anything that, in the Executive’s opinion, is not, or is not adequately or appropriately, dealt with in this part.</w:t>
      </w:r>
    </w:p>
    <w:p w14:paraId="1E5B34DE" w14:textId="77777777" w:rsidR="00977B57" w:rsidRPr="00607AEB" w:rsidRDefault="00977B57" w:rsidP="00977B57">
      <w:pPr>
        <w:pStyle w:val="Amain"/>
      </w:pPr>
      <w:r w:rsidRPr="00607AEB">
        <w:lastRenderedPageBreak/>
        <w:tab/>
        <w:t>(3)</w:t>
      </w:r>
      <w:r w:rsidRPr="00607AEB">
        <w:tab/>
        <w:t>A regulation under subsection (2) has effect despite anything elsewhere in this Act or another territory law.</w:t>
      </w:r>
    </w:p>
    <w:p w14:paraId="2C07FA52" w14:textId="46883C58"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119" w:tooltip="A2001-14" w:history="1">
        <w:r w:rsidRPr="00607AEB">
          <w:rPr>
            <w:rStyle w:val="charCitHyperlinkAbbrev"/>
          </w:rPr>
          <w:t>Legislation Act</w:t>
        </w:r>
      </w:hyperlink>
      <w:r w:rsidRPr="00607AEB">
        <w:rPr>
          <w:color w:val="000000"/>
        </w:rPr>
        <w:t>, s 88).</w:t>
      </w:r>
    </w:p>
    <w:p w14:paraId="491AF52E" w14:textId="77777777" w:rsidR="00977B57" w:rsidRPr="00607AEB" w:rsidRDefault="00977B57" w:rsidP="00977B57">
      <w:pPr>
        <w:pStyle w:val="AH5Sec"/>
      </w:pPr>
      <w:bookmarkStart w:id="237" w:name="_Toc106975806"/>
      <w:r w:rsidRPr="00B74DB4">
        <w:rPr>
          <w:rStyle w:val="CharSectNo"/>
        </w:rPr>
        <w:t>239</w:t>
      </w:r>
      <w:r w:rsidRPr="00607AEB">
        <w:rPr>
          <w:color w:val="000000"/>
        </w:rPr>
        <w:tab/>
        <w:t>Expiry—pt 22</w:t>
      </w:r>
      <w:bookmarkEnd w:id="237"/>
    </w:p>
    <w:p w14:paraId="2A3CB3F0" w14:textId="77777777" w:rsidR="00977B57" w:rsidRPr="00607AEB" w:rsidRDefault="00977B57" w:rsidP="00977B57">
      <w:pPr>
        <w:pStyle w:val="Amainreturn"/>
        <w:keepNext/>
        <w:rPr>
          <w:color w:val="000000"/>
        </w:rPr>
      </w:pPr>
      <w:r w:rsidRPr="00607AEB">
        <w:rPr>
          <w:color w:val="000000"/>
        </w:rPr>
        <w:t>This part expires on 30 June 2025.</w:t>
      </w:r>
    </w:p>
    <w:p w14:paraId="75CFC9F0" w14:textId="737FC672"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120" w:tooltip="A2001-14" w:history="1">
        <w:r w:rsidRPr="00607AEB">
          <w:rPr>
            <w:rStyle w:val="charCitHyperlinkAbbrev"/>
          </w:rPr>
          <w:t>Legislation Act</w:t>
        </w:r>
      </w:hyperlink>
      <w:r w:rsidRPr="00607AEB">
        <w:rPr>
          <w:color w:val="000000"/>
        </w:rPr>
        <w:t>, s 88).</w:t>
      </w:r>
    </w:p>
    <w:p w14:paraId="70D3116C" w14:textId="77777777" w:rsidR="00554617" w:rsidRDefault="00554617">
      <w:pPr>
        <w:pStyle w:val="02Text"/>
        <w:sectPr w:rsidR="00554617">
          <w:headerReference w:type="even" r:id="rId121"/>
          <w:headerReference w:type="default" r:id="rId122"/>
          <w:footerReference w:type="even" r:id="rId123"/>
          <w:footerReference w:type="default" r:id="rId124"/>
          <w:footerReference w:type="first" r:id="rId125"/>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B74DB4" w:rsidRDefault="00554617">
      <w:pPr>
        <w:pStyle w:val="Sched-heading"/>
      </w:pPr>
      <w:r w:rsidRPr="00B74DB4">
        <w:rPr>
          <w:rStyle w:val="CharChapNo"/>
        </w:rPr>
        <w:lastRenderedPageBreak/>
        <w:t xml:space="preserve"> </w:t>
      </w:r>
      <w:bookmarkStart w:id="238" w:name="_Toc106975807"/>
      <w:r w:rsidRPr="00B74DB4">
        <w:rPr>
          <w:rStyle w:val="CharChapNo"/>
        </w:rPr>
        <w:t>Schedule 1</w:t>
      </w:r>
      <w:r>
        <w:tab/>
      </w:r>
      <w:r w:rsidRPr="00B74DB4">
        <w:rPr>
          <w:rStyle w:val="CharChapText"/>
        </w:rPr>
        <w:t>Reviewable decisions</w:t>
      </w:r>
      <w:bookmarkEnd w:id="238"/>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5D07856F" w14:textId="0E34E3BF" w:rsidR="00977B57" w:rsidRPr="00A649DD" w:rsidRDefault="00977B57" w:rsidP="00F86A98">
      <w:pPr>
        <w:pStyle w:val="TableHd"/>
        <w:spacing w:before="100"/>
        <w:ind w:left="1202" w:hanging="1202"/>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77B57" w:rsidRPr="00CB3D59" w14:paraId="3C15A9A3" w14:textId="77777777" w:rsidTr="00FE1C36">
        <w:trPr>
          <w:cantSplit/>
          <w:tblHeader/>
        </w:trPr>
        <w:tc>
          <w:tcPr>
            <w:tcW w:w="1200" w:type="dxa"/>
            <w:tcBorders>
              <w:bottom w:val="single" w:sz="4" w:space="0" w:color="auto"/>
            </w:tcBorders>
          </w:tcPr>
          <w:p w14:paraId="0496C97F" w14:textId="77777777" w:rsidR="00977B57" w:rsidRPr="00CB3D59" w:rsidRDefault="00977B57" w:rsidP="00201F4B">
            <w:pPr>
              <w:pStyle w:val="TableColHd"/>
            </w:pPr>
            <w:r w:rsidRPr="00783A18">
              <w:t>column 1</w:t>
            </w:r>
          </w:p>
          <w:p w14:paraId="27BCBC45" w14:textId="77777777" w:rsidR="00977B57" w:rsidRPr="00CB3D59" w:rsidRDefault="00977B57" w:rsidP="00201F4B">
            <w:pPr>
              <w:pStyle w:val="TableColHd"/>
            </w:pPr>
            <w:r w:rsidRPr="00783A18">
              <w:t>item</w:t>
            </w:r>
          </w:p>
        </w:tc>
        <w:tc>
          <w:tcPr>
            <w:tcW w:w="2107" w:type="dxa"/>
            <w:tcBorders>
              <w:bottom w:val="single" w:sz="4" w:space="0" w:color="auto"/>
            </w:tcBorders>
          </w:tcPr>
          <w:p w14:paraId="0E8F6036" w14:textId="77777777" w:rsidR="00977B57" w:rsidRDefault="00977B57" w:rsidP="00201F4B">
            <w:pPr>
              <w:pStyle w:val="TableColHd"/>
            </w:pPr>
            <w:r w:rsidRPr="00783A18">
              <w:t>column 2</w:t>
            </w:r>
          </w:p>
          <w:p w14:paraId="2D6AB37D" w14:textId="0C1E85EF" w:rsidR="00977B57" w:rsidRPr="00CB3D59" w:rsidRDefault="00D26662" w:rsidP="00201F4B">
            <w:pPr>
              <w:pStyle w:val="TableColHd"/>
            </w:pPr>
            <w:r>
              <w:t>section</w:t>
            </w:r>
          </w:p>
        </w:tc>
        <w:tc>
          <w:tcPr>
            <w:tcW w:w="2107" w:type="dxa"/>
            <w:tcBorders>
              <w:bottom w:val="single" w:sz="4" w:space="0" w:color="auto"/>
            </w:tcBorders>
          </w:tcPr>
          <w:p w14:paraId="71747AE7" w14:textId="77777777" w:rsidR="00977B57" w:rsidRDefault="00977B57" w:rsidP="00201F4B">
            <w:pPr>
              <w:pStyle w:val="TableColHd"/>
            </w:pPr>
            <w:r w:rsidRPr="00783A18">
              <w:t>column 3</w:t>
            </w:r>
          </w:p>
          <w:p w14:paraId="1C9BEE79" w14:textId="1CB53C62" w:rsidR="00977B57" w:rsidRPr="00CB3D59" w:rsidRDefault="00D26662" w:rsidP="00201F4B">
            <w:pPr>
              <w:pStyle w:val="TableColHd"/>
            </w:pPr>
            <w:r>
              <w:t>decision</w:t>
            </w:r>
          </w:p>
        </w:tc>
        <w:tc>
          <w:tcPr>
            <w:tcW w:w="2534" w:type="dxa"/>
            <w:tcBorders>
              <w:bottom w:val="single" w:sz="4" w:space="0" w:color="auto"/>
            </w:tcBorders>
          </w:tcPr>
          <w:p w14:paraId="251869DB" w14:textId="77777777" w:rsidR="00977B57" w:rsidRDefault="00977B57" w:rsidP="00201F4B">
            <w:pPr>
              <w:pStyle w:val="TableColHd"/>
            </w:pPr>
            <w:r w:rsidRPr="00783A18">
              <w:t>column 4</w:t>
            </w:r>
          </w:p>
          <w:p w14:paraId="34A1BE7E" w14:textId="5C390CA6" w:rsidR="00977B57" w:rsidRPr="00CB3D59" w:rsidRDefault="00D26662" w:rsidP="00201F4B">
            <w:pPr>
              <w:pStyle w:val="TableColHd"/>
            </w:pPr>
            <w:r>
              <w:t>entity</w:t>
            </w:r>
          </w:p>
        </w:tc>
      </w:tr>
      <w:tr w:rsidR="00D26662" w:rsidRPr="00CB3D59" w14:paraId="6D91DD4A" w14:textId="77777777" w:rsidTr="00FE1C36">
        <w:trPr>
          <w:cantSplit/>
        </w:trPr>
        <w:tc>
          <w:tcPr>
            <w:tcW w:w="1200" w:type="dxa"/>
            <w:tcBorders>
              <w:top w:val="single" w:sz="4" w:space="0" w:color="auto"/>
            </w:tcBorders>
          </w:tcPr>
          <w:p w14:paraId="26199F18" w14:textId="6D059C02" w:rsidR="00D26662" w:rsidRPr="00783A18" w:rsidRDefault="00D26662" w:rsidP="00D26662">
            <w:pPr>
              <w:pStyle w:val="TableNumbered"/>
              <w:numPr>
                <w:ilvl w:val="0"/>
                <w:numId w:val="0"/>
              </w:numPr>
            </w:pPr>
            <w:r>
              <w:t>1</w:t>
            </w:r>
          </w:p>
        </w:tc>
        <w:tc>
          <w:tcPr>
            <w:tcW w:w="2107" w:type="dxa"/>
            <w:tcBorders>
              <w:top w:val="single" w:sz="4" w:space="0" w:color="auto"/>
            </w:tcBorders>
          </w:tcPr>
          <w:p w14:paraId="3FF91D22" w14:textId="0B3EFB71" w:rsidR="00D26662" w:rsidRPr="00783A18" w:rsidRDefault="00D26662" w:rsidP="00D26662">
            <w:pPr>
              <w:pStyle w:val="TableText10"/>
            </w:pPr>
            <w:r>
              <w:t>33 (2) (a)</w:t>
            </w:r>
          </w:p>
        </w:tc>
        <w:tc>
          <w:tcPr>
            <w:tcW w:w="2107" w:type="dxa"/>
            <w:tcBorders>
              <w:top w:val="single" w:sz="4" w:space="0" w:color="auto"/>
            </w:tcBorders>
          </w:tcPr>
          <w:p w14:paraId="52DF6AC8" w14:textId="0A40DFEB" w:rsidR="00D26662" w:rsidRPr="00783A18" w:rsidRDefault="00D26662" w:rsidP="00D26662">
            <w:pPr>
              <w:pStyle w:val="TableText10"/>
            </w:pPr>
            <w:r>
              <w:t>issue licence</w:t>
            </w:r>
          </w:p>
        </w:tc>
        <w:tc>
          <w:tcPr>
            <w:tcW w:w="2534" w:type="dxa"/>
            <w:tcBorders>
              <w:top w:val="single" w:sz="4" w:space="0" w:color="auto"/>
            </w:tcBorders>
          </w:tcPr>
          <w:p w14:paraId="601054CB" w14:textId="75DAE0E2" w:rsidR="00D26662" w:rsidRPr="00783A18" w:rsidRDefault="00D26662" w:rsidP="00D26662">
            <w:pPr>
              <w:pStyle w:val="TableText10"/>
            </w:pPr>
            <w:r>
              <w:t>applicant objectors</w:t>
            </w:r>
          </w:p>
        </w:tc>
      </w:tr>
      <w:tr w:rsidR="00D26662" w:rsidRPr="00CB3D59" w14:paraId="5BACC98B" w14:textId="77777777" w:rsidTr="00FE1C36">
        <w:trPr>
          <w:cantSplit/>
        </w:trPr>
        <w:tc>
          <w:tcPr>
            <w:tcW w:w="1200" w:type="dxa"/>
          </w:tcPr>
          <w:p w14:paraId="0FE34F28" w14:textId="68F225E0" w:rsidR="00D26662" w:rsidRPr="00783A18" w:rsidRDefault="00D26662" w:rsidP="00D26662">
            <w:pPr>
              <w:pStyle w:val="TableNumbered"/>
              <w:numPr>
                <w:ilvl w:val="0"/>
                <w:numId w:val="0"/>
              </w:numPr>
            </w:pPr>
            <w:r>
              <w:t>2</w:t>
            </w:r>
          </w:p>
        </w:tc>
        <w:tc>
          <w:tcPr>
            <w:tcW w:w="2107" w:type="dxa"/>
          </w:tcPr>
          <w:p w14:paraId="1E605AF8" w14:textId="2CA3F23F" w:rsidR="00D26662" w:rsidRPr="00783A18" w:rsidRDefault="00D26662" w:rsidP="00D26662">
            <w:pPr>
              <w:pStyle w:val="TableText10"/>
            </w:pPr>
            <w:r>
              <w:t>33 (2) (b)</w:t>
            </w:r>
          </w:p>
        </w:tc>
        <w:tc>
          <w:tcPr>
            <w:tcW w:w="2107" w:type="dxa"/>
          </w:tcPr>
          <w:p w14:paraId="718EA0BA" w14:textId="289115A2" w:rsidR="00D26662" w:rsidRPr="00783A18" w:rsidRDefault="00D26662" w:rsidP="00D26662">
            <w:pPr>
              <w:pStyle w:val="TableText10"/>
            </w:pPr>
            <w:r>
              <w:t>refuse to issue licence</w:t>
            </w:r>
          </w:p>
        </w:tc>
        <w:tc>
          <w:tcPr>
            <w:tcW w:w="2534" w:type="dxa"/>
          </w:tcPr>
          <w:p w14:paraId="07B8E819" w14:textId="60F7AAE9" w:rsidR="00D26662" w:rsidRPr="00783A18" w:rsidRDefault="00D26662" w:rsidP="00D26662">
            <w:pPr>
              <w:pStyle w:val="TableText10"/>
            </w:pPr>
            <w:r>
              <w:t>applicant objectors</w:t>
            </w:r>
          </w:p>
        </w:tc>
      </w:tr>
      <w:tr w:rsidR="00D26662" w:rsidRPr="00CB3D59" w14:paraId="415BF4AE" w14:textId="77777777" w:rsidTr="00FE1C36">
        <w:trPr>
          <w:cantSplit/>
        </w:trPr>
        <w:tc>
          <w:tcPr>
            <w:tcW w:w="1200" w:type="dxa"/>
          </w:tcPr>
          <w:p w14:paraId="0EBCB7C2" w14:textId="18649C4A" w:rsidR="00D26662" w:rsidRPr="00783A18" w:rsidRDefault="00D26662" w:rsidP="00D26662">
            <w:pPr>
              <w:pStyle w:val="TableNumbered"/>
              <w:numPr>
                <w:ilvl w:val="0"/>
                <w:numId w:val="0"/>
              </w:numPr>
            </w:pPr>
            <w:r>
              <w:t>3</w:t>
            </w:r>
          </w:p>
        </w:tc>
        <w:tc>
          <w:tcPr>
            <w:tcW w:w="2107" w:type="dxa"/>
          </w:tcPr>
          <w:p w14:paraId="78E25448" w14:textId="66CC8F15" w:rsidR="00D26662" w:rsidRPr="00783A18" w:rsidRDefault="00D26662" w:rsidP="00D26662">
            <w:pPr>
              <w:pStyle w:val="TableText10"/>
            </w:pPr>
            <w:r>
              <w:t>34 (2) (a)</w:t>
            </w:r>
          </w:p>
        </w:tc>
        <w:tc>
          <w:tcPr>
            <w:tcW w:w="2107" w:type="dxa"/>
          </w:tcPr>
          <w:p w14:paraId="1DC840F3" w14:textId="509A0E6A" w:rsidR="00D26662" w:rsidRPr="00783A18" w:rsidRDefault="00D26662" w:rsidP="00D26662">
            <w:pPr>
              <w:pStyle w:val="TableText10"/>
            </w:pPr>
            <w:r>
              <w:t>put condition on a licence</w:t>
            </w:r>
          </w:p>
        </w:tc>
        <w:tc>
          <w:tcPr>
            <w:tcW w:w="2534" w:type="dxa"/>
          </w:tcPr>
          <w:p w14:paraId="4127E707" w14:textId="77777777" w:rsidR="00D26662" w:rsidRDefault="00D26662" w:rsidP="00D26662">
            <w:pPr>
              <w:pStyle w:val="TablePara10"/>
            </w:pPr>
            <w:r>
              <w:tab/>
              <w:t>(a)</w:t>
            </w:r>
            <w:r>
              <w:tab/>
              <w:t>if done on issue of licence—applicant objectors</w:t>
            </w:r>
          </w:p>
          <w:p w14:paraId="2670683F" w14:textId="32D6CE50" w:rsidR="00D26662" w:rsidRPr="00783A18" w:rsidRDefault="00D26662" w:rsidP="00D26662">
            <w:pPr>
              <w:pStyle w:val="TablePara10"/>
            </w:pPr>
            <w:r>
              <w:tab/>
              <w:t>(b)</w:t>
            </w:r>
            <w:r>
              <w:tab/>
              <w:t>if done on existing licence––licensed agent</w:t>
            </w:r>
          </w:p>
        </w:tc>
      </w:tr>
      <w:tr w:rsidR="00D26662" w:rsidRPr="00CB3D59" w14:paraId="0999F597" w14:textId="77777777" w:rsidTr="00FE1C36">
        <w:trPr>
          <w:cantSplit/>
        </w:trPr>
        <w:tc>
          <w:tcPr>
            <w:tcW w:w="1200" w:type="dxa"/>
          </w:tcPr>
          <w:p w14:paraId="7FC68F19" w14:textId="75B59393" w:rsidR="00D26662" w:rsidRPr="00783A18" w:rsidRDefault="00D26662" w:rsidP="00D26662">
            <w:pPr>
              <w:pStyle w:val="TableNumbered"/>
              <w:numPr>
                <w:ilvl w:val="0"/>
                <w:numId w:val="0"/>
              </w:numPr>
            </w:pPr>
            <w:r>
              <w:t>4</w:t>
            </w:r>
          </w:p>
        </w:tc>
        <w:tc>
          <w:tcPr>
            <w:tcW w:w="2107" w:type="dxa"/>
          </w:tcPr>
          <w:p w14:paraId="7F6CB4C1" w14:textId="51EB574D" w:rsidR="00D26662" w:rsidRPr="00783A18" w:rsidRDefault="00D26662" w:rsidP="00D26662">
            <w:pPr>
              <w:pStyle w:val="TableText10"/>
            </w:pPr>
            <w:r>
              <w:t>34 (2) (b)</w:t>
            </w:r>
          </w:p>
        </w:tc>
        <w:tc>
          <w:tcPr>
            <w:tcW w:w="2107" w:type="dxa"/>
          </w:tcPr>
          <w:p w14:paraId="085F47ED" w14:textId="4C810A33" w:rsidR="00D26662" w:rsidRPr="00783A18" w:rsidRDefault="00D26662" w:rsidP="00D26662">
            <w:pPr>
              <w:pStyle w:val="TableText10"/>
            </w:pPr>
            <w:r>
              <w:t>amend a licence condition</w:t>
            </w:r>
          </w:p>
        </w:tc>
        <w:tc>
          <w:tcPr>
            <w:tcW w:w="2534" w:type="dxa"/>
          </w:tcPr>
          <w:p w14:paraId="4A5713A8" w14:textId="0D712F95" w:rsidR="00D26662" w:rsidRPr="00783A18" w:rsidRDefault="00D26662" w:rsidP="00D26662">
            <w:pPr>
              <w:pStyle w:val="TableText10"/>
            </w:pPr>
            <w:r>
              <w:t>licensed agent</w:t>
            </w:r>
          </w:p>
        </w:tc>
      </w:tr>
      <w:tr w:rsidR="00D26662" w:rsidRPr="00CB3D59" w14:paraId="3F85E425" w14:textId="77777777" w:rsidTr="00FE1C36">
        <w:trPr>
          <w:cantSplit/>
        </w:trPr>
        <w:tc>
          <w:tcPr>
            <w:tcW w:w="1200" w:type="dxa"/>
          </w:tcPr>
          <w:p w14:paraId="3EF83F9A" w14:textId="4A3B0D91" w:rsidR="00D26662" w:rsidRPr="00783A18" w:rsidRDefault="00D26662" w:rsidP="00D26662">
            <w:pPr>
              <w:pStyle w:val="TableNumbered"/>
              <w:numPr>
                <w:ilvl w:val="0"/>
                <w:numId w:val="0"/>
              </w:numPr>
            </w:pPr>
            <w:r w:rsidRPr="00607AEB">
              <w:rPr>
                <w:color w:val="000000"/>
              </w:rPr>
              <w:t>5</w:t>
            </w:r>
          </w:p>
        </w:tc>
        <w:tc>
          <w:tcPr>
            <w:tcW w:w="2107" w:type="dxa"/>
          </w:tcPr>
          <w:p w14:paraId="54ACCAF1" w14:textId="5684547B" w:rsidR="00D26662" w:rsidRPr="00783A18" w:rsidRDefault="00D26662" w:rsidP="00D26662">
            <w:pPr>
              <w:pStyle w:val="TableText10"/>
            </w:pPr>
            <w:r w:rsidRPr="00607AEB">
              <w:rPr>
                <w:color w:val="000000"/>
              </w:rPr>
              <w:t>36 (2) (b)</w:t>
            </w:r>
          </w:p>
        </w:tc>
        <w:tc>
          <w:tcPr>
            <w:tcW w:w="2107" w:type="dxa"/>
          </w:tcPr>
          <w:p w14:paraId="03F261C9" w14:textId="2DA9E699" w:rsidR="00D26662" w:rsidRPr="00783A18" w:rsidRDefault="00D26662" w:rsidP="00D26662">
            <w:pPr>
              <w:pStyle w:val="TableText10"/>
            </w:pPr>
            <w:r w:rsidRPr="00607AEB">
              <w:rPr>
                <w:color w:val="000000"/>
              </w:rPr>
              <w:t>refuse to renew licence</w:t>
            </w:r>
          </w:p>
        </w:tc>
        <w:tc>
          <w:tcPr>
            <w:tcW w:w="2534" w:type="dxa"/>
          </w:tcPr>
          <w:p w14:paraId="049E1485" w14:textId="6A005558" w:rsidR="00D26662" w:rsidRPr="00783A18" w:rsidRDefault="00D26662" w:rsidP="00D26662">
            <w:pPr>
              <w:pStyle w:val="TableText10"/>
            </w:pPr>
            <w:r w:rsidRPr="00607AEB">
              <w:rPr>
                <w:color w:val="000000"/>
              </w:rPr>
              <w:t>licensed agent</w:t>
            </w:r>
          </w:p>
        </w:tc>
      </w:tr>
      <w:tr w:rsidR="00D26662" w:rsidRPr="00CB3D59" w14:paraId="5D4E87B3" w14:textId="77777777" w:rsidTr="00FE1C36">
        <w:trPr>
          <w:cantSplit/>
        </w:trPr>
        <w:tc>
          <w:tcPr>
            <w:tcW w:w="1200" w:type="dxa"/>
          </w:tcPr>
          <w:p w14:paraId="10F9311C" w14:textId="29D7020A" w:rsidR="00D26662" w:rsidRPr="00783A18" w:rsidRDefault="00D26662" w:rsidP="00D26662">
            <w:pPr>
              <w:pStyle w:val="TableNumbered"/>
              <w:numPr>
                <w:ilvl w:val="0"/>
                <w:numId w:val="0"/>
              </w:numPr>
            </w:pPr>
            <w:r>
              <w:t>6</w:t>
            </w:r>
          </w:p>
        </w:tc>
        <w:tc>
          <w:tcPr>
            <w:tcW w:w="2107" w:type="dxa"/>
          </w:tcPr>
          <w:p w14:paraId="42DDC9E0" w14:textId="3875F0C8" w:rsidR="00D26662" w:rsidRPr="00783A18" w:rsidRDefault="00D26662" w:rsidP="00D26662">
            <w:pPr>
              <w:pStyle w:val="TableText10"/>
            </w:pPr>
            <w:r>
              <w:t>57 (2) (a)</w:t>
            </w:r>
          </w:p>
        </w:tc>
        <w:tc>
          <w:tcPr>
            <w:tcW w:w="2107" w:type="dxa"/>
          </w:tcPr>
          <w:p w14:paraId="519673E2" w14:textId="1FA2F682" w:rsidR="00D26662" w:rsidRPr="00783A18" w:rsidRDefault="00D26662" w:rsidP="00D26662">
            <w:pPr>
              <w:pStyle w:val="TableText10"/>
            </w:pPr>
            <w:r>
              <w:t>register an applicant</w:t>
            </w:r>
          </w:p>
        </w:tc>
        <w:tc>
          <w:tcPr>
            <w:tcW w:w="2534" w:type="dxa"/>
          </w:tcPr>
          <w:p w14:paraId="13E89951" w14:textId="49D7A880" w:rsidR="00D26662" w:rsidRPr="00783A18" w:rsidRDefault="00D26662" w:rsidP="00D26662">
            <w:pPr>
              <w:pStyle w:val="TableText10"/>
            </w:pPr>
            <w:r>
              <w:t>applicant objectors</w:t>
            </w:r>
          </w:p>
        </w:tc>
      </w:tr>
      <w:tr w:rsidR="00D26662" w:rsidRPr="00CB3D59" w14:paraId="626EBCC1" w14:textId="77777777" w:rsidTr="00FE1C36">
        <w:trPr>
          <w:cantSplit/>
        </w:trPr>
        <w:tc>
          <w:tcPr>
            <w:tcW w:w="1200" w:type="dxa"/>
          </w:tcPr>
          <w:p w14:paraId="0298EC0F" w14:textId="71681714" w:rsidR="00D26662" w:rsidRPr="00783A18" w:rsidRDefault="00D26662" w:rsidP="00D26662">
            <w:pPr>
              <w:pStyle w:val="TableNumbered"/>
              <w:numPr>
                <w:ilvl w:val="0"/>
                <w:numId w:val="0"/>
              </w:numPr>
            </w:pPr>
            <w:r>
              <w:t>7</w:t>
            </w:r>
          </w:p>
        </w:tc>
        <w:tc>
          <w:tcPr>
            <w:tcW w:w="2107" w:type="dxa"/>
          </w:tcPr>
          <w:p w14:paraId="3FA49F7D" w14:textId="414A5FA3" w:rsidR="00D26662" w:rsidRPr="00783A18" w:rsidRDefault="00D26662" w:rsidP="00D26662">
            <w:pPr>
              <w:pStyle w:val="TableText10"/>
            </w:pPr>
            <w:r>
              <w:t>57 (2) (b)</w:t>
            </w:r>
          </w:p>
        </w:tc>
        <w:tc>
          <w:tcPr>
            <w:tcW w:w="2107" w:type="dxa"/>
          </w:tcPr>
          <w:p w14:paraId="2987666A" w14:textId="5D43D657" w:rsidR="00D26662" w:rsidRPr="00783A18" w:rsidRDefault="00D26662" w:rsidP="00D26662">
            <w:pPr>
              <w:pStyle w:val="TableText10"/>
            </w:pPr>
            <w:r>
              <w:t>refuse to register an applicant</w:t>
            </w:r>
          </w:p>
        </w:tc>
        <w:tc>
          <w:tcPr>
            <w:tcW w:w="2534" w:type="dxa"/>
          </w:tcPr>
          <w:p w14:paraId="4A70BF7B" w14:textId="0E82B78D" w:rsidR="00D26662" w:rsidRPr="00783A18" w:rsidRDefault="00D26662" w:rsidP="00D26662">
            <w:pPr>
              <w:pStyle w:val="TableText10"/>
            </w:pPr>
            <w:r>
              <w:t>applicant objectors</w:t>
            </w:r>
          </w:p>
        </w:tc>
      </w:tr>
      <w:tr w:rsidR="00D26662" w:rsidRPr="00CB3D59" w14:paraId="44AED580" w14:textId="77777777" w:rsidTr="00FE1C36">
        <w:trPr>
          <w:cantSplit/>
        </w:trPr>
        <w:tc>
          <w:tcPr>
            <w:tcW w:w="1200" w:type="dxa"/>
          </w:tcPr>
          <w:p w14:paraId="7C7C9ADE" w14:textId="47C85DEF" w:rsidR="00D26662" w:rsidRPr="00783A18" w:rsidRDefault="00D26662" w:rsidP="00D26662">
            <w:pPr>
              <w:pStyle w:val="TableNumbered"/>
              <w:numPr>
                <w:ilvl w:val="0"/>
                <w:numId w:val="0"/>
              </w:numPr>
            </w:pPr>
            <w:r>
              <w:t>8</w:t>
            </w:r>
          </w:p>
        </w:tc>
        <w:tc>
          <w:tcPr>
            <w:tcW w:w="2107" w:type="dxa"/>
          </w:tcPr>
          <w:p w14:paraId="534E301B" w14:textId="6CC87F20" w:rsidR="00D26662" w:rsidRPr="00783A18" w:rsidRDefault="00D26662" w:rsidP="00D26662">
            <w:pPr>
              <w:pStyle w:val="TableText10"/>
            </w:pPr>
            <w:r>
              <w:t>58 (2) (a)</w:t>
            </w:r>
          </w:p>
        </w:tc>
        <w:tc>
          <w:tcPr>
            <w:tcW w:w="2107" w:type="dxa"/>
          </w:tcPr>
          <w:p w14:paraId="79986694" w14:textId="62C1DEA4" w:rsidR="00D26662" w:rsidRPr="00783A18" w:rsidRDefault="00D26662" w:rsidP="00D26662">
            <w:pPr>
              <w:pStyle w:val="TableText10"/>
            </w:pPr>
            <w:r>
              <w:t>put a registration condition</w:t>
            </w:r>
          </w:p>
        </w:tc>
        <w:tc>
          <w:tcPr>
            <w:tcW w:w="2534" w:type="dxa"/>
          </w:tcPr>
          <w:p w14:paraId="428728B2" w14:textId="77777777" w:rsidR="00D26662" w:rsidRDefault="00D26662" w:rsidP="00D26662">
            <w:pPr>
              <w:pStyle w:val="TablePara10"/>
            </w:pPr>
            <w:r>
              <w:tab/>
              <w:t>(a)</w:t>
            </w:r>
            <w:r>
              <w:tab/>
              <w:t>if done on registration—applicant objectors</w:t>
            </w:r>
          </w:p>
          <w:p w14:paraId="66A435BF" w14:textId="6D679DC6" w:rsidR="00D26662" w:rsidRPr="00783A18" w:rsidRDefault="00D26662" w:rsidP="00D26662">
            <w:pPr>
              <w:pStyle w:val="TablePara10"/>
            </w:pPr>
            <w:r>
              <w:tab/>
              <w:t>(b)</w:t>
            </w:r>
            <w:r>
              <w:tab/>
              <w:t xml:space="preserve">if done on existing registration––registered </w:t>
            </w:r>
            <w:r w:rsidR="00FF20F8" w:rsidRPr="00607AEB">
              <w:rPr>
                <w:color w:val="000000"/>
              </w:rPr>
              <w:t>assistant property agent</w:t>
            </w:r>
          </w:p>
        </w:tc>
      </w:tr>
      <w:tr w:rsidR="00D26662" w:rsidRPr="00CB3D59" w14:paraId="79A795DF" w14:textId="77777777" w:rsidTr="00FE1C36">
        <w:trPr>
          <w:cantSplit/>
        </w:trPr>
        <w:tc>
          <w:tcPr>
            <w:tcW w:w="1200" w:type="dxa"/>
          </w:tcPr>
          <w:p w14:paraId="7EF0E330" w14:textId="352B43D6" w:rsidR="00D26662" w:rsidRPr="00783A18" w:rsidRDefault="00D26662" w:rsidP="00D26662">
            <w:pPr>
              <w:pStyle w:val="TableNumbered"/>
              <w:numPr>
                <w:ilvl w:val="0"/>
                <w:numId w:val="0"/>
              </w:numPr>
            </w:pPr>
            <w:r>
              <w:t>9</w:t>
            </w:r>
          </w:p>
        </w:tc>
        <w:tc>
          <w:tcPr>
            <w:tcW w:w="2107" w:type="dxa"/>
          </w:tcPr>
          <w:p w14:paraId="7A48B66C" w14:textId="57D62E46" w:rsidR="00D26662" w:rsidRPr="00783A18" w:rsidRDefault="00D26662" w:rsidP="00D26662">
            <w:pPr>
              <w:pStyle w:val="TableText10"/>
            </w:pPr>
            <w:r>
              <w:t>58 (2) (b)</w:t>
            </w:r>
          </w:p>
        </w:tc>
        <w:tc>
          <w:tcPr>
            <w:tcW w:w="2107" w:type="dxa"/>
          </w:tcPr>
          <w:p w14:paraId="528B5587" w14:textId="4EBA22D9" w:rsidR="00D26662" w:rsidRPr="00783A18" w:rsidRDefault="00D26662" w:rsidP="00D26662">
            <w:pPr>
              <w:pStyle w:val="TableText10"/>
            </w:pPr>
            <w:r>
              <w:t>amend a registration condition</w:t>
            </w:r>
          </w:p>
        </w:tc>
        <w:tc>
          <w:tcPr>
            <w:tcW w:w="2534" w:type="dxa"/>
          </w:tcPr>
          <w:p w14:paraId="465D0578" w14:textId="73A3D1CD"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7CC4E858" w14:textId="77777777" w:rsidTr="00FE1C36">
        <w:trPr>
          <w:cantSplit/>
        </w:trPr>
        <w:tc>
          <w:tcPr>
            <w:tcW w:w="1200" w:type="dxa"/>
          </w:tcPr>
          <w:p w14:paraId="5F477A17" w14:textId="5067098F" w:rsidR="00D26662" w:rsidRPr="00783A18" w:rsidRDefault="00D26662" w:rsidP="00D26662">
            <w:pPr>
              <w:pStyle w:val="TableNumbered"/>
              <w:numPr>
                <w:ilvl w:val="0"/>
                <w:numId w:val="0"/>
              </w:numPr>
            </w:pPr>
            <w:r>
              <w:t>10</w:t>
            </w:r>
          </w:p>
        </w:tc>
        <w:tc>
          <w:tcPr>
            <w:tcW w:w="2107" w:type="dxa"/>
          </w:tcPr>
          <w:p w14:paraId="5423BDE3" w14:textId="1BE6A059" w:rsidR="00D26662" w:rsidRPr="00783A18" w:rsidRDefault="00D26662" w:rsidP="00D26662">
            <w:pPr>
              <w:pStyle w:val="TableText10"/>
            </w:pPr>
            <w:r>
              <w:t>60 (2) (b)</w:t>
            </w:r>
          </w:p>
        </w:tc>
        <w:tc>
          <w:tcPr>
            <w:tcW w:w="2107" w:type="dxa"/>
          </w:tcPr>
          <w:p w14:paraId="7A389F21" w14:textId="79A2314C" w:rsidR="00D26662" w:rsidRPr="00783A18" w:rsidRDefault="00D26662" w:rsidP="00D26662">
            <w:pPr>
              <w:pStyle w:val="TableText10"/>
            </w:pPr>
            <w:r>
              <w:t>refuse to renew registration</w:t>
            </w:r>
          </w:p>
        </w:tc>
        <w:tc>
          <w:tcPr>
            <w:tcW w:w="2534" w:type="dxa"/>
          </w:tcPr>
          <w:p w14:paraId="693DA3E1" w14:textId="1A15F973"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435FCBFD" w14:textId="77777777" w:rsidTr="00FE1C36">
        <w:trPr>
          <w:cantSplit/>
        </w:trPr>
        <w:tc>
          <w:tcPr>
            <w:tcW w:w="1200" w:type="dxa"/>
          </w:tcPr>
          <w:p w14:paraId="12D6D2A2" w14:textId="5EF7909E" w:rsidR="00D26662" w:rsidRPr="00783A18" w:rsidRDefault="00D26662" w:rsidP="00D26662">
            <w:pPr>
              <w:pStyle w:val="TableNumbered"/>
              <w:numPr>
                <w:ilvl w:val="0"/>
                <w:numId w:val="0"/>
              </w:numPr>
            </w:pPr>
            <w:r w:rsidRPr="00607AEB">
              <w:rPr>
                <w:color w:val="000000"/>
              </w:rPr>
              <w:lastRenderedPageBreak/>
              <w:t>1</w:t>
            </w:r>
            <w:r>
              <w:rPr>
                <w:color w:val="000000"/>
              </w:rPr>
              <w:t>1</w:t>
            </w:r>
          </w:p>
        </w:tc>
        <w:tc>
          <w:tcPr>
            <w:tcW w:w="2107" w:type="dxa"/>
          </w:tcPr>
          <w:p w14:paraId="565B484C" w14:textId="5A73D8A9" w:rsidR="00D26662" w:rsidRPr="00783A18" w:rsidRDefault="00D26662" w:rsidP="00D26662">
            <w:pPr>
              <w:pStyle w:val="TableText10"/>
            </w:pPr>
            <w:r w:rsidRPr="00607AEB">
              <w:rPr>
                <w:color w:val="000000"/>
              </w:rPr>
              <w:t>71 (1)</w:t>
            </w:r>
          </w:p>
        </w:tc>
        <w:tc>
          <w:tcPr>
            <w:tcW w:w="2107" w:type="dxa"/>
          </w:tcPr>
          <w:p w14:paraId="06F17556" w14:textId="294BAE60" w:rsidR="00D26662" w:rsidRPr="00783A18" w:rsidRDefault="00D26662" w:rsidP="00D26662">
            <w:pPr>
              <w:pStyle w:val="TableText10"/>
            </w:pPr>
            <w:r w:rsidRPr="00607AEB">
              <w:rPr>
                <w:color w:val="000000"/>
              </w:rPr>
              <w:t>refuse to exempt person from being class 1 licensed property agent</w:t>
            </w:r>
          </w:p>
        </w:tc>
        <w:tc>
          <w:tcPr>
            <w:tcW w:w="2534" w:type="dxa"/>
          </w:tcPr>
          <w:p w14:paraId="782F2307" w14:textId="576D70B1" w:rsidR="00D26662" w:rsidRPr="00783A18" w:rsidRDefault="00D26662" w:rsidP="00D26662">
            <w:pPr>
              <w:pStyle w:val="TableText10"/>
            </w:pPr>
            <w:r w:rsidRPr="00607AEB">
              <w:rPr>
                <w:color w:val="000000"/>
              </w:rPr>
              <w:t>person responsible for management of business of licensed property agent</w:t>
            </w:r>
          </w:p>
        </w:tc>
      </w:tr>
      <w:tr w:rsidR="00D26662" w:rsidRPr="00CB3D59" w14:paraId="72F07C11" w14:textId="77777777" w:rsidTr="00FE1C36">
        <w:trPr>
          <w:cantSplit/>
        </w:trPr>
        <w:tc>
          <w:tcPr>
            <w:tcW w:w="1200" w:type="dxa"/>
          </w:tcPr>
          <w:p w14:paraId="1F32CA2E" w14:textId="1C890BA6" w:rsidR="00D26662" w:rsidRPr="00783A18" w:rsidRDefault="00D26662" w:rsidP="00D26662">
            <w:pPr>
              <w:pStyle w:val="TableNumbered"/>
              <w:numPr>
                <w:ilvl w:val="0"/>
                <w:numId w:val="0"/>
              </w:numPr>
            </w:pPr>
            <w:r w:rsidRPr="00607AEB">
              <w:rPr>
                <w:color w:val="000000"/>
              </w:rPr>
              <w:t>1</w:t>
            </w:r>
            <w:r>
              <w:rPr>
                <w:color w:val="000000"/>
              </w:rPr>
              <w:t>2</w:t>
            </w:r>
          </w:p>
        </w:tc>
        <w:tc>
          <w:tcPr>
            <w:tcW w:w="2107" w:type="dxa"/>
          </w:tcPr>
          <w:p w14:paraId="7A8316E2" w14:textId="50908E82" w:rsidR="00D26662" w:rsidRPr="00783A18" w:rsidRDefault="00D26662" w:rsidP="00D26662">
            <w:pPr>
              <w:pStyle w:val="TableText10"/>
            </w:pPr>
            <w:r w:rsidRPr="00607AEB">
              <w:rPr>
                <w:color w:val="000000"/>
              </w:rPr>
              <w:t>71 (1)</w:t>
            </w:r>
          </w:p>
        </w:tc>
        <w:tc>
          <w:tcPr>
            <w:tcW w:w="2107" w:type="dxa"/>
          </w:tcPr>
          <w:p w14:paraId="1211C395" w14:textId="54B7FBB3" w:rsidR="00D26662" w:rsidRPr="00783A18" w:rsidRDefault="00D26662" w:rsidP="00D26662">
            <w:pPr>
              <w:pStyle w:val="TableText10"/>
            </w:pPr>
            <w:r w:rsidRPr="00607AEB">
              <w:rPr>
                <w:color w:val="000000"/>
              </w:rPr>
              <w:t>refuse to exempt from having class 1 licensed property agent in charge of business</w:t>
            </w:r>
          </w:p>
        </w:tc>
        <w:tc>
          <w:tcPr>
            <w:tcW w:w="2534" w:type="dxa"/>
          </w:tcPr>
          <w:p w14:paraId="4E88D8C2" w14:textId="313FE023" w:rsidR="00D26662" w:rsidRPr="00783A18" w:rsidRDefault="00D26662" w:rsidP="00D26662">
            <w:pPr>
              <w:pStyle w:val="TableText10"/>
            </w:pPr>
            <w:r w:rsidRPr="00607AEB">
              <w:rPr>
                <w:color w:val="000000"/>
              </w:rPr>
              <w:t>licensed property agent who owns business</w:t>
            </w:r>
          </w:p>
        </w:tc>
      </w:tr>
      <w:tr w:rsidR="00D26662" w:rsidRPr="00CB3D59" w14:paraId="07B80172" w14:textId="77777777" w:rsidTr="00FE1C36">
        <w:trPr>
          <w:cantSplit/>
        </w:trPr>
        <w:tc>
          <w:tcPr>
            <w:tcW w:w="1200" w:type="dxa"/>
          </w:tcPr>
          <w:p w14:paraId="708C7C73" w14:textId="7A867DF2" w:rsidR="00D26662" w:rsidRPr="00783A18" w:rsidRDefault="00D26662" w:rsidP="00D26662">
            <w:pPr>
              <w:pStyle w:val="TableNumbered"/>
              <w:numPr>
                <w:ilvl w:val="0"/>
                <w:numId w:val="0"/>
              </w:numPr>
            </w:pPr>
            <w:r w:rsidRPr="00607AEB">
              <w:rPr>
                <w:color w:val="000000"/>
              </w:rPr>
              <w:t>1</w:t>
            </w:r>
            <w:r>
              <w:rPr>
                <w:color w:val="000000"/>
              </w:rPr>
              <w:t>3</w:t>
            </w:r>
          </w:p>
        </w:tc>
        <w:tc>
          <w:tcPr>
            <w:tcW w:w="2107" w:type="dxa"/>
          </w:tcPr>
          <w:p w14:paraId="588F3120" w14:textId="149AA7F3" w:rsidR="00D26662" w:rsidRPr="00783A18" w:rsidRDefault="00D26662" w:rsidP="00D26662">
            <w:pPr>
              <w:pStyle w:val="TableText10"/>
            </w:pPr>
            <w:r w:rsidRPr="00607AEB">
              <w:rPr>
                <w:color w:val="000000"/>
              </w:rPr>
              <w:t>71 (1)</w:t>
            </w:r>
          </w:p>
        </w:tc>
        <w:tc>
          <w:tcPr>
            <w:tcW w:w="2107" w:type="dxa"/>
          </w:tcPr>
          <w:p w14:paraId="085C8174" w14:textId="0C29D2A6" w:rsidR="00D26662" w:rsidRPr="00783A18" w:rsidRDefault="00D26662" w:rsidP="00D26662">
            <w:pPr>
              <w:pStyle w:val="TableText10"/>
            </w:pPr>
            <w:r w:rsidRPr="00607AEB">
              <w:rPr>
                <w:color w:val="000000"/>
              </w:rPr>
              <w:t>refuse to exempt class 1 licensed property agent from requirement to manage not more than 1 business</w:t>
            </w:r>
          </w:p>
        </w:tc>
        <w:tc>
          <w:tcPr>
            <w:tcW w:w="2534" w:type="dxa"/>
          </w:tcPr>
          <w:p w14:paraId="3B82D4B7" w14:textId="77777777" w:rsidR="00D26662" w:rsidRPr="00607AEB" w:rsidRDefault="00D26662" w:rsidP="00D26662">
            <w:pPr>
              <w:pStyle w:val="TableText10"/>
            </w:pPr>
            <w:r w:rsidRPr="00607AEB">
              <w:t>applicant for exemption</w:t>
            </w:r>
          </w:p>
          <w:p w14:paraId="5FDEF709" w14:textId="252742FA" w:rsidR="00D26662" w:rsidRPr="00783A18" w:rsidRDefault="00D26662" w:rsidP="00D26662">
            <w:pPr>
              <w:pStyle w:val="TableText10"/>
            </w:pPr>
            <w:r w:rsidRPr="00607AEB">
              <w:rPr>
                <w:color w:val="000000"/>
              </w:rPr>
              <w:t>owner of each business</w:t>
            </w:r>
          </w:p>
        </w:tc>
      </w:tr>
      <w:tr w:rsidR="00D26662" w:rsidRPr="00CB3D59" w14:paraId="066EFE3F" w14:textId="77777777" w:rsidTr="00FE1C36">
        <w:trPr>
          <w:cantSplit/>
        </w:trPr>
        <w:tc>
          <w:tcPr>
            <w:tcW w:w="1200" w:type="dxa"/>
          </w:tcPr>
          <w:p w14:paraId="1EC408FF" w14:textId="6E414A22" w:rsidR="00D26662" w:rsidRPr="00783A18" w:rsidRDefault="00D26662" w:rsidP="00D26662">
            <w:pPr>
              <w:pStyle w:val="TableNumbered"/>
              <w:numPr>
                <w:ilvl w:val="0"/>
                <w:numId w:val="0"/>
              </w:numPr>
            </w:pPr>
            <w:r w:rsidRPr="00607AEB">
              <w:rPr>
                <w:color w:val="000000"/>
              </w:rPr>
              <w:t>1</w:t>
            </w:r>
            <w:r>
              <w:rPr>
                <w:color w:val="000000"/>
              </w:rPr>
              <w:t>4</w:t>
            </w:r>
          </w:p>
        </w:tc>
        <w:tc>
          <w:tcPr>
            <w:tcW w:w="2107" w:type="dxa"/>
          </w:tcPr>
          <w:p w14:paraId="6199E9CA" w14:textId="59C5E7F8" w:rsidR="00D26662" w:rsidRPr="00783A18" w:rsidRDefault="00D26662" w:rsidP="00D26662">
            <w:pPr>
              <w:pStyle w:val="TableText10"/>
            </w:pPr>
            <w:r w:rsidRPr="00607AEB">
              <w:rPr>
                <w:color w:val="000000"/>
              </w:rPr>
              <w:t>71 (1)</w:t>
            </w:r>
          </w:p>
        </w:tc>
        <w:tc>
          <w:tcPr>
            <w:tcW w:w="2107" w:type="dxa"/>
          </w:tcPr>
          <w:p w14:paraId="68AACB56" w14:textId="18610B69" w:rsidR="00D26662" w:rsidRPr="00783A18" w:rsidRDefault="00D26662" w:rsidP="00D26662">
            <w:pPr>
              <w:pStyle w:val="TableText10"/>
            </w:pPr>
            <w:r w:rsidRPr="00607AEB">
              <w:rPr>
                <w:color w:val="000000"/>
              </w:rPr>
              <w:t>refuse to exempt class 1 licensed property agent in charge of a business from requirement to not provide service to another agent</w:t>
            </w:r>
          </w:p>
        </w:tc>
        <w:tc>
          <w:tcPr>
            <w:tcW w:w="2534" w:type="dxa"/>
          </w:tcPr>
          <w:p w14:paraId="5DFF675A" w14:textId="77777777" w:rsidR="00D26662" w:rsidRPr="00607AEB" w:rsidRDefault="00D26662" w:rsidP="00D26662">
            <w:pPr>
              <w:pStyle w:val="TableText10"/>
            </w:pPr>
            <w:r w:rsidRPr="00607AEB">
              <w:t>applicant for exemption</w:t>
            </w:r>
          </w:p>
          <w:p w14:paraId="7B47A417" w14:textId="2A2CC7FB" w:rsidR="00D26662" w:rsidRPr="00783A18" w:rsidRDefault="00D26662" w:rsidP="00D26662">
            <w:pPr>
              <w:pStyle w:val="TableText10"/>
            </w:pPr>
            <w:r w:rsidRPr="00607AEB">
              <w:rPr>
                <w:color w:val="000000"/>
              </w:rPr>
              <w:t>owner of each business</w:t>
            </w:r>
          </w:p>
        </w:tc>
      </w:tr>
      <w:tr w:rsidR="00D26662" w:rsidRPr="00CB3D59" w14:paraId="659AFB9B" w14:textId="77777777" w:rsidTr="00FE1C36">
        <w:trPr>
          <w:cantSplit/>
        </w:trPr>
        <w:tc>
          <w:tcPr>
            <w:tcW w:w="1200" w:type="dxa"/>
          </w:tcPr>
          <w:p w14:paraId="3AC2C883" w14:textId="1300AB53" w:rsidR="00D26662" w:rsidRPr="00783A18" w:rsidRDefault="00D26662" w:rsidP="00D26662">
            <w:pPr>
              <w:pStyle w:val="TableNumbered"/>
              <w:numPr>
                <w:ilvl w:val="0"/>
                <w:numId w:val="0"/>
              </w:numPr>
            </w:pPr>
            <w:r w:rsidRPr="00607AEB">
              <w:rPr>
                <w:color w:val="000000"/>
              </w:rPr>
              <w:t>1</w:t>
            </w:r>
            <w:r>
              <w:rPr>
                <w:color w:val="000000"/>
              </w:rPr>
              <w:t>5</w:t>
            </w:r>
          </w:p>
        </w:tc>
        <w:tc>
          <w:tcPr>
            <w:tcW w:w="2107" w:type="dxa"/>
          </w:tcPr>
          <w:p w14:paraId="5D9322FA" w14:textId="1BB9390A" w:rsidR="00D26662" w:rsidRPr="00783A18" w:rsidRDefault="00D26662" w:rsidP="00D26662">
            <w:pPr>
              <w:pStyle w:val="TableText10"/>
            </w:pPr>
            <w:r w:rsidRPr="00607AEB">
              <w:rPr>
                <w:color w:val="000000"/>
              </w:rPr>
              <w:t>71 (2)</w:t>
            </w:r>
          </w:p>
        </w:tc>
        <w:tc>
          <w:tcPr>
            <w:tcW w:w="2107" w:type="dxa"/>
          </w:tcPr>
          <w:p w14:paraId="70B1C568" w14:textId="2BCDFCB7" w:rsidR="00D26662" w:rsidRPr="00783A18" w:rsidRDefault="00D26662" w:rsidP="00D26662">
            <w:pPr>
              <w:pStyle w:val="TableText10"/>
            </w:pPr>
            <w:r w:rsidRPr="00607AEB">
              <w:rPr>
                <w:color w:val="000000"/>
              </w:rPr>
              <w:t>put condition on exemption from prohibition on managing, or providing services, to more than 1 business</w:t>
            </w:r>
          </w:p>
        </w:tc>
        <w:tc>
          <w:tcPr>
            <w:tcW w:w="2534" w:type="dxa"/>
          </w:tcPr>
          <w:p w14:paraId="1864C848" w14:textId="77777777" w:rsidR="00D26662" w:rsidRPr="00607AEB" w:rsidRDefault="00D26662" w:rsidP="00D26662">
            <w:pPr>
              <w:pStyle w:val="TableText10"/>
            </w:pPr>
            <w:r w:rsidRPr="00607AEB">
              <w:t>licensed property agent exempted</w:t>
            </w:r>
          </w:p>
          <w:p w14:paraId="6EEF18E5" w14:textId="6D6436CA" w:rsidR="00D26662" w:rsidRPr="00783A18" w:rsidRDefault="00D26662" w:rsidP="00D26662">
            <w:pPr>
              <w:pStyle w:val="TableText10"/>
            </w:pPr>
            <w:r w:rsidRPr="00607AEB">
              <w:rPr>
                <w:color w:val="000000"/>
              </w:rPr>
              <w:t>owner of each business</w:t>
            </w:r>
          </w:p>
        </w:tc>
      </w:tr>
      <w:tr w:rsidR="00D26662" w:rsidRPr="00CB3D59" w14:paraId="383B61DE" w14:textId="77777777" w:rsidTr="00FE1C36">
        <w:trPr>
          <w:cantSplit/>
        </w:trPr>
        <w:tc>
          <w:tcPr>
            <w:tcW w:w="1200" w:type="dxa"/>
          </w:tcPr>
          <w:p w14:paraId="56AAFC62" w14:textId="3896CBE9" w:rsidR="00D26662" w:rsidRPr="00783A18" w:rsidRDefault="00D26662" w:rsidP="00D26662">
            <w:pPr>
              <w:pStyle w:val="TableNumbered"/>
              <w:numPr>
                <w:ilvl w:val="0"/>
                <w:numId w:val="0"/>
              </w:numPr>
            </w:pPr>
            <w:r w:rsidRPr="00607AEB">
              <w:rPr>
                <w:color w:val="000000"/>
              </w:rPr>
              <w:t>1</w:t>
            </w:r>
            <w:r>
              <w:rPr>
                <w:color w:val="000000"/>
              </w:rPr>
              <w:t>6</w:t>
            </w:r>
          </w:p>
        </w:tc>
        <w:tc>
          <w:tcPr>
            <w:tcW w:w="2107" w:type="dxa"/>
          </w:tcPr>
          <w:p w14:paraId="78A11C7B" w14:textId="0C196C1C" w:rsidR="00D26662" w:rsidRPr="00783A18" w:rsidRDefault="00D26662" w:rsidP="00D26662">
            <w:pPr>
              <w:pStyle w:val="TableText10"/>
            </w:pPr>
            <w:r w:rsidRPr="00607AEB">
              <w:rPr>
                <w:color w:val="000000"/>
              </w:rPr>
              <w:t>71 (2)</w:t>
            </w:r>
          </w:p>
        </w:tc>
        <w:tc>
          <w:tcPr>
            <w:tcW w:w="2107" w:type="dxa"/>
          </w:tcPr>
          <w:p w14:paraId="57CE9591" w14:textId="46552611" w:rsidR="00D26662" w:rsidRPr="00783A18" w:rsidRDefault="00D26662" w:rsidP="00D26662">
            <w:pPr>
              <w:pStyle w:val="TableText10"/>
            </w:pPr>
            <w:r w:rsidRPr="00607AEB">
              <w:rPr>
                <w:color w:val="000000"/>
              </w:rPr>
              <w:t>amend a condition on exemption from prohibition on managing, or providing services, to more than 1 business</w:t>
            </w:r>
          </w:p>
        </w:tc>
        <w:tc>
          <w:tcPr>
            <w:tcW w:w="2534" w:type="dxa"/>
          </w:tcPr>
          <w:p w14:paraId="4BA24759" w14:textId="77777777" w:rsidR="00D26662" w:rsidRPr="00607AEB" w:rsidRDefault="00D26662" w:rsidP="00D26662">
            <w:pPr>
              <w:pStyle w:val="TableText10"/>
            </w:pPr>
            <w:r w:rsidRPr="00607AEB">
              <w:t>licensed property agent exempted</w:t>
            </w:r>
          </w:p>
          <w:p w14:paraId="2B4CB152" w14:textId="2B97EDC3" w:rsidR="00D26662" w:rsidRPr="00783A18" w:rsidRDefault="00D26662" w:rsidP="00D26662">
            <w:pPr>
              <w:pStyle w:val="TableText10"/>
            </w:pPr>
            <w:r w:rsidRPr="00607AEB">
              <w:rPr>
                <w:color w:val="000000"/>
              </w:rPr>
              <w:t>owner of each business</w:t>
            </w:r>
          </w:p>
        </w:tc>
      </w:tr>
      <w:tr w:rsidR="00D26662" w:rsidRPr="00CB3D59" w14:paraId="1EE132F2" w14:textId="77777777" w:rsidTr="00FE1C36">
        <w:trPr>
          <w:cantSplit/>
        </w:trPr>
        <w:tc>
          <w:tcPr>
            <w:tcW w:w="1200" w:type="dxa"/>
          </w:tcPr>
          <w:p w14:paraId="7B9822CD" w14:textId="7E890FCD" w:rsidR="00D26662" w:rsidRPr="00783A18" w:rsidRDefault="00D26662" w:rsidP="00D26662">
            <w:pPr>
              <w:pStyle w:val="TableNumbered"/>
              <w:numPr>
                <w:ilvl w:val="0"/>
                <w:numId w:val="0"/>
              </w:numPr>
            </w:pPr>
            <w:r>
              <w:lastRenderedPageBreak/>
              <w:t>17</w:t>
            </w:r>
          </w:p>
        </w:tc>
        <w:tc>
          <w:tcPr>
            <w:tcW w:w="2107" w:type="dxa"/>
          </w:tcPr>
          <w:p w14:paraId="167C09D6" w14:textId="6B3033FD" w:rsidR="00D26662" w:rsidRPr="00783A18" w:rsidRDefault="00D26662" w:rsidP="00D26662">
            <w:pPr>
              <w:pStyle w:val="TableText10"/>
            </w:pPr>
            <w:r w:rsidRPr="00D00132">
              <w:t>105</w:t>
            </w:r>
            <w:r>
              <w:t>A</w:t>
            </w:r>
            <w:r w:rsidRPr="00D00132">
              <w:t xml:space="preserve"> (1)</w:t>
            </w:r>
          </w:p>
        </w:tc>
        <w:tc>
          <w:tcPr>
            <w:tcW w:w="2107" w:type="dxa"/>
          </w:tcPr>
          <w:p w14:paraId="2F9217DB" w14:textId="33476F51" w:rsidR="00D26662" w:rsidRPr="00783A18" w:rsidRDefault="00D26662" w:rsidP="00D26662">
            <w:pPr>
              <w:pStyle w:val="TableText10"/>
            </w:pPr>
            <w:r w:rsidRPr="00D00132">
              <w:t>refuse to exempt licensed agent from requirement to open trust account</w:t>
            </w:r>
          </w:p>
        </w:tc>
        <w:tc>
          <w:tcPr>
            <w:tcW w:w="2534" w:type="dxa"/>
          </w:tcPr>
          <w:p w14:paraId="12AA007B" w14:textId="56863A62" w:rsidR="00D26662" w:rsidRPr="00783A18" w:rsidRDefault="00D26662" w:rsidP="00D26662">
            <w:pPr>
              <w:pStyle w:val="TableText10"/>
            </w:pPr>
            <w:r w:rsidRPr="00D00132">
              <w:t xml:space="preserve">licensed agent </w:t>
            </w:r>
          </w:p>
        </w:tc>
      </w:tr>
      <w:tr w:rsidR="00D26662" w:rsidRPr="00CB3D59" w14:paraId="3CB192DE" w14:textId="77777777" w:rsidTr="00FE1C36">
        <w:trPr>
          <w:cantSplit/>
        </w:trPr>
        <w:tc>
          <w:tcPr>
            <w:tcW w:w="1200" w:type="dxa"/>
          </w:tcPr>
          <w:p w14:paraId="5A6307B7" w14:textId="767AB823" w:rsidR="00D26662" w:rsidRPr="00783A18" w:rsidRDefault="00D26662" w:rsidP="00D26662">
            <w:pPr>
              <w:pStyle w:val="TableNumbered"/>
              <w:numPr>
                <w:ilvl w:val="0"/>
                <w:numId w:val="0"/>
              </w:numPr>
            </w:pPr>
            <w:r w:rsidRPr="00D00132">
              <w:t>1</w:t>
            </w:r>
            <w:r>
              <w:t>8</w:t>
            </w:r>
          </w:p>
        </w:tc>
        <w:tc>
          <w:tcPr>
            <w:tcW w:w="2107" w:type="dxa"/>
          </w:tcPr>
          <w:p w14:paraId="242BE34E" w14:textId="5CF6FE30" w:rsidR="00D26662" w:rsidRPr="00783A18" w:rsidRDefault="00D26662" w:rsidP="00D26662">
            <w:pPr>
              <w:pStyle w:val="TableText10"/>
            </w:pPr>
            <w:r w:rsidRPr="00D00132">
              <w:t>105</w:t>
            </w:r>
            <w:r>
              <w:t>A</w:t>
            </w:r>
            <w:r w:rsidRPr="00D00132">
              <w:t xml:space="preserve"> (3)</w:t>
            </w:r>
          </w:p>
        </w:tc>
        <w:tc>
          <w:tcPr>
            <w:tcW w:w="2107" w:type="dxa"/>
          </w:tcPr>
          <w:p w14:paraId="42BBE96C" w14:textId="0A8271CD" w:rsidR="00D26662" w:rsidRPr="00783A18" w:rsidRDefault="00D26662" w:rsidP="00D26662">
            <w:pPr>
              <w:pStyle w:val="TableText10"/>
            </w:pPr>
            <w:r w:rsidRPr="00D00132">
              <w:t>put condition on exemption from requirements of s 105</w:t>
            </w:r>
          </w:p>
        </w:tc>
        <w:tc>
          <w:tcPr>
            <w:tcW w:w="2534" w:type="dxa"/>
          </w:tcPr>
          <w:p w14:paraId="3DF6B604" w14:textId="49546A56" w:rsidR="00D26662" w:rsidRPr="00783A18" w:rsidRDefault="00D26662" w:rsidP="00D26662">
            <w:pPr>
              <w:pStyle w:val="TableText10"/>
            </w:pPr>
            <w:r w:rsidRPr="00D00132">
              <w:t>licensed agent exempted</w:t>
            </w:r>
          </w:p>
        </w:tc>
      </w:tr>
      <w:tr w:rsidR="00D26662" w:rsidRPr="00CB3D59" w14:paraId="4109815C" w14:textId="77777777" w:rsidTr="00FE1C36">
        <w:trPr>
          <w:cantSplit/>
        </w:trPr>
        <w:tc>
          <w:tcPr>
            <w:tcW w:w="1200" w:type="dxa"/>
          </w:tcPr>
          <w:p w14:paraId="12C89B44" w14:textId="46804D2B" w:rsidR="00D26662" w:rsidRPr="00783A18" w:rsidRDefault="00D26662" w:rsidP="00D26662">
            <w:pPr>
              <w:pStyle w:val="TableNumbered"/>
              <w:numPr>
                <w:ilvl w:val="0"/>
                <w:numId w:val="0"/>
              </w:numPr>
            </w:pPr>
            <w:r w:rsidRPr="00D00132">
              <w:t>1</w:t>
            </w:r>
            <w:r>
              <w:t>9</w:t>
            </w:r>
          </w:p>
        </w:tc>
        <w:tc>
          <w:tcPr>
            <w:tcW w:w="2107" w:type="dxa"/>
          </w:tcPr>
          <w:p w14:paraId="34F92F6F" w14:textId="431D41FD" w:rsidR="00D26662" w:rsidRPr="00783A18" w:rsidRDefault="00D26662" w:rsidP="00D26662">
            <w:pPr>
              <w:pStyle w:val="TableText10"/>
            </w:pPr>
            <w:r w:rsidRPr="00D00132">
              <w:t>105</w:t>
            </w:r>
            <w:r>
              <w:t>A</w:t>
            </w:r>
            <w:r w:rsidRPr="00D00132">
              <w:t xml:space="preserve"> (3)</w:t>
            </w:r>
          </w:p>
        </w:tc>
        <w:tc>
          <w:tcPr>
            <w:tcW w:w="2107" w:type="dxa"/>
          </w:tcPr>
          <w:p w14:paraId="569D83D9" w14:textId="547958CE" w:rsidR="00D26662" w:rsidRPr="00783A18" w:rsidRDefault="00D26662" w:rsidP="00D26662">
            <w:pPr>
              <w:pStyle w:val="TableText10"/>
            </w:pPr>
            <w:r w:rsidRPr="00D00132">
              <w:t>amend condition of exemption from requirements of s 105</w:t>
            </w:r>
          </w:p>
        </w:tc>
        <w:tc>
          <w:tcPr>
            <w:tcW w:w="2534" w:type="dxa"/>
          </w:tcPr>
          <w:p w14:paraId="73D80374" w14:textId="4E50C521" w:rsidR="00D26662" w:rsidRPr="00783A18" w:rsidRDefault="00D26662" w:rsidP="00D26662">
            <w:pPr>
              <w:pStyle w:val="TableText10"/>
            </w:pPr>
            <w:r w:rsidRPr="00D00132">
              <w:t>licensed agent exempted</w:t>
            </w:r>
          </w:p>
        </w:tc>
      </w:tr>
      <w:tr w:rsidR="00D26662" w:rsidRPr="00CB3D59" w14:paraId="5774548F" w14:textId="77777777" w:rsidTr="00FE1C36">
        <w:trPr>
          <w:cantSplit/>
        </w:trPr>
        <w:tc>
          <w:tcPr>
            <w:tcW w:w="1200" w:type="dxa"/>
          </w:tcPr>
          <w:p w14:paraId="123775C2" w14:textId="0BA76B38" w:rsidR="00D26662" w:rsidRPr="00783A18" w:rsidRDefault="00D26662" w:rsidP="00D26662">
            <w:pPr>
              <w:pStyle w:val="TableNumbered"/>
              <w:numPr>
                <w:ilvl w:val="0"/>
                <w:numId w:val="0"/>
              </w:numPr>
            </w:pPr>
            <w:r>
              <w:t>20</w:t>
            </w:r>
          </w:p>
        </w:tc>
        <w:tc>
          <w:tcPr>
            <w:tcW w:w="2107" w:type="dxa"/>
          </w:tcPr>
          <w:p w14:paraId="74AD551C" w14:textId="30C8E9DC" w:rsidR="00D26662" w:rsidRPr="00783A18" w:rsidRDefault="00D26662" w:rsidP="00D26662">
            <w:pPr>
              <w:pStyle w:val="TableText10"/>
            </w:pPr>
            <w:r>
              <w:t>139 (1)</w:t>
            </w:r>
          </w:p>
        </w:tc>
        <w:tc>
          <w:tcPr>
            <w:tcW w:w="2107" w:type="dxa"/>
          </w:tcPr>
          <w:p w14:paraId="38A717DF" w14:textId="26C05E56" w:rsidR="00D26662" w:rsidRPr="00783A18" w:rsidRDefault="00D26662" w:rsidP="00D26662">
            <w:pPr>
              <w:pStyle w:val="TableText10"/>
            </w:pPr>
            <w:r>
              <w:t xml:space="preserve">appoint an administrator </w:t>
            </w:r>
          </w:p>
        </w:tc>
        <w:tc>
          <w:tcPr>
            <w:tcW w:w="2534" w:type="dxa"/>
          </w:tcPr>
          <w:p w14:paraId="7D4B93DC" w14:textId="3CEFD2AC" w:rsidR="00D26662" w:rsidRPr="00783A18" w:rsidRDefault="00D26662" w:rsidP="00D26662">
            <w:pPr>
              <w:pStyle w:val="TableText10"/>
            </w:pPr>
            <w:r>
              <w:t>licensed agent or former licensed agent</w:t>
            </w:r>
          </w:p>
        </w:tc>
      </w:tr>
      <w:tr w:rsidR="00D26662" w:rsidRPr="00CB3D59" w14:paraId="5763D9C1" w14:textId="77777777" w:rsidTr="00FE1C36">
        <w:trPr>
          <w:cantSplit/>
        </w:trPr>
        <w:tc>
          <w:tcPr>
            <w:tcW w:w="1200" w:type="dxa"/>
          </w:tcPr>
          <w:p w14:paraId="7FA95BED" w14:textId="5771EA9F" w:rsidR="00D26662" w:rsidRPr="00783A18" w:rsidRDefault="00D26662" w:rsidP="00D26662">
            <w:pPr>
              <w:pStyle w:val="TableNumbered"/>
              <w:numPr>
                <w:ilvl w:val="0"/>
                <w:numId w:val="0"/>
              </w:numPr>
            </w:pPr>
            <w:r>
              <w:t>21</w:t>
            </w:r>
          </w:p>
        </w:tc>
        <w:tc>
          <w:tcPr>
            <w:tcW w:w="2107" w:type="dxa"/>
          </w:tcPr>
          <w:p w14:paraId="1F3897A6" w14:textId="4842C34F" w:rsidR="00D26662" w:rsidRPr="00783A18" w:rsidRDefault="00D26662" w:rsidP="00D26662">
            <w:pPr>
              <w:pStyle w:val="TableText10"/>
            </w:pPr>
            <w:r>
              <w:t>139 (2)</w:t>
            </w:r>
          </w:p>
        </w:tc>
        <w:tc>
          <w:tcPr>
            <w:tcW w:w="2107" w:type="dxa"/>
          </w:tcPr>
          <w:p w14:paraId="591E7B38" w14:textId="444B769B" w:rsidR="00D26662" w:rsidRPr="00783A18" w:rsidRDefault="00D26662" w:rsidP="00D26662">
            <w:pPr>
              <w:pStyle w:val="TableText10"/>
            </w:pPr>
            <w:r>
              <w:t>appoint an administrator</w:t>
            </w:r>
          </w:p>
        </w:tc>
        <w:tc>
          <w:tcPr>
            <w:tcW w:w="2534" w:type="dxa"/>
          </w:tcPr>
          <w:p w14:paraId="0169EADD" w14:textId="1E11E809" w:rsidR="00D26662" w:rsidRPr="00783A18" w:rsidRDefault="00D26662" w:rsidP="00D26662">
            <w:pPr>
              <w:pStyle w:val="TableText10"/>
            </w:pPr>
            <w:r>
              <w:t>person carrying on the business to be administered</w:t>
            </w:r>
          </w:p>
        </w:tc>
      </w:tr>
      <w:tr w:rsidR="00D26662" w:rsidRPr="00CB3D59" w14:paraId="0E222171" w14:textId="77777777" w:rsidTr="00FE1C36">
        <w:trPr>
          <w:cantSplit/>
        </w:trPr>
        <w:tc>
          <w:tcPr>
            <w:tcW w:w="1200" w:type="dxa"/>
          </w:tcPr>
          <w:p w14:paraId="2C5547AA" w14:textId="2FFF5EF0" w:rsidR="00D26662" w:rsidRPr="00783A18" w:rsidRDefault="00D26662" w:rsidP="00D26662">
            <w:pPr>
              <w:pStyle w:val="TableNumbered"/>
              <w:numPr>
                <w:ilvl w:val="0"/>
                <w:numId w:val="0"/>
              </w:numPr>
            </w:pPr>
            <w:r>
              <w:t>22</w:t>
            </w:r>
          </w:p>
        </w:tc>
        <w:tc>
          <w:tcPr>
            <w:tcW w:w="2107" w:type="dxa"/>
          </w:tcPr>
          <w:p w14:paraId="5EAB1A79" w14:textId="72E9E378" w:rsidR="00D26662" w:rsidRPr="00783A18" w:rsidRDefault="00D26662" w:rsidP="00D26662">
            <w:pPr>
              <w:pStyle w:val="TableText10"/>
            </w:pPr>
            <w:r>
              <w:t>153</w:t>
            </w:r>
          </w:p>
        </w:tc>
        <w:tc>
          <w:tcPr>
            <w:tcW w:w="2107" w:type="dxa"/>
          </w:tcPr>
          <w:p w14:paraId="65238C5D" w14:textId="11C85AF9" w:rsidR="00D26662" w:rsidRPr="00783A18" w:rsidRDefault="00D26662" w:rsidP="00D26662">
            <w:pPr>
              <w:pStyle w:val="TableText10"/>
            </w:pPr>
            <w:r>
              <w:t>require a claimant to begin proceeding</w:t>
            </w:r>
          </w:p>
        </w:tc>
        <w:tc>
          <w:tcPr>
            <w:tcW w:w="2534" w:type="dxa"/>
          </w:tcPr>
          <w:p w14:paraId="1FCCC805" w14:textId="4E56B6FB" w:rsidR="00D26662" w:rsidRPr="00783A18" w:rsidRDefault="00D26662" w:rsidP="00D26662">
            <w:pPr>
              <w:pStyle w:val="TableText10"/>
            </w:pPr>
            <w:r>
              <w:t>claimant</w:t>
            </w:r>
          </w:p>
        </w:tc>
      </w:tr>
      <w:tr w:rsidR="00D26662" w:rsidRPr="00CB3D59" w14:paraId="280D47BD" w14:textId="77777777" w:rsidTr="00FE1C36">
        <w:trPr>
          <w:cantSplit/>
        </w:trPr>
        <w:tc>
          <w:tcPr>
            <w:tcW w:w="1200" w:type="dxa"/>
          </w:tcPr>
          <w:p w14:paraId="16D94A2D" w14:textId="6FB6A1AF" w:rsidR="00D26662" w:rsidRPr="00783A18" w:rsidRDefault="00D26662" w:rsidP="00D26662">
            <w:pPr>
              <w:pStyle w:val="TableNumbered"/>
              <w:numPr>
                <w:ilvl w:val="0"/>
                <w:numId w:val="0"/>
              </w:numPr>
            </w:pPr>
            <w:r>
              <w:t>23</w:t>
            </w:r>
          </w:p>
        </w:tc>
        <w:tc>
          <w:tcPr>
            <w:tcW w:w="2107" w:type="dxa"/>
          </w:tcPr>
          <w:p w14:paraId="28FF5433" w14:textId="4C65A2FF" w:rsidR="00D26662" w:rsidRPr="00783A18" w:rsidRDefault="00D26662" w:rsidP="00D26662">
            <w:pPr>
              <w:pStyle w:val="TableText10"/>
            </w:pPr>
            <w:r>
              <w:t>154</w:t>
            </w:r>
          </w:p>
        </w:tc>
        <w:tc>
          <w:tcPr>
            <w:tcW w:w="2107" w:type="dxa"/>
          </w:tcPr>
          <w:p w14:paraId="664DF6AD" w14:textId="722AE42E" w:rsidR="00D26662" w:rsidRPr="00783A18" w:rsidRDefault="00D26662" w:rsidP="00D26662">
            <w:pPr>
              <w:pStyle w:val="TableText10"/>
            </w:pPr>
            <w:r>
              <w:t>decide about financial loss</w:t>
            </w:r>
          </w:p>
        </w:tc>
        <w:tc>
          <w:tcPr>
            <w:tcW w:w="2534" w:type="dxa"/>
          </w:tcPr>
          <w:p w14:paraId="57FD35FE" w14:textId="7280A6DA" w:rsidR="00D26662" w:rsidRPr="00783A18" w:rsidRDefault="00D26662" w:rsidP="00D26662">
            <w:pPr>
              <w:pStyle w:val="TableText10"/>
            </w:pPr>
            <w:r>
              <w:t>claimant</w:t>
            </w:r>
          </w:p>
        </w:tc>
      </w:tr>
      <w:tr w:rsidR="00D26662" w:rsidRPr="00CB3D59" w14:paraId="10241493" w14:textId="77777777" w:rsidTr="00FE1C36">
        <w:trPr>
          <w:cantSplit/>
        </w:trPr>
        <w:tc>
          <w:tcPr>
            <w:tcW w:w="1200" w:type="dxa"/>
          </w:tcPr>
          <w:p w14:paraId="2E801A99" w14:textId="4C8DF9FF" w:rsidR="00D26662" w:rsidRPr="00783A18" w:rsidRDefault="00D26662" w:rsidP="00D26662">
            <w:pPr>
              <w:pStyle w:val="TableNumbered"/>
              <w:numPr>
                <w:ilvl w:val="0"/>
                <w:numId w:val="0"/>
              </w:numPr>
            </w:pPr>
            <w:r>
              <w:t>24</w:t>
            </w:r>
          </w:p>
        </w:tc>
        <w:tc>
          <w:tcPr>
            <w:tcW w:w="2107" w:type="dxa"/>
          </w:tcPr>
          <w:p w14:paraId="0389256B" w14:textId="7DBC8EC3" w:rsidR="00D26662" w:rsidRPr="00783A18" w:rsidRDefault="00D26662" w:rsidP="00D26662">
            <w:pPr>
              <w:pStyle w:val="TableText10"/>
            </w:pPr>
            <w:r>
              <w:t>156 (2)</w:t>
            </w:r>
          </w:p>
        </w:tc>
        <w:tc>
          <w:tcPr>
            <w:tcW w:w="2107" w:type="dxa"/>
          </w:tcPr>
          <w:p w14:paraId="3F6D3870" w14:textId="45BDDAF5" w:rsidR="00D26662" w:rsidRPr="00783A18" w:rsidRDefault="00D26662" w:rsidP="00D26662">
            <w:pPr>
              <w:pStyle w:val="TableText10"/>
            </w:pPr>
            <w:r>
              <w:t>not make interim payment</w:t>
            </w:r>
          </w:p>
        </w:tc>
        <w:tc>
          <w:tcPr>
            <w:tcW w:w="2534" w:type="dxa"/>
          </w:tcPr>
          <w:p w14:paraId="5C1AEDDD" w14:textId="1F85B642" w:rsidR="00D26662" w:rsidRPr="00783A18" w:rsidRDefault="00D26662" w:rsidP="00D26662">
            <w:pPr>
              <w:pStyle w:val="TableText10"/>
            </w:pPr>
            <w:r>
              <w:t>claimant</w:t>
            </w:r>
          </w:p>
        </w:tc>
      </w:tr>
    </w:tbl>
    <w:p w14:paraId="726F685C" w14:textId="77777777" w:rsidR="00977B57" w:rsidRDefault="00977B57"/>
    <w:p w14:paraId="796C35BF" w14:textId="77777777" w:rsidR="00554617" w:rsidRDefault="00554617">
      <w:pPr>
        <w:pStyle w:val="03Schedule"/>
        <w:sectPr w:rsidR="00554617">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39" w:name="_Toc106975808"/>
      <w:r>
        <w:lastRenderedPageBreak/>
        <w:t>Dictionary</w:t>
      </w:r>
      <w:bookmarkEnd w:id="239"/>
    </w:p>
    <w:p w14:paraId="49537ACE" w14:textId="77777777" w:rsidR="00554617" w:rsidRDefault="00554617">
      <w:pPr>
        <w:pStyle w:val="ref"/>
        <w:keepNext/>
        <w:rPr>
          <w:szCs w:val="17"/>
        </w:rPr>
      </w:pPr>
      <w:r>
        <w:rPr>
          <w:szCs w:val="17"/>
        </w:rPr>
        <w:t>(see s 3)</w:t>
      </w:r>
    </w:p>
    <w:p w14:paraId="229B0715" w14:textId="07ECF263" w:rsidR="00554617" w:rsidRDefault="00554617">
      <w:pPr>
        <w:pStyle w:val="aNote"/>
        <w:keepNext/>
        <w:rPr>
          <w:szCs w:val="19"/>
        </w:rPr>
      </w:pPr>
      <w:r>
        <w:rPr>
          <w:rStyle w:val="charItals"/>
        </w:rPr>
        <w:t>Note 1</w:t>
      </w:r>
      <w:r>
        <w:rPr>
          <w:rStyle w:val="charItals"/>
        </w:rPr>
        <w:tab/>
      </w:r>
      <w:r>
        <w:rPr>
          <w:szCs w:val="19"/>
        </w:rPr>
        <w:t xml:space="preserve">The </w:t>
      </w:r>
      <w:hyperlink r:id="rId130"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281B73E4" w:rsidR="00554617" w:rsidRDefault="00554617">
      <w:pPr>
        <w:pStyle w:val="aNote"/>
        <w:keepNext/>
        <w:rPr>
          <w:szCs w:val="19"/>
        </w:rPr>
      </w:pPr>
      <w:r>
        <w:rPr>
          <w:rStyle w:val="charItals"/>
        </w:rPr>
        <w:t>Note 2</w:t>
      </w:r>
      <w:r>
        <w:rPr>
          <w:rStyle w:val="charItals"/>
        </w:rPr>
        <w:tab/>
      </w:r>
      <w:r>
        <w:rPr>
          <w:szCs w:val="19"/>
        </w:rPr>
        <w:t xml:space="preserve">For example, the </w:t>
      </w:r>
      <w:hyperlink r:id="rId131"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09AF2B18" w14:textId="77777777" w:rsidR="00D26662" w:rsidRPr="00607AEB" w:rsidRDefault="00D26662" w:rsidP="00D26662">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07A0716C" w14:textId="77777777" w:rsidR="00D26662" w:rsidRPr="00607AEB" w:rsidRDefault="00D26662" w:rsidP="00D26662">
      <w:pPr>
        <w:pStyle w:val="aDef"/>
        <w:rPr>
          <w:color w:val="000000"/>
        </w:rPr>
      </w:pPr>
      <w:r w:rsidRPr="00607AEB">
        <w:rPr>
          <w:rStyle w:val="charBoldItals"/>
        </w:rPr>
        <w:t>agent</w:t>
      </w:r>
      <w:r w:rsidRPr="00607AEB">
        <w:rPr>
          <w:bCs/>
          <w:iCs/>
          <w:color w:val="000000"/>
        </w:rPr>
        <w:t>—</w:t>
      </w:r>
    </w:p>
    <w:p w14:paraId="312BE4B2" w14:textId="77777777" w:rsidR="00D26662" w:rsidRPr="00607AEB" w:rsidRDefault="00D26662" w:rsidP="00D26662">
      <w:pPr>
        <w:pStyle w:val="aDefpara"/>
      </w:pPr>
      <w:r w:rsidRPr="00607AEB">
        <w:rPr>
          <w:color w:val="000000"/>
        </w:rPr>
        <w:tab/>
        <w:t>(a)</w:t>
      </w:r>
      <w:r w:rsidRPr="00607AEB">
        <w:rPr>
          <w:color w:val="000000"/>
        </w:rPr>
        <w:tab/>
        <w:t>for this Act generally, means a person who carries on business as any of the following:</w:t>
      </w:r>
    </w:p>
    <w:p w14:paraId="7BF15DCC" w14:textId="77777777" w:rsidR="00D26662" w:rsidRPr="00607AEB" w:rsidRDefault="00D26662" w:rsidP="00D26662">
      <w:pPr>
        <w:pStyle w:val="aDefsubpara"/>
      </w:pPr>
      <w:r w:rsidRPr="00607AEB">
        <w:rPr>
          <w:color w:val="000000"/>
        </w:rPr>
        <w:tab/>
        <w:t>(i)</w:t>
      </w:r>
      <w:r w:rsidRPr="00607AEB">
        <w:rPr>
          <w:color w:val="000000"/>
        </w:rPr>
        <w:tab/>
        <w:t>a business agent;</w:t>
      </w:r>
    </w:p>
    <w:p w14:paraId="75A852D8" w14:textId="77777777" w:rsidR="00D26662" w:rsidRPr="00607AEB" w:rsidRDefault="00D26662" w:rsidP="00D26662">
      <w:pPr>
        <w:pStyle w:val="aDefsubpara"/>
      </w:pPr>
      <w:r w:rsidRPr="00607AEB">
        <w:tab/>
        <w:t>(ii)</w:t>
      </w:r>
      <w:r w:rsidRPr="00607AEB">
        <w:tab/>
        <w:t>a land auctioneer;</w:t>
      </w:r>
    </w:p>
    <w:p w14:paraId="557F0C7F" w14:textId="77777777" w:rsidR="00D26662" w:rsidRPr="00607AEB" w:rsidRDefault="00D26662" w:rsidP="00D26662">
      <w:pPr>
        <w:pStyle w:val="aDefsubpara"/>
      </w:pPr>
      <w:r w:rsidRPr="00607AEB">
        <w:tab/>
        <w:t>(iii)</w:t>
      </w:r>
      <w:r w:rsidRPr="00607AEB">
        <w:tab/>
        <w:t>an employment agent;</w:t>
      </w:r>
    </w:p>
    <w:p w14:paraId="060F50DD" w14:textId="77777777" w:rsidR="00D26662" w:rsidRPr="00607AEB" w:rsidRDefault="00D26662" w:rsidP="00D26662">
      <w:pPr>
        <w:pStyle w:val="aDefsubpara"/>
      </w:pPr>
      <w:r w:rsidRPr="00607AEB">
        <w:tab/>
        <w:t>(iv)</w:t>
      </w:r>
      <w:r w:rsidRPr="00607AEB">
        <w:tab/>
        <w:t>a real estate agent;</w:t>
      </w:r>
    </w:p>
    <w:p w14:paraId="149DD0E8" w14:textId="77777777" w:rsidR="00D26662" w:rsidRPr="00607AEB" w:rsidRDefault="00D26662" w:rsidP="00D26662">
      <w:pPr>
        <w:pStyle w:val="aDefsubpara"/>
      </w:pPr>
      <w:r w:rsidRPr="00607AEB">
        <w:tab/>
        <w:t>(v)</w:t>
      </w:r>
      <w:r w:rsidRPr="00607AEB">
        <w:tab/>
        <w:t>a stock and station agent; and</w:t>
      </w:r>
    </w:p>
    <w:p w14:paraId="0564049D" w14:textId="77777777" w:rsidR="00D26662" w:rsidRPr="00607AEB" w:rsidRDefault="00D26662" w:rsidP="00D26662">
      <w:pPr>
        <w:pStyle w:val="aDefpara"/>
      </w:pPr>
      <w:r w:rsidRPr="00607AEB">
        <w:rPr>
          <w:color w:val="000000"/>
        </w:rPr>
        <w:tab/>
        <w:t>(b)</w:t>
      </w:r>
      <w:r w:rsidRPr="00607AEB">
        <w:rPr>
          <w:color w:val="000000"/>
        </w:rPr>
        <w:tab/>
        <w:t>for division 3.4 (Occupational discipline—agents)—see section 40.</w:t>
      </w:r>
    </w:p>
    <w:p w14:paraId="6911B494" w14:textId="77777777" w:rsidR="00D26662" w:rsidRPr="00607AEB" w:rsidRDefault="00D26662" w:rsidP="00D26662">
      <w:pPr>
        <w:pStyle w:val="aDef"/>
        <w:rPr>
          <w:color w:val="000000"/>
        </w:rPr>
      </w:pPr>
      <w:r w:rsidRPr="00607AEB">
        <w:rPr>
          <w:rStyle w:val="charBoldItals"/>
        </w:rPr>
        <w:t>agents licence</w:t>
      </w:r>
      <w:r w:rsidRPr="00607AEB">
        <w:rPr>
          <w:bCs/>
          <w:iCs/>
          <w:color w:val="000000"/>
        </w:rPr>
        <w:t xml:space="preserve"> means any of the following:</w:t>
      </w:r>
    </w:p>
    <w:p w14:paraId="67497EC9" w14:textId="77777777" w:rsidR="00D26662" w:rsidRPr="00607AEB" w:rsidRDefault="00D26662" w:rsidP="00D26662">
      <w:pPr>
        <w:pStyle w:val="aDefpara"/>
      </w:pPr>
      <w:r w:rsidRPr="00607AEB">
        <w:rPr>
          <w:color w:val="000000"/>
        </w:rPr>
        <w:tab/>
        <w:t>(a)</w:t>
      </w:r>
      <w:r w:rsidRPr="00607AEB">
        <w:rPr>
          <w:color w:val="000000"/>
        </w:rPr>
        <w:tab/>
        <w:t>a business agents licence;</w:t>
      </w:r>
    </w:p>
    <w:p w14:paraId="0991C9E0" w14:textId="77777777" w:rsidR="00D26662" w:rsidRPr="00607AEB" w:rsidRDefault="00D26662" w:rsidP="00D26662">
      <w:pPr>
        <w:pStyle w:val="aDefpara"/>
      </w:pPr>
      <w:r w:rsidRPr="00607AEB">
        <w:tab/>
        <w:t>(b)</w:t>
      </w:r>
      <w:r w:rsidRPr="00607AEB">
        <w:tab/>
        <w:t>a land auctioneers licence;</w:t>
      </w:r>
    </w:p>
    <w:p w14:paraId="38FA5C95" w14:textId="77777777" w:rsidR="00D26662" w:rsidRPr="00607AEB" w:rsidRDefault="00D26662" w:rsidP="00D26662">
      <w:pPr>
        <w:pStyle w:val="aDefpara"/>
      </w:pPr>
      <w:r w:rsidRPr="00607AEB">
        <w:tab/>
        <w:t>(c)</w:t>
      </w:r>
      <w:r w:rsidRPr="00607AEB">
        <w:tab/>
        <w:t>an employment agents licence;</w:t>
      </w:r>
    </w:p>
    <w:p w14:paraId="77BEA188" w14:textId="77777777" w:rsidR="00D26662" w:rsidRPr="00607AEB" w:rsidRDefault="00D26662" w:rsidP="00D26662">
      <w:pPr>
        <w:pStyle w:val="aDefpara"/>
      </w:pPr>
      <w:r w:rsidRPr="00607AEB">
        <w:tab/>
        <w:t>(d)</w:t>
      </w:r>
      <w:r w:rsidRPr="00607AEB">
        <w:tab/>
        <w:t>a real estate agents licence;</w:t>
      </w:r>
    </w:p>
    <w:p w14:paraId="6747E3B4" w14:textId="77777777" w:rsidR="00D26662" w:rsidRPr="00607AEB" w:rsidRDefault="00D26662" w:rsidP="00D26662">
      <w:pPr>
        <w:pStyle w:val="aDefpara"/>
      </w:pPr>
      <w:r w:rsidRPr="00607AEB">
        <w:tab/>
        <w:t>(e)</w:t>
      </w:r>
      <w:r w:rsidRPr="00607AEB">
        <w:tab/>
        <w:t>a stock and station agents licence.</w:t>
      </w:r>
    </w:p>
    <w:p w14:paraId="31687441" w14:textId="77777777" w:rsidR="00D26662" w:rsidRPr="00607AEB" w:rsidRDefault="00D26662" w:rsidP="00D26662">
      <w:pPr>
        <w:pStyle w:val="aDef"/>
        <w:keepNext/>
        <w:keepLines/>
        <w:rPr>
          <w:color w:val="000000"/>
        </w:rPr>
      </w:pPr>
      <w:r w:rsidRPr="00607AEB">
        <w:rPr>
          <w:rStyle w:val="charBoldItals"/>
        </w:rPr>
        <w:t>assistant property agent</w:t>
      </w:r>
      <w:r w:rsidRPr="00607AEB">
        <w:rPr>
          <w:bCs/>
          <w:iCs/>
          <w:color w:val="000000"/>
        </w:rPr>
        <w:t xml:space="preserve"> means a person who, as an employee, provides—</w:t>
      </w:r>
    </w:p>
    <w:p w14:paraId="0F40A234" w14:textId="77777777" w:rsidR="00D26662" w:rsidRPr="00607AEB" w:rsidRDefault="00D26662" w:rsidP="00D26662">
      <w:pPr>
        <w:pStyle w:val="aDefpara"/>
      </w:pPr>
      <w:r w:rsidRPr="00607AEB">
        <w:rPr>
          <w:color w:val="000000"/>
        </w:rPr>
        <w:tab/>
        <w:t>(a)</w:t>
      </w:r>
      <w:r w:rsidRPr="00607AEB">
        <w:rPr>
          <w:color w:val="000000"/>
        </w:rPr>
        <w:tab/>
        <w:t>a business agent service; or</w:t>
      </w:r>
    </w:p>
    <w:p w14:paraId="3D9B6E65" w14:textId="77777777" w:rsidR="00D26662" w:rsidRPr="00607AEB" w:rsidRDefault="00D26662" w:rsidP="00D26662">
      <w:pPr>
        <w:pStyle w:val="aDefpara"/>
      </w:pPr>
      <w:r w:rsidRPr="00607AEB">
        <w:tab/>
        <w:t>(b)</w:t>
      </w:r>
      <w:r w:rsidRPr="00607AEB">
        <w:tab/>
        <w:t>a real estate agent service; or</w:t>
      </w:r>
    </w:p>
    <w:p w14:paraId="0EE6F9CD" w14:textId="77777777" w:rsidR="00D26662" w:rsidRPr="00607AEB" w:rsidRDefault="00D26662" w:rsidP="00D26662">
      <w:pPr>
        <w:pStyle w:val="aDefpara"/>
      </w:pPr>
      <w:r w:rsidRPr="00607AEB">
        <w:tab/>
        <w:t>(c)</w:t>
      </w:r>
      <w:r w:rsidRPr="00607AEB">
        <w:tab/>
        <w:t>a stock and station agent service.</w:t>
      </w:r>
    </w:p>
    <w:p w14:paraId="7DB2122C" w14:textId="77777777" w:rsidR="00554617" w:rsidRDefault="00554617">
      <w:pPr>
        <w:pStyle w:val="aDef"/>
      </w:pPr>
      <w:r>
        <w:rPr>
          <w:rStyle w:val="charBoldItals"/>
        </w:rPr>
        <w:lastRenderedPageBreak/>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0E622F57" w:rsidR="00554617" w:rsidRDefault="00554617">
      <w:pPr>
        <w:pStyle w:val="aDef"/>
      </w:pPr>
      <w:r>
        <w:rPr>
          <w:rStyle w:val="charBoldItals"/>
        </w:rPr>
        <w:t>benefit</w:t>
      </w:r>
      <w:r>
        <w:t>, for division 5.6 (Land—further provisions)—see section</w:t>
      </w:r>
      <w:r w:rsidR="00AE57ED">
        <w:t> </w:t>
      </w:r>
      <w:r>
        <w:t>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57824DD3" w14:textId="77777777" w:rsidR="00D26662" w:rsidRPr="00607AEB" w:rsidRDefault="00D26662" w:rsidP="00D26662">
      <w:pPr>
        <w:pStyle w:val="aDef"/>
        <w:rPr>
          <w:color w:val="000000"/>
        </w:rPr>
      </w:pPr>
      <w:r w:rsidRPr="00607AEB">
        <w:rPr>
          <w:rStyle w:val="charBoldItals"/>
        </w:rPr>
        <w:t>carries on business as</w:t>
      </w:r>
      <w:r w:rsidRPr="00607AEB">
        <w:rPr>
          <w:bCs/>
          <w:iCs/>
          <w:color w:val="000000"/>
        </w:rPr>
        <w:t>—</w:t>
      </w:r>
    </w:p>
    <w:p w14:paraId="3CF07264" w14:textId="77777777" w:rsidR="00D26662" w:rsidRPr="00607AEB" w:rsidRDefault="00D26662" w:rsidP="00D26662">
      <w:pPr>
        <w:pStyle w:val="aDefpara"/>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6F613EE4" w14:textId="77777777" w:rsidR="00D26662" w:rsidRPr="00607AEB" w:rsidRDefault="00D26662" w:rsidP="00D26662">
      <w:pPr>
        <w:pStyle w:val="aDefpara"/>
      </w:pPr>
      <w:r w:rsidRPr="00607AEB">
        <w:tab/>
        <w:t>(b)</w:t>
      </w:r>
      <w:r w:rsidRPr="00607AEB">
        <w:tab/>
      </w:r>
      <w:r w:rsidRPr="00607AEB">
        <w:rPr>
          <w:rStyle w:val="charBoldItals"/>
        </w:rPr>
        <w:t>an employment agent</w:t>
      </w:r>
      <w:r w:rsidRPr="00607AEB">
        <w:t>—see section 12; or</w:t>
      </w:r>
    </w:p>
    <w:p w14:paraId="00B6A57F" w14:textId="77777777" w:rsidR="00D26662" w:rsidRPr="00607AEB" w:rsidRDefault="00D26662" w:rsidP="00D26662">
      <w:pPr>
        <w:pStyle w:val="aDefpara"/>
      </w:pPr>
      <w:r w:rsidRPr="00607AEB">
        <w:tab/>
        <w:t>(c)</w:t>
      </w:r>
      <w:r w:rsidRPr="00607AEB">
        <w:tab/>
      </w:r>
      <w:r w:rsidRPr="00607AEB">
        <w:rPr>
          <w:rStyle w:val="charBoldItals"/>
        </w:rPr>
        <w:t>a land auctioneer</w:t>
      </w:r>
      <w:r w:rsidRPr="00607AEB">
        <w:t>—see section 11; or</w:t>
      </w:r>
    </w:p>
    <w:p w14:paraId="79F7A591" w14:textId="77777777" w:rsidR="00D26662" w:rsidRPr="00607AEB" w:rsidRDefault="00D26662" w:rsidP="00D26662">
      <w:pPr>
        <w:pStyle w:val="aDefpara"/>
      </w:pPr>
      <w:r w:rsidRPr="00607AEB">
        <w:tab/>
        <w:t>(d)</w:t>
      </w:r>
      <w:r w:rsidRPr="00607AEB">
        <w:tab/>
      </w:r>
      <w:r w:rsidRPr="00607AEB">
        <w:rPr>
          <w:rStyle w:val="charBoldItals"/>
        </w:rPr>
        <w:t>a real estate agent</w:t>
      </w:r>
      <w:r w:rsidRPr="00607AEB">
        <w:t>—see section 8; or</w:t>
      </w:r>
    </w:p>
    <w:p w14:paraId="2C97A0DE" w14:textId="77777777" w:rsidR="00D26662" w:rsidRPr="00607AEB" w:rsidRDefault="00D26662" w:rsidP="00D26662">
      <w:pPr>
        <w:pStyle w:val="aDefpara"/>
      </w:pPr>
      <w:r w:rsidRPr="00607AEB">
        <w:tab/>
        <w:t>(e)</w:t>
      </w:r>
      <w:r w:rsidRPr="00607AEB">
        <w:tab/>
      </w:r>
      <w:r w:rsidRPr="00607AEB">
        <w:rPr>
          <w:rStyle w:val="charBoldItals"/>
        </w:rPr>
        <w:t>a stock and station agent</w:t>
      </w:r>
      <w:r w:rsidRPr="00607AEB">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2369D0BF" w14:textId="77777777" w:rsidR="00D26662" w:rsidRPr="00607AEB" w:rsidRDefault="00D26662" w:rsidP="00D26662">
      <w:pPr>
        <w:pStyle w:val="aDef"/>
        <w:rPr>
          <w:color w:val="000000"/>
        </w:rPr>
      </w:pPr>
      <w:r w:rsidRPr="00607AEB">
        <w:rPr>
          <w:rStyle w:val="charBoldItals"/>
        </w:rPr>
        <w:t>class 1 licensed business agent</w:t>
      </w:r>
      <w:r w:rsidRPr="00607AEB">
        <w:rPr>
          <w:bCs/>
          <w:iCs/>
          <w:color w:val="000000"/>
        </w:rPr>
        <w:t xml:space="preserve"> means a person who holds a class 1 licence as a business agent.</w:t>
      </w:r>
    </w:p>
    <w:p w14:paraId="2D79E1BD" w14:textId="77777777" w:rsidR="00D26662" w:rsidRPr="00607AEB" w:rsidRDefault="00D26662" w:rsidP="00D26662">
      <w:pPr>
        <w:pStyle w:val="aDef"/>
        <w:rPr>
          <w:color w:val="000000"/>
        </w:rPr>
      </w:pPr>
      <w:r w:rsidRPr="00607AEB">
        <w:rPr>
          <w:rStyle w:val="charBoldItals"/>
        </w:rPr>
        <w:t>class 1 licensed property agent</w:t>
      </w:r>
      <w:r w:rsidRPr="00607AEB">
        <w:rPr>
          <w:bCs/>
          <w:iCs/>
          <w:color w:val="000000"/>
        </w:rPr>
        <w:t xml:space="preserve"> means—</w:t>
      </w:r>
    </w:p>
    <w:p w14:paraId="37D5EBE6" w14:textId="77777777" w:rsidR="00D26662" w:rsidRPr="00607AEB" w:rsidRDefault="00D26662" w:rsidP="00D26662">
      <w:pPr>
        <w:pStyle w:val="aDefpara"/>
      </w:pPr>
      <w:r w:rsidRPr="00607AEB">
        <w:rPr>
          <w:color w:val="000000"/>
        </w:rPr>
        <w:tab/>
        <w:t>(a)</w:t>
      </w:r>
      <w:r w:rsidRPr="00607AEB">
        <w:rPr>
          <w:color w:val="000000"/>
        </w:rPr>
        <w:tab/>
        <w:t>a class 1 licensed business agent; or</w:t>
      </w:r>
    </w:p>
    <w:p w14:paraId="24C7A109" w14:textId="77777777" w:rsidR="00D26662" w:rsidRPr="00607AEB" w:rsidRDefault="00D26662" w:rsidP="00D26662">
      <w:pPr>
        <w:pStyle w:val="aDefpara"/>
      </w:pPr>
      <w:r w:rsidRPr="00607AEB">
        <w:tab/>
        <w:t>(b)</w:t>
      </w:r>
      <w:r w:rsidRPr="00607AEB">
        <w:tab/>
        <w:t>a class 1 licensed real estate agent; or</w:t>
      </w:r>
    </w:p>
    <w:p w14:paraId="19799EE1" w14:textId="77777777" w:rsidR="00D26662" w:rsidRPr="00607AEB" w:rsidRDefault="00D26662" w:rsidP="00D26662">
      <w:pPr>
        <w:pStyle w:val="aDefpara"/>
      </w:pPr>
      <w:r w:rsidRPr="00607AEB">
        <w:tab/>
        <w:t>(c)</w:t>
      </w:r>
      <w:r w:rsidRPr="00607AEB">
        <w:tab/>
        <w:t>a class 1 licensed stock and station agent.</w:t>
      </w:r>
    </w:p>
    <w:p w14:paraId="69D0D196" w14:textId="77777777" w:rsidR="00D26662" w:rsidRPr="00607AEB" w:rsidRDefault="00D26662" w:rsidP="00D26662">
      <w:pPr>
        <w:pStyle w:val="aDef"/>
        <w:rPr>
          <w:color w:val="000000"/>
        </w:rPr>
      </w:pPr>
      <w:r w:rsidRPr="00607AEB">
        <w:rPr>
          <w:rStyle w:val="charBoldItals"/>
        </w:rPr>
        <w:t>class 1 licensed real estate agent</w:t>
      </w:r>
      <w:r w:rsidRPr="00607AEB">
        <w:rPr>
          <w:bCs/>
          <w:iCs/>
          <w:color w:val="000000"/>
        </w:rPr>
        <w:t xml:space="preserve"> means a person who holds a class 1 licence as a real estate agent.</w:t>
      </w:r>
    </w:p>
    <w:p w14:paraId="0B055C02" w14:textId="77777777" w:rsidR="00D26662" w:rsidRPr="00607AEB" w:rsidRDefault="00D26662" w:rsidP="00D26662">
      <w:pPr>
        <w:pStyle w:val="aDef"/>
        <w:rPr>
          <w:color w:val="000000"/>
        </w:rPr>
      </w:pPr>
      <w:r w:rsidRPr="00607AEB">
        <w:rPr>
          <w:rStyle w:val="charBoldItals"/>
        </w:rPr>
        <w:lastRenderedPageBreak/>
        <w:t>class 1 licensed stock and station agent</w:t>
      </w:r>
      <w:r w:rsidRPr="00607AEB">
        <w:rPr>
          <w:bCs/>
          <w:iCs/>
          <w:color w:val="000000"/>
        </w:rPr>
        <w:t xml:space="preserve"> means a person who holds a class 1 licence as a stock and station agent.</w:t>
      </w:r>
    </w:p>
    <w:p w14:paraId="67A77D82" w14:textId="77777777" w:rsidR="00D26662" w:rsidRPr="00607AEB" w:rsidRDefault="00D26662" w:rsidP="00D26662">
      <w:pPr>
        <w:pStyle w:val="aDef"/>
        <w:rPr>
          <w:color w:val="000000"/>
        </w:rPr>
      </w:pPr>
      <w:r w:rsidRPr="00607AEB">
        <w:rPr>
          <w:rStyle w:val="charBoldItals"/>
        </w:rPr>
        <w:t>class 2 licensed business agent</w:t>
      </w:r>
      <w:r w:rsidRPr="00607AEB">
        <w:rPr>
          <w:bCs/>
          <w:iCs/>
          <w:color w:val="000000"/>
        </w:rPr>
        <w:t xml:space="preserve"> means a person who holds a class 2 licence as a business agent.</w:t>
      </w:r>
    </w:p>
    <w:p w14:paraId="1F86DAB1" w14:textId="77777777" w:rsidR="00D26662" w:rsidRPr="00607AEB" w:rsidRDefault="00D26662" w:rsidP="00D26662">
      <w:pPr>
        <w:pStyle w:val="aDef"/>
        <w:rPr>
          <w:color w:val="000000"/>
        </w:rPr>
      </w:pPr>
      <w:r w:rsidRPr="00607AEB">
        <w:rPr>
          <w:rStyle w:val="charBoldItals"/>
        </w:rPr>
        <w:t>class 2 licensed property agent</w:t>
      </w:r>
      <w:r w:rsidRPr="00607AEB">
        <w:rPr>
          <w:bCs/>
          <w:iCs/>
          <w:color w:val="000000"/>
        </w:rPr>
        <w:t xml:space="preserve"> means—</w:t>
      </w:r>
    </w:p>
    <w:p w14:paraId="13807273" w14:textId="77777777" w:rsidR="00D26662" w:rsidRPr="00607AEB" w:rsidRDefault="00D26662" w:rsidP="00D26662">
      <w:pPr>
        <w:pStyle w:val="aDefpara"/>
      </w:pPr>
      <w:r w:rsidRPr="00607AEB">
        <w:rPr>
          <w:color w:val="000000"/>
        </w:rPr>
        <w:tab/>
        <w:t>(a)</w:t>
      </w:r>
      <w:r w:rsidRPr="00607AEB">
        <w:rPr>
          <w:color w:val="000000"/>
        </w:rPr>
        <w:tab/>
        <w:t>a class 2 licensed business agent; or</w:t>
      </w:r>
    </w:p>
    <w:p w14:paraId="41B35774" w14:textId="77777777" w:rsidR="00D26662" w:rsidRPr="00607AEB" w:rsidRDefault="00D26662" w:rsidP="00D26662">
      <w:pPr>
        <w:pStyle w:val="aDefpara"/>
      </w:pPr>
      <w:r w:rsidRPr="00607AEB">
        <w:tab/>
        <w:t>(b)</w:t>
      </w:r>
      <w:r w:rsidRPr="00607AEB">
        <w:tab/>
        <w:t>a class 2 licensed real estate agent; or</w:t>
      </w:r>
    </w:p>
    <w:p w14:paraId="182EE764" w14:textId="77777777" w:rsidR="00D26662" w:rsidRPr="00607AEB" w:rsidRDefault="00D26662" w:rsidP="00D26662">
      <w:pPr>
        <w:pStyle w:val="aDefpara"/>
      </w:pPr>
      <w:r w:rsidRPr="00607AEB">
        <w:tab/>
        <w:t>(c)</w:t>
      </w:r>
      <w:r w:rsidRPr="00607AEB">
        <w:tab/>
        <w:t>a class 2 licensed stock and station agent.</w:t>
      </w:r>
    </w:p>
    <w:p w14:paraId="5A6FB088" w14:textId="77777777" w:rsidR="00D26662" w:rsidRPr="00607AEB" w:rsidRDefault="00D26662" w:rsidP="00D26662">
      <w:pPr>
        <w:pStyle w:val="aDef"/>
        <w:rPr>
          <w:color w:val="000000"/>
        </w:rPr>
      </w:pPr>
      <w:r w:rsidRPr="00607AEB">
        <w:rPr>
          <w:rStyle w:val="charBoldItals"/>
        </w:rPr>
        <w:t>class 2 licensed real estate agent</w:t>
      </w:r>
      <w:r w:rsidRPr="00607AEB">
        <w:rPr>
          <w:bCs/>
          <w:iCs/>
          <w:color w:val="000000"/>
        </w:rPr>
        <w:t xml:space="preserve"> means a person who holds a class 2 licence as a real estate agent.</w:t>
      </w:r>
    </w:p>
    <w:p w14:paraId="09D43D02" w14:textId="77777777" w:rsidR="00D26662" w:rsidRPr="00607AEB" w:rsidRDefault="00D26662" w:rsidP="00D26662">
      <w:pPr>
        <w:pStyle w:val="aDef"/>
        <w:rPr>
          <w:color w:val="000000"/>
        </w:rPr>
      </w:pPr>
      <w:r w:rsidRPr="00607AEB">
        <w:rPr>
          <w:rStyle w:val="charBoldItals"/>
        </w:rPr>
        <w:t>class 2 licensed stock and station agent</w:t>
      </w:r>
      <w:r w:rsidRPr="00607AEB">
        <w:rPr>
          <w:bCs/>
          <w:iCs/>
          <w:color w:val="000000"/>
        </w:rPr>
        <w:t xml:space="preserve"> means a person who holds a class 2 licence as a stock and station agent.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635C3DB4" w:rsidR="00554617" w:rsidRDefault="00554617">
      <w:pPr>
        <w:pStyle w:val="aDef"/>
      </w:pPr>
      <w:r>
        <w:rPr>
          <w:rStyle w:val="charBoldItals"/>
        </w:rPr>
        <w:t>details</w:t>
      </w:r>
      <w:r>
        <w:t xml:space="preserve">, of a trust account, for part 7 </w:t>
      </w:r>
      <w:r w:rsidR="00D26662" w:rsidRPr="00607AEB">
        <w:rPr>
          <w:color w:val="000000"/>
        </w:rPr>
        <w:t>(Trust accounts—licensed property agents)</w:t>
      </w:r>
      <w:r>
        <w:t>—see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735AE18" w14:textId="77777777" w:rsidR="00554617" w:rsidRDefault="00554617">
      <w:pPr>
        <w:pStyle w:val="aDef"/>
      </w:pPr>
      <w:r>
        <w:rPr>
          <w:rStyle w:val="charBoldItals"/>
        </w:rPr>
        <w:t>employment agent service</w:t>
      </w:r>
      <w:r>
        <w:t>—see section 12 (2).</w:t>
      </w:r>
    </w:p>
    <w:p w14:paraId="4164A88F" w14:textId="77777777" w:rsidR="00554617" w:rsidRDefault="00554617">
      <w:pPr>
        <w:pStyle w:val="aDef"/>
      </w:pPr>
      <w:r>
        <w:rPr>
          <w:rStyle w:val="charBoldItals"/>
        </w:rPr>
        <w:lastRenderedPageBreak/>
        <w:t>estimate</w:t>
      </w:r>
      <w:r>
        <w:t>, for division 5.6 (Land—further provisions)—see section 80.</w:t>
      </w:r>
    </w:p>
    <w:p w14:paraId="4DA3479F" w14:textId="4039C6F2" w:rsidR="00554617" w:rsidRDefault="00554617">
      <w:pPr>
        <w:pStyle w:val="aDef"/>
      </w:pPr>
      <w:r>
        <w:rPr>
          <w:rStyle w:val="charBoldItals"/>
        </w:rPr>
        <w:t>executive officer</w:t>
      </w:r>
      <w:r>
        <w:t xml:space="preserve">—see the </w:t>
      </w:r>
      <w:hyperlink r:id="rId132"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8BF93E5" w14:textId="77777777" w:rsidR="00D26662" w:rsidRPr="00607AEB" w:rsidRDefault="00D26662" w:rsidP="00D26662">
      <w:pPr>
        <w:pStyle w:val="aDefpara"/>
      </w:pPr>
      <w:r w:rsidRPr="00607AEB">
        <w:tab/>
        <w:t>(b)</w:t>
      </w:r>
      <w:r w:rsidRPr="00607AEB">
        <w:tab/>
        <w:t>for a registered assistant property agent—see section 65.</w:t>
      </w:r>
    </w:p>
    <w:p w14:paraId="116E2A2B" w14:textId="77777777" w:rsidR="00554617" w:rsidRDefault="00554617">
      <w:pPr>
        <w:pStyle w:val="aDef"/>
      </w:pPr>
      <w:r>
        <w:rPr>
          <w:rStyle w:val="charBoldItals"/>
        </w:rPr>
        <w:t>land</w:t>
      </w:r>
      <w:r>
        <w:t xml:space="preserve"> includes an interest in land.</w:t>
      </w:r>
    </w:p>
    <w:p w14:paraId="69C1C79A" w14:textId="77777777" w:rsidR="00D26662" w:rsidRPr="00607AEB" w:rsidRDefault="00D26662" w:rsidP="00D26662">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4A1344D9" w14:textId="77777777" w:rsidR="00D26662" w:rsidRPr="00607AEB" w:rsidRDefault="00D26662" w:rsidP="00D26662">
      <w:pPr>
        <w:pStyle w:val="aDef"/>
        <w:rPr>
          <w:color w:val="000000"/>
        </w:rPr>
      </w:pPr>
      <w:r w:rsidRPr="00607AEB">
        <w:rPr>
          <w:rStyle w:val="charBoldItals"/>
        </w:rPr>
        <w:t>land auctioneer service</w:t>
      </w:r>
      <w:r w:rsidRPr="00607AEB">
        <w:rPr>
          <w:bCs/>
          <w:iCs/>
          <w:color w:val="000000"/>
        </w:rPr>
        <w:t>—see section 11 (2).</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6659D84" w14:textId="77777777" w:rsidR="00D26662" w:rsidRPr="00607AEB" w:rsidRDefault="00D26662" w:rsidP="00D26662">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23589849" w14:textId="77777777" w:rsidR="00D26662" w:rsidRPr="00607AEB" w:rsidRDefault="00D26662" w:rsidP="00D26662">
      <w:pPr>
        <w:pStyle w:val="aDef"/>
        <w:keepNext/>
        <w:rPr>
          <w:color w:val="000000"/>
        </w:rPr>
      </w:pPr>
      <w:r w:rsidRPr="00607AEB">
        <w:rPr>
          <w:rStyle w:val="charBoldItals"/>
        </w:rPr>
        <w:t>licensed business agent</w:t>
      </w:r>
      <w:r w:rsidRPr="00607AEB">
        <w:rPr>
          <w:bCs/>
          <w:iCs/>
          <w:color w:val="000000"/>
        </w:rPr>
        <w:t xml:space="preserve"> means—</w:t>
      </w:r>
    </w:p>
    <w:p w14:paraId="18D6FF5D"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business agent; or</w:t>
      </w:r>
    </w:p>
    <w:p w14:paraId="0B0F5A45" w14:textId="77777777" w:rsidR="00D26662" w:rsidRPr="00607AEB" w:rsidRDefault="00D26662" w:rsidP="00D26662">
      <w:pPr>
        <w:pStyle w:val="aDefpara"/>
      </w:pPr>
      <w:r w:rsidRPr="00607AEB">
        <w:tab/>
        <w:t>(b)</w:t>
      </w:r>
      <w:r w:rsidRPr="00607AEB">
        <w:tab/>
        <w:t>a class 2 licensed business agent.</w:t>
      </w:r>
    </w:p>
    <w:p w14:paraId="4E0BEABD" w14:textId="77777777" w:rsidR="00554617" w:rsidRDefault="00554617">
      <w:pPr>
        <w:pStyle w:val="aDef"/>
      </w:pPr>
      <w:r>
        <w:rPr>
          <w:rStyle w:val="charBoldItals"/>
        </w:rPr>
        <w:lastRenderedPageBreak/>
        <w:t xml:space="preserve">licensed employment agent </w:t>
      </w:r>
      <w:r>
        <w:t>means a person who holds a licence as an employment agent.</w:t>
      </w:r>
    </w:p>
    <w:p w14:paraId="4581E62E" w14:textId="77777777" w:rsidR="00D26662" w:rsidRPr="00607AEB" w:rsidRDefault="00D26662" w:rsidP="00D26662">
      <w:pPr>
        <w:pStyle w:val="aDef"/>
        <w:rPr>
          <w:color w:val="000000"/>
        </w:rPr>
      </w:pPr>
      <w:r w:rsidRPr="00607AEB">
        <w:rPr>
          <w:rStyle w:val="charBoldItals"/>
        </w:rPr>
        <w:t>licensed land auctioneer</w:t>
      </w:r>
      <w:r w:rsidRPr="00607AEB">
        <w:rPr>
          <w:bCs/>
          <w:iCs/>
          <w:color w:val="000000"/>
        </w:rPr>
        <w:t xml:space="preserve"> means a person who holds a licence as a land auctioneer.</w:t>
      </w:r>
    </w:p>
    <w:p w14:paraId="23685F95" w14:textId="77777777" w:rsidR="00D26662" w:rsidRPr="00607AEB" w:rsidRDefault="00D26662" w:rsidP="00D26662">
      <w:pPr>
        <w:pStyle w:val="aDef"/>
        <w:rPr>
          <w:color w:val="000000"/>
        </w:rPr>
      </w:pPr>
      <w:r w:rsidRPr="00607AEB">
        <w:rPr>
          <w:rStyle w:val="charBoldItals"/>
        </w:rPr>
        <w:t>licensed property agent</w:t>
      </w:r>
      <w:r w:rsidRPr="00607AEB">
        <w:rPr>
          <w:bCs/>
          <w:iCs/>
          <w:color w:val="000000"/>
        </w:rPr>
        <w:t>—</w:t>
      </w:r>
    </w:p>
    <w:p w14:paraId="7627AE0B"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3223B3">
        <w:t>Act</w:t>
      </w:r>
      <w:r w:rsidRPr="00607AEB">
        <w:rPr>
          <w:color w:val="000000"/>
        </w:rPr>
        <w:t xml:space="preserve"> generally—see section 7A; and</w:t>
      </w:r>
    </w:p>
    <w:p w14:paraId="6B4CD0CF" w14:textId="77777777" w:rsidR="00D26662" w:rsidRPr="00607AEB" w:rsidRDefault="00D26662" w:rsidP="00D26662">
      <w:pPr>
        <w:pStyle w:val="aDefpara"/>
      </w:pPr>
      <w:r w:rsidRPr="00607AEB">
        <w:tab/>
        <w:t>(b)</w:t>
      </w:r>
      <w:r w:rsidRPr="00607AEB">
        <w:tab/>
        <w:t>for part 7 (Trust accounts—licensed property agents)—see section 101; and</w:t>
      </w:r>
    </w:p>
    <w:p w14:paraId="7CF375EE" w14:textId="77777777" w:rsidR="00D26662" w:rsidRPr="00607AEB" w:rsidRDefault="00D26662" w:rsidP="00D26662">
      <w:pPr>
        <w:pStyle w:val="aDefpara"/>
      </w:pPr>
      <w:r w:rsidRPr="00607AEB">
        <w:tab/>
        <w:t>(c)</w:t>
      </w:r>
      <w:r w:rsidRPr="00607AEB">
        <w:tab/>
        <w:t>for division 8.2 (Freezing accounts—licensed property agents)—see section 131; and</w:t>
      </w:r>
    </w:p>
    <w:p w14:paraId="2300187C" w14:textId="77777777" w:rsidR="00D26662" w:rsidRPr="00607AEB" w:rsidRDefault="00D26662" w:rsidP="00D26662">
      <w:pPr>
        <w:pStyle w:val="aDefpara"/>
      </w:pPr>
      <w:r w:rsidRPr="00607AEB">
        <w:tab/>
        <w:t>(d)</w:t>
      </w:r>
      <w:r w:rsidRPr="00607AEB">
        <w:tab/>
        <w:t>for division 10.2 (Claims against compensation fund)—see section 147.</w:t>
      </w:r>
    </w:p>
    <w:p w14:paraId="024F6A7F" w14:textId="77777777" w:rsidR="00D26662" w:rsidRPr="00607AEB" w:rsidRDefault="00D26662" w:rsidP="00D26662">
      <w:pPr>
        <w:pStyle w:val="aDef"/>
        <w:rPr>
          <w:color w:val="000000"/>
        </w:rPr>
      </w:pPr>
      <w:r w:rsidRPr="00607AEB">
        <w:rPr>
          <w:rStyle w:val="charBoldItals"/>
        </w:rPr>
        <w:t>licensed real estate agent</w:t>
      </w:r>
      <w:r w:rsidRPr="00607AEB">
        <w:rPr>
          <w:bCs/>
          <w:iCs/>
          <w:color w:val="000000"/>
        </w:rPr>
        <w:t xml:space="preserve"> means—</w:t>
      </w:r>
    </w:p>
    <w:p w14:paraId="3BB53A3E"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real estate agent; or</w:t>
      </w:r>
    </w:p>
    <w:p w14:paraId="32882788" w14:textId="77777777" w:rsidR="00D26662" w:rsidRPr="00607AEB" w:rsidRDefault="00D26662" w:rsidP="00D26662">
      <w:pPr>
        <w:pStyle w:val="aDefpara"/>
      </w:pPr>
      <w:r w:rsidRPr="00607AEB">
        <w:tab/>
        <w:t>(b)</w:t>
      </w:r>
      <w:r w:rsidRPr="00607AEB">
        <w:tab/>
        <w:t>a class 2 licensed real estate agent.</w:t>
      </w:r>
    </w:p>
    <w:p w14:paraId="2C615011" w14:textId="77777777" w:rsidR="00D26662" w:rsidRPr="00607AEB" w:rsidRDefault="00D26662" w:rsidP="00D26662">
      <w:pPr>
        <w:pStyle w:val="aDef"/>
        <w:rPr>
          <w:color w:val="000000"/>
        </w:rPr>
      </w:pPr>
      <w:r w:rsidRPr="00607AEB">
        <w:rPr>
          <w:rStyle w:val="charBoldItals"/>
        </w:rPr>
        <w:t>licensed stock and station agent</w:t>
      </w:r>
      <w:r w:rsidRPr="00607AEB">
        <w:rPr>
          <w:bCs/>
          <w:iCs/>
          <w:color w:val="000000"/>
        </w:rPr>
        <w:t xml:space="preserve"> means—</w:t>
      </w:r>
    </w:p>
    <w:p w14:paraId="2C4976D7"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stock and station agent; or</w:t>
      </w:r>
    </w:p>
    <w:p w14:paraId="1960E7B4" w14:textId="77777777" w:rsidR="00D26662" w:rsidRPr="00607AEB" w:rsidRDefault="00D26662" w:rsidP="00D26662">
      <w:pPr>
        <w:pStyle w:val="aDefpara"/>
      </w:pPr>
      <w:r w:rsidRPr="00607AEB">
        <w:tab/>
        <w:t>(b)</w:t>
      </w:r>
      <w:r w:rsidRPr="00607AEB">
        <w:tab/>
        <w:t>a class 2 licensed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pPr>
        <w:pStyle w:val="aDef"/>
      </w:pPr>
      <w:r>
        <w:rPr>
          <w:rStyle w:val="charBoldItals"/>
        </w:rPr>
        <w:lastRenderedPageBreak/>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039218F2"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33" w:tooltip="A2000-48" w:history="1">
        <w:r w:rsidRPr="0005321A">
          <w:rPr>
            <w:rStyle w:val="charCitHyperlinkItal"/>
          </w:rPr>
          <w:t>Spent Convictions Act 2000</w:t>
        </w:r>
      </w:hyperlink>
      <w:r w:rsidRPr="0005321A">
        <w:t>, s 16 (c) (i) and s 19H (1) (c) (i)).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9F594D" w14:textId="77777777" w:rsidR="00D26662" w:rsidRPr="00607AEB" w:rsidRDefault="00D26662" w:rsidP="00D26662">
      <w:pPr>
        <w:pStyle w:val="aDef"/>
        <w:rPr>
          <w:color w:val="000000"/>
        </w:rPr>
      </w:pPr>
      <w:r w:rsidRPr="00607AEB">
        <w:rPr>
          <w:rStyle w:val="charBoldItals"/>
        </w:rPr>
        <w:t>registered</w:t>
      </w:r>
      <w:r w:rsidRPr="00607AEB">
        <w:rPr>
          <w:bCs/>
          <w:iCs/>
          <w:color w:val="000000"/>
        </w:rPr>
        <w:t>, in relation to an assistant property agent, for division 4.1 (Assistant property agents to be registered)—see section 44.</w:t>
      </w:r>
    </w:p>
    <w:p w14:paraId="1060BB30" w14:textId="77777777" w:rsidR="00D26662" w:rsidRPr="00607AEB" w:rsidRDefault="00D26662" w:rsidP="00D26662">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69F9CC7E" w14:textId="77777777" w:rsidR="00D26662" w:rsidRPr="00607AEB" w:rsidRDefault="00D26662" w:rsidP="00D26662">
      <w:pPr>
        <w:pStyle w:val="aDef"/>
        <w:rPr>
          <w:color w:val="000000"/>
        </w:rPr>
      </w:pPr>
      <w:r w:rsidRPr="00607AEB">
        <w:rPr>
          <w:rStyle w:val="charBoldItals"/>
        </w:rPr>
        <w:lastRenderedPageBreak/>
        <w:t>registered assistant property agent</w:t>
      </w:r>
      <w:r w:rsidRPr="00607AEB">
        <w:rPr>
          <w:bCs/>
          <w:iCs/>
          <w:color w:val="000000"/>
        </w:rPr>
        <w:t>—</w:t>
      </w:r>
    </w:p>
    <w:p w14:paraId="2F26F67C"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D26662">
        <w:t>Act</w:t>
      </w:r>
      <w:r w:rsidRPr="00607AEB">
        <w:rPr>
          <w:color w:val="000000"/>
        </w:rPr>
        <w:t xml:space="preserve"> generally, means—</w:t>
      </w:r>
    </w:p>
    <w:p w14:paraId="04CABE6E" w14:textId="77777777" w:rsidR="00D26662" w:rsidRPr="00607AEB" w:rsidRDefault="00D26662" w:rsidP="00D26662">
      <w:pPr>
        <w:pStyle w:val="aDefsubpara"/>
      </w:pPr>
      <w:r w:rsidRPr="00607AEB">
        <w:rPr>
          <w:color w:val="000000"/>
        </w:rPr>
        <w:tab/>
        <w:t>(i)</w:t>
      </w:r>
      <w:r w:rsidRPr="00607AEB">
        <w:rPr>
          <w:color w:val="000000"/>
        </w:rPr>
        <w:tab/>
        <w:t>a registered assistant business agent; or</w:t>
      </w:r>
    </w:p>
    <w:p w14:paraId="70F82B18" w14:textId="77777777" w:rsidR="00D26662" w:rsidRPr="00607AEB" w:rsidRDefault="00D26662" w:rsidP="00D26662">
      <w:pPr>
        <w:pStyle w:val="aDefsubpara"/>
      </w:pPr>
      <w:r w:rsidRPr="00607AEB">
        <w:tab/>
        <w:t>(ii)</w:t>
      </w:r>
      <w:r w:rsidRPr="00607AEB">
        <w:tab/>
        <w:t>a registered assistant real estate agent; or</w:t>
      </w:r>
    </w:p>
    <w:p w14:paraId="7B9A2D34" w14:textId="77777777" w:rsidR="00D26662" w:rsidRPr="00607AEB" w:rsidRDefault="00D26662" w:rsidP="00D26662">
      <w:pPr>
        <w:pStyle w:val="aDefsubpara"/>
      </w:pPr>
      <w:r w:rsidRPr="00607AEB">
        <w:tab/>
        <w:t>(iii)</w:t>
      </w:r>
      <w:r w:rsidRPr="00607AEB">
        <w:tab/>
        <w:t>a registered assistant stock and station agent; and</w:t>
      </w:r>
    </w:p>
    <w:p w14:paraId="64C51CE6" w14:textId="77777777" w:rsidR="00D26662" w:rsidRPr="00607AEB" w:rsidRDefault="00D26662" w:rsidP="00D26662">
      <w:pPr>
        <w:pStyle w:val="aDefpara"/>
      </w:pPr>
      <w:r w:rsidRPr="00607AEB">
        <w:rPr>
          <w:color w:val="000000"/>
        </w:rPr>
        <w:tab/>
        <w:t>(b)</w:t>
      </w:r>
      <w:r w:rsidRPr="00607AEB">
        <w:rPr>
          <w:color w:val="000000"/>
        </w:rPr>
        <w:tab/>
        <w:t>for division 4.4 (Occupational discipline—registered assistant property agents)—see section 64.</w:t>
      </w:r>
    </w:p>
    <w:p w14:paraId="78F28AE1" w14:textId="77777777" w:rsidR="00D26662" w:rsidRPr="00607AEB" w:rsidRDefault="00D26662" w:rsidP="00D26662">
      <w:pPr>
        <w:pStyle w:val="aDef"/>
        <w:rPr>
          <w:color w:val="000000"/>
        </w:rPr>
      </w:pPr>
      <w:r w:rsidRPr="00607AEB">
        <w:rPr>
          <w:rStyle w:val="charBoldItals"/>
        </w:rPr>
        <w:t>registered assistant real estate agent</w:t>
      </w:r>
      <w:r w:rsidRPr="00607AEB">
        <w:rPr>
          <w:bCs/>
          <w:iCs/>
          <w:color w:val="000000"/>
        </w:rPr>
        <w:t xml:space="preserve"> means a person registered under section 57 as an assistant real estate agent.</w:t>
      </w:r>
    </w:p>
    <w:p w14:paraId="0BC6C617" w14:textId="77777777" w:rsidR="00D26662" w:rsidRPr="00607AEB" w:rsidRDefault="00D26662" w:rsidP="00D26662">
      <w:pPr>
        <w:pStyle w:val="aDef"/>
        <w:rPr>
          <w:color w:val="000000"/>
        </w:rPr>
      </w:pPr>
      <w:r w:rsidRPr="00607AEB">
        <w:rPr>
          <w:rStyle w:val="charBoldItals"/>
        </w:rPr>
        <w:t>registered assistant stock and station agent</w:t>
      </w:r>
      <w:r w:rsidRPr="00607AEB">
        <w:rPr>
          <w:bCs/>
          <w:iCs/>
          <w:color w:val="000000"/>
        </w:rPr>
        <w:t xml:space="preserve"> means a person registered under section 57 as an assistant stock and station agent.</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16D3A607" w:rsidR="00D142A9" w:rsidRPr="00C954BE" w:rsidRDefault="00D142A9" w:rsidP="00D142A9">
      <w:pPr>
        <w:pStyle w:val="Asubsubpara"/>
      </w:pPr>
      <w:r w:rsidRPr="00C954BE">
        <w:tab/>
        <w:t>(D)</w:t>
      </w:r>
      <w:r w:rsidRPr="00C954BE">
        <w:tab/>
        <w:t xml:space="preserve">an offence against the </w:t>
      </w:r>
      <w:hyperlink r:id="rId134"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lastRenderedPageBreak/>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732EA360" w14:textId="5095112A"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35" w:tooltip="A2000-48" w:history="1">
        <w:r w:rsidRPr="00C954BE">
          <w:rPr>
            <w:rStyle w:val="charCitHyperlinkItal"/>
          </w:rPr>
          <w:t>Spent Convictions Act 2000</w:t>
        </w:r>
      </w:hyperlink>
      <w:r w:rsidRPr="00C954BE">
        <w:rPr>
          <w:color w:val="000000"/>
        </w:rPr>
        <w:t>, dictionary.</w:t>
      </w:r>
    </w:p>
    <w:p w14:paraId="02BFD664" w14:textId="77777777" w:rsidR="00D26662" w:rsidRPr="00607AEB" w:rsidRDefault="00D26662" w:rsidP="00D26662">
      <w:pPr>
        <w:pStyle w:val="aDef"/>
        <w:rPr>
          <w:color w:val="000000"/>
        </w:rPr>
      </w:pPr>
      <w:r w:rsidRPr="00607AEB">
        <w:rPr>
          <w:rStyle w:val="charBoldItals"/>
        </w:rPr>
        <w:t>stock and station agent service</w:t>
      </w:r>
      <w:r w:rsidRPr="00607AEB">
        <w:rPr>
          <w:bCs/>
          <w:iCs/>
          <w:color w:val="000000"/>
        </w:rPr>
        <w:t>—see section 9 (2).</w:t>
      </w:r>
    </w:p>
    <w:p w14:paraId="0350A360" w14:textId="5813695C" w:rsidR="00554617" w:rsidRDefault="00554617">
      <w:pPr>
        <w:pStyle w:val="aDef"/>
      </w:pPr>
      <w:r>
        <w:rPr>
          <w:rStyle w:val="charBoldItals"/>
        </w:rPr>
        <w:t>stop direction</w:t>
      </w:r>
      <w:r>
        <w:rPr>
          <w:bCs/>
          <w:iCs/>
        </w:rPr>
        <w:t>,</w:t>
      </w:r>
      <w:r>
        <w:t xml:space="preserve"> for division 8.2 </w:t>
      </w:r>
      <w:r w:rsidR="00D26662" w:rsidRPr="00607AEB">
        <w:rPr>
          <w:color w:val="000000"/>
        </w:rPr>
        <w:t>(Freezing accounts—licensed property agents)</w:t>
      </w:r>
      <w:r>
        <w:t>––see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headerReference w:type="even" r:id="rId136"/>
          <w:headerReference w:type="default" r:id="rId137"/>
          <w:footerReference w:type="even" r:id="rId138"/>
          <w:footerReference w:type="default" r:id="rId139"/>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40" w:name="_Toc106975809"/>
      <w:r>
        <w:lastRenderedPageBreak/>
        <w:t>Endnotes</w:t>
      </w:r>
      <w:bookmarkEnd w:id="240"/>
    </w:p>
    <w:p w14:paraId="2B24310A" w14:textId="77777777" w:rsidR="00EA57BC" w:rsidRPr="00B74DB4" w:rsidRDefault="00EA57BC">
      <w:pPr>
        <w:pStyle w:val="Endnote20"/>
      </w:pPr>
      <w:bookmarkStart w:id="241" w:name="_Toc106975810"/>
      <w:r w:rsidRPr="00B74DB4">
        <w:rPr>
          <w:rStyle w:val="charTableNo"/>
        </w:rPr>
        <w:t>1</w:t>
      </w:r>
      <w:r>
        <w:tab/>
      </w:r>
      <w:r w:rsidRPr="00B74DB4">
        <w:rPr>
          <w:rStyle w:val="charTableText"/>
        </w:rPr>
        <w:t>About the endnotes</w:t>
      </w:r>
      <w:bookmarkEnd w:id="241"/>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01C06210" w:rsidR="00EA57BC" w:rsidRDefault="00EA57BC">
      <w:pPr>
        <w:pStyle w:val="EndNoteTextPub"/>
      </w:pPr>
      <w:r>
        <w:t xml:space="preserve">Not all editorial amendments made under the </w:t>
      </w:r>
      <w:hyperlink r:id="rId140"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B74DB4" w:rsidRDefault="00EA57BC">
      <w:pPr>
        <w:pStyle w:val="Endnote20"/>
      </w:pPr>
      <w:bookmarkStart w:id="242" w:name="_Toc106975811"/>
      <w:r w:rsidRPr="00B74DB4">
        <w:rPr>
          <w:rStyle w:val="charTableNo"/>
        </w:rPr>
        <w:t>2</w:t>
      </w:r>
      <w:r>
        <w:tab/>
      </w:r>
      <w:r w:rsidRPr="00B74DB4">
        <w:rPr>
          <w:rStyle w:val="charTableText"/>
        </w:rPr>
        <w:t>Abbreviation key</w:t>
      </w:r>
      <w:bookmarkEnd w:id="242"/>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B74DB4" w:rsidRDefault="00554617">
      <w:pPr>
        <w:pStyle w:val="Endnote20"/>
      </w:pPr>
      <w:bookmarkStart w:id="243" w:name="_Toc106975812"/>
      <w:r w:rsidRPr="00B74DB4">
        <w:rPr>
          <w:rStyle w:val="charTableNo"/>
        </w:rPr>
        <w:lastRenderedPageBreak/>
        <w:t>3</w:t>
      </w:r>
      <w:r>
        <w:tab/>
      </w:r>
      <w:r w:rsidRPr="00B74DB4">
        <w:rPr>
          <w:rStyle w:val="charTableText"/>
        </w:rPr>
        <w:t>Legislation history</w:t>
      </w:r>
      <w:bookmarkEnd w:id="243"/>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4C7E9F35" w:rsidR="00554617" w:rsidRDefault="00554617">
      <w:pPr>
        <w:pStyle w:val="Actdetails"/>
      </w:pPr>
      <w:r>
        <w:t xml:space="preserve">remainder commenced 1 November 2003 (s 2 and </w:t>
      </w:r>
      <w:hyperlink r:id="rId141"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342C3048" w:rsidR="00554617" w:rsidRDefault="00E228D2">
      <w:pPr>
        <w:pStyle w:val="NewAct"/>
      </w:pPr>
      <w:hyperlink r:id="rId142" w:tooltip="A2003-40" w:history="1">
        <w:r w:rsidR="0049662D" w:rsidRPr="0049662D">
          <w:rPr>
            <w:rStyle w:val="charCitHyperlinkAbbrev"/>
          </w:rPr>
          <w:t>Civil Law (Sale of Residential Property) Act 2003</w:t>
        </w:r>
      </w:hyperlink>
      <w:r w:rsidR="00554617">
        <w:t xml:space="preserve"> A2003-40 sch 1 pt 1.1 (as am by </w:t>
      </w:r>
      <w:hyperlink r:id="rId143"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1E450E01" w:rsidR="00554617" w:rsidRDefault="00E228D2">
      <w:pPr>
        <w:pStyle w:val="NewAct"/>
      </w:pPr>
      <w:hyperlink r:id="rId144"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5A36F9A7" w:rsidR="00554617" w:rsidRDefault="00E228D2">
      <w:pPr>
        <w:pStyle w:val="NewAct"/>
      </w:pPr>
      <w:hyperlink r:id="rId145"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0A146BD7" w:rsidR="00554617" w:rsidRDefault="00554617">
      <w:pPr>
        <w:pStyle w:val="LegHistNote"/>
      </w:pPr>
      <w:r w:rsidRPr="0049662D">
        <w:rPr>
          <w:rStyle w:val="charItals"/>
        </w:rPr>
        <w:t>Note</w:t>
      </w:r>
      <w:r>
        <w:tab/>
        <w:t xml:space="preserve">s 55 only amends </w:t>
      </w:r>
      <w:hyperlink r:id="rId146" w:tooltip="A2003-40" w:history="1">
        <w:r w:rsidR="0049662D" w:rsidRPr="0049662D">
          <w:rPr>
            <w:rStyle w:val="charCitHyperlinkAbbrev"/>
          </w:rPr>
          <w:t>Civil Law (Sale of Residential Property) Act 2003</w:t>
        </w:r>
      </w:hyperlink>
      <w:r>
        <w:t xml:space="preserve"> A2003-40</w:t>
      </w:r>
    </w:p>
    <w:p w14:paraId="18F24AFA" w14:textId="4C79C75C" w:rsidR="00554617" w:rsidRDefault="00E228D2" w:rsidP="00C7066D">
      <w:pPr>
        <w:pStyle w:val="NewAct"/>
        <w:keepNext w:val="0"/>
      </w:pPr>
      <w:hyperlink r:id="rId147"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76E1ED5C" w:rsidR="00554617" w:rsidRDefault="00E228D2" w:rsidP="00C7066D">
      <w:pPr>
        <w:pStyle w:val="NewAct"/>
        <w:keepNext w:val="0"/>
      </w:pPr>
      <w:hyperlink r:id="rId148"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545BD390" w:rsidR="00554617" w:rsidRDefault="00E228D2">
      <w:pPr>
        <w:pStyle w:val="NewAct"/>
      </w:pPr>
      <w:hyperlink r:id="rId149"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61D01FF1" w:rsidR="00554617" w:rsidRDefault="00E228D2">
      <w:pPr>
        <w:pStyle w:val="NewAct"/>
      </w:pPr>
      <w:hyperlink r:id="rId150"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08663838" w:rsidR="00554617" w:rsidRDefault="00E228D2">
      <w:pPr>
        <w:pStyle w:val="NewAct"/>
      </w:pPr>
      <w:hyperlink r:id="rId151"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548783C0" w:rsidR="00554617" w:rsidRDefault="00E228D2">
      <w:pPr>
        <w:pStyle w:val="NewAct"/>
      </w:pPr>
      <w:hyperlink r:id="rId152"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6DD63A8F" w:rsidR="00554617" w:rsidRPr="0049662D" w:rsidRDefault="00554617">
      <w:pPr>
        <w:pStyle w:val="Actdetails"/>
        <w:rPr>
          <w:rFonts w:cs="Arial"/>
        </w:rPr>
      </w:pPr>
      <w:r w:rsidRPr="0049662D">
        <w:rPr>
          <w:rFonts w:cs="Arial"/>
        </w:rPr>
        <w:t xml:space="preserve">pt 2 commenced 1 July 2008 (s 2 and </w:t>
      </w:r>
      <w:hyperlink r:id="rId153" w:tooltip="CN2008-7" w:history="1">
        <w:r w:rsidR="0049662D" w:rsidRPr="0049662D">
          <w:rPr>
            <w:rStyle w:val="charCitHyperlinkAbbrev"/>
          </w:rPr>
          <w:t>CN2008-7</w:t>
        </w:r>
      </w:hyperlink>
      <w:r w:rsidRPr="0049662D">
        <w:rPr>
          <w:rFonts w:cs="Arial"/>
        </w:rPr>
        <w:t>)</w:t>
      </w:r>
    </w:p>
    <w:p w14:paraId="42B7A93B" w14:textId="4E9169AC" w:rsidR="00554617" w:rsidRDefault="00E228D2">
      <w:pPr>
        <w:pStyle w:val="NewAct"/>
      </w:pPr>
      <w:hyperlink r:id="rId154"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3B8FD0B7" w:rsidR="00FA6BB8" w:rsidRDefault="00E228D2" w:rsidP="00FA6BB8">
      <w:pPr>
        <w:pStyle w:val="NewAct"/>
      </w:pPr>
      <w:hyperlink r:id="rId155"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1020A16D" w:rsidR="00FA6BB8" w:rsidRDefault="00FA6BB8" w:rsidP="00FD3195">
      <w:pPr>
        <w:pStyle w:val="Actdetails"/>
      </w:pPr>
      <w:r>
        <w:t xml:space="preserve">sch 1 pt 1.3 commenced 2 February 2009 (s 2 (1) and see </w:t>
      </w:r>
      <w:hyperlink r:id="rId156" w:tooltip="A2008-35" w:history="1">
        <w:r w:rsidR="0049662D" w:rsidRPr="0049662D">
          <w:rPr>
            <w:rStyle w:val="charCitHyperlinkAbbrev"/>
          </w:rPr>
          <w:t>ACT Civil and Administrative Tribunal Act 2008</w:t>
        </w:r>
      </w:hyperlink>
      <w:r w:rsidR="00116D56">
        <w:t xml:space="preserve"> A2008-35, s 2 (1) and </w:t>
      </w:r>
      <w:hyperlink r:id="rId157"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4EDD8D0B" w:rsidR="00116D56" w:rsidRDefault="00E228D2" w:rsidP="00116D56">
      <w:pPr>
        <w:pStyle w:val="NewAct"/>
      </w:pPr>
      <w:hyperlink r:id="rId158"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448050A0" w:rsidR="00116D56" w:rsidRDefault="00116D56" w:rsidP="00FD3195">
      <w:pPr>
        <w:pStyle w:val="Actdetails"/>
      </w:pPr>
      <w:r>
        <w:t xml:space="preserve">sch 1 pt 1.4 commenced 2 February 2009 (s 2 (1) and see </w:t>
      </w:r>
      <w:hyperlink r:id="rId159" w:tooltip="A2008-35" w:history="1">
        <w:r w:rsidR="0049662D" w:rsidRPr="0049662D">
          <w:rPr>
            <w:rStyle w:val="charCitHyperlinkAbbrev"/>
          </w:rPr>
          <w:t>ACT Civil and Administrative Tribunal Act 2008</w:t>
        </w:r>
      </w:hyperlink>
      <w:r w:rsidR="00E34FC5">
        <w:t xml:space="preserve"> A2008-35, s 2 (1) and </w:t>
      </w:r>
      <w:hyperlink r:id="rId160"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09A1D4D5" w:rsidR="00657AA7" w:rsidRDefault="00E228D2" w:rsidP="00657AA7">
      <w:pPr>
        <w:pStyle w:val="NewAct"/>
      </w:pPr>
      <w:hyperlink r:id="rId161"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206EA687" w:rsidR="006C6C04" w:rsidRPr="003F4E4B" w:rsidRDefault="003F4E4B" w:rsidP="00657AA7">
      <w:pPr>
        <w:pStyle w:val="Actdetails"/>
      </w:pPr>
      <w:r>
        <w:t>sch 1 pt 1.1 remainder commenced</w:t>
      </w:r>
      <w:r w:rsidR="00F943EB" w:rsidRPr="003F4E4B">
        <w:t xml:space="preserve"> 1 July 2009 (s 2 (1) and </w:t>
      </w:r>
      <w:hyperlink r:id="rId162"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4FF756E5" w:rsidR="00C73F12" w:rsidRDefault="00E228D2" w:rsidP="00C73F12">
      <w:pPr>
        <w:pStyle w:val="NewAct"/>
      </w:pPr>
      <w:hyperlink r:id="rId163"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5ECD5E77" w:rsidR="0040092A" w:rsidRPr="00DB3D5E" w:rsidRDefault="00E228D2" w:rsidP="0040092A">
      <w:pPr>
        <w:pStyle w:val="NewAct"/>
      </w:pPr>
      <w:hyperlink r:id="rId164"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07ADDBD1" w:rsidR="00271F0F" w:rsidRDefault="00E228D2" w:rsidP="00271F0F">
      <w:pPr>
        <w:pStyle w:val="NewAct"/>
      </w:pPr>
      <w:hyperlink r:id="rId165"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33D69993" w:rsidR="00627A9A" w:rsidRDefault="00E228D2" w:rsidP="00627A9A">
      <w:pPr>
        <w:pStyle w:val="NewAct"/>
      </w:pPr>
      <w:hyperlink r:id="rId166"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4ACE5C2A" w:rsidR="00EA57BC" w:rsidRDefault="00E228D2" w:rsidP="00EA57BC">
      <w:pPr>
        <w:pStyle w:val="NewAct"/>
      </w:pPr>
      <w:hyperlink r:id="rId167"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69B2A733"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68" w:tooltip="CN2012-6" w:history="1">
        <w:r w:rsidR="0049662D" w:rsidRPr="0049662D">
          <w:rPr>
            <w:rStyle w:val="charCitHyperlinkAbbrev"/>
          </w:rPr>
          <w:t>CN2012-6</w:t>
        </w:r>
      </w:hyperlink>
      <w:r w:rsidRPr="009A7FDA">
        <w:t>)</w:t>
      </w:r>
    </w:p>
    <w:p w14:paraId="4B6F93E4" w14:textId="05C5379B" w:rsidR="00EA57BC" w:rsidRDefault="00E228D2" w:rsidP="00EA57BC">
      <w:pPr>
        <w:pStyle w:val="NewAct"/>
      </w:pPr>
      <w:hyperlink r:id="rId169"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79F2F43F"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70"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789104E7" w:rsidR="0010586F" w:rsidRDefault="00E228D2" w:rsidP="0010586F">
      <w:pPr>
        <w:pStyle w:val="NewAct"/>
      </w:pPr>
      <w:hyperlink r:id="rId171"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6E760109" w:rsidR="003B451F" w:rsidRDefault="00E228D2" w:rsidP="003B451F">
      <w:pPr>
        <w:pStyle w:val="NewAct"/>
      </w:pPr>
      <w:hyperlink r:id="rId172"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40129E7F" w:rsidR="00AD38A1" w:rsidRDefault="00E228D2" w:rsidP="00AD38A1">
      <w:pPr>
        <w:pStyle w:val="NewAct"/>
      </w:pPr>
      <w:hyperlink r:id="rId173"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25573B17" w:rsidR="00ED14E5" w:rsidRDefault="00E228D2" w:rsidP="00ED14E5">
      <w:pPr>
        <w:pStyle w:val="NewAct"/>
      </w:pPr>
      <w:hyperlink r:id="rId174"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1E82A9BD" w:rsidR="00681CE9" w:rsidRDefault="00E228D2" w:rsidP="00681CE9">
      <w:pPr>
        <w:pStyle w:val="NewAct"/>
      </w:pPr>
      <w:hyperlink r:id="rId175"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15B67CF9" w:rsidR="00F40CCA" w:rsidRDefault="00E228D2" w:rsidP="00F40CCA">
      <w:pPr>
        <w:pStyle w:val="NewAct"/>
      </w:pPr>
      <w:hyperlink r:id="rId176"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14E5109C" w:rsidR="004223A9" w:rsidRDefault="00E228D2" w:rsidP="004223A9">
      <w:pPr>
        <w:pStyle w:val="NewAct"/>
      </w:pPr>
      <w:hyperlink r:id="rId177"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32BAF455" w:rsidR="00AB5A94" w:rsidRDefault="00E228D2" w:rsidP="00AB5A94">
      <w:pPr>
        <w:pStyle w:val="NewAct"/>
      </w:pPr>
      <w:hyperlink r:id="rId178"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493C3B8B" w:rsidR="0067721C" w:rsidRDefault="00E228D2" w:rsidP="0067721C">
      <w:pPr>
        <w:pStyle w:val="NewAct"/>
      </w:pPr>
      <w:hyperlink r:id="rId179"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26C51518"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8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71C70C23" w:rsidR="004016ED" w:rsidRDefault="00E228D2" w:rsidP="004016ED">
      <w:pPr>
        <w:pStyle w:val="NewAct"/>
      </w:pPr>
      <w:hyperlink r:id="rId181"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7C29936C" w:rsidR="009F242D" w:rsidRDefault="00E228D2" w:rsidP="009F242D">
      <w:pPr>
        <w:pStyle w:val="NewAct"/>
      </w:pPr>
      <w:hyperlink r:id="rId182"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6209880C" w:rsidR="009E525A" w:rsidRDefault="00E228D2" w:rsidP="009E525A">
      <w:pPr>
        <w:pStyle w:val="NewAct"/>
      </w:pPr>
      <w:hyperlink r:id="rId183"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22B53144" w:rsidR="00E32156" w:rsidRDefault="00E228D2" w:rsidP="00E32156">
      <w:pPr>
        <w:pStyle w:val="NewAct"/>
      </w:pPr>
      <w:hyperlink r:id="rId184"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6AE74274" w14:textId="1C2FCFAD" w:rsidR="00AE57ED" w:rsidRDefault="00E228D2" w:rsidP="00AE57ED">
      <w:pPr>
        <w:pStyle w:val="NewAct"/>
      </w:pPr>
      <w:hyperlink r:id="rId185" w:tooltip="A2022-8" w:history="1">
        <w:r w:rsidR="00AE57ED">
          <w:rPr>
            <w:rStyle w:val="charCitHyperlinkAbbrev"/>
          </w:rPr>
          <w:t>Fair Trading and Other Justice Legislation Amendment Act 2022</w:t>
        </w:r>
      </w:hyperlink>
      <w:r w:rsidR="00AE57ED">
        <w:t xml:space="preserve"> A2022-8 pt 2</w:t>
      </w:r>
    </w:p>
    <w:p w14:paraId="44ED57EC" w14:textId="469AEFDE" w:rsidR="00AE57ED" w:rsidRDefault="00AE57ED" w:rsidP="00AE57ED">
      <w:pPr>
        <w:pStyle w:val="Actdetails"/>
      </w:pPr>
      <w:r>
        <w:t>notified LR 11 May 2022</w:t>
      </w:r>
    </w:p>
    <w:p w14:paraId="6052D545" w14:textId="38324E25" w:rsidR="00AE57ED" w:rsidRDefault="00AE57ED" w:rsidP="00AE57ED">
      <w:pPr>
        <w:pStyle w:val="Actdetails"/>
      </w:pPr>
      <w:r>
        <w:t>s 1, s 2 commenced 11 May 2022 (LA s 75 (1))</w:t>
      </w:r>
    </w:p>
    <w:p w14:paraId="64CC9E6B" w14:textId="680DC7BA" w:rsidR="00AE57ED" w:rsidRPr="00BE05C3" w:rsidRDefault="00AE57ED" w:rsidP="00AE57ED">
      <w:pPr>
        <w:pStyle w:val="Actdetails"/>
      </w:pPr>
      <w:r>
        <w:t>pt 2 commenced</w:t>
      </w:r>
      <w:r w:rsidRPr="00BE05C3">
        <w:t xml:space="preserve"> </w:t>
      </w:r>
      <w:r>
        <w:t>1 July 2022</w:t>
      </w:r>
      <w:r w:rsidRPr="00BE05C3">
        <w:t xml:space="preserve"> (s 2</w:t>
      </w:r>
      <w:r>
        <w:t xml:space="preserve"> (2)</w:t>
      </w:r>
      <w:r w:rsidRPr="00BE05C3">
        <w:t>)</w:t>
      </w:r>
    </w:p>
    <w:p w14:paraId="4762F9E0" w14:textId="77777777" w:rsidR="00D84D77" w:rsidRPr="00D84D77" w:rsidRDefault="00D84D77" w:rsidP="00D84D77">
      <w:pPr>
        <w:pStyle w:val="PageBreak"/>
      </w:pPr>
      <w:r w:rsidRPr="00D84D77">
        <w:br w:type="page"/>
      </w:r>
    </w:p>
    <w:p w14:paraId="3B18CEFB" w14:textId="77777777" w:rsidR="00554617" w:rsidRPr="00B74DB4" w:rsidRDefault="00554617">
      <w:pPr>
        <w:pStyle w:val="Endnote20"/>
      </w:pPr>
      <w:bookmarkStart w:id="244" w:name="_Toc106975813"/>
      <w:r w:rsidRPr="00B74DB4">
        <w:rPr>
          <w:rStyle w:val="charTableNo"/>
        </w:rPr>
        <w:lastRenderedPageBreak/>
        <w:t>4</w:t>
      </w:r>
      <w:r>
        <w:tab/>
      </w:r>
      <w:r w:rsidRPr="00B74DB4">
        <w:rPr>
          <w:rStyle w:val="charTableText"/>
        </w:rPr>
        <w:t>Amendment history</w:t>
      </w:r>
      <w:bookmarkEnd w:id="244"/>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713EEEBF" w:rsidR="00891EE8" w:rsidRDefault="00D84D77">
      <w:pPr>
        <w:pStyle w:val="AmdtsEntries"/>
      </w:pPr>
      <w:r>
        <w:t xml:space="preserve">s </w:t>
      </w:r>
      <w:r w:rsidR="00891EE8">
        <w:t>6</w:t>
      </w:r>
      <w:r w:rsidR="00891EE8">
        <w:tab/>
        <w:t xml:space="preserve">am </w:t>
      </w:r>
      <w:hyperlink r:id="rId186"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1659F97E" w:rsidR="00554617" w:rsidRDefault="00554617">
      <w:pPr>
        <w:pStyle w:val="AmdtsEntries"/>
      </w:pPr>
      <w:r>
        <w:t>s 7</w:t>
      </w:r>
      <w:r>
        <w:tab/>
        <w:t xml:space="preserve">sub </w:t>
      </w:r>
      <w:hyperlink r:id="rId187"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14C52407" w:rsidR="00271F0F" w:rsidRPr="00271F0F" w:rsidRDefault="00271F0F">
      <w:pPr>
        <w:pStyle w:val="AmdtsEntries"/>
      </w:pPr>
      <w:r>
        <w:tab/>
        <w:t xml:space="preserve">am </w:t>
      </w:r>
      <w:hyperlink r:id="rId188"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021E4EBD" w14:textId="5BA1E3F8" w:rsidR="00AE57ED" w:rsidRDefault="00AE57ED">
      <w:pPr>
        <w:pStyle w:val="AmdtsEntryHd"/>
        <w:rPr>
          <w:rStyle w:val="charItals"/>
        </w:rPr>
      </w:pPr>
      <w:r w:rsidRPr="00607AEB">
        <w:rPr>
          <w:color w:val="000000"/>
        </w:rPr>
        <w:t xml:space="preserve">Meaning of </w:t>
      </w:r>
      <w:r w:rsidRPr="00607AEB">
        <w:rPr>
          <w:rStyle w:val="charItals"/>
        </w:rPr>
        <w:t>licensed property agent</w:t>
      </w:r>
    </w:p>
    <w:p w14:paraId="6CB3912F" w14:textId="6A03DE6E" w:rsidR="00AE57ED" w:rsidRPr="00AE57ED" w:rsidRDefault="00AE57ED" w:rsidP="00AE57ED">
      <w:pPr>
        <w:pStyle w:val="AmdtsEntries"/>
      </w:pPr>
      <w:r>
        <w:t>s 7A</w:t>
      </w:r>
      <w:r>
        <w:tab/>
        <w:t xml:space="preserve">ins </w:t>
      </w:r>
      <w:hyperlink r:id="rId189" w:tooltip="Fair Trading and Other Justice Legislation Amendment Act 2022" w:history="1">
        <w:r>
          <w:rPr>
            <w:rStyle w:val="charCitHyperlinkAbbrev"/>
          </w:rPr>
          <w:t>A2022</w:t>
        </w:r>
        <w:r>
          <w:rPr>
            <w:rStyle w:val="charCitHyperlinkAbbrev"/>
          </w:rPr>
          <w:noBreakHyphen/>
          <w:t>8</w:t>
        </w:r>
      </w:hyperlink>
      <w:r>
        <w:t xml:space="preserve"> s 4</w:t>
      </w:r>
    </w:p>
    <w:p w14:paraId="4E86B983" w14:textId="4141531D" w:rsidR="004E28E7" w:rsidRDefault="004E28E7">
      <w:pPr>
        <w:pStyle w:val="AmdtsEntryHd"/>
      </w:pPr>
      <w:r>
        <w:t>Carrying on business as real estate agent</w:t>
      </w:r>
    </w:p>
    <w:p w14:paraId="2187C230" w14:textId="0F54349B" w:rsidR="004E28E7" w:rsidRPr="003F4E4B" w:rsidRDefault="004E28E7" w:rsidP="004E28E7">
      <w:pPr>
        <w:pStyle w:val="AmdtsEntries"/>
      </w:pPr>
      <w:r w:rsidRPr="003F4E4B">
        <w:t>s 8</w:t>
      </w:r>
      <w:r w:rsidRPr="003F4E4B">
        <w:tab/>
        <w:t xml:space="preserve">am </w:t>
      </w:r>
      <w:hyperlink r:id="rId19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r w:rsidR="00AE57ED">
        <w:t xml:space="preserve">; </w:t>
      </w:r>
      <w:hyperlink r:id="rId191"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5, s 6; pars renum R37 LA</w:t>
      </w:r>
    </w:p>
    <w:p w14:paraId="70317EFB" w14:textId="77777777" w:rsidR="0059258B" w:rsidRPr="003F4E4B" w:rsidRDefault="0059258B">
      <w:pPr>
        <w:pStyle w:val="AmdtsEntryHd"/>
      </w:pPr>
      <w:r w:rsidRPr="003F4E4B">
        <w:t>People not taken to carry on business as real estate agent</w:t>
      </w:r>
    </w:p>
    <w:p w14:paraId="35E15154" w14:textId="2C72D3E2" w:rsidR="0059258B" w:rsidRDefault="0059258B" w:rsidP="0059258B">
      <w:pPr>
        <w:pStyle w:val="AmdtsEntries"/>
      </w:pPr>
      <w:r w:rsidRPr="003F4E4B">
        <w:t>s 8A</w:t>
      </w:r>
      <w:r w:rsidRPr="003F4E4B">
        <w:tab/>
        <w:t xml:space="preserve">ins </w:t>
      </w:r>
      <w:hyperlink r:id="rId19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02873DA2" w:rsidR="00F40CCA" w:rsidRPr="00F40CCA" w:rsidRDefault="00F40CCA" w:rsidP="00F40CCA">
      <w:pPr>
        <w:pStyle w:val="AmdtsEntries"/>
      </w:pPr>
      <w:r>
        <w:t>s 9</w:t>
      </w:r>
      <w:r>
        <w:tab/>
        <w:t xml:space="preserve">am </w:t>
      </w:r>
      <w:hyperlink r:id="rId193" w:tooltip="Statute Law Amendment Act 2015" w:history="1">
        <w:r>
          <w:rPr>
            <w:rStyle w:val="charCitHyperlinkAbbrev"/>
          </w:rPr>
          <w:t>A2015</w:t>
        </w:r>
        <w:r>
          <w:rPr>
            <w:rStyle w:val="charCitHyperlinkAbbrev"/>
          </w:rPr>
          <w:noBreakHyphen/>
          <w:t>15</w:t>
        </w:r>
      </w:hyperlink>
      <w:r>
        <w:t xml:space="preserve"> amdt 3.2</w:t>
      </w:r>
      <w:r w:rsidR="00AE57ED">
        <w:t xml:space="preserve">; </w:t>
      </w:r>
      <w:hyperlink r:id="rId194"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7</w:t>
      </w:r>
    </w:p>
    <w:p w14:paraId="4987D773" w14:textId="637809F8" w:rsidR="008A0895" w:rsidRDefault="00AE57ED" w:rsidP="008A0895">
      <w:pPr>
        <w:pStyle w:val="AmdtsEntryHd"/>
      </w:pPr>
      <w:r w:rsidRPr="00607AEB">
        <w:rPr>
          <w:color w:val="000000"/>
        </w:rPr>
        <w:t>Carrying on business as land auctioneer</w:t>
      </w:r>
    </w:p>
    <w:p w14:paraId="7B6127FF" w14:textId="19542235" w:rsidR="008A0895" w:rsidRDefault="008A0895" w:rsidP="008A0895">
      <w:pPr>
        <w:pStyle w:val="AmdtsEntries"/>
      </w:pPr>
      <w:r>
        <w:t>s 11</w:t>
      </w:r>
      <w:r>
        <w:tab/>
        <w:t xml:space="preserve">om </w:t>
      </w:r>
      <w:hyperlink r:id="rId195" w:tooltip="Justice and Community Safety Legislation Amendment Act 2014" w:history="1">
        <w:r>
          <w:rPr>
            <w:rStyle w:val="charCitHyperlinkAbbrev"/>
          </w:rPr>
          <w:t>A2014</w:t>
        </w:r>
        <w:r>
          <w:rPr>
            <w:rStyle w:val="charCitHyperlinkAbbrev"/>
          </w:rPr>
          <w:noBreakHyphen/>
          <w:t>17</w:t>
        </w:r>
      </w:hyperlink>
      <w:r>
        <w:t xml:space="preserve"> amdt 1.1</w:t>
      </w:r>
    </w:p>
    <w:p w14:paraId="2692E1AD" w14:textId="4BB10121" w:rsidR="00AE57ED" w:rsidRPr="008A0895" w:rsidRDefault="00AE57ED" w:rsidP="008A0895">
      <w:pPr>
        <w:pStyle w:val="AmdtsEntries"/>
      </w:pPr>
      <w:r>
        <w:tab/>
        <w:t xml:space="preserve">ins </w:t>
      </w:r>
      <w:hyperlink r:id="rId196" w:tooltip="Fair Trading and Other Justice Legislation Amendment Act 2022" w:history="1">
        <w:r>
          <w:rPr>
            <w:rStyle w:val="charCitHyperlinkAbbrev"/>
          </w:rPr>
          <w:t>A2022</w:t>
        </w:r>
        <w:r>
          <w:rPr>
            <w:rStyle w:val="charCitHyperlinkAbbrev"/>
          </w:rPr>
          <w:noBreakHyphen/>
          <w:t>8</w:t>
        </w:r>
      </w:hyperlink>
      <w:r>
        <w:t xml:space="preserve"> s 8</w:t>
      </w:r>
    </w:p>
    <w:p w14:paraId="59485DF1" w14:textId="77777777" w:rsidR="008A0895" w:rsidRDefault="00334F76" w:rsidP="008A0895">
      <w:pPr>
        <w:pStyle w:val="AmdtsEntryHd"/>
      </w:pPr>
      <w:r>
        <w:t>Employees not taken to carry on business as agents</w:t>
      </w:r>
    </w:p>
    <w:p w14:paraId="4848CD94" w14:textId="60853078" w:rsidR="008A0895" w:rsidRPr="008A0895" w:rsidRDefault="008A0895" w:rsidP="008A0895">
      <w:pPr>
        <w:pStyle w:val="AmdtsEntries"/>
      </w:pPr>
      <w:r>
        <w:t>s 13</w:t>
      </w:r>
      <w:r>
        <w:tab/>
        <w:t xml:space="preserve">am </w:t>
      </w:r>
      <w:hyperlink r:id="rId197"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6A86A0DB" w14:textId="34A97EC0" w:rsidR="00E61330" w:rsidRDefault="00E61330" w:rsidP="008A0895">
      <w:pPr>
        <w:pStyle w:val="AmdtsEntryHd"/>
        <w:rPr>
          <w:color w:val="000000"/>
        </w:rPr>
      </w:pPr>
      <w:r w:rsidRPr="00607AEB">
        <w:rPr>
          <w:color w:val="000000"/>
        </w:rPr>
        <w:t>Application—div 3.1</w:t>
      </w:r>
    </w:p>
    <w:p w14:paraId="657059D3" w14:textId="70A1517E" w:rsidR="00E61330" w:rsidRPr="00E61330" w:rsidRDefault="00E61330" w:rsidP="00E61330">
      <w:pPr>
        <w:pStyle w:val="AmdtsEntries"/>
      </w:pPr>
      <w:r>
        <w:t>s 16</w:t>
      </w:r>
      <w:r>
        <w:tab/>
        <w:t xml:space="preserve">sub </w:t>
      </w:r>
      <w:hyperlink r:id="rId198" w:tooltip="Fair Trading and Other Justice Legislation Amendment Act 2022" w:history="1">
        <w:r>
          <w:rPr>
            <w:rStyle w:val="charCitHyperlinkAbbrev"/>
          </w:rPr>
          <w:t>A2022</w:t>
        </w:r>
        <w:r>
          <w:rPr>
            <w:rStyle w:val="charCitHyperlinkAbbrev"/>
          </w:rPr>
          <w:noBreakHyphen/>
          <w:t>8</w:t>
        </w:r>
      </w:hyperlink>
      <w:r>
        <w:t xml:space="preserve"> s 9</w:t>
      </w:r>
    </w:p>
    <w:p w14:paraId="2F4EC1BD" w14:textId="70B4A62D" w:rsidR="00E61330" w:rsidRDefault="00E61330" w:rsidP="00E61330">
      <w:pPr>
        <w:pStyle w:val="AmdtsEntryHd"/>
        <w:rPr>
          <w:color w:val="000000"/>
        </w:rPr>
      </w:pPr>
      <w:r w:rsidRPr="00607AEB">
        <w:rPr>
          <w:color w:val="000000"/>
        </w:rPr>
        <w:t xml:space="preserve">Meaning of </w:t>
      </w:r>
      <w:r w:rsidRPr="00607AEB">
        <w:rPr>
          <w:rStyle w:val="charItals"/>
        </w:rPr>
        <w:t>licensed</w:t>
      </w:r>
      <w:r w:rsidRPr="00607AEB">
        <w:rPr>
          <w:color w:val="000000"/>
        </w:rPr>
        <w:t>—div 3.1</w:t>
      </w:r>
    </w:p>
    <w:p w14:paraId="7B6B48E5" w14:textId="77C0502C" w:rsidR="00E61330" w:rsidRPr="00E61330" w:rsidRDefault="00E61330" w:rsidP="00E61330">
      <w:pPr>
        <w:pStyle w:val="AmdtsEntries"/>
      </w:pPr>
      <w:r>
        <w:t>s 17</w:t>
      </w:r>
      <w:r>
        <w:tab/>
        <w:t xml:space="preserve">sub </w:t>
      </w:r>
      <w:hyperlink r:id="rId199" w:tooltip="Fair Trading and Other Justice Legislation Amendment Act 2022" w:history="1">
        <w:r>
          <w:rPr>
            <w:rStyle w:val="charCitHyperlinkAbbrev"/>
          </w:rPr>
          <w:t>A2022</w:t>
        </w:r>
        <w:r>
          <w:rPr>
            <w:rStyle w:val="charCitHyperlinkAbbrev"/>
          </w:rPr>
          <w:noBreakHyphen/>
          <w:t>8</w:t>
        </w:r>
      </w:hyperlink>
      <w:r>
        <w:t xml:space="preserve"> s 9</w:t>
      </w:r>
    </w:p>
    <w:p w14:paraId="2C03773D" w14:textId="0152CB22" w:rsidR="008A0895" w:rsidRDefault="00E61330" w:rsidP="008A0895">
      <w:pPr>
        <w:pStyle w:val="AmdtsEntryHd"/>
      </w:pPr>
      <w:r w:rsidRPr="00607AEB">
        <w:rPr>
          <w:color w:val="000000"/>
        </w:rPr>
        <w:t>Land auctioneers must be licensed</w:t>
      </w:r>
    </w:p>
    <w:p w14:paraId="1C023C26" w14:textId="27D09C80" w:rsidR="008A0895" w:rsidRDefault="008A0895" w:rsidP="008A0895">
      <w:pPr>
        <w:pStyle w:val="AmdtsEntries"/>
      </w:pPr>
      <w:r>
        <w:t>s 21</w:t>
      </w:r>
      <w:r>
        <w:tab/>
        <w:t xml:space="preserve">om </w:t>
      </w:r>
      <w:hyperlink r:id="rId200" w:tooltip="Justice and Community Safety Legislation Amendment Act 2014" w:history="1">
        <w:r>
          <w:rPr>
            <w:rStyle w:val="charCitHyperlinkAbbrev"/>
          </w:rPr>
          <w:t>A2014</w:t>
        </w:r>
        <w:r>
          <w:rPr>
            <w:rStyle w:val="charCitHyperlinkAbbrev"/>
          </w:rPr>
          <w:noBreakHyphen/>
          <w:t>17</w:t>
        </w:r>
      </w:hyperlink>
      <w:r>
        <w:t xml:space="preserve"> amdt 1.3</w:t>
      </w:r>
    </w:p>
    <w:p w14:paraId="49623815" w14:textId="09109F5D" w:rsidR="00E61330" w:rsidRDefault="00E61330" w:rsidP="008A0895">
      <w:pPr>
        <w:pStyle w:val="AmdtsEntries"/>
      </w:pPr>
      <w:r>
        <w:tab/>
        <w:t xml:space="preserve">ins </w:t>
      </w:r>
      <w:hyperlink r:id="rId201" w:tooltip="Fair Trading and Other Justice Legislation Amendment Act 2022" w:history="1">
        <w:r>
          <w:rPr>
            <w:rStyle w:val="charCitHyperlinkAbbrev"/>
          </w:rPr>
          <w:t>A2022</w:t>
        </w:r>
        <w:r>
          <w:rPr>
            <w:rStyle w:val="charCitHyperlinkAbbrev"/>
          </w:rPr>
          <w:noBreakHyphen/>
          <w:t>8</w:t>
        </w:r>
      </w:hyperlink>
      <w:r>
        <w:t xml:space="preserve"> s 10</w:t>
      </w:r>
    </w:p>
    <w:p w14:paraId="2621B2FE" w14:textId="447E529E" w:rsidR="00E61330" w:rsidRPr="00E61330" w:rsidRDefault="00E61330" w:rsidP="008A0895">
      <w:pPr>
        <w:pStyle w:val="AmdtsEntries"/>
        <w:rPr>
          <w:rStyle w:val="charUnderline"/>
        </w:rPr>
      </w:pPr>
      <w:r>
        <w:tab/>
      </w:r>
      <w:r w:rsidRPr="00E61330">
        <w:rPr>
          <w:rStyle w:val="charUnderline"/>
        </w:rPr>
        <w:t>(2), (4) exp 30 June 2024 (s 21 (4))</w:t>
      </w:r>
    </w:p>
    <w:p w14:paraId="1CCA413E" w14:textId="77777777" w:rsidR="00554617" w:rsidRDefault="00554617">
      <w:pPr>
        <w:pStyle w:val="AmdtsEntryHd"/>
      </w:pPr>
      <w:r>
        <w:t>Employment agents must be licensed</w:t>
      </w:r>
    </w:p>
    <w:p w14:paraId="1635AD49" w14:textId="5DBE637D" w:rsidR="00554617" w:rsidRDefault="00554617">
      <w:pPr>
        <w:pStyle w:val="AmdtsEntries"/>
      </w:pPr>
      <w:r>
        <w:t>s 22</w:t>
      </w:r>
      <w:r>
        <w:tab/>
        <w:t xml:space="preserve">am </w:t>
      </w:r>
      <w:hyperlink r:id="rId202"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357D0944" w14:textId="632365C5" w:rsidR="00E61330" w:rsidRDefault="00E61330">
      <w:pPr>
        <w:pStyle w:val="AmdtsEntryHd"/>
        <w:rPr>
          <w:color w:val="000000"/>
        </w:rPr>
      </w:pPr>
      <w:r w:rsidRPr="00607AEB">
        <w:rPr>
          <w:color w:val="000000"/>
        </w:rPr>
        <w:t>Classes of property agent licence</w:t>
      </w:r>
    </w:p>
    <w:p w14:paraId="6004327F" w14:textId="6BFB8ECB" w:rsidR="00E61330" w:rsidRPr="00E61330" w:rsidRDefault="00E61330" w:rsidP="00E61330">
      <w:pPr>
        <w:pStyle w:val="AmdtsEntries"/>
      </w:pPr>
      <w:r>
        <w:t>s 23A</w:t>
      </w:r>
      <w:r>
        <w:tab/>
        <w:t xml:space="preserve">ins </w:t>
      </w:r>
      <w:hyperlink r:id="rId203" w:tooltip="Fair Trading and Other Justice Legislation Amendment Act 2022" w:history="1">
        <w:r>
          <w:rPr>
            <w:rStyle w:val="charCitHyperlinkAbbrev"/>
          </w:rPr>
          <w:t>A2022</w:t>
        </w:r>
        <w:r>
          <w:rPr>
            <w:rStyle w:val="charCitHyperlinkAbbrev"/>
          </w:rPr>
          <w:noBreakHyphen/>
          <w:t>8</w:t>
        </w:r>
      </w:hyperlink>
      <w:r>
        <w:t xml:space="preserve"> s 11</w:t>
      </w:r>
    </w:p>
    <w:p w14:paraId="068FC74B" w14:textId="5D742B7B" w:rsidR="00E61330" w:rsidRDefault="00E61330" w:rsidP="00E61330">
      <w:pPr>
        <w:pStyle w:val="AmdtsEntryHd"/>
        <w:rPr>
          <w:color w:val="000000"/>
        </w:rPr>
      </w:pPr>
      <w:r w:rsidRPr="00607AEB">
        <w:rPr>
          <w:color w:val="000000"/>
        </w:rPr>
        <w:t>Property agents must have correct class of licence</w:t>
      </w:r>
    </w:p>
    <w:p w14:paraId="54DD3A39" w14:textId="2CA20087" w:rsidR="00E61330" w:rsidRPr="00E61330" w:rsidRDefault="00E61330" w:rsidP="00E61330">
      <w:pPr>
        <w:pStyle w:val="AmdtsEntries"/>
      </w:pPr>
      <w:r>
        <w:t>s 23B</w:t>
      </w:r>
      <w:r>
        <w:tab/>
        <w:t xml:space="preserve">ins </w:t>
      </w:r>
      <w:hyperlink r:id="rId204" w:tooltip="Fair Trading and Other Justice Legislation Amendment Act 2022" w:history="1">
        <w:r>
          <w:rPr>
            <w:rStyle w:val="charCitHyperlinkAbbrev"/>
          </w:rPr>
          <w:t>A2022</w:t>
        </w:r>
        <w:r>
          <w:rPr>
            <w:rStyle w:val="charCitHyperlinkAbbrev"/>
          </w:rPr>
          <w:noBreakHyphen/>
          <w:t>8</w:t>
        </w:r>
      </w:hyperlink>
      <w:r>
        <w:t xml:space="preserve"> s 11</w:t>
      </w:r>
    </w:p>
    <w:p w14:paraId="40ED219C" w14:textId="0497C4F8" w:rsidR="002A1330" w:rsidRDefault="002A1330">
      <w:pPr>
        <w:pStyle w:val="AmdtsEntryHd"/>
        <w:rPr>
          <w:color w:val="000000"/>
        </w:rPr>
      </w:pPr>
      <w:r w:rsidRPr="00607AEB">
        <w:rPr>
          <w:color w:val="000000"/>
        </w:rPr>
        <w:t>Eligibility, qualifications and disqualification—agents</w:t>
      </w:r>
    </w:p>
    <w:p w14:paraId="4D6C2247" w14:textId="5DFAFB68" w:rsidR="002A1330" w:rsidRPr="002A1330" w:rsidRDefault="002A1330" w:rsidP="002A1330">
      <w:pPr>
        <w:pStyle w:val="AmdtsEntries"/>
      </w:pPr>
      <w:r>
        <w:t>div 3.2 hdg</w:t>
      </w:r>
      <w:r>
        <w:tab/>
        <w:t xml:space="preserve">sub </w:t>
      </w:r>
      <w:hyperlink r:id="rId205" w:tooltip="Fair Trading and Other Justice Legislation Amendment Act 2022" w:history="1">
        <w:r>
          <w:rPr>
            <w:rStyle w:val="charCitHyperlinkAbbrev"/>
          </w:rPr>
          <w:t>A2022</w:t>
        </w:r>
        <w:r>
          <w:rPr>
            <w:rStyle w:val="charCitHyperlinkAbbrev"/>
          </w:rPr>
          <w:noBreakHyphen/>
          <w:t>8</w:t>
        </w:r>
      </w:hyperlink>
      <w:r>
        <w:t xml:space="preserve"> s 12</w:t>
      </w:r>
    </w:p>
    <w:p w14:paraId="2445811E" w14:textId="2201FA54" w:rsidR="00554617" w:rsidRDefault="00554617">
      <w:pPr>
        <w:pStyle w:val="AmdtsEntryHd"/>
      </w:pPr>
      <w:r>
        <w:lastRenderedPageBreak/>
        <w:t>Eligibility for licences</w:t>
      </w:r>
    </w:p>
    <w:p w14:paraId="19772D33" w14:textId="2FA8A23B" w:rsidR="00554617" w:rsidRDefault="00554617">
      <w:pPr>
        <w:pStyle w:val="AmdtsEntries"/>
      </w:pPr>
      <w:r>
        <w:t>s 24</w:t>
      </w:r>
      <w:r>
        <w:tab/>
        <w:t xml:space="preserve">am </w:t>
      </w:r>
      <w:hyperlink r:id="rId20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20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208"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209"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r w:rsidR="002A1330">
        <w:t xml:space="preserve">; </w:t>
      </w:r>
      <w:hyperlink r:id="rId210"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13, s 14; ss renum R37 LA</w:t>
      </w:r>
    </w:p>
    <w:p w14:paraId="67FAEFAB" w14:textId="26B5EC08" w:rsidR="002A1330" w:rsidRDefault="002A1330">
      <w:pPr>
        <w:pStyle w:val="AmdtsEntryHd"/>
        <w:rPr>
          <w:color w:val="000000"/>
        </w:rPr>
      </w:pPr>
      <w:r w:rsidRPr="00607AEB">
        <w:rPr>
          <w:color w:val="000000"/>
        </w:rPr>
        <w:t>Qualifications and experience for licences</w:t>
      </w:r>
    </w:p>
    <w:p w14:paraId="2C2CBC02" w14:textId="73646BF3" w:rsidR="002A1330" w:rsidRPr="002A1330" w:rsidRDefault="002A1330" w:rsidP="002A1330">
      <w:pPr>
        <w:pStyle w:val="AmdtsEntries"/>
      </w:pPr>
      <w:r>
        <w:t>s 25</w:t>
      </w:r>
      <w:r>
        <w:tab/>
        <w:t xml:space="preserve">sub </w:t>
      </w:r>
      <w:hyperlink r:id="rId211" w:tooltip="Fair Trading and Other Justice Legislation Amendment Act 2022" w:history="1">
        <w:r>
          <w:rPr>
            <w:rStyle w:val="charCitHyperlinkAbbrev"/>
          </w:rPr>
          <w:t>A2022</w:t>
        </w:r>
        <w:r>
          <w:rPr>
            <w:rStyle w:val="charCitHyperlinkAbbrev"/>
          </w:rPr>
          <w:noBreakHyphen/>
          <w:t>8</w:t>
        </w:r>
      </w:hyperlink>
      <w:r>
        <w:t xml:space="preserve"> s 15</w:t>
      </w:r>
    </w:p>
    <w:p w14:paraId="0C0DB414" w14:textId="7A59F438" w:rsidR="00554617" w:rsidRDefault="00554617">
      <w:pPr>
        <w:pStyle w:val="AmdtsEntryHd"/>
      </w:pPr>
      <w:r>
        <w:t>Additional eligibility grounds for travel agents</w:t>
      </w:r>
    </w:p>
    <w:p w14:paraId="04C21FBD" w14:textId="6E8E4428" w:rsidR="00554617" w:rsidRDefault="00554617" w:rsidP="00437E1E">
      <w:pPr>
        <w:pStyle w:val="AmdtsEntries"/>
        <w:keepNext/>
      </w:pPr>
      <w:r>
        <w:t>s 26</w:t>
      </w:r>
      <w:r>
        <w:tab/>
        <w:t xml:space="preserve">am </w:t>
      </w:r>
      <w:hyperlink r:id="rId21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62D9AE89" w:rsidR="008A0D19" w:rsidRDefault="008A0D19">
      <w:pPr>
        <w:pStyle w:val="AmdtsEntries"/>
      </w:pPr>
      <w:r>
        <w:tab/>
        <w:t xml:space="preserve">om </w:t>
      </w:r>
      <w:hyperlink r:id="rId213"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509611B8" w:rsidR="00554617" w:rsidRDefault="00554617">
      <w:pPr>
        <w:pStyle w:val="AmdtsEntries"/>
      </w:pPr>
      <w:r>
        <w:t>s 27</w:t>
      </w:r>
      <w:r>
        <w:tab/>
        <w:t xml:space="preserve">am </w:t>
      </w:r>
      <w:hyperlink r:id="rId21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21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216"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r w:rsidR="002A1330">
        <w:t xml:space="preserve">; </w:t>
      </w:r>
      <w:hyperlink r:id="rId217"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16</w:t>
      </w:r>
    </w:p>
    <w:p w14:paraId="2A08EDCB" w14:textId="40E15CE8" w:rsidR="00C56D90" w:rsidRDefault="00C56D90" w:rsidP="00C56D90">
      <w:pPr>
        <w:pStyle w:val="AmdtsEntryHd"/>
      </w:pPr>
      <w:r w:rsidRPr="00C954BE">
        <w:rPr>
          <w:color w:val="000000"/>
        </w:rPr>
        <w:t>Suitability—real estate agents</w:t>
      </w:r>
    </w:p>
    <w:p w14:paraId="60D82091" w14:textId="2832B1A9" w:rsidR="00C56D90" w:rsidRDefault="00C56D90">
      <w:pPr>
        <w:pStyle w:val="AmdtsEntries"/>
      </w:pPr>
      <w:r>
        <w:t>s 27A</w:t>
      </w:r>
      <w:r>
        <w:tab/>
        <w:t xml:space="preserve">ins </w:t>
      </w:r>
      <w:hyperlink r:id="rId218" w:tooltip="Justice Legislation Amendment Act 2020" w:history="1">
        <w:r>
          <w:rPr>
            <w:rStyle w:val="charCitHyperlinkAbbrev"/>
          </w:rPr>
          <w:t>A2020</w:t>
        </w:r>
        <w:r>
          <w:rPr>
            <w:rStyle w:val="charCitHyperlinkAbbrev"/>
          </w:rPr>
          <w:noBreakHyphen/>
          <w:t>42</w:t>
        </w:r>
      </w:hyperlink>
      <w:r>
        <w:t xml:space="preserve"> s 6</w:t>
      </w:r>
    </w:p>
    <w:p w14:paraId="4D1D601A" w14:textId="3BD676DD" w:rsidR="002A1330" w:rsidRPr="00C56D90" w:rsidRDefault="002A1330">
      <w:pPr>
        <w:pStyle w:val="AmdtsEntries"/>
      </w:pPr>
      <w:r>
        <w:tab/>
        <w:t xml:space="preserve">am </w:t>
      </w:r>
      <w:hyperlink r:id="rId219" w:tooltip="Fair Trading and Other Justice Legislation Amendment Act 2022" w:history="1">
        <w:r>
          <w:rPr>
            <w:rStyle w:val="charCitHyperlinkAbbrev"/>
          </w:rPr>
          <w:t>A2022</w:t>
        </w:r>
        <w:r>
          <w:rPr>
            <w:rStyle w:val="charCitHyperlinkAbbrev"/>
          </w:rPr>
          <w:noBreakHyphen/>
          <w:t>8</w:t>
        </w:r>
      </w:hyperlink>
      <w:r>
        <w:t xml:space="preserve"> s 17</w:t>
      </w:r>
    </w:p>
    <w:p w14:paraId="01CF156B" w14:textId="78EB99C7" w:rsidR="002A1330" w:rsidRDefault="002A1330">
      <w:pPr>
        <w:pStyle w:val="AmdtsEntryHd"/>
        <w:rPr>
          <w:color w:val="000000"/>
        </w:rPr>
      </w:pPr>
      <w:r w:rsidRPr="00607AEB">
        <w:rPr>
          <w:color w:val="000000"/>
        </w:rPr>
        <w:t>Licence procedures and details—agents</w:t>
      </w:r>
    </w:p>
    <w:p w14:paraId="01775B83" w14:textId="2D9AC74A" w:rsidR="002A1330" w:rsidRPr="002A1330" w:rsidRDefault="002A1330" w:rsidP="002A1330">
      <w:pPr>
        <w:pStyle w:val="AmdtsEntries"/>
      </w:pPr>
      <w:r>
        <w:t>div 3.3 hdg</w:t>
      </w:r>
      <w:r>
        <w:tab/>
        <w:t xml:space="preserve">sub </w:t>
      </w:r>
      <w:hyperlink r:id="rId220" w:tooltip="Fair Trading and Other Justice Legislation Amendment Act 2022" w:history="1">
        <w:r>
          <w:rPr>
            <w:rStyle w:val="charCitHyperlinkAbbrev"/>
          </w:rPr>
          <w:t>A2022</w:t>
        </w:r>
        <w:r>
          <w:rPr>
            <w:rStyle w:val="charCitHyperlinkAbbrev"/>
          </w:rPr>
          <w:noBreakHyphen/>
          <w:t>8</w:t>
        </w:r>
      </w:hyperlink>
      <w:r>
        <w:t xml:space="preserve"> s 18</w:t>
      </w:r>
    </w:p>
    <w:p w14:paraId="3C144618" w14:textId="7812BC4F" w:rsidR="00835174" w:rsidRDefault="00835174">
      <w:pPr>
        <w:pStyle w:val="AmdtsEntryHd"/>
      </w:pPr>
      <w:r>
        <w:t>Advertising intended licence applications</w:t>
      </w:r>
    </w:p>
    <w:p w14:paraId="70D1E7AC" w14:textId="20D66214" w:rsidR="00835174" w:rsidRPr="00835174" w:rsidRDefault="00835174" w:rsidP="00835174">
      <w:pPr>
        <w:pStyle w:val="AmdtsEntries"/>
      </w:pPr>
      <w:r>
        <w:t>s 28</w:t>
      </w:r>
      <w:r>
        <w:tab/>
        <w:t xml:space="preserve">am </w:t>
      </w:r>
      <w:hyperlink r:id="rId221"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2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r w:rsidR="002A1330">
        <w:t xml:space="preserve">; </w:t>
      </w:r>
      <w:hyperlink r:id="rId223"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19, s 20</w:t>
      </w:r>
    </w:p>
    <w:p w14:paraId="3FB1B356" w14:textId="77777777" w:rsidR="00554617" w:rsidRDefault="00554617">
      <w:pPr>
        <w:pStyle w:val="AmdtsEntryHd"/>
      </w:pPr>
      <w:r>
        <w:t>Licence applications</w:t>
      </w:r>
    </w:p>
    <w:p w14:paraId="1F39BBD7" w14:textId="759BF127" w:rsidR="00554617" w:rsidRDefault="00554617">
      <w:pPr>
        <w:pStyle w:val="AmdtsEntries"/>
      </w:pPr>
      <w:r>
        <w:t>s 29</w:t>
      </w:r>
      <w:r>
        <w:tab/>
        <w:t xml:space="preserve">am </w:t>
      </w:r>
      <w:hyperlink r:id="rId22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r w:rsidR="002A1330">
        <w:t xml:space="preserve">; </w:t>
      </w:r>
      <w:hyperlink r:id="rId225"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21; ss renum R37 LA</w:t>
      </w:r>
    </w:p>
    <w:p w14:paraId="04E7F988" w14:textId="77777777" w:rsidR="00C04672" w:rsidRDefault="004E1001">
      <w:pPr>
        <w:pStyle w:val="AmdtsEntryHd"/>
      </w:pPr>
      <w:r>
        <w:t>Decisions on licence applications</w:t>
      </w:r>
    </w:p>
    <w:p w14:paraId="525C8263" w14:textId="0197DF56" w:rsidR="004E1001" w:rsidRPr="004E1001" w:rsidRDefault="004E1001" w:rsidP="004E1001">
      <w:pPr>
        <w:pStyle w:val="AmdtsEntries"/>
      </w:pPr>
      <w:r>
        <w:t>s 33</w:t>
      </w:r>
      <w:r>
        <w:tab/>
        <w:t xml:space="preserve">am </w:t>
      </w:r>
      <w:hyperlink r:id="rId22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r w:rsidR="002A1330">
        <w:t xml:space="preserve">; </w:t>
      </w:r>
      <w:hyperlink r:id="rId227"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22; ss renum R37 LA</w:t>
      </w:r>
    </w:p>
    <w:p w14:paraId="420301B5" w14:textId="77777777" w:rsidR="00A5782F" w:rsidRDefault="00A5782F">
      <w:pPr>
        <w:pStyle w:val="AmdtsEntryHd"/>
        <w:rPr>
          <w:szCs w:val="24"/>
        </w:rPr>
      </w:pPr>
      <w:r>
        <w:rPr>
          <w:szCs w:val="24"/>
        </w:rPr>
        <w:t>Licence conditions</w:t>
      </w:r>
    </w:p>
    <w:p w14:paraId="08654C42" w14:textId="3A5F9287" w:rsidR="00A5782F" w:rsidRDefault="00A5782F" w:rsidP="00A5782F">
      <w:pPr>
        <w:pStyle w:val="AmdtsEntries"/>
      </w:pPr>
      <w:r>
        <w:t>s 34</w:t>
      </w:r>
      <w:r>
        <w:tab/>
        <w:t xml:space="preserve">am </w:t>
      </w:r>
      <w:hyperlink r:id="rId22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7F8505EE" w:rsidR="00C02479" w:rsidRPr="00A5782F" w:rsidRDefault="00C02479" w:rsidP="00C02479">
      <w:pPr>
        <w:pStyle w:val="AmdtsEntries"/>
      </w:pPr>
      <w:r>
        <w:t>s 35</w:t>
      </w:r>
      <w:r>
        <w:tab/>
        <w:t xml:space="preserve">am </w:t>
      </w:r>
      <w:hyperlink r:id="rId229"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2D416C4E" w:rsidR="004E1001" w:rsidRDefault="004E1001" w:rsidP="004E1001">
      <w:pPr>
        <w:pStyle w:val="AmdtsEntries"/>
      </w:pPr>
      <w:r>
        <w:t>s 36</w:t>
      </w:r>
      <w:r>
        <w:tab/>
        <w:t xml:space="preserve">am </w:t>
      </w:r>
      <w:hyperlink r:id="rId23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41E4B517" w:rsidR="00AD38A1" w:rsidRDefault="00AD38A1" w:rsidP="00D50030">
      <w:pPr>
        <w:pStyle w:val="AmdtsEntries"/>
      </w:pPr>
      <w:r>
        <w:t>s 37 hdg</w:t>
      </w:r>
      <w:r>
        <w:tab/>
        <w:t xml:space="preserve">sub </w:t>
      </w:r>
      <w:hyperlink r:id="rId231" w:tooltip="Statute Law Amendment Act 2013 (No 2)" w:history="1">
        <w:r>
          <w:rPr>
            <w:rStyle w:val="charCitHyperlinkAbbrev"/>
          </w:rPr>
          <w:t>A2013</w:t>
        </w:r>
        <w:r>
          <w:rPr>
            <w:rStyle w:val="charCitHyperlinkAbbrev"/>
          </w:rPr>
          <w:noBreakHyphen/>
          <w:t>44</w:t>
        </w:r>
      </w:hyperlink>
      <w:r>
        <w:t xml:space="preserve"> amdt 3.1</w:t>
      </w:r>
    </w:p>
    <w:p w14:paraId="7D85F88F" w14:textId="7EA01022" w:rsidR="00D50030" w:rsidRPr="00A5782F" w:rsidRDefault="00D50030" w:rsidP="00D50030">
      <w:pPr>
        <w:pStyle w:val="AmdtsEntries"/>
      </w:pPr>
      <w:r>
        <w:t>s 37</w:t>
      </w:r>
      <w:r>
        <w:tab/>
        <w:t xml:space="preserve">am </w:t>
      </w:r>
      <w:hyperlink r:id="rId232"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233"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t>Occupational discipline—agents</w:t>
      </w:r>
    </w:p>
    <w:p w14:paraId="0F560D55" w14:textId="5D97D452" w:rsidR="004E1001" w:rsidRDefault="004E1001" w:rsidP="00D27455">
      <w:pPr>
        <w:pStyle w:val="AmdtsEntries"/>
        <w:keepNext/>
      </w:pPr>
      <w:r>
        <w:t>div 3.4</w:t>
      </w:r>
      <w:r w:rsidR="000E7A63">
        <w:t xml:space="preserve"> hdg</w:t>
      </w:r>
      <w:r>
        <w:tab/>
      </w:r>
      <w:r w:rsidR="00EA6E1C">
        <w:t xml:space="preserve">sub </w:t>
      </w:r>
      <w:hyperlink r:id="rId23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24B94441" w:rsidR="008C3CD5" w:rsidRPr="004E1001" w:rsidRDefault="008C3CD5" w:rsidP="004E1001">
      <w:pPr>
        <w:pStyle w:val="AmdtsEntries"/>
      </w:pPr>
      <w:r>
        <w:t>div 3.4 hdg note</w:t>
      </w:r>
      <w:r>
        <w:tab/>
        <w:t xml:space="preserve">am </w:t>
      </w:r>
      <w:hyperlink r:id="rId23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lastRenderedPageBreak/>
        <w:t xml:space="preserve">Grounds for </w:t>
      </w:r>
      <w:r w:rsidR="00EA6E1C">
        <w:t>occupational discipline—agents</w:t>
      </w:r>
    </w:p>
    <w:p w14:paraId="0A365623" w14:textId="727C2BC1" w:rsidR="00EA6E1C" w:rsidRPr="00EA6E1C" w:rsidRDefault="00EA6E1C" w:rsidP="00E34FC5">
      <w:pPr>
        <w:pStyle w:val="AmdtsEntries"/>
        <w:keepNext/>
      </w:pPr>
      <w:r>
        <w:t>s 41 hdg</w:t>
      </w:r>
      <w:r>
        <w:tab/>
        <w:t xml:space="preserve">sub </w:t>
      </w:r>
      <w:hyperlink r:id="rId23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1D2C2135" w:rsidR="00554617" w:rsidRDefault="00554617">
      <w:pPr>
        <w:pStyle w:val="AmdtsEntries"/>
      </w:pPr>
      <w:r>
        <w:t>s 41</w:t>
      </w:r>
      <w:r>
        <w:tab/>
        <w:t xml:space="preserve">am </w:t>
      </w:r>
      <w:hyperlink r:id="rId237"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238"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23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240"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4102C22D" w:rsidR="002C4FAD" w:rsidRPr="002C4FAD" w:rsidRDefault="002C4FAD" w:rsidP="002C4FAD">
      <w:pPr>
        <w:pStyle w:val="AmdtsEntries"/>
      </w:pPr>
      <w:r>
        <w:t>s 42</w:t>
      </w:r>
      <w:r>
        <w:tab/>
        <w:t xml:space="preserve">sub </w:t>
      </w:r>
      <w:hyperlink r:id="rId24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21DFFC9C" w:rsidR="00554617" w:rsidRDefault="00554617">
      <w:pPr>
        <w:pStyle w:val="AmdtsEntries"/>
      </w:pPr>
      <w:r>
        <w:t>s 43</w:t>
      </w:r>
      <w:r>
        <w:tab/>
        <w:t xml:space="preserve">am </w:t>
      </w:r>
      <w:hyperlink r:id="rId24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28EAB25B" w:rsidR="002C4FAD" w:rsidRDefault="002C4FAD">
      <w:pPr>
        <w:pStyle w:val="AmdtsEntries"/>
      </w:pPr>
      <w:r>
        <w:tab/>
        <w:t xml:space="preserve">sub </w:t>
      </w:r>
      <w:hyperlink r:id="rId24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1578DC25" w:rsidR="00067957" w:rsidRDefault="00067957">
      <w:pPr>
        <w:pStyle w:val="AmdtsEntries"/>
      </w:pPr>
      <w:r>
        <w:tab/>
        <w:t xml:space="preserve">am </w:t>
      </w:r>
      <w:hyperlink r:id="rId244"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45"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3FD0213" w14:textId="71CCA06C" w:rsidR="00732F81" w:rsidRDefault="00732F81" w:rsidP="00925458">
      <w:pPr>
        <w:pStyle w:val="AmdtsEntryHd"/>
        <w:rPr>
          <w:rStyle w:val="CharPartText"/>
        </w:rPr>
      </w:pPr>
      <w:r w:rsidRPr="00FA7A05">
        <w:rPr>
          <w:rStyle w:val="CharPartText"/>
        </w:rPr>
        <w:t xml:space="preserve">Registration of </w:t>
      </w:r>
      <w:r w:rsidRPr="00607AEB">
        <w:rPr>
          <w:color w:val="000000"/>
        </w:rPr>
        <w:t>assistant property agents</w:t>
      </w:r>
    </w:p>
    <w:p w14:paraId="578CC6A9" w14:textId="58A22D9D" w:rsidR="00732F81" w:rsidRPr="00732F81" w:rsidRDefault="00732F81" w:rsidP="00732F81">
      <w:pPr>
        <w:pStyle w:val="AmdtsEntries"/>
      </w:pPr>
      <w:r>
        <w:t>pt 4 hdg</w:t>
      </w:r>
      <w:r>
        <w:tab/>
        <w:t xml:space="preserve">am </w:t>
      </w:r>
      <w:hyperlink r:id="rId246" w:tooltip="Fair Trading and Other Justice Legislation Amendment Act 2022" w:history="1">
        <w:r>
          <w:rPr>
            <w:rStyle w:val="charCitHyperlinkAbbrev"/>
          </w:rPr>
          <w:t>A2022</w:t>
        </w:r>
        <w:r>
          <w:rPr>
            <w:rStyle w:val="charCitHyperlinkAbbrev"/>
          </w:rPr>
          <w:noBreakHyphen/>
          <w:t>8</w:t>
        </w:r>
      </w:hyperlink>
      <w:r>
        <w:t xml:space="preserve"> s 100</w:t>
      </w:r>
    </w:p>
    <w:p w14:paraId="364D84D8" w14:textId="50DCF702" w:rsidR="00732F81" w:rsidRDefault="00732F81" w:rsidP="00732F81">
      <w:pPr>
        <w:pStyle w:val="AmdtsEntryHd"/>
        <w:rPr>
          <w:rStyle w:val="CharPartText"/>
        </w:rPr>
      </w:pPr>
      <w:r>
        <w:rPr>
          <w:color w:val="000000"/>
        </w:rPr>
        <w:t>A</w:t>
      </w:r>
      <w:r w:rsidRPr="00607AEB">
        <w:rPr>
          <w:color w:val="000000"/>
        </w:rPr>
        <w:t>ssistant property agents</w:t>
      </w:r>
      <w:r>
        <w:rPr>
          <w:color w:val="000000"/>
        </w:rPr>
        <w:t xml:space="preserve"> </w:t>
      </w:r>
      <w:r w:rsidRPr="00FA7A05">
        <w:rPr>
          <w:rStyle w:val="CharDivText"/>
        </w:rPr>
        <w:t>to be registered</w:t>
      </w:r>
    </w:p>
    <w:p w14:paraId="56EE32E6" w14:textId="60BCC663" w:rsidR="00732F81" w:rsidRPr="00732F81" w:rsidRDefault="00732F81" w:rsidP="00732F81">
      <w:pPr>
        <w:pStyle w:val="AmdtsEntries"/>
      </w:pPr>
      <w:r>
        <w:t>div 4.1 hdg</w:t>
      </w:r>
      <w:r>
        <w:tab/>
        <w:t xml:space="preserve">am </w:t>
      </w:r>
      <w:hyperlink r:id="rId247" w:tooltip="Fair Trading and Other Justice Legislation Amendment Act 2022" w:history="1">
        <w:r>
          <w:rPr>
            <w:rStyle w:val="charCitHyperlinkAbbrev"/>
          </w:rPr>
          <w:t>A2022</w:t>
        </w:r>
        <w:r>
          <w:rPr>
            <w:rStyle w:val="charCitHyperlinkAbbrev"/>
          </w:rPr>
          <w:noBreakHyphen/>
          <w:t>8</w:t>
        </w:r>
      </w:hyperlink>
      <w:r>
        <w:t xml:space="preserve"> s 100</w:t>
      </w:r>
    </w:p>
    <w:p w14:paraId="7E08F201" w14:textId="1AE23AF8" w:rsidR="002A1330" w:rsidRDefault="002A1330" w:rsidP="00925458">
      <w:pPr>
        <w:pStyle w:val="AmdtsEntryHd"/>
        <w:rPr>
          <w:color w:val="000000"/>
        </w:rPr>
      </w:pPr>
      <w:r w:rsidRPr="00607AEB">
        <w:rPr>
          <w:color w:val="000000"/>
        </w:rPr>
        <w:t xml:space="preserve">Meaning of </w:t>
      </w:r>
      <w:r w:rsidRPr="00607AEB">
        <w:rPr>
          <w:rStyle w:val="charItals"/>
        </w:rPr>
        <w:t>registered</w:t>
      </w:r>
      <w:r w:rsidRPr="00607AEB">
        <w:rPr>
          <w:color w:val="000000"/>
        </w:rPr>
        <w:t>—div 4.1</w:t>
      </w:r>
    </w:p>
    <w:p w14:paraId="35F4E3B1" w14:textId="4513A273" w:rsidR="002A1330" w:rsidRPr="002A1330" w:rsidRDefault="002A1330" w:rsidP="002A1330">
      <w:pPr>
        <w:pStyle w:val="AmdtsEntries"/>
      </w:pPr>
      <w:r>
        <w:t>s 44</w:t>
      </w:r>
      <w:r>
        <w:tab/>
        <w:t xml:space="preserve">sub </w:t>
      </w:r>
      <w:hyperlink r:id="rId248" w:tooltip="Fair Trading and Other Justice Legislation Amendment Act 2022" w:history="1">
        <w:r>
          <w:rPr>
            <w:rStyle w:val="charCitHyperlinkAbbrev"/>
          </w:rPr>
          <w:t>A2022</w:t>
        </w:r>
        <w:r>
          <w:rPr>
            <w:rStyle w:val="charCitHyperlinkAbbrev"/>
          </w:rPr>
          <w:noBreakHyphen/>
          <w:t>8</w:t>
        </w:r>
      </w:hyperlink>
      <w:r>
        <w:t xml:space="preserve"> s 23</w:t>
      </w:r>
    </w:p>
    <w:p w14:paraId="70DD2E02" w14:textId="2D922A66" w:rsidR="00925458" w:rsidRDefault="00510853" w:rsidP="00925458">
      <w:pPr>
        <w:pStyle w:val="AmdtsEntryHd"/>
      </w:pPr>
      <w:r w:rsidRPr="00607AEB">
        <w:rPr>
          <w:color w:val="000000"/>
        </w:rPr>
        <w:t>Assistant real estate agents must be registered</w:t>
      </w:r>
    </w:p>
    <w:p w14:paraId="193E5588" w14:textId="1D4BF17E" w:rsidR="00510853" w:rsidRDefault="00510853">
      <w:pPr>
        <w:pStyle w:val="AmdtsEntries"/>
      </w:pPr>
      <w:r>
        <w:t>s 45 hdg</w:t>
      </w:r>
      <w:r>
        <w:tab/>
        <w:t xml:space="preserve">sub </w:t>
      </w:r>
      <w:hyperlink r:id="rId249" w:tooltip="Fair Trading and Other Justice Legislation Amendment Act 2022" w:history="1">
        <w:r>
          <w:rPr>
            <w:rStyle w:val="charCitHyperlinkAbbrev"/>
          </w:rPr>
          <w:t>A2022</w:t>
        </w:r>
        <w:r>
          <w:rPr>
            <w:rStyle w:val="charCitHyperlinkAbbrev"/>
          </w:rPr>
          <w:noBreakHyphen/>
          <w:t>8</w:t>
        </w:r>
      </w:hyperlink>
      <w:r>
        <w:t xml:space="preserve"> s 24</w:t>
      </w:r>
    </w:p>
    <w:p w14:paraId="703B045A" w14:textId="081DAD33" w:rsidR="00925458" w:rsidRDefault="008B6A04">
      <w:pPr>
        <w:pStyle w:val="AmdtsEntries"/>
      </w:pPr>
      <w:r>
        <w:t xml:space="preserve">s </w:t>
      </w:r>
      <w:r w:rsidR="00925458">
        <w:t>45</w:t>
      </w:r>
      <w:r w:rsidR="00925458">
        <w:tab/>
        <w:t xml:space="preserve">am </w:t>
      </w:r>
      <w:hyperlink r:id="rId250"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r w:rsidR="00510853">
        <w:t xml:space="preserve">; </w:t>
      </w:r>
      <w:hyperlink r:id="rId251"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25, s 26</w:t>
      </w:r>
    </w:p>
    <w:p w14:paraId="2322D3D4" w14:textId="50995CB8" w:rsidR="00925458" w:rsidRDefault="00510853" w:rsidP="00925458">
      <w:pPr>
        <w:pStyle w:val="AmdtsEntryHd"/>
      </w:pPr>
      <w:r w:rsidRPr="00607AEB">
        <w:rPr>
          <w:color w:val="000000"/>
        </w:rPr>
        <w:t>Assistant stock and station agents must be registered</w:t>
      </w:r>
    </w:p>
    <w:p w14:paraId="0364CDAB" w14:textId="758A2EC1" w:rsidR="00510853" w:rsidRDefault="00510853" w:rsidP="00510853">
      <w:pPr>
        <w:pStyle w:val="AmdtsEntries"/>
      </w:pPr>
      <w:r>
        <w:t>s 46 hdg</w:t>
      </w:r>
      <w:r>
        <w:tab/>
        <w:t xml:space="preserve">sub </w:t>
      </w:r>
      <w:hyperlink r:id="rId252" w:tooltip="Fair Trading and Other Justice Legislation Amendment Act 2022" w:history="1">
        <w:r>
          <w:rPr>
            <w:rStyle w:val="charCitHyperlinkAbbrev"/>
          </w:rPr>
          <w:t>A2022</w:t>
        </w:r>
        <w:r>
          <w:rPr>
            <w:rStyle w:val="charCitHyperlinkAbbrev"/>
          </w:rPr>
          <w:noBreakHyphen/>
          <w:t>8</w:t>
        </w:r>
      </w:hyperlink>
      <w:r>
        <w:t xml:space="preserve"> s 27</w:t>
      </w:r>
    </w:p>
    <w:p w14:paraId="0A252B7C" w14:textId="4E015AF0" w:rsidR="00925458" w:rsidRDefault="008B6A04">
      <w:pPr>
        <w:pStyle w:val="AmdtsEntries"/>
      </w:pPr>
      <w:r>
        <w:t xml:space="preserve">s </w:t>
      </w:r>
      <w:r w:rsidR="00925458">
        <w:t>46</w:t>
      </w:r>
      <w:r w:rsidR="00925458">
        <w:tab/>
        <w:t xml:space="preserve">am </w:t>
      </w:r>
      <w:hyperlink r:id="rId25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r w:rsidR="00510853">
        <w:t xml:space="preserve">; </w:t>
      </w:r>
      <w:hyperlink r:id="rId254"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28, s 29</w:t>
      </w:r>
    </w:p>
    <w:p w14:paraId="4F01E1C1" w14:textId="4A925E29" w:rsidR="00925458" w:rsidRDefault="00510853" w:rsidP="00925458">
      <w:pPr>
        <w:pStyle w:val="AmdtsEntryHd"/>
      </w:pPr>
      <w:r w:rsidRPr="00607AEB">
        <w:rPr>
          <w:color w:val="000000"/>
        </w:rPr>
        <w:t>Assistant business agents must be registered</w:t>
      </w:r>
    </w:p>
    <w:p w14:paraId="2C7D1094" w14:textId="250A928A" w:rsidR="00510853" w:rsidRDefault="00510853" w:rsidP="00510853">
      <w:pPr>
        <w:pStyle w:val="AmdtsEntries"/>
      </w:pPr>
      <w:r>
        <w:t>s 47 hdg</w:t>
      </w:r>
      <w:r>
        <w:tab/>
        <w:t xml:space="preserve">sub </w:t>
      </w:r>
      <w:hyperlink r:id="rId255" w:tooltip="Fair Trading and Other Justice Legislation Amendment Act 2022" w:history="1">
        <w:r>
          <w:rPr>
            <w:rStyle w:val="charCitHyperlinkAbbrev"/>
          </w:rPr>
          <w:t>A2022</w:t>
        </w:r>
        <w:r>
          <w:rPr>
            <w:rStyle w:val="charCitHyperlinkAbbrev"/>
          </w:rPr>
          <w:noBreakHyphen/>
          <w:t>8</w:t>
        </w:r>
      </w:hyperlink>
      <w:r>
        <w:t xml:space="preserve"> s 30</w:t>
      </w:r>
    </w:p>
    <w:p w14:paraId="163E7B50" w14:textId="3DFA37BD" w:rsidR="00925458" w:rsidRDefault="00925458">
      <w:pPr>
        <w:pStyle w:val="AmdtsEntries"/>
      </w:pPr>
      <w:r>
        <w:t>s 47</w:t>
      </w:r>
      <w:r>
        <w:tab/>
        <w:t xml:space="preserve">am </w:t>
      </w:r>
      <w:hyperlink r:id="rId256" w:tooltip="Justice and Community Safety Legislation Amendment Act 2014 (No 2)" w:history="1">
        <w:r>
          <w:rPr>
            <w:rStyle w:val="charCitHyperlinkAbbrev"/>
          </w:rPr>
          <w:t>A2014</w:t>
        </w:r>
        <w:r>
          <w:rPr>
            <w:rStyle w:val="charCitHyperlinkAbbrev"/>
          </w:rPr>
          <w:noBreakHyphen/>
          <w:t>49</w:t>
        </w:r>
      </w:hyperlink>
      <w:r>
        <w:t xml:space="preserve"> s 11, s 12</w:t>
      </w:r>
      <w:r w:rsidR="00510853">
        <w:t xml:space="preserve">; </w:t>
      </w:r>
      <w:hyperlink r:id="rId257"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31, s 32</w:t>
      </w:r>
    </w:p>
    <w:p w14:paraId="26312A97" w14:textId="35DFF288" w:rsidR="00510853" w:rsidRDefault="00510853">
      <w:pPr>
        <w:pStyle w:val="AmdtsEntryHd"/>
        <w:rPr>
          <w:color w:val="000000"/>
        </w:rPr>
      </w:pPr>
      <w:r w:rsidRPr="00607AEB">
        <w:rPr>
          <w:color w:val="000000"/>
        </w:rPr>
        <w:t>Assistant property agents must be registered to recover fees etc</w:t>
      </w:r>
    </w:p>
    <w:p w14:paraId="6B682B63" w14:textId="43391CB6" w:rsidR="00510853" w:rsidRPr="00510853" w:rsidRDefault="00510853" w:rsidP="00510853">
      <w:pPr>
        <w:pStyle w:val="AmdtsEntries"/>
      </w:pPr>
      <w:r>
        <w:t>s 48</w:t>
      </w:r>
      <w:r>
        <w:tab/>
        <w:t xml:space="preserve">sub </w:t>
      </w:r>
      <w:hyperlink r:id="rId258" w:tooltip="Fair Trading and Other Justice Legislation Amendment Act 2022" w:history="1">
        <w:r>
          <w:rPr>
            <w:rStyle w:val="charCitHyperlinkAbbrev"/>
          </w:rPr>
          <w:t>A2022</w:t>
        </w:r>
        <w:r>
          <w:rPr>
            <w:rStyle w:val="charCitHyperlinkAbbrev"/>
          </w:rPr>
          <w:noBreakHyphen/>
          <w:t>8</w:t>
        </w:r>
      </w:hyperlink>
      <w:r>
        <w:t xml:space="preserve"> s 33</w:t>
      </w:r>
    </w:p>
    <w:p w14:paraId="4C4072AD" w14:textId="64C7D5C6" w:rsidR="00087638" w:rsidRDefault="00087638">
      <w:pPr>
        <w:pStyle w:val="AmdtsEntryHd"/>
        <w:rPr>
          <w:color w:val="000000"/>
        </w:rPr>
      </w:pPr>
      <w:r w:rsidRPr="00607AEB">
        <w:rPr>
          <w:color w:val="000000"/>
        </w:rPr>
        <w:t>Eligibility, qualifications and disqualification—assistant property agents</w:t>
      </w:r>
    </w:p>
    <w:p w14:paraId="6160F8E6" w14:textId="010F3DCD" w:rsidR="00087638" w:rsidRPr="00087638" w:rsidRDefault="00087638" w:rsidP="00087638">
      <w:pPr>
        <w:pStyle w:val="AmdtsEntries"/>
      </w:pPr>
      <w:r>
        <w:t>div 4.2 hdg</w:t>
      </w:r>
      <w:r>
        <w:tab/>
        <w:t xml:space="preserve">sub </w:t>
      </w:r>
      <w:hyperlink r:id="rId259" w:tooltip="Fair Trading and Other Justice Legislation Amendment Act 2022" w:history="1">
        <w:r>
          <w:rPr>
            <w:rStyle w:val="charCitHyperlinkAbbrev"/>
          </w:rPr>
          <w:t>A2022</w:t>
        </w:r>
        <w:r>
          <w:rPr>
            <w:rStyle w:val="charCitHyperlinkAbbrev"/>
          </w:rPr>
          <w:noBreakHyphen/>
          <w:t>8</w:t>
        </w:r>
      </w:hyperlink>
      <w:r>
        <w:t xml:space="preserve"> s 34</w:t>
      </w:r>
    </w:p>
    <w:p w14:paraId="2AF1A446" w14:textId="17A62A68" w:rsidR="00087638" w:rsidRDefault="00087638">
      <w:pPr>
        <w:pStyle w:val="AmdtsEntryHd"/>
      </w:pPr>
      <w:r>
        <w:t>Eligibility for registration</w:t>
      </w:r>
    </w:p>
    <w:p w14:paraId="7A3B38BE" w14:textId="40C2801E" w:rsidR="00087638" w:rsidRPr="00087638" w:rsidRDefault="00087638" w:rsidP="00087638">
      <w:pPr>
        <w:pStyle w:val="AmdtsEntries"/>
      </w:pPr>
      <w:r>
        <w:t>s 49</w:t>
      </w:r>
      <w:r>
        <w:tab/>
        <w:t xml:space="preserve">am </w:t>
      </w:r>
      <w:hyperlink r:id="rId260" w:tooltip="Fair Trading and Other Justice Legislation Amendment Act 2022" w:history="1">
        <w:r>
          <w:rPr>
            <w:rStyle w:val="charCitHyperlinkAbbrev"/>
          </w:rPr>
          <w:t>A2022</w:t>
        </w:r>
        <w:r>
          <w:rPr>
            <w:rStyle w:val="charCitHyperlinkAbbrev"/>
          </w:rPr>
          <w:noBreakHyphen/>
          <w:t>8</w:t>
        </w:r>
      </w:hyperlink>
      <w:r>
        <w:t xml:space="preserve"> s 35; ss renum R37 LA</w:t>
      </w:r>
    </w:p>
    <w:p w14:paraId="7DD2D1C1" w14:textId="38C12691" w:rsidR="00087638" w:rsidRDefault="00087638">
      <w:pPr>
        <w:pStyle w:val="AmdtsEntryHd"/>
        <w:rPr>
          <w:color w:val="000000"/>
        </w:rPr>
      </w:pPr>
      <w:r w:rsidRPr="00607AEB">
        <w:rPr>
          <w:color w:val="000000"/>
        </w:rPr>
        <w:t>Qualifications and experience for registration</w:t>
      </w:r>
    </w:p>
    <w:p w14:paraId="64F169A2" w14:textId="00B9E3E8" w:rsidR="00087638" w:rsidRPr="00087638" w:rsidRDefault="00087638" w:rsidP="00087638">
      <w:pPr>
        <w:pStyle w:val="AmdtsEntries"/>
      </w:pPr>
      <w:r>
        <w:t>s 50</w:t>
      </w:r>
      <w:r>
        <w:tab/>
        <w:t xml:space="preserve">sub </w:t>
      </w:r>
      <w:hyperlink r:id="rId261" w:tooltip="Fair Trading and Other Justice Legislation Amendment Act 2022" w:history="1">
        <w:r>
          <w:rPr>
            <w:rStyle w:val="charCitHyperlinkAbbrev"/>
          </w:rPr>
          <w:t>A2022</w:t>
        </w:r>
        <w:r>
          <w:rPr>
            <w:rStyle w:val="charCitHyperlinkAbbrev"/>
          </w:rPr>
          <w:noBreakHyphen/>
          <w:t>8</w:t>
        </w:r>
      </w:hyperlink>
      <w:r>
        <w:t xml:space="preserve"> s 36</w:t>
      </w:r>
    </w:p>
    <w:p w14:paraId="760D6980" w14:textId="7B44147C" w:rsidR="00554617" w:rsidRDefault="00554617">
      <w:pPr>
        <w:pStyle w:val="AmdtsEntryHd"/>
      </w:pPr>
      <w:r>
        <w:t>People disqualified from being registered</w:t>
      </w:r>
    </w:p>
    <w:p w14:paraId="7B95519A" w14:textId="025920F6" w:rsidR="00554617" w:rsidRDefault="00554617">
      <w:pPr>
        <w:pStyle w:val="AmdtsEntries"/>
      </w:pPr>
      <w:r>
        <w:t>s 51</w:t>
      </w:r>
      <w:r>
        <w:tab/>
        <w:t xml:space="preserve">am </w:t>
      </w:r>
      <w:hyperlink r:id="rId26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6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64"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r w:rsidR="00087638">
        <w:t xml:space="preserve">; </w:t>
      </w:r>
      <w:hyperlink r:id="rId265"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37, s 38</w:t>
      </w:r>
      <w:r w:rsidR="008A5BFA">
        <w:t>, s 101</w:t>
      </w:r>
    </w:p>
    <w:p w14:paraId="32B5C768" w14:textId="111A6112" w:rsidR="001B2D04" w:rsidRDefault="00087638" w:rsidP="001B2D04">
      <w:pPr>
        <w:pStyle w:val="AmdtsEntryHd"/>
      </w:pPr>
      <w:r w:rsidRPr="00607AEB">
        <w:rPr>
          <w:color w:val="000000"/>
        </w:rPr>
        <w:t>Suitability—assistant real estate agents</w:t>
      </w:r>
    </w:p>
    <w:p w14:paraId="72CBCF91" w14:textId="30522D8C" w:rsidR="00087638" w:rsidRDefault="00087638">
      <w:pPr>
        <w:pStyle w:val="AmdtsEntries"/>
      </w:pPr>
      <w:r>
        <w:t>s 51A hdg</w:t>
      </w:r>
      <w:r>
        <w:tab/>
        <w:t xml:space="preserve">sub </w:t>
      </w:r>
      <w:hyperlink r:id="rId266" w:tooltip="Fair Trading and Other Justice Legislation Amendment Act 2022" w:history="1">
        <w:r>
          <w:rPr>
            <w:rStyle w:val="charCitHyperlinkAbbrev"/>
          </w:rPr>
          <w:t>A2022</w:t>
        </w:r>
        <w:r>
          <w:rPr>
            <w:rStyle w:val="charCitHyperlinkAbbrev"/>
          </w:rPr>
          <w:noBreakHyphen/>
          <w:t>8</w:t>
        </w:r>
      </w:hyperlink>
      <w:r>
        <w:t xml:space="preserve"> s 39</w:t>
      </w:r>
    </w:p>
    <w:p w14:paraId="3561B6E1" w14:textId="297A4248" w:rsidR="001B2D04" w:rsidRPr="001B2D04" w:rsidRDefault="001B2D04">
      <w:pPr>
        <w:pStyle w:val="AmdtsEntries"/>
      </w:pPr>
      <w:r>
        <w:t>s 51A</w:t>
      </w:r>
      <w:r>
        <w:tab/>
        <w:t xml:space="preserve">ins </w:t>
      </w:r>
      <w:hyperlink r:id="rId267" w:tooltip="Justice Legislation Amendment Act 2020" w:history="1">
        <w:r>
          <w:rPr>
            <w:rStyle w:val="charCitHyperlinkAbbrev"/>
          </w:rPr>
          <w:t>A2020</w:t>
        </w:r>
        <w:r>
          <w:rPr>
            <w:rStyle w:val="charCitHyperlinkAbbrev"/>
          </w:rPr>
          <w:noBreakHyphen/>
          <w:t>42</w:t>
        </w:r>
      </w:hyperlink>
      <w:r>
        <w:t xml:space="preserve"> s 8</w:t>
      </w:r>
      <w:r w:rsidR="00087638">
        <w:t xml:space="preserve">; </w:t>
      </w:r>
      <w:hyperlink r:id="rId268"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ss 40-42</w:t>
      </w:r>
    </w:p>
    <w:p w14:paraId="128ADFFA" w14:textId="6CC47719" w:rsidR="00087638" w:rsidRDefault="00087638">
      <w:pPr>
        <w:pStyle w:val="AmdtsEntryHd"/>
        <w:rPr>
          <w:color w:val="000000"/>
        </w:rPr>
      </w:pPr>
      <w:r w:rsidRPr="00607AEB">
        <w:rPr>
          <w:color w:val="000000"/>
        </w:rPr>
        <w:lastRenderedPageBreak/>
        <w:t>Registration procedures and details—assistant property agents</w:t>
      </w:r>
    </w:p>
    <w:p w14:paraId="4819DD83" w14:textId="524D9F31" w:rsidR="00087638" w:rsidRPr="00087638" w:rsidRDefault="00087638" w:rsidP="00087638">
      <w:pPr>
        <w:pStyle w:val="AmdtsEntries"/>
      </w:pPr>
      <w:r>
        <w:t>div 4.3 hdg</w:t>
      </w:r>
      <w:r>
        <w:tab/>
        <w:t xml:space="preserve">sub </w:t>
      </w:r>
      <w:hyperlink r:id="rId269" w:tooltip="Fair Trading and Other Justice Legislation Amendment Act 2022" w:history="1">
        <w:r>
          <w:rPr>
            <w:rStyle w:val="charCitHyperlinkAbbrev"/>
          </w:rPr>
          <w:t>A2022</w:t>
        </w:r>
        <w:r>
          <w:rPr>
            <w:rStyle w:val="charCitHyperlinkAbbrev"/>
          </w:rPr>
          <w:noBreakHyphen/>
          <w:t>8</w:t>
        </w:r>
      </w:hyperlink>
      <w:r>
        <w:t xml:space="preserve"> s 43</w:t>
      </w:r>
    </w:p>
    <w:p w14:paraId="2A6875C3" w14:textId="703DEBC5" w:rsidR="00835174" w:rsidRDefault="00835174">
      <w:pPr>
        <w:pStyle w:val="AmdtsEntryHd"/>
      </w:pPr>
      <w:r>
        <w:t>Advertising intended registration applications</w:t>
      </w:r>
    </w:p>
    <w:p w14:paraId="047A7437" w14:textId="77128CD2" w:rsidR="00835174" w:rsidRPr="00835174" w:rsidRDefault="00835174" w:rsidP="00835174">
      <w:pPr>
        <w:pStyle w:val="AmdtsEntries"/>
      </w:pPr>
      <w:r>
        <w:t>s 52</w:t>
      </w:r>
      <w:r>
        <w:tab/>
        <w:t xml:space="preserve">am </w:t>
      </w:r>
      <w:hyperlink r:id="rId270"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71"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r w:rsidR="00087638">
        <w:t xml:space="preserve">; </w:t>
      </w:r>
      <w:hyperlink r:id="rId272"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44, s 45</w:t>
      </w:r>
    </w:p>
    <w:p w14:paraId="68C90233" w14:textId="77777777" w:rsidR="00554617" w:rsidRDefault="00554617">
      <w:pPr>
        <w:pStyle w:val="AmdtsEntryHd"/>
      </w:pPr>
      <w:r>
        <w:t>Registration applications</w:t>
      </w:r>
    </w:p>
    <w:p w14:paraId="02663C6B" w14:textId="37F4C396" w:rsidR="00554617" w:rsidRDefault="00554617">
      <w:pPr>
        <w:pStyle w:val="AmdtsEntries"/>
      </w:pPr>
      <w:r>
        <w:t>s 53</w:t>
      </w:r>
      <w:r>
        <w:tab/>
        <w:t xml:space="preserve">am </w:t>
      </w:r>
      <w:hyperlink r:id="rId27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r w:rsidR="00087638">
        <w:t xml:space="preserve">; </w:t>
      </w:r>
      <w:hyperlink r:id="rId274"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46; ss renum R37 L</w:t>
      </w:r>
      <w:r w:rsidR="002416D3">
        <w:t>A</w:t>
      </w:r>
    </w:p>
    <w:p w14:paraId="272878D7" w14:textId="77777777" w:rsidR="002C4FAD" w:rsidRDefault="002C4FAD">
      <w:pPr>
        <w:pStyle w:val="AmdtsEntryHd"/>
      </w:pPr>
      <w:r>
        <w:t>Decisions on registration applications</w:t>
      </w:r>
    </w:p>
    <w:p w14:paraId="56B08AC7" w14:textId="440020EB" w:rsidR="002C4FAD" w:rsidRPr="002C4FAD" w:rsidRDefault="002C4FAD" w:rsidP="002C4FAD">
      <w:pPr>
        <w:pStyle w:val="AmdtsEntries"/>
      </w:pPr>
      <w:r>
        <w:t>s 57</w:t>
      </w:r>
      <w:r>
        <w:tab/>
        <w:t xml:space="preserve">am </w:t>
      </w:r>
      <w:hyperlink r:id="rId27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7723D4CF" w:rsidR="009719EB" w:rsidRDefault="009719EB" w:rsidP="009719EB">
      <w:pPr>
        <w:pStyle w:val="AmdtsEntries"/>
      </w:pPr>
      <w:r>
        <w:t>s 58</w:t>
      </w:r>
      <w:r>
        <w:tab/>
        <w:t xml:space="preserve">am </w:t>
      </w:r>
      <w:hyperlink r:id="rId27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r w:rsidR="008A5BFA">
        <w:t xml:space="preserve">; </w:t>
      </w:r>
      <w:hyperlink r:id="rId277"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94A4569" w14:textId="77777777" w:rsidR="00D50030" w:rsidRDefault="00D50030" w:rsidP="00D50030">
      <w:pPr>
        <w:pStyle w:val="AmdtsEntryHd"/>
        <w:rPr>
          <w:szCs w:val="24"/>
        </w:rPr>
      </w:pPr>
      <w:r w:rsidRPr="00C45A08">
        <w:t>Term of registration</w:t>
      </w:r>
    </w:p>
    <w:p w14:paraId="1155A005" w14:textId="34A7F014" w:rsidR="00D50030" w:rsidRPr="00A5782F" w:rsidRDefault="00D50030" w:rsidP="00D50030">
      <w:pPr>
        <w:pStyle w:val="AmdtsEntries"/>
      </w:pPr>
      <w:r>
        <w:t>s 59</w:t>
      </w:r>
      <w:r>
        <w:tab/>
        <w:t xml:space="preserve">am </w:t>
      </w:r>
      <w:hyperlink r:id="rId278"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2A990A93" w:rsidR="002C4FAD" w:rsidRDefault="002C4FAD" w:rsidP="002C4FAD">
      <w:pPr>
        <w:pStyle w:val="AmdtsEntries"/>
      </w:pPr>
      <w:r>
        <w:t>s 60</w:t>
      </w:r>
      <w:r>
        <w:tab/>
        <w:t xml:space="preserve">am </w:t>
      </w:r>
      <w:hyperlink r:id="rId27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r w:rsidR="008A5BFA">
        <w:t xml:space="preserve">; </w:t>
      </w:r>
      <w:hyperlink r:id="rId280"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7E72CE59" w:rsidR="00D50030" w:rsidRPr="00A5782F" w:rsidRDefault="00D50030" w:rsidP="00D50030">
      <w:pPr>
        <w:pStyle w:val="AmdtsEntries"/>
      </w:pPr>
      <w:r>
        <w:t>s 61</w:t>
      </w:r>
      <w:r>
        <w:tab/>
        <w:t xml:space="preserve">am </w:t>
      </w:r>
      <w:hyperlink r:id="rId281"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82"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r w:rsidR="00732F81">
        <w:t xml:space="preserve">; </w:t>
      </w:r>
      <w:hyperlink r:id="rId283" w:tooltip="Fair Trading and Other Justice Legislation Amendment Act 2022" w:history="1">
        <w:r w:rsidR="00732F81">
          <w:rPr>
            <w:rStyle w:val="charCitHyperlinkAbbrev"/>
          </w:rPr>
          <w:t>A2022</w:t>
        </w:r>
        <w:r w:rsidR="00732F81">
          <w:rPr>
            <w:rStyle w:val="charCitHyperlinkAbbrev"/>
          </w:rPr>
          <w:noBreakHyphen/>
          <w:t>8</w:t>
        </w:r>
      </w:hyperlink>
      <w:r w:rsidR="00732F81">
        <w:t xml:space="preserve"> s 100</w:t>
      </w:r>
      <w:r w:rsidR="008A5BFA">
        <w:t>, s 101</w:t>
      </w:r>
    </w:p>
    <w:p w14:paraId="4B733000" w14:textId="17E637EF" w:rsidR="008A5BFA" w:rsidRDefault="008A5BFA">
      <w:pPr>
        <w:pStyle w:val="AmdtsEntryHd"/>
      </w:pPr>
      <w:r>
        <w:t>Registration certificates</w:t>
      </w:r>
    </w:p>
    <w:p w14:paraId="75FC8AD6" w14:textId="15633202" w:rsidR="008A5BFA" w:rsidRPr="008A5BFA" w:rsidRDefault="008A5BFA" w:rsidP="008A5BFA">
      <w:pPr>
        <w:pStyle w:val="AmdtsEntries"/>
      </w:pPr>
      <w:r>
        <w:t>s 62</w:t>
      </w:r>
      <w:r>
        <w:tab/>
        <w:t xml:space="preserve">am </w:t>
      </w:r>
      <w:hyperlink r:id="rId284" w:tooltip="Fair Trading and Other Justice Legislation Amendment Act 2022" w:history="1">
        <w:r>
          <w:rPr>
            <w:rStyle w:val="charCitHyperlinkAbbrev"/>
          </w:rPr>
          <w:t>A2022</w:t>
        </w:r>
        <w:r>
          <w:rPr>
            <w:rStyle w:val="charCitHyperlinkAbbrev"/>
          </w:rPr>
          <w:noBreakHyphen/>
          <w:t>8</w:t>
        </w:r>
      </w:hyperlink>
      <w:r>
        <w:t xml:space="preserve"> s 101</w:t>
      </w:r>
    </w:p>
    <w:p w14:paraId="36687DFD" w14:textId="074C56CD" w:rsidR="008A5BFA" w:rsidRDefault="008A5BFA" w:rsidP="008A5BFA">
      <w:pPr>
        <w:pStyle w:val="AmdtsEntryHd"/>
      </w:pPr>
      <w:r>
        <w:t>Surrender of registration</w:t>
      </w:r>
    </w:p>
    <w:p w14:paraId="61B61751" w14:textId="19822C01" w:rsidR="008A5BFA" w:rsidRPr="008A5BFA" w:rsidRDefault="008A5BFA" w:rsidP="008A5BFA">
      <w:pPr>
        <w:pStyle w:val="AmdtsEntries"/>
      </w:pPr>
      <w:r>
        <w:t>s 63</w:t>
      </w:r>
      <w:r>
        <w:tab/>
        <w:t xml:space="preserve">am </w:t>
      </w:r>
      <w:hyperlink r:id="rId285" w:tooltip="Fair Trading and Other Justice Legislation Amendment Act 2022" w:history="1">
        <w:r>
          <w:rPr>
            <w:rStyle w:val="charCitHyperlinkAbbrev"/>
          </w:rPr>
          <w:t>A2022</w:t>
        </w:r>
        <w:r>
          <w:rPr>
            <w:rStyle w:val="charCitHyperlinkAbbrev"/>
          </w:rPr>
          <w:noBreakHyphen/>
          <w:t>8</w:t>
        </w:r>
      </w:hyperlink>
      <w:r>
        <w:t xml:space="preserve"> s 101</w:t>
      </w:r>
    </w:p>
    <w:p w14:paraId="7E6A4E00" w14:textId="6D2F523F" w:rsidR="009D3965" w:rsidRDefault="009D3965">
      <w:pPr>
        <w:pStyle w:val="AmdtsEntryHd"/>
      </w:pPr>
      <w:r>
        <w:t xml:space="preserve">Occupational discipline—registered </w:t>
      </w:r>
      <w:r w:rsidR="00732F81" w:rsidRPr="00607AEB">
        <w:rPr>
          <w:color w:val="000000"/>
        </w:rPr>
        <w:t>assistant property agents</w:t>
      </w:r>
    </w:p>
    <w:p w14:paraId="4F3F487D" w14:textId="31DEDB76" w:rsidR="009D3965" w:rsidRDefault="009D3965" w:rsidP="00D16608">
      <w:pPr>
        <w:pStyle w:val="AmdtsEntries"/>
        <w:keepNext/>
      </w:pPr>
      <w:r>
        <w:t>div 4.4 hdg</w:t>
      </w:r>
      <w:r>
        <w:tab/>
        <w:t xml:space="preserve">sub </w:t>
      </w:r>
      <w:hyperlink r:id="rId28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6220E4C7" w14:textId="4D960114" w:rsidR="00732F81" w:rsidRPr="009D3965" w:rsidRDefault="00732F81" w:rsidP="00D16608">
      <w:pPr>
        <w:pStyle w:val="AmdtsEntries"/>
        <w:keepNext/>
      </w:pPr>
      <w:r>
        <w:tab/>
        <w:t xml:space="preserve">am </w:t>
      </w:r>
      <w:hyperlink r:id="rId287" w:tooltip="Fair Trading and Other Justice Legislation Amendment Act 2022" w:history="1">
        <w:r>
          <w:rPr>
            <w:rStyle w:val="charCitHyperlinkAbbrev"/>
          </w:rPr>
          <w:t>A2022</w:t>
        </w:r>
        <w:r>
          <w:rPr>
            <w:rStyle w:val="charCitHyperlinkAbbrev"/>
          </w:rPr>
          <w:noBreakHyphen/>
          <w:t>8</w:t>
        </w:r>
      </w:hyperlink>
      <w:r>
        <w:t xml:space="preserve"> s 100</w:t>
      </w:r>
    </w:p>
    <w:p w14:paraId="49CCD23B" w14:textId="0EB4337C" w:rsidR="001718BD" w:rsidRPr="004E1001" w:rsidRDefault="001718BD" w:rsidP="001718BD">
      <w:pPr>
        <w:pStyle w:val="AmdtsEntries"/>
      </w:pPr>
      <w:r>
        <w:t>div 4.4 hdg note</w:t>
      </w:r>
      <w:r>
        <w:tab/>
        <w:t xml:space="preserve">am </w:t>
      </w:r>
      <w:hyperlink r:id="rId288"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44549D79" w14:textId="47C777A3" w:rsidR="002416D3" w:rsidRDefault="002416D3">
      <w:pPr>
        <w:pStyle w:val="AmdtsEntryHd"/>
        <w:rPr>
          <w:color w:val="000000"/>
        </w:rPr>
      </w:pPr>
      <w:r w:rsidRPr="00607AEB">
        <w:rPr>
          <w:color w:val="000000"/>
        </w:rPr>
        <w:t xml:space="preserve">Meaning of </w:t>
      </w:r>
      <w:r w:rsidRPr="00607AEB">
        <w:rPr>
          <w:rStyle w:val="charItals"/>
        </w:rPr>
        <w:t>registered assistant property agent</w:t>
      </w:r>
      <w:r w:rsidRPr="00607AEB">
        <w:rPr>
          <w:color w:val="000000"/>
        </w:rPr>
        <w:t>—div 4.4</w:t>
      </w:r>
    </w:p>
    <w:p w14:paraId="4A458547" w14:textId="3227E002" w:rsidR="002416D3" w:rsidRPr="002416D3" w:rsidRDefault="002416D3" w:rsidP="002416D3">
      <w:pPr>
        <w:pStyle w:val="AmdtsEntries"/>
      </w:pPr>
      <w:r>
        <w:t>s 64</w:t>
      </w:r>
      <w:r>
        <w:tab/>
        <w:t xml:space="preserve">sub </w:t>
      </w:r>
      <w:hyperlink r:id="rId289" w:tooltip="Fair Trading and Other Justice Legislation Amendment Act 2022" w:history="1">
        <w:r>
          <w:rPr>
            <w:rStyle w:val="charCitHyperlinkAbbrev"/>
          </w:rPr>
          <w:t>A2022</w:t>
        </w:r>
        <w:r>
          <w:rPr>
            <w:rStyle w:val="charCitHyperlinkAbbrev"/>
          </w:rPr>
          <w:noBreakHyphen/>
          <w:t>8</w:t>
        </w:r>
      </w:hyperlink>
      <w:r>
        <w:t xml:space="preserve"> s 47</w:t>
      </w:r>
    </w:p>
    <w:p w14:paraId="51A9EDB6" w14:textId="2D07E3C7" w:rsidR="00554617" w:rsidRDefault="009D3965">
      <w:pPr>
        <w:pStyle w:val="AmdtsEntryHd"/>
      </w:pPr>
      <w:r>
        <w:t>Grounds for occupational discipline—</w:t>
      </w:r>
      <w:r w:rsidR="00732F81" w:rsidRPr="00607AEB">
        <w:rPr>
          <w:color w:val="000000"/>
        </w:rPr>
        <w:t>assistant property agents</w:t>
      </w:r>
    </w:p>
    <w:p w14:paraId="7F113582" w14:textId="3EC97CE6" w:rsidR="009D3965" w:rsidRPr="009D3965" w:rsidRDefault="009D3965" w:rsidP="00D16608">
      <w:pPr>
        <w:pStyle w:val="AmdtsEntries"/>
        <w:keepNext/>
      </w:pPr>
      <w:r>
        <w:t>s 65 hdg</w:t>
      </w:r>
      <w:r>
        <w:tab/>
        <w:t xml:space="preserve">sub </w:t>
      </w:r>
      <w:hyperlink r:id="rId29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65A86E52" w14:textId="52C96B08" w:rsidR="00732F81" w:rsidRPr="009D3965" w:rsidRDefault="00732F81" w:rsidP="00732F81">
      <w:pPr>
        <w:pStyle w:val="AmdtsEntries"/>
        <w:keepNext/>
      </w:pPr>
      <w:r>
        <w:tab/>
        <w:t xml:space="preserve">am </w:t>
      </w:r>
      <w:hyperlink r:id="rId291" w:tooltip="Fair Trading and Other Justice Legislation Amendment Act 2022" w:history="1">
        <w:r>
          <w:rPr>
            <w:rStyle w:val="charCitHyperlinkAbbrev"/>
          </w:rPr>
          <w:t>A2022</w:t>
        </w:r>
        <w:r>
          <w:rPr>
            <w:rStyle w:val="charCitHyperlinkAbbrev"/>
          </w:rPr>
          <w:noBreakHyphen/>
          <w:t>8</w:t>
        </w:r>
      </w:hyperlink>
      <w:r>
        <w:t xml:space="preserve"> s 100</w:t>
      </w:r>
    </w:p>
    <w:p w14:paraId="523EA6A0" w14:textId="5392FB7A" w:rsidR="00554617" w:rsidRDefault="00554617">
      <w:pPr>
        <w:pStyle w:val="AmdtsEntries"/>
      </w:pPr>
      <w:r>
        <w:t>s 65</w:t>
      </w:r>
      <w:r>
        <w:tab/>
        <w:t xml:space="preserve">am </w:t>
      </w:r>
      <w:hyperlink r:id="rId29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9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r w:rsidR="002416D3">
        <w:t xml:space="preserve">; </w:t>
      </w:r>
      <w:hyperlink r:id="rId294"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48</w:t>
      </w:r>
      <w:r w:rsidR="008A5BFA">
        <w:t>, s 101</w:t>
      </w:r>
    </w:p>
    <w:p w14:paraId="488B1F44" w14:textId="2B7A8A59" w:rsidR="009D3965" w:rsidRDefault="009D3965">
      <w:pPr>
        <w:pStyle w:val="AmdtsEntryHd"/>
      </w:pPr>
      <w:r>
        <w:t>Application to ACAT for occupational discipline—</w:t>
      </w:r>
      <w:r w:rsidR="00732F81" w:rsidRPr="00607AEB">
        <w:rPr>
          <w:color w:val="000000"/>
        </w:rPr>
        <w:t>assistant property agents</w:t>
      </w:r>
    </w:p>
    <w:p w14:paraId="2DCFCBD7" w14:textId="48C64E50" w:rsidR="00732F81" w:rsidRDefault="00732F81" w:rsidP="009D3965">
      <w:pPr>
        <w:pStyle w:val="AmdtsEntries"/>
      </w:pPr>
      <w:r>
        <w:t>s 66 hdg</w:t>
      </w:r>
      <w:r>
        <w:tab/>
        <w:t xml:space="preserve">am </w:t>
      </w:r>
      <w:hyperlink r:id="rId295" w:tooltip="Fair Trading and Other Justice Legislation Amendment Act 2022" w:history="1">
        <w:r>
          <w:rPr>
            <w:rStyle w:val="charCitHyperlinkAbbrev"/>
          </w:rPr>
          <w:t>A2022</w:t>
        </w:r>
        <w:r>
          <w:rPr>
            <w:rStyle w:val="charCitHyperlinkAbbrev"/>
          </w:rPr>
          <w:noBreakHyphen/>
          <w:t>8</w:t>
        </w:r>
      </w:hyperlink>
      <w:r>
        <w:t xml:space="preserve"> s 100</w:t>
      </w:r>
    </w:p>
    <w:p w14:paraId="1C3B5710" w14:textId="7AB7287A" w:rsidR="009D3965" w:rsidRDefault="009D3965" w:rsidP="009D3965">
      <w:pPr>
        <w:pStyle w:val="AmdtsEntries"/>
      </w:pPr>
      <w:r>
        <w:t>s 66</w:t>
      </w:r>
      <w:r>
        <w:tab/>
        <w:t xml:space="preserve">sub </w:t>
      </w:r>
      <w:hyperlink r:id="rId29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3794423" w14:textId="5F98D338" w:rsidR="008A5BFA" w:rsidRPr="009D3965" w:rsidRDefault="008A5BFA" w:rsidP="009D3965">
      <w:pPr>
        <w:pStyle w:val="AmdtsEntries"/>
      </w:pPr>
      <w:r>
        <w:tab/>
        <w:t xml:space="preserve">am </w:t>
      </w:r>
      <w:hyperlink r:id="rId297" w:tooltip="Fair Trading and Other Justice Legislation Amendment Act 2022" w:history="1">
        <w:r>
          <w:rPr>
            <w:rStyle w:val="charCitHyperlinkAbbrev"/>
          </w:rPr>
          <w:t>A2022</w:t>
        </w:r>
        <w:r>
          <w:rPr>
            <w:rStyle w:val="charCitHyperlinkAbbrev"/>
          </w:rPr>
          <w:noBreakHyphen/>
          <w:t>8</w:t>
        </w:r>
      </w:hyperlink>
      <w:r>
        <w:t xml:space="preserve"> s 101</w:t>
      </w:r>
    </w:p>
    <w:p w14:paraId="2B87AEBF" w14:textId="254E48E3" w:rsidR="00554617" w:rsidRDefault="00C73C78">
      <w:pPr>
        <w:pStyle w:val="AmdtsEntryHd"/>
      </w:pPr>
      <w:r>
        <w:lastRenderedPageBreak/>
        <w:t>Occupational discipline orders—</w:t>
      </w:r>
      <w:r w:rsidR="00732F81" w:rsidRPr="00607AEB">
        <w:rPr>
          <w:color w:val="000000"/>
        </w:rPr>
        <w:t>assistant property agents</w:t>
      </w:r>
    </w:p>
    <w:p w14:paraId="68D3E10F" w14:textId="04EBF1C6" w:rsidR="00732F81" w:rsidRDefault="00732F81" w:rsidP="00B74DB4">
      <w:pPr>
        <w:pStyle w:val="AmdtsEntries"/>
        <w:keepNext/>
      </w:pPr>
      <w:r>
        <w:t>s 67 hdg</w:t>
      </w:r>
      <w:r>
        <w:tab/>
        <w:t xml:space="preserve">am </w:t>
      </w:r>
      <w:hyperlink r:id="rId298" w:tooltip="Fair Trading and Other Justice Legislation Amendment Act 2022" w:history="1">
        <w:r>
          <w:rPr>
            <w:rStyle w:val="charCitHyperlinkAbbrev"/>
          </w:rPr>
          <w:t>A2022</w:t>
        </w:r>
        <w:r>
          <w:rPr>
            <w:rStyle w:val="charCitHyperlinkAbbrev"/>
          </w:rPr>
          <w:noBreakHyphen/>
          <w:t>8</w:t>
        </w:r>
      </w:hyperlink>
      <w:r>
        <w:t xml:space="preserve"> s 100</w:t>
      </w:r>
    </w:p>
    <w:p w14:paraId="0F479621" w14:textId="6AA6F804" w:rsidR="00554617" w:rsidRDefault="00554617" w:rsidP="00B74DB4">
      <w:pPr>
        <w:pStyle w:val="AmdtsEntries"/>
        <w:keepNext/>
      </w:pPr>
      <w:r>
        <w:t>s 67</w:t>
      </w:r>
      <w:r>
        <w:tab/>
        <w:t xml:space="preserve">am </w:t>
      </w:r>
      <w:hyperlink r:id="rId29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2285AF69" w:rsidR="00C73C78" w:rsidRDefault="00C73C78">
      <w:pPr>
        <w:pStyle w:val="AmdtsEntries"/>
      </w:pPr>
      <w:r>
        <w:tab/>
        <w:t xml:space="preserve">sub </w:t>
      </w:r>
      <w:hyperlink r:id="rId30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0B778CBC" w14:textId="7DA70F94" w:rsidR="002416D3" w:rsidRDefault="002416D3">
      <w:pPr>
        <w:pStyle w:val="AmdtsEntries"/>
      </w:pPr>
      <w:r>
        <w:tab/>
        <w:t xml:space="preserve">am </w:t>
      </w:r>
      <w:hyperlink r:id="rId301" w:tooltip="Fair Trading and Other Justice Legislation Amendment Act 2022" w:history="1">
        <w:r>
          <w:rPr>
            <w:rStyle w:val="charCitHyperlinkAbbrev"/>
          </w:rPr>
          <w:t>A2022</w:t>
        </w:r>
        <w:r>
          <w:rPr>
            <w:rStyle w:val="charCitHyperlinkAbbrev"/>
          </w:rPr>
          <w:noBreakHyphen/>
          <w:t>8</w:t>
        </w:r>
      </w:hyperlink>
      <w:r>
        <w:t xml:space="preserve"> s 48</w:t>
      </w:r>
      <w:r w:rsidR="008A5BFA">
        <w:t>, s 101</w:t>
      </w:r>
    </w:p>
    <w:p w14:paraId="48BEB123" w14:textId="532212B5" w:rsidR="00732F81" w:rsidRDefault="00732F81">
      <w:pPr>
        <w:pStyle w:val="AmdtsEntryHd"/>
        <w:rPr>
          <w:rStyle w:val="CharPartText"/>
        </w:rPr>
      </w:pPr>
      <w:r w:rsidRPr="00FA7A05">
        <w:rPr>
          <w:rStyle w:val="CharPartText"/>
        </w:rPr>
        <w:t xml:space="preserve">Conduct of licensed agents and registered </w:t>
      </w:r>
      <w:r w:rsidRPr="00607AEB">
        <w:rPr>
          <w:color w:val="000000"/>
        </w:rPr>
        <w:t>assistant property agents</w:t>
      </w:r>
    </w:p>
    <w:p w14:paraId="36FB6CC0" w14:textId="0D0DA910" w:rsidR="00732F81" w:rsidRPr="00732F81" w:rsidRDefault="00732F81" w:rsidP="00732F81">
      <w:pPr>
        <w:pStyle w:val="AmdtsEntries"/>
      </w:pPr>
      <w:r>
        <w:t>pt 5 hdg</w:t>
      </w:r>
      <w:r>
        <w:tab/>
        <w:t xml:space="preserve">am </w:t>
      </w:r>
      <w:hyperlink r:id="rId302" w:tooltip="Fair Trading and Other Justice Legislation Amendment Act 2022" w:history="1">
        <w:r>
          <w:rPr>
            <w:rStyle w:val="charCitHyperlinkAbbrev"/>
          </w:rPr>
          <w:t>A2022</w:t>
        </w:r>
        <w:r>
          <w:rPr>
            <w:rStyle w:val="charCitHyperlinkAbbrev"/>
          </w:rPr>
          <w:noBreakHyphen/>
          <w:t>8</w:t>
        </w:r>
      </w:hyperlink>
      <w:r>
        <w:t xml:space="preserve"> s 100</w:t>
      </w:r>
    </w:p>
    <w:p w14:paraId="519C620A" w14:textId="12D677CD" w:rsidR="00554617" w:rsidRDefault="00554617">
      <w:pPr>
        <w:pStyle w:val="AmdtsEntryHd"/>
      </w:pPr>
      <w:r>
        <w:t>Main place of business</w:t>
      </w:r>
    </w:p>
    <w:p w14:paraId="776A03CE" w14:textId="601B8DDF" w:rsidR="00554617" w:rsidRDefault="00554617">
      <w:pPr>
        <w:pStyle w:val="AmdtsEntries"/>
      </w:pPr>
      <w:r>
        <w:t>s 68</w:t>
      </w:r>
      <w:r>
        <w:tab/>
        <w:t xml:space="preserve">am </w:t>
      </w:r>
      <w:hyperlink r:id="rId30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64496AE8" w14:textId="03CCC6A5" w:rsidR="002416D3" w:rsidRDefault="002416D3">
      <w:pPr>
        <w:pStyle w:val="AmdtsEntryHd"/>
        <w:rPr>
          <w:color w:val="000000"/>
        </w:rPr>
      </w:pPr>
      <w:r w:rsidRPr="00607AEB">
        <w:rPr>
          <w:color w:val="000000"/>
        </w:rPr>
        <w:t>Licensed agent in charge to have class 1 property agent licence</w:t>
      </w:r>
    </w:p>
    <w:p w14:paraId="61ED4C48" w14:textId="1C1E93A8" w:rsidR="002416D3" w:rsidRPr="002416D3" w:rsidRDefault="002416D3" w:rsidP="002416D3">
      <w:pPr>
        <w:pStyle w:val="AmdtsEntries"/>
      </w:pPr>
      <w:r>
        <w:t>s 68A</w:t>
      </w:r>
      <w:r>
        <w:tab/>
        <w:t xml:space="preserve">ins </w:t>
      </w:r>
      <w:hyperlink r:id="rId304" w:tooltip="Fair Trading and Other Justice Legislation Amendment Act 2022" w:history="1">
        <w:r>
          <w:rPr>
            <w:rStyle w:val="charCitHyperlinkAbbrev"/>
          </w:rPr>
          <w:t>A2022</w:t>
        </w:r>
        <w:r>
          <w:rPr>
            <w:rStyle w:val="charCitHyperlinkAbbrev"/>
          </w:rPr>
          <w:noBreakHyphen/>
          <w:t>8</w:t>
        </w:r>
      </w:hyperlink>
      <w:r>
        <w:t xml:space="preserve"> s 49</w:t>
      </w:r>
    </w:p>
    <w:p w14:paraId="55C2CB4E" w14:textId="6ACD20F0" w:rsidR="002416D3" w:rsidRDefault="002416D3">
      <w:pPr>
        <w:pStyle w:val="AmdtsEntryHd"/>
        <w:rPr>
          <w:color w:val="000000"/>
        </w:rPr>
      </w:pPr>
      <w:r w:rsidRPr="00607AEB">
        <w:rPr>
          <w:color w:val="000000"/>
        </w:rPr>
        <w:t>Property agent place of business to have class 1 licensed property agent in charge</w:t>
      </w:r>
    </w:p>
    <w:p w14:paraId="5A758ACD" w14:textId="5C13603B" w:rsidR="002416D3" w:rsidRPr="002416D3" w:rsidRDefault="002416D3" w:rsidP="002416D3">
      <w:pPr>
        <w:pStyle w:val="AmdtsEntries"/>
      </w:pPr>
      <w:r>
        <w:t>s 69</w:t>
      </w:r>
      <w:r>
        <w:tab/>
        <w:t xml:space="preserve">sub </w:t>
      </w:r>
      <w:hyperlink r:id="rId305" w:tooltip="Fair Trading and Other Justice Legislation Amendment Act 2022" w:history="1">
        <w:r>
          <w:rPr>
            <w:rStyle w:val="charCitHyperlinkAbbrev"/>
          </w:rPr>
          <w:t>A2022</w:t>
        </w:r>
        <w:r>
          <w:rPr>
            <w:rStyle w:val="charCitHyperlinkAbbrev"/>
          </w:rPr>
          <w:noBreakHyphen/>
          <w:t>8</w:t>
        </w:r>
      </w:hyperlink>
      <w:r>
        <w:t xml:space="preserve"> s 49</w:t>
      </w:r>
    </w:p>
    <w:p w14:paraId="3920DE70" w14:textId="4B4990C3" w:rsidR="00554617" w:rsidRDefault="002416D3">
      <w:pPr>
        <w:pStyle w:val="AmdtsEntryHd"/>
      </w:pPr>
      <w:r w:rsidRPr="00607AEB">
        <w:rPr>
          <w:color w:val="000000"/>
        </w:rPr>
        <w:t>Class 1 licensed property agent to be in charge of 1 place of business</w:t>
      </w:r>
    </w:p>
    <w:p w14:paraId="3D02380B" w14:textId="67852BDC" w:rsidR="00554617" w:rsidRDefault="00554617">
      <w:pPr>
        <w:pStyle w:val="AmdtsEntries"/>
      </w:pPr>
      <w:r>
        <w:t>s 70</w:t>
      </w:r>
      <w:r>
        <w:tab/>
        <w:t xml:space="preserve">am </w:t>
      </w:r>
      <w:hyperlink r:id="rId306"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307"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01EF2DE5" w14:textId="7AF09420" w:rsidR="002416D3" w:rsidRDefault="002416D3">
      <w:pPr>
        <w:pStyle w:val="AmdtsEntries"/>
      </w:pPr>
      <w:r>
        <w:tab/>
        <w:t xml:space="preserve">sub </w:t>
      </w:r>
      <w:hyperlink r:id="rId308" w:tooltip="Fair Trading and Other Justice Legislation Amendment Act 2022" w:history="1">
        <w:r>
          <w:rPr>
            <w:rStyle w:val="charCitHyperlinkAbbrev"/>
          </w:rPr>
          <w:t>A2022</w:t>
        </w:r>
        <w:r>
          <w:rPr>
            <w:rStyle w:val="charCitHyperlinkAbbrev"/>
          </w:rPr>
          <w:noBreakHyphen/>
          <w:t>8</w:t>
        </w:r>
      </w:hyperlink>
      <w:r>
        <w:t xml:space="preserve"> s 49</w:t>
      </w:r>
    </w:p>
    <w:p w14:paraId="1CC84F09" w14:textId="46342BB6" w:rsidR="002416D3" w:rsidRDefault="002416D3">
      <w:pPr>
        <w:pStyle w:val="AmdtsEntryHd"/>
        <w:rPr>
          <w:color w:val="000000"/>
        </w:rPr>
      </w:pPr>
      <w:r w:rsidRPr="00607AEB">
        <w:rPr>
          <w:color w:val="000000"/>
        </w:rPr>
        <w:t>Class 1 licensed property agent to be in charge of business—exemptions</w:t>
      </w:r>
    </w:p>
    <w:p w14:paraId="5A7DD116" w14:textId="7A6F7D77" w:rsidR="002416D3" w:rsidRDefault="002416D3" w:rsidP="002416D3">
      <w:pPr>
        <w:pStyle w:val="AmdtsEntries"/>
      </w:pPr>
      <w:r>
        <w:t>s 71 hdg</w:t>
      </w:r>
      <w:r>
        <w:tab/>
        <w:t xml:space="preserve">sub </w:t>
      </w:r>
      <w:hyperlink r:id="rId309" w:tooltip="Fair Trading and Other Justice Legislation Amendment Act 2022" w:history="1">
        <w:r>
          <w:rPr>
            <w:rStyle w:val="charCitHyperlinkAbbrev"/>
          </w:rPr>
          <w:t>A2022</w:t>
        </w:r>
        <w:r>
          <w:rPr>
            <w:rStyle w:val="charCitHyperlinkAbbrev"/>
          </w:rPr>
          <w:noBreakHyphen/>
          <w:t>8</w:t>
        </w:r>
      </w:hyperlink>
      <w:r>
        <w:t xml:space="preserve"> s 50</w:t>
      </w:r>
    </w:p>
    <w:p w14:paraId="4F339C70" w14:textId="222D4986" w:rsidR="002416D3" w:rsidRPr="002416D3" w:rsidRDefault="002416D3" w:rsidP="002416D3">
      <w:pPr>
        <w:pStyle w:val="AmdtsEntries"/>
      </w:pPr>
      <w:r>
        <w:t>s 71</w:t>
      </w:r>
      <w:r>
        <w:tab/>
        <w:t xml:space="preserve">am </w:t>
      </w:r>
      <w:hyperlink r:id="rId310" w:tooltip="Fair Trading and Other Justice Legislation Amendment Act 2022" w:history="1">
        <w:r>
          <w:rPr>
            <w:rStyle w:val="charCitHyperlinkAbbrev"/>
          </w:rPr>
          <w:t>A2022</w:t>
        </w:r>
        <w:r>
          <w:rPr>
            <w:rStyle w:val="charCitHyperlinkAbbrev"/>
          </w:rPr>
          <w:noBreakHyphen/>
          <w:t>8</w:t>
        </w:r>
      </w:hyperlink>
      <w:r>
        <w:t xml:space="preserve"> s 51</w:t>
      </w:r>
      <w:r w:rsidR="008A5BFA">
        <w:t>, s 102</w:t>
      </w:r>
    </w:p>
    <w:p w14:paraId="192CD12B" w14:textId="40CD725F" w:rsidR="00554617" w:rsidRDefault="00554617">
      <w:pPr>
        <w:pStyle w:val="AmdtsEntryHd"/>
      </w:pPr>
      <w:r>
        <w:t xml:space="preserve">Licensed </w:t>
      </w:r>
      <w:r w:rsidR="008A5BFA" w:rsidRPr="00607AEB">
        <w:rPr>
          <w:color w:val="000000"/>
        </w:rPr>
        <w:t>property</w:t>
      </w:r>
      <w:r w:rsidR="008A5BFA">
        <w:rPr>
          <w:color w:val="000000"/>
        </w:rPr>
        <w:t xml:space="preserve"> </w:t>
      </w:r>
      <w:r>
        <w:t>agent must not share commission etc with unlicensed person</w:t>
      </w:r>
    </w:p>
    <w:p w14:paraId="6EF942AD" w14:textId="3E6A66EE" w:rsidR="008A5BFA" w:rsidRDefault="008A5BFA">
      <w:pPr>
        <w:pStyle w:val="AmdtsEntries"/>
      </w:pPr>
      <w:r>
        <w:t>s 72 hdg</w:t>
      </w:r>
      <w:r>
        <w:tab/>
        <w:t xml:space="preserve">am </w:t>
      </w:r>
      <w:hyperlink r:id="rId311" w:tooltip="Fair Trading and Other Justice Legislation Amendment Act 2022" w:history="1">
        <w:r>
          <w:rPr>
            <w:rStyle w:val="charCitHyperlinkAbbrev"/>
          </w:rPr>
          <w:t>A2022</w:t>
        </w:r>
        <w:r>
          <w:rPr>
            <w:rStyle w:val="charCitHyperlinkAbbrev"/>
          </w:rPr>
          <w:noBreakHyphen/>
          <w:t>8</w:t>
        </w:r>
      </w:hyperlink>
      <w:r>
        <w:t xml:space="preserve"> s 102</w:t>
      </w:r>
    </w:p>
    <w:p w14:paraId="676129EC" w14:textId="59B7F3AB" w:rsidR="00554617" w:rsidRDefault="00554617">
      <w:pPr>
        <w:pStyle w:val="AmdtsEntries"/>
      </w:pPr>
      <w:r>
        <w:t>s 72</w:t>
      </w:r>
      <w:r>
        <w:tab/>
        <w:t xml:space="preserve">am </w:t>
      </w:r>
      <w:hyperlink r:id="rId312"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r w:rsidR="008A5BFA">
        <w:t xml:space="preserve">; </w:t>
      </w:r>
      <w:hyperlink r:id="rId31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 s 102</w:t>
      </w:r>
    </w:p>
    <w:p w14:paraId="159231A2" w14:textId="77777777" w:rsidR="00F40CCA" w:rsidRDefault="00F40CCA" w:rsidP="00F40CCA">
      <w:pPr>
        <w:pStyle w:val="AmdtsEntryHd"/>
        <w:rPr>
          <w:iCs/>
        </w:rPr>
      </w:pPr>
      <w:r>
        <w:t>Agreements between licensed agents to share commission etc</w:t>
      </w:r>
    </w:p>
    <w:p w14:paraId="2486C0BC" w14:textId="010BC323" w:rsidR="00F40CCA" w:rsidRPr="00F40CCA" w:rsidRDefault="00F40CCA" w:rsidP="00F40CCA">
      <w:pPr>
        <w:pStyle w:val="AmdtsEntries"/>
      </w:pPr>
      <w:r>
        <w:t>s 73</w:t>
      </w:r>
      <w:r>
        <w:tab/>
        <w:t xml:space="preserve">am </w:t>
      </w:r>
      <w:hyperlink r:id="rId314" w:tooltip="Statute Law Amendment Act 2015" w:history="1">
        <w:r>
          <w:rPr>
            <w:rStyle w:val="charCitHyperlinkAbbrev"/>
          </w:rPr>
          <w:t>A2015</w:t>
        </w:r>
        <w:r>
          <w:rPr>
            <w:rStyle w:val="charCitHyperlinkAbbrev"/>
          </w:rPr>
          <w:noBreakHyphen/>
          <w:t>15</w:t>
        </w:r>
      </w:hyperlink>
      <w:r>
        <w:t xml:space="preserve"> amdt 3.3</w:t>
      </w:r>
    </w:p>
    <w:p w14:paraId="55AC96A2" w14:textId="33D88682" w:rsidR="002416D3" w:rsidRDefault="002416D3">
      <w:pPr>
        <w:pStyle w:val="AmdtsEntryHd"/>
        <w:rPr>
          <w:color w:val="000000"/>
        </w:rPr>
      </w:pPr>
      <w:r w:rsidRPr="00607AEB">
        <w:rPr>
          <w:color w:val="000000"/>
        </w:rPr>
        <w:t>Offences—assistant property agents</w:t>
      </w:r>
    </w:p>
    <w:p w14:paraId="14ACE9AB" w14:textId="3B49CB4A" w:rsidR="002416D3" w:rsidRPr="002416D3" w:rsidRDefault="002416D3" w:rsidP="002416D3">
      <w:pPr>
        <w:pStyle w:val="AmdtsEntries"/>
      </w:pPr>
      <w:r>
        <w:t>div 5.3 hdg</w:t>
      </w:r>
      <w:r>
        <w:tab/>
        <w:t xml:space="preserve">sub </w:t>
      </w:r>
      <w:hyperlink r:id="rId315" w:tooltip="Fair Trading and Other Justice Legislation Amendment Act 2022" w:history="1">
        <w:r>
          <w:rPr>
            <w:rStyle w:val="charCitHyperlinkAbbrev"/>
          </w:rPr>
          <w:t>A2022</w:t>
        </w:r>
        <w:r>
          <w:rPr>
            <w:rStyle w:val="charCitHyperlinkAbbrev"/>
          </w:rPr>
          <w:noBreakHyphen/>
          <w:t>8</w:t>
        </w:r>
      </w:hyperlink>
      <w:r>
        <w:t xml:space="preserve"> s 52</w:t>
      </w:r>
    </w:p>
    <w:p w14:paraId="61D3DC6F" w14:textId="44627D52" w:rsidR="002416D3" w:rsidRDefault="002416D3">
      <w:pPr>
        <w:pStyle w:val="AmdtsEntryHd"/>
        <w:rPr>
          <w:color w:val="000000"/>
        </w:rPr>
      </w:pPr>
      <w:r w:rsidRPr="00607AEB">
        <w:rPr>
          <w:color w:val="000000"/>
        </w:rPr>
        <w:t>Licensed property agent may only employ licensed property agent or registered assistant property agent</w:t>
      </w:r>
    </w:p>
    <w:p w14:paraId="116E933A" w14:textId="1908AADB" w:rsidR="002416D3" w:rsidRDefault="002416D3" w:rsidP="002416D3">
      <w:pPr>
        <w:pStyle w:val="AmdtsEntries"/>
      </w:pPr>
      <w:r>
        <w:t>s 75 hdg</w:t>
      </w:r>
      <w:r>
        <w:tab/>
        <w:t xml:space="preserve">sub </w:t>
      </w:r>
      <w:hyperlink r:id="rId316" w:tooltip="Fair Trading and Other Justice Legislation Amendment Act 2022" w:history="1">
        <w:r>
          <w:rPr>
            <w:rStyle w:val="charCitHyperlinkAbbrev"/>
          </w:rPr>
          <w:t>A2022</w:t>
        </w:r>
        <w:r>
          <w:rPr>
            <w:rStyle w:val="charCitHyperlinkAbbrev"/>
          </w:rPr>
          <w:noBreakHyphen/>
          <w:t>8</w:t>
        </w:r>
      </w:hyperlink>
      <w:r>
        <w:t xml:space="preserve"> s 53</w:t>
      </w:r>
    </w:p>
    <w:p w14:paraId="773E3C6F" w14:textId="7C8F51BF" w:rsidR="002416D3" w:rsidRPr="002416D3" w:rsidRDefault="002416D3" w:rsidP="002416D3">
      <w:pPr>
        <w:pStyle w:val="AmdtsEntries"/>
      </w:pPr>
      <w:r>
        <w:t>s 75</w:t>
      </w:r>
      <w:r>
        <w:tab/>
        <w:t xml:space="preserve">am </w:t>
      </w:r>
      <w:hyperlink r:id="rId317" w:tooltip="Fair Trading and Other Justice Legislation Amendment Act 2022" w:history="1">
        <w:r>
          <w:rPr>
            <w:rStyle w:val="charCitHyperlinkAbbrev"/>
          </w:rPr>
          <w:t>A2022</w:t>
        </w:r>
        <w:r>
          <w:rPr>
            <w:rStyle w:val="charCitHyperlinkAbbrev"/>
          </w:rPr>
          <w:noBreakHyphen/>
          <w:t>8</w:t>
        </w:r>
      </w:hyperlink>
      <w:r>
        <w:t xml:space="preserve"> s 54</w:t>
      </w:r>
      <w:r w:rsidR="008A5BFA">
        <w:t>, s 102</w:t>
      </w:r>
      <w:r>
        <w:t>; ss renum R37 LA</w:t>
      </w:r>
    </w:p>
    <w:p w14:paraId="596F4744" w14:textId="2284F6B7" w:rsidR="002416D3" w:rsidRDefault="002416D3">
      <w:pPr>
        <w:pStyle w:val="AmdtsEntryHd"/>
        <w:rPr>
          <w:color w:val="000000"/>
        </w:rPr>
      </w:pPr>
      <w:r w:rsidRPr="00607AEB">
        <w:rPr>
          <w:color w:val="000000"/>
        </w:rPr>
        <w:t>Assistant property agents must not sign agency agreements</w:t>
      </w:r>
    </w:p>
    <w:p w14:paraId="61F99AE1" w14:textId="21400373" w:rsidR="002416D3" w:rsidRDefault="002416D3" w:rsidP="002416D3">
      <w:pPr>
        <w:pStyle w:val="AmdtsEntries"/>
      </w:pPr>
      <w:r>
        <w:t>s 75A</w:t>
      </w:r>
      <w:r>
        <w:tab/>
        <w:t xml:space="preserve">ins </w:t>
      </w:r>
      <w:hyperlink r:id="rId318" w:tooltip="Fair Trading and Other Justice Legislation Amendment Act 2022" w:history="1">
        <w:r>
          <w:rPr>
            <w:rStyle w:val="charCitHyperlinkAbbrev"/>
          </w:rPr>
          <w:t>A2022</w:t>
        </w:r>
        <w:r>
          <w:rPr>
            <w:rStyle w:val="charCitHyperlinkAbbrev"/>
          </w:rPr>
          <w:noBreakHyphen/>
          <w:t>8</w:t>
        </w:r>
      </w:hyperlink>
      <w:r>
        <w:t xml:space="preserve"> s 55</w:t>
      </w:r>
    </w:p>
    <w:p w14:paraId="5217FBDA" w14:textId="22CD8D04" w:rsidR="002416D3" w:rsidRPr="002416D3" w:rsidRDefault="002416D3" w:rsidP="002416D3">
      <w:pPr>
        <w:pStyle w:val="AmdtsEntries"/>
        <w:rPr>
          <w:rStyle w:val="charUnderline"/>
        </w:rPr>
      </w:pPr>
      <w:r>
        <w:tab/>
      </w:r>
      <w:r w:rsidRPr="002416D3">
        <w:rPr>
          <w:rStyle w:val="charUnderline"/>
        </w:rPr>
        <w:t>(2), (4) exp 30 June 2023 (s 75A (4))</w:t>
      </w:r>
    </w:p>
    <w:p w14:paraId="505A8E62" w14:textId="514D78CF" w:rsidR="002416D3" w:rsidRDefault="002416D3">
      <w:pPr>
        <w:pStyle w:val="AmdtsEntryHd"/>
        <w:rPr>
          <w:color w:val="000000"/>
        </w:rPr>
      </w:pPr>
      <w:r w:rsidRPr="00607AEB">
        <w:rPr>
          <w:color w:val="000000"/>
        </w:rPr>
        <w:t>Conflicts of interest—real estate and stock and station agents</w:t>
      </w:r>
    </w:p>
    <w:p w14:paraId="24207E88" w14:textId="2FD11E62" w:rsidR="002416D3" w:rsidRPr="002416D3" w:rsidRDefault="002416D3" w:rsidP="002416D3">
      <w:pPr>
        <w:pStyle w:val="AmdtsEntries"/>
      </w:pPr>
      <w:r>
        <w:t>div 5.4 hdg</w:t>
      </w:r>
      <w:r>
        <w:tab/>
        <w:t xml:space="preserve">sub </w:t>
      </w:r>
      <w:hyperlink r:id="rId319" w:tooltip="Fair Trading and Other Justice Legislation Amendment Act 2022" w:history="1">
        <w:r>
          <w:rPr>
            <w:rStyle w:val="charCitHyperlinkAbbrev"/>
          </w:rPr>
          <w:t>A2022</w:t>
        </w:r>
        <w:r>
          <w:rPr>
            <w:rStyle w:val="charCitHyperlinkAbbrev"/>
          </w:rPr>
          <w:noBreakHyphen/>
          <w:t>8</w:t>
        </w:r>
      </w:hyperlink>
      <w:r>
        <w:t xml:space="preserve"> s 56</w:t>
      </w:r>
    </w:p>
    <w:p w14:paraId="58AB0895" w14:textId="38CA035A" w:rsidR="002416D3" w:rsidRDefault="002416D3">
      <w:pPr>
        <w:pStyle w:val="AmdtsEntryHd"/>
        <w:rPr>
          <w:color w:val="000000"/>
        </w:rPr>
      </w:pPr>
      <w:r w:rsidRPr="00607AEB">
        <w:rPr>
          <w:color w:val="000000"/>
        </w:rPr>
        <w:lastRenderedPageBreak/>
        <w:t>Licensed real estate and stock and station agents must not act for buyer and seller of land</w:t>
      </w:r>
    </w:p>
    <w:p w14:paraId="38EF678A" w14:textId="048753A5" w:rsidR="002416D3" w:rsidRDefault="002416D3" w:rsidP="00B74DB4">
      <w:pPr>
        <w:pStyle w:val="AmdtsEntries"/>
        <w:keepNext/>
      </w:pPr>
      <w:r>
        <w:t>s 77 hdg</w:t>
      </w:r>
      <w:r>
        <w:tab/>
        <w:t xml:space="preserve">sub </w:t>
      </w:r>
      <w:hyperlink r:id="rId320" w:tooltip="Fair Trading and Other Justice Legislation Amendment Act 2022" w:history="1">
        <w:r>
          <w:rPr>
            <w:rStyle w:val="charCitHyperlinkAbbrev"/>
          </w:rPr>
          <w:t>A2022</w:t>
        </w:r>
        <w:r>
          <w:rPr>
            <w:rStyle w:val="charCitHyperlinkAbbrev"/>
          </w:rPr>
          <w:noBreakHyphen/>
          <w:t>8</w:t>
        </w:r>
      </w:hyperlink>
      <w:r>
        <w:t xml:space="preserve"> s 57</w:t>
      </w:r>
    </w:p>
    <w:p w14:paraId="478B32DE" w14:textId="56A0A3B4" w:rsidR="002416D3" w:rsidRPr="002416D3" w:rsidRDefault="002416D3" w:rsidP="002416D3">
      <w:pPr>
        <w:pStyle w:val="AmdtsEntries"/>
      </w:pPr>
      <w:r>
        <w:t>s 77</w:t>
      </w:r>
      <w:r>
        <w:tab/>
        <w:t xml:space="preserve">am </w:t>
      </w:r>
      <w:hyperlink r:id="rId321" w:tooltip="Fair Trading and Other Justice Legislation Amendment Act 2022" w:history="1">
        <w:r>
          <w:rPr>
            <w:rStyle w:val="charCitHyperlinkAbbrev"/>
          </w:rPr>
          <w:t>A2022</w:t>
        </w:r>
        <w:r>
          <w:rPr>
            <w:rStyle w:val="charCitHyperlinkAbbrev"/>
          </w:rPr>
          <w:noBreakHyphen/>
          <w:t>8</w:t>
        </w:r>
      </w:hyperlink>
      <w:r>
        <w:t xml:space="preserve"> s 58</w:t>
      </w:r>
    </w:p>
    <w:p w14:paraId="609CBE91" w14:textId="017AA225" w:rsidR="005414EA" w:rsidRDefault="005414EA">
      <w:pPr>
        <w:pStyle w:val="AmdtsEntryHd"/>
      </w:pPr>
      <w:r>
        <w:t xml:space="preserve">When is a statement </w:t>
      </w:r>
      <w:r>
        <w:rPr>
          <w:rStyle w:val="charItals"/>
        </w:rPr>
        <w:t>published</w:t>
      </w:r>
      <w:r>
        <w:t>?</w:t>
      </w:r>
    </w:p>
    <w:p w14:paraId="7847AB72" w14:textId="6BB50428" w:rsidR="005414EA" w:rsidRPr="005414EA" w:rsidRDefault="005414EA" w:rsidP="005414EA">
      <w:pPr>
        <w:pStyle w:val="AmdtsEntries"/>
      </w:pPr>
      <w:r>
        <w:t>s 78</w:t>
      </w:r>
      <w:r>
        <w:tab/>
        <w:t xml:space="preserve">am </w:t>
      </w:r>
      <w:hyperlink r:id="rId322"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1A6D7595" w:rsidR="00554617" w:rsidRDefault="00554617">
      <w:pPr>
        <w:pStyle w:val="AmdtsEntries"/>
      </w:pPr>
      <w:r>
        <w:t>s 81</w:t>
      </w:r>
      <w:r>
        <w:tab/>
        <w:t xml:space="preserve">am </w:t>
      </w:r>
      <w:hyperlink r:id="rId32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4661DACC" w14:textId="35CC7ADE" w:rsidR="008A5BFA" w:rsidRDefault="008A5BFA">
      <w:pPr>
        <w:pStyle w:val="AmdtsEntryHd"/>
      </w:pPr>
      <w:r>
        <w:t xml:space="preserve">Meaning of </w:t>
      </w:r>
      <w:r>
        <w:rPr>
          <w:rStyle w:val="charItals"/>
        </w:rPr>
        <w:t>beneficial interest</w:t>
      </w:r>
      <w:r>
        <w:t xml:space="preserve"> and </w:t>
      </w:r>
      <w:r>
        <w:rPr>
          <w:rStyle w:val="charItals"/>
        </w:rPr>
        <w:t>obtains a beneficial interest</w:t>
      </w:r>
      <w:r>
        <w:t xml:space="preserve"> for div 5.6</w:t>
      </w:r>
    </w:p>
    <w:p w14:paraId="00925EBC" w14:textId="7444A320" w:rsidR="008A5BFA" w:rsidRPr="008A5BFA" w:rsidRDefault="008A5BFA" w:rsidP="008A5BFA">
      <w:pPr>
        <w:pStyle w:val="AmdtsEntries"/>
      </w:pPr>
      <w:r>
        <w:t>s 82</w:t>
      </w:r>
      <w:r>
        <w:tab/>
        <w:t xml:space="preserve">am </w:t>
      </w:r>
      <w:hyperlink r:id="rId324" w:tooltip="Fair Trading and Other Justice Legislation Amendment Act 2022" w:history="1">
        <w:r>
          <w:rPr>
            <w:rStyle w:val="charCitHyperlinkAbbrev"/>
          </w:rPr>
          <w:t>A2022</w:t>
        </w:r>
        <w:r>
          <w:rPr>
            <w:rStyle w:val="charCitHyperlinkAbbrev"/>
          </w:rPr>
          <w:noBreakHyphen/>
          <w:t>8</w:t>
        </w:r>
      </w:hyperlink>
      <w:r>
        <w:t xml:space="preserve"> s 101</w:t>
      </w:r>
    </w:p>
    <w:p w14:paraId="547BFE41" w14:textId="17EBA692" w:rsidR="002416D3" w:rsidRDefault="002416D3">
      <w:pPr>
        <w:pStyle w:val="AmdtsEntryHd"/>
        <w:rPr>
          <w:color w:val="000000"/>
        </w:rPr>
      </w:pPr>
      <w:r w:rsidRPr="00607AEB">
        <w:rPr>
          <w:color w:val="000000"/>
        </w:rPr>
        <w:t>Assistant property agents must disclose certain information</w:t>
      </w:r>
    </w:p>
    <w:p w14:paraId="54F401FF" w14:textId="08330634" w:rsidR="002416D3" w:rsidRDefault="002416D3" w:rsidP="002416D3">
      <w:pPr>
        <w:pStyle w:val="AmdtsEntries"/>
      </w:pPr>
      <w:r>
        <w:t>s 85 hdg</w:t>
      </w:r>
      <w:r>
        <w:tab/>
        <w:t xml:space="preserve">sub </w:t>
      </w:r>
      <w:hyperlink r:id="rId325" w:tooltip="Fair Trading and Other Justice Legislation Amendment Act 2022" w:history="1">
        <w:r>
          <w:rPr>
            <w:rStyle w:val="charCitHyperlinkAbbrev"/>
          </w:rPr>
          <w:t>A2022</w:t>
        </w:r>
        <w:r>
          <w:rPr>
            <w:rStyle w:val="charCitHyperlinkAbbrev"/>
          </w:rPr>
          <w:noBreakHyphen/>
          <w:t>8</w:t>
        </w:r>
      </w:hyperlink>
      <w:r>
        <w:t xml:space="preserve"> s 59</w:t>
      </w:r>
    </w:p>
    <w:p w14:paraId="5AE9FD9F" w14:textId="2881AADF" w:rsidR="002416D3" w:rsidRPr="002416D3" w:rsidRDefault="002416D3" w:rsidP="002416D3">
      <w:pPr>
        <w:pStyle w:val="AmdtsEntries"/>
      </w:pPr>
      <w:r>
        <w:t>s 85</w:t>
      </w:r>
      <w:r>
        <w:tab/>
        <w:t xml:space="preserve">am </w:t>
      </w:r>
      <w:hyperlink r:id="rId326" w:tooltip="Fair Trading and Other Justice Legislation Amendment Act 2022" w:history="1">
        <w:r>
          <w:rPr>
            <w:rStyle w:val="charCitHyperlinkAbbrev"/>
          </w:rPr>
          <w:t>A2022</w:t>
        </w:r>
        <w:r>
          <w:rPr>
            <w:rStyle w:val="charCitHyperlinkAbbrev"/>
          </w:rPr>
          <w:noBreakHyphen/>
          <w:t>8</w:t>
        </w:r>
      </w:hyperlink>
      <w:r>
        <w:t xml:space="preserve"> s 60, s 61</w:t>
      </w:r>
    </w:p>
    <w:p w14:paraId="14752E15" w14:textId="33D02DDB" w:rsidR="00554617" w:rsidRDefault="00554617">
      <w:pPr>
        <w:pStyle w:val="AmdtsEntryHd"/>
      </w:pPr>
      <w:r>
        <w:t>Agents must not obtain beneficial interest in land</w:t>
      </w:r>
    </w:p>
    <w:p w14:paraId="6E7591BA" w14:textId="1184E669" w:rsidR="00554617" w:rsidRDefault="00554617">
      <w:pPr>
        <w:pStyle w:val="AmdtsEntries"/>
      </w:pPr>
      <w:r>
        <w:t>s 86</w:t>
      </w:r>
      <w:r>
        <w:tab/>
        <w:t xml:space="preserve">am </w:t>
      </w:r>
      <w:hyperlink r:id="rId327"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1A293206" w:rsidR="00554617" w:rsidRDefault="002416D3">
      <w:pPr>
        <w:pStyle w:val="AmdtsEntryHd"/>
      </w:pPr>
      <w:r w:rsidRPr="00607AEB">
        <w:rPr>
          <w:color w:val="000000"/>
        </w:rPr>
        <w:t>Assistant property agents must not obtain beneficial interest in land</w:t>
      </w:r>
    </w:p>
    <w:p w14:paraId="3282263E" w14:textId="328802DE" w:rsidR="002416D3" w:rsidRDefault="002416D3">
      <w:pPr>
        <w:pStyle w:val="AmdtsEntries"/>
      </w:pPr>
      <w:r>
        <w:t>s 87 hdg</w:t>
      </w:r>
      <w:r>
        <w:tab/>
        <w:t xml:space="preserve">sub </w:t>
      </w:r>
      <w:hyperlink r:id="rId328" w:tooltip="Fair Trading and Other Justice Legislation Amendment Act 2022" w:history="1">
        <w:r>
          <w:rPr>
            <w:rStyle w:val="charCitHyperlinkAbbrev"/>
          </w:rPr>
          <w:t>A2022</w:t>
        </w:r>
        <w:r>
          <w:rPr>
            <w:rStyle w:val="charCitHyperlinkAbbrev"/>
          </w:rPr>
          <w:noBreakHyphen/>
          <w:t>8</w:t>
        </w:r>
      </w:hyperlink>
      <w:r>
        <w:t xml:space="preserve"> s 62</w:t>
      </w:r>
    </w:p>
    <w:p w14:paraId="3A8E5252" w14:textId="64BB060F" w:rsidR="00554617" w:rsidRDefault="00554617">
      <w:pPr>
        <w:pStyle w:val="AmdtsEntries"/>
      </w:pPr>
      <w:r>
        <w:t>s 87</w:t>
      </w:r>
      <w:r>
        <w:tab/>
        <w:t xml:space="preserve">am </w:t>
      </w:r>
      <w:hyperlink r:id="rId329"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r w:rsidR="002416D3">
        <w:t xml:space="preserve">; </w:t>
      </w:r>
      <w:hyperlink r:id="rId330"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63, s 64</w:t>
      </w:r>
      <w:r w:rsidR="008A5BFA">
        <w:t>, s 101</w:t>
      </w:r>
    </w:p>
    <w:p w14:paraId="5D0BAC36" w14:textId="10953F0B" w:rsidR="002416D3" w:rsidRDefault="002416D3">
      <w:pPr>
        <w:pStyle w:val="AmdtsEntryHd"/>
      </w:pPr>
      <w:r>
        <w:t>False representations to sellers or buyers</w:t>
      </w:r>
    </w:p>
    <w:p w14:paraId="48A0344E" w14:textId="75E455E5" w:rsidR="002416D3" w:rsidRPr="002416D3" w:rsidRDefault="002416D3" w:rsidP="002416D3">
      <w:pPr>
        <w:pStyle w:val="AmdtsEntries"/>
      </w:pPr>
      <w:r>
        <w:t>s 88</w:t>
      </w:r>
      <w:r>
        <w:tab/>
        <w:t xml:space="preserve">am </w:t>
      </w:r>
      <w:hyperlink r:id="rId331"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6DBB95CD" w14:textId="71196258" w:rsidR="002416D3" w:rsidRDefault="002416D3" w:rsidP="002416D3">
      <w:pPr>
        <w:pStyle w:val="AmdtsEntryHd"/>
      </w:pPr>
      <w:r>
        <w:t>Requirement to substantiate selling price estimates</w:t>
      </w:r>
    </w:p>
    <w:p w14:paraId="506EC405" w14:textId="53C03A56" w:rsidR="002416D3" w:rsidRPr="002416D3" w:rsidRDefault="002416D3" w:rsidP="002416D3">
      <w:pPr>
        <w:pStyle w:val="AmdtsEntries"/>
      </w:pPr>
      <w:r>
        <w:t>s 89</w:t>
      </w:r>
      <w:r>
        <w:tab/>
        <w:t xml:space="preserve">am </w:t>
      </w:r>
      <w:hyperlink r:id="rId332"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00F8F619" w14:textId="11EA1A9D" w:rsidR="00554617" w:rsidRDefault="00554617">
      <w:pPr>
        <w:pStyle w:val="AmdtsEntryHd"/>
      </w:pPr>
      <w:r>
        <w:t>Proposed contracts for sale of residential property</w:t>
      </w:r>
    </w:p>
    <w:p w14:paraId="6A05DC8B" w14:textId="38766775" w:rsidR="00554617" w:rsidRDefault="00554617">
      <w:pPr>
        <w:pStyle w:val="AmdtsEntries"/>
      </w:pPr>
      <w:r>
        <w:t>s 89A</w:t>
      </w:r>
      <w:r>
        <w:tab/>
        <w:t xml:space="preserve">ins </w:t>
      </w:r>
      <w:hyperlink r:id="rId333"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33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18191478" w14:textId="316BBEF5" w:rsidR="002416D3" w:rsidRDefault="002416D3">
      <w:pPr>
        <w:pStyle w:val="AmdtsEntries"/>
      </w:pPr>
      <w:r>
        <w:tab/>
        <w:t xml:space="preserve">am </w:t>
      </w:r>
      <w:hyperlink r:id="rId335" w:tooltip="Fair Trading and Other Justice Legislation Amendment Act 2022" w:history="1">
        <w:r>
          <w:rPr>
            <w:rStyle w:val="charCitHyperlinkAbbrev"/>
          </w:rPr>
          <w:t>A2022</w:t>
        </w:r>
        <w:r>
          <w:rPr>
            <w:rStyle w:val="charCitHyperlinkAbbrev"/>
          </w:rPr>
          <w:noBreakHyphen/>
          <w:t>8</w:t>
        </w:r>
      </w:hyperlink>
      <w:r>
        <w:t xml:space="preserve"> s 66</w:t>
      </w:r>
      <w:r w:rsidR="008A5BFA">
        <w:t>, s 101</w:t>
      </w:r>
    </w:p>
    <w:p w14:paraId="7DEABAED" w14:textId="77777777" w:rsidR="00554617" w:rsidRDefault="00554617">
      <w:pPr>
        <w:pStyle w:val="AmdtsEntryHd"/>
      </w:pPr>
      <w:r>
        <w:t>Contracts for sale of residential property</w:t>
      </w:r>
    </w:p>
    <w:p w14:paraId="31121A1F" w14:textId="0D899379" w:rsidR="00554617" w:rsidRDefault="00554617">
      <w:pPr>
        <w:pStyle w:val="AmdtsEntries"/>
      </w:pPr>
      <w:r>
        <w:t>s 89B</w:t>
      </w:r>
      <w:r>
        <w:tab/>
        <w:t xml:space="preserve">ins </w:t>
      </w:r>
      <w:hyperlink r:id="rId336"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6838265B" w14:textId="71EB53F5" w:rsidR="008A5BFA" w:rsidRDefault="008A5BFA">
      <w:pPr>
        <w:pStyle w:val="AmdtsEntries"/>
      </w:pPr>
      <w:r>
        <w:tab/>
        <w:t xml:space="preserve">am </w:t>
      </w:r>
      <w:hyperlink r:id="rId337" w:tooltip="Fair Trading and Other Justice Legislation Amendment Act 2022" w:history="1">
        <w:r>
          <w:rPr>
            <w:rStyle w:val="charCitHyperlinkAbbrev"/>
          </w:rPr>
          <w:t>A2022</w:t>
        </w:r>
        <w:r>
          <w:rPr>
            <w:rStyle w:val="charCitHyperlinkAbbrev"/>
          </w:rPr>
          <w:noBreakHyphen/>
          <w:t>8</w:t>
        </w:r>
      </w:hyperlink>
      <w:r>
        <w:t xml:space="preserve"> s 101</w:t>
      </w:r>
    </w:p>
    <w:p w14:paraId="1E80F333" w14:textId="77777777" w:rsidR="003D54BE" w:rsidRDefault="00334F76" w:rsidP="003D54BE">
      <w:pPr>
        <w:pStyle w:val="AmdtsEntryHd"/>
      </w:pPr>
      <w:r w:rsidRPr="00233332">
        <w:rPr>
          <w:rStyle w:val="CharDivText"/>
        </w:rPr>
        <w:t>Travel agents—further provisions</w:t>
      </w:r>
    </w:p>
    <w:p w14:paraId="53FEC07F" w14:textId="6C00D763" w:rsidR="003D54BE" w:rsidRPr="003D54BE" w:rsidRDefault="003D54BE" w:rsidP="003D54BE">
      <w:pPr>
        <w:pStyle w:val="AmdtsEntries"/>
      </w:pPr>
      <w:r>
        <w:t>div 5.7 hdg</w:t>
      </w:r>
      <w:r>
        <w:tab/>
        <w:t xml:space="preserve">om </w:t>
      </w:r>
      <w:hyperlink r:id="rId338"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7753D4B1" w:rsidR="00554617" w:rsidRDefault="00554617" w:rsidP="003D54BE">
      <w:pPr>
        <w:pStyle w:val="AmdtsEntries"/>
        <w:keepNext/>
      </w:pPr>
      <w:r>
        <w:t>s 90</w:t>
      </w:r>
      <w:r>
        <w:tab/>
        <w:t xml:space="preserve">am </w:t>
      </w:r>
      <w:hyperlink r:id="rId33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66138182" w:rsidR="003D54BE" w:rsidRDefault="003D54BE">
      <w:pPr>
        <w:pStyle w:val="AmdtsEntries"/>
      </w:pPr>
      <w:r>
        <w:tab/>
        <w:t xml:space="preserve">om </w:t>
      </w:r>
      <w:hyperlink r:id="rId340"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155C5822" w:rsidR="00554617" w:rsidRDefault="00554617" w:rsidP="00517D33">
      <w:pPr>
        <w:pStyle w:val="AmdtsEntries"/>
        <w:keepNext/>
      </w:pPr>
      <w:r>
        <w:t>s 91</w:t>
      </w:r>
      <w:r>
        <w:tab/>
        <w:t xml:space="preserve">am </w:t>
      </w:r>
      <w:hyperlink r:id="rId34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12ADC627" w:rsidR="003D54BE" w:rsidRDefault="003D54BE" w:rsidP="003D54BE">
      <w:pPr>
        <w:pStyle w:val="AmdtsEntries"/>
      </w:pPr>
      <w:r>
        <w:tab/>
        <w:t xml:space="preserve">om </w:t>
      </w:r>
      <w:hyperlink r:id="rId342"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2F9789AE" w:rsidR="003D54BE" w:rsidRPr="003D54BE" w:rsidRDefault="003D54BE" w:rsidP="003D54BE">
      <w:pPr>
        <w:pStyle w:val="AmdtsEntries"/>
      </w:pPr>
      <w:r>
        <w:t>s 92</w:t>
      </w:r>
      <w:r>
        <w:tab/>
        <w:t xml:space="preserve">om </w:t>
      </w:r>
      <w:hyperlink r:id="rId343"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lastRenderedPageBreak/>
        <w:t>Legal action by travel agents board of trustees</w:t>
      </w:r>
    </w:p>
    <w:p w14:paraId="0E559F26" w14:textId="6389A4F0" w:rsidR="003D54BE" w:rsidRPr="003D54BE" w:rsidRDefault="003D54BE" w:rsidP="003D54BE">
      <w:pPr>
        <w:pStyle w:val="AmdtsEntries"/>
      </w:pPr>
      <w:r>
        <w:t>s 93</w:t>
      </w:r>
      <w:r>
        <w:tab/>
        <w:t xml:space="preserve">om </w:t>
      </w:r>
      <w:hyperlink r:id="rId344"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32896507" w:rsidR="003D54BE" w:rsidRPr="003D54BE" w:rsidRDefault="003D54BE" w:rsidP="003D54BE">
      <w:pPr>
        <w:pStyle w:val="AmdtsEntries"/>
      </w:pPr>
      <w:r>
        <w:t>s 94</w:t>
      </w:r>
      <w:r>
        <w:tab/>
        <w:t xml:space="preserve">om </w:t>
      </w:r>
      <w:hyperlink r:id="rId345"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5BF58F37" w:rsidR="003D54BE" w:rsidRPr="003D54BE" w:rsidRDefault="003D54BE" w:rsidP="003D54BE">
      <w:pPr>
        <w:pStyle w:val="AmdtsEntries"/>
      </w:pPr>
      <w:r>
        <w:t>s 95</w:t>
      </w:r>
      <w:r>
        <w:tab/>
        <w:t xml:space="preserve">om </w:t>
      </w:r>
      <w:hyperlink r:id="rId346" w:tooltip="Justice and Community Safety Legislation Amendment Act 2014" w:history="1">
        <w:r>
          <w:rPr>
            <w:rStyle w:val="charCitHyperlinkAbbrev"/>
          </w:rPr>
          <w:t>A2014</w:t>
        </w:r>
        <w:r>
          <w:rPr>
            <w:rStyle w:val="charCitHyperlinkAbbrev"/>
          </w:rPr>
          <w:noBreakHyphen/>
          <w:t>17</w:t>
        </w:r>
      </w:hyperlink>
      <w:r>
        <w:t xml:space="preserve"> amdt 1.9</w:t>
      </w:r>
    </w:p>
    <w:p w14:paraId="37419D1F" w14:textId="53AA186D" w:rsidR="002416D3" w:rsidRDefault="002416D3" w:rsidP="004F242D">
      <w:pPr>
        <w:pStyle w:val="AmdtsEntryHd"/>
        <w:rPr>
          <w:color w:val="000000"/>
        </w:rPr>
      </w:pPr>
      <w:r w:rsidRPr="00607AEB">
        <w:rPr>
          <w:color w:val="000000"/>
        </w:rPr>
        <w:t>Other offences—agents and assistant property agents</w:t>
      </w:r>
    </w:p>
    <w:p w14:paraId="3F77DD8C" w14:textId="76840A5E" w:rsidR="002416D3" w:rsidRPr="002416D3" w:rsidRDefault="002416D3" w:rsidP="002416D3">
      <w:pPr>
        <w:pStyle w:val="AmdtsEntries"/>
      </w:pPr>
      <w:r>
        <w:t>div 5.9 hdg</w:t>
      </w:r>
      <w:r>
        <w:tab/>
        <w:t xml:space="preserve">sub </w:t>
      </w:r>
      <w:hyperlink r:id="rId347" w:tooltip="Fair Trading and Other Justice Legislation Amendment Act 2022" w:history="1">
        <w:r>
          <w:rPr>
            <w:rStyle w:val="charCitHyperlinkAbbrev"/>
          </w:rPr>
          <w:t>A2022</w:t>
        </w:r>
        <w:r>
          <w:rPr>
            <w:rStyle w:val="charCitHyperlinkAbbrev"/>
          </w:rPr>
          <w:noBreakHyphen/>
          <w:t>8</w:t>
        </w:r>
      </w:hyperlink>
      <w:r>
        <w:t xml:space="preserve"> s 67</w:t>
      </w:r>
    </w:p>
    <w:p w14:paraId="44B60737" w14:textId="64082453" w:rsidR="002416D3" w:rsidRDefault="002416D3" w:rsidP="004F242D">
      <w:pPr>
        <w:pStyle w:val="AmdtsEntryHd"/>
      </w:pPr>
      <w:r>
        <w:t>Lending registration certificate</w:t>
      </w:r>
    </w:p>
    <w:p w14:paraId="276681A9" w14:textId="428EACBD" w:rsidR="002416D3" w:rsidRPr="002416D3" w:rsidRDefault="002416D3" w:rsidP="002416D3">
      <w:pPr>
        <w:pStyle w:val="AmdtsEntries"/>
      </w:pPr>
      <w:r>
        <w:t>s 98</w:t>
      </w:r>
      <w:r>
        <w:tab/>
        <w:t xml:space="preserve">am </w:t>
      </w:r>
      <w:hyperlink r:id="rId348" w:tooltip="Fair Trading and Other Justice Legislation Amendment Act 2022" w:history="1">
        <w:r>
          <w:rPr>
            <w:rStyle w:val="charCitHyperlinkAbbrev"/>
          </w:rPr>
          <w:t>A2022</w:t>
        </w:r>
        <w:r>
          <w:rPr>
            <w:rStyle w:val="charCitHyperlinkAbbrev"/>
          </w:rPr>
          <w:noBreakHyphen/>
          <w:t>8</w:t>
        </w:r>
      </w:hyperlink>
      <w:r>
        <w:t xml:space="preserve"> s 68</w:t>
      </w:r>
      <w:r w:rsidR="008A5BFA">
        <w:t>, s 101</w:t>
      </w:r>
    </w:p>
    <w:p w14:paraId="3F47EF58" w14:textId="2DEA84B5" w:rsidR="008A5BFA" w:rsidRDefault="008A5BFA" w:rsidP="005D47F6">
      <w:pPr>
        <w:pStyle w:val="AmdtsEntryHd"/>
      </w:pPr>
      <w:r>
        <w:t>No commission or expenses without agency agreement</w:t>
      </w:r>
    </w:p>
    <w:p w14:paraId="18F1E26E" w14:textId="76859A69" w:rsidR="008A5BFA" w:rsidRPr="008A5BFA" w:rsidRDefault="008A5BFA" w:rsidP="008A5BFA">
      <w:pPr>
        <w:pStyle w:val="AmdtsEntries"/>
      </w:pPr>
      <w:r>
        <w:t>s 100</w:t>
      </w:r>
      <w:r>
        <w:tab/>
        <w:t xml:space="preserve">am </w:t>
      </w:r>
      <w:hyperlink r:id="rId349" w:tooltip="Fair Trading and Other Justice Legislation Amendment Act 2022" w:history="1">
        <w:r>
          <w:rPr>
            <w:rStyle w:val="charCitHyperlinkAbbrev"/>
          </w:rPr>
          <w:t>A2022</w:t>
        </w:r>
        <w:r>
          <w:rPr>
            <w:rStyle w:val="charCitHyperlinkAbbrev"/>
          </w:rPr>
          <w:noBreakHyphen/>
          <w:t>8</w:t>
        </w:r>
      </w:hyperlink>
      <w:r>
        <w:t xml:space="preserve"> s 102</w:t>
      </w:r>
    </w:p>
    <w:p w14:paraId="4F2656AC" w14:textId="0A782C4B" w:rsidR="002416D3" w:rsidRDefault="002416D3" w:rsidP="005D47F6">
      <w:pPr>
        <w:pStyle w:val="AmdtsEntryHd"/>
        <w:rPr>
          <w:color w:val="000000"/>
        </w:rPr>
      </w:pPr>
      <w:r w:rsidRPr="00607AEB">
        <w:rPr>
          <w:color w:val="000000"/>
        </w:rPr>
        <w:t>Trust accounts—licensed property agents</w:t>
      </w:r>
    </w:p>
    <w:p w14:paraId="01F2C1B2" w14:textId="7E81A07B" w:rsidR="002416D3" w:rsidRPr="002416D3" w:rsidRDefault="002416D3" w:rsidP="002416D3">
      <w:pPr>
        <w:pStyle w:val="AmdtsEntries"/>
      </w:pPr>
      <w:r>
        <w:t>pt 7 hdg</w:t>
      </w:r>
      <w:r>
        <w:tab/>
        <w:t xml:space="preserve">sub </w:t>
      </w:r>
      <w:hyperlink r:id="rId350" w:tooltip="Fair Trading and Other Justice Legislation Amendment Act 2022" w:history="1">
        <w:r>
          <w:rPr>
            <w:rStyle w:val="charCitHyperlinkAbbrev"/>
          </w:rPr>
          <w:t>A2022</w:t>
        </w:r>
        <w:r>
          <w:rPr>
            <w:rStyle w:val="charCitHyperlinkAbbrev"/>
          </w:rPr>
          <w:noBreakHyphen/>
          <w:t>8</w:t>
        </w:r>
      </w:hyperlink>
      <w:r>
        <w:t xml:space="preserve"> s 69</w:t>
      </w:r>
    </w:p>
    <w:p w14:paraId="404B4743" w14:textId="54123956" w:rsidR="002416D3" w:rsidRDefault="002416D3" w:rsidP="002416D3">
      <w:pPr>
        <w:pStyle w:val="AmdtsEntryHd"/>
      </w:pPr>
      <w:r w:rsidRPr="00607AEB">
        <w:rPr>
          <w:color w:val="000000"/>
        </w:rPr>
        <w:t xml:space="preserve">Meaning of </w:t>
      </w:r>
      <w:r w:rsidRPr="00607AEB">
        <w:rPr>
          <w:rStyle w:val="charItals"/>
        </w:rPr>
        <w:t>licensed property agent</w:t>
      </w:r>
      <w:r w:rsidRPr="00607AEB">
        <w:rPr>
          <w:color w:val="000000"/>
        </w:rPr>
        <w:t>—pt 7</w:t>
      </w:r>
    </w:p>
    <w:p w14:paraId="6EE93DD0" w14:textId="496E5E85" w:rsidR="002416D3" w:rsidRDefault="002416D3" w:rsidP="002416D3">
      <w:pPr>
        <w:pStyle w:val="AmdtsEntries"/>
      </w:pPr>
      <w:r>
        <w:t>s 101</w:t>
      </w:r>
      <w:r>
        <w:tab/>
      </w:r>
      <w:r w:rsidRPr="002416D3">
        <w:rPr>
          <w:b/>
          <w:bCs/>
        </w:rPr>
        <w:t>orig</w:t>
      </w:r>
    </w:p>
    <w:p w14:paraId="22F9AE35" w14:textId="4AE56570" w:rsidR="002416D3" w:rsidRDefault="002416D3" w:rsidP="002416D3">
      <w:pPr>
        <w:pStyle w:val="AmdtsEntries"/>
      </w:pPr>
      <w:r>
        <w:tab/>
        <w:t>reloc and renum as s 104A</w:t>
      </w:r>
    </w:p>
    <w:p w14:paraId="5D715B78" w14:textId="5D5FAA1E" w:rsidR="002416D3" w:rsidRPr="002416D3" w:rsidRDefault="002416D3" w:rsidP="002416D3">
      <w:pPr>
        <w:pStyle w:val="AmdtsEntries"/>
        <w:rPr>
          <w:b/>
          <w:bCs/>
        </w:rPr>
      </w:pPr>
      <w:r>
        <w:tab/>
      </w:r>
      <w:r w:rsidRPr="002416D3">
        <w:rPr>
          <w:b/>
          <w:bCs/>
        </w:rPr>
        <w:t>pres</w:t>
      </w:r>
    </w:p>
    <w:p w14:paraId="3A0E3ABC" w14:textId="4DF69614" w:rsidR="002416D3" w:rsidRPr="00F40CCA" w:rsidRDefault="002416D3" w:rsidP="002416D3">
      <w:pPr>
        <w:pStyle w:val="AmdtsEntries"/>
      </w:pPr>
      <w:r>
        <w:tab/>
        <w:t xml:space="preserve">ins </w:t>
      </w:r>
      <w:hyperlink r:id="rId351" w:tooltip="Fair Trading and Other Justice Legislation Amendment Act 2022" w:history="1">
        <w:r>
          <w:rPr>
            <w:rStyle w:val="charCitHyperlinkAbbrev"/>
          </w:rPr>
          <w:t>A2022</w:t>
        </w:r>
        <w:r>
          <w:rPr>
            <w:rStyle w:val="charCitHyperlinkAbbrev"/>
          </w:rPr>
          <w:noBreakHyphen/>
          <w:t>8</w:t>
        </w:r>
      </w:hyperlink>
      <w:r>
        <w:t xml:space="preserve"> s 70</w:t>
      </w:r>
    </w:p>
    <w:p w14:paraId="1C058ED7" w14:textId="7C843E2B" w:rsidR="008A5BFA" w:rsidRDefault="008A5BFA" w:rsidP="005D47F6">
      <w:pPr>
        <w:pStyle w:val="AmdtsEntryHd"/>
      </w:pPr>
      <w:r>
        <w:t xml:space="preserve">What is </w:t>
      </w:r>
      <w:r w:rsidRPr="00266B95">
        <w:rPr>
          <w:rStyle w:val="charItals"/>
        </w:rPr>
        <w:t>trust mone</w:t>
      </w:r>
      <w:r>
        <w:t>y?</w:t>
      </w:r>
    </w:p>
    <w:p w14:paraId="7851E8AF" w14:textId="07E85FCD" w:rsidR="008A5BFA" w:rsidRPr="008A5BFA" w:rsidRDefault="008A5BFA" w:rsidP="008A5BFA">
      <w:pPr>
        <w:pStyle w:val="AmdtsEntries"/>
      </w:pPr>
      <w:r>
        <w:t>s 102</w:t>
      </w:r>
      <w:r>
        <w:tab/>
        <w:t xml:space="preserve">am </w:t>
      </w:r>
      <w:hyperlink r:id="rId352" w:tooltip="Fair Trading and Other Justice Legislation Amendment Act 2022" w:history="1">
        <w:r>
          <w:rPr>
            <w:rStyle w:val="charCitHyperlinkAbbrev"/>
          </w:rPr>
          <w:t>A2022</w:t>
        </w:r>
        <w:r>
          <w:rPr>
            <w:rStyle w:val="charCitHyperlinkAbbrev"/>
          </w:rPr>
          <w:noBreakHyphen/>
          <w:t>8</w:t>
        </w:r>
      </w:hyperlink>
      <w:r>
        <w:t xml:space="preserve"> s 102</w:t>
      </w:r>
    </w:p>
    <w:p w14:paraId="7DEA5E6D" w14:textId="2D6BCF89"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78AFE97A" w:rsidR="005D47F6" w:rsidRDefault="005D47F6" w:rsidP="005D47F6">
      <w:pPr>
        <w:pStyle w:val="AmdtsEntries"/>
      </w:pPr>
      <w:r>
        <w:t>s 104A</w:t>
      </w:r>
      <w:r>
        <w:tab/>
        <w:t xml:space="preserve">(prev s 101) sub </w:t>
      </w:r>
      <w:hyperlink r:id="rId353" w:tooltip="Statute Law Amendment Act 2015" w:history="1">
        <w:r>
          <w:rPr>
            <w:rStyle w:val="charCitHyperlinkAbbrev"/>
          </w:rPr>
          <w:t>A2015</w:t>
        </w:r>
        <w:r>
          <w:rPr>
            <w:rStyle w:val="charCitHyperlinkAbbrev"/>
          </w:rPr>
          <w:noBreakHyphen/>
          <w:t>15</w:t>
        </w:r>
      </w:hyperlink>
      <w:r>
        <w:t xml:space="preserve"> amdt 3.4</w:t>
      </w:r>
    </w:p>
    <w:p w14:paraId="55655E99" w14:textId="0F9CDB65" w:rsidR="005D47F6" w:rsidRDefault="005D47F6" w:rsidP="005D47F6">
      <w:pPr>
        <w:pStyle w:val="AmdtsEntries"/>
      </w:pPr>
      <w:r>
        <w:tab/>
        <w:t xml:space="preserve">reloc and renum as s 104A </w:t>
      </w:r>
      <w:hyperlink r:id="rId354" w:tooltip="Statute Law Amendment Act 2015" w:history="1">
        <w:r>
          <w:rPr>
            <w:rStyle w:val="charCitHyperlinkAbbrev"/>
          </w:rPr>
          <w:t>A2015</w:t>
        </w:r>
        <w:r>
          <w:rPr>
            <w:rStyle w:val="charCitHyperlinkAbbrev"/>
          </w:rPr>
          <w:noBreakHyphen/>
          <w:t>15</w:t>
        </w:r>
      </w:hyperlink>
      <w:r>
        <w:t xml:space="preserve"> amdt 3.5</w:t>
      </w:r>
    </w:p>
    <w:p w14:paraId="2400D7C3" w14:textId="0F995EBA" w:rsidR="002416D3" w:rsidRPr="00F40CCA" w:rsidRDefault="002416D3" w:rsidP="005D47F6">
      <w:pPr>
        <w:pStyle w:val="AmdtsEntries"/>
      </w:pPr>
      <w:r>
        <w:tab/>
        <w:t xml:space="preserve">om </w:t>
      </w:r>
      <w:hyperlink r:id="rId355" w:tooltip="Fair Trading and Other Justice Legislation Amendment Act 2022" w:history="1">
        <w:r>
          <w:rPr>
            <w:rStyle w:val="charCitHyperlinkAbbrev"/>
          </w:rPr>
          <w:t>A2022</w:t>
        </w:r>
        <w:r>
          <w:rPr>
            <w:rStyle w:val="charCitHyperlinkAbbrev"/>
          </w:rPr>
          <w:noBreakHyphen/>
          <w:t>8</w:t>
        </w:r>
      </w:hyperlink>
      <w:r>
        <w:t xml:space="preserve"> s 71</w:t>
      </w:r>
    </w:p>
    <w:p w14:paraId="2CEAE40E" w14:textId="77777777" w:rsidR="004F242D" w:rsidRDefault="004F242D" w:rsidP="004F242D">
      <w:pPr>
        <w:pStyle w:val="AmdtsEntryHd"/>
      </w:pPr>
      <w:r>
        <w:rPr>
          <w:noProof/>
        </w:rPr>
        <w:t>Opening trust accounts</w:t>
      </w:r>
    </w:p>
    <w:p w14:paraId="4A3BCA12" w14:textId="4603DC01" w:rsidR="004F242D" w:rsidRPr="004F242D" w:rsidRDefault="004F242D" w:rsidP="004F242D">
      <w:pPr>
        <w:pStyle w:val="AmdtsEntries"/>
      </w:pPr>
      <w:r>
        <w:t>s 105</w:t>
      </w:r>
      <w:r>
        <w:tab/>
        <w:t xml:space="preserve">am </w:t>
      </w:r>
      <w:hyperlink r:id="rId35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357"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r w:rsidR="008A5BFA">
        <w:t xml:space="preserve">; </w:t>
      </w:r>
      <w:hyperlink r:id="rId358"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1D1BDA12" w:rsidR="0057763C" w:rsidRDefault="0057763C" w:rsidP="0057763C">
      <w:pPr>
        <w:pStyle w:val="AmdtsEntries"/>
      </w:pPr>
      <w:r>
        <w:t>s 105A</w:t>
      </w:r>
      <w:r>
        <w:tab/>
        <w:t xml:space="preserve">ins </w:t>
      </w:r>
      <w:hyperlink r:id="rId359"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39F6755" w14:textId="5089B7DC" w:rsidR="008A5BFA" w:rsidRPr="004F242D" w:rsidRDefault="008A5BFA" w:rsidP="0057763C">
      <w:pPr>
        <w:pStyle w:val="AmdtsEntries"/>
      </w:pPr>
      <w:r>
        <w:tab/>
        <w:t xml:space="preserve">am </w:t>
      </w:r>
      <w:hyperlink r:id="rId360" w:tooltip="Fair Trading and Other Justice Legislation Amendment Act 2022" w:history="1">
        <w:r>
          <w:rPr>
            <w:rStyle w:val="charCitHyperlinkAbbrev"/>
          </w:rPr>
          <w:t>A2022</w:t>
        </w:r>
        <w:r>
          <w:rPr>
            <w:rStyle w:val="charCitHyperlinkAbbrev"/>
          </w:rPr>
          <w:noBreakHyphen/>
          <w:t>8</w:t>
        </w:r>
      </w:hyperlink>
      <w:r>
        <w:t xml:space="preserve"> s 102</w:t>
      </w:r>
    </w:p>
    <w:p w14:paraId="0B64B88B" w14:textId="4B31C6C8" w:rsidR="008A5BFA" w:rsidRDefault="008A5BFA">
      <w:pPr>
        <w:pStyle w:val="AmdtsEntryHd"/>
      </w:pPr>
      <w:r>
        <w:t>Closing trust accounts</w:t>
      </w:r>
    </w:p>
    <w:p w14:paraId="4FA3B45B" w14:textId="4E5F4C29" w:rsidR="008A5BFA" w:rsidRPr="008A5BFA" w:rsidRDefault="008A5BFA" w:rsidP="008A5BFA">
      <w:pPr>
        <w:pStyle w:val="AmdtsEntries"/>
      </w:pPr>
      <w:r>
        <w:t>s 106</w:t>
      </w:r>
      <w:r>
        <w:tab/>
        <w:t xml:space="preserve">am </w:t>
      </w:r>
      <w:hyperlink r:id="rId361" w:tooltip="Fair Trading and Other Justice Legislation Amendment Act 2022" w:history="1">
        <w:r>
          <w:rPr>
            <w:rStyle w:val="charCitHyperlinkAbbrev"/>
          </w:rPr>
          <w:t>A2022</w:t>
        </w:r>
        <w:r>
          <w:rPr>
            <w:rStyle w:val="charCitHyperlinkAbbrev"/>
          </w:rPr>
          <w:noBreakHyphen/>
          <w:t>8</w:t>
        </w:r>
      </w:hyperlink>
      <w:r>
        <w:t xml:space="preserve"> s 102</w:t>
      </w:r>
    </w:p>
    <w:p w14:paraId="189D6ED3" w14:textId="76613CC1" w:rsidR="00554617" w:rsidRDefault="00554617">
      <w:pPr>
        <w:pStyle w:val="AmdtsEntryHd"/>
      </w:pPr>
      <w:r>
        <w:t>Dealing with trust money</w:t>
      </w:r>
    </w:p>
    <w:p w14:paraId="6AB1468D" w14:textId="00DDB3F3" w:rsidR="00554617" w:rsidRDefault="00554617">
      <w:pPr>
        <w:pStyle w:val="AmdtsEntries"/>
      </w:pPr>
      <w:r>
        <w:t>s 107</w:t>
      </w:r>
      <w:r>
        <w:tab/>
        <w:t xml:space="preserve">am </w:t>
      </w:r>
      <w:hyperlink r:id="rId362"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363"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364"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r w:rsidR="008A5BFA">
        <w:t xml:space="preserve">; </w:t>
      </w:r>
      <w:hyperlink r:id="rId365"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2D80F442" w14:textId="5FF470CA" w:rsidR="004370CD" w:rsidRDefault="004370CD">
      <w:pPr>
        <w:pStyle w:val="AmdtsEntryHd"/>
        <w:rPr>
          <w:color w:val="000000"/>
        </w:rPr>
      </w:pPr>
      <w:r w:rsidRPr="00607AEB">
        <w:rPr>
          <w:color w:val="000000"/>
        </w:rPr>
        <w:t>Assistant property agents must not withdraw trust money</w:t>
      </w:r>
    </w:p>
    <w:p w14:paraId="3F97DD02" w14:textId="544D2248" w:rsidR="004370CD" w:rsidRPr="004370CD" w:rsidRDefault="004370CD" w:rsidP="004370CD">
      <w:pPr>
        <w:pStyle w:val="AmdtsEntries"/>
      </w:pPr>
      <w:r>
        <w:t>s 107A</w:t>
      </w:r>
      <w:r>
        <w:tab/>
        <w:t xml:space="preserve">ins </w:t>
      </w:r>
      <w:hyperlink r:id="rId366" w:tooltip="Fair Trading and Other Justice Legislation Amendment Act 2022" w:history="1">
        <w:r>
          <w:rPr>
            <w:rStyle w:val="charCitHyperlinkAbbrev"/>
          </w:rPr>
          <w:t>A2022</w:t>
        </w:r>
        <w:r>
          <w:rPr>
            <w:rStyle w:val="charCitHyperlinkAbbrev"/>
          </w:rPr>
          <w:noBreakHyphen/>
          <w:t>8</w:t>
        </w:r>
      </w:hyperlink>
      <w:r>
        <w:t xml:space="preserve"> s 72</w:t>
      </w:r>
    </w:p>
    <w:p w14:paraId="3583880A" w14:textId="30C7AC39" w:rsidR="004370CD" w:rsidRDefault="004370CD">
      <w:pPr>
        <w:pStyle w:val="AmdtsEntryHd"/>
        <w:rPr>
          <w:color w:val="000000"/>
        </w:rPr>
      </w:pPr>
      <w:r w:rsidRPr="00607AEB">
        <w:rPr>
          <w:color w:val="000000"/>
        </w:rPr>
        <w:lastRenderedPageBreak/>
        <w:t>Licensed property agents to notify of overdrawn trust accounts</w:t>
      </w:r>
    </w:p>
    <w:p w14:paraId="7726D980" w14:textId="2E28F60E" w:rsidR="004370CD" w:rsidRDefault="004370CD" w:rsidP="004370CD">
      <w:pPr>
        <w:pStyle w:val="AmdtsEntries"/>
      </w:pPr>
      <w:r>
        <w:t>s 108 hdg</w:t>
      </w:r>
      <w:r>
        <w:tab/>
        <w:t xml:space="preserve">sub </w:t>
      </w:r>
      <w:hyperlink r:id="rId367" w:tooltip="Fair Trading and Other Justice Legislation Amendment Act 2022" w:history="1">
        <w:r>
          <w:rPr>
            <w:rStyle w:val="charCitHyperlinkAbbrev"/>
          </w:rPr>
          <w:t>A2022</w:t>
        </w:r>
        <w:r>
          <w:rPr>
            <w:rStyle w:val="charCitHyperlinkAbbrev"/>
          </w:rPr>
          <w:noBreakHyphen/>
          <w:t>8</w:t>
        </w:r>
      </w:hyperlink>
      <w:r>
        <w:t xml:space="preserve"> s 73</w:t>
      </w:r>
    </w:p>
    <w:p w14:paraId="35616ED2" w14:textId="74744A7A" w:rsidR="008A5BFA" w:rsidRPr="004370CD" w:rsidRDefault="008A5BFA" w:rsidP="004370CD">
      <w:pPr>
        <w:pStyle w:val="AmdtsEntries"/>
      </w:pPr>
      <w:r>
        <w:t>s 108</w:t>
      </w:r>
      <w:r>
        <w:tab/>
        <w:t xml:space="preserve">am </w:t>
      </w:r>
      <w:hyperlink r:id="rId368" w:tooltip="Fair Trading and Other Justice Legislation Amendment Act 2022" w:history="1">
        <w:r>
          <w:rPr>
            <w:rStyle w:val="charCitHyperlinkAbbrev"/>
          </w:rPr>
          <w:t>A2022</w:t>
        </w:r>
        <w:r>
          <w:rPr>
            <w:rStyle w:val="charCitHyperlinkAbbrev"/>
          </w:rPr>
          <w:noBreakHyphen/>
          <w:t>8</w:t>
        </w:r>
      </w:hyperlink>
      <w:r>
        <w:t xml:space="preserve"> s 102</w:t>
      </w:r>
    </w:p>
    <w:p w14:paraId="2DEC8E61" w14:textId="0DB00A30" w:rsidR="00554617" w:rsidRDefault="00554617">
      <w:pPr>
        <w:pStyle w:val="AmdtsEntryHd"/>
      </w:pPr>
      <w:r>
        <w:rPr>
          <w:noProof/>
          <w:szCs w:val="24"/>
        </w:rPr>
        <w:t>Interest on trust accounts</w:t>
      </w:r>
    </w:p>
    <w:p w14:paraId="671EDC14" w14:textId="2C5A30E5" w:rsidR="00554617" w:rsidRDefault="00554617">
      <w:pPr>
        <w:pStyle w:val="AmdtsEntries"/>
      </w:pPr>
      <w:r>
        <w:t>s 109</w:t>
      </w:r>
      <w:r>
        <w:tab/>
        <w:t xml:space="preserve">am </w:t>
      </w:r>
      <w:hyperlink r:id="rId369"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1B127D5D" w:rsidR="007C75C6" w:rsidRDefault="007C75C6" w:rsidP="007C75C6">
      <w:pPr>
        <w:pStyle w:val="AmdtsEntries"/>
      </w:pPr>
      <w:r w:rsidRPr="003F4E4B">
        <w:t>s 109A</w:t>
      </w:r>
      <w:r w:rsidRPr="003F4E4B">
        <w:tab/>
        <w:t xml:space="preserve">ins </w:t>
      </w:r>
      <w:hyperlink r:id="rId37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2F6006CB" w:rsidR="005D47F6" w:rsidRPr="003F4E4B" w:rsidRDefault="005D47F6" w:rsidP="007C75C6">
      <w:pPr>
        <w:pStyle w:val="AmdtsEntries"/>
      </w:pPr>
      <w:r>
        <w:tab/>
        <w:t xml:space="preserve">am </w:t>
      </w:r>
      <w:hyperlink r:id="rId371" w:tooltip="Statute Law Amendment Act 2015" w:history="1">
        <w:r>
          <w:rPr>
            <w:rStyle w:val="charCitHyperlinkAbbrev"/>
          </w:rPr>
          <w:t>A2015</w:t>
        </w:r>
        <w:r>
          <w:rPr>
            <w:rStyle w:val="charCitHyperlinkAbbrev"/>
          </w:rPr>
          <w:noBreakHyphen/>
          <w:t>15</w:t>
        </w:r>
      </w:hyperlink>
      <w:r>
        <w:t xml:space="preserve"> amdt 3.6</w:t>
      </w:r>
    </w:p>
    <w:p w14:paraId="3E7939C7" w14:textId="31310C35" w:rsidR="004370CD" w:rsidRDefault="004370CD">
      <w:pPr>
        <w:pStyle w:val="AmdtsEntryHd"/>
        <w:rPr>
          <w:color w:val="000000"/>
        </w:rPr>
      </w:pPr>
      <w:r w:rsidRPr="00607AEB">
        <w:rPr>
          <w:color w:val="000000"/>
        </w:rPr>
        <w:t>Quarterly statements by licensed property agents</w:t>
      </w:r>
    </w:p>
    <w:p w14:paraId="41AE1B68" w14:textId="11F16175" w:rsidR="004370CD" w:rsidRPr="004370CD" w:rsidRDefault="004370CD" w:rsidP="004370CD">
      <w:pPr>
        <w:pStyle w:val="AmdtsEntries"/>
      </w:pPr>
      <w:r>
        <w:t>s 111 hdg</w:t>
      </w:r>
      <w:r>
        <w:tab/>
        <w:t xml:space="preserve">sub </w:t>
      </w:r>
      <w:hyperlink r:id="rId372" w:tooltip="Fair Trading and Other Justice Legislation Amendment Act 2022" w:history="1">
        <w:r>
          <w:rPr>
            <w:rStyle w:val="charCitHyperlinkAbbrev"/>
          </w:rPr>
          <w:t>A2022</w:t>
        </w:r>
        <w:r>
          <w:rPr>
            <w:rStyle w:val="charCitHyperlinkAbbrev"/>
          </w:rPr>
          <w:noBreakHyphen/>
          <w:t>8</w:t>
        </w:r>
      </w:hyperlink>
      <w:r>
        <w:t xml:space="preserve"> s 73</w:t>
      </w:r>
    </w:p>
    <w:p w14:paraId="039F1FC0" w14:textId="74347275" w:rsidR="008A5BFA" w:rsidRPr="004370CD" w:rsidRDefault="008A5BFA" w:rsidP="008A5BFA">
      <w:pPr>
        <w:pStyle w:val="AmdtsEntries"/>
      </w:pPr>
      <w:r>
        <w:t>s 111</w:t>
      </w:r>
      <w:r>
        <w:tab/>
        <w:t xml:space="preserve">am </w:t>
      </w:r>
      <w:hyperlink r:id="rId373" w:tooltip="Fair Trading and Other Justice Legislation Amendment Act 2022" w:history="1">
        <w:r>
          <w:rPr>
            <w:rStyle w:val="charCitHyperlinkAbbrev"/>
          </w:rPr>
          <w:t>A2022</w:t>
        </w:r>
        <w:r>
          <w:rPr>
            <w:rStyle w:val="charCitHyperlinkAbbrev"/>
          </w:rPr>
          <w:noBreakHyphen/>
          <w:t>8</w:t>
        </w:r>
      </w:hyperlink>
      <w:r>
        <w:t xml:space="preserve"> s 102</w:t>
      </w:r>
    </w:p>
    <w:p w14:paraId="4E2F2039" w14:textId="6D2BA581" w:rsidR="005D47F6" w:rsidRDefault="005D47F6">
      <w:pPr>
        <w:pStyle w:val="AmdtsEntryHd"/>
        <w:rPr>
          <w:rStyle w:val="CharDivText"/>
        </w:rPr>
      </w:pPr>
      <w:r w:rsidRPr="00011D5B">
        <w:rPr>
          <w:rStyle w:val="CharDivText"/>
        </w:rPr>
        <w:t>Audit of trust accounts</w:t>
      </w:r>
    </w:p>
    <w:p w14:paraId="00F417BB" w14:textId="1B17F21C" w:rsidR="005D47F6" w:rsidRPr="005D47F6" w:rsidRDefault="005D47F6" w:rsidP="005D47F6">
      <w:pPr>
        <w:pStyle w:val="AmdtsEntries"/>
      </w:pPr>
      <w:r>
        <w:t>div 7.4 hdg</w:t>
      </w:r>
      <w:r w:rsidR="00425895">
        <w:t xml:space="preserve"> </w:t>
      </w:r>
      <w:r>
        <w:t>note</w:t>
      </w:r>
      <w:r w:rsidR="00425895">
        <w:tab/>
      </w:r>
      <w:r>
        <w:t xml:space="preserve">am </w:t>
      </w:r>
      <w:hyperlink r:id="rId374"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75B9902A" w14:textId="4E88BC1C" w:rsidR="008A5BFA" w:rsidRDefault="008A5BFA">
      <w:pPr>
        <w:pStyle w:val="AmdtsEntryHd"/>
      </w:pPr>
      <w:r>
        <w:t>Audit period</w:t>
      </w:r>
    </w:p>
    <w:p w14:paraId="6EA55264" w14:textId="00AFDC8A" w:rsidR="008A5BFA" w:rsidRPr="008A5BFA" w:rsidRDefault="008A5BFA" w:rsidP="008A5BFA">
      <w:pPr>
        <w:pStyle w:val="AmdtsEntries"/>
      </w:pPr>
      <w:r>
        <w:t>s 113</w:t>
      </w:r>
      <w:r>
        <w:tab/>
        <w:t xml:space="preserve">am </w:t>
      </w:r>
      <w:hyperlink r:id="rId375" w:tooltip="Fair Trading and Other Justice Legislation Amendment Act 2022" w:history="1">
        <w:r>
          <w:rPr>
            <w:rStyle w:val="charCitHyperlinkAbbrev"/>
          </w:rPr>
          <w:t>A2022</w:t>
        </w:r>
        <w:r>
          <w:rPr>
            <w:rStyle w:val="charCitHyperlinkAbbrev"/>
          </w:rPr>
          <w:noBreakHyphen/>
          <w:t>8</w:t>
        </w:r>
      </w:hyperlink>
      <w:r>
        <w:t xml:space="preserve"> s 102</w:t>
      </w:r>
    </w:p>
    <w:p w14:paraId="2F3F1F6D" w14:textId="71661ED4" w:rsidR="005414EA" w:rsidRDefault="005414EA">
      <w:pPr>
        <w:pStyle w:val="AmdtsEntryHd"/>
      </w:pPr>
      <w:r>
        <w:t>Qualifications for auditors</w:t>
      </w:r>
    </w:p>
    <w:p w14:paraId="23A55ECF" w14:textId="75AC4EBB" w:rsidR="005414EA" w:rsidRPr="005414EA" w:rsidRDefault="005414EA" w:rsidP="005414EA">
      <w:pPr>
        <w:pStyle w:val="AmdtsEntries"/>
      </w:pPr>
      <w:r>
        <w:t>s 114</w:t>
      </w:r>
      <w:r>
        <w:tab/>
        <w:t xml:space="preserve">am </w:t>
      </w:r>
      <w:hyperlink r:id="rId376"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39F6DEB8" w:rsidR="00554617" w:rsidRDefault="00554617">
      <w:pPr>
        <w:pStyle w:val="AmdtsEntries"/>
      </w:pPr>
      <w:r>
        <w:t>s 115</w:t>
      </w:r>
      <w:r>
        <w:tab/>
        <w:t xml:space="preserve">am </w:t>
      </w:r>
      <w:hyperlink r:id="rId377"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378" w:tooltip="Red Tape Reduction Legislation Amendment Act 2017" w:history="1">
        <w:r w:rsidR="00FE4D4C">
          <w:rPr>
            <w:rStyle w:val="charCitHyperlinkAbbrev"/>
          </w:rPr>
          <w:t>A2017-17</w:t>
        </w:r>
      </w:hyperlink>
      <w:r w:rsidR="00FE4D4C">
        <w:t xml:space="preserve"> ss 5-7; ss renum R35 LA</w:t>
      </w:r>
      <w:r w:rsidR="008A5BFA">
        <w:t xml:space="preserve">; </w:t>
      </w:r>
      <w:hyperlink r:id="rId379"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B3E60E2" w14:textId="77777777" w:rsidR="002D6C9F" w:rsidRDefault="002D6C9F" w:rsidP="002D6C9F">
      <w:pPr>
        <w:pStyle w:val="AmdtsEntryHd"/>
      </w:pPr>
      <w:r>
        <w:t>If no trust money held during audit period</w:t>
      </w:r>
    </w:p>
    <w:p w14:paraId="43177895" w14:textId="4ECB0A84" w:rsidR="00FA5A86" w:rsidRDefault="002D6C9F" w:rsidP="002D6C9F">
      <w:pPr>
        <w:pStyle w:val="AmdtsEntries"/>
      </w:pPr>
      <w:r>
        <w:t>s 116</w:t>
      </w:r>
      <w:r>
        <w:tab/>
        <w:t xml:space="preserve">am </w:t>
      </w:r>
      <w:hyperlink r:id="rId380"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5E5F4357" w:rsidR="002D6C9F" w:rsidRPr="005414EA" w:rsidRDefault="00FA5A86" w:rsidP="002D6C9F">
      <w:pPr>
        <w:pStyle w:val="AmdtsEntries"/>
      </w:pPr>
      <w:r>
        <w:tab/>
        <w:t>om</w:t>
      </w:r>
      <w:r w:rsidR="00925458">
        <w:t xml:space="preserve"> </w:t>
      </w:r>
      <w:hyperlink r:id="rId381"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2F9A709" w14:textId="59C5F6B3" w:rsidR="008A5BFA" w:rsidRDefault="008A5BFA" w:rsidP="002D6E60">
      <w:pPr>
        <w:pStyle w:val="AmdtsEntryHd"/>
      </w:pPr>
      <w:r>
        <w:t>Audit obligations of partners</w:t>
      </w:r>
    </w:p>
    <w:p w14:paraId="1A960CD1" w14:textId="07A75533" w:rsidR="008A5BFA" w:rsidRPr="008A5BFA" w:rsidRDefault="008A5BFA" w:rsidP="008A5BFA">
      <w:pPr>
        <w:pStyle w:val="AmdtsEntries"/>
      </w:pPr>
      <w:r>
        <w:t>s 117</w:t>
      </w:r>
      <w:r>
        <w:tab/>
        <w:t xml:space="preserve">am </w:t>
      </w:r>
      <w:hyperlink r:id="rId382" w:tooltip="Fair Trading and Other Justice Legislation Amendment Act 2022" w:history="1">
        <w:r>
          <w:rPr>
            <w:rStyle w:val="charCitHyperlinkAbbrev"/>
          </w:rPr>
          <w:t>A2022</w:t>
        </w:r>
        <w:r>
          <w:rPr>
            <w:rStyle w:val="charCitHyperlinkAbbrev"/>
          </w:rPr>
          <w:noBreakHyphen/>
          <w:t>8</w:t>
        </w:r>
      </w:hyperlink>
      <w:r>
        <w:t xml:space="preserve"> s 102</w:t>
      </w:r>
    </w:p>
    <w:p w14:paraId="40FBF893" w14:textId="0B55DE21" w:rsidR="008A5BFA" w:rsidRDefault="008A5BFA" w:rsidP="008A5BFA">
      <w:pPr>
        <w:pStyle w:val="AmdtsEntryHd"/>
      </w:pPr>
      <w:r>
        <w:t>Auditor reports</w:t>
      </w:r>
    </w:p>
    <w:p w14:paraId="1D7BF041" w14:textId="397C2AEB" w:rsidR="008A5BFA" w:rsidRPr="008A5BFA" w:rsidRDefault="008A5BFA" w:rsidP="008A5BFA">
      <w:pPr>
        <w:pStyle w:val="AmdtsEntries"/>
      </w:pPr>
      <w:r>
        <w:t>s 118</w:t>
      </w:r>
      <w:r>
        <w:tab/>
        <w:t xml:space="preserve">am </w:t>
      </w:r>
      <w:hyperlink r:id="rId383" w:tooltip="Fair Trading and Other Justice Legislation Amendment Act 2022" w:history="1">
        <w:r>
          <w:rPr>
            <w:rStyle w:val="charCitHyperlinkAbbrev"/>
          </w:rPr>
          <w:t>A2022</w:t>
        </w:r>
        <w:r>
          <w:rPr>
            <w:rStyle w:val="charCitHyperlinkAbbrev"/>
          </w:rPr>
          <w:noBreakHyphen/>
          <w:t>8</w:t>
        </w:r>
      </w:hyperlink>
      <w:r>
        <w:t xml:space="preserve"> s 102</w:t>
      </w:r>
    </w:p>
    <w:p w14:paraId="03674B28" w14:textId="460BAF40" w:rsidR="008A5BFA" w:rsidRDefault="008A5BFA" w:rsidP="008A5BFA">
      <w:pPr>
        <w:pStyle w:val="AmdtsEntryHd"/>
      </w:pPr>
      <w:r>
        <w:t>Unclaimed trust money held by licensed property agents</w:t>
      </w:r>
    </w:p>
    <w:p w14:paraId="504D368F" w14:textId="6B874559" w:rsidR="008A5BFA" w:rsidRDefault="008A5BFA" w:rsidP="008A5BFA">
      <w:pPr>
        <w:pStyle w:val="AmdtsEntries"/>
      </w:pPr>
      <w:r>
        <w:t>s 119 hdg</w:t>
      </w:r>
      <w:r>
        <w:tab/>
        <w:t xml:space="preserve">am </w:t>
      </w:r>
      <w:hyperlink r:id="rId384" w:tooltip="Fair Trading and Other Justice Legislation Amendment Act 2022" w:history="1">
        <w:r>
          <w:rPr>
            <w:rStyle w:val="charCitHyperlinkAbbrev"/>
          </w:rPr>
          <w:t>A2022</w:t>
        </w:r>
        <w:r>
          <w:rPr>
            <w:rStyle w:val="charCitHyperlinkAbbrev"/>
          </w:rPr>
          <w:noBreakHyphen/>
          <w:t>8</w:t>
        </w:r>
      </w:hyperlink>
      <w:r>
        <w:t xml:space="preserve"> s 102</w:t>
      </w:r>
    </w:p>
    <w:p w14:paraId="2CBAF940" w14:textId="3F7C4837" w:rsidR="008A5BFA" w:rsidRPr="008A5BFA" w:rsidRDefault="008A5BFA" w:rsidP="008A5BFA">
      <w:pPr>
        <w:pStyle w:val="AmdtsEntries"/>
      </w:pPr>
      <w:r>
        <w:t>s 119</w:t>
      </w:r>
      <w:r>
        <w:tab/>
        <w:t xml:space="preserve">am </w:t>
      </w:r>
      <w:hyperlink r:id="rId385" w:tooltip="Fair Trading and Other Justice Legislation Amendment Act 2022" w:history="1">
        <w:r>
          <w:rPr>
            <w:rStyle w:val="charCitHyperlinkAbbrev"/>
          </w:rPr>
          <w:t>A2022</w:t>
        </w:r>
        <w:r>
          <w:rPr>
            <w:rStyle w:val="charCitHyperlinkAbbrev"/>
          </w:rPr>
          <w:noBreakHyphen/>
          <w:t>8</w:t>
        </w:r>
      </w:hyperlink>
      <w:r>
        <w:t xml:space="preserve"> s 102</w:t>
      </w:r>
    </w:p>
    <w:p w14:paraId="02A6D8A8" w14:textId="1EB3F757" w:rsidR="008A5BFA" w:rsidRDefault="008A5BFA" w:rsidP="008A5BFA">
      <w:pPr>
        <w:pStyle w:val="AmdtsEntryHd"/>
      </w:pPr>
      <w:r>
        <w:t>Trust money held by former licensed property agents</w:t>
      </w:r>
    </w:p>
    <w:p w14:paraId="15624CF4" w14:textId="1DEB3A94" w:rsidR="008A5BFA" w:rsidRDefault="008A5BFA" w:rsidP="008A5BFA">
      <w:pPr>
        <w:pStyle w:val="AmdtsEntries"/>
      </w:pPr>
      <w:r>
        <w:t>s 120 hdg</w:t>
      </w:r>
      <w:r>
        <w:tab/>
        <w:t xml:space="preserve">am </w:t>
      </w:r>
      <w:hyperlink r:id="rId386" w:tooltip="Fair Trading and Other Justice Legislation Amendment Act 2022" w:history="1">
        <w:r>
          <w:rPr>
            <w:rStyle w:val="charCitHyperlinkAbbrev"/>
          </w:rPr>
          <w:t>A2022</w:t>
        </w:r>
        <w:r>
          <w:rPr>
            <w:rStyle w:val="charCitHyperlinkAbbrev"/>
          </w:rPr>
          <w:noBreakHyphen/>
          <w:t>8</w:t>
        </w:r>
      </w:hyperlink>
      <w:r>
        <w:t xml:space="preserve"> s 102</w:t>
      </w:r>
    </w:p>
    <w:p w14:paraId="55D26206" w14:textId="6432F603" w:rsidR="008A5BFA" w:rsidRPr="008A5BFA" w:rsidRDefault="008A5BFA" w:rsidP="008A5BFA">
      <w:pPr>
        <w:pStyle w:val="AmdtsEntries"/>
      </w:pPr>
      <w:r>
        <w:t>s 120</w:t>
      </w:r>
      <w:r>
        <w:tab/>
        <w:t xml:space="preserve">am </w:t>
      </w:r>
      <w:hyperlink r:id="rId387" w:tooltip="Fair Trading and Other Justice Legislation Amendment Act 2022" w:history="1">
        <w:r>
          <w:rPr>
            <w:rStyle w:val="charCitHyperlinkAbbrev"/>
          </w:rPr>
          <w:t>A2022</w:t>
        </w:r>
        <w:r>
          <w:rPr>
            <w:rStyle w:val="charCitHyperlinkAbbrev"/>
          </w:rPr>
          <w:noBreakHyphen/>
          <w:t>8</w:t>
        </w:r>
      </w:hyperlink>
      <w:r>
        <w:t xml:space="preserve"> s 102</w:t>
      </w:r>
    </w:p>
    <w:p w14:paraId="20F716BB" w14:textId="6F7A62D2" w:rsidR="008A5BFA" w:rsidRDefault="008A5BFA" w:rsidP="008A5BFA">
      <w:pPr>
        <w:pStyle w:val="AmdtsEntryHd"/>
      </w:pPr>
      <w:r>
        <w:t>Trust money held by personal representatives of licensed property agents</w:t>
      </w:r>
    </w:p>
    <w:p w14:paraId="2869466B" w14:textId="1214BE6A" w:rsidR="008A5BFA" w:rsidRDefault="008A5BFA" w:rsidP="008A5BFA">
      <w:pPr>
        <w:pStyle w:val="AmdtsEntries"/>
      </w:pPr>
      <w:r>
        <w:t>s 121 hdg</w:t>
      </w:r>
      <w:r>
        <w:tab/>
        <w:t xml:space="preserve">am </w:t>
      </w:r>
      <w:hyperlink r:id="rId388" w:tooltip="Fair Trading and Other Justice Legislation Amendment Act 2022" w:history="1">
        <w:r>
          <w:rPr>
            <w:rStyle w:val="charCitHyperlinkAbbrev"/>
          </w:rPr>
          <w:t>A2022</w:t>
        </w:r>
        <w:r>
          <w:rPr>
            <w:rStyle w:val="charCitHyperlinkAbbrev"/>
          </w:rPr>
          <w:noBreakHyphen/>
          <w:t>8</w:t>
        </w:r>
      </w:hyperlink>
      <w:r>
        <w:t xml:space="preserve"> s 102</w:t>
      </w:r>
    </w:p>
    <w:p w14:paraId="422FBB28" w14:textId="40D99C82" w:rsidR="008A5BFA" w:rsidRPr="008A5BFA" w:rsidRDefault="008A5BFA" w:rsidP="008A5BFA">
      <w:pPr>
        <w:pStyle w:val="AmdtsEntries"/>
      </w:pPr>
      <w:r>
        <w:t>s 121</w:t>
      </w:r>
      <w:r>
        <w:tab/>
        <w:t xml:space="preserve">am </w:t>
      </w:r>
      <w:hyperlink r:id="rId389" w:tooltip="Fair Trading and Other Justice Legislation Amendment Act 2022" w:history="1">
        <w:r>
          <w:rPr>
            <w:rStyle w:val="charCitHyperlinkAbbrev"/>
          </w:rPr>
          <w:t>A2022</w:t>
        </w:r>
        <w:r>
          <w:rPr>
            <w:rStyle w:val="charCitHyperlinkAbbrev"/>
          </w:rPr>
          <w:noBreakHyphen/>
          <w:t>8</w:t>
        </w:r>
      </w:hyperlink>
      <w:r>
        <w:t xml:space="preserve"> s 102</w:t>
      </w:r>
    </w:p>
    <w:p w14:paraId="5615E3EE" w14:textId="669A140B" w:rsidR="008A5BFA" w:rsidRDefault="008A5BFA" w:rsidP="008A5BFA">
      <w:pPr>
        <w:pStyle w:val="AmdtsEntryHd"/>
      </w:pPr>
      <w:r>
        <w:t>Content of statements</w:t>
      </w:r>
    </w:p>
    <w:p w14:paraId="20D5F9BB" w14:textId="7756034F" w:rsidR="008A5BFA" w:rsidRPr="008A5BFA" w:rsidRDefault="008A5BFA" w:rsidP="008A5BFA">
      <w:pPr>
        <w:pStyle w:val="AmdtsEntries"/>
      </w:pPr>
      <w:r>
        <w:t>s 122</w:t>
      </w:r>
      <w:r>
        <w:tab/>
        <w:t xml:space="preserve">am </w:t>
      </w:r>
      <w:hyperlink r:id="rId390" w:tooltip="Fair Trading and Other Justice Legislation Amendment Act 2022" w:history="1">
        <w:r>
          <w:rPr>
            <w:rStyle w:val="charCitHyperlinkAbbrev"/>
          </w:rPr>
          <w:t>A2022</w:t>
        </w:r>
        <w:r>
          <w:rPr>
            <w:rStyle w:val="charCitHyperlinkAbbrev"/>
          </w:rPr>
          <w:noBreakHyphen/>
          <w:t>8</w:t>
        </w:r>
      </w:hyperlink>
      <w:r>
        <w:t xml:space="preserve"> s 102</w:t>
      </w:r>
    </w:p>
    <w:p w14:paraId="3A3AAAD1" w14:textId="5F2F41BC" w:rsidR="002D6E60" w:rsidRDefault="002D6E60" w:rsidP="002D6E60">
      <w:pPr>
        <w:pStyle w:val="AmdtsEntryHd"/>
      </w:pPr>
      <w:r>
        <w:lastRenderedPageBreak/>
        <w:t>Duties of commissioner in relation to unclaimed money in trust accounts</w:t>
      </w:r>
    </w:p>
    <w:p w14:paraId="77B7EEA9" w14:textId="317241A6" w:rsidR="002D6E60" w:rsidRPr="009F242D" w:rsidRDefault="002D6E60" w:rsidP="002D6E60">
      <w:pPr>
        <w:pStyle w:val="AmdtsEntries"/>
      </w:pPr>
      <w:r>
        <w:t>s 123</w:t>
      </w:r>
      <w:r>
        <w:tab/>
        <w:t xml:space="preserve">am </w:t>
      </w:r>
      <w:hyperlink r:id="rId391"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39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393"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394"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074D4504" w:rsidR="00357876" w:rsidRPr="00357876" w:rsidRDefault="00357876">
      <w:pPr>
        <w:pStyle w:val="AmdtsEntries"/>
      </w:pPr>
      <w:r>
        <w:t>s 124 hdg</w:t>
      </w:r>
      <w:r>
        <w:tab/>
        <w:t xml:space="preserve">am </w:t>
      </w:r>
      <w:hyperlink r:id="rId395"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5F9CBF9B" w:rsidR="00554617" w:rsidRDefault="00554617">
      <w:pPr>
        <w:pStyle w:val="AmdtsEntries"/>
      </w:pPr>
      <w:r>
        <w:t>s 124</w:t>
      </w:r>
      <w:r>
        <w:tab/>
        <w:t xml:space="preserve">am </w:t>
      </w:r>
      <w:hyperlink r:id="rId396"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397"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398"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4370CD">
        <w:t xml:space="preserve">; </w:t>
      </w:r>
      <w:hyperlink r:id="rId399" w:tooltip="Fair Trading and Other Justice Legislation Amendment Act 2022" w:history="1">
        <w:r w:rsidR="004370CD">
          <w:rPr>
            <w:rStyle w:val="charCitHyperlinkAbbrev"/>
          </w:rPr>
          <w:t>A2022</w:t>
        </w:r>
        <w:r w:rsidR="004370CD">
          <w:rPr>
            <w:rStyle w:val="charCitHyperlinkAbbrev"/>
          </w:rPr>
          <w:noBreakHyphen/>
          <w:t>8</w:t>
        </w:r>
      </w:hyperlink>
      <w:r w:rsidR="004370CD">
        <w:t xml:space="preserve"> s 74</w:t>
      </w:r>
    </w:p>
    <w:p w14:paraId="04BE33ED" w14:textId="77777777" w:rsidR="009A4D4F" w:rsidRDefault="009A4D4F">
      <w:pPr>
        <w:pStyle w:val="AmdtsEntryHd"/>
      </w:pPr>
      <w:r>
        <w:t>Applications to recover money</w:t>
      </w:r>
    </w:p>
    <w:p w14:paraId="0FDAC6BE" w14:textId="1B6F8EE7" w:rsidR="009A4D4F" w:rsidRPr="009A4D4F" w:rsidRDefault="009A4D4F" w:rsidP="009A4D4F">
      <w:pPr>
        <w:pStyle w:val="AmdtsEntries"/>
      </w:pPr>
      <w:r>
        <w:t>s 125</w:t>
      </w:r>
      <w:r>
        <w:tab/>
        <w:t xml:space="preserve">om </w:t>
      </w:r>
      <w:hyperlink r:id="rId400"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21C9F57B" w:rsidR="00554617" w:rsidRDefault="00554617" w:rsidP="00517D33">
      <w:pPr>
        <w:pStyle w:val="AmdtsEntries"/>
        <w:keepNext/>
      </w:pPr>
      <w:r>
        <w:t>s 126</w:t>
      </w:r>
      <w:r>
        <w:tab/>
        <w:t xml:space="preserve">am </w:t>
      </w:r>
      <w:hyperlink r:id="rId401"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5BDB470C" w:rsidR="009A4D4F" w:rsidRDefault="009A4D4F">
      <w:pPr>
        <w:pStyle w:val="AmdtsEntries"/>
      </w:pPr>
      <w:r>
        <w:tab/>
        <w:t xml:space="preserve">om </w:t>
      </w:r>
      <w:hyperlink r:id="rId402"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06418FA0" w:rsidR="000704C8" w:rsidRPr="003D54BE" w:rsidRDefault="000704C8" w:rsidP="000704C8">
      <w:pPr>
        <w:pStyle w:val="AmdtsEntries"/>
      </w:pPr>
      <w:r>
        <w:t>s 130</w:t>
      </w:r>
      <w:r>
        <w:tab/>
        <w:t xml:space="preserve">am </w:t>
      </w:r>
      <w:hyperlink r:id="rId403" w:tooltip="Justice and Community Safety Legislation Amendment Act 2014" w:history="1">
        <w:r>
          <w:rPr>
            <w:rStyle w:val="charCitHyperlinkAbbrev"/>
          </w:rPr>
          <w:t>A2014</w:t>
        </w:r>
        <w:r>
          <w:rPr>
            <w:rStyle w:val="charCitHyperlinkAbbrev"/>
          </w:rPr>
          <w:noBreakHyphen/>
          <w:t>17</w:t>
        </w:r>
      </w:hyperlink>
      <w:r>
        <w:t xml:space="preserve"> amdt 1.10</w:t>
      </w:r>
    </w:p>
    <w:p w14:paraId="01020ED8" w14:textId="6CFBF530" w:rsidR="004370CD" w:rsidRDefault="004370CD">
      <w:pPr>
        <w:pStyle w:val="AmdtsEntryHd"/>
        <w:rPr>
          <w:color w:val="000000"/>
        </w:rPr>
      </w:pPr>
      <w:r w:rsidRPr="00607AEB">
        <w:rPr>
          <w:color w:val="000000"/>
        </w:rPr>
        <w:t>Freezing accounts—licensed property agents</w:t>
      </w:r>
    </w:p>
    <w:p w14:paraId="18FA1D70" w14:textId="1C2F8EB2" w:rsidR="004370CD" w:rsidRPr="004370CD" w:rsidRDefault="004370CD" w:rsidP="004370CD">
      <w:pPr>
        <w:pStyle w:val="AmdtsEntries"/>
      </w:pPr>
      <w:r>
        <w:t>div 8.2 hdg</w:t>
      </w:r>
      <w:r>
        <w:tab/>
        <w:t xml:space="preserve">sub </w:t>
      </w:r>
      <w:hyperlink r:id="rId404" w:tooltip="Fair Trading and Other Justice Legislation Amendment Act 2022" w:history="1">
        <w:r>
          <w:rPr>
            <w:rStyle w:val="charCitHyperlinkAbbrev"/>
          </w:rPr>
          <w:t>A2022</w:t>
        </w:r>
        <w:r>
          <w:rPr>
            <w:rStyle w:val="charCitHyperlinkAbbrev"/>
          </w:rPr>
          <w:noBreakHyphen/>
          <w:t>8</w:t>
        </w:r>
      </w:hyperlink>
      <w:r>
        <w:t xml:space="preserve"> s 75</w:t>
      </w:r>
    </w:p>
    <w:p w14:paraId="60E2F543" w14:textId="4DCF1973" w:rsidR="004370CD" w:rsidRDefault="007F11EB">
      <w:pPr>
        <w:pStyle w:val="AmdtsEntryHd"/>
        <w:rPr>
          <w:color w:val="000000"/>
        </w:rPr>
      </w:pPr>
      <w:r w:rsidRPr="00607AEB">
        <w:rPr>
          <w:color w:val="000000"/>
        </w:rPr>
        <w:t>Definitions—div 8.2</w:t>
      </w:r>
    </w:p>
    <w:p w14:paraId="1D103CE7" w14:textId="67820486" w:rsidR="007F11EB" w:rsidRDefault="007F11EB" w:rsidP="007F11EB">
      <w:pPr>
        <w:pStyle w:val="AmdtsEntries"/>
      </w:pPr>
      <w:r>
        <w:t>s 131</w:t>
      </w:r>
      <w:r>
        <w:tab/>
        <w:t xml:space="preserve">sub </w:t>
      </w:r>
      <w:hyperlink r:id="rId405" w:tooltip="Fair Trading and Other Justice Legislation Amendment Act 2022" w:history="1">
        <w:r>
          <w:rPr>
            <w:rStyle w:val="charCitHyperlinkAbbrev"/>
          </w:rPr>
          <w:t>A2022</w:t>
        </w:r>
        <w:r>
          <w:rPr>
            <w:rStyle w:val="charCitHyperlinkAbbrev"/>
          </w:rPr>
          <w:noBreakHyphen/>
          <w:t>8</w:t>
        </w:r>
      </w:hyperlink>
      <w:r>
        <w:t xml:space="preserve"> s 76</w:t>
      </w:r>
    </w:p>
    <w:p w14:paraId="7DE16A34" w14:textId="01F47BEC" w:rsidR="007F11EB" w:rsidRPr="007F11EB" w:rsidRDefault="007F11EB" w:rsidP="007F11EB">
      <w:pPr>
        <w:pStyle w:val="AmdtsEntries"/>
      </w:pPr>
      <w:r>
        <w:tab/>
        <w:t xml:space="preserve">def </w:t>
      </w:r>
      <w:r w:rsidRPr="007F11EB">
        <w:rPr>
          <w:rStyle w:val="charBoldItals"/>
        </w:rPr>
        <w:t>account</w:t>
      </w:r>
      <w:r>
        <w:t xml:space="preserve"> sub </w:t>
      </w:r>
      <w:hyperlink r:id="rId406" w:tooltip="Fair Trading and Other Justice Legislation Amendment Act 2022" w:history="1">
        <w:r>
          <w:rPr>
            <w:rStyle w:val="charCitHyperlinkAbbrev"/>
          </w:rPr>
          <w:t>A2022</w:t>
        </w:r>
        <w:r>
          <w:rPr>
            <w:rStyle w:val="charCitHyperlinkAbbrev"/>
          </w:rPr>
          <w:noBreakHyphen/>
          <w:t>8</w:t>
        </w:r>
      </w:hyperlink>
      <w:r>
        <w:t xml:space="preserve"> s 76</w:t>
      </w:r>
    </w:p>
    <w:p w14:paraId="23C49932" w14:textId="1B42CE26" w:rsidR="007F11EB" w:rsidRPr="007F11EB" w:rsidRDefault="007F11EB" w:rsidP="007F11EB">
      <w:pPr>
        <w:pStyle w:val="AmdtsEntries"/>
      </w:pPr>
      <w:r>
        <w:tab/>
        <w:t xml:space="preserve">def </w:t>
      </w:r>
      <w:r>
        <w:rPr>
          <w:rStyle w:val="charBoldItals"/>
        </w:rPr>
        <w:t>agent</w:t>
      </w:r>
      <w:r>
        <w:t xml:space="preserve"> om </w:t>
      </w:r>
      <w:hyperlink r:id="rId407" w:tooltip="Fair Trading and Other Justice Legislation Amendment Act 2022" w:history="1">
        <w:r>
          <w:rPr>
            <w:rStyle w:val="charCitHyperlinkAbbrev"/>
          </w:rPr>
          <w:t>A2022</w:t>
        </w:r>
        <w:r>
          <w:rPr>
            <w:rStyle w:val="charCitHyperlinkAbbrev"/>
          </w:rPr>
          <w:noBreakHyphen/>
          <w:t>8</w:t>
        </w:r>
      </w:hyperlink>
      <w:r>
        <w:t xml:space="preserve"> s 76</w:t>
      </w:r>
    </w:p>
    <w:p w14:paraId="40A69649" w14:textId="6CEB513C" w:rsidR="007F11EB" w:rsidRPr="007F11EB" w:rsidRDefault="007F11EB" w:rsidP="007F11EB">
      <w:pPr>
        <w:pStyle w:val="AmdtsEntries"/>
      </w:pPr>
      <w:r>
        <w:tab/>
        <w:t xml:space="preserve">def </w:t>
      </w:r>
      <w:r>
        <w:rPr>
          <w:rStyle w:val="charBoldItals"/>
        </w:rPr>
        <w:t>licensed property agent</w:t>
      </w:r>
      <w:r>
        <w:t xml:space="preserve"> ins </w:t>
      </w:r>
      <w:hyperlink r:id="rId408" w:tooltip="Fair Trading and Other Justice Legislation Amendment Act 2022" w:history="1">
        <w:r>
          <w:rPr>
            <w:rStyle w:val="charCitHyperlinkAbbrev"/>
          </w:rPr>
          <w:t>A2022</w:t>
        </w:r>
        <w:r>
          <w:rPr>
            <w:rStyle w:val="charCitHyperlinkAbbrev"/>
          </w:rPr>
          <w:noBreakHyphen/>
          <w:t>8</w:t>
        </w:r>
      </w:hyperlink>
      <w:r>
        <w:t xml:space="preserve"> s 76</w:t>
      </w:r>
    </w:p>
    <w:p w14:paraId="4E284470" w14:textId="1A985BF1" w:rsidR="007F11EB" w:rsidRPr="007F11EB" w:rsidRDefault="007F11EB" w:rsidP="007F11EB">
      <w:pPr>
        <w:pStyle w:val="AmdtsEntries"/>
      </w:pPr>
      <w:r>
        <w:tab/>
        <w:t xml:space="preserve">def </w:t>
      </w:r>
      <w:r>
        <w:rPr>
          <w:rStyle w:val="charBoldItals"/>
        </w:rPr>
        <w:t>stop direction</w:t>
      </w:r>
      <w:r>
        <w:t xml:space="preserve"> sub </w:t>
      </w:r>
      <w:hyperlink r:id="rId409" w:tooltip="Fair Trading and Other Justice Legislation Amendment Act 2022" w:history="1">
        <w:r>
          <w:rPr>
            <w:rStyle w:val="charCitHyperlinkAbbrev"/>
          </w:rPr>
          <w:t>A2022</w:t>
        </w:r>
        <w:r>
          <w:rPr>
            <w:rStyle w:val="charCitHyperlinkAbbrev"/>
          </w:rPr>
          <w:noBreakHyphen/>
          <w:t>8</w:t>
        </w:r>
      </w:hyperlink>
      <w:r>
        <w:t xml:space="preserve"> s 76</w:t>
      </w:r>
    </w:p>
    <w:p w14:paraId="013BE571" w14:textId="7EBE2D76" w:rsidR="007C5704" w:rsidRDefault="007C5704">
      <w:pPr>
        <w:pStyle w:val="AmdtsEntryHd"/>
      </w:pPr>
      <w:r w:rsidRPr="00D87986">
        <w:t xml:space="preserve">Meaning of </w:t>
      </w:r>
      <w:r w:rsidRPr="00D87986">
        <w:rPr>
          <w:rStyle w:val="charItals"/>
        </w:rPr>
        <w:t>administrator</w:t>
      </w:r>
      <w:r w:rsidRPr="00D87986">
        <w:t>—pt 9</w:t>
      </w:r>
    </w:p>
    <w:p w14:paraId="71DDCD14" w14:textId="620BEAD0" w:rsidR="007C5704" w:rsidRPr="007C5704" w:rsidRDefault="007C5704" w:rsidP="007C5704">
      <w:pPr>
        <w:pStyle w:val="AmdtsEntries"/>
      </w:pPr>
      <w:r>
        <w:t>s 138</w:t>
      </w:r>
      <w:r>
        <w:tab/>
        <w:t xml:space="preserve">sub </w:t>
      </w:r>
      <w:hyperlink r:id="rId410"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7E3C2B97" w:rsidR="00554617" w:rsidRDefault="00554617">
      <w:pPr>
        <w:pStyle w:val="AmdtsEntries"/>
      </w:pPr>
      <w:r>
        <w:t>s 139</w:t>
      </w:r>
      <w:r>
        <w:tab/>
        <w:t xml:space="preserve">sub </w:t>
      </w:r>
      <w:hyperlink r:id="rId41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7DC6531C" w14:textId="7455B89D" w:rsidR="007F11EB" w:rsidRDefault="007F11EB">
      <w:pPr>
        <w:pStyle w:val="AmdtsEntryHd"/>
        <w:rPr>
          <w:color w:val="000000"/>
        </w:rPr>
      </w:pPr>
      <w:r w:rsidRPr="00607AEB">
        <w:rPr>
          <w:color w:val="000000"/>
        </w:rPr>
        <w:t>Consumer compensation fund—licensed property agents</w:t>
      </w:r>
    </w:p>
    <w:p w14:paraId="179844A4" w14:textId="65612DA0" w:rsidR="007F11EB" w:rsidRPr="007F11EB" w:rsidRDefault="007F11EB" w:rsidP="007F11EB">
      <w:pPr>
        <w:pStyle w:val="AmdtsEntries"/>
      </w:pPr>
      <w:r>
        <w:t>pt 10 hdg</w:t>
      </w:r>
      <w:r>
        <w:tab/>
        <w:t xml:space="preserve">sub </w:t>
      </w:r>
      <w:hyperlink r:id="rId412" w:tooltip="Fair Trading and Other Justice Legislation Amendment Act 2022" w:history="1">
        <w:r>
          <w:rPr>
            <w:rStyle w:val="charCitHyperlinkAbbrev"/>
          </w:rPr>
          <w:t>A2022</w:t>
        </w:r>
        <w:r>
          <w:rPr>
            <w:rStyle w:val="charCitHyperlinkAbbrev"/>
          </w:rPr>
          <w:noBreakHyphen/>
          <w:t>8</w:t>
        </w:r>
      </w:hyperlink>
      <w:r>
        <w:t xml:space="preserve"> s 77</w:t>
      </w:r>
    </w:p>
    <w:p w14:paraId="6F208FE1" w14:textId="2F021402" w:rsidR="003276E3" w:rsidRDefault="003276E3">
      <w:pPr>
        <w:pStyle w:val="AmdtsEntryHd"/>
      </w:pPr>
      <w:r>
        <w:t>Consumer compensation fund</w:t>
      </w:r>
    </w:p>
    <w:p w14:paraId="4F3CAA57" w14:textId="5C203102" w:rsidR="003276E3" w:rsidRPr="003276E3" w:rsidRDefault="003276E3" w:rsidP="003276E3">
      <w:pPr>
        <w:pStyle w:val="AmdtsEntries"/>
      </w:pPr>
      <w:r>
        <w:t>s 144</w:t>
      </w:r>
      <w:r>
        <w:tab/>
        <w:t xml:space="preserve">am </w:t>
      </w:r>
      <w:hyperlink r:id="rId41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5A050A6B"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414" w:tooltip="Statute Law Amendment Act 2013 (No 2)" w:history="1">
        <w:r>
          <w:rPr>
            <w:rStyle w:val="charCitHyperlinkAbbrev"/>
          </w:rPr>
          <w:t>A2013</w:t>
        </w:r>
        <w:r>
          <w:rPr>
            <w:rStyle w:val="charCitHyperlinkAbbrev"/>
          </w:rPr>
          <w:noBreakHyphen/>
          <w:t>44</w:t>
        </w:r>
      </w:hyperlink>
      <w:r>
        <w:t xml:space="preserve"> amdt 3.7</w:t>
      </w:r>
    </w:p>
    <w:p w14:paraId="594A1E7D" w14:textId="756787F6" w:rsidR="007F11EB" w:rsidRDefault="007F11EB">
      <w:pPr>
        <w:pStyle w:val="AmdtsEntryHd"/>
        <w:rPr>
          <w:color w:val="000000"/>
        </w:rPr>
      </w:pPr>
      <w:r w:rsidRPr="00607AEB">
        <w:rPr>
          <w:color w:val="000000"/>
        </w:rPr>
        <w:t>Definitions—div 10.2</w:t>
      </w:r>
    </w:p>
    <w:p w14:paraId="1FD7EBB8" w14:textId="0E6D8BE8" w:rsidR="007F11EB" w:rsidRDefault="007F11EB" w:rsidP="007F11EB">
      <w:pPr>
        <w:pStyle w:val="AmdtsEntries"/>
      </w:pPr>
      <w:r>
        <w:t>s 147</w:t>
      </w:r>
      <w:r>
        <w:tab/>
        <w:t xml:space="preserve">sub </w:t>
      </w:r>
      <w:hyperlink r:id="rId415" w:tooltip="Fair Trading and Other Justice Legislation Amendment Act 2022" w:history="1">
        <w:r>
          <w:rPr>
            <w:rStyle w:val="charCitHyperlinkAbbrev"/>
          </w:rPr>
          <w:t>A2022</w:t>
        </w:r>
        <w:r>
          <w:rPr>
            <w:rStyle w:val="charCitHyperlinkAbbrev"/>
          </w:rPr>
          <w:noBreakHyphen/>
          <w:t>8</w:t>
        </w:r>
      </w:hyperlink>
      <w:r>
        <w:t xml:space="preserve"> s 78</w:t>
      </w:r>
    </w:p>
    <w:p w14:paraId="39B3E99E" w14:textId="1B9CFF60" w:rsidR="007F11EB" w:rsidRPr="007F11EB" w:rsidRDefault="007F11EB" w:rsidP="007F11EB">
      <w:pPr>
        <w:pStyle w:val="AmdtsEntries"/>
      </w:pPr>
      <w:r>
        <w:tab/>
        <w:t xml:space="preserve">def </w:t>
      </w:r>
      <w:r w:rsidRPr="007F11EB">
        <w:rPr>
          <w:rStyle w:val="charBoldItals"/>
        </w:rPr>
        <w:t>claimant</w:t>
      </w:r>
      <w:r>
        <w:t xml:space="preserve"> sub </w:t>
      </w:r>
      <w:hyperlink r:id="rId416" w:tooltip="Fair Trading and Other Justice Legislation Amendment Act 2022" w:history="1">
        <w:r>
          <w:rPr>
            <w:rStyle w:val="charCitHyperlinkAbbrev"/>
          </w:rPr>
          <w:t>A2022</w:t>
        </w:r>
        <w:r>
          <w:rPr>
            <w:rStyle w:val="charCitHyperlinkAbbrev"/>
          </w:rPr>
          <w:noBreakHyphen/>
          <w:t>8</w:t>
        </w:r>
      </w:hyperlink>
      <w:r>
        <w:t xml:space="preserve"> s 78</w:t>
      </w:r>
    </w:p>
    <w:p w14:paraId="5FD9A43B" w14:textId="70FDD346" w:rsidR="007F11EB" w:rsidRPr="007F11EB" w:rsidRDefault="007F11EB" w:rsidP="007F11EB">
      <w:pPr>
        <w:pStyle w:val="AmdtsEntries"/>
      </w:pPr>
      <w:r>
        <w:tab/>
        <w:t xml:space="preserve">def </w:t>
      </w:r>
      <w:r>
        <w:rPr>
          <w:rStyle w:val="charBoldItals"/>
        </w:rPr>
        <w:t>licensed agent</w:t>
      </w:r>
      <w:r>
        <w:t xml:space="preserve"> om </w:t>
      </w:r>
      <w:hyperlink r:id="rId417" w:tooltip="Fair Trading and Other Justice Legislation Amendment Act 2022" w:history="1">
        <w:r>
          <w:rPr>
            <w:rStyle w:val="charCitHyperlinkAbbrev"/>
          </w:rPr>
          <w:t>A2022</w:t>
        </w:r>
        <w:r>
          <w:rPr>
            <w:rStyle w:val="charCitHyperlinkAbbrev"/>
          </w:rPr>
          <w:noBreakHyphen/>
          <w:t>8</w:t>
        </w:r>
      </w:hyperlink>
      <w:r>
        <w:t xml:space="preserve"> s 78</w:t>
      </w:r>
    </w:p>
    <w:p w14:paraId="196B0050" w14:textId="549F169F" w:rsidR="007F11EB" w:rsidRPr="007F11EB" w:rsidRDefault="007F11EB" w:rsidP="007F11EB">
      <w:pPr>
        <w:pStyle w:val="AmdtsEntries"/>
      </w:pPr>
      <w:r>
        <w:tab/>
        <w:t xml:space="preserve">def </w:t>
      </w:r>
      <w:r>
        <w:rPr>
          <w:rStyle w:val="charBoldItals"/>
        </w:rPr>
        <w:t>licensed property agent</w:t>
      </w:r>
      <w:r>
        <w:t xml:space="preserve"> ins </w:t>
      </w:r>
      <w:hyperlink r:id="rId418" w:tooltip="Fair Trading and Other Justice Legislation Amendment Act 2022" w:history="1">
        <w:r>
          <w:rPr>
            <w:rStyle w:val="charCitHyperlinkAbbrev"/>
          </w:rPr>
          <w:t>A2022</w:t>
        </w:r>
        <w:r>
          <w:rPr>
            <w:rStyle w:val="charCitHyperlinkAbbrev"/>
          </w:rPr>
          <w:noBreakHyphen/>
          <w:t>8</w:t>
        </w:r>
      </w:hyperlink>
      <w:r>
        <w:t xml:space="preserve"> s 78</w:t>
      </w:r>
    </w:p>
    <w:p w14:paraId="2A29EC27" w14:textId="523B4B3B" w:rsidR="007F11EB" w:rsidRDefault="007F11EB" w:rsidP="007F11EB">
      <w:pPr>
        <w:pStyle w:val="AmdtsEntryHd"/>
        <w:rPr>
          <w:color w:val="000000"/>
        </w:rPr>
      </w:pPr>
      <w:r w:rsidRPr="00607AEB">
        <w:rPr>
          <w:color w:val="000000"/>
        </w:rPr>
        <w:t>Application—div 10.2</w:t>
      </w:r>
    </w:p>
    <w:p w14:paraId="25556D2F" w14:textId="7633A4B4" w:rsidR="007F11EB" w:rsidRDefault="007F11EB" w:rsidP="007F11EB">
      <w:pPr>
        <w:pStyle w:val="AmdtsEntries"/>
      </w:pPr>
      <w:r>
        <w:t>s 148</w:t>
      </w:r>
      <w:r>
        <w:tab/>
        <w:t xml:space="preserve">sub </w:t>
      </w:r>
      <w:hyperlink r:id="rId419" w:tooltip="Fair Trading and Other Justice Legislation Amendment Act 2022" w:history="1">
        <w:r>
          <w:rPr>
            <w:rStyle w:val="charCitHyperlinkAbbrev"/>
          </w:rPr>
          <w:t>A2022</w:t>
        </w:r>
        <w:r>
          <w:rPr>
            <w:rStyle w:val="charCitHyperlinkAbbrev"/>
          </w:rPr>
          <w:noBreakHyphen/>
          <w:t>8</w:t>
        </w:r>
      </w:hyperlink>
      <w:r>
        <w:t xml:space="preserve"> s 78</w:t>
      </w:r>
    </w:p>
    <w:p w14:paraId="4C6FC293" w14:textId="46A594CC" w:rsidR="00904E34" w:rsidRDefault="00904E34">
      <w:pPr>
        <w:pStyle w:val="AmdtsEntryHd"/>
      </w:pPr>
      <w:r>
        <w:lastRenderedPageBreak/>
        <w:t>Entitlement to claim compensation</w:t>
      </w:r>
    </w:p>
    <w:p w14:paraId="768869B3" w14:textId="32AEECFF" w:rsidR="00904E34" w:rsidRPr="003F4E4B" w:rsidRDefault="00904E34" w:rsidP="00904E34">
      <w:pPr>
        <w:pStyle w:val="AmdtsEntries"/>
      </w:pPr>
      <w:r w:rsidRPr="003F4E4B">
        <w:t>s 149</w:t>
      </w:r>
      <w:r w:rsidRPr="003F4E4B">
        <w:tab/>
        <w:t xml:space="preserve">am </w:t>
      </w:r>
      <w:hyperlink r:id="rId42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r w:rsidR="008A5BFA">
        <w:t xml:space="preserve">; </w:t>
      </w:r>
      <w:hyperlink r:id="rId421"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6A4BF23C" w14:textId="77777777" w:rsidR="002D6E60" w:rsidRDefault="002D6E60" w:rsidP="002D6E60">
      <w:pPr>
        <w:pStyle w:val="AmdtsEntryHd"/>
      </w:pPr>
      <w:r>
        <w:t>Notice inviting claims</w:t>
      </w:r>
    </w:p>
    <w:p w14:paraId="7E98CB86" w14:textId="7BBB7FA9" w:rsidR="002D6E60" w:rsidRPr="00835174" w:rsidRDefault="002D6E60" w:rsidP="002D6E60">
      <w:pPr>
        <w:pStyle w:val="AmdtsEntries"/>
      </w:pPr>
      <w:r>
        <w:t>s 150</w:t>
      </w:r>
      <w:r>
        <w:tab/>
        <w:t xml:space="preserve">am </w:t>
      </w:r>
      <w:hyperlink r:id="rId422"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23"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r w:rsidR="008A5BFA">
        <w:t xml:space="preserve">; </w:t>
      </w:r>
      <w:hyperlink r:id="rId424"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46C4CAD1" w14:textId="77777777" w:rsidR="00554617" w:rsidRDefault="00554617">
      <w:pPr>
        <w:pStyle w:val="AmdtsEntryHd"/>
      </w:pPr>
      <w:r>
        <w:t>Claims for compensation</w:t>
      </w:r>
    </w:p>
    <w:p w14:paraId="06A58693" w14:textId="63F0DB63" w:rsidR="00554617" w:rsidRDefault="00554617">
      <w:pPr>
        <w:pStyle w:val="AmdtsEntries"/>
      </w:pPr>
      <w:r>
        <w:t>s 151</w:t>
      </w:r>
      <w:r>
        <w:tab/>
        <w:t xml:space="preserve">am </w:t>
      </w:r>
      <w:hyperlink r:id="rId425"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426"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427"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t>Requirement to give information and produce documents</w:t>
      </w:r>
    </w:p>
    <w:p w14:paraId="064EDA44" w14:textId="3FD9ACAE" w:rsidR="002D6C9F" w:rsidRDefault="002D6C9F" w:rsidP="002D6C9F">
      <w:pPr>
        <w:pStyle w:val="AmdtsEntries"/>
      </w:pPr>
      <w:r>
        <w:t>s 152</w:t>
      </w:r>
      <w:r>
        <w:tab/>
        <w:t xml:space="preserve">am </w:t>
      </w:r>
      <w:hyperlink r:id="rId428"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429"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37997573" w14:textId="005AD6C0" w:rsidR="008A5BFA" w:rsidRDefault="008A5BFA">
      <w:pPr>
        <w:pStyle w:val="AmdtsEntryHd"/>
      </w:pPr>
      <w:r>
        <w:t>Requirement to begin proceedings</w:t>
      </w:r>
    </w:p>
    <w:p w14:paraId="37ED3128" w14:textId="1CC2624F" w:rsidR="008A5BFA" w:rsidRPr="008A5BFA" w:rsidRDefault="008A5BFA" w:rsidP="008A5BFA">
      <w:pPr>
        <w:pStyle w:val="AmdtsEntries"/>
      </w:pPr>
      <w:r>
        <w:t>s 153</w:t>
      </w:r>
      <w:r>
        <w:tab/>
        <w:t xml:space="preserve">am </w:t>
      </w:r>
      <w:hyperlink r:id="rId430" w:tooltip="Fair Trading and Other Justice Legislation Amendment Act 2022" w:history="1">
        <w:r>
          <w:rPr>
            <w:rStyle w:val="charCitHyperlinkAbbrev"/>
          </w:rPr>
          <w:t>A2022</w:t>
        </w:r>
        <w:r>
          <w:rPr>
            <w:rStyle w:val="charCitHyperlinkAbbrev"/>
          </w:rPr>
          <w:noBreakHyphen/>
          <w:t>8</w:t>
        </w:r>
      </w:hyperlink>
      <w:r>
        <w:t xml:space="preserve"> s 102</w:t>
      </w:r>
    </w:p>
    <w:p w14:paraId="1A180CF7" w14:textId="640F3CB9" w:rsidR="00B428E1" w:rsidRDefault="00B428E1">
      <w:pPr>
        <w:pStyle w:val="AmdtsEntryHd"/>
      </w:pPr>
      <w:r>
        <w:t>Payment of compensation</w:t>
      </w:r>
    </w:p>
    <w:p w14:paraId="27B6244B" w14:textId="4EF966EC" w:rsidR="00B428E1" w:rsidRPr="00B428E1" w:rsidRDefault="00B428E1" w:rsidP="00B428E1">
      <w:pPr>
        <w:pStyle w:val="AmdtsEntries"/>
      </w:pPr>
      <w:r>
        <w:t>s 155</w:t>
      </w:r>
      <w:r>
        <w:tab/>
        <w:t xml:space="preserve">am </w:t>
      </w:r>
      <w:hyperlink r:id="rId43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r w:rsidR="008A5BFA">
        <w:t xml:space="preserve">; </w:t>
      </w:r>
      <w:hyperlink r:id="rId432"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19B0C71" w14:textId="77777777" w:rsidR="00B428E1" w:rsidRDefault="00B428E1" w:rsidP="00B428E1">
      <w:pPr>
        <w:pStyle w:val="AmdtsEntryHd"/>
      </w:pPr>
      <w:r>
        <w:t>Interim payment of compensation</w:t>
      </w:r>
    </w:p>
    <w:p w14:paraId="04391190" w14:textId="50EE3E9B" w:rsidR="00B428E1" w:rsidRPr="00B428E1" w:rsidRDefault="00B428E1" w:rsidP="00B428E1">
      <w:pPr>
        <w:pStyle w:val="AmdtsEntries"/>
      </w:pPr>
      <w:r>
        <w:t>s 156</w:t>
      </w:r>
      <w:r>
        <w:tab/>
        <w:t xml:space="preserve">am </w:t>
      </w:r>
      <w:hyperlink r:id="rId43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5EE4961A" w:rsidR="00B428E1" w:rsidRPr="00B428E1" w:rsidRDefault="00B428E1" w:rsidP="00B428E1">
      <w:pPr>
        <w:pStyle w:val="AmdtsEntries"/>
      </w:pPr>
      <w:r>
        <w:t>s 157</w:t>
      </w:r>
      <w:r>
        <w:tab/>
        <w:t xml:space="preserve">am </w:t>
      </w:r>
      <w:hyperlink r:id="rId43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A86886" w14:textId="35FAA677" w:rsidR="008A5BFA" w:rsidRDefault="008A5BFA">
      <w:pPr>
        <w:pStyle w:val="AmdtsEntryHd"/>
        <w:rPr>
          <w:b w:val="0"/>
        </w:rPr>
      </w:pPr>
      <w:r>
        <w:t>Subrogation</w:t>
      </w:r>
    </w:p>
    <w:p w14:paraId="6BD10396" w14:textId="025F3C77" w:rsidR="008A5BFA" w:rsidRPr="008A5BFA" w:rsidRDefault="008A5BFA" w:rsidP="008A5BFA">
      <w:pPr>
        <w:pStyle w:val="AmdtsEntries"/>
      </w:pPr>
      <w:r>
        <w:t>s 159</w:t>
      </w:r>
      <w:r>
        <w:tab/>
        <w:t xml:space="preserve">am </w:t>
      </w:r>
      <w:hyperlink r:id="rId435" w:tooltip="Fair Trading and Other Justice Legislation Amendment Act 2022" w:history="1">
        <w:r>
          <w:rPr>
            <w:rStyle w:val="charCitHyperlinkAbbrev"/>
          </w:rPr>
          <w:t>A2022</w:t>
        </w:r>
        <w:r>
          <w:rPr>
            <w:rStyle w:val="charCitHyperlinkAbbrev"/>
          </w:rPr>
          <w:noBreakHyphen/>
          <w:t>8</w:t>
        </w:r>
      </w:hyperlink>
      <w:r>
        <w:t xml:space="preserve"> s 102</w:t>
      </w:r>
    </w:p>
    <w:p w14:paraId="55203FBD" w14:textId="69AC93A1" w:rsidR="00D029F6" w:rsidRDefault="00D029F6">
      <w:pPr>
        <w:pStyle w:val="AmdtsEntryHd"/>
        <w:rPr>
          <w:szCs w:val="24"/>
        </w:rPr>
      </w:pPr>
      <w:r>
        <w:rPr>
          <w:szCs w:val="24"/>
        </w:rPr>
        <w:t>Register information</w:t>
      </w:r>
    </w:p>
    <w:p w14:paraId="513A1BA3" w14:textId="6C4B0365" w:rsidR="00D029F6" w:rsidRPr="00D029F6" w:rsidRDefault="00D029F6" w:rsidP="00D029F6">
      <w:pPr>
        <w:pStyle w:val="AmdtsEntries"/>
      </w:pPr>
      <w:r>
        <w:t>s 161</w:t>
      </w:r>
      <w:r>
        <w:tab/>
        <w:t xml:space="preserve">am </w:t>
      </w:r>
      <w:hyperlink r:id="rId43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r w:rsidR="007F11EB">
        <w:t xml:space="preserve">; </w:t>
      </w:r>
      <w:hyperlink r:id="rId437"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79</w:t>
      </w:r>
    </w:p>
    <w:p w14:paraId="3D431E39" w14:textId="77777777" w:rsidR="00554617" w:rsidRDefault="00907415">
      <w:pPr>
        <w:pStyle w:val="AmdtsEntryHd"/>
      </w:pPr>
      <w:r>
        <w:t>Amounts received under Act</w:t>
      </w:r>
    </w:p>
    <w:p w14:paraId="52EB3AA9" w14:textId="14CE1ACD" w:rsidR="00554617" w:rsidRDefault="00554617">
      <w:pPr>
        <w:pStyle w:val="AmdtsEntries"/>
      </w:pPr>
      <w:r>
        <w:t>s 162</w:t>
      </w:r>
      <w:r>
        <w:tab/>
        <w:t xml:space="preserve">am </w:t>
      </w:r>
      <w:hyperlink r:id="rId438"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41E6ED89" w:rsidR="00907415" w:rsidRDefault="00907415">
      <w:pPr>
        <w:pStyle w:val="AmdtsEntries"/>
      </w:pPr>
      <w:r>
        <w:tab/>
        <w:t xml:space="preserve">sub </w:t>
      </w:r>
      <w:hyperlink r:id="rId439"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53336A0C" w:rsidR="00B428E1" w:rsidRDefault="00B428E1">
      <w:pPr>
        <w:pStyle w:val="AmdtsEntries"/>
      </w:pPr>
      <w:r>
        <w:tab/>
        <w:t xml:space="preserve">am </w:t>
      </w:r>
      <w:hyperlink r:id="rId440"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t>Determination and payment of amounts for compensation fund</w:t>
      </w:r>
    </w:p>
    <w:p w14:paraId="37B824C5" w14:textId="767840EC" w:rsidR="00D029F6" w:rsidRDefault="00FC4A26" w:rsidP="00D029F6">
      <w:pPr>
        <w:pStyle w:val="AmdtsEntries"/>
      </w:pPr>
      <w:r>
        <w:t>s 163</w:t>
      </w:r>
      <w:r>
        <w:tab/>
        <w:t xml:space="preserve">am </w:t>
      </w:r>
      <w:hyperlink r:id="rId44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7E5F9385" w:rsidR="00907415" w:rsidRPr="00D029F6" w:rsidRDefault="00907415" w:rsidP="00D029F6">
      <w:pPr>
        <w:pStyle w:val="AmdtsEntries"/>
      </w:pPr>
      <w:r>
        <w:tab/>
        <w:t xml:space="preserve">sub </w:t>
      </w:r>
      <w:hyperlink r:id="rId442"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33AB43D6" w:rsidR="00B116C7" w:rsidRPr="00B116C7" w:rsidRDefault="00B116C7" w:rsidP="00B116C7">
      <w:pPr>
        <w:pStyle w:val="AmdtsEntries"/>
      </w:pPr>
      <w:r>
        <w:t>s 165</w:t>
      </w:r>
      <w:r>
        <w:tab/>
        <w:t xml:space="preserve">am </w:t>
      </w:r>
      <w:hyperlink r:id="rId443"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4C563F95" w:rsidR="00FC4A26" w:rsidRPr="00FC4A26" w:rsidRDefault="00FC4A26" w:rsidP="00FC4A26">
      <w:pPr>
        <w:pStyle w:val="AmdtsEntries"/>
      </w:pPr>
      <w:r>
        <w:t>pt 12</w:t>
      </w:r>
      <w:r w:rsidR="004C3372">
        <w:t xml:space="preserve"> hdg</w:t>
      </w:r>
      <w:r>
        <w:tab/>
        <w:t xml:space="preserve">sub </w:t>
      </w:r>
      <w:hyperlink r:id="rId44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23D224FA" w:rsidR="00FC4A26" w:rsidRPr="00FC4A26" w:rsidRDefault="00FC4A26" w:rsidP="00FC4A26">
      <w:pPr>
        <w:pStyle w:val="AmdtsEntries"/>
      </w:pPr>
      <w:r>
        <w:t>s 166</w:t>
      </w:r>
      <w:r>
        <w:tab/>
        <w:t xml:space="preserve">sub </w:t>
      </w:r>
      <w:hyperlink r:id="rId44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4FE1493C" w:rsidR="004F5F6B" w:rsidRPr="004F5F6B" w:rsidRDefault="004F5F6B" w:rsidP="004F5F6B">
      <w:pPr>
        <w:pStyle w:val="AmdtsEntries"/>
      </w:pPr>
      <w:r>
        <w:t>s 167</w:t>
      </w:r>
      <w:r>
        <w:tab/>
        <w:t xml:space="preserve">sub </w:t>
      </w:r>
      <w:hyperlink r:id="rId44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lastRenderedPageBreak/>
        <w:t>Applications for review</w:t>
      </w:r>
    </w:p>
    <w:p w14:paraId="3E3F3975" w14:textId="3388F695" w:rsidR="00554617" w:rsidRDefault="00554617" w:rsidP="00B74DB4">
      <w:pPr>
        <w:pStyle w:val="AmdtsEntries"/>
        <w:keepNext/>
      </w:pPr>
      <w:r>
        <w:t>s 168</w:t>
      </w:r>
      <w:r>
        <w:tab/>
        <w:t xml:space="preserve">sub </w:t>
      </w:r>
      <w:hyperlink r:id="rId447"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44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286890B1" w:rsidR="00B428E1" w:rsidRDefault="00B428E1" w:rsidP="00B428E1">
      <w:pPr>
        <w:pStyle w:val="AmdtsEntries"/>
      </w:pPr>
      <w:r>
        <w:tab/>
        <w:t xml:space="preserve">am </w:t>
      </w:r>
      <w:hyperlink r:id="rId449"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289C99B5" w:rsidR="00554617" w:rsidRDefault="00554617">
      <w:pPr>
        <w:pStyle w:val="AmdtsEntries"/>
      </w:pPr>
      <w:r>
        <w:t>s 169</w:t>
      </w:r>
      <w:r>
        <w:tab/>
        <w:t xml:space="preserve">am </w:t>
      </w:r>
      <w:hyperlink r:id="rId45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r w:rsidR="007F11EB">
        <w:t xml:space="preserve">; </w:t>
      </w:r>
      <w:hyperlink r:id="rId451"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80</w:t>
      </w:r>
    </w:p>
    <w:p w14:paraId="61C3EA7A" w14:textId="587570D3" w:rsidR="007F11EB" w:rsidRDefault="007F11EB">
      <w:pPr>
        <w:pStyle w:val="AmdtsEntryHd"/>
      </w:pPr>
      <w:r>
        <w:t>Rules of conduct</w:t>
      </w:r>
    </w:p>
    <w:p w14:paraId="2C763EBF" w14:textId="1AC17439" w:rsidR="007F11EB" w:rsidRPr="007F11EB" w:rsidRDefault="007F11EB" w:rsidP="007F11EB">
      <w:pPr>
        <w:pStyle w:val="AmdtsEntries"/>
      </w:pPr>
      <w:r>
        <w:t>s 171</w:t>
      </w:r>
      <w:r>
        <w:tab/>
        <w:t xml:space="preserve">am </w:t>
      </w:r>
      <w:hyperlink r:id="rId452" w:tooltip="Fair Trading and Other Justice Legislation Amendment Act 2022" w:history="1">
        <w:r>
          <w:rPr>
            <w:rStyle w:val="charCitHyperlinkAbbrev"/>
          </w:rPr>
          <w:t>A2022</w:t>
        </w:r>
        <w:r>
          <w:rPr>
            <w:rStyle w:val="charCitHyperlinkAbbrev"/>
          </w:rPr>
          <w:noBreakHyphen/>
          <w:t>8</w:t>
        </w:r>
      </w:hyperlink>
      <w:r>
        <w:t xml:space="preserve"> s 81, s 82</w:t>
      </w:r>
      <w:r w:rsidR="008A5BFA">
        <w:t>, s 101</w:t>
      </w:r>
      <w:r>
        <w:t>; ss renum R37 LA</w:t>
      </w:r>
    </w:p>
    <w:p w14:paraId="2FA270D4" w14:textId="57513750" w:rsidR="004175DE" w:rsidRDefault="004175DE">
      <w:pPr>
        <w:pStyle w:val="AmdtsEntryHd"/>
        <w:rPr>
          <w:szCs w:val="24"/>
        </w:rPr>
      </w:pPr>
      <w:r>
        <w:rPr>
          <w:szCs w:val="24"/>
        </w:rPr>
        <w:t>Review of disqualifications</w:t>
      </w:r>
    </w:p>
    <w:p w14:paraId="05CF3D53" w14:textId="0A945C6B" w:rsidR="004175DE" w:rsidRDefault="004175DE" w:rsidP="004175DE">
      <w:pPr>
        <w:pStyle w:val="AmdtsEntries"/>
      </w:pPr>
      <w:r>
        <w:t>s 172</w:t>
      </w:r>
      <w:r>
        <w:tab/>
        <w:t xml:space="preserve">om </w:t>
      </w:r>
      <w:hyperlink r:id="rId45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78AA20B3" w:rsidR="004175DE" w:rsidRPr="004175DE" w:rsidRDefault="004175DE" w:rsidP="004175DE">
      <w:pPr>
        <w:pStyle w:val="AmdtsEntries"/>
      </w:pPr>
      <w:r>
        <w:t>s 173</w:t>
      </w:r>
      <w:r>
        <w:tab/>
      </w:r>
      <w:r w:rsidR="009124AC">
        <w:t xml:space="preserve">am </w:t>
      </w:r>
      <w:hyperlink r:id="rId45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7948E82" w14:textId="77777777" w:rsidR="00E37A8B" w:rsidRDefault="00E37A8B">
      <w:pPr>
        <w:pStyle w:val="AmdtsEntryHd"/>
      </w:pPr>
      <w:r>
        <w:t>Determination of fees</w:t>
      </w:r>
    </w:p>
    <w:p w14:paraId="092BD005" w14:textId="31B57D32" w:rsidR="00E37A8B" w:rsidRPr="00E37A8B" w:rsidRDefault="00E37A8B" w:rsidP="00E37A8B">
      <w:pPr>
        <w:pStyle w:val="AmdtsEntries"/>
      </w:pPr>
      <w:r>
        <w:t>s 176</w:t>
      </w:r>
      <w:r>
        <w:tab/>
        <w:t xml:space="preserve">am </w:t>
      </w:r>
      <w:hyperlink r:id="rId455"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1A90BEE8" w:rsidR="00E37A8B" w:rsidRPr="00E37A8B" w:rsidRDefault="00E37A8B" w:rsidP="00E37A8B">
      <w:pPr>
        <w:pStyle w:val="AmdtsEntries"/>
      </w:pPr>
      <w:r>
        <w:t>s 177</w:t>
      </w:r>
      <w:r>
        <w:tab/>
        <w:t xml:space="preserve">am </w:t>
      </w:r>
      <w:hyperlink r:id="rId456" w:tooltip="Statute Law Amendment Act 2013 (No 2)" w:history="1">
        <w:r>
          <w:rPr>
            <w:rStyle w:val="charCitHyperlinkAbbrev"/>
          </w:rPr>
          <w:t>A2013</w:t>
        </w:r>
        <w:r>
          <w:rPr>
            <w:rStyle w:val="charCitHyperlinkAbbrev"/>
          </w:rPr>
          <w:noBreakHyphen/>
          <w:t>44</w:t>
        </w:r>
      </w:hyperlink>
      <w:r>
        <w:t xml:space="preserve"> amdt 3.10</w:t>
      </w:r>
    </w:p>
    <w:p w14:paraId="074EC4DA" w14:textId="0689E3FC" w:rsidR="00732F81" w:rsidRDefault="00732F81">
      <w:pPr>
        <w:pStyle w:val="AmdtsEntryHd"/>
      </w:pPr>
      <w:r>
        <w:t>Regulation-making power</w:t>
      </w:r>
    </w:p>
    <w:p w14:paraId="72FBE567" w14:textId="3DF898A8" w:rsidR="00732F81" w:rsidRPr="00732F81" w:rsidRDefault="00732F81" w:rsidP="00732F81">
      <w:pPr>
        <w:pStyle w:val="AmdtsEntries"/>
      </w:pPr>
      <w:r>
        <w:t>s 178</w:t>
      </w:r>
      <w:r>
        <w:tab/>
        <w:t xml:space="preserve">am </w:t>
      </w:r>
      <w:hyperlink r:id="rId457" w:tooltip="Fair Trading and Other Justice Legislation Amendment Act 2022" w:history="1">
        <w:r>
          <w:rPr>
            <w:rStyle w:val="charCitHyperlinkAbbrev"/>
          </w:rPr>
          <w:t>A2022</w:t>
        </w:r>
        <w:r>
          <w:rPr>
            <w:rStyle w:val="charCitHyperlinkAbbrev"/>
          </w:rPr>
          <w:noBreakHyphen/>
          <w:t>8</w:t>
        </w:r>
      </w:hyperlink>
      <w:r>
        <w:t xml:space="preserve"> s 100</w:t>
      </w:r>
    </w:p>
    <w:p w14:paraId="381401BC" w14:textId="0445DD7D" w:rsidR="00554617" w:rsidRDefault="00554617">
      <w:pPr>
        <w:pStyle w:val="AmdtsEntryHd"/>
      </w:pPr>
      <w:r>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lastRenderedPageBreak/>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lastRenderedPageBreak/>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05053EB9" w:rsidR="00554617" w:rsidRDefault="00554617">
      <w:pPr>
        <w:pStyle w:val="AmdtsEntries"/>
        <w:keepNext/>
      </w:pPr>
      <w:r>
        <w:t>s 202</w:t>
      </w:r>
      <w:r>
        <w:tab/>
      </w:r>
      <w:r w:rsidRPr="0049662D">
        <w:rPr>
          <w:rFonts w:cs="Arial"/>
        </w:rPr>
        <w:t xml:space="preserve">am </w:t>
      </w:r>
      <w:hyperlink r:id="rId458"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354402F1" w:rsidR="00904E34" w:rsidRPr="003F4E4B" w:rsidRDefault="00904E34" w:rsidP="00566CC3">
      <w:pPr>
        <w:pStyle w:val="AmdtsEntries"/>
        <w:keepNext/>
      </w:pPr>
      <w:r w:rsidRPr="003F4E4B">
        <w:t>pt 20</w:t>
      </w:r>
      <w:r w:rsidR="00C24B5B">
        <w:t xml:space="preserve"> hdg</w:t>
      </w:r>
      <w:r w:rsidRPr="003F4E4B">
        <w:tab/>
        <w:t xml:space="preserve">ins </w:t>
      </w:r>
      <w:hyperlink r:id="rId459"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t>Transitional regulations</w:t>
      </w:r>
    </w:p>
    <w:p w14:paraId="002BB1FA" w14:textId="0D31B930" w:rsidR="001924F1" w:rsidRPr="003F4E4B" w:rsidRDefault="001924F1" w:rsidP="000723BE">
      <w:pPr>
        <w:pStyle w:val="AmdtsEntries"/>
        <w:keepNext/>
      </w:pPr>
      <w:r w:rsidRPr="003F4E4B">
        <w:t>s 220</w:t>
      </w:r>
      <w:r w:rsidRPr="003F4E4B">
        <w:tab/>
        <w:t xml:space="preserve">ins </w:t>
      </w:r>
      <w:hyperlink r:id="rId46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479A0D8D" w:rsidR="001924F1" w:rsidRPr="003F4E4B" w:rsidRDefault="001924F1" w:rsidP="000723BE">
      <w:pPr>
        <w:pStyle w:val="AmdtsEntries"/>
        <w:keepNext/>
      </w:pPr>
      <w:r w:rsidRPr="003F4E4B">
        <w:t>s 221</w:t>
      </w:r>
      <w:r w:rsidRPr="003F4E4B">
        <w:tab/>
        <w:t xml:space="preserve">ins </w:t>
      </w:r>
      <w:hyperlink r:id="rId461"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7C06AD04" w:rsidR="001924F1" w:rsidRPr="003F4E4B" w:rsidRDefault="001924F1" w:rsidP="000723BE">
      <w:pPr>
        <w:pStyle w:val="AmdtsEntries"/>
        <w:keepNext/>
      </w:pPr>
      <w:r w:rsidRPr="003F4E4B">
        <w:t>s 222</w:t>
      </w:r>
      <w:r w:rsidRPr="003F4E4B">
        <w:tab/>
        <w:t xml:space="preserve">ins </w:t>
      </w:r>
      <w:hyperlink r:id="rId46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t>Transitional—Justice and Community Safety Legislation Amendment Act 2014</w:t>
      </w:r>
    </w:p>
    <w:p w14:paraId="38371104" w14:textId="272867A5" w:rsidR="005A387D" w:rsidRPr="003D54BE" w:rsidRDefault="005A387D" w:rsidP="005A387D">
      <w:pPr>
        <w:pStyle w:val="AmdtsEntries"/>
        <w:keepNext/>
      </w:pPr>
      <w:r>
        <w:t>pt 21 hdg</w:t>
      </w:r>
      <w:r>
        <w:tab/>
        <w:t xml:space="preserve">ins </w:t>
      </w:r>
      <w:hyperlink r:id="rId463"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lastRenderedPageBreak/>
        <w:t>Definitions—pt 21</w:t>
      </w:r>
    </w:p>
    <w:p w14:paraId="5A4FC6D0" w14:textId="541CDBB7" w:rsidR="0019562D" w:rsidRDefault="005A387D" w:rsidP="000723BE">
      <w:pPr>
        <w:pStyle w:val="AmdtsEntries"/>
        <w:keepNext/>
      </w:pPr>
      <w:r>
        <w:t>s 223</w:t>
      </w:r>
      <w:r>
        <w:tab/>
      </w:r>
      <w:r w:rsidR="0019562D">
        <w:t xml:space="preserve">ins </w:t>
      </w:r>
      <w:hyperlink r:id="rId464"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7225CCDA"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465"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2F30AB13"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466"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791FD6AF"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467"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557BEF29"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468"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0E92CDD7" w:rsidR="005A387D" w:rsidRPr="003D54BE" w:rsidRDefault="005A387D" w:rsidP="000723BE">
      <w:pPr>
        <w:pStyle w:val="AmdtsEntries"/>
        <w:keepNext/>
      </w:pPr>
      <w:r>
        <w:t>s 224</w:t>
      </w:r>
      <w:r>
        <w:tab/>
        <w:t xml:space="preserve">ins </w:t>
      </w:r>
      <w:hyperlink r:id="rId469"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30EF71B2" w:rsidR="005A387D" w:rsidRPr="003D54BE" w:rsidRDefault="005A387D" w:rsidP="000723BE">
      <w:pPr>
        <w:pStyle w:val="AmdtsEntries"/>
        <w:keepNext/>
      </w:pPr>
      <w:r>
        <w:t>s 225</w:t>
      </w:r>
      <w:r>
        <w:tab/>
        <w:t xml:space="preserve">ins </w:t>
      </w:r>
      <w:hyperlink r:id="rId470"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t>Transitional regulations</w:t>
      </w:r>
    </w:p>
    <w:p w14:paraId="13024E23" w14:textId="6CE9832B" w:rsidR="005A387D" w:rsidRPr="003D54BE" w:rsidRDefault="005A387D" w:rsidP="000723BE">
      <w:pPr>
        <w:pStyle w:val="AmdtsEntries"/>
        <w:keepNext/>
      </w:pPr>
      <w:r>
        <w:t>s 226</w:t>
      </w:r>
      <w:r>
        <w:tab/>
        <w:t xml:space="preserve">ins </w:t>
      </w:r>
      <w:hyperlink r:id="rId471"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5559E9BA" w:rsidR="005A387D" w:rsidRPr="003D54BE" w:rsidRDefault="005A387D" w:rsidP="000723BE">
      <w:pPr>
        <w:pStyle w:val="AmdtsEntries"/>
        <w:keepNext/>
      </w:pPr>
      <w:r>
        <w:t>s 227</w:t>
      </w:r>
      <w:r>
        <w:tab/>
        <w:t xml:space="preserve">ins </w:t>
      </w:r>
      <w:hyperlink r:id="rId472"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0DDD2E16" w14:textId="62EC63FF" w:rsidR="007F11EB" w:rsidRDefault="007F11EB">
      <w:pPr>
        <w:pStyle w:val="AmdtsEntryHd"/>
        <w:rPr>
          <w:color w:val="000000"/>
        </w:rPr>
      </w:pPr>
      <w:r w:rsidRPr="00607AEB">
        <w:rPr>
          <w:color w:val="000000"/>
        </w:rPr>
        <w:t>Transitional—Fair Trading and Other Justice Legislation Amendment Act</w:t>
      </w:r>
      <w:r w:rsidR="00D57396">
        <w:rPr>
          <w:color w:val="000000"/>
        </w:rPr>
        <w:t> </w:t>
      </w:r>
      <w:r w:rsidRPr="00607AEB">
        <w:rPr>
          <w:color w:val="000000"/>
        </w:rPr>
        <w:t>2022</w:t>
      </w:r>
    </w:p>
    <w:p w14:paraId="66791243" w14:textId="75686DFE" w:rsidR="007F11EB" w:rsidRDefault="007F11EB" w:rsidP="007F11EB">
      <w:pPr>
        <w:pStyle w:val="AmdtsEntries"/>
      </w:pPr>
      <w:r>
        <w:t>pt 22 hdg</w:t>
      </w:r>
      <w:r>
        <w:tab/>
        <w:t xml:space="preserve">ins </w:t>
      </w:r>
      <w:hyperlink r:id="rId473" w:tooltip="Fair Trading and Other Justice Legislation Amendment Act 2022" w:history="1">
        <w:r>
          <w:rPr>
            <w:rStyle w:val="charCitHyperlinkAbbrev"/>
          </w:rPr>
          <w:t>A2022</w:t>
        </w:r>
        <w:r>
          <w:rPr>
            <w:rStyle w:val="charCitHyperlinkAbbrev"/>
          </w:rPr>
          <w:noBreakHyphen/>
          <w:t>8</w:t>
        </w:r>
      </w:hyperlink>
      <w:r>
        <w:t xml:space="preserve"> s 83</w:t>
      </w:r>
    </w:p>
    <w:p w14:paraId="5FC2DB16" w14:textId="4F8B5C61" w:rsidR="007F11EB" w:rsidRPr="007F11EB" w:rsidRDefault="007F11EB" w:rsidP="007F11EB">
      <w:pPr>
        <w:pStyle w:val="AmdtsEntries"/>
        <w:rPr>
          <w:rStyle w:val="charUnderline"/>
        </w:rPr>
      </w:pPr>
      <w:r>
        <w:tab/>
      </w:r>
      <w:r w:rsidRPr="007F11EB">
        <w:rPr>
          <w:rStyle w:val="charUnderline"/>
        </w:rPr>
        <w:t>exp 30 June 2025 (s 239)</w:t>
      </w:r>
    </w:p>
    <w:p w14:paraId="5B391E45" w14:textId="6C61EA80" w:rsidR="007F11EB" w:rsidRDefault="007F11EB" w:rsidP="007F11EB">
      <w:pPr>
        <w:pStyle w:val="AmdtsEntryHd"/>
        <w:rPr>
          <w:color w:val="000000"/>
        </w:rPr>
      </w:pPr>
      <w:r w:rsidRPr="00607AEB">
        <w:rPr>
          <w:color w:val="000000"/>
        </w:rPr>
        <w:t>Definitions—pt 22</w:t>
      </w:r>
    </w:p>
    <w:p w14:paraId="394B20CC" w14:textId="425098EB" w:rsidR="007F11EB" w:rsidRDefault="007F11EB" w:rsidP="007F11EB">
      <w:pPr>
        <w:pStyle w:val="AmdtsEntries"/>
      </w:pPr>
      <w:r>
        <w:t>s 228</w:t>
      </w:r>
      <w:r>
        <w:tab/>
        <w:t xml:space="preserve">ins </w:t>
      </w:r>
      <w:hyperlink r:id="rId474" w:tooltip="Fair Trading and Other Justice Legislation Amendment Act 2022" w:history="1">
        <w:r>
          <w:rPr>
            <w:rStyle w:val="charCitHyperlinkAbbrev"/>
          </w:rPr>
          <w:t>A2022</w:t>
        </w:r>
        <w:r>
          <w:rPr>
            <w:rStyle w:val="charCitHyperlinkAbbrev"/>
          </w:rPr>
          <w:noBreakHyphen/>
          <w:t>8</w:t>
        </w:r>
      </w:hyperlink>
      <w:r>
        <w:t xml:space="preserve"> s 83</w:t>
      </w:r>
    </w:p>
    <w:p w14:paraId="123602E3" w14:textId="5F43F1A4" w:rsidR="007F11EB" w:rsidRDefault="007F11EB" w:rsidP="007F11EB">
      <w:pPr>
        <w:pStyle w:val="AmdtsEntries"/>
        <w:rPr>
          <w:rStyle w:val="charUnderline"/>
        </w:rPr>
      </w:pPr>
      <w:r>
        <w:tab/>
      </w:r>
      <w:r w:rsidRPr="007F11EB">
        <w:rPr>
          <w:rStyle w:val="charUnderline"/>
        </w:rPr>
        <w:t>exp 30 June 2025 (s 239)</w:t>
      </w:r>
    </w:p>
    <w:p w14:paraId="4C9A1444" w14:textId="29073BBA" w:rsidR="007F11EB" w:rsidRPr="007F11EB" w:rsidRDefault="007F11EB" w:rsidP="007F11EB">
      <w:pPr>
        <w:pStyle w:val="AmdtsEntries"/>
      </w:pPr>
      <w:r w:rsidRPr="007F11EB">
        <w:tab/>
        <w:t xml:space="preserve">def </w:t>
      </w:r>
      <w:r w:rsidRPr="007F11EB">
        <w:rPr>
          <w:rStyle w:val="charBoldItals"/>
        </w:rPr>
        <w:t>additional class 1 training</w:t>
      </w:r>
      <w:r w:rsidRPr="007F11EB">
        <w:t xml:space="preserve"> ins </w:t>
      </w:r>
      <w:hyperlink r:id="rId475"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3C6272" w14:textId="77777777" w:rsidR="007F11EB" w:rsidRDefault="007F11EB" w:rsidP="007F11EB">
      <w:pPr>
        <w:pStyle w:val="AmdtsEntriesDefL2"/>
        <w:rPr>
          <w:rStyle w:val="charUnderline"/>
        </w:rPr>
      </w:pPr>
      <w:r>
        <w:tab/>
      </w:r>
      <w:r w:rsidRPr="007F11EB">
        <w:rPr>
          <w:rStyle w:val="charUnderline"/>
        </w:rPr>
        <w:t>exp 30 June 2025 (s 239)</w:t>
      </w:r>
    </w:p>
    <w:p w14:paraId="22624F67" w14:textId="158B0592" w:rsidR="007F11EB" w:rsidRPr="007F11EB" w:rsidRDefault="007F11EB" w:rsidP="007F11EB">
      <w:pPr>
        <w:pStyle w:val="AmdtsEntries"/>
      </w:pPr>
      <w:r w:rsidRPr="007F11EB">
        <w:tab/>
        <w:t xml:space="preserve">def </w:t>
      </w:r>
      <w:r>
        <w:rPr>
          <w:rStyle w:val="charBoldItals"/>
        </w:rPr>
        <w:t>commencement day</w:t>
      </w:r>
      <w:r w:rsidRPr="007F11EB">
        <w:t xml:space="preserve"> ins </w:t>
      </w:r>
      <w:hyperlink r:id="rId476"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308CE122" w14:textId="77777777" w:rsidR="007F11EB" w:rsidRDefault="007F11EB" w:rsidP="007F11EB">
      <w:pPr>
        <w:pStyle w:val="AmdtsEntriesDefL2"/>
        <w:rPr>
          <w:rStyle w:val="charUnderline"/>
        </w:rPr>
      </w:pPr>
      <w:r>
        <w:tab/>
      </w:r>
      <w:r w:rsidRPr="007F11EB">
        <w:rPr>
          <w:rStyle w:val="charUnderline"/>
        </w:rPr>
        <w:t>exp 30 June 2025 (s 239)</w:t>
      </w:r>
    </w:p>
    <w:p w14:paraId="2D348E53" w14:textId="116171F5" w:rsidR="007F11EB" w:rsidRPr="007F11EB" w:rsidRDefault="007F11EB" w:rsidP="007F11EB">
      <w:pPr>
        <w:pStyle w:val="AmdtsEntries"/>
      </w:pPr>
      <w:r w:rsidRPr="007F11EB">
        <w:tab/>
        <w:t xml:space="preserve">def </w:t>
      </w:r>
      <w:r>
        <w:rPr>
          <w:rStyle w:val="charBoldItals"/>
        </w:rPr>
        <w:t>completes</w:t>
      </w:r>
      <w:r w:rsidRPr="007F11EB">
        <w:t xml:space="preserve"> ins </w:t>
      </w:r>
      <w:hyperlink r:id="rId477"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444DCFE" w14:textId="77777777" w:rsidR="007F11EB" w:rsidRDefault="007F11EB" w:rsidP="007F11EB">
      <w:pPr>
        <w:pStyle w:val="AmdtsEntriesDefL2"/>
        <w:rPr>
          <w:rStyle w:val="charUnderline"/>
        </w:rPr>
      </w:pPr>
      <w:r>
        <w:tab/>
      </w:r>
      <w:r w:rsidRPr="007F11EB">
        <w:rPr>
          <w:rStyle w:val="charUnderline"/>
        </w:rPr>
        <w:t>exp 30 June 2025 (s 239)</w:t>
      </w:r>
    </w:p>
    <w:p w14:paraId="748D3C0F" w14:textId="625D7528" w:rsidR="007F11EB" w:rsidRPr="007F11EB" w:rsidRDefault="007F11EB" w:rsidP="007F11EB">
      <w:pPr>
        <w:pStyle w:val="AmdtsEntries"/>
      </w:pPr>
      <w:r w:rsidRPr="007F11EB">
        <w:tab/>
        <w:t xml:space="preserve">def </w:t>
      </w:r>
      <w:r>
        <w:rPr>
          <w:rStyle w:val="charBoldItals"/>
        </w:rPr>
        <w:t>licensed property agent</w:t>
      </w:r>
      <w:r w:rsidRPr="007F11EB">
        <w:t xml:space="preserve"> ins </w:t>
      </w:r>
      <w:hyperlink r:id="rId478"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6945F09A" w14:textId="77777777" w:rsidR="007F11EB" w:rsidRDefault="007F11EB" w:rsidP="007F11EB">
      <w:pPr>
        <w:pStyle w:val="AmdtsEntriesDefL2"/>
        <w:rPr>
          <w:rStyle w:val="charUnderline"/>
        </w:rPr>
      </w:pPr>
      <w:r>
        <w:tab/>
      </w:r>
      <w:r w:rsidRPr="007F11EB">
        <w:rPr>
          <w:rStyle w:val="charUnderline"/>
        </w:rPr>
        <w:t>exp 30 June 2025 (s 239)</w:t>
      </w:r>
    </w:p>
    <w:p w14:paraId="71EAF518" w14:textId="36645F5E" w:rsidR="007F11EB" w:rsidRPr="007F11EB" w:rsidRDefault="007F11EB" w:rsidP="007F11EB">
      <w:pPr>
        <w:pStyle w:val="AmdtsEntries"/>
      </w:pPr>
      <w:r w:rsidRPr="007F11EB">
        <w:tab/>
        <w:t xml:space="preserve">def </w:t>
      </w:r>
      <w:r>
        <w:rPr>
          <w:rStyle w:val="charBoldItals"/>
        </w:rPr>
        <w:t>owners corporation managing agent</w:t>
      </w:r>
      <w:r w:rsidRPr="007F11EB">
        <w:t xml:space="preserve"> ins </w:t>
      </w:r>
      <w:hyperlink r:id="rId479"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DC98F5B" w14:textId="77777777" w:rsidR="007F11EB" w:rsidRDefault="007F11EB" w:rsidP="007F11EB">
      <w:pPr>
        <w:pStyle w:val="AmdtsEntriesDefL2"/>
        <w:rPr>
          <w:rStyle w:val="charUnderline"/>
        </w:rPr>
      </w:pPr>
      <w:r>
        <w:tab/>
      </w:r>
      <w:r w:rsidRPr="007F11EB">
        <w:rPr>
          <w:rStyle w:val="charUnderline"/>
        </w:rPr>
        <w:t>exp 30 June 2025 (s 239)</w:t>
      </w:r>
    </w:p>
    <w:p w14:paraId="317631F6" w14:textId="43AB58D6" w:rsidR="007F11EB" w:rsidRPr="007F11EB" w:rsidRDefault="007F11EB" w:rsidP="007F11EB">
      <w:pPr>
        <w:pStyle w:val="AmdtsEntries"/>
      </w:pPr>
      <w:r w:rsidRPr="007F11EB">
        <w:tab/>
        <w:t xml:space="preserve">def </w:t>
      </w:r>
      <w:r>
        <w:rPr>
          <w:rStyle w:val="charBoldItals"/>
        </w:rPr>
        <w:t>registered training organisation</w:t>
      </w:r>
      <w:r w:rsidRPr="007F11EB">
        <w:t xml:space="preserve"> ins </w:t>
      </w:r>
      <w:hyperlink r:id="rId480"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678449" w14:textId="77777777" w:rsidR="007F11EB" w:rsidRDefault="007F11EB" w:rsidP="007F11EB">
      <w:pPr>
        <w:pStyle w:val="AmdtsEntriesDefL2"/>
        <w:rPr>
          <w:rStyle w:val="charUnderline"/>
        </w:rPr>
      </w:pPr>
      <w:r>
        <w:tab/>
      </w:r>
      <w:r w:rsidRPr="007F11EB">
        <w:rPr>
          <w:rStyle w:val="charUnderline"/>
        </w:rPr>
        <w:t>exp 30 June 2025 (s 239)</w:t>
      </w:r>
    </w:p>
    <w:p w14:paraId="4253CDE3" w14:textId="1F7BF2B8" w:rsidR="007F11EB" w:rsidRPr="007F11EB" w:rsidRDefault="007F11EB" w:rsidP="007F11EB">
      <w:pPr>
        <w:pStyle w:val="AmdtsEntries"/>
      </w:pPr>
      <w:r w:rsidRPr="007F11EB">
        <w:tab/>
        <w:t xml:space="preserve">def </w:t>
      </w:r>
      <w:r>
        <w:rPr>
          <w:rStyle w:val="charBoldItals"/>
        </w:rPr>
        <w:t>statement of attainment</w:t>
      </w:r>
      <w:r w:rsidRPr="007F11EB">
        <w:t xml:space="preserve"> ins </w:t>
      </w:r>
      <w:hyperlink r:id="rId481"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240E592E" w14:textId="77777777" w:rsidR="007F11EB" w:rsidRDefault="007F11EB" w:rsidP="007F11EB">
      <w:pPr>
        <w:pStyle w:val="AmdtsEntriesDefL2"/>
        <w:rPr>
          <w:rStyle w:val="charUnderline"/>
        </w:rPr>
      </w:pPr>
      <w:r>
        <w:tab/>
      </w:r>
      <w:r w:rsidRPr="007F11EB">
        <w:rPr>
          <w:rStyle w:val="charUnderline"/>
        </w:rPr>
        <w:t>exp 30 June 2025 (s 239)</w:t>
      </w:r>
    </w:p>
    <w:p w14:paraId="2BCA18E3" w14:textId="711B42AD" w:rsidR="007F11EB" w:rsidRPr="007F11EB" w:rsidRDefault="007F11EB" w:rsidP="00B82625">
      <w:pPr>
        <w:pStyle w:val="AmdtsEntries"/>
        <w:keepNext/>
      </w:pPr>
      <w:r w:rsidRPr="007F11EB">
        <w:lastRenderedPageBreak/>
        <w:tab/>
        <w:t xml:space="preserve">def </w:t>
      </w:r>
      <w:r>
        <w:rPr>
          <w:rStyle w:val="charBoldItals"/>
        </w:rPr>
        <w:t>unqualified real estate salesperson</w:t>
      </w:r>
      <w:r w:rsidRPr="007F11EB">
        <w:t xml:space="preserve"> ins </w:t>
      </w:r>
      <w:hyperlink r:id="rId482"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03297A96" w14:textId="77777777" w:rsidR="007F11EB" w:rsidRDefault="007F11EB" w:rsidP="007F11EB">
      <w:pPr>
        <w:pStyle w:val="AmdtsEntriesDefL2"/>
        <w:rPr>
          <w:rStyle w:val="charUnderline"/>
        </w:rPr>
      </w:pPr>
      <w:r>
        <w:tab/>
      </w:r>
      <w:r w:rsidRPr="007F11EB">
        <w:rPr>
          <w:rStyle w:val="charUnderline"/>
        </w:rPr>
        <w:t>exp 30 June 2025 (s 239)</w:t>
      </w:r>
    </w:p>
    <w:p w14:paraId="2BD72B31" w14:textId="3DD9CBC7" w:rsidR="007F11EB" w:rsidRPr="007F11EB" w:rsidRDefault="007F11EB" w:rsidP="007F11EB">
      <w:pPr>
        <w:pStyle w:val="AmdtsEntries"/>
      </w:pPr>
      <w:r w:rsidRPr="007F11EB">
        <w:tab/>
        <w:t xml:space="preserve">def </w:t>
      </w:r>
      <w:r>
        <w:rPr>
          <w:rStyle w:val="charBoldItals"/>
        </w:rPr>
        <w:t>VET course</w:t>
      </w:r>
      <w:r w:rsidRPr="007F11EB">
        <w:t xml:space="preserve"> ins </w:t>
      </w:r>
      <w:hyperlink r:id="rId483"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78A0B4FD" w14:textId="77777777" w:rsidR="007F11EB" w:rsidRDefault="007F11EB" w:rsidP="007F11EB">
      <w:pPr>
        <w:pStyle w:val="AmdtsEntriesDefL2"/>
        <w:rPr>
          <w:rStyle w:val="charUnderline"/>
        </w:rPr>
      </w:pPr>
      <w:r>
        <w:tab/>
      </w:r>
      <w:r w:rsidRPr="007F11EB">
        <w:rPr>
          <w:rStyle w:val="charUnderline"/>
        </w:rPr>
        <w:t>exp 30 June 2025 (s 239)</w:t>
      </w:r>
    </w:p>
    <w:p w14:paraId="5743E2EC" w14:textId="5551CE37" w:rsidR="00E1778F" w:rsidRDefault="00E1778F" w:rsidP="00E1778F">
      <w:pPr>
        <w:pStyle w:val="AmdtsEntryHd"/>
        <w:rPr>
          <w:color w:val="000000"/>
        </w:rPr>
      </w:pPr>
      <w:r w:rsidRPr="00607AEB">
        <w:rPr>
          <w:color w:val="000000"/>
        </w:rPr>
        <w:t>Licensed agents</w:t>
      </w:r>
    </w:p>
    <w:p w14:paraId="626563A1" w14:textId="676B5E8B" w:rsidR="00E1778F" w:rsidRDefault="00E1778F" w:rsidP="00E1778F">
      <w:pPr>
        <w:pStyle w:val="AmdtsEntries"/>
      </w:pPr>
      <w:r>
        <w:t>s 229</w:t>
      </w:r>
      <w:r>
        <w:tab/>
        <w:t xml:space="preserve">ins </w:t>
      </w:r>
      <w:hyperlink r:id="rId484" w:tooltip="Fair Trading and Other Justice Legislation Amendment Act 2022" w:history="1">
        <w:r>
          <w:rPr>
            <w:rStyle w:val="charCitHyperlinkAbbrev"/>
          </w:rPr>
          <w:t>A2022</w:t>
        </w:r>
        <w:r>
          <w:rPr>
            <w:rStyle w:val="charCitHyperlinkAbbrev"/>
          </w:rPr>
          <w:noBreakHyphen/>
          <w:t>8</w:t>
        </w:r>
      </w:hyperlink>
      <w:r>
        <w:t xml:space="preserve"> s 83</w:t>
      </w:r>
    </w:p>
    <w:p w14:paraId="37A08C83" w14:textId="77777777" w:rsidR="00E1778F" w:rsidRDefault="00E1778F" w:rsidP="00E1778F">
      <w:pPr>
        <w:pStyle w:val="AmdtsEntries"/>
        <w:rPr>
          <w:rStyle w:val="charUnderline"/>
        </w:rPr>
      </w:pPr>
      <w:r>
        <w:tab/>
      </w:r>
      <w:r w:rsidRPr="007F11EB">
        <w:rPr>
          <w:rStyle w:val="charUnderline"/>
        </w:rPr>
        <w:t>exp 30 June 2025 (s 239)</w:t>
      </w:r>
    </w:p>
    <w:p w14:paraId="48812F09" w14:textId="380D3924" w:rsidR="00E1778F" w:rsidRDefault="00E1778F" w:rsidP="00E1778F">
      <w:pPr>
        <w:pStyle w:val="AmdtsEntryHd"/>
        <w:rPr>
          <w:color w:val="000000"/>
        </w:rPr>
      </w:pPr>
      <w:r w:rsidRPr="00607AEB">
        <w:rPr>
          <w:color w:val="000000"/>
        </w:rPr>
        <w:t>Licensed agents in charge</w:t>
      </w:r>
    </w:p>
    <w:p w14:paraId="1EF65506" w14:textId="1D16DEC1" w:rsidR="00E1778F" w:rsidRDefault="00E1778F" w:rsidP="00E1778F">
      <w:pPr>
        <w:pStyle w:val="AmdtsEntries"/>
      </w:pPr>
      <w:r>
        <w:t>s 230</w:t>
      </w:r>
      <w:r>
        <w:tab/>
        <w:t xml:space="preserve">ins </w:t>
      </w:r>
      <w:hyperlink r:id="rId485" w:tooltip="Fair Trading and Other Justice Legislation Amendment Act 2022" w:history="1">
        <w:r>
          <w:rPr>
            <w:rStyle w:val="charCitHyperlinkAbbrev"/>
          </w:rPr>
          <w:t>A2022</w:t>
        </w:r>
        <w:r>
          <w:rPr>
            <w:rStyle w:val="charCitHyperlinkAbbrev"/>
          </w:rPr>
          <w:noBreakHyphen/>
          <w:t>8</w:t>
        </w:r>
      </w:hyperlink>
      <w:r>
        <w:t xml:space="preserve"> s 83</w:t>
      </w:r>
    </w:p>
    <w:p w14:paraId="24197A54" w14:textId="77777777" w:rsidR="00E1778F" w:rsidRDefault="00E1778F" w:rsidP="00E1778F">
      <w:pPr>
        <w:pStyle w:val="AmdtsEntries"/>
        <w:rPr>
          <w:rStyle w:val="charUnderline"/>
        </w:rPr>
      </w:pPr>
      <w:r>
        <w:tab/>
      </w:r>
      <w:r w:rsidRPr="007F11EB">
        <w:rPr>
          <w:rStyle w:val="charUnderline"/>
        </w:rPr>
        <w:t>exp 30 June 2025 (s 239)</w:t>
      </w:r>
    </w:p>
    <w:p w14:paraId="49E4732A" w14:textId="4C238F53" w:rsidR="00E1778F" w:rsidRDefault="00E1778F" w:rsidP="00E1778F">
      <w:pPr>
        <w:pStyle w:val="AmdtsEntryHd"/>
        <w:rPr>
          <w:color w:val="000000"/>
        </w:rPr>
      </w:pPr>
      <w:r w:rsidRPr="00607AEB">
        <w:rPr>
          <w:color w:val="000000"/>
        </w:rPr>
        <w:t>Experienced property agents who elect to become class 1 licensed property agent</w:t>
      </w:r>
    </w:p>
    <w:p w14:paraId="5C22FAA2" w14:textId="116C46F1" w:rsidR="00E1778F" w:rsidRDefault="00E1778F" w:rsidP="00E1778F">
      <w:pPr>
        <w:pStyle w:val="AmdtsEntries"/>
      </w:pPr>
      <w:r>
        <w:t>s 231</w:t>
      </w:r>
      <w:r>
        <w:tab/>
        <w:t xml:space="preserve">ins </w:t>
      </w:r>
      <w:hyperlink r:id="rId486" w:tooltip="Fair Trading and Other Justice Legislation Amendment Act 2022" w:history="1">
        <w:r>
          <w:rPr>
            <w:rStyle w:val="charCitHyperlinkAbbrev"/>
          </w:rPr>
          <w:t>A2022</w:t>
        </w:r>
        <w:r>
          <w:rPr>
            <w:rStyle w:val="charCitHyperlinkAbbrev"/>
          </w:rPr>
          <w:noBreakHyphen/>
          <w:t>8</w:t>
        </w:r>
      </w:hyperlink>
      <w:r>
        <w:t xml:space="preserve"> s 83</w:t>
      </w:r>
    </w:p>
    <w:p w14:paraId="44F5F3AA" w14:textId="77777777" w:rsidR="00E1778F" w:rsidRDefault="00E1778F" w:rsidP="00E1778F">
      <w:pPr>
        <w:pStyle w:val="AmdtsEntries"/>
        <w:rPr>
          <w:rStyle w:val="charUnderline"/>
        </w:rPr>
      </w:pPr>
      <w:r>
        <w:tab/>
      </w:r>
      <w:r w:rsidRPr="007F11EB">
        <w:rPr>
          <w:rStyle w:val="charUnderline"/>
        </w:rPr>
        <w:t>exp 30 June 2025 (s 239)</w:t>
      </w:r>
    </w:p>
    <w:p w14:paraId="3A05A51B" w14:textId="0B619DF8" w:rsidR="00E1778F" w:rsidRDefault="00E1778F" w:rsidP="00E1778F">
      <w:pPr>
        <w:pStyle w:val="AmdtsEntryHd"/>
        <w:rPr>
          <w:color w:val="000000"/>
        </w:rPr>
      </w:pPr>
      <w:r w:rsidRPr="00607AEB">
        <w:rPr>
          <w:color w:val="000000"/>
        </w:rPr>
        <w:t>Conditional real estate agent licences—acting as auctioneer of land</w:t>
      </w:r>
    </w:p>
    <w:p w14:paraId="059BCC16" w14:textId="01EA4134" w:rsidR="00E1778F" w:rsidRDefault="00E1778F" w:rsidP="00E1778F">
      <w:pPr>
        <w:pStyle w:val="AmdtsEntries"/>
      </w:pPr>
      <w:r>
        <w:t>s 232</w:t>
      </w:r>
      <w:r>
        <w:tab/>
        <w:t xml:space="preserve">ins </w:t>
      </w:r>
      <w:hyperlink r:id="rId487" w:tooltip="Fair Trading and Other Justice Legislation Amendment Act 2022" w:history="1">
        <w:r>
          <w:rPr>
            <w:rStyle w:val="charCitHyperlinkAbbrev"/>
          </w:rPr>
          <w:t>A2022</w:t>
        </w:r>
        <w:r>
          <w:rPr>
            <w:rStyle w:val="charCitHyperlinkAbbrev"/>
          </w:rPr>
          <w:noBreakHyphen/>
          <w:t>8</w:t>
        </w:r>
      </w:hyperlink>
      <w:r>
        <w:t xml:space="preserve"> s 83</w:t>
      </w:r>
    </w:p>
    <w:p w14:paraId="44F12236" w14:textId="77777777" w:rsidR="00E1778F" w:rsidRDefault="00E1778F" w:rsidP="00E1778F">
      <w:pPr>
        <w:pStyle w:val="AmdtsEntries"/>
        <w:rPr>
          <w:rStyle w:val="charUnderline"/>
        </w:rPr>
      </w:pPr>
      <w:r>
        <w:tab/>
      </w:r>
      <w:r w:rsidRPr="007F11EB">
        <w:rPr>
          <w:rStyle w:val="charUnderline"/>
        </w:rPr>
        <w:t>exp 30 June 2025 (s 239)</w:t>
      </w:r>
    </w:p>
    <w:p w14:paraId="06ECDBFE" w14:textId="29CCFD70" w:rsidR="00E1778F" w:rsidRDefault="00E1778F" w:rsidP="00E1778F">
      <w:pPr>
        <w:pStyle w:val="AmdtsEntryHd"/>
        <w:rPr>
          <w:color w:val="000000"/>
        </w:rPr>
      </w:pPr>
      <w:r w:rsidRPr="00607AEB">
        <w:rPr>
          <w:color w:val="000000"/>
        </w:rPr>
        <w:t>Conditional stock and station agent licences—acting as auctioneer of rural land</w:t>
      </w:r>
    </w:p>
    <w:p w14:paraId="47C056CC" w14:textId="12D41D78" w:rsidR="00E1778F" w:rsidRDefault="00E1778F" w:rsidP="00E1778F">
      <w:pPr>
        <w:pStyle w:val="AmdtsEntries"/>
      </w:pPr>
      <w:r>
        <w:t>s 233</w:t>
      </w:r>
      <w:r>
        <w:tab/>
        <w:t xml:space="preserve">ins </w:t>
      </w:r>
      <w:hyperlink r:id="rId488" w:tooltip="Fair Trading and Other Justice Legislation Amendment Act 2022" w:history="1">
        <w:r>
          <w:rPr>
            <w:rStyle w:val="charCitHyperlinkAbbrev"/>
          </w:rPr>
          <w:t>A2022</w:t>
        </w:r>
        <w:r>
          <w:rPr>
            <w:rStyle w:val="charCitHyperlinkAbbrev"/>
          </w:rPr>
          <w:noBreakHyphen/>
          <w:t>8</w:t>
        </w:r>
      </w:hyperlink>
      <w:r>
        <w:t xml:space="preserve"> s 83</w:t>
      </w:r>
    </w:p>
    <w:p w14:paraId="38CE9A70" w14:textId="77777777" w:rsidR="00E1778F" w:rsidRDefault="00E1778F" w:rsidP="00E1778F">
      <w:pPr>
        <w:pStyle w:val="AmdtsEntries"/>
        <w:rPr>
          <w:rStyle w:val="charUnderline"/>
        </w:rPr>
      </w:pPr>
      <w:r>
        <w:tab/>
      </w:r>
      <w:r w:rsidRPr="007F11EB">
        <w:rPr>
          <w:rStyle w:val="charUnderline"/>
        </w:rPr>
        <w:t>exp 30 June 2025 (s 239)</w:t>
      </w:r>
    </w:p>
    <w:p w14:paraId="40DBCCB4" w14:textId="111C023E" w:rsidR="00E1778F" w:rsidRDefault="00E1778F" w:rsidP="00E1778F">
      <w:pPr>
        <w:pStyle w:val="AmdtsEntryHd"/>
        <w:rPr>
          <w:color w:val="000000"/>
        </w:rPr>
      </w:pPr>
      <w:r w:rsidRPr="00607AEB">
        <w:rPr>
          <w:color w:val="000000"/>
        </w:rPr>
        <w:t>Registered salespeople</w:t>
      </w:r>
    </w:p>
    <w:p w14:paraId="4B48E676" w14:textId="6E7B3333" w:rsidR="00E1778F" w:rsidRDefault="00E1778F" w:rsidP="00E1778F">
      <w:pPr>
        <w:pStyle w:val="AmdtsEntries"/>
      </w:pPr>
      <w:r>
        <w:t>s 234</w:t>
      </w:r>
      <w:r>
        <w:tab/>
        <w:t xml:space="preserve">ins </w:t>
      </w:r>
      <w:hyperlink r:id="rId489" w:tooltip="Fair Trading and Other Justice Legislation Amendment Act 2022" w:history="1">
        <w:r>
          <w:rPr>
            <w:rStyle w:val="charCitHyperlinkAbbrev"/>
          </w:rPr>
          <w:t>A2022</w:t>
        </w:r>
        <w:r>
          <w:rPr>
            <w:rStyle w:val="charCitHyperlinkAbbrev"/>
          </w:rPr>
          <w:noBreakHyphen/>
          <w:t>8</w:t>
        </w:r>
      </w:hyperlink>
      <w:r>
        <w:t xml:space="preserve"> s 83</w:t>
      </w:r>
    </w:p>
    <w:p w14:paraId="46BE2B3D" w14:textId="77777777" w:rsidR="00E1778F" w:rsidRDefault="00E1778F" w:rsidP="00E1778F">
      <w:pPr>
        <w:pStyle w:val="AmdtsEntries"/>
        <w:rPr>
          <w:rStyle w:val="charUnderline"/>
        </w:rPr>
      </w:pPr>
      <w:r>
        <w:tab/>
      </w:r>
      <w:r w:rsidRPr="007F11EB">
        <w:rPr>
          <w:rStyle w:val="charUnderline"/>
        </w:rPr>
        <w:t>exp 30 June 2025 (s 239)</w:t>
      </w:r>
    </w:p>
    <w:p w14:paraId="7A16278E" w14:textId="0B6B249B" w:rsidR="00E1778F" w:rsidRDefault="00E1778F" w:rsidP="00E1778F">
      <w:pPr>
        <w:pStyle w:val="AmdtsEntryHd"/>
        <w:rPr>
          <w:color w:val="000000"/>
        </w:rPr>
      </w:pPr>
      <w:r w:rsidRPr="00607AEB">
        <w:rPr>
          <w:color w:val="000000"/>
        </w:rPr>
        <w:t>Unqualified real estate salespeople</w:t>
      </w:r>
    </w:p>
    <w:p w14:paraId="3EF86706" w14:textId="07681BA0" w:rsidR="00E1778F" w:rsidRDefault="00E1778F" w:rsidP="00E1778F">
      <w:pPr>
        <w:pStyle w:val="AmdtsEntries"/>
      </w:pPr>
      <w:r>
        <w:t>s 235</w:t>
      </w:r>
      <w:r>
        <w:tab/>
        <w:t xml:space="preserve">ins </w:t>
      </w:r>
      <w:hyperlink r:id="rId490" w:tooltip="Fair Trading and Other Justice Legislation Amendment Act 2022" w:history="1">
        <w:r>
          <w:rPr>
            <w:rStyle w:val="charCitHyperlinkAbbrev"/>
          </w:rPr>
          <w:t>A2022</w:t>
        </w:r>
        <w:r>
          <w:rPr>
            <w:rStyle w:val="charCitHyperlinkAbbrev"/>
          </w:rPr>
          <w:noBreakHyphen/>
          <w:t>8</w:t>
        </w:r>
      </w:hyperlink>
      <w:r>
        <w:t xml:space="preserve"> s 83</w:t>
      </w:r>
    </w:p>
    <w:p w14:paraId="5A953582" w14:textId="77777777" w:rsidR="00E1778F" w:rsidRDefault="00E1778F" w:rsidP="00E1778F">
      <w:pPr>
        <w:pStyle w:val="AmdtsEntries"/>
        <w:rPr>
          <w:rStyle w:val="charUnderline"/>
        </w:rPr>
      </w:pPr>
      <w:r>
        <w:tab/>
      </w:r>
      <w:r w:rsidRPr="007F11EB">
        <w:rPr>
          <w:rStyle w:val="charUnderline"/>
        </w:rPr>
        <w:t>exp 30 June 2025 (s 239)</w:t>
      </w:r>
    </w:p>
    <w:p w14:paraId="29C9E1AB" w14:textId="04027181" w:rsidR="00E1778F" w:rsidRDefault="00E1778F" w:rsidP="00E1778F">
      <w:pPr>
        <w:pStyle w:val="AmdtsEntryHd"/>
        <w:rPr>
          <w:color w:val="000000"/>
        </w:rPr>
      </w:pPr>
      <w:r w:rsidRPr="00607AEB">
        <w:rPr>
          <w:color w:val="000000"/>
        </w:rPr>
        <w:t>Owners corporation managing agents—licensed agent in charge</w:t>
      </w:r>
    </w:p>
    <w:p w14:paraId="40E322E1" w14:textId="3FF87269" w:rsidR="00E1778F" w:rsidRDefault="00E1778F" w:rsidP="00E1778F">
      <w:pPr>
        <w:pStyle w:val="AmdtsEntries"/>
      </w:pPr>
      <w:r>
        <w:t>s 236</w:t>
      </w:r>
      <w:r>
        <w:tab/>
        <w:t xml:space="preserve">ins </w:t>
      </w:r>
      <w:hyperlink r:id="rId491" w:tooltip="Fair Trading and Other Justice Legislation Amendment Act 2022" w:history="1">
        <w:r>
          <w:rPr>
            <w:rStyle w:val="charCitHyperlinkAbbrev"/>
          </w:rPr>
          <w:t>A2022</w:t>
        </w:r>
        <w:r>
          <w:rPr>
            <w:rStyle w:val="charCitHyperlinkAbbrev"/>
          </w:rPr>
          <w:noBreakHyphen/>
          <w:t>8</w:t>
        </w:r>
      </w:hyperlink>
      <w:r>
        <w:t xml:space="preserve"> s 83</w:t>
      </w:r>
    </w:p>
    <w:p w14:paraId="64BDEFB2" w14:textId="77777777" w:rsidR="00E1778F" w:rsidRDefault="00E1778F" w:rsidP="00E1778F">
      <w:pPr>
        <w:pStyle w:val="AmdtsEntries"/>
        <w:rPr>
          <w:rStyle w:val="charUnderline"/>
        </w:rPr>
      </w:pPr>
      <w:r>
        <w:tab/>
      </w:r>
      <w:r w:rsidRPr="007F11EB">
        <w:rPr>
          <w:rStyle w:val="charUnderline"/>
        </w:rPr>
        <w:t>exp 30 June 2025 (s 239)</w:t>
      </w:r>
    </w:p>
    <w:p w14:paraId="742A79AC" w14:textId="5D6FF804" w:rsidR="00E1778F" w:rsidRDefault="00E1778F" w:rsidP="00E1778F">
      <w:pPr>
        <w:pStyle w:val="AmdtsEntryHd"/>
        <w:rPr>
          <w:color w:val="000000"/>
        </w:rPr>
      </w:pPr>
      <w:r w:rsidRPr="00607AEB">
        <w:rPr>
          <w:color w:val="000000"/>
        </w:rPr>
        <w:t>Owners corporation managing agents</w:t>
      </w:r>
    </w:p>
    <w:p w14:paraId="1C8AB971" w14:textId="394A0335" w:rsidR="00E1778F" w:rsidRDefault="00E1778F" w:rsidP="00E1778F">
      <w:pPr>
        <w:pStyle w:val="AmdtsEntries"/>
      </w:pPr>
      <w:r>
        <w:t>s 237</w:t>
      </w:r>
      <w:r>
        <w:tab/>
        <w:t xml:space="preserve">ins </w:t>
      </w:r>
      <w:hyperlink r:id="rId492" w:tooltip="Fair Trading and Other Justice Legislation Amendment Act 2022" w:history="1">
        <w:r>
          <w:rPr>
            <w:rStyle w:val="charCitHyperlinkAbbrev"/>
          </w:rPr>
          <w:t>A2022</w:t>
        </w:r>
        <w:r>
          <w:rPr>
            <w:rStyle w:val="charCitHyperlinkAbbrev"/>
          </w:rPr>
          <w:noBreakHyphen/>
          <w:t>8</w:t>
        </w:r>
      </w:hyperlink>
      <w:r>
        <w:t xml:space="preserve"> s 83</w:t>
      </w:r>
    </w:p>
    <w:p w14:paraId="10F8E491" w14:textId="77777777" w:rsidR="00E1778F" w:rsidRDefault="00E1778F" w:rsidP="00E1778F">
      <w:pPr>
        <w:pStyle w:val="AmdtsEntries"/>
        <w:rPr>
          <w:rStyle w:val="charUnderline"/>
        </w:rPr>
      </w:pPr>
      <w:r>
        <w:tab/>
      </w:r>
      <w:r w:rsidRPr="007F11EB">
        <w:rPr>
          <w:rStyle w:val="charUnderline"/>
        </w:rPr>
        <w:t>exp 30 June 2025 (s 239)</w:t>
      </w:r>
    </w:p>
    <w:p w14:paraId="1462E952" w14:textId="1C6F6A23" w:rsidR="00E1778F" w:rsidRDefault="00E1778F" w:rsidP="00E1778F">
      <w:pPr>
        <w:pStyle w:val="AmdtsEntryHd"/>
        <w:rPr>
          <w:color w:val="000000"/>
        </w:rPr>
      </w:pPr>
      <w:r w:rsidRPr="00607AEB">
        <w:rPr>
          <w:color w:val="000000"/>
        </w:rPr>
        <w:t>Transitional regulations</w:t>
      </w:r>
    </w:p>
    <w:p w14:paraId="319DAD5B" w14:textId="6769D2A8" w:rsidR="00E1778F" w:rsidRDefault="00E1778F" w:rsidP="00E1778F">
      <w:pPr>
        <w:pStyle w:val="AmdtsEntries"/>
      </w:pPr>
      <w:r>
        <w:t>s 238</w:t>
      </w:r>
      <w:r>
        <w:tab/>
        <w:t xml:space="preserve">ins </w:t>
      </w:r>
      <w:hyperlink r:id="rId493" w:tooltip="Fair Trading and Other Justice Legislation Amendment Act 2022" w:history="1">
        <w:r>
          <w:rPr>
            <w:rStyle w:val="charCitHyperlinkAbbrev"/>
          </w:rPr>
          <w:t>A2022</w:t>
        </w:r>
        <w:r>
          <w:rPr>
            <w:rStyle w:val="charCitHyperlinkAbbrev"/>
          </w:rPr>
          <w:noBreakHyphen/>
          <w:t>8</w:t>
        </w:r>
      </w:hyperlink>
      <w:r>
        <w:t xml:space="preserve"> s 83</w:t>
      </w:r>
    </w:p>
    <w:p w14:paraId="0910493D" w14:textId="77777777" w:rsidR="00E1778F" w:rsidRDefault="00E1778F" w:rsidP="00E1778F">
      <w:pPr>
        <w:pStyle w:val="AmdtsEntries"/>
        <w:rPr>
          <w:rStyle w:val="charUnderline"/>
        </w:rPr>
      </w:pPr>
      <w:r>
        <w:tab/>
      </w:r>
      <w:r w:rsidRPr="007F11EB">
        <w:rPr>
          <w:rStyle w:val="charUnderline"/>
        </w:rPr>
        <w:t>exp 30 June 2025 (s 239)</w:t>
      </w:r>
    </w:p>
    <w:p w14:paraId="2A6057B4" w14:textId="73B2D531" w:rsidR="00E1778F" w:rsidRDefault="00E1778F" w:rsidP="00E1778F">
      <w:pPr>
        <w:pStyle w:val="AmdtsEntryHd"/>
        <w:rPr>
          <w:color w:val="000000"/>
        </w:rPr>
      </w:pPr>
      <w:r w:rsidRPr="00607AEB">
        <w:rPr>
          <w:color w:val="000000"/>
        </w:rPr>
        <w:t>Expiry—pt 22</w:t>
      </w:r>
    </w:p>
    <w:p w14:paraId="4D116DA1" w14:textId="61C35F08" w:rsidR="00E1778F" w:rsidRDefault="00E1778F" w:rsidP="00E1778F">
      <w:pPr>
        <w:pStyle w:val="AmdtsEntries"/>
      </w:pPr>
      <w:r>
        <w:t>s 239</w:t>
      </w:r>
      <w:r>
        <w:tab/>
        <w:t xml:space="preserve">ins </w:t>
      </w:r>
      <w:hyperlink r:id="rId494" w:tooltip="Fair Trading and Other Justice Legislation Amendment Act 2022" w:history="1">
        <w:r>
          <w:rPr>
            <w:rStyle w:val="charCitHyperlinkAbbrev"/>
          </w:rPr>
          <w:t>A2022</w:t>
        </w:r>
        <w:r>
          <w:rPr>
            <w:rStyle w:val="charCitHyperlinkAbbrev"/>
          </w:rPr>
          <w:noBreakHyphen/>
          <w:t>8</w:t>
        </w:r>
      </w:hyperlink>
      <w:r>
        <w:t xml:space="preserve"> s 83</w:t>
      </w:r>
    </w:p>
    <w:p w14:paraId="30A7A024" w14:textId="77777777" w:rsidR="00E1778F" w:rsidRDefault="00E1778F" w:rsidP="00E1778F">
      <w:pPr>
        <w:pStyle w:val="AmdtsEntries"/>
        <w:rPr>
          <w:rStyle w:val="charUnderline"/>
        </w:rPr>
      </w:pPr>
      <w:r>
        <w:tab/>
      </w:r>
      <w:r w:rsidRPr="007F11EB">
        <w:rPr>
          <w:rStyle w:val="charUnderline"/>
        </w:rPr>
        <w:t>exp 30 June 2025 (s 239)</w:t>
      </w:r>
    </w:p>
    <w:p w14:paraId="761302AF" w14:textId="3C8322DC" w:rsidR="00554617" w:rsidRDefault="00554617">
      <w:pPr>
        <w:pStyle w:val="AmdtsEntryHd"/>
        <w:rPr>
          <w:rStyle w:val="CharChapText"/>
        </w:rPr>
      </w:pPr>
      <w:r>
        <w:rPr>
          <w:rStyle w:val="CharChapText"/>
        </w:rPr>
        <w:lastRenderedPageBreak/>
        <w:t>Reviewable decisions</w:t>
      </w:r>
    </w:p>
    <w:p w14:paraId="525AE457" w14:textId="5E720E7F" w:rsidR="00554617" w:rsidRDefault="00554617">
      <w:pPr>
        <w:pStyle w:val="AmdtsEntries"/>
      </w:pPr>
      <w:r>
        <w:t>sch 1</w:t>
      </w:r>
      <w:r>
        <w:tab/>
        <w:t xml:space="preserve">am </w:t>
      </w:r>
      <w:hyperlink r:id="rId49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49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497"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r w:rsidR="000F5D46">
        <w:t xml:space="preserve">; </w:t>
      </w:r>
      <w:hyperlink r:id="rId498" w:tooltip="Fair Trading and Other Justice Legislation Amendment Act 2022" w:history="1">
        <w:r w:rsidR="000F5D46">
          <w:rPr>
            <w:rStyle w:val="charCitHyperlinkAbbrev"/>
          </w:rPr>
          <w:t>A2022</w:t>
        </w:r>
        <w:r w:rsidR="000F5D46">
          <w:rPr>
            <w:rStyle w:val="charCitHyperlinkAbbrev"/>
          </w:rPr>
          <w:noBreakHyphen/>
          <w:t>8</w:t>
        </w:r>
      </w:hyperlink>
      <w:r w:rsidR="000F5D46">
        <w:t xml:space="preserve"> s 84, s 85</w:t>
      </w:r>
      <w:r w:rsidR="008A5BFA">
        <w:t>, s 101</w:t>
      </w:r>
      <w:r w:rsidR="000F5D46">
        <w:t>; items renum R37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t>Dictionary</w:t>
      </w:r>
    </w:p>
    <w:p w14:paraId="14DD29C5" w14:textId="7833B853" w:rsidR="009124AC" w:rsidRPr="001B2D04" w:rsidRDefault="00554617" w:rsidP="00B96363">
      <w:pPr>
        <w:pStyle w:val="AmdtsEntries"/>
      </w:pPr>
      <w:r>
        <w:t>dict</w:t>
      </w:r>
      <w:r>
        <w:tab/>
      </w:r>
      <w:r w:rsidR="009124AC">
        <w:t xml:space="preserve">am </w:t>
      </w:r>
      <w:hyperlink r:id="rId4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500"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50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502"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503"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504"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505"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506"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507"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508"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0F85D2BD" w:rsidR="001B2D04" w:rsidRDefault="007C5704" w:rsidP="00C24313">
      <w:pPr>
        <w:pStyle w:val="AmdtsEntries"/>
        <w:keepNext/>
      </w:pPr>
      <w:r>
        <w:tab/>
        <w:t xml:space="preserve">def </w:t>
      </w:r>
      <w:r w:rsidRPr="007C5704">
        <w:rPr>
          <w:rStyle w:val="charBoldItals"/>
        </w:rPr>
        <w:t>account</w:t>
      </w:r>
      <w:r>
        <w:t xml:space="preserve"> sub </w:t>
      </w:r>
      <w:hyperlink r:id="rId509" w:tooltip="Statute Law Amendment Act 2015" w:history="1">
        <w:r>
          <w:rPr>
            <w:rStyle w:val="charCitHyperlinkAbbrev"/>
          </w:rPr>
          <w:t>A2015</w:t>
        </w:r>
        <w:r>
          <w:rPr>
            <w:rStyle w:val="charCitHyperlinkAbbrev"/>
          </w:rPr>
          <w:noBreakHyphen/>
          <w:t>15</w:t>
        </w:r>
      </w:hyperlink>
      <w:r>
        <w:t xml:space="preserve"> amdt 3.9</w:t>
      </w:r>
      <w:r w:rsidR="00FA397E">
        <w:t xml:space="preserve">; </w:t>
      </w:r>
      <w:hyperlink r:id="rId510"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86</w:t>
      </w:r>
    </w:p>
    <w:p w14:paraId="6929A68D" w14:textId="1BF2639F" w:rsidR="001B2D04" w:rsidRDefault="001B2D04" w:rsidP="001B2D04">
      <w:pPr>
        <w:pStyle w:val="AmdtsEntries"/>
        <w:keepNext/>
      </w:pPr>
      <w:r>
        <w:tab/>
        <w:t xml:space="preserve">def </w:t>
      </w:r>
      <w:r w:rsidRPr="00C954BE">
        <w:rPr>
          <w:rStyle w:val="charBoldItals"/>
        </w:rPr>
        <w:t>ACT dishonesty offence</w:t>
      </w:r>
      <w:r>
        <w:t xml:space="preserve"> ins </w:t>
      </w:r>
      <w:hyperlink r:id="rId511" w:tooltip="Justice Legislation Amendment Act 2020" w:history="1">
        <w:r>
          <w:rPr>
            <w:rStyle w:val="charCitHyperlinkAbbrev"/>
          </w:rPr>
          <w:t>A2020</w:t>
        </w:r>
        <w:r>
          <w:rPr>
            <w:rStyle w:val="charCitHyperlinkAbbrev"/>
          </w:rPr>
          <w:noBreakHyphen/>
          <w:t>42</w:t>
        </w:r>
      </w:hyperlink>
      <w:r>
        <w:t xml:space="preserve"> s 10</w:t>
      </w:r>
    </w:p>
    <w:p w14:paraId="006BBF27" w14:textId="3CE47EC3" w:rsidR="007C5704" w:rsidRDefault="007C5704" w:rsidP="007C5704">
      <w:pPr>
        <w:pStyle w:val="AmdtsEntries"/>
        <w:keepNext/>
      </w:pPr>
      <w:r>
        <w:tab/>
        <w:t xml:space="preserve">def </w:t>
      </w:r>
      <w:r>
        <w:rPr>
          <w:rStyle w:val="charBoldItals"/>
        </w:rPr>
        <w:t>agency agreement</w:t>
      </w:r>
      <w:r>
        <w:t xml:space="preserve"> om </w:t>
      </w:r>
      <w:hyperlink r:id="rId512" w:tooltip="Statute Law Amendment Act 2015" w:history="1">
        <w:r>
          <w:rPr>
            <w:rStyle w:val="charCitHyperlinkAbbrev"/>
          </w:rPr>
          <w:t>A2015</w:t>
        </w:r>
        <w:r>
          <w:rPr>
            <w:rStyle w:val="charCitHyperlinkAbbrev"/>
          </w:rPr>
          <w:noBreakHyphen/>
          <w:t>15</w:t>
        </w:r>
      </w:hyperlink>
      <w:r>
        <w:t xml:space="preserve"> amdt 3.10</w:t>
      </w:r>
    </w:p>
    <w:p w14:paraId="4090E0B5" w14:textId="24DFDAEE" w:rsidR="009124AC" w:rsidRDefault="009124AC" w:rsidP="00C24313">
      <w:pPr>
        <w:pStyle w:val="AmdtsEntries"/>
        <w:keepNext/>
      </w:pPr>
      <w:r>
        <w:tab/>
        <w:t xml:space="preserve">def </w:t>
      </w:r>
      <w:r w:rsidRPr="0049662D">
        <w:rPr>
          <w:rStyle w:val="charBoldItals"/>
        </w:rPr>
        <w:t>agent</w:t>
      </w:r>
      <w:r>
        <w:t xml:space="preserve"> sub </w:t>
      </w:r>
      <w:hyperlink r:id="rId51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08A08C37" w:rsidR="00BA58DE" w:rsidRDefault="00BA58DE" w:rsidP="00BA58DE">
      <w:pPr>
        <w:pStyle w:val="AmdtsEntriesDefL2"/>
      </w:pPr>
      <w:r>
        <w:tab/>
        <w:t xml:space="preserve">am </w:t>
      </w:r>
      <w:hyperlink r:id="rId514"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515"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15A6989" w14:textId="122FCD16" w:rsidR="00FA397E" w:rsidRDefault="00FA397E" w:rsidP="00BA58DE">
      <w:pPr>
        <w:pStyle w:val="AmdtsEntriesDefL2"/>
      </w:pPr>
      <w:r>
        <w:tab/>
        <w:t xml:space="preserve">sub </w:t>
      </w:r>
      <w:hyperlink r:id="rId516" w:tooltip="Fair Trading and Other Justice Legislation Amendment Act 2022" w:history="1">
        <w:r>
          <w:rPr>
            <w:rStyle w:val="charCitHyperlinkAbbrev"/>
          </w:rPr>
          <w:t>A2022</w:t>
        </w:r>
        <w:r>
          <w:rPr>
            <w:rStyle w:val="charCitHyperlinkAbbrev"/>
          </w:rPr>
          <w:noBreakHyphen/>
          <w:t>8</w:t>
        </w:r>
      </w:hyperlink>
      <w:r>
        <w:t xml:space="preserve"> s 86</w:t>
      </w:r>
    </w:p>
    <w:p w14:paraId="2EC1D93A" w14:textId="4EDB73D2" w:rsidR="00CD63B5" w:rsidRDefault="00CD63B5">
      <w:pPr>
        <w:pStyle w:val="AmdtsEntries"/>
      </w:pPr>
      <w:r>
        <w:tab/>
        <w:t xml:space="preserve">def </w:t>
      </w:r>
      <w:r w:rsidRPr="0049662D">
        <w:rPr>
          <w:rStyle w:val="charBoldItals"/>
        </w:rPr>
        <w:t>agent</w:t>
      </w:r>
      <w:r>
        <w:t xml:space="preserve">, for div 3.4 om </w:t>
      </w:r>
      <w:hyperlink r:id="rId51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53F72D48"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518" w:tooltip="Justice and Community Safety Legislation Amendment Act 2014" w:history="1">
        <w:r>
          <w:rPr>
            <w:rStyle w:val="charCitHyperlinkAbbrev"/>
          </w:rPr>
          <w:t>A2014</w:t>
        </w:r>
        <w:r>
          <w:rPr>
            <w:rStyle w:val="charCitHyperlinkAbbrev"/>
          </w:rPr>
          <w:noBreakHyphen/>
          <w:t>17</w:t>
        </w:r>
      </w:hyperlink>
      <w:r>
        <w:t xml:space="preserve"> amdt 1.13</w:t>
      </w:r>
    </w:p>
    <w:p w14:paraId="44E89A2A" w14:textId="4C9115DF" w:rsidR="00FA397E" w:rsidRDefault="00FA397E" w:rsidP="00FA397E">
      <w:pPr>
        <w:pStyle w:val="AmdtsEntriesDefL2"/>
      </w:pPr>
      <w:r>
        <w:tab/>
        <w:t xml:space="preserve">sub </w:t>
      </w:r>
      <w:hyperlink r:id="rId519" w:tooltip="Fair Trading and Other Justice Legislation Amendment Act 2022" w:history="1">
        <w:r>
          <w:rPr>
            <w:rStyle w:val="charCitHyperlinkAbbrev"/>
          </w:rPr>
          <w:t>A2022</w:t>
        </w:r>
        <w:r>
          <w:rPr>
            <w:rStyle w:val="charCitHyperlinkAbbrev"/>
          </w:rPr>
          <w:noBreakHyphen/>
          <w:t>8</w:t>
        </w:r>
      </w:hyperlink>
      <w:r>
        <w:t xml:space="preserve"> s 86</w:t>
      </w:r>
    </w:p>
    <w:p w14:paraId="69800404" w14:textId="7500E95F" w:rsidR="00FA397E" w:rsidRDefault="00FA397E" w:rsidP="00072629">
      <w:pPr>
        <w:pStyle w:val="AmdtsEntries"/>
      </w:pPr>
      <w:r>
        <w:tab/>
        <w:t xml:space="preserve">def </w:t>
      </w:r>
      <w:r w:rsidRPr="00FA397E">
        <w:rPr>
          <w:rStyle w:val="charBoldItals"/>
        </w:rPr>
        <w:t>assistant property agent</w:t>
      </w:r>
      <w:r>
        <w:t xml:space="preserve"> ins </w:t>
      </w:r>
      <w:hyperlink r:id="rId520" w:tooltip="Fair Trading and Other Justice Legislation Amendment Act 2022" w:history="1">
        <w:r>
          <w:rPr>
            <w:rStyle w:val="charCitHyperlinkAbbrev"/>
          </w:rPr>
          <w:t>A2022</w:t>
        </w:r>
        <w:r>
          <w:rPr>
            <w:rStyle w:val="charCitHyperlinkAbbrev"/>
          </w:rPr>
          <w:noBreakHyphen/>
          <w:t>8</w:t>
        </w:r>
      </w:hyperlink>
      <w:r>
        <w:t xml:space="preserve"> s 87</w:t>
      </w:r>
    </w:p>
    <w:p w14:paraId="5D04550B" w14:textId="3F05C7CA"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521" w:tooltip="Justice and Community Safety Legislation Amendment Act 2014" w:history="1">
        <w:r>
          <w:rPr>
            <w:rStyle w:val="charCitHyperlinkAbbrev"/>
          </w:rPr>
          <w:t>A2014</w:t>
        </w:r>
        <w:r>
          <w:rPr>
            <w:rStyle w:val="charCitHyperlinkAbbrev"/>
          </w:rPr>
          <w:noBreakHyphen/>
          <w:t>17</w:t>
        </w:r>
      </w:hyperlink>
      <w:r>
        <w:t xml:space="preserve"> amdt 1.14</w:t>
      </w:r>
    </w:p>
    <w:p w14:paraId="736956A4" w14:textId="5BCE67F9" w:rsidR="00FA397E" w:rsidRDefault="00FA397E" w:rsidP="00FA397E">
      <w:pPr>
        <w:pStyle w:val="AmdtsEntriesDefL2"/>
      </w:pPr>
      <w:r>
        <w:tab/>
        <w:t xml:space="preserve">sub </w:t>
      </w:r>
      <w:hyperlink r:id="rId522" w:tooltip="Fair Trading and Other Justice Legislation Amendment Act 2022" w:history="1">
        <w:r>
          <w:rPr>
            <w:rStyle w:val="charCitHyperlinkAbbrev"/>
          </w:rPr>
          <w:t>A2022</w:t>
        </w:r>
        <w:r>
          <w:rPr>
            <w:rStyle w:val="charCitHyperlinkAbbrev"/>
          </w:rPr>
          <w:noBreakHyphen/>
          <w:t>8</w:t>
        </w:r>
      </w:hyperlink>
      <w:r>
        <w:t xml:space="preserve"> s 88</w:t>
      </w:r>
    </w:p>
    <w:p w14:paraId="0A3F6230" w14:textId="40989FE8" w:rsidR="00E37A8B" w:rsidRPr="00E37A8B" w:rsidRDefault="00E37A8B">
      <w:pPr>
        <w:pStyle w:val="AmdtsEntries"/>
      </w:pPr>
      <w:r>
        <w:tab/>
        <w:t xml:space="preserve">def </w:t>
      </w:r>
      <w:r>
        <w:rPr>
          <w:rStyle w:val="charBoldItals"/>
        </w:rPr>
        <w:t xml:space="preserve">claimant </w:t>
      </w:r>
      <w:r>
        <w:t xml:space="preserve">am </w:t>
      </w:r>
      <w:hyperlink r:id="rId523"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524"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1AF2CB5" w14:textId="3A3B70A2" w:rsidR="00FA397E" w:rsidRDefault="00FA397E" w:rsidP="00183056">
      <w:pPr>
        <w:pStyle w:val="AmdtsEntries"/>
      </w:pPr>
      <w:r>
        <w:tab/>
        <w:t xml:space="preserve">def </w:t>
      </w:r>
      <w:r w:rsidRPr="00FA397E">
        <w:rPr>
          <w:rStyle w:val="charBoldItals"/>
        </w:rPr>
        <w:t>class 1 licensed business agent</w:t>
      </w:r>
      <w:r>
        <w:t xml:space="preserve"> ins </w:t>
      </w:r>
      <w:hyperlink r:id="rId525" w:tooltip="Fair Trading and Other Justice Legislation Amendment Act 2022" w:history="1">
        <w:r>
          <w:rPr>
            <w:rStyle w:val="charCitHyperlinkAbbrev"/>
          </w:rPr>
          <w:t>A2022</w:t>
        </w:r>
        <w:r>
          <w:rPr>
            <w:rStyle w:val="charCitHyperlinkAbbrev"/>
          </w:rPr>
          <w:noBreakHyphen/>
          <w:t>8</w:t>
        </w:r>
      </w:hyperlink>
      <w:r>
        <w:t xml:space="preserve"> s 89</w:t>
      </w:r>
    </w:p>
    <w:p w14:paraId="4211611C" w14:textId="155CB92B" w:rsidR="00FA397E" w:rsidRDefault="00FA397E" w:rsidP="00FA397E">
      <w:pPr>
        <w:pStyle w:val="AmdtsEntries"/>
      </w:pPr>
      <w:r>
        <w:tab/>
        <w:t xml:space="preserve">def </w:t>
      </w:r>
      <w:r w:rsidRPr="00FA397E">
        <w:rPr>
          <w:rStyle w:val="charBoldItals"/>
        </w:rPr>
        <w:t xml:space="preserve">class 1 licensed </w:t>
      </w:r>
      <w:r>
        <w:rPr>
          <w:rStyle w:val="charBoldItals"/>
        </w:rPr>
        <w:t>property</w:t>
      </w:r>
      <w:r w:rsidRPr="00FA397E">
        <w:rPr>
          <w:rStyle w:val="charBoldItals"/>
        </w:rPr>
        <w:t xml:space="preserve"> agent</w:t>
      </w:r>
      <w:r>
        <w:t xml:space="preserve"> ins </w:t>
      </w:r>
      <w:hyperlink r:id="rId526" w:tooltip="Fair Trading and Other Justice Legislation Amendment Act 2022" w:history="1">
        <w:r>
          <w:rPr>
            <w:rStyle w:val="charCitHyperlinkAbbrev"/>
          </w:rPr>
          <w:t>A2022</w:t>
        </w:r>
        <w:r>
          <w:rPr>
            <w:rStyle w:val="charCitHyperlinkAbbrev"/>
          </w:rPr>
          <w:noBreakHyphen/>
          <w:t>8</w:t>
        </w:r>
      </w:hyperlink>
      <w:r>
        <w:t xml:space="preserve"> s 89</w:t>
      </w:r>
    </w:p>
    <w:p w14:paraId="7B7CB508" w14:textId="21385095" w:rsidR="00FA397E" w:rsidRDefault="00FA397E" w:rsidP="00FA397E">
      <w:pPr>
        <w:pStyle w:val="AmdtsEntries"/>
      </w:pPr>
      <w:r>
        <w:tab/>
        <w:t xml:space="preserve">def </w:t>
      </w:r>
      <w:r w:rsidRPr="00FA397E">
        <w:rPr>
          <w:rStyle w:val="charBoldItals"/>
        </w:rPr>
        <w:t xml:space="preserve">class 1 licensed </w:t>
      </w:r>
      <w:r>
        <w:rPr>
          <w:rStyle w:val="charBoldItals"/>
        </w:rPr>
        <w:t>real estate</w:t>
      </w:r>
      <w:r w:rsidRPr="00FA397E">
        <w:rPr>
          <w:rStyle w:val="charBoldItals"/>
        </w:rPr>
        <w:t xml:space="preserve"> agent</w:t>
      </w:r>
      <w:r>
        <w:t xml:space="preserve"> ins </w:t>
      </w:r>
      <w:hyperlink r:id="rId527" w:tooltip="Fair Trading and Other Justice Legislation Amendment Act 2022" w:history="1">
        <w:r>
          <w:rPr>
            <w:rStyle w:val="charCitHyperlinkAbbrev"/>
          </w:rPr>
          <w:t>A2022</w:t>
        </w:r>
        <w:r>
          <w:rPr>
            <w:rStyle w:val="charCitHyperlinkAbbrev"/>
          </w:rPr>
          <w:noBreakHyphen/>
          <w:t>8</w:t>
        </w:r>
      </w:hyperlink>
      <w:r>
        <w:t xml:space="preserve"> s 89</w:t>
      </w:r>
    </w:p>
    <w:p w14:paraId="4308832C" w14:textId="0878332F" w:rsidR="00FA397E" w:rsidRDefault="00FA397E" w:rsidP="00FA397E">
      <w:pPr>
        <w:pStyle w:val="AmdtsEntries"/>
      </w:pPr>
      <w:r>
        <w:tab/>
        <w:t xml:space="preserve">def </w:t>
      </w:r>
      <w:r w:rsidRPr="00FA397E">
        <w:rPr>
          <w:rStyle w:val="charBoldItals"/>
        </w:rPr>
        <w:t xml:space="preserve">class 1 licensed </w:t>
      </w:r>
      <w:r>
        <w:rPr>
          <w:rStyle w:val="charBoldItals"/>
        </w:rPr>
        <w:t>stock and station</w:t>
      </w:r>
      <w:r w:rsidRPr="00FA397E">
        <w:rPr>
          <w:rStyle w:val="charBoldItals"/>
        </w:rPr>
        <w:t xml:space="preserve"> agent</w:t>
      </w:r>
      <w:r>
        <w:t xml:space="preserve"> ins </w:t>
      </w:r>
      <w:hyperlink r:id="rId528" w:tooltip="Fair Trading and Other Justice Legislation Amendment Act 2022" w:history="1">
        <w:r>
          <w:rPr>
            <w:rStyle w:val="charCitHyperlinkAbbrev"/>
          </w:rPr>
          <w:t>A2022</w:t>
        </w:r>
        <w:r>
          <w:rPr>
            <w:rStyle w:val="charCitHyperlinkAbbrev"/>
          </w:rPr>
          <w:noBreakHyphen/>
          <w:t>8</w:t>
        </w:r>
      </w:hyperlink>
      <w:r>
        <w:t xml:space="preserve"> s 89</w:t>
      </w:r>
    </w:p>
    <w:p w14:paraId="70D69545" w14:textId="06503764"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business agent</w:t>
      </w:r>
      <w:r>
        <w:t xml:space="preserve"> ins </w:t>
      </w:r>
      <w:hyperlink r:id="rId529" w:tooltip="Fair Trading and Other Justice Legislation Amendment Act 2022" w:history="1">
        <w:r>
          <w:rPr>
            <w:rStyle w:val="charCitHyperlinkAbbrev"/>
          </w:rPr>
          <w:t>A2022</w:t>
        </w:r>
        <w:r>
          <w:rPr>
            <w:rStyle w:val="charCitHyperlinkAbbrev"/>
          </w:rPr>
          <w:noBreakHyphen/>
          <w:t>8</w:t>
        </w:r>
      </w:hyperlink>
      <w:r>
        <w:t xml:space="preserve"> s 89</w:t>
      </w:r>
    </w:p>
    <w:p w14:paraId="3ED2D326" w14:textId="4E69BC56"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property</w:t>
      </w:r>
      <w:r w:rsidRPr="00FA397E">
        <w:rPr>
          <w:rStyle w:val="charBoldItals"/>
        </w:rPr>
        <w:t xml:space="preserve"> agent</w:t>
      </w:r>
      <w:r>
        <w:t xml:space="preserve"> ins </w:t>
      </w:r>
      <w:hyperlink r:id="rId530" w:tooltip="Fair Trading and Other Justice Legislation Amendment Act 2022" w:history="1">
        <w:r>
          <w:rPr>
            <w:rStyle w:val="charCitHyperlinkAbbrev"/>
          </w:rPr>
          <w:t>A2022</w:t>
        </w:r>
        <w:r>
          <w:rPr>
            <w:rStyle w:val="charCitHyperlinkAbbrev"/>
          </w:rPr>
          <w:noBreakHyphen/>
          <w:t>8</w:t>
        </w:r>
      </w:hyperlink>
      <w:r>
        <w:t xml:space="preserve"> s 89</w:t>
      </w:r>
    </w:p>
    <w:p w14:paraId="0770E380" w14:textId="496B143F"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real estate</w:t>
      </w:r>
      <w:r w:rsidRPr="00FA397E">
        <w:rPr>
          <w:rStyle w:val="charBoldItals"/>
        </w:rPr>
        <w:t xml:space="preserve"> agent</w:t>
      </w:r>
      <w:r>
        <w:t xml:space="preserve"> ins </w:t>
      </w:r>
      <w:hyperlink r:id="rId531" w:tooltip="Fair Trading and Other Justice Legislation Amendment Act 2022" w:history="1">
        <w:r>
          <w:rPr>
            <w:rStyle w:val="charCitHyperlinkAbbrev"/>
          </w:rPr>
          <w:t>A2022</w:t>
        </w:r>
        <w:r>
          <w:rPr>
            <w:rStyle w:val="charCitHyperlinkAbbrev"/>
          </w:rPr>
          <w:noBreakHyphen/>
          <w:t>8</w:t>
        </w:r>
      </w:hyperlink>
      <w:r>
        <w:t xml:space="preserve"> s 89</w:t>
      </w:r>
    </w:p>
    <w:p w14:paraId="3A4954CB" w14:textId="2BF48908"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stock and station</w:t>
      </w:r>
      <w:r w:rsidRPr="00FA397E">
        <w:rPr>
          <w:rStyle w:val="charBoldItals"/>
        </w:rPr>
        <w:t xml:space="preserve"> agent</w:t>
      </w:r>
      <w:r>
        <w:t xml:space="preserve"> ins </w:t>
      </w:r>
      <w:hyperlink r:id="rId532" w:tooltip="Fair Trading and Other Justice Legislation Amendment Act 2022" w:history="1">
        <w:r>
          <w:rPr>
            <w:rStyle w:val="charCitHyperlinkAbbrev"/>
          </w:rPr>
          <w:t>A2022</w:t>
        </w:r>
        <w:r>
          <w:rPr>
            <w:rStyle w:val="charCitHyperlinkAbbrev"/>
          </w:rPr>
          <w:noBreakHyphen/>
          <w:t>8</w:t>
        </w:r>
      </w:hyperlink>
      <w:r>
        <w:t xml:space="preserve"> s 89</w:t>
      </w:r>
    </w:p>
    <w:p w14:paraId="3CA68116" w14:textId="5F39D112"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533"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48167F39"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534"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221B85D3" w:rsidR="002D6E60" w:rsidRPr="002D6E60" w:rsidRDefault="002D6E60">
      <w:pPr>
        <w:pStyle w:val="AmdtsEntries"/>
      </w:pPr>
      <w:r>
        <w:tab/>
        <w:t xml:space="preserve">def </w:t>
      </w:r>
      <w:r w:rsidRPr="0049662D">
        <w:rPr>
          <w:rStyle w:val="charBoldItals"/>
        </w:rPr>
        <w:t xml:space="preserve">daily ACT newspaper </w:t>
      </w:r>
      <w:r>
        <w:t xml:space="preserve">om </w:t>
      </w:r>
      <w:hyperlink r:id="rId535"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CDC87E6" w14:textId="14E9BA82" w:rsidR="00FA397E" w:rsidRDefault="00FA397E" w:rsidP="00E577CD">
      <w:pPr>
        <w:pStyle w:val="AmdtsEntries"/>
        <w:keepNext/>
      </w:pPr>
      <w:r>
        <w:tab/>
        <w:t xml:space="preserve">def </w:t>
      </w:r>
      <w:r w:rsidRPr="00FA397E">
        <w:rPr>
          <w:rStyle w:val="charBoldItals"/>
        </w:rPr>
        <w:t>details</w:t>
      </w:r>
      <w:r>
        <w:t xml:space="preserve"> am </w:t>
      </w:r>
      <w:hyperlink r:id="rId536" w:tooltip="Fair Trading and Other Justice Legislation Amendment Act 2022" w:history="1">
        <w:r>
          <w:rPr>
            <w:rStyle w:val="charCitHyperlinkAbbrev"/>
          </w:rPr>
          <w:t>A2022</w:t>
        </w:r>
        <w:r>
          <w:rPr>
            <w:rStyle w:val="charCitHyperlinkAbbrev"/>
          </w:rPr>
          <w:noBreakHyphen/>
          <w:t>8</w:t>
        </w:r>
      </w:hyperlink>
      <w:r>
        <w:t xml:space="preserve"> s 90</w:t>
      </w:r>
    </w:p>
    <w:p w14:paraId="0B179C0E" w14:textId="65A4D24F"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537"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7F250CAB" w:rsidR="00684B31" w:rsidRDefault="00684B31" w:rsidP="00684B31">
      <w:pPr>
        <w:pStyle w:val="AmdtsEntriesDefL2"/>
      </w:pPr>
      <w:r>
        <w:tab/>
        <w:t xml:space="preserve">om </w:t>
      </w:r>
      <w:hyperlink r:id="rId538" w:tooltip="Justice and Community Safety Legislation Amendment Act 2014" w:history="1">
        <w:r>
          <w:rPr>
            <w:rStyle w:val="charCitHyperlinkAbbrev"/>
          </w:rPr>
          <w:t>A2014</w:t>
        </w:r>
        <w:r>
          <w:rPr>
            <w:rStyle w:val="charCitHyperlinkAbbrev"/>
          </w:rPr>
          <w:noBreakHyphen/>
          <w:t>17</w:t>
        </w:r>
      </w:hyperlink>
      <w:r>
        <w:t xml:space="preserve"> amdt 1.15</w:t>
      </w:r>
    </w:p>
    <w:p w14:paraId="2954DFED" w14:textId="4B63F282" w:rsidR="007C5704" w:rsidRDefault="007C5704" w:rsidP="007C5704">
      <w:pPr>
        <w:pStyle w:val="AmdtsEntries"/>
        <w:keepNext/>
      </w:pPr>
      <w:r>
        <w:tab/>
        <w:t xml:space="preserve">def </w:t>
      </w:r>
      <w:r>
        <w:rPr>
          <w:rStyle w:val="charBoldItals"/>
        </w:rPr>
        <w:t>former licensed agent</w:t>
      </w:r>
      <w:r>
        <w:t xml:space="preserve"> om </w:t>
      </w:r>
      <w:hyperlink r:id="rId539"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545B3EC4" w:rsidR="00080405" w:rsidRDefault="00080405" w:rsidP="00080405">
      <w:pPr>
        <w:pStyle w:val="AmdtsEntries"/>
        <w:keepNext/>
      </w:pPr>
      <w:r>
        <w:tab/>
        <w:t xml:space="preserve">def </w:t>
      </w:r>
      <w:r>
        <w:rPr>
          <w:rStyle w:val="charBoldItals"/>
        </w:rPr>
        <w:t xml:space="preserve">former registered salesperson </w:t>
      </w:r>
      <w:r>
        <w:t xml:space="preserve">om </w:t>
      </w:r>
      <w:hyperlink r:id="rId540" w:tooltip="Statute Law Amendment Act 2015" w:history="1">
        <w:r>
          <w:rPr>
            <w:rStyle w:val="charCitHyperlinkAbbrev"/>
          </w:rPr>
          <w:t>A2015</w:t>
        </w:r>
        <w:r>
          <w:rPr>
            <w:rStyle w:val="charCitHyperlinkAbbrev"/>
          </w:rPr>
          <w:noBreakHyphen/>
          <w:t>15</w:t>
        </w:r>
      </w:hyperlink>
      <w:r>
        <w:t xml:space="preserve"> amdt 3.12</w:t>
      </w:r>
    </w:p>
    <w:p w14:paraId="24896360" w14:textId="4B83C15D" w:rsidR="00421FB1" w:rsidRDefault="00421FB1">
      <w:pPr>
        <w:pStyle w:val="AmdtsEntries"/>
      </w:pPr>
      <w:r>
        <w:tab/>
        <w:t xml:space="preserve">def </w:t>
      </w:r>
      <w:r w:rsidRPr="0049662D">
        <w:rPr>
          <w:rStyle w:val="charBoldItals"/>
        </w:rPr>
        <w:t>ground for disciplinary action</w:t>
      </w:r>
      <w:r>
        <w:t xml:space="preserve"> om </w:t>
      </w:r>
      <w:hyperlink r:id="rId54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189DF6A9" w:rsidR="00421FB1" w:rsidRDefault="00421FB1">
      <w:pPr>
        <w:pStyle w:val="AmdtsEntries"/>
      </w:pPr>
      <w:r>
        <w:lastRenderedPageBreak/>
        <w:tab/>
        <w:t xml:space="preserve">def </w:t>
      </w:r>
      <w:r w:rsidRPr="0049662D">
        <w:rPr>
          <w:rStyle w:val="charBoldItals"/>
        </w:rPr>
        <w:t>ground for occupational discipline</w:t>
      </w:r>
      <w:r>
        <w:t xml:space="preserve"> ins </w:t>
      </w:r>
      <w:hyperlink r:id="rId54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1D4F451A" w:rsidR="00080405" w:rsidRDefault="00080405" w:rsidP="00080405">
      <w:pPr>
        <w:pStyle w:val="AmdtsEntriesDefL2"/>
      </w:pPr>
      <w:r>
        <w:tab/>
        <w:t xml:space="preserve">am </w:t>
      </w:r>
      <w:hyperlink r:id="rId543" w:tooltip="Statute Law Amendment Act 2015" w:history="1">
        <w:r>
          <w:rPr>
            <w:rStyle w:val="charCitHyperlinkAbbrev"/>
          </w:rPr>
          <w:t>A2015</w:t>
        </w:r>
        <w:r>
          <w:rPr>
            <w:rStyle w:val="charCitHyperlinkAbbrev"/>
          </w:rPr>
          <w:noBreakHyphen/>
          <w:t>15</w:t>
        </w:r>
      </w:hyperlink>
      <w:r>
        <w:t xml:space="preserve"> amdt 3.13</w:t>
      </w:r>
      <w:r w:rsidR="00FA397E">
        <w:t xml:space="preserve">; </w:t>
      </w:r>
      <w:hyperlink r:id="rId544"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91</w:t>
      </w:r>
    </w:p>
    <w:p w14:paraId="59268BFD" w14:textId="051AC832" w:rsidR="00554617" w:rsidRDefault="00554617" w:rsidP="00C24313">
      <w:pPr>
        <w:pStyle w:val="AmdtsEntries"/>
        <w:keepNext/>
      </w:pPr>
      <w:r>
        <w:tab/>
        <w:t xml:space="preserve">def </w:t>
      </w:r>
      <w:r w:rsidRPr="0049662D">
        <w:rPr>
          <w:rStyle w:val="charBoldItals"/>
        </w:rPr>
        <w:t xml:space="preserve">investigator </w:t>
      </w:r>
      <w:r>
        <w:t xml:space="preserve">sub </w:t>
      </w:r>
      <w:hyperlink r:id="rId545"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6F7EE028" w:rsidR="001718BD" w:rsidRDefault="001718BD" w:rsidP="001718BD">
      <w:pPr>
        <w:pStyle w:val="AmdtsEntriesDefL2"/>
      </w:pPr>
      <w:r>
        <w:tab/>
        <w:t xml:space="preserve">am </w:t>
      </w:r>
      <w:hyperlink r:id="rId54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716A4EFF" w:rsidR="00B116C7" w:rsidRDefault="00B116C7" w:rsidP="001718BD">
      <w:pPr>
        <w:pStyle w:val="AmdtsEntriesDefL2"/>
      </w:pPr>
      <w:r>
        <w:tab/>
        <w:t xml:space="preserve">om </w:t>
      </w:r>
      <w:hyperlink r:id="rId547" w:tooltip="Statute Law Amendment Act 2017" w:history="1">
        <w:r>
          <w:rPr>
            <w:rStyle w:val="charCitHyperlinkAbbrev"/>
          </w:rPr>
          <w:t>A2017</w:t>
        </w:r>
        <w:r>
          <w:rPr>
            <w:rStyle w:val="charCitHyperlinkAbbrev"/>
          </w:rPr>
          <w:noBreakHyphen/>
          <w:t>4</w:t>
        </w:r>
      </w:hyperlink>
      <w:r>
        <w:t xml:space="preserve"> amdt 3.10</w:t>
      </w:r>
    </w:p>
    <w:p w14:paraId="4C6C8BA3" w14:textId="16657F34"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548"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4ECDBD64" w:rsidR="00080405" w:rsidRDefault="00080405" w:rsidP="00080405">
      <w:pPr>
        <w:pStyle w:val="AmdtsEntriesDefL2"/>
      </w:pPr>
      <w:r>
        <w:tab/>
        <w:t xml:space="preserve">om </w:t>
      </w:r>
      <w:hyperlink r:id="rId549" w:tooltip="Statute Law Amendment Act 2015" w:history="1">
        <w:r>
          <w:rPr>
            <w:rStyle w:val="charCitHyperlinkAbbrev"/>
          </w:rPr>
          <w:t>A2015</w:t>
        </w:r>
        <w:r>
          <w:rPr>
            <w:rStyle w:val="charCitHyperlinkAbbrev"/>
          </w:rPr>
          <w:noBreakHyphen/>
          <w:t>15</w:t>
        </w:r>
      </w:hyperlink>
      <w:r>
        <w:t xml:space="preserve"> amdt 3.14</w:t>
      </w:r>
    </w:p>
    <w:p w14:paraId="5B8E1B24" w14:textId="45E77474" w:rsidR="00080405" w:rsidRDefault="00080405" w:rsidP="004819CE">
      <w:pPr>
        <w:pStyle w:val="AmdtsEntries"/>
      </w:pPr>
      <w:r>
        <w:tab/>
        <w:t xml:space="preserve">def </w:t>
      </w:r>
      <w:r w:rsidRPr="00080405">
        <w:rPr>
          <w:rStyle w:val="charBoldItals"/>
        </w:rPr>
        <w:t>kind of registration</w:t>
      </w:r>
      <w:r>
        <w:t xml:space="preserve"> om </w:t>
      </w:r>
      <w:hyperlink r:id="rId550" w:tooltip="Statute Law Amendment Act 2015" w:history="1">
        <w:r>
          <w:rPr>
            <w:rStyle w:val="charCitHyperlinkAbbrev"/>
          </w:rPr>
          <w:t>A2015</w:t>
        </w:r>
        <w:r>
          <w:rPr>
            <w:rStyle w:val="charCitHyperlinkAbbrev"/>
          </w:rPr>
          <w:noBreakHyphen/>
          <w:t>15</w:t>
        </w:r>
      </w:hyperlink>
      <w:r>
        <w:t xml:space="preserve"> amdt 3.14</w:t>
      </w:r>
    </w:p>
    <w:p w14:paraId="34F0FDAA" w14:textId="5B6B58C9" w:rsidR="00FA397E" w:rsidRDefault="00FA397E" w:rsidP="00080405">
      <w:pPr>
        <w:pStyle w:val="AmdtsEntries"/>
      </w:pPr>
      <w:r>
        <w:tab/>
        <w:t xml:space="preserve">def </w:t>
      </w:r>
      <w:r w:rsidRPr="00FA397E">
        <w:rPr>
          <w:rStyle w:val="charBoldItals"/>
        </w:rPr>
        <w:t>land auctioneer</w:t>
      </w:r>
      <w:r>
        <w:t xml:space="preserve"> ins </w:t>
      </w:r>
      <w:hyperlink r:id="rId551" w:tooltip="Fair Trading and Other Justice Legislation Amendment Act 2022" w:history="1">
        <w:r>
          <w:rPr>
            <w:rStyle w:val="charCitHyperlinkAbbrev"/>
          </w:rPr>
          <w:t>A2022</w:t>
        </w:r>
        <w:r>
          <w:rPr>
            <w:rStyle w:val="charCitHyperlinkAbbrev"/>
          </w:rPr>
          <w:noBreakHyphen/>
          <w:t>8</w:t>
        </w:r>
      </w:hyperlink>
      <w:r>
        <w:t xml:space="preserve"> s 92</w:t>
      </w:r>
    </w:p>
    <w:p w14:paraId="37D16CF1" w14:textId="4039FE45" w:rsidR="00FA397E" w:rsidRDefault="00FA397E" w:rsidP="00FA397E">
      <w:pPr>
        <w:pStyle w:val="AmdtsEntries"/>
      </w:pPr>
      <w:r>
        <w:tab/>
        <w:t xml:space="preserve">def </w:t>
      </w:r>
      <w:r w:rsidRPr="00FA397E">
        <w:rPr>
          <w:rStyle w:val="charBoldItals"/>
        </w:rPr>
        <w:t>land auctioneer</w:t>
      </w:r>
      <w:r>
        <w:rPr>
          <w:rStyle w:val="charBoldItals"/>
        </w:rPr>
        <w:t xml:space="preserve"> service</w:t>
      </w:r>
      <w:r>
        <w:t xml:space="preserve"> ins </w:t>
      </w:r>
      <w:hyperlink r:id="rId552" w:tooltip="Fair Trading and Other Justice Legislation Amendment Act 2022" w:history="1">
        <w:r>
          <w:rPr>
            <w:rStyle w:val="charCitHyperlinkAbbrev"/>
          </w:rPr>
          <w:t>A2022</w:t>
        </w:r>
        <w:r>
          <w:rPr>
            <w:rStyle w:val="charCitHyperlinkAbbrev"/>
          </w:rPr>
          <w:noBreakHyphen/>
          <w:t>8</w:t>
        </w:r>
      </w:hyperlink>
      <w:r>
        <w:t xml:space="preserve"> s 92</w:t>
      </w:r>
    </w:p>
    <w:p w14:paraId="75B41CE6" w14:textId="0BDC8273" w:rsidR="00080405" w:rsidRDefault="00080405" w:rsidP="00080405">
      <w:pPr>
        <w:pStyle w:val="AmdtsEntries"/>
      </w:pPr>
      <w:r>
        <w:tab/>
        <w:t xml:space="preserve">def </w:t>
      </w:r>
      <w:r>
        <w:rPr>
          <w:rStyle w:val="charBoldItals"/>
        </w:rPr>
        <w:t>lessee</w:t>
      </w:r>
      <w:r>
        <w:t xml:space="preserve"> om </w:t>
      </w:r>
      <w:hyperlink r:id="rId553" w:tooltip="Statute Law Amendment Act 2015" w:history="1">
        <w:r>
          <w:rPr>
            <w:rStyle w:val="charCitHyperlinkAbbrev"/>
          </w:rPr>
          <w:t>A2015</w:t>
        </w:r>
        <w:r>
          <w:rPr>
            <w:rStyle w:val="charCitHyperlinkAbbrev"/>
          </w:rPr>
          <w:noBreakHyphen/>
          <w:t>15</w:t>
        </w:r>
      </w:hyperlink>
      <w:r>
        <w:t xml:space="preserve"> amdt 3.15</w:t>
      </w:r>
    </w:p>
    <w:p w14:paraId="19C5A82E" w14:textId="7F2AE430" w:rsidR="00080405" w:rsidRDefault="00080405" w:rsidP="00080405">
      <w:pPr>
        <w:pStyle w:val="AmdtsEntries"/>
      </w:pPr>
      <w:r>
        <w:tab/>
        <w:t xml:space="preserve">def </w:t>
      </w:r>
      <w:r>
        <w:rPr>
          <w:rStyle w:val="charBoldItals"/>
        </w:rPr>
        <w:t>licensed agent</w:t>
      </w:r>
      <w:r>
        <w:t xml:space="preserve"> sub </w:t>
      </w:r>
      <w:hyperlink r:id="rId554" w:tooltip="Statute Law Amendment Act 2015" w:history="1">
        <w:r>
          <w:rPr>
            <w:rStyle w:val="charCitHyperlinkAbbrev"/>
          </w:rPr>
          <w:t>A2015</w:t>
        </w:r>
        <w:r>
          <w:rPr>
            <w:rStyle w:val="charCitHyperlinkAbbrev"/>
          </w:rPr>
          <w:noBreakHyphen/>
          <w:t>15</w:t>
        </w:r>
      </w:hyperlink>
      <w:r w:rsidR="001D0FCF">
        <w:t xml:space="preserve"> amdt 3.16</w:t>
      </w:r>
      <w:r w:rsidR="00FA397E">
        <w:t xml:space="preserve">; </w:t>
      </w:r>
      <w:hyperlink r:id="rId555"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93</w:t>
      </w:r>
    </w:p>
    <w:p w14:paraId="5AC47EB2" w14:textId="2B810D5C" w:rsidR="00FA397E" w:rsidRDefault="00FA397E" w:rsidP="004819CE">
      <w:pPr>
        <w:pStyle w:val="AmdtsEntries"/>
      </w:pPr>
      <w:r>
        <w:tab/>
        <w:t>def</w:t>
      </w:r>
      <w:r w:rsidRPr="00FA397E">
        <w:rPr>
          <w:rStyle w:val="charBoldItals"/>
        </w:rPr>
        <w:t xml:space="preserve"> licensed business agent</w:t>
      </w:r>
      <w:r>
        <w:t xml:space="preserve"> sub </w:t>
      </w:r>
      <w:hyperlink r:id="rId556" w:tooltip="Fair Trading and Other Justice Legislation Amendment Act 2022" w:history="1">
        <w:r>
          <w:rPr>
            <w:rStyle w:val="charCitHyperlinkAbbrev"/>
          </w:rPr>
          <w:t>A2022</w:t>
        </w:r>
        <w:r>
          <w:rPr>
            <w:rStyle w:val="charCitHyperlinkAbbrev"/>
          </w:rPr>
          <w:noBreakHyphen/>
          <w:t>8</w:t>
        </w:r>
      </w:hyperlink>
      <w:r>
        <w:t xml:space="preserve"> s 93</w:t>
      </w:r>
    </w:p>
    <w:p w14:paraId="02DE03F9" w14:textId="10EA4915" w:rsidR="00FA397E" w:rsidRDefault="00FA397E" w:rsidP="004819CE">
      <w:pPr>
        <w:pStyle w:val="AmdtsEntries"/>
      </w:pPr>
      <w:r>
        <w:tab/>
        <w:t xml:space="preserve">de </w:t>
      </w:r>
      <w:r w:rsidRPr="00FA397E">
        <w:rPr>
          <w:rStyle w:val="charBoldItals"/>
        </w:rPr>
        <w:t>licensed land auctioneer</w:t>
      </w:r>
      <w:r>
        <w:t xml:space="preserve"> ins </w:t>
      </w:r>
      <w:hyperlink r:id="rId557" w:tooltip="Fair Trading and Other Justice Legislation Amendment Act 2022" w:history="1">
        <w:r>
          <w:rPr>
            <w:rStyle w:val="charCitHyperlinkAbbrev"/>
          </w:rPr>
          <w:t>A2022</w:t>
        </w:r>
        <w:r>
          <w:rPr>
            <w:rStyle w:val="charCitHyperlinkAbbrev"/>
          </w:rPr>
          <w:noBreakHyphen/>
          <w:t>8</w:t>
        </w:r>
      </w:hyperlink>
      <w:r>
        <w:t xml:space="preserve"> s 94</w:t>
      </w:r>
    </w:p>
    <w:p w14:paraId="62F5CFA5" w14:textId="0702691F" w:rsidR="00FA397E" w:rsidRDefault="00FA397E" w:rsidP="00FA397E">
      <w:pPr>
        <w:pStyle w:val="AmdtsEntries"/>
      </w:pPr>
      <w:r>
        <w:tab/>
        <w:t xml:space="preserve">de </w:t>
      </w:r>
      <w:r w:rsidRPr="00FA397E">
        <w:rPr>
          <w:rStyle w:val="charBoldItals"/>
        </w:rPr>
        <w:t xml:space="preserve">licensed </w:t>
      </w:r>
      <w:r>
        <w:rPr>
          <w:rStyle w:val="charBoldItals"/>
        </w:rPr>
        <w:t>property agent</w:t>
      </w:r>
      <w:r>
        <w:t xml:space="preserve"> ins </w:t>
      </w:r>
      <w:hyperlink r:id="rId558" w:tooltip="Fair Trading and Other Justice Legislation Amendment Act 2022" w:history="1">
        <w:r>
          <w:rPr>
            <w:rStyle w:val="charCitHyperlinkAbbrev"/>
          </w:rPr>
          <w:t>A2022</w:t>
        </w:r>
        <w:r>
          <w:rPr>
            <w:rStyle w:val="charCitHyperlinkAbbrev"/>
          </w:rPr>
          <w:noBreakHyphen/>
          <w:t>8</w:t>
        </w:r>
      </w:hyperlink>
      <w:r>
        <w:t xml:space="preserve"> s 94</w:t>
      </w:r>
    </w:p>
    <w:p w14:paraId="0F5DED49" w14:textId="02879079" w:rsidR="00FA397E" w:rsidRDefault="00FA397E" w:rsidP="00FA397E">
      <w:pPr>
        <w:pStyle w:val="AmdtsEntries"/>
      </w:pPr>
      <w:r>
        <w:tab/>
        <w:t xml:space="preserve">de </w:t>
      </w:r>
      <w:r w:rsidRPr="00FA397E">
        <w:rPr>
          <w:rStyle w:val="charBoldItals"/>
        </w:rPr>
        <w:t xml:space="preserve">licensed </w:t>
      </w:r>
      <w:r>
        <w:rPr>
          <w:rStyle w:val="charBoldItals"/>
        </w:rPr>
        <w:t>real estate agent</w:t>
      </w:r>
      <w:r>
        <w:t xml:space="preserve"> sub </w:t>
      </w:r>
      <w:hyperlink r:id="rId559" w:tooltip="Fair Trading and Other Justice Legislation Amendment Act 2022" w:history="1">
        <w:r>
          <w:rPr>
            <w:rStyle w:val="charCitHyperlinkAbbrev"/>
          </w:rPr>
          <w:t>A2022</w:t>
        </w:r>
        <w:r>
          <w:rPr>
            <w:rStyle w:val="charCitHyperlinkAbbrev"/>
          </w:rPr>
          <w:noBreakHyphen/>
          <w:t>8</w:t>
        </w:r>
      </w:hyperlink>
      <w:r>
        <w:t xml:space="preserve"> s 95</w:t>
      </w:r>
    </w:p>
    <w:p w14:paraId="30E875D9" w14:textId="25BE2D01" w:rsidR="00FA397E" w:rsidRDefault="00FA397E" w:rsidP="00FA397E">
      <w:pPr>
        <w:pStyle w:val="AmdtsEntries"/>
      </w:pPr>
      <w:r>
        <w:tab/>
        <w:t xml:space="preserve">de </w:t>
      </w:r>
      <w:r w:rsidRPr="00FA397E">
        <w:rPr>
          <w:rStyle w:val="charBoldItals"/>
        </w:rPr>
        <w:t xml:space="preserve">licensed </w:t>
      </w:r>
      <w:r>
        <w:rPr>
          <w:rStyle w:val="charBoldItals"/>
        </w:rPr>
        <w:t>stock and station agent</w:t>
      </w:r>
      <w:r>
        <w:t xml:space="preserve"> sub </w:t>
      </w:r>
      <w:hyperlink r:id="rId560" w:tooltip="Fair Trading and Other Justice Legislation Amendment Act 2022" w:history="1">
        <w:r>
          <w:rPr>
            <w:rStyle w:val="charCitHyperlinkAbbrev"/>
          </w:rPr>
          <w:t>A2022</w:t>
        </w:r>
        <w:r>
          <w:rPr>
            <w:rStyle w:val="charCitHyperlinkAbbrev"/>
          </w:rPr>
          <w:noBreakHyphen/>
          <w:t>8</w:t>
        </w:r>
      </w:hyperlink>
      <w:r>
        <w:t xml:space="preserve"> s 95</w:t>
      </w:r>
    </w:p>
    <w:p w14:paraId="4ED1B3AB" w14:textId="0BD137F1"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561"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745BC1FC" w:rsidR="001D0FCF" w:rsidRDefault="001D0FCF" w:rsidP="001D0FCF">
      <w:pPr>
        <w:pStyle w:val="AmdtsEntries"/>
      </w:pPr>
      <w:r>
        <w:tab/>
        <w:t xml:space="preserve">def </w:t>
      </w:r>
      <w:r>
        <w:rPr>
          <w:rStyle w:val="charBoldItals"/>
        </w:rPr>
        <w:t>livestock</w:t>
      </w:r>
      <w:r>
        <w:t xml:space="preserve"> om </w:t>
      </w:r>
      <w:hyperlink r:id="rId562" w:tooltip="Statute Law Amendment Act 2015" w:history="1">
        <w:r>
          <w:rPr>
            <w:rStyle w:val="charCitHyperlinkAbbrev"/>
          </w:rPr>
          <w:t>A2015</w:t>
        </w:r>
        <w:r>
          <w:rPr>
            <w:rStyle w:val="charCitHyperlinkAbbrev"/>
          </w:rPr>
          <w:noBreakHyphen/>
          <w:t>15</w:t>
        </w:r>
      </w:hyperlink>
      <w:r>
        <w:t xml:space="preserve"> amdt 3.17</w:t>
      </w:r>
    </w:p>
    <w:p w14:paraId="2A7D5F74" w14:textId="7F2DCB8A" w:rsidR="001B2D04" w:rsidRDefault="001B2D04" w:rsidP="001B2D04">
      <w:pPr>
        <w:pStyle w:val="AmdtsEntries"/>
        <w:keepNext/>
      </w:pPr>
      <w:r>
        <w:tab/>
        <w:t xml:space="preserve">def </w:t>
      </w:r>
      <w:r w:rsidRPr="00C954BE">
        <w:rPr>
          <w:rStyle w:val="charBoldItals"/>
        </w:rPr>
        <w:t>non-ACT offence</w:t>
      </w:r>
      <w:r>
        <w:t xml:space="preserve"> ins </w:t>
      </w:r>
      <w:hyperlink r:id="rId563" w:tooltip="Justice Legislation Amendment Act 2020" w:history="1">
        <w:r>
          <w:rPr>
            <w:rStyle w:val="charCitHyperlinkAbbrev"/>
          </w:rPr>
          <w:t>A2020</w:t>
        </w:r>
        <w:r>
          <w:rPr>
            <w:rStyle w:val="charCitHyperlinkAbbrev"/>
          </w:rPr>
          <w:noBreakHyphen/>
          <w:t>42</w:t>
        </w:r>
      </w:hyperlink>
      <w:r>
        <w:t xml:space="preserve"> s 10</w:t>
      </w:r>
    </w:p>
    <w:p w14:paraId="6F024E22" w14:textId="1AE67C06"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564"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1730B4A5" w:rsidR="00CE1D07" w:rsidRDefault="00CE1D07" w:rsidP="00CE1D07">
      <w:pPr>
        <w:pStyle w:val="AmdtsEntriesDefL2"/>
      </w:pPr>
      <w:r>
        <w:tab/>
        <w:t xml:space="preserve">am </w:t>
      </w:r>
      <w:hyperlink r:id="rId565"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428ED5D7" w:rsidR="001D0FCF" w:rsidRPr="00AA1DA0" w:rsidRDefault="001D0FCF" w:rsidP="00CE1D07">
      <w:pPr>
        <w:pStyle w:val="AmdtsEntriesDefL2"/>
      </w:pPr>
      <w:r>
        <w:tab/>
        <w:t xml:space="preserve">om </w:t>
      </w:r>
      <w:hyperlink r:id="rId566" w:tooltip="Statute Law Amendment Act 2015" w:history="1">
        <w:r>
          <w:rPr>
            <w:rStyle w:val="charCitHyperlinkAbbrev"/>
          </w:rPr>
          <w:t>A2015</w:t>
        </w:r>
        <w:r>
          <w:rPr>
            <w:rStyle w:val="charCitHyperlinkAbbrev"/>
          </w:rPr>
          <w:noBreakHyphen/>
          <w:t>15</w:t>
        </w:r>
      </w:hyperlink>
      <w:r>
        <w:t xml:space="preserve"> amdt 3.18</w:t>
      </w:r>
    </w:p>
    <w:p w14:paraId="5F8C751D" w14:textId="7CAE5FE9" w:rsidR="00554617" w:rsidRDefault="00554617" w:rsidP="00371704">
      <w:pPr>
        <w:pStyle w:val="AmdtsEntries"/>
        <w:keepNext/>
      </w:pPr>
      <w:r>
        <w:tab/>
        <w:t xml:space="preserve">def </w:t>
      </w:r>
      <w:r w:rsidRPr="0049662D">
        <w:rPr>
          <w:rStyle w:val="charBoldItals"/>
        </w:rPr>
        <w:t xml:space="preserve">police certificate </w:t>
      </w:r>
      <w:r>
        <w:t xml:space="preserve">ins </w:t>
      </w:r>
      <w:hyperlink r:id="rId56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5F20F6D3" w:rsidR="00364700" w:rsidRPr="00364700" w:rsidRDefault="00B91EC0" w:rsidP="00B91EC0">
      <w:pPr>
        <w:pStyle w:val="AmdtsEntriesDefL2"/>
      </w:pPr>
      <w:r>
        <w:tab/>
        <w:t xml:space="preserve">am </w:t>
      </w:r>
      <w:hyperlink r:id="rId568"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569"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570"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0EA9D48C" w:rsidR="001D0FCF" w:rsidRDefault="001D0FCF" w:rsidP="001D0FCF">
      <w:pPr>
        <w:pStyle w:val="AmdtsEntries"/>
      </w:pPr>
      <w:r>
        <w:tab/>
        <w:t xml:space="preserve">def </w:t>
      </w:r>
      <w:r>
        <w:rPr>
          <w:rStyle w:val="charBoldItals"/>
        </w:rPr>
        <w:t>register</w:t>
      </w:r>
      <w:r>
        <w:t xml:space="preserve"> sub </w:t>
      </w:r>
      <w:hyperlink r:id="rId571" w:tooltip="Statute Law Amendment Act 2015" w:history="1">
        <w:r>
          <w:rPr>
            <w:rStyle w:val="charCitHyperlinkAbbrev"/>
          </w:rPr>
          <w:t>A2015</w:t>
        </w:r>
        <w:r>
          <w:rPr>
            <w:rStyle w:val="charCitHyperlinkAbbrev"/>
          </w:rPr>
          <w:noBreakHyphen/>
          <w:t>15</w:t>
        </w:r>
      </w:hyperlink>
      <w:r w:rsidR="007A0679">
        <w:t xml:space="preserve"> amdt 3.19</w:t>
      </w:r>
    </w:p>
    <w:p w14:paraId="6E4FB023" w14:textId="244BB4CF" w:rsidR="00FA397E" w:rsidRDefault="00FA397E" w:rsidP="00FD635F">
      <w:pPr>
        <w:pStyle w:val="AmdtsEntries"/>
        <w:keepNext/>
      </w:pPr>
      <w:r>
        <w:tab/>
        <w:t xml:space="preserve">def </w:t>
      </w:r>
      <w:r w:rsidRPr="00FA397E">
        <w:rPr>
          <w:rStyle w:val="charBoldItals"/>
        </w:rPr>
        <w:t>registered</w:t>
      </w:r>
      <w:r>
        <w:t xml:space="preserve"> sub </w:t>
      </w:r>
      <w:hyperlink r:id="rId572" w:tooltip="Fair Trading and Other Justice Legislation Amendment Act 2022" w:history="1">
        <w:r>
          <w:rPr>
            <w:rStyle w:val="charCitHyperlinkAbbrev"/>
          </w:rPr>
          <w:t>A2022</w:t>
        </w:r>
        <w:r>
          <w:rPr>
            <w:rStyle w:val="charCitHyperlinkAbbrev"/>
          </w:rPr>
          <w:noBreakHyphen/>
          <w:t>8</w:t>
        </w:r>
      </w:hyperlink>
      <w:r>
        <w:t xml:space="preserve"> s 95</w:t>
      </w:r>
    </w:p>
    <w:p w14:paraId="11186604" w14:textId="07643AA6" w:rsidR="00FA397E" w:rsidRDefault="00FA397E" w:rsidP="00FA397E">
      <w:pPr>
        <w:pStyle w:val="AmdtsEntries"/>
        <w:keepNext/>
      </w:pPr>
      <w:r>
        <w:tab/>
        <w:t xml:space="preserve">def </w:t>
      </w:r>
      <w:r w:rsidRPr="00FA397E">
        <w:rPr>
          <w:rStyle w:val="charBoldItals"/>
        </w:rPr>
        <w:t>registered</w:t>
      </w:r>
      <w:r>
        <w:rPr>
          <w:rStyle w:val="charBoldItals"/>
        </w:rPr>
        <w:t xml:space="preserve"> assistant business agent</w:t>
      </w:r>
      <w:r>
        <w:t xml:space="preserve"> ins </w:t>
      </w:r>
      <w:hyperlink r:id="rId573" w:tooltip="Fair Trading and Other Justice Legislation Amendment Act 2022" w:history="1">
        <w:r>
          <w:rPr>
            <w:rStyle w:val="charCitHyperlinkAbbrev"/>
          </w:rPr>
          <w:t>A2022</w:t>
        </w:r>
        <w:r>
          <w:rPr>
            <w:rStyle w:val="charCitHyperlinkAbbrev"/>
          </w:rPr>
          <w:noBreakHyphen/>
          <w:t>8</w:t>
        </w:r>
      </w:hyperlink>
      <w:r>
        <w:t xml:space="preserve"> s 96</w:t>
      </w:r>
    </w:p>
    <w:p w14:paraId="7B973FF8" w14:textId="2B2AB6CA" w:rsidR="00FA397E" w:rsidRDefault="00FA397E" w:rsidP="00FA397E">
      <w:pPr>
        <w:pStyle w:val="AmdtsEntries"/>
        <w:keepNext/>
      </w:pPr>
      <w:r>
        <w:tab/>
        <w:t xml:space="preserve">def </w:t>
      </w:r>
      <w:r w:rsidRPr="00FA397E">
        <w:rPr>
          <w:rStyle w:val="charBoldItals"/>
        </w:rPr>
        <w:t>registered</w:t>
      </w:r>
      <w:r>
        <w:rPr>
          <w:rStyle w:val="charBoldItals"/>
        </w:rPr>
        <w:t xml:space="preserve"> assistant property agent</w:t>
      </w:r>
      <w:r>
        <w:t xml:space="preserve"> ins </w:t>
      </w:r>
      <w:hyperlink r:id="rId574" w:tooltip="Fair Trading and Other Justice Legislation Amendment Act 2022" w:history="1">
        <w:r>
          <w:rPr>
            <w:rStyle w:val="charCitHyperlinkAbbrev"/>
          </w:rPr>
          <w:t>A2022</w:t>
        </w:r>
        <w:r>
          <w:rPr>
            <w:rStyle w:val="charCitHyperlinkAbbrev"/>
          </w:rPr>
          <w:noBreakHyphen/>
          <w:t>8</w:t>
        </w:r>
      </w:hyperlink>
      <w:r>
        <w:t xml:space="preserve"> s 96</w:t>
      </w:r>
    </w:p>
    <w:p w14:paraId="3DBC0355" w14:textId="20B33DF9" w:rsidR="00FA397E" w:rsidRDefault="00FA397E" w:rsidP="00FA397E">
      <w:pPr>
        <w:pStyle w:val="AmdtsEntries"/>
        <w:keepNext/>
      </w:pPr>
      <w:r>
        <w:tab/>
        <w:t xml:space="preserve">def </w:t>
      </w:r>
      <w:r w:rsidRPr="00FA397E">
        <w:rPr>
          <w:rStyle w:val="charBoldItals"/>
        </w:rPr>
        <w:t>registered</w:t>
      </w:r>
      <w:r>
        <w:rPr>
          <w:rStyle w:val="charBoldItals"/>
        </w:rPr>
        <w:t xml:space="preserve"> assistant real estate agent</w:t>
      </w:r>
      <w:r>
        <w:t xml:space="preserve"> ins </w:t>
      </w:r>
      <w:hyperlink r:id="rId575" w:tooltip="Fair Trading and Other Justice Legislation Amendment Act 2022" w:history="1">
        <w:r>
          <w:rPr>
            <w:rStyle w:val="charCitHyperlinkAbbrev"/>
          </w:rPr>
          <w:t>A2022</w:t>
        </w:r>
        <w:r>
          <w:rPr>
            <w:rStyle w:val="charCitHyperlinkAbbrev"/>
          </w:rPr>
          <w:noBreakHyphen/>
          <w:t>8</w:t>
        </w:r>
      </w:hyperlink>
      <w:r>
        <w:t xml:space="preserve"> s 96</w:t>
      </w:r>
    </w:p>
    <w:p w14:paraId="26FE58E2" w14:textId="175D4417" w:rsidR="00FA397E" w:rsidRDefault="00FA397E" w:rsidP="00FA397E">
      <w:pPr>
        <w:pStyle w:val="AmdtsEntries"/>
        <w:keepNext/>
      </w:pPr>
      <w:r>
        <w:tab/>
        <w:t xml:space="preserve">def </w:t>
      </w:r>
      <w:r w:rsidRPr="00FA397E">
        <w:rPr>
          <w:rStyle w:val="charBoldItals"/>
        </w:rPr>
        <w:t>registered</w:t>
      </w:r>
      <w:r>
        <w:rPr>
          <w:rStyle w:val="charBoldItals"/>
        </w:rPr>
        <w:t xml:space="preserve"> assistant stock and station agent</w:t>
      </w:r>
      <w:r>
        <w:t xml:space="preserve"> ins </w:t>
      </w:r>
      <w:hyperlink r:id="rId576" w:tooltip="Fair Trading and Other Justice Legislation Amendment Act 2022" w:history="1">
        <w:r>
          <w:rPr>
            <w:rStyle w:val="charCitHyperlinkAbbrev"/>
          </w:rPr>
          <w:t>A2022</w:t>
        </w:r>
        <w:r>
          <w:rPr>
            <w:rStyle w:val="charCitHyperlinkAbbrev"/>
          </w:rPr>
          <w:noBreakHyphen/>
          <w:t>8</w:t>
        </w:r>
      </w:hyperlink>
      <w:r>
        <w:t xml:space="preserve"> s 96</w:t>
      </w:r>
    </w:p>
    <w:p w14:paraId="7747C2B4" w14:textId="7009D688" w:rsidR="00FA397E" w:rsidRDefault="00FA397E" w:rsidP="00FD635F">
      <w:pPr>
        <w:pStyle w:val="AmdtsEntries"/>
        <w:keepNext/>
      </w:pPr>
      <w:r>
        <w:tab/>
        <w:t xml:space="preserve">def </w:t>
      </w:r>
      <w:r w:rsidRPr="00FA397E">
        <w:rPr>
          <w:rStyle w:val="charBoldItals"/>
        </w:rPr>
        <w:t>registered business salesperson</w:t>
      </w:r>
      <w:r>
        <w:t xml:space="preserve"> om </w:t>
      </w:r>
      <w:hyperlink r:id="rId577" w:tooltip="Fair Trading and Other Justice Legislation Amendment Act 2022" w:history="1">
        <w:r>
          <w:rPr>
            <w:rStyle w:val="charCitHyperlinkAbbrev"/>
          </w:rPr>
          <w:t>A2022</w:t>
        </w:r>
        <w:r>
          <w:rPr>
            <w:rStyle w:val="charCitHyperlinkAbbrev"/>
          </w:rPr>
          <w:noBreakHyphen/>
          <w:t>8</w:t>
        </w:r>
      </w:hyperlink>
      <w:r>
        <w:t xml:space="preserve"> s 97</w:t>
      </w:r>
    </w:p>
    <w:p w14:paraId="193A57A0" w14:textId="447817BE" w:rsidR="00FA397E" w:rsidRDefault="00FA397E" w:rsidP="00FA397E">
      <w:pPr>
        <w:pStyle w:val="AmdtsEntries"/>
        <w:keepNext/>
      </w:pPr>
      <w:r>
        <w:tab/>
        <w:t xml:space="preserve">def </w:t>
      </w:r>
      <w:r w:rsidRPr="00FA397E">
        <w:rPr>
          <w:rStyle w:val="charBoldItals"/>
        </w:rPr>
        <w:t xml:space="preserve">registered </w:t>
      </w:r>
      <w:r>
        <w:rPr>
          <w:rStyle w:val="charBoldItals"/>
        </w:rPr>
        <w:t>real estate</w:t>
      </w:r>
      <w:r w:rsidRPr="00FA397E">
        <w:rPr>
          <w:rStyle w:val="charBoldItals"/>
        </w:rPr>
        <w:t xml:space="preserve"> salesperson</w:t>
      </w:r>
      <w:r>
        <w:t xml:space="preserve"> om </w:t>
      </w:r>
      <w:hyperlink r:id="rId578" w:tooltip="Fair Trading and Other Justice Legislation Amendment Act 2022" w:history="1">
        <w:r>
          <w:rPr>
            <w:rStyle w:val="charCitHyperlinkAbbrev"/>
          </w:rPr>
          <w:t>A2022</w:t>
        </w:r>
        <w:r>
          <w:rPr>
            <w:rStyle w:val="charCitHyperlinkAbbrev"/>
          </w:rPr>
          <w:noBreakHyphen/>
          <w:t>8</w:t>
        </w:r>
      </w:hyperlink>
      <w:r>
        <w:t xml:space="preserve"> s 97</w:t>
      </w:r>
    </w:p>
    <w:p w14:paraId="1E12660D" w14:textId="4E33A312" w:rsidR="00CD63B5" w:rsidRDefault="00CD63B5" w:rsidP="00FD635F">
      <w:pPr>
        <w:pStyle w:val="AmdtsEntries"/>
        <w:keepNext/>
      </w:pPr>
      <w:r>
        <w:tab/>
        <w:t xml:space="preserve">def </w:t>
      </w:r>
      <w:r w:rsidRPr="0049662D">
        <w:rPr>
          <w:rStyle w:val="charBoldItals"/>
        </w:rPr>
        <w:t>registered salesperson</w:t>
      </w:r>
      <w:r>
        <w:t xml:space="preserve"> sub </w:t>
      </w:r>
      <w:hyperlink r:id="rId57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002F825D" w14:textId="2E03DB95" w:rsidR="00FA397E" w:rsidRDefault="00FA397E" w:rsidP="00FA397E">
      <w:pPr>
        <w:pStyle w:val="AmdtsEntriesDefL2"/>
      </w:pPr>
      <w:r>
        <w:tab/>
        <w:t xml:space="preserve">om </w:t>
      </w:r>
      <w:hyperlink r:id="rId580" w:tooltip="Fair Trading and Other Justice Legislation Amendment Act 2022" w:history="1">
        <w:r>
          <w:rPr>
            <w:rStyle w:val="charCitHyperlinkAbbrev"/>
          </w:rPr>
          <w:t>A2022</w:t>
        </w:r>
        <w:r>
          <w:rPr>
            <w:rStyle w:val="charCitHyperlinkAbbrev"/>
          </w:rPr>
          <w:noBreakHyphen/>
          <w:t>8</w:t>
        </w:r>
      </w:hyperlink>
      <w:r>
        <w:t xml:space="preserve"> s 97</w:t>
      </w:r>
    </w:p>
    <w:p w14:paraId="42E1B7B8" w14:textId="650BA823" w:rsidR="00566CC3" w:rsidRDefault="00CD63B5" w:rsidP="00A1100C">
      <w:pPr>
        <w:pStyle w:val="AmdtsEntries"/>
      </w:pPr>
      <w:r>
        <w:tab/>
        <w:t xml:space="preserve">def </w:t>
      </w:r>
      <w:r w:rsidRPr="0049662D">
        <w:rPr>
          <w:rStyle w:val="charBoldItals"/>
        </w:rPr>
        <w:t>registered salesperson</w:t>
      </w:r>
      <w:r>
        <w:t xml:space="preserve">, for div 4.4 om </w:t>
      </w:r>
      <w:hyperlink r:id="rId58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1875D9EF" w14:textId="0B3E2BB9" w:rsidR="00FA397E" w:rsidRDefault="00FA397E" w:rsidP="00FA397E">
      <w:pPr>
        <w:pStyle w:val="AmdtsEntries"/>
        <w:keepNext/>
      </w:pPr>
      <w:r>
        <w:tab/>
        <w:t xml:space="preserve">def </w:t>
      </w:r>
      <w:r w:rsidRPr="00FA397E">
        <w:rPr>
          <w:rStyle w:val="charBoldItals"/>
        </w:rPr>
        <w:t xml:space="preserve">registered </w:t>
      </w:r>
      <w:r>
        <w:rPr>
          <w:rStyle w:val="charBoldItals"/>
        </w:rPr>
        <w:t>stock and station</w:t>
      </w:r>
      <w:r w:rsidRPr="00FA397E">
        <w:rPr>
          <w:rStyle w:val="charBoldItals"/>
        </w:rPr>
        <w:t xml:space="preserve"> salesperson</w:t>
      </w:r>
      <w:r>
        <w:t xml:space="preserve"> om </w:t>
      </w:r>
      <w:hyperlink r:id="rId582" w:tooltip="Fair Trading and Other Justice Legislation Amendment Act 2022" w:history="1">
        <w:r>
          <w:rPr>
            <w:rStyle w:val="charCitHyperlinkAbbrev"/>
          </w:rPr>
          <w:t>A2022</w:t>
        </w:r>
        <w:r>
          <w:rPr>
            <w:rStyle w:val="charCitHyperlinkAbbrev"/>
          </w:rPr>
          <w:noBreakHyphen/>
          <w:t>8</w:t>
        </w:r>
      </w:hyperlink>
      <w:r>
        <w:t xml:space="preserve"> s 97</w:t>
      </w:r>
    </w:p>
    <w:p w14:paraId="6DD6F5FA" w14:textId="6B2005FC" w:rsidR="001B2D04" w:rsidRDefault="001B2D04" w:rsidP="001B2D04">
      <w:pPr>
        <w:pStyle w:val="AmdtsEntries"/>
        <w:keepNext/>
      </w:pPr>
      <w:r>
        <w:tab/>
        <w:t xml:space="preserve">def </w:t>
      </w:r>
      <w:r w:rsidRPr="00C954BE">
        <w:rPr>
          <w:rStyle w:val="charBoldItals"/>
        </w:rPr>
        <w:t>relevant offence</w:t>
      </w:r>
      <w:r>
        <w:t xml:space="preserve"> ins </w:t>
      </w:r>
      <w:hyperlink r:id="rId583" w:tooltip="Justice Legislation Amendment Act 2020" w:history="1">
        <w:r>
          <w:rPr>
            <w:rStyle w:val="charCitHyperlinkAbbrev"/>
          </w:rPr>
          <w:t>A2020</w:t>
        </w:r>
        <w:r>
          <w:rPr>
            <w:rStyle w:val="charCitHyperlinkAbbrev"/>
          </w:rPr>
          <w:noBreakHyphen/>
          <w:t>42</w:t>
        </w:r>
      </w:hyperlink>
      <w:r>
        <w:t xml:space="preserve"> s 10</w:t>
      </w:r>
    </w:p>
    <w:p w14:paraId="301B3939" w14:textId="46929413" w:rsidR="00FA397E" w:rsidRDefault="00FA397E" w:rsidP="00FA397E">
      <w:pPr>
        <w:pStyle w:val="AmdtsEntries"/>
        <w:keepNext/>
      </w:pPr>
      <w:r>
        <w:tab/>
        <w:t xml:space="preserve">def </w:t>
      </w:r>
      <w:r w:rsidRPr="00FA397E">
        <w:rPr>
          <w:rStyle w:val="charBoldItals"/>
        </w:rPr>
        <w:t>salesperson</w:t>
      </w:r>
      <w:r>
        <w:t xml:space="preserve"> om </w:t>
      </w:r>
      <w:hyperlink r:id="rId584" w:tooltip="Fair Trading and Other Justice Legislation Amendment Act 2022" w:history="1">
        <w:r>
          <w:rPr>
            <w:rStyle w:val="charCitHyperlinkAbbrev"/>
          </w:rPr>
          <w:t>A2022</w:t>
        </w:r>
        <w:r>
          <w:rPr>
            <w:rStyle w:val="charCitHyperlinkAbbrev"/>
          </w:rPr>
          <w:noBreakHyphen/>
          <w:t>8</w:t>
        </w:r>
      </w:hyperlink>
      <w:r>
        <w:t xml:space="preserve"> s 97</w:t>
      </w:r>
    </w:p>
    <w:p w14:paraId="7E2DDEEF" w14:textId="00477CBD" w:rsidR="001B2D04" w:rsidRDefault="001B2D04" w:rsidP="001B2D04">
      <w:pPr>
        <w:pStyle w:val="AmdtsEntries"/>
        <w:keepNext/>
      </w:pPr>
      <w:r>
        <w:tab/>
        <w:t xml:space="preserve">def </w:t>
      </w:r>
      <w:r w:rsidRPr="00C954BE">
        <w:rPr>
          <w:rStyle w:val="charBoldItals"/>
        </w:rPr>
        <w:t>sexual offence</w:t>
      </w:r>
      <w:r>
        <w:t xml:space="preserve"> ins </w:t>
      </w:r>
      <w:hyperlink r:id="rId585" w:tooltip="Justice Legislation Amendment Act 2020" w:history="1">
        <w:r>
          <w:rPr>
            <w:rStyle w:val="charCitHyperlinkAbbrev"/>
          </w:rPr>
          <w:t>A2020</w:t>
        </w:r>
        <w:r>
          <w:rPr>
            <w:rStyle w:val="charCitHyperlinkAbbrev"/>
          </w:rPr>
          <w:noBreakHyphen/>
          <w:t>42</w:t>
        </w:r>
      </w:hyperlink>
      <w:r>
        <w:t xml:space="preserve"> s 10</w:t>
      </w:r>
    </w:p>
    <w:p w14:paraId="45477871" w14:textId="51891E59" w:rsidR="00EA767B" w:rsidRDefault="00EA767B" w:rsidP="00D968CF">
      <w:pPr>
        <w:pStyle w:val="AmdtsEntries"/>
      </w:pPr>
      <w:r>
        <w:tab/>
        <w:t xml:space="preserve">def </w:t>
      </w:r>
      <w:r w:rsidRPr="00EA767B">
        <w:rPr>
          <w:rStyle w:val="charBoldItals"/>
        </w:rPr>
        <w:t>stock and station agent service</w:t>
      </w:r>
      <w:r>
        <w:t xml:space="preserve"> sub </w:t>
      </w:r>
      <w:hyperlink r:id="rId586" w:tooltip="Fair Trading and Other Justice Legislation Amendment Act 2022" w:history="1">
        <w:r>
          <w:rPr>
            <w:rStyle w:val="charCitHyperlinkAbbrev"/>
          </w:rPr>
          <w:t>A2022</w:t>
        </w:r>
        <w:r>
          <w:rPr>
            <w:rStyle w:val="charCitHyperlinkAbbrev"/>
          </w:rPr>
          <w:noBreakHyphen/>
          <w:t>8</w:t>
        </w:r>
      </w:hyperlink>
      <w:r>
        <w:t xml:space="preserve"> s 98</w:t>
      </w:r>
    </w:p>
    <w:p w14:paraId="6EE125C6" w14:textId="145E2550" w:rsidR="00EA767B" w:rsidRDefault="00EA767B" w:rsidP="00D968CF">
      <w:pPr>
        <w:pStyle w:val="AmdtsEntries"/>
      </w:pPr>
      <w:r>
        <w:lastRenderedPageBreak/>
        <w:tab/>
        <w:t xml:space="preserve">def </w:t>
      </w:r>
      <w:r w:rsidRPr="00EA767B">
        <w:rPr>
          <w:rStyle w:val="charBoldItals"/>
        </w:rPr>
        <w:t>stop direction</w:t>
      </w:r>
      <w:r>
        <w:t xml:space="preserve"> am </w:t>
      </w:r>
      <w:hyperlink r:id="rId587" w:tooltip="Fair Trading and Other Justice Legislation Amendment Act 2022" w:history="1">
        <w:r>
          <w:rPr>
            <w:rStyle w:val="charCitHyperlinkAbbrev"/>
          </w:rPr>
          <w:t>A2022</w:t>
        </w:r>
        <w:r>
          <w:rPr>
            <w:rStyle w:val="charCitHyperlinkAbbrev"/>
          </w:rPr>
          <w:noBreakHyphen/>
          <w:t>8</w:t>
        </w:r>
      </w:hyperlink>
      <w:r>
        <w:t xml:space="preserve"> s 99</w:t>
      </w:r>
    </w:p>
    <w:p w14:paraId="6851F41E" w14:textId="7ACA1BEA"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588"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369DE681"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589"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62A0BE80"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590"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4BB913F5" w:rsidR="00D84D77" w:rsidRPr="005370BA" w:rsidRDefault="001D0FCF" w:rsidP="001D0FCF">
      <w:pPr>
        <w:pStyle w:val="AmdtsEntries"/>
      </w:pPr>
      <w:r>
        <w:tab/>
        <w:t xml:space="preserve">def </w:t>
      </w:r>
      <w:r>
        <w:rPr>
          <w:rStyle w:val="charBoldItals"/>
        </w:rPr>
        <w:t>trust account</w:t>
      </w:r>
      <w:r>
        <w:t xml:space="preserve"> om </w:t>
      </w:r>
      <w:hyperlink r:id="rId591"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B74DB4" w:rsidRDefault="00554617" w:rsidP="00566CC3">
      <w:pPr>
        <w:pStyle w:val="Endnote20"/>
      </w:pPr>
      <w:bookmarkStart w:id="245" w:name="_Toc106975814"/>
      <w:r w:rsidRPr="00B74DB4">
        <w:rPr>
          <w:rStyle w:val="charTableNo"/>
        </w:rPr>
        <w:lastRenderedPageBreak/>
        <w:t>5</w:t>
      </w:r>
      <w:r>
        <w:tab/>
      </w:r>
      <w:r w:rsidRPr="00B74DB4">
        <w:rPr>
          <w:rStyle w:val="charTableText"/>
        </w:rPr>
        <w:t>Earlier republications</w:t>
      </w:r>
      <w:bookmarkEnd w:id="245"/>
    </w:p>
    <w:p w14:paraId="65FD45C1" w14:textId="77777777" w:rsidR="00554617" w:rsidRDefault="00554617">
      <w:pPr>
        <w:pStyle w:val="EndNoteTextEPS"/>
        <w:keepNext/>
      </w:pPr>
      <w:r>
        <w:t xml:space="preserve">Some earlier republications were not numbered. The number in column 1 refers to the publication order.  </w:t>
      </w:r>
    </w:p>
    <w:p w14:paraId="4069F17A" w14:textId="77777777" w:rsidR="00554617" w:rsidRDefault="0055461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4447DC9F" w14:textId="77777777">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163F8795" w:rsidR="00554617" w:rsidRPr="0049662D" w:rsidRDefault="00E228D2">
            <w:pPr>
              <w:pStyle w:val="EarlierRepubEntries"/>
              <w:rPr>
                <w:rStyle w:val="charUnderline"/>
              </w:rPr>
            </w:pPr>
            <w:hyperlink r:id="rId592"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1E410FFC" w:rsidR="00554617" w:rsidRDefault="00E228D2">
            <w:pPr>
              <w:pStyle w:val="EarlierRepubEntries"/>
            </w:pPr>
            <w:hyperlink r:id="rId59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410EFA82" w:rsidR="00554617" w:rsidRDefault="00554617">
            <w:pPr>
              <w:pStyle w:val="EarlierRepubEntries"/>
            </w:pPr>
            <w:r>
              <w:t xml:space="preserve">amendments by </w:t>
            </w:r>
            <w:hyperlink r:id="rId594"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76AD1D66" w:rsidR="00554617" w:rsidRDefault="00E228D2">
            <w:pPr>
              <w:pStyle w:val="EarlierRepubEntries"/>
            </w:pPr>
            <w:hyperlink r:id="rId59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6A4DB987" w:rsidR="00554617" w:rsidRDefault="00554617">
            <w:pPr>
              <w:pStyle w:val="EarlierRepubEntries"/>
            </w:pPr>
            <w:r>
              <w:t xml:space="preserve">amendments by </w:t>
            </w:r>
            <w:hyperlink r:id="rId59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42D36A67" w:rsidR="00554617" w:rsidRDefault="00E228D2">
            <w:pPr>
              <w:pStyle w:val="EarlierRepubEntries"/>
            </w:pPr>
            <w:hyperlink r:id="rId59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43A5BCA5" w:rsidR="00554617" w:rsidRDefault="00554617">
            <w:pPr>
              <w:pStyle w:val="EarlierRepubEntries"/>
            </w:pPr>
            <w:r>
              <w:t xml:space="preserve">amendments by </w:t>
            </w:r>
            <w:hyperlink r:id="rId598"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4842EDDE" w:rsidR="00554617" w:rsidRDefault="00E228D2">
            <w:pPr>
              <w:pStyle w:val="EarlierRepubEntries"/>
            </w:pPr>
            <w:hyperlink r:id="rId599"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4AAC3504" w:rsidR="00554617" w:rsidRDefault="00554617">
            <w:pPr>
              <w:pStyle w:val="EarlierRepubEntries"/>
            </w:pPr>
            <w:r>
              <w:t xml:space="preserve">amendments by </w:t>
            </w:r>
            <w:hyperlink r:id="rId600"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4B7AAC59" w:rsidR="00554617" w:rsidRDefault="00E228D2">
            <w:pPr>
              <w:pStyle w:val="EarlierRepubEntries"/>
            </w:pPr>
            <w:hyperlink r:id="rId60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3C32C0A1" w:rsidR="00554617" w:rsidRDefault="00554617">
            <w:pPr>
              <w:pStyle w:val="EarlierRepubEntries"/>
            </w:pPr>
            <w:r>
              <w:t xml:space="preserve">amendments by </w:t>
            </w:r>
            <w:hyperlink r:id="rId60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0214A25B" w:rsidR="00554617" w:rsidRDefault="00E228D2">
            <w:pPr>
              <w:pStyle w:val="EarlierRepubEntries"/>
            </w:pPr>
            <w:hyperlink r:id="rId603"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6CA52392" w:rsidR="00554617" w:rsidRDefault="00554617">
            <w:pPr>
              <w:pStyle w:val="EarlierRepubEntries"/>
            </w:pPr>
            <w:r>
              <w:t xml:space="preserve">amendments by </w:t>
            </w:r>
            <w:hyperlink r:id="rId604"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16527FD2" w:rsidR="00554617" w:rsidRDefault="00E228D2">
            <w:pPr>
              <w:pStyle w:val="EarlierRepubEntries"/>
            </w:pPr>
            <w:hyperlink r:id="rId605"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75FE555B" w:rsidR="00554617" w:rsidRDefault="00E228D2">
            <w:pPr>
              <w:pStyle w:val="EarlierRepubEntries"/>
            </w:pPr>
            <w:hyperlink r:id="rId606"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391D7B7F" w:rsidR="00554617" w:rsidRDefault="00554617">
            <w:pPr>
              <w:pStyle w:val="EarlierRepubEntries"/>
            </w:pPr>
            <w:r>
              <w:t xml:space="preserve">amendments by </w:t>
            </w:r>
            <w:hyperlink r:id="rId607"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3B177F4B" w:rsidR="00554617" w:rsidRDefault="00E228D2">
            <w:pPr>
              <w:pStyle w:val="EarlierRepubEntries"/>
            </w:pPr>
            <w:hyperlink r:id="rId608"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0F7B3704" w:rsidR="00554617" w:rsidRDefault="00554617">
            <w:pPr>
              <w:pStyle w:val="EarlierRepubEntries"/>
            </w:pPr>
            <w:r>
              <w:t xml:space="preserve">amendments by </w:t>
            </w:r>
            <w:hyperlink r:id="rId60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04FA54F8" w:rsidR="00554617" w:rsidRDefault="00E228D2">
            <w:pPr>
              <w:pStyle w:val="EarlierRepubEntries"/>
            </w:pPr>
            <w:hyperlink r:id="rId610"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129A70A2" w:rsidR="00554617" w:rsidRDefault="00E228D2">
            <w:pPr>
              <w:pStyle w:val="EarlierRepubEntries"/>
            </w:pPr>
            <w:hyperlink r:id="rId61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49DFB5B7" w:rsidR="00554617" w:rsidRDefault="00554617">
            <w:pPr>
              <w:pStyle w:val="EarlierRepubEntries"/>
            </w:pPr>
            <w:r>
              <w:t xml:space="preserve">amendments by </w:t>
            </w:r>
            <w:hyperlink r:id="rId61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264B1688" w:rsidR="001E6F16" w:rsidRDefault="00E228D2">
            <w:pPr>
              <w:pStyle w:val="EarlierRepubEntries"/>
            </w:pPr>
            <w:hyperlink r:id="rId613"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29AC2C36" w:rsidR="001E6F16" w:rsidRDefault="001E6F16">
            <w:pPr>
              <w:pStyle w:val="EarlierRepubEntries"/>
            </w:pPr>
            <w:r>
              <w:t xml:space="preserve">amendments by </w:t>
            </w:r>
            <w:hyperlink r:id="rId614"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4D28CE10" w:rsidR="00B20502" w:rsidRPr="0049662D" w:rsidRDefault="00E228D2">
            <w:pPr>
              <w:pStyle w:val="EarlierRepubEntries"/>
              <w:rPr>
                <w:rStyle w:val="charUnderline"/>
              </w:rPr>
            </w:pPr>
            <w:hyperlink r:id="rId615"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1F0501EE" w:rsidR="00B20502" w:rsidRDefault="00B20502">
            <w:pPr>
              <w:pStyle w:val="EarlierRepubEntries"/>
            </w:pPr>
            <w:r>
              <w:t xml:space="preserve">amendments by </w:t>
            </w:r>
            <w:hyperlink r:id="rId61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617"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618"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1E27BE9C" w:rsidR="002D6E60" w:rsidRPr="002D6E60" w:rsidRDefault="00E228D2">
            <w:pPr>
              <w:pStyle w:val="EarlierRepubEntries"/>
            </w:pPr>
            <w:hyperlink r:id="rId619"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75C83485" w:rsidR="002D6E60" w:rsidRDefault="002D6E60">
            <w:pPr>
              <w:pStyle w:val="EarlierRepubEntries"/>
            </w:pPr>
            <w:r>
              <w:t xml:space="preserve">amendments by </w:t>
            </w:r>
            <w:hyperlink r:id="rId620"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1C93C7F5" w:rsidR="0040092A" w:rsidRPr="002D6E60" w:rsidRDefault="00E228D2">
            <w:pPr>
              <w:pStyle w:val="EarlierRepubEntries"/>
            </w:pPr>
            <w:hyperlink r:id="rId621"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6C6ABC5F" w:rsidR="0040092A" w:rsidRDefault="0040092A">
            <w:pPr>
              <w:pStyle w:val="EarlierRepubEntries"/>
            </w:pPr>
            <w:r>
              <w:t xml:space="preserve">amendments by </w:t>
            </w:r>
            <w:hyperlink r:id="rId622"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55C97575" w:rsidR="00143758" w:rsidRDefault="00E228D2">
            <w:pPr>
              <w:pStyle w:val="EarlierRepubEntries"/>
            </w:pPr>
            <w:hyperlink r:id="rId62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2CABE78A" w:rsidR="00143758" w:rsidRDefault="00143758">
            <w:pPr>
              <w:pStyle w:val="EarlierRepubEntries"/>
            </w:pPr>
            <w:r>
              <w:t xml:space="preserve">amendments by </w:t>
            </w:r>
            <w:hyperlink r:id="rId624"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59DE7166" w:rsidR="001718BD" w:rsidRDefault="00E228D2">
            <w:pPr>
              <w:pStyle w:val="EarlierRepubEntries"/>
            </w:pPr>
            <w:hyperlink r:id="rId625"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45B12ED8" w:rsidR="00EA1EE5" w:rsidRDefault="00E228D2">
            <w:pPr>
              <w:pStyle w:val="EarlierRepubEntries"/>
            </w:pPr>
            <w:hyperlink r:id="rId62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395EF7AD" w:rsidR="00EA1EE5" w:rsidRDefault="00EA1EE5">
            <w:pPr>
              <w:pStyle w:val="EarlierRepubEntries"/>
            </w:pPr>
            <w:r>
              <w:t xml:space="preserve">amendments by </w:t>
            </w:r>
            <w:hyperlink r:id="rId627"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0B506E35" w:rsidR="008A7F63" w:rsidRDefault="00E228D2">
            <w:pPr>
              <w:pStyle w:val="EarlierRepubEntries"/>
            </w:pPr>
            <w:hyperlink r:id="rId62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27A0B03C" w:rsidR="008A7F63" w:rsidRDefault="008A7F63">
            <w:pPr>
              <w:pStyle w:val="EarlierRepubEntries"/>
            </w:pPr>
            <w:r>
              <w:t xml:space="preserve">amendments by </w:t>
            </w:r>
            <w:hyperlink r:id="rId629"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5A95C47D" w:rsidR="00CE1D07" w:rsidRDefault="00E228D2">
            <w:pPr>
              <w:pStyle w:val="EarlierRepubEntries"/>
            </w:pPr>
            <w:hyperlink r:id="rId630"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3E9FCF52" w:rsidR="00CE1D07" w:rsidRDefault="00CE1D07">
            <w:pPr>
              <w:pStyle w:val="EarlierRepubEntries"/>
            </w:pPr>
            <w:r>
              <w:t xml:space="preserve">amendments by </w:t>
            </w:r>
            <w:hyperlink r:id="rId631"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13E14373" w:rsidR="009A4D4F" w:rsidRDefault="00E228D2">
            <w:pPr>
              <w:pStyle w:val="EarlierRepubEntries"/>
            </w:pPr>
            <w:hyperlink r:id="rId632"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43E55145" w:rsidR="009A4D4F" w:rsidRDefault="009A4D4F">
            <w:pPr>
              <w:pStyle w:val="EarlierRepubEntries"/>
            </w:pPr>
            <w:r>
              <w:t xml:space="preserve">amendments by </w:t>
            </w:r>
            <w:hyperlink r:id="rId633"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4F6B8A46" w:rsidR="00D50030" w:rsidRDefault="00E228D2">
            <w:pPr>
              <w:pStyle w:val="EarlierRepubEntries"/>
            </w:pPr>
            <w:hyperlink r:id="rId634"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6BA480D6" w:rsidR="00D50030" w:rsidRDefault="00FB14E5">
            <w:pPr>
              <w:pStyle w:val="EarlierRepubEntries"/>
            </w:pPr>
            <w:r>
              <w:t xml:space="preserve">amendments by </w:t>
            </w:r>
            <w:hyperlink r:id="rId635"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20EF70AE" w:rsidR="00E37A8B" w:rsidRDefault="00E228D2">
            <w:pPr>
              <w:pStyle w:val="EarlierRepubEntries"/>
            </w:pPr>
            <w:hyperlink r:id="rId636"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1CC27C16" w:rsidR="00E37A8B" w:rsidRDefault="00E37A8B">
            <w:pPr>
              <w:pStyle w:val="EarlierRepubEntries"/>
            </w:pPr>
            <w:r>
              <w:t xml:space="preserve">amendments by </w:t>
            </w:r>
            <w:hyperlink r:id="rId637" w:tooltip="Justice and Community Safety Legislation (Red Tape Reduction No 1—Licence Periods) Amendment Act 2013" w:history="1">
              <w:r w:rsidRPr="00E37A8B">
                <w:rPr>
                  <w:rStyle w:val="charCitHyperlinkAbbrev"/>
                </w:rPr>
                <w:t>A2013-28</w:t>
              </w:r>
            </w:hyperlink>
          </w:p>
        </w:tc>
      </w:tr>
      <w:tr w:rsidR="00ED14E5" w14:paraId="72CEA2DC" w14:textId="77777777">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6C1F064C" w:rsidR="00ED14E5" w:rsidRDefault="00E228D2">
            <w:pPr>
              <w:pStyle w:val="EarlierRepubEntries"/>
            </w:pPr>
            <w:hyperlink r:id="rId638"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7D417530" w:rsidR="00ED14E5" w:rsidRDefault="00ED14E5">
            <w:pPr>
              <w:pStyle w:val="EarlierRepubEntries"/>
            </w:pPr>
            <w:r>
              <w:t xml:space="preserve">amendments by </w:t>
            </w:r>
            <w:hyperlink r:id="rId639" w:tooltip="Statute Law Amendment Act 2013 (No 2)" w:history="1">
              <w:r>
                <w:rPr>
                  <w:rStyle w:val="charCitHyperlinkAbbrev"/>
                </w:rPr>
                <w:t>A2013</w:t>
              </w:r>
              <w:r>
                <w:rPr>
                  <w:rStyle w:val="charCitHyperlinkAbbrev"/>
                </w:rPr>
                <w:noBreakHyphen/>
                <w:t>44</w:t>
              </w:r>
            </w:hyperlink>
          </w:p>
        </w:tc>
      </w:tr>
      <w:tr w:rsidR="00681CE9" w14:paraId="6CB69194" w14:textId="77777777">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53399BB6" w:rsidR="00681CE9" w:rsidRDefault="00E228D2">
            <w:pPr>
              <w:pStyle w:val="EarlierRepubEntries"/>
            </w:pPr>
            <w:hyperlink r:id="rId640"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641776E6" w:rsidR="00681CE9" w:rsidRDefault="00681CE9">
            <w:pPr>
              <w:pStyle w:val="EarlierRepubEntries"/>
            </w:pPr>
            <w:r>
              <w:t xml:space="preserve">amendments by </w:t>
            </w:r>
            <w:hyperlink r:id="rId641"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733930F7" w:rsidR="001D0FCF" w:rsidRDefault="00E228D2">
            <w:pPr>
              <w:pStyle w:val="EarlierRepubEntries"/>
            </w:pPr>
            <w:hyperlink r:id="rId642"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741864A5" w:rsidR="001D0FCF" w:rsidRDefault="001D0FCF">
            <w:pPr>
              <w:pStyle w:val="EarlierRepubEntries"/>
            </w:pPr>
            <w:r>
              <w:t xml:space="preserve">amendments by </w:t>
            </w:r>
            <w:hyperlink r:id="rId643" w:tooltip="Justice and Community Safety Legislation Amendment Act 2014 (No 2)" w:history="1">
              <w:r w:rsidRPr="001D0FCF">
                <w:rPr>
                  <w:rStyle w:val="charCitHyperlinkAbbrev"/>
                </w:rPr>
                <w:t>A2014-49</w:t>
              </w:r>
            </w:hyperlink>
          </w:p>
        </w:tc>
      </w:tr>
      <w:tr w:rsidR="004223A9" w14:paraId="1AAA28B2" w14:textId="77777777">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66DA03F4" w:rsidR="004223A9" w:rsidRDefault="00E228D2">
            <w:pPr>
              <w:pStyle w:val="EarlierRepubEntries"/>
            </w:pPr>
            <w:hyperlink r:id="rId644"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54D684C7" w:rsidR="004223A9" w:rsidRDefault="004223A9">
            <w:pPr>
              <w:pStyle w:val="EarlierRepubEntries"/>
            </w:pPr>
            <w:r>
              <w:t xml:space="preserve">amendments by </w:t>
            </w:r>
            <w:hyperlink r:id="rId645" w:tooltip="Statute Law Amendment Act 2015" w:history="1">
              <w:r w:rsidRPr="004223A9">
                <w:rPr>
                  <w:rStyle w:val="charCitHyperlinkAbbrev"/>
                </w:rPr>
                <w:t>A2015-15</w:t>
              </w:r>
            </w:hyperlink>
          </w:p>
        </w:tc>
      </w:tr>
      <w:tr w:rsidR="00AB5A94" w14:paraId="589CC5FE" w14:textId="77777777">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44B097AA" w:rsidR="00AB5A94" w:rsidRDefault="00E228D2">
            <w:pPr>
              <w:pStyle w:val="EarlierRepubEntries"/>
            </w:pPr>
            <w:hyperlink r:id="rId646"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45B738A3" w:rsidR="00AB5A94" w:rsidRDefault="00AB5A94">
            <w:pPr>
              <w:pStyle w:val="EarlierRepubEntries"/>
            </w:pPr>
            <w:r>
              <w:t xml:space="preserve">amendments by </w:t>
            </w:r>
            <w:hyperlink r:id="rId647"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2104A3ED" w:rsidR="0093542A" w:rsidRDefault="00E228D2">
            <w:pPr>
              <w:pStyle w:val="EarlierRepubEntries"/>
            </w:pPr>
            <w:hyperlink r:id="rId648"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4A11855A" w:rsidR="0093542A" w:rsidRDefault="0093542A">
            <w:pPr>
              <w:pStyle w:val="EarlierRepubEntries"/>
            </w:pPr>
            <w:r>
              <w:t xml:space="preserve">amendments by </w:t>
            </w:r>
            <w:hyperlink r:id="rId649" w:tooltip="Spent Convictions (Historical Homosexual Convictions Extinguishment) Amendment Act 2015 " w:history="1">
              <w:r w:rsidRPr="0093542A">
                <w:rPr>
                  <w:rStyle w:val="charCitHyperlinkAbbrev"/>
                </w:rPr>
                <w:t>A2015-45</w:t>
              </w:r>
            </w:hyperlink>
          </w:p>
        </w:tc>
      </w:tr>
      <w:tr w:rsidR="00EE79DA" w14:paraId="46E1D53F" w14:textId="77777777">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1D35A7C3" w:rsidR="00EE79DA" w:rsidRDefault="00E228D2">
            <w:pPr>
              <w:pStyle w:val="EarlierRepubEntries"/>
            </w:pPr>
            <w:hyperlink r:id="rId650"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2E71A40E" w:rsidR="00B96363" w:rsidRDefault="00E228D2">
            <w:pPr>
              <w:pStyle w:val="EarlierRepubEntries"/>
            </w:pPr>
            <w:hyperlink r:id="rId651"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58AF7A1C" w:rsidR="00B96363" w:rsidRPr="00577A14" w:rsidRDefault="00B96363">
            <w:pPr>
              <w:pStyle w:val="EarlierRepubEntries"/>
            </w:pPr>
            <w:r>
              <w:t xml:space="preserve">amendments by </w:t>
            </w:r>
            <w:hyperlink r:id="rId652" w:tooltip="Protection of Rights (Services) Legislation Amendment Act 2016 (No 2)" w:history="1">
              <w:r w:rsidR="00A7148B">
                <w:rPr>
                  <w:rStyle w:val="charCitHyperlinkAbbrev"/>
                </w:rPr>
                <w:t>A2016-13</w:t>
              </w:r>
            </w:hyperlink>
          </w:p>
        </w:tc>
      </w:tr>
      <w:tr w:rsidR="009F242D" w14:paraId="7C79A19C" w14:textId="77777777">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5EEC79E2" w:rsidR="009F242D" w:rsidRDefault="00E228D2">
            <w:pPr>
              <w:pStyle w:val="EarlierRepubEntries"/>
            </w:pPr>
            <w:hyperlink r:id="rId653"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310CBAA7" w:rsidR="009F242D" w:rsidRPr="009F242D" w:rsidRDefault="009F242D">
            <w:pPr>
              <w:pStyle w:val="EarlierRepubEntries"/>
            </w:pPr>
            <w:r>
              <w:t xml:space="preserve">amendments by </w:t>
            </w:r>
            <w:hyperlink r:id="rId654"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5061738E" w:rsidR="008C64DB" w:rsidRDefault="00E228D2">
            <w:pPr>
              <w:pStyle w:val="EarlierRepubEntries"/>
            </w:pPr>
            <w:hyperlink r:id="rId655"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459AF516" w:rsidR="008C64DB" w:rsidRDefault="008C64DB">
            <w:pPr>
              <w:pStyle w:val="EarlierRepubEntries"/>
            </w:pPr>
            <w:r>
              <w:t xml:space="preserve">amendments by </w:t>
            </w:r>
            <w:hyperlink r:id="rId656" w:tooltip="Statute Law Amendment Act 2017" w:history="1">
              <w:r>
                <w:rPr>
                  <w:rStyle w:val="charCitHyperlinkAbbrev"/>
                </w:rPr>
                <w:t>A2017-4</w:t>
              </w:r>
            </w:hyperlink>
          </w:p>
        </w:tc>
      </w:tr>
      <w:tr w:rsidR="00D91C23" w14:paraId="3E721DEC" w14:textId="77777777">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64B93969" w:rsidR="00D91C23" w:rsidRDefault="00E228D2">
            <w:pPr>
              <w:pStyle w:val="EarlierRepubEntries"/>
            </w:pPr>
            <w:hyperlink r:id="rId657"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30DC6AFB" w:rsidR="00D91C23" w:rsidRDefault="00D91C23">
            <w:pPr>
              <w:pStyle w:val="EarlierRepubEntries"/>
            </w:pPr>
            <w:r>
              <w:t xml:space="preserve">amendments by </w:t>
            </w:r>
            <w:hyperlink r:id="rId658" w:tooltip="Red Tape Reduction Legislation Amendment Act 2017" w:history="1">
              <w:r w:rsidRPr="006603EC">
                <w:rPr>
                  <w:rStyle w:val="charCitHyperlinkAbbrev"/>
                </w:rPr>
                <w:t>A2017</w:t>
              </w:r>
              <w:r w:rsidRPr="006603EC">
                <w:rPr>
                  <w:rStyle w:val="charCitHyperlinkAbbrev"/>
                </w:rPr>
                <w:noBreakHyphen/>
                <w:t>17</w:t>
              </w:r>
            </w:hyperlink>
          </w:p>
        </w:tc>
      </w:tr>
      <w:tr w:rsidR="00D41B5E" w14:paraId="04484B30" w14:textId="77777777">
        <w:trPr>
          <w:cantSplit/>
        </w:trPr>
        <w:tc>
          <w:tcPr>
            <w:tcW w:w="1576" w:type="dxa"/>
            <w:tcBorders>
              <w:top w:val="single" w:sz="4" w:space="0" w:color="auto"/>
              <w:bottom w:val="single" w:sz="4" w:space="0" w:color="auto"/>
            </w:tcBorders>
          </w:tcPr>
          <w:p w14:paraId="0CF67104" w14:textId="34A27C22" w:rsidR="00D41B5E" w:rsidRDefault="00D41B5E" w:rsidP="00FB14E5">
            <w:pPr>
              <w:pStyle w:val="EarlierRepubEntries"/>
            </w:pPr>
            <w:r>
              <w:t>R36</w:t>
            </w:r>
            <w:r>
              <w:br/>
              <w:t>27 Feb 2021</w:t>
            </w:r>
          </w:p>
        </w:tc>
        <w:tc>
          <w:tcPr>
            <w:tcW w:w="1681" w:type="dxa"/>
            <w:tcBorders>
              <w:top w:val="single" w:sz="4" w:space="0" w:color="auto"/>
              <w:bottom w:val="single" w:sz="4" w:space="0" w:color="auto"/>
            </w:tcBorders>
          </w:tcPr>
          <w:p w14:paraId="655A4D57" w14:textId="25484B1D" w:rsidR="00D41B5E" w:rsidRDefault="00D41B5E">
            <w:pPr>
              <w:pStyle w:val="EarlierRepubEntries"/>
            </w:pPr>
            <w:r>
              <w:t>27 Feb 2021–</w:t>
            </w:r>
            <w:r>
              <w:br/>
              <w:t>30 June 2022</w:t>
            </w:r>
          </w:p>
        </w:tc>
        <w:tc>
          <w:tcPr>
            <w:tcW w:w="1783" w:type="dxa"/>
            <w:tcBorders>
              <w:top w:val="single" w:sz="4" w:space="0" w:color="auto"/>
              <w:bottom w:val="single" w:sz="4" w:space="0" w:color="auto"/>
            </w:tcBorders>
          </w:tcPr>
          <w:p w14:paraId="5455E6DC" w14:textId="1300E000" w:rsidR="00D41B5E" w:rsidRDefault="00E228D2">
            <w:pPr>
              <w:pStyle w:val="EarlierRepubEntries"/>
            </w:pPr>
            <w:hyperlink r:id="rId659" w:tooltip="Justice Legislation Amendment Act 2020" w:history="1">
              <w:r w:rsidR="00D41B5E">
                <w:rPr>
                  <w:rStyle w:val="charCitHyperlinkAbbrev"/>
                </w:rPr>
                <w:t>A2020</w:t>
              </w:r>
              <w:r w:rsidR="00D41B5E">
                <w:rPr>
                  <w:rStyle w:val="charCitHyperlinkAbbrev"/>
                </w:rPr>
                <w:noBreakHyphen/>
                <w:t>42</w:t>
              </w:r>
            </w:hyperlink>
          </w:p>
        </w:tc>
        <w:tc>
          <w:tcPr>
            <w:tcW w:w="1783" w:type="dxa"/>
            <w:tcBorders>
              <w:top w:val="single" w:sz="4" w:space="0" w:color="auto"/>
              <w:bottom w:val="single" w:sz="4" w:space="0" w:color="auto"/>
            </w:tcBorders>
          </w:tcPr>
          <w:p w14:paraId="7E86611B" w14:textId="239E180C" w:rsidR="00D41B5E" w:rsidRDefault="00D41B5E">
            <w:pPr>
              <w:pStyle w:val="EarlierRepubEntries"/>
            </w:pPr>
            <w:r>
              <w:t xml:space="preserve">amendments by </w:t>
            </w:r>
            <w:hyperlink r:id="rId660" w:tooltip="Justice Legislation Amendment Act 2020" w:history="1">
              <w:r>
                <w:rPr>
                  <w:rStyle w:val="charCitHyperlinkAbbrev"/>
                </w:rPr>
                <w:t>A2020</w:t>
              </w:r>
              <w:r>
                <w:rPr>
                  <w:rStyle w:val="charCitHyperlinkAbbrev"/>
                </w:rPr>
                <w:noBreakHyphen/>
                <w:t>42</w:t>
              </w:r>
            </w:hyperlink>
          </w:p>
        </w:tc>
      </w:tr>
    </w:tbl>
    <w:p w14:paraId="0716705D" w14:textId="77777777" w:rsidR="00055675" w:rsidRDefault="00055675" w:rsidP="00055675">
      <w:pPr>
        <w:pStyle w:val="05EndNote"/>
        <w:keepNext/>
        <w:keepLines/>
        <w:sectPr w:rsidR="00055675" w:rsidSect="00B74DB4">
          <w:headerReference w:type="even" r:id="rId661"/>
          <w:headerReference w:type="default" r:id="rId662"/>
          <w:footerReference w:type="even" r:id="rId663"/>
          <w:footerReference w:type="default" r:id="rId664"/>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1BB0E714" w14:textId="77777777" w:rsidR="001725D8" w:rsidRDefault="001725D8">
      <w:pPr>
        <w:rPr>
          <w:color w:val="000000"/>
          <w:sz w:val="22"/>
        </w:rPr>
      </w:pPr>
    </w:p>
    <w:p w14:paraId="6C9DBBDD" w14:textId="77777777" w:rsidR="007A0679" w:rsidRDefault="007A0679">
      <w:pPr>
        <w:rPr>
          <w:color w:val="000000"/>
          <w:sz w:val="22"/>
        </w:rPr>
      </w:pPr>
    </w:p>
    <w:p w14:paraId="7A3CF6B5" w14:textId="7036CCC7" w:rsidR="007A0679" w:rsidRDefault="007A0679">
      <w:pPr>
        <w:rPr>
          <w:color w:val="000000"/>
          <w:sz w:val="22"/>
        </w:rPr>
      </w:pPr>
    </w:p>
    <w:p w14:paraId="015AF0D2" w14:textId="3451182F" w:rsidR="002922D0" w:rsidRDefault="002922D0">
      <w:pPr>
        <w:rPr>
          <w:color w:val="000000"/>
          <w:sz w:val="22"/>
        </w:rPr>
      </w:pPr>
    </w:p>
    <w:p w14:paraId="261999D8" w14:textId="38BABD68" w:rsidR="002922D0" w:rsidRDefault="002922D0">
      <w:pPr>
        <w:rPr>
          <w:color w:val="000000"/>
          <w:sz w:val="22"/>
        </w:rPr>
      </w:pPr>
    </w:p>
    <w:p w14:paraId="6F011505" w14:textId="58E49CDB" w:rsidR="002922D0" w:rsidRDefault="002922D0">
      <w:pPr>
        <w:rPr>
          <w:color w:val="000000"/>
          <w:sz w:val="22"/>
        </w:rPr>
      </w:pPr>
    </w:p>
    <w:p w14:paraId="55626F00" w14:textId="665E2B3C" w:rsidR="002922D0" w:rsidRDefault="002922D0">
      <w:pPr>
        <w:rPr>
          <w:color w:val="000000"/>
          <w:sz w:val="22"/>
        </w:rPr>
      </w:pPr>
    </w:p>
    <w:p w14:paraId="45AD7A9B" w14:textId="7D073F54" w:rsidR="002922D0" w:rsidRDefault="002922D0">
      <w:pPr>
        <w:rPr>
          <w:color w:val="000000"/>
          <w:sz w:val="22"/>
        </w:rPr>
      </w:pPr>
    </w:p>
    <w:p w14:paraId="1A1583E9" w14:textId="5035DA2D" w:rsidR="002922D0" w:rsidRDefault="002922D0">
      <w:pPr>
        <w:rPr>
          <w:color w:val="000000"/>
          <w:sz w:val="22"/>
        </w:rPr>
      </w:pPr>
    </w:p>
    <w:p w14:paraId="3CFFCBFC" w14:textId="37BBB986" w:rsidR="002922D0" w:rsidRDefault="002922D0">
      <w:pPr>
        <w:rPr>
          <w:color w:val="000000"/>
          <w:sz w:val="22"/>
        </w:rPr>
      </w:pPr>
    </w:p>
    <w:p w14:paraId="37C920AC" w14:textId="77777777" w:rsidR="002922D0" w:rsidRDefault="002922D0">
      <w:pPr>
        <w:rPr>
          <w:color w:val="000000"/>
          <w:sz w:val="22"/>
        </w:rPr>
      </w:pPr>
    </w:p>
    <w:p w14:paraId="0FD16D7A" w14:textId="77777777" w:rsidR="007A0679" w:rsidRDefault="007A0679">
      <w:pPr>
        <w:rPr>
          <w:color w:val="000000"/>
          <w:sz w:val="22"/>
        </w:rPr>
      </w:pPr>
    </w:p>
    <w:p w14:paraId="70618E33" w14:textId="77777777" w:rsidR="007A0679" w:rsidRDefault="007A0679">
      <w:pPr>
        <w:rPr>
          <w:color w:val="000000"/>
          <w:sz w:val="22"/>
        </w:rPr>
      </w:pPr>
    </w:p>
    <w:p w14:paraId="69993329" w14:textId="7FF0321E" w:rsidR="00567EAB" w:rsidRPr="00567EAB" w:rsidRDefault="00554617" w:rsidP="00567EAB">
      <w:r w:rsidRPr="00567EAB">
        <w:t xml:space="preserve">©  Australian Capital Territory </w:t>
      </w:r>
      <w:r w:rsidR="00B74DB4">
        <w:t>2022</w:t>
      </w:r>
    </w:p>
    <w:p w14:paraId="354C96D1" w14:textId="77777777" w:rsidR="00567EAB" w:rsidRDefault="00567EAB">
      <w:pPr>
        <w:pStyle w:val="06Copyright"/>
        <w:sectPr w:rsidR="00567EAB" w:rsidSect="009F3304">
          <w:headerReference w:type="even" r:id="rId665"/>
          <w:headerReference w:type="default" r:id="rId666"/>
          <w:footerReference w:type="even" r:id="rId667"/>
          <w:footerReference w:type="default" r:id="rId668"/>
          <w:headerReference w:type="first" r:id="rId669"/>
          <w:footerReference w:type="first" r:id="rId670"/>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1E0ED7">
      <w:headerReference w:type="first" r:id="rId671"/>
      <w:footerReference w:type="first" r:id="rId67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F6A" w14:textId="77777777" w:rsidR="000F5200" w:rsidRDefault="000F5200">
      <w:r>
        <w:separator/>
      </w:r>
    </w:p>
  </w:endnote>
  <w:endnote w:type="continuationSeparator" w:id="0">
    <w:p w14:paraId="00564564" w14:textId="77777777" w:rsidR="000F5200" w:rsidRDefault="000F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8F0D" w14:textId="0A93C61A" w:rsidR="00E228D2" w:rsidRPr="00E228D2" w:rsidRDefault="00E228D2" w:rsidP="00E228D2">
    <w:pPr>
      <w:pStyle w:val="Footer"/>
      <w:jc w:val="center"/>
      <w:rPr>
        <w:rFonts w:cs="Arial"/>
        <w:sz w:val="14"/>
      </w:rPr>
    </w:pPr>
    <w:r w:rsidRPr="00E228D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31BCE875"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5E0AABDE" w14:textId="45781AE7"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1061" w:type="pct"/>
        </w:tcPr>
        <w:p w14:paraId="5A7046A1" w14:textId="74DDD2B1" w:rsidR="00FA7A05" w:rsidRDefault="00E228D2">
          <w:pPr>
            <w:pStyle w:val="Footer"/>
            <w:jc w:val="right"/>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r>
  </w:tbl>
  <w:p w14:paraId="142B93AF" w14:textId="2B8F94D0"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2D8CAC58" w:rsidR="00FA7A05" w:rsidRDefault="00E228D2">
          <w:pPr>
            <w:pStyle w:val="Footer"/>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c>
        <w:tcPr>
          <w:tcW w:w="3092" w:type="pct"/>
        </w:tcPr>
        <w:p w14:paraId="68932C4B" w14:textId="0DE55CD0"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71173447" w14:textId="7B477F45"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w:instrText>
          </w:r>
          <w:r>
            <w:instrText xml:space="preserve">t"  *\charformat </w:instrText>
          </w:r>
          <w:r>
            <w:fldChar w:fldCharType="separate"/>
          </w:r>
          <w:r w:rsidR="00F97175">
            <w:t>-09/12/22</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6B440563"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25F33EBE"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473B998D" w14:textId="6A3FAE99"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1061" w:type="pct"/>
        </w:tcPr>
        <w:p w14:paraId="547E80C6" w14:textId="55C07CFA" w:rsidR="00FA7A05" w:rsidRDefault="00E228D2">
          <w:pPr>
            <w:pStyle w:val="Footer"/>
            <w:jc w:val="right"/>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w:instrText>
          </w:r>
          <w:r>
            <w:instrText xml:space="preserve">t"  *\charformat  </w:instrText>
          </w:r>
          <w:r>
            <w:fldChar w:fldCharType="separate"/>
          </w:r>
          <w:r w:rsidR="00F97175">
            <w:t>01/07/22</w:t>
          </w:r>
          <w:r>
            <w:fldChar w:fldCharType="end"/>
          </w:r>
        </w:p>
      </w:tc>
    </w:tr>
  </w:tbl>
  <w:p w14:paraId="096317BF" w14:textId="1EC0F52B"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542207BB" w:rsidR="00FA7A05" w:rsidRDefault="00E228D2">
          <w:pPr>
            <w:pStyle w:val="Footer"/>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c>
        <w:tcPr>
          <w:tcW w:w="3092" w:type="pct"/>
        </w:tcPr>
        <w:p w14:paraId="4502FA4D" w14:textId="7F88FCB6"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1E492268" w14:textId="01F07DF5"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w:instrText>
          </w:r>
          <w:r>
            <w:instrText xml:space="preserve">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3E4CAE21"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4851C4F7"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76E28C7F" w14:textId="616771B5"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1061" w:type="pct"/>
        </w:tcPr>
        <w:p w14:paraId="6C34D44D" w14:textId="4BE5DCA9" w:rsidR="00FA7A05" w:rsidRDefault="00E228D2">
          <w:pPr>
            <w:pStyle w:val="Footer"/>
            <w:jc w:val="right"/>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r>
  </w:tbl>
  <w:p w14:paraId="38FF6B87" w14:textId="2E6898CE"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00352C8E" w:rsidR="00FA7A05" w:rsidRDefault="00E228D2">
          <w:pPr>
            <w:pStyle w:val="Footer"/>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c>
        <w:tcPr>
          <w:tcW w:w="3092" w:type="pct"/>
        </w:tcPr>
        <w:p w14:paraId="17657DF7" w14:textId="51D847E7"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2B9E3710" w14:textId="3341916F"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6B8A298B"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59F82B3B" w:rsidR="00FA7A05" w:rsidRPr="00E228D2" w:rsidRDefault="00E228D2" w:rsidP="00E228D2">
    <w:pPr>
      <w:pStyle w:val="Footer"/>
      <w:jc w:val="center"/>
      <w:rPr>
        <w:rFonts w:cs="Arial"/>
        <w:sz w:val="14"/>
      </w:rPr>
    </w:pPr>
    <w:r w:rsidRPr="00E228D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07F4EB6B" w:rsidR="00FA7A05" w:rsidRPr="00E228D2" w:rsidRDefault="00FA7A05" w:rsidP="00E228D2">
    <w:pPr>
      <w:pStyle w:val="Footer"/>
      <w:jc w:val="center"/>
      <w:rPr>
        <w:rFonts w:cs="Arial"/>
        <w:sz w:val="14"/>
      </w:rPr>
    </w:pPr>
    <w:r w:rsidRPr="00E228D2">
      <w:rPr>
        <w:rFonts w:cs="Arial"/>
        <w:sz w:val="14"/>
      </w:rPr>
      <w:fldChar w:fldCharType="begin"/>
    </w:r>
    <w:r w:rsidRPr="00E228D2">
      <w:rPr>
        <w:rFonts w:cs="Arial"/>
        <w:sz w:val="14"/>
      </w:rPr>
      <w:instrText xml:space="preserve"> COMMENTS  \* MERGEFORMAT </w:instrText>
    </w:r>
    <w:r w:rsidRPr="00E228D2">
      <w:rPr>
        <w:rFonts w:cs="Arial"/>
        <w:sz w:val="14"/>
      </w:rPr>
      <w:fldChar w:fldCharType="end"/>
    </w:r>
    <w:r w:rsidR="00E228D2" w:rsidRPr="00E228D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7DBAF278" w:rsidR="00FA7A05" w:rsidRPr="00E228D2" w:rsidRDefault="00E228D2" w:rsidP="00E228D2">
    <w:pPr>
      <w:pStyle w:val="Footer"/>
      <w:jc w:val="center"/>
      <w:rPr>
        <w:rFonts w:cs="Arial"/>
        <w:sz w:val="14"/>
      </w:rPr>
    </w:pPr>
    <w:r w:rsidRPr="00E228D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4A967F05" w:rsidR="00FA7A05" w:rsidRPr="00E228D2" w:rsidRDefault="00FA7A05" w:rsidP="00E228D2">
    <w:pPr>
      <w:pStyle w:val="Footer"/>
      <w:jc w:val="center"/>
      <w:rPr>
        <w:rFonts w:cs="Arial"/>
        <w:sz w:val="14"/>
      </w:rPr>
    </w:pPr>
    <w:r w:rsidRPr="00E228D2">
      <w:rPr>
        <w:rFonts w:cs="Arial"/>
        <w:sz w:val="14"/>
      </w:rPr>
      <w:fldChar w:fldCharType="begin"/>
    </w:r>
    <w:r w:rsidRPr="00E228D2">
      <w:rPr>
        <w:rFonts w:cs="Arial"/>
        <w:sz w:val="14"/>
      </w:rPr>
      <w:instrText xml:space="preserve"> DOCPROPERTY "Status" </w:instrText>
    </w:r>
    <w:r w:rsidRPr="00E228D2">
      <w:rPr>
        <w:rFonts w:cs="Arial"/>
        <w:sz w:val="14"/>
      </w:rPr>
      <w:fldChar w:fldCharType="separate"/>
    </w:r>
    <w:r w:rsidR="00F97175" w:rsidRPr="00E228D2">
      <w:rPr>
        <w:rFonts w:cs="Arial"/>
        <w:sz w:val="14"/>
      </w:rPr>
      <w:t xml:space="preserve"> </w:t>
    </w:r>
    <w:r w:rsidRPr="00E228D2">
      <w:rPr>
        <w:rFonts w:cs="Arial"/>
        <w:sz w:val="14"/>
      </w:rPr>
      <w:fldChar w:fldCharType="end"/>
    </w:r>
    <w:r w:rsidRPr="00E228D2">
      <w:rPr>
        <w:rFonts w:cs="Arial"/>
        <w:sz w:val="14"/>
      </w:rPr>
      <w:fldChar w:fldCharType="begin"/>
    </w:r>
    <w:r w:rsidRPr="00E228D2">
      <w:rPr>
        <w:rFonts w:cs="Arial"/>
        <w:sz w:val="14"/>
      </w:rPr>
      <w:instrText xml:space="preserve"> COMMENTS  \* MERGEFORMAT </w:instrText>
    </w:r>
    <w:r w:rsidRPr="00E228D2">
      <w:rPr>
        <w:rFonts w:cs="Arial"/>
        <w:sz w:val="14"/>
      </w:rPr>
      <w:fldChar w:fldCharType="end"/>
    </w:r>
    <w:r w:rsidR="00E228D2" w:rsidRPr="00E228D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D646" w14:textId="3141F666" w:rsidR="00E228D2" w:rsidRPr="00E228D2" w:rsidRDefault="00E228D2" w:rsidP="00E228D2">
    <w:pPr>
      <w:pStyle w:val="Footer"/>
      <w:jc w:val="center"/>
      <w:rPr>
        <w:rFonts w:cs="Arial"/>
        <w:sz w:val="14"/>
      </w:rPr>
    </w:pPr>
    <w:r w:rsidRPr="00E228D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5E88492F"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6DD809EF" w14:textId="1CBF406C" w:rsidR="00FA7A05" w:rsidRDefault="00E228D2">
          <w:pPr>
            <w:pStyle w:val="FooterInfoCentre"/>
          </w:pPr>
          <w:r>
            <w:fldChar w:fldCharType="begin"/>
          </w:r>
          <w:r>
            <w:instrText xml:space="preserve"> DOCPROPERTY "Eff"  </w:instrText>
          </w:r>
          <w:r>
            <w:fldChar w:fldCharType="separate"/>
          </w:r>
          <w:r w:rsidR="00F97175">
            <w:t xml:space="preserve">Effective:  </w:t>
          </w:r>
          <w:r>
            <w:fldChar w:fldCharType="end"/>
          </w:r>
          <w:r>
            <w:fldChar w:fldCharType="begin"/>
          </w:r>
          <w:r>
            <w:instrText xml:space="preserve"> DOCPROPERTY "StartDt"   </w:instrText>
          </w:r>
          <w:r>
            <w:fldChar w:fldCharType="separate"/>
          </w:r>
          <w:r w:rsidR="00F97175">
            <w:t>01/07/22</w:t>
          </w:r>
          <w:r>
            <w:fldChar w:fldCharType="end"/>
          </w:r>
          <w:r>
            <w:fldChar w:fldCharType="begin"/>
          </w:r>
          <w:r>
            <w:instrText xml:space="preserve"> DOCPROPERTY "EndDt"  </w:instrText>
          </w:r>
          <w:r>
            <w:fldChar w:fldCharType="separate"/>
          </w:r>
          <w:r w:rsidR="00F97175">
            <w:t>-09/12/22</w:t>
          </w:r>
          <w:r>
            <w:fldChar w:fldCharType="end"/>
          </w:r>
        </w:p>
      </w:tc>
      <w:tc>
        <w:tcPr>
          <w:tcW w:w="1061" w:type="pct"/>
        </w:tcPr>
        <w:p w14:paraId="1401FE5A" w14:textId="23AB3DFD" w:rsidR="00FA7A05" w:rsidRDefault="00E228D2">
          <w:pPr>
            <w:pStyle w:val="Footer"/>
            <w:jc w:val="right"/>
          </w:pPr>
          <w:r>
            <w:fldChar w:fldCharType="begin"/>
          </w:r>
          <w:r>
            <w:instrText xml:space="preserve"> DOCPROPERTY "Category"  </w:instrText>
          </w:r>
          <w:r>
            <w:fldChar w:fldCharType="separate"/>
          </w:r>
          <w:r w:rsidR="00F97175">
            <w:t>R37</w:t>
          </w:r>
          <w:r>
            <w:fldChar w:fldCharType="end"/>
          </w:r>
          <w:r w:rsidR="00FA7A05">
            <w:br/>
          </w:r>
          <w:r>
            <w:fldChar w:fldCharType="begin"/>
          </w:r>
          <w:r>
            <w:instrText xml:space="preserve"> DOCPROPERTY "RepubDt"  </w:instrText>
          </w:r>
          <w:r>
            <w:fldChar w:fldCharType="separate"/>
          </w:r>
          <w:r w:rsidR="00F97175">
            <w:t>01/07/22</w:t>
          </w:r>
          <w:r>
            <w:fldChar w:fldCharType="end"/>
          </w:r>
        </w:p>
      </w:tc>
    </w:tr>
  </w:tbl>
  <w:p w14:paraId="090C2DCB" w14:textId="747AA46D"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230999D5" w:rsidR="00FA7A05" w:rsidRDefault="00E228D2">
          <w:pPr>
            <w:pStyle w:val="Footer"/>
          </w:pPr>
          <w:r>
            <w:fldChar w:fldCharType="begin"/>
          </w:r>
          <w:r>
            <w:instrText xml:space="preserve"> DOCPROPERTY "Category"  </w:instrText>
          </w:r>
          <w:r>
            <w:fldChar w:fldCharType="separate"/>
          </w:r>
          <w:r w:rsidR="00F97175">
            <w:t>R37</w:t>
          </w:r>
          <w:r>
            <w:fldChar w:fldCharType="end"/>
          </w:r>
          <w:r w:rsidR="00FA7A05">
            <w:br/>
          </w:r>
          <w:r>
            <w:fldChar w:fldCharType="begin"/>
          </w:r>
          <w:r>
            <w:instrText xml:space="preserve"> DOCPROPERTY "RepubD</w:instrText>
          </w:r>
          <w:r>
            <w:instrText xml:space="preserve">t"  </w:instrText>
          </w:r>
          <w:r>
            <w:fldChar w:fldCharType="separate"/>
          </w:r>
          <w:r w:rsidR="00F97175">
            <w:t>01/07/22</w:t>
          </w:r>
          <w:r>
            <w:fldChar w:fldCharType="end"/>
          </w:r>
        </w:p>
      </w:tc>
      <w:tc>
        <w:tcPr>
          <w:tcW w:w="3093" w:type="pct"/>
        </w:tcPr>
        <w:p w14:paraId="3258F107" w14:textId="14FFE724"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19237170" w14:textId="5565C7D5" w:rsidR="00FA7A05" w:rsidRDefault="00E228D2">
          <w:pPr>
            <w:pStyle w:val="FooterInfoCentre"/>
          </w:pPr>
          <w:r>
            <w:fldChar w:fldCharType="begin"/>
          </w:r>
          <w:r>
            <w:instrText xml:space="preserve"> DOCPROPERTY "Eff"  </w:instrText>
          </w:r>
          <w:r>
            <w:fldChar w:fldCharType="separate"/>
          </w:r>
          <w:r w:rsidR="00F97175">
            <w:t xml:space="preserve">Effective:  </w:t>
          </w:r>
          <w:r>
            <w:fldChar w:fldCharType="end"/>
          </w:r>
          <w:r>
            <w:fldChar w:fldCharType="begin"/>
          </w:r>
          <w:r>
            <w:instrText xml:space="preserve"> DOCPROPERTY "StartDt"  </w:instrText>
          </w:r>
          <w:r>
            <w:fldChar w:fldCharType="separate"/>
          </w:r>
          <w:r w:rsidR="00F97175">
            <w:t>01/07/22</w:t>
          </w:r>
          <w:r>
            <w:fldChar w:fldCharType="end"/>
          </w:r>
          <w:r>
            <w:fldChar w:fldCharType="begin"/>
          </w:r>
          <w:r>
            <w:instrText xml:space="preserve"> DOCPROPERTY "EndDt"  </w:instrText>
          </w:r>
          <w:r>
            <w:fldChar w:fldCharType="separate"/>
          </w:r>
          <w:r w:rsidR="00F97175">
            <w:t>-09/12/22</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061BD302"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3D215021" w:rsidR="00FA7A05" w:rsidRDefault="00E228D2">
          <w:pPr>
            <w:pStyle w:val="Footer"/>
          </w:pPr>
          <w:r>
            <w:fldChar w:fldCharType="begin"/>
          </w:r>
          <w:r>
            <w:instrText xml:space="preserve"> DOCPROPERTY "Category"  </w:instrText>
          </w:r>
          <w:r>
            <w:fldChar w:fldCharType="separate"/>
          </w:r>
          <w:r w:rsidR="00F97175">
            <w:t>R37</w:t>
          </w:r>
          <w:r>
            <w:fldChar w:fldCharType="end"/>
          </w:r>
          <w:r w:rsidR="00FA7A05">
            <w:br/>
          </w:r>
          <w:r>
            <w:fldChar w:fldCharType="begin"/>
          </w:r>
          <w:r>
            <w:instrText xml:space="preserve"> DOCPROPERTY "RepubDt"  </w:instrText>
          </w:r>
          <w:r>
            <w:fldChar w:fldCharType="separate"/>
          </w:r>
          <w:r w:rsidR="00F97175">
            <w:t>01/07/22</w:t>
          </w:r>
          <w:r>
            <w:fldChar w:fldCharType="end"/>
          </w:r>
        </w:p>
      </w:tc>
      <w:tc>
        <w:tcPr>
          <w:tcW w:w="3093" w:type="pct"/>
        </w:tcPr>
        <w:p w14:paraId="247D29D1" w14:textId="428C1A98"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70B9F14B" w14:textId="26DAB83A" w:rsidR="00FA7A05" w:rsidRDefault="00E228D2">
          <w:pPr>
            <w:pStyle w:val="FooterInfoCentre"/>
          </w:pPr>
          <w:r>
            <w:fldChar w:fldCharType="begin"/>
          </w:r>
          <w:r>
            <w:instrText xml:space="preserve"> DOCPROPERTY "Eff"  </w:instrText>
          </w:r>
          <w:r>
            <w:fldChar w:fldCharType="separate"/>
          </w:r>
          <w:r w:rsidR="00F97175">
            <w:t xml:space="preserve">Effective:  </w:t>
          </w:r>
          <w:r>
            <w:fldChar w:fldCharType="end"/>
          </w:r>
          <w:r>
            <w:fldChar w:fldCharType="begin"/>
          </w:r>
          <w:r>
            <w:instrText xml:space="preserve"> DOCPROPERTY "StartDt"   </w:instrText>
          </w:r>
          <w:r>
            <w:fldChar w:fldCharType="separate"/>
          </w:r>
          <w:r w:rsidR="00F97175">
            <w:t>01/07/22</w:t>
          </w:r>
          <w:r>
            <w:fldChar w:fldCharType="end"/>
          </w:r>
          <w:r>
            <w:fldChar w:fldCharType="begin"/>
          </w:r>
          <w:r>
            <w:instrText xml:space="preserve"> DOCPROPERTY "EndDt"  </w:instrText>
          </w:r>
          <w:r>
            <w:fldChar w:fldCharType="separate"/>
          </w:r>
          <w:r w:rsidR="00F97175">
            <w:t>-09/12/22</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62237A68" w:rsidR="00FA7A05" w:rsidRPr="00E228D2" w:rsidRDefault="00E228D2" w:rsidP="00E228D2">
    <w:pPr>
      <w:pStyle w:val="Status"/>
      <w:rPr>
        <w:rFonts w:cs="Arial"/>
      </w:rPr>
    </w:pPr>
    <w:r w:rsidRPr="00E228D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11DD3C0F"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12CF1B20" w14:textId="2E8089BA"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1061" w:type="pct"/>
        </w:tcPr>
        <w:p w14:paraId="2E506003" w14:textId="3D6F4546" w:rsidR="00FA7A05" w:rsidRDefault="00E228D2">
          <w:pPr>
            <w:pStyle w:val="Footer"/>
            <w:jc w:val="right"/>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r>
  </w:tbl>
  <w:p w14:paraId="37ADED28" w14:textId="350A67FC"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475B236C" w:rsidR="00FA7A05" w:rsidRDefault="00E228D2">
          <w:pPr>
            <w:pStyle w:val="Footer"/>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c>
        <w:tcPr>
          <w:tcW w:w="3092" w:type="pct"/>
        </w:tcPr>
        <w:p w14:paraId="25012DB4" w14:textId="59212EA9"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39430C29" w14:textId="4CA5D85E"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"EndDt"  *\charformat </w:instrText>
          </w:r>
          <w:r>
            <w:fldChar w:fldCharType="separate"/>
          </w:r>
          <w:r w:rsidR="00F97175">
            <w:t>-09/12/22</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2B31EAD3"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7D5165D8" w:rsidR="00FA7A05" w:rsidRDefault="00E228D2">
          <w:pPr>
            <w:pStyle w:val="Footer"/>
          </w:pPr>
          <w:r>
            <w:fldChar w:fldCharType="begin"/>
          </w:r>
          <w:r>
            <w:instrText xml:space="preserve"> DOCPROPERTY "Category"  *\charformat  </w:instrText>
          </w:r>
          <w:r>
            <w:fldChar w:fldCharType="separate"/>
          </w:r>
          <w:r w:rsidR="00F97175">
            <w:t>R37</w:t>
          </w:r>
          <w:r>
            <w:fldChar w:fldCharType="end"/>
          </w:r>
          <w:r w:rsidR="00FA7A05">
            <w:br/>
          </w:r>
          <w:r>
            <w:fldChar w:fldCharType="begin"/>
          </w:r>
          <w:r>
            <w:instrText xml:space="preserve"> DOCPROPERTY "RepubDt"  *\charformat  </w:instrText>
          </w:r>
          <w:r>
            <w:fldChar w:fldCharType="separate"/>
          </w:r>
          <w:r w:rsidR="00F97175">
            <w:t>01/07/22</w:t>
          </w:r>
          <w:r>
            <w:fldChar w:fldCharType="end"/>
          </w:r>
        </w:p>
      </w:tc>
      <w:tc>
        <w:tcPr>
          <w:tcW w:w="3092" w:type="pct"/>
        </w:tcPr>
        <w:p w14:paraId="5969A7E6" w14:textId="2F378B32" w:rsidR="00FA7A05" w:rsidRDefault="00E228D2">
          <w:pPr>
            <w:pStyle w:val="Footer"/>
            <w:jc w:val="center"/>
          </w:pPr>
          <w:r>
            <w:fldChar w:fldCharType="begin"/>
          </w:r>
          <w:r>
            <w:instrText xml:space="preserve"> REF Citation *\charformat </w:instrText>
          </w:r>
          <w:r>
            <w:fldChar w:fldCharType="separate"/>
          </w:r>
          <w:r w:rsidR="00F97175">
            <w:t>Agents Act 2003</w:t>
          </w:r>
          <w:r>
            <w:fldChar w:fldCharType="end"/>
          </w:r>
        </w:p>
        <w:p w14:paraId="455AFFD7" w14:textId="3331496B" w:rsidR="00FA7A05" w:rsidRDefault="00E228D2">
          <w:pPr>
            <w:pStyle w:val="FooterInfoCentre"/>
          </w:pPr>
          <w:r>
            <w:fldChar w:fldCharType="begin"/>
          </w:r>
          <w:r>
            <w:instrText xml:space="preserve"> DOCPROPERTY "Eff"  *\charformat </w:instrText>
          </w:r>
          <w:r>
            <w:fldChar w:fldCharType="separate"/>
          </w:r>
          <w:r w:rsidR="00F97175">
            <w:t xml:space="preserve">Effective:  </w:t>
          </w:r>
          <w:r>
            <w:fldChar w:fldCharType="end"/>
          </w:r>
          <w:r>
            <w:fldChar w:fldCharType="begin"/>
          </w:r>
          <w:r>
            <w:instrText xml:space="preserve"> DOCPROPERTY "StartDt"  *\charformat </w:instrText>
          </w:r>
          <w:r>
            <w:fldChar w:fldCharType="separate"/>
          </w:r>
          <w:r w:rsidR="00F97175">
            <w:t>01/07/22</w:t>
          </w:r>
          <w:r>
            <w:fldChar w:fldCharType="end"/>
          </w:r>
          <w:r>
            <w:fldChar w:fldCharType="begin"/>
          </w:r>
          <w:r>
            <w:instrText xml:space="preserve"> DOCPROPERTY "EndD</w:instrText>
          </w:r>
          <w:r>
            <w:instrText xml:space="preserve">t"  *\charformat </w:instrText>
          </w:r>
          <w:r>
            <w:fldChar w:fldCharType="separate"/>
          </w:r>
          <w:r w:rsidR="00F97175">
            <w:t>-09/12/22</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2002EC5A" w:rsidR="00FA7A05" w:rsidRPr="00E228D2" w:rsidRDefault="00E228D2" w:rsidP="00E228D2">
    <w:pPr>
      <w:pStyle w:val="Status"/>
      <w:rPr>
        <w:rFonts w:cs="Arial"/>
      </w:rPr>
    </w:pPr>
    <w:r w:rsidRPr="00E228D2">
      <w:rPr>
        <w:rFonts w:cs="Arial"/>
      </w:rPr>
      <w:fldChar w:fldCharType="begin"/>
    </w:r>
    <w:r w:rsidRPr="00E228D2">
      <w:rPr>
        <w:rFonts w:cs="Arial"/>
      </w:rPr>
      <w:instrText xml:space="preserve"> DOCPROPERTY "Status" </w:instrText>
    </w:r>
    <w:r w:rsidRPr="00E228D2">
      <w:rPr>
        <w:rFonts w:cs="Arial"/>
      </w:rPr>
      <w:fldChar w:fldCharType="separate"/>
    </w:r>
    <w:r w:rsidR="00F97175" w:rsidRPr="00E228D2">
      <w:rPr>
        <w:rFonts w:cs="Arial"/>
      </w:rPr>
      <w:t xml:space="preserve"> </w:t>
    </w:r>
    <w:r w:rsidRPr="00E228D2">
      <w:rPr>
        <w:rFonts w:cs="Arial"/>
      </w:rPr>
      <w:fldChar w:fldCharType="end"/>
    </w:r>
    <w:r w:rsidRPr="00E228D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1A84" w14:textId="77777777" w:rsidR="000F5200" w:rsidRDefault="000F5200">
      <w:r>
        <w:separator/>
      </w:r>
    </w:p>
  </w:footnote>
  <w:footnote w:type="continuationSeparator" w:id="0">
    <w:p w14:paraId="4B424798" w14:textId="77777777" w:rsidR="000F5200" w:rsidRDefault="000F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387" w14:textId="77777777" w:rsidR="00E228D2" w:rsidRDefault="00E228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0C41ED8A" w:rsidR="00FA7A05" w:rsidRDefault="00E228D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2E0D0D6" w14:textId="0B54EE1A" w:rsidR="00FA7A05" w:rsidRDefault="00E228D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679992CF" w:rsidR="00FA7A05" w:rsidRDefault="00E228D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383E0AE" w14:textId="24956960" w:rsidR="00FA7A05" w:rsidRDefault="00E228D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FB55" w14:textId="77777777" w:rsidR="00E228D2" w:rsidRDefault="00E22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B583" w14:textId="77777777" w:rsidR="00E228D2" w:rsidRDefault="00E228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7FA9643C" w:rsidR="00FA7A05" w:rsidRDefault="00E228D2">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14:paraId="6FD2D539" w14:textId="1AFC4E0F" w:rsidR="00FA7A05" w:rsidRDefault="00FA7A05">
    <w:pPr>
      <w:pStyle w:val="N-9pt"/>
    </w:pPr>
    <w:r>
      <w:tab/>
    </w:r>
    <w:r w:rsidR="00E228D2">
      <w:fldChar w:fldCharType="begin"/>
    </w:r>
    <w:r w:rsidR="00E228D2">
      <w:instrText xml:space="preserve"> STYLEREF charPage \* MERGEFORMAT </w:instrText>
    </w:r>
    <w:r w:rsidR="00E228D2">
      <w:fldChar w:fldCharType="separate"/>
    </w:r>
    <w:r w:rsidR="00E228D2">
      <w:rPr>
        <w:noProof/>
      </w:rPr>
      <w:t>Page</w:t>
    </w:r>
    <w:r w:rsidR="00E228D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748F29B4" w:rsidR="00FA7A05" w:rsidRDefault="00E228D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34485F2C" w:rsidR="00FA7A05" w:rsidRDefault="00FA7A05">
    <w:pPr>
      <w:pStyle w:val="N-9pt"/>
    </w:pPr>
    <w:r>
      <w:tab/>
    </w:r>
    <w:r w:rsidR="00E228D2">
      <w:fldChar w:fldCharType="begin"/>
    </w:r>
    <w:r w:rsidR="00E228D2">
      <w:instrText xml:space="preserve"> STYLEREF charPage \* MERGEFORMAT </w:instrText>
    </w:r>
    <w:r w:rsidR="00E228D2">
      <w:fldChar w:fldCharType="separate"/>
    </w:r>
    <w:r w:rsidR="00E228D2">
      <w:rPr>
        <w:noProof/>
      </w:rPr>
      <w:t>Page</w:t>
    </w:r>
    <w:r w:rsidR="00E228D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7B40F176" w:rsidR="00FA7A05" w:rsidRDefault="00FA7A05">
          <w:pPr>
            <w:pStyle w:val="HeaderEven"/>
            <w:rPr>
              <w:b/>
            </w:rPr>
          </w:pPr>
          <w:r>
            <w:rPr>
              <w:b/>
            </w:rPr>
            <w:fldChar w:fldCharType="begin"/>
          </w:r>
          <w:r>
            <w:rPr>
              <w:b/>
            </w:rPr>
            <w:instrText xml:space="preserve"> STYLEREF CharPartNo \*charformat </w:instrText>
          </w:r>
          <w:r>
            <w:rPr>
              <w:b/>
            </w:rPr>
            <w:fldChar w:fldCharType="separate"/>
          </w:r>
          <w:r w:rsidR="00E228D2">
            <w:rPr>
              <w:b/>
              <w:noProof/>
            </w:rPr>
            <w:t>Part 22</w:t>
          </w:r>
          <w:r>
            <w:rPr>
              <w:b/>
            </w:rPr>
            <w:fldChar w:fldCharType="end"/>
          </w:r>
        </w:p>
      </w:tc>
      <w:tc>
        <w:tcPr>
          <w:tcW w:w="4100" w:type="pct"/>
        </w:tcPr>
        <w:p w14:paraId="536A43B6" w14:textId="06CF1642" w:rsidR="00FA7A05" w:rsidRDefault="00E228D2">
          <w:pPr>
            <w:pStyle w:val="HeaderEven"/>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r>
    <w:tr w:rsidR="00FA7A05" w14:paraId="41E5DE17" w14:textId="77777777">
      <w:tc>
        <w:tcPr>
          <w:tcW w:w="900" w:type="pct"/>
        </w:tcPr>
        <w:p w14:paraId="5CB1A1C3" w14:textId="71938052"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43EFE4D2" w:rsidR="00FA7A05" w:rsidRDefault="00981633">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1BE33EB9" w:rsidR="00FA7A05" w:rsidRDefault="00E228D2">
          <w:pPr>
            <w:pStyle w:val="HeaderEven6"/>
          </w:pPr>
          <w:r>
            <w:fldChar w:fldCharType="begin"/>
          </w:r>
          <w:r>
            <w:instrText xml:space="preserve"> DOCPROPERTY "Company"  \* MERGEFORMAT </w:instrText>
          </w:r>
          <w:r>
            <w:fldChar w:fldCharType="separate"/>
          </w:r>
          <w:r w:rsidR="00F97175">
            <w:t>Section</w:t>
          </w:r>
          <w:r>
            <w:fldChar w:fldCharType="end"/>
          </w:r>
          <w:r w:rsidR="00FA7A05">
            <w:t xml:space="preserve"> </w:t>
          </w:r>
          <w:r>
            <w:fldChar w:fldCharType="begin"/>
          </w:r>
          <w:r>
            <w:instrText xml:space="preserve"> STYLEREF CharSectNo \*charformat </w:instrText>
          </w:r>
          <w:r>
            <w:fldChar w:fldCharType="separate"/>
          </w:r>
          <w:r>
            <w:rPr>
              <w:noProof/>
            </w:rPr>
            <w:t>237</w:t>
          </w:r>
          <w:r>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69E11DC3" w:rsidR="00FA7A05" w:rsidRDefault="00E228D2">
          <w:pPr>
            <w:pStyle w:val="HeaderEven"/>
            <w:jc w:val="right"/>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c>
        <w:tcPr>
          <w:tcW w:w="900" w:type="pct"/>
        </w:tcPr>
        <w:p w14:paraId="450BA643" w14:textId="3479F7E0"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E228D2">
            <w:rPr>
              <w:b/>
              <w:noProof/>
            </w:rPr>
            <w:t>Part 22</w:t>
          </w:r>
          <w:r>
            <w:rPr>
              <w:b/>
            </w:rPr>
            <w:fldChar w:fldCharType="end"/>
          </w:r>
        </w:p>
      </w:tc>
    </w:tr>
    <w:tr w:rsidR="00FA7A05" w14:paraId="019A024D" w14:textId="77777777">
      <w:tc>
        <w:tcPr>
          <w:tcW w:w="4100" w:type="pct"/>
        </w:tcPr>
        <w:p w14:paraId="00D34D31" w14:textId="67CC53D2" w:rsidR="00FA7A05" w:rsidRDefault="00981633">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58C8C215"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7E6896CF" w:rsidR="00FA7A05" w:rsidRDefault="00E228D2">
          <w:pPr>
            <w:pStyle w:val="HeaderOdd6"/>
          </w:pPr>
          <w:r>
            <w:fldChar w:fldCharType="begin"/>
          </w:r>
          <w:r>
            <w:instrText xml:space="preserve"> DOCPROPERTY "Company"  \* MERGEFORMAT </w:instrText>
          </w:r>
          <w:r>
            <w:fldChar w:fldCharType="separate"/>
          </w:r>
          <w:r w:rsidR="00F97175">
            <w:t>Section</w:t>
          </w:r>
          <w:r>
            <w:fldChar w:fldCharType="end"/>
          </w:r>
          <w:r w:rsidR="00FA7A05">
            <w:t xml:space="preserve"> </w:t>
          </w:r>
          <w:r>
            <w:fldChar w:fldCharType="begin"/>
          </w:r>
          <w:r>
            <w:instrText xml:space="preserve"> STYLEREF CharSectNo \*charformat </w:instrText>
          </w:r>
          <w:r>
            <w:fldChar w:fldCharType="separate"/>
          </w:r>
          <w:r>
            <w:rPr>
              <w:noProof/>
            </w:rPr>
            <w:t>239</w:t>
          </w:r>
          <w:r>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1450C4DA" w:rsidR="00FA7A05" w:rsidRDefault="00FA7A05">
          <w:pPr>
            <w:pStyle w:val="HeaderEven"/>
            <w:rPr>
              <w:b/>
            </w:rPr>
          </w:pPr>
          <w:r>
            <w:rPr>
              <w:b/>
            </w:rPr>
            <w:fldChar w:fldCharType="begin"/>
          </w:r>
          <w:r>
            <w:rPr>
              <w:b/>
            </w:rPr>
            <w:instrText xml:space="preserve"> STYLEREF CharChapNo \*charformat </w:instrText>
          </w:r>
          <w:r>
            <w:rPr>
              <w:b/>
            </w:rPr>
            <w:fldChar w:fldCharType="separate"/>
          </w:r>
          <w:r w:rsidR="00E228D2">
            <w:rPr>
              <w:b/>
              <w:noProof/>
            </w:rPr>
            <w:t>Schedule 1</w:t>
          </w:r>
          <w:r>
            <w:rPr>
              <w:b/>
            </w:rPr>
            <w:fldChar w:fldCharType="end"/>
          </w:r>
        </w:p>
      </w:tc>
      <w:tc>
        <w:tcPr>
          <w:tcW w:w="5741" w:type="dxa"/>
        </w:tcPr>
        <w:p w14:paraId="18FB4537" w14:textId="094E8428" w:rsidR="00FA7A05" w:rsidRDefault="00E228D2">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A7A05" w14:paraId="46BD8D6A" w14:textId="77777777">
      <w:trPr>
        <w:jc w:val="center"/>
      </w:trPr>
      <w:tc>
        <w:tcPr>
          <w:tcW w:w="1560" w:type="dxa"/>
        </w:tcPr>
        <w:p w14:paraId="2C0702A5" w14:textId="79C4E7BD"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6F335103" w:rsidR="00FA7A05" w:rsidRDefault="00E228D2">
          <w:pPr>
            <w:pStyle w:val="HeaderEven"/>
          </w:pPr>
          <w:r>
            <w:fldChar w:fldCharType="begin"/>
          </w:r>
          <w:r>
            <w:instrText xml:space="preserve"> STYLEREF CharPartText \*charformat </w:instrText>
          </w:r>
          <w:r>
            <w:rPr>
              <w:noProof/>
            </w:rP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0812BA4D" w:rsidR="00FA7A05" w:rsidRDefault="00E228D2">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0C8A3738" w14:textId="7C78FB04"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E228D2">
            <w:rPr>
              <w:b/>
              <w:noProof/>
            </w:rPr>
            <w:t>Schedule 1</w:t>
          </w:r>
          <w:r>
            <w:rPr>
              <w:b/>
            </w:rPr>
            <w:fldChar w:fldCharType="end"/>
          </w:r>
        </w:p>
      </w:tc>
    </w:tr>
    <w:tr w:rsidR="00FA7A05" w14:paraId="3AAD7C5C" w14:textId="77777777">
      <w:trPr>
        <w:jc w:val="center"/>
      </w:trPr>
      <w:tc>
        <w:tcPr>
          <w:tcW w:w="5741" w:type="dxa"/>
        </w:tcPr>
        <w:p w14:paraId="00684811" w14:textId="42164970" w:rsidR="00FA7A05" w:rsidRDefault="00E228D2">
          <w:pPr>
            <w:pStyle w:val="HeaderEven"/>
            <w:jc w:val="right"/>
          </w:pPr>
          <w:r>
            <w:fldChar w:fldCharType="begin"/>
          </w:r>
          <w:r>
            <w:instrText xml:space="preserve"> STYLEREF CharPartText \*charformat </w:instrText>
          </w:r>
          <w:r>
            <w:rPr>
              <w:noProof/>
            </w:rPr>
            <w:fldChar w:fldCharType="end"/>
          </w:r>
        </w:p>
      </w:tc>
      <w:tc>
        <w:tcPr>
          <w:tcW w:w="1560" w:type="dxa"/>
        </w:tcPr>
        <w:p w14:paraId="3BA16BB3" w14:textId="2918DA6F"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4067139">
    <w:abstractNumId w:val="16"/>
  </w:num>
  <w:num w:numId="2" w16cid:durableId="1625234531">
    <w:abstractNumId w:val="17"/>
  </w:num>
  <w:num w:numId="3" w16cid:durableId="1043091424">
    <w:abstractNumId w:val="19"/>
  </w:num>
  <w:num w:numId="4" w16cid:durableId="712000944">
    <w:abstractNumId w:val="25"/>
  </w:num>
  <w:num w:numId="5" w16cid:durableId="490290254">
    <w:abstractNumId w:val="23"/>
    <w:lvlOverride w:ilvl="0">
      <w:startOverride w:val="1"/>
    </w:lvlOverride>
  </w:num>
  <w:num w:numId="6" w16cid:durableId="888807678">
    <w:abstractNumId w:val="13"/>
  </w:num>
  <w:num w:numId="7" w16cid:durableId="285936641">
    <w:abstractNumId w:val="20"/>
  </w:num>
  <w:num w:numId="8" w16cid:durableId="436873750">
    <w:abstractNumId w:val="26"/>
  </w:num>
  <w:num w:numId="9" w16cid:durableId="1677346254">
    <w:abstractNumId w:val="9"/>
  </w:num>
  <w:num w:numId="10" w16cid:durableId="373505616">
    <w:abstractNumId w:val="7"/>
  </w:num>
  <w:num w:numId="11" w16cid:durableId="937253731">
    <w:abstractNumId w:val="6"/>
  </w:num>
  <w:num w:numId="12" w16cid:durableId="1588922508">
    <w:abstractNumId w:val="5"/>
  </w:num>
  <w:num w:numId="13" w16cid:durableId="1136407913">
    <w:abstractNumId w:val="4"/>
  </w:num>
  <w:num w:numId="14" w16cid:durableId="1105659749">
    <w:abstractNumId w:val="8"/>
  </w:num>
  <w:num w:numId="15" w16cid:durableId="1827819777">
    <w:abstractNumId w:val="3"/>
  </w:num>
  <w:num w:numId="16" w16cid:durableId="1133447312">
    <w:abstractNumId w:val="2"/>
  </w:num>
  <w:num w:numId="17" w16cid:durableId="1636570471">
    <w:abstractNumId w:val="1"/>
  </w:num>
  <w:num w:numId="18" w16cid:durableId="133759896">
    <w:abstractNumId w:val="0"/>
  </w:num>
  <w:num w:numId="19" w16cid:durableId="91659670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7D61"/>
    <w:rsid w:val="00011D5B"/>
    <w:rsid w:val="00020780"/>
    <w:rsid w:val="000368C3"/>
    <w:rsid w:val="00046CE9"/>
    <w:rsid w:val="00047081"/>
    <w:rsid w:val="00055675"/>
    <w:rsid w:val="0005768E"/>
    <w:rsid w:val="000610C6"/>
    <w:rsid w:val="00063611"/>
    <w:rsid w:val="00063B98"/>
    <w:rsid w:val="00067957"/>
    <w:rsid w:val="000704C8"/>
    <w:rsid w:val="000723BE"/>
    <w:rsid w:val="00072629"/>
    <w:rsid w:val="00076B06"/>
    <w:rsid w:val="00080405"/>
    <w:rsid w:val="00081565"/>
    <w:rsid w:val="00084B86"/>
    <w:rsid w:val="00087638"/>
    <w:rsid w:val="000904A1"/>
    <w:rsid w:val="000A7C79"/>
    <w:rsid w:val="000C6FA1"/>
    <w:rsid w:val="000C733B"/>
    <w:rsid w:val="000D6A15"/>
    <w:rsid w:val="000E29D6"/>
    <w:rsid w:val="000E3028"/>
    <w:rsid w:val="000E4E27"/>
    <w:rsid w:val="000E55C9"/>
    <w:rsid w:val="000E7A63"/>
    <w:rsid w:val="000E7E3B"/>
    <w:rsid w:val="000F00D1"/>
    <w:rsid w:val="000F5200"/>
    <w:rsid w:val="000F5D46"/>
    <w:rsid w:val="000F633B"/>
    <w:rsid w:val="00100DF4"/>
    <w:rsid w:val="00101C2C"/>
    <w:rsid w:val="00101EE5"/>
    <w:rsid w:val="00102958"/>
    <w:rsid w:val="0010586F"/>
    <w:rsid w:val="0011241B"/>
    <w:rsid w:val="00115F20"/>
    <w:rsid w:val="00116D56"/>
    <w:rsid w:val="00127339"/>
    <w:rsid w:val="00130A1B"/>
    <w:rsid w:val="001324EA"/>
    <w:rsid w:val="001347CB"/>
    <w:rsid w:val="001349E4"/>
    <w:rsid w:val="0014046B"/>
    <w:rsid w:val="00143758"/>
    <w:rsid w:val="001567A8"/>
    <w:rsid w:val="00163099"/>
    <w:rsid w:val="00163542"/>
    <w:rsid w:val="00164711"/>
    <w:rsid w:val="001718BD"/>
    <w:rsid w:val="001725D8"/>
    <w:rsid w:val="00173E6D"/>
    <w:rsid w:val="00183056"/>
    <w:rsid w:val="00187109"/>
    <w:rsid w:val="001924B1"/>
    <w:rsid w:val="001924F1"/>
    <w:rsid w:val="00195494"/>
    <w:rsid w:val="0019562D"/>
    <w:rsid w:val="001A3832"/>
    <w:rsid w:val="001B2D04"/>
    <w:rsid w:val="001B6793"/>
    <w:rsid w:val="001B7230"/>
    <w:rsid w:val="001B767A"/>
    <w:rsid w:val="001C74AF"/>
    <w:rsid w:val="001D0FCF"/>
    <w:rsid w:val="001E0ED7"/>
    <w:rsid w:val="001E165A"/>
    <w:rsid w:val="001E6F16"/>
    <w:rsid w:val="001F4137"/>
    <w:rsid w:val="00202C51"/>
    <w:rsid w:val="00224D70"/>
    <w:rsid w:val="00233332"/>
    <w:rsid w:val="00233C87"/>
    <w:rsid w:val="00241459"/>
    <w:rsid w:val="002416D3"/>
    <w:rsid w:val="00251541"/>
    <w:rsid w:val="0025349B"/>
    <w:rsid w:val="00261B82"/>
    <w:rsid w:val="00263DDE"/>
    <w:rsid w:val="00266B95"/>
    <w:rsid w:val="00270C05"/>
    <w:rsid w:val="00271F0F"/>
    <w:rsid w:val="002922D0"/>
    <w:rsid w:val="00294781"/>
    <w:rsid w:val="002A1330"/>
    <w:rsid w:val="002A28A7"/>
    <w:rsid w:val="002A347E"/>
    <w:rsid w:val="002A4783"/>
    <w:rsid w:val="002A486D"/>
    <w:rsid w:val="002A613C"/>
    <w:rsid w:val="002B51DF"/>
    <w:rsid w:val="002B53DA"/>
    <w:rsid w:val="002B74AA"/>
    <w:rsid w:val="002C4FAD"/>
    <w:rsid w:val="002C5973"/>
    <w:rsid w:val="002C6C16"/>
    <w:rsid w:val="002C6CFD"/>
    <w:rsid w:val="002D0247"/>
    <w:rsid w:val="002D0351"/>
    <w:rsid w:val="002D2EE0"/>
    <w:rsid w:val="002D47E1"/>
    <w:rsid w:val="002D5A32"/>
    <w:rsid w:val="002D6C9F"/>
    <w:rsid w:val="002D6E60"/>
    <w:rsid w:val="002D7935"/>
    <w:rsid w:val="002E0B23"/>
    <w:rsid w:val="002E1E47"/>
    <w:rsid w:val="002F62D9"/>
    <w:rsid w:val="00304EA3"/>
    <w:rsid w:val="003147CC"/>
    <w:rsid w:val="003276E3"/>
    <w:rsid w:val="00327777"/>
    <w:rsid w:val="00332AC8"/>
    <w:rsid w:val="00334F76"/>
    <w:rsid w:val="00342C34"/>
    <w:rsid w:val="003434F3"/>
    <w:rsid w:val="0034372B"/>
    <w:rsid w:val="00347697"/>
    <w:rsid w:val="0035265F"/>
    <w:rsid w:val="00357876"/>
    <w:rsid w:val="00357CA6"/>
    <w:rsid w:val="003617FC"/>
    <w:rsid w:val="00364700"/>
    <w:rsid w:val="00366B7E"/>
    <w:rsid w:val="003715E0"/>
    <w:rsid w:val="00371704"/>
    <w:rsid w:val="00374620"/>
    <w:rsid w:val="00380FD4"/>
    <w:rsid w:val="00381B1F"/>
    <w:rsid w:val="00393BCF"/>
    <w:rsid w:val="00397E68"/>
    <w:rsid w:val="003A0817"/>
    <w:rsid w:val="003B1096"/>
    <w:rsid w:val="003B451F"/>
    <w:rsid w:val="003C6F9E"/>
    <w:rsid w:val="003D54BE"/>
    <w:rsid w:val="003E5DA0"/>
    <w:rsid w:val="003E68F1"/>
    <w:rsid w:val="003F13B4"/>
    <w:rsid w:val="003F31B2"/>
    <w:rsid w:val="003F4E4B"/>
    <w:rsid w:val="003F7690"/>
    <w:rsid w:val="0040092A"/>
    <w:rsid w:val="004016ED"/>
    <w:rsid w:val="00411714"/>
    <w:rsid w:val="004136C0"/>
    <w:rsid w:val="00414A35"/>
    <w:rsid w:val="004175DE"/>
    <w:rsid w:val="00417CC1"/>
    <w:rsid w:val="00420E57"/>
    <w:rsid w:val="00421FB1"/>
    <w:rsid w:val="004223A9"/>
    <w:rsid w:val="00423371"/>
    <w:rsid w:val="00425485"/>
    <w:rsid w:val="00425895"/>
    <w:rsid w:val="00426937"/>
    <w:rsid w:val="00433720"/>
    <w:rsid w:val="00435B85"/>
    <w:rsid w:val="004370CD"/>
    <w:rsid w:val="00437E1E"/>
    <w:rsid w:val="00441BD7"/>
    <w:rsid w:val="004540F4"/>
    <w:rsid w:val="00456387"/>
    <w:rsid w:val="00457260"/>
    <w:rsid w:val="004653A3"/>
    <w:rsid w:val="00467705"/>
    <w:rsid w:val="0047198C"/>
    <w:rsid w:val="00480702"/>
    <w:rsid w:val="004819CE"/>
    <w:rsid w:val="00481C64"/>
    <w:rsid w:val="00482898"/>
    <w:rsid w:val="00493A5E"/>
    <w:rsid w:val="004942C5"/>
    <w:rsid w:val="0049662D"/>
    <w:rsid w:val="004A54A3"/>
    <w:rsid w:val="004A72FD"/>
    <w:rsid w:val="004B64F2"/>
    <w:rsid w:val="004C21A6"/>
    <w:rsid w:val="004C2B35"/>
    <w:rsid w:val="004C3372"/>
    <w:rsid w:val="004D0240"/>
    <w:rsid w:val="004D5F6E"/>
    <w:rsid w:val="004E1001"/>
    <w:rsid w:val="004E28E7"/>
    <w:rsid w:val="004E683C"/>
    <w:rsid w:val="004F242D"/>
    <w:rsid w:val="004F5F6B"/>
    <w:rsid w:val="004F7CE0"/>
    <w:rsid w:val="00501485"/>
    <w:rsid w:val="005038B4"/>
    <w:rsid w:val="0050417B"/>
    <w:rsid w:val="00505B92"/>
    <w:rsid w:val="00510853"/>
    <w:rsid w:val="00516246"/>
    <w:rsid w:val="00517D33"/>
    <w:rsid w:val="00523E28"/>
    <w:rsid w:val="00526339"/>
    <w:rsid w:val="005309E8"/>
    <w:rsid w:val="005370BA"/>
    <w:rsid w:val="005414EA"/>
    <w:rsid w:val="005420D2"/>
    <w:rsid w:val="00554617"/>
    <w:rsid w:val="005558AD"/>
    <w:rsid w:val="0055700B"/>
    <w:rsid w:val="00557E6A"/>
    <w:rsid w:val="00560141"/>
    <w:rsid w:val="0056609D"/>
    <w:rsid w:val="00566CC3"/>
    <w:rsid w:val="00567EAB"/>
    <w:rsid w:val="00570028"/>
    <w:rsid w:val="00575260"/>
    <w:rsid w:val="0057763C"/>
    <w:rsid w:val="00577A14"/>
    <w:rsid w:val="00582E08"/>
    <w:rsid w:val="005840FF"/>
    <w:rsid w:val="0059258B"/>
    <w:rsid w:val="005973AF"/>
    <w:rsid w:val="005A387D"/>
    <w:rsid w:val="005A76BB"/>
    <w:rsid w:val="005B54BD"/>
    <w:rsid w:val="005D47F6"/>
    <w:rsid w:val="005E3057"/>
    <w:rsid w:val="005E7E14"/>
    <w:rsid w:val="005F06CC"/>
    <w:rsid w:val="005F2A16"/>
    <w:rsid w:val="005F38FE"/>
    <w:rsid w:val="005F5CC4"/>
    <w:rsid w:val="005F6553"/>
    <w:rsid w:val="005F6A82"/>
    <w:rsid w:val="005F759A"/>
    <w:rsid w:val="00600E95"/>
    <w:rsid w:val="00601008"/>
    <w:rsid w:val="00611300"/>
    <w:rsid w:val="00612A41"/>
    <w:rsid w:val="006159F2"/>
    <w:rsid w:val="0061676B"/>
    <w:rsid w:val="00616881"/>
    <w:rsid w:val="0062683E"/>
    <w:rsid w:val="00627A9A"/>
    <w:rsid w:val="0063087E"/>
    <w:rsid w:val="0063328F"/>
    <w:rsid w:val="00634C22"/>
    <w:rsid w:val="00635429"/>
    <w:rsid w:val="00636582"/>
    <w:rsid w:val="0064481D"/>
    <w:rsid w:val="00645FAD"/>
    <w:rsid w:val="00657AA7"/>
    <w:rsid w:val="00657D24"/>
    <w:rsid w:val="006603EC"/>
    <w:rsid w:val="006620A8"/>
    <w:rsid w:val="00672E7F"/>
    <w:rsid w:val="00674DFF"/>
    <w:rsid w:val="0067721C"/>
    <w:rsid w:val="00680DDF"/>
    <w:rsid w:val="00681CE9"/>
    <w:rsid w:val="00684B31"/>
    <w:rsid w:val="00685151"/>
    <w:rsid w:val="006A5EFA"/>
    <w:rsid w:val="006A6912"/>
    <w:rsid w:val="006B129E"/>
    <w:rsid w:val="006C6C04"/>
    <w:rsid w:val="006D4FE3"/>
    <w:rsid w:val="00700E65"/>
    <w:rsid w:val="00717463"/>
    <w:rsid w:val="00722EE2"/>
    <w:rsid w:val="00730DBC"/>
    <w:rsid w:val="00732F81"/>
    <w:rsid w:val="00734640"/>
    <w:rsid w:val="00734AC7"/>
    <w:rsid w:val="00735E03"/>
    <w:rsid w:val="00736839"/>
    <w:rsid w:val="007538D9"/>
    <w:rsid w:val="00753E84"/>
    <w:rsid w:val="007554EE"/>
    <w:rsid w:val="00756628"/>
    <w:rsid w:val="00775903"/>
    <w:rsid w:val="00777A2D"/>
    <w:rsid w:val="00780E06"/>
    <w:rsid w:val="0078123E"/>
    <w:rsid w:val="00782B23"/>
    <w:rsid w:val="00787670"/>
    <w:rsid w:val="0079290A"/>
    <w:rsid w:val="00793770"/>
    <w:rsid w:val="007A0679"/>
    <w:rsid w:val="007A7033"/>
    <w:rsid w:val="007A7F54"/>
    <w:rsid w:val="007B1E7F"/>
    <w:rsid w:val="007C5704"/>
    <w:rsid w:val="007C5747"/>
    <w:rsid w:val="007C6AE3"/>
    <w:rsid w:val="007C75C6"/>
    <w:rsid w:val="007D02A8"/>
    <w:rsid w:val="007D3304"/>
    <w:rsid w:val="007E05F3"/>
    <w:rsid w:val="007E4B80"/>
    <w:rsid w:val="007F11EB"/>
    <w:rsid w:val="007F4833"/>
    <w:rsid w:val="0080476E"/>
    <w:rsid w:val="00806ECD"/>
    <w:rsid w:val="00811E0D"/>
    <w:rsid w:val="0081260C"/>
    <w:rsid w:val="00813A8A"/>
    <w:rsid w:val="00820656"/>
    <w:rsid w:val="00833638"/>
    <w:rsid w:val="00835174"/>
    <w:rsid w:val="0085512F"/>
    <w:rsid w:val="00856CC0"/>
    <w:rsid w:val="00862990"/>
    <w:rsid w:val="00871D00"/>
    <w:rsid w:val="00872748"/>
    <w:rsid w:val="00880521"/>
    <w:rsid w:val="00891EE8"/>
    <w:rsid w:val="00895491"/>
    <w:rsid w:val="008972FC"/>
    <w:rsid w:val="008A0895"/>
    <w:rsid w:val="008A0D19"/>
    <w:rsid w:val="008A454C"/>
    <w:rsid w:val="008A5BFA"/>
    <w:rsid w:val="008A6C33"/>
    <w:rsid w:val="008A7F63"/>
    <w:rsid w:val="008B6A04"/>
    <w:rsid w:val="008C3CD5"/>
    <w:rsid w:val="008C64DB"/>
    <w:rsid w:val="008C70AE"/>
    <w:rsid w:val="008D3A79"/>
    <w:rsid w:val="008D7370"/>
    <w:rsid w:val="008E0E28"/>
    <w:rsid w:val="008E4633"/>
    <w:rsid w:val="008E71F4"/>
    <w:rsid w:val="008F0E96"/>
    <w:rsid w:val="008F2F42"/>
    <w:rsid w:val="00904CA1"/>
    <w:rsid w:val="00904E34"/>
    <w:rsid w:val="0090684E"/>
    <w:rsid w:val="00907415"/>
    <w:rsid w:val="009124AC"/>
    <w:rsid w:val="00912D08"/>
    <w:rsid w:val="00922AC1"/>
    <w:rsid w:val="0092510F"/>
    <w:rsid w:val="00925458"/>
    <w:rsid w:val="00934B89"/>
    <w:rsid w:val="0093542A"/>
    <w:rsid w:val="009413E3"/>
    <w:rsid w:val="009443B0"/>
    <w:rsid w:val="009570AB"/>
    <w:rsid w:val="009719EB"/>
    <w:rsid w:val="00977B57"/>
    <w:rsid w:val="00981633"/>
    <w:rsid w:val="00981708"/>
    <w:rsid w:val="009A3F85"/>
    <w:rsid w:val="009A4D4F"/>
    <w:rsid w:val="009B2616"/>
    <w:rsid w:val="009B352B"/>
    <w:rsid w:val="009B75A7"/>
    <w:rsid w:val="009C44ED"/>
    <w:rsid w:val="009C633A"/>
    <w:rsid w:val="009D3965"/>
    <w:rsid w:val="009D533C"/>
    <w:rsid w:val="009E525A"/>
    <w:rsid w:val="009F0B40"/>
    <w:rsid w:val="009F242D"/>
    <w:rsid w:val="009F3304"/>
    <w:rsid w:val="009F709E"/>
    <w:rsid w:val="009F70EF"/>
    <w:rsid w:val="00A02F48"/>
    <w:rsid w:val="00A02FCE"/>
    <w:rsid w:val="00A037DA"/>
    <w:rsid w:val="00A04BF0"/>
    <w:rsid w:val="00A054C3"/>
    <w:rsid w:val="00A1072F"/>
    <w:rsid w:val="00A1100C"/>
    <w:rsid w:val="00A241E7"/>
    <w:rsid w:val="00A3102C"/>
    <w:rsid w:val="00A42912"/>
    <w:rsid w:val="00A45A87"/>
    <w:rsid w:val="00A5508D"/>
    <w:rsid w:val="00A5782F"/>
    <w:rsid w:val="00A649DD"/>
    <w:rsid w:val="00A7148B"/>
    <w:rsid w:val="00A72222"/>
    <w:rsid w:val="00A74EB6"/>
    <w:rsid w:val="00A81D23"/>
    <w:rsid w:val="00A85E1F"/>
    <w:rsid w:val="00A9091D"/>
    <w:rsid w:val="00A9130E"/>
    <w:rsid w:val="00A932C1"/>
    <w:rsid w:val="00A95089"/>
    <w:rsid w:val="00A963EF"/>
    <w:rsid w:val="00A97A62"/>
    <w:rsid w:val="00AA1DA0"/>
    <w:rsid w:val="00AA6FD5"/>
    <w:rsid w:val="00AB5A94"/>
    <w:rsid w:val="00AB6C2A"/>
    <w:rsid w:val="00AC1A2C"/>
    <w:rsid w:val="00AD38A1"/>
    <w:rsid w:val="00AD38C4"/>
    <w:rsid w:val="00AD3C70"/>
    <w:rsid w:val="00AE57ED"/>
    <w:rsid w:val="00AE7EC3"/>
    <w:rsid w:val="00AF20B3"/>
    <w:rsid w:val="00AF5199"/>
    <w:rsid w:val="00B116C7"/>
    <w:rsid w:val="00B135E7"/>
    <w:rsid w:val="00B17100"/>
    <w:rsid w:val="00B20502"/>
    <w:rsid w:val="00B2152E"/>
    <w:rsid w:val="00B25892"/>
    <w:rsid w:val="00B30020"/>
    <w:rsid w:val="00B319A4"/>
    <w:rsid w:val="00B3206E"/>
    <w:rsid w:val="00B4034D"/>
    <w:rsid w:val="00B428E1"/>
    <w:rsid w:val="00B449F1"/>
    <w:rsid w:val="00B54574"/>
    <w:rsid w:val="00B55623"/>
    <w:rsid w:val="00B667F4"/>
    <w:rsid w:val="00B66B7B"/>
    <w:rsid w:val="00B71D29"/>
    <w:rsid w:val="00B72620"/>
    <w:rsid w:val="00B7387B"/>
    <w:rsid w:val="00B74DB4"/>
    <w:rsid w:val="00B76D6F"/>
    <w:rsid w:val="00B82625"/>
    <w:rsid w:val="00B87857"/>
    <w:rsid w:val="00B90D63"/>
    <w:rsid w:val="00B91EC0"/>
    <w:rsid w:val="00B96363"/>
    <w:rsid w:val="00B9682E"/>
    <w:rsid w:val="00BA05BE"/>
    <w:rsid w:val="00BA58DE"/>
    <w:rsid w:val="00BA5C0E"/>
    <w:rsid w:val="00BA6324"/>
    <w:rsid w:val="00BA6B94"/>
    <w:rsid w:val="00BA7A41"/>
    <w:rsid w:val="00BB068B"/>
    <w:rsid w:val="00BC1CA4"/>
    <w:rsid w:val="00BD0707"/>
    <w:rsid w:val="00BE08D3"/>
    <w:rsid w:val="00BE79E4"/>
    <w:rsid w:val="00BF1BC2"/>
    <w:rsid w:val="00C02479"/>
    <w:rsid w:val="00C04672"/>
    <w:rsid w:val="00C22CC2"/>
    <w:rsid w:val="00C24313"/>
    <w:rsid w:val="00C24B5B"/>
    <w:rsid w:val="00C25B57"/>
    <w:rsid w:val="00C317D5"/>
    <w:rsid w:val="00C44347"/>
    <w:rsid w:val="00C47398"/>
    <w:rsid w:val="00C56D90"/>
    <w:rsid w:val="00C5747A"/>
    <w:rsid w:val="00C6364F"/>
    <w:rsid w:val="00C65E20"/>
    <w:rsid w:val="00C7066D"/>
    <w:rsid w:val="00C72A82"/>
    <w:rsid w:val="00C73C78"/>
    <w:rsid w:val="00C73F12"/>
    <w:rsid w:val="00C86034"/>
    <w:rsid w:val="00C872AB"/>
    <w:rsid w:val="00C90D47"/>
    <w:rsid w:val="00CA140A"/>
    <w:rsid w:val="00CA5071"/>
    <w:rsid w:val="00CB024B"/>
    <w:rsid w:val="00CC58A5"/>
    <w:rsid w:val="00CD1292"/>
    <w:rsid w:val="00CD63B5"/>
    <w:rsid w:val="00CD7648"/>
    <w:rsid w:val="00CE181B"/>
    <w:rsid w:val="00CE1D07"/>
    <w:rsid w:val="00CE512E"/>
    <w:rsid w:val="00CF5DD7"/>
    <w:rsid w:val="00CF60B9"/>
    <w:rsid w:val="00D005DD"/>
    <w:rsid w:val="00D01D96"/>
    <w:rsid w:val="00D029F6"/>
    <w:rsid w:val="00D11317"/>
    <w:rsid w:val="00D142A9"/>
    <w:rsid w:val="00D153E9"/>
    <w:rsid w:val="00D16608"/>
    <w:rsid w:val="00D203BA"/>
    <w:rsid w:val="00D20548"/>
    <w:rsid w:val="00D22EDE"/>
    <w:rsid w:val="00D2327A"/>
    <w:rsid w:val="00D242F9"/>
    <w:rsid w:val="00D26662"/>
    <w:rsid w:val="00D27455"/>
    <w:rsid w:val="00D30335"/>
    <w:rsid w:val="00D41B5E"/>
    <w:rsid w:val="00D4203B"/>
    <w:rsid w:val="00D50030"/>
    <w:rsid w:val="00D51B6F"/>
    <w:rsid w:val="00D51D9F"/>
    <w:rsid w:val="00D51F53"/>
    <w:rsid w:val="00D57396"/>
    <w:rsid w:val="00D66A63"/>
    <w:rsid w:val="00D66CBB"/>
    <w:rsid w:val="00D70E6F"/>
    <w:rsid w:val="00D81524"/>
    <w:rsid w:val="00D8209D"/>
    <w:rsid w:val="00D84D77"/>
    <w:rsid w:val="00D91C23"/>
    <w:rsid w:val="00D968CF"/>
    <w:rsid w:val="00DA0779"/>
    <w:rsid w:val="00DB477C"/>
    <w:rsid w:val="00DB52E7"/>
    <w:rsid w:val="00DB66ED"/>
    <w:rsid w:val="00DC09D4"/>
    <w:rsid w:val="00DC1144"/>
    <w:rsid w:val="00DC24AB"/>
    <w:rsid w:val="00DC3A76"/>
    <w:rsid w:val="00DC40D0"/>
    <w:rsid w:val="00DC68CD"/>
    <w:rsid w:val="00DD2B4B"/>
    <w:rsid w:val="00DD3C19"/>
    <w:rsid w:val="00DE38CE"/>
    <w:rsid w:val="00DE4901"/>
    <w:rsid w:val="00DE7DDD"/>
    <w:rsid w:val="00E1778F"/>
    <w:rsid w:val="00E228D2"/>
    <w:rsid w:val="00E25F90"/>
    <w:rsid w:val="00E32156"/>
    <w:rsid w:val="00E34FC5"/>
    <w:rsid w:val="00E37A8B"/>
    <w:rsid w:val="00E40BB3"/>
    <w:rsid w:val="00E55D9E"/>
    <w:rsid w:val="00E577CD"/>
    <w:rsid w:val="00E61330"/>
    <w:rsid w:val="00E63B06"/>
    <w:rsid w:val="00E65054"/>
    <w:rsid w:val="00E67124"/>
    <w:rsid w:val="00E72BFA"/>
    <w:rsid w:val="00E739B6"/>
    <w:rsid w:val="00E760AB"/>
    <w:rsid w:val="00E800C6"/>
    <w:rsid w:val="00E81642"/>
    <w:rsid w:val="00E82FEC"/>
    <w:rsid w:val="00E875C2"/>
    <w:rsid w:val="00E9546C"/>
    <w:rsid w:val="00EA03CE"/>
    <w:rsid w:val="00EA1EE5"/>
    <w:rsid w:val="00EA27B9"/>
    <w:rsid w:val="00EA4C4F"/>
    <w:rsid w:val="00EA57BC"/>
    <w:rsid w:val="00EA6E1C"/>
    <w:rsid w:val="00EA767B"/>
    <w:rsid w:val="00EB54EE"/>
    <w:rsid w:val="00EB6E89"/>
    <w:rsid w:val="00ED143E"/>
    <w:rsid w:val="00ED14E5"/>
    <w:rsid w:val="00ED416A"/>
    <w:rsid w:val="00ED5EE5"/>
    <w:rsid w:val="00ED7A76"/>
    <w:rsid w:val="00EE064D"/>
    <w:rsid w:val="00EE1BE1"/>
    <w:rsid w:val="00EE2D83"/>
    <w:rsid w:val="00EE79DA"/>
    <w:rsid w:val="00EE7A5C"/>
    <w:rsid w:val="00EF5FD7"/>
    <w:rsid w:val="00F00687"/>
    <w:rsid w:val="00F025CF"/>
    <w:rsid w:val="00F053E0"/>
    <w:rsid w:val="00F165A2"/>
    <w:rsid w:val="00F165ED"/>
    <w:rsid w:val="00F24780"/>
    <w:rsid w:val="00F40CCA"/>
    <w:rsid w:val="00F511D2"/>
    <w:rsid w:val="00F519FE"/>
    <w:rsid w:val="00F53F55"/>
    <w:rsid w:val="00F62796"/>
    <w:rsid w:val="00F649E1"/>
    <w:rsid w:val="00F656C0"/>
    <w:rsid w:val="00F70E25"/>
    <w:rsid w:val="00F71EC1"/>
    <w:rsid w:val="00F779FF"/>
    <w:rsid w:val="00F8007F"/>
    <w:rsid w:val="00F84845"/>
    <w:rsid w:val="00F86A98"/>
    <w:rsid w:val="00F93468"/>
    <w:rsid w:val="00F943EB"/>
    <w:rsid w:val="00F97175"/>
    <w:rsid w:val="00FA397E"/>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4ABB"/>
    <w:rsid w:val="00FE4D4C"/>
    <w:rsid w:val="00FE5586"/>
    <w:rsid w:val="00FE732A"/>
    <w:rsid w:val="00FE7530"/>
    <w:rsid w:val="00FF20F8"/>
    <w:rsid w:val="00FF2AED"/>
    <w:rsid w:val="00FF4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link w:val="AparaChar"/>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 w:type="character" w:customStyle="1" w:styleId="AparaChar">
    <w:name w:val="A para Char"/>
    <w:basedOn w:val="DefaultParagraphFont"/>
    <w:link w:val="Apara"/>
    <w:locked/>
    <w:rsid w:val="00977B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03-38" TargetMode="External"/><Relationship Id="rId299" Type="http://schemas.openxmlformats.org/officeDocument/2006/relationships/hyperlink" Target="http://www.legislation.act.gov.au/a/2008-5" TargetMode="External"/><Relationship Id="rId671" Type="http://schemas.openxmlformats.org/officeDocument/2006/relationships/header" Target="header17.xm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5" TargetMode="External"/><Relationship Id="rId324" Type="http://schemas.openxmlformats.org/officeDocument/2006/relationships/hyperlink" Target="http://www.legislation.act.gov.au/a/2022-8/" TargetMode="External"/><Relationship Id="rId366" Type="http://schemas.openxmlformats.org/officeDocument/2006/relationships/hyperlink" Target="http://www.legislation.act.gov.au/a/2022-8/" TargetMode="External"/><Relationship Id="rId531" Type="http://schemas.openxmlformats.org/officeDocument/2006/relationships/hyperlink" Target="http://www.legislation.act.gov.au/a/2022-8/" TargetMode="External"/><Relationship Id="rId573" Type="http://schemas.openxmlformats.org/officeDocument/2006/relationships/hyperlink" Target="http://www.legislation.act.gov.au/a/2022-8/" TargetMode="External"/><Relationship Id="rId629" Type="http://schemas.openxmlformats.org/officeDocument/2006/relationships/hyperlink" Target="http://www.legislation.act.gov.au/a/2011-22" TargetMode="External"/><Relationship Id="rId170" Type="http://schemas.openxmlformats.org/officeDocument/2006/relationships/hyperlink" Target="http://www.legislation.act.gov.au/a/2011-52" TargetMode="External"/><Relationship Id="rId226" Type="http://schemas.openxmlformats.org/officeDocument/2006/relationships/hyperlink" Target="http://www.legislation.act.gov.au/a/2008-36" TargetMode="External"/><Relationship Id="rId433" Type="http://schemas.openxmlformats.org/officeDocument/2006/relationships/hyperlink" Target="http://www.legislation.act.gov.au/a/2011-22" TargetMode="External"/><Relationship Id="rId268" Type="http://schemas.openxmlformats.org/officeDocument/2006/relationships/hyperlink" Target="http://www.legislation.act.gov.au/a/2022-8/" TargetMode="External"/><Relationship Id="rId475" Type="http://schemas.openxmlformats.org/officeDocument/2006/relationships/hyperlink" Target="http://www.legislation.act.gov.au/a/2022-8/" TargetMode="External"/><Relationship Id="rId640" Type="http://schemas.openxmlformats.org/officeDocument/2006/relationships/hyperlink" Target="http://www.legislation.act.gov.au/a/2014-17"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3-40" TargetMode="External"/><Relationship Id="rId128" Type="http://schemas.openxmlformats.org/officeDocument/2006/relationships/footer" Target="footer10.xml"/><Relationship Id="rId335" Type="http://schemas.openxmlformats.org/officeDocument/2006/relationships/hyperlink" Target="http://www.legislation.act.gov.au/a/2022-8/" TargetMode="External"/><Relationship Id="rId377" Type="http://schemas.openxmlformats.org/officeDocument/2006/relationships/hyperlink" Target="http://www.legislation.act.gov.au/a/2005-20" TargetMode="External"/><Relationship Id="rId500" Type="http://schemas.openxmlformats.org/officeDocument/2006/relationships/hyperlink" Target="http://www.legislation.act.gov.au/a/2009-20" TargetMode="External"/><Relationship Id="rId542" Type="http://schemas.openxmlformats.org/officeDocument/2006/relationships/hyperlink" Target="http://www.legislation.act.gov.au/a/2008-36" TargetMode="External"/><Relationship Id="rId584" Type="http://schemas.openxmlformats.org/officeDocument/2006/relationships/hyperlink" Target="http://www.legislation.act.gov.au/a/2022-8/" TargetMode="External"/><Relationship Id="rId5" Type="http://schemas.openxmlformats.org/officeDocument/2006/relationships/webSettings" Target="webSettings.xml"/><Relationship Id="rId181" Type="http://schemas.openxmlformats.org/officeDocument/2006/relationships/hyperlink" Target="http://www.legislation.act.gov.au/a/2016-18" TargetMode="External"/><Relationship Id="rId237" Type="http://schemas.openxmlformats.org/officeDocument/2006/relationships/hyperlink" Target="http://www.legislation.act.gov.au/a/2005-11" TargetMode="External"/><Relationship Id="rId402" Type="http://schemas.openxmlformats.org/officeDocument/2006/relationships/hyperlink" Target="http://www.legislation.act.gov.au/a/2013-11" TargetMode="External"/><Relationship Id="rId279" Type="http://schemas.openxmlformats.org/officeDocument/2006/relationships/hyperlink" Target="http://www.legislation.act.gov.au/a/2008-36" TargetMode="External"/><Relationship Id="rId444" Type="http://schemas.openxmlformats.org/officeDocument/2006/relationships/hyperlink" Target="http://www.legislation.act.gov.au/a/2008-36" TargetMode="External"/><Relationship Id="rId486" Type="http://schemas.openxmlformats.org/officeDocument/2006/relationships/hyperlink" Target="http://www.legislation.act.gov.au/a/2022-8/" TargetMode="External"/><Relationship Id="rId651" Type="http://schemas.openxmlformats.org/officeDocument/2006/relationships/hyperlink" Target="http://www.legislation.act.gov.au/a/2016-13/default.asp" TargetMode="External"/><Relationship Id="rId43" Type="http://schemas.openxmlformats.org/officeDocument/2006/relationships/hyperlink" Target="http://www.legislation.act.gov.au/a/2001-14" TargetMode="External"/><Relationship Id="rId139" Type="http://schemas.openxmlformats.org/officeDocument/2006/relationships/footer" Target="footer13.xml"/><Relationship Id="rId290" Type="http://schemas.openxmlformats.org/officeDocument/2006/relationships/hyperlink" Target="http://www.legislation.act.gov.au/a/2008-36" TargetMode="External"/><Relationship Id="rId304" Type="http://schemas.openxmlformats.org/officeDocument/2006/relationships/hyperlink" Target="http://www.legislation.act.gov.au/a/2022-8/" TargetMode="External"/><Relationship Id="rId346" Type="http://schemas.openxmlformats.org/officeDocument/2006/relationships/hyperlink" Target="http://www.legislation.act.gov.au/a/2014-17" TargetMode="External"/><Relationship Id="rId388" Type="http://schemas.openxmlformats.org/officeDocument/2006/relationships/hyperlink" Target="http://www.legislation.act.gov.au/a/2022-8/" TargetMode="External"/><Relationship Id="rId511" Type="http://schemas.openxmlformats.org/officeDocument/2006/relationships/hyperlink" Target="http://www.legislation.act.gov.au/a/2020-42/" TargetMode="External"/><Relationship Id="rId553" Type="http://schemas.openxmlformats.org/officeDocument/2006/relationships/hyperlink" Target="http://www.legislation.act.gov.au/a/2015-15" TargetMode="External"/><Relationship Id="rId609" Type="http://schemas.openxmlformats.org/officeDocument/2006/relationships/hyperlink" Target="http://www.legislation.act.gov.au/a/2007-2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7-3" TargetMode="External"/><Relationship Id="rId192" Type="http://schemas.openxmlformats.org/officeDocument/2006/relationships/hyperlink" Target="http://www.legislation.act.gov.au/a/2008-45" TargetMode="External"/><Relationship Id="rId206" Type="http://schemas.openxmlformats.org/officeDocument/2006/relationships/hyperlink" Target="http://www.legislation.act.gov.au/a/2004-32"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04-32" TargetMode="External"/><Relationship Id="rId248" Type="http://schemas.openxmlformats.org/officeDocument/2006/relationships/hyperlink" Target="http://www.legislation.act.gov.au/a/2022-8/" TargetMode="External"/><Relationship Id="rId455" Type="http://schemas.openxmlformats.org/officeDocument/2006/relationships/hyperlink" Target="http://www.legislation.act.gov.au/a/2013-44" TargetMode="External"/><Relationship Id="rId497" Type="http://schemas.openxmlformats.org/officeDocument/2006/relationships/hyperlink" Target="http://www.legislation.act.gov.au/a/2009-44" TargetMode="External"/><Relationship Id="rId620" Type="http://schemas.openxmlformats.org/officeDocument/2006/relationships/hyperlink" Target="http://www.legislation.act.gov.au/a/2008-45" TargetMode="External"/><Relationship Id="rId662" Type="http://schemas.openxmlformats.org/officeDocument/2006/relationships/header" Target="header13.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2-8/" TargetMode="External"/><Relationship Id="rId357" Type="http://schemas.openxmlformats.org/officeDocument/2006/relationships/hyperlink" Target="http://www.legislation.act.gov.au/a/2016-18/default.asp" TargetMode="External"/><Relationship Id="rId522" Type="http://schemas.openxmlformats.org/officeDocument/2006/relationships/hyperlink" Target="http://www.legislation.act.gov.au/a/2022-8/"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8-45" TargetMode="External"/><Relationship Id="rId217" Type="http://schemas.openxmlformats.org/officeDocument/2006/relationships/hyperlink" Target="http://www.legislation.act.gov.au/a/2022-8/" TargetMode="External"/><Relationship Id="rId399" Type="http://schemas.openxmlformats.org/officeDocument/2006/relationships/hyperlink" Target="http://www.legislation.act.gov.au/a/2022-8/" TargetMode="External"/><Relationship Id="rId564" Type="http://schemas.openxmlformats.org/officeDocument/2006/relationships/hyperlink" Target="http://www.legislation.act.gov.au/a/2008-45" TargetMode="External"/><Relationship Id="rId259" Type="http://schemas.openxmlformats.org/officeDocument/2006/relationships/hyperlink" Target="http://www.legislation.act.gov.au/a/2022-8/" TargetMode="External"/><Relationship Id="rId424" Type="http://schemas.openxmlformats.org/officeDocument/2006/relationships/hyperlink" Target="http://www.legislation.act.gov.au/a/2022-8/" TargetMode="External"/><Relationship Id="rId466" Type="http://schemas.openxmlformats.org/officeDocument/2006/relationships/hyperlink" Target="http://www.legislation.act.gov.au/a/2014-17" TargetMode="External"/><Relationship Id="rId631" Type="http://schemas.openxmlformats.org/officeDocument/2006/relationships/hyperlink" Target="http://www.legislation.act.gov.au/a/2011-49" TargetMode="External"/><Relationship Id="rId673" Type="http://schemas.openxmlformats.org/officeDocument/2006/relationships/fontTable" Target="fontTable.xm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9-20" TargetMode="External"/><Relationship Id="rId326" Type="http://schemas.openxmlformats.org/officeDocument/2006/relationships/hyperlink" Target="http://www.legislation.act.gov.au/a/2022-8/" TargetMode="External"/><Relationship Id="rId533" Type="http://schemas.openxmlformats.org/officeDocument/2006/relationships/hyperlink" Target="http://www.legislation.act.gov.au/a/2014-17"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22-8/" TargetMode="External"/><Relationship Id="rId575" Type="http://schemas.openxmlformats.org/officeDocument/2006/relationships/hyperlink" Target="http://www.legislation.act.gov.au/a/2022-8/" TargetMode="External"/><Relationship Id="rId172" Type="http://schemas.openxmlformats.org/officeDocument/2006/relationships/hyperlink" Target="http://www.legislation.act.gov.au/a/2013-28" TargetMode="External"/><Relationship Id="rId228" Type="http://schemas.openxmlformats.org/officeDocument/2006/relationships/hyperlink" Target="http://www.legislation.act.gov.au/a/2008-36" TargetMode="External"/><Relationship Id="rId435" Type="http://schemas.openxmlformats.org/officeDocument/2006/relationships/hyperlink" Target="http://www.legislation.act.gov.au/a/2022-8/" TargetMode="External"/><Relationship Id="rId477" Type="http://schemas.openxmlformats.org/officeDocument/2006/relationships/hyperlink" Target="http://www.legislation.act.gov.au/a/2022-8/" TargetMode="External"/><Relationship Id="rId600" Type="http://schemas.openxmlformats.org/officeDocument/2006/relationships/hyperlink" Target="http://www.legislation.act.gov.au/a/2005-5" TargetMode="External"/><Relationship Id="rId642" Type="http://schemas.openxmlformats.org/officeDocument/2006/relationships/hyperlink" Target="http://www.legislation.act.gov.au/a/2014-49/default.asp" TargetMode="External"/><Relationship Id="rId281" Type="http://schemas.openxmlformats.org/officeDocument/2006/relationships/hyperlink" Target="http://www.legislation.act.gov.au/a/2013-28" TargetMode="External"/><Relationship Id="rId337" Type="http://schemas.openxmlformats.org/officeDocument/2006/relationships/hyperlink" Target="http://www.legislation.act.gov.au/a/2022-8/" TargetMode="External"/><Relationship Id="rId502" Type="http://schemas.openxmlformats.org/officeDocument/2006/relationships/hyperlink" Target="http://www.legislation.act.gov.au/a/2011-22" TargetMode="External"/><Relationship Id="rId34" Type="http://schemas.openxmlformats.org/officeDocument/2006/relationships/hyperlink" Target="http://www.comlaw.gov.au/Series/C2004A00818" TargetMode="External"/><Relationship Id="rId76" Type="http://schemas.openxmlformats.org/officeDocument/2006/relationships/hyperlink" Target="http://www.legislation.act.gov.au/a/2001-18" TargetMode="External"/><Relationship Id="rId141" Type="http://schemas.openxmlformats.org/officeDocument/2006/relationships/hyperlink" Target="http://www.legislation.act.gov.au/cn/2003-12/default.asp" TargetMode="External"/><Relationship Id="rId379" Type="http://schemas.openxmlformats.org/officeDocument/2006/relationships/hyperlink" Target="http://www.legislation.act.gov.au/a/2022-8/" TargetMode="External"/><Relationship Id="rId544" Type="http://schemas.openxmlformats.org/officeDocument/2006/relationships/hyperlink" Target="http://www.legislation.act.gov.au/a/2022-8/" TargetMode="External"/><Relationship Id="rId586" Type="http://schemas.openxmlformats.org/officeDocument/2006/relationships/hyperlink" Target="http://www.legislation.act.gov.au/a/2022-8/" TargetMode="External"/><Relationship Id="rId7" Type="http://schemas.openxmlformats.org/officeDocument/2006/relationships/endnotes" Target="endnotes.xml"/><Relationship Id="rId183" Type="http://schemas.openxmlformats.org/officeDocument/2006/relationships/hyperlink" Target="http://www.legislation.act.gov.au/a/2017-17/default.asp" TargetMode="External"/><Relationship Id="rId239" Type="http://schemas.openxmlformats.org/officeDocument/2006/relationships/hyperlink" Target="http://www.legislation.act.gov.au/a/2008-36" TargetMode="External"/><Relationship Id="rId390" Type="http://schemas.openxmlformats.org/officeDocument/2006/relationships/hyperlink" Target="http://www.legislation.act.gov.au/a/2022-8/" TargetMode="External"/><Relationship Id="rId404" Type="http://schemas.openxmlformats.org/officeDocument/2006/relationships/hyperlink" Target="http://www.legislation.act.gov.au/a/2022-8/" TargetMode="External"/><Relationship Id="rId446" Type="http://schemas.openxmlformats.org/officeDocument/2006/relationships/hyperlink" Target="http://www.legislation.act.gov.au/a/2008-36" TargetMode="External"/><Relationship Id="rId611" Type="http://schemas.openxmlformats.org/officeDocument/2006/relationships/hyperlink" Target="http://www.legislation.act.gov.au/a/2008-5" TargetMode="External"/><Relationship Id="rId653" Type="http://schemas.openxmlformats.org/officeDocument/2006/relationships/hyperlink" Target="http://www.legislation.act.gov.au/a/2016-18" TargetMode="External"/><Relationship Id="rId250" Type="http://schemas.openxmlformats.org/officeDocument/2006/relationships/hyperlink" Target="http://www.legislation.act.gov.au/a/2014-49" TargetMode="External"/><Relationship Id="rId292" Type="http://schemas.openxmlformats.org/officeDocument/2006/relationships/hyperlink" Target="http://www.legislation.act.gov.au/a/2008-5" TargetMode="External"/><Relationship Id="rId306" Type="http://schemas.openxmlformats.org/officeDocument/2006/relationships/hyperlink" Target="http://www.legislation.act.gov.au/a/2007-22" TargetMode="External"/><Relationship Id="rId488" Type="http://schemas.openxmlformats.org/officeDocument/2006/relationships/hyperlink" Target="http://www.legislation.act.gov.au/a/2022-8/" TargetMode="External"/><Relationship Id="rId45" Type="http://schemas.openxmlformats.org/officeDocument/2006/relationships/hyperlink" Target="http://www.legislation.act.gov.au/a/2000-48"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22-8/" TargetMode="External"/><Relationship Id="rId513" Type="http://schemas.openxmlformats.org/officeDocument/2006/relationships/hyperlink" Target="http://www.legislation.act.gov.au/a/2008-36" TargetMode="External"/><Relationship Id="rId555" Type="http://schemas.openxmlformats.org/officeDocument/2006/relationships/hyperlink" Target="http://www.legislation.act.gov.au/a/2022-8/" TargetMode="External"/><Relationship Id="rId597" Type="http://schemas.openxmlformats.org/officeDocument/2006/relationships/hyperlink" Target="http://www.legislation.act.gov.au/a/2004-32" TargetMode="External"/><Relationship Id="rId152" Type="http://schemas.openxmlformats.org/officeDocument/2006/relationships/hyperlink" Target="http://www.legislation.act.gov.au/a/2008-5" TargetMode="External"/><Relationship Id="rId194" Type="http://schemas.openxmlformats.org/officeDocument/2006/relationships/hyperlink" Target="http://www.legislation.act.gov.au/a/2022-8/" TargetMode="External"/><Relationship Id="rId208" Type="http://schemas.openxmlformats.org/officeDocument/2006/relationships/hyperlink" Target="http://www.legislation.act.gov.au/a/2005-11" TargetMode="External"/><Relationship Id="rId415" Type="http://schemas.openxmlformats.org/officeDocument/2006/relationships/hyperlink" Target="http://www.legislation.act.gov.au/a/2022-8/" TargetMode="External"/><Relationship Id="rId457" Type="http://schemas.openxmlformats.org/officeDocument/2006/relationships/hyperlink" Target="http://www.legislation.act.gov.au/a/2022-8/" TargetMode="External"/><Relationship Id="rId622" Type="http://schemas.openxmlformats.org/officeDocument/2006/relationships/hyperlink" Target="http://www.legislation.act.gov.au/a/2009-20" TargetMode="External"/><Relationship Id="rId261" Type="http://schemas.openxmlformats.org/officeDocument/2006/relationships/hyperlink" Target="http://www.legislation.act.gov.au/a/2022-8/" TargetMode="External"/><Relationship Id="rId499" Type="http://schemas.openxmlformats.org/officeDocument/2006/relationships/hyperlink" Target="http://www.legislation.act.gov.au/a/2008-36" TargetMode="External"/><Relationship Id="rId664" Type="http://schemas.openxmlformats.org/officeDocument/2006/relationships/footer" Target="footer15.xml"/><Relationship Id="rId14" Type="http://schemas.openxmlformats.org/officeDocument/2006/relationships/hyperlink" Target="http://www.legislation.act.gov.au"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22-8/" TargetMode="External"/><Relationship Id="rId359" Type="http://schemas.openxmlformats.org/officeDocument/2006/relationships/hyperlink" Target="http://www.legislation.act.gov.au/a/2009-44" TargetMode="External"/><Relationship Id="rId524" Type="http://schemas.openxmlformats.org/officeDocument/2006/relationships/hyperlink" Target="http://www.legislation.act.gov.au/a/2015-15" TargetMode="External"/><Relationship Id="rId566" Type="http://schemas.openxmlformats.org/officeDocument/2006/relationships/hyperlink" Target="http://www.legislation.act.gov.au/a/2015-15" TargetMode="External"/><Relationship Id="rId98" Type="http://schemas.openxmlformats.org/officeDocument/2006/relationships/hyperlink" Target="http://www.legislation.act.gov.au/a/1930-21" TargetMode="External"/><Relationship Id="rId121" Type="http://schemas.openxmlformats.org/officeDocument/2006/relationships/header" Target="header6.xml"/><Relationship Id="rId163" Type="http://schemas.openxmlformats.org/officeDocument/2006/relationships/hyperlink" Target="http://www.legislation.act.gov.au/a/2009-20" TargetMode="External"/><Relationship Id="rId219" Type="http://schemas.openxmlformats.org/officeDocument/2006/relationships/hyperlink" Target="http://www.legislation.act.gov.au/a/2022-8/" TargetMode="External"/><Relationship Id="rId370" Type="http://schemas.openxmlformats.org/officeDocument/2006/relationships/hyperlink" Target="http://www.legislation.act.gov.au/a/2008-45" TargetMode="External"/><Relationship Id="rId426" Type="http://schemas.openxmlformats.org/officeDocument/2006/relationships/hyperlink" Target="http://www.legislation.act.gov.au/a/2013-44" TargetMode="External"/><Relationship Id="rId633" Type="http://schemas.openxmlformats.org/officeDocument/2006/relationships/hyperlink" Target="http://www.legislation.act.gov.au/a/2011-41" TargetMode="External"/><Relationship Id="rId230" Type="http://schemas.openxmlformats.org/officeDocument/2006/relationships/hyperlink" Target="http://www.legislation.act.gov.au/a/2008-36" TargetMode="External"/><Relationship Id="rId468" Type="http://schemas.openxmlformats.org/officeDocument/2006/relationships/hyperlink" Target="http://www.legislation.act.gov.au/a/2014-17" TargetMode="External"/><Relationship Id="rId25" Type="http://schemas.openxmlformats.org/officeDocument/2006/relationships/footer" Target="footer4.xml"/><Relationship Id="rId67" Type="http://schemas.openxmlformats.org/officeDocument/2006/relationships/hyperlink" Target="http://www.legislation.act.gov.au/a/1992-72" TargetMode="External"/><Relationship Id="rId272" Type="http://schemas.openxmlformats.org/officeDocument/2006/relationships/hyperlink" Target="http://www.legislation.act.gov.au/a/2022-8/" TargetMode="External"/><Relationship Id="rId328" Type="http://schemas.openxmlformats.org/officeDocument/2006/relationships/hyperlink" Target="http://www.legislation.act.gov.au/a/2022-8/" TargetMode="External"/><Relationship Id="rId535" Type="http://schemas.openxmlformats.org/officeDocument/2006/relationships/hyperlink" Target="http://www.legislation.act.gov.au/a/2009-20" TargetMode="External"/><Relationship Id="rId577" Type="http://schemas.openxmlformats.org/officeDocument/2006/relationships/hyperlink" Target="http://www.legislation.act.gov.au/a/2022-8/" TargetMode="External"/><Relationship Id="rId132" Type="http://schemas.openxmlformats.org/officeDocument/2006/relationships/hyperlink" Target="http://www.comlaw.gov.au/Series/C2004A00818" TargetMode="External"/><Relationship Id="rId174" Type="http://schemas.openxmlformats.org/officeDocument/2006/relationships/hyperlink" Target="http://www.legislation.act.gov.au/a/2014-17" TargetMode="External"/><Relationship Id="rId381" Type="http://schemas.openxmlformats.org/officeDocument/2006/relationships/hyperlink" Target="http://www.legislation.act.gov.au/a/2014-49" TargetMode="External"/><Relationship Id="rId602" Type="http://schemas.openxmlformats.org/officeDocument/2006/relationships/hyperlink" Target="http://www.legislation.act.gov.au/a/2005-11" TargetMode="External"/><Relationship Id="rId241" Type="http://schemas.openxmlformats.org/officeDocument/2006/relationships/hyperlink" Target="http://www.legislation.act.gov.au/a/2008-36" TargetMode="External"/><Relationship Id="rId437" Type="http://schemas.openxmlformats.org/officeDocument/2006/relationships/hyperlink" Target="http://www.legislation.act.gov.au/a/2022-8/" TargetMode="External"/><Relationship Id="rId479" Type="http://schemas.openxmlformats.org/officeDocument/2006/relationships/hyperlink" Target="http://www.legislation.act.gov.au/a/2022-8/" TargetMode="External"/><Relationship Id="rId644" Type="http://schemas.openxmlformats.org/officeDocument/2006/relationships/hyperlink" Target="http://www.legislation.act.gov.au/a/2015-15/default.asp" TargetMode="External"/><Relationship Id="rId36" Type="http://schemas.openxmlformats.org/officeDocument/2006/relationships/hyperlink" Target="http://www.legislation.act.gov.au/a/1992-72" TargetMode="External"/><Relationship Id="rId283" Type="http://schemas.openxmlformats.org/officeDocument/2006/relationships/hyperlink" Target="http://www.legislation.act.gov.au/a/2022-8/" TargetMode="External"/><Relationship Id="rId339" Type="http://schemas.openxmlformats.org/officeDocument/2006/relationships/hyperlink" Target="http://www.legislation.act.gov.au/a/2005-11" TargetMode="External"/><Relationship Id="rId490" Type="http://schemas.openxmlformats.org/officeDocument/2006/relationships/hyperlink" Target="http://www.legislation.act.gov.au/a/2022-8/" TargetMode="External"/><Relationship Id="rId504" Type="http://schemas.openxmlformats.org/officeDocument/2006/relationships/hyperlink" Target="http://www.legislation.act.gov.au/a/2015-33" TargetMode="External"/><Relationship Id="rId546" Type="http://schemas.openxmlformats.org/officeDocument/2006/relationships/hyperlink" Target="http://www.legislation.act.gov.au/a/2010-54" TargetMode="External"/><Relationship Id="rId78" Type="http://schemas.openxmlformats.org/officeDocument/2006/relationships/hyperlink" Target="http://www.legislation.act.gov.au/a/2011-41" TargetMode="External"/><Relationship Id="rId101" Type="http://schemas.openxmlformats.org/officeDocument/2006/relationships/hyperlink" Target="http://www.comlaw.gov.au/Series/C2004A00818" TargetMode="External"/><Relationship Id="rId143" Type="http://schemas.openxmlformats.org/officeDocument/2006/relationships/hyperlink" Target="http://www.legislation.act.gov.au/a/2004-32" TargetMode="External"/><Relationship Id="rId185" Type="http://schemas.openxmlformats.org/officeDocument/2006/relationships/hyperlink" Target="http://www.legislation.act.gov.au/a/2022-8/default.asp" TargetMode="External"/><Relationship Id="rId350" Type="http://schemas.openxmlformats.org/officeDocument/2006/relationships/hyperlink" Target="http://www.legislation.act.gov.au/a/2022-8/" TargetMode="External"/><Relationship Id="rId406" Type="http://schemas.openxmlformats.org/officeDocument/2006/relationships/hyperlink" Target="http://www.legislation.act.gov.au/a/2022-8/" TargetMode="External"/><Relationship Id="rId588" Type="http://schemas.openxmlformats.org/officeDocument/2006/relationships/hyperlink" Target="http://www.legislation.act.gov.au/a/2014-17"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22-8/" TargetMode="External"/><Relationship Id="rId392" Type="http://schemas.openxmlformats.org/officeDocument/2006/relationships/hyperlink" Target="http://www.legislation.act.gov.au/a/2015-33" TargetMode="External"/><Relationship Id="rId448" Type="http://schemas.openxmlformats.org/officeDocument/2006/relationships/hyperlink" Target="http://www.legislation.act.gov.au/a/2008-36" TargetMode="External"/><Relationship Id="rId613" Type="http://schemas.openxmlformats.org/officeDocument/2006/relationships/hyperlink" Target="http://www.legislation.act.gov.au/a/2008-29" TargetMode="External"/><Relationship Id="rId655" Type="http://schemas.openxmlformats.org/officeDocument/2006/relationships/hyperlink" Target="http://www.legislation.act.gov.au/a/2017-4/default.asp" TargetMode="External"/><Relationship Id="rId252" Type="http://schemas.openxmlformats.org/officeDocument/2006/relationships/hyperlink" Target="http://www.legislation.act.gov.au/a/2022-8/" TargetMode="External"/><Relationship Id="rId294" Type="http://schemas.openxmlformats.org/officeDocument/2006/relationships/hyperlink" Target="http://www.legislation.act.gov.au/a/2022-8/"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a/2017-4/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22-8/default.asp" TargetMode="External"/><Relationship Id="rId154" Type="http://schemas.openxmlformats.org/officeDocument/2006/relationships/hyperlink" Target="http://www.legislation.act.gov.au/a/2008-29" TargetMode="External"/><Relationship Id="rId361" Type="http://schemas.openxmlformats.org/officeDocument/2006/relationships/hyperlink" Target="http://www.legislation.act.gov.au/a/2022-8/" TargetMode="External"/><Relationship Id="rId557" Type="http://schemas.openxmlformats.org/officeDocument/2006/relationships/hyperlink" Target="http://www.legislation.act.gov.au/a/2022-8/" TargetMode="External"/><Relationship Id="rId599" Type="http://schemas.openxmlformats.org/officeDocument/2006/relationships/hyperlink" Target="http://www.legislation.act.gov.au/a/2005-5" TargetMode="External"/><Relationship Id="rId196" Type="http://schemas.openxmlformats.org/officeDocument/2006/relationships/hyperlink" Target="http://www.legislation.act.gov.au/a/2022-8/" TargetMode="External"/><Relationship Id="rId417" Type="http://schemas.openxmlformats.org/officeDocument/2006/relationships/hyperlink" Target="http://www.legislation.act.gov.au/a/2022-8/" TargetMode="External"/><Relationship Id="rId459" Type="http://schemas.openxmlformats.org/officeDocument/2006/relationships/hyperlink" Target="http://www.legislation.act.gov.au/a/2008-45" TargetMode="External"/><Relationship Id="rId624" Type="http://schemas.openxmlformats.org/officeDocument/2006/relationships/hyperlink" Target="http://www.legislation.act.gov.au/a/2009-44" TargetMode="External"/><Relationship Id="rId666" Type="http://schemas.openxmlformats.org/officeDocument/2006/relationships/header" Target="header15.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9-20" TargetMode="External"/><Relationship Id="rId263" Type="http://schemas.openxmlformats.org/officeDocument/2006/relationships/hyperlink" Target="http://www.legislation.act.gov.au/a/2008-36" TargetMode="External"/><Relationship Id="rId319" Type="http://schemas.openxmlformats.org/officeDocument/2006/relationships/hyperlink" Target="http://www.legislation.act.gov.au/a/2022-8/" TargetMode="External"/><Relationship Id="rId470" Type="http://schemas.openxmlformats.org/officeDocument/2006/relationships/hyperlink" Target="http://www.legislation.act.gov.au/a/2014-17" TargetMode="External"/><Relationship Id="rId526" Type="http://schemas.openxmlformats.org/officeDocument/2006/relationships/hyperlink" Target="http://www.legislation.act.gov.au/a/2022-8/" TargetMode="External"/><Relationship Id="rId58" Type="http://schemas.openxmlformats.org/officeDocument/2006/relationships/hyperlink" Target="http://www.legislation.act.gov.au/a/2001-14" TargetMode="External"/><Relationship Id="rId123" Type="http://schemas.openxmlformats.org/officeDocument/2006/relationships/footer" Target="footer7.xml"/><Relationship Id="rId330" Type="http://schemas.openxmlformats.org/officeDocument/2006/relationships/hyperlink" Target="http://www.legislation.act.gov.au/a/2022-8/" TargetMode="External"/><Relationship Id="rId568" Type="http://schemas.openxmlformats.org/officeDocument/2006/relationships/hyperlink" Target="http://www.legislation.act.gov.au/a/2011-49" TargetMode="External"/><Relationship Id="rId165" Type="http://schemas.openxmlformats.org/officeDocument/2006/relationships/hyperlink" Target="http://www.legislation.act.gov.au/a/2010-54" TargetMode="External"/><Relationship Id="rId372" Type="http://schemas.openxmlformats.org/officeDocument/2006/relationships/hyperlink" Target="http://www.legislation.act.gov.au/a/2022-8/" TargetMode="External"/><Relationship Id="rId428" Type="http://schemas.openxmlformats.org/officeDocument/2006/relationships/hyperlink" Target="http://www.legislation.act.gov.au/a/2013-44" TargetMode="External"/><Relationship Id="rId635" Type="http://schemas.openxmlformats.org/officeDocument/2006/relationships/hyperlink" Target="http://www.legislation.act.gov.au/a/2013-11" TargetMode="External"/><Relationship Id="rId232" Type="http://schemas.openxmlformats.org/officeDocument/2006/relationships/hyperlink" Target="http://www.legislation.act.gov.au/a/2013-28" TargetMode="External"/><Relationship Id="rId274" Type="http://schemas.openxmlformats.org/officeDocument/2006/relationships/hyperlink" Target="http://www.legislation.act.gov.au/a/2022-8/" TargetMode="External"/><Relationship Id="rId481" Type="http://schemas.openxmlformats.org/officeDocument/2006/relationships/hyperlink" Target="http://www.legislation.act.gov.au/a/2022-8/" TargetMode="External"/><Relationship Id="rId27" Type="http://schemas.openxmlformats.org/officeDocument/2006/relationships/footer" Target="footer6.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2-51" TargetMode="External"/><Relationship Id="rId537" Type="http://schemas.openxmlformats.org/officeDocument/2006/relationships/hyperlink" Target="http://www.legislation.act.gov.au/a/2005-11" TargetMode="External"/><Relationship Id="rId579" Type="http://schemas.openxmlformats.org/officeDocument/2006/relationships/hyperlink" Target="http://www.legislation.act.gov.au/a/2008-36"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5-15" TargetMode="External"/><Relationship Id="rId341" Type="http://schemas.openxmlformats.org/officeDocument/2006/relationships/hyperlink" Target="http://www.legislation.act.gov.au/a/2005-11" TargetMode="External"/><Relationship Id="rId383" Type="http://schemas.openxmlformats.org/officeDocument/2006/relationships/hyperlink" Target="http://www.legislation.act.gov.au/a/2022-8/" TargetMode="External"/><Relationship Id="rId439" Type="http://schemas.openxmlformats.org/officeDocument/2006/relationships/hyperlink" Target="http://www.legislation.act.gov.au/a/2008-37" TargetMode="External"/><Relationship Id="rId590" Type="http://schemas.openxmlformats.org/officeDocument/2006/relationships/hyperlink" Target="http://www.legislation.act.gov.au/a/2014-17" TargetMode="External"/><Relationship Id="rId604" Type="http://schemas.openxmlformats.org/officeDocument/2006/relationships/hyperlink" Target="http://www.legislation.act.gov.au/a/2005-20" TargetMode="External"/><Relationship Id="rId646" Type="http://schemas.openxmlformats.org/officeDocument/2006/relationships/hyperlink" Target="http://www.legislation.act.gov.au/a/2015-33" TargetMode="External"/><Relationship Id="rId201" Type="http://schemas.openxmlformats.org/officeDocument/2006/relationships/hyperlink" Target="http://www.legislation.act.gov.au/a/2022-8/" TargetMode="External"/><Relationship Id="rId243" Type="http://schemas.openxmlformats.org/officeDocument/2006/relationships/hyperlink" Target="http://www.legislation.act.gov.au/a/2008-36" TargetMode="External"/><Relationship Id="rId285" Type="http://schemas.openxmlformats.org/officeDocument/2006/relationships/hyperlink" Target="http://www.legislation.act.gov.au/a/2022-8/" TargetMode="External"/><Relationship Id="rId450" Type="http://schemas.openxmlformats.org/officeDocument/2006/relationships/hyperlink" Target="http://www.legislation.act.gov.au/a/2005-20" TargetMode="External"/><Relationship Id="rId506" Type="http://schemas.openxmlformats.org/officeDocument/2006/relationships/hyperlink" Target="http://www.legislation.act.gov.au/a/2016-18/default.asp" TargetMode="External"/><Relationship Id="rId38" Type="http://schemas.openxmlformats.org/officeDocument/2006/relationships/hyperlink" Target="http://www.legislation.act.gov.au/a/2003-4" TargetMode="External"/><Relationship Id="rId103" Type="http://schemas.openxmlformats.org/officeDocument/2006/relationships/hyperlink" Target="http://www.comlaw.gov.au/Details/C2013C00002" TargetMode="External"/><Relationship Id="rId310" Type="http://schemas.openxmlformats.org/officeDocument/2006/relationships/hyperlink" Target="http://www.legislation.act.gov.au/a/2022-8/" TargetMode="External"/><Relationship Id="rId492" Type="http://schemas.openxmlformats.org/officeDocument/2006/relationships/hyperlink" Target="http://www.legislation.act.gov.au/a/2022-8/" TargetMode="External"/><Relationship Id="rId548" Type="http://schemas.openxmlformats.org/officeDocument/2006/relationships/hyperlink" Target="http://www.legislation.act.gov.au/a/2014-17"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32" TargetMode="External"/><Relationship Id="rId187" Type="http://schemas.openxmlformats.org/officeDocument/2006/relationships/hyperlink" Target="http://www.legislation.act.gov.au/a/2007-3" TargetMode="External"/><Relationship Id="rId352" Type="http://schemas.openxmlformats.org/officeDocument/2006/relationships/hyperlink" Target="http://www.legislation.act.gov.au/a/2022-8/" TargetMode="External"/><Relationship Id="rId394" Type="http://schemas.openxmlformats.org/officeDocument/2006/relationships/hyperlink" Target="http://www.legislation.act.gov.au/a/2017-4/default.asp" TargetMode="External"/><Relationship Id="rId408" Type="http://schemas.openxmlformats.org/officeDocument/2006/relationships/hyperlink" Target="http://www.legislation.act.gov.au/a/2022-8/" TargetMode="External"/><Relationship Id="rId615" Type="http://schemas.openxmlformats.org/officeDocument/2006/relationships/hyperlink" Target="http://www.legislation.act.gov.au/a/2008-45" TargetMode="External"/><Relationship Id="rId212" Type="http://schemas.openxmlformats.org/officeDocument/2006/relationships/hyperlink" Target="http://www.legislation.act.gov.au/a/2005-11" TargetMode="External"/><Relationship Id="rId254" Type="http://schemas.openxmlformats.org/officeDocument/2006/relationships/hyperlink" Target="http://www.legislation.act.gov.au/a/2022-8/" TargetMode="External"/><Relationship Id="rId657" Type="http://schemas.openxmlformats.org/officeDocument/2006/relationships/hyperlink" Target="http://www.legislation.act.gov.au/a/2017-17/default.asp" TargetMode="External"/><Relationship Id="rId49" Type="http://schemas.openxmlformats.org/officeDocument/2006/relationships/hyperlink" Target="http://www.legislation.act.gov.au/a/2008-35" TargetMode="External"/><Relationship Id="rId114" Type="http://schemas.openxmlformats.org/officeDocument/2006/relationships/hyperlink" Target="https://www.legislation.gov.au/Series/C2011A00012" TargetMode="External"/><Relationship Id="rId296" Type="http://schemas.openxmlformats.org/officeDocument/2006/relationships/hyperlink" Target="http://www.legislation.act.gov.au/a/2008-36" TargetMode="External"/><Relationship Id="rId461" Type="http://schemas.openxmlformats.org/officeDocument/2006/relationships/hyperlink" Target="http://www.legislation.act.gov.au/a/2008-45" TargetMode="External"/><Relationship Id="rId517" Type="http://schemas.openxmlformats.org/officeDocument/2006/relationships/hyperlink" Target="http://www.legislation.act.gov.au/a/2008-36" TargetMode="External"/><Relationship Id="rId559" Type="http://schemas.openxmlformats.org/officeDocument/2006/relationships/hyperlink" Target="http://www.legislation.act.gov.au/a/2022-8/"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8-35" TargetMode="External"/><Relationship Id="rId198" Type="http://schemas.openxmlformats.org/officeDocument/2006/relationships/hyperlink" Target="http://www.legislation.act.gov.au/a/2022-8/" TargetMode="External"/><Relationship Id="rId321" Type="http://schemas.openxmlformats.org/officeDocument/2006/relationships/hyperlink" Target="http://www.legislation.act.gov.au/a/2022-8/" TargetMode="External"/><Relationship Id="rId363" Type="http://schemas.openxmlformats.org/officeDocument/2006/relationships/hyperlink" Target="http://www.legislation.act.gov.au/a/2003-32" TargetMode="External"/><Relationship Id="rId419" Type="http://schemas.openxmlformats.org/officeDocument/2006/relationships/hyperlink" Target="http://www.legislation.act.gov.au/a/2022-8/" TargetMode="External"/><Relationship Id="rId570" Type="http://schemas.openxmlformats.org/officeDocument/2006/relationships/hyperlink" Target="http://www.legislation.act.gov.au/a/2017-4/default.asp" TargetMode="External"/><Relationship Id="rId626" Type="http://schemas.openxmlformats.org/officeDocument/2006/relationships/hyperlink" Target="http://www.legislation.act.gov.au/a/2010-54" TargetMode="External"/><Relationship Id="rId223" Type="http://schemas.openxmlformats.org/officeDocument/2006/relationships/hyperlink" Target="http://www.legislation.act.gov.au/a/2022-8/" TargetMode="External"/><Relationship Id="rId430" Type="http://schemas.openxmlformats.org/officeDocument/2006/relationships/hyperlink" Target="http://www.legislation.act.gov.au/a/2022-8/" TargetMode="External"/><Relationship Id="rId668" Type="http://schemas.openxmlformats.org/officeDocument/2006/relationships/footer" Target="footer17.xml"/><Relationship Id="rId18" Type="http://schemas.openxmlformats.org/officeDocument/2006/relationships/header" Target="header2.xml"/><Relationship Id="rId265" Type="http://schemas.openxmlformats.org/officeDocument/2006/relationships/hyperlink" Target="http://www.legislation.act.gov.au/a/2022-8/" TargetMode="External"/><Relationship Id="rId472" Type="http://schemas.openxmlformats.org/officeDocument/2006/relationships/hyperlink" Target="http://www.legislation.act.gov.au/a/2014-17" TargetMode="External"/><Relationship Id="rId528" Type="http://schemas.openxmlformats.org/officeDocument/2006/relationships/hyperlink" Target="http://www.legislation.act.gov.au/a/2022-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0818" TargetMode="External"/><Relationship Id="rId125" Type="http://schemas.openxmlformats.org/officeDocument/2006/relationships/footer" Target="footer9.xml"/><Relationship Id="rId146" Type="http://schemas.openxmlformats.org/officeDocument/2006/relationships/hyperlink" Target="http://www.legislation.act.gov.au/a/2003-40" TargetMode="External"/><Relationship Id="rId167" Type="http://schemas.openxmlformats.org/officeDocument/2006/relationships/hyperlink" Target="http://www.legislation.act.gov.au/a/2011-41" TargetMode="External"/><Relationship Id="rId188" Type="http://schemas.openxmlformats.org/officeDocument/2006/relationships/hyperlink" Target="http://www.legislation.act.gov.au/a/2010-54" TargetMode="External"/><Relationship Id="rId311" Type="http://schemas.openxmlformats.org/officeDocument/2006/relationships/hyperlink" Target="http://www.legislation.act.gov.au/a/2022-8/" TargetMode="External"/><Relationship Id="rId332" Type="http://schemas.openxmlformats.org/officeDocument/2006/relationships/hyperlink" Target="http://www.legislation.act.gov.au/a/2022-8/" TargetMode="External"/><Relationship Id="rId353" Type="http://schemas.openxmlformats.org/officeDocument/2006/relationships/hyperlink" Target="http://www.legislation.act.gov.au/a/2015-15" TargetMode="External"/><Relationship Id="rId374" Type="http://schemas.openxmlformats.org/officeDocument/2006/relationships/hyperlink" Target="http://www.legislation.act.gov.au/a/2015-15" TargetMode="External"/><Relationship Id="rId395" Type="http://schemas.openxmlformats.org/officeDocument/2006/relationships/hyperlink" Target="http://www.legislation.act.gov.au/a/2016-13" TargetMode="External"/><Relationship Id="rId409" Type="http://schemas.openxmlformats.org/officeDocument/2006/relationships/hyperlink" Target="http://www.legislation.act.gov.au/a/2022-8/" TargetMode="External"/><Relationship Id="rId560" Type="http://schemas.openxmlformats.org/officeDocument/2006/relationships/hyperlink" Target="http://www.legislation.act.gov.au/a/2022-8/" TargetMode="External"/><Relationship Id="rId581" Type="http://schemas.openxmlformats.org/officeDocument/2006/relationships/hyperlink" Target="http://www.legislation.act.gov.au/a/2008-36" TargetMode="External"/><Relationship Id="rId71" Type="http://schemas.openxmlformats.org/officeDocument/2006/relationships/hyperlink" Target="http://www.legislation.act.gov.au/a/2002-51"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4-17" TargetMode="External"/><Relationship Id="rId234" Type="http://schemas.openxmlformats.org/officeDocument/2006/relationships/hyperlink" Target="http://www.legislation.act.gov.au/a/2008-36" TargetMode="External"/><Relationship Id="rId420" Type="http://schemas.openxmlformats.org/officeDocument/2006/relationships/hyperlink" Target="http://www.legislation.act.gov.au/a/2008-45" TargetMode="External"/><Relationship Id="rId616" Type="http://schemas.openxmlformats.org/officeDocument/2006/relationships/hyperlink" Target="http://www.legislation.act.gov.au/a/2008-36" TargetMode="External"/><Relationship Id="rId637" Type="http://schemas.openxmlformats.org/officeDocument/2006/relationships/hyperlink" Target="http://www.legislation.act.gov.au/a/2013-28/default.asp" TargetMode="External"/><Relationship Id="rId658" Type="http://schemas.openxmlformats.org/officeDocument/2006/relationships/hyperlink" Target="http://www.legislation.act.gov.au/a/2017-17/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2-8/" TargetMode="External"/><Relationship Id="rId276" Type="http://schemas.openxmlformats.org/officeDocument/2006/relationships/hyperlink" Target="http://www.legislation.act.gov.au/a/2008-36" TargetMode="External"/><Relationship Id="rId297" Type="http://schemas.openxmlformats.org/officeDocument/2006/relationships/hyperlink" Target="http://www.legislation.act.gov.au/a/2022-8/" TargetMode="External"/><Relationship Id="rId441" Type="http://schemas.openxmlformats.org/officeDocument/2006/relationships/hyperlink" Target="http://www.legislation.act.gov.au/a/2008-36" TargetMode="External"/><Relationship Id="rId462" Type="http://schemas.openxmlformats.org/officeDocument/2006/relationships/hyperlink" Target="http://www.legislation.act.gov.au/a/2008-45" TargetMode="External"/><Relationship Id="rId483" Type="http://schemas.openxmlformats.org/officeDocument/2006/relationships/hyperlink" Target="http://www.legislation.act.gov.au/a/2022-8/" TargetMode="External"/><Relationship Id="rId518" Type="http://schemas.openxmlformats.org/officeDocument/2006/relationships/hyperlink" Target="http://www.legislation.act.gov.au/a/2014-17" TargetMode="External"/><Relationship Id="rId539" Type="http://schemas.openxmlformats.org/officeDocument/2006/relationships/hyperlink" Target="http://www.legislation.act.gov.au/a/2015-15" TargetMode="External"/><Relationship Id="rId40" Type="http://schemas.openxmlformats.org/officeDocument/2006/relationships/hyperlink" Target="http://www.legislation.act.gov.au/a/2002-51" TargetMode="External"/><Relationship Id="rId115" Type="http://schemas.openxmlformats.org/officeDocument/2006/relationships/hyperlink" Target="https://www.legislation.gov.au/Series/C2011A00012" TargetMode="External"/><Relationship Id="rId136" Type="http://schemas.openxmlformats.org/officeDocument/2006/relationships/header" Target="header10.xml"/><Relationship Id="rId157" Type="http://schemas.openxmlformats.org/officeDocument/2006/relationships/hyperlink" Target="http://www.legislation.act.gov.au/cn/2009-2/default.asp" TargetMode="External"/><Relationship Id="rId178" Type="http://schemas.openxmlformats.org/officeDocument/2006/relationships/hyperlink" Target="http://www.legislation.act.gov.au/a/2015-45" TargetMode="External"/><Relationship Id="rId301" Type="http://schemas.openxmlformats.org/officeDocument/2006/relationships/hyperlink" Target="http://www.legislation.act.gov.au/a/2022-8/" TargetMode="External"/><Relationship Id="rId322" Type="http://schemas.openxmlformats.org/officeDocument/2006/relationships/hyperlink" Target="http://www.legislation.act.gov.au/a/2013-44" TargetMode="External"/><Relationship Id="rId343" Type="http://schemas.openxmlformats.org/officeDocument/2006/relationships/hyperlink" Target="http://www.legislation.act.gov.au/a/2014-17" TargetMode="External"/><Relationship Id="rId364" Type="http://schemas.openxmlformats.org/officeDocument/2006/relationships/hyperlink" Target="http://www.legislation.act.gov.au/a/2013-44" TargetMode="External"/><Relationship Id="rId550" Type="http://schemas.openxmlformats.org/officeDocument/2006/relationships/hyperlink" Target="http://www.legislation.act.gov.au/a/2015-15" TargetMode="External"/><Relationship Id="rId61" Type="http://schemas.openxmlformats.org/officeDocument/2006/relationships/hyperlink" Target="http://www.legislation.act.gov.au/a/2000-48"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22-8/" TargetMode="External"/><Relationship Id="rId203" Type="http://schemas.openxmlformats.org/officeDocument/2006/relationships/hyperlink" Target="http://www.legislation.act.gov.au/a/2022-8/" TargetMode="External"/><Relationship Id="rId385" Type="http://schemas.openxmlformats.org/officeDocument/2006/relationships/hyperlink" Target="http://www.legislation.act.gov.au/a/2022-8/" TargetMode="External"/><Relationship Id="rId571" Type="http://schemas.openxmlformats.org/officeDocument/2006/relationships/hyperlink" Target="http://www.legislation.act.gov.au/a/2015-15" TargetMode="External"/><Relationship Id="rId592" Type="http://schemas.openxmlformats.org/officeDocument/2006/relationships/hyperlink" Target="http://www.legislation.act.gov.au/a/2003-40" TargetMode="External"/><Relationship Id="rId606" Type="http://schemas.openxmlformats.org/officeDocument/2006/relationships/hyperlink" Target="http://www.legislation.act.gov.au/a/2007-3" TargetMode="External"/><Relationship Id="rId627" Type="http://schemas.openxmlformats.org/officeDocument/2006/relationships/hyperlink" Target="http://www.legislation.act.gov.au/a/2010-54" TargetMode="External"/><Relationship Id="rId648" Type="http://schemas.openxmlformats.org/officeDocument/2006/relationships/hyperlink" Target="http://www.legislation.act.gov.au/a/2015-45/default.asp" TargetMode="External"/><Relationship Id="rId669" Type="http://schemas.openxmlformats.org/officeDocument/2006/relationships/header" Target="header16.xml"/><Relationship Id="rId19" Type="http://schemas.openxmlformats.org/officeDocument/2006/relationships/footer" Target="footer1.xml"/><Relationship Id="rId224" Type="http://schemas.openxmlformats.org/officeDocument/2006/relationships/hyperlink" Target="http://www.legislation.act.gov.au/a/2008-5" TargetMode="External"/><Relationship Id="rId245" Type="http://schemas.openxmlformats.org/officeDocument/2006/relationships/hyperlink" Target="http://www.legislation.act.gov.au/a/2011-41" TargetMode="External"/><Relationship Id="rId266" Type="http://schemas.openxmlformats.org/officeDocument/2006/relationships/hyperlink" Target="http://www.legislation.act.gov.au/a/2022-8/" TargetMode="External"/><Relationship Id="rId287" Type="http://schemas.openxmlformats.org/officeDocument/2006/relationships/hyperlink" Target="http://www.legislation.act.gov.au/a/2022-8/" TargetMode="External"/><Relationship Id="rId410" Type="http://schemas.openxmlformats.org/officeDocument/2006/relationships/hyperlink" Target="http://www.legislation.act.gov.au/a/2015-15" TargetMode="External"/><Relationship Id="rId431" Type="http://schemas.openxmlformats.org/officeDocument/2006/relationships/hyperlink" Target="http://www.legislation.act.gov.au/a/2011-22" TargetMode="External"/><Relationship Id="rId452" Type="http://schemas.openxmlformats.org/officeDocument/2006/relationships/hyperlink" Target="http://www.legislation.act.gov.au/a/2022-8/" TargetMode="External"/><Relationship Id="rId473" Type="http://schemas.openxmlformats.org/officeDocument/2006/relationships/hyperlink" Target="http://www.legislation.act.gov.au/a/2022-8/" TargetMode="External"/><Relationship Id="rId494" Type="http://schemas.openxmlformats.org/officeDocument/2006/relationships/hyperlink" Target="http://www.legislation.act.gov.au/a/2022-8/" TargetMode="External"/><Relationship Id="rId508" Type="http://schemas.openxmlformats.org/officeDocument/2006/relationships/hyperlink" Target="http://www.legislation.act.gov.au/a/2020-42/" TargetMode="External"/><Relationship Id="rId529" Type="http://schemas.openxmlformats.org/officeDocument/2006/relationships/hyperlink" Target="http://www.legislation.act.gov.au/a/2022-8/" TargetMode="External"/><Relationship Id="rId30" Type="http://schemas.openxmlformats.org/officeDocument/2006/relationships/hyperlink" Target="http://www.legislation.act.gov.au/a/2001-14" TargetMode="External"/><Relationship Id="rId105" Type="http://schemas.openxmlformats.org/officeDocument/2006/relationships/hyperlink" Target="http://www.comlaw.gov.au/Series/C2004A00818" TargetMode="External"/><Relationship Id="rId126" Type="http://schemas.openxmlformats.org/officeDocument/2006/relationships/header" Target="header8.xml"/><Relationship Id="rId147" Type="http://schemas.openxmlformats.org/officeDocument/2006/relationships/hyperlink" Target="http://www.legislation.act.gov.au/a/2005-5" TargetMode="External"/><Relationship Id="rId168" Type="http://schemas.openxmlformats.org/officeDocument/2006/relationships/hyperlink" Target="http://www.legislation.act.gov.au/cn/2012-6/default.asp" TargetMode="External"/><Relationship Id="rId312" Type="http://schemas.openxmlformats.org/officeDocument/2006/relationships/hyperlink" Target="http://www.legislation.act.gov.au/a/2005-20" TargetMode="External"/><Relationship Id="rId333" Type="http://schemas.openxmlformats.org/officeDocument/2006/relationships/hyperlink" Target="http://www.legislation.act.gov.au/a/2003-40" TargetMode="External"/><Relationship Id="rId354" Type="http://schemas.openxmlformats.org/officeDocument/2006/relationships/hyperlink" Target="http://www.legislation.act.gov.au/a/2015-15" TargetMode="External"/><Relationship Id="rId540" Type="http://schemas.openxmlformats.org/officeDocument/2006/relationships/hyperlink" Target="http://www.legislation.act.gov.au/a/2015-15" TargetMode="External"/><Relationship Id="rId51" Type="http://schemas.openxmlformats.org/officeDocument/2006/relationships/hyperlink" Target="http://www.legislation.act.gov.au/a/1992-72"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22-8/" TargetMode="External"/><Relationship Id="rId375" Type="http://schemas.openxmlformats.org/officeDocument/2006/relationships/hyperlink" Target="http://www.legislation.act.gov.au/a/2022-8/" TargetMode="External"/><Relationship Id="rId396" Type="http://schemas.openxmlformats.org/officeDocument/2006/relationships/hyperlink" Target="http://www.legislation.act.gov.au/a/2005-20" TargetMode="External"/><Relationship Id="rId561" Type="http://schemas.openxmlformats.org/officeDocument/2006/relationships/hyperlink" Target="http://www.legislation.act.gov.au/a/2014-17" TargetMode="External"/><Relationship Id="rId582" Type="http://schemas.openxmlformats.org/officeDocument/2006/relationships/hyperlink" Target="http://www.legislation.act.gov.au/a/2022-8/" TargetMode="External"/><Relationship Id="rId617" Type="http://schemas.openxmlformats.org/officeDocument/2006/relationships/hyperlink" Target="http://www.legislation.act.gov.au/a/2008-37" TargetMode="External"/><Relationship Id="rId638" Type="http://schemas.openxmlformats.org/officeDocument/2006/relationships/hyperlink" Target="http://www.legislation.act.gov.au/a/2013-44" TargetMode="External"/><Relationship Id="rId659" Type="http://schemas.openxmlformats.org/officeDocument/2006/relationships/hyperlink" Target="http://www.legislation.act.gov.au/a/2020-42/" TargetMode="External"/><Relationship Id="rId3" Type="http://schemas.openxmlformats.org/officeDocument/2006/relationships/styles" Target="styles.xml"/><Relationship Id="rId214" Type="http://schemas.openxmlformats.org/officeDocument/2006/relationships/hyperlink" Target="http://www.legislation.act.gov.au/a/2008-5" TargetMode="External"/><Relationship Id="rId235" Type="http://schemas.openxmlformats.org/officeDocument/2006/relationships/hyperlink" Target="http://www.legislation.act.gov.au/a/2010-54" TargetMode="External"/><Relationship Id="rId256" Type="http://schemas.openxmlformats.org/officeDocument/2006/relationships/hyperlink" Target="http://www.legislation.act.gov.au/a/2014-49" TargetMode="External"/><Relationship Id="rId277" Type="http://schemas.openxmlformats.org/officeDocument/2006/relationships/hyperlink" Target="http://www.legislation.act.gov.au/a/2022-8/" TargetMode="External"/><Relationship Id="rId298" Type="http://schemas.openxmlformats.org/officeDocument/2006/relationships/hyperlink" Target="http://www.legislation.act.gov.au/a/2022-8/" TargetMode="External"/><Relationship Id="rId400" Type="http://schemas.openxmlformats.org/officeDocument/2006/relationships/hyperlink" Target="http://www.legislation.act.gov.au/a/2013-11" TargetMode="External"/><Relationship Id="rId421" Type="http://schemas.openxmlformats.org/officeDocument/2006/relationships/hyperlink" Target="http://www.legislation.act.gov.au/a/2022-8/" TargetMode="External"/><Relationship Id="rId442" Type="http://schemas.openxmlformats.org/officeDocument/2006/relationships/hyperlink" Target="http://www.legislation.act.gov.au/a/2008-37" TargetMode="External"/><Relationship Id="rId463" Type="http://schemas.openxmlformats.org/officeDocument/2006/relationships/hyperlink" Target="http://www.legislation.act.gov.au/a/2014-17" TargetMode="External"/><Relationship Id="rId484" Type="http://schemas.openxmlformats.org/officeDocument/2006/relationships/hyperlink" Target="http://www.legislation.act.gov.au/a/2022-8/" TargetMode="External"/><Relationship Id="rId519" Type="http://schemas.openxmlformats.org/officeDocument/2006/relationships/hyperlink" Target="http://www.legislation.act.gov.au/a/2022-8/" TargetMode="External"/><Relationship Id="rId670" Type="http://schemas.openxmlformats.org/officeDocument/2006/relationships/footer" Target="footer18.xml"/><Relationship Id="rId116" Type="http://schemas.openxmlformats.org/officeDocument/2006/relationships/hyperlink" Target="http://www.legislation.act.gov.au/sl/2003-38" TargetMode="External"/><Relationship Id="rId137" Type="http://schemas.openxmlformats.org/officeDocument/2006/relationships/header" Target="header11.xml"/><Relationship Id="rId158" Type="http://schemas.openxmlformats.org/officeDocument/2006/relationships/hyperlink" Target="http://www.legislation.act.gov.au/a/2008-37" TargetMode="External"/><Relationship Id="rId302" Type="http://schemas.openxmlformats.org/officeDocument/2006/relationships/hyperlink" Target="http://www.legislation.act.gov.au/a/2022-8/" TargetMode="External"/><Relationship Id="rId323" Type="http://schemas.openxmlformats.org/officeDocument/2006/relationships/hyperlink" Target="http://www.legislation.act.gov.au/a/2005-20" TargetMode="External"/><Relationship Id="rId344" Type="http://schemas.openxmlformats.org/officeDocument/2006/relationships/hyperlink" Target="http://www.legislation.act.gov.au/a/2014-17" TargetMode="External"/><Relationship Id="rId530" Type="http://schemas.openxmlformats.org/officeDocument/2006/relationships/hyperlink" Target="http://www.legislation.act.gov.au/a/2022-8/"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13" TargetMode="External"/><Relationship Id="rId365" Type="http://schemas.openxmlformats.org/officeDocument/2006/relationships/hyperlink" Target="http://www.legislation.act.gov.au/a/2022-8/" TargetMode="External"/><Relationship Id="rId386" Type="http://schemas.openxmlformats.org/officeDocument/2006/relationships/hyperlink" Target="http://www.legislation.act.gov.au/a/2022-8/" TargetMode="External"/><Relationship Id="rId551" Type="http://schemas.openxmlformats.org/officeDocument/2006/relationships/hyperlink" Target="http://www.legislation.act.gov.au/a/2022-8/" TargetMode="External"/><Relationship Id="rId572" Type="http://schemas.openxmlformats.org/officeDocument/2006/relationships/hyperlink" Target="http://www.legislation.act.gov.au/a/2022-8/" TargetMode="External"/><Relationship Id="rId593" Type="http://schemas.openxmlformats.org/officeDocument/2006/relationships/hyperlink" Target="http://www.legislation.act.gov.au/a/2004-18" TargetMode="External"/><Relationship Id="rId607" Type="http://schemas.openxmlformats.org/officeDocument/2006/relationships/hyperlink" Target="http://www.legislation.act.gov.au/a/2007-3" TargetMode="External"/><Relationship Id="rId628" Type="http://schemas.openxmlformats.org/officeDocument/2006/relationships/hyperlink" Target="http://www.legislation.act.gov.au/a/2011-22" TargetMode="External"/><Relationship Id="rId649" Type="http://schemas.openxmlformats.org/officeDocument/2006/relationships/hyperlink" Target="http://www.legislation.act.gov.au/a/2015-45/default.asp" TargetMode="External"/><Relationship Id="rId190" Type="http://schemas.openxmlformats.org/officeDocument/2006/relationships/hyperlink" Target="http://www.legislation.act.gov.au/a/2008-45" TargetMode="External"/><Relationship Id="rId204" Type="http://schemas.openxmlformats.org/officeDocument/2006/relationships/hyperlink" Target="http://www.legislation.act.gov.au/a/2022-8/" TargetMode="External"/><Relationship Id="rId225" Type="http://schemas.openxmlformats.org/officeDocument/2006/relationships/hyperlink" Target="http://www.legislation.act.gov.au/a/2022-8/" TargetMode="External"/><Relationship Id="rId246" Type="http://schemas.openxmlformats.org/officeDocument/2006/relationships/hyperlink" Target="http://www.legislation.act.gov.au/a/2022-8/" TargetMode="External"/><Relationship Id="rId267" Type="http://schemas.openxmlformats.org/officeDocument/2006/relationships/hyperlink" Target="http://www.legislation.act.gov.au/a/2020-42/" TargetMode="External"/><Relationship Id="rId288" Type="http://schemas.openxmlformats.org/officeDocument/2006/relationships/hyperlink" Target="http://www.legislation.act.gov.au/a/2010-54" TargetMode="External"/><Relationship Id="rId411" Type="http://schemas.openxmlformats.org/officeDocument/2006/relationships/hyperlink" Target="http://www.legislation.act.gov.au/a/2008-5" TargetMode="External"/><Relationship Id="rId432" Type="http://schemas.openxmlformats.org/officeDocument/2006/relationships/hyperlink" Target="http://www.legislation.act.gov.au/a/2022-8/" TargetMode="External"/><Relationship Id="rId453" Type="http://schemas.openxmlformats.org/officeDocument/2006/relationships/hyperlink" Target="http://www.legislation.act.gov.au/a/2008-36" TargetMode="External"/><Relationship Id="rId474" Type="http://schemas.openxmlformats.org/officeDocument/2006/relationships/hyperlink" Target="http://www.legislation.act.gov.au/a/2022-8/" TargetMode="External"/><Relationship Id="rId509" Type="http://schemas.openxmlformats.org/officeDocument/2006/relationships/hyperlink" Target="http://www.legislation.act.gov.au/a/2015-15" TargetMode="External"/><Relationship Id="rId660" Type="http://schemas.openxmlformats.org/officeDocument/2006/relationships/hyperlink" Target="http://www.legislation.act.gov.au/a/2020-42/" TargetMode="External"/><Relationship Id="rId106" Type="http://schemas.openxmlformats.org/officeDocument/2006/relationships/hyperlink" Target="http://www.comlaw.gov.au/Series/C2004A00818" TargetMode="External"/><Relationship Id="rId127" Type="http://schemas.openxmlformats.org/officeDocument/2006/relationships/header" Target="header9.xml"/><Relationship Id="rId313" Type="http://schemas.openxmlformats.org/officeDocument/2006/relationships/hyperlink" Target="http://www.legislation.act.gov.au/a/2022-8/" TargetMode="External"/><Relationship Id="rId495" Type="http://schemas.openxmlformats.org/officeDocument/2006/relationships/hyperlink" Target="http://www.legislation.act.gov.au/a/2008-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3-40" TargetMode="External"/><Relationship Id="rId94" Type="http://schemas.openxmlformats.org/officeDocument/2006/relationships/hyperlink" Target="http://www.legislation.act.gov.au/a/1992-72" TargetMode="External"/><Relationship Id="rId148" Type="http://schemas.openxmlformats.org/officeDocument/2006/relationships/hyperlink" Target="http://www.legislation.act.gov.au/a/2005-11" TargetMode="External"/><Relationship Id="rId169" Type="http://schemas.openxmlformats.org/officeDocument/2006/relationships/hyperlink" Target="http://www.legislation.act.gov.au/a/2011-49" TargetMode="External"/><Relationship Id="rId334" Type="http://schemas.openxmlformats.org/officeDocument/2006/relationships/hyperlink" Target="http://www.legislation.act.gov.au/a/2004-32" TargetMode="External"/><Relationship Id="rId355" Type="http://schemas.openxmlformats.org/officeDocument/2006/relationships/hyperlink" Target="http://www.legislation.act.gov.au/a/2022-8/" TargetMode="External"/><Relationship Id="rId376" Type="http://schemas.openxmlformats.org/officeDocument/2006/relationships/hyperlink" Target="http://www.legislation.act.gov.au/a/2013-44" TargetMode="External"/><Relationship Id="rId397" Type="http://schemas.openxmlformats.org/officeDocument/2006/relationships/hyperlink" Target="http://www.legislation.act.gov.au/a/2013-11" TargetMode="External"/><Relationship Id="rId520" Type="http://schemas.openxmlformats.org/officeDocument/2006/relationships/hyperlink" Target="http://www.legislation.act.gov.au/a/2022-8/" TargetMode="External"/><Relationship Id="rId541" Type="http://schemas.openxmlformats.org/officeDocument/2006/relationships/hyperlink" Target="http://www.legislation.act.gov.au/a/2008-36" TargetMode="External"/><Relationship Id="rId562" Type="http://schemas.openxmlformats.org/officeDocument/2006/relationships/hyperlink" Target="http://www.legislation.act.gov.au/a/2015-15" TargetMode="External"/><Relationship Id="rId583" Type="http://schemas.openxmlformats.org/officeDocument/2006/relationships/hyperlink" Target="http://www.legislation.act.gov.au/a/2020-42/" TargetMode="External"/><Relationship Id="rId618" Type="http://schemas.openxmlformats.org/officeDocument/2006/relationships/hyperlink" Target="http://www.legislation.act.gov.au/a/2008-45" TargetMode="External"/><Relationship Id="rId639" Type="http://schemas.openxmlformats.org/officeDocument/2006/relationships/hyperlink" Target="http://www.legislation.act.gov.au/a/2013-44" TargetMode="External"/><Relationship Id="rId4" Type="http://schemas.openxmlformats.org/officeDocument/2006/relationships/settings" Target="settings.xml"/><Relationship Id="rId180" Type="http://schemas.openxmlformats.org/officeDocument/2006/relationships/hyperlink" Target="http://www.legislation.act.gov.au/a/2016-1/default.asp" TargetMode="External"/><Relationship Id="rId215" Type="http://schemas.openxmlformats.org/officeDocument/2006/relationships/hyperlink" Target="http://www.legislation.act.gov.au/a/2008-36" TargetMode="External"/><Relationship Id="rId236" Type="http://schemas.openxmlformats.org/officeDocument/2006/relationships/hyperlink" Target="http://www.legislation.act.gov.au/a/2008-36" TargetMode="External"/><Relationship Id="rId257" Type="http://schemas.openxmlformats.org/officeDocument/2006/relationships/hyperlink" Target="http://www.legislation.act.gov.au/a/2022-8/" TargetMode="External"/><Relationship Id="rId278" Type="http://schemas.openxmlformats.org/officeDocument/2006/relationships/hyperlink" Target="http://www.legislation.act.gov.au/a/2013-28" TargetMode="External"/><Relationship Id="rId401" Type="http://schemas.openxmlformats.org/officeDocument/2006/relationships/hyperlink" Target="http://www.legislation.act.gov.au/a/2005-20" TargetMode="External"/><Relationship Id="rId422" Type="http://schemas.openxmlformats.org/officeDocument/2006/relationships/hyperlink" Target="http://www.legislation.act.gov.au/a/2009-20" TargetMode="External"/><Relationship Id="rId443" Type="http://schemas.openxmlformats.org/officeDocument/2006/relationships/hyperlink" Target="http://www.legislation.act.gov.au/a/2017-4/default.asp" TargetMode="External"/><Relationship Id="rId464" Type="http://schemas.openxmlformats.org/officeDocument/2006/relationships/hyperlink" Target="http://www.legislation.act.gov.au/a/2014-17" TargetMode="External"/><Relationship Id="rId650" Type="http://schemas.openxmlformats.org/officeDocument/2006/relationships/hyperlink" Target="http://www.legislation.act.gov.au/a/2015-45/default.asp" TargetMode="External"/><Relationship Id="rId303" Type="http://schemas.openxmlformats.org/officeDocument/2006/relationships/hyperlink" Target="http://www.legislation.act.gov.au/a/2008-5" TargetMode="External"/><Relationship Id="rId485" Type="http://schemas.openxmlformats.org/officeDocument/2006/relationships/hyperlink" Target="http://www.legislation.act.gov.au/a/202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50-15" TargetMode="External"/><Relationship Id="rId138" Type="http://schemas.openxmlformats.org/officeDocument/2006/relationships/footer" Target="footer12.xml"/><Relationship Id="rId345" Type="http://schemas.openxmlformats.org/officeDocument/2006/relationships/hyperlink" Target="http://www.legislation.act.gov.au/a/2014-17" TargetMode="External"/><Relationship Id="rId387" Type="http://schemas.openxmlformats.org/officeDocument/2006/relationships/hyperlink" Target="http://www.legislation.act.gov.au/a/2022-8/" TargetMode="External"/><Relationship Id="rId510" Type="http://schemas.openxmlformats.org/officeDocument/2006/relationships/hyperlink" Target="http://www.legislation.act.gov.au/a/2022-8/" TargetMode="External"/><Relationship Id="rId552" Type="http://schemas.openxmlformats.org/officeDocument/2006/relationships/hyperlink" Target="http://www.legislation.act.gov.au/a/2022-8/" TargetMode="External"/><Relationship Id="rId594" Type="http://schemas.openxmlformats.org/officeDocument/2006/relationships/hyperlink" Target="http://www.legislation.act.gov.au/a/2004-18" TargetMode="External"/><Relationship Id="rId608" Type="http://schemas.openxmlformats.org/officeDocument/2006/relationships/hyperlink" Target="http://www.legislation.act.gov.au/a/2007-22" TargetMode="External"/><Relationship Id="rId191" Type="http://schemas.openxmlformats.org/officeDocument/2006/relationships/hyperlink" Target="http://www.legislation.act.gov.au/a/2022-8/" TargetMode="External"/><Relationship Id="rId205" Type="http://schemas.openxmlformats.org/officeDocument/2006/relationships/hyperlink" Target="http://www.legislation.act.gov.au/a/2022-8/" TargetMode="External"/><Relationship Id="rId247" Type="http://schemas.openxmlformats.org/officeDocument/2006/relationships/hyperlink" Target="http://www.legislation.act.gov.au/a/2022-8/" TargetMode="External"/><Relationship Id="rId412" Type="http://schemas.openxmlformats.org/officeDocument/2006/relationships/hyperlink" Target="http://www.legislation.act.gov.au/a/2022-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22-8/" TargetMode="External"/><Relationship Id="rId454" Type="http://schemas.openxmlformats.org/officeDocument/2006/relationships/hyperlink" Target="http://www.legislation.act.gov.au/a/2008-36" TargetMode="External"/><Relationship Id="rId496" Type="http://schemas.openxmlformats.org/officeDocument/2006/relationships/hyperlink" Target="http://www.legislation.act.gov.au/a/2008-36" TargetMode="External"/><Relationship Id="rId661" Type="http://schemas.openxmlformats.org/officeDocument/2006/relationships/header" Target="header12.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41" TargetMode="External"/><Relationship Id="rId149" Type="http://schemas.openxmlformats.org/officeDocument/2006/relationships/hyperlink" Target="http://www.legislation.act.gov.au/a/2005-20" TargetMode="External"/><Relationship Id="rId314" Type="http://schemas.openxmlformats.org/officeDocument/2006/relationships/hyperlink" Target="http://www.legislation.act.gov.au/a/2015-15" TargetMode="External"/><Relationship Id="rId356" Type="http://schemas.openxmlformats.org/officeDocument/2006/relationships/hyperlink" Target="http://www.legislation.act.gov.au/a/2009-44" TargetMode="External"/><Relationship Id="rId398" Type="http://schemas.openxmlformats.org/officeDocument/2006/relationships/hyperlink" Target="http://www.legislation.act.gov.au/a/2016-13" TargetMode="External"/><Relationship Id="rId521" Type="http://schemas.openxmlformats.org/officeDocument/2006/relationships/hyperlink" Target="http://www.legislation.act.gov.au/a/2014-17" TargetMode="External"/><Relationship Id="rId563" Type="http://schemas.openxmlformats.org/officeDocument/2006/relationships/hyperlink" Target="http://www.legislation.act.gov.au/a/2020-42/" TargetMode="External"/><Relationship Id="rId619" Type="http://schemas.openxmlformats.org/officeDocument/2006/relationships/hyperlink" Target="http://www.legislation.act.gov.au/a/2008-45"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cn/2009-2/default.asp" TargetMode="External"/><Relationship Id="rId216" Type="http://schemas.openxmlformats.org/officeDocument/2006/relationships/hyperlink" Target="http://www.legislation.act.gov.au/a/2020-42/" TargetMode="External"/><Relationship Id="rId423" Type="http://schemas.openxmlformats.org/officeDocument/2006/relationships/hyperlink" Target="http://www.legislation.act.gov.au/a/2015-33" TargetMode="External"/><Relationship Id="rId258" Type="http://schemas.openxmlformats.org/officeDocument/2006/relationships/hyperlink" Target="http://www.legislation.act.gov.au/a/2022-8/" TargetMode="External"/><Relationship Id="rId465" Type="http://schemas.openxmlformats.org/officeDocument/2006/relationships/hyperlink" Target="http://www.legislation.act.gov.au/a/2014-17" TargetMode="External"/><Relationship Id="rId630" Type="http://schemas.openxmlformats.org/officeDocument/2006/relationships/hyperlink" Target="http://www.legislation.act.gov.au/a/2011-49" TargetMode="External"/><Relationship Id="rId672" Type="http://schemas.openxmlformats.org/officeDocument/2006/relationships/footer" Target="footer19.xml"/><Relationship Id="rId22" Type="http://schemas.openxmlformats.org/officeDocument/2006/relationships/footer" Target="foot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22-8/default.asp" TargetMode="External"/><Relationship Id="rId325" Type="http://schemas.openxmlformats.org/officeDocument/2006/relationships/hyperlink" Target="http://www.legislation.act.gov.au/a/2022-8/" TargetMode="External"/><Relationship Id="rId367" Type="http://schemas.openxmlformats.org/officeDocument/2006/relationships/hyperlink" Target="http://www.legislation.act.gov.au/a/2022-8/" TargetMode="External"/><Relationship Id="rId532" Type="http://schemas.openxmlformats.org/officeDocument/2006/relationships/hyperlink" Target="http://www.legislation.act.gov.au/a/2022-8/" TargetMode="External"/><Relationship Id="rId574" Type="http://schemas.openxmlformats.org/officeDocument/2006/relationships/hyperlink" Target="http://www.legislation.act.gov.au/a/2022-8/" TargetMode="External"/><Relationship Id="rId171" Type="http://schemas.openxmlformats.org/officeDocument/2006/relationships/hyperlink" Target="http://www.legislation.act.gov.au/a/2013-11" TargetMode="External"/><Relationship Id="rId227" Type="http://schemas.openxmlformats.org/officeDocument/2006/relationships/hyperlink" Target="http://www.legislation.act.gov.au/a/2022-8/" TargetMode="External"/><Relationship Id="rId269" Type="http://schemas.openxmlformats.org/officeDocument/2006/relationships/hyperlink" Target="http://www.legislation.act.gov.au/a/2022-8/"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22-8/" TargetMode="External"/><Relationship Id="rId641" Type="http://schemas.openxmlformats.org/officeDocument/2006/relationships/hyperlink" Target="http://www.legislation.act.gov.au/a/2014-17" TargetMode="External"/><Relationship Id="rId33" Type="http://schemas.openxmlformats.org/officeDocument/2006/relationships/hyperlink" Target="http://www.legislation.act.gov.au/a/1947-15" TargetMode="External"/><Relationship Id="rId129" Type="http://schemas.openxmlformats.org/officeDocument/2006/relationships/footer" Target="footer11.xml"/><Relationship Id="rId280" Type="http://schemas.openxmlformats.org/officeDocument/2006/relationships/hyperlink" Target="http://www.legislation.act.gov.au/a/2022-8/" TargetMode="External"/><Relationship Id="rId336" Type="http://schemas.openxmlformats.org/officeDocument/2006/relationships/hyperlink" Target="http://www.legislation.act.gov.au/a/2003-40" TargetMode="External"/><Relationship Id="rId501" Type="http://schemas.openxmlformats.org/officeDocument/2006/relationships/hyperlink" Target="http://www.legislation.act.gov.au/a/2010-54" TargetMode="External"/><Relationship Id="rId543" Type="http://schemas.openxmlformats.org/officeDocument/2006/relationships/hyperlink" Target="http://www.legislation.act.gov.au/a/2015-15" TargetMode="External"/><Relationship Id="rId75" Type="http://schemas.openxmlformats.org/officeDocument/2006/relationships/hyperlink" Target="http://www.legislation.act.gov.au/a/2003-40"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7-4/default.asp" TargetMode="External"/><Relationship Id="rId378" Type="http://schemas.openxmlformats.org/officeDocument/2006/relationships/hyperlink" Target="http://www.legislation.act.gov.au/a/2017-17/default.asp" TargetMode="External"/><Relationship Id="rId403" Type="http://schemas.openxmlformats.org/officeDocument/2006/relationships/hyperlink" Target="http://www.legislation.act.gov.au/a/2014-17" TargetMode="External"/><Relationship Id="rId585" Type="http://schemas.openxmlformats.org/officeDocument/2006/relationships/hyperlink" Target="http://www.legislation.act.gov.au/a/2020-42/" TargetMode="External"/><Relationship Id="rId6" Type="http://schemas.openxmlformats.org/officeDocument/2006/relationships/footnotes" Target="footnotes.xml"/><Relationship Id="rId238" Type="http://schemas.openxmlformats.org/officeDocument/2006/relationships/hyperlink" Target="http://www.legislation.act.gov.au/a/2008-5"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2022-8/" TargetMode="External"/><Relationship Id="rId610" Type="http://schemas.openxmlformats.org/officeDocument/2006/relationships/hyperlink" Target="http://www.legislation.act.gov.au/a/2007-22" TargetMode="External"/><Relationship Id="rId652" Type="http://schemas.openxmlformats.org/officeDocument/2006/relationships/hyperlink" Target="http://www.legislation.act.gov.au/a/2016-13/default.asp" TargetMode="External"/><Relationship Id="rId291" Type="http://schemas.openxmlformats.org/officeDocument/2006/relationships/hyperlink" Target="http://www.legislation.act.gov.au/a/2022-8/" TargetMode="External"/><Relationship Id="rId305" Type="http://schemas.openxmlformats.org/officeDocument/2006/relationships/hyperlink" Target="http://www.legislation.act.gov.au/a/2022-8/" TargetMode="External"/><Relationship Id="rId347" Type="http://schemas.openxmlformats.org/officeDocument/2006/relationships/hyperlink" Target="http://www.legislation.act.gov.au/a/2022-8/" TargetMode="External"/><Relationship Id="rId512" Type="http://schemas.openxmlformats.org/officeDocument/2006/relationships/hyperlink" Target="http://www.legislation.act.gov.au/a/2015-15"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22" TargetMode="External"/><Relationship Id="rId389" Type="http://schemas.openxmlformats.org/officeDocument/2006/relationships/hyperlink" Target="http://www.legislation.act.gov.au/a/2022-8/" TargetMode="External"/><Relationship Id="rId554" Type="http://schemas.openxmlformats.org/officeDocument/2006/relationships/hyperlink" Target="http://www.legislation.act.gov.au/a/2015-15" TargetMode="External"/><Relationship Id="rId596" Type="http://schemas.openxmlformats.org/officeDocument/2006/relationships/hyperlink" Target="http://www.legislation.act.gov.au/a/2004-32" TargetMode="External"/><Relationship Id="rId193" Type="http://schemas.openxmlformats.org/officeDocument/2006/relationships/hyperlink" Target="http://www.legislation.act.gov.au/a/2015-15" TargetMode="External"/><Relationship Id="rId207" Type="http://schemas.openxmlformats.org/officeDocument/2006/relationships/hyperlink" Target="http://www.legislation.act.gov.au/a/2004-32" TargetMode="External"/><Relationship Id="rId249" Type="http://schemas.openxmlformats.org/officeDocument/2006/relationships/hyperlink" Target="http://www.legislation.act.gov.au/a/2022-8/" TargetMode="External"/><Relationship Id="rId414" Type="http://schemas.openxmlformats.org/officeDocument/2006/relationships/hyperlink" Target="http://www.legislation.act.gov.au/a/2013-44" TargetMode="External"/><Relationship Id="rId456" Type="http://schemas.openxmlformats.org/officeDocument/2006/relationships/hyperlink" Target="http://www.legislation.act.gov.au/a/2013-44" TargetMode="External"/><Relationship Id="rId498" Type="http://schemas.openxmlformats.org/officeDocument/2006/relationships/hyperlink" Target="http://www.legislation.act.gov.au/a/2022-8/" TargetMode="External"/><Relationship Id="rId621" Type="http://schemas.openxmlformats.org/officeDocument/2006/relationships/hyperlink" Target="http://www.legislation.act.gov.au/a/2009-20" TargetMode="External"/><Relationship Id="rId663" Type="http://schemas.openxmlformats.org/officeDocument/2006/relationships/footer" Target="footer14.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2-8/" TargetMode="External"/><Relationship Id="rId316" Type="http://schemas.openxmlformats.org/officeDocument/2006/relationships/hyperlink" Target="http://www.legislation.act.gov.au/a/2022-8/" TargetMode="External"/><Relationship Id="rId523" Type="http://schemas.openxmlformats.org/officeDocument/2006/relationships/hyperlink" Target="http://www.legislation.act.gov.au/a/2013-44"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22-8/" TargetMode="External"/><Relationship Id="rId565" Type="http://schemas.openxmlformats.org/officeDocument/2006/relationships/hyperlink" Target="http://www.legislation.act.gov.au/a/2011-41" TargetMode="External"/><Relationship Id="rId162" Type="http://schemas.openxmlformats.org/officeDocument/2006/relationships/hyperlink" Target="http://www.legislation.act.gov.au/cn/2008-18/default.asp" TargetMode="External"/><Relationship Id="rId218" Type="http://schemas.openxmlformats.org/officeDocument/2006/relationships/hyperlink" Target="http://www.legislation.act.gov.au/a/2020-42/" TargetMode="External"/><Relationship Id="rId425" Type="http://schemas.openxmlformats.org/officeDocument/2006/relationships/hyperlink" Target="http://www.legislation.act.gov.au/a/2005-20" TargetMode="External"/><Relationship Id="rId467" Type="http://schemas.openxmlformats.org/officeDocument/2006/relationships/hyperlink" Target="http://www.legislation.act.gov.au/a/2014-17" TargetMode="External"/><Relationship Id="rId632" Type="http://schemas.openxmlformats.org/officeDocument/2006/relationships/hyperlink" Target="http://www.legislation.act.gov.au/a/2011-49" TargetMode="External"/><Relationship Id="rId271" Type="http://schemas.openxmlformats.org/officeDocument/2006/relationships/hyperlink" Target="http://www.legislation.act.gov.au/a/2015-33" TargetMode="External"/><Relationship Id="rId674" Type="http://schemas.openxmlformats.org/officeDocument/2006/relationships/theme" Target="theme/theme1.xm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4-18" TargetMode="External"/><Relationship Id="rId369" Type="http://schemas.openxmlformats.org/officeDocument/2006/relationships/hyperlink" Target="http://www.legislation.act.gov.au/a/2005-5" TargetMode="External"/><Relationship Id="rId534" Type="http://schemas.openxmlformats.org/officeDocument/2006/relationships/hyperlink" Target="http://www.legislation.act.gov.au/a/2014-17" TargetMode="External"/><Relationship Id="rId576" Type="http://schemas.openxmlformats.org/officeDocument/2006/relationships/hyperlink" Target="http://www.legislation.act.gov.au/a/2022-8/" TargetMode="External"/><Relationship Id="rId173" Type="http://schemas.openxmlformats.org/officeDocument/2006/relationships/hyperlink" Target="http://www.legislation.act.gov.au/a/2013-44" TargetMode="External"/><Relationship Id="rId229" Type="http://schemas.openxmlformats.org/officeDocument/2006/relationships/hyperlink" Target="http://www.legislation.act.gov.au/a/2013-28" TargetMode="External"/><Relationship Id="rId380" Type="http://schemas.openxmlformats.org/officeDocument/2006/relationships/hyperlink" Target="http://www.legislation.act.gov.au/a/2013-44"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05-11" TargetMode="External"/><Relationship Id="rId643" Type="http://schemas.openxmlformats.org/officeDocument/2006/relationships/hyperlink" Target="http://www.legislation.act.gov.au/a/2014-49/default.asp" TargetMode="External"/><Relationship Id="rId240" Type="http://schemas.openxmlformats.org/officeDocument/2006/relationships/hyperlink" Target="http://www.legislation.act.gov.au/a/2014-17" TargetMode="External"/><Relationship Id="rId478" Type="http://schemas.openxmlformats.org/officeDocument/2006/relationships/hyperlink" Target="http://www.legislation.act.gov.au/a/2022-8/" TargetMode="External"/><Relationship Id="rId35" Type="http://schemas.openxmlformats.org/officeDocument/2006/relationships/hyperlink" Target="http://www.legislation.act.gov.au/a/1991-62" TargetMode="External"/><Relationship Id="rId77" Type="http://schemas.openxmlformats.org/officeDocument/2006/relationships/hyperlink" Target="http://www.comlaw.gov.au/Details/C2007C00573" TargetMode="External"/><Relationship Id="rId100" Type="http://schemas.openxmlformats.org/officeDocument/2006/relationships/hyperlink" Target="http://www.comlaw.gov.au/Series/C2004A00818" TargetMode="External"/><Relationship Id="rId282" Type="http://schemas.openxmlformats.org/officeDocument/2006/relationships/hyperlink" Target="http://www.legislation.act.gov.au/a/2013-44" TargetMode="External"/><Relationship Id="rId338" Type="http://schemas.openxmlformats.org/officeDocument/2006/relationships/hyperlink" Target="http://www.legislation.act.gov.au/a/2014-17" TargetMode="External"/><Relationship Id="rId503" Type="http://schemas.openxmlformats.org/officeDocument/2006/relationships/hyperlink" Target="http://www.legislation.act.gov.au/a/2011-49" TargetMode="External"/><Relationship Id="rId545" Type="http://schemas.openxmlformats.org/officeDocument/2006/relationships/hyperlink" Target="http://www.legislation.act.gov.au/a/2007-3" TargetMode="External"/><Relationship Id="rId587" Type="http://schemas.openxmlformats.org/officeDocument/2006/relationships/hyperlink" Target="http://www.legislation.act.gov.au/a/2022-8/" TargetMode="External"/><Relationship Id="rId8" Type="http://schemas.openxmlformats.org/officeDocument/2006/relationships/image" Target="media/image1.png"/><Relationship Id="rId142" Type="http://schemas.openxmlformats.org/officeDocument/2006/relationships/hyperlink" Target="http://www.legislation.act.gov.au/a/2003-40" TargetMode="External"/><Relationship Id="rId184" Type="http://schemas.openxmlformats.org/officeDocument/2006/relationships/hyperlink" Target="http://www.legislation.act.gov.au/a/2020-42/default.asp" TargetMode="External"/><Relationship Id="rId391" Type="http://schemas.openxmlformats.org/officeDocument/2006/relationships/hyperlink" Target="http://www.legislation.act.gov.au/a/2009-20" TargetMode="External"/><Relationship Id="rId405" Type="http://schemas.openxmlformats.org/officeDocument/2006/relationships/hyperlink" Target="http://www.legislation.act.gov.au/a/2022-8/" TargetMode="External"/><Relationship Id="rId447" Type="http://schemas.openxmlformats.org/officeDocument/2006/relationships/hyperlink" Target="http://www.legislation.act.gov.au/a/2004-18" TargetMode="External"/><Relationship Id="rId612" Type="http://schemas.openxmlformats.org/officeDocument/2006/relationships/hyperlink" Target="http://www.legislation.act.gov.au/a/2008-5" TargetMode="External"/><Relationship Id="rId251" Type="http://schemas.openxmlformats.org/officeDocument/2006/relationships/hyperlink" Target="http://www.legislation.act.gov.au/a/2022-8/" TargetMode="External"/><Relationship Id="rId489" Type="http://schemas.openxmlformats.org/officeDocument/2006/relationships/hyperlink" Target="http://www.legislation.act.gov.au/a/2022-8/" TargetMode="External"/><Relationship Id="rId654" Type="http://schemas.openxmlformats.org/officeDocument/2006/relationships/hyperlink" Target="http://www.legislation.act.gov.au/a/2016-18"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14-17" TargetMode="External"/><Relationship Id="rId349" Type="http://schemas.openxmlformats.org/officeDocument/2006/relationships/hyperlink" Target="http://www.legislation.act.gov.au/a/2022-8/" TargetMode="External"/><Relationship Id="rId514" Type="http://schemas.openxmlformats.org/officeDocument/2006/relationships/hyperlink" Target="http://www.legislation.act.gov.au/a/2014-17" TargetMode="External"/><Relationship Id="rId556" Type="http://schemas.openxmlformats.org/officeDocument/2006/relationships/hyperlink" Target="http://www.legislation.act.gov.au/a/2022-8/" TargetMode="External"/><Relationship Id="rId88" Type="http://schemas.openxmlformats.org/officeDocument/2006/relationships/hyperlink" Target="http://www.legislation.act.gov.au/a/1996-22"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cn/2008-7/default.asp" TargetMode="External"/><Relationship Id="rId195" Type="http://schemas.openxmlformats.org/officeDocument/2006/relationships/hyperlink" Target="http://www.legislation.act.gov.au/a/2014-17" TargetMode="External"/><Relationship Id="rId209" Type="http://schemas.openxmlformats.org/officeDocument/2006/relationships/hyperlink" Target="http://www.legislation.act.gov.au/a/2014-17" TargetMode="External"/><Relationship Id="rId360" Type="http://schemas.openxmlformats.org/officeDocument/2006/relationships/hyperlink" Target="http://www.legislation.act.gov.au/a/2022-8/" TargetMode="External"/><Relationship Id="rId416" Type="http://schemas.openxmlformats.org/officeDocument/2006/relationships/hyperlink" Target="http://www.legislation.act.gov.au/a/2022-8/" TargetMode="External"/><Relationship Id="rId598" Type="http://schemas.openxmlformats.org/officeDocument/2006/relationships/hyperlink" Target="http://www.legislation.act.gov.au/a/2003-40" TargetMode="External"/><Relationship Id="rId220" Type="http://schemas.openxmlformats.org/officeDocument/2006/relationships/hyperlink" Target="http://www.legislation.act.gov.au/a/2022-8/" TargetMode="External"/><Relationship Id="rId458" Type="http://schemas.openxmlformats.org/officeDocument/2006/relationships/hyperlink" Target="http://www.legislation.act.gov.au/a/2004-18" TargetMode="External"/><Relationship Id="rId623" Type="http://schemas.openxmlformats.org/officeDocument/2006/relationships/hyperlink" Target="http://www.legislation.act.gov.au/a/2009-44" TargetMode="External"/><Relationship Id="rId665" Type="http://schemas.openxmlformats.org/officeDocument/2006/relationships/header" Target="header14.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5" TargetMode="External"/><Relationship Id="rId318" Type="http://schemas.openxmlformats.org/officeDocument/2006/relationships/hyperlink" Target="http://www.legislation.act.gov.au/a/2022-8/" TargetMode="External"/><Relationship Id="rId525" Type="http://schemas.openxmlformats.org/officeDocument/2006/relationships/hyperlink" Target="http://www.legislation.act.gov.au/a/2022-8/" TargetMode="External"/><Relationship Id="rId567" Type="http://schemas.openxmlformats.org/officeDocument/2006/relationships/hyperlink" Target="http://www.legislation.act.gov.au/a/2008-5" TargetMode="External"/><Relationship Id="rId99" Type="http://schemas.openxmlformats.org/officeDocument/2006/relationships/hyperlink" Target="http://www.legislation.act.gov.au/a/2008-35" TargetMode="External"/><Relationship Id="rId122" Type="http://schemas.openxmlformats.org/officeDocument/2006/relationships/header" Target="header7.xml"/><Relationship Id="rId164" Type="http://schemas.openxmlformats.org/officeDocument/2006/relationships/hyperlink" Target="http://www.legislation.act.gov.au/a/2009-44" TargetMode="External"/><Relationship Id="rId371" Type="http://schemas.openxmlformats.org/officeDocument/2006/relationships/hyperlink" Target="http://www.legislation.act.gov.au/a/2015-15" TargetMode="External"/><Relationship Id="rId427" Type="http://schemas.openxmlformats.org/officeDocument/2006/relationships/hyperlink" Target="http://www.legislation.act.gov.au/a/2016-18/default.asp" TargetMode="External"/><Relationship Id="rId469" Type="http://schemas.openxmlformats.org/officeDocument/2006/relationships/hyperlink" Target="http://www.legislation.act.gov.au/a/2014-17" TargetMode="External"/><Relationship Id="rId634" Type="http://schemas.openxmlformats.org/officeDocument/2006/relationships/hyperlink" Target="http://www.legislation.act.gov.au/a/2013-11" TargetMode="External"/><Relationship Id="rId26" Type="http://schemas.openxmlformats.org/officeDocument/2006/relationships/footer" Target="footer5.xml"/><Relationship Id="rId231" Type="http://schemas.openxmlformats.org/officeDocument/2006/relationships/hyperlink" Target="http://www.legislation.act.gov.au/a/2013-44" TargetMode="External"/><Relationship Id="rId273" Type="http://schemas.openxmlformats.org/officeDocument/2006/relationships/hyperlink" Target="http://www.legislation.act.gov.au/a/2008-5" TargetMode="External"/><Relationship Id="rId329" Type="http://schemas.openxmlformats.org/officeDocument/2006/relationships/hyperlink" Target="http://www.legislation.act.gov.au/a/2004-18" TargetMode="External"/><Relationship Id="rId480" Type="http://schemas.openxmlformats.org/officeDocument/2006/relationships/hyperlink" Target="http://www.legislation.act.gov.au/a/2022-8/" TargetMode="External"/><Relationship Id="rId536" Type="http://schemas.openxmlformats.org/officeDocument/2006/relationships/hyperlink" Target="http://www.legislation.act.gov.au/a/2022-8/"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0-48" TargetMode="External"/><Relationship Id="rId175" Type="http://schemas.openxmlformats.org/officeDocument/2006/relationships/hyperlink" Target="http://www.legislation.act.gov.au/a/2014-49" TargetMode="External"/><Relationship Id="rId340" Type="http://schemas.openxmlformats.org/officeDocument/2006/relationships/hyperlink" Target="http://www.legislation.act.gov.au/a/2014-17" TargetMode="External"/><Relationship Id="rId578" Type="http://schemas.openxmlformats.org/officeDocument/2006/relationships/hyperlink" Target="http://www.legislation.act.gov.au/a/2022-8/" TargetMode="External"/><Relationship Id="rId200" Type="http://schemas.openxmlformats.org/officeDocument/2006/relationships/hyperlink" Target="http://www.legislation.act.gov.au/a/2014-17" TargetMode="External"/><Relationship Id="rId382" Type="http://schemas.openxmlformats.org/officeDocument/2006/relationships/hyperlink" Target="http://www.legislation.act.gov.au/a/2022-8/" TargetMode="External"/><Relationship Id="rId438" Type="http://schemas.openxmlformats.org/officeDocument/2006/relationships/hyperlink" Target="http://www.legislation.act.gov.au/a/2008-29" TargetMode="External"/><Relationship Id="rId603" Type="http://schemas.openxmlformats.org/officeDocument/2006/relationships/hyperlink" Target="http://www.legislation.act.gov.au/a/2005-20" TargetMode="External"/><Relationship Id="rId645" Type="http://schemas.openxmlformats.org/officeDocument/2006/relationships/hyperlink" Target="http://www.legislation.act.gov.au/a/2015-15/default.asp" TargetMode="External"/><Relationship Id="rId242" Type="http://schemas.openxmlformats.org/officeDocument/2006/relationships/hyperlink" Target="http://www.legislation.act.gov.au/a/2008-5" TargetMode="External"/><Relationship Id="rId284" Type="http://schemas.openxmlformats.org/officeDocument/2006/relationships/hyperlink" Target="http://www.legislation.act.gov.au/a/2022-8/" TargetMode="External"/><Relationship Id="rId491" Type="http://schemas.openxmlformats.org/officeDocument/2006/relationships/hyperlink" Target="http://www.legislation.act.gov.au/a/2022-8/" TargetMode="External"/><Relationship Id="rId505" Type="http://schemas.openxmlformats.org/officeDocument/2006/relationships/hyperlink" Target="http://www.legislation.act.gov.au/a/2016-13" TargetMode="External"/><Relationship Id="rId37" Type="http://schemas.openxmlformats.org/officeDocument/2006/relationships/hyperlink" Target="http://www.legislation.act.gov.au/a/1992-7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0818" TargetMode="External"/><Relationship Id="rId144" Type="http://schemas.openxmlformats.org/officeDocument/2006/relationships/hyperlink" Target="http://www.legislation.act.gov.au/a/2004-18" TargetMode="External"/><Relationship Id="rId547" Type="http://schemas.openxmlformats.org/officeDocument/2006/relationships/hyperlink" Target="http://www.legislation.act.gov.au/a/2017-4/default.asp" TargetMode="External"/><Relationship Id="rId589" Type="http://schemas.openxmlformats.org/officeDocument/2006/relationships/hyperlink" Target="http://www.legislation.act.gov.au/a/2014-17"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16-13" TargetMode="External"/><Relationship Id="rId351" Type="http://schemas.openxmlformats.org/officeDocument/2006/relationships/hyperlink" Target="http://www.legislation.act.gov.au/a/2022-8/" TargetMode="External"/><Relationship Id="rId393" Type="http://schemas.openxmlformats.org/officeDocument/2006/relationships/hyperlink" Target="http://www.legislation.act.gov.au/a/2016-13" TargetMode="External"/><Relationship Id="rId407" Type="http://schemas.openxmlformats.org/officeDocument/2006/relationships/hyperlink" Target="http://www.legislation.act.gov.au/a/2022-8/" TargetMode="External"/><Relationship Id="rId449" Type="http://schemas.openxmlformats.org/officeDocument/2006/relationships/hyperlink" Target="http://www.legislation.act.gov.au/a/2011-22" TargetMode="External"/><Relationship Id="rId614" Type="http://schemas.openxmlformats.org/officeDocument/2006/relationships/hyperlink" Target="http://www.legislation.act.gov.au/a/2008-29" TargetMode="External"/><Relationship Id="rId656" Type="http://schemas.openxmlformats.org/officeDocument/2006/relationships/hyperlink" Target="http://www.legislation.act.gov.au/a/2017-4/default.asp" TargetMode="External"/><Relationship Id="rId211" Type="http://schemas.openxmlformats.org/officeDocument/2006/relationships/hyperlink" Target="http://www.legislation.act.gov.au/a/2022-8/" TargetMode="External"/><Relationship Id="rId253" Type="http://schemas.openxmlformats.org/officeDocument/2006/relationships/hyperlink" Target="http://www.legislation.act.gov.au/a/2014-49" TargetMode="External"/><Relationship Id="rId295" Type="http://schemas.openxmlformats.org/officeDocument/2006/relationships/hyperlink" Target="http://www.legislation.act.gov.au/a/2022-8/" TargetMode="External"/><Relationship Id="rId309" Type="http://schemas.openxmlformats.org/officeDocument/2006/relationships/hyperlink" Target="http://www.legislation.act.gov.au/a/2022-8/" TargetMode="External"/><Relationship Id="rId460" Type="http://schemas.openxmlformats.org/officeDocument/2006/relationships/hyperlink" Target="http://www.legislation.act.gov.au/a/2008-45" TargetMode="External"/><Relationship Id="rId516" Type="http://schemas.openxmlformats.org/officeDocument/2006/relationships/hyperlink" Target="http://www.legislation.act.gov.au/a/2022-8/" TargetMode="External"/><Relationship Id="rId48" Type="http://schemas.openxmlformats.org/officeDocument/2006/relationships/hyperlink" Target="http://www.legislation.act.gov.au/a/2008-35" TargetMode="External"/><Relationship Id="rId113" Type="http://schemas.openxmlformats.org/officeDocument/2006/relationships/hyperlink" Target="https://www.legislation.gov.au/Series/C2011A00012" TargetMode="External"/><Relationship Id="rId320" Type="http://schemas.openxmlformats.org/officeDocument/2006/relationships/hyperlink" Target="http://www.legislation.act.gov.au/a/2022-8/" TargetMode="External"/><Relationship Id="rId558" Type="http://schemas.openxmlformats.org/officeDocument/2006/relationships/hyperlink" Target="http://www.legislation.act.gov.au/a/2022-8/" TargetMode="External"/><Relationship Id="rId155" Type="http://schemas.openxmlformats.org/officeDocument/2006/relationships/hyperlink" Target="http://www.legislation.act.gov.au/a/2008-36" TargetMode="External"/><Relationship Id="rId197" Type="http://schemas.openxmlformats.org/officeDocument/2006/relationships/hyperlink" Target="http://www.legislation.act.gov.au/a/2014-17" TargetMode="External"/><Relationship Id="rId362" Type="http://schemas.openxmlformats.org/officeDocument/2006/relationships/hyperlink" Target="http://www.legislation.act.gov.au/a/2004-32" TargetMode="External"/><Relationship Id="rId418" Type="http://schemas.openxmlformats.org/officeDocument/2006/relationships/hyperlink" Target="http://www.legislation.act.gov.au/a/2022-8/" TargetMode="External"/><Relationship Id="rId625" Type="http://schemas.openxmlformats.org/officeDocument/2006/relationships/hyperlink" Target="http://www.legislation.act.gov.au/a/2009-44" TargetMode="External"/><Relationship Id="rId222" Type="http://schemas.openxmlformats.org/officeDocument/2006/relationships/hyperlink" Target="http://www.legislation.act.gov.au/a/2015-33" TargetMode="External"/><Relationship Id="rId264" Type="http://schemas.openxmlformats.org/officeDocument/2006/relationships/hyperlink" Target="http://www.legislation.act.gov.au/a/2020-42/" TargetMode="External"/><Relationship Id="rId471" Type="http://schemas.openxmlformats.org/officeDocument/2006/relationships/hyperlink" Target="http://www.legislation.act.gov.au/a/2014-17" TargetMode="External"/><Relationship Id="rId667" Type="http://schemas.openxmlformats.org/officeDocument/2006/relationships/footer" Target="footer16.xm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footer" Target="footer8.xml"/><Relationship Id="rId527" Type="http://schemas.openxmlformats.org/officeDocument/2006/relationships/hyperlink" Target="http://www.legislation.act.gov.au/a/2022-8/" TargetMode="External"/><Relationship Id="rId569" Type="http://schemas.openxmlformats.org/officeDocument/2006/relationships/hyperlink" Target="http://www.legislation.act.gov.au/a/2015-45"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1-22" TargetMode="External"/><Relationship Id="rId331" Type="http://schemas.openxmlformats.org/officeDocument/2006/relationships/hyperlink" Target="http://www.legislation.act.gov.au/a/2022-8/" TargetMode="External"/><Relationship Id="rId373" Type="http://schemas.openxmlformats.org/officeDocument/2006/relationships/hyperlink" Target="http://www.legislation.act.gov.au/a/2022-8/" TargetMode="External"/><Relationship Id="rId429" Type="http://schemas.openxmlformats.org/officeDocument/2006/relationships/hyperlink" Target="http://www.legislation.act.gov.au/a/2016-18/default.asp" TargetMode="External"/><Relationship Id="rId580" Type="http://schemas.openxmlformats.org/officeDocument/2006/relationships/hyperlink" Target="http://www.legislation.act.gov.au/a/2022-8/" TargetMode="External"/><Relationship Id="rId636" Type="http://schemas.openxmlformats.org/officeDocument/2006/relationships/hyperlink" Target="http://www.legislation.act.gov.au/a/2013-28/default.asp" TargetMode="External"/><Relationship Id="rId1" Type="http://schemas.openxmlformats.org/officeDocument/2006/relationships/customXml" Target="../customXml/item1.xml"/><Relationship Id="rId233" Type="http://schemas.openxmlformats.org/officeDocument/2006/relationships/hyperlink" Target="http://www.legislation.act.gov.au/a/2013-44" TargetMode="External"/><Relationship Id="rId440" Type="http://schemas.openxmlformats.org/officeDocument/2006/relationships/hyperlink" Target="http://www.legislation.act.gov.au/a/2011-22" TargetMode="External"/><Relationship Id="rId28" Type="http://schemas.openxmlformats.org/officeDocument/2006/relationships/hyperlink" Target="http://www.comlaw.gov.au/Series/C2004A00818" TargetMode="External"/><Relationship Id="rId275" Type="http://schemas.openxmlformats.org/officeDocument/2006/relationships/hyperlink" Target="http://www.legislation.act.gov.au/a/2008-36" TargetMode="External"/><Relationship Id="rId300" Type="http://schemas.openxmlformats.org/officeDocument/2006/relationships/hyperlink" Target="http://www.legislation.act.gov.au/a/2008-36" TargetMode="External"/><Relationship Id="rId482" Type="http://schemas.openxmlformats.org/officeDocument/2006/relationships/hyperlink" Target="http://www.legislation.act.gov.au/a/2022-8/" TargetMode="External"/><Relationship Id="rId538" Type="http://schemas.openxmlformats.org/officeDocument/2006/relationships/hyperlink" Target="http://www.legislation.act.gov.au/a/2014-17"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0-48" TargetMode="External"/><Relationship Id="rId177" Type="http://schemas.openxmlformats.org/officeDocument/2006/relationships/hyperlink" Target="http://www.legislation.act.gov.au/a/2015-33/default.asp" TargetMode="External"/><Relationship Id="rId342" Type="http://schemas.openxmlformats.org/officeDocument/2006/relationships/hyperlink" Target="http://www.legislation.act.gov.au/a/2014-17" TargetMode="External"/><Relationship Id="rId384" Type="http://schemas.openxmlformats.org/officeDocument/2006/relationships/hyperlink" Target="http://www.legislation.act.gov.au/a/2022-8/" TargetMode="External"/><Relationship Id="rId591" Type="http://schemas.openxmlformats.org/officeDocument/2006/relationships/hyperlink" Target="http://www.legislation.act.gov.au/a/2015-15" TargetMode="External"/><Relationship Id="rId605" Type="http://schemas.openxmlformats.org/officeDocument/2006/relationships/hyperlink" Target="http://www.legislation.act.gov.au/a/2005-20" TargetMode="External"/><Relationship Id="rId202" Type="http://schemas.openxmlformats.org/officeDocument/2006/relationships/hyperlink" Target="http://www.legislation.act.gov.au/a/2007-22" TargetMode="External"/><Relationship Id="rId244" Type="http://schemas.openxmlformats.org/officeDocument/2006/relationships/hyperlink" Target="http://www.legislation.act.gov.au/a/2008-45" TargetMode="External"/><Relationship Id="rId647" Type="http://schemas.openxmlformats.org/officeDocument/2006/relationships/hyperlink" Target="http://www.legislation.act.gov.au/a/2015-33" TargetMode="External"/><Relationship Id="rId39" Type="http://schemas.openxmlformats.org/officeDocument/2006/relationships/hyperlink" Target="http://www.legislation.act.gov.au/a/1992-72" TargetMode="External"/><Relationship Id="rId286" Type="http://schemas.openxmlformats.org/officeDocument/2006/relationships/hyperlink" Target="http://www.legislation.act.gov.au/a/2008-36" TargetMode="External"/><Relationship Id="rId451" Type="http://schemas.openxmlformats.org/officeDocument/2006/relationships/hyperlink" Target="http://www.legislation.act.gov.au/a/2022-8/" TargetMode="External"/><Relationship Id="rId493" Type="http://schemas.openxmlformats.org/officeDocument/2006/relationships/hyperlink" Target="http://www.legislation.act.gov.au/a/2022-8/" TargetMode="External"/><Relationship Id="rId507" Type="http://schemas.openxmlformats.org/officeDocument/2006/relationships/hyperlink" Target="http://www.legislation.act.gov.au/a/2017-4/default.asp" TargetMode="External"/><Relationship Id="rId549" Type="http://schemas.openxmlformats.org/officeDocument/2006/relationships/hyperlink" Target="http://www.legislation.act.gov.au/a/20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35437</Words>
  <Characters>172246</Characters>
  <Application>Microsoft Office Word</Application>
  <DocSecurity>0</DocSecurity>
  <Lines>4899</Lines>
  <Paragraphs>3191</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206010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R37</cp:keywords>
  <dc:description/>
  <cp:lastModifiedBy>PCODCS</cp:lastModifiedBy>
  <cp:revision>4</cp:revision>
  <cp:lastPrinted>2022-12-05T11:26:00Z</cp:lastPrinted>
  <dcterms:created xsi:type="dcterms:W3CDTF">2022-12-09T03:36:00Z</dcterms:created>
  <dcterms:modified xsi:type="dcterms:W3CDTF">2022-12-09T03:36:00Z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01/07/22</vt:lpwstr>
  </property>
  <property fmtid="{D5CDD505-2E9C-101B-9397-08002B2CF9AE}" pid="4" name="Eff">
    <vt:lpwstr>Effective:  </vt:lpwstr>
  </property>
  <property fmtid="{D5CDD505-2E9C-101B-9397-08002B2CF9AE}" pid="5" name="StartDt">
    <vt:lpwstr>01/07/22</vt:lpwstr>
  </property>
  <property fmtid="{D5CDD505-2E9C-101B-9397-08002B2CF9AE}" pid="6" name="EndDt">
    <vt:lpwstr>-09/12/22</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9517150</vt:lpwstr>
  </property>
  <property fmtid="{D5CDD505-2E9C-101B-9397-08002B2CF9AE}" pid="15" name="JMSREQUIREDCHECKIN">
    <vt:lpwstr/>
  </property>
  <property fmtid="{D5CDD505-2E9C-101B-9397-08002B2CF9AE}" pid="16" name="CHECKEDOUTFROMJMS">
    <vt:lpwstr/>
  </property>
</Properties>
</file>